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footer2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6F7" w:rsidRDefault="0052544B">
      <w:pPr>
        <w:pStyle w:val="BodyText"/>
        <w:spacing w:before="2"/>
        <w:rPr>
          <w:rFonts w:ascii="Times New Roman"/>
          <w:sz w:val="21"/>
        </w:rPr>
      </w:pPr>
      <w:bookmarkStart w:id="0" w:name="_GoBack"/>
      <w:bookmarkEnd w:id="0"/>
      <w:r>
        <w:pict>
          <v:group id="_x0000_s4242" style="position:absolute;margin-left:0;margin-top:396pt;width:524pt;height:396pt;z-index:251220480;mso-position-horizontal-relative:page;mso-position-vertical-relative:page" coordorigin=",7920" coordsize="10480,7920">
            <v:shape id="_x0000_s4247" style="position:absolute;left:8937;top:14107;width:530;height:392" coordorigin="8938,14108" coordsize="530,392" o:spt="100" adj="0,,0" path="m9096,14499r-29,l9056,14490r-5,-17l8941,14151r-1,-5l8938,14140r,-19l8949,14108r30,l8988,14117r4,14l9083,14409r50,l9112,14473r-5,17l9096,14499xm9133,14409r-50,l9174,14131r5,-14l9187,14108r31,l9228,14117r4,14l9254,14199r-52,l9133,14409xm9375,14409r-52,l9415,14130r3,-12l9426,14108r30,l9467,14120r,19l9465,14145r-1,5l9375,14409xm9337,14499r-29,l9297,14490r-5,-17l9202,14199r52,l9323,14409r52,l9353,14473r-5,17l9337,14499xe" fillcolor="gray"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46" type="#_x0000_t75" style="position:absolute;left:9850;top:14106;width:536;height:396">
              <v:imagedata r:id="rId7" o:title=""/>
            </v:shape>
            <v:shape id="_x0000_s4245" type="#_x0000_t75" style="position:absolute;left:9468;top:14107;width:317;height:395">
              <v:imagedata r:id="rId8" o:title=""/>
            </v:shape>
            <v:shape id="_x0000_s4244" style="position:absolute;left:7974;top:14099;width:2506;height:404" coordorigin="7974,14100" coordsize="2506,404" o:spt="100" adj="0,,0" path="m8915,14230r-7,-33l8904,14178r-17,-27l8877,14136r-42,-27l8786,14100r-48,8l8702,14125r-23,18l8671,14151r-19,-22l8628,14113r-30,-10l8561,14100r-41,8l8485,14125r-24,18l8453,14151r-21,-22l8408,14113r-26,-10l8356,14100r-36,4l8288,14119r-27,26l8240,14183r-73,182l8073,14132r-12,-18l8045,14103r-20,-3l8005,14105r-18,13l7977,14135r-3,21l7980,14177r114,263l8108,14467r16,20l8143,14499r24,4l8192,14499r19,-13l8226,14466r13,-26l8272,14365r68,-157l8341,14205r4,-7l8363,14198r8,7l8371,14440r3,24l8384,14484r17,14l8424,14503r23,-5l8464,14484r10,-20l8478,14440r,-184l8482,14232r12,-19l8512,14201r19,-3l8534,14197r23,5l8574,14214r11,18l8589,14256r,184l8592,14464r10,20l8619,14498r23,5l8665,14498r17,-14l8693,14464r3,-24l8696,14256r4,-24l8712,14213r18,-12l8753,14197r22,5l8793,14214r11,18l8808,14256r,184l8811,14464r10,20l8838,14498r23,5l8884,14498r17,-14l8911,14464r4,-24l8915,14230t1539,-89l10454,14140r-1,-2l10451,14135r-3,-3l10445,14131r,11l10445,14150r-3,3l10428,14153r,-13l10442,14140r3,2l10445,14131r-1,-1l10420,14130r-2,3l10418,14174r2,3l10426,14177r2,-3l10428,14162r7,l10445,14174r1,1l10447,14177r5,l10454,14175r,-5l10453,14169r-1,-1l10447,14162r-1,-2l10451,14157r3,-4l10454,14153r,-12m10480,14154r-3,-18l10471,14128r,26l10471,14154r-2,15l10461,14181r-11,9l10435,14193r-14,-3l10409,14182r-7,-13l10399,14154r,l10402,14139r8,-12l10421,14119r14,-4l10450,14119r11,8l10469,14139r2,15l10471,14128r-4,-7l10460,14115r-7,-4l10435,14107r-17,4l10404,14121r-10,15l10391,14154r,l10394,14173r10,15l10418,14198r17,4l10453,14198r7,-5l10467,14188r9,-16l10480,14154r,e" fillcolor="gray" stroked="f">
              <v:stroke joinstyle="round"/>
              <v:formulas/>
              <v:path arrowok="t" o:connecttype="segments"/>
            </v:shape>
            <v:shape id="_x0000_s4243" type="#_x0000_t75" style="position:absolute;top:7920;width:7921;height:7920">
              <v:imagedata r:id="rId9" o:title=""/>
            </v:shape>
            <w10:wrap anchorx="page" anchory="page"/>
          </v:group>
        </w:pict>
      </w:r>
    </w:p>
    <w:p w:rsidR="009146F7" w:rsidRDefault="0052544B">
      <w:pPr>
        <w:spacing w:line="1245" w:lineRule="exact"/>
        <w:ind w:left="709"/>
        <w:rPr>
          <w:rFonts w:ascii="微软雅黑" w:eastAsia="微软雅黑"/>
          <w:b/>
          <w:sz w:val="72"/>
        </w:rPr>
      </w:pPr>
      <w:bookmarkStart w:id="1" w:name="vSphere_网络连接"/>
      <w:bookmarkEnd w:id="1"/>
      <w:r>
        <w:rPr>
          <w:rFonts w:ascii="Arial" w:eastAsia="Arial"/>
          <w:color w:val="00698F"/>
          <w:sz w:val="72"/>
        </w:rPr>
        <w:t xml:space="preserve">vSphere </w:t>
      </w:r>
      <w:r>
        <w:rPr>
          <w:rFonts w:ascii="微软雅黑" w:eastAsia="微软雅黑" w:hint="eastAsia"/>
          <w:b/>
          <w:color w:val="00698F"/>
          <w:sz w:val="72"/>
        </w:rPr>
        <w:t>网络连接规划</w:t>
      </w:r>
    </w:p>
    <w:p w:rsidR="009146F7" w:rsidRDefault="009146F7">
      <w:pPr>
        <w:pStyle w:val="BodyText"/>
        <w:rPr>
          <w:rFonts w:ascii="微软雅黑"/>
          <w:b/>
          <w:sz w:val="76"/>
        </w:rPr>
      </w:pPr>
    </w:p>
    <w:p w:rsidR="009146F7" w:rsidRDefault="0052544B">
      <w:pPr>
        <w:pStyle w:val="Heading1"/>
        <w:spacing w:before="1"/>
        <w:ind w:left="709"/>
      </w:pPr>
      <w:r>
        <w:rPr>
          <w:color w:val="6E6E73"/>
          <w:w w:val="110"/>
        </w:rPr>
        <w:t>VMware vSphere 6.7</w:t>
      </w:r>
    </w:p>
    <w:p w:rsidR="009146F7" w:rsidRDefault="0052544B">
      <w:pPr>
        <w:spacing w:before="22"/>
        <w:ind w:left="709"/>
        <w:rPr>
          <w:rFonts w:ascii="Arial"/>
          <w:sz w:val="44"/>
        </w:rPr>
      </w:pPr>
      <w:r>
        <w:rPr>
          <w:rFonts w:ascii="Arial"/>
          <w:color w:val="6E6E73"/>
          <w:w w:val="110"/>
          <w:sz w:val="44"/>
        </w:rPr>
        <w:t>VMware ESXi 6.7</w:t>
      </w:r>
    </w:p>
    <w:p w:rsidR="009146F7" w:rsidRDefault="0052544B">
      <w:pPr>
        <w:spacing w:before="22"/>
        <w:ind w:left="709"/>
        <w:rPr>
          <w:rFonts w:ascii="Arial"/>
          <w:sz w:val="44"/>
        </w:rPr>
      </w:pPr>
      <w:r>
        <w:rPr>
          <w:rFonts w:ascii="Arial"/>
          <w:color w:val="6E6E73"/>
          <w:w w:val="110"/>
          <w:sz w:val="44"/>
        </w:rPr>
        <w:t>vCenter Server 6.7</w:t>
      </w:r>
    </w:p>
    <w:p w:rsidR="009146F7" w:rsidRDefault="009146F7">
      <w:pPr>
        <w:rPr>
          <w:rFonts w:ascii="Arial"/>
          <w:sz w:val="44"/>
        </w:rPr>
        <w:sectPr w:rsidR="009146F7">
          <w:type w:val="continuous"/>
          <w:pgSz w:w="11880" w:h="15840"/>
          <w:pgMar w:top="1500" w:right="980" w:bottom="0" w:left="560" w:header="720" w:footer="720" w:gutter="0"/>
          <w:cols w:space="720"/>
        </w:sectPr>
      </w:pPr>
    </w:p>
    <w:p w:rsidR="009146F7" w:rsidRDefault="0052544B">
      <w:pPr>
        <w:spacing w:before="28"/>
        <w:ind w:left="1419"/>
        <w:rPr>
          <w:sz w:val="44"/>
        </w:rPr>
      </w:pPr>
      <w:bookmarkStart w:id="2" w:name="目录"/>
      <w:bookmarkEnd w:id="2"/>
      <w:r>
        <w:rPr>
          <w:color w:val="004A90"/>
          <w:sz w:val="44"/>
        </w:rPr>
        <w:lastRenderedPageBreak/>
        <w:t>目录</w:t>
      </w:r>
    </w:p>
    <w:p w:rsidR="009146F7" w:rsidRDefault="009146F7">
      <w:pPr>
        <w:pStyle w:val="BodyText"/>
        <w:spacing w:before="10"/>
        <w:rPr>
          <w:sz w:val="55"/>
        </w:rPr>
      </w:pPr>
    </w:p>
    <w:p w:rsidR="009146F7" w:rsidRDefault="0052544B">
      <w:pPr>
        <w:tabs>
          <w:tab w:val="left" w:pos="2481"/>
        </w:tabs>
        <w:ind w:right="4787"/>
        <w:jc w:val="center"/>
        <w:rPr>
          <w:rFonts w:ascii="Arial" w:eastAsia="Arial"/>
        </w:rPr>
      </w:pPr>
      <w:hyperlink w:anchor="_bookmark0" w:history="1">
        <w:r>
          <w:rPr>
            <w:color w:val="004A90"/>
          </w:rPr>
          <w:t>关于</w:t>
        </w:r>
        <w:r>
          <w:rPr>
            <w:color w:val="004A90"/>
            <w:spacing w:val="-49"/>
          </w:rPr>
          <w:t xml:space="preserve"> </w:t>
        </w:r>
        <w:r>
          <w:rPr>
            <w:rFonts w:ascii="Arial" w:eastAsia="Arial"/>
            <w:color w:val="004A90"/>
          </w:rPr>
          <w:t>vSphere</w:t>
        </w:r>
        <w:r>
          <w:rPr>
            <w:rFonts w:ascii="Arial" w:eastAsia="Arial"/>
            <w:color w:val="004A90"/>
            <w:spacing w:val="-1"/>
          </w:rPr>
          <w:t xml:space="preserve"> </w:t>
        </w:r>
        <w:r>
          <w:rPr>
            <w:color w:val="004A90"/>
          </w:rPr>
          <w:t>网络连接</w:t>
        </w:r>
        <w:r>
          <w:rPr>
            <w:color w:val="004A90"/>
          </w:rPr>
          <w:tab/>
        </w:r>
        <w:r>
          <w:rPr>
            <w:rFonts w:ascii="Arial" w:eastAsia="Arial"/>
            <w:color w:val="004A90"/>
            <w:spacing w:val="-9"/>
          </w:rPr>
          <w:t>11</w:t>
        </w:r>
      </w:hyperlink>
    </w:p>
    <w:p w:rsidR="009146F7" w:rsidRDefault="009146F7">
      <w:pPr>
        <w:pStyle w:val="BodyText"/>
        <w:spacing w:before="9"/>
        <w:rPr>
          <w:rFonts w:ascii="Arial"/>
          <w:sz w:val="30"/>
        </w:rPr>
      </w:pPr>
    </w:p>
    <w:p w:rsidR="009146F7" w:rsidRDefault="0052544B">
      <w:pPr>
        <w:pStyle w:val="ListParagraph"/>
        <w:numPr>
          <w:ilvl w:val="0"/>
          <w:numId w:val="203"/>
        </w:numPr>
        <w:tabs>
          <w:tab w:val="left" w:pos="1419"/>
          <w:tab w:val="left" w:pos="1420"/>
          <w:tab w:val="left" w:pos="3840"/>
        </w:tabs>
        <w:spacing w:before="0"/>
        <w:ind w:hanging="349"/>
        <w:jc w:val="left"/>
        <w:rPr>
          <w:rFonts w:ascii="Arial" w:eastAsia="Arial"/>
        </w:rPr>
      </w:pPr>
      <w:hyperlink w:anchor="_bookmark1" w:history="1">
        <w:r>
          <w:rPr>
            <w:rFonts w:ascii="Arial" w:eastAsia="Arial"/>
            <w:color w:val="004A90"/>
          </w:rPr>
          <w:t xml:space="preserve">vSphere </w:t>
        </w:r>
        <w:r>
          <w:rPr>
            <w:color w:val="004A90"/>
          </w:rPr>
          <w:t>网络连接简介</w:t>
        </w:r>
        <w:r>
          <w:rPr>
            <w:color w:val="004A90"/>
          </w:rPr>
          <w:tab/>
        </w:r>
        <w:r>
          <w:rPr>
            <w:rFonts w:ascii="Arial" w:eastAsia="Arial"/>
            <w:color w:val="004A90"/>
          </w:rPr>
          <w:t>12</w:t>
        </w:r>
      </w:hyperlink>
    </w:p>
    <w:p w:rsidR="009146F7" w:rsidRDefault="0052544B">
      <w:pPr>
        <w:spacing w:before="66"/>
        <w:ind w:left="1708"/>
        <w:rPr>
          <w:rFonts w:ascii="Arial" w:eastAsia="Arial"/>
          <w:sz w:val="18"/>
        </w:rPr>
      </w:pPr>
      <w:r>
        <w:rPr>
          <w:color w:val="0096D3"/>
          <w:sz w:val="18"/>
        </w:rPr>
        <w:t>网络概念概述</w:t>
      </w:r>
      <w:r>
        <w:rPr>
          <w:color w:val="0096D3"/>
          <w:sz w:val="18"/>
        </w:rPr>
        <w:t xml:space="preserve"> </w:t>
      </w:r>
      <w:hyperlink w:anchor="_bookmark2" w:history="1">
        <w:r>
          <w:rPr>
            <w:rFonts w:ascii="Arial" w:eastAsia="Arial"/>
            <w:color w:val="0096D3"/>
            <w:sz w:val="18"/>
          </w:rPr>
          <w:t>12</w:t>
        </w:r>
      </w:hyperlink>
    </w:p>
    <w:p w:rsidR="009146F7" w:rsidRDefault="0052544B">
      <w:pPr>
        <w:spacing w:before="89"/>
        <w:ind w:left="1708"/>
        <w:rPr>
          <w:rFonts w:ascii="Arial" w:eastAsia="Arial"/>
          <w:sz w:val="18"/>
        </w:rPr>
      </w:pPr>
      <w:r>
        <w:rPr>
          <w:rFonts w:ascii="Arial" w:eastAsia="Arial"/>
          <w:color w:val="0096D3"/>
          <w:sz w:val="18"/>
        </w:rPr>
        <w:t xml:space="preserve">ESXi </w:t>
      </w:r>
      <w:hyperlink w:anchor="_bookmark3" w:history="1">
        <w:r>
          <w:rPr>
            <w:color w:val="0096D3"/>
            <w:sz w:val="18"/>
          </w:rPr>
          <w:t>中的网络服务</w:t>
        </w:r>
        <w:r>
          <w:rPr>
            <w:color w:val="0096D3"/>
            <w:sz w:val="18"/>
          </w:rPr>
          <w:t xml:space="preserve"> </w:t>
        </w:r>
        <w:r>
          <w:rPr>
            <w:rFonts w:ascii="Arial" w:eastAsia="Arial"/>
            <w:color w:val="0096D3"/>
            <w:sz w:val="18"/>
          </w:rPr>
          <w:t>13</w:t>
        </w:r>
      </w:hyperlink>
    </w:p>
    <w:p w:rsidR="009146F7" w:rsidRDefault="0052544B">
      <w:pPr>
        <w:spacing w:before="89"/>
        <w:ind w:left="1708"/>
        <w:rPr>
          <w:rFonts w:ascii="Arial" w:eastAsia="Arial"/>
          <w:sz w:val="18"/>
        </w:rPr>
      </w:pPr>
      <w:hyperlink w:anchor="_bookmark4" w:history="1">
        <w:r>
          <w:rPr>
            <w:rFonts w:ascii="Arial" w:eastAsia="Arial"/>
            <w:color w:val="0096D3"/>
            <w:sz w:val="18"/>
          </w:rPr>
          <w:t xml:space="preserve">VMware ESXi Dump Collector </w:t>
        </w:r>
        <w:r>
          <w:rPr>
            <w:color w:val="0096D3"/>
            <w:sz w:val="18"/>
          </w:rPr>
          <w:t>支</w:t>
        </w:r>
        <w:r>
          <w:rPr>
            <w:color w:val="0096D3"/>
            <w:sz w:val="18"/>
          </w:rPr>
          <w:t xml:space="preserve"> </w:t>
        </w:r>
        <w:r>
          <w:rPr>
            <w:color w:val="0096D3"/>
            <w:sz w:val="18"/>
          </w:rPr>
          <w:t>持</w:t>
        </w:r>
        <w:r>
          <w:rPr>
            <w:color w:val="0096D3"/>
            <w:sz w:val="18"/>
          </w:rPr>
          <w:t xml:space="preserve"> </w:t>
        </w:r>
        <w:r>
          <w:rPr>
            <w:rFonts w:ascii="Arial" w:eastAsia="Arial"/>
            <w:color w:val="0096D3"/>
            <w:sz w:val="18"/>
          </w:rPr>
          <w:t>14</w:t>
        </w:r>
      </w:hyperlink>
    </w:p>
    <w:p w:rsidR="009146F7" w:rsidRDefault="009146F7">
      <w:pPr>
        <w:pStyle w:val="BodyText"/>
        <w:rPr>
          <w:rFonts w:ascii="Arial"/>
        </w:rPr>
      </w:pPr>
    </w:p>
    <w:p w:rsidR="009146F7" w:rsidRDefault="0052544B">
      <w:pPr>
        <w:pStyle w:val="ListParagraph"/>
        <w:numPr>
          <w:ilvl w:val="0"/>
          <w:numId w:val="203"/>
        </w:numPr>
        <w:tabs>
          <w:tab w:val="left" w:pos="1419"/>
          <w:tab w:val="left" w:pos="1420"/>
          <w:tab w:val="left" w:pos="5441"/>
        </w:tabs>
        <w:spacing w:before="147"/>
        <w:ind w:hanging="349"/>
        <w:jc w:val="left"/>
        <w:rPr>
          <w:rFonts w:ascii="Arial" w:eastAsia="Arial"/>
        </w:rPr>
      </w:pPr>
      <w:hyperlink w:anchor="_bookmark5" w:history="1">
        <w:r>
          <w:rPr>
            <w:color w:val="004A90"/>
          </w:rPr>
          <w:t>使用</w:t>
        </w:r>
        <w:r>
          <w:rPr>
            <w:color w:val="004A90"/>
            <w:spacing w:val="-49"/>
          </w:rPr>
          <w:t xml:space="preserve"> </w:t>
        </w:r>
        <w:r>
          <w:rPr>
            <w:rFonts w:ascii="Arial" w:eastAsia="Arial"/>
            <w:color w:val="004A90"/>
          </w:rPr>
          <w:t xml:space="preserve">vSphere </w:t>
        </w:r>
        <w:r>
          <w:rPr>
            <w:color w:val="004A90"/>
          </w:rPr>
          <w:t>标准交换机设置网络连接</w:t>
        </w:r>
        <w:r>
          <w:rPr>
            <w:color w:val="004A90"/>
          </w:rPr>
          <w:tab/>
        </w:r>
        <w:r>
          <w:rPr>
            <w:rFonts w:ascii="Arial" w:eastAsia="Arial"/>
            <w:color w:val="004A90"/>
          </w:rPr>
          <w:t>15</w:t>
        </w:r>
      </w:hyperlink>
    </w:p>
    <w:p w:rsidR="009146F7" w:rsidRDefault="0052544B">
      <w:pPr>
        <w:spacing w:before="66"/>
        <w:ind w:left="1707"/>
        <w:rPr>
          <w:rFonts w:ascii="Arial" w:eastAsia="Arial"/>
          <w:sz w:val="18"/>
        </w:rPr>
      </w:pPr>
      <w:r>
        <w:rPr>
          <w:rFonts w:ascii="Arial" w:eastAsia="Arial"/>
          <w:color w:val="0096D3"/>
          <w:sz w:val="18"/>
        </w:rPr>
        <w:t xml:space="preserve">vSphere </w:t>
      </w:r>
      <w:hyperlink w:anchor="_bookmark6" w:history="1">
        <w:r>
          <w:rPr>
            <w:color w:val="0096D3"/>
            <w:sz w:val="18"/>
          </w:rPr>
          <w:t>标准交换机</w:t>
        </w:r>
        <w:r>
          <w:rPr>
            <w:color w:val="0096D3"/>
            <w:sz w:val="18"/>
          </w:rPr>
          <w:t xml:space="preserve"> </w:t>
        </w:r>
        <w:r>
          <w:rPr>
            <w:rFonts w:ascii="Arial" w:eastAsia="Arial"/>
            <w:color w:val="0096D3"/>
            <w:sz w:val="18"/>
          </w:rPr>
          <w:t>15</w:t>
        </w:r>
      </w:hyperlink>
    </w:p>
    <w:p w:rsidR="009146F7" w:rsidRDefault="0052544B">
      <w:pPr>
        <w:spacing w:before="89"/>
        <w:ind w:left="1707"/>
        <w:rPr>
          <w:rFonts w:ascii="Arial" w:eastAsia="Arial"/>
          <w:sz w:val="18"/>
        </w:rPr>
      </w:pPr>
      <w:r>
        <w:rPr>
          <w:color w:val="0096D3"/>
          <w:sz w:val="18"/>
        </w:rPr>
        <w:t>创建</w:t>
      </w:r>
      <w:r>
        <w:rPr>
          <w:color w:val="0096D3"/>
          <w:sz w:val="18"/>
        </w:rPr>
        <w:t xml:space="preserve"> </w:t>
      </w:r>
      <w:hyperlink w:anchor="_bookmark7" w:history="1">
        <w:r>
          <w:rPr>
            <w:rFonts w:ascii="Arial" w:eastAsia="Arial"/>
            <w:color w:val="0096D3"/>
            <w:sz w:val="18"/>
          </w:rPr>
          <w:t xml:space="preserve">vSphere </w:t>
        </w:r>
        <w:r>
          <w:rPr>
            <w:color w:val="0096D3"/>
            <w:sz w:val="18"/>
          </w:rPr>
          <w:t>标准交换机</w:t>
        </w:r>
        <w:r>
          <w:rPr>
            <w:color w:val="0096D3"/>
            <w:sz w:val="18"/>
          </w:rPr>
          <w:t xml:space="preserve"> </w:t>
        </w:r>
        <w:r>
          <w:rPr>
            <w:rFonts w:ascii="Arial" w:eastAsia="Arial"/>
            <w:color w:val="0096D3"/>
            <w:sz w:val="18"/>
          </w:rPr>
          <w:t>17</w:t>
        </w:r>
      </w:hyperlink>
    </w:p>
    <w:p w:rsidR="009146F7" w:rsidRDefault="0052544B">
      <w:pPr>
        <w:spacing w:before="90"/>
        <w:ind w:left="1707"/>
        <w:rPr>
          <w:rFonts w:ascii="Arial" w:eastAsia="Arial"/>
          <w:sz w:val="18"/>
        </w:rPr>
      </w:pPr>
      <w:hyperlink w:anchor="_bookmark8" w:history="1">
        <w:r>
          <w:rPr>
            <w:color w:val="0096D3"/>
            <w:sz w:val="18"/>
          </w:rPr>
          <w:t>虚拟机的端口组配置</w:t>
        </w:r>
        <w:r>
          <w:rPr>
            <w:color w:val="0096D3"/>
            <w:sz w:val="18"/>
          </w:rPr>
          <w:t xml:space="preserve"> </w:t>
        </w:r>
        <w:r>
          <w:rPr>
            <w:rFonts w:ascii="Arial" w:eastAsia="Arial"/>
            <w:color w:val="0096D3"/>
            <w:sz w:val="18"/>
          </w:rPr>
          <w:t>18</w:t>
        </w:r>
      </w:hyperlink>
    </w:p>
    <w:p w:rsidR="009146F7" w:rsidRDefault="0052544B">
      <w:pPr>
        <w:spacing w:before="89"/>
        <w:ind w:left="1995"/>
        <w:rPr>
          <w:rFonts w:ascii="Arial" w:eastAsia="Arial"/>
          <w:sz w:val="18"/>
        </w:rPr>
      </w:pPr>
      <w:hyperlink w:anchor="_bookmark9" w:history="1">
        <w:r>
          <w:rPr>
            <w:color w:val="0096D3"/>
            <w:sz w:val="18"/>
          </w:rPr>
          <w:t>添加虚拟机端口组</w:t>
        </w:r>
        <w:r>
          <w:rPr>
            <w:color w:val="0096D3"/>
            <w:sz w:val="18"/>
          </w:rPr>
          <w:t xml:space="preserve"> </w:t>
        </w:r>
        <w:r>
          <w:rPr>
            <w:rFonts w:ascii="Arial" w:eastAsia="Arial"/>
            <w:color w:val="0096D3"/>
            <w:sz w:val="18"/>
          </w:rPr>
          <w:t>18</w:t>
        </w:r>
      </w:hyperlink>
    </w:p>
    <w:p w:rsidR="009146F7" w:rsidRDefault="0052544B">
      <w:pPr>
        <w:spacing w:before="89"/>
        <w:ind w:left="1995"/>
        <w:rPr>
          <w:rFonts w:ascii="Arial" w:eastAsia="Arial"/>
          <w:sz w:val="18"/>
        </w:rPr>
      </w:pPr>
      <w:hyperlink w:anchor="_bookmark11" w:history="1">
        <w:r>
          <w:rPr>
            <w:color w:val="0096D3"/>
            <w:sz w:val="18"/>
          </w:rPr>
          <w:t>编辑标准交换机端口组</w:t>
        </w:r>
        <w:r>
          <w:rPr>
            <w:color w:val="0096D3"/>
            <w:sz w:val="18"/>
          </w:rPr>
          <w:t xml:space="preserve"> </w:t>
        </w:r>
        <w:r>
          <w:rPr>
            <w:rFonts w:ascii="Arial" w:eastAsia="Arial"/>
            <w:color w:val="0096D3"/>
            <w:sz w:val="18"/>
          </w:rPr>
          <w:t>19</w:t>
        </w:r>
      </w:hyperlink>
    </w:p>
    <w:p w:rsidR="009146F7" w:rsidRDefault="0052544B">
      <w:pPr>
        <w:spacing w:before="89"/>
        <w:ind w:left="1995"/>
        <w:rPr>
          <w:rFonts w:ascii="Arial" w:eastAsia="Arial"/>
          <w:sz w:val="18"/>
        </w:rPr>
      </w:pPr>
      <w:r>
        <w:rPr>
          <w:color w:val="0096D3"/>
          <w:sz w:val="18"/>
        </w:rPr>
        <w:t>从</w:t>
      </w:r>
      <w:r>
        <w:rPr>
          <w:color w:val="0096D3"/>
          <w:sz w:val="18"/>
        </w:rPr>
        <w:t xml:space="preserve"> </w:t>
      </w:r>
      <w:hyperlink w:anchor="_bookmark12" w:history="1">
        <w:r>
          <w:rPr>
            <w:rFonts w:ascii="Arial" w:eastAsia="Arial"/>
            <w:color w:val="0096D3"/>
            <w:sz w:val="18"/>
          </w:rPr>
          <w:t xml:space="preserve">vSphere </w:t>
        </w:r>
        <w:r>
          <w:rPr>
            <w:color w:val="0096D3"/>
            <w:sz w:val="18"/>
          </w:rPr>
          <w:t>标准交换机移除端口组</w:t>
        </w:r>
        <w:r>
          <w:rPr>
            <w:color w:val="0096D3"/>
            <w:sz w:val="18"/>
          </w:rPr>
          <w:t xml:space="preserve"> </w:t>
        </w:r>
        <w:r>
          <w:rPr>
            <w:rFonts w:ascii="Arial" w:eastAsia="Arial"/>
            <w:color w:val="0096D3"/>
            <w:sz w:val="18"/>
          </w:rPr>
          <w:t>20</w:t>
        </w:r>
      </w:hyperlink>
    </w:p>
    <w:p w:rsidR="009146F7" w:rsidRDefault="0052544B">
      <w:pPr>
        <w:spacing w:before="89"/>
        <w:ind w:left="1707"/>
        <w:rPr>
          <w:rFonts w:ascii="Arial" w:eastAsia="Arial"/>
          <w:sz w:val="18"/>
        </w:rPr>
      </w:pPr>
      <w:r>
        <w:rPr>
          <w:rFonts w:ascii="Arial" w:eastAsia="Arial"/>
          <w:color w:val="0096D3"/>
          <w:sz w:val="18"/>
        </w:rPr>
        <w:t xml:space="preserve">vSphere </w:t>
      </w:r>
      <w:hyperlink w:anchor="_bookmark13" w:history="1">
        <w:r>
          <w:rPr>
            <w:color w:val="0096D3"/>
            <w:sz w:val="18"/>
          </w:rPr>
          <w:t>标准交换机属性</w:t>
        </w:r>
        <w:r>
          <w:rPr>
            <w:color w:val="0096D3"/>
            <w:sz w:val="18"/>
          </w:rPr>
          <w:t xml:space="preserve"> </w:t>
        </w:r>
        <w:r>
          <w:rPr>
            <w:rFonts w:ascii="Arial" w:eastAsia="Arial"/>
            <w:color w:val="0096D3"/>
            <w:sz w:val="18"/>
          </w:rPr>
          <w:t>20</w:t>
        </w:r>
      </w:hyperlink>
    </w:p>
    <w:p w:rsidR="009146F7" w:rsidRDefault="0052544B">
      <w:pPr>
        <w:spacing w:before="89"/>
        <w:ind w:left="1995"/>
        <w:rPr>
          <w:rFonts w:ascii="Arial" w:eastAsia="Arial"/>
          <w:sz w:val="18"/>
        </w:rPr>
      </w:pPr>
      <w:r>
        <w:rPr>
          <w:color w:val="0096D3"/>
          <w:sz w:val="18"/>
        </w:rPr>
        <w:t>更改</w:t>
      </w:r>
      <w:r>
        <w:rPr>
          <w:color w:val="0096D3"/>
          <w:sz w:val="18"/>
        </w:rPr>
        <w:t xml:space="preserve"> </w:t>
      </w:r>
      <w:hyperlink w:anchor="_bookmark14" w:history="1">
        <w:r>
          <w:rPr>
            <w:rFonts w:ascii="Arial" w:eastAsia="Arial"/>
            <w:color w:val="0096D3"/>
            <w:sz w:val="18"/>
          </w:rPr>
          <w:t xml:space="preserve">vSphere </w:t>
        </w:r>
        <w:r>
          <w:rPr>
            <w:color w:val="0096D3"/>
            <w:sz w:val="18"/>
          </w:rPr>
          <w:t>标准交换机上</w:t>
        </w:r>
        <w:r>
          <w:rPr>
            <w:color w:val="0096D3"/>
            <w:sz w:val="18"/>
          </w:rPr>
          <w:t xml:space="preserve"> </w:t>
        </w:r>
        <w:r>
          <w:rPr>
            <w:rFonts w:ascii="Arial" w:eastAsia="Arial"/>
            <w:color w:val="0096D3"/>
            <w:sz w:val="18"/>
          </w:rPr>
          <w:t xml:space="preserve">MTU </w:t>
        </w:r>
        <w:r>
          <w:rPr>
            <w:color w:val="0096D3"/>
            <w:sz w:val="18"/>
          </w:rPr>
          <w:t>的大小</w:t>
        </w:r>
        <w:r>
          <w:rPr>
            <w:color w:val="0096D3"/>
            <w:sz w:val="18"/>
          </w:rPr>
          <w:t xml:space="preserve"> </w:t>
        </w:r>
        <w:r>
          <w:rPr>
            <w:rFonts w:ascii="Arial" w:eastAsia="Arial"/>
            <w:color w:val="0096D3"/>
            <w:sz w:val="18"/>
          </w:rPr>
          <w:t>21</w:t>
        </w:r>
      </w:hyperlink>
    </w:p>
    <w:p w:rsidR="009146F7" w:rsidRDefault="0052544B">
      <w:pPr>
        <w:spacing w:before="89"/>
        <w:ind w:left="1995"/>
        <w:rPr>
          <w:rFonts w:ascii="Arial" w:eastAsia="Arial"/>
          <w:sz w:val="18"/>
        </w:rPr>
      </w:pPr>
      <w:hyperlink w:anchor="_bookmark15" w:history="1">
        <w:r>
          <w:rPr>
            <w:color w:val="0096D3"/>
            <w:sz w:val="18"/>
          </w:rPr>
          <w:t>更改物理适配器的速度</w:t>
        </w:r>
        <w:r>
          <w:rPr>
            <w:color w:val="0096D3"/>
            <w:sz w:val="18"/>
          </w:rPr>
          <w:t xml:space="preserve"> </w:t>
        </w:r>
        <w:r>
          <w:rPr>
            <w:rFonts w:ascii="Arial" w:eastAsia="Arial"/>
            <w:color w:val="0096D3"/>
            <w:sz w:val="18"/>
          </w:rPr>
          <w:t>21</w:t>
        </w:r>
      </w:hyperlink>
    </w:p>
    <w:p w:rsidR="009146F7" w:rsidRDefault="0052544B">
      <w:pPr>
        <w:spacing w:before="89"/>
        <w:ind w:left="1995"/>
        <w:rPr>
          <w:rFonts w:ascii="Arial" w:eastAsia="Arial"/>
          <w:sz w:val="18"/>
        </w:rPr>
      </w:pPr>
      <w:r>
        <w:rPr>
          <w:color w:val="0096D3"/>
          <w:sz w:val="18"/>
        </w:rPr>
        <w:t>在</w:t>
      </w:r>
      <w:r>
        <w:rPr>
          <w:color w:val="0096D3"/>
          <w:sz w:val="18"/>
        </w:rPr>
        <w:t xml:space="preserve"> </w:t>
      </w:r>
      <w:hyperlink w:anchor="_bookmark16" w:history="1">
        <w:r>
          <w:rPr>
            <w:rFonts w:ascii="Arial" w:eastAsia="Arial"/>
            <w:color w:val="0096D3"/>
            <w:sz w:val="18"/>
          </w:rPr>
          <w:t xml:space="preserve">vSphere </w:t>
        </w:r>
        <w:r>
          <w:rPr>
            <w:color w:val="0096D3"/>
            <w:sz w:val="18"/>
          </w:rPr>
          <w:t>标准交换机中添加物理适配器并使这些适配器成组</w:t>
        </w:r>
        <w:r>
          <w:rPr>
            <w:color w:val="0096D3"/>
            <w:sz w:val="18"/>
          </w:rPr>
          <w:t xml:space="preserve"> </w:t>
        </w:r>
        <w:r>
          <w:rPr>
            <w:rFonts w:ascii="Arial" w:eastAsia="Arial"/>
            <w:color w:val="0096D3"/>
            <w:sz w:val="18"/>
          </w:rPr>
          <w:t>21</w:t>
        </w:r>
      </w:hyperlink>
    </w:p>
    <w:p w:rsidR="009146F7" w:rsidRDefault="0052544B">
      <w:pPr>
        <w:spacing w:before="90"/>
        <w:ind w:left="1996"/>
        <w:rPr>
          <w:rFonts w:ascii="Arial" w:eastAsia="Arial"/>
          <w:sz w:val="18"/>
        </w:rPr>
      </w:pPr>
      <w:r>
        <w:rPr>
          <w:color w:val="0096D3"/>
          <w:sz w:val="18"/>
        </w:rPr>
        <w:t>查看</w:t>
      </w:r>
      <w:r>
        <w:rPr>
          <w:color w:val="0096D3"/>
          <w:sz w:val="18"/>
        </w:rPr>
        <w:t xml:space="preserve"> </w:t>
      </w:r>
      <w:hyperlink w:anchor="_bookmark17" w:history="1">
        <w:r>
          <w:rPr>
            <w:rFonts w:ascii="Arial" w:eastAsia="Arial"/>
            <w:color w:val="0096D3"/>
            <w:sz w:val="18"/>
          </w:rPr>
          <w:t xml:space="preserve">vSphere </w:t>
        </w:r>
        <w:r>
          <w:rPr>
            <w:color w:val="0096D3"/>
            <w:sz w:val="18"/>
          </w:rPr>
          <w:t>标准交换机的拓扑图</w:t>
        </w:r>
        <w:r>
          <w:rPr>
            <w:color w:val="0096D3"/>
            <w:sz w:val="18"/>
          </w:rPr>
          <w:t xml:space="preserve"> </w:t>
        </w:r>
        <w:r>
          <w:rPr>
            <w:rFonts w:ascii="Arial" w:eastAsia="Arial"/>
            <w:color w:val="0096D3"/>
            <w:sz w:val="18"/>
          </w:rPr>
          <w:t>22</w:t>
        </w:r>
      </w:hyperlink>
    </w:p>
    <w:p w:rsidR="009146F7" w:rsidRDefault="009146F7">
      <w:pPr>
        <w:pStyle w:val="BodyText"/>
        <w:rPr>
          <w:rFonts w:ascii="Arial"/>
        </w:rPr>
      </w:pPr>
    </w:p>
    <w:p w:rsidR="009146F7" w:rsidRDefault="0052544B">
      <w:pPr>
        <w:pStyle w:val="ListParagraph"/>
        <w:numPr>
          <w:ilvl w:val="0"/>
          <w:numId w:val="203"/>
        </w:numPr>
        <w:tabs>
          <w:tab w:val="left" w:pos="349"/>
          <w:tab w:val="left" w:pos="1420"/>
          <w:tab w:val="left" w:pos="5092"/>
        </w:tabs>
        <w:spacing w:before="146"/>
        <w:ind w:right="2859" w:hanging="349"/>
        <w:jc w:val="left"/>
        <w:rPr>
          <w:rFonts w:ascii="Arial" w:eastAsia="Arial"/>
        </w:rPr>
      </w:pPr>
      <w:hyperlink w:anchor="_bookmark18" w:history="1">
        <w:r>
          <w:rPr>
            <w:color w:val="004A90"/>
          </w:rPr>
          <w:t>使用</w:t>
        </w:r>
        <w:r>
          <w:rPr>
            <w:color w:val="004A90"/>
            <w:spacing w:val="-52"/>
          </w:rPr>
          <w:t xml:space="preserve"> </w:t>
        </w:r>
        <w:r>
          <w:rPr>
            <w:rFonts w:ascii="Arial" w:eastAsia="Arial"/>
            <w:color w:val="004A90"/>
          </w:rPr>
          <w:t>vSphere</w:t>
        </w:r>
        <w:r>
          <w:rPr>
            <w:rFonts w:ascii="Arial" w:eastAsia="Arial"/>
            <w:color w:val="004A90"/>
            <w:spacing w:val="-3"/>
          </w:rPr>
          <w:t xml:space="preserve"> </w:t>
        </w:r>
        <w:r>
          <w:rPr>
            <w:rFonts w:ascii="Arial" w:eastAsia="Arial"/>
            <w:color w:val="004A90"/>
          </w:rPr>
          <w:t>Distributed</w:t>
        </w:r>
        <w:r>
          <w:rPr>
            <w:rFonts w:ascii="Arial" w:eastAsia="Arial"/>
            <w:color w:val="004A90"/>
            <w:spacing w:val="-4"/>
          </w:rPr>
          <w:t xml:space="preserve"> </w:t>
        </w:r>
        <w:r>
          <w:rPr>
            <w:rFonts w:ascii="Arial" w:eastAsia="Arial"/>
            <w:color w:val="004A90"/>
          </w:rPr>
          <w:t>Switch</w:t>
        </w:r>
        <w:r>
          <w:rPr>
            <w:rFonts w:ascii="Arial" w:eastAsia="Arial"/>
            <w:color w:val="004A90"/>
            <w:spacing w:val="-3"/>
          </w:rPr>
          <w:t xml:space="preserve"> </w:t>
        </w:r>
        <w:r>
          <w:rPr>
            <w:color w:val="004A90"/>
          </w:rPr>
          <w:t>设置网络连接</w:t>
        </w:r>
        <w:r>
          <w:rPr>
            <w:color w:val="004A90"/>
          </w:rPr>
          <w:tab/>
        </w:r>
        <w:r>
          <w:rPr>
            <w:rFonts w:ascii="Arial" w:eastAsia="Arial"/>
            <w:color w:val="004A90"/>
          </w:rPr>
          <w:t>24</w:t>
        </w:r>
      </w:hyperlink>
    </w:p>
    <w:p w:rsidR="009146F7" w:rsidRDefault="0052544B">
      <w:pPr>
        <w:spacing w:before="66"/>
        <w:ind w:left="1707"/>
        <w:rPr>
          <w:rFonts w:ascii="Arial" w:eastAsia="Arial"/>
          <w:sz w:val="18"/>
        </w:rPr>
      </w:pPr>
      <w:r>
        <w:rPr>
          <w:rFonts w:ascii="Arial" w:eastAsia="Arial"/>
          <w:color w:val="0096D3"/>
          <w:sz w:val="18"/>
        </w:rPr>
        <w:t xml:space="preserve">vSphere </w:t>
      </w:r>
      <w:hyperlink w:anchor="_bookmark19" w:history="1">
        <w:r>
          <w:rPr>
            <w:rFonts w:ascii="Arial" w:eastAsia="Arial"/>
            <w:color w:val="0096D3"/>
            <w:sz w:val="18"/>
          </w:rPr>
          <w:t xml:space="preserve">Distributed Switch </w:t>
        </w:r>
        <w:r>
          <w:rPr>
            <w:color w:val="0096D3"/>
            <w:sz w:val="18"/>
          </w:rPr>
          <w:t>架</w:t>
        </w:r>
        <w:r>
          <w:rPr>
            <w:color w:val="0096D3"/>
            <w:sz w:val="18"/>
          </w:rPr>
          <w:t xml:space="preserve"> </w:t>
        </w:r>
        <w:r>
          <w:rPr>
            <w:color w:val="0096D3"/>
            <w:sz w:val="18"/>
          </w:rPr>
          <w:t>构</w:t>
        </w:r>
        <w:r>
          <w:rPr>
            <w:color w:val="0096D3"/>
            <w:sz w:val="18"/>
          </w:rPr>
          <w:t xml:space="preserve"> </w:t>
        </w:r>
        <w:r>
          <w:rPr>
            <w:rFonts w:ascii="Arial" w:eastAsia="Arial"/>
            <w:color w:val="0096D3"/>
            <w:sz w:val="18"/>
          </w:rPr>
          <w:t>24</w:t>
        </w:r>
      </w:hyperlink>
    </w:p>
    <w:p w:rsidR="009146F7" w:rsidRDefault="0052544B">
      <w:pPr>
        <w:spacing w:before="90"/>
        <w:ind w:left="1707"/>
        <w:rPr>
          <w:rFonts w:ascii="Arial" w:eastAsia="Arial"/>
          <w:sz w:val="18"/>
        </w:rPr>
      </w:pPr>
      <w:r>
        <w:rPr>
          <w:color w:val="0096D3"/>
          <w:sz w:val="18"/>
        </w:rPr>
        <w:t>创建</w:t>
      </w:r>
      <w:r>
        <w:rPr>
          <w:color w:val="0096D3"/>
          <w:sz w:val="18"/>
        </w:rPr>
        <w:t xml:space="preserve"> </w:t>
      </w:r>
      <w:hyperlink w:anchor="_bookmark20" w:history="1">
        <w:r>
          <w:rPr>
            <w:rFonts w:ascii="Arial" w:eastAsia="Arial"/>
            <w:color w:val="0096D3"/>
            <w:sz w:val="18"/>
          </w:rPr>
          <w:t>vSphere Distributed Switch   28</w:t>
        </w:r>
      </w:hyperlink>
    </w:p>
    <w:p w:rsidR="009146F7" w:rsidRDefault="0052544B">
      <w:pPr>
        <w:spacing w:before="89"/>
        <w:ind w:left="1707"/>
        <w:rPr>
          <w:rFonts w:ascii="Arial" w:eastAsia="Arial"/>
          <w:sz w:val="18"/>
        </w:rPr>
      </w:pPr>
      <w:r>
        <w:rPr>
          <w:color w:val="0096D3"/>
          <w:sz w:val="18"/>
        </w:rPr>
        <w:t>将</w:t>
      </w:r>
      <w:r>
        <w:rPr>
          <w:color w:val="0096D3"/>
          <w:sz w:val="18"/>
        </w:rPr>
        <w:t xml:space="preserve"> </w:t>
      </w:r>
      <w:hyperlink w:anchor="_bookmark21" w:history="1">
        <w:r>
          <w:rPr>
            <w:rFonts w:ascii="Arial" w:eastAsia="Arial"/>
            <w:color w:val="0096D3"/>
            <w:sz w:val="18"/>
          </w:rPr>
          <w:t xml:space="preserve">vSphere Distributed Switch </w:t>
        </w:r>
        <w:r>
          <w:rPr>
            <w:color w:val="0096D3"/>
            <w:sz w:val="18"/>
          </w:rPr>
          <w:t>升级到更高版本</w:t>
        </w:r>
        <w:r>
          <w:rPr>
            <w:color w:val="0096D3"/>
            <w:sz w:val="18"/>
          </w:rPr>
          <w:t xml:space="preserve"> </w:t>
        </w:r>
        <w:r>
          <w:rPr>
            <w:rFonts w:ascii="Arial" w:eastAsia="Arial"/>
            <w:color w:val="0096D3"/>
            <w:sz w:val="18"/>
          </w:rPr>
          <w:t>29</w:t>
        </w:r>
      </w:hyperlink>
    </w:p>
    <w:p w:rsidR="009146F7" w:rsidRDefault="0052544B">
      <w:pPr>
        <w:spacing w:before="89"/>
        <w:ind w:left="1708"/>
        <w:rPr>
          <w:rFonts w:ascii="Arial" w:eastAsia="Arial"/>
          <w:sz w:val="18"/>
        </w:rPr>
      </w:pPr>
      <w:r>
        <w:rPr>
          <w:color w:val="0096D3"/>
          <w:sz w:val="18"/>
        </w:rPr>
        <w:t>编辑</w:t>
      </w:r>
      <w:r>
        <w:rPr>
          <w:color w:val="0096D3"/>
          <w:sz w:val="18"/>
        </w:rPr>
        <w:t xml:space="preserve"> </w:t>
      </w:r>
      <w:hyperlink w:anchor="_bookmark22" w:history="1">
        <w:r>
          <w:rPr>
            <w:rFonts w:ascii="Arial" w:eastAsia="Arial"/>
            <w:color w:val="0096D3"/>
            <w:sz w:val="18"/>
          </w:rPr>
          <w:t xml:space="preserve">vSphere Distributed Switch </w:t>
        </w:r>
        <w:r>
          <w:rPr>
            <w:color w:val="0096D3"/>
            <w:sz w:val="18"/>
          </w:rPr>
          <w:t>常规和高级设置</w:t>
        </w:r>
        <w:r>
          <w:rPr>
            <w:color w:val="0096D3"/>
            <w:sz w:val="18"/>
          </w:rPr>
          <w:t xml:space="preserve"> </w:t>
        </w:r>
        <w:r>
          <w:rPr>
            <w:rFonts w:ascii="Arial" w:eastAsia="Arial"/>
            <w:color w:val="0096D3"/>
            <w:sz w:val="18"/>
          </w:rPr>
          <w:t>30</w:t>
        </w:r>
      </w:hyperlink>
    </w:p>
    <w:p w:rsidR="009146F7" w:rsidRDefault="0052544B">
      <w:pPr>
        <w:spacing w:before="89"/>
        <w:ind w:left="1708"/>
        <w:rPr>
          <w:rFonts w:ascii="Arial" w:eastAsia="Arial"/>
          <w:sz w:val="18"/>
        </w:rPr>
      </w:pPr>
      <w:r>
        <w:rPr>
          <w:color w:val="0096D3"/>
          <w:sz w:val="18"/>
        </w:rPr>
        <w:t>在</w:t>
      </w:r>
      <w:r>
        <w:rPr>
          <w:color w:val="0096D3"/>
          <w:sz w:val="18"/>
        </w:rPr>
        <w:t xml:space="preserve"> </w:t>
      </w:r>
      <w:hyperlink w:anchor="_bookmark23" w:history="1">
        <w:r>
          <w:rPr>
            <w:rFonts w:ascii="Arial" w:eastAsia="Arial"/>
            <w:color w:val="0096D3"/>
            <w:sz w:val="18"/>
          </w:rPr>
          <w:t xml:space="preserve">vSphere Distributed Switch </w:t>
        </w:r>
        <w:r>
          <w:rPr>
            <w:color w:val="0096D3"/>
            <w:sz w:val="18"/>
          </w:rPr>
          <w:t>上管理多个主机上的网络连接</w:t>
        </w:r>
        <w:r>
          <w:rPr>
            <w:color w:val="0096D3"/>
            <w:sz w:val="18"/>
          </w:rPr>
          <w:t xml:space="preserve"> </w:t>
        </w:r>
        <w:r>
          <w:rPr>
            <w:rFonts w:ascii="Arial" w:eastAsia="Arial"/>
            <w:color w:val="0096D3"/>
            <w:sz w:val="18"/>
          </w:rPr>
          <w:t>31</w:t>
        </w:r>
      </w:hyperlink>
    </w:p>
    <w:p w:rsidR="009146F7" w:rsidRDefault="0052544B">
      <w:pPr>
        <w:spacing w:before="89"/>
        <w:ind w:left="1995"/>
        <w:rPr>
          <w:rFonts w:ascii="Arial" w:eastAsia="Arial"/>
          <w:sz w:val="18"/>
        </w:rPr>
      </w:pPr>
      <w:r>
        <w:rPr>
          <w:color w:val="0096D3"/>
          <w:sz w:val="18"/>
        </w:rPr>
        <w:t>在</w:t>
      </w:r>
      <w:r>
        <w:rPr>
          <w:color w:val="0096D3"/>
          <w:sz w:val="18"/>
        </w:rPr>
        <w:t xml:space="preserve"> </w:t>
      </w:r>
      <w:hyperlink w:anchor="_bookmark24" w:history="1">
        <w:r>
          <w:rPr>
            <w:rFonts w:ascii="Arial" w:eastAsia="Arial"/>
            <w:color w:val="0096D3"/>
            <w:sz w:val="18"/>
          </w:rPr>
          <w:t xml:space="preserve">vSphere Distributed Switch </w:t>
        </w:r>
        <w:r>
          <w:rPr>
            <w:color w:val="0096D3"/>
            <w:sz w:val="18"/>
          </w:rPr>
          <w:t>上管理主机网络的任务</w:t>
        </w:r>
        <w:r>
          <w:rPr>
            <w:color w:val="0096D3"/>
            <w:sz w:val="18"/>
          </w:rPr>
          <w:t xml:space="preserve"> </w:t>
        </w:r>
        <w:r>
          <w:rPr>
            <w:rFonts w:ascii="Arial" w:eastAsia="Arial"/>
            <w:color w:val="0096D3"/>
            <w:sz w:val="18"/>
          </w:rPr>
          <w:t>32</w:t>
        </w:r>
      </w:hyperlink>
    </w:p>
    <w:p w:rsidR="009146F7" w:rsidRDefault="0052544B">
      <w:pPr>
        <w:spacing w:before="89"/>
        <w:ind w:left="1995"/>
        <w:rPr>
          <w:rFonts w:ascii="Arial" w:eastAsia="Arial"/>
          <w:sz w:val="18"/>
        </w:rPr>
      </w:pPr>
      <w:r>
        <w:rPr>
          <w:color w:val="0096D3"/>
          <w:sz w:val="18"/>
        </w:rPr>
        <w:t>将主机添加到</w:t>
      </w:r>
      <w:r>
        <w:rPr>
          <w:color w:val="0096D3"/>
          <w:sz w:val="18"/>
        </w:rPr>
        <w:t xml:space="preserve"> </w:t>
      </w:r>
      <w:hyperlink w:anchor="_bookmark25" w:history="1">
        <w:r>
          <w:rPr>
            <w:rFonts w:ascii="Arial" w:eastAsia="Arial"/>
            <w:color w:val="0096D3"/>
            <w:sz w:val="18"/>
          </w:rPr>
          <w:t>vSphere Distributed Switch 33</w:t>
        </w:r>
      </w:hyperlink>
    </w:p>
    <w:p w:rsidR="009146F7" w:rsidRDefault="0052544B">
      <w:pPr>
        <w:spacing w:before="89" w:line="333" w:lineRule="auto"/>
        <w:ind w:left="1995" w:right="3580"/>
        <w:rPr>
          <w:rFonts w:ascii="Arial" w:eastAsia="Arial"/>
          <w:sz w:val="18"/>
        </w:rPr>
      </w:pPr>
      <w:r>
        <w:rPr>
          <w:color w:val="0096D3"/>
          <w:spacing w:val="-21"/>
          <w:sz w:val="18"/>
        </w:rPr>
        <w:t>在</w:t>
      </w:r>
      <w:r>
        <w:rPr>
          <w:color w:val="0096D3"/>
          <w:spacing w:val="-21"/>
          <w:sz w:val="18"/>
        </w:rPr>
        <w:t xml:space="preserve"> </w:t>
      </w:r>
      <w:hyperlink w:anchor="_bookmark26" w:history="1">
        <w:r>
          <w:rPr>
            <w:rFonts w:ascii="Arial" w:eastAsia="Arial"/>
            <w:color w:val="0096D3"/>
            <w:sz w:val="18"/>
          </w:rPr>
          <w:t>vSphere</w:t>
        </w:r>
        <w:r>
          <w:rPr>
            <w:rFonts w:ascii="Arial" w:eastAsia="Arial"/>
            <w:color w:val="0096D3"/>
            <w:spacing w:val="-2"/>
            <w:sz w:val="18"/>
          </w:rPr>
          <w:t xml:space="preserve"> </w:t>
        </w:r>
        <w:r>
          <w:rPr>
            <w:rFonts w:ascii="Arial" w:eastAsia="Arial"/>
            <w:color w:val="0096D3"/>
            <w:sz w:val="18"/>
          </w:rPr>
          <w:t>Distributed</w:t>
        </w:r>
        <w:r>
          <w:rPr>
            <w:rFonts w:ascii="Arial" w:eastAsia="Arial"/>
            <w:color w:val="0096D3"/>
            <w:spacing w:val="-3"/>
            <w:sz w:val="18"/>
          </w:rPr>
          <w:t xml:space="preserve"> </w:t>
        </w:r>
        <w:r>
          <w:rPr>
            <w:rFonts w:ascii="Arial" w:eastAsia="Arial"/>
            <w:color w:val="0096D3"/>
            <w:sz w:val="18"/>
          </w:rPr>
          <w:t>Switch</w:t>
        </w:r>
        <w:r>
          <w:rPr>
            <w:rFonts w:ascii="Arial" w:eastAsia="Arial"/>
            <w:color w:val="0096D3"/>
            <w:spacing w:val="-2"/>
            <w:sz w:val="18"/>
          </w:rPr>
          <w:t xml:space="preserve"> </w:t>
        </w:r>
        <w:r>
          <w:rPr>
            <w:color w:val="0096D3"/>
            <w:spacing w:val="6"/>
            <w:sz w:val="18"/>
          </w:rPr>
          <w:t>上配置物理网络适配器</w:t>
        </w:r>
        <w:r>
          <w:rPr>
            <w:color w:val="0096D3"/>
            <w:spacing w:val="6"/>
            <w:sz w:val="18"/>
          </w:rPr>
          <w:t xml:space="preserve"> </w:t>
        </w:r>
        <w:r>
          <w:rPr>
            <w:rFonts w:ascii="Arial" w:eastAsia="Arial"/>
            <w:color w:val="0096D3"/>
            <w:sz w:val="18"/>
          </w:rPr>
          <w:t xml:space="preserve">34 </w:t>
        </w:r>
      </w:hyperlink>
      <w:r>
        <w:rPr>
          <w:color w:val="0096D3"/>
          <w:spacing w:val="-21"/>
          <w:sz w:val="18"/>
        </w:rPr>
        <w:t>将</w:t>
      </w:r>
      <w:r>
        <w:rPr>
          <w:color w:val="0096D3"/>
          <w:spacing w:val="-21"/>
          <w:sz w:val="18"/>
        </w:rPr>
        <w:t xml:space="preserve"> </w:t>
      </w:r>
      <w:hyperlink w:anchor="_bookmark27" w:history="1">
        <w:r>
          <w:rPr>
            <w:rFonts w:ascii="Arial" w:eastAsia="Arial"/>
            <w:color w:val="0096D3"/>
            <w:sz w:val="18"/>
          </w:rPr>
          <w:t>VMkernel</w:t>
        </w:r>
        <w:r>
          <w:rPr>
            <w:rFonts w:ascii="Arial" w:eastAsia="Arial"/>
            <w:color w:val="0096D3"/>
            <w:spacing w:val="-3"/>
            <w:sz w:val="18"/>
          </w:rPr>
          <w:t xml:space="preserve"> </w:t>
        </w:r>
        <w:r>
          <w:rPr>
            <w:color w:val="0096D3"/>
            <w:spacing w:val="-6"/>
            <w:sz w:val="18"/>
          </w:rPr>
          <w:t>适配器迁移到</w:t>
        </w:r>
        <w:r>
          <w:rPr>
            <w:color w:val="0096D3"/>
            <w:spacing w:val="-6"/>
            <w:sz w:val="18"/>
          </w:rPr>
          <w:t xml:space="preserve"> </w:t>
        </w:r>
        <w:r>
          <w:rPr>
            <w:rFonts w:ascii="Arial" w:eastAsia="Arial"/>
            <w:color w:val="0096D3"/>
            <w:sz w:val="18"/>
          </w:rPr>
          <w:t>vSphere</w:t>
        </w:r>
        <w:r>
          <w:rPr>
            <w:rFonts w:ascii="Arial" w:eastAsia="Arial"/>
            <w:color w:val="0096D3"/>
            <w:spacing w:val="-2"/>
            <w:sz w:val="18"/>
          </w:rPr>
          <w:t xml:space="preserve"> </w:t>
        </w:r>
        <w:r>
          <w:rPr>
            <w:rFonts w:ascii="Arial" w:eastAsia="Arial"/>
            <w:color w:val="0096D3"/>
            <w:sz w:val="18"/>
          </w:rPr>
          <w:t>Distributed</w:t>
        </w:r>
        <w:r>
          <w:rPr>
            <w:rFonts w:ascii="Arial" w:eastAsia="Arial"/>
            <w:color w:val="0096D3"/>
            <w:spacing w:val="-3"/>
            <w:sz w:val="18"/>
          </w:rPr>
          <w:t xml:space="preserve"> </w:t>
        </w:r>
        <w:r>
          <w:rPr>
            <w:rFonts w:ascii="Arial" w:eastAsia="Arial"/>
            <w:color w:val="0096D3"/>
            <w:sz w:val="18"/>
          </w:rPr>
          <w:t>Switch</w:t>
        </w:r>
        <w:r>
          <w:rPr>
            <w:rFonts w:ascii="Arial" w:eastAsia="Arial"/>
            <w:color w:val="0096D3"/>
            <w:spacing w:val="25"/>
            <w:sz w:val="18"/>
          </w:rPr>
          <w:t xml:space="preserve"> </w:t>
        </w:r>
        <w:r>
          <w:rPr>
            <w:rFonts w:ascii="Arial" w:eastAsia="Arial"/>
            <w:color w:val="0096D3"/>
            <w:sz w:val="18"/>
          </w:rPr>
          <w:t xml:space="preserve">35 </w:t>
        </w:r>
      </w:hyperlink>
      <w:r>
        <w:rPr>
          <w:color w:val="0096D3"/>
          <w:spacing w:val="-21"/>
          <w:sz w:val="18"/>
        </w:rPr>
        <w:t>在</w:t>
      </w:r>
      <w:r>
        <w:rPr>
          <w:color w:val="0096D3"/>
          <w:spacing w:val="-21"/>
          <w:sz w:val="18"/>
        </w:rPr>
        <w:t xml:space="preserve"> </w:t>
      </w:r>
      <w:hyperlink w:anchor="_bookmark28" w:history="1">
        <w:r>
          <w:rPr>
            <w:rFonts w:ascii="Arial" w:eastAsia="Arial"/>
            <w:color w:val="0096D3"/>
            <w:sz w:val="18"/>
          </w:rPr>
          <w:t>vSphere</w:t>
        </w:r>
        <w:r>
          <w:rPr>
            <w:rFonts w:ascii="Arial" w:eastAsia="Arial"/>
            <w:color w:val="0096D3"/>
            <w:spacing w:val="-2"/>
            <w:sz w:val="18"/>
          </w:rPr>
          <w:t xml:space="preserve"> </w:t>
        </w:r>
        <w:r>
          <w:rPr>
            <w:rFonts w:ascii="Arial" w:eastAsia="Arial"/>
            <w:color w:val="0096D3"/>
            <w:sz w:val="18"/>
          </w:rPr>
          <w:t>Distributed</w:t>
        </w:r>
        <w:r>
          <w:rPr>
            <w:rFonts w:ascii="Arial" w:eastAsia="Arial"/>
            <w:color w:val="0096D3"/>
            <w:spacing w:val="-3"/>
            <w:sz w:val="18"/>
          </w:rPr>
          <w:t xml:space="preserve"> </w:t>
        </w:r>
        <w:r>
          <w:rPr>
            <w:rFonts w:ascii="Arial" w:eastAsia="Arial"/>
            <w:color w:val="0096D3"/>
            <w:sz w:val="18"/>
          </w:rPr>
          <w:t>Switch</w:t>
        </w:r>
        <w:r>
          <w:rPr>
            <w:rFonts w:ascii="Arial" w:eastAsia="Arial"/>
            <w:color w:val="0096D3"/>
            <w:spacing w:val="-2"/>
            <w:sz w:val="18"/>
          </w:rPr>
          <w:t xml:space="preserve"> </w:t>
        </w:r>
        <w:r>
          <w:rPr>
            <w:color w:val="0096D3"/>
            <w:spacing w:val="-11"/>
            <w:sz w:val="18"/>
          </w:rPr>
          <w:t>上创建</w:t>
        </w:r>
        <w:r>
          <w:rPr>
            <w:color w:val="0096D3"/>
            <w:spacing w:val="-11"/>
            <w:sz w:val="18"/>
          </w:rPr>
          <w:t xml:space="preserve"> </w:t>
        </w:r>
        <w:r>
          <w:rPr>
            <w:rFonts w:ascii="Arial" w:eastAsia="Arial"/>
            <w:color w:val="0096D3"/>
            <w:sz w:val="18"/>
          </w:rPr>
          <w:t>VMkernel</w:t>
        </w:r>
        <w:r>
          <w:rPr>
            <w:rFonts w:ascii="Arial" w:eastAsia="Arial"/>
            <w:color w:val="0096D3"/>
            <w:spacing w:val="-3"/>
            <w:sz w:val="18"/>
          </w:rPr>
          <w:t xml:space="preserve"> </w:t>
        </w:r>
        <w:r>
          <w:rPr>
            <w:color w:val="0096D3"/>
            <w:spacing w:val="20"/>
            <w:sz w:val="18"/>
          </w:rPr>
          <w:t>适配器</w:t>
        </w:r>
        <w:r>
          <w:rPr>
            <w:color w:val="0096D3"/>
            <w:spacing w:val="20"/>
            <w:sz w:val="18"/>
          </w:rPr>
          <w:t xml:space="preserve"> </w:t>
        </w:r>
        <w:r>
          <w:rPr>
            <w:rFonts w:ascii="Arial" w:eastAsia="Arial"/>
            <w:color w:val="0096D3"/>
            <w:sz w:val="18"/>
          </w:rPr>
          <w:t xml:space="preserve">36 </w:t>
        </w:r>
      </w:hyperlink>
      <w:hyperlink w:anchor="_bookmark29" w:history="1">
        <w:r>
          <w:rPr>
            <w:color w:val="0096D3"/>
            <w:spacing w:val="-5"/>
            <w:sz w:val="18"/>
          </w:rPr>
          <w:t>将虚拟机网络迁移到</w:t>
        </w:r>
        <w:r>
          <w:rPr>
            <w:color w:val="0096D3"/>
            <w:spacing w:val="-5"/>
            <w:sz w:val="18"/>
          </w:rPr>
          <w:t xml:space="preserve"> </w:t>
        </w:r>
        <w:r>
          <w:rPr>
            <w:rFonts w:ascii="Arial" w:eastAsia="Arial"/>
            <w:color w:val="0096D3"/>
            <w:sz w:val="18"/>
          </w:rPr>
          <w:t>vSphere</w:t>
        </w:r>
        <w:r>
          <w:rPr>
            <w:rFonts w:ascii="Arial" w:eastAsia="Arial"/>
            <w:color w:val="0096D3"/>
            <w:spacing w:val="-1"/>
            <w:sz w:val="18"/>
          </w:rPr>
          <w:t xml:space="preserve"> </w:t>
        </w:r>
        <w:r>
          <w:rPr>
            <w:rFonts w:ascii="Arial" w:eastAsia="Arial"/>
            <w:color w:val="0096D3"/>
            <w:sz w:val="18"/>
          </w:rPr>
          <w:t>Distributed</w:t>
        </w:r>
        <w:r>
          <w:rPr>
            <w:rFonts w:ascii="Arial" w:eastAsia="Arial"/>
            <w:color w:val="0096D3"/>
            <w:spacing w:val="-2"/>
            <w:sz w:val="18"/>
          </w:rPr>
          <w:t xml:space="preserve"> </w:t>
        </w:r>
        <w:r>
          <w:rPr>
            <w:rFonts w:ascii="Arial" w:eastAsia="Arial"/>
            <w:color w:val="0096D3"/>
            <w:sz w:val="18"/>
          </w:rPr>
          <w:t>Switch</w:t>
        </w:r>
        <w:r>
          <w:rPr>
            <w:rFonts w:ascii="Arial" w:eastAsia="Arial"/>
            <w:color w:val="0096D3"/>
            <w:spacing w:val="26"/>
            <w:sz w:val="18"/>
          </w:rPr>
          <w:t xml:space="preserve"> </w:t>
        </w:r>
        <w:r>
          <w:rPr>
            <w:rFonts w:ascii="Arial" w:eastAsia="Arial"/>
            <w:color w:val="0096D3"/>
            <w:sz w:val="18"/>
          </w:rPr>
          <w:t>38</w:t>
        </w:r>
      </w:hyperlink>
    </w:p>
    <w:p w:rsidR="009146F7" w:rsidRDefault="0052544B">
      <w:pPr>
        <w:spacing w:line="227" w:lineRule="exact"/>
        <w:ind w:left="1995"/>
        <w:rPr>
          <w:rFonts w:ascii="Arial" w:eastAsia="Arial"/>
          <w:sz w:val="18"/>
        </w:rPr>
      </w:pPr>
      <w:hyperlink w:anchor="_bookmark30" w:history="1">
        <w:r>
          <w:rPr>
            <w:color w:val="0096D3"/>
            <w:sz w:val="18"/>
          </w:rPr>
          <w:t>使用主机作为模板为</w:t>
        </w:r>
        <w:r>
          <w:rPr>
            <w:color w:val="0096D3"/>
            <w:sz w:val="18"/>
          </w:rPr>
          <w:t xml:space="preserve"> </w:t>
        </w:r>
        <w:r>
          <w:rPr>
            <w:rFonts w:ascii="Arial" w:eastAsia="Arial"/>
            <w:color w:val="0096D3"/>
            <w:sz w:val="18"/>
          </w:rPr>
          <w:t xml:space="preserve">vSphere Distributed Switch </w:t>
        </w:r>
        <w:r>
          <w:rPr>
            <w:color w:val="0096D3"/>
            <w:sz w:val="18"/>
          </w:rPr>
          <w:t>创建统一的网络配置</w:t>
        </w:r>
        <w:r>
          <w:rPr>
            <w:color w:val="0096D3"/>
            <w:sz w:val="18"/>
          </w:rPr>
          <w:t xml:space="preserve"> </w:t>
        </w:r>
        <w:r>
          <w:rPr>
            <w:rFonts w:ascii="Arial" w:eastAsia="Arial"/>
            <w:color w:val="0096D3"/>
            <w:sz w:val="18"/>
          </w:rPr>
          <w:t>38</w:t>
        </w:r>
      </w:hyperlink>
    </w:p>
    <w:p w:rsidR="009146F7" w:rsidRDefault="0052544B">
      <w:pPr>
        <w:spacing w:before="89"/>
        <w:ind w:left="1995"/>
        <w:rPr>
          <w:rFonts w:ascii="Arial" w:eastAsia="Arial"/>
          <w:sz w:val="18"/>
        </w:rPr>
      </w:pPr>
      <w:r>
        <w:rPr>
          <w:color w:val="0096D3"/>
          <w:sz w:val="18"/>
        </w:rPr>
        <w:t>从</w:t>
      </w:r>
      <w:r>
        <w:rPr>
          <w:color w:val="0096D3"/>
          <w:sz w:val="18"/>
        </w:rPr>
        <w:t xml:space="preserve"> </w:t>
      </w:r>
      <w:hyperlink w:anchor="_bookmark31" w:history="1">
        <w:r>
          <w:rPr>
            <w:rFonts w:ascii="Arial" w:eastAsia="Arial"/>
            <w:color w:val="0096D3"/>
            <w:sz w:val="18"/>
          </w:rPr>
          <w:t xml:space="preserve">vSphere Distributed Switch </w:t>
        </w:r>
        <w:r>
          <w:rPr>
            <w:color w:val="0096D3"/>
            <w:sz w:val="18"/>
          </w:rPr>
          <w:t>中移除主机</w:t>
        </w:r>
        <w:r>
          <w:rPr>
            <w:color w:val="0096D3"/>
            <w:sz w:val="18"/>
          </w:rPr>
          <w:t xml:space="preserve"> </w:t>
        </w:r>
        <w:r>
          <w:rPr>
            <w:rFonts w:ascii="Arial" w:eastAsia="Arial"/>
            <w:color w:val="0096D3"/>
            <w:sz w:val="18"/>
          </w:rPr>
          <w:t>40</w:t>
        </w:r>
      </w:hyperlink>
    </w:p>
    <w:p w:rsidR="009146F7" w:rsidRDefault="0052544B">
      <w:pPr>
        <w:spacing w:before="90"/>
        <w:ind w:left="1707"/>
        <w:rPr>
          <w:rFonts w:ascii="Arial" w:eastAsia="Arial"/>
          <w:sz w:val="18"/>
        </w:rPr>
      </w:pPr>
      <w:hyperlink w:anchor="_bookmark32" w:history="1">
        <w:r>
          <w:rPr>
            <w:color w:val="0096D3"/>
            <w:sz w:val="18"/>
          </w:rPr>
          <w:t>在主机代理交换机上管理网络连接</w:t>
        </w:r>
        <w:r>
          <w:rPr>
            <w:color w:val="0096D3"/>
            <w:sz w:val="18"/>
          </w:rPr>
          <w:t xml:space="preserve"> </w:t>
        </w:r>
        <w:r>
          <w:rPr>
            <w:rFonts w:ascii="Arial" w:eastAsia="Arial"/>
            <w:color w:val="0096D3"/>
            <w:sz w:val="18"/>
          </w:rPr>
          <w:t>41</w:t>
        </w:r>
      </w:hyperlink>
    </w:p>
    <w:p w:rsidR="009146F7" w:rsidRDefault="0052544B">
      <w:pPr>
        <w:spacing w:before="89" w:line="333" w:lineRule="auto"/>
        <w:ind w:left="1995" w:right="3411"/>
        <w:jc w:val="both"/>
        <w:rPr>
          <w:rFonts w:ascii="Arial" w:eastAsia="Arial"/>
          <w:sz w:val="18"/>
        </w:rPr>
      </w:pPr>
      <w:hyperlink w:anchor="_bookmark33" w:history="1">
        <w:r>
          <w:rPr>
            <w:color w:val="0096D3"/>
            <w:sz w:val="18"/>
          </w:rPr>
          <w:t>将主机上的网络适配器迁移到</w:t>
        </w:r>
        <w:r>
          <w:rPr>
            <w:color w:val="0096D3"/>
            <w:sz w:val="18"/>
          </w:rPr>
          <w:t xml:space="preserve"> </w:t>
        </w:r>
        <w:r>
          <w:rPr>
            <w:rFonts w:ascii="Arial" w:eastAsia="Arial"/>
            <w:color w:val="0096D3"/>
            <w:sz w:val="18"/>
          </w:rPr>
          <w:t xml:space="preserve">vSphere Distributed Switch 41 </w:t>
        </w:r>
      </w:hyperlink>
      <w:r>
        <w:rPr>
          <w:color w:val="0096D3"/>
          <w:sz w:val="18"/>
        </w:rPr>
        <w:t>将主机上的</w:t>
      </w:r>
      <w:r>
        <w:rPr>
          <w:color w:val="0096D3"/>
          <w:sz w:val="18"/>
        </w:rPr>
        <w:t xml:space="preserve"> </w:t>
      </w:r>
      <w:hyperlink w:anchor="_bookmark34" w:history="1">
        <w:r>
          <w:rPr>
            <w:rFonts w:ascii="Arial" w:eastAsia="Arial"/>
            <w:color w:val="0096D3"/>
            <w:sz w:val="18"/>
          </w:rPr>
          <w:t xml:space="preserve">VMkernel </w:t>
        </w:r>
        <w:r>
          <w:rPr>
            <w:color w:val="0096D3"/>
            <w:sz w:val="18"/>
          </w:rPr>
          <w:t>适配器迁移到</w:t>
        </w:r>
        <w:r>
          <w:rPr>
            <w:color w:val="0096D3"/>
            <w:sz w:val="18"/>
          </w:rPr>
          <w:t xml:space="preserve"> </w:t>
        </w:r>
        <w:r>
          <w:rPr>
            <w:rFonts w:ascii="Arial" w:eastAsia="Arial"/>
            <w:color w:val="0096D3"/>
            <w:sz w:val="18"/>
          </w:rPr>
          <w:t xml:space="preserve">vSphere </w:t>
        </w:r>
        <w:r>
          <w:rPr>
            <w:color w:val="0096D3"/>
            <w:sz w:val="18"/>
          </w:rPr>
          <w:t>标准交换机</w:t>
        </w:r>
        <w:r>
          <w:rPr>
            <w:color w:val="0096D3"/>
            <w:sz w:val="18"/>
          </w:rPr>
          <w:t xml:space="preserve"> </w:t>
        </w:r>
        <w:r>
          <w:rPr>
            <w:rFonts w:ascii="Arial" w:eastAsia="Arial"/>
            <w:color w:val="0096D3"/>
            <w:sz w:val="18"/>
          </w:rPr>
          <w:t xml:space="preserve">42 </w:t>
        </w:r>
      </w:hyperlink>
      <w:hyperlink w:anchor="_bookmark35" w:history="1">
        <w:r>
          <w:rPr>
            <w:color w:val="0096D3"/>
            <w:sz w:val="18"/>
          </w:rPr>
          <w:t>将主机的物理网卡分配给</w:t>
        </w:r>
        <w:r>
          <w:rPr>
            <w:color w:val="0096D3"/>
            <w:sz w:val="18"/>
          </w:rPr>
          <w:t xml:space="preserve"> </w:t>
        </w:r>
        <w:r>
          <w:rPr>
            <w:rFonts w:ascii="Arial" w:eastAsia="Arial"/>
            <w:color w:val="0096D3"/>
            <w:sz w:val="18"/>
          </w:rPr>
          <w:t xml:space="preserve">vSphere Distributed </w:t>
        </w:r>
        <w:r>
          <w:rPr>
            <w:rFonts w:ascii="Arial" w:eastAsia="Arial"/>
            <w:color w:val="0096D3"/>
            <w:sz w:val="18"/>
          </w:rPr>
          <w:t>Switch 42</w:t>
        </w:r>
      </w:hyperlink>
    </w:p>
    <w:p w:rsidR="009146F7" w:rsidRDefault="009146F7">
      <w:pPr>
        <w:spacing w:line="333" w:lineRule="auto"/>
        <w:jc w:val="both"/>
        <w:rPr>
          <w:rFonts w:ascii="Arial" w:eastAsia="Arial"/>
          <w:sz w:val="18"/>
        </w:rPr>
        <w:sectPr w:rsidR="009146F7">
          <w:footerReference w:type="default" r:id="rId10"/>
          <w:pgSz w:w="11880" w:h="15840"/>
          <w:pgMar w:top="1060" w:right="980" w:bottom="740" w:left="560" w:header="0" w:footer="546" w:gutter="0"/>
          <w:pgNumType w:start="3"/>
          <w:cols w:space="720"/>
        </w:sectPr>
      </w:pPr>
    </w:p>
    <w:p w:rsidR="009146F7" w:rsidRDefault="009146F7">
      <w:pPr>
        <w:pStyle w:val="BodyText"/>
        <w:rPr>
          <w:rFonts w:ascii="Arial"/>
        </w:rPr>
      </w:pPr>
    </w:p>
    <w:p w:rsidR="009146F7" w:rsidRDefault="009146F7">
      <w:pPr>
        <w:pStyle w:val="BodyText"/>
        <w:spacing w:before="2"/>
        <w:rPr>
          <w:rFonts w:ascii="Arial"/>
          <w:sz w:val="21"/>
        </w:rPr>
      </w:pPr>
    </w:p>
    <w:p w:rsidR="009146F7" w:rsidRDefault="0052544B">
      <w:pPr>
        <w:spacing w:before="84"/>
        <w:ind w:left="1996"/>
        <w:rPr>
          <w:rFonts w:ascii="Arial" w:eastAsia="Arial"/>
          <w:sz w:val="18"/>
        </w:rPr>
      </w:pPr>
      <w:r>
        <w:rPr>
          <w:color w:val="0096D3"/>
          <w:sz w:val="18"/>
        </w:rPr>
        <w:t>从</w:t>
      </w:r>
      <w:r>
        <w:rPr>
          <w:color w:val="0096D3"/>
          <w:sz w:val="18"/>
        </w:rPr>
        <w:t xml:space="preserve"> </w:t>
      </w:r>
      <w:hyperlink w:anchor="_bookmark36" w:history="1">
        <w:r>
          <w:rPr>
            <w:rFonts w:ascii="Arial" w:eastAsia="Arial"/>
            <w:color w:val="0096D3"/>
            <w:sz w:val="18"/>
          </w:rPr>
          <w:t xml:space="preserve">vSphere Distributed Switch </w:t>
        </w:r>
        <w:r>
          <w:rPr>
            <w:color w:val="0096D3"/>
            <w:sz w:val="18"/>
          </w:rPr>
          <w:t>移除物理网卡</w:t>
        </w:r>
        <w:r>
          <w:rPr>
            <w:color w:val="0096D3"/>
            <w:sz w:val="18"/>
          </w:rPr>
          <w:t xml:space="preserve"> </w:t>
        </w:r>
        <w:r>
          <w:rPr>
            <w:rFonts w:ascii="Arial" w:eastAsia="Arial"/>
            <w:color w:val="0096D3"/>
            <w:sz w:val="18"/>
          </w:rPr>
          <w:t>43</w:t>
        </w:r>
      </w:hyperlink>
    </w:p>
    <w:p w:rsidR="009146F7" w:rsidRDefault="0052544B">
      <w:pPr>
        <w:spacing w:before="89"/>
        <w:ind w:left="1995"/>
        <w:rPr>
          <w:rFonts w:ascii="Arial" w:eastAsia="Arial"/>
          <w:sz w:val="18"/>
        </w:rPr>
      </w:pPr>
      <w:hyperlink w:anchor="_bookmark37" w:history="1">
        <w:r>
          <w:rPr>
            <w:color w:val="0096D3"/>
            <w:sz w:val="18"/>
          </w:rPr>
          <w:t>从活动虚拟机中移除网卡</w:t>
        </w:r>
        <w:r>
          <w:rPr>
            <w:color w:val="0096D3"/>
            <w:sz w:val="18"/>
          </w:rPr>
          <w:t xml:space="preserve"> </w:t>
        </w:r>
        <w:r>
          <w:rPr>
            <w:rFonts w:ascii="Arial" w:eastAsia="Arial"/>
            <w:color w:val="0096D3"/>
            <w:sz w:val="18"/>
          </w:rPr>
          <w:t>43</w:t>
        </w:r>
      </w:hyperlink>
    </w:p>
    <w:p w:rsidR="009146F7" w:rsidRDefault="0052544B">
      <w:pPr>
        <w:spacing w:before="89"/>
        <w:ind w:left="1707"/>
        <w:rPr>
          <w:rFonts w:ascii="Arial" w:eastAsia="Arial"/>
          <w:sz w:val="18"/>
        </w:rPr>
      </w:pPr>
      <w:r>
        <w:rPr>
          <w:color w:val="0096D3"/>
          <w:sz w:val="18"/>
        </w:rPr>
        <w:t>分布式端口组</w:t>
      </w:r>
      <w:r>
        <w:rPr>
          <w:color w:val="0096D3"/>
          <w:sz w:val="18"/>
        </w:rPr>
        <w:t xml:space="preserve"> </w:t>
      </w:r>
      <w:hyperlink w:anchor="_bookmark38" w:history="1">
        <w:r>
          <w:rPr>
            <w:rFonts w:ascii="Arial" w:eastAsia="Arial"/>
            <w:color w:val="0096D3"/>
            <w:sz w:val="18"/>
          </w:rPr>
          <w:t>44</w:t>
        </w:r>
      </w:hyperlink>
    </w:p>
    <w:p w:rsidR="009146F7" w:rsidRDefault="0052544B">
      <w:pPr>
        <w:spacing w:before="89"/>
        <w:ind w:left="1996"/>
        <w:rPr>
          <w:rFonts w:ascii="Arial" w:eastAsia="Arial"/>
          <w:sz w:val="18"/>
        </w:rPr>
      </w:pPr>
      <w:hyperlink w:anchor="_bookmark39" w:history="1">
        <w:r>
          <w:rPr>
            <w:color w:val="0096D3"/>
            <w:sz w:val="18"/>
          </w:rPr>
          <w:t>添加分布式端口组</w:t>
        </w:r>
        <w:r>
          <w:rPr>
            <w:color w:val="0096D3"/>
            <w:sz w:val="18"/>
          </w:rPr>
          <w:t xml:space="preserve"> </w:t>
        </w:r>
        <w:r>
          <w:rPr>
            <w:rFonts w:ascii="Arial" w:eastAsia="Arial"/>
            <w:color w:val="0096D3"/>
            <w:sz w:val="18"/>
          </w:rPr>
          <w:t>44</w:t>
        </w:r>
      </w:hyperlink>
    </w:p>
    <w:p w:rsidR="009146F7" w:rsidRDefault="0052544B">
      <w:pPr>
        <w:spacing w:before="89"/>
        <w:ind w:left="1995"/>
        <w:rPr>
          <w:rFonts w:ascii="Arial" w:eastAsia="Arial"/>
          <w:sz w:val="18"/>
        </w:rPr>
      </w:pPr>
      <w:hyperlink w:anchor="_bookmark40" w:history="1">
        <w:r>
          <w:rPr>
            <w:color w:val="0096D3"/>
            <w:sz w:val="18"/>
          </w:rPr>
          <w:t>编辑常规分布式端口组设置</w:t>
        </w:r>
        <w:r>
          <w:rPr>
            <w:color w:val="0096D3"/>
            <w:sz w:val="18"/>
          </w:rPr>
          <w:t xml:space="preserve"> </w:t>
        </w:r>
        <w:r>
          <w:rPr>
            <w:rFonts w:ascii="Arial" w:eastAsia="Arial"/>
            <w:color w:val="0096D3"/>
            <w:sz w:val="18"/>
          </w:rPr>
          <w:t>47</w:t>
        </w:r>
      </w:hyperlink>
    </w:p>
    <w:p w:rsidR="009146F7" w:rsidRDefault="0052544B">
      <w:pPr>
        <w:spacing w:before="89"/>
        <w:ind w:left="1995"/>
        <w:rPr>
          <w:rFonts w:ascii="Arial" w:eastAsia="Arial"/>
          <w:sz w:val="18"/>
        </w:rPr>
      </w:pPr>
      <w:hyperlink w:anchor="_bookmark41" w:history="1">
        <w:r>
          <w:rPr>
            <w:color w:val="0096D3"/>
            <w:sz w:val="18"/>
          </w:rPr>
          <w:t>在端口级别配置替代网络策略</w:t>
        </w:r>
        <w:r>
          <w:rPr>
            <w:color w:val="0096D3"/>
            <w:sz w:val="18"/>
          </w:rPr>
          <w:t xml:space="preserve"> </w:t>
        </w:r>
        <w:r>
          <w:rPr>
            <w:rFonts w:ascii="Arial" w:eastAsia="Arial"/>
            <w:color w:val="0096D3"/>
            <w:sz w:val="18"/>
          </w:rPr>
          <w:t>48</w:t>
        </w:r>
      </w:hyperlink>
    </w:p>
    <w:p w:rsidR="009146F7" w:rsidRDefault="0052544B">
      <w:pPr>
        <w:spacing w:before="89"/>
        <w:ind w:left="1995"/>
        <w:rPr>
          <w:rFonts w:ascii="Arial" w:eastAsia="Arial"/>
          <w:sz w:val="18"/>
        </w:rPr>
      </w:pPr>
      <w:hyperlink w:anchor="_bookmark42" w:history="1">
        <w:r>
          <w:rPr>
            <w:color w:val="0096D3"/>
            <w:sz w:val="18"/>
          </w:rPr>
          <w:t>移除分布式端口组</w:t>
        </w:r>
        <w:r>
          <w:rPr>
            <w:color w:val="0096D3"/>
            <w:sz w:val="18"/>
          </w:rPr>
          <w:t xml:space="preserve"> </w:t>
        </w:r>
        <w:r>
          <w:rPr>
            <w:rFonts w:ascii="Arial" w:eastAsia="Arial"/>
            <w:color w:val="0096D3"/>
            <w:sz w:val="18"/>
          </w:rPr>
          <w:t>48</w:t>
        </w:r>
      </w:hyperlink>
    </w:p>
    <w:p w:rsidR="009146F7" w:rsidRDefault="0052544B">
      <w:pPr>
        <w:spacing w:before="89"/>
        <w:ind w:left="1707"/>
        <w:rPr>
          <w:rFonts w:ascii="Arial" w:eastAsia="Arial"/>
          <w:sz w:val="18"/>
        </w:rPr>
      </w:pPr>
      <w:hyperlink w:anchor="_bookmark43" w:history="1">
        <w:r>
          <w:rPr>
            <w:color w:val="0096D3"/>
            <w:sz w:val="18"/>
          </w:rPr>
          <w:t>使用分布式端口</w:t>
        </w:r>
        <w:r>
          <w:rPr>
            <w:color w:val="0096D3"/>
            <w:sz w:val="18"/>
          </w:rPr>
          <w:t xml:space="preserve"> </w:t>
        </w:r>
        <w:r>
          <w:rPr>
            <w:rFonts w:ascii="Arial" w:eastAsia="Arial"/>
            <w:color w:val="0096D3"/>
            <w:sz w:val="18"/>
          </w:rPr>
          <w:t>49</w:t>
        </w:r>
      </w:hyperlink>
    </w:p>
    <w:p w:rsidR="009146F7" w:rsidRDefault="0052544B">
      <w:pPr>
        <w:spacing w:before="89"/>
        <w:ind w:left="1995"/>
        <w:rPr>
          <w:rFonts w:ascii="Arial" w:eastAsia="Arial"/>
          <w:sz w:val="18"/>
        </w:rPr>
      </w:pPr>
      <w:hyperlink w:anchor="_bookmark44" w:history="1">
        <w:r>
          <w:rPr>
            <w:color w:val="0096D3"/>
            <w:sz w:val="18"/>
          </w:rPr>
          <w:t>监控分布式端口的状况</w:t>
        </w:r>
        <w:r>
          <w:rPr>
            <w:color w:val="0096D3"/>
            <w:sz w:val="18"/>
          </w:rPr>
          <w:t xml:space="preserve"> </w:t>
        </w:r>
        <w:r>
          <w:rPr>
            <w:rFonts w:ascii="Arial" w:eastAsia="Arial"/>
            <w:color w:val="0096D3"/>
            <w:sz w:val="18"/>
          </w:rPr>
          <w:t>49</w:t>
        </w:r>
      </w:hyperlink>
    </w:p>
    <w:p w:rsidR="009146F7" w:rsidRDefault="0052544B">
      <w:pPr>
        <w:spacing w:before="90"/>
        <w:ind w:left="1995"/>
        <w:rPr>
          <w:rFonts w:ascii="Arial" w:eastAsia="Arial"/>
          <w:sz w:val="18"/>
        </w:rPr>
      </w:pPr>
      <w:hyperlink w:anchor="_bookmark45" w:history="1">
        <w:r>
          <w:rPr>
            <w:color w:val="0096D3"/>
            <w:sz w:val="18"/>
          </w:rPr>
          <w:t>配置分布式端口设置</w:t>
        </w:r>
        <w:r>
          <w:rPr>
            <w:color w:val="0096D3"/>
            <w:sz w:val="18"/>
          </w:rPr>
          <w:t xml:space="preserve"> </w:t>
        </w:r>
        <w:r>
          <w:rPr>
            <w:rFonts w:ascii="Arial" w:eastAsia="Arial"/>
            <w:color w:val="0096D3"/>
            <w:sz w:val="18"/>
          </w:rPr>
          <w:t>49</w:t>
        </w:r>
      </w:hyperlink>
    </w:p>
    <w:p w:rsidR="009146F7" w:rsidRDefault="0052544B">
      <w:pPr>
        <w:spacing w:before="89" w:line="333" w:lineRule="auto"/>
        <w:ind w:left="1995" w:right="4008" w:hanging="288"/>
        <w:rPr>
          <w:rFonts w:ascii="Arial" w:eastAsia="Arial"/>
          <w:sz w:val="18"/>
        </w:rPr>
      </w:pPr>
      <w:r>
        <w:rPr>
          <w:color w:val="0096D3"/>
          <w:spacing w:val="-21"/>
          <w:sz w:val="18"/>
        </w:rPr>
        <w:t>在</w:t>
      </w:r>
      <w:r>
        <w:rPr>
          <w:color w:val="0096D3"/>
          <w:spacing w:val="-21"/>
          <w:sz w:val="18"/>
        </w:rPr>
        <w:t xml:space="preserve"> </w:t>
      </w:r>
      <w:hyperlink w:anchor="_bookmark46" w:history="1">
        <w:r>
          <w:rPr>
            <w:rFonts w:ascii="Arial" w:eastAsia="Arial"/>
            <w:color w:val="0096D3"/>
            <w:sz w:val="18"/>
          </w:rPr>
          <w:t>vSphere</w:t>
        </w:r>
        <w:r>
          <w:rPr>
            <w:rFonts w:ascii="Arial" w:eastAsia="Arial"/>
            <w:color w:val="0096D3"/>
            <w:spacing w:val="-2"/>
            <w:sz w:val="18"/>
          </w:rPr>
          <w:t xml:space="preserve"> </w:t>
        </w:r>
        <w:r>
          <w:rPr>
            <w:rFonts w:ascii="Arial" w:eastAsia="Arial"/>
            <w:color w:val="0096D3"/>
            <w:sz w:val="18"/>
          </w:rPr>
          <w:t>Distributed</w:t>
        </w:r>
        <w:r>
          <w:rPr>
            <w:rFonts w:ascii="Arial" w:eastAsia="Arial"/>
            <w:color w:val="0096D3"/>
            <w:spacing w:val="-3"/>
            <w:sz w:val="18"/>
          </w:rPr>
          <w:t xml:space="preserve"> </w:t>
        </w:r>
        <w:r>
          <w:rPr>
            <w:rFonts w:ascii="Arial" w:eastAsia="Arial"/>
            <w:color w:val="0096D3"/>
            <w:sz w:val="18"/>
          </w:rPr>
          <w:t>Switch</w:t>
        </w:r>
        <w:r>
          <w:rPr>
            <w:rFonts w:ascii="Arial" w:eastAsia="Arial"/>
            <w:color w:val="0096D3"/>
            <w:spacing w:val="-2"/>
            <w:sz w:val="18"/>
          </w:rPr>
          <w:t xml:space="preserve"> </w:t>
        </w:r>
        <w:r>
          <w:rPr>
            <w:color w:val="0096D3"/>
            <w:spacing w:val="6"/>
            <w:sz w:val="18"/>
          </w:rPr>
          <w:t>上配置虚拟机网络连接</w:t>
        </w:r>
        <w:r>
          <w:rPr>
            <w:color w:val="0096D3"/>
            <w:spacing w:val="6"/>
            <w:sz w:val="18"/>
          </w:rPr>
          <w:t xml:space="preserve"> </w:t>
        </w:r>
        <w:r>
          <w:rPr>
            <w:rFonts w:ascii="Arial" w:eastAsia="Arial"/>
            <w:color w:val="0096D3"/>
            <w:sz w:val="18"/>
          </w:rPr>
          <w:t xml:space="preserve">50 </w:t>
        </w:r>
      </w:hyperlink>
      <w:hyperlink w:anchor="_bookmark47" w:history="1">
        <w:r>
          <w:rPr>
            <w:color w:val="0096D3"/>
            <w:spacing w:val="-5"/>
            <w:sz w:val="18"/>
          </w:rPr>
          <w:t>将虚拟机迁入或迁出</w:t>
        </w:r>
        <w:r>
          <w:rPr>
            <w:color w:val="0096D3"/>
            <w:spacing w:val="-5"/>
            <w:sz w:val="18"/>
          </w:rPr>
          <w:t xml:space="preserve"> </w:t>
        </w:r>
        <w:r>
          <w:rPr>
            <w:rFonts w:ascii="Arial" w:eastAsia="Arial"/>
            <w:color w:val="0096D3"/>
            <w:sz w:val="18"/>
          </w:rPr>
          <w:t>vSphere</w:t>
        </w:r>
        <w:r>
          <w:rPr>
            <w:rFonts w:ascii="Arial" w:eastAsia="Arial"/>
            <w:color w:val="0096D3"/>
            <w:spacing w:val="-2"/>
            <w:sz w:val="18"/>
          </w:rPr>
          <w:t xml:space="preserve"> </w:t>
        </w:r>
        <w:r>
          <w:rPr>
            <w:rFonts w:ascii="Arial" w:eastAsia="Arial"/>
            <w:color w:val="0096D3"/>
            <w:sz w:val="18"/>
          </w:rPr>
          <w:t>Distributed</w:t>
        </w:r>
        <w:r>
          <w:rPr>
            <w:rFonts w:ascii="Arial" w:eastAsia="Arial"/>
            <w:color w:val="0096D3"/>
            <w:spacing w:val="-3"/>
            <w:sz w:val="18"/>
          </w:rPr>
          <w:t xml:space="preserve"> </w:t>
        </w:r>
        <w:r>
          <w:rPr>
            <w:rFonts w:ascii="Arial" w:eastAsia="Arial"/>
            <w:color w:val="0096D3"/>
            <w:sz w:val="18"/>
          </w:rPr>
          <w:t>Switch</w:t>
        </w:r>
        <w:r>
          <w:rPr>
            <w:rFonts w:ascii="Arial" w:eastAsia="Arial"/>
            <w:color w:val="0096D3"/>
            <w:spacing w:val="11"/>
            <w:sz w:val="18"/>
          </w:rPr>
          <w:t xml:space="preserve">  </w:t>
        </w:r>
        <w:r>
          <w:rPr>
            <w:rFonts w:ascii="Arial" w:eastAsia="Arial"/>
            <w:color w:val="0096D3"/>
            <w:sz w:val="18"/>
          </w:rPr>
          <w:t xml:space="preserve">50 </w:t>
        </w:r>
      </w:hyperlink>
      <w:hyperlink w:anchor="_bookmark48" w:history="1">
        <w:r>
          <w:rPr>
            <w:color w:val="0096D3"/>
            <w:spacing w:val="5"/>
            <w:sz w:val="18"/>
          </w:rPr>
          <w:t>将单个虚拟机连接到分布式端口组</w:t>
        </w:r>
        <w:r>
          <w:rPr>
            <w:color w:val="0096D3"/>
            <w:spacing w:val="5"/>
            <w:sz w:val="18"/>
          </w:rPr>
          <w:t xml:space="preserve"> </w:t>
        </w:r>
        <w:r>
          <w:rPr>
            <w:rFonts w:ascii="Arial" w:eastAsia="Arial"/>
            <w:color w:val="0096D3"/>
            <w:sz w:val="18"/>
          </w:rPr>
          <w:t>50</w:t>
        </w:r>
      </w:hyperlink>
    </w:p>
    <w:p w:rsidR="009146F7" w:rsidRDefault="0052544B">
      <w:pPr>
        <w:spacing w:line="228" w:lineRule="exact"/>
        <w:ind w:left="1707"/>
        <w:rPr>
          <w:rFonts w:ascii="Arial" w:eastAsia="Arial"/>
          <w:sz w:val="18"/>
        </w:rPr>
      </w:pPr>
      <w:hyperlink w:anchor="_bookmark49" w:history="1">
        <w:r>
          <w:rPr>
            <w:rFonts w:ascii="Arial" w:eastAsia="Arial"/>
            <w:color w:val="0096D3"/>
            <w:sz w:val="18"/>
          </w:rPr>
          <w:t xml:space="preserve">vSphere Web Client </w:t>
        </w:r>
        <w:r>
          <w:rPr>
            <w:color w:val="0096D3"/>
            <w:sz w:val="18"/>
          </w:rPr>
          <w:t>中的</w:t>
        </w:r>
        <w:r>
          <w:rPr>
            <w:color w:val="0096D3"/>
            <w:sz w:val="18"/>
          </w:rPr>
          <w:t xml:space="preserve"> </w:t>
        </w:r>
        <w:r>
          <w:rPr>
            <w:rFonts w:ascii="Arial" w:eastAsia="Arial"/>
            <w:color w:val="0096D3"/>
            <w:sz w:val="18"/>
          </w:rPr>
          <w:t xml:space="preserve">vSphere Distributed Switch </w:t>
        </w:r>
        <w:r>
          <w:rPr>
            <w:color w:val="0096D3"/>
            <w:sz w:val="18"/>
          </w:rPr>
          <w:t>拓扑图</w:t>
        </w:r>
        <w:r>
          <w:rPr>
            <w:color w:val="0096D3"/>
            <w:sz w:val="18"/>
          </w:rPr>
          <w:t xml:space="preserve"> </w:t>
        </w:r>
        <w:r>
          <w:rPr>
            <w:rFonts w:ascii="Arial" w:eastAsia="Arial"/>
            <w:color w:val="0096D3"/>
            <w:sz w:val="18"/>
          </w:rPr>
          <w:t>51</w:t>
        </w:r>
      </w:hyperlink>
    </w:p>
    <w:p w:rsidR="009146F7" w:rsidRDefault="0052544B">
      <w:pPr>
        <w:spacing w:before="89"/>
        <w:ind w:left="1995"/>
        <w:rPr>
          <w:rFonts w:ascii="Arial" w:eastAsia="Arial"/>
          <w:sz w:val="18"/>
        </w:rPr>
      </w:pPr>
      <w:r>
        <w:rPr>
          <w:color w:val="0096D3"/>
          <w:sz w:val="18"/>
        </w:rPr>
        <w:t>查看</w:t>
      </w:r>
      <w:r>
        <w:rPr>
          <w:color w:val="0096D3"/>
          <w:sz w:val="18"/>
        </w:rPr>
        <w:t xml:space="preserve"> </w:t>
      </w:r>
      <w:hyperlink w:anchor="_bookmark50" w:history="1">
        <w:r>
          <w:rPr>
            <w:rFonts w:ascii="Arial" w:eastAsia="Arial"/>
            <w:color w:val="0096D3"/>
            <w:sz w:val="18"/>
          </w:rPr>
          <w:t xml:space="preserve">vSphere Distributed Switch </w:t>
        </w:r>
        <w:r>
          <w:rPr>
            <w:color w:val="0096D3"/>
            <w:sz w:val="18"/>
          </w:rPr>
          <w:t>的拓扑</w:t>
        </w:r>
        <w:r>
          <w:rPr>
            <w:color w:val="0096D3"/>
            <w:sz w:val="18"/>
          </w:rPr>
          <w:t xml:space="preserve"> </w:t>
        </w:r>
        <w:r>
          <w:rPr>
            <w:rFonts w:ascii="Arial" w:eastAsia="Arial"/>
            <w:color w:val="0096D3"/>
            <w:sz w:val="18"/>
          </w:rPr>
          <w:t>51</w:t>
        </w:r>
      </w:hyperlink>
    </w:p>
    <w:p w:rsidR="009146F7" w:rsidRDefault="0052544B">
      <w:pPr>
        <w:spacing w:before="89"/>
        <w:ind w:left="1995"/>
        <w:rPr>
          <w:rFonts w:ascii="Arial" w:eastAsia="Arial"/>
          <w:sz w:val="18"/>
        </w:rPr>
      </w:pPr>
      <w:hyperlink w:anchor="_bookmark51" w:history="1">
        <w:r>
          <w:rPr>
            <w:color w:val="0096D3"/>
            <w:sz w:val="18"/>
          </w:rPr>
          <w:t>查看主机代理交换机的拓扑</w:t>
        </w:r>
        <w:r>
          <w:rPr>
            <w:color w:val="0096D3"/>
            <w:sz w:val="18"/>
          </w:rPr>
          <w:t xml:space="preserve"> </w:t>
        </w:r>
        <w:r>
          <w:rPr>
            <w:rFonts w:ascii="Arial" w:eastAsia="Arial"/>
            <w:color w:val="0096D3"/>
            <w:sz w:val="18"/>
          </w:rPr>
          <w:t>53</w:t>
        </w:r>
      </w:hyperlink>
    </w:p>
    <w:p w:rsidR="009146F7" w:rsidRDefault="009146F7">
      <w:pPr>
        <w:pStyle w:val="BodyText"/>
        <w:rPr>
          <w:rFonts w:ascii="Arial"/>
        </w:rPr>
      </w:pPr>
    </w:p>
    <w:p w:rsidR="009146F7" w:rsidRDefault="0052544B">
      <w:pPr>
        <w:pStyle w:val="ListParagraph"/>
        <w:numPr>
          <w:ilvl w:val="0"/>
          <w:numId w:val="203"/>
        </w:numPr>
        <w:tabs>
          <w:tab w:val="left" w:pos="1419"/>
          <w:tab w:val="left" w:pos="1420"/>
          <w:tab w:val="left" w:pos="3571"/>
        </w:tabs>
        <w:spacing w:before="147"/>
        <w:ind w:hanging="349"/>
        <w:jc w:val="left"/>
        <w:rPr>
          <w:rFonts w:ascii="Arial" w:eastAsia="Arial"/>
        </w:rPr>
      </w:pPr>
      <w:hyperlink w:anchor="_bookmark52" w:history="1">
        <w:r>
          <w:rPr>
            <w:color w:val="004A90"/>
          </w:rPr>
          <w:t>设置</w:t>
        </w:r>
        <w:r>
          <w:rPr>
            <w:color w:val="004A90"/>
            <w:spacing w:val="-49"/>
          </w:rPr>
          <w:t xml:space="preserve"> </w:t>
        </w:r>
        <w:r>
          <w:rPr>
            <w:rFonts w:ascii="Arial" w:eastAsia="Arial"/>
            <w:color w:val="004A90"/>
          </w:rPr>
          <w:t>VMkernel</w:t>
        </w:r>
        <w:r>
          <w:rPr>
            <w:rFonts w:ascii="Arial" w:eastAsia="Arial"/>
            <w:color w:val="004A90"/>
            <w:spacing w:val="-1"/>
          </w:rPr>
          <w:t xml:space="preserve"> </w:t>
        </w:r>
        <w:r>
          <w:rPr>
            <w:color w:val="004A90"/>
          </w:rPr>
          <w:t>网络</w:t>
        </w:r>
        <w:r>
          <w:rPr>
            <w:color w:val="004A90"/>
          </w:rPr>
          <w:tab/>
        </w:r>
        <w:r>
          <w:rPr>
            <w:rFonts w:ascii="Arial" w:eastAsia="Arial"/>
            <w:color w:val="004A90"/>
          </w:rPr>
          <w:t>54</w:t>
        </w:r>
      </w:hyperlink>
    </w:p>
    <w:p w:rsidR="009146F7" w:rsidRDefault="0052544B">
      <w:pPr>
        <w:spacing w:before="66"/>
        <w:ind w:left="1708"/>
        <w:rPr>
          <w:rFonts w:ascii="Arial" w:eastAsia="Arial"/>
          <w:sz w:val="18"/>
        </w:rPr>
      </w:pPr>
      <w:r>
        <w:rPr>
          <w:rFonts w:ascii="Arial" w:eastAsia="Arial"/>
          <w:color w:val="0096D3"/>
          <w:sz w:val="18"/>
        </w:rPr>
        <w:t xml:space="preserve">VMkernel </w:t>
      </w:r>
      <w:hyperlink w:anchor="_bookmark53" w:history="1">
        <w:r>
          <w:rPr>
            <w:color w:val="0096D3"/>
            <w:sz w:val="18"/>
          </w:rPr>
          <w:t>网络层</w:t>
        </w:r>
        <w:r>
          <w:rPr>
            <w:color w:val="0096D3"/>
            <w:sz w:val="18"/>
          </w:rPr>
          <w:t xml:space="preserve"> </w:t>
        </w:r>
        <w:r>
          <w:rPr>
            <w:rFonts w:ascii="Arial" w:eastAsia="Arial"/>
            <w:color w:val="0096D3"/>
            <w:sz w:val="18"/>
          </w:rPr>
          <w:t>55</w:t>
        </w:r>
      </w:hyperlink>
    </w:p>
    <w:p w:rsidR="009146F7" w:rsidRDefault="0052544B">
      <w:pPr>
        <w:spacing w:before="89"/>
        <w:ind w:left="1708"/>
        <w:rPr>
          <w:rFonts w:ascii="Arial" w:eastAsia="Arial"/>
          <w:sz w:val="18"/>
        </w:rPr>
      </w:pPr>
      <w:hyperlink w:anchor="_bookmark54" w:history="1">
        <w:r>
          <w:rPr>
            <w:color w:val="0096D3"/>
            <w:sz w:val="18"/>
          </w:rPr>
          <w:t>查看有关主机上的</w:t>
        </w:r>
        <w:r>
          <w:rPr>
            <w:color w:val="0096D3"/>
            <w:sz w:val="18"/>
          </w:rPr>
          <w:t xml:space="preserve"> </w:t>
        </w:r>
        <w:r>
          <w:rPr>
            <w:rFonts w:ascii="Arial" w:eastAsia="Arial"/>
            <w:color w:val="0096D3"/>
            <w:sz w:val="18"/>
          </w:rPr>
          <w:t xml:space="preserve">VMkernel </w:t>
        </w:r>
        <w:r>
          <w:rPr>
            <w:color w:val="0096D3"/>
            <w:sz w:val="18"/>
          </w:rPr>
          <w:t>适配器的信息</w:t>
        </w:r>
        <w:r>
          <w:rPr>
            <w:color w:val="0096D3"/>
            <w:sz w:val="18"/>
          </w:rPr>
          <w:t xml:space="preserve"> </w:t>
        </w:r>
        <w:r>
          <w:rPr>
            <w:rFonts w:ascii="Arial" w:eastAsia="Arial"/>
            <w:color w:val="0096D3"/>
            <w:sz w:val="18"/>
          </w:rPr>
          <w:t>56</w:t>
        </w:r>
      </w:hyperlink>
    </w:p>
    <w:p w:rsidR="009146F7" w:rsidRDefault="0052544B">
      <w:pPr>
        <w:spacing w:before="89"/>
        <w:ind w:left="1708"/>
        <w:rPr>
          <w:rFonts w:ascii="Arial" w:eastAsia="Arial"/>
          <w:sz w:val="18"/>
        </w:rPr>
      </w:pPr>
      <w:r>
        <w:rPr>
          <w:color w:val="0096D3"/>
          <w:sz w:val="18"/>
        </w:rPr>
        <w:t>在</w:t>
      </w:r>
      <w:r>
        <w:rPr>
          <w:color w:val="0096D3"/>
          <w:sz w:val="18"/>
        </w:rPr>
        <w:t xml:space="preserve"> </w:t>
      </w:r>
      <w:hyperlink w:anchor="_bookmark55" w:history="1">
        <w:r>
          <w:rPr>
            <w:rFonts w:ascii="Arial" w:eastAsia="Arial"/>
            <w:color w:val="0096D3"/>
            <w:sz w:val="18"/>
          </w:rPr>
          <w:t xml:space="preserve">vSphere </w:t>
        </w:r>
        <w:r>
          <w:rPr>
            <w:color w:val="0096D3"/>
            <w:sz w:val="18"/>
          </w:rPr>
          <w:t>标准交换机上创建</w:t>
        </w:r>
        <w:r>
          <w:rPr>
            <w:color w:val="0096D3"/>
            <w:sz w:val="18"/>
          </w:rPr>
          <w:t xml:space="preserve"> </w:t>
        </w:r>
        <w:r>
          <w:rPr>
            <w:rFonts w:ascii="Arial" w:eastAsia="Arial"/>
            <w:color w:val="0096D3"/>
            <w:sz w:val="18"/>
          </w:rPr>
          <w:t xml:space="preserve">VMkernel </w:t>
        </w:r>
        <w:r>
          <w:rPr>
            <w:color w:val="0096D3"/>
            <w:sz w:val="18"/>
          </w:rPr>
          <w:t>适配器</w:t>
        </w:r>
        <w:r>
          <w:rPr>
            <w:color w:val="0096D3"/>
            <w:sz w:val="18"/>
          </w:rPr>
          <w:t xml:space="preserve"> </w:t>
        </w:r>
        <w:r>
          <w:rPr>
            <w:rFonts w:ascii="Arial" w:eastAsia="Arial"/>
            <w:color w:val="0096D3"/>
            <w:sz w:val="18"/>
          </w:rPr>
          <w:t>57</w:t>
        </w:r>
      </w:hyperlink>
    </w:p>
    <w:p w:rsidR="009146F7" w:rsidRDefault="0052544B">
      <w:pPr>
        <w:spacing w:before="89"/>
        <w:ind w:left="1708"/>
        <w:rPr>
          <w:rFonts w:ascii="Arial" w:eastAsia="Arial"/>
          <w:sz w:val="18"/>
        </w:rPr>
      </w:pPr>
      <w:r>
        <w:rPr>
          <w:color w:val="0096D3"/>
          <w:sz w:val="18"/>
        </w:rPr>
        <w:t>在与</w:t>
      </w:r>
      <w:r>
        <w:rPr>
          <w:color w:val="0096D3"/>
          <w:sz w:val="18"/>
        </w:rPr>
        <w:t xml:space="preserve"> </w:t>
      </w:r>
      <w:hyperlink w:anchor="_bookmark56" w:history="1">
        <w:r>
          <w:rPr>
            <w:rFonts w:ascii="Arial" w:eastAsia="Arial"/>
            <w:color w:val="0096D3"/>
            <w:sz w:val="18"/>
          </w:rPr>
          <w:t xml:space="preserve">vSphere Distributed Switch </w:t>
        </w:r>
        <w:r>
          <w:rPr>
            <w:color w:val="0096D3"/>
            <w:sz w:val="18"/>
          </w:rPr>
          <w:t>关联的主机上创建</w:t>
        </w:r>
        <w:r>
          <w:rPr>
            <w:color w:val="0096D3"/>
            <w:sz w:val="18"/>
          </w:rPr>
          <w:t xml:space="preserve"> </w:t>
        </w:r>
        <w:r>
          <w:rPr>
            <w:rFonts w:ascii="Arial" w:eastAsia="Arial"/>
            <w:color w:val="0096D3"/>
            <w:sz w:val="18"/>
          </w:rPr>
          <w:t xml:space="preserve">VMkernel </w:t>
        </w:r>
        <w:r>
          <w:rPr>
            <w:color w:val="0096D3"/>
            <w:sz w:val="18"/>
          </w:rPr>
          <w:t>适配器</w:t>
        </w:r>
        <w:r>
          <w:rPr>
            <w:color w:val="0096D3"/>
            <w:sz w:val="18"/>
          </w:rPr>
          <w:t xml:space="preserve"> </w:t>
        </w:r>
        <w:r>
          <w:rPr>
            <w:rFonts w:ascii="Arial" w:eastAsia="Arial"/>
            <w:color w:val="0096D3"/>
            <w:sz w:val="18"/>
          </w:rPr>
          <w:t>59</w:t>
        </w:r>
      </w:hyperlink>
    </w:p>
    <w:p w:rsidR="009146F7" w:rsidRDefault="0052544B">
      <w:pPr>
        <w:spacing w:before="89"/>
        <w:ind w:left="1708"/>
        <w:rPr>
          <w:rFonts w:ascii="Arial" w:eastAsia="Arial"/>
          <w:sz w:val="18"/>
        </w:rPr>
      </w:pPr>
      <w:r>
        <w:rPr>
          <w:color w:val="0096D3"/>
          <w:sz w:val="18"/>
        </w:rPr>
        <w:t>编辑</w:t>
      </w:r>
      <w:r>
        <w:rPr>
          <w:color w:val="0096D3"/>
          <w:sz w:val="18"/>
        </w:rPr>
        <w:t xml:space="preserve"> </w:t>
      </w:r>
      <w:hyperlink w:anchor="_bookmark57" w:history="1">
        <w:r>
          <w:rPr>
            <w:rFonts w:ascii="Arial" w:eastAsia="Arial"/>
            <w:color w:val="0096D3"/>
            <w:sz w:val="18"/>
          </w:rPr>
          <w:t xml:space="preserve">VMkernel </w:t>
        </w:r>
        <w:r>
          <w:rPr>
            <w:color w:val="0096D3"/>
            <w:sz w:val="18"/>
          </w:rPr>
          <w:t>适配器配置</w:t>
        </w:r>
        <w:r>
          <w:rPr>
            <w:color w:val="0096D3"/>
            <w:sz w:val="18"/>
          </w:rPr>
          <w:t xml:space="preserve"> </w:t>
        </w:r>
        <w:r>
          <w:rPr>
            <w:rFonts w:ascii="Arial" w:eastAsia="Arial"/>
            <w:color w:val="0096D3"/>
            <w:sz w:val="18"/>
          </w:rPr>
          <w:t>61</w:t>
        </w:r>
      </w:hyperlink>
    </w:p>
    <w:p w:rsidR="009146F7" w:rsidRDefault="0052544B">
      <w:pPr>
        <w:spacing w:before="90"/>
        <w:ind w:left="1708"/>
        <w:rPr>
          <w:rFonts w:ascii="Arial" w:eastAsia="Arial"/>
          <w:sz w:val="18"/>
        </w:rPr>
      </w:pPr>
      <w:r>
        <w:rPr>
          <w:color w:val="0096D3"/>
          <w:sz w:val="18"/>
        </w:rPr>
        <w:t>替代</w:t>
      </w:r>
      <w:r>
        <w:rPr>
          <w:color w:val="0096D3"/>
          <w:sz w:val="18"/>
        </w:rPr>
        <w:t xml:space="preserve"> </w:t>
      </w:r>
      <w:hyperlink w:anchor="_bookmark58" w:history="1">
        <w:r>
          <w:rPr>
            <w:rFonts w:ascii="Arial" w:eastAsia="Arial"/>
            <w:color w:val="0096D3"/>
            <w:sz w:val="18"/>
          </w:rPr>
          <w:t xml:space="preserve">VMkernel </w:t>
        </w:r>
        <w:r>
          <w:rPr>
            <w:color w:val="0096D3"/>
            <w:sz w:val="18"/>
          </w:rPr>
          <w:t>适配器的默认网关</w:t>
        </w:r>
        <w:r>
          <w:rPr>
            <w:color w:val="0096D3"/>
            <w:sz w:val="18"/>
          </w:rPr>
          <w:t xml:space="preserve"> </w:t>
        </w:r>
        <w:r>
          <w:rPr>
            <w:rFonts w:ascii="Arial" w:eastAsia="Arial"/>
            <w:color w:val="0096D3"/>
            <w:sz w:val="18"/>
          </w:rPr>
          <w:t>62</w:t>
        </w:r>
      </w:hyperlink>
    </w:p>
    <w:p w:rsidR="009146F7" w:rsidRDefault="0052544B">
      <w:pPr>
        <w:spacing w:before="89"/>
        <w:ind w:left="1708"/>
        <w:rPr>
          <w:rFonts w:ascii="Arial" w:eastAsia="Arial"/>
          <w:sz w:val="18"/>
        </w:rPr>
      </w:pPr>
      <w:r>
        <w:rPr>
          <w:color w:val="0096D3"/>
          <w:sz w:val="18"/>
        </w:rPr>
        <w:t>使用</w:t>
      </w:r>
      <w:r>
        <w:rPr>
          <w:color w:val="0096D3"/>
          <w:sz w:val="18"/>
        </w:rPr>
        <w:t xml:space="preserve"> </w:t>
      </w:r>
      <w:hyperlink w:anchor="_bookmark59" w:history="1">
        <w:r>
          <w:rPr>
            <w:rFonts w:ascii="Arial" w:eastAsia="Arial"/>
            <w:color w:val="0096D3"/>
            <w:sz w:val="18"/>
          </w:rPr>
          <w:t xml:space="preserve">esxcli </w:t>
        </w:r>
        <w:r>
          <w:rPr>
            <w:color w:val="0096D3"/>
            <w:sz w:val="18"/>
          </w:rPr>
          <w:t>命令配置</w:t>
        </w:r>
        <w:r>
          <w:rPr>
            <w:color w:val="0096D3"/>
            <w:sz w:val="18"/>
          </w:rPr>
          <w:t xml:space="preserve"> </w:t>
        </w:r>
        <w:r>
          <w:rPr>
            <w:rFonts w:ascii="Arial" w:eastAsia="Arial"/>
            <w:color w:val="0096D3"/>
            <w:sz w:val="18"/>
          </w:rPr>
          <w:t xml:space="preserve">VMkernel </w:t>
        </w:r>
        <w:r>
          <w:rPr>
            <w:color w:val="0096D3"/>
            <w:sz w:val="18"/>
          </w:rPr>
          <w:t>适配器网关</w:t>
        </w:r>
        <w:r>
          <w:rPr>
            <w:color w:val="0096D3"/>
            <w:sz w:val="18"/>
          </w:rPr>
          <w:t xml:space="preserve"> </w:t>
        </w:r>
        <w:r>
          <w:rPr>
            <w:rFonts w:ascii="Arial" w:eastAsia="Arial"/>
            <w:color w:val="0096D3"/>
            <w:sz w:val="18"/>
          </w:rPr>
          <w:t>63</w:t>
        </w:r>
      </w:hyperlink>
    </w:p>
    <w:p w:rsidR="009146F7" w:rsidRDefault="0052544B">
      <w:pPr>
        <w:spacing w:before="89" w:line="333" w:lineRule="auto"/>
        <w:ind w:left="1708" w:right="5769"/>
        <w:jc w:val="both"/>
        <w:rPr>
          <w:rFonts w:ascii="Arial" w:eastAsia="Arial"/>
          <w:sz w:val="18"/>
        </w:rPr>
      </w:pPr>
      <w:r>
        <w:rPr>
          <w:color w:val="0096D3"/>
          <w:sz w:val="18"/>
        </w:rPr>
        <w:t>查看主机上的</w:t>
      </w:r>
      <w:r>
        <w:rPr>
          <w:color w:val="0096D3"/>
          <w:sz w:val="18"/>
        </w:rPr>
        <w:t xml:space="preserve"> </w:t>
      </w:r>
      <w:hyperlink w:anchor="_bookmark60" w:history="1">
        <w:r>
          <w:rPr>
            <w:rFonts w:ascii="Arial" w:eastAsia="Arial"/>
            <w:color w:val="0096D3"/>
            <w:sz w:val="18"/>
          </w:rPr>
          <w:t xml:space="preserve">TCP/IP </w:t>
        </w:r>
        <w:r>
          <w:rPr>
            <w:color w:val="0096D3"/>
            <w:sz w:val="18"/>
          </w:rPr>
          <w:t>堆栈配置</w:t>
        </w:r>
        <w:r>
          <w:rPr>
            <w:color w:val="0096D3"/>
            <w:sz w:val="18"/>
          </w:rPr>
          <w:t xml:space="preserve"> </w:t>
        </w:r>
        <w:r>
          <w:rPr>
            <w:rFonts w:ascii="Arial" w:eastAsia="Arial"/>
            <w:color w:val="0096D3"/>
            <w:sz w:val="18"/>
          </w:rPr>
          <w:t xml:space="preserve">63 </w:t>
        </w:r>
      </w:hyperlink>
      <w:r>
        <w:rPr>
          <w:color w:val="0096D3"/>
          <w:sz w:val="18"/>
        </w:rPr>
        <w:t>更改主机上的</w:t>
      </w:r>
      <w:r>
        <w:rPr>
          <w:color w:val="0096D3"/>
          <w:sz w:val="18"/>
        </w:rPr>
        <w:t xml:space="preserve"> </w:t>
      </w:r>
      <w:hyperlink w:anchor="_bookmark61" w:history="1">
        <w:r>
          <w:rPr>
            <w:rFonts w:ascii="Arial" w:eastAsia="Arial"/>
            <w:color w:val="0096D3"/>
            <w:sz w:val="18"/>
          </w:rPr>
          <w:t xml:space="preserve">TCP/IP </w:t>
        </w:r>
        <w:r>
          <w:rPr>
            <w:color w:val="0096D3"/>
            <w:sz w:val="18"/>
          </w:rPr>
          <w:t>堆栈配置</w:t>
        </w:r>
        <w:r>
          <w:rPr>
            <w:color w:val="0096D3"/>
            <w:sz w:val="18"/>
          </w:rPr>
          <w:t xml:space="preserve"> </w:t>
        </w:r>
        <w:r>
          <w:rPr>
            <w:rFonts w:ascii="Arial" w:eastAsia="Arial"/>
            <w:color w:val="0096D3"/>
            <w:sz w:val="18"/>
          </w:rPr>
          <w:t xml:space="preserve">64 </w:t>
        </w:r>
      </w:hyperlink>
      <w:r>
        <w:rPr>
          <w:color w:val="0096D3"/>
          <w:sz w:val="18"/>
        </w:rPr>
        <w:t>创建自定义</w:t>
      </w:r>
      <w:r>
        <w:rPr>
          <w:color w:val="0096D3"/>
          <w:sz w:val="18"/>
        </w:rPr>
        <w:t xml:space="preserve"> </w:t>
      </w:r>
      <w:hyperlink w:anchor="_bookmark62" w:history="1">
        <w:r>
          <w:rPr>
            <w:rFonts w:ascii="Arial" w:eastAsia="Arial"/>
            <w:color w:val="0096D3"/>
            <w:sz w:val="18"/>
          </w:rPr>
          <w:t xml:space="preserve">TCP/IP </w:t>
        </w:r>
        <w:r>
          <w:rPr>
            <w:color w:val="0096D3"/>
            <w:sz w:val="18"/>
          </w:rPr>
          <w:t>堆栈</w:t>
        </w:r>
        <w:r>
          <w:rPr>
            <w:color w:val="0096D3"/>
            <w:sz w:val="18"/>
          </w:rPr>
          <w:t xml:space="preserve"> </w:t>
        </w:r>
        <w:r>
          <w:rPr>
            <w:rFonts w:ascii="Arial" w:eastAsia="Arial"/>
            <w:color w:val="0096D3"/>
            <w:sz w:val="18"/>
          </w:rPr>
          <w:t>64</w:t>
        </w:r>
      </w:hyperlink>
    </w:p>
    <w:p w:rsidR="009146F7" w:rsidRDefault="0052544B">
      <w:pPr>
        <w:spacing w:line="228" w:lineRule="exact"/>
        <w:ind w:left="1708"/>
        <w:rPr>
          <w:rFonts w:ascii="Arial" w:eastAsia="Arial"/>
          <w:sz w:val="18"/>
        </w:rPr>
      </w:pPr>
      <w:r>
        <w:rPr>
          <w:color w:val="0096D3"/>
          <w:sz w:val="18"/>
        </w:rPr>
        <w:t>移除</w:t>
      </w:r>
      <w:r>
        <w:rPr>
          <w:color w:val="0096D3"/>
          <w:sz w:val="18"/>
        </w:rPr>
        <w:t xml:space="preserve"> </w:t>
      </w:r>
      <w:hyperlink w:anchor="_bookmark63" w:history="1">
        <w:r>
          <w:rPr>
            <w:rFonts w:ascii="Arial" w:eastAsia="Arial"/>
            <w:color w:val="0096D3"/>
            <w:sz w:val="18"/>
          </w:rPr>
          <w:t xml:space="preserve">VMkernel </w:t>
        </w:r>
        <w:r>
          <w:rPr>
            <w:color w:val="0096D3"/>
            <w:sz w:val="18"/>
          </w:rPr>
          <w:t>适配器</w:t>
        </w:r>
        <w:r>
          <w:rPr>
            <w:color w:val="0096D3"/>
            <w:sz w:val="18"/>
          </w:rPr>
          <w:t xml:space="preserve"> </w:t>
        </w:r>
        <w:r>
          <w:rPr>
            <w:rFonts w:ascii="Arial" w:eastAsia="Arial"/>
            <w:color w:val="0096D3"/>
            <w:sz w:val="18"/>
          </w:rPr>
          <w:t>65</w:t>
        </w:r>
      </w:hyperlink>
    </w:p>
    <w:p w:rsidR="009146F7" w:rsidRDefault="009146F7">
      <w:pPr>
        <w:pStyle w:val="BodyText"/>
        <w:rPr>
          <w:rFonts w:ascii="Arial"/>
        </w:rPr>
      </w:pPr>
    </w:p>
    <w:p w:rsidR="009146F7" w:rsidRDefault="0052544B">
      <w:pPr>
        <w:pStyle w:val="ListParagraph"/>
        <w:numPr>
          <w:ilvl w:val="0"/>
          <w:numId w:val="203"/>
        </w:numPr>
        <w:tabs>
          <w:tab w:val="left" w:pos="349"/>
          <w:tab w:val="left" w:pos="1420"/>
          <w:tab w:val="left" w:pos="4848"/>
        </w:tabs>
        <w:spacing w:before="146"/>
        <w:ind w:right="3103" w:hanging="349"/>
        <w:jc w:val="left"/>
        <w:rPr>
          <w:rFonts w:ascii="Arial" w:eastAsia="Arial"/>
        </w:rPr>
      </w:pPr>
      <w:hyperlink w:anchor="_bookmark64" w:history="1">
        <w:r>
          <w:rPr>
            <w:rFonts w:ascii="Arial" w:eastAsia="Arial"/>
            <w:color w:val="004A90"/>
          </w:rPr>
          <w:t>vSphere</w:t>
        </w:r>
        <w:r>
          <w:rPr>
            <w:rFonts w:ascii="Arial" w:eastAsia="Arial"/>
            <w:color w:val="004A90"/>
            <w:spacing w:val="-3"/>
          </w:rPr>
          <w:t xml:space="preserve"> </w:t>
        </w:r>
        <w:r>
          <w:rPr>
            <w:rFonts w:ascii="Arial" w:eastAsia="Arial"/>
            <w:color w:val="004A90"/>
          </w:rPr>
          <w:t>Distributed</w:t>
        </w:r>
        <w:r>
          <w:rPr>
            <w:rFonts w:ascii="Arial" w:eastAsia="Arial"/>
            <w:color w:val="004A90"/>
            <w:spacing w:val="-4"/>
          </w:rPr>
          <w:t xml:space="preserve"> </w:t>
        </w:r>
        <w:r>
          <w:rPr>
            <w:rFonts w:ascii="Arial" w:eastAsia="Arial"/>
            <w:color w:val="004A90"/>
          </w:rPr>
          <w:t>Switch</w:t>
        </w:r>
        <w:r>
          <w:rPr>
            <w:rFonts w:ascii="Arial" w:eastAsia="Arial"/>
            <w:color w:val="004A90"/>
            <w:spacing w:val="-3"/>
          </w:rPr>
          <w:t xml:space="preserve"> </w:t>
        </w:r>
        <w:r>
          <w:rPr>
            <w:color w:val="004A90"/>
          </w:rPr>
          <w:t>上的</w:t>
        </w:r>
        <w:r>
          <w:rPr>
            <w:color w:val="004A90"/>
            <w:spacing w:val="-52"/>
          </w:rPr>
          <w:t xml:space="preserve"> </w:t>
        </w:r>
        <w:r>
          <w:rPr>
            <w:rFonts w:ascii="Arial" w:eastAsia="Arial"/>
            <w:color w:val="004A90"/>
          </w:rPr>
          <w:t>LACP</w:t>
        </w:r>
        <w:r>
          <w:rPr>
            <w:rFonts w:ascii="Arial" w:eastAsia="Arial"/>
            <w:color w:val="004A90"/>
            <w:spacing w:val="-3"/>
          </w:rPr>
          <w:t xml:space="preserve"> </w:t>
        </w:r>
        <w:r>
          <w:rPr>
            <w:color w:val="004A90"/>
          </w:rPr>
          <w:t>支持</w:t>
        </w:r>
        <w:r>
          <w:rPr>
            <w:color w:val="004A90"/>
          </w:rPr>
          <w:tab/>
        </w:r>
        <w:r>
          <w:rPr>
            <w:rFonts w:ascii="Arial" w:eastAsia="Arial"/>
            <w:color w:val="004A90"/>
          </w:rPr>
          <w:t>66</w:t>
        </w:r>
      </w:hyperlink>
    </w:p>
    <w:p w:rsidR="009146F7" w:rsidRDefault="0052544B">
      <w:pPr>
        <w:spacing w:before="67"/>
        <w:ind w:left="1707"/>
        <w:rPr>
          <w:rFonts w:ascii="Arial" w:eastAsia="Arial"/>
          <w:sz w:val="18"/>
        </w:rPr>
      </w:pPr>
      <w:hyperlink w:anchor="_bookmark65" w:history="1">
        <w:r>
          <w:rPr>
            <w:color w:val="0096D3"/>
            <w:sz w:val="18"/>
          </w:rPr>
          <w:t>分布式端口组的</w:t>
        </w:r>
        <w:r>
          <w:rPr>
            <w:color w:val="0096D3"/>
            <w:sz w:val="18"/>
          </w:rPr>
          <w:t xml:space="preserve"> </w:t>
        </w:r>
        <w:r>
          <w:rPr>
            <w:rFonts w:ascii="Arial" w:eastAsia="Arial"/>
            <w:color w:val="0096D3"/>
            <w:sz w:val="18"/>
          </w:rPr>
          <w:t xml:space="preserve">LACP </w:t>
        </w:r>
        <w:r>
          <w:rPr>
            <w:color w:val="0096D3"/>
            <w:sz w:val="18"/>
          </w:rPr>
          <w:t>成组和故障切换配置</w:t>
        </w:r>
        <w:r>
          <w:rPr>
            <w:color w:val="0096D3"/>
            <w:sz w:val="18"/>
          </w:rPr>
          <w:t xml:space="preserve"> </w:t>
        </w:r>
        <w:r>
          <w:rPr>
            <w:rFonts w:ascii="Arial" w:eastAsia="Arial"/>
            <w:color w:val="0096D3"/>
            <w:sz w:val="18"/>
          </w:rPr>
          <w:t>68</w:t>
        </w:r>
      </w:hyperlink>
    </w:p>
    <w:p w:rsidR="009146F7" w:rsidRDefault="0052544B">
      <w:pPr>
        <w:spacing w:before="89"/>
        <w:ind w:left="1708"/>
        <w:rPr>
          <w:rFonts w:ascii="Arial" w:eastAsia="Arial"/>
          <w:sz w:val="18"/>
        </w:rPr>
      </w:pPr>
      <w:hyperlink w:anchor="_bookmark66" w:history="1">
        <w:r>
          <w:rPr>
            <w:color w:val="0096D3"/>
            <w:sz w:val="18"/>
          </w:rPr>
          <w:t>配置链路聚合组处理分布式端口组的流量</w:t>
        </w:r>
        <w:r>
          <w:rPr>
            <w:color w:val="0096D3"/>
            <w:sz w:val="18"/>
          </w:rPr>
          <w:t xml:space="preserve"> </w:t>
        </w:r>
        <w:r>
          <w:rPr>
            <w:rFonts w:ascii="Arial" w:eastAsia="Arial"/>
            <w:color w:val="0096D3"/>
            <w:sz w:val="18"/>
          </w:rPr>
          <w:t>69</w:t>
        </w:r>
      </w:hyperlink>
    </w:p>
    <w:p w:rsidR="009146F7" w:rsidRDefault="0052544B">
      <w:pPr>
        <w:spacing w:before="89"/>
        <w:ind w:left="1996"/>
        <w:rPr>
          <w:rFonts w:ascii="Arial" w:eastAsia="Arial"/>
          <w:sz w:val="18"/>
        </w:rPr>
      </w:pPr>
      <w:hyperlink w:anchor="_bookmark67" w:history="1">
        <w:r>
          <w:rPr>
            <w:color w:val="0096D3"/>
            <w:sz w:val="18"/>
          </w:rPr>
          <w:t>创建链路聚合组</w:t>
        </w:r>
        <w:r>
          <w:rPr>
            <w:color w:val="0096D3"/>
            <w:sz w:val="18"/>
          </w:rPr>
          <w:t xml:space="preserve"> </w:t>
        </w:r>
        <w:r>
          <w:rPr>
            <w:rFonts w:ascii="Arial" w:eastAsia="Arial"/>
            <w:color w:val="0096D3"/>
            <w:sz w:val="18"/>
          </w:rPr>
          <w:t>69</w:t>
        </w:r>
      </w:hyperlink>
    </w:p>
    <w:p w:rsidR="009146F7" w:rsidRDefault="0052544B">
      <w:pPr>
        <w:spacing w:before="89"/>
        <w:ind w:left="1996"/>
        <w:rPr>
          <w:rFonts w:ascii="Arial" w:eastAsia="Arial"/>
          <w:sz w:val="18"/>
        </w:rPr>
      </w:pPr>
      <w:hyperlink w:anchor="_bookmark68" w:history="1">
        <w:r>
          <w:rPr>
            <w:color w:val="0096D3"/>
            <w:sz w:val="18"/>
          </w:rPr>
          <w:t>在分布式端口组的绑定和故障切换顺序中将链路聚合组设置为备用状态</w:t>
        </w:r>
        <w:r>
          <w:rPr>
            <w:color w:val="0096D3"/>
            <w:sz w:val="18"/>
          </w:rPr>
          <w:t xml:space="preserve"> </w:t>
        </w:r>
        <w:r>
          <w:rPr>
            <w:rFonts w:ascii="Arial" w:eastAsia="Arial"/>
            <w:color w:val="0096D3"/>
            <w:sz w:val="18"/>
          </w:rPr>
          <w:t>70</w:t>
        </w:r>
      </w:hyperlink>
    </w:p>
    <w:p w:rsidR="009146F7" w:rsidRDefault="0052544B">
      <w:pPr>
        <w:spacing w:before="89"/>
        <w:ind w:left="1996"/>
        <w:rPr>
          <w:rFonts w:ascii="Arial" w:eastAsia="Arial"/>
          <w:sz w:val="18"/>
        </w:rPr>
      </w:pPr>
      <w:hyperlink w:anchor="_bookmark69" w:history="1">
        <w:r>
          <w:rPr>
            <w:color w:val="0096D3"/>
            <w:sz w:val="18"/>
          </w:rPr>
          <w:t>将物理网卡分配给链路聚合组的端口</w:t>
        </w:r>
        <w:r>
          <w:rPr>
            <w:color w:val="0096D3"/>
            <w:sz w:val="18"/>
          </w:rPr>
          <w:t xml:space="preserve"> </w:t>
        </w:r>
        <w:r>
          <w:rPr>
            <w:rFonts w:ascii="Arial" w:eastAsia="Arial"/>
            <w:color w:val="0096D3"/>
            <w:sz w:val="18"/>
          </w:rPr>
          <w:t>71</w:t>
        </w:r>
      </w:hyperlink>
    </w:p>
    <w:p w:rsidR="009146F7" w:rsidRDefault="0052544B">
      <w:pPr>
        <w:spacing w:before="89"/>
        <w:ind w:left="1996"/>
        <w:rPr>
          <w:rFonts w:ascii="Arial" w:eastAsia="Arial"/>
          <w:sz w:val="18"/>
        </w:rPr>
      </w:pPr>
      <w:hyperlink w:anchor="_bookmark72" w:history="1">
        <w:r>
          <w:rPr>
            <w:color w:val="0096D3"/>
            <w:sz w:val="18"/>
          </w:rPr>
          <w:t>在分布式端口组的绑定和故障切换顺序中将链路聚合组设置为活动状态</w:t>
        </w:r>
        <w:r>
          <w:rPr>
            <w:color w:val="0096D3"/>
            <w:sz w:val="18"/>
          </w:rPr>
          <w:t xml:space="preserve"> </w:t>
        </w:r>
        <w:r>
          <w:rPr>
            <w:rFonts w:ascii="Arial" w:eastAsia="Arial"/>
            <w:color w:val="0096D3"/>
            <w:sz w:val="18"/>
          </w:rPr>
          <w:t>71</w:t>
        </w:r>
      </w:hyperlink>
    </w:p>
    <w:p w:rsidR="009146F7" w:rsidRDefault="0052544B">
      <w:pPr>
        <w:spacing w:before="89"/>
        <w:ind w:left="1708"/>
        <w:rPr>
          <w:rFonts w:ascii="Arial" w:eastAsia="Arial"/>
          <w:sz w:val="18"/>
        </w:rPr>
      </w:pPr>
      <w:hyperlink w:anchor="_bookmark73" w:history="1">
        <w:r>
          <w:rPr>
            <w:color w:val="0096D3"/>
            <w:sz w:val="18"/>
          </w:rPr>
          <w:t>编辑链路聚合组</w:t>
        </w:r>
        <w:r>
          <w:rPr>
            <w:color w:val="0096D3"/>
            <w:sz w:val="18"/>
          </w:rPr>
          <w:t xml:space="preserve"> </w:t>
        </w:r>
        <w:r>
          <w:rPr>
            <w:rFonts w:ascii="Arial" w:eastAsia="Arial"/>
            <w:color w:val="0096D3"/>
            <w:sz w:val="18"/>
          </w:rPr>
          <w:t>72</w:t>
        </w:r>
      </w:hyperlink>
    </w:p>
    <w:p w:rsidR="009146F7" w:rsidRDefault="0052544B">
      <w:pPr>
        <w:spacing w:before="90"/>
        <w:ind w:left="1708"/>
        <w:rPr>
          <w:rFonts w:ascii="Arial" w:eastAsia="Arial"/>
          <w:sz w:val="18"/>
        </w:rPr>
      </w:pPr>
      <w:r>
        <w:rPr>
          <w:rFonts w:ascii="Arial" w:eastAsia="Arial"/>
          <w:color w:val="0096D3"/>
          <w:sz w:val="18"/>
        </w:rPr>
        <w:t xml:space="preserve">vSphere </w:t>
      </w:r>
      <w:hyperlink w:anchor="_bookmark74" w:history="1">
        <w:r>
          <w:rPr>
            <w:rFonts w:ascii="Arial" w:eastAsia="Arial"/>
            <w:color w:val="0096D3"/>
            <w:sz w:val="18"/>
          </w:rPr>
          <w:t xml:space="preserve">Distributed Switch </w:t>
        </w:r>
        <w:r>
          <w:rPr>
            <w:color w:val="0096D3"/>
            <w:sz w:val="18"/>
          </w:rPr>
          <w:t>的</w:t>
        </w:r>
        <w:r>
          <w:rPr>
            <w:color w:val="0096D3"/>
            <w:sz w:val="18"/>
          </w:rPr>
          <w:t xml:space="preserve"> </w:t>
        </w:r>
        <w:r>
          <w:rPr>
            <w:rFonts w:ascii="Arial" w:eastAsia="Arial"/>
            <w:color w:val="0096D3"/>
            <w:sz w:val="18"/>
          </w:rPr>
          <w:t xml:space="preserve">LACP </w:t>
        </w:r>
        <w:r>
          <w:rPr>
            <w:color w:val="0096D3"/>
            <w:sz w:val="18"/>
          </w:rPr>
          <w:t>支持限制</w:t>
        </w:r>
        <w:r>
          <w:rPr>
            <w:color w:val="0096D3"/>
            <w:sz w:val="18"/>
          </w:rPr>
          <w:t xml:space="preserve"> </w:t>
        </w:r>
        <w:r>
          <w:rPr>
            <w:rFonts w:ascii="Arial" w:eastAsia="Arial"/>
            <w:color w:val="0096D3"/>
            <w:sz w:val="18"/>
          </w:rPr>
          <w:t>73</w:t>
        </w:r>
      </w:hyperlink>
    </w:p>
    <w:p w:rsidR="009146F7" w:rsidRDefault="009146F7">
      <w:pPr>
        <w:rPr>
          <w:rFonts w:ascii="Arial" w:eastAsia="Arial"/>
          <w:sz w:val="18"/>
        </w:rPr>
        <w:sectPr w:rsidR="009146F7">
          <w:headerReference w:type="default" r:id="rId11"/>
          <w:pgSz w:w="11880" w:h="15840"/>
          <w:pgMar w:top="720" w:right="980" w:bottom="740" w:left="560" w:header="537" w:footer="546" w:gutter="0"/>
          <w:cols w:space="720"/>
        </w:sectPr>
      </w:pPr>
    </w:p>
    <w:p w:rsidR="009146F7" w:rsidRDefault="009146F7">
      <w:pPr>
        <w:pStyle w:val="BodyText"/>
        <w:rPr>
          <w:rFonts w:ascii="Arial"/>
        </w:rPr>
      </w:pPr>
    </w:p>
    <w:p w:rsidR="009146F7" w:rsidRDefault="009146F7">
      <w:pPr>
        <w:pStyle w:val="BodyText"/>
        <w:spacing w:before="7"/>
        <w:rPr>
          <w:rFonts w:ascii="Arial"/>
          <w:sz w:val="17"/>
        </w:rPr>
      </w:pPr>
    </w:p>
    <w:p w:rsidR="009146F7" w:rsidRDefault="0052544B">
      <w:pPr>
        <w:pStyle w:val="ListParagraph"/>
        <w:numPr>
          <w:ilvl w:val="0"/>
          <w:numId w:val="203"/>
        </w:numPr>
        <w:tabs>
          <w:tab w:val="left" w:pos="1419"/>
          <w:tab w:val="left" w:pos="1420"/>
          <w:tab w:val="left" w:pos="3619"/>
        </w:tabs>
        <w:spacing w:before="92"/>
        <w:ind w:left="1420"/>
        <w:jc w:val="left"/>
        <w:rPr>
          <w:rFonts w:ascii="Arial" w:eastAsia="Arial"/>
        </w:rPr>
      </w:pPr>
      <w:hyperlink w:anchor="_bookmark75" w:history="1">
        <w:r>
          <w:rPr>
            <w:color w:val="004A90"/>
          </w:rPr>
          <w:t>备份和还原网络配置</w:t>
        </w:r>
        <w:r>
          <w:rPr>
            <w:color w:val="004A90"/>
          </w:rPr>
          <w:tab/>
        </w:r>
        <w:r>
          <w:rPr>
            <w:rFonts w:ascii="Arial" w:eastAsia="Arial"/>
            <w:color w:val="004A90"/>
          </w:rPr>
          <w:t>74</w:t>
        </w:r>
      </w:hyperlink>
    </w:p>
    <w:p w:rsidR="009146F7" w:rsidRDefault="0052544B">
      <w:pPr>
        <w:spacing w:before="66"/>
        <w:ind w:left="1708"/>
        <w:rPr>
          <w:rFonts w:ascii="Arial" w:eastAsia="Arial"/>
          <w:sz w:val="18"/>
        </w:rPr>
      </w:pPr>
      <w:r>
        <w:rPr>
          <w:color w:val="0096D3"/>
          <w:sz w:val="18"/>
        </w:rPr>
        <w:t>备份和还原</w:t>
      </w:r>
      <w:r>
        <w:rPr>
          <w:color w:val="0096D3"/>
          <w:sz w:val="18"/>
        </w:rPr>
        <w:t xml:space="preserve"> </w:t>
      </w:r>
      <w:hyperlink w:anchor="_bookmark76" w:history="1">
        <w:r>
          <w:rPr>
            <w:rFonts w:ascii="Arial" w:eastAsia="Arial"/>
            <w:color w:val="0096D3"/>
            <w:sz w:val="18"/>
          </w:rPr>
          <w:t xml:space="preserve">vSphere Distributed Switch </w:t>
        </w:r>
        <w:r>
          <w:rPr>
            <w:color w:val="0096D3"/>
            <w:sz w:val="18"/>
          </w:rPr>
          <w:t>配置</w:t>
        </w:r>
        <w:r>
          <w:rPr>
            <w:color w:val="0096D3"/>
            <w:sz w:val="18"/>
          </w:rPr>
          <w:t xml:space="preserve"> </w:t>
        </w:r>
        <w:r>
          <w:rPr>
            <w:rFonts w:ascii="Arial" w:eastAsia="Arial"/>
            <w:color w:val="0096D3"/>
            <w:sz w:val="18"/>
          </w:rPr>
          <w:t>74</w:t>
        </w:r>
      </w:hyperlink>
    </w:p>
    <w:p w:rsidR="009146F7" w:rsidRDefault="0052544B">
      <w:pPr>
        <w:spacing w:before="89" w:line="333" w:lineRule="auto"/>
        <w:ind w:left="1996" w:right="4980"/>
        <w:jc w:val="both"/>
        <w:rPr>
          <w:rFonts w:ascii="Arial" w:eastAsia="Arial"/>
          <w:sz w:val="18"/>
        </w:rPr>
      </w:pPr>
      <w:r>
        <w:rPr>
          <w:color w:val="0096D3"/>
          <w:sz w:val="18"/>
        </w:rPr>
        <w:t>导出</w:t>
      </w:r>
      <w:r>
        <w:rPr>
          <w:color w:val="0096D3"/>
          <w:sz w:val="18"/>
        </w:rPr>
        <w:t xml:space="preserve"> </w:t>
      </w:r>
      <w:hyperlink w:anchor="_bookmark77" w:history="1">
        <w:r>
          <w:rPr>
            <w:rFonts w:ascii="Arial" w:eastAsia="Arial"/>
            <w:color w:val="0096D3"/>
            <w:sz w:val="18"/>
          </w:rPr>
          <w:t xml:space="preserve">vSphere Distributed Switch </w:t>
        </w:r>
        <w:r>
          <w:rPr>
            <w:color w:val="0096D3"/>
            <w:sz w:val="18"/>
          </w:rPr>
          <w:t>配置</w:t>
        </w:r>
        <w:r>
          <w:rPr>
            <w:color w:val="0096D3"/>
            <w:sz w:val="18"/>
          </w:rPr>
          <w:t xml:space="preserve"> </w:t>
        </w:r>
        <w:r>
          <w:rPr>
            <w:rFonts w:ascii="Arial" w:eastAsia="Arial"/>
            <w:color w:val="0096D3"/>
            <w:sz w:val="18"/>
          </w:rPr>
          <w:t xml:space="preserve">74 </w:t>
        </w:r>
      </w:hyperlink>
      <w:r>
        <w:rPr>
          <w:color w:val="0096D3"/>
          <w:sz w:val="18"/>
        </w:rPr>
        <w:t>导入</w:t>
      </w:r>
      <w:r>
        <w:rPr>
          <w:color w:val="0096D3"/>
          <w:sz w:val="18"/>
        </w:rPr>
        <w:t xml:space="preserve"> </w:t>
      </w:r>
      <w:hyperlink w:anchor="_bookmark78" w:history="1">
        <w:r>
          <w:rPr>
            <w:rFonts w:ascii="Arial" w:eastAsia="Arial"/>
            <w:color w:val="0096D3"/>
            <w:sz w:val="18"/>
          </w:rPr>
          <w:t xml:space="preserve">vSphere Distributed Switch </w:t>
        </w:r>
        <w:r>
          <w:rPr>
            <w:color w:val="0096D3"/>
            <w:sz w:val="18"/>
          </w:rPr>
          <w:t>配置</w:t>
        </w:r>
        <w:r>
          <w:rPr>
            <w:color w:val="0096D3"/>
            <w:sz w:val="18"/>
          </w:rPr>
          <w:t xml:space="preserve"> </w:t>
        </w:r>
        <w:r>
          <w:rPr>
            <w:rFonts w:ascii="Arial" w:eastAsia="Arial"/>
            <w:color w:val="0096D3"/>
            <w:sz w:val="18"/>
          </w:rPr>
          <w:t xml:space="preserve">75 </w:t>
        </w:r>
      </w:hyperlink>
      <w:r>
        <w:rPr>
          <w:color w:val="0096D3"/>
          <w:sz w:val="18"/>
        </w:rPr>
        <w:t>还原</w:t>
      </w:r>
      <w:r>
        <w:rPr>
          <w:color w:val="0096D3"/>
          <w:sz w:val="18"/>
        </w:rPr>
        <w:t xml:space="preserve"> </w:t>
      </w:r>
      <w:hyperlink w:anchor="_bookmark79" w:history="1">
        <w:r>
          <w:rPr>
            <w:rFonts w:ascii="Arial" w:eastAsia="Arial"/>
            <w:color w:val="0096D3"/>
            <w:sz w:val="18"/>
          </w:rPr>
          <w:t xml:space="preserve">vSphere Distributed Switch </w:t>
        </w:r>
        <w:r>
          <w:rPr>
            <w:color w:val="0096D3"/>
            <w:sz w:val="18"/>
          </w:rPr>
          <w:t>配置</w:t>
        </w:r>
        <w:r>
          <w:rPr>
            <w:color w:val="0096D3"/>
            <w:sz w:val="18"/>
          </w:rPr>
          <w:t xml:space="preserve"> </w:t>
        </w:r>
        <w:r>
          <w:rPr>
            <w:rFonts w:ascii="Arial" w:eastAsia="Arial"/>
            <w:color w:val="0096D3"/>
            <w:sz w:val="18"/>
          </w:rPr>
          <w:t>75</w:t>
        </w:r>
      </w:hyperlink>
    </w:p>
    <w:p w:rsidR="009146F7" w:rsidRDefault="0052544B">
      <w:pPr>
        <w:spacing w:line="228" w:lineRule="exact"/>
        <w:ind w:left="1707"/>
        <w:rPr>
          <w:rFonts w:ascii="Arial" w:eastAsia="Arial"/>
          <w:sz w:val="18"/>
        </w:rPr>
      </w:pPr>
      <w:hyperlink w:anchor="_bookmark80" w:history="1">
        <w:r>
          <w:rPr>
            <w:color w:val="0096D3"/>
            <w:sz w:val="18"/>
          </w:rPr>
          <w:t>导出、导入和还原</w:t>
        </w:r>
        <w:r>
          <w:rPr>
            <w:color w:val="0096D3"/>
            <w:sz w:val="18"/>
          </w:rPr>
          <w:t xml:space="preserve"> </w:t>
        </w:r>
        <w:r>
          <w:rPr>
            <w:rFonts w:ascii="Arial" w:eastAsia="Arial"/>
            <w:color w:val="0096D3"/>
            <w:sz w:val="18"/>
          </w:rPr>
          <w:t xml:space="preserve">vSphere </w:t>
        </w:r>
        <w:r>
          <w:rPr>
            <w:color w:val="0096D3"/>
            <w:sz w:val="18"/>
          </w:rPr>
          <w:t>分布式端口组配置</w:t>
        </w:r>
        <w:r>
          <w:rPr>
            <w:color w:val="0096D3"/>
            <w:sz w:val="18"/>
          </w:rPr>
          <w:t xml:space="preserve"> </w:t>
        </w:r>
        <w:r>
          <w:rPr>
            <w:rFonts w:ascii="Arial" w:eastAsia="Arial"/>
            <w:color w:val="0096D3"/>
            <w:sz w:val="18"/>
          </w:rPr>
          <w:t>76</w:t>
        </w:r>
      </w:hyperlink>
    </w:p>
    <w:p w:rsidR="009146F7" w:rsidRDefault="0052544B">
      <w:pPr>
        <w:spacing w:before="90" w:line="333" w:lineRule="auto"/>
        <w:ind w:left="1995" w:right="5391"/>
        <w:jc w:val="both"/>
        <w:rPr>
          <w:rFonts w:ascii="Arial" w:eastAsia="Arial"/>
          <w:sz w:val="18"/>
        </w:rPr>
      </w:pPr>
      <w:r>
        <w:rPr>
          <w:color w:val="0096D3"/>
          <w:sz w:val="18"/>
        </w:rPr>
        <w:t>导出</w:t>
      </w:r>
      <w:r>
        <w:rPr>
          <w:color w:val="0096D3"/>
          <w:sz w:val="18"/>
        </w:rPr>
        <w:t xml:space="preserve"> </w:t>
      </w:r>
      <w:hyperlink w:anchor="_bookmark81" w:history="1">
        <w:r>
          <w:rPr>
            <w:rFonts w:ascii="Arial" w:eastAsia="Arial"/>
            <w:color w:val="0096D3"/>
            <w:sz w:val="18"/>
          </w:rPr>
          <w:t xml:space="preserve">vSphere </w:t>
        </w:r>
        <w:r>
          <w:rPr>
            <w:color w:val="0096D3"/>
            <w:sz w:val="18"/>
          </w:rPr>
          <w:t>分布式端口组配置</w:t>
        </w:r>
        <w:r>
          <w:rPr>
            <w:color w:val="0096D3"/>
            <w:sz w:val="18"/>
          </w:rPr>
          <w:t xml:space="preserve"> </w:t>
        </w:r>
        <w:r>
          <w:rPr>
            <w:rFonts w:ascii="Arial" w:eastAsia="Arial"/>
            <w:color w:val="0096D3"/>
            <w:sz w:val="18"/>
          </w:rPr>
          <w:t xml:space="preserve">76 </w:t>
        </w:r>
      </w:hyperlink>
      <w:r>
        <w:rPr>
          <w:color w:val="0096D3"/>
          <w:sz w:val="18"/>
        </w:rPr>
        <w:t>导入</w:t>
      </w:r>
      <w:r>
        <w:rPr>
          <w:color w:val="0096D3"/>
          <w:sz w:val="18"/>
        </w:rPr>
        <w:t xml:space="preserve"> </w:t>
      </w:r>
      <w:hyperlink w:anchor="_bookmark82" w:history="1">
        <w:r>
          <w:rPr>
            <w:rFonts w:ascii="Arial" w:eastAsia="Arial"/>
            <w:color w:val="0096D3"/>
            <w:sz w:val="18"/>
          </w:rPr>
          <w:t xml:space="preserve">vSphere </w:t>
        </w:r>
        <w:r>
          <w:rPr>
            <w:color w:val="0096D3"/>
            <w:sz w:val="18"/>
          </w:rPr>
          <w:t>分布式端口组配置</w:t>
        </w:r>
        <w:r>
          <w:rPr>
            <w:color w:val="0096D3"/>
            <w:sz w:val="18"/>
          </w:rPr>
          <w:t xml:space="preserve"> </w:t>
        </w:r>
        <w:r>
          <w:rPr>
            <w:rFonts w:ascii="Arial" w:eastAsia="Arial"/>
            <w:color w:val="0096D3"/>
            <w:sz w:val="18"/>
          </w:rPr>
          <w:t xml:space="preserve">77 </w:t>
        </w:r>
      </w:hyperlink>
      <w:r>
        <w:rPr>
          <w:color w:val="0096D3"/>
          <w:sz w:val="18"/>
        </w:rPr>
        <w:t>还原</w:t>
      </w:r>
      <w:r>
        <w:rPr>
          <w:color w:val="0096D3"/>
          <w:sz w:val="18"/>
        </w:rPr>
        <w:t xml:space="preserve"> </w:t>
      </w:r>
      <w:hyperlink w:anchor="_bookmark83" w:history="1">
        <w:r>
          <w:rPr>
            <w:rFonts w:ascii="Arial" w:eastAsia="Arial"/>
            <w:color w:val="0096D3"/>
            <w:sz w:val="18"/>
          </w:rPr>
          <w:t xml:space="preserve">vSphere </w:t>
        </w:r>
        <w:r>
          <w:rPr>
            <w:color w:val="0096D3"/>
            <w:sz w:val="18"/>
          </w:rPr>
          <w:t>分布式端口组配置</w:t>
        </w:r>
        <w:r>
          <w:rPr>
            <w:color w:val="0096D3"/>
            <w:sz w:val="18"/>
          </w:rPr>
          <w:t xml:space="preserve"> </w:t>
        </w:r>
        <w:r>
          <w:rPr>
            <w:rFonts w:ascii="Arial" w:eastAsia="Arial"/>
            <w:color w:val="0096D3"/>
            <w:sz w:val="18"/>
          </w:rPr>
          <w:t>77</w:t>
        </w:r>
      </w:hyperlink>
    </w:p>
    <w:p w:rsidR="009146F7" w:rsidRDefault="009146F7">
      <w:pPr>
        <w:pStyle w:val="BodyText"/>
        <w:spacing w:before="8"/>
        <w:rPr>
          <w:rFonts w:ascii="Arial"/>
          <w:sz w:val="24"/>
        </w:rPr>
      </w:pPr>
    </w:p>
    <w:p w:rsidR="009146F7" w:rsidRDefault="0052544B">
      <w:pPr>
        <w:pStyle w:val="ListParagraph"/>
        <w:numPr>
          <w:ilvl w:val="0"/>
          <w:numId w:val="203"/>
        </w:numPr>
        <w:tabs>
          <w:tab w:val="left" w:pos="1420"/>
          <w:tab w:val="left" w:pos="1421"/>
          <w:tab w:val="left" w:pos="3840"/>
        </w:tabs>
        <w:spacing w:before="1"/>
        <w:ind w:left="1420"/>
        <w:jc w:val="left"/>
        <w:rPr>
          <w:rFonts w:ascii="Arial" w:eastAsia="Arial"/>
        </w:rPr>
      </w:pPr>
      <w:hyperlink w:anchor="_bookmark84" w:history="1">
        <w:r>
          <w:rPr>
            <w:color w:val="004A90"/>
          </w:rPr>
          <w:t>管理网络的回滚和恢复</w:t>
        </w:r>
        <w:r>
          <w:rPr>
            <w:color w:val="004A90"/>
          </w:rPr>
          <w:tab/>
        </w:r>
        <w:r>
          <w:rPr>
            <w:rFonts w:ascii="Arial" w:eastAsia="Arial"/>
            <w:color w:val="004A90"/>
          </w:rPr>
          <w:t>78</w:t>
        </w:r>
      </w:hyperlink>
    </w:p>
    <w:p w:rsidR="009146F7" w:rsidRDefault="0052544B">
      <w:pPr>
        <w:spacing w:before="66"/>
        <w:ind w:left="1708"/>
        <w:rPr>
          <w:rFonts w:ascii="Arial" w:eastAsia="Arial"/>
          <w:sz w:val="18"/>
        </w:rPr>
      </w:pPr>
      <w:r>
        <w:rPr>
          <w:rFonts w:ascii="Arial" w:eastAsia="Arial"/>
          <w:color w:val="0096D3"/>
          <w:sz w:val="18"/>
        </w:rPr>
        <w:t xml:space="preserve">vSphere </w:t>
      </w:r>
      <w:hyperlink w:anchor="_bookmark85" w:history="1">
        <w:r>
          <w:rPr>
            <w:color w:val="0096D3"/>
            <w:sz w:val="18"/>
          </w:rPr>
          <w:t>网络连接回滚</w:t>
        </w:r>
        <w:r>
          <w:rPr>
            <w:color w:val="0096D3"/>
            <w:sz w:val="18"/>
          </w:rPr>
          <w:t xml:space="preserve"> </w:t>
        </w:r>
        <w:r>
          <w:rPr>
            <w:rFonts w:ascii="Arial" w:eastAsia="Arial"/>
            <w:color w:val="0096D3"/>
            <w:sz w:val="18"/>
          </w:rPr>
          <w:t>78</w:t>
        </w:r>
      </w:hyperlink>
    </w:p>
    <w:p w:rsidR="009146F7" w:rsidRDefault="0052544B">
      <w:pPr>
        <w:spacing w:before="89"/>
        <w:ind w:left="1996"/>
        <w:jc w:val="both"/>
        <w:rPr>
          <w:rFonts w:ascii="Arial" w:eastAsia="Arial"/>
          <w:sz w:val="18"/>
        </w:rPr>
      </w:pPr>
      <w:r>
        <w:rPr>
          <w:color w:val="0096D3"/>
          <w:sz w:val="18"/>
        </w:rPr>
        <w:t>禁用网络回滚</w:t>
      </w:r>
      <w:r>
        <w:rPr>
          <w:color w:val="0096D3"/>
          <w:sz w:val="18"/>
        </w:rPr>
        <w:t xml:space="preserve"> </w:t>
      </w:r>
      <w:hyperlink w:anchor="_bookmark86" w:history="1">
        <w:r>
          <w:rPr>
            <w:rFonts w:ascii="Arial" w:eastAsia="Arial"/>
            <w:color w:val="0096D3"/>
            <w:sz w:val="18"/>
          </w:rPr>
          <w:t>79</w:t>
        </w:r>
      </w:hyperlink>
    </w:p>
    <w:p w:rsidR="009146F7" w:rsidRDefault="0052544B">
      <w:pPr>
        <w:spacing w:before="89"/>
        <w:ind w:left="1995"/>
        <w:jc w:val="both"/>
        <w:rPr>
          <w:rFonts w:ascii="Arial" w:eastAsia="Arial"/>
          <w:sz w:val="18"/>
        </w:rPr>
      </w:pPr>
      <w:r>
        <w:rPr>
          <w:color w:val="0096D3"/>
          <w:sz w:val="18"/>
        </w:rPr>
        <w:t>使用</w:t>
      </w:r>
      <w:r>
        <w:rPr>
          <w:color w:val="0096D3"/>
          <w:sz w:val="18"/>
        </w:rPr>
        <w:t xml:space="preserve"> </w:t>
      </w:r>
      <w:hyperlink w:anchor="_bookmark87" w:history="1">
        <w:r>
          <w:rPr>
            <w:rFonts w:ascii="Arial" w:eastAsia="Arial"/>
            <w:color w:val="0096D3"/>
            <w:sz w:val="18"/>
          </w:rPr>
          <w:t xml:space="preserve">vCenter Server </w:t>
        </w:r>
        <w:r>
          <w:rPr>
            <w:color w:val="0096D3"/>
            <w:sz w:val="18"/>
          </w:rPr>
          <w:t>配置文件禁用网络回滚</w:t>
        </w:r>
        <w:r>
          <w:rPr>
            <w:color w:val="0096D3"/>
            <w:sz w:val="18"/>
          </w:rPr>
          <w:t xml:space="preserve"> </w:t>
        </w:r>
        <w:r>
          <w:rPr>
            <w:rFonts w:ascii="Arial" w:eastAsia="Arial"/>
            <w:color w:val="0096D3"/>
            <w:sz w:val="18"/>
          </w:rPr>
          <w:t>79</w:t>
        </w:r>
      </w:hyperlink>
    </w:p>
    <w:p w:rsidR="009146F7" w:rsidRDefault="0052544B">
      <w:pPr>
        <w:spacing w:before="89"/>
        <w:ind w:left="1708"/>
        <w:rPr>
          <w:rFonts w:ascii="Arial" w:eastAsia="Arial"/>
          <w:sz w:val="18"/>
        </w:rPr>
      </w:pPr>
      <w:r>
        <w:rPr>
          <w:color w:val="0096D3"/>
          <w:sz w:val="18"/>
        </w:rPr>
        <w:t>解决</w:t>
      </w:r>
      <w:r>
        <w:rPr>
          <w:color w:val="0096D3"/>
          <w:sz w:val="18"/>
        </w:rPr>
        <w:t xml:space="preserve"> </w:t>
      </w:r>
      <w:hyperlink w:anchor="_bookmark88" w:history="1">
        <w:r>
          <w:rPr>
            <w:rFonts w:ascii="Arial" w:eastAsia="Arial"/>
            <w:color w:val="0096D3"/>
            <w:sz w:val="18"/>
          </w:rPr>
          <w:t xml:space="preserve">vSphere Distributed Switch </w:t>
        </w:r>
        <w:r>
          <w:rPr>
            <w:color w:val="0096D3"/>
            <w:sz w:val="18"/>
          </w:rPr>
          <w:t>上的管理网络配置中的错误</w:t>
        </w:r>
        <w:r>
          <w:rPr>
            <w:color w:val="0096D3"/>
            <w:sz w:val="18"/>
          </w:rPr>
          <w:t xml:space="preserve"> </w:t>
        </w:r>
        <w:r>
          <w:rPr>
            <w:rFonts w:ascii="Arial" w:eastAsia="Arial"/>
            <w:color w:val="0096D3"/>
            <w:sz w:val="18"/>
          </w:rPr>
          <w:t>80</w:t>
        </w:r>
      </w:hyperlink>
    </w:p>
    <w:p w:rsidR="009146F7" w:rsidRDefault="009146F7">
      <w:pPr>
        <w:pStyle w:val="BodyText"/>
        <w:rPr>
          <w:rFonts w:ascii="Arial"/>
        </w:rPr>
      </w:pPr>
    </w:p>
    <w:p w:rsidR="009146F7" w:rsidRDefault="0052544B">
      <w:pPr>
        <w:pStyle w:val="ListParagraph"/>
        <w:numPr>
          <w:ilvl w:val="0"/>
          <w:numId w:val="203"/>
        </w:numPr>
        <w:tabs>
          <w:tab w:val="left" w:pos="1420"/>
          <w:tab w:val="left" w:pos="1421"/>
          <w:tab w:val="left" w:pos="2520"/>
        </w:tabs>
        <w:spacing w:before="147"/>
        <w:ind w:left="1420"/>
        <w:jc w:val="left"/>
        <w:rPr>
          <w:rFonts w:ascii="Arial" w:eastAsia="Arial"/>
        </w:rPr>
      </w:pPr>
      <w:hyperlink w:anchor="_bookmark89" w:history="1">
        <w:r>
          <w:rPr>
            <w:color w:val="004A90"/>
          </w:rPr>
          <w:t>网络策略</w:t>
        </w:r>
        <w:r>
          <w:rPr>
            <w:color w:val="004A90"/>
          </w:rPr>
          <w:tab/>
        </w:r>
        <w:r>
          <w:rPr>
            <w:rFonts w:ascii="Arial" w:eastAsia="Arial"/>
            <w:color w:val="004A90"/>
          </w:rPr>
          <w:t>82</w:t>
        </w:r>
      </w:hyperlink>
    </w:p>
    <w:p w:rsidR="009146F7" w:rsidRDefault="0052544B">
      <w:pPr>
        <w:spacing w:before="66"/>
        <w:ind w:left="1708"/>
        <w:rPr>
          <w:rFonts w:ascii="Arial" w:eastAsia="Arial"/>
          <w:sz w:val="18"/>
        </w:rPr>
      </w:pPr>
      <w:r>
        <w:rPr>
          <w:color w:val="0096D3"/>
          <w:sz w:val="18"/>
        </w:rPr>
        <w:t>在</w:t>
      </w:r>
      <w:r>
        <w:rPr>
          <w:color w:val="0096D3"/>
          <w:sz w:val="18"/>
        </w:rPr>
        <w:t xml:space="preserve"> </w:t>
      </w:r>
      <w:hyperlink w:anchor="_bookmark90" w:history="1">
        <w:r>
          <w:rPr>
            <w:rFonts w:ascii="Arial" w:eastAsia="Arial"/>
            <w:color w:val="0096D3"/>
            <w:sz w:val="18"/>
          </w:rPr>
          <w:t xml:space="preserve">vSphere </w:t>
        </w:r>
        <w:r>
          <w:rPr>
            <w:color w:val="0096D3"/>
            <w:sz w:val="18"/>
          </w:rPr>
          <w:t>标准交换机或</w:t>
        </w:r>
        <w:r>
          <w:rPr>
            <w:color w:val="0096D3"/>
            <w:sz w:val="18"/>
          </w:rPr>
          <w:t xml:space="preserve"> </w:t>
        </w:r>
        <w:r>
          <w:rPr>
            <w:rFonts w:ascii="Arial" w:eastAsia="Arial"/>
            <w:color w:val="0096D3"/>
            <w:sz w:val="18"/>
          </w:rPr>
          <w:t xml:space="preserve">Distributed Switch </w:t>
        </w:r>
        <w:r>
          <w:rPr>
            <w:color w:val="0096D3"/>
            <w:sz w:val="18"/>
          </w:rPr>
          <w:t>上应用网络策略</w:t>
        </w:r>
        <w:r>
          <w:rPr>
            <w:color w:val="0096D3"/>
            <w:sz w:val="18"/>
          </w:rPr>
          <w:t xml:space="preserve"> </w:t>
        </w:r>
        <w:r>
          <w:rPr>
            <w:rFonts w:ascii="Arial" w:eastAsia="Arial"/>
            <w:color w:val="0096D3"/>
            <w:sz w:val="18"/>
          </w:rPr>
          <w:t>83</w:t>
        </w:r>
      </w:hyperlink>
    </w:p>
    <w:p w:rsidR="009146F7" w:rsidRDefault="0052544B">
      <w:pPr>
        <w:spacing w:before="89"/>
        <w:ind w:left="1708"/>
        <w:rPr>
          <w:rFonts w:ascii="Arial" w:eastAsia="Arial"/>
          <w:sz w:val="18"/>
        </w:rPr>
      </w:pPr>
      <w:hyperlink w:anchor="_bookmark91" w:history="1">
        <w:r>
          <w:rPr>
            <w:color w:val="0096D3"/>
            <w:sz w:val="18"/>
          </w:rPr>
          <w:t>在端口级别配置替代网络策略</w:t>
        </w:r>
        <w:r>
          <w:rPr>
            <w:color w:val="0096D3"/>
            <w:sz w:val="18"/>
          </w:rPr>
          <w:t xml:space="preserve"> </w:t>
        </w:r>
        <w:r>
          <w:rPr>
            <w:rFonts w:ascii="Arial" w:eastAsia="Arial"/>
            <w:color w:val="0096D3"/>
            <w:sz w:val="18"/>
          </w:rPr>
          <w:t>84</w:t>
        </w:r>
      </w:hyperlink>
    </w:p>
    <w:p w:rsidR="009146F7" w:rsidRDefault="0052544B">
      <w:pPr>
        <w:spacing w:before="89"/>
        <w:ind w:left="1708"/>
        <w:rPr>
          <w:rFonts w:ascii="Arial" w:eastAsia="Arial"/>
          <w:sz w:val="18"/>
        </w:rPr>
      </w:pPr>
      <w:hyperlink w:anchor="_bookmark92" w:history="1">
        <w:r>
          <w:rPr>
            <w:color w:val="0096D3"/>
            <w:sz w:val="18"/>
          </w:rPr>
          <w:t>成组和故障切换策略</w:t>
        </w:r>
        <w:r>
          <w:rPr>
            <w:color w:val="0096D3"/>
            <w:sz w:val="18"/>
          </w:rPr>
          <w:t xml:space="preserve"> </w:t>
        </w:r>
        <w:r>
          <w:rPr>
            <w:rFonts w:ascii="Arial" w:eastAsia="Arial"/>
            <w:color w:val="0096D3"/>
            <w:sz w:val="18"/>
          </w:rPr>
          <w:t>84</w:t>
        </w:r>
      </w:hyperlink>
    </w:p>
    <w:p w:rsidR="009146F7" w:rsidRDefault="0052544B">
      <w:pPr>
        <w:spacing w:before="90"/>
        <w:ind w:left="1996"/>
        <w:jc w:val="both"/>
        <w:rPr>
          <w:rFonts w:ascii="Arial" w:eastAsia="Arial"/>
          <w:sz w:val="18"/>
        </w:rPr>
      </w:pPr>
      <w:hyperlink w:anchor="_bookmark93" w:history="1">
        <w:r>
          <w:rPr>
            <w:color w:val="0096D3"/>
            <w:sz w:val="18"/>
          </w:rPr>
          <w:t>可用于虚拟交换机的负载平衡算法</w:t>
        </w:r>
        <w:r>
          <w:rPr>
            <w:color w:val="0096D3"/>
            <w:sz w:val="18"/>
          </w:rPr>
          <w:t xml:space="preserve"> </w:t>
        </w:r>
        <w:r>
          <w:rPr>
            <w:rFonts w:ascii="Arial" w:eastAsia="Arial"/>
            <w:color w:val="0096D3"/>
            <w:sz w:val="18"/>
          </w:rPr>
          <w:t>86</w:t>
        </w:r>
      </w:hyperlink>
    </w:p>
    <w:p w:rsidR="009146F7" w:rsidRDefault="0052544B">
      <w:pPr>
        <w:spacing w:before="89"/>
        <w:ind w:left="1996"/>
        <w:jc w:val="both"/>
        <w:rPr>
          <w:rFonts w:ascii="Arial" w:eastAsia="Arial"/>
          <w:sz w:val="18"/>
        </w:rPr>
      </w:pPr>
      <w:r>
        <w:rPr>
          <w:color w:val="0096D3"/>
          <w:sz w:val="18"/>
        </w:rPr>
        <w:t>在</w:t>
      </w:r>
      <w:r>
        <w:rPr>
          <w:color w:val="0096D3"/>
          <w:sz w:val="18"/>
        </w:rPr>
        <w:t xml:space="preserve"> </w:t>
      </w:r>
      <w:hyperlink w:anchor="_bookmark99" w:history="1">
        <w:r>
          <w:rPr>
            <w:rFonts w:ascii="Arial" w:eastAsia="Arial"/>
            <w:color w:val="0096D3"/>
            <w:sz w:val="18"/>
          </w:rPr>
          <w:t xml:space="preserve">vSphere </w:t>
        </w:r>
        <w:r>
          <w:rPr>
            <w:color w:val="0096D3"/>
            <w:sz w:val="18"/>
          </w:rPr>
          <w:t>标准交换机或标准端口组上配置网卡绑定、故障切换和负载平衡</w:t>
        </w:r>
        <w:r>
          <w:rPr>
            <w:color w:val="0096D3"/>
            <w:sz w:val="18"/>
          </w:rPr>
          <w:t xml:space="preserve"> </w:t>
        </w:r>
        <w:r>
          <w:rPr>
            <w:rFonts w:ascii="Arial" w:eastAsia="Arial"/>
            <w:color w:val="0096D3"/>
            <w:sz w:val="18"/>
          </w:rPr>
          <w:t>89</w:t>
        </w:r>
      </w:hyperlink>
    </w:p>
    <w:p w:rsidR="009146F7" w:rsidRDefault="0052544B">
      <w:pPr>
        <w:spacing w:before="89"/>
        <w:ind w:left="1995"/>
        <w:jc w:val="both"/>
        <w:rPr>
          <w:rFonts w:ascii="Arial" w:eastAsia="Arial"/>
          <w:sz w:val="18"/>
        </w:rPr>
      </w:pPr>
      <w:hyperlink w:anchor="_bookmark100" w:history="1">
        <w:r>
          <w:rPr>
            <w:color w:val="0096D3"/>
            <w:sz w:val="18"/>
          </w:rPr>
          <w:t>在分布式端口组或分布式端口上配置网卡绑定、故障切换和负载平衡</w:t>
        </w:r>
        <w:r>
          <w:rPr>
            <w:color w:val="0096D3"/>
            <w:sz w:val="18"/>
          </w:rPr>
          <w:t xml:space="preserve"> </w:t>
        </w:r>
        <w:r>
          <w:rPr>
            <w:rFonts w:ascii="Arial" w:eastAsia="Arial"/>
            <w:color w:val="0096D3"/>
            <w:sz w:val="18"/>
          </w:rPr>
          <w:t>91</w:t>
        </w:r>
      </w:hyperlink>
    </w:p>
    <w:p w:rsidR="009146F7" w:rsidRDefault="0052544B">
      <w:pPr>
        <w:spacing w:before="89"/>
        <w:ind w:left="1707"/>
        <w:rPr>
          <w:rFonts w:ascii="Arial" w:eastAsia="Arial"/>
          <w:sz w:val="18"/>
        </w:rPr>
      </w:pPr>
      <w:r>
        <w:rPr>
          <w:rFonts w:ascii="Arial" w:eastAsia="Arial"/>
          <w:color w:val="0096D3"/>
          <w:sz w:val="18"/>
        </w:rPr>
        <w:t xml:space="preserve">VLAN </w:t>
      </w:r>
      <w:hyperlink w:anchor="_bookmark101" w:history="1">
        <w:r>
          <w:rPr>
            <w:color w:val="0096D3"/>
            <w:sz w:val="18"/>
          </w:rPr>
          <w:t>策</w:t>
        </w:r>
        <w:r>
          <w:rPr>
            <w:color w:val="0096D3"/>
            <w:sz w:val="18"/>
          </w:rPr>
          <w:t xml:space="preserve"> </w:t>
        </w:r>
        <w:r>
          <w:rPr>
            <w:color w:val="0096D3"/>
            <w:sz w:val="18"/>
          </w:rPr>
          <w:t>略</w:t>
        </w:r>
        <w:r>
          <w:rPr>
            <w:color w:val="0096D3"/>
            <w:sz w:val="18"/>
          </w:rPr>
          <w:t xml:space="preserve"> </w:t>
        </w:r>
        <w:r>
          <w:rPr>
            <w:rFonts w:ascii="Arial" w:eastAsia="Arial"/>
            <w:color w:val="0096D3"/>
            <w:sz w:val="18"/>
          </w:rPr>
          <w:t>92</w:t>
        </w:r>
      </w:hyperlink>
    </w:p>
    <w:p w:rsidR="009146F7" w:rsidRDefault="0052544B">
      <w:pPr>
        <w:spacing w:before="89"/>
        <w:ind w:left="1995"/>
        <w:jc w:val="both"/>
        <w:rPr>
          <w:rFonts w:ascii="Arial" w:eastAsia="Arial"/>
          <w:sz w:val="18"/>
        </w:rPr>
      </w:pPr>
      <w:hyperlink w:anchor="_bookmark102" w:history="1">
        <w:r>
          <w:rPr>
            <w:color w:val="0096D3"/>
            <w:sz w:val="18"/>
          </w:rPr>
          <w:t>在分布式端口组或分布式端口上配置</w:t>
        </w:r>
        <w:r>
          <w:rPr>
            <w:color w:val="0096D3"/>
            <w:sz w:val="18"/>
          </w:rPr>
          <w:t xml:space="preserve"> </w:t>
        </w:r>
        <w:r>
          <w:rPr>
            <w:rFonts w:ascii="Arial" w:eastAsia="Arial"/>
            <w:color w:val="0096D3"/>
            <w:sz w:val="18"/>
          </w:rPr>
          <w:t xml:space="preserve">VLAN </w:t>
        </w:r>
        <w:r>
          <w:rPr>
            <w:color w:val="0096D3"/>
            <w:sz w:val="18"/>
          </w:rPr>
          <w:t>标记</w:t>
        </w:r>
        <w:r>
          <w:rPr>
            <w:color w:val="0096D3"/>
            <w:sz w:val="18"/>
          </w:rPr>
          <w:t xml:space="preserve"> </w:t>
        </w:r>
        <w:r>
          <w:rPr>
            <w:rFonts w:ascii="Arial" w:eastAsia="Arial"/>
            <w:color w:val="0096D3"/>
            <w:sz w:val="18"/>
          </w:rPr>
          <w:t>93</w:t>
        </w:r>
      </w:hyperlink>
    </w:p>
    <w:p w:rsidR="009146F7" w:rsidRDefault="0052544B">
      <w:pPr>
        <w:spacing w:before="89"/>
        <w:ind w:left="1995"/>
        <w:jc w:val="both"/>
        <w:rPr>
          <w:rFonts w:ascii="Arial" w:eastAsia="Arial"/>
          <w:sz w:val="18"/>
        </w:rPr>
      </w:pPr>
      <w:hyperlink w:anchor="_bookmark103" w:history="1">
        <w:r>
          <w:rPr>
            <w:color w:val="0096D3"/>
            <w:sz w:val="18"/>
          </w:rPr>
          <w:t>配置上行链路端口组或上行链路端口上的</w:t>
        </w:r>
        <w:r>
          <w:rPr>
            <w:color w:val="0096D3"/>
            <w:sz w:val="18"/>
          </w:rPr>
          <w:t xml:space="preserve"> </w:t>
        </w:r>
        <w:r>
          <w:rPr>
            <w:rFonts w:ascii="Arial" w:eastAsia="Arial"/>
            <w:color w:val="0096D3"/>
            <w:sz w:val="18"/>
          </w:rPr>
          <w:t xml:space="preserve">VLAN </w:t>
        </w:r>
        <w:r>
          <w:rPr>
            <w:color w:val="0096D3"/>
            <w:sz w:val="18"/>
          </w:rPr>
          <w:t>标记</w:t>
        </w:r>
        <w:r>
          <w:rPr>
            <w:color w:val="0096D3"/>
            <w:sz w:val="18"/>
          </w:rPr>
          <w:t xml:space="preserve"> </w:t>
        </w:r>
        <w:r>
          <w:rPr>
            <w:rFonts w:ascii="Arial" w:eastAsia="Arial"/>
            <w:color w:val="0096D3"/>
            <w:sz w:val="18"/>
          </w:rPr>
          <w:t>93</w:t>
        </w:r>
      </w:hyperlink>
    </w:p>
    <w:p w:rsidR="009146F7" w:rsidRDefault="0052544B">
      <w:pPr>
        <w:spacing w:before="89"/>
        <w:ind w:left="1707"/>
        <w:rPr>
          <w:rFonts w:ascii="Arial" w:eastAsia="Arial"/>
          <w:sz w:val="18"/>
        </w:rPr>
      </w:pPr>
      <w:r>
        <w:rPr>
          <w:color w:val="0096D3"/>
          <w:sz w:val="18"/>
        </w:rPr>
        <w:t>安全策略</w:t>
      </w:r>
      <w:r>
        <w:rPr>
          <w:color w:val="0096D3"/>
          <w:sz w:val="18"/>
        </w:rPr>
        <w:t xml:space="preserve"> </w:t>
      </w:r>
      <w:hyperlink w:anchor="_bookmark104" w:history="1">
        <w:r>
          <w:rPr>
            <w:rFonts w:ascii="Arial" w:eastAsia="Arial"/>
            <w:color w:val="0096D3"/>
            <w:sz w:val="18"/>
          </w:rPr>
          <w:t>94</w:t>
        </w:r>
      </w:hyperlink>
    </w:p>
    <w:p w:rsidR="009146F7" w:rsidRDefault="0052544B">
      <w:pPr>
        <w:spacing w:before="89"/>
        <w:ind w:left="1995"/>
        <w:jc w:val="both"/>
        <w:rPr>
          <w:rFonts w:ascii="Arial" w:eastAsia="Arial"/>
          <w:sz w:val="18"/>
        </w:rPr>
      </w:pPr>
      <w:r>
        <w:rPr>
          <w:color w:val="0096D3"/>
          <w:sz w:val="18"/>
        </w:rPr>
        <w:t>配置</w:t>
      </w:r>
      <w:r>
        <w:rPr>
          <w:color w:val="0096D3"/>
          <w:sz w:val="18"/>
        </w:rPr>
        <w:t xml:space="preserve"> </w:t>
      </w:r>
      <w:hyperlink w:anchor="_bookmark105" w:history="1">
        <w:r>
          <w:rPr>
            <w:rFonts w:ascii="Arial" w:eastAsia="Arial"/>
            <w:color w:val="0096D3"/>
            <w:sz w:val="18"/>
          </w:rPr>
          <w:t xml:space="preserve">vSphere Standard Switch </w:t>
        </w:r>
        <w:r>
          <w:rPr>
            <w:color w:val="0096D3"/>
            <w:sz w:val="18"/>
          </w:rPr>
          <w:t>或标准端口组的安全策略</w:t>
        </w:r>
        <w:r>
          <w:rPr>
            <w:color w:val="0096D3"/>
            <w:sz w:val="18"/>
          </w:rPr>
          <w:t xml:space="preserve"> </w:t>
        </w:r>
        <w:r>
          <w:rPr>
            <w:rFonts w:ascii="Arial" w:eastAsia="Arial"/>
            <w:color w:val="0096D3"/>
            <w:sz w:val="18"/>
          </w:rPr>
          <w:t>94</w:t>
        </w:r>
      </w:hyperlink>
    </w:p>
    <w:p w:rsidR="009146F7" w:rsidRDefault="0052544B">
      <w:pPr>
        <w:spacing w:before="90"/>
        <w:ind w:left="1995"/>
        <w:jc w:val="both"/>
        <w:rPr>
          <w:rFonts w:ascii="Arial" w:eastAsia="Arial"/>
          <w:sz w:val="18"/>
        </w:rPr>
      </w:pPr>
      <w:hyperlink w:anchor="_bookmark106" w:history="1">
        <w:r>
          <w:rPr>
            <w:color w:val="0096D3"/>
            <w:sz w:val="18"/>
          </w:rPr>
          <w:t>配置分布式端口组或分布式端口的安全策略</w:t>
        </w:r>
        <w:r>
          <w:rPr>
            <w:color w:val="0096D3"/>
            <w:sz w:val="18"/>
          </w:rPr>
          <w:t xml:space="preserve"> </w:t>
        </w:r>
        <w:r>
          <w:rPr>
            <w:rFonts w:ascii="Arial" w:eastAsia="Arial"/>
            <w:color w:val="0096D3"/>
            <w:sz w:val="18"/>
          </w:rPr>
          <w:t>95</w:t>
        </w:r>
      </w:hyperlink>
    </w:p>
    <w:p w:rsidR="009146F7" w:rsidRDefault="0052544B">
      <w:pPr>
        <w:spacing w:before="89"/>
        <w:ind w:left="1707"/>
        <w:rPr>
          <w:rFonts w:ascii="Arial" w:eastAsia="Arial"/>
          <w:sz w:val="18"/>
        </w:rPr>
      </w:pPr>
      <w:r>
        <w:rPr>
          <w:color w:val="0096D3"/>
          <w:sz w:val="18"/>
        </w:rPr>
        <w:t>流量调整策略</w:t>
      </w:r>
      <w:r>
        <w:rPr>
          <w:color w:val="0096D3"/>
          <w:sz w:val="18"/>
        </w:rPr>
        <w:t xml:space="preserve"> </w:t>
      </w:r>
      <w:hyperlink w:anchor="_bookmark107" w:history="1">
        <w:r>
          <w:rPr>
            <w:rFonts w:ascii="Arial" w:eastAsia="Arial"/>
            <w:color w:val="0096D3"/>
            <w:sz w:val="18"/>
          </w:rPr>
          <w:t>96</w:t>
        </w:r>
      </w:hyperlink>
    </w:p>
    <w:p w:rsidR="009146F7" w:rsidRDefault="0052544B">
      <w:pPr>
        <w:spacing w:before="89"/>
        <w:ind w:left="1995"/>
        <w:jc w:val="both"/>
        <w:rPr>
          <w:rFonts w:ascii="Arial" w:eastAsia="Arial"/>
          <w:sz w:val="18"/>
        </w:rPr>
      </w:pPr>
      <w:r>
        <w:rPr>
          <w:color w:val="0096D3"/>
          <w:sz w:val="18"/>
        </w:rPr>
        <w:t>配置</w:t>
      </w:r>
      <w:r>
        <w:rPr>
          <w:color w:val="0096D3"/>
          <w:sz w:val="18"/>
        </w:rPr>
        <w:t xml:space="preserve"> </w:t>
      </w:r>
      <w:hyperlink w:anchor="_bookmark108" w:history="1">
        <w:r>
          <w:rPr>
            <w:rFonts w:ascii="Arial" w:eastAsia="Arial"/>
            <w:color w:val="0096D3"/>
            <w:sz w:val="18"/>
          </w:rPr>
          <w:t xml:space="preserve">vSphere Standard Switch </w:t>
        </w:r>
        <w:r>
          <w:rPr>
            <w:color w:val="0096D3"/>
            <w:sz w:val="18"/>
          </w:rPr>
          <w:t>或标准端口组的流量调整</w:t>
        </w:r>
        <w:r>
          <w:rPr>
            <w:color w:val="0096D3"/>
            <w:sz w:val="18"/>
          </w:rPr>
          <w:t xml:space="preserve"> </w:t>
        </w:r>
        <w:r>
          <w:rPr>
            <w:rFonts w:ascii="Arial" w:eastAsia="Arial"/>
            <w:color w:val="0096D3"/>
            <w:sz w:val="18"/>
          </w:rPr>
          <w:t>97</w:t>
        </w:r>
      </w:hyperlink>
    </w:p>
    <w:p w:rsidR="009146F7" w:rsidRDefault="0052544B">
      <w:pPr>
        <w:spacing w:before="89"/>
        <w:ind w:left="1995"/>
        <w:jc w:val="both"/>
        <w:rPr>
          <w:rFonts w:ascii="Arial" w:eastAsia="Arial"/>
          <w:sz w:val="18"/>
        </w:rPr>
      </w:pPr>
      <w:hyperlink w:anchor="_bookmark109" w:history="1">
        <w:r>
          <w:rPr>
            <w:color w:val="0096D3"/>
            <w:sz w:val="18"/>
          </w:rPr>
          <w:t>编辑分布式端口组或分布式端口的流量调整策略</w:t>
        </w:r>
        <w:r>
          <w:rPr>
            <w:color w:val="0096D3"/>
            <w:sz w:val="18"/>
          </w:rPr>
          <w:t xml:space="preserve"> </w:t>
        </w:r>
        <w:r>
          <w:rPr>
            <w:rFonts w:ascii="Arial" w:eastAsia="Arial"/>
            <w:color w:val="0096D3"/>
            <w:sz w:val="18"/>
          </w:rPr>
          <w:t>98</w:t>
        </w:r>
      </w:hyperlink>
    </w:p>
    <w:p w:rsidR="009146F7" w:rsidRDefault="0052544B">
      <w:pPr>
        <w:spacing w:before="89"/>
        <w:ind w:left="1707"/>
        <w:rPr>
          <w:rFonts w:ascii="Arial" w:eastAsia="Arial"/>
          <w:sz w:val="18"/>
        </w:rPr>
      </w:pPr>
      <w:r>
        <w:rPr>
          <w:color w:val="0096D3"/>
          <w:sz w:val="18"/>
        </w:rPr>
        <w:t>资源分配策略</w:t>
      </w:r>
      <w:r>
        <w:rPr>
          <w:color w:val="0096D3"/>
          <w:sz w:val="18"/>
        </w:rPr>
        <w:t xml:space="preserve"> </w:t>
      </w:r>
      <w:hyperlink w:anchor="_bookmark110" w:history="1">
        <w:r>
          <w:rPr>
            <w:rFonts w:ascii="Arial" w:eastAsia="Arial"/>
            <w:color w:val="0096D3"/>
            <w:sz w:val="18"/>
          </w:rPr>
          <w:t>99</w:t>
        </w:r>
      </w:hyperlink>
    </w:p>
    <w:p w:rsidR="009146F7" w:rsidRDefault="0052544B">
      <w:pPr>
        <w:spacing w:before="89"/>
        <w:ind w:left="1995"/>
        <w:jc w:val="both"/>
        <w:rPr>
          <w:rFonts w:ascii="Arial" w:eastAsia="Arial"/>
          <w:sz w:val="18"/>
        </w:rPr>
      </w:pPr>
      <w:hyperlink w:anchor="_bookmark111" w:history="1">
        <w:r>
          <w:rPr>
            <w:color w:val="0096D3"/>
            <w:sz w:val="18"/>
          </w:rPr>
          <w:t>编辑分布式端口组的资源分配策略</w:t>
        </w:r>
        <w:r>
          <w:rPr>
            <w:color w:val="0096D3"/>
            <w:sz w:val="18"/>
          </w:rPr>
          <w:t xml:space="preserve"> </w:t>
        </w:r>
        <w:r>
          <w:rPr>
            <w:rFonts w:ascii="Arial" w:eastAsia="Arial"/>
            <w:color w:val="0096D3"/>
            <w:sz w:val="18"/>
          </w:rPr>
          <w:t>99</w:t>
        </w:r>
      </w:hyperlink>
    </w:p>
    <w:p w:rsidR="009146F7" w:rsidRDefault="0052544B">
      <w:pPr>
        <w:spacing w:before="89"/>
        <w:ind w:left="1707"/>
        <w:rPr>
          <w:rFonts w:ascii="Arial" w:eastAsia="Arial"/>
          <w:sz w:val="18"/>
        </w:rPr>
      </w:pPr>
      <w:r>
        <w:rPr>
          <w:color w:val="0096D3"/>
          <w:sz w:val="18"/>
        </w:rPr>
        <w:t>监控策略</w:t>
      </w:r>
      <w:r>
        <w:rPr>
          <w:color w:val="0096D3"/>
          <w:sz w:val="18"/>
        </w:rPr>
        <w:t xml:space="preserve"> </w:t>
      </w:r>
      <w:hyperlink w:anchor="_bookmark112" w:history="1">
        <w:r>
          <w:rPr>
            <w:rFonts w:ascii="Arial" w:eastAsia="Arial"/>
            <w:color w:val="0096D3"/>
            <w:sz w:val="18"/>
          </w:rPr>
          <w:t>99</w:t>
        </w:r>
      </w:hyperlink>
    </w:p>
    <w:p w:rsidR="009146F7" w:rsidRDefault="0052544B">
      <w:pPr>
        <w:spacing w:before="89"/>
        <w:ind w:left="1995"/>
        <w:jc w:val="both"/>
        <w:rPr>
          <w:rFonts w:ascii="Arial" w:eastAsia="Arial"/>
          <w:sz w:val="18"/>
        </w:rPr>
      </w:pPr>
      <w:hyperlink w:anchor="_bookmark113" w:history="1">
        <w:r>
          <w:rPr>
            <w:color w:val="0096D3"/>
            <w:sz w:val="18"/>
          </w:rPr>
          <w:t>在分布式端口组或分布式端口上启用或禁用</w:t>
        </w:r>
        <w:r>
          <w:rPr>
            <w:color w:val="0096D3"/>
            <w:sz w:val="18"/>
          </w:rPr>
          <w:t xml:space="preserve"> </w:t>
        </w:r>
        <w:r>
          <w:rPr>
            <w:rFonts w:ascii="Arial" w:eastAsia="Arial"/>
            <w:color w:val="0096D3"/>
            <w:sz w:val="18"/>
          </w:rPr>
          <w:t xml:space="preserve">NetFlow </w:t>
        </w:r>
        <w:r>
          <w:rPr>
            <w:color w:val="0096D3"/>
            <w:sz w:val="18"/>
          </w:rPr>
          <w:t>监控</w:t>
        </w:r>
        <w:r>
          <w:rPr>
            <w:color w:val="0096D3"/>
            <w:sz w:val="18"/>
          </w:rPr>
          <w:t xml:space="preserve"> </w:t>
        </w:r>
        <w:r>
          <w:rPr>
            <w:rFonts w:ascii="Arial" w:eastAsia="Arial"/>
            <w:color w:val="0096D3"/>
            <w:sz w:val="18"/>
          </w:rPr>
          <w:t>100</w:t>
        </w:r>
      </w:hyperlink>
    </w:p>
    <w:p w:rsidR="009146F7" w:rsidRDefault="0052544B">
      <w:pPr>
        <w:spacing w:before="90"/>
        <w:ind w:left="1707"/>
        <w:rPr>
          <w:rFonts w:ascii="Arial" w:eastAsia="Arial"/>
          <w:sz w:val="18"/>
        </w:rPr>
      </w:pPr>
      <w:hyperlink w:anchor="_bookmark114" w:history="1">
        <w:r>
          <w:rPr>
            <w:color w:val="0096D3"/>
            <w:sz w:val="18"/>
          </w:rPr>
          <w:t>流量筛选和标记策略</w:t>
        </w:r>
        <w:r>
          <w:rPr>
            <w:color w:val="0096D3"/>
            <w:sz w:val="18"/>
          </w:rPr>
          <w:t xml:space="preserve"> </w:t>
        </w:r>
        <w:r>
          <w:rPr>
            <w:rFonts w:ascii="Arial" w:eastAsia="Arial"/>
            <w:color w:val="0096D3"/>
            <w:sz w:val="18"/>
          </w:rPr>
          <w:t>100</w:t>
        </w:r>
      </w:hyperlink>
    </w:p>
    <w:p w:rsidR="009146F7" w:rsidRDefault="0052544B">
      <w:pPr>
        <w:spacing w:before="89"/>
        <w:ind w:left="1995"/>
        <w:jc w:val="both"/>
        <w:rPr>
          <w:rFonts w:ascii="Arial" w:eastAsia="Arial"/>
          <w:sz w:val="18"/>
        </w:rPr>
      </w:pPr>
      <w:hyperlink w:anchor="_bookmark115" w:history="1">
        <w:r>
          <w:rPr>
            <w:color w:val="0096D3"/>
            <w:sz w:val="18"/>
          </w:rPr>
          <w:t>分布式端口组或上</w:t>
        </w:r>
        <w:r>
          <w:rPr>
            <w:color w:val="0096D3"/>
            <w:sz w:val="18"/>
          </w:rPr>
          <w:t>行链路端口组的流量筛选和标记</w:t>
        </w:r>
        <w:r>
          <w:rPr>
            <w:color w:val="0096D3"/>
            <w:sz w:val="18"/>
          </w:rPr>
          <w:t xml:space="preserve"> </w:t>
        </w:r>
        <w:r>
          <w:rPr>
            <w:rFonts w:ascii="Arial" w:eastAsia="Arial"/>
            <w:color w:val="0096D3"/>
            <w:sz w:val="18"/>
          </w:rPr>
          <w:t>100</w:t>
        </w:r>
      </w:hyperlink>
    </w:p>
    <w:p w:rsidR="009146F7" w:rsidRDefault="0052544B">
      <w:pPr>
        <w:spacing w:before="89"/>
        <w:ind w:left="1995"/>
        <w:jc w:val="both"/>
        <w:rPr>
          <w:rFonts w:ascii="Arial" w:eastAsia="Arial"/>
          <w:sz w:val="18"/>
        </w:rPr>
      </w:pPr>
      <w:hyperlink w:anchor="_bookmark125" w:history="1">
        <w:r>
          <w:rPr>
            <w:color w:val="0096D3"/>
            <w:sz w:val="18"/>
          </w:rPr>
          <w:t>分布式端口或上行链路端口的流量筛选和标记</w:t>
        </w:r>
        <w:r>
          <w:rPr>
            <w:color w:val="0096D3"/>
            <w:sz w:val="18"/>
          </w:rPr>
          <w:t xml:space="preserve"> </w:t>
        </w:r>
        <w:r>
          <w:rPr>
            <w:rFonts w:ascii="Arial" w:eastAsia="Arial"/>
            <w:color w:val="0096D3"/>
            <w:sz w:val="18"/>
          </w:rPr>
          <w:t>107</w:t>
        </w:r>
      </w:hyperlink>
    </w:p>
    <w:p w:rsidR="009146F7" w:rsidRDefault="0052544B">
      <w:pPr>
        <w:spacing w:before="89"/>
        <w:ind w:left="1995"/>
        <w:jc w:val="both"/>
        <w:rPr>
          <w:rFonts w:ascii="Arial" w:eastAsia="Arial"/>
          <w:sz w:val="18"/>
        </w:rPr>
      </w:pPr>
      <w:hyperlink w:anchor="_bookmark135" w:history="1">
        <w:r>
          <w:rPr>
            <w:color w:val="0096D3"/>
            <w:sz w:val="18"/>
          </w:rPr>
          <w:t>限定要筛选和标记的流量</w:t>
        </w:r>
        <w:r>
          <w:rPr>
            <w:color w:val="0096D3"/>
            <w:sz w:val="18"/>
          </w:rPr>
          <w:t xml:space="preserve"> </w:t>
        </w:r>
        <w:r>
          <w:rPr>
            <w:rFonts w:ascii="Arial" w:eastAsia="Arial"/>
            <w:color w:val="0096D3"/>
            <w:sz w:val="18"/>
          </w:rPr>
          <w:t>114</w:t>
        </w:r>
      </w:hyperlink>
    </w:p>
    <w:p w:rsidR="009146F7" w:rsidRDefault="0052544B">
      <w:pPr>
        <w:spacing w:before="89"/>
        <w:ind w:left="1707"/>
        <w:rPr>
          <w:rFonts w:ascii="Arial" w:eastAsia="Arial"/>
          <w:sz w:val="18"/>
        </w:rPr>
      </w:pPr>
      <w:r>
        <w:rPr>
          <w:color w:val="0096D3"/>
          <w:sz w:val="18"/>
        </w:rPr>
        <w:t>管理</w:t>
      </w:r>
      <w:r>
        <w:rPr>
          <w:color w:val="0096D3"/>
          <w:sz w:val="18"/>
        </w:rPr>
        <w:t xml:space="preserve"> </w:t>
      </w:r>
      <w:hyperlink w:anchor="_bookmark136" w:history="1">
        <w:r>
          <w:rPr>
            <w:rFonts w:ascii="Arial" w:eastAsia="Arial"/>
            <w:color w:val="0096D3"/>
            <w:sz w:val="18"/>
          </w:rPr>
          <w:t xml:space="preserve">vSphere Distributed Switch </w:t>
        </w:r>
        <w:r>
          <w:rPr>
            <w:color w:val="0096D3"/>
            <w:sz w:val="18"/>
          </w:rPr>
          <w:t>上的多个端口组的策略</w:t>
        </w:r>
        <w:r>
          <w:rPr>
            <w:color w:val="0096D3"/>
            <w:sz w:val="18"/>
          </w:rPr>
          <w:t xml:space="preserve"> </w:t>
        </w:r>
        <w:r>
          <w:rPr>
            <w:rFonts w:ascii="Arial" w:eastAsia="Arial"/>
            <w:color w:val="0096D3"/>
            <w:sz w:val="18"/>
          </w:rPr>
          <w:t>116</w:t>
        </w:r>
      </w:hyperlink>
    </w:p>
    <w:p w:rsidR="009146F7" w:rsidRDefault="009146F7">
      <w:pPr>
        <w:rPr>
          <w:rFonts w:ascii="Arial" w:eastAsia="Arial"/>
          <w:sz w:val="18"/>
        </w:rPr>
        <w:sectPr w:rsidR="009146F7">
          <w:pgSz w:w="11880" w:h="15840"/>
          <w:pgMar w:top="720" w:right="980" w:bottom="740" w:left="560" w:header="537" w:footer="546" w:gutter="0"/>
          <w:cols w:space="720"/>
        </w:sectPr>
      </w:pPr>
    </w:p>
    <w:p w:rsidR="009146F7" w:rsidRDefault="009146F7">
      <w:pPr>
        <w:pStyle w:val="BodyText"/>
        <w:rPr>
          <w:rFonts w:ascii="Arial"/>
        </w:rPr>
      </w:pPr>
    </w:p>
    <w:p w:rsidR="009146F7" w:rsidRDefault="009146F7">
      <w:pPr>
        <w:pStyle w:val="BodyText"/>
        <w:spacing w:before="2"/>
        <w:rPr>
          <w:rFonts w:ascii="Arial"/>
          <w:sz w:val="21"/>
        </w:rPr>
      </w:pPr>
    </w:p>
    <w:p w:rsidR="009146F7" w:rsidRDefault="0052544B">
      <w:pPr>
        <w:spacing w:before="84"/>
        <w:ind w:left="1708"/>
        <w:rPr>
          <w:rFonts w:ascii="Arial" w:eastAsia="Arial"/>
          <w:sz w:val="18"/>
        </w:rPr>
      </w:pPr>
      <w:r>
        <w:rPr>
          <w:color w:val="0096D3"/>
          <w:sz w:val="18"/>
        </w:rPr>
        <w:t>端口阻止策略</w:t>
      </w:r>
      <w:r>
        <w:rPr>
          <w:color w:val="0096D3"/>
          <w:sz w:val="18"/>
        </w:rPr>
        <w:t xml:space="preserve"> </w:t>
      </w:r>
      <w:hyperlink w:anchor="_bookmark137" w:history="1">
        <w:r>
          <w:rPr>
            <w:rFonts w:ascii="Arial" w:eastAsia="Arial"/>
            <w:color w:val="0096D3"/>
            <w:sz w:val="18"/>
          </w:rPr>
          <w:t>120</w:t>
        </w:r>
      </w:hyperlink>
    </w:p>
    <w:p w:rsidR="009146F7" w:rsidRDefault="0052544B">
      <w:pPr>
        <w:spacing w:before="89"/>
        <w:ind w:left="1995"/>
        <w:jc w:val="both"/>
        <w:rPr>
          <w:rFonts w:ascii="Arial" w:eastAsia="Arial"/>
          <w:sz w:val="18"/>
        </w:rPr>
      </w:pPr>
      <w:hyperlink w:anchor="_bookmark138" w:history="1">
        <w:r>
          <w:rPr>
            <w:color w:val="0096D3"/>
            <w:sz w:val="18"/>
          </w:rPr>
          <w:t>编辑分布式端口组的端口阻止策略</w:t>
        </w:r>
        <w:r>
          <w:rPr>
            <w:color w:val="0096D3"/>
            <w:sz w:val="18"/>
          </w:rPr>
          <w:t xml:space="preserve"> </w:t>
        </w:r>
        <w:r>
          <w:rPr>
            <w:rFonts w:ascii="Arial" w:eastAsia="Arial"/>
            <w:color w:val="0096D3"/>
            <w:sz w:val="18"/>
          </w:rPr>
          <w:t>121</w:t>
        </w:r>
      </w:hyperlink>
    </w:p>
    <w:p w:rsidR="009146F7" w:rsidRDefault="0052544B">
      <w:pPr>
        <w:spacing w:before="89"/>
        <w:ind w:left="1995"/>
        <w:jc w:val="both"/>
        <w:rPr>
          <w:rFonts w:ascii="Arial" w:eastAsia="Arial"/>
          <w:sz w:val="18"/>
        </w:rPr>
      </w:pPr>
      <w:hyperlink w:anchor="_bookmark139" w:history="1">
        <w:r>
          <w:rPr>
            <w:color w:val="0096D3"/>
            <w:sz w:val="18"/>
          </w:rPr>
          <w:t>编辑分布式端口或上行链路端口的阻止策略</w:t>
        </w:r>
        <w:r>
          <w:rPr>
            <w:color w:val="0096D3"/>
            <w:sz w:val="18"/>
          </w:rPr>
          <w:t xml:space="preserve"> </w:t>
        </w:r>
        <w:r>
          <w:rPr>
            <w:rFonts w:ascii="Arial" w:eastAsia="Arial"/>
            <w:color w:val="0096D3"/>
            <w:sz w:val="18"/>
          </w:rPr>
          <w:t>121</w:t>
        </w:r>
      </w:hyperlink>
    </w:p>
    <w:p w:rsidR="009146F7" w:rsidRDefault="009146F7">
      <w:pPr>
        <w:pStyle w:val="BodyText"/>
        <w:rPr>
          <w:rFonts w:ascii="Arial"/>
        </w:rPr>
      </w:pPr>
    </w:p>
    <w:p w:rsidR="009146F7" w:rsidRDefault="0052544B">
      <w:pPr>
        <w:pStyle w:val="ListParagraph"/>
        <w:numPr>
          <w:ilvl w:val="0"/>
          <w:numId w:val="203"/>
        </w:numPr>
        <w:tabs>
          <w:tab w:val="left" w:pos="1419"/>
          <w:tab w:val="left" w:pos="1421"/>
          <w:tab w:val="left" w:pos="4096"/>
        </w:tabs>
        <w:spacing w:before="146"/>
        <w:ind w:left="1420"/>
        <w:jc w:val="left"/>
        <w:rPr>
          <w:rFonts w:ascii="Arial" w:eastAsia="Arial"/>
        </w:rPr>
      </w:pPr>
      <w:hyperlink w:anchor="_bookmark140" w:history="1">
        <w:r>
          <w:rPr>
            <w:color w:val="004A90"/>
          </w:rPr>
          <w:t>使用</w:t>
        </w:r>
        <w:r>
          <w:rPr>
            <w:color w:val="004A90"/>
            <w:spacing w:val="-49"/>
          </w:rPr>
          <w:t xml:space="preserve"> </w:t>
        </w:r>
        <w:r>
          <w:rPr>
            <w:rFonts w:ascii="Arial" w:eastAsia="Arial"/>
            <w:color w:val="004A90"/>
          </w:rPr>
          <w:t>VLAN</w:t>
        </w:r>
        <w:r>
          <w:rPr>
            <w:rFonts w:ascii="Arial" w:eastAsia="Arial"/>
            <w:color w:val="004A90"/>
            <w:spacing w:val="-1"/>
          </w:rPr>
          <w:t xml:space="preserve"> </w:t>
        </w:r>
        <w:r>
          <w:rPr>
            <w:color w:val="004A90"/>
          </w:rPr>
          <w:t>隔离网络流量</w:t>
        </w:r>
        <w:r>
          <w:rPr>
            <w:color w:val="004A90"/>
          </w:rPr>
          <w:tab/>
        </w:r>
        <w:r>
          <w:rPr>
            <w:rFonts w:ascii="Arial" w:eastAsia="Arial"/>
            <w:color w:val="004A90"/>
          </w:rPr>
          <w:t>122</w:t>
        </w:r>
      </w:hyperlink>
    </w:p>
    <w:p w:rsidR="009146F7" w:rsidRDefault="0052544B">
      <w:pPr>
        <w:spacing w:before="67"/>
        <w:ind w:left="1708"/>
        <w:rPr>
          <w:rFonts w:ascii="Arial" w:eastAsia="Arial"/>
          <w:sz w:val="18"/>
        </w:rPr>
      </w:pPr>
      <w:r>
        <w:rPr>
          <w:rFonts w:ascii="Arial" w:eastAsia="Arial"/>
          <w:color w:val="0096D3"/>
          <w:sz w:val="18"/>
        </w:rPr>
        <w:t xml:space="preserve">VLAN </w:t>
      </w:r>
      <w:hyperlink w:anchor="_bookmark141" w:history="1">
        <w:r>
          <w:rPr>
            <w:color w:val="0096D3"/>
            <w:sz w:val="18"/>
          </w:rPr>
          <w:t>配</w:t>
        </w:r>
        <w:r>
          <w:rPr>
            <w:color w:val="0096D3"/>
            <w:sz w:val="18"/>
          </w:rPr>
          <w:t xml:space="preserve"> </w:t>
        </w:r>
        <w:r>
          <w:rPr>
            <w:color w:val="0096D3"/>
            <w:sz w:val="18"/>
          </w:rPr>
          <w:t>置</w:t>
        </w:r>
        <w:r>
          <w:rPr>
            <w:color w:val="0096D3"/>
            <w:sz w:val="18"/>
          </w:rPr>
          <w:t xml:space="preserve"> </w:t>
        </w:r>
        <w:r>
          <w:rPr>
            <w:rFonts w:ascii="Arial" w:eastAsia="Arial"/>
            <w:color w:val="0096D3"/>
            <w:sz w:val="18"/>
          </w:rPr>
          <w:t>122</w:t>
        </w:r>
      </w:hyperlink>
    </w:p>
    <w:p w:rsidR="009146F7" w:rsidRDefault="0052544B">
      <w:pPr>
        <w:spacing w:before="89"/>
        <w:ind w:left="1708"/>
        <w:rPr>
          <w:rFonts w:ascii="Arial" w:eastAsia="Arial"/>
          <w:sz w:val="18"/>
        </w:rPr>
      </w:pPr>
      <w:r>
        <w:rPr>
          <w:color w:val="0096D3"/>
          <w:sz w:val="18"/>
        </w:rPr>
        <w:t>专用</w:t>
      </w:r>
      <w:r>
        <w:rPr>
          <w:color w:val="0096D3"/>
          <w:sz w:val="18"/>
        </w:rPr>
        <w:t xml:space="preserve"> </w:t>
      </w:r>
      <w:hyperlink w:anchor="_bookmark142" w:history="1">
        <w:r>
          <w:rPr>
            <w:rFonts w:ascii="Arial" w:eastAsia="Arial"/>
            <w:color w:val="0096D3"/>
            <w:sz w:val="18"/>
          </w:rPr>
          <w:t>VLAN   123</w:t>
        </w:r>
      </w:hyperlink>
    </w:p>
    <w:p w:rsidR="009146F7" w:rsidRDefault="0052544B">
      <w:pPr>
        <w:spacing w:before="89"/>
        <w:ind w:left="1996"/>
        <w:jc w:val="both"/>
        <w:rPr>
          <w:rFonts w:ascii="Arial" w:eastAsia="Arial"/>
          <w:sz w:val="18"/>
        </w:rPr>
      </w:pPr>
      <w:r>
        <w:rPr>
          <w:color w:val="0096D3"/>
          <w:sz w:val="18"/>
        </w:rPr>
        <w:t>创建专用</w:t>
      </w:r>
      <w:r>
        <w:rPr>
          <w:color w:val="0096D3"/>
          <w:sz w:val="18"/>
        </w:rPr>
        <w:t xml:space="preserve"> </w:t>
      </w:r>
      <w:hyperlink w:anchor="_bookmark143" w:history="1">
        <w:r>
          <w:rPr>
            <w:rFonts w:ascii="Arial" w:eastAsia="Arial"/>
            <w:color w:val="0096D3"/>
            <w:sz w:val="18"/>
          </w:rPr>
          <w:t>VLAN 123</w:t>
        </w:r>
      </w:hyperlink>
    </w:p>
    <w:p w:rsidR="009146F7" w:rsidRDefault="0052544B">
      <w:pPr>
        <w:spacing w:before="89"/>
        <w:ind w:left="1996"/>
        <w:jc w:val="both"/>
        <w:rPr>
          <w:rFonts w:ascii="Arial" w:eastAsia="Arial"/>
          <w:sz w:val="18"/>
        </w:rPr>
      </w:pPr>
      <w:r>
        <w:rPr>
          <w:color w:val="0096D3"/>
          <w:sz w:val="18"/>
        </w:rPr>
        <w:t>移除主专用</w:t>
      </w:r>
      <w:r>
        <w:rPr>
          <w:color w:val="0096D3"/>
          <w:sz w:val="18"/>
        </w:rPr>
        <w:t xml:space="preserve"> </w:t>
      </w:r>
      <w:hyperlink w:anchor="_bookmark144" w:history="1">
        <w:r>
          <w:rPr>
            <w:rFonts w:ascii="Arial" w:eastAsia="Arial"/>
            <w:color w:val="0096D3"/>
            <w:sz w:val="18"/>
          </w:rPr>
          <w:t>VLAN   124</w:t>
        </w:r>
      </w:hyperlink>
    </w:p>
    <w:p w:rsidR="009146F7" w:rsidRDefault="0052544B">
      <w:pPr>
        <w:spacing w:before="89"/>
        <w:ind w:left="1996"/>
        <w:jc w:val="both"/>
        <w:rPr>
          <w:rFonts w:ascii="Arial" w:eastAsia="Arial"/>
          <w:sz w:val="18"/>
        </w:rPr>
      </w:pPr>
      <w:r>
        <w:rPr>
          <w:color w:val="0096D3"/>
          <w:sz w:val="18"/>
        </w:rPr>
        <w:t>移除次专用</w:t>
      </w:r>
      <w:r>
        <w:rPr>
          <w:color w:val="0096D3"/>
          <w:sz w:val="18"/>
        </w:rPr>
        <w:t xml:space="preserve"> </w:t>
      </w:r>
      <w:hyperlink w:anchor="_bookmark145" w:history="1">
        <w:r>
          <w:rPr>
            <w:rFonts w:ascii="Arial" w:eastAsia="Arial"/>
            <w:color w:val="0096D3"/>
            <w:sz w:val="18"/>
          </w:rPr>
          <w:t>VLAN   124</w:t>
        </w:r>
      </w:hyperlink>
    </w:p>
    <w:p w:rsidR="009146F7" w:rsidRDefault="009146F7">
      <w:pPr>
        <w:pStyle w:val="BodyText"/>
        <w:rPr>
          <w:rFonts w:ascii="Arial"/>
        </w:rPr>
      </w:pPr>
    </w:p>
    <w:p w:rsidR="009146F7" w:rsidRDefault="0052544B">
      <w:pPr>
        <w:pStyle w:val="ListParagraph"/>
        <w:numPr>
          <w:ilvl w:val="0"/>
          <w:numId w:val="203"/>
        </w:numPr>
        <w:tabs>
          <w:tab w:val="left" w:pos="1419"/>
          <w:tab w:val="left" w:pos="1421"/>
          <w:tab w:val="left" w:pos="2959"/>
        </w:tabs>
        <w:spacing w:before="147"/>
        <w:ind w:left="1420" w:hanging="483"/>
        <w:jc w:val="left"/>
        <w:rPr>
          <w:rFonts w:ascii="Arial" w:eastAsia="Arial"/>
        </w:rPr>
      </w:pPr>
      <w:hyperlink w:anchor="_bookmark146" w:history="1">
        <w:r>
          <w:rPr>
            <w:color w:val="004A90"/>
          </w:rPr>
          <w:t>管理网络资源</w:t>
        </w:r>
        <w:r>
          <w:rPr>
            <w:color w:val="004A90"/>
          </w:rPr>
          <w:tab/>
        </w:r>
        <w:r>
          <w:rPr>
            <w:rFonts w:ascii="Arial" w:eastAsia="Arial"/>
            <w:color w:val="004A90"/>
          </w:rPr>
          <w:t>125</w:t>
        </w:r>
      </w:hyperlink>
    </w:p>
    <w:p w:rsidR="009146F7" w:rsidRDefault="0052544B">
      <w:pPr>
        <w:spacing w:before="73"/>
        <w:ind w:left="1708"/>
        <w:rPr>
          <w:rFonts w:ascii="Arial"/>
          <w:sz w:val="18"/>
        </w:rPr>
      </w:pPr>
      <w:r>
        <w:rPr>
          <w:rFonts w:ascii="Arial"/>
          <w:color w:val="0096D3"/>
          <w:sz w:val="18"/>
        </w:rPr>
        <w:t xml:space="preserve">DirectPath </w:t>
      </w:r>
      <w:hyperlink w:anchor="_bookmark147" w:history="1">
        <w:r>
          <w:rPr>
            <w:rFonts w:ascii="Arial"/>
            <w:color w:val="0096D3"/>
            <w:sz w:val="18"/>
          </w:rPr>
          <w:t>I/O 125</w:t>
        </w:r>
      </w:hyperlink>
    </w:p>
    <w:p w:rsidR="009146F7" w:rsidRDefault="0052544B">
      <w:pPr>
        <w:spacing w:before="101"/>
        <w:ind w:left="1996"/>
        <w:jc w:val="both"/>
        <w:rPr>
          <w:rFonts w:ascii="Arial" w:eastAsia="Arial"/>
          <w:sz w:val="18"/>
        </w:rPr>
      </w:pPr>
      <w:hyperlink w:anchor="_bookmark148" w:history="1">
        <w:r>
          <w:rPr>
            <w:color w:val="0096D3"/>
            <w:sz w:val="18"/>
          </w:rPr>
          <w:t>为主机上的网络设备启用直通功能</w:t>
        </w:r>
        <w:r>
          <w:rPr>
            <w:color w:val="0096D3"/>
            <w:sz w:val="18"/>
          </w:rPr>
          <w:t xml:space="preserve"> </w:t>
        </w:r>
        <w:r>
          <w:rPr>
            <w:rFonts w:ascii="Arial" w:eastAsia="Arial"/>
            <w:color w:val="0096D3"/>
            <w:sz w:val="18"/>
          </w:rPr>
          <w:t>126</w:t>
        </w:r>
      </w:hyperlink>
    </w:p>
    <w:p w:rsidR="009146F7" w:rsidRDefault="0052544B">
      <w:pPr>
        <w:spacing w:before="89"/>
        <w:ind w:left="1996"/>
        <w:jc w:val="both"/>
        <w:rPr>
          <w:rFonts w:ascii="Arial" w:eastAsia="Arial"/>
          <w:sz w:val="18"/>
        </w:rPr>
      </w:pPr>
      <w:hyperlink w:anchor="_bookmark149" w:history="1">
        <w:r>
          <w:rPr>
            <w:color w:val="0096D3"/>
            <w:sz w:val="18"/>
          </w:rPr>
          <w:t>在虚拟机上配置</w:t>
        </w:r>
        <w:r>
          <w:rPr>
            <w:color w:val="0096D3"/>
            <w:sz w:val="18"/>
          </w:rPr>
          <w:t xml:space="preserve"> </w:t>
        </w:r>
        <w:r>
          <w:rPr>
            <w:rFonts w:ascii="Arial" w:eastAsia="Arial"/>
            <w:color w:val="0096D3"/>
            <w:sz w:val="18"/>
          </w:rPr>
          <w:t xml:space="preserve">PCI </w:t>
        </w:r>
        <w:r>
          <w:rPr>
            <w:color w:val="0096D3"/>
            <w:sz w:val="18"/>
          </w:rPr>
          <w:t>设备</w:t>
        </w:r>
        <w:r>
          <w:rPr>
            <w:color w:val="0096D3"/>
            <w:sz w:val="18"/>
          </w:rPr>
          <w:t xml:space="preserve"> </w:t>
        </w:r>
        <w:r>
          <w:rPr>
            <w:rFonts w:ascii="Arial" w:eastAsia="Arial"/>
            <w:color w:val="0096D3"/>
            <w:sz w:val="18"/>
          </w:rPr>
          <w:t>126</w:t>
        </w:r>
      </w:hyperlink>
    </w:p>
    <w:p w:rsidR="009146F7" w:rsidRDefault="0052544B">
      <w:pPr>
        <w:spacing w:before="89" w:line="333" w:lineRule="auto"/>
        <w:ind w:left="1995" w:right="6119" w:hanging="288"/>
        <w:rPr>
          <w:rFonts w:ascii="Arial" w:eastAsia="Arial"/>
          <w:sz w:val="18"/>
        </w:rPr>
      </w:pPr>
      <w:r>
        <w:rPr>
          <w:color w:val="0096D3"/>
          <w:sz w:val="18"/>
        </w:rPr>
        <w:t>单根</w:t>
      </w:r>
      <w:r>
        <w:rPr>
          <w:color w:val="0096D3"/>
          <w:sz w:val="18"/>
        </w:rPr>
        <w:t xml:space="preserve"> </w:t>
      </w:r>
      <w:hyperlink w:anchor="_bookmark150" w:history="1">
        <w:r>
          <w:rPr>
            <w:rFonts w:ascii="Arial" w:eastAsia="Arial"/>
            <w:color w:val="0096D3"/>
            <w:sz w:val="18"/>
          </w:rPr>
          <w:t xml:space="preserve">I/O </w:t>
        </w:r>
        <w:r>
          <w:rPr>
            <w:color w:val="0096D3"/>
            <w:sz w:val="18"/>
          </w:rPr>
          <w:t>虚拟化</w:t>
        </w:r>
        <w:r>
          <w:rPr>
            <w:color w:val="0096D3"/>
            <w:sz w:val="18"/>
          </w:rPr>
          <w:t xml:space="preserve"> </w:t>
        </w:r>
        <w:r>
          <w:rPr>
            <w:rFonts w:ascii="Arial" w:eastAsia="Arial"/>
            <w:color w:val="0096D3"/>
            <w:sz w:val="18"/>
          </w:rPr>
          <w:t>(SR-IOV) 127</w:t>
        </w:r>
      </w:hyperlink>
      <w:r>
        <w:rPr>
          <w:rFonts w:ascii="Arial" w:eastAsia="Arial"/>
          <w:color w:val="0096D3"/>
          <w:sz w:val="18"/>
        </w:rPr>
        <w:t xml:space="preserve"> SR-IOV </w:t>
      </w:r>
      <w:hyperlink w:anchor="_bookmark151" w:history="1">
        <w:r>
          <w:rPr>
            <w:color w:val="0096D3"/>
            <w:sz w:val="18"/>
          </w:rPr>
          <w:t>支</w:t>
        </w:r>
        <w:r>
          <w:rPr>
            <w:color w:val="0096D3"/>
            <w:sz w:val="18"/>
          </w:rPr>
          <w:t xml:space="preserve"> </w:t>
        </w:r>
        <w:r>
          <w:rPr>
            <w:color w:val="0096D3"/>
            <w:sz w:val="18"/>
          </w:rPr>
          <w:t>持</w:t>
        </w:r>
        <w:r>
          <w:rPr>
            <w:color w:val="0096D3"/>
            <w:sz w:val="18"/>
          </w:rPr>
          <w:t xml:space="preserve"> </w:t>
        </w:r>
        <w:r>
          <w:rPr>
            <w:rFonts w:ascii="Arial" w:eastAsia="Arial"/>
            <w:color w:val="0096D3"/>
            <w:sz w:val="18"/>
          </w:rPr>
          <w:t>127</w:t>
        </w:r>
      </w:hyperlink>
    </w:p>
    <w:p w:rsidR="009146F7" w:rsidRDefault="0052544B">
      <w:pPr>
        <w:spacing w:line="229" w:lineRule="exact"/>
        <w:ind w:left="1995"/>
        <w:rPr>
          <w:rFonts w:ascii="Arial" w:eastAsia="Arial"/>
          <w:sz w:val="18"/>
        </w:rPr>
      </w:pPr>
      <w:r>
        <w:rPr>
          <w:rFonts w:ascii="Arial" w:eastAsia="Arial"/>
          <w:color w:val="0096D3"/>
          <w:sz w:val="18"/>
        </w:rPr>
        <w:t xml:space="preserve">SR-IOV </w:t>
      </w:r>
      <w:hyperlink w:anchor="_bookmark152" w:history="1">
        <w:r>
          <w:rPr>
            <w:color w:val="0096D3"/>
            <w:sz w:val="18"/>
          </w:rPr>
          <w:t>组件架构和交互</w:t>
        </w:r>
        <w:r>
          <w:rPr>
            <w:color w:val="0096D3"/>
            <w:sz w:val="18"/>
          </w:rPr>
          <w:t xml:space="preserve"> </w:t>
        </w:r>
        <w:r>
          <w:rPr>
            <w:rFonts w:ascii="Arial" w:eastAsia="Arial"/>
            <w:color w:val="0096D3"/>
            <w:sz w:val="18"/>
          </w:rPr>
          <w:t>129</w:t>
        </w:r>
      </w:hyperlink>
    </w:p>
    <w:p w:rsidR="009146F7" w:rsidRDefault="0052544B">
      <w:pPr>
        <w:spacing w:before="90" w:line="333" w:lineRule="auto"/>
        <w:ind w:left="1995" w:right="5751"/>
        <w:jc w:val="both"/>
        <w:rPr>
          <w:rFonts w:ascii="Arial" w:eastAsia="Arial"/>
          <w:sz w:val="18"/>
        </w:rPr>
      </w:pPr>
      <w:r>
        <w:rPr>
          <w:rFonts w:ascii="Arial" w:eastAsia="Arial"/>
          <w:color w:val="0096D3"/>
          <w:sz w:val="18"/>
        </w:rPr>
        <w:t xml:space="preserve">vSphere </w:t>
      </w:r>
      <w:hyperlink w:anchor="_bookmark153" w:history="1">
        <w:r>
          <w:rPr>
            <w:color w:val="0096D3"/>
            <w:sz w:val="18"/>
          </w:rPr>
          <w:t>和虚拟功能交互</w:t>
        </w:r>
        <w:r>
          <w:rPr>
            <w:color w:val="0096D3"/>
            <w:sz w:val="18"/>
          </w:rPr>
          <w:t xml:space="preserve"> </w:t>
        </w:r>
        <w:r>
          <w:rPr>
            <w:rFonts w:ascii="Arial" w:eastAsia="Arial"/>
            <w:color w:val="0096D3"/>
            <w:sz w:val="18"/>
          </w:rPr>
          <w:t>131</w:t>
        </w:r>
      </w:hyperlink>
      <w:r>
        <w:rPr>
          <w:rFonts w:ascii="Arial" w:eastAsia="Arial"/>
          <w:color w:val="0096D3"/>
          <w:sz w:val="18"/>
        </w:rPr>
        <w:t xml:space="preserve"> DirectPath </w:t>
      </w:r>
      <w:hyperlink w:anchor="_bookmark154" w:history="1">
        <w:r>
          <w:rPr>
            <w:rFonts w:ascii="Arial" w:eastAsia="Arial"/>
            <w:color w:val="0096D3"/>
            <w:sz w:val="18"/>
          </w:rPr>
          <w:t xml:space="preserve">I/O </w:t>
        </w:r>
        <w:r>
          <w:rPr>
            <w:color w:val="0096D3"/>
            <w:sz w:val="18"/>
          </w:rPr>
          <w:t>和</w:t>
        </w:r>
        <w:r>
          <w:rPr>
            <w:color w:val="0096D3"/>
            <w:sz w:val="18"/>
          </w:rPr>
          <w:t xml:space="preserve"> </w:t>
        </w:r>
        <w:r>
          <w:rPr>
            <w:rFonts w:ascii="Arial" w:eastAsia="Arial"/>
            <w:color w:val="0096D3"/>
            <w:sz w:val="18"/>
          </w:rPr>
          <w:t xml:space="preserve">SR-IOV 132 </w:t>
        </w:r>
      </w:hyperlink>
      <w:hyperlink w:anchor="_bookmark155" w:history="1">
        <w:r>
          <w:rPr>
            <w:color w:val="0096D3"/>
            <w:sz w:val="18"/>
          </w:rPr>
          <w:t>配置虚拟机以使用</w:t>
        </w:r>
        <w:r>
          <w:rPr>
            <w:color w:val="0096D3"/>
            <w:sz w:val="18"/>
          </w:rPr>
          <w:t xml:space="preserve"> </w:t>
        </w:r>
        <w:r>
          <w:rPr>
            <w:rFonts w:ascii="Arial" w:eastAsia="Arial"/>
            <w:color w:val="0096D3"/>
            <w:sz w:val="18"/>
          </w:rPr>
          <w:t>SR-IOV 132</w:t>
        </w:r>
      </w:hyperlink>
    </w:p>
    <w:p w:rsidR="009146F7" w:rsidRDefault="0052544B">
      <w:pPr>
        <w:spacing w:line="228" w:lineRule="exact"/>
        <w:ind w:left="1995"/>
        <w:jc w:val="both"/>
        <w:rPr>
          <w:rFonts w:ascii="Arial" w:eastAsia="Arial"/>
          <w:sz w:val="18"/>
        </w:rPr>
      </w:pPr>
      <w:r>
        <w:rPr>
          <w:color w:val="0096D3"/>
          <w:sz w:val="18"/>
        </w:rPr>
        <w:t>与已启用</w:t>
      </w:r>
      <w:r>
        <w:rPr>
          <w:color w:val="0096D3"/>
          <w:sz w:val="18"/>
        </w:rPr>
        <w:t xml:space="preserve"> </w:t>
      </w:r>
      <w:hyperlink w:anchor="_bookmark158" w:history="1">
        <w:r>
          <w:rPr>
            <w:rFonts w:ascii="Arial" w:eastAsia="Arial"/>
            <w:color w:val="0096D3"/>
            <w:sz w:val="18"/>
          </w:rPr>
          <w:t xml:space="preserve">SR-IOV </w:t>
        </w:r>
        <w:r>
          <w:rPr>
            <w:color w:val="0096D3"/>
            <w:sz w:val="18"/>
          </w:rPr>
          <w:t>的虚拟机关联的流量网络选项</w:t>
        </w:r>
        <w:r>
          <w:rPr>
            <w:color w:val="0096D3"/>
            <w:sz w:val="18"/>
          </w:rPr>
          <w:t xml:space="preserve"> </w:t>
        </w:r>
        <w:r>
          <w:rPr>
            <w:rFonts w:ascii="Arial" w:eastAsia="Arial"/>
            <w:color w:val="0096D3"/>
            <w:sz w:val="18"/>
          </w:rPr>
          <w:t>134</w:t>
        </w:r>
      </w:hyperlink>
    </w:p>
    <w:p w:rsidR="009146F7" w:rsidRDefault="0052544B">
      <w:pPr>
        <w:spacing w:before="89"/>
        <w:ind w:left="1995"/>
        <w:jc w:val="both"/>
        <w:rPr>
          <w:rFonts w:ascii="Arial" w:eastAsia="Arial"/>
          <w:sz w:val="18"/>
        </w:rPr>
      </w:pPr>
      <w:r>
        <w:rPr>
          <w:color w:val="0096D3"/>
          <w:sz w:val="18"/>
        </w:rPr>
        <w:t>使用</w:t>
      </w:r>
      <w:r>
        <w:rPr>
          <w:color w:val="0096D3"/>
          <w:sz w:val="18"/>
        </w:rPr>
        <w:t xml:space="preserve"> </w:t>
      </w:r>
      <w:hyperlink w:anchor="_bookmark159" w:history="1">
        <w:r>
          <w:rPr>
            <w:rFonts w:ascii="Arial" w:eastAsia="Arial"/>
            <w:color w:val="0096D3"/>
            <w:sz w:val="18"/>
          </w:rPr>
          <w:t xml:space="preserve">SR-IOV </w:t>
        </w:r>
        <w:r>
          <w:rPr>
            <w:color w:val="0096D3"/>
            <w:sz w:val="18"/>
          </w:rPr>
          <w:t>物理适配器处理虚拟机流量</w:t>
        </w:r>
        <w:r>
          <w:rPr>
            <w:color w:val="0096D3"/>
            <w:sz w:val="18"/>
          </w:rPr>
          <w:t xml:space="preserve"> </w:t>
        </w:r>
        <w:r>
          <w:rPr>
            <w:rFonts w:ascii="Arial" w:eastAsia="Arial"/>
            <w:color w:val="0096D3"/>
            <w:sz w:val="18"/>
          </w:rPr>
          <w:t>134</w:t>
        </w:r>
      </w:hyperlink>
    </w:p>
    <w:p w:rsidR="009146F7" w:rsidRDefault="0052544B">
      <w:pPr>
        <w:spacing w:before="89"/>
        <w:ind w:left="1995"/>
        <w:jc w:val="both"/>
        <w:rPr>
          <w:rFonts w:ascii="Arial" w:eastAsia="Arial"/>
          <w:sz w:val="18"/>
        </w:rPr>
      </w:pPr>
      <w:hyperlink w:anchor="_bookmark160" w:history="1">
        <w:r>
          <w:rPr>
            <w:color w:val="0096D3"/>
            <w:sz w:val="18"/>
          </w:rPr>
          <w:t>使用主机配置文件或</w:t>
        </w:r>
        <w:r>
          <w:rPr>
            <w:color w:val="0096D3"/>
            <w:sz w:val="18"/>
          </w:rPr>
          <w:t xml:space="preserve"> </w:t>
        </w:r>
        <w:r>
          <w:rPr>
            <w:rFonts w:ascii="Arial" w:eastAsia="Arial"/>
            <w:color w:val="0096D3"/>
            <w:sz w:val="18"/>
          </w:rPr>
          <w:t xml:space="preserve">ESXCLI </w:t>
        </w:r>
        <w:r>
          <w:rPr>
            <w:color w:val="0096D3"/>
            <w:sz w:val="18"/>
          </w:rPr>
          <w:t>命令启用</w:t>
        </w:r>
        <w:r>
          <w:rPr>
            <w:color w:val="0096D3"/>
            <w:sz w:val="18"/>
          </w:rPr>
          <w:t xml:space="preserve"> </w:t>
        </w:r>
        <w:r>
          <w:rPr>
            <w:rFonts w:ascii="Arial" w:eastAsia="Arial"/>
            <w:color w:val="0096D3"/>
            <w:sz w:val="18"/>
          </w:rPr>
          <w:t>SR-IOV 135</w:t>
        </w:r>
      </w:hyperlink>
    </w:p>
    <w:p w:rsidR="009146F7" w:rsidRDefault="0052544B">
      <w:pPr>
        <w:spacing w:before="89"/>
        <w:ind w:left="1996"/>
        <w:jc w:val="both"/>
        <w:rPr>
          <w:rFonts w:ascii="Arial" w:eastAsia="Arial"/>
          <w:sz w:val="18"/>
        </w:rPr>
      </w:pPr>
      <w:hyperlink w:anchor="_bookmark161" w:history="1">
        <w:r>
          <w:rPr>
            <w:color w:val="0096D3"/>
            <w:sz w:val="18"/>
          </w:rPr>
          <w:t>由于主机的中断向量已耗尽，因此使用</w:t>
        </w:r>
        <w:r>
          <w:rPr>
            <w:color w:val="0096D3"/>
            <w:sz w:val="18"/>
          </w:rPr>
          <w:t xml:space="preserve"> </w:t>
        </w:r>
        <w:r>
          <w:rPr>
            <w:rFonts w:ascii="Arial" w:eastAsia="Arial"/>
            <w:color w:val="0096D3"/>
            <w:sz w:val="18"/>
          </w:rPr>
          <w:t xml:space="preserve">SR-IOV </w:t>
        </w:r>
        <w:r>
          <w:rPr>
            <w:color w:val="0096D3"/>
            <w:sz w:val="18"/>
          </w:rPr>
          <w:t>虚拟功能的虚拟机打开电源失败</w:t>
        </w:r>
        <w:r>
          <w:rPr>
            <w:color w:val="0096D3"/>
            <w:sz w:val="18"/>
          </w:rPr>
          <w:t xml:space="preserve"> </w:t>
        </w:r>
        <w:r>
          <w:rPr>
            <w:rFonts w:ascii="Arial" w:eastAsia="Arial"/>
            <w:color w:val="0096D3"/>
            <w:sz w:val="18"/>
          </w:rPr>
          <w:t>137</w:t>
        </w:r>
      </w:hyperlink>
    </w:p>
    <w:p w:rsidR="009146F7" w:rsidRDefault="0052544B">
      <w:pPr>
        <w:spacing w:before="89"/>
        <w:ind w:left="1707"/>
        <w:rPr>
          <w:rFonts w:ascii="Arial" w:eastAsia="Arial"/>
          <w:sz w:val="18"/>
        </w:rPr>
      </w:pPr>
      <w:hyperlink w:anchor="_bookmark162" w:history="1">
        <w:r>
          <w:rPr>
            <w:color w:val="0096D3"/>
            <w:sz w:val="18"/>
          </w:rPr>
          <w:t>虚拟机的远程</w:t>
        </w:r>
        <w:r>
          <w:rPr>
            <w:color w:val="0096D3"/>
            <w:sz w:val="18"/>
          </w:rPr>
          <w:t>直接内存访问</w:t>
        </w:r>
        <w:r>
          <w:rPr>
            <w:color w:val="0096D3"/>
            <w:sz w:val="18"/>
          </w:rPr>
          <w:t xml:space="preserve"> </w:t>
        </w:r>
        <w:r>
          <w:rPr>
            <w:rFonts w:ascii="Arial" w:eastAsia="Arial"/>
            <w:color w:val="0096D3"/>
            <w:sz w:val="18"/>
          </w:rPr>
          <w:t>137</w:t>
        </w:r>
      </w:hyperlink>
    </w:p>
    <w:p w:rsidR="009146F7" w:rsidRDefault="0052544B">
      <w:pPr>
        <w:spacing w:before="89"/>
        <w:ind w:left="1995"/>
        <w:jc w:val="both"/>
        <w:rPr>
          <w:rFonts w:ascii="Arial" w:eastAsia="Arial"/>
          <w:sz w:val="18"/>
        </w:rPr>
      </w:pPr>
      <w:r>
        <w:rPr>
          <w:rFonts w:ascii="Arial" w:eastAsia="Arial"/>
          <w:color w:val="0096D3"/>
          <w:sz w:val="18"/>
        </w:rPr>
        <w:t xml:space="preserve">PVRDMA </w:t>
      </w:r>
      <w:hyperlink w:anchor="_bookmark163" w:history="1">
        <w:r>
          <w:rPr>
            <w:color w:val="0096D3"/>
            <w:sz w:val="18"/>
          </w:rPr>
          <w:t>支</w:t>
        </w:r>
        <w:r>
          <w:rPr>
            <w:color w:val="0096D3"/>
            <w:sz w:val="18"/>
          </w:rPr>
          <w:t xml:space="preserve"> </w:t>
        </w:r>
        <w:r>
          <w:rPr>
            <w:color w:val="0096D3"/>
            <w:sz w:val="18"/>
          </w:rPr>
          <w:t>持</w:t>
        </w:r>
        <w:r>
          <w:rPr>
            <w:color w:val="0096D3"/>
            <w:sz w:val="18"/>
          </w:rPr>
          <w:t xml:space="preserve"> </w:t>
        </w:r>
        <w:r>
          <w:rPr>
            <w:rFonts w:ascii="Arial" w:eastAsia="Arial"/>
            <w:color w:val="0096D3"/>
            <w:sz w:val="18"/>
          </w:rPr>
          <w:t>138</w:t>
        </w:r>
      </w:hyperlink>
    </w:p>
    <w:p w:rsidR="009146F7" w:rsidRDefault="0052544B">
      <w:pPr>
        <w:spacing w:before="89"/>
        <w:ind w:left="1995"/>
        <w:jc w:val="both"/>
        <w:rPr>
          <w:rFonts w:ascii="Arial" w:eastAsia="Arial"/>
          <w:sz w:val="18"/>
        </w:rPr>
      </w:pPr>
      <w:r>
        <w:rPr>
          <w:color w:val="0096D3"/>
          <w:sz w:val="18"/>
        </w:rPr>
        <w:t>为</w:t>
      </w:r>
      <w:r>
        <w:rPr>
          <w:color w:val="0096D3"/>
          <w:sz w:val="18"/>
        </w:rPr>
        <w:t xml:space="preserve"> </w:t>
      </w:r>
      <w:hyperlink w:anchor="_bookmark164" w:history="1">
        <w:r>
          <w:rPr>
            <w:rFonts w:ascii="Arial" w:eastAsia="Arial"/>
            <w:color w:val="0096D3"/>
            <w:sz w:val="18"/>
          </w:rPr>
          <w:t xml:space="preserve">ESXi </w:t>
        </w:r>
        <w:r>
          <w:rPr>
            <w:color w:val="0096D3"/>
            <w:sz w:val="18"/>
          </w:rPr>
          <w:t>主机配置</w:t>
        </w:r>
        <w:r>
          <w:rPr>
            <w:color w:val="0096D3"/>
            <w:sz w:val="18"/>
          </w:rPr>
          <w:t xml:space="preserve"> </w:t>
        </w:r>
        <w:r>
          <w:rPr>
            <w:rFonts w:ascii="Arial" w:eastAsia="Arial"/>
            <w:color w:val="0096D3"/>
            <w:sz w:val="18"/>
          </w:rPr>
          <w:t>PVRDMA 139</w:t>
        </w:r>
      </w:hyperlink>
    </w:p>
    <w:p w:rsidR="009146F7" w:rsidRDefault="0052544B">
      <w:pPr>
        <w:spacing w:before="89"/>
        <w:ind w:left="1995"/>
        <w:jc w:val="both"/>
        <w:rPr>
          <w:rFonts w:ascii="Arial" w:eastAsia="Arial"/>
          <w:sz w:val="18"/>
        </w:rPr>
      </w:pPr>
      <w:r>
        <w:rPr>
          <w:color w:val="0096D3"/>
          <w:sz w:val="18"/>
        </w:rPr>
        <w:t>向虚拟机分配</w:t>
      </w:r>
      <w:r>
        <w:rPr>
          <w:color w:val="0096D3"/>
          <w:sz w:val="18"/>
        </w:rPr>
        <w:t xml:space="preserve"> </w:t>
      </w:r>
      <w:hyperlink w:anchor="_bookmark167" w:history="1">
        <w:r>
          <w:rPr>
            <w:rFonts w:ascii="Arial" w:eastAsia="Arial"/>
            <w:color w:val="0096D3"/>
            <w:sz w:val="18"/>
          </w:rPr>
          <w:t xml:space="preserve">PVRDMA </w:t>
        </w:r>
        <w:r>
          <w:rPr>
            <w:color w:val="0096D3"/>
            <w:sz w:val="18"/>
          </w:rPr>
          <w:t>适配器</w:t>
        </w:r>
        <w:r>
          <w:rPr>
            <w:color w:val="0096D3"/>
            <w:sz w:val="18"/>
          </w:rPr>
          <w:t xml:space="preserve"> </w:t>
        </w:r>
        <w:r>
          <w:rPr>
            <w:rFonts w:ascii="Arial" w:eastAsia="Arial"/>
            <w:color w:val="0096D3"/>
            <w:sz w:val="18"/>
          </w:rPr>
          <w:t>140</w:t>
        </w:r>
      </w:hyperlink>
    </w:p>
    <w:p w:rsidR="009146F7" w:rsidRDefault="0052544B">
      <w:pPr>
        <w:spacing w:before="89"/>
        <w:ind w:left="1995"/>
        <w:jc w:val="both"/>
        <w:rPr>
          <w:rFonts w:ascii="Arial" w:eastAsia="Arial"/>
          <w:sz w:val="18"/>
        </w:rPr>
      </w:pPr>
      <w:r>
        <w:rPr>
          <w:color w:val="0096D3"/>
          <w:sz w:val="18"/>
        </w:rPr>
        <w:t>聚合以太网</w:t>
      </w:r>
      <w:r>
        <w:rPr>
          <w:color w:val="0096D3"/>
          <w:sz w:val="18"/>
        </w:rPr>
        <w:t xml:space="preserve"> </w:t>
      </w:r>
      <w:hyperlink w:anchor="_bookmark168" w:history="1">
        <w:r>
          <w:rPr>
            <w:rFonts w:ascii="Arial" w:eastAsia="Arial"/>
            <w:color w:val="0096D3"/>
            <w:sz w:val="18"/>
          </w:rPr>
          <w:t xml:space="preserve">RDMA </w:t>
        </w:r>
        <w:r>
          <w:rPr>
            <w:color w:val="0096D3"/>
            <w:sz w:val="18"/>
          </w:rPr>
          <w:t>的网络要求</w:t>
        </w:r>
        <w:r>
          <w:rPr>
            <w:color w:val="0096D3"/>
            <w:sz w:val="18"/>
          </w:rPr>
          <w:t xml:space="preserve"> </w:t>
        </w:r>
        <w:r>
          <w:rPr>
            <w:rFonts w:ascii="Arial" w:eastAsia="Arial"/>
            <w:color w:val="0096D3"/>
            <w:sz w:val="18"/>
          </w:rPr>
          <w:t>140</w:t>
        </w:r>
      </w:hyperlink>
    </w:p>
    <w:p w:rsidR="009146F7" w:rsidRDefault="0052544B">
      <w:pPr>
        <w:spacing w:before="90"/>
        <w:ind w:left="1707"/>
        <w:rPr>
          <w:rFonts w:ascii="Arial" w:eastAsia="Arial"/>
          <w:sz w:val="18"/>
        </w:rPr>
      </w:pPr>
      <w:r>
        <w:rPr>
          <w:color w:val="0096D3"/>
          <w:sz w:val="18"/>
        </w:rPr>
        <w:t>巨</w:t>
      </w:r>
      <w:r>
        <w:rPr>
          <w:color w:val="0096D3"/>
          <w:sz w:val="18"/>
        </w:rPr>
        <w:t xml:space="preserve"> </w:t>
      </w:r>
      <w:r>
        <w:rPr>
          <w:color w:val="0096D3"/>
          <w:sz w:val="18"/>
        </w:rPr>
        <w:t>帧</w:t>
      </w:r>
      <w:r>
        <w:rPr>
          <w:color w:val="0096D3"/>
          <w:sz w:val="18"/>
        </w:rPr>
        <w:t xml:space="preserve"> </w:t>
      </w:r>
      <w:hyperlink w:anchor="_bookmark169" w:history="1">
        <w:r>
          <w:rPr>
            <w:rFonts w:ascii="Arial" w:eastAsia="Arial"/>
            <w:color w:val="0096D3"/>
            <w:sz w:val="18"/>
          </w:rPr>
          <w:t>141</w:t>
        </w:r>
      </w:hyperlink>
    </w:p>
    <w:p w:rsidR="009146F7" w:rsidRDefault="0052544B">
      <w:pPr>
        <w:spacing w:before="89"/>
        <w:ind w:left="1995"/>
        <w:jc w:val="both"/>
        <w:rPr>
          <w:rFonts w:ascii="Arial" w:eastAsia="Arial"/>
          <w:sz w:val="18"/>
        </w:rPr>
      </w:pPr>
      <w:r>
        <w:rPr>
          <w:color w:val="0096D3"/>
          <w:sz w:val="18"/>
        </w:rPr>
        <w:t>在</w:t>
      </w:r>
      <w:r>
        <w:rPr>
          <w:color w:val="0096D3"/>
          <w:sz w:val="18"/>
        </w:rPr>
        <w:t xml:space="preserve"> </w:t>
      </w:r>
      <w:hyperlink w:anchor="_bookmark170" w:history="1">
        <w:r>
          <w:rPr>
            <w:rFonts w:ascii="Arial" w:eastAsia="Arial"/>
            <w:color w:val="0096D3"/>
            <w:sz w:val="18"/>
          </w:rPr>
          <w:t xml:space="preserve">vSphere Distributed Switch </w:t>
        </w:r>
        <w:r>
          <w:rPr>
            <w:color w:val="0096D3"/>
            <w:sz w:val="18"/>
          </w:rPr>
          <w:t>上启用巨帧</w:t>
        </w:r>
        <w:r>
          <w:rPr>
            <w:color w:val="0096D3"/>
            <w:sz w:val="18"/>
          </w:rPr>
          <w:t xml:space="preserve"> </w:t>
        </w:r>
        <w:r>
          <w:rPr>
            <w:rFonts w:ascii="Arial" w:eastAsia="Arial"/>
            <w:color w:val="0096D3"/>
            <w:sz w:val="18"/>
          </w:rPr>
          <w:t>141</w:t>
        </w:r>
      </w:hyperlink>
    </w:p>
    <w:p w:rsidR="009146F7" w:rsidRDefault="0052544B">
      <w:pPr>
        <w:spacing w:before="89"/>
        <w:ind w:left="1995"/>
        <w:jc w:val="both"/>
        <w:rPr>
          <w:rFonts w:ascii="Arial" w:eastAsia="Arial"/>
          <w:sz w:val="18"/>
        </w:rPr>
      </w:pPr>
      <w:r>
        <w:rPr>
          <w:color w:val="0096D3"/>
          <w:sz w:val="18"/>
        </w:rPr>
        <w:t>在</w:t>
      </w:r>
      <w:r>
        <w:rPr>
          <w:color w:val="0096D3"/>
          <w:sz w:val="18"/>
        </w:rPr>
        <w:t xml:space="preserve"> </w:t>
      </w:r>
      <w:hyperlink w:anchor="_bookmark171" w:history="1">
        <w:r>
          <w:rPr>
            <w:rFonts w:ascii="Arial" w:eastAsia="Arial"/>
            <w:color w:val="0096D3"/>
            <w:sz w:val="18"/>
          </w:rPr>
          <w:t xml:space="preserve">vSphere </w:t>
        </w:r>
        <w:r>
          <w:rPr>
            <w:color w:val="0096D3"/>
            <w:sz w:val="18"/>
          </w:rPr>
          <w:t>标准交换机上启用巨帧</w:t>
        </w:r>
        <w:r>
          <w:rPr>
            <w:color w:val="0096D3"/>
            <w:sz w:val="18"/>
          </w:rPr>
          <w:t xml:space="preserve"> </w:t>
        </w:r>
        <w:r>
          <w:rPr>
            <w:rFonts w:ascii="Arial" w:eastAsia="Arial"/>
            <w:color w:val="0096D3"/>
            <w:sz w:val="18"/>
          </w:rPr>
          <w:t>142</w:t>
        </w:r>
      </w:hyperlink>
    </w:p>
    <w:p w:rsidR="009146F7" w:rsidRDefault="0052544B">
      <w:pPr>
        <w:spacing w:before="89"/>
        <w:ind w:left="1995"/>
        <w:jc w:val="both"/>
        <w:rPr>
          <w:rFonts w:ascii="Arial" w:eastAsia="Arial"/>
          <w:sz w:val="18"/>
        </w:rPr>
      </w:pPr>
      <w:r>
        <w:rPr>
          <w:color w:val="0096D3"/>
          <w:sz w:val="18"/>
        </w:rPr>
        <w:t>为</w:t>
      </w:r>
      <w:r>
        <w:rPr>
          <w:color w:val="0096D3"/>
          <w:sz w:val="18"/>
        </w:rPr>
        <w:t xml:space="preserve"> </w:t>
      </w:r>
      <w:hyperlink w:anchor="_bookmark172" w:history="1">
        <w:r>
          <w:rPr>
            <w:rFonts w:ascii="Arial" w:eastAsia="Arial"/>
            <w:color w:val="0096D3"/>
            <w:sz w:val="18"/>
          </w:rPr>
          <w:t xml:space="preserve">VMkernel </w:t>
        </w:r>
        <w:r>
          <w:rPr>
            <w:color w:val="0096D3"/>
            <w:sz w:val="18"/>
          </w:rPr>
          <w:t>适配器启用巨帧</w:t>
        </w:r>
        <w:r>
          <w:rPr>
            <w:color w:val="0096D3"/>
            <w:sz w:val="18"/>
          </w:rPr>
          <w:t xml:space="preserve"> </w:t>
        </w:r>
        <w:r>
          <w:rPr>
            <w:rFonts w:ascii="Arial" w:eastAsia="Arial"/>
            <w:color w:val="0096D3"/>
            <w:sz w:val="18"/>
          </w:rPr>
          <w:t>142</w:t>
        </w:r>
      </w:hyperlink>
    </w:p>
    <w:p w:rsidR="009146F7" w:rsidRDefault="0052544B">
      <w:pPr>
        <w:spacing w:before="89"/>
        <w:ind w:left="1995"/>
        <w:jc w:val="both"/>
        <w:rPr>
          <w:rFonts w:ascii="Arial" w:eastAsia="Arial"/>
          <w:sz w:val="18"/>
        </w:rPr>
      </w:pPr>
      <w:hyperlink w:anchor="_bookmark173" w:history="1">
        <w:r>
          <w:rPr>
            <w:color w:val="0096D3"/>
            <w:sz w:val="18"/>
          </w:rPr>
          <w:t>在虚拟机上启用巨帧支持</w:t>
        </w:r>
        <w:r>
          <w:rPr>
            <w:color w:val="0096D3"/>
            <w:sz w:val="18"/>
          </w:rPr>
          <w:t xml:space="preserve"> </w:t>
        </w:r>
        <w:r>
          <w:rPr>
            <w:rFonts w:ascii="Arial" w:eastAsia="Arial"/>
            <w:color w:val="0096D3"/>
            <w:sz w:val="18"/>
          </w:rPr>
          <w:t>142</w:t>
        </w:r>
      </w:hyperlink>
    </w:p>
    <w:p w:rsidR="009146F7" w:rsidRDefault="0052544B">
      <w:pPr>
        <w:spacing w:before="89"/>
        <w:ind w:left="1707"/>
        <w:rPr>
          <w:rFonts w:ascii="Arial" w:eastAsia="Arial"/>
          <w:sz w:val="18"/>
        </w:rPr>
      </w:pPr>
      <w:r>
        <w:rPr>
          <w:rFonts w:ascii="Arial" w:eastAsia="Arial"/>
          <w:color w:val="0096D3"/>
          <w:sz w:val="18"/>
        </w:rPr>
        <w:t xml:space="preserve">TCP </w:t>
      </w:r>
      <w:hyperlink w:anchor="_bookmark174" w:history="1">
        <w:r>
          <w:rPr>
            <w:color w:val="0096D3"/>
            <w:sz w:val="18"/>
          </w:rPr>
          <w:t>分段清除</w:t>
        </w:r>
        <w:r>
          <w:rPr>
            <w:color w:val="0096D3"/>
            <w:sz w:val="18"/>
          </w:rPr>
          <w:t xml:space="preserve"> </w:t>
        </w:r>
        <w:r>
          <w:rPr>
            <w:rFonts w:ascii="Arial" w:eastAsia="Arial"/>
            <w:color w:val="0096D3"/>
            <w:sz w:val="18"/>
          </w:rPr>
          <w:t>143</w:t>
        </w:r>
      </w:hyperlink>
    </w:p>
    <w:p w:rsidR="009146F7" w:rsidRDefault="0052544B">
      <w:pPr>
        <w:spacing w:before="89"/>
        <w:ind w:left="1995"/>
        <w:jc w:val="both"/>
        <w:rPr>
          <w:rFonts w:ascii="Arial" w:eastAsia="Arial"/>
          <w:sz w:val="18"/>
        </w:rPr>
      </w:pPr>
      <w:r>
        <w:rPr>
          <w:color w:val="0096D3"/>
          <w:sz w:val="18"/>
        </w:rPr>
        <w:t>在</w:t>
      </w:r>
      <w:r>
        <w:rPr>
          <w:color w:val="0096D3"/>
          <w:sz w:val="18"/>
        </w:rPr>
        <w:t xml:space="preserve"> </w:t>
      </w:r>
      <w:hyperlink w:anchor="_bookmark175" w:history="1">
        <w:r>
          <w:rPr>
            <w:rFonts w:ascii="Arial" w:eastAsia="Arial"/>
            <w:color w:val="0096D3"/>
            <w:sz w:val="18"/>
          </w:rPr>
          <w:t xml:space="preserve">VMkernel </w:t>
        </w:r>
        <w:r>
          <w:rPr>
            <w:color w:val="0096D3"/>
            <w:sz w:val="18"/>
          </w:rPr>
          <w:t>中启用或禁用软件</w:t>
        </w:r>
        <w:r>
          <w:rPr>
            <w:color w:val="0096D3"/>
            <w:sz w:val="18"/>
          </w:rPr>
          <w:t xml:space="preserve"> </w:t>
        </w:r>
        <w:r>
          <w:rPr>
            <w:rFonts w:ascii="Arial" w:eastAsia="Arial"/>
            <w:color w:val="0096D3"/>
            <w:sz w:val="18"/>
          </w:rPr>
          <w:t>TSO 143</w:t>
        </w:r>
      </w:hyperlink>
    </w:p>
    <w:p w:rsidR="009146F7" w:rsidRDefault="0052544B">
      <w:pPr>
        <w:spacing w:before="89"/>
        <w:ind w:left="1995"/>
        <w:jc w:val="both"/>
        <w:rPr>
          <w:rFonts w:ascii="Arial" w:eastAsia="Arial"/>
          <w:sz w:val="18"/>
        </w:rPr>
      </w:pPr>
      <w:r>
        <w:rPr>
          <w:color w:val="0096D3"/>
          <w:sz w:val="18"/>
        </w:rPr>
        <w:t>确定在</w:t>
      </w:r>
      <w:r>
        <w:rPr>
          <w:color w:val="0096D3"/>
          <w:sz w:val="18"/>
        </w:rPr>
        <w:t xml:space="preserve"> </w:t>
      </w:r>
      <w:hyperlink w:anchor="_bookmark176" w:history="1">
        <w:r>
          <w:rPr>
            <w:rFonts w:ascii="Arial" w:eastAsia="Arial"/>
            <w:color w:val="0096D3"/>
            <w:sz w:val="18"/>
          </w:rPr>
          <w:t xml:space="preserve">ESXi </w:t>
        </w:r>
        <w:r>
          <w:rPr>
            <w:color w:val="0096D3"/>
            <w:sz w:val="18"/>
          </w:rPr>
          <w:t>主机的物理网络适配器上是否支持</w:t>
        </w:r>
        <w:r>
          <w:rPr>
            <w:color w:val="0096D3"/>
            <w:sz w:val="18"/>
          </w:rPr>
          <w:t xml:space="preserve"> </w:t>
        </w:r>
        <w:r>
          <w:rPr>
            <w:rFonts w:ascii="Arial" w:eastAsia="Arial"/>
            <w:color w:val="0096D3"/>
            <w:sz w:val="18"/>
          </w:rPr>
          <w:t>TSO 144</w:t>
        </w:r>
      </w:hyperlink>
    </w:p>
    <w:p w:rsidR="009146F7" w:rsidRDefault="0052544B">
      <w:pPr>
        <w:spacing w:before="90"/>
        <w:ind w:left="1995"/>
        <w:jc w:val="both"/>
        <w:rPr>
          <w:rFonts w:ascii="Arial" w:eastAsia="Arial"/>
          <w:sz w:val="18"/>
        </w:rPr>
      </w:pPr>
      <w:r>
        <w:rPr>
          <w:color w:val="0096D3"/>
          <w:sz w:val="18"/>
        </w:rPr>
        <w:t>在</w:t>
      </w:r>
      <w:r>
        <w:rPr>
          <w:color w:val="0096D3"/>
          <w:sz w:val="18"/>
        </w:rPr>
        <w:t xml:space="preserve"> </w:t>
      </w:r>
      <w:hyperlink w:anchor="_bookmark177" w:history="1">
        <w:r>
          <w:rPr>
            <w:rFonts w:ascii="Arial" w:eastAsia="Arial"/>
            <w:color w:val="0096D3"/>
            <w:sz w:val="18"/>
          </w:rPr>
          <w:t xml:space="preserve">ESXi </w:t>
        </w:r>
        <w:r>
          <w:rPr>
            <w:color w:val="0096D3"/>
            <w:sz w:val="18"/>
          </w:rPr>
          <w:t>主机上启用或禁用</w:t>
        </w:r>
        <w:r>
          <w:rPr>
            <w:color w:val="0096D3"/>
            <w:sz w:val="18"/>
          </w:rPr>
          <w:t xml:space="preserve"> </w:t>
        </w:r>
        <w:r>
          <w:rPr>
            <w:rFonts w:ascii="Arial" w:eastAsia="Arial"/>
            <w:color w:val="0096D3"/>
            <w:sz w:val="18"/>
          </w:rPr>
          <w:t>TSO 144</w:t>
        </w:r>
      </w:hyperlink>
    </w:p>
    <w:p w:rsidR="009146F7" w:rsidRDefault="0052544B">
      <w:pPr>
        <w:spacing w:before="89"/>
        <w:ind w:left="1995"/>
        <w:jc w:val="both"/>
        <w:rPr>
          <w:rFonts w:ascii="Arial" w:eastAsia="Arial"/>
          <w:sz w:val="18"/>
        </w:rPr>
      </w:pPr>
      <w:r>
        <w:rPr>
          <w:color w:val="0096D3"/>
          <w:sz w:val="18"/>
        </w:rPr>
        <w:t>确定</w:t>
      </w:r>
      <w:r>
        <w:rPr>
          <w:color w:val="0096D3"/>
          <w:sz w:val="18"/>
        </w:rPr>
        <w:t xml:space="preserve"> </w:t>
      </w:r>
      <w:hyperlink w:anchor="_bookmark178" w:history="1">
        <w:r>
          <w:rPr>
            <w:rFonts w:ascii="Arial" w:eastAsia="Arial"/>
            <w:color w:val="0096D3"/>
            <w:sz w:val="18"/>
          </w:rPr>
          <w:t xml:space="preserve">TSO </w:t>
        </w:r>
        <w:r>
          <w:rPr>
            <w:color w:val="0096D3"/>
            <w:sz w:val="18"/>
          </w:rPr>
          <w:t>在</w:t>
        </w:r>
        <w:r>
          <w:rPr>
            <w:color w:val="0096D3"/>
            <w:sz w:val="18"/>
          </w:rPr>
          <w:t xml:space="preserve"> </w:t>
        </w:r>
        <w:r>
          <w:rPr>
            <w:rFonts w:ascii="Arial" w:eastAsia="Arial"/>
            <w:color w:val="0096D3"/>
            <w:sz w:val="18"/>
          </w:rPr>
          <w:t xml:space="preserve">ESXi </w:t>
        </w:r>
        <w:r>
          <w:rPr>
            <w:color w:val="0096D3"/>
            <w:sz w:val="18"/>
          </w:rPr>
          <w:t>主机上是否处于启用状态</w:t>
        </w:r>
        <w:r>
          <w:rPr>
            <w:color w:val="0096D3"/>
            <w:sz w:val="18"/>
          </w:rPr>
          <w:t xml:space="preserve"> </w:t>
        </w:r>
        <w:r>
          <w:rPr>
            <w:rFonts w:ascii="Arial" w:eastAsia="Arial"/>
            <w:color w:val="0096D3"/>
            <w:sz w:val="18"/>
          </w:rPr>
          <w:t>145</w:t>
        </w:r>
      </w:hyperlink>
    </w:p>
    <w:p w:rsidR="009146F7" w:rsidRDefault="0052544B">
      <w:pPr>
        <w:spacing w:before="89"/>
        <w:ind w:left="1995"/>
        <w:jc w:val="both"/>
        <w:rPr>
          <w:rFonts w:ascii="Arial" w:eastAsia="Arial"/>
          <w:sz w:val="18"/>
        </w:rPr>
      </w:pPr>
      <w:r>
        <w:rPr>
          <w:color w:val="0096D3"/>
          <w:sz w:val="18"/>
        </w:rPr>
        <w:t>在</w:t>
      </w:r>
      <w:r>
        <w:rPr>
          <w:color w:val="0096D3"/>
          <w:sz w:val="18"/>
        </w:rPr>
        <w:t xml:space="preserve"> </w:t>
      </w:r>
      <w:hyperlink w:anchor="_bookmark179" w:history="1">
        <w:r>
          <w:rPr>
            <w:rFonts w:ascii="Arial" w:eastAsia="Arial"/>
            <w:color w:val="0096D3"/>
            <w:sz w:val="18"/>
          </w:rPr>
          <w:t xml:space="preserve">Linux </w:t>
        </w:r>
        <w:r>
          <w:rPr>
            <w:color w:val="0096D3"/>
            <w:sz w:val="18"/>
          </w:rPr>
          <w:t>虚拟机上启用或禁用</w:t>
        </w:r>
        <w:r>
          <w:rPr>
            <w:color w:val="0096D3"/>
            <w:sz w:val="18"/>
          </w:rPr>
          <w:t xml:space="preserve"> </w:t>
        </w:r>
        <w:r>
          <w:rPr>
            <w:rFonts w:ascii="Arial" w:eastAsia="Arial"/>
            <w:color w:val="0096D3"/>
            <w:sz w:val="18"/>
          </w:rPr>
          <w:t>TSO 145</w:t>
        </w:r>
      </w:hyperlink>
    </w:p>
    <w:p w:rsidR="009146F7" w:rsidRDefault="009146F7">
      <w:pPr>
        <w:jc w:val="both"/>
        <w:rPr>
          <w:rFonts w:ascii="Arial" w:eastAsia="Arial"/>
          <w:sz w:val="18"/>
        </w:rPr>
        <w:sectPr w:rsidR="009146F7">
          <w:pgSz w:w="11880" w:h="15840"/>
          <w:pgMar w:top="720" w:right="980" w:bottom="740" w:left="560" w:header="537" w:footer="546" w:gutter="0"/>
          <w:cols w:space="720"/>
        </w:sectPr>
      </w:pPr>
    </w:p>
    <w:p w:rsidR="009146F7" w:rsidRDefault="009146F7">
      <w:pPr>
        <w:pStyle w:val="BodyText"/>
        <w:rPr>
          <w:rFonts w:ascii="Arial"/>
        </w:rPr>
      </w:pPr>
    </w:p>
    <w:p w:rsidR="009146F7" w:rsidRDefault="009146F7">
      <w:pPr>
        <w:pStyle w:val="BodyText"/>
        <w:spacing w:before="2"/>
        <w:rPr>
          <w:rFonts w:ascii="Arial"/>
          <w:sz w:val="21"/>
        </w:rPr>
      </w:pPr>
    </w:p>
    <w:p w:rsidR="009146F7" w:rsidRDefault="0052544B">
      <w:pPr>
        <w:spacing w:before="84"/>
        <w:ind w:left="1996"/>
        <w:jc w:val="both"/>
        <w:rPr>
          <w:rFonts w:ascii="Arial" w:eastAsia="Arial"/>
          <w:sz w:val="18"/>
        </w:rPr>
      </w:pPr>
      <w:r>
        <w:rPr>
          <w:color w:val="0096D3"/>
          <w:sz w:val="18"/>
        </w:rPr>
        <w:t>在</w:t>
      </w:r>
      <w:r>
        <w:rPr>
          <w:color w:val="0096D3"/>
          <w:sz w:val="18"/>
        </w:rPr>
        <w:t xml:space="preserve"> </w:t>
      </w:r>
      <w:hyperlink w:anchor="_bookmark180" w:history="1">
        <w:r>
          <w:rPr>
            <w:rFonts w:ascii="Arial" w:eastAsia="Arial"/>
            <w:color w:val="0096D3"/>
            <w:sz w:val="18"/>
          </w:rPr>
          <w:t xml:space="preserve">Windows </w:t>
        </w:r>
        <w:r>
          <w:rPr>
            <w:color w:val="0096D3"/>
            <w:sz w:val="18"/>
          </w:rPr>
          <w:t>虚拟机上启用或禁用</w:t>
        </w:r>
        <w:r>
          <w:rPr>
            <w:color w:val="0096D3"/>
            <w:sz w:val="18"/>
          </w:rPr>
          <w:t xml:space="preserve"> </w:t>
        </w:r>
        <w:r>
          <w:rPr>
            <w:rFonts w:ascii="Arial" w:eastAsia="Arial"/>
            <w:color w:val="0096D3"/>
            <w:sz w:val="18"/>
          </w:rPr>
          <w:t>TSO 146</w:t>
        </w:r>
      </w:hyperlink>
    </w:p>
    <w:p w:rsidR="009146F7" w:rsidRDefault="0052544B">
      <w:pPr>
        <w:spacing w:before="89"/>
        <w:ind w:left="1708"/>
        <w:rPr>
          <w:rFonts w:ascii="Arial" w:eastAsia="Arial"/>
          <w:sz w:val="18"/>
        </w:rPr>
      </w:pPr>
      <w:r>
        <w:rPr>
          <w:color w:val="0096D3"/>
          <w:sz w:val="18"/>
        </w:rPr>
        <w:t>大型接收卸载</w:t>
      </w:r>
      <w:r>
        <w:rPr>
          <w:color w:val="0096D3"/>
          <w:sz w:val="18"/>
        </w:rPr>
        <w:t xml:space="preserve"> </w:t>
      </w:r>
      <w:hyperlink w:anchor="_bookmark181" w:history="1">
        <w:r>
          <w:rPr>
            <w:rFonts w:ascii="Arial" w:eastAsia="Arial"/>
            <w:color w:val="0096D3"/>
            <w:sz w:val="18"/>
          </w:rPr>
          <w:t>146</w:t>
        </w:r>
      </w:hyperlink>
    </w:p>
    <w:p w:rsidR="009146F7" w:rsidRDefault="0052544B">
      <w:pPr>
        <w:spacing w:before="89"/>
        <w:ind w:left="1995"/>
        <w:jc w:val="both"/>
        <w:rPr>
          <w:rFonts w:ascii="Arial" w:eastAsia="Arial"/>
          <w:sz w:val="18"/>
        </w:rPr>
      </w:pPr>
      <w:r>
        <w:rPr>
          <w:color w:val="0096D3"/>
          <w:sz w:val="18"/>
        </w:rPr>
        <w:t>为</w:t>
      </w:r>
      <w:r>
        <w:rPr>
          <w:color w:val="0096D3"/>
          <w:sz w:val="18"/>
        </w:rPr>
        <w:t xml:space="preserve"> </w:t>
      </w:r>
      <w:hyperlink w:anchor="_bookmark182" w:history="1">
        <w:r>
          <w:rPr>
            <w:rFonts w:ascii="Arial" w:eastAsia="Arial"/>
            <w:color w:val="0096D3"/>
            <w:sz w:val="18"/>
          </w:rPr>
          <w:t xml:space="preserve">ESXi </w:t>
        </w:r>
        <w:r>
          <w:rPr>
            <w:color w:val="0096D3"/>
            <w:sz w:val="18"/>
          </w:rPr>
          <w:t>主机上的所有</w:t>
        </w:r>
        <w:r>
          <w:rPr>
            <w:color w:val="0096D3"/>
            <w:sz w:val="18"/>
          </w:rPr>
          <w:t xml:space="preserve"> </w:t>
        </w:r>
        <w:r>
          <w:rPr>
            <w:rFonts w:ascii="Arial" w:eastAsia="Arial"/>
            <w:color w:val="0096D3"/>
            <w:sz w:val="18"/>
          </w:rPr>
          <w:t xml:space="preserve">VMXNET3 </w:t>
        </w:r>
        <w:r>
          <w:rPr>
            <w:color w:val="0096D3"/>
            <w:sz w:val="18"/>
          </w:rPr>
          <w:t>适配器启用硬件</w:t>
        </w:r>
        <w:r>
          <w:rPr>
            <w:color w:val="0096D3"/>
            <w:sz w:val="18"/>
          </w:rPr>
          <w:t xml:space="preserve"> </w:t>
        </w:r>
        <w:r>
          <w:rPr>
            <w:rFonts w:ascii="Arial" w:eastAsia="Arial"/>
            <w:color w:val="0096D3"/>
            <w:sz w:val="18"/>
          </w:rPr>
          <w:t>LRO 147</w:t>
        </w:r>
      </w:hyperlink>
    </w:p>
    <w:p w:rsidR="009146F7" w:rsidRDefault="0052544B">
      <w:pPr>
        <w:spacing w:before="89"/>
        <w:ind w:left="1995"/>
        <w:jc w:val="both"/>
        <w:rPr>
          <w:rFonts w:ascii="Arial" w:eastAsia="Arial"/>
          <w:sz w:val="18"/>
        </w:rPr>
      </w:pPr>
      <w:r>
        <w:rPr>
          <w:color w:val="0096D3"/>
          <w:sz w:val="18"/>
        </w:rPr>
        <w:t>为</w:t>
      </w:r>
      <w:r>
        <w:rPr>
          <w:color w:val="0096D3"/>
          <w:sz w:val="18"/>
        </w:rPr>
        <w:t xml:space="preserve"> </w:t>
      </w:r>
      <w:hyperlink w:anchor="_bookmark183" w:history="1">
        <w:r>
          <w:rPr>
            <w:rFonts w:ascii="Arial" w:eastAsia="Arial"/>
            <w:color w:val="0096D3"/>
            <w:sz w:val="18"/>
          </w:rPr>
          <w:t xml:space="preserve">ESXi </w:t>
        </w:r>
        <w:r>
          <w:rPr>
            <w:color w:val="0096D3"/>
            <w:sz w:val="18"/>
          </w:rPr>
          <w:t>主机上的所有</w:t>
        </w:r>
        <w:r>
          <w:rPr>
            <w:color w:val="0096D3"/>
            <w:sz w:val="18"/>
          </w:rPr>
          <w:t xml:space="preserve"> </w:t>
        </w:r>
        <w:r>
          <w:rPr>
            <w:rFonts w:ascii="Arial" w:eastAsia="Arial"/>
            <w:color w:val="0096D3"/>
            <w:sz w:val="18"/>
          </w:rPr>
          <w:t xml:space="preserve">VMXNET3 </w:t>
        </w:r>
        <w:r>
          <w:rPr>
            <w:color w:val="0096D3"/>
            <w:sz w:val="18"/>
          </w:rPr>
          <w:t>适配器启用或禁用软件</w:t>
        </w:r>
        <w:r>
          <w:rPr>
            <w:color w:val="0096D3"/>
            <w:sz w:val="18"/>
          </w:rPr>
          <w:t xml:space="preserve"> </w:t>
        </w:r>
        <w:r>
          <w:rPr>
            <w:rFonts w:ascii="Arial" w:eastAsia="Arial"/>
            <w:color w:val="0096D3"/>
            <w:sz w:val="18"/>
          </w:rPr>
          <w:t>LRO 147</w:t>
        </w:r>
      </w:hyperlink>
    </w:p>
    <w:p w:rsidR="009146F7" w:rsidRDefault="0052544B">
      <w:pPr>
        <w:spacing w:before="89"/>
        <w:ind w:left="1995"/>
        <w:jc w:val="both"/>
        <w:rPr>
          <w:rFonts w:ascii="Arial" w:eastAsia="Arial"/>
          <w:sz w:val="18"/>
        </w:rPr>
      </w:pPr>
      <w:r>
        <w:rPr>
          <w:color w:val="0096D3"/>
          <w:sz w:val="18"/>
        </w:rPr>
        <w:t>确保是否为</w:t>
      </w:r>
      <w:r>
        <w:rPr>
          <w:color w:val="0096D3"/>
          <w:sz w:val="18"/>
        </w:rPr>
        <w:t xml:space="preserve"> </w:t>
      </w:r>
      <w:hyperlink w:anchor="_bookmark184" w:history="1">
        <w:r>
          <w:rPr>
            <w:rFonts w:ascii="Arial" w:eastAsia="Arial"/>
            <w:color w:val="0096D3"/>
            <w:sz w:val="18"/>
          </w:rPr>
          <w:t xml:space="preserve">ESXi </w:t>
        </w:r>
        <w:r>
          <w:rPr>
            <w:color w:val="0096D3"/>
            <w:sz w:val="18"/>
          </w:rPr>
          <w:t>主机上的</w:t>
        </w:r>
        <w:r>
          <w:rPr>
            <w:color w:val="0096D3"/>
            <w:sz w:val="18"/>
          </w:rPr>
          <w:t xml:space="preserve"> </w:t>
        </w:r>
        <w:r>
          <w:rPr>
            <w:rFonts w:ascii="Arial" w:eastAsia="Arial"/>
            <w:color w:val="0096D3"/>
            <w:sz w:val="18"/>
          </w:rPr>
          <w:t xml:space="preserve">VMXNET3 </w:t>
        </w:r>
        <w:r>
          <w:rPr>
            <w:color w:val="0096D3"/>
            <w:sz w:val="18"/>
          </w:rPr>
          <w:t>适配器启用了</w:t>
        </w:r>
        <w:r>
          <w:rPr>
            <w:color w:val="0096D3"/>
            <w:sz w:val="18"/>
          </w:rPr>
          <w:t xml:space="preserve"> </w:t>
        </w:r>
        <w:r>
          <w:rPr>
            <w:rFonts w:ascii="Arial" w:eastAsia="Arial"/>
            <w:color w:val="0096D3"/>
            <w:sz w:val="18"/>
          </w:rPr>
          <w:t>LRO 147</w:t>
        </w:r>
      </w:hyperlink>
    </w:p>
    <w:p w:rsidR="009146F7" w:rsidRDefault="0052544B">
      <w:pPr>
        <w:spacing w:before="89"/>
        <w:ind w:left="1995"/>
        <w:jc w:val="both"/>
        <w:rPr>
          <w:rFonts w:ascii="Arial" w:eastAsia="Arial"/>
          <w:sz w:val="18"/>
        </w:rPr>
      </w:pPr>
      <w:r>
        <w:rPr>
          <w:color w:val="0096D3"/>
          <w:sz w:val="18"/>
        </w:rPr>
        <w:t>更改</w:t>
      </w:r>
      <w:r>
        <w:rPr>
          <w:color w:val="0096D3"/>
          <w:sz w:val="18"/>
        </w:rPr>
        <w:t xml:space="preserve"> </w:t>
      </w:r>
      <w:hyperlink w:anchor="_bookmark185" w:history="1">
        <w:r>
          <w:rPr>
            <w:rFonts w:ascii="Arial" w:eastAsia="Arial"/>
            <w:color w:val="0096D3"/>
            <w:sz w:val="18"/>
          </w:rPr>
          <w:t xml:space="preserve">VMXNET 3 </w:t>
        </w:r>
        <w:r>
          <w:rPr>
            <w:color w:val="0096D3"/>
            <w:sz w:val="18"/>
          </w:rPr>
          <w:t>适配器的</w:t>
        </w:r>
        <w:r>
          <w:rPr>
            <w:color w:val="0096D3"/>
            <w:sz w:val="18"/>
          </w:rPr>
          <w:t xml:space="preserve"> </w:t>
        </w:r>
        <w:r>
          <w:rPr>
            <w:rFonts w:ascii="Arial" w:eastAsia="Arial"/>
            <w:color w:val="0096D3"/>
            <w:sz w:val="18"/>
          </w:rPr>
          <w:t xml:space="preserve">LRO </w:t>
        </w:r>
        <w:r>
          <w:rPr>
            <w:color w:val="0096D3"/>
            <w:sz w:val="18"/>
          </w:rPr>
          <w:t>缓冲区大小</w:t>
        </w:r>
        <w:r>
          <w:rPr>
            <w:color w:val="0096D3"/>
            <w:sz w:val="18"/>
          </w:rPr>
          <w:t xml:space="preserve"> </w:t>
        </w:r>
        <w:r>
          <w:rPr>
            <w:rFonts w:ascii="Arial" w:eastAsia="Arial"/>
            <w:color w:val="0096D3"/>
            <w:sz w:val="18"/>
          </w:rPr>
          <w:t>148</w:t>
        </w:r>
      </w:hyperlink>
    </w:p>
    <w:p w:rsidR="009146F7" w:rsidRDefault="0052544B">
      <w:pPr>
        <w:spacing w:before="89"/>
        <w:ind w:left="1995"/>
        <w:jc w:val="both"/>
        <w:rPr>
          <w:rFonts w:ascii="Arial" w:eastAsia="Arial"/>
          <w:sz w:val="18"/>
        </w:rPr>
      </w:pPr>
      <w:r>
        <w:rPr>
          <w:color w:val="0096D3"/>
          <w:sz w:val="18"/>
        </w:rPr>
        <w:t>为</w:t>
      </w:r>
      <w:r>
        <w:rPr>
          <w:color w:val="0096D3"/>
          <w:sz w:val="18"/>
        </w:rPr>
        <w:t xml:space="preserve"> </w:t>
      </w:r>
      <w:hyperlink w:anchor="_bookmark186" w:history="1">
        <w:r>
          <w:rPr>
            <w:rFonts w:ascii="Arial" w:eastAsia="Arial"/>
            <w:color w:val="0096D3"/>
            <w:sz w:val="18"/>
          </w:rPr>
          <w:t xml:space="preserve">ESXi </w:t>
        </w:r>
        <w:r>
          <w:rPr>
            <w:color w:val="0096D3"/>
            <w:sz w:val="18"/>
          </w:rPr>
          <w:t>主机上的所有</w:t>
        </w:r>
        <w:r>
          <w:rPr>
            <w:color w:val="0096D3"/>
            <w:sz w:val="18"/>
          </w:rPr>
          <w:t xml:space="preserve"> </w:t>
        </w:r>
        <w:r>
          <w:rPr>
            <w:rFonts w:ascii="Arial" w:eastAsia="Arial"/>
            <w:color w:val="0096D3"/>
            <w:sz w:val="18"/>
          </w:rPr>
          <w:t xml:space="preserve">VMkernel </w:t>
        </w:r>
        <w:r>
          <w:rPr>
            <w:color w:val="0096D3"/>
            <w:sz w:val="18"/>
          </w:rPr>
          <w:t>适配器启用或禁用</w:t>
        </w:r>
        <w:r>
          <w:rPr>
            <w:color w:val="0096D3"/>
            <w:sz w:val="18"/>
          </w:rPr>
          <w:t xml:space="preserve"> </w:t>
        </w:r>
        <w:r>
          <w:rPr>
            <w:rFonts w:ascii="Arial" w:eastAsia="Arial"/>
            <w:color w:val="0096D3"/>
            <w:sz w:val="18"/>
          </w:rPr>
          <w:t>LRO 148</w:t>
        </w:r>
      </w:hyperlink>
    </w:p>
    <w:p w:rsidR="009146F7" w:rsidRDefault="0052544B">
      <w:pPr>
        <w:spacing w:before="89"/>
        <w:ind w:left="1995"/>
        <w:jc w:val="both"/>
        <w:rPr>
          <w:rFonts w:ascii="Arial" w:eastAsia="Arial"/>
          <w:sz w:val="18"/>
        </w:rPr>
      </w:pPr>
      <w:r>
        <w:rPr>
          <w:color w:val="0096D3"/>
          <w:sz w:val="18"/>
        </w:rPr>
        <w:t>更改</w:t>
      </w:r>
      <w:r>
        <w:rPr>
          <w:color w:val="0096D3"/>
          <w:sz w:val="18"/>
        </w:rPr>
        <w:t xml:space="preserve"> </w:t>
      </w:r>
      <w:hyperlink w:anchor="_bookmark187" w:history="1">
        <w:r>
          <w:rPr>
            <w:rFonts w:ascii="Arial" w:eastAsia="Arial"/>
            <w:color w:val="0096D3"/>
            <w:sz w:val="18"/>
          </w:rPr>
          <w:t xml:space="preserve">VMkernel </w:t>
        </w:r>
        <w:r>
          <w:rPr>
            <w:color w:val="0096D3"/>
            <w:sz w:val="18"/>
          </w:rPr>
          <w:t>适配器的</w:t>
        </w:r>
        <w:r>
          <w:rPr>
            <w:color w:val="0096D3"/>
            <w:sz w:val="18"/>
          </w:rPr>
          <w:t xml:space="preserve"> </w:t>
        </w:r>
        <w:r>
          <w:rPr>
            <w:rFonts w:ascii="Arial" w:eastAsia="Arial"/>
            <w:color w:val="0096D3"/>
            <w:sz w:val="18"/>
          </w:rPr>
          <w:t xml:space="preserve">LRO </w:t>
        </w:r>
        <w:r>
          <w:rPr>
            <w:color w:val="0096D3"/>
            <w:sz w:val="18"/>
          </w:rPr>
          <w:t>缓冲区大小</w:t>
        </w:r>
        <w:r>
          <w:rPr>
            <w:color w:val="0096D3"/>
            <w:sz w:val="18"/>
          </w:rPr>
          <w:t xml:space="preserve"> </w:t>
        </w:r>
        <w:r>
          <w:rPr>
            <w:rFonts w:ascii="Arial" w:eastAsia="Arial"/>
            <w:color w:val="0096D3"/>
            <w:sz w:val="18"/>
          </w:rPr>
          <w:t>148</w:t>
        </w:r>
      </w:hyperlink>
    </w:p>
    <w:p w:rsidR="009146F7" w:rsidRDefault="0052544B">
      <w:pPr>
        <w:spacing w:before="89"/>
        <w:ind w:left="1995"/>
        <w:jc w:val="both"/>
        <w:rPr>
          <w:rFonts w:ascii="Arial" w:eastAsia="Arial"/>
          <w:sz w:val="18"/>
        </w:rPr>
      </w:pPr>
      <w:r>
        <w:rPr>
          <w:color w:val="0096D3"/>
          <w:sz w:val="18"/>
        </w:rPr>
        <w:t>在</w:t>
      </w:r>
      <w:r>
        <w:rPr>
          <w:color w:val="0096D3"/>
          <w:sz w:val="18"/>
        </w:rPr>
        <w:t xml:space="preserve"> </w:t>
      </w:r>
      <w:hyperlink w:anchor="_bookmark188" w:history="1">
        <w:r>
          <w:rPr>
            <w:rFonts w:ascii="Arial" w:eastAsia="Arial"/>
            <w:color w:val="0096D3"/>
            <w:sz w:val="18"/>
          </w:rPr>
          <w:t xml:space="preserve">Linux </w:t>
        </w:r>
        <w:r>
          <w:rPr>
            <w:color w:val="0096D3"/>
            <w:sz w:val="18"/>
          </w:rPr>
          <w:t>虚拟机的</w:t>
        </w:r>
        <w:r>
          <w:rPr>
            <w:color w:val="0096D3"/>
            <w:sz w:val="18"/>
          </w:rPr>
          <w:t xml:space="preserve"> </w:t>
        </w:r>
        <w:r>
          <w:rPr>
            <w:rFonts w:ascii="Arial" w:eastAsia="Arial"/>
            <w:color w:val="0096D3"/>
            <w:sz w:val="18"/>
          </w:rPr>
          <w:t xml:space="preserve">VMXNET3 </w:t>
        </w:r>
        <w:r>
          <w:rPr>
            <w:color w:val="0096D3"/>
            <w:sz w:val="18"/>
          </w:rPr>
          <w:t>适配器上启用或禁用</w:t>
        </w:r>
        <w:r>
          <w:rPr>
            <w:color w:val="0096D3"/>
            <w:sz w:val="18"/>
          </w:rPr>
          <w:t xml:space="preserve"> </w:t>
        </w:r>
        <w:r>
          <w:rPr>
            <w:rFonts w:ascii="Arial" w:eastAsia="Arial"/>
            <w:color w:val="0096D3"/>
            <w:sz w:val="18"/>
          </w:rPr>
          <w:t>LRO 149</w:t>
        </w:r>
      </w:hyperlink>
    </w:p>
    <w:p w:rsidR="009146F7" w:rsidRDefault="0052544B">
      <w:pPr>
        <w:spacing w:before="90"/>
        <w:ind w:left="1995"/>
        <w:jc w:val="both"/>
        <w:rPr>
          <w:rFonts w:ascii="Arial" w:eastAsia="Arial"/>
          <w:sz w:val="18"/>
        </w:rPr>
      </w:pPr>
      <w:r>
        <w:rPr>
          <w:color w:val="0096D3"/>
          <w:sz w:val="18"/>
        </w:rPr>
        <w:t>在</w:t>
      </w:r>
      <w:r>
        <w:rPr>
          <w:color w:val="0096D3"/>
          <w:sz w:val="18"/>
        </w:rPr>
        <w:t xml:space="preserve"> </w:t>
      </w:r>
      <w:hyperlink w:anchor="_bookmark189" w:history="1">
        <w:r>
          <w:rPr>
            <w:rFonts w:ascii="Arial" w:eastAsia="Arial"/>
            <w:color w:val="0096D3"/>
            <w:sz w:val="18"/>
          </w:rPr>
          <w:t xml:space="preserve">Windows </w:t>
        </w:r>
        <w:r>
          <w:rPr>
            <w:color w:val="0096D3"/>
            <w:sz w:val="18"/>
          </w:rPr>
          <w:t>虚拟机的</w:t>
        </w:r>
        <w:r>
          <w:rPr>
            <w:color w:val="0096D3"/>
            <w:sz w:val="18"/>
          </w:rPr>
          <w:t xml:space="preserve"> </w:t>
        </w:r>
        <w:r>
          <w:rPr>
            <w:rFonts w:ascii="Arial" w:eastAsia="Arial"/>
            <w:color w:val="0096D3"/>
            <w:sz w:val="18"/>
          </w:rPr>
          <w:t xml:space="preserve">VMXNET3 </w:t>
        </w:r>
        <w:r>
          <w:rPr>
            <w:color w:val="0096D3"/>
            <w:sz w:val="18"/>
          </w:rPr>
          <w:t>适配器上启用或禁用</w:t>
        </w:r>
        <w:r>
          <w:rPr>
            <w:color w:val="0096D3"/>
            <w:sz w:val="18"/>
          </w:rPr>
          <w:t xml:space="preserve"> </w:t>
        </w:r>
        <w:r>
          <w:rPr>
            <w:rFonts w:ascii="Arial" w:eastAsia="Arial"/>
            <w:color w:val="0096D3"/>
            <w:sz w:val="18"/>
          </w:rPr>
          <w:t>LRO 149</w:t>
        </w:r>
      </w:hyperlink>
    </w:p>
    <w:p w:rsidR="009146F7" w:rsidRDefault="0052544B">
      <w:pPr>
        <w:spacing w:before="89"/>
        <w:ind w:left="1995"/>
        <w:jc w:val="both"/>
        <w:rPr>
          <w:rFonts w:ascii="Arial" w:eastAsia="Arial"/>
          <w:sz w:val="18"/>
        </w:rPr>
      </w:pPr>
      <w:r>
        <w:rPr>
          <w:color w:val="0096D3"/>
          <w:sz w:val="18"/>
        </w:rPr>
        <w:t>在</w:t>
      </w:r>
      <w:r>
        <w:rPr>
          <w:color w:val="0096D3"/>
          <w:sz w:val="18"/>
        </w:rPr>
        <w:t xml:space="preserve"> </w:t>
      </w:r>
      <w:hyperlink w:anchor="_bookmark190" w:history="1">
        <w:r>
          <w:rPr>
            <w:rFonts w:ascii="Arial" w:eastAsia="Arial"/>
            <w:color w:val="0096D3"/>
            <w:sz w:val="18"/>
          </w:rPr>
          <w:t xml:space="preserve">Windows </w:t>
        </w:r>
        <w:r>
          <w:rPr>
            <w:color w:val="0096D3"/>
            <w:sz w:val="18"/>
          </w:rPr>
          <w:t>虚拟机上全局启用</w:t>
        </w:r>
        <w:r>
          <w:rPr>
            <w:color w:val="0096D3"/>
            <w:sz w:val="18"/>
          </w:rPr>
          <w:t xml:space="preserve"> </w:t>
        </w:r>
        <w:r>
          <w:rPr>
            <w:rFonts w:ascii="Arial" w:eastAsia="Arial"/>
            <w:color w:val="0096D3"/>
            <w:sz w:val="18"/>
          </w:rPr>
          <w:t>LRO 150</w:t>
        </w:r>
      </w:hyperlink>
    </w:p>
    <w:p w:rsidR="009146F7" w:rsidRDefault="0052544B">
      <w:pPr>
        <w:spacing w:before="89"/>
        <w:ind w:left="1707"/>
        <w:rPr>
          <w:rFonts w:ascii="Arial" w:eastAsia="Arial"/>
          <w:sz w:val="18"/>
        </w:rPr>
      </w:pPr>
      <w:r>
        <w:rPr>
          <w:rFonts w:ascii="Arial" w:eastAsia="Arial"/>
          <w:color w:val="0096D3"/>
          <w:sz w:val="18"/>
        </w:rPr>
        <w:t xml:space="preserve">NetQueue </w:t>
      </w:r>
      <w:hyperlink w:anchor="_bookmark191" w:history="1">
        <w:r>
          <w:rPr>
            <w:color w:val="0096D3"/>
            <w:sz w:val="18"/>
          </w:rPr>
          <w:t>和网络性能</w:t>
        </w:r>
        <w:r>
          <w:rPr>
            <w:color w:val="0096D3"/>
            <w:sz w:val="18"/>
          </w:rPr>
          <w:t xml:space="preserve"> </w:t>
        </w:r>
        <w:r>
          <w:rPr>
            <w:rFonts w:ascii="Arial" w:eastAsia="Arial"/>
            <w:color w:val="0096D3"/>
            <w:sz w:val="18"/>
          </w:rPr>
          <w:t>151</w:t>
        </w:r>
      </w:hyperlink>
    </w:p>
    <w:p w:rsidR="009146F7" w:rsidRDefault="0052544B">
      <w:pPr>
        <w:spacing w:before="89"/>
        <w:ind w:left="1995"/>
        <w:jc w:val="both"/>
        <w:rPr>
          <w:rFonts w:ascii="Arial" w:eastAsia="Arial"/>
          <w:sz w:val="18"/>
        </w:rPr>
      </w:pPr>
      <w:r>
        <w:rPr>
          <w:color w:val="0096D3"/>
          <w:sz w:val="18"/>
        </w:rPr>
        <w:t>在主机上启用</w:t>
      </w:r>
      <w:r>
        <w:rPr>
          <w:color w:val="0096D3"/>
          <w:sz w:val="18"/>
        </w:rPr>
        <w:t xml:space="preserve"> </w:t>
      </w:r>
      <w:hyperlink w:anchor="_bookmark192" w:history="1">
        <w:r>
          <w:rPr>
            <w:rFonts w:ascii="Arial" w:eastAsia="Arial"/>
            <w:color w:val="0096D3"/>
            <w:sz w:val="18"/>
          </w:rPr>
          <w:t>NetQueue   151</w:t>
        </w:r>
      </w:hyperlink>
    </w:p>
    <w:p w:rsidR="009146F7" w:rsidRDefault="0052544B">
      <w:pPr>
        <w:spacing w:before="89"/>
        <w:ind w:left="1995"/>
        <w:jc w:val="both"/>
        <w:rPr>
          <w:rFonts w:ascii="Arial" w:eastAsia="Arial"/>
          <w:sz w:val="18"/>
        </w:rPr>
      </w:pPr>
      <w:r>
        <w:rPr>
          <w:color w:val="0096D3"/>
          <w:sz w:val="18"/>
        </w:rPr>
        <w:t>在主机上禁用</w:t>
      </w:r>
      <w:r>
        <w:rPr>
          <w:color w:val="0096D3"/>
          <w:sz w:val="18"/>
        </w:rPr>
        <w:t xml:space="preserve"> </w:t>
      </w:r>
      <w:hyperlink w:anchor="_bookmark193" w:history="1">
        <w:r>
          <w:rPr>
            <w:rFonts w:ascii="Arial" w:eastAsia="Arial"/>
            <w:color w:val="0096D3"/>
            <w:sz w:val="18"/>
          </w:rPr>
          <w:t>NetQueue   151</w:t>
        </w:r>
      </w:hyperlink>
    </w:p>
    <w:p w:rsidR="009146F7" w:rsidRDefault="009146F7">
      <w:pPr>
        <w:pStyle w:val="BodyText"/>
        <w:rPr>
          <w:rFonts w:ascii="Arial"/>
        </w:rPr>
      </w:pPr>
    </w:p>
    <w:p w:rsidR="009146F7" w:rsidRDefault="0052544B">
      <w:pPr>
        <w:pStyle w:val="ListParagraph"/>
        <w:numPr>
          <w:ilvl w:val="0"/>
          <w:numId w:val="203"/>
        </w:numPr>
        <w:tabs>
          <w:tab w:val="left" w:pos="1419"/>
          <w:tab w:val="left" w:pos="1420"/>
          <w:tab w:val="left" w:pos="4451"/>
        </w:tabs>
        <w:spacing w:before="147"/>
        <w:ind w:hanging="469"/>
        <w:jc w:val="left"/>
        <w:rPr>
          <w:rFonts w:ascii="Arial"/>
        </w:rPr>
      </w:pPr>
      <w:hyperlink w:anchor="_bookmark194" w:history="1">
        <w:r>
          <w:rPr>
            <w:rFonts w:ascii="Arial"/>
            <w:color w:val="004A90"/>
            <w:position w:val="1"/>
          </w:rPr>
          <w:t>vSphere Network</w:t>
        </w:r>
        <w:r>
          <w:rPr>
            <w:rFonts w:ascii="Arial"/>
            <w:color w:val="004A90"/>
            <w:spacing w:val="-6"/>
            <w:position w:val="1"/>
          </w:rPr>
          <w:t xml:space="preserve"> </w:t>
        </w:r>
        <w:r>
          <w:rPr>
            <w:rFonts w:ascii="Arial"/>
            <w:color w:val="004A90"/>
            <w:position w:val="1"/>
          </w:rPr>
          <w:t>I/O</w:t>
        </w:r>
        <w:r>
          <w:rPr>
            <w:rFonts w:ascii="Arial"/>
            <w:color w:val="004A90"/>
            <w:spacing w:val="-3"/>
            <w:position w:val="1"/>
          </w:rPr>
          <w:t xml:space="preserve"> </w:t>
        </w:r>
        <w:r>
          <w:rPr>
            <w:rFonts w:ascii="Arial"/>
            <w:color w:val="004A90"/>
            <w:position w:val="1"/>
          </w:rPr>
          <w:t>Control</w:t>
        </w:r>
        <w:r>
          <w:rPr>
            <w:rFonts w:ascii="Arial"/>
            <w:color w:val="004A90"/>
            <w:position w:val="1"/>
          </w:rPr>
          <w:tab/>
          <w:t>153</w:t>
        </w:r>
      </w:hyperlink>
    </w:p>
    <w:p w:rsidR="009146F7" w:rsidRDefault="0052544B">
      <w:pPr>
        <w:spacing w:before="71"/>
        <w:ind w:left="1708"/>
        <w:rPr>
          <w:rFonts w:ascii="Arial" w:eastAsia="Arial"/>
          <w:sz w:val="18"/>
        </w:rPr>
      </w:pPr>
      <w:r>
        <w:rPr>
          <w:color w:val="0096D3"/>
          <w:sz w:val="18"/>
        </w:rPr>
        <w:t>关于</w:t>
      </w:r>
      <w:r>
        <w:rPr>
          <w:color w:val="0096D3"/>
          <w:sz w:val="18"/>
        </w:rPr>
        <w:t xml:space="preserve"> </w:t>
      </w:r>
      <w:hyperlink w:anchor="_bookmark195" w:history="1">
        <w:r>
          <w:rPr>
            <w:rFonts w:ascii="Arial" w:eastAsia="Arial"/>
            <w:color w:val="0096D3"/>
            <w:sz w:val="18"/>
          </w:rPr>
          <w:t xml:space="preserve">vSphere Network I/O Control </w:t>
        </w:r>
        <w:r>
          <w:rPr>
            <w:color w:val="0096D3"/>
            <w:sz w:val="18"/>
          </w:rPr>
          <w:t>版本</w:t>
        </w:r>
        <w:r>
          <w:rPr>
            <w:color w:val="0096D3"/>
            <w:sz w:val="18"/>
          </w:rPr>
          <w:t xml:space="preserve"> </w:t>
        </w:r>
        <w:r>
          <w:rPr>
            <w:rFonts w:ascii="Arial" w:eastAsia="Arial"/>
            <w:color w:val="0096D3"/>
            <w:sz w:val="18"/>
          </w:rPr>
          <w:t>3 153</w:t>
        </w:r>
      </w:hyperlink>
    </w:p>
    <w:p w:rsidR="009146F7" w:rsidRDefault="0052544B">
      <w:pPr>
        <w:spacing w:before="89"/>
        <w:ind w:left="1707"/>
        <w:rPr>
          <w:rFonts w:ascii="Arial" w:eastAsia="Arial"/>
          <w:sz w:val="18"/>
        </w:rPr>
      </w:pPr>
      <w:r>
        <w:rPr>
          <w:color w:val="0096D3"/>
          <w:sz w:val="18"/>
        </w:rPr>
        <w:t>在</w:t>
      </w:r>
      <w:r>
        <w:rPr>
          <w:color w:val="0096D3"/>
          <w:sz w:val="18"/>
        </w:rPr>
        <w:t xml:space="preserve"> </w:t>
      </w:r>
      <w:hyperlink w:anchor="_bookmark196" w:history="1">
        <w:r>
          <w:rPr>
            <w:rFonts w:ascii="Arial" w:eastAsia="Arial"/>
            <w:color w:val="0096D3"/>
            <w:sz w:val="18"/>
          </w:rPr>
          <w:t xml:space="preserve">vSphere Distributed Switch </w:t>
        </w:r>
        <w:r>
          <w:rPr>
            <w:color w:val="0096D3"/>
            <w:sz w:val="18"/>
          </w:rPr>
          <w:t>上启用</w:t>
        </w:r>
        <w:r>
          <w:rPr>
            <w:color w:val="0096D3"/>
            <w:sz w:val="18"/>
          </w:rPr>
          <w:t xml:space="preserve"> </w:t>
        </w:r>
        <w:r>
          <w:rPr>
            <w:rFonts w:ascii="Arial" w:eastAsia="Arial"/>
            <w:color w:val="0096D3"/>
            <w:sz w:val="18"/>
          </w:rPr>
          <w:t>Network I/O Control 154</w:t>
        </w:r>
      </w:hyperlink>
    </w:p>
    <w:p w:rsidR="009146F7" w:rsidRDefault="0052544B">
      <w:pPr>
        <w:spacing w:before="89"/>
        <w:ind w:left="1708"/>
        <w:rPr>
          <w:rFonts w:ascii="Arial" w:eastAsia="Arial"/>
          <w:sz w:val="18"/>
        </w:rPr>
      </w:pPr>
      <w:hyperlink w:anchor="_bookmark197" w:history="1">
        <w:r>
          <w:rPr>
            <w:color w:val="0096D3"/>
            <w:sz w:val="18"/>
          </w:rPr>
          <w:t>系统流量的带宽分配</w:t>
        </w:r>
        <w:r>
          <w:rPr>
            <w:color w:val="0096D3"/>
            <w:sz w:val="18"/>
          </w:rPr>
          <w:t xml:space="preserve"> </w:t>
        </w:r>
        <w:r>
          <w:rPr>
            <w:rFonts w:ascii="Arial" w:eastAsia="Arial"/>
            <w:color w:val="0096D3"/>
            <w:sz w:val="18"/>
          </w:rPr>
          <w:t>154</w:t>
        </w:r>
      </w:hyperlink>
    </w:p>
    <w:p w:rsidR="009146F7" w:rsidRDefault="0052544B">
      <w:pPr>
        <w:spacing w:before="90"/>
        <w:ind w:left="1995"/>
        <w:jc w:val="both"/>
        <w:rPr>
          <w:rFonts w:ascii="Arial" w:eastAsia="Arial"/>
          <w:sz w:val="18"/>
        </w:rPr>
      </w:pPr>
      <w:hyperlink w:anchor="_bookmark198" w:history="1">
        <w:r>
          <w:rPr>
            <w:color w:val="0096D3"/>
            <w:sz w:val="18"/>
          </w:rPr>
          <w:t>系统流量的带宽分配参数</w:t>
        </w:r>
        <w:r>
          <w:rPr>
            <w:color w:val="0096D3"/>
            <w:sz w:val="18"/>
          </w:rPr>
          <w:t xml:space="preserve"> </w:t>
        </w:r>
        <w:r>
          <w:rPr>
            <w:rFonts w:ascii="Arial" w:eastAsia="Arial"/>
            <w:color w:val="0096D3"/>
            <w:sz w:val="18"/>
          </w:rPr>
          <w:t>155</w:t>
        </w:r>
      </w:hyperlink>
    </w:p>
    <w:p w:rsidR="009146F7" w:rsidRDefault="0052544B">
      <w:pPr>
        <w:spacing w:before="89"/>
        <w:ind w:left="1995"/>
        <w:jc w:val="both"/>
        <w:rPr>
          <w:rFonts w:ascii="Arial" w:eastAsia="Arial"/>
          <w:sz w:val="18"/>
        </w:rPr>
      </w:pPr>
      <w:hyperlink w:anchor="_bookmark199" w:history="1">
        <w:r>
          <w:rPr>
            <w:color w:val="0096D3"/>
            <w:sz w:val="18"/>
          </w:rPr>
          <w:t>系统流量的带宽预留示例</w:t>
        </w:r>
        <w:r>
          <w:rPr>
            <w:color w:val="0096D3"/>
            <w:sz w:val="18"/>
          </w:rPr>
          <w:t xml:space="preserve"> </w:t>
        </w:r>
        <w:r>
          <w:rPr>
            <w:rFonts w:ascii="Arial" w:eastAsia="Arial"/>
            <w:color w:val="0096D3"/>
            <w:sz w:val="18"/>
          </w:rPr>
          <w:t>155</w:t>
        </w:r>
      </w:hyperlink>
    </w:p>
    <w:p w:rsidR="009146F7" w:rsidRDefault="0052544B">
      <w:pPr>
        <w:spacing w:before="89"/>
        <w:ind w:left="1995"/>
        <w:jc w:val="both"/>
        <w:rPr>
          <w:rFonts w:ascii="Arial" w:eastAsia="Arial"/>
          <w:sz w:val="18"/>
        </w:rPr>
      </w:pPr>
      <w:hyperlink w:anchor="_bookmark200" w:history="1">
        <w:r>
          <w:rPr>
            <w:color w:val="0096D3"/>
            <w:sz w:val="18"/>
          </w:rPr>
          <w:t>配置系统流量的带宽分配</w:t>
        </w:r>
        <w:r>
          <w:rPr>
            <w:color w:val="0096D3"/>
            <w:sz w:val="18"/>
          </w:rPr>
          <w:t xml:space="preserve"> </w:t>
        </w:r>
        <w:r>
          <w:rPr>
            <w:rFonts w:ascii="Arial" w:eastAsia="Arial"/>
            <w:color w:val="0096D3"/>
            <w:sz w:val="18"/>
          </w:rPr>
          <w:t>155</w:t>
        </w:r>
      </w:hyperlink>
    </w:p>
    <w:p w:rsidR="009146F7" w:rsidRDefault="0052544B">
      <w:pPr>
        <w:spacing w:before="89"/>
        <w:ind w:left="1707"/>
        <w:rPr>
          <w:rFonts w:ascii="Arial" w:eastAsia="Arial"/>
          <w:sz w:val="18"/>
        </w:rPr>
      </w:pPr>
      <w:hyperlink w:anchor="_bookmark201" w:history="1">
        <w:r>
          <w:rPr>
            <w:color w:val="0096D3"/>
            <w:sz w:val="18"/>
          </w:rPr>
          <w:t>虚拟机流量的带宽分配</w:t>
        </w:r>
        <w:r>
          <w:rPr>
            <w:color w:val="0096D3"/>
            <w:sz w:val="18"/>
          </w:rPr>
          <w:t xml:space="preserve"> </w:t>
        </w:r>
        <w:r>
          <w:rPr>
            <w:rFonts w:ascii="Arial" w:eastAsia="Arial"/>
            <w:color w:val="0096D3"/>
            <w:sz w:val="18"/>
          </w:rPr>
          <w:t>156</w:t>
        </w:r>
      </w:hyperlink>
    </w:p>
    <w:p w:rsidR="009146F7" w:rsidRDefault="0052544B">
      <w:pPr>
        <w:spacing w:before="89"/>
        <w:ind w:left="1995"/>
        <w:jc w:val="both"/>
        <w:rPr>
          <w:rFonts w:ascii="Arial" w:eastAsia="Arial"/>
          <w:sz w:val="18"/>
        </w:rPr>
      </w:pPr>
      <w:hyperlink w:anchor="_bookmark202" w:history="1">
        <w:r>
          <w:rPr>
            <w:color w:val="0096D3"/>
            <w:sz w:val="18"/>
          </w:rPr>
          <w:t>关于为虚拟机分配带宽</w:t>
        </w:r>
        <w:r>
          <w:rPr>
            <w:color w:val="0096D3"/>
            <w:sz w:val="18"/>
          </w:rPr>
          <w:t xml:space="preserve"> </w:t>
        </w:r>
        <w:r>
          <w:rPr>
            <w:rFonts w:ascii="Arial" w:eastAsia="Arial"/>
            <w:color w:val="0096D3"/>
            <w:sz w:val="18"/>
          </w:rPr>
          <w:t>156</w:t>
        </w:r>
      </w:hyperlink>
    </w:p>
    <w:p w:rsidR="009146F7" w:rsidRDefault="0052544B">
      <w:pPr>
        <w:spacing w:before="89"/>
        <w:ind w:left="1995"/>
        <w:jc w:val="both"/>
        <w:rPr>
          <w:rFonts w:ascii="Arial" w:eastAsia="Arial"/>
          <w:sz w:val="18"/>
        </w:rPr>
      </w:pPr>
      <w:hyperlink w:anchor="_bookmark203" w:history="1">
        <w:r>
          <w:rPr>
            <w:color w:val="0096D3"/>
            <w:sz w:val="18"/>
          </w:rPr>
          <w:t>虚拟机流量的带宽分配参数</w:t>
        </w:r>
        <w:r>
          <w:rPr>
            <w:color w:val="0096D3"/>
            <w:sz w:val="18"/>
          </w:rPr>
          <w:t xml:space="preserve"> </w:t>
        </w:r>
        <w:r>
          <w:rPr>
            <w:rFonts w:ascii="Arial" w:eastAsia="Arial"/>
            <w:color w:val="0096D3"/>
            <w:sz w:val="18"/>
          </w:rPr>
          <w:t>158</w:t>
        </w:r>
      </w:hyperlink>
    </w:p>
    <w:p w:rsidR="009146F7" w:rsidRDefault="0052544B">
      <w:pPr>
        <w:spacing w:before="89"/>
        <w:ind w:left="1995"/>
        <w:jc w:val="both"/>
        <w:rPr>
          <w:rFonts w:ascii="Arial" w:eastAsia="Arial"/>
          <w:sz w:val="18"/>
        </w:rPr>
      </w:pPr>
      <w:hyperlink w:anchor="_bookmark204" w:history="1">
        <w:r>
          <w:rPr>
            <w:color w:val="0096D3"/>
            <w:sz w:val="18"/>
          </w:rPr>
          <w:t>虚拟机带宽的接入控制</w:t>
        </w:r>
        <w:r>
          <w:rPr>
            <w:color w:val="0096D3"/>
            <w:sz w:val="18"/>
          </w:rPr>
          <w:t xml:space="preserve"> </w:t>
        </w:r>
        <w:r>
          <w:rPr>
            <w:rFonts w:ascii="Arial" w:eastAsia="Arial"/>
            <w:color w:val="0096D3"/>
            <w:sz w:val="18"/>
          </w:rPr>
          <w:t>158</w:t>
        </w:r>
      </w:hyperlink>
    </w:p>
    <w:p w:rsidR="009146F7" w:rsidRDefault="0052544B">
      <w:pPr>
        <w:spacing w:before="89"/>
        <w:ind w:left="1995"/>
        <w:jc w:val="both"/>
        <w:rPr>
          <w:rFonts w:ascii="Arial" w:eastAsia="Arial"/>
          <w:sz w:val="18"/>
        </w:rPr>
      </w:pPr>
      <w:hyperlink w:anchor="_bookmark205" w:history="1">
        <w:r>
          <w:rPr>
            <w:color w:val="0096D3"/>
            <w:sz w:val="18"/>
          </w:rPr>
          <w:t>创建网络资源池</w:t>
        </w:r>
        <w:r>
          <w:rPr>
            <w:color w:val="0096D3"/>
            <w:sz w:val="18"/>
          </w:rPr>
          <w:t xml:space="preserve"> </w:t>
        </w:r>
        <w:r>
          <w:rPr>
            <w:rFonts w:ascii="Arial" w:eastAsia="Arial"/>
            <w:color w:val="0096D3"/>
            <w:sz w:val="18"/>
          </w:rPr>
          <w:t>159</w:t>
        </w:r>
      </w:hyperlink>
    </w:p>
    <w:p w:rsidR="009146F7" w:rsidRDefault="0052544B">
      <w:pPr>
        <w:spacing w:before="90"/>
        <w:ind w:left="1995"/>
        <w:jc w:val="both"/>
        <w:rPr>
          <w:rFonts w:ascii="Arial" w:eastAsia="Arial"/>
          <w:sz w:val="18"/>
        </w:rPr>
      </w:pPr>
      <w:hyperlink w:anchor="_bookmark206" w:history="1">
        <w:r>
          <w:rPr>
            <w:color w:val="0096D3"/>
            <w:sz w:val="18"/>
          </w:rPr>
          <w:t>向网络资源池中添加分布式端口组</w:t>
        </w:r>
        <w:r>
          <w:rPr>
            <w:color w:val="0096D3"/>
            <w:sz w:val="18"/>
          </w:rPr>
          <w:t xml:space="preserve"> </w:t>
        </w:r>
        <w:r>
          <w:rPr>
            <w:rFonts w:ascii="Arial" w:eastAsia="Arial"/>
            <w:color w:val="0096D3"/>
            <w:sz w:val="18"/>
          </w:rPr>
          <w:t>160</w:t>
        </w:r>
      </w:hyperlink>
    </w:p>
    <w:p w:rsidR="009146F7" w:rsidRDefault="0052544B">
      <w:pPr>
        <w:spacing w:before="89"/>
        <w:ind w:left="1995"/>
        <w:jc w:val="both"/>
        <w:rPr>
          <w:rFonts w:ascii="Arial" w:eastAsia="Arial"/>
          <w:sz w:val="18"/>
        </w:rPr>
      </w:pPr>
      <w:hyperlink w:anchor="_bookmark207" w:history="1">
        <w:r>
          <w:rPr>
            <w:color w:val="0096D3"/>
            <w:sz w:val="18"/>
          </w:rPr>
          <w:t>为虚拟机配置带宽分配</w:t>
        </w:r>
        <w:r>
          <w:rPr>
            <w:color w:val="0096D3"/>
            <w:sz w:val="18"/>
          </w:rPr>
          <w:t xml:space="preserve"> </w:t>
        </w:r>
        <w:r>
          <w:rPr>
            <w:rFonts w:ascii="Arial" w:eastAsia="Arial"/>
            <w:color w:val="0096D3"/>
            <w:sz w:val="18"/>
          </w:rPr>
          <w:t>161</w:t>
        </w:r>
      </w:hyperlink>
    </w:p>
    <w:p w:rsidR="009146F7" w:rsidRDefault="0052544B">
      <w:pPr>
        <w:spacing w:before="89"/>
        <w:ind w:left="1995"/>
        <w:jc w:val="both"/>
        <w:rPr>
          <w:rFonts w:ascii="Arial" w:eastAsia="Arial"/>
          <w:sz w:val="18"/>
        </w:rPr>
      </w:pPr>
      <w:hyperlink w:anchor="_bookmark208" w:history="1">
        <w:r>
          <w:rPr>
            <w:color w:val="0096D3"/>
            <w:sz w:val="18"/>
          </w:rPr>
          <w:t>在多个虚拟机上配置带宽分配</w:t>
        </w:r>
        <w:r>
          <w:rPr>
            <w:color w:val="0096D3"/>
            <w:sz w:val="18"/>
          </w:rPr>
          <w:t xml:space="preserve"> </w:t>
        </w:r>
        <w:r>
          <w:rPr>
            <w:rFonts w:ascii="Arial" w:eastAsia="Arial"/>
            <w:color w:val="0096D3"/>
            <w:sz w:val="18"/>
          </w:rPr>
          <w:t>162</w:t>
        </w:r>
      </w:hyperlink>
    </w:p>
    <w:p w:rsidR="009146F7" w:rsidRDefault="0052544B">
      <w:pPr>
        <w:spacing w:before="89"/>
        <w:ind w:left="1995"/>
        <w:jc w:val="both"/>
        <w:rPr>
          <w:rFonts w:ascii="Arial" w:eastAsia="Arial"/>
          <w:sz w:val="18"/>
        </w:rPr>
      </w:pPr>
      <w:hyperlink w:anchor="_bookmark209" w:history="1">
        <w:r>
          <w:rPr>
            <w:color w:val="0096D3"/>
            <w:sz w:val="18"/>
          </w:rPr>
          <w:t>更改网络资源池的配额</w:t>
        </w:r>
        <w:r>
          <w:rPr>
            <w:color w:val="0096D3"/>
            <w:sz w:val="18"/>
          </w:rPr>
          <w:t xml:space="preserve"> </w:t>
        </w:r>
        <w:r>
          <w:rPr>
            <w:rFonts w:ascii="Arial" w:eastAsia="Arial"/>
            <w:color w:val="0096D3"/>
            <w:sz w:val="18"/>
          </w:rPr>
          <w:t>163</w:t>
        </w:r>
      </w:hyperlink>
    </w:p>
    <w:p w:rsidR="009146F7" w:rsidRDefault="0052544B">
      <w:pPr>
        <w:spacing w:before="89"/>
        <w:ind w:left="1995"/>
        <w:jc w:val="both"/>
        <w:rPr>
          <w:rFonts w:ascii="Arial" w:eastAsia="Arial"/>
          <w:sz w:val="18"/>
        </w:rPr>
      </w:pPr>
      <w:hyperlink w:anchor="_bookmark210" w:history="1">
        <w:r>
          <w:rPr>
            <w:color w:val="0096D3"/>
            <w:sz w:val="18"/>
          </w:rPr>
          <w:t>从网络资源池中移除分布式端口组</w:t>
        </w:r>
        <w:r>
          <w:rPr>
            <w:color w:val="0096D3"/>
            <w:sz w:val="18"/>
          </w:rPr>
          <w:t xml:space="preserve"> </w:t>
        </w:r>
        <w:r>
          <w:rPr>
            <w:rFonts w:ascii="Arial" w:eastAsia="Arial"/>
            <w:color w:val="0096D3"/>
            <w:sz w:val="18"/>
          </w:rPr>
          <w:t>163</w:t>
        </w:r>
      </w:hyperlink>
    </w:p>
    <w:p w:rsidR="009146F7" w:rsidRDefault="0052544B">
      <w:pPr>
        <w:spacing w:before="89"/>
        <w:ind w:left="1995"/>
        <w:jc w:val="both"/>
        <w:rPr>
          <w:rFonts w:ascii="Arial" w:eastAsia="Arial"/>
          <w:sz w:val="18"/>
        </w:rPr>
      </w:pPr>
      <w:hyperlink w:anchor="_bookmark211" w:history="1">
        <w:r>
          <w:rPr>
            <w:color w:val="0096D3"/>
            <w:sz w:val="18"/>
          </w:rPr>
          <w:t>删除网络资源池</w:t>
        </w:r>
        <w:r>
          <w:rPr>
            <w:color w:val="0096D3"/>
            <w:sz w:val="18"/>
          </w:rPr>
          <w:t xml:space="preserve"> </w:t>
        </w:r>
        <w:r>
          <w:rPr>
            <w:rFonts w:ascii="Arial" w:eastAsia="Arial"/>
            <w:color w:val="0096D3"/>
            <w:sz w:val="18"/>
          </w:rPr>
          <w:t>163</w:t>
        </w:r>
      </w:hyperlink>
    </w:p>
    <w:p w:rsidR="009146F7" w:rsidRDefault="0052544B">
      <w:pPr>
        <w:spacing w:before="89"/>
        <w:ind w:left="1707"/>
        <w:rPr>
          <w:rFonts w:ascii="Arial" w:eastAsia="Arial"/>
          <w:sz w:val="18"/>
        </w:rPr>
      </w:pPr>
      <w:hyperlink w:anchor="_bookmark212" w:history="1">
        <w:r>
          <w:rPr>
            <w:color w:val="0096D3"/>
            <w:sz w:val="18"/>
          </w:rPr>
          <w:t>将物理适配器移到</w:t>
        </w:r>
        <w:r>
          <w:rPr>
            <w:color w:val="0096D3"/>
            <w:sz w:val="18"/>
          </w:rPr>
          <w:t xml:space="preserve"> </w:t>
        </w:r>
        <w:r>
          <w:rPr>
            <w:rFonts w:ascii="Arial" w:eastAsia="Arial"/>
            <w:color w:val="0096D3"/>
            <w:sz w:val="18"/>
          </w:rPr>
          <w:t xml:space="preserve">Network I/O Control </w:t>
        </w:r>
        <w:r>
          <w:rPr>
            <w:color w:val="0096D3"/>
            <w:sz w:val="18"/>
          </w:rPr>
          <w:t>的范围之外</w:t>
        </w:r>
        <w:r>
          <w:rPr>
            <w:color w:val="0096D3"/>
            <w:sz w:val="18"/>
          </w:rPr>
          <w:t xml:space="preserve"> </w:t>
        </w:r>
        <w:r>
          <w:rPr>
            <w:rFonts w:ascii="Arial" w:eastAsia="Arial"/>
            <w:color w:val="0096D3"/>
            <w:sz w:val="18"/>
          </w:rPr>
          <w:t>164</w:t>
        </w:r>
      </w:hyperlink>
    </w:p>
    <w:p w:rsidR="009146F7" w:rsidRDefault="009146F7">
      <w:pPr>
        <w:pStyle w:val="BodyText"/>
        <w:rPr>
          <w:rFonts w:ascii="Arial"/>
        </w:rPr>
      </w:pPr>
    </w:p>
    <w:p w:rsidR="009146F7" w:rsidRDefault="0052544B">
      <w:pPr>
        <w:pStyle w:val="ListParagraph"/>
        <w:numPr>
          <w:ilvl w:val="0"/>
          <w:numId w:val="203"/>
        </w:numPr>
        <w:tabs>
          <w:tab w:val="left" w:pos="1419"/>
          <w:tab w:val="left" w:pos="1420"/>
          <w:tab w:val="left" w:pos="3069"/>
        </w:tabs>
        <w:spacing w:before="147"/>
        <w:ind w:hanging="482"/>
        <w:jc w:val="left"/>
        <w:rPr>
          <w:rFonts w:ascii="Arial" w:eastAsia="Arial"/>
        </w:rPr>
      </w:pPr>
      <w:hyperlink w:anchor="_bookmark213" w:history="1">
        <w:r>
          <w:rPr>
            <w:rFonts w:ascii="Arial" w:eastAsia="Arial"/>
            <w:color w:val="004A90"/>
          </w:rPr>
          <w:t>MAC</w:t>
        </w:r>
        <w:r>
          <w:rPr>
            <w:rFonts w:ascii="Arial" w:eastAsia="Arial"/>
            <w:color w:val="004A90"/>
            <w:spacing w:val="-1"/>
          </w:rPr>
          <w:t xml:space="preserve"> </w:t>
        </w:r>
        <w:r>
          <w:rPr>
            <w:color w:val="004A90"/>
          </w:rPr>
          <w:t>地址管理</w:t>
        </w:r>
        <w:r>
          <w:rPr>
            <w:color w:val="004A90"/>
          </w:rPr>
          <w:tab/>
        </w:r>
        <w:r>
          <w:rPr>
            <w:rFonts w:ascii="Arial" w:eastAsia="Arial"/>
            <w:color w:val="004A90"/>
          </w:rPr>
          <w:t>165</w:t>
        </w:r>
      </w:hyperlink>
    </w:p>
    <w:p w:rsidR="009146F7" w:rsidRDefault="0052544B">
      <w:pPr>
        <w:spacing w:before="66" w:line="333" w:lineRule="auto"/>
        <w:ind w:left="1996" w:right="5251" w:hanging="288"/>
        <w:rPr>
          <w:rFonts w:ascii="Arial" w:eastAsia="Arial"/>
          <w:sz w:val="18"/>
        </w:rPr>
      </w:pPr>
      <w:r>
        <w:rPr>
          <w:color w:val="0096D3"/>
          <w:sz w:val="18"/>
        </w:rPr>
        <w:t>从</w:t>
      </w:r>
      <w:r>
        <w:rPr>
          <w:color w:val="0096D3"/>
          <w:sz w:val="18"/>
        </w:rPr>
        <w:t xml:space="preserve"> </w:t>
      </w:r>
      <w:hyperlink w:anchor="_bookmark214" w:history="1">
        <w:r>
          <w:rPr>
            <w:rFonts w:ascii="Arial" w:eastAsia="Arial"/>
            <w:color w:val="0096D3"/>
            <w:sz w:val="18"/>
          </w:rPr>
          <w:t xml:space="preserve">vCenter Server </w:t>
        </w:r>
        <w:r>
          <w:rPr>
            <w:color w:val="0096D3"/>
            <w:sz w:val="18"/>
          </w:rPr>
          <w:t>的</w:t>
        </w:r>
        <w:r>
          <w:rPr>
            <w:color w:val="0096D3"/>
            <w:sz w:val="18"/>
          </w:rPr>
          <w:t xml:space="preserve"> </w:t>
        </w:r>
        <w:r>
          <w:rPr>
            <w:rFonts w:ascii="Arial" w:eastAsia="Arial"/>
            <w:color w:val="0096D3"/>
            <w:sz w:val="18"/>
          </w:rPr>
          <w:t xml:space="preserve">MAC </w:t>
        </w:r>
        <w:r>
          <w:rPr>
            <w:color w:val="0096D3"/>
            <w:sz w:val="18"/>
          </w:rPr>
          <w:t>地址分配</w:t>
        </w:r>
        <w:r>
          <w:rPr>
            <w:color w:val="0096D3"/>
            <w:sz w:val="18"/>
          </w:rPr>
          <w:t xml:space="preserve"> </w:t>
        </w:r>
        <w:r>
          <w:rPr>
            <w:rFonts w:ascii="Arial" w:eastAsia="Arial"/>
            <w:color w:val="0096D3"/>
            <w:sz w:val="18"/>
          </w:rPr>
          <w:t>165</w:t>
        </w:r>
      </w:hyperlink>
      <w:r>
        <w:rPr>
          <w:rFonts w:ascii="Arial" w:eastAsia="Arial"/>
          <w:color w:val="0096D3"/>
          <w:sz w:val="18"/>
        </w:rPr>
        <w:t xml:space="preserve"> VMware </w:t>
      </w:r>
      <w:hyperlink w:anchor="_bookmark215" w:history="1">
        <w:r>
          <w:rPr>
            <w:rFonts w:ascii="Arial" w:eastAsia="Arial"/>
            <w:color w:val="0096D3"/>
            <w:sz w:val="18"/>
          </w:rPr>
          <w:t xml:space="preserve">OUI </w:t>
        </w:r>
        <w:r>
          <w:rPr>
            <w:color w:val="0096D3"/>
            <w:sz w:val="18"/>
          </w:rPr>
          <w:t>分</w:t>
        </w:r>
        <w:r>
          <w:rPr>
            <w:color w:val="0096D3"/>
            <w:sz w:val="18"/>
          </w:rPr>
          <w:t xml:space="preserve"> </w:t>
        </w:r>
        <w:r>
          <w:rPr>
            <w:color w:val="0096D3"/>
            <w:sz w:val="18"/>
          </w:rPr>
          <w:t>配</w:t>
        </w:r>
        <w:r>
          <w:rPr>
            <w:color w:val="0096D3"/>
            <w:sz w:val="18"/>
          </w:rPr>
          <w:t xml:space="preserve"> </w:t>
        </w:r>
        <w:r>
          <w:rPr>
            <w:rFonts w:ascii="Arial" w:eastAsia="Arial"/>
            <w:color w:val="0096D3"/>
            <w:sz w:val="18"/>
          </w:rPr>
          <w:t>166</w:t>
        </w:r>
      </w:hyperlink>
    </w:p>
    <w:p w:rsidR="009146F7" w:rsidRDefault="0052544B">
      <w:pPr>
        <w:spacing w:line="333" w:lineRule="auto"/>
        <w:ind w:left="1996" w:right="5741"/>
        <w:jc w:val="both"/>
        <w:rPr>
          <w:rFonts w:ascii="Arial" w:eastAsia="Arial"/>
          <w:sz w:val="18"/>
        </w:rPr>
      </w:pPr>
      <w:r>
        <w:rPr>
          <w:color w:val="0096D3"/>
          <w:sz w:val="18"/>
        </w:rPr>
        <w:t>基于前缀的</w:t>
      </w:r>
      <w:r>
        <w:rPr>
          <w:color w:val="0096D3"/>
          <w:sz w:val="18"/>
        </w:rPr>
        <w:t xml:space="preserve"> </w:t>
      </w:r>
      <w:hyperlink w:anchor="_bookmark216" w:history="1">
        <w:r>
          <w:rPr>
            <w:rFonts w:ascii="Arial" w:eastAsia="Arial"/>
            <w:color w:val="0096D3"/>
            <w:sz w:val="18"/>
          </w:rPr>
          <w:t xml:space="preserve">MAC </w:t>
        </w:r>
        <w:r>
          <w:rPr>
            <w:color w:val="0096D3"/>
            <w:sz w:val="18"/>
          </w:rPr>
          <w:t>地址分配</w:t>
        </w:r>
        <w:r>
          <w:rPr>
            <w:color w:val="0096D3"/>
            <w:sz w:val="18"/>
          </w:rPr>
          <w:t xml:space="preserve"> </w:t>
        </w:r>
        <w:r>
          <w:rPr>
            <w:rFonts w:ascii="Arial" w:eastAsia="Arial"/>
            <w:color w:val="0096D3"/>
            <w:sz w:val="18"/>
          </w:rPr>
          <w:t xml:space="preserve">166 </w:t>
        </w:r>
      </w:hyperlink>
      <w:r>
        <w:rPr>
          <w:color w:val="0096D3"/>
          <w:sz w:val="18"/>
        </w:rPr>
        <w:t>基于范围的</w:t>
      </w:r>
      <w:r>
        <w:rPr>
          <w:color w:val="0096D3"/>
          <w:sz w:val="18"/>
        </w:rPr>
        <w:t xml:space="preserve"> </w:t>
      </w:r>
      <w:hyperlink w:anchor="_bookmark217" w:history="1">
        <w:r>
          <w:rPr>
            <w:rFonts w:ascii="Arial" w:eastAsia="Arial"/>
            <w:color w:val="0096D3"/>
            <w:sz w:val="18"/>
          </w:rPr>
          <w:t xml:space="preserve">MAC </w:t>
        </w:r>
        <w:r>
          <w:rPr>
            <w:color w:val="0096D3"/>
            <w:sz w:val="18"/>
          </w:rPr>
          <w:t>地址分配</w:t>
        </w:r>
        <w:r>
          <w:rPr>
            <w:color w:val="0096D3"/>
            <w:sz w:val="18"/>
          </w:rPr>
          <w:t xml:space="preserve"> </w:t>
        </w:r>
        <w:r>
          <w:rPr>
            <w:rFonts w:ascii="Arial" w:eastAsia="Arial"/>
            <w:color w:val="0096D3"/>
            <w:sz w:val="18"/>
          </w:rPr>
          <w:t xml:space="preserve">166 </w:t>
        </w:r>
      </w:hyperlink>
      <w:r>
        <w:rPr>
          <w:color w:val="0096D3"/>
          <w:sz w:val="18"/>
        </w:rPr>
        <w:t>分配</w:t>
      </w:r>
      <w:r>
        <w:rPr>
          <w:color w:val="0096D3"/>
          <w:sz w:val="18"/>
        </w:rPr>
        <w:t xml:space="preserve"> </w:t>
      </w:r>
      <w:hyperlink w:anchor="_bookmark218" w:history="1">
        <w:r>
          <w:rPr>
            <w:rFonts w:ascii="Arial" w:eastAsia="Arial"/>
            <w:color w:val="0096D3"/>
            <w:sz w:val="18"/>
          </w:rPr>
          <w:t xml:space="preserve">MAC </w:t>
        </w:r>
        <w:r>
          <w:rPr>
            <w:color w:val="0096D3"/>
            <w:sz w:val="18"/>
          </w:rPr>
          <w:t>地址</w:t>
        </w:r>
        <w:r>
          <w:rPr>
            <w:color w:val="0096D3"/>
            <w:sz w:val="18"/>
          </w:rPr>
          <w:t xml:space="preserve"> </w:t>
        </w:r>
        <w:r>
          <w:rPr>
            <w:rFonts w:ascii="Arial" w:eastAsia="Arial"/>
            <w:color w:val="0096D3"/>
            <w:sz w:val="18"/>
          </w:rPr>
          <w:t>167</w:t>
        </w:r>
      </w:hyperlink>
    </w:p>
    <w:p w:rsidR="009146F7" w:rsidRDefault="009146F7">
      <w:pPr>
        <w:spacing w:line="333" w:lineRule="auto"/>
        <w:jc w:val="both"/>
        <w:rPr>
          <w:rFonts w:ascii="Arial" w:eastAsia="Arial"/>
          <w:sz w:val="18"/>
        </w:rPr>
        <w:sectPr w:rsidR="009146F7">
          <w:pgSz w:w="11880" w:h="15840"/>
          <w:pgMar w:top="720" w:right="980" w:bottom="740" w:left="560" w:header="537" w:footer="546" w:gutter="0"/>
          <w:cols w:space="720"/>
        </w:sectPr>
      </w:pPr>
    </w:p>
    <w:p w:rsidR="009146F7" w:rsidRDefault="009146F7">
      <w:pPr>
        <w:pStyle w:val="BodyText"/>
        <w:rPr>
          <w:rFonts w:ascii="Arial"/>
        </w:rPr>
      </w:pPr>
    </w:p>
    <w:p w:rsidR="009146F7" w:rsidRDefault="009146F7">
      <w:pPr>
        <w:pStyle w:val="BodyText"/>
        <w:spacing w:before="2"/>
        <w:rPr>
          <w:rFonts w:ascii="Arial"/>
          <w:sz w:val="21"/>
        </w:rPr>
      </w:pPr>
    </w:p>
    <w:p w:rsidR="009146F7" w:rsidRDefault="0052544B">
      <w:pPr>
        <w:spacing w:before="84"/>
        <w:ind w:left="1708"/>
        <w:rPr>
          <w:rFonts w:ascii="Arial" w:eastAsia="Arial"/>
          <w:sz w:val="18"/>
        </w:rPr>
      </w:pPr>
      <w:r>
        <w:rPr>
          <w:color w:val="0096D3"/>
          <w:sz w:val="18"/>
        </w:rPr>
        <w:t>在</w:t>
      </w:r>
      <w:r>
        <w:rPr>
          <w:color w:val="0096D3"/>
          <w:sz w:val="18"/>
        </w:rPr>
        <w:t xml:space="preserve"> </w:t>
      </w:r>
      <w:hyperlink w:anchor="_bookmark220" w:history="1">
        <w:r>
          <w:rPr>
            <w:rFonts w:ascii="Arial" w:eastAsia="Arial"/>
            <w:color w:val="0096D3"/>
            <w:sz w:val="18"/>
          </w:rPr>
          <w:t xml:space="preserve">ESXi </w:t>
        </w:r>
        <w:r>
          <w:rPr>
            <w:color w:val="0096D3"/>
            <w:sz w:val="18"/>
          </w:rPr>
          <w:t>主机上生成</w:t>
        </w:r>
        <w:r>
          <w:rPr>
            <w:color w:val="0096D3"/>
            <w:sz w:val="18"/>
          </w:rPr>
          <w:t xml:space="preserve"> </w:t>
        </w:r>
        <w:r>
          <w:rPr>
            <w:rFonts w:ascii="Arial" w:eastAsia="Arial"/>
            <w:color w:val="0096D3"/>
            <w:sz w:val="18"/>
          </w:rPr>
          <w:t xml:space="preserve">MAC </w:t>
        </w:r>
        <w:r>
          <w:rPr>
            <w:color w:val="0096D3"/>
            <w:sz w:val="18"/>
          </w:rPr>
          <w:t>地址</w:t>
        </w:r>
        <w:r>
          <w:rPr>
            <w:color w:val="0096D3"/>
            <w:sz w:val="18"/>
          </w:rPr>
          <w:t xml:space="preserve"> </w:t>
        </w:r>
        <w:r>
          <w:rPr>
            <w:rFonts w:ascii="Arial" w:eastAsia="Arial"/>
            <w:color w:val="0096D3"/>
            <w:sz w:val="18"/>
          </w:rPr>
          <w:t>169</w:t>
        </w:r>
      </w:hyperlink>
    </w:p>
    <w:p w:rsidR="009146F7" w:rsidRDefault="0052544B">
      <w:pPr>
        <w:spacing w:before="89"/>
        <w:ind w:left="1708"/>
        <w:rPr>
          <w:rFonts w:ascii="Arial" w:eastAsia="Arial"/>
          <w:sz w:val="18"/>
        </w:rPr>
      </w:pPr>
      <w:hyperlink w:anchor="_bookmark221" w:history="1">
        <w:r>
          <w:rPr>
            <w:color w:val="0096D3"/>
            <w:sz w:val="18"/>
          </w:rPr>
          <w:t>为虚拟机设置静态</w:t>
        </w:r>
        <w:r>
          <w:rPr>
            <w:color w:val="0096D3"/>
            <w:sz w:val="18"/>
          </w:rPr>
          <w:t xml:space="preserve"> </w:t>
        </w:r>
        <w:r>
          <w:rPr>
            <w:rFonts w:ascii="Arial" w:eastAsia="Arial"/>
            <w:color w:val="0096D3"/>
            <w:sz w:val="18"/>
          </w:rPr>
          <w:t xml:space="preserve">MAC </w:t>
        </w:r>
        <w:r>
          <w:rPr>
            <w:color w:val="0096D3"/>
            <w:sz w:val="18"/>
          </w:rPr>
          <w:t>地址</w:t>
        </w:r>
        <w:r>
          <w:rPr>
            <w:color w:val="0096D3"/>
            <w:sz w:val="18"/>
          </w:rPr>
          <w:t xml:space="preserve"> </w:t>
        </w:r>
        <w:r>
          <w:rPr>
            <w:rFonts w:ascii="Arial" w:eastAsia="Arial"/>
            <w:color w:val="0096D3"/>
            <w:sz w:val="18"/>
          </w:rPr>
          <w:t>170</w:t>
        </w:r>
      </w:hyperlink>
    </w:p>
    <w:p w:rsidR="009146F7" w:rsidRDefault="0052544B">
      <w:pPr>
        <w:spacing w:before="89"/>
        <w:ind w:left="1996"/>
        <w:rPr>
          <w:rFonts w:ascii="Arial" w:eastAsia="Arial"/>
          <w:sz w:val="18"/>
        </w:rPr>
      </w:pPr>
      <w:r>
        <w:rPr>
          <w:color w:val="0096D3"/>
          <w:sz w:val="18"/>
        </w:rPr>
        <w:t>静态</w:t>
      </w:r>
      <w:r>
        <w:rPr>
          <w:color w:val="0096D3"/>
          <w:sz w:val="18"/>
        </w:rPr>
        <w:t xml:space="preserve"> </w:t>
      </w:r>
      <w:hyperlink w:anchor="_bookmark222" w:history="1">
        <w:r>
          <w:rPr>
            <w:rFonts w:ascii="Arial" w:eastAsia="Arial"/>
            <w:color w:val="0096D3"/>
            <w:sz w:val="18"/>
          </w:rPr>
          <w:t xml:space="preserve">MAC </w:t>
        </w:r>
        <w:r>
          <w:rPr>
            <w:color w:val="0096D3"/>
            <w:sz w:val="18"/>
          </w:rPr>
          <w:t>地址的</w:t>
        </w:r>
        <w:r>
          <w:rPr>
            <w:color w:val="0096D3"/>
            <w:sz w:val="18"/>
          </w:rPr>
          <w:t xml:space="preserve"> </w:t>
        </w:r>
        <w:r>
          <w:rPr>
            <w:rFonts w:ascii="Arial" w:eastAsia="Arial"/>
            <w:color w:val="0096D3"/>
            <w:sz w:val="18"/>
          </w:rPr>
          <w:t>VMware OUI 170</w:t>
        </w:r>
      </w:hyperlink>
    </w:p>
    <w:p w:rsidR="009146F7" w:rsidRDefault="0052544B">
      <w:pPr>
        <w:spacing w:before="89"/>
        <w:ind w:left="1995"/>
        <w:rPr>
          <w:rFonts w:ascii="Arial" w:eastAsia="Arial"/>
          <w:sz w:val="18"/>
        </w:rPr>
      </w:pPr>
      <w:r>
        <w:rPr>
          <w:color w:val="0096D3"/>
          <w:sz w:val="18"/>
        </w:rPr>
        <w:t>通过使用</w:t>
      </w:r>
      <w:r>
        <w:rPr>
          <w:color w:val="0096D3"/>
          <w:sz w:val="18"/>
        </w:rPr>
        <w:t xml:space="preserve"> </w:t>
      </w:r>
      <w:hyperlink w:anchor="_bookmark223" w:history="1">
        <w:r>
          <w:rPr>
            <w:rFonts w:ascii="Arial" w:eastAsia="Arial"/>
            <w:color w:val="0096D3"/>
            <w:sz w:val="18"/>
          </w:rPr>
          <w:t xml:space="preserve">vSphere Web Client </w:t>
        </w:r>
        <w:r>
          <w:rPr>
            <w:color w:val="0096D3"/>
            <w:sz w:val="18"/>
          </w:rPr>
          <w:t>分配静态</w:t>
        </w:r>
        <w:r>
          <w:rPr>
            <w:color w:val="0096D3"/>
            <w:sz w:val="18"/>
          </w:rPr>
          <w:t xml:space="preserve"> </w:t>
        </w:r>
        <w:r>
          <w:rPr>
            <w:rFonts w:ascii="Arial" w:eastAsia="Arial"/>
            <w:color w:val="0096D3"/>
            <w:sz w:val="18"/>
          </w:rPr>
          <w:t xml:space="preserve">MAC </w:t>
        </w:r>
        <w:r>
          <w:rPr>
            <w:color w:val="0096D3"/>
            <w:sz w:val="18"/>
          </w:rPr>
          <w:t>地址</w:t>
        </w:r>
        <w:r>
          <w:rPr>
            <w:color w:val="0096D3"/>
            <w:sz w:val="18"/>
          </w:rPr>
          <w:t xml:space="preserve"> </w:t>
        </w:r>
        <w:r>
          <w:rPr>
            <w:rFonts w:ascii="Arial" w:eastAsia="Arial"/>
            <w:color w:val="0096D3"/>
            <w:sz w:val="18"/>
          </w:rPr>
          <w:t>171</w:t>
        </w:r>
      </w:hyperlink>
    </w:p>
    <w:p w:rsidR="009146F7" w:rsidRDefault="0052544B">
      <w:pPr>
        <w:spacing w:before="89"/>
        <w:ind w:left="1995"/>
        <w:rPr>
          <w:rFonts w:ascii="Arial" w:eastAsia="Arial"/>
          <w:sz w:val="18"/>
        </w:rPr>
      </w:pPr>
      <w:hyperlink w:anchor="_bookmark224" w:history="1">
        <w:r>
          <w:rPr>
            <w:color w:val="0096D3"/>
            <w:sz w:val="18"/>
          </w:rPr>
          <w:t>在虚拟机配置文件中分配静态</w:t>
        </w:r>
        <w:r>
          <w:rPr>
            <w:color w:val="0096D3"/>
            <w:sz w:val="18"/>
          </w:rPr>
          <w:t xml:space="preserve"> </w:t>
        </w:r>
        <w:r>
          <w:rPr>
            <w:rFonts w:ascii="Arial" w:eastAsia="Arial"/>
            <w:color w:val="0096D3"/>
            <w:sz w:val="18"/>
          </w:rPr>
          <w:t xml:space="preserve">MAC </w:t>
        </w:r>
        <w:r>
          <w:rPr>
            <w:color w:val="0096D3"/>
            <w:sz w:val="18"/>
          </w:rPr>
          <w:t>地址</w:t>
        </w:r>
        <w:r>
          <w:rPr>
            <w:color w:val="0096D3"/>
            <w:sz w:val="18"/>
          </w:rPr>
          <w:t xml:space="preserve"> </w:t>
        </w:r>
        <w:r>
          <w:rPr>
            <w:rFonts w:ascii="Arial" w:eastAsia="Arial"/>
            <w:color w:val="0096D3"/>
            <w:sz w:val="18"/>
          </w:rPr>
          <w:t>171</w:t>
        </w:r>
      </w:hyperlink>
    </w:p>
    <w:p w:rsidR="009146F7" w:rsidRDefault="009146F7">
      <w:pPr>
        <w:pStyle w:val="BodyText"/>
        <w:rPr>
          <w:rFonts w:ascii="Arial"/>
        </w:rPr>
      </w:pPr>
    </w:p>
    <w:p w:rsidR="009146F7" w:rsidRDefault="0052544B">
      <w:pPr>
        <w:pStyle w:val="ListParagraph"/>
        <w:numPr>
          <w:ilvl w:val="0"/>
          <w:numId w:val="203"/>
        </w:numPr>
        <w:tabs>
          <w:tab w:val="left" w:pos="483"/>
          <w:tab w:val="left" w:pos="1421"/>
          <w:tab w:val="left" w:pos="3026"/>
        </w:tabs>
        <w:spacing w:before="147"/>
        <w:ind w:left="1420" w:right="5070" w:hanging="484"/>
        <w:jc w:val="left"/>
        <w:rPr>
          <w:rFonts w:ascii="Arial" w:eastAsia="Arial"/>
        </w:rPr>
      </w:pPr>
      <w:hyperlink w:anchor="_bookmark225" w:history="1">
        <w:r>
          <w:rPr>
            <w:color w:val="004A90"/>
          </w:rPr>
          <w:t>针对</w:t>
        </w:r>
        <w:r>
          <w:rPr>
            <w:color w:val="004A90"/>
            <w:spacing w:val="-51"/>
          </w:rPr>
          <w:t xml:space="preserve"> </w:t>
        </w:r>
        <w:r>
          <w:rPr>
            <w:rFonts w:ascii="Arial" w:eastAsia="Arial"/>
            <w:color w:val="004A90"/>
          </w:rPr>
          <w:t>IPv6</w:t>
        </w:r>
        <w:r>
          <w:rPr>
            <w:rFonts w:ascii="Arial" w:eastAsia="Arial"/>
            <w:color w:val="004A90"/>
            <w:spacing w:val="-2"/>
          </w:rPr>
          <w:t xml:space="preserve"> </w:t>
        </w:r>
        <w:r>
          <w:rPr>
            <w:color w:val="004A90"/>
          </w:rPr>
          <w:t>配置</w:t>
        </w:r>
        <w:r>
          <w:rPr>
            <w:color w:val="004A90"/>
            <w:spacing w:val="-50"/>
          </w:rPr>
          <w:t xml:space="preserve"> </w:t>
        </w:r>
        <w:r>
          <w:rPr>
            <w:rFonts w:ascii="Arial" w:eastAsia="Arial"/>
            <w:color w:val="004A90"/>
          </w:rPr>
          <w:t>vSphere</w:t>
        </w:r>
        <w:r>
          <w:rPr>
            <w:rFonts w:ascii="Arial" w:eastAsia="Arial"/>
            <w:color w:val="004A90"/>
          </w:rPr>
          <w:tab/>
          <w:t>173</w:t>
        </w:r>
      </w:hyperlink>
    </w:p>
    <w:p w:rsidR="009146F7" w:rsidRDefault="0052544B">
      <w:pPr>
        <w:spacing w:before="66"/>
        <w:ind w:left="1708"/>
        <w:rPr>
          <w:rFonts w:ascii="Arial" w:eastAsia="Arial"/>
          <w:sz w:val="18"/>
        </w:rPr>
      </w:pPr>
      <w:hyperlink w:anchor="_bookmark226" w:history="1">
        <w:r>
          <w:rPr>
            <w:rFonts w:ascii="Arial" w:eastAsia="Arial"/>
            <w:color w:val="0096D3"/>
            <w:sz w:val="18"/>
          </w:rPr>
          <w:t xml:space="preserve">vSphere IPv6 </w:t>
        </w:r>
        <w:r>
          <w:rPr>
            <w:color w:val="0096D3"/>
            <w:sz w:val="18"/>
          </w:rPr>
          <w:t>连</w:t>
        </w:r>
        <w:r>
          <w:rPr>
            <w:color w:val="0096D3"/>
            <w:sz w:val="18"/>
          </w:rPr>
          <w:t xml:space="preserve"> </w:t>
        </w:r>
        <w:r>
          <w:rPr>
            <w:color w:val="0096D3"/>
            <w:sz w:val="18"/>
          </w:rPr>
          <w:t>接</w:t>
        </w:r>
        <w:r>
          <w:rPr>
            <w:color w:val="0096D3"/>
            <w:sz w:val="18"/>
          </w:rPr>
          <w:t xml:space="preserve"> </w:t>
        </w:r>
        <w:r>
          <w:rPr>
            <w:rFonts w:ascii="Arial" w:eastAsia="Arial"/>
            <w:color w:val="0096D3"/>
            <w:sz w:val="18"/>
          </w:rPr>
          <w:t>173</w:t>
        </w:r>
      </w:hyperlink>
    </w:p>
    <w:p w:rsidR="009146F7" w:rsidRDefault="0052544B">
      <w:pPr>
        <w:spacing w:before="89"/>
        <w:ind w:left="1707"/>
        <w:rPr>
          <w:rFonts w:ascii="Arial" w:eastAsia="Arial"/>
          <w:sz w:val="18"/>
        </w:rPr>
      </w:pPr>
      <w:r>
        <w:rPr>
          <w:color w:val="0096D3"/>
          <w:sz w:val="18"/>
        </w:rPr>
        <w:t>在</w:t>
      </w:r>
      <w:r>
        <w:rPr>
          <w:color w:val="0096D3"/>
          <w:sz w:val="18"/>
        </w:rPr>
        <w:t xml:space="preserve"> </w:t>
      </w:r>
      <w:hyperlink w:anchor="_bookmark227" w:history="1">
        <w:r>
          <w:rPr>
            <w:rFonts w:ascii="Arial" w:eastAsia="Arial"/>
            <w:color w:val="0096D3"/>
            <w:sz w:val="18"/>
          </w:rPr>
          <w:t xml:space="preserve">IPv6 </w:t>
        </w:r>
        <w:r>
          <w:rPr>
            <w:color w:val="0096D3"/>
            <w:sz w:val="18"/>
          </w:rPr>
          <w:t>中部署</w:t>
        </w:r>
        <w:r>
          <w:rPr>
            <w:color w:val="0096D3"/>
            <w:sz w:val="18"/>
          </w:rPr>
          <w:t xml:space="preserve"> </w:t>
        </w:r>
        <w:r>
          <w:rPr>
            <w:rFonts w:ascii="Arial" w:eastAsia="Arial"/>
            <w:color w:val="0096D3"/>
            <w:sz w:val="18"/>
          </w:rPr>
          <w:t>vSphere 175</w:t>
        </w:r>
      </w:hyperlink>
    </w:p>
    <w:p w:rsidR="009146F7" w:rsidRDefault="0052544B">
      <w:pPr>
        <w:spacing w:before="89"/>
        <w:ind w:left="1995"/>
        <w:rPr>
          <w:rFonts w:ascii="Arial" w:eastAsia="Arial"/>
          <w:sz w:val="18"/>
        </w:rPr>
      </w:pPr>
      <w:r>
        <w:rPr>
          <w:color w:val="0096D3"/>
          <w:sz w:val="18"/>
        </w:rPr>
        <w:t>在</w:t>
      </w:r>
      <w:r>
        <w:rPr>
          <w:color w:val="0096D3"/>
          <w:sz w:val="18"/>
        </w:rPr>
        <w:t xml:space="preserve"> </w:t>
      </w:r>
      <w:hyperlink w:anchor="_bookmark228" w:history="1">
        <w:r>
          <w:rPr>
            <w:rFonts w:ascii="Arial" w:eastAsia="Arial"/>
            <w:color w:val="0096D3"/>
            <w:sz w:val="18"/>
          </w:rPr>
          <w:t xml:space="preserve">vSphere </w:t>
        </w:r>
        <w:r>
          <w:rPr>
            <w:color w:val="0096D3"/>
            <w:sz w:val="18"/>
          </w:rPr>
          <w:t>安装中启用</w:t>
        </w:r>
        <w:r>
          <w:rPr>
            <w:color w:val="0096D3"/>
            <w:sz w:val="18"/>
          </w:rPr>
          <w:t xml:space="preserve"> </w:t>
        </w:r>
        <w:r>
          <w:rPr>
            <w:rFonts w:ascii="Arial" w:eastAsia="Arial"/>
            <w:color w:val="0096D3"/>
            <w:sz w:val="18"/>
          </w:rPr>
          <w:t>IPv6 175</w:t>
        </w:r>
      </w:hyperlink>
    </w:p>
    <w:p w:rsidR="009146F7" w:rsidRDefault="0052544B">
      <w:pPr>
        <w:spacing w:before="89"/>
        <w:ind w:left="1995"/>
        <w:rPr>
          <w:rFonts w:ascii="Arial" w:eastAsia="Arial"/>
          <w:sz w:val="18"/>
        </w:rPr>
      </w:pPr>
      <w:r>
        <w:rPr>
          <w:color w:val="0096D3"/>
          <w:sz w:val="18"/>
        </w:rPr>
        <w:t>在升级的</w:t>
      </w:r>
      <w:r>
        <w:rPr>
          <w:color w:val="0096D3"/>
          <w:sz w:val="18"/>
        </w:rPr>
        <w:t xml:space="preserve"> </w:t>
      </w:r>
      <w:hyperlink w:anchor="_bookmark229" w:history="1">
        <w:r>
          <w:rPr>
            <w:rFonts w:ascii="Arial" w:eastAsia="Arial"/>
            <w:color w:val="0096D3"/>
            <w:sz w:val="18"/>
          </w:rPr>
          <w:t xml:space="preserve">vSphere </w:t>
        </w:r>
        <w:r>
          <w:rPr>
            <w:color w:val="0096D3"/>
            <w:sz w:val="18"/>
          </w:rPr>
          <w:t>环境中启用</w:t>
        </w:r>
        <w:r>
          <w:rPr>
            <w:color w:val="0096D3"/>
            <w:sz w:val="18"/>
          </w:rPr>
          <w:t xml:space="preserve"> </w:t>
        </w:r>
        <w:r>
          <w:rPr>
            <w:rFonts w:ascii="Arial" w:eastAsia="Arial"/>
            <w:color w:val="0096D3"/>
            <w:sz w:val="18"/>
          </w:rPr>
          <w:t>IPv6 176</w:t>
        </w:r>
      </w:hyperlink>
    </w:p>
    <w:p w:rsidR="009146F7" w:rsidRDefault="0052544B">
      <w:pPr>
        <w:spacing w:before="89"/>
        <w:ind w:left="1707"/>
        <w:rPr>
          <w:rFonts w:ascii="Arial" w:eastAsia="Arial"/>
          <w:sz w:val="18"/>
        </w:rPr>
      </w:pPr>
      <w:hyperlink w:anchor="_bookmark230" w:history="1">
        <w:r>
          <w:rPr>
            <w:color w:val="0096D3"/>
            <w:sz w:val="18"/>
          </w:rPr>
          <w:t>在主机上启用或禁用</w:t>
        </w:r>
        <w:r>
          <w:rPr>
            <w:color w:val="0096D3"/>
            <w:sz w:val="18"/>
          </w:rPr>
          <w:t xml:space="preserve"> </w:t>
        </w:r>
        <w:r>
          <w:rPr>
            <w:rFonts w:ascii="Arial" w:eastAsia="Arial"/>
            <w:color w:val="0096D3"/>
            <w:sz w:val="18"/>
          </w:rPr>
          <w:t xml:space="preserve">IPv6 </w:t>
        </w:r>
        <w:r>
          <w:rPr>
            <w:color w:val="0096D3"/>
            <w:sz w:val="18"/>
          </w:rPr>
          <w:t>支持</w:t>
        </w:r>
        <w:r>
          <w:rPr>
            <w:color w:val="0096D3"/>
            <w:sz w:val="18"/>
          </w:rPr>
          <w:t xml:space="preserve"> </w:t>
        </w:r>
        <w:r>
          <w:rPr>
            <w:rFonts w:ascii="Arial" w:eastAsia="Arial"/>
            <w:color w:val="0096D3"/>
            <w:sz w:val="18"/>
          </w:rPr>
          <w:t>178</w:t>
        </w:r>
      </w:hyperlink>
    </w:p>
    <w:p w:rsidR="009146F7" w:rsidRDefault="0052544B">
      <w:pPr>
        <w:spacing w:before="90"/>
        <w:ind w:left="1707"/>
        <w:rPr>
          <w:rFonts w:ascii="Arial" w:eastAsia="Arial"/>
          <w:sz w:val="18"/>
        </w:rPr>
      </w:pPr>
      <w:r>
        <w:rPr>
          <w:color w:val="0096D3"/>
          <w:sz w:val="18"/>
        </w:rPr>
        <w:t>在</w:t>
      </w:r>
      <w:r>
        <w:rPr>
          <w:color w:val="0096D3"/>
          <w:sz w:val="18"/>
        </w:rPr>
        <w:t xml:space="preserve"> </w:t>
      </w:r>
      <w:hyperlink w:anchor="_bookmark231" w:history="1">
        <w:r>
          <w:rPr>
            <w:rFonts w:ascii="Arial" w:eastAsia="Arial"/>
            <w:color w:val="0096D3"/>
            <w:sz w:val="18"/>
          </w:rPr>
          <w:t xml:space="preserve">ESXi </w:t>
        </w:r>
        <w:r>
          <w:rPr>
            <w:color w:val="0096D3"/>
            <w:sz w:val="18"/>
          </w:rPr>
          <w:t>主机上设置</w:t>
        </w:r>
        <w:r>
          <w:rPr>
            <w:color w:val="0096D3"/>
            <w:sz w:val="18"/>
          </w:rPr>
          <w:t xml:space="preserve"> </w:t>
        </w:r>
        <w:r>
          <w:rPr>
            <w:rFonts w:ascii="Arial" w:eastAsia="Arial"/>
            <w:color w:val="0096D3"/>
            <w:sz w:val="18"/>
          </w:rPr>
          <w:t>IPv6 178</w:t>
        </w:r>
      </w:hyperlink>
    </w:p>
    <w:p w:rsidR="009146F7" w:rsidRDefault="0052544B">
      <w:pPr>
        <w:spacing w:before="89"/>
        <w:ind w:left="1707"/>
        <w:rPr>
          <w:rFonts w:ascii="Arial" w:eastAsia="Arial"/>
          <w:sz w:val="18"/>
        </w:rPr>
      </w:pPr>
      <w:r>
        <w:rPr>
          <w:color w:val="0096D3"/>
          <w:sz w:val="18"/>
        </w:rPr>
        <w:t>在</w:t>
      </w:r>
      <w:r>
        <w:rPr>
          <w:color w:val="0096D3"/>
          <w:sz w:val="18"/>
        </w:rPr>
        <w:t xml:space="preserve"> </w:t>
      </w:r>
      <w:hyperlink w:anchor="_bookmark232" w:history="1">
        <w:r>
          <w:rPr>
            <w:rFonts w:ascii="Arial" w:eastAsia="Arial"/>
            <w:color w:val="0096D3"/>
            <w:sz w:val="18"/>
          </w:rPr>
          <w:t xml:space="preserve">vCenter Server </w:t>
        </w:r>
        <w:r>
          <w:rPr>
            <w:color w:val="0096D3"/>
            <w:sz w:val="18"/>
          </w:rPr>
          <w:t>上设置</w:t>
        </w:r>
        <w:r>
          <w:rPr>
            <w:color w:val="0096D3"/>
            <w:sz w:val="18"/>
          </w:rPr>
          <w:t xml:space="preserve"> </w:t>
        </w:r>
        <w:r>
          <w:rPr>
            <w:rFonts w:ascii="Arial" w:eastAsia="Arial"/>
            <w:color w:val="0096D3"/>
            <w:sz w:val="18"/>
          </w:rPr>
          <w:t>IPv6 179</w:t>
        </w:r>
      </w:hyperlink>
    </w:p>
    <w:p w:rsidR="009146F7" w:rsidRDefault="0052544B">
      <w:pPr>
        <w:spacing w:before="89"/>
        <w:ind w:left="1995"/>
        <w:rPr>
          <w:rFonts w:ascii="Arial" w:eastAsia="Arial"/>
          <w:sz w:val="18"/>
        </w:rPr>
      </w:pPr>
      <w:r>
        <w:rPr>
          <w:color w:val="0096D3"/>
          <w:sz w:val="18"/>
        </w:rPr>
        <w:t>在</w:t>
      </w:r>
      <w:r>
        <w:rPr>
          <w:color w:val="0096D3"/>
          <w:sz w:val="18"/>
        </w:rPr>
        <w:t xml:space="preserve"> </w:t>
      </w:r>
      <w:hyperlink w:anchor="_bookmark233" w:history="1">
        <w:r>
          <w:rPr>
            <w:rFonts w:ascii="Arial" w:eastAsia="Arial"/>
            <w:color w:val="0096D3"/>
            <w:sz w:val="18"/>
          </w:rPr>
          <w:t xml:space="preserve">vCenter Server Appliance </w:t>
        </w:r>
        <w:r>
          <w:rPr>
            <w:color w:val="0096D3"/>
            <w:sz w:val="18"/>
          </w:rPr>
          <w:t>上设置</w:t>
        </w:r>
        <w:r>
          <w:rPr>
            <w:color w:val="0096D3"/>
            <w:sz w:val="18"/>
          </w:rPr>
          <w:t xml:space="preserve"> </w:t>
        </w:r>
        <w:r>
          <w:rPr>
            <w:rFonts w:ascii="Arial" w:eastAsia="Arial"/>
            <w:color w:val="0096D3"/>
            <w:sz w:val="18"/>
          </w:rPr>
          <w:t>IPv6 179</w:t>
        </w:r>
      </w:hyperlink>
    </w:p>
    <w:p w:rsidR="009146F7" w:rsidRDefault="0052544B">
      <w:pPr>
        <w:spacing w:before="89"/>
        <w:ind w:left="1995"/>
        <w:rPr>
          <w:rFonts w:ascii="Arial" w:eastAsia="Arial"/>
          <w:sz w:val="18"/>
        </w:rPr>
      </w:pPr>
      <w:r>
        <w:rPr>
          <w:color w:val="0096D3"/>
          <w:sz w:val="18"/>
        </w:rPr>
        <w:t>使用</w:t>
      </w:r>
      <w:r>
        <w:rPr>
          <w:color w:val="0096D3"/>
          <w:sz w:val="18"/>
        </w:rPr>
        <w:t xml:space="preserve"> </w:t>
      </w:r>
      <w:hyperlink w:anchor="_bookmark234" w:history="1">
        <w:r>
          <w:rPr>
            <w:rFonts w:ascii="Arial" w:eastAsia="Arial"/>
            <w:color w:val="0096D3"/>
            <w:sz w:val="18"/>
          </w:rPr>
          <w:t xml:space="preserve">IPv6 </w:t>
        </w:r>
        <w:r>
          <w:rPr>
            <w:color w:val="0096D3"/>
            <w:sz w:val="18"/>
          </w:rPr>
          <w:t>在</w:t>
        </w:r>
        <w:r>
          <w:rPr>
            <w:color w:val="0096D3"/>
            <w:sz w:val="18"/>
          </w:rPr>
          <w:t xml:space="preserve"> </w:t>
        </w:r>
        <w:r>
          <w:rPr>
            <w:rFonts w:ascii="Arial" w:eastAsia="Arial"/>
            <w:color w:val="0096D3"/>
            <w:sz w:val="18"/>
          </w:rPr>
          <w:t xml:space="preserve">Windows </w:t>
        </w:r>
        <w:r>
          <w:rPr>
            <w:color w:val="0096D3"/>
            <w:sz w:val="18"/>
          </w:rPr>
          <w:t>中设置</w:t>
        </w:r>
        <w:r>
          <w:rPr>
            <w:color w:val="0096D3"/>
            <w:sz w:val="18"/>
          </w:rPr>
          <w:t xml:space="preserve"> </w:t>
        </w:r>
        <w:r>
          <w:rPr>
            <w:rFonts w:ascii="Arial" w:eastAsia="Arial"/>
            <w:color w:val="0096D3"/>
            <w:sz w:val="18"/>
          </w:rPr>
          <w:t>vCenter Server 180</w:t>
        </w:r>
      </w:hyperlink>
    </w:p>
    <w:p w:rsidR="009146F7" w:rsidRDefault="009146F7">
      <w:pPr>
        <w:pStyle w:val="BodyText"/>
        <w:rPr>
          <w:rFonts w:ascii="Arial"/>
        </w:rPr>
      </w:pPr>
    </w:p>
    <w:p w:rsidR="009146F7" w:rsidRDefault="0052544B">
      <w:pPr>
        <w:pStyle w:val="ListParagraph"/>
        <w:numPr>
          <w:ilvl w:val="0"/>
          <w:numId w:val="203"/>
        </w:numPr>
        <w:tabs>
          <w:tab w:val="left" w:pos="1419"/>
          <w:tab w:val="left" w:pos="1421"/>
          <w:tab w:val="left" w:pos="3619"/>
        </w:tabs>
        <w:spacing w:before="146"/>
        <w:ind w:left="1420" w:hanging="484"/>
        <w:jc w:val="left"/>
        <w:rPr>
          <w:rFonts w:ascii="Arial" w:eastAsia="Arial"/>
        </w:rPr>
      </w:pPr>
      <w:hyperlink w:anchor="_bookmark235" w:history="1">
        <w:r>
          <w:rPr>
            <w:color w:val="004A90"/>
          </w:rPr>
          <w:t>监控网络连接和流量</w:t>
        </w:r>
        <w:r>
          <w:rPr>
            <w:color w:val="004A90"/>
          </w:rPr>
          <w:tab/>
        </w:r>
        <w:r>
          <w:rPr>
            <w:rFonts w:ascii="Arial" w:eastAsia="Arial"/>
            <w:color w:val="004A90"/>
          </w:rPr>
          <w:t>181</w:t>
        </w:r>
      </w:hyperlink>
    </w:p>
    <w:p w:rsidR="009146F7" w:rsidRDefault="0052544B">
      <w:pPr>
        <w:spacing w:before="67"/>
        <w:ind w:left="1708"/>
        <w:rPr>
          <w:rFonts w:ascii="Arial" w:eastAsia="Arial"/>
          <w:sz w:val="18"/>
        </w:rPr>
      </w:pPr>
      <w:r>
        <w:rPr>
          <w:color w:val="0096D3"/>
          <w:sz w:val="18"/>
        </w:rPr>
        <w:t>使用</w:t>
      </w:r>
      <w:r>
        <w:rPr>
          <w:color w:val="0096D3"/>
          <w:sz w:val="18"/>
        </w:rPr>
        <w:t xml:space="preserve"> </w:t>
      </w:r>
      <w:hyperlink w:anchor="_bookmark236" w:history="1">
        <w:r>
          <w:rPr>
            <w:rFonts w:ascii="Arial" w:eastAsia="Arial"/>
            <w:color w:val="0096D3"/>
            <w:sz w:val="18"/>
          </w:rPr>
          <w:t>P</w:t>
        </w:r>
        <w:r>
          <w:rPr>
            <w:rFonts w:ascii="Arial" w:eastAsia="Arial"/>
            <w:color w:val="0096D3"/>
            <w:sz w:val="18"/>
          </w:rPr>
          <w:t xml:space="preserve">acketCapture </w:t>
        </w:r>
        <w:r>
          <w:rPr>
            <w:color w:val="0096D3"/>
            <w:sz w:val="18"/>
          </w:rPr>
          <w:t>实用程序捕获网络数据包</w:t>
        </w:r>
        <w:r>
          <w:rPr>
            <w:color w:val="0096D3"/>
            <w:sz w:val="18"/>
          </w:rPr>
          <w:t xml:space="preserve"> </w:t>
        </w:r>
        <w:r>
          <w:rPr>
            <w:rFonts w:ascii="Arial" w:eastAsia="Arial"/>
            <w:color w:val="0096D3"/>
            <w:sz w:val="18"/>
          </w:rPr>
          <w:t>181</w:t>
        </w:r>
      </w:hyperlink>
    </w:p>
    <w:p w:rsidR="009146F7" w:rsidRDefault="0052544B">
      <w:pPr>
        <w:spacing w:before="89"/>
        <w:ind w:left="1707"/>
        <w:rPr>
          <w:rFonts w:ascii="Arial" w:eastAsia="Arial"/>
          <w:sz w:val="18"/>
        </w:rPr>
      </w:pPr>
      <w:r>
        <w:rPr>
          <w:color w:val="0096D3"/>
          <w:sz w:val="18"/>
        </w:rPr>
        <w:t>使用</w:t>
      </w:r>
      <w:r>
        <w:rPr>
          <w:color w:val="0096D3"/>
          <w:sz w:val="18"/>
        </w:rPr>
        <w:t xml:space="preserve"> </w:t>
      </w:r>
      <w:hyperlink w:anchor="_bookmark237" w:history="1">
        <w:r>
          <w:rPr>
            <w:rFonts w:ascii="Arial" w:eastAsia="Arial"/>
            <w:color w:val="0096D3"/>
            <w:sz w:val="18"/>
          </w:rPr>
          <w:t xml:space="preserve">pktcap-uw </w:t>
        </w:r>
        <w:r>
          <w:rPr>
            <w:color w:val="0096D3"/>
            <w:sz w:val="18"/>
          </w:rPr>
          <w:t>实用程序捕获和跟踪网络数据包</w:t>
        </w:r>
        <w:r>
          <w:rPr>
            <w:color w:val="0096D3"/>
            <w:sz w:val="18"/>
          </w:rPr>
          <w:t xml:space="preserve"> </w:t>
        </w:r>
        <w:r>
          <w:rPr>
            <w:rFonts w:ascii="Arial" w:eastAsia="Arial"/>
            <w:color w:val="0096D3"/>
            <w:sz w:val="18"/>
          </w:rPr>
          <w:t>183</w:t>
        </w:r>
      </w:hyperlink>
    </w:p>
    <w:p w:rsidR="009146F7" w:rsidRDefault="0052544B">
      <w:pPr>
        <w:spacing w:before="89" w:line="333" w:lineRule="auto"/>
        <w:ind w:left="1995" w:right="4781"/>
        <w:jc w:val="both"/>
        <w:rPr>
          <w:rFonts w:ascii="Arial" w:eastAsia="Arial"/>
          <w:sz w:val="18"/>
        </w:rPr>
      </w:pPr>
      <w:hyperlink w:anchor="_bookmark238" w:history="1">
        <w:r>
          <w:rPr>
            <w:color w:val="0096D3"/>
            <w:sz w:val="18"/>
          </w:rPr>
          <w:t>用于捕获数据包的</w:t>
        </w:r>
        <w:r>
          <w:rPr>
            <w:color w:val="0096D3"/>
            <w:sz w:val="18"/>
          </w:rPr>
          <w:t xml:space="preserve"> </w:t>
        </w:r>
        <w:r>
          <w:rPr>
            <w:rFonts w:ascii="Arial" w:eastAsia="Arial"/>
            <w:color w:val="0096D3"/>
            <w:sz w:val="18"/>
          </w:rPr>
          <w:t xml:space="preserve">pktcap-uw </w:t>
        </w:r>
        <w:r>
          <w:rPr>
            <w:color w:val="0096D3"/>
            <w:sz w:val="18"/>
          </w:rPr>
          <w:t>命令语法</w:t>
        </w:r>
        <w:r>
          <w:rPr>
            <w:color w:val="0096D3"/>
            <w:sz w:val="18"/>
          </w:rPr>
          <w:t xml:space="preserve"> </w:t>
        </w:r>
        <w:r>
          <w:rPr>
            <w:rFonts w:ascii="Arial" w:eastAsia="Arial"/>
            <w:color w:val="0096D3"/>
            <w:sz w:val="18"/>
          </w:rPr>
          <w:t xml:space="preserve">183 </w:t>
        </w:r>
      </w:hyperlink>
      <w:hyperlink w:anchor="_bookmark239" w:history="1">
        <w:r>
          <w:rPr>
            <w:color w:val="0096D3"/>
            <w:sz w:val="18"/>
          </w:rPr>
          <w:t>用于跟踪数据包的</w:t>
        </w:r>
        <w:r>
          <w:rPr>
            <w:color w:val="0096D3"/>
            <w:sz w:val="18"/>
          </w:rPr>
          <w:t xml:space="preserve"> </w:t>
        </w:r>
        <w:r>
          <w:rPr>
            <w:rFonts w:ascii="Arial" w:eastAsia="Arial"/>
            <w:color w:val="0096D3"/>
            <w:sz w:val="18"/>
          </w:rPr>
          <w:t xml:space="preserve">pktcap-uw </w:t>
        </w:r>
        <w:r>
          <w:rPr>
            <w:color w:val="0096D3"/>
            <w:sz w:val="18"/>
          </w:rPr>
          <w:t>命令语法</w:t>
        </w:r>
        <w:r>
          <w:rPr>
            <w:color w:val="0096D3"/>
            <w:sz w:val="18"/>
          </w:rPr>
          <w:t xml:space="preserve"> </w:t>
        </w:r>
        <w:r>
          <w:rPr>
            <w:rFonts w:ascii="Arial" w:eastAsia="Arial"/>
            <w:color w:val="0096D3"/>
            <w:sz w:val="18"/>
          </w:rPr>
          <w:t xml:space="preserve">185 </w:t>
        </w:r>
      </w:hyperlink>
      <w:hyperlink w:anchor="_bookmark240" w:history="1">
        <w:r>
          <w:rPr>
            <w:color w:val="0096D3"/>
            <w:sz w:val="18"/>
          </w:rPr>
          <w:t>用于输出控制的</w:t>
        </w:r>
        <w:r>
          <w:rPr>
            <w:color w:val="0096D3"/>
            <w:sz w:val="18"/>
          </w:rPr>
          <w:t xml:space="preserve"> </w:t>
        </w:r>
        <w:r>
          <w:rPr>
            <w:rFonts w:ascii="Arial" w:eastAsia="Arial"/>
            <w:color w:val="0096D3"/>
            <w:sz w:val="18"/>
          </w:rPr>
          <w:t xml:space="preserve">pktcap-uw </w:t>
        </w:r>
        <w:r>
          <w:rPr>
            <w:color w:val="0096D3"/>
            <w:sz w:val="18"/>
          </w:rPr>
          <w:t>选项</w:t>
        </w:r>
        <w:r>
          <w:rPr>
            <w:color w:val="0096D3"/>
            <w:sz w:val="18"/>
          </w:rPr>
          <w:t xml:space="preserve"> </w:t>
        </w:r>
        <w:r>
          <w:rPr>
            <w:rFonts w:ascii="Arial" w:eastAsia="Arial"/>
            <w:color w:val="0096D3"/>
            <w:sz w:val="18"/>
          </w:rPr>
          <w:t>186</w:t>
        </w:r>
      </w:hyperlink>
    </w:p>
    <w:p w:rsidR="009146F7" w:rsidRDefault="0052544B">
      <w:pPr>
        <w:spacing w:line="333" w:lineRule="auto"/>
        <w:ind w:left="1995" w:right="4961"/>
        <w:rPr>
          <w:rFonts w:ascii="Arial" w:eastAsia="Arial"/>
          <w:sz w:val="18"/>
        </w:rPr>
      </w:pPr>
      <w:hyperlink w:anchor="_bookmark241" w:history="1">
        <w:r>
          <w:rPr>
            <w:color w:val="0096D3"/>
            <w:spacing w:val="-5"/>
            <w:sz w:val="18"/>
          </w:rPr>
          <w:t>用于筛选数据包的</w:t>
        </w:r>
        <w:r>
          <w:rPr>
            <w:color w:val="0096D3"/>
            <w:spacing w:val="-5"/>
            <w:sz w:val="18"/>
          </w:rPr>
          <w:t xml:space="preserve"> </w:t>
        </w:r>
        <w:r>
          <w:rPr>
            <w:rFonts w:ascii="Arial" w:eastAsia="Arial"/>
            <w:color w:val="0096D3"/>
            <w:sz w:val="18"/>
          </w:rPr>
          <w:t>pktcap-uw</w:t>
        </w:r>
        <w:r>
          <w:rPr>
            <w:rFonts w:ascii="Arial" w:eastAsia="Arial"/>
            <w:color w:val="0096D3"/>
            <w:spacing w:val="1"/>
            <w:sz w:val="18"/>
          </w:rPr>
          <w:t xml:space="preserve"> </w:t>
        </w:r>
        <w:r>
          <w:rPr>
            <w:color w:val="0096D3"/>
            <w:spacing w:val="28"/>
            <w:sz w:val="18"/>
          </w:rPr>
          <w:t>选项</w:t>
        </w:r>
        <w:r>
          <w:rPr>
            <w:color w:val="0096D3"/>
            <w:spacing w:val="28"/>
            <w:sz w:val="18"/>
          </w:rPr>
          <w:t xml:space="preserve"> </w:t>
        </w:r>
        <w:r>
          <w:rPr>
            <w:rFonts w:ascii="Arial" w:eastAsia="Arial"/>
            <w:color w:val="0096D3"/>
            <w:sz w:val="18"/>
          </w:rPr>
          <w:t>186</w:t>
        </w:r>
      </w:hyperlink>
      <w:r>
        <w:rPr>
          <w:rFonts w:ascii="Arial" w:eastAsia="Arial"/>
          <w:color w:val="0096D3"/>
          <w:sz w:val="18"/>
        </w:rPr>
        <w:t xml:space="preserve"> </w:t>
      </w:r>
      <w:r>
        <w:rPr>
          <w:color w:val="0096D3"/>
          <w:spacing w:val="-14"/>
          <w:sz w:val="18"/>
        </w:rPr>
        <w:t>使用</w:t>
      </w:r>
      <w:r>
        <w:rPr>
          <w:color w:val="0096D3"/>
          <w:spacing w:val="-14"/>
          <w:sz w:val="18"/>
        </w:rPr>
        <w:t xml:space="preserve"> </w:t>
      </w:r>
      <w:hyperlink w:anchor="_bookmark242" w:history="1">
        <w:r>
          <w:rPr>
            <w:rFonts w:ascii="Arial" w:eastAsia="Arial"/>
            <w:color w:val="0096D3"/>
            <w:sz w:val="18"/>
          </w:rPr>
          <w:t>pktcap-uw</w:t>
        </w:r>
        <w:r>
          <w:rPr>
            <w:rFonts w:ascii="Arial" w:eastAsia="Arial"/>
            <w:color w:val="0096D3"/>
            <w:spacing w:val="-2"/>
            <w:sz w:val="18"/>
          </w:rPr>
          <w:t xml:space="preserve"> </w:t>
        </w:r>
        <w:r>
          <w:rPr>
            <w:color w:val="0096D3"/>
            <w:spacing w:val="7"/>
            <w:sz w:val="18"/>
          </w:rPr>
          <w:t>实用程序捕获数据包</w:t>
        </w:r>
        <w:r>
          <w:rPr>
            <w:color w:val="0096D3"/>
            <w:spacing w:val="7"/>
            <w:sz w:val="18"/>
          </w:rPr>
          <w:t xml:space="preserve"> </w:t>
        </w:r>
        <w:r>
          <w:rPr>
            <w:rFonts w:ascii="Arial" w:eastAsia="Arial"/>
            <w:color w:val="0096D3"/>
            <w:sz w:val="18"/>
          </w:rPr>
          <w:t xml:space="preserve">187 </w:t>
        </w:r>
      </w:hyperlink>
      <w:r>
        <w:rPr>
          <w:color w:val="0096D3"/>
          <w:spacing w:val="-14"/>
          <w:sz w:val="18"/>
        </w:rPr>
        <w:t>使用</w:t>
      </w:r>
      <w:r>
        <w:rPr>
          <w:color w:val="0096D3"/>
          <w:spacing w:val="-14"/>
          <w:sz w:val="18"/>
        </w:rPr>
        <w:t xml:space="preserve"> </w:t>
      </w:r>
      <w:hyperlink w:anchor="_bookmark248" w:history="1">
        <w:r>
          <w:rPr>
            <w:rFonts w:ascii="Arial" w:eastAsia="Arial"/>
            <w:color w:val="0096D3"/>
            <w:sz w:val="18"/>
          </w:rPr>
          <w:t>pktcap-uw</w:t>
        </w:r>
        <w:r>
          <w:rPr>
            <w:rFonts w:ascii="Arial" w:eastAsia="Arial"/>
            <w:color w:val="0096D3"/>
            <w:spacing w:val="-2"/>
            <w:sz w:val="18"/>
          </w:rPr>
          <w:t xml:space="preserve"> </w:t>
        </w:r>
        <w:r>
          <w:rPr>
            <w:color w:val="0096D3"/>
            <w:spacing w:val="7"/>
            <w:sz w:val="18"/>
          </w:rPr>
          <w:t>实用程序跟踪数据包</w:t>
        </w:r>
        <w:r>
          <w:rPr>
            <w:color w:val="0096D3"/>
            <w:spacing w:val="7"/>
            <w:sz w:val="18"/>
          </w:rPr>
          <w:t xml:space="preserve"> </w:t>
        </w:r>
        <w:r>
          <w:rPr>
            <w:rFonts w:ascii="Arial" w:eastAsia="Arial"/>
            <w:color w:val="0096D3"/>
            <w:sz w:val="18"/>
          </w:rPr>
          <w:t>196</w:t>
        </w:r>
      </w:hyperlink>
    </w:p>
    <w:p w:rsidR="009146F7" w:rsidRDefault="0052544B">
      <w:pPr>
        <w:spacing w:line="228" w:lineRule="exact"/>
        <w:ind w:left="1707"/>
        <w:rPr>
          <w:rFonts w:ascii="Arial" w:eastAsia="Arial"/>
          <w:sz w:val="18"/>
        </w:rPr>
      </w:pPr>
      <w:r>
        <w:rPr>
          <w:color w:val="0096D3"/>
          <w:sz w:val="18"/>
        </w:rPr>
        <w:t>配置</w:t>
      </w:r>
      <w:r>
        <w:rPr>
          <w:color w:val="0096D3"/>
          <w:sz w:val="18"/>
        </w:rPr>
        <w:t xml:space="preserve"> </w:t>
      </w:r>
      <w:hyperlink w:anchor="_bookmark249" w:history="1">
        <w:r>
          <w:rPr>
            <w:rFonts w:ascii="Arial" w:eastAsia="Arial"/>
            <w:color w:val="0096D3"/>
            <w:sz w:val="18"/>
          </w:rPr>
          <w:t xml:space="preserve">vSphere Distributed Switch </w:t>
        </w:r>
        <w:r>
          <w:rPr>
            <w:color w:val="0096D3"/>
            <w:sz w:val="18"/>
          </w:rPr>
          <w:t>的</w:t>
        </w:r>
        <w:r>
          <w:rPr>
            <w:color w:val="0096D3"/>
            <w:sz w:val="18"/>
          </w:rPr>
          <w:t xml:space="preserve"> </w:t>
        </w:r>
        <w:r>
          <w:rPr>
            <w:rFonts w:ascii="Arial" w:eastAsia="Arial"/>
            <w:color w:val="0096D3"/>
            <w:sz w:val="18"/>
          </w:rPr>
          <w:t xml:space="preserve">NetFlow </w:t>
        </w:r>
        <w:r>
          <w:rPr>
            <w:color w:val="0096D3"/>
            <w:sz w:val="18"/>
          </w:rPr>
          <w:t>设置</w:t>
        </w:r>
        <w:r>
          <w:rPr>
            <w:color w:val="0096D3"/>
            <w:sz w:val="18"/>
          </w:rPr>
          <w:t xml:space="preserve"> </w:t>
        </w:r>
        <w:r>
          <w:rPr>
            <w:rFonts w:ascii="Arial" w:eastAsia="Arial"/>
            <w:color w:val="0096D3"/>
            <w:sz w:val="18"/>
          </w:rPr>
          <w:t>197</w:t>
        </w:r>
      </w:hyperlink>
    </w:p>
    <w:p w:rsidR="009146F7" w:rsidRDefault="0052544B">
      <w:pPr>
        <w:spacing w:before="87"/>
        <w:ind w:left="1707"/>
        <w:rPr>
          <w:rFonts w:ascii="Arial" w:eastAsia="Arial"/>
          <w:sz w:val="18"/>
        </w:rPr>
      </w:pPr>
      <w:r>
        <w:rPr>
          <w:color w:val="0096D3"/>
          <w:sz w:val="18"/>
        </w:rPr>
        <w:t>使用端口镜像</w:t>
      </w:r>
      <w:r>
        <w:rPr>
          <w:color w:val="0096D3"/>
          <w:sz w:val="18"/>
        </w:rPr>
        <w:t xml:space="preserve"> </w:t>
      </w:r>
      <w:hyperlink w:anchor="_bookmark250" w:history="1">
        <w:r>
          <w:rPr>
            <w:rFonts w:ascii="Arial" w:eastAsia="Arial"/>
            <w:color w:val="0096D3"/>
            <w:sz w:val="18"/>
          </w:rPr>
          <w:t>198</w:t>
        </w:r>
      </w:hyperlink>
    </w:p>
    <w:p w:rsidR="009146F7" w:rsidRDefault="0052544B">
      <w:pPr>
        <w:spacing w:before="89"/>
        <w:ind w:left="1995"/>
        <w:rPr>
          <w:rFonts w:ascii="Arial" w:eastAsia="Arial"/>
          <w:sz w:val="18"/>
        </w:rPr>
      </w:pPr>
      <w:hyperlink w:anchor="_bookmark251" w:history="1">
        <w:r>
          <w:rPr>
            <w:color w:val="0096D3"/>
            <w:sz w:val="18"/>
          </w:rPr>
          <w:t>端口镜像互操作性</w:t>
        </w:r>
        <w:r>
          <w:rPr>
            <w:color w:val="0096D3"/>
            <w:sz w:val="18"/>
          </w:rPr>
          <w:t xml:space="preserve"> </w:t>
        </w:r>
        <w:r>
          <w:rPr>
            <w:rFonts w:ascii="Arial" w:eastAsia="Arial"/>
            <w:color w:val="0096D3"/>
            <w:sz w:val="18"/>
          </w:rPr>
          <w:t>198</w:t>
        </w:r>
      </w:hyperlink>
    </w:p>
    <w:p w:rsidR="009146F7" w:rsidRDefault="0052544B">
      <w:pPr>
        <w:spacing w:before="89"/>
        <w:ind w:left="1995"/>
        <w:rPr>
          <w:rFonts w:ascii="Arial" w:eastAsia="Arial"/>
          <w:sz w:val="18"/>
        </w:rPr>
      </w:pPr>
      <w:hyperlink w:anchor="_bookmark252" w:history="1">
        <w:r>
          <w:rPr>
            <w:color w:val="0096D3"/>
            <w:sz w:val="18"/>
          </w:rPr>
          <w:t>创建端口镜像会话</w:t>
        </w:r>
        <w:r>
          <w:rPr>
            <w:color w:val="0096D3"/>
            <w:sz w:val="18"/>
          </w:rPr>
          <w:t xml:space="preserve"> </w:t>
        </w:r>
        <w:r>
          <w:rPr>
            <w:rFonts w:ascii="Arial" w:eastAsia="Arial"/>
            <w:color w:val="0096D3"/>
            <w:sz w:val="18"/>
          </w:rPr>
          <w:t>200</w:t>
        </w:r>
      </w:hyperlink>
    </w:p>
    <w:p w:rsidR="009146F7" w:rsidRDefault="0052544B">
      <w:pPr>
        <w:spacing w:before="89"/>
        <w:ind w:left="1995"/>
        <w:rPr>
          <w:rFonts w:ascii="Arial" w:eastAsia="Arial"/>
          <w:sz w:val="18"/>
        </w:rPr>
      </w:pPr>
      <w:hyperlink w:anchor="_bookmark257" w:history="1">
        <w:r>
          <w:rPr>
            <w:color w:val="0096D3"/>
            <w:sz w:val="18"/>
          </w:rPr>
          <w:t>查看端口镜像会话详细信息</w:t>
        </w:r>
        <w:r>
          <w:rPr>
            <w:color w:val="0096D3"/>
            <w:sz w:val="18"/>
          </w:rPr>
          <w:t xml:space="preserve"> </w:t>
        </w:r>
        <w:r>
          <w:rPr>
            <w:rFonts w:ascii="Arial" w:eastAsia="Arial"/>
            <w:color w:val="0096D3"/>
            <w:sz w:val="18"/>
          </w:rPr>
          <w:t>202</w:t>
        </w:r>
      </w:hyperlink>
    </w:p>
    <w:p w:rsidR="009146F7" w:rsidRDefault="0052544B">
      <w:pPr>
        <w:spacing w:before="89" w:line="333" w:lineRule="auto"/>
        <w:ind w:left="1707" w:right="4522" w:firstLine="288"/>
        <w:rPr>
          <w:rFonts w:ascii="Arial" w:eastAsia="Arial"/>
          <w:sz w:val="18"/>
        </w:rPr>
      </w:pPr>
      <w:hyperlink w:anchor="_bookmark258" w:history="1">
        <w:r>
          <w:rPr>
            <w:color w:val="0096D3"/>
            <w:sz w:val="18"/>
          </w:rPr>
          <w:t>编辑端口镜像会话详细信息、源和目标</w:t>
        </w:r>
        <w:r>
          <w:rPr>
            <w:color w:val="0096D3"/>
            <w:sz w:val="18"/>
          </w:rPr>
          <w:t xml:space="preserve"> </w:t>
        </w:r>
        <w:r>
          <w:rPr>
            <w:rFonts w:ascii="Arial" w:eastAsia="Arial"/>
            <w:color w:val="0096D3"/>
            <w:sz w:val="18"/>
          </w:rPr>
          <w:t>203</w:t>
        </w:r>
      </w:hyperlink>
      <w:r>
        <w:rPr>
          <w:rFonts w:ascii="Arial" w:eastAsia="Arial"/>
          <w:color w:val="0096D3"/>
          <w:sz w:val="18"/>
        </w:rPr>
        <w:t xml:space="preserve"> vSphere </w:t>
      </w:r>
      <w:hyperlink w:anchor="_bookmark259" w:history="1">
        <w:r>
          <w:rPr>
            <w:rFonts w:ascii="Arial" w:eastAsia="Arial"/>
            <w:color w:val="0096D3"/>
            <w:sz w:val="18"/>
          </w:rPr>
          <w:t xml:space="preserve">Distributed Switch </w:t>
        </w:r>
        <w:r>
          <w:rPr>
            <w:color w:val="0096D3"/>
            <w:sz w:val="18"/>
          </w:rPr>
          <w:t>运行状况检查</w:t>
        </w:r>
        <w:r>
          <w:rPr>
            <w:color w:val="0096D3"/>
            <w:sz w:val="18"/>
          </w:rPr>
          <w:t xml:space="preserve"> </w:t>
        </w:r>
        <w:r>
          <w:rPr>
            <w:rFonts w:ascii="Arial" w:eastAsia="Arial"/>
            <w:color w:val="0096D3"/>
            <w:sz w:val="18"/>
          </w:rPr>
          <w:t>204</w:t>
        </w:r>
      </w:hyperlink>
    </w:p>
    <w:p w:rsidR="009146F7" w:rsidRDefault="0052544B">
      <w:pPr>
        <w:spacing w:line="229" w:lineRule="exact"/>
        <w:ind w:left="1995"/>
        <w:rPr>
          <w:rFonts w:ascii="Arial" w:eastAsia="Arial"/>
          <w:sz w:val="18"/>
        </w:rPr>
      </w:pPr>
      <w:r>
        <w:rPr>
          <w:color w:val="0096D3"/>
          <w:sz w:val="18"/>
        </w:rPr>
        <w:t>启用或禁用</w:t>
      </w:r>
      <w:r>
        <w:rPr>
          <w:color w:val="0096D3"/>
          <w:sz w:val="18"/>
        </w:rPr>
        <w:t xml:space="preserve"> </w:t>
      </w:r>
      <w:hyperlink w:anchor="_bookmark260" w:history="1">
        <w:r>
          <w:rPr>
            <w:rFonts w:ascii="Arial" w:eastAsia="Arial"/>
            <w:color w:val="0096D3"/>
            <w:sz w:val="18"/>
          </w:rPr>
          <w:t xml:space="preserve">vSphere Distributed Switch </w:t>
        </w:r>
        <w:r>
          <w:rPr>
            <w:color w:val="0096D3"/>
            <w:sz w:val="18"/>
          </w:rPr>
          <w:t>运行状况检查</w:t>
        </w:r>
        <w:r>
          <w:rPr>
            <w:color w:val="0096D3"/>
            <w:sz w:val="18"/>
          </w:rPr>
          <w:t xml:space="preserve"> </w:t>
        </w:r>
        <w:r>
          <w:rPr>
            <w:rFonts w:ascii="Arial" w:eastAsia="Arial"/>
            <w:color w:val="0096D3"/>
            <w:sz w:val="18"/>
          </w:rPr>
          <w:t>204</w:t>
        </w:r>
      </w:hyperlink>
    </w:p>
    <w:p w:rsidR="009146F7" w:rsidRDefault="0052544B">
      <w:pPr>
        <w:spacing w:before="89"/>
        <w:ind w:left="1995"/>
        <w:rPr>
          <w:rFonts w:ascii="Arial" w:eastAsia="Arial"/>
          <w:sz w:val="18"/>
        </w:rPr>
      </w:pPr>
      <w:r>
        <w:rPr>
          <w:color w:val="0096D3"/>
          <w:sz w:val="18"/>
        </w:rPr>
        <w:t>查看</w:t>
      </w:r>
      <w:r>
        <w:rPr>
          <w:color w:val="0096D3"/>
          <w:sz w:val="18"/>
        </w:rPr>
        <w:t xml:space="preserve"> </w:t>
      </w:r>
      <w:hyperlink w:anchor="_bookmark261" w:history="1">
        <w:r>
          <w:rPr>
            <w:rFonts w:ascii="Arial" w:eastAsia="Arial"/>
            <w:color w:val="0096D3"/>
            <w:sz w:val="18"/>
          </w:rPr>
          <w:t xml:space="preserve">vSphere Distributed Switch </w:t>
        </w:r>
        <w:r>
          <w:rPr>
            <w:color w:val="0096D3"/>
            <w:sz w:val="18"/>
          </w:rPr>
          <w:t>健康状况</w:t>
        </w:r>
        <w:r>
          <w:rPr>
            <w:color w:val="0096D3"/>
            <w:sz w:val="18"/>
          </w:rPr>
          <w:t xml:space="preserve"> </w:t>
        </w:r>
        <w:r>
          <w:rPr>
            <w:rFonts w:ascii="Arial" w:eastAsia="Arial"/>
            <w:color w:val="0096D3"/>
            <w:sz w:val="18"/>
          </w:rPr>
          <w:t>205</w:t>
        </w:r>
      </w:hyperlink>
    </w:p>
    <w:p w:rsidR="009146F7" w:rsidRDefault="0052544B">
      <w:pPr>
        <w:spacing w:before="89"/>
        <w:ind w:left="1707"/>
        <w:rPr>
          <w:rFonts w:ascii="Arial" w:eastAsia="Arial"/>
          <w:sz w:val="18"/>
        </w:rPr>
      </w:pPr>
      <w:hyperlink w:anchor="_bookmark262" w:history="1">
        <w:r>
          <w:rPr>
            <w:color w:val="0096D3"/>
            <w:sz w:val="18"/>
          </w:rPr>
          <w:t>交换机发现协</w:t>
        </w:r>
        <w:r>
          <w:rPr>
            <w:color w:val="0096D3"/>
            <w:sz w:val="18"/>
          </w:rPr>
          <w:t>议</w:t>
        </w:r>
        <w:r>
          <w:rPr>
            <w:color w:val="0096D3"/>
            <w:sz w:val="18"/>
          </w:rPr>
          <w:t xml:space="preserve"> </w:t>
        </w:r>
        <w:r>
          <w:rPr>
            <w:rFonts w:ascii="Arial" w:eastAsia="Arial"/>
            <w:color w:val="0096D3"/>
            <w:sz w:val="18"/>
          </w:rPr>
          <w:t>205</w:t>
        </w:r>
      </w:hyperlink>
    </w:p>
    <w:p w:rsidR="009146F7" w:rsidRDefault="0052544B">
      <w:pPr>
        <w:spacing w:before="90" w:line="333" w:lineRule="auto"/>
        <w:ind w:left="1995" w:right="3610"/>
        <w:jc w:val="both"/>
        <w:rPr>
          <w:rFonts w:ascii="Arial" w:eastAsia="Arial"/>
          <w:sz w:val="18"/>
        </w:rPr>
      </w:pPr>
      <w:r>
        <w:rPr>
          <w:color w:val="0096D3"/>
          <w:sz w:val="18"/>
        </w:rPr>
        <w:t>在</w:t>
      </w:r>
      <w:r>
        <w:rPr>
          <w:color w:val="0096D3"/>
          <w:sz w:val="18"/>
        </w:rPr>
        <w:t xml:space="preserve"> </w:t>
      </w:r>
      <w:hyperlink w:anchor="_bookmark263" w:history="1">
        <w:r>
          <w:rPr>
            <w:rFonts w:ascii="Arial" w:eastAsia="Arial"/>
            <w:color w:val="0096D3"/>
            <w:sz w:val="18"/>
          </w:rPr>
          <w:t xml:space="preserve">vSphere Distributed Switch </w:t>
        </w:r>
        <w:r>
          <w:rPr>
            <w:color w:val="0096D3"/>
            <w:sz w:val="18"/>
          </w:rPr>
          <w:t>上启用</w:t>
        </w:r>
        <w:r>
          <w:rPr>
            <w:color w:val="0096D3"/>
            <w:sz w:val="18"/>
          </w:rPr>
          <w:t xml:space="preserve"> </w:t>
        </w:r>
        <w:r>
          <w:rPr>
            <w:rFonts w:ascii="Arial" w:eastAsia="Arial"/>
            <w:color w:val="0096D3"/>
            <w:sz w:val="18"/>
          </w:rPr>
          <w:t xml:space="preserve">Cisco </w:t>
        </w:r>
        <w:r>
          <w:rPr>
            <w:color w:val="0096D3"/>
            <w:sz w:val="18"/>
          </w:rPr>
          <w:t>发现协议</w:t>
        </w:r>
        <w:r>
          <w:rPr>
            <w:color w:val="0096D3"/>
            <w:sz w:val="18"/>
          </w:rPr>
          <w:t xml:space="preserve"> </w:t>
        </w:r>
        <w:r>
          <w:rPr>
            <w:rFonts w:ascii="Arial" w:eastAsia="Arial"/>
            <w:color w:val="0096D3"/>
            <w:sz w:val="18"/>
          </w:rPr>
          <w:t xml:space="preserve">206 </w:t>
        </w:r>
      </w:hyperlink>
      <w:r>
        <w:rPr>
          <w:color w:val="0096D3"/>
          <w:sz w:val="18"/>
        </w:rPr>
        <w:t>在</w:t>
      </w:r>
      <w:r>
        <w:rPr>
          <w:color w:val="0096D3"/>
          <w:sz w:val="18"/>
        </w:rPr>
        <w:t xml:space="preserve"> </w:t>
      </w:r>
      <w:hyperlink w:anchor="_bookmark264" w:history="1">
        <w:r>
          <w:rPr>
            <w:rFonts w:ascii="Arial" w:eastAsia="Arial"/>
            <w:color w:val="0096D3"/>
            <w:sz w:val="18"/>
          </w:rPr>
          <w:t xml:space="preserve">vSphere Distributed Switch </w:t>
        </w:r>
        <w:r>
          <w:rPr>
            <w:color w:val="0096D3"/>
            <w:sz w:val="18"/>
          </w:rPr>
          <w:t>上启用链路层发现协议</w:t>
        </w:r>
        <w:r>
          <w:rPr>
            <w:color w:val="0096D3"/>
            <w:sz w:val="18"/>
          </w:rPr>
          <w:t xml:space="preserve"> </w:t>
        </w:r>
        <w:r>
          <w:rPr>
            <w:rFonts w:ascii="Arial" w:eastAsia="Arial"/>
            <w:color w:val="0096D3"/>
            <w:sz w:val="18"/>
          </w:rPr>
          <w:t xml:space="preserve">206 </w:t>
        </w:r>
      </w:hyperlink>
      <w:hyperlink w:anchor="_bookmark265" w:history="1">
        <w:r>
          <w:rPr>
            <w:color w:val="0096D3"/>
            <w:sz w:val="18"/>
          </w:rPr>
          <w:t>查看交换机信息</w:t>
        </w:r>
        <w:r>
          <w:rPr>
            <w:color w:val="0096D3"/>
            <w:sz w:val="18"/>
          </w:rPr>
          <w:t xml:space="preserve"> </w:t>
        </w:r>
        <w:r>
          <w:rPr>
            <w:rFonts w:ascii="Arial" w:eastAsia="Arial"/>
            <w:color w:val="0096D3"/>
            <w:sz w:val="18"/>
          </w:rPr>
          <w:t>207</w:t>
        </w:r>
      </w:hyperlink>
    </w:p>
    <w:p w:rsidR="009146F7" w:rsidRDefault="0052544B">
      <w:pPr>
        <w:spacing w:line="228" w:lineRule="exact"/>
        <w:ind w:left="1707"/>
        <w:rPr>
          <w:rFonts w:ascii="Arial" w:eastAsia="Arial"/>
          <w:sz w:val="18"/>
        </w:rPr>
      </w:pPr>
      <w:r>
        <w:rPr>
          <w:color w:val="0096D3"/>
          <w:sz w:val="18"/>
        </w:rPr>
        <w:t>查看</w:t>
      </w:r>
      <w:r>
        <w:rPr>
          <w:color w:val="0096D3"/>
          <w:sz w:val="18"/>
        </w:rPr>
        <w:t xml:space="preserve"> </w:t>
      </w:r>
      <w:hyperlink w:anchor="_bookmark266" w:history="1">
        <w:r>
          <w:rPr>
            <w:rFonts w:ascii="Arial" w:eastAsia="Arial"/>
            <w:color w:val="0096D3"/>
            <w:sz w:val="18"/>
          </w:rPr>
          <w:t xml:space="preserve">NSX </w:t>
        </w:r>
        <w:r>
          <w:rPr>
            <w:color w:val="0096D3"/>
            <w:sz w:val="18"/>
          </w:rPr>
          <w:t>虚拟分布式交换机的拓扑</w:t>
        </w:r>
        <w:r>
          <w:rPr>
            <w:color w:val="0096D3"/>
            <w:sz w:val="18"/>
          </w:rPr>
          <w:t>图</w:t>
        </w:r>
        <w:r>
          <w:rPr>
            <w:color w:val="0096D3"/>
            <w:sz w:val="18"/>
          </w:rPr>
          <w:t xml:space="preserve"> </w:t>
        </w:r>
        <w:r>
          <w:rPr>
            <w:rFonts w:ascii="Arial" w:eastAsia="Arial"/>
            <w:color w:val="0096D3"/>
            <w:sz w:val="18"/>
          </w:rPr>
          <w:t>207</w:t>
        </w:r>
      </w:hyperlink>
    </w:p>
    <w:p w:rsidR="009146F7" w:rsidRDefault="009146F7">
      <w:pPr>
        <w:spacing w:line="228" w:lineRule="exact"/>
        <w:rPr>
          <w:rFonts w:ascii="Arial" w:eastAsia="Arial"/>
          <w:sz w:val="18"/>
        </w:rPr>
        <w:sectPr w:rsidR="009146F7">
          <w:pgSz w:w="11880" w:h="15840"/>
          <w:pgMar w:top="720" w:right="980" w:bottom="740" w:left="560" w:header="537" w:footer="546" w:gutter="0"/>
          <w:cols w:space="720"/>
        </w:sectPr>
      </w:pPr>
    </w:p>
    <w:p w:rsidR="009146F7" w:rsidRDefault="009146F7">
      <w:pPr>
        <w:pStyle w:val="BodyText"/>
        <w:rPr>
          <w:rFonts w:ascii="Arial"/>
        </w:rPr>
      </w:pPr>
    </w:p>
    <w:p w:rsidR="009146F7" w:rsidRDefault="009146F7">
      <w:pPr>
        <w:pStyle w:val="BodyText"/>
        <w:spacing w:before="7"/>
        <w:rPr>
          <w:rFonts w:ascii="Arial"/>
          <w:sz w:val="17"/>
        </w:rPr>
      </w:pPr>
    </w:p>
    <w:p w:rsidR="009146F7" w:rsidRDefault="0052544B">
      <w:pPr>
        <w:pStyle w:val="ListParagraph"/>
        <w:numPr>
          <w:ilvl w:val="0"/>
          <w:numId w:val="203"/>
        </w:numPr>
        <w:tabs>
          <w:tab w:val="left" w:pos="1419"/>
          <w:tab w:val="left" w:pos="1420"/>
          <w:tab w:val="left" w:pos="5599"/>
        </w:tabs>
        <w:spacing w:before="92"/>
        <w:ind w:left="1420" w:hanging="483"/>
        <w:jc w:val="left"/>
        <w:rPr>
          <w:rFonts w:ascii="Arial" w:eastAsia="Arial"/>
        </w:rPr>
      </w:pPr>
      <w:hyperlink w:anchor="_bookmark267" w:history="1">
        <w:r>
          <w:rPr>
            <w:color w:val="004A90"/>
          </w:rPr>
          <w:t>配置用于虚拟机网络连接的协议配置文件</w:t>
        </w:r>
        <w:r>
          <w:rPr>
            <w:color w:val="004A90"/>
          </w:rPr>
          <w:tab/>
        </w:r>
        <w:r>
          <w:rPr>
            <w:rFonts w:ascii="Arial" w:eastAsia="Arial"/>
            <w:color w:val="004A90"/>
          </w:rPr>
          <w:t>208</w:t>
        </w:r>
      </w:hyperlink>
    </w:p>
    <w:p w:rsidR="009146F7" w:rsidRDefault="0052544B">
      <w:pPr>
        <w:spacing w:before="66"/>
        <w:ind w:left="1707"/>
        <w:rPr>
          <w:rFonts w:ascii="Arial" w:eastAsia="Arial"/>
          <w:sz w:val="18"/>
        </w:rPr>
      </w:pPr>
      <w:hyperlink w:anchor="_bookmark268" w:history="1">
        <w:r>
          <w:rPr>
            <w:color w:val="0096D3"/>
            <w:sz w:val="18"/>
          </w:rPr>
          <w:t>添加网络协议配置文件</w:t>
        </w:r>
        <w:r>
          <w:rPr>
            <w:color w:val="0096D3"/>
            <w:sz w:val="18"/>
          </w:rPr>
          <w:t xml:space="preserve"> </w:t>
        </w:r>
        <w:r>
          <w:rPr>
            <w:rFonts w:ascii="Arial" w:eastAsia="Arial"/>
            <w:color w:val="0096D3"/>
            <w:sz w:val="18"/>
          </w:rPr>
          <w:t>208</w:t>
        </w:r>
      </w:hyperlink>
    </w:p>
    <w:p w:rsidR="009146F7" w:rsidRDefault="0052544B">
      <w:pPr>
        <w:spacing w:before="89" w:line="333" w:lineRule="auto"/>
        <w:ind w:left="1995" w:right="4881"/>
        <w:rPr>
          <w:rFonts w:ascii="Arial" w:eastAsia="Arial"/>
          <w:sz w:val="18"/>
        </w:rPr>
      </w:pPr>
      <w:hyperlink w:anchor="_bookmark269" w:history="1">
        <w:r>
          <w:rPr>
            <w:color w:val="0096D3"/>
            <w:sz w:val="18"/>
          </w:rPr>
          <w:t>选择网络协议配置文件的名称和网络</w:t>
        </w:r>
        <w:r>
          <w:rPr>
            <w:color w:val="0096D3"/>
            <w:sz w:val="18"/>
          </w:rPr>
          <w:t xml:space="preserve"> </w:t>
        </w:r>
        <w:r>
          <w:rPr>
            <w:rFonts w:ascii="Arial" w:eastAsia="Arial"/>
            <w:color w:val="0096D3"/>
            <w:sz w:val="18"/>
          </w:rPr>
          <w:t xml:space="preserve">209 </w:t>
        </w:r>
      </w:hyperlink>
      <w:hyperlink w:anchor="_bookmark270" w:history="1">
        <w:r>
          <w:rPr>
            <w:color w:val="0096D3"/>
            <w:sz w:val="18"/>
          </w:rPr>
          <w:t>指定网络协议配置文件中的</w:t>
        </w:r>
        <w:r>
          <w:rPr>
            <w:color w:val="0096D3"/>
            <w:sz w:val="18"/>
          </w:rPr>
          <w:t xml:space="preserve"> </w:t>
        </w:r>
        <w:r>
          <w:rPr>
            <w:rFonts w:ascii="Arial" w:eastAsia="Arial"/>
            <w:color w:val="0096D3"/>
            <w:sz w:val="18"/>
          </w:rPr>
          <w:t xml:space="preserve">IPv4 </w:t>
        </w:r>
        <w:r>
          <w:rPr>
            <w:color w:val="0096D3"/>
            <w:sz w:val="18"/>
          </w:rPr>
          <w:t>配置</w:t>
        </w:r>
        <w:r>
          <w:rPr>
            <w:color w:val="0096D3"/>
            <w:sz w:val="18"/>
          </w:rPr>
          <w:t xml:space="preserve"> </w:t>
        </w:r>
        <w:r>
          <w:rPr>
            <w:rFonts w:ascii="Arial" w:eastAsia="Arial"/>
            <w:color w:val="0096D3"/>
            <w:sz w:val="18"/>
          </w:rPr>
          <w:t xml:space="preserve">209 </w:t>
        </w:r>
      </w:hyperlink>
      <w:hyperlink w:anchor="_bookmark271" w:history="1">
        <w:r>
          <w:rPr>
            <w:color w:val="0096D3"/>
            <w:sz w:val="18"/>
          </w:rPr>
          <w:t>指定网络协议配置文件的</w:t>
        </w:r>
        <w:r>
          <w:rPr>
            <w:color w:val="0096D3"/>
            <w:sz w:val="18"/>
          </w:rPr>
          <w:t xml:space="preserve"> </w:t>
        </w:r>
        <w:r>
          <w:rPr>
            <w:rFonts w:ascii="Arial" w:eastAsia="Arial"/>
            <w:color w:val="0096D3"/>
            <w:sz w:val="18"/>
          </w:rPr>
          <w:t xml:space="preserve">IPv6 </w:t>
        </w:r>
        <w:r>
          <w:rPr>
            <w:color w:val="0096D3"/>
            <w:sz w:val="18"/>
          </w:rPr>
          <w:t>配置</w:t>
        </w:r>
        <w:r>
          <w:rPr>
            <w:color w:val="0096D3"/>
            <w:sz w:val="18"/>
          </w:rPr>
          <w:t xml:space="preserve"> </w:t>
        </w:r>
        <w:r>
          <w:rPr>
            <w:rFonts w:ascii="Arial" w:eastAsia="Arial"/>
            <w:color w:val="0096D3"/>
            <w:sz w:val="18"/>
          </w:rPr>
          <w:t>210</w:t>
        </w:r>
      </w:hyperlink>
    </w:p>
    <w:p w:rsidR="009146F7" w:rsidRDefault="0052544B">
      <w:pPr>
        <w:spacing w:line="228" w:lineRule="exact"/>
        <w:ind w:left="1995"/>
        <w:rPr>
          <w:rFonts w:ascii="Arial" w:eastAsia="Arial"/>
          <w:sz w:val="18"/>
        </w:rPr>
      </w:pPr>
      <w:hyperlink w:anchor="_bookmark272" w:history="1">
        <w:r>
          <w:rPr>
            <w:color w:val="0096D3"/>
            <w:sz w:val="18"/>
          </w:rPr>
          <w:t>指定网络协议配置文件的</w:t>
        </w:r>
        <w:r>
          <w:rPr>
            <w:color w:val="0096D3"/>
            <w:sz w:val="18"/>
          </w:rPr>
          <w:t xml:space="preserve"> </w:t>
        </w:r>
        <w:r>
          <w:rPr>
            <w:rFonts w:ascii="Arial" w:eastAsia="Arial"/>
            <w:color w:val="0096D3"/>
            <w:sz w:val="18"/>
          </w:rPr>
          <w:t xml:space="preserve">DNS </w:t>
        </w:r>
        <w:r>
          <w:rPr>
            <w:color w:val="0096D3"/>
            <w:sz w:val="18"/>
          </w:rPr>
          <w:t>和其他配置</w:t>
        </w:r>
        <w:r>
          <w:rPr>
            <w:color w:val="0096D3"/>
            <w:sz w:val="18"/>
          </w:rPr>
          <w:t xml:space="preserve"> </w:t>
        </w:r>
        <w:r>
          <w:rPr>
            <w:rFonts w:ascii="Arial" w:eastAsia="Arial"/>
            <w:color w:val="0096D3"/>
            <w:sz w:val="18"/>
          </w:rPr>
          <w:t>210</w:t>
        </w:r>
      </w:hyperlink>
    </w:p>
    <w:p w:rsidR="009146F7" w:rsidRDefault="0052544B">
      <w:pPr>
        <w:spacing w:before="90"/>
        <w:ind w:left="1995"/>
        <w:rPr>
          <w:rFonts w:ascii="Arial" w:eastAsia="Arial"/>
          <w:sz w:val="18"/>
        </w:rPr>
      </w:pPr>
      <w:hyperlink w:anchor="_bookmark273" w:history="1">
        <w:r>
          <w:rPr>
            <w:color w:val="0096D3"/>
            <w:sz w:val="18"/>
          </w:rPr>
          <w:t>完成网络协议配置文件的创建</w:t>
        </w:r>
        <w:r>
          <w:rPr>
            <w:color w:val="0096D3"/>
            <w:sz w:val="18"/>
          </w:rPr>
          <w:t xml:space="preserve"> </w:t>
        </w:r>
        <w:r>
          <w:rPr>
            <w:rFonts w:ascii="Arial" w:eastAsia="Arial"/>
            <w:color w:val="0096D3"/>
            <w:sz w:val="18"/>
          </w:rPr>
          <w:t>211</w:t>
        </w:r>
      </w:hyperlink>
    </w:p>
    <w:p w:rsidR="009146F7" w:rsidRDefault="0052544B">
      <w:pPr>
        <w:spacing w:before="89"/>
        <w:ind w:left="1708"/>
        <w:rPr>
          <w:rFonts w:ascii="Arial" w:eastAsia="Arial"/>
          <w:sz w:val="18"/>
        </w:rPr>
      </w:pPr>
      <w:hyperlink w:anchor="_bookmark274" w:history="1">
        <w:r>
          <w:rPr>
            <w:color w:val="0096D3"/>
            <w:sz w:val="18"/>
          </w:rPr>
          <w:t>将端口组与网络协议配置文件关联</w:t>
        </w:r>
        <w:r>
          <w:rPr>
            <w:color w:val="0096D3"/>
            <w:sz w:val="18"/>
          </w:rPr>
          <w:t xml:space="preserve"> </w:t>
        </w:r>
        <w:r>
          <w:rPr>
            <w:rFonts w:ascii="Arial" w:eastAsia="Arial"/>
            <w:color w:val="0096D3"/>
            <w:sz w:val="18"/>
          </w:rPr>
          <w:t>211</w:t>
        </w:r>
      </w:hyperlink>
    </w:p>
    <w:p w:rsidR="009146F7" w:rsidRDefault="0052544B">
      <w:pPr>
        <w:spacing w:before="89"/>
        <w:ind w:left="1708"/>
        <w:rPr>
          <w:rFonts w:ascii="Arial" w:eastAsia="Arial"/>
          <w:sz w:val="18"/>
        </w:rPr>
      </w:pPr>
      <w:r>
        <w:rPr>
          <w:color w:val="0096D3"/>
          <w:sz w:val="18"/>
        </w:rPr>
        <w:t>配置虚拟机或</w:t>
      </w:r>
      <w:r>
        <w:rPr>
          <w:color w:val="0096D3"/>
          <w:sz w:val="18"/>
        </w:rPr>
        <w:t xml:space="preserve"> </w:t>
      </w:r>
      <w:hyperlink w:anchor="_bookmark275" w:history="1">
        <w:r>
          <w:rPr>
            <w:rFonts w:ascii="Arial" w:eastAsia="Arial"/>
            <w:color w:val="0096D3"/>
            <w:sz w:val="18"/>
          </w:rPr>
          <w:t>vAp</w:t>
        </w:r>
        <w:r>
          <w:rPr>
            <w:rFonts w:ascii="Arial" w:eastAsia="Arial"/>
            <w:color w:val="0096D3"/>
            <w:sz w:val="18"/>
          </w:rPr>
          <w:t xml:space="preserve">p </w:t>
        </w:r>
        <w:r>
          <w:rPr>
            <w:color w:val="0096D3"/>
            <w:sz w:val="18"/>
          </w:rPr>
          <w:t>以使用网络协议配置文件</w:t>
        </w:r>
        <w:r>
          <w:rPr>
            <w:color w:val="0096D3"/>
            <w:sz w:val="18"/>
          </w:rPr>
          <w:t xml:space="preserve"> </w:t>
        </w:r>
        <w:r>
          <w:rPr>
            <w:rFonts w:ascii="Arial" w:eastAsia="Arial"/>
            <w:color w:val="0096D3"/>
            <w:sz w:val="18"/>
          </w:rPr>
          <w:t>211</w:t>
        </w:r>
      </w:hyperlink>
    </w:p>
    <w:p w:rsidR="009146F7" w:rsidRDefault="009146F7">
      <w:pPr>
        <w:pStyle w:val="BodyText"/>
        <w:rPr>
          <w:rFonts w:ascii="Arial"/>
        </w:rPr>
      </w:pPr>
    </w:p>
    <w:p w:rsidR="009146F7" w:rsidRDefault="0052544B">
      <w:pPr>
        <w:pStyle w:val="ListParagraph"/>
        <w:numPr>
          <w:ilvl w:val="0"/>
          <w:numId w:val="203"/>
        </w:numPr>
        <w:tabs>
          <w:tab w:val="left" w:pos="1419"/>
          <w:tab w:val="left" w:pos="1420"/>
          <w:tab w:val="left" w:pos="2519"/>
        </w:tabs>
        <w:spacing w:before="146"/>
        <w:ind w:hanging="482"/>
        <w:jc w:val="left"/>
        <w:rPr>
          <w:rFonts w:ascii="Arial" w:eastAsia="Arial"/>
        </w:rPr>
      </w:pPr>
      <w:hyperlink w:anchor="_bookmark276" w:history="1">
        <w:r>
          <w:rPr>
            <w:color w:val="004A90"/>
          </w:rPr>
          <w:t>多播筛选</w:t>
        </w:r>
        <w:r>
          <w:rPr>
            <w:color w:val="004A90"/>
          </w:rPr>
          <w:tab/>
        </w:r>
        <w:r>
          <w:rPr>
            <w:rFonts w:ascii="Arial" w:eastAsia="Arial"/>
            <w:color w:val="004A90"/>
          </w:rPr>
          <w:t>213</w:t>
        </w:r>
      </w:hyperlink>
    </w:p>
    <w:p w:rsidR="009146F7" w:rsidRDefault="0052544B">
      <w:pPr>
        <w:spacing w:before="67"/>
        <w:ind w:left="1708"/>
        <w:rPr>
          <w:rFonts w:ascii="Arial" w:eastAsia="Arial"/>
          <w:sz w:val="18"/>
        </w:rPr>
      </w:pPr>
      <w:r>
        <w:rPr>
          <w:color w:val="0096D3"/>
          <w:sz w:val="18"/>
        </w:rPr>
        <w:t>多播筛选模式</w:t>
      </w:r>
      <w:r>
        <w:rPr>
          <w:color w:val="0096D3"/>
          <w:sz w:val="18"/>
        </w:rPr>
        <w:t xml:space="preserve"> </w:t>
      </w:r>
      <w:hyperlink w:anchor="_bookmark277" w:history="1">
        <w:r>
          <w:rPr>
            <w:rFonts w:ascii="Arial" w:eastAsia="Arial"/>
            <w:color w:val="0096D3"/>
            <w:sz w:val="18"/>
          </w:rPr>
          <w:t>213</w:t>
        </w:r>
      </w:hyperlink>
    </w:p>
    <w:p w:rsidR="009146F7" w:rsidRDefault="0052544B">
      <w:pPr>
        <w:spacing w:before="89"/>
        <w:ind w:left="1707"/>
        <w:rPr>
          <w:rFonts w:ascii="Arial" w:eastAsia="Arial"/>
          <w:sz w:val="18"/>
        </w:rPr>
      </w:pPr>
      <w:r>
        <w:rPr>
          <w:color w:val="0096D3"/>
          <w:sz w:val="18"/>
        </w:rPr>
        <w:t>在</w:t>
      </w:r>
      <w:r>
        <w:rPr>
          <w:color w:val="0096D3"/>
          <w:sz w:val="18"/>
        </w:rPr>
        <w:t xml:space="preserve"> </w:t>
      </w:r>
      <w:hyperlink w:anchor="_bookmark278" w:history="1">
        <w:r>
          <w:rPr>
            <w:rFonts w:ascii="Arial" w:eastAsia="Arial"/>
            <w:color w:val="0096D3"/>
            <w:sz w:val="18"/>
          </w:rPr>
          <w:t xml:space="preserve">vSphere Distributed Switch </w:t>
        </w:r>
        <w:r>
          <w:rPr>
            <w:color w:val="0096D3"/>
            <w:sz w:val="18"/>
          </w:rPr>
          <w:t>上启用多播侦听</w:t>
        </w:r>
        <w:r>
          <w:rPr>
            <w:color w:val="0096D3"/>
            <w:sz w:val="18"/>
          </w:rPr>
          <w:t xml:space="preserve"> </w:t>
        </w:r>
        <w:r>
          <w:rPr>
            <w:rFonts w:ascii="Arial" w:eastAsia="Arial"/>
            <w:color w:val="0096D3"/>
            <w:sz w:val="18"/>
          </w:rPr>
          <w:t>214</w:t>
        </w:r>
      </w:hyperlink>
    </w:p>
    <w:p w:rsidR="009146F7" w:rsidRDefault="0052544B">
      <w:pPr>
        <w:spacing w:before="89"/>
        <w:ind w:left="1708"/>
        <w:rPr>
          <w:rFonts w:ascii="Arial" w:eastAsia="Arial"/>
          <w:sz w:val="18"/>
        </w:rPr>
      </w:pPr>
      <w:hyperlink w:anchor="_bookmark279" w:history="1">
        <w:r>
          <w:rPr>
            <w:color w:val="0096D3"/>
            <w:sz w:val="18"/>
          </w:rPr>
          <w:t>编辑多播侦听的查询时间间隔</w:t>
        </w:r>
        <w:r>
          <w:rPr>
            <w:color w:val="0096D3"/>
            <w:sz w:val="18"/>
          </w:rPr>
          <w:t xml:space="preserve"> </w:t>
        </w:r>
        <w:r>
          <w:rPr>
            <w:rFonts w:ascii="Arial" w:eastAsia="Arial"/>
            <w:color w:val="0096D3"/>
            <w:sz w:val="18"/>
          </w:rPr>
          <w:t>214</w:t>
        </w:r>
      </w:hyperlink>
    </w:p>
    <w:p w:rsidR="009146F7" w:rsidRDefault="0052544B">
      <w:pPr>
        <w:spacing w:before="89"/>
        <w:ind w:left="1707"/>
        <w:rPr>
          <w:rFonts w:ascii="Arial" w:eastAsia="Arial"/>
          <w:sz w:val="18"/>
        </w:rPr>
      </w:pPr>
      <w:r>
        <w:rPr>
          <w:color w:val="0096D3"/>
          <w:sz w:val="18"/>
        </w:rPr>
        <w:t>编辑</w:t>
      </w:r>
      <w:r>
        <w:rPr>
          <w:color w:val="0096D3"/>
          <w:sz w:val="18"/>
        </w:rPr>
        <w:t xml:space="preserve"> </w:t>
      </w:r>
      <w:hyperlink w:anchor="_bookmark280" w:history="1">
        <w:r>
          <w:rPr>
            <w:rFonts w:ascii="Arial" w:eastAsia="Arial"/>
            <w:color w:val="0096D3"/>
            <w:sz w:val="18"/>
          </w:rPr>
          <w:t xml:space="preserve">IGMP </w:t>
        </w:r>
        <w:r>
          <w:rPr>
            <w:color w:val="0096D3"/>
            <w:sz w:val="18"/>
          </w:rPr>
          <w:t>和</w:t>
        </w:r>
        <w:r>
          <w:rPr>
            <w:color w:val="0096D3"/>
            <w:sz w:val="18"/>
          </w:rPr>
          <w:t xml:space="preserve"> </w:t>
        </w:r>
        <w:r>
          <w:rPr>
            <w:rFonts w:ascii="Arial" w:eastAsia="Arial"/>
            <w:color w:val="0096D3"/>
            <w:sz w:val="18"/>
          </w:rPr>
          <w:t xml:space="preserve">MLD </w:t>
        </w:r>
        <w:r>
          <w:rPr>
            <w:color w:val="0096D3"/>
            <w:sz w:val="18"/>
          </w:rPr>
          <w:t>的源</w:t>
        </w:r>
        <w:r>
          <w:rPr>
            <w:color w:val="0096D3"/>
            <w:sz w:val="18"/>
          </w:rPr>
          <w:t xml:space="preserve"> </w:t>
        </w:r>
        <w:r>
          <w:rPr>
            <w:rFonts w:ascii="Arial" w:eastAsia="Arial"/>
            <w:color w:val="0096D3"/>
            <w:sz w:val="18"/>
          </w:rPr>
          <w:t xml:space="preserve">IP </w:t>
        </w:r>
        <w:r>
          <w:rPr>
            <w:color w:val="0096D3"/>
            <w:sz w:val="18"/>
          </w:rPr>
          <w:t>地址数量</w:t>
        </w:r>
        <w:r>
          <w:rPr>
            <w:color w:val="0096D3"/>
            <w:sz w:val="18"/>
          </w:rPr>
          <w:t xml:space="preserve"> </w:t>
        </w:r>
        <w:r>
          <w:rPr>
            <w:rFonts w:ascii="Arial" w:eastAsia="Arial"/>
            <w:color w:val="0096D3"/>
            <w:sz w:val="18"/>
          </w:rPr>
          <w:t>215</w:t>
        </w:r>
      </w:hyperlink>
    </w:p>
    <w:p w:rsidR="009146F7" w:rsidRDefault="009146F7">
      <w:pPr>
        <w:pStyle w:val="BodyText"/>
        <w:rPr>
          <w:rFonts w:ascii="Arial"/>
        </w:rPr>
      </w:pPr>
    </w:p>
    <w:p w:rsidR="009146F7" w:rsidRDefault="0052544B">
      <w:pPr>
        <w:pStyle w:val="ListParagraph"/>
        <w:numPr>
          <w:ilvl w:val="0"/>
          <w:numId w:val="203"/>
        </w:numPr>
        <w:tabs>
          <w:tab w:val="left" w:pos="1419"/>
          <w:tab w:val="left" w:pos="1420"/>
          <w:tab w:val="left" w:pos="3179"/>
        </w:tabs>
        <w:spacing w:before="147"/>
        <w:ind w:hanging="482"/>
        <w:jc w:val="left"/>
        <w:rPr>
          <w:rFonts w:ascii="Arial" w:eastAsia="Arial"/>
        </w:rPr>
      </w:pPr>
      <w:hyperlink w:anchor="_bookmark281" w:history="1">
        <w:r>
          <w:rPr>
            <w:color w:val="004A90"/>
          </w:rPr>
          <w:t>无状态网络部署</w:t>
        </w:r>
        <w:r>
          <w:rPr>
            <w:color w:val="004A90"/>
          </w:rPr>
          <w:tab/>
        </w:r>
        <w:r>
          <w:rPr>
            <w:rFonts w:ascii="Arial" w:eastAsia="Arial"/>
            <w:color w:val="004A90"/>
          </w:rPr>
          <w:t>216</w:t>
        </w:r>
      </w:hyperlink>
    </w:p>
    <w:p w:rsidR="009146F7" w:rsidRDefault="009146F7">
      <w:pPr>
        <w:pStyle w:val="BodyText"/>
        <w:spacing w:before="8"/>
        <w:rPr>
          <w:rFonts w:ascii="Arial"/>
          <w:sz w:val="30"/>
        </w:rPr>
      </w:pPr>
    </w:p>
    <w:p w:rsidR="009146F7" w:rsidRDefault="0052544B">
      <w:pPr>
        <w:pStyle w:val="ListParagraph"/>
        <w:numPr>
          <w:ilvl w:val="0"/>
          <w:numId w:val="203"/>
        </w:numPr>
        <w:tabs>
          <w:tab w:val="left" w:pos="1419"/>
          <w:tab w:val="left" w:pos="1420"/>
          <w:tab w:val="left" w:pos="2959"/>
        </w:tabs>
        <w:spacing w:before="1"/>
        <w:ind w:hanging="482"/>
        <w:jc w:val="left"/>
        <w:rPr>
          <w:rFonts w:ascii="Arial" w:eastAsia="Arial"/>
        </w:rPr>
      </w:pPr>
      <w:hyperlink w:anchor="_bookmark282" w:history="1">
        <w:r>
          <w:rPr>
            <w:color w:val="004A90"/>
          </w:rPr>
          <w:t>网络最佳做法</w:t>
        </w:r>
        <w:r>
          <w:rPr>
            <w:color w:val="004A90"/>
          </w:rPr>
          <w:tab/>
        </w:r>
        <w:r>
          <w:rPr>
            <w:rFonts w:ascii="Arial" w:eastAsia="Arial"/>
            <w:color w:val="004A90"/>
          </w:rPr>
          <w:t>218</w:t>
        </w:r>
      </w:hyperlink>
    </w:p>
    <w:p w:rsidR="009146F7" w:rsidRDefault="009146F7">
      <w:pPr>
        <w:pStyle w:val="BodyText"/>
        <w:spacing w:before="8"/>
        <w:rPr>
          <w:rFonts w:ascii="Arial"/>
          <w:sz w:val="30"/>
        </w:rPr>
      </w:pPr>
    </w:p>
    <w:p w:rsidR="009146F7" w:rsidRDefault="0052544B">
      <w:pPr>
        <w:pStyle w:val="ListParagraph"/>
        <w:numPr>
          <w:ilvl w:val="0"/>
          <w:numId w:val="203"/>
        </w:numPr>
        <w:tabs>
          <w:tab w:val="left" w:pos="1420"/>
          <w:tab w:val="left" w:pos="1421"/>
          <w:tab w:val="left" w:pos="2960"/>
        </w:tabs>
        <w:spacing w:before="0"/>
        <w:ind w:left="1420" w:hanging="483"/>
        <w:jc w:val="left"/>
        <w:rPr>
          <w:rFonts w:ascii="Arial" w:eastAsia="Arial"/>
        </w:rPr>
      </w:pPr>
      <w:hyperlink w:anchor="_bookmark283" w:history="1">
        <w:r>
          <w:rPr>
            <w:color w:val="004A90"/>
          </w:rPr>
          <w:t>网络故障排除</w:t>
        </w:r>
        <w:r>
          <w:rPr>
            <w:color w:val="004A90"/>
          </w:rPr>
          <w:tab/>
        </w:r>
        <w:r>
          <w:rPr>
            <w:rFonts w:ascii="Arial" w:eastAsia="Arial"/>
            <w:color w:val="004A90"/>
          </w:rPr>
          <w:t>219</w:t>
        </w:r>
      </w:hyperlink>
    </w:p>
    <w:p w:rsidR="009146F7" w:rsidRDefault="0052544B">
      <w:pPr>
        <w:spacing w:before="67"/>
        <w:ind w:left="1708"/>
        <w:rPr>
          <w:rFonts w:ascii="Arial" w:eastAsia="Arial"/>
          <w:sz w:val="18"/>
        </w:rPr>
      </w:pPr>
      <w:r>
        <w:rPr>
          <w:color w:val="0096D3"/>
          <w:sz w:val="18"/>
        </w:rPr>
        <w:t>故障排除准则</w:t>
      </w:r>
      <w:r>
        <w:rPr>
          <w:color w:val="0096D3"/>
          <w:sz w:val="18"/>
        </w:rPr>
        <w:t xml:space="preserve"> </w:t>
      </w:r>
      <w:hyperlink w:anchor="_bookmark284" w:history="1">
        <w:r>
          <w:rPr>
            <w:rFonts w:ascii="Arial" w:eastAsia="Arial"/>
            <w:color w:val="0096D3"/>
            <w:sz w:val="18"/>
          </w:rPr>
          <w:t>220</w:t>
        </w:r>
      </w:hyperlink>
    </w:p>
    <w:p w:rsidR="009146F7" w:rsidRDefault="0052544B">
      <w:pPr>
        <w:spacing w:before="89"/>
        <w:ind w:left="1995"/>
        <w:rPr>
          <w:rFonts w:ascii="Arial" w:eastAsia="Arial"/>
          <w:sz w:val="18"/>
        </w:rPr>
      </w:pPr>
      <w:r>
        <w:rPr>
          <w:color w:val="0096D3"/>
          <w:sz w:val="18"/>
        </w:rPr>
        <w:t>确定症状</w:t>
      </w:r>
      <w:r>
        <w:rPr>
          <w:color w:val="0096D3"/>
          <w:sz w:val="18"/>
        </w:rPr>
        <w:t xml:space="preserve"> </w:t>
      </w:r>
      <w:hyperlink w:anchor="_bookmark285" w:history="1">
        <w:r>
          <w:rPr>
            <w:rFonts w:ascii="Arial" w:eastAsia="Arial"/>
            <w:color w:val="0096D3"/>
            <w:sz w:val="18"/>
          </w:rPr>
          <w:t>220</w:t>
        </w:r>
      </w:hyperlink>
    </w:p>
    <w:p w:rsidR="009146F7" w:rsidRDefault="0052544B">
      <w:pPr>
        <w:spacing w:before="89"/>
        <w:ind w:left="1995"/>
        <w:rPr>
          <w:rFonts w:ascii="Arial" w:eastAsia="Arial"/>
          <w:sz w:val="18"/>
        </w:rPr>
      </w:pPr>
      <w:r>
        <w:rPr>
          <w:color w:val="0096D3"/>
          <w:sz w:val="18"/>
        </w:rPr>
        <w:t>定义问题空间</w:t>
      </w:r>
      <w:r>
        <w:rPr>
          <w:color w:val="0096D3"/>
          <w:sz w:val="18"/>
        </w:rPr>
        <w:t xml:space="preserve"> </w:t>
      </w:r>
      <w:hyperlink w:anchor="_bookmark286" w:history="1">
        <w:r>
          <w:rPr>
            <w:rFonts w:ascii="Arial" w:eastAsia="Arial"/>
            <w:color w:val="0096D3"/>
            <w:sz w:val="18"/>
          </w:rPr>
          <w:t>220</w:t>
        </w:r>
      </w:hyperlink>
    </w:p>
    <w:p w:rsidR="009146F7" w:rsidRDefault="0052544B">
      <w:pPr>
        <w:spacing w:before="89"/>
        <w:ind w:left="1995"/>
        <w:rPr>
          <w:rFonts w:ascii="Arial" w:eastAsia="Arial"/>
          <w:sz w:val="18"/>
        </w:rPr>
      </w:pPr>
      <w:hyperlink w:anchor="_bookmark287" w:history="1">
        <w:r>
          <w:rPr>
            <w:color w:val="0096D3"/>
            <w:sz w:val="18"/>
          </w:rPr>
          <w:t>测试可能的解决方案</w:t>
        </w:r>
        <w:r>
          <w:rPr>
            <w:color w:val="0096D3"/>
            <w:sz w:val="18"/>
          </w:rPr>
          <w:t xml:space="preserve"> </w:t>
        </w:r>
        <w:r>
          <w:rPr>
            <w:rFonts w:ascii="Arial" w:eastAsia="Arial"/>
            <w:color w:val="0096D3"/>
            <w:sz w:val="18"/>
          </w:rPr>
          <w:t>221</w:t>
        </w:r>
      </w:hyperlink>
    </w:p>
    <w:p w:rsidR="009146F7" w:rsidRDefault="0052544B">
      <w:pPr>
        <w:spacing w:before="89"/>
        <w:ind w:left="1995"/>
        <w:rPr>
          <w:rFonts w:ascii="Arial" w:eastAsia="Arial"/>
          <w:sz w:val="18"/>
        </w:rPr>
      </w:pPr>
      <w:hyperlink w:anchor="_bookmark288" w:history="1">
        <w:r>
          <w:rPr>
            <w:color w:val="0096D3"/>
            <w:sz w:val="18"/>
          </w:rPr>
          <w:t>使用日志进行故障排除</w:t>
        </w:r>
        <w:r>
          <w:rPr>
            <w:color w:val="0096D3"/>
            <w:sz w:val="18"/>
          </w:rPr>
          <w:t xml:space="preserve"> </w:t>
        </w:r>
        <w:r>
          <w:rPr>
            <w:rFonts w:ascii="Arial" w:eastAsia="Arial"/>
            <w:color w:val="0096D3"/>
            <w:sz w:val="18"/>
          </w:rPr>
          <w:t>221</w:t>
        </w:r>
      </w:hyperlink>
    </w:p>
    <w:p w:rsidR="009146F7" w:rsidRDefault="0052544B">
      <w:pPr>
        <w:spacing w:before="89"/>
        <w:ind w:left="1707"/>
        <w:rPr>
          <w:rFonts w:ascii="Arial" w:eastAsia="Arial"/>
          <w:sz w:val="18"/>
        </w:rPr>
      </w:pPr>
      <w:r>
        <w:rPr>
          <w:color w:val="0096D3"/>
          <w:sz w:val="18"/>
        </w:rPr>
        <w:t>对</w:t>
      </w:r>
      <w:r>
        <w:rPr>
          <w:color w:val="0096D3"/>
          <w:sz w:val="18"/>
        </w:rPr>
        <w:t xml:space="preserve"> </w:t>
      </w:r>
      <w:hyperlink w:anchor="_bookmark289" w:history="1">
        <w:r>
          <w:rPr>
            <w:rFonts w:ascii="Arial" w:eastAsia="Arial"/>
            <w:color w:val="0096D3"/>
            <w:sz w:val="18"/>
          </w:rPr>
          <w:t xml:space="preserve">MAC </w:t>
        </w:r>
        <w:r>
          <w:rPr>
            <w:color w:val="0096D3"/>
            <w:sz w:val="18"/>
          </w:rPr>
          <w:t>地址分配问题进行故障排除</w:t>
        </w:r>
        <w:r>
          <w:rPr>
            <w:color w:val="0096D3"/>
            <w:sz w:val="18"/>
          </w:rPr>
          <w:t xml:space="preserve"> </w:t>
        </w:r>
        <w:r>
          <w:rPr>
            <w:rFonts w:ascii="Arial" w:eastAsia="Arial"/>
            <w:color w:val="0096D3"/>
            <w:sz w:val="18"/>
          </w:rPr>
          <w:t>223</w:t>
        </w:r>
      </w:hyperlink>
    </w:p>
    <w:p w:rsidR="009146F7" w:rsidRDefault="0052544B">
      <w:pPr>
        <w:spacing w:before="89"/>
        <w:ind w:left="1995"/>
        <w:rPr>
          <w:rFonts w:ascii="Arial" w:eastAsia="Arial"/>
          <w:sz w:val="18"/>
        </w:rPr>
      </w:pPr>
      <w:hyperlink w:anchor="_bookmark290" w:history="1">
        <w:r>
          <w:rPr>
            <w:color w:val="0096D3"/>
            <w:sz w:val="18"/>
          </w:rPr>
          <w:t>同一网络中存在重复的虚拟机</w:t>
        </w:r>
        <w:r>
          <w:rPr>
            <w:color w:val="0096D3"/>
            <w:sz w:val="18"/>
          </w:rPr>
          <w:t xml:space="preserve"> </w:t>
        </w:r>
        <w:r>
          <w:rPr>
            <w:rFonts w:ascii="Arial" w:eastAsia="Arial"/>
            <w:color w:val="0096D3"/>
            <w:sz w:val="18"/>
          </w:rPr>
          <w:t xml:space="preserve">MAC </w:t>
        </w:r>
        <w:r>
          <w:rPr>
            <w:color w:val="0096D3"/>
            <w:sz w:val="18"/>
          </w:rPr>
          <w:t>地址</w:t>
        </w:r>
        <w:r>
          <w:rPr>
            <w:color w:val="0096D3"/>
            <w:sz w:val="18"/>
          </w:rPr>
          <w:t xml:space="preserve"> </w:t>
        </w:r>
        <w:r>
          <w:rPr>
            <w:rFonts w:ascii="Arial" w:eastAsia="Arial"/>
            <w:color w:val="0096D3"/>
            <w:sz w:val="18"/>
          </w:rPr>
          <w:t>223</w:t>
        </w:r>
      </w:hyperlink>
    </w:p>
    <w:p w:rsidR="009146F7" w:rsidRDefault="0052544B">
      <w:pPr>
        <w:spacing w:before="90"/>
        <w:ind w:left="1995"/>
        <w:rPr>
          <w:rFonts w:ascii="Arial" w:eastAsia="Arial"/>
          <w:sz w:val="18"/>
        </w:rPr>
      </w:pPr>
      <w:r>
        <w:rPr>
          <w:color w:val="0096D3"/>
          <w:sz w:val="18"/>
        </w:rPr>
        <w:t>由于</w:t>
      </w:r>
      <w:r>
        <w:rPr>
          <w:color w:val="0096D3"/>
          <w:sz w:val="18"/>
        </w:rPr>
        <w:t xml:space="preserve"> </w:t>
      </w:r>
      <w:hyperlink w:anchor="_bookmark291" w:history="1">
        <w:r>
          <w:rPr>
            <w:rFonts w:ascii="Arial" w:eastAsia="Arial"/>
            <w:color w:val="0096D3"/>
            <w:sz w:val="18"/>
          </w:rPr>
          <w:t xml:space="preserve">MAC </w:t>
        </w:r>
        <w:r>
          <w:rPr>
            <w:color w:val="0096D3"/>
            <w:sz w:val="18"/>
          </w:rPr>
          <w:t>地址冲突，尝试打开虚拟机电源失败</w:t>
        </w:r>
        <w:r>
          <w:rPr>
            <w:color w:val="0096D3"/>
            <w:sz w:val="18"/>
          </w:rPr>
          <w:t xml:space="preserve"> </w:t>
        </w:r>
        <w:r>
          <w:rPr>
            <w:rFonts w:ascii="Arial" w:eastAsia="Arial"/>
            <w:color w:val="0096D3"/>
            <w:sz w:val="18"/>
          </w:rPr>
          <w:t>225</w:t>
        </w:r>
      </w:hyperlink>
    </w:p>
    <w:p w:rsidR="009146F7" w:rsidRDefault="0052544B">
      <w:pPr>
        <w:spacing w:before="89"/>
        <w:ind w:left="1707"/>
        <w:rPr>
          <w:rFonts w:ascii="Arial" w:eastAsia="Arial"/>
          <w:sz w:val="18"/>
        </w:rPr>
      </w:pPr>
      <w:r>
        <w:rPr>
          <w:color w:val="0096D3"/>
          <w:sz w:val="18"/>
        </w:rPr>
        <w:t>无法从</w:t>
      </w:r>
      <w:r>
        <w:rPr>
          <w:color w:val="0096D3"/>
          <w:sz w:val="18"/>
        </w:rPr>
        <w:t xml:space="preserve"> </w:t>
      </w:r>
      <w:hyperlink w:anchor="_bookmark292" w:history="1">
        <w:r>
          <w:rPr>
            <w:rFonts w:ascii="Arial" w:eastAsia="Arial"/>
            <w:color w:val="0096D3"/>
            <w:sz w:val="18"/>
          </w:rPr>
          <w:t xml:space="preserve">vSphere Distributed Switch </w:t>
        </w:r>
        <w:r>
          <w:rPr>
            <w:color w:val="0096D3"/>
            <w:sz w:val="18"/>
          </w:rPr>
          <w:t>中移除主机</w:t>
        </w:r>
        <w:r>
          <w:rPr>
            <w:color w:val="0096D3"/>
            <w:sz w:val="18"/>
          </w:rPr>
          <w:t xml:space="preserve"> </w:t>
        </w:r>
        <w:r>
          <w:rPr>
            <w:rFonts w:ascii="Arial" w:eastAsia="Arial"/>
            <w:color w:val="0096D3"/>
            <w:sz w:val="18"/>
          </w:rPr>
          <w:t>225</w:t>
        </w:r>
      </w:hyperlink>
    </w:p>
    <w:p w:rsidR="009146F7" w:rsidRDefault="0052544B">
      <w:pPr>
        <w:spacing w:before="89"/>
        <w:ind w:left="1707"/>
        <w:rPr>
          <w:rFonts w:ascii="Arial" w:eastAsia="Arial"/>
          <w:sz w:val="18"/>
        </w:rPr>
      </w:pPr>
      <w:r>
        <w:rPr>
          <w:rFonts w:ascii="Arial" w:eastAsia="Arial"/>
          <w:color w:val="0096D3"/>
          <w:sz w:val="18"/>
        </w:rPr>
        <w:t xml:space="preserve">vSphere </w:t>
      </w:r>
      <w:hyperlink w:anchor="_bookmark293" w:history="1">
        <w:r>
          <w:rPr>
            <w:rFonts w:ascii="Arial" w:eastAsia="Arial"/>
            <w:color w:val="0096D3"/>
            <w:sz w:val="18"/>
          </w:rPr>
          <w:t xml:space="preserve">Distributed Switch </w:t>
        </w:r>
        <w:r>
          <w:rPr>
            <w:color w:val="0096D3"/>
            <w:sz w:val="18"/>
          </w:rPr>
          <w:t>上的主机丢失与</w:t>
        </w:r>
        <w:r>
          <w:rPr>
            <w:color w:val="0096D3"/>
            <w:sz w:val="18"/>
          </w:rPr>
          <w:t xml:space="preserve"> </w:t>
        </w:r>
        <w:r>
          <w:rPr>
            <w:rFonts w:ascii="Arial" w:eastAsia="Arial"/>
            <w:color w:val="0096D3"/>
            <w:sz w:val="18"/>
          </w:rPr>
          <w:t xml:space="preserve">vCenter Server </w:t>
        </w:r>
        <w:r>
          <w:rPr>
            <w:color w:val="0096D3"/>
            <w:sz w:val="18"/>
          </w:rPr>
          <w:t>的连接</w:t>
        </w:r>
        <w:r>
          <w:rPr>
            <w:color w:val="0096D3"/>
            <w:sz w:val="18"/>
          </w:rPr>
          <w:t xml:space="preserve"> </w:t>
        </w:r>
        <w:r>
          <w:rPr>
            <w:rFonts w:ascii="Arial" w:eastAsia="Arial"/>
            <w:color w:val="0096D3"/>
            <w:sz w:val="18"/>
          </w:rPr>
          <w:t>226</w:t>
        </w:r>
      </w:hyperlink>
    </w:p>
    <w:p w:rsidR="009146F7" w:rsidRDefault="0052544B">
      <w:pPr>
        <w:spacing w:before="89"/>
        <w:ind w:left="1707"/>
        <w:rPr>
          <w:rFonts w:ascii="Arial" w:eastAsia="Arial"/>
          <w:sz w:val="18"/>
        </w:rPr>
      </w:pPr>
      <w:r>
        <w:rPr>
          <w:rFonts w:ascii="Arial" w:eastAsia="Arial"/>
          <w:color w:val="0096D3"/>
          <w:sz w:val="18"/>
        </w:rPr>
        <w:t>vSphere</w:t>
      </w:r>
      <w:r>
        <w:rPr>
          <w:rFonts w:ascii="Arial" w:eastAsia="Arial"/>
          <w:color w:val="0096D3"/>
          <w:sz w:val="18"/>
        </w:rPr>
        <w:t xml:space="preserve"> </w:t>
      </w:r>
      <w:hyperlink w:anchor="_bookmark294" w:history="1">
        <w:r>
          <w:rPr>
            <w:rFonts w:ascii="Arial" w:eastAsia="Arial"/>
            <w:color w:val="0096D3"/>
            <w:sz w:val="18"/>
          </w:rPr>
          <w:t xml:space="preserve">Distributed Switch 5.0 </w:t>
        </w:r>
        <w:r>
          <w:rPr>
            <w:color w:val="0096D3"/>
            <w:sz w:val="18"/>
          </w:rPr>
          <w:t>及早期版本上的主机与</w:t>
        </w:r>
        <w:r>
          <w:rPr>
            <w:color w:val="0096D3"/>
            <w:sz w:val="18"/>
          </w:rPr>
          <w:t xml:space="preserve"> </w:t>
        </w:r>
        <w:r>
          <w:rPr>
            <w:rFonts w:ascii="Arial" w:eastAsia="Arial"/>
            <w:color w:val="0096D3"/>
            <w:sz w:val="18"/>
          </w:rPr>
          <w:t xml:space="preserve">vCenter Server </w:t>
        </w:r>
        <w:r>
          <w:rPr>
            <w:color w:val="0096D3"/>
            <w:sz w:val="18"/>
          </w:rPr>
          <w:t>断开连接</w:t>
        </w:r>
        <w:r>
          <w:rPr>
            <w:color w:val="0096D3"/>
            <w:sz w:val="18"/>
          </w:rPr>
          <w:t xml:space="preserve"> </w:t>
        </w:r>
        <w:r>
          <w:rPr>
            <w:rFonts w:ascii="Arial" w:eastAsia="Arial"/>
            <w:color w:val="0096D3"/>
            <w:sz w:val="18"/>
          </w:rPr>
          <w:t>227</w:t>
        </w:r>
      </w:hyperlink>
    </w:p>
    <w:p w:rsidR="009146F7" w:rsidRDefault="0052544B">
      <w:pPr>
        <w:spacing w:before="89"/>
        <w:ind w:left="1707"/>
        <w:rPr>
          <w:rFonts w:ascii="Arial" w:eastAsia="Arial"/>
          <w:sz w:val="18"/>
        </w:rPr>
      </w:pPr>
      <w:hyperlink w:anchor="_bookmark295" w:history="1">
        <w:r>
          <w:rPr>
            <w:color w:val="0096D3"/>
            <w:sz w:val="18"/>
          </w:rPr>
          <w:t>主机上的网络冗余丢失警报</w:t>
        </w:r>
        <w:r>
          <w:rPr>
            <w:color w:val="0096D3"/>
            <w:sz w:val="18"/>
          </w:rPr>
          <w:t xml:space="preserve"> </w:t>
        </w:r>
        <w:r>
          <w:rPr>
            <w:rFonts w:ascii="Arial" w:eastAsia="Arial"/>
            <w:color w:val="0096D3"/>
            <w:sz w:val="18"/>
          </w:rPr>
          <w:t>228</w:t>
        </w:r>
      </w:hyperlink>
    </w:p>
    <w:p w:rsidR="009146F7" w:rsidRDefault="0052544B">
      <w:pPr>
        <w:spacing w:before="89"/>
        <w:ind w:left="1707"/>
        <w:rPr>
          <w:rFonts w:ascii="Arial" w:eastAsia="Arial"/>
          <w:sz w:val="18"/>
        </w:rPr>
      </w:pPr>
      <w:hyperlink w:anchor="_bookmark296" w:history="1">
        <w:r>
          <w:rPr>
            <w:color w:val="0096D3"/>
            <w:sz w:val="18"/>
          </w:rPr>
          <w:t>在更改分布式端口组的上行链路故障切换顺序之后虚拟机断开连接</w:t>
        </w:r>
        <w:r>
          <w:rPr>
            <w:color w:val="0096D3"/>
            <w:sz w:val="18"/>
          </w:rPr>
          <w:t xml:space="preserve"> </w:t>
        </w:r>
        <w:r>
          <w:rPr>
            <w:rFonts w:ascii="Arial" w:eastAsia="Arial"/>
            <w:color w:val="0096D3"/>
            <w:sz w:val="18"/>
          </w:rPr>
          <w:t>229</w:t>
        </w:r>
      </w:hyperlink>
    </w:p>
    <w:p w:rsidR="009146F7" w:rsidRDefault="0052544B">
      <w:pPr>
        <w:spacing w:before="89"/>
        <w:ind w:left="1707"/>
        <w:rPr>
          <w:rFonts w:ascii="Arial" w:eastAsia="Arial"/>
          <w:sz w:val="18"/>
        </w:rPr>
      </w:pPr>
      <w:hyperlink w:anchor="_bookmark297" w:history="1">
        <w:r>
          <w:rPr>
            <w:color w:val="0096D3"/>
            <w:sz w:val="18"/>
          </w:rPr>
          <w:t>无法将物理适配器添加到已启用</w:t>
        </w:r>
        <w:r>
          <w:rPr>
            <w:color w:val="0096D3"/>
            <w:sz w:val="18"/>
          </w:rPr>
          <w:t xml:space="preserve"> </w:t>
        </w:r>
        <w:r>
          <w:rPr>
            <w:rFonts w:ascii="Arial" w:eastAsia="Arial"/>
            <w:color w:val="0096D3"/>
            <w:sz w:val="18"/>
          </w:rPr>
          <w:t>Net</w:t>
        </w:r>
        <w:r>
          <w:rPr>
            <w:rFonts w:ascii="Arial" w:eastAsia="Arial"/>
            <w:color w:val="0096D3"/>
            <w:sz w:val="18"/>
          </w:rPr>
          <w:t xml:space="preserve">work I/O Control </w:t>
        </w:r>
        <w:r>
          <w:rPr>
            <w:color w:val="0096D3"/>
            <w:sz w:val="18"/>
          </w:rPr>
          <w:t>的</w:t>
        </w:r>
        <w:r>
          <w:rPr>
            <w:color w:val="0096D3"/>
            <w:sz w:val="18"/>
          </w:rPr>
          <w:t xml:space="preserve"> </w:t>
        </w:r>
        <w:r>
          <w:rPr>
            <w:rFonts w:ascii="Arial" w:eastAsia="Arial"/>
            <w:color w:val="0096D3"/>
            <w:sz w:val="18"/>
          </w:rPr>
          <w:t>vSphere Distributed Switch 230</w:t>
        </w:r>
      </w:hyperlink>
    </w:p>
    <w:p w:rsidR="009146F7" w:rsidRDefault="0052544B">
      <w:pPr>
        <w:spacing w:before="89"/>
        <w:ind w:left="1708"/>
        <w:rPr>
          <w:rFonts w:ascii="Arial" w:eastAsia="Arial"/>
          <w:sz w:val="18"/>
        </w:rPr>
      </w:pPr>
      <w:r>
        <w:rPr>
          <w:color w:val="0096D3"/>
          <w:sz w:val="18"/>
        </w:rPr>
        <w:t>对已启用</w:t>
      </w:r>
      <w:r>
        <w:rPr>
          <w:color w:val="0096D3"/>
          <w:sz w:val="18"/>
        </w:rPr>
        <w:t xml:space="preserve"> </w:t>
      </w:r>
      <w:hyperlink w:anchor="_bookmark298" w:history="1">
        <w:r>
          <w:rPr>
            <w:rFonts w:ascii="Arial" w:eastAsia="Arial"/>
            <w:color w:val="0096D3"/>
            <w:sz w:val="18"/>
          </w:rPr>
          <w:t xml:space="preserve">SR-IOV </w:t>
        </w:r>
        <w:r>
          <w:rPr>
            <w:color w:val="0096D3"/>
            <w:sz w:val="18"/>
          </w:rPr>
          <w:t>的工作负载进行故障排除</w:t>
        </w:r>
        <w:r>
          <w:rPr>
            <w:color w:val="0096D3"/>
            <w:sz w:val="18"/>
          </w:rPr>
          <w:t xml:space="preserve"> </w:t>
        </w:r>
        <w:r>
          <w:rPr>
            <w:rFonts w:ascii="Arial" w:eastAsia="Arial"/>
            <w:color w:val="0096D3"/>
            <w:sz w:val="18"/>
          </w:rPr>
          <w:t>231</w:t>
        </w:r>
      </w:hyperlink>
    </w:p>
    <w:p w:rsidR="009146F7" w:rsidRDefault="0052544B">
      <w:pPr>
        <w:spacing w:before="90"/>
        <w:ind w:left="1996"/>
        <w:rPr>
          <w:rFonts w:ascii="Arial" w:eastAsia="Arial"/>
          <w:sz w:val="18"/>
        </w:rPr>
      </w:pPr>
      <w:r>
        <w:rPr>
          <w:color w:val="0096D3"/>
          <w:sz w:val="18"/>
        </w:rPr>
        <w:t>启用了</w:t>
      </w:r>
      <w:r>
        <w:rPr>
          <w:color w:val="0096D3"/>
          <w:sz w:val="18"/>
        </w:rPr>
        <w:t xml:space="preserve"> </w:t>
      </w:r>
      <w:hyperlink w:anchor="_bookmark299" w:history="1">
        <w:r>
          <w:rPr>
            <w:rFonts w:ascii="Arial" w:eastAsia="Arial"/>
            <w:color w:val="0096D3"/>
            <w:sz w:val="18"/>
          </w:rPr>
          <w:t xml:space="preserve">SR-IOV </w:t>
        </w:r>
        <w:r>
          <w:rPr>
            <w:color w:val="0096D3"/>
            <w:sz w:val="18"/>
          </w:rPr>
          <w:t>的工作负载在您更改其</w:t>
        </w:r>
        <w:r>
          <w:rPr>
            <w:color w:val="0096D3"/>
            <w:sz w:val="18"/>
          </w:rPr>
          <w:t xml:space="preserve"> </w:t>
        </w:r>
        <w:r>
          <w:rPr>
            <w:rFonts w:ascii="Arial" w:eastAsia="Arial"/>
            <w:color w:val="0096D3"/>
            <w:sz w:val="18"/>
          </w:rPr>
          <w:t xml:space="preserve">MAC </w:t>
        </w:r>
        <w:r>
          <w:rPr>
            <w:color w:val="0096D3"/>
            <w:sz w:val="18"/>
          </w:rPr>
          <w:t>地址后无法通信</w:t>
        </w:r>
        <w:r>
          <w:rPr>
            <w:color w:val="0096D3"/>
            <w:sz w:val="18"/>
          </w:rPr>
          <w:t xml:space="preserve"> </w:t>
        </w:r>
        <w:r>
          <w:rPr>
            <w:rFonts w:ascii="Arial" w:eastAsia="Arial"/>
            <w:color w:val="0096D3"/>
            <w:sz w:val="18"/>
          </w:rPr>
          <w:t>231</w:t>
        </w:r>
      </w:hyperlink>
    </w:p>
    <w:p w:rsidR="009146F7" w:rsidRDefault="0052544B">
      <w:pPr>
        <w:spacing w:before="89"/>
        <w:ind w:left="1708"/>
        <w:rPr>
          <w:rFonts w:ascii="Arial" w:eastAsia="Arial"/>
          <w:sz w:val="18"/>
        </w:rPr>
      </w:pPr>
      <w:r>
        <w:rPr>
          <w:color w:val="0096D3"/>
          <w:sz w:val="18"/>
        </w:rPr>
        <w:t>运行</w:t>
      </w:r>
      <w:r>
        <w:rPr>
          <w:color w:val="0096D3"/>
          <w:sz w:val="18"/>
        </w:rPr>
        <w:t xml:space="preserve"> </w:t>
      </w:r>
      <w:hyperlink w:anchor="_bookmark300" w:history="1">
        <w:r>
          <w:rPr>
            <w:rFonts w:ascii="Arial" w:eastAsia="Arial"/>
            <w:color w:val="0096D3"/>
            <w:sz w:val="18"/>
          </w:rPr>
          <w:t xml:space="preserve">VPN </w:t>
        </w:r>
        <w:r>
          <w:rPr>
            <w:color w:val="0096D3"/>
            <w:sz w:val="18"/>
          </w:rPr>
          <w:t>客户端的虚拟机导致在主机上或</w:t>
        </w:r>
        <w:r>
          <w:rPr>
            <w:color w:val="0096D3"/>
            <w:sz w:val="18"/>
          </w:rPr>
          <w:t xml:space="preserve"> </w:t>
        </w:r>
        <w:r>
          <w:rPr>
            <w:rFonts w:ascii="Arial" w:eastAsia="Arial"/>
            <w:color w:val="0096D3"/>
            <w:sz w:val="18"/>
          </w:rPr>
          <w:t xml:space="preserve">vSphere HA </w:t>
        </w:r>
        <w:r>
          <w:rPr>
            <w:color w:val="0096D3"/>
            <w:sz w:val="18"/>
          </w:rPr>
          <w:t>群集中拒绝虚拟机服务</w:t>
        </w:r>
        <w:r>
          <w:rPr>
            <w:color w:val="0096D3"/>
            <w:sz w:val="18"/>
          </w:rPr>
          <w:t xml:space="preserve"> </w:t>
        </w:r>
        <w:r>
          <w:rPr>
            <w:rFonts w:ascii="Arial" w:eastAsia="Arial"/>
            <w:color w:val="0096D3"/>
            <w:sz w:val="18"/>
          </w:rPr>
          <w:t>232</w:t>
        </w:r>
      </w:hyperlink>
    </w:p>
    <w:p w:rsidR="009146F7" w:rsidRDefault="0052544B">
      <w:pPr>
        <w:spacing w:before="89"/>
        <w:ind w:left="1707"/>
        <w:rPr>
          <w:rFonts w:ascii="Arial" w:eastAsia="Arial"/>
          <w:sz w:val="18"/>
        </w:rPr>
      </w:pPr>
      <w:r>
        <w:rPr>
          <w:rFonts w:ascii="Arial" w:eastAsia="Arial"/>
          <w:color w:val="0096D3"/>
          <w:sz w:val="18"/>
        </w:rPr>
        <w:t xml:space="preserve">Windows </w:t>
      </w:r>
      <w:hyperlink w:anchor="_bookmark301" w:history="1">
        <w:r>
          <w:rPr>
            <w:color w:val="0096D3"/>
            <w:sz w:val="18"/>
          </w:rPr>
          <w:t>虚拟机上</w:t>
        </w:r>
        <w:r>
          <w:rPr>
            <w:color w:val="0096D3"/>
            <w:sz w:val="18"/>
          </w:rPr>
          <w:t xml:space="preserve"> </w:t>
        </w:r>
        <w:r>
          <w:rPr>
            <w:rFonts w:ascii="Arial" w:eastAsia="Arial"/>
            <w:color w:val="0096D3"/>
            <w:sz w:val="18"/>
          </w:rPr>
          <w:t xml:space="preserve">UDP </w:t>
        </w:r>
        <w:r>
          <w:rPr>
            <w:color w:val="0096D3"/>
            <w:sz w:val="18"/>
          </w:rPr>
          <w:t>工作负载的吞吐量低</w:t>
        </w:r>
        <w:r>
          <w:rPr>
            <w:color w:val="0096D3"/>
            <w:sz w:val="18"/>
          </w:rPr>
          <w:t xml:space="preserve"> </w:t>
        </w:r>
        <w:r>
          <w:rPr>
            <w:rFonts w:ascii="Arial" w:eastAsia="Arial"/>
            <w:color w:val="0096D3"/>
            <w:sz w:val="18"/>
          </w:rPr>
          <w:t>233</w:t>
        </w:r>
      </w:hyperlink>
    </w:p>
    <w:p w:rsidR="009146F7" w:rsidRDefault="0052544B">
      <w:pPr>
        <w:spacing w:before="89"/>
        <w:ind w:left="1707"/>
        <w:rPr>
          <w:rFonts w:ascii="Arial" w:eastAsia="Arial"/>
          <w:sz w:val="18"/>
        </w:rPr>
      </w:pPr>
      <w:hyperlink w:anchor="_bookmark302" w:history="1">
        <w:r>
          <w:rPr>
            <w:color w:val="0096D3"/>
            <w:sz w:val="18"/>
          </w:rPr>
          <w:t>位于相同的分布式端口组但不同主机上的虚拟机无法互相通信</w:t>
        </w:r>
        <w:r>
          <w:rPr>
            <w:color w:val="0096D3"/>
            <w:sz w:val="18"/>
          </w:rPr>
          <w:t xml:space="preserve"> </w:t>
        </w:r>
        <w:r>
          <w:rPr>
            <w:rFonts w:ascii="Arial" w:eastAsia="Arial"/>
            <w:color w:val="0096D3"/>
            <w:sz w:val="18"/>
          </w:rPr>
          <w:t>234</w:t>
        </w:r>
      </w:hyperlink>
    </w:p>
    <w:p w:rsidR="009146F7" w:rsidRDefault="0052544B">
      <w:pPr>
        <w:spacing w:before="89"/>
        <w:ind w:left="1707"/>
        <w:rPr>
          <w:rFonts w:ascii="Arial" w:eastAsia="Arial"/>
          <w:sz w:val="18"/>
        </w:rPr>
      </w:pPr>
      <w:hyperlink w:anchor="_bookmark303" w:history="1">
        <w:r>
          <w:rPr>
            <w:color w:val="0096D3"/>
            <w:sz w:val="18"/>
          </w:rPr>
          <w:t>由于缺少关联的协议配置文件，尝试打开迁移的</w:t>
        </w:r>
        <w:r>
          <w:rPr>
            <w:color w:val="0096D3"/>
            <w:sz w:val="18"/>
          </w:rPr>
          <w:t xml:space="preserve"> </w:t>
        </w:r>
        <w:r>
          <w:rPr>
            <w:rFonts w:ascii="Arial" w:eastAsia="Arial"/>
            <w:color w:val="0096D3"/>
            <w:sz w:val="18"/>
          </w:rPr>
          <w:t xml:space="preserve">vApp </w:t>
        </w:r>
        <w:r>
          <w:rPr>
            <w:color w:val="0096D3"/>
            <w:sz w:val="18"/>
          </w:rPr>
          <w:t>的电源失败</w:t>
        </w:r>
        <w:r>
          <w:rPr>
            <w:color w:val="0096D3"/>
            <w:sz w:val="18"/>
          </w:rPr>
          <w:t xml:space="preserve"> </w:t>
        </w:r>
        <w:r>
          <w:rPr>
            <w:rFonts w:ascii="Arial" w:eastAsia="Arial"/>
            <w:color w:val="0096D3"/>
            <w:sz w:val="18"/>
          </w:rPr>
          <w:t>235</w:t>
        </w:r>
      </w:hyperlink>
    </w:p>
    <w:p w:rsidR="009146F7" w:rsidRDefault="009146F7">
      <w:pPr>
        <w:rPr>
          <w:rFonts w:ascii="Arial" w:eastAsia="Arial"/>
          <w:sz w:val="18"/>
        </w:rPr>
        <w:sectPr w:rsidR="009146F7">
          <w:pgSz w:w="11880" w:h="15840"/>
          <w:pgMar w:top="720" w:right="980" w:bottom="740" w:left="560" w:header="537" w:footer="546" w:gutter="0"/>
          <w:cols w:space="720"/>
        </w:sectPr>
      </w:pPr>
    </w:p>
    <w:p w:rsidR="009146F7" w:rsidRDefault="009146F7">
      <w:pPr>
        <w:pStyle w:val="BodyText"/>
        <w:rPr>
          <w:rFonts w:ascii="Arial"/>
        </w:rPr>
      </w:pPr>
    </w:p>
    <w:p w:rsidR="009146F7" w:rsidRDefault="009146F7">
      <w:pPr>
        <w:pStyle w:val="BodyText"/>
        <w:spacing w:before="2"/>
        <w:rPr>
          <w:rFonts w:ascii="Arial"/>
          <w:sz w:val="21"/>
        </w:rPr>
      </w:pPr>
    </w:p>
    <w:p w:rsidR="009146F7" w:rsidRDefault="0052544B">
      <w:pPr>
        <w:spacing w:before="84"/>
        <w:ind w:left="1708"/>
        <w:rPr>
          <w:rFonts w:ascii="Arial" w:eastAsia="Arial"/>
          <w:sz w:val="18"/>
        </w:rPr>
      </w:pPr>
      <w:hyperlink w:anchor="_bookmark304" w:history="1">
        <w:r>
          <w:rPr>
            <w:color w:val="0096D3"/>
            <w:sz w:val="18"/>
          </w:rPr>
          <w:t>网络连接配置操作回滚并且主机断开与</w:t>
        </w:r>
        <w:r>
          <w:rPr>
            <w:color w:val="0096D3"/>
            <w:sz w:val="18"/>
          </w:rPr>
          <w:t xml:space="preserve"> </w:t>
        </w:r>
        <w:r>
          <w:rPr>
            <w:rFonts w:ascii="Arial" w:eastAsia="Arial"/>
            <w:color w:val="0096D3"/>
            <w:sz w:val="18"/>
          </w:rPr>
          <w:t xml:space="preserve">vCenter Server </w:t>
        </w:r>
        <w:r>
          <w:rPr>
            <w:color w:val="0096D3"/>
            <w:sz w:val="18"/>
          </w:rPr>
          <w:t>的连接</w:t>
        </w:r>
        <w:r>
          <w:rPr>
            <w:color w:val="0096D3"/>
            <w:sz w:val="18"/>
          </w:rPr>
          <w:t xml:space="preserve"> </w:t>
        </w:r>
        <w:r>
          <w:rPr>
            <w:rFonts w:ascii="Arial" w:eastAsia="Arial"/>
            <w:color w:val="0096D3"/>
            <w:sz w:val="18"/>
          </w:rPr>
          <w:t>236</w:t>
        </w:r>
      </w:hyperlink>
    </w:p>
    <w:p w:rsidR="009146F7" w:rsidRDefault="009146F7">
      <w:pPr>
        <w:rPr>
          <w:rFonts w:ascii="Arial" w:eastAsia="Arial"/>
          <w:sz w:val="18"/>
        </w:rPr>
        <w:sectPr w:rsidR="009146F7">
          <w:pgSz w:w="11880" w:h="15840"/>
          <w:pgMar w:top="720" w:right="980" w:bottom="740" w:left="560" w:header="537" w:footer="546" w:gutter="0"/>
          <w:cols w:space="720"/>
        </w:sect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spacing w:before="3"/>
        <w:rPr>
          <w:rFonts w:ascii="Arial"/>
          <w:sz w:val="17"/>
        </w:rPr>
      </w:pPr>
    </w:p>
    <w:p w:rsidR="009146F7" w:rsidRDefault="0052544B">
      <w:pPr>
        <w:pStyle w:val="Heading1"/>
        <w:spacing w:before="130"/>
        <w:rPr>
          <w:rFonts w:ascii="宋体" w:eastAsia="宋体"/>
        </w:rPr>
      </w:pPr>
      <w:bookmarkStart w:id="3" w:name="关于_vSphere_网络连接"/>
      <w:bookmarkStart w:id="4" w:name="_bookmark0"/>
      <w:bookmarkEnd w:id="3"/>
      <w:bookmarkEnd w:id="4"/>
      <w:r>
        <w:rPr>
          <w:rFonts w:ascii="宋体" w:eastAsia="宋体" w:hint="eastAsia"/>
          <w:color w:val="004A90"/>
        </w:rPr>
        <w:t>关于</w:t>
      </w:r>
      <w:r>
        <w:rPr>
          <w:rFonts w:ascii="宋体" w:eastAsia="宋体" w:hint="eastAsia"/>
          <w:color w:val="004A90"/>
        </w:rPr>
        <w:t xml:space="preserve"> </w:t>
      </w:r>
      <w:r>
        <w:rPr>
          <w:color w:val="004A90"/>
        </w:rPr>
        <w:t xml:space="preserve">vSphere </w:t>
      </w:r>
      <w:r>
        <w:rPr>
          <w:rFonts w:ascii="宋体" w:eastAsia="宋体" w:hint="eastAsia"/>
          <w:color w:val="004A90"/>
        </w:rPr>
        <w:t>网络连接</w:t>
      </w:r>
    </w:p>
    <w:p w:rsidR="009146F7" w:rsidRDefault="0052544B">
      <w:pPr>
        <w:pStyle w:val="BodyText"/>
        <w:spacing w:before="507"/>
        <w:ind w:left="700"/>
        <w:rPr>
          <w:rFonts w:ascii="Arial" w:eastAsia="Arial" w:hAnsi="Arial"/>
        </w:rPr>
      </w:pPr>
      <w:r>
        <w:rPr>
          <w:color w:val="323232"/>
          <w:spacing w:val="-3"/>
        </w:rPr>
        <w:t>《</w:t>
      </w:r>
      <w:r>
        <w:rPr>
          <w:rFonts w:ascii="Arial" w:eastAsia="Arial" w:hAnsi="Arial"/>
          <w:color w:val="323232"/>
        </w:rPr>
        <w:t xml:space="preserve">vSphere </w:t>
      </w:r>
      <w:r>
        <w:rPr>
          <w:color w:val="323232"/>
          <w:spacing w:val="-11"/>
        </w:rPr>
        <w:t>网络连接》提供有关配置</w:t>
      </w:r>
      <w:r>
        <w:rPr>
          <w:color w:val="323232"/>
          <w:spacing w:val="-11"/>
        </w:rPr>
        <w:t xml:space="preserve"> </w:t>
      </w:r>
      <w:r>
        <w:rPr>
          <w:rFonts w:ascii="Arial" w:eastAsia="Arial" w:hAnsi="Arial"/>
          <w:color w:val="323232"/>
        </w:rPr>
        <w:t>VMware vSphere</w:t>
      </w:r>
      <w:r>
        <w:rPr>
          <w:rFonts w:ascii="Arial" w:eastAsia="Arial" w:hAnsi="Arial"/>
          <w:color w:val="323232"/>
          <w:position w:val="12"/>
          <w:sz w:val="16"/>
        </w:rPr>
        <w:t xml:space="preserve">® </w:t>
      </w:r>
      <w:r>
        <w:rPr>
          <w:color w:val="323232"/>
          <w:spacing w:val="-10"/>
        </w:rPr>
        <w:t>网络连接的信息，包括如何创建</w:t>
      </w:r>
      <w:r>
        <w:rPr>
          <w:color w:val="323232"/>
          <w:spacing w:val="-10"/>
        </w:rPr>
        <w:t xml:space="preserve"> </w:t>
      </w:r>
      <w:r>
        <w:rPr>
          <w:rFonts w:ascii="Arial" w:eastAsia="Arial" w:hAnsi="Arial"/>
          <w:color w:val="323232"/>
        </w:rPr>
        <w:t>vSphere Distributed</w:t>
      </w:r>
    </w:p>
    <w:p w:rsidR="009146F7" w:rsidRDefault="0052544B">
      <w:pPr>
        <w:pStyle w:val="BodyText"/>
        <w:spacing w:before="49"/>
        <w:ind w:left="700"/>
      </w:pPr>
      <w:r>
        <w:rPr>
          <w:rFonts w:ascii="Arial" w:eastAsia="Arial"/>
          <w:color w:val="323232"/>
        </w:rPr>
        <w:t xml:space="preserve">Switch </w:t>
      </w:r>
      <w:r>
        <w:rPr>
          <w:color w:val="323232"/>
        </w:rPr>
        <w:t>和</w:t>
      </w:r>
      <w:r>
        <w:rPr>
          <w:color w:val="323232"/>
        </w:rPr>
        <w:t xml:space="preserve"> </w:t>
      </w:r>
      <w:r>
        <w:rPr>
          <w:rFonts w:ascii="Arial" w:eastAsia="Arial"/>
          <w:color w:val="323232"/>
        </w:rPr>
        <w:t xml:space="preserve">vSphere </w:t>
      </w:r>
      <w:r>
        <w:rPr>
          <w:color w:val="323232"/>
        </w:rPr>
        <w:t>标准交换机。</w:t>
      </w:r>
    </w:p>
    <w:p w:rsidR="009146F7" w:rsidRDefault="0052544B">
      <w:pPr>
        <w:pStyle w:val="BodyText"/>
        <w:spacing w:before="169"/>
        <w:ind w:left="700"/>
      </w:pPr>
      <w:r>
        <w:rPr>
          <w:color w:val="323232"/>
        </w:rPr>
        <w:t>《</w:t>
      </w:r>
      <w:r>
        <w:rPr>
          <w:rFonts w:ascii="Arial" w:eastAsia="Arial"/>
          <w:color w:val="323232"/>
        </w:rPr>
        <w:t xml:space="preserve">vSphere </w:t>
      </w:r>
      <w:r>
        <w:rPr>
          <w:color w:val="323232"/>
        </w:rPr>
        <w:t>网络连接》还提供有关监控网络、管理网络资源和网络连接最佳做法的信息。</w:t>
      </w:r>
    </w:p>
    <w:p w:rsidR="009146F7" w:rsidRDefault="009146F7">
      <w:pPr>
        <w:pStyle w:val="BodyText"/>
        <w:spacing w:before="3"/>
        <w:rPr>
          <w:sz w:val="25"/>
        </w:rPr>
      </w:pPr>
    </w:p>
    <w:p w:rsidR="009146F7" w:rsidRDefault="0052544B">
      <w:pPr>
        <w:pStyle w:val="Heading2"/>
        <w:spacing w:before="1"/>
        <w:rPr>
          <w:rFonts w:ascii="宋体" w:eastAsia="宋体"/>
        </w:rPr>
      </w:pPr>
      <w:r>
        <w:rPr>
          <w:rFonts w:ascii="宋体" w:eastAsia="宋体" w:hint="eastAsia"/>
        </w:rPr>
        <w:t>目标读者</w:t>
      </w:r>
    </w:p>
    <w:p w:rsidR="009146F7" w:rsidRDefault="0052544B">
      <w:pPr>
        <w:pStyle w:val="BodyText"/>
        <w:spacing w:before="195"/>
        <w:ind w:left="699"/>
      </w:pPr>
      <w:r>
        <w:rPr>
          <w:color w:val="323232"/>
        </w:rPr>
        <w:t>提供的信息面向熟悉网络配置和虚拟机技术的有经验的</w:t>
      </w:r>
      <w:r>
        <w:rPr>
          <w:color w:val="323232"/>
        </w:rPr>
        <w:t xml:space="preserve"> </w:t>
      </w:r>
      <w:r>
        <w:rPr>
          <w:rFonts w:ascii="Arial" w:eastAsia="Arial"/>
          <w:color w:val="323232"/>
        </w:rPr>
        <w:t xml:space="preserve">Windows </w:t>
      </w:r>
      <w:r>
        <w:rPr>
          <w:color w:val="323232"/>
        </w:rPr>
        <w:t>或</w:t>
      </w:r>
      <w:r>
        <w:rPr>
          <w:color w:val="323232"/>
        </w:rPr>
        <w:t xml:space="preserve"> </w:t>
      </w:r>
      <w:r>
        <w:rPr>
          <w:rFonts w:ascii="Arial" w:eastAsia="Arial"/>
          <w:color w:val="323232"/>
        </w:rPr>
        <w:t xml:space="preserve">Linux </w:t>
      </w:r>
      <w:r>
        <w:rPr>
          <w:color w:val="323232"/>
        </w:rPr>
        <w:t>系统管理员。</w:t>
      </w:r>
    </w:p>
    <w:p w:rsidR="009146F7" w:rsidRDefault="009146F7">
      <w:pPr>
        <w:pStyle w:val="BodyText"/>
        <w:spacing w:before="3"/>
        <w:rPr>
          <w:sz w:val="25"/>
        </w:rPr>
      </w:pPr>
    </w:p>
    <w:p w:rsidR="009146F7" w:rsidRDefault="0052544B">
      <w:pPr>
        <w:pStyle w:val="Heading2"/>
      </w:pPr>
      <w:r>
        <w:rPr>
          <w:w w:val="110"/>
        </w:rPr>
        <w:t xml:space="preserve">vSphere Web Client </w:t>
      </w:r>
      <w:r>
        <w:rPr>
          <w:rFonts w:ascii="宋体" w:eastAsia="宋体" w:hint="eastAsia"/>
          <w:w w:val="110"/>
        </w:rPr>
        <w:t>和</w:t>
      </w:r>
      <w:r>
        <w:rPr>
          <w:rFonts w:ascii="宋体" w:eastAsia="宋体" w:hint="eastAsia"/>
          <w:w w:val="110"/>
        </w:rPr>
        <w:t xml:space="preserve"> </w:t>
      </w:r>
      <w:r>
        <w:rPr>
          <w:w w:val="110"/>
        </w:rPr>
        <w:t>vSphere Client</w:t>
      </w:r>
    </w:p>
    <w:p w:rsidR="009146F7" w:rsidRDefault="0052544B">
      <w:pPr>
        <w:pStyle w:val="BodyText"/>
        <w:spacing w:before="207"/>
        <w:ind w:left="699"/>
        <w:rPr>
          <w:rFonts w:ascii="Arial" w:eastAsia="Arial"/>
        </w:rPr>
      </w:pPr>
      <w:r>
        <w:rPr>
          <w:color w:val="323232"/>
          <w:spacing w:val="-6"/>
        </w:rPr>
        <w:t>本指南中的说明反映</w:t>
      </w:r>
      <w:r>
        <w:rPr>
          <w:rFonts w:ascii="Arial" w:eastAsia="Arial"/>
          <w:color w:val="323232"/>
        </w:rPr>
        <w:t xml:space="preserve">vSphere </w:t>
      </w:r>
      <w:r>
        <w:rPr>
          <w:rFonts w:ascii="Arial" w:eastAsia="Arial"/>
          <w:color w:val="323232"/>
          <w:spacing w:val="-3"/>
        </w:rPr>
        <w:t>Client</w:t>
      </w:r>
      <w:r>
        <w:rPr>
          <w:color w:val="323232"/>
          <w:spacing w:val="-3"/>
        </w:rPr>
        <w:t>（</w:t>
      </w:r>
      <w:r>
        <w:rPr>
          <w:color w:val="323232"/>
          <w:spacing w:val="10"/>
        </w:rPr>
        <w:t>基于</w:t>
      </w:r>
      <w:r>
        <w:rPr>
          <w:rFonts w:ascii="Arial" w:eastAsia="Arial"/>
          <w:color w:val="323232"/>
        </w:rPr>
        <w:t xml:space="preserve">HTML5 </w:t>
      </w:r>
      <w:r>
        <w:rPr>
          <w:color w:val="323232"/>
          <w:spacing w:val="30"/>
        </w:rPr>
        <w:t>的</w:t>
      </w:r>
      <w:r>
        <w:rPr>
          <w:rFonts w:ascii="Arial" w:eastAsia="Arial"/>
          <w:color w:val="323232"/>
          <w:spacing w:val="-4"/>
        </w:rPr>
        <w:t>GUI</w:t>
      </w:r>
      <w:r>
        <w:rPr>
          <w:color w:val="323232"/>
          <w:spacing w:val="-4"/>
        </w:rPr>
        <w:t>）</w:t>
      </w:r>
      <w:r>
        <w:rPr>
          <w:color w:val="323232"/>
          <w:spacing w:val="-7"/>
        </w:rPr>
        <w:t>。您也可以使用这些说明通过</w:t>
      </w:r>
      <w:r>
        <w:rPr>
          <w:rFonts w:ascii="Arial" w:eastAsia="Arial"/>
          <w:color w:val="323232"/>
        </w:rPr>
        <w:t>vSphere Web Client</w:t>
      </w:r>
    </w:p>
    <w:p w:rsidR="009146F7" w:rsidRDefault="0052544B">
      <w:pPr>
        <w:pStyle w:val="BodyText"/>
        <w:spacing w:before="49"/>
        <w:ind w:left="699"/>
      </w:pPr>
      <w:r>
        <w:rPr>
          <w:color w:val="323232"/>
        </w:rPr>
        <w:t>（基于</w:t>
      </w:r>
      <w:r>
        <w:rPr>
          <w:color w:val="323232"/>
        </w:rPr>
        <w:t xml:space="preserve"> </w:t>
      </w:r>
      <w:r>
        <w:rPr>
          <w:rFonts w:ascii="Arial" w:eastAsia="Arial"/>
          <w:color w:val="323232"/>
        </w:rPr>
        <w:t xml:space="preserve">Flex </w:t>
      </w:r>
      <w:r>
        <w:rPr>
          <w:color w:val="323232"/>
        </w:rPr>
        <w:t>的</w:t>
      </w:r>
      <w:r>
        <w:rPr>
          <w:color w:val="323232"/>
        </w:rPr>
        <w:t xml:space="preserve"> </w:t>
      </w:r>
      <w:r>
        <w:rPr>
          <w:rFonts w:ascii="Arial" w:eastAsia="Arial"/>
          <w:color w:val="323232"/>
        </w:rPr>
        <w:t>GUI</w:t>
      </w:r>
      <w:r>
        <w:rPr>
          <w:color w:val="323232"/>
        </w:rPr>
        <w:t>）执行任务。</w:t>
      </w:r>
    </w:p>
    <w:p w:rsidR="009146F7" w:rsidRDefault="0052544B">
      <w:pPr>
        <w:pStyle w:val="BodyText"/>
        <w:spacing w:before="169" w:line="285" w:lineRule="auto"/>
        <w:ind w:left="700" w:right="280" w:hanging="1"/>
      </w:pPr>
      <w:r>
        <w:rPr>
          <w:rFonts w:ascii="Arial" w:eastAsia="Arial"/>
          <w:color w:val="323232"/>
        </w:rPr>
        <w:t xml:space="preserve">vSphere Client </w:t>
      </w:r>
      <w:r>
        <w:rPr>
          <w:color w:val="323232"/>
          <w:spacing w:val="-27"/>
        </w:rPr>
        <w:t>和</w:t>
      </w:r>
      <w:r>
        <w:rPr>
          <w:color w:val="323232"/>
          <w:spacing w:val="-27"/>
        </w:rPr>
        <w:t xml:space="preserve"> </w:t>
      </w:r>
      <w:r>
        <w:rPr>
          <w:rFonts w:ascii="Arial" w:eastAsia="Arial"/>
          <w:color w:val="323232"/>
        </w:rPr>
        <w:t xml:space="preserve">vSphere Web Client </w:t>
      </w:r>
      <w:r>
        <w:rPr>
          <w:color w:val="323232"/>
          <w:spacing w:val="-3"/>
        </w:rPr>
        <w:t>之间工作流明显不同的任务具有重复过程，其根据相应客户端界面提</w:t>
      </w:r>
      <w:r>
        <w:rPr>
          <w:color w:val="323232"/>
          <w:spacing w:val="-8"/>
        </w:rPr>
        <w:t>供步骤。与</w:t>
      </w:r>
      <w:r>
        <w:rPr>
          <w:color w:val="323232"/>
          <w:spacing w:val="-8"/>
        </w:rPr>
        <w:t xml:space="preserve"> </w:t>
      </w:r>
      <w:r>
        <w:rPr>
          <w:rFonts w:ascii="Arial" w:eastAsia="Arial"/>
          <w:color w:val="323232"/>
        </w:rPr>
        <w:t xml:space="preserve">vSphere Web Client </w:t>
      </w:r>
      <w:r>
        <w:rPr>
          <w:color w:val="323232"/>
          <w:spacing w:val="-4"/>
        </w:rPr>
        <w:t>有关的过程在标题中包含</w:t>
      </w:r>
      <w:r>
        <w:rPr>
          <w:color w:val="323232"/>
          <w:spacing w:val="-4"/>
        </w:rPr>
        <w:t xml:space="preserve"> </w:t>
      </w:r>
      <w:r>
        <w:rPr>
          <w:rFonts w:ascii="Arial" w:eastAsia="Arial"/>
          <w:color w:val="323232"/>
        </w:rPr>
        <w:t>vSphere Web Client</w:t>
      </w:r>
      <w:r>
        <w:rPr>
          <w:color w:val="323232"/>
        </w:rPr>
        <w:t>。</w:t>
      </w:r>
    </w:p>
    <w:p w:rsidR="009146F7" w:rsidRDefault="0052544B">
      <w:pPr>
        <w:pStyle w:val="BodyText"/>
        <w:spacing w:before="8"/>
        <w:rPr>
          <w:sz w:val="11"/>
        </w:rPr>
      </w:pPr>
      <w:r>
        <w:pict>
          <v:line id="_x0000_s4241" style="position:absolute;z-index:251221504;mso-wrap-distance-left:0;mso-wrap-distance-right:0;mso-position-horizontal-relative:page" from="63pt,9.65pt" to="531pt,9.65pt" strokecolor="#c5c5c6" strokeweight=".5pt">
            <w10:wrap type="topAndBottom" anchorx="page"/>
          </v:line>
        </w:pict>
      </w:r>
    </w:p>
    <w:p w:rsidR="009146F7" w:rsidRDefault="0052544B">
      <w:pPr>
        <w:pStyle w:val="BodyText"/>
        <w:spacing w:after="106" w:line="249" w:lineRule="auto"/>
        <w:ind w:left="700" w:right="253"/>
      </w:pPr>
      <w:r>
        <w:rPr>
          <w:rFonts w:ascii="等线" w:eastAsia="等线" w:hint="eastAsia"/>
          <w:b/>
          <w:color w:val="004A90"/>
        </w:rPr>
        <w:t>注</w:t>
      </w:r>
      <w:r>
        <w:rPr>
          <w:rFonts w:ascii="等线" w:eastAsia="等线" w:hint="eastAsia"/>
          <w:b/>
          <w:color w:val="004A90"/>
        </w:rPr>
        <w:t xml:space="preserve"> </w:t>
      </w:r>
      <w:r>
        <w:rPr>
          <w:color w:val="323232"/>
        </w:rPr>
        <w:t>在</w:t>
      </w:r>
      <w:r>
        <w:rPr>
          <w:color w:val="323232"/>
        </w:rPr>
        <w:t xml:space="preserve"> </w:t>
      </w:r>
      <w:r>
        <w:rPr>
          <w:rFonts w:ascii="Arial" w:eastAsia="Arial"/>
          <w:color w:val="323232"/>
        </w:rPr>
        <w:t xml:space="preserve">vSphere 6.7 Update 1 </w:t>
      </w:r>
      <w:r>
        <w:rPr>
          <w:color w:val="323232"/>
        </w:rPr>
        <w:t>中，几乎所有</w:t>
      </w:r>
      <w:r>
        <w:rPr>
          <w:color w:val="323232"/>
        </w:rPr>
        <w:t xml:space="preserve"> </w:t>
      </w:r>
      <w:r>
        <w:rPr>
          <w:rFonts w:ascii="Arial" w:eastAsia="Arial"/>
          <w:color w:val="323232"/>
        </w:rPr>
        <w:t xml:space="preserve">vSphere Web Client </w:t>
      </w:r>
      <w:r>
        <w:rPr>
          <w:color w:val="323232"/>
        </w:rPr>
        <w:t>功能在</w:t>
      </w:r>
      <w:r>
        <w:rPr>
          <w:color w:val="323232"/>
        </w:rPr>
        <w:t xml:space="preserve"> </w:t>
      </w:r>
      <w:r>
        <w:rPr>
          <w:rFonts w:ascii="Arial" w:eastAsia="Arial"/>
          <w:color w:val="323232"/>
        </w:rPr>
        <w:t xml:space="preserve">vSphere Client </w:t>
      </w:r>
      <w:r>
        <w:rPr>
          <w:color w:val="323232"/>
        </w:rPr>
        <w:t>中得以实现。有关其他不受支持的功能的最新列表，请参见</w:t>
      </w:r>
      <w:hyperlink r:id="rId12">
        <w:r>
          <w:rPr>
            <w:color w:val="0096D3"/>
          </w:rPr>
          <w:t>《</w:t>
        </w:r>
        <w:r>
          <w:rPr>
            <w:rFonts w:ascii="Arial" w:eastAsia="Arial"/>
            <w:color w:val="0096D3"/>
          </w:rPr>
          <w:t xml:space="preserve">vSphere Client </w:t>
        </w:r>
        <w:r>
          <w:rPr>
            <w:color w:val="0096D3"/>
          </w:rPr>
          <w:t>功能更新说明》</w:t>
        </w:r>
      </w:hyperlink>
      <w:r>
        <w:rPr>
          <w:color w:val="323232"/>
        </w:rPr>
        <w:t>。</w:t>
      </w:r>
    </w:p>
    <w:p w:rsidR="009146F7" w:rsidRDefault="0052544B">
      <w:pPr>
        <w:pStyle w:val="BodyText"/>
        <w:spacing w:line="20" w:lineRule="exact"/>
        <w:ind w:left="695"/>
        <w:rPr>
          <w:sz w:val="2"/>
        </w:rPr>
      </w:pPr>
      <w:r>
        <w:rPr>
          <w:sz w:val="2"/>
        </w:rPr>
      </w:r>
      <w:r>
        <w:rPr>
          <w:sz w:val="2"/>
        </w:rPr>
        <w:pict>
          <v:group id="_x0000_s4239" style="width:468pt;height:.5pt;mso-position-horizontal-relative:char;mso-position-vertical-relative:line" coordsize="9360,10">
            <v:line id="_x0000_s4240" style="position:absolute" from="9360,5" to="0,5" strokecolor="#c5c5c6" strokeweight=".5pt"/>
            <w10:anchorlock/>
          </v:group>
        </w:pict>
      </w:r>
    </w:p>
    <w:p w:rsidR="009146F7" w:rsidRDefault="009146F7">
      <w:pPr>
        <w:spacing w:line="20" w:lineRule="exact"/>
        <w:rPr>
          <w:sz w:val="2"/>
        </w:rPr>
        <w:sectPr w:rsidR="009146F7">
          <w:headerReference w:type="default" r:id="rId13"/>
          <w:footerReference w:type="default" r:id="rId14"/>
          <w:pgSz w:w="11880" w:h="15840"/>
          <w:pgMar w:top="1500" w:right="980" w:bottom="740" w:left="560" w:header="0" w:footer="546" w:gutter="0"/>
          <w:pgNumType w:start="11"/>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pStyle w:val="Heading1"/>
        <w:tabs>
          <w:tab w:val="right" w:pos="10059"/>
        </w:tabs>
        <w:rPr>
          <w:sz w:val="120"/>
        </w:rPr>
      </w:pPr>
      <w:bookmarkStart w:id="5" w:name="vSphere_网络连接简介"/>
      <w:bookmarkStart w:id="6" w:name="_bookmark1"/>
      <w:bookmarkEnd w:id="5"/>
      <w:bookmarkEnd w:id="6"/>
      <w:r>
        <w:rPr>
          <w:color w:val="004A90"/>
        </w:rPr>
        <w:t>vSphere</w:t>
      </w:r>
      <w:r>
        <w:rPr>
          <w:color w:val="004A90"/>
          <w:spacing w:val="7"/>
        </w:rPr>
        <w:t xml:space="preserve"> </w:t>
      </w:r>
      <w:r>
        <w:rPr>
          <w:rFonts w:ascii="宋体" w:eastAsia="宋体" w:hint="eastAsia"/>
          <w:color w:val="004A90"/>
        </w:rPr>
        <w:t>网络连接简介</w:t>
      </w:r>
      <w:r>
        <w:rPr>
          <w:rFonts w:ascii="宋体" w:eastAsia="宋体" w:hint="eastAsia"/>
          <w:color w:val="C5C5C6"/>
        </w:rPr>
        <w:tab/>
      </w:r>
      <w:r>
        <w:rPr>
          <w:color w:val="C5C5C6"/>
          <w:sz w:val="120"/>
        </w:rPr>
        <w:t>1</w:t>
      </w:r>
    </w:p>
    <w:p w:rsidR="009146F7" w:rsidRDefault="0052544B">
      <w:pPr>
        <w:pStyle w:val="BodyText"/>
        <w:spacing w:before="466" w:line="398" w:lineRule="auto"/>
        <w:ind w:left="700" w:right="2525"/>
      </w:pPr>
      <w:r>
        <w:rPr>
          <w:color w:val="323232"/>
          <w:spacing w:val="-15"/>
        </w:rPr>
        <w:t>了解</w:t>
      </w:r>
      <w:r>
        <w:rPr>
          <w:color w:val="323232"/>
          <w:spacing w:val="-15"/>
        </w:rPr>
        <w:t xml:space="preserve"> </w:t>
      </w:r>
      <w:r>
        <w:rPr>
          <w:rFonts w:ascii="Arial" w:eastAsia="Arial"/>
          <w:color w:val="323232"/>
        </w:rPr>
        <w:t xml:space="preserve">vSphere </w:t>
      </w:r>
      <w:r>
        <w:rPr>
          <w:color w:val="323232"/>
          <w:spacing w:val="-3"/>
        </w:rPr>
        <w:t>网络连接的基本概念以及如何在</w:t>
      </w:r>
      <w:r>
        <w:rPr>
          <w:color w:val="323232"/>
          <w:spacing w:val="-3"/>
        </w:rPr>
        <w:t xml:space="preserve"> </w:t>
      </w:r>
      <w:r>
        <w:rPr>
          <w:rFonts w:ascii="Arial" w:eastAsia="Arial"/>
          <w:color w:val="323232"/>
        </w:rPr>
        <w:t xml:space="preserve">vSphere </w:t>
      </w:r>
      <w:r>
        <w:rPr>
          <w:color w:val="323232"/>
        </w:rPr>
        <w:t>环境中设置并配置网络。本章讨论了以下主题：</w:t>
      </w:r>
    </w:p>
    <w:p w:rsidR="009146F7" w:rsidRDefault="0052544B">
      <w:pPr>
        <w:tabs>
          <w:tab w:val="left" w:pos="1059"/>
        </w:tabs>
        <w:spacing w:before="16"/>
        <w:ind w:left="699"/>
        <w:rPr>
          <w:sz w:val="20"/>
        </w:rPr>
      </w:pPr>
      <w:r>
        <w:rPr>
          <w:rFonts w:ascii="Arial" w:eastAsia="Arial"/>
          <w:color w:val="323232"/>
          <w:w w:val="115"/>
          <w:position w:val="2"/>
          <w:sz w:val="14"/>
        </w:rPr>
        <w:t>n</w:t>
      </w:r>
      <w:r>
        <w:rPr>
          <w:rFonts w:ascii="Arial" w:eastAsia="Arial"/>
          <w:color w:val="323232"/>
          <w:w w:val="115"/>
          <w:position w:val="2"/>
          <w:sz w:val="14"/>
        </w:rPr>
        <w:tab/>
      </w:r>
      <w:hyperlink w:anchor="_bookmark2" w:history="1">
        <w:r>
          <w:rPr>
            <w:color w:val="0096D3"/>
            <w:w w:val="105"/>
            <w:sz w:val="20"/>
          </w:rPr>
          <w:t>网络概念概述</w:t>
        </w:r>
      </w:hyperlink>
    </w:p>
    <w:p w:rsidR="009146F7" w:rsidRDefault="0052544B">
      <w:pPr>
        <w:pStyle w:val="BodyText"/>
        <w:tabs>
          <w:tab w:val="left" w:pos="1059"/>
        </w:tabs>
        <w:spacing w:before="164"/>
        <w:ind w:left="700"/>
      </w:pPr>
      <w:r>
        <w:rPr>
          <w:rFonts w:ascii="Arial" w:eastAsia="Arial"/>
          <w:color w:val="323232"/>
          <w:w w:val="105"/>
          <w:position w:val="2"/>
          <w:sz w:val="14"/>
        </w:rPr>
        <w:t>n</w:t>
      </w:r>
      <w:r>
        <w:rPr>
          <w:rFonts w:ascii="Arial" w:eastAsia="Arial"/>
          <w:color w:val="323232"/>
          <w:w w:val="105"/>
          <w:position w:val="2"/>
          <w:sz w:val="14"/>
        </w:rPr>
        <w:tab/>
      </w:r>
      <w:hyperlink w:anchor="_bookmark3" w:history="1">
        <w:r>
          <w:rPr>
            <w:rFonts w:ascii="Arial" w:eastAsia="Arial"/>
            <w:color w:val="0096D3"/>
            <w:w w:val="105"/>
          </w:rPr>
          <w:t>ESXi</w:t>
        </w:r>
        <w:r>
          <w:rPr>
            <w:rFonts w:ascii="Arial" w:eastAsia="Arial"/>
            <w:color w:val="0096D3"/>
            <w:spacing w:val="-4"/>
            <w:w w:val="105"/>
          </w:rPr>
          <w:t xml:space="preserve"> </w:t>
        </w:r>
        <w:r>
          <w:rPr>
            <w:color w:val="0096D3"/>
            <w:w w:val="105"/>
          </w:rPr>
          <w:t>中的网络服务</w:t>
        </w:r>
      </w:hyperlink>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4" w:history="1">
        <w:r>
          <w:rPr>
            <w:rFonts w:ascii="Arial" w:eastAsia="Arial"/>
            <w:color w:val="0096D3"/>
            <w:w w:val="105"/>
          </w:rPr>
          <w:t>VMware</w:t>
        </w:r>
        <w:r>
          <w:rPr>
            <w:rFonts w:ascii="Arial" w:eastAsia="Arial"/>
            <w:color w:val="0096D3"/>
            <w:spacing w:val="-5"/>
            <w:w w:val="105"/>
          </w:rPr>
          <w:t xml:space="preserve"> </w:t>
        </w:r>
        <w:r>
          <w:rPr>
            <w:rFonts w:ascii="Arial" w:eastAsia="Arial"/>
            <w:color w:val="0096D3"/>
            <w:w w:val="105"/>
          </w:rPr>
          <w:t>ESXiDump</w:t>
        </w:r>
        <w:r>
          <w:rPr>
            <w:rFonts w:ascii="Arial" w:eastAsia="Arial"/>
            <w:color w:val="0096D3"/>
            <w:spacing w:val="-5"/>
            <w:w w:val="105"/>
          </w:rPr>
          <w:t xml:space="preserve"> </w:t>
        </w:r>
        <w:r>
          <w:rPr>
            <w:rFonts w:ascii="Arial" w:eastAsia="Arial"/>
            <w:color w:val="0096D3"/>
            <w:w w:val="105"/>
          </w:rPr>
          <w:t>Collector</w:t>
        </w:r>
        <w:r>
          <w:rPr>
            <w:rFonts w:ascii="Arial" w:eastAsia="Arial"/>
            <w:color w:val="0096D3"/>
            <w:spacing w:val="-5"/>
            <w:w w:val="105"/>
          </w:rPr>
          <w:t xml:space="preserve"> </w:t>
        </w:r>
        <w:r>
          <w:rPr>
            <w:color w:val="0096D3"/>
            <w:w w:val="105"/>
          </w:rPr>
          <w:t>支持</w:t>
        </w:r>
      </w:hyperlink>
    </w:p>
    <w:p w:rsidR="009146F7" w:rsidRDefault="009146F7">
      <w:pPr>
        <w:pStyle w:val="BodyText"/>
        <w:spacing w:before="3"/>
        <w:rPr>
          <w:sz w:val="25"/>
        </w:rPr>
      </w:pPr>
    </w:p>
    <w:p w:rsidR="009146F7" w:rsidRDefault="0052544B">
      <w:pPr>
        <w:pStyle w:val="Heading2"/>
        <w:rPr>
          <w:rFonts w:ascii="宋体" w:eastAsia="宋体"/>
        </w:rPr>
      </w:pPr>
      <w:bookmarkStart w:id="7" w:name="网络概念概述"/>
      <w:bookmarkStart w:id="8" w:name="_bookmark2"/>
      <w:bookmarkEnd w:id="7"/>
      <w:bookmarkEnd w:id="8"/>
      <w:r>
        <w:rPr>
          <w:rFonts w:ascii="宋体" w:eastAsia="宋体" w:hint="eastAsia"/>
        </w:rPr>
        <w:t>网络概念概述</w:t>
      </w:r>
    </w:p>
    <w:p w:rsidR="009146F7" w:rsidRDefault="0052544B">
      <w:pPr>
        <w:pStyle w:val="BodyText"/>
        <w:spacing w:before="127"/>
        <w:ind w:left="700"/>
      </w:pPr>
      <w:r>
        <w:rPr>
          <w:color w:val="323232"/>
        </w:rPr>
        <w:t>一些概念对透彻了解虚拟网络至关重要。如果您是</w:t>
      </w:r>
      <w:r>
        <w:rPr>
          <w:color w:val="323232"/>
        </w:rPr>
        <w:t xml:space="preserve"> </w:t>
      </w:r>
      <w:r>
        <w:rPr>
          <w:rFonts w:ascii="Arial" w:eastAsia="Arial"/>
          <w:color w:val="323232"/>
        </w:rPr>
        <w:t xml:space="preserve">vSphere </w:t>
      </w:r>
      <w:r>
        <w:rPr>
          <w:color w:val="323232"/>
        </w:rPr>
        <w:t>的新用户，则了解这些概念将对您很有帮助。</w:t>
      </w:r>
    </w:p>
    <w:p w:rsidR="009146F7" w:rsidRDefault="009146F7">
      <w:pPr>
        <w:pStyle w:val="BodyText"/>
        <w:spacing w:before="3"/>
        <w:rPr>
          <w:sz w:val="17"/>
        </w:rPr>
      </w:pPr>
    </w:p>
    <w:p w:rsidR="009146F7" w:rsidRDefault="0052544B">
      <w:pPr>
        <w:pStyle w:val="BodyText"/>
        <w:tabs>
          <w:tab w:val="left" w:pos="3299"/>
        </w:tabs>
        <w:spacing w:line="249" w:lineRule="auto"/>
        <w:ind w:left="3300" w:right="354" w:hanging="2600"/>
      </w:pPr>
      <w:r>
        <w:rPr>
          <w:rFonts w:ascii="等线" w:eastAsia="等线" w:hint="eastAsia"/>
          <w:b/>
          <w:color w:val="323232"/>
        </w:rPr>
        <w:t>物理网络</w:t>
      </w:r>
      <w:r>
        <w:rPr>
          <w:rFonts w:ascii="等线" w:eastAsia="等线" w:hint="eastAsia"/>
          <w:b/>
          <w:color w:val="323232"/>
        </w:rPr>
        <w:tab/>
      </w:r>
      <w:r>
        <w:rPr>
          <w:color w:val="323232"/>
        </w:rPr>
        <w:t>为了使物理机之间能够收发数据，在物理机间建立的网络。</w:t>
      </w:r>
      <w:r>
        <w:rPr>
          <w:rFonts w:ascii="Arial" w:eastAsia="Arial"/>
          <w:color w:val="323232"/>
        </w:rPr>
        <w:t>VMware ESXi</w:t>
      </w:r>
      <w:r>
        <w:rPr>
          <w:rFonts w:ascii="Arial" w:eastAsia="Arial"/>
          <w:color w:val="323232"/>
          <w:spacing w:val="-6"/>
        </w:rPr>
        <w:t xml:space="preserve"> </w:t>
      </w:r>
      <w:r>
        <w:rPr>
          <w:color w:val="323232"/>
        </w:rPr>
        <w:t>运行于物理机之上。</w:t>
      </w:r>
    </w:p>
    <w:p w:rsidR="009146F7" w:rsidRDefault="0052544B">
      <w:pPr>
        <w:pStyle w:val="BodyText"/>
        <w:tabs>
          <w:tab w:val="left" w:pos="3299"/>
        </w:tabs>
        <w:spacing w:before="166" w:line="244" w:lineRule="auto"/>
        <w:ind w:left="3300" w:right="340" w:hanging="2600"/>
      </w:pPr>
      <w:r>
        <w:rPr>
          <w:rFonts w:ascii="等线" w:eastAsia="等线" w:hint="eastAsia"/>
          <w:b/>
          <w:color w:val="323232"/>
        </w:rPr>
        <w:t>虚拟网络</w:t>
      </w:r>
      <w:r>
        <w:rPr>
          <w:rFonts w:ascii="等线" w:eastAsia="等线" w:hint="eastAsia"/>
          <w:b/>
          <w:color w:val="323232"/>
        </w:rPr>
        <w:tab/>
      </w:r>
      <w:r>
        <w:rPr>
          <w:color w:val="323232"/>
          <w:spacing w:val="-4"/>
        </w:rPr>
        <w:t>在单台物理机上运行的虚拟机之间为了互相发送和接收数据而相互逻辑连接所</w:t>
      </w:r>
      <w:r>
        <w:rPr>
          <w:color w:val="323232"/>
        </w:rPr>
        <w:t>形成的网络。虚拟机可连接到在添加网络时创建的虚拟网络。</w:t>
      </w:r>
    </w:p>
    <w:p w:rsidR="009146F7" w:rsidRDefault="009146F7">
      <w:pPr>
        <w:pStyle w:val="BodyText"/>
        <w:spacing w:before="12"/>
        <w:rPr>
          <w:sz w:val="15"/>
        </w:rPr>
      </w:pPr>
    </w:p>
    <w:p w:rsidR="009146F7" w:rsidRDefault="0052544B">
      <w:pPr>
        <w:pStyle w:val="BodyText"/>
        <w:tabs>
          <w:tab w:val="left" w:pos="3299"/>
        </w:tabs>
        <w:spacing w:line="201" w:lineRule="auto"/>
        <w:ind w:left="3299" w:right="334" w:hanging="2600"/>
        <w:rPr>
          <w:rFonts w:ascii="Arial" w:eastAsia="Arial" w:hAnsi="Arial"/>
        </w:rPr>
      </w:pPr>
      <w:r>
        <w:rPr>
          <w:rFonts w:ascii="等线" w:eastAsia="等线" w:hAnsi="等线" w:hint="eastAsia"/>
          <w:b/>
          <w:color w:val="323232"/>
        </w:rPr>
        <w:t>含糊网络</w:t>
      </w:r>
      <w:r>
        <w:rPr>
          <w:rFonts w:ascii="等线" w:eastAsia="等线" w:hAnsi="等线" w:hint="eastAsia"/>
          <w:b/>
          <w:color w:val="323232"/>
        </w:rPr>
        <w:tab/>
      </w:r>
      <w:r>
        <w:rPr>
          <w:color w:val="323232"/>
          <w:spacing w:val="-5"/>
        </w:rPr>
        <w:t>含糊网络是</w:t>
      </w:r>
      <w:r>
        <w:rPr>
          <w:color w:val="323232"/>
        </w:rPr>
        <w:t>由</w:t>
      </w:r>
      <w:r>
        <w:rPr>
          <w:color w:val="323232"/>
          <w:spacing w:val="-57"/>
        </w:rPr>
        <w:t xml:space="preserve"> </w:t>
      </w:r>
      <w:r>
        <w:rPr>
          <w:rFonts w:ascii="Arial" w:eastAsia="Arial" w:hAnsi="Arial"/>
          <w:color w:val="323232"/>
        </w:rPr>
        <w:t>vSphere</w:t>
      </w:r>
      <w:r>
        <w:rPr>
          <w:rFonts w:ascii="Arial" w:eastAsia="Arial" w:hAnsi="Arial"/>
          <w:color w:val="323232"/>
          <w:spacing w:val="-12"/>
        </w:rPr>
        <w:t xml:space="preserve"> </w:t>
      </w:r>
      <w:r>
        <w:rPr>
          <w:color w:val="323232"/>
          <w:spacing w:val="-5"/>
        </w:rPr>
        <w:t>以外的单独实体创建和管理的网络。</w:t>
      </w:r>
      <w:r>
        <w:rPr>
          <w:color w:val="323232"/>
        </w:rPr>
        <w:t>例</w:t>
      </w:r>
      <w:r>
        <w:rPr>
          <w:color w:val="323232"/>
          <w:spacing w:val="-10"/>
        </w:rPr>
        <w:t>如</w:t>
      </w:r>
      <w:r>
        <w:rPr>
          <w:color w:val="323232"/>
          <w:spacing w:val="-5"/>
        </w:rPr>
        <w:t>，</w:t>
      </w:r>
      <w:r>
        <w:rPr>
          <w:color w:val="323232"/>
        </w:rPr>
        <w:t>由</w:t>
      </w:r>
      <w:r>
        <w:rPr>
          <w:color w:val="323232"/>
          <w:spacing w:val="-56"/>
        </w:rPr>
        <w:t xml:space="preserve"> </w:t>
      </w:r>
      <w:r>
        <w:rPr>
          <w:rFonts w:ascii="Arial" w:eastAsia="Arial" w:hAnsi="Arial"/>
          <w:color w:val="323232"/>
        </w:rPr>
        <w:t>VMware NSX</w:t>
      </w:r>
      <w:r>
        <w:rPr>
          <w:rFonts w:ascii="Arial" w:eastAsia="Arial" w:hAnsi="Arial"/>
          <w:color w:val="323232"/>
          <w:position w:val="12"/>
          <w:sz w:val="16"/>
        </w:rPr>
        <w:t>®</w:t>
      </w:r>
      <w:r>
        <w:rPr>
          <w:color w:val="323232"/>
        </w:rPr>
        <w:t>创建和管理的逻辑网络在</w:t>
      </w:r>
      <w:r>
        <w:rPr>
          <w:color w:val="323232"/>
          <w:spacing w:val="-53"/>
        </w:rPr>
        <w:t xml:space="preserve"> </w:t>
      </w:r>
      <w:r>
        <w:rPr>
          <w:rFonts w:ascii="Arial" w:eastAsia="Arial" w:hAnsi="Arial"/>
          <w:color w:val="323232"/>
        </w:rPr>
        <w:t>vCenter</w:t>
      </w:r>
      <w:r>
        <w:rPr>
          <w:rFonts w:ascii="Arial" w:eastAsia="Arial" w:hAnsi="Arial"/>
          <w:color w:val="323232"/>
          <w:spacing w:val="-4"/>
        </w:rPr>
        <w:t xml:space="preserve"> </w:t>
      </w:r>
      <w:r>
        <w:rPr>
          <w:rFonts w:ascii="Arial" w:eastAsia="Arial" w:hAnsi="Arial"/>
          <w:color w:val="323232"/>
        </w:rPr>
        <w:t>Server</w:t>
      </w:r>
      <w:r>
        <w:rPr>
          <w:rFonts w:ascii="Arial" w:eastAsia="Arial" w:hAnsi="Arial"/>
          <w:color w:val="323232"/>
          <w:spacing w:val="-5"/>
        </w:rPr>
        <w:t xml:space="preserve"> </w:t>
      </w:r>
      <w:r>
        <w:rPr>
          <w:color w:val="323232"/>
        </w:rPr>
        <w:t>中显示为</w:t>
      </w:r>
      <w:r>
        <w:rPr>
          <w:color w:val="323232"/>
          <w:spacing w:val="-49"/>
        </w:rPr>
        <w:t xml:space="preserve"> </w:t>
      </w:r>
      <w:r>
        <w:rPr>
          <w:rFonts w:ascii="Arial" w:eastAsia="Arial" w:hAnsi="Arial"/>
          <w:color w:val="323232"/>
        </w:rPr>
        <w:t>nsx.LogicalSwitch</w:t>
      </w:r>
    </w:p>
    <w:p w:rsidR="009146F7" w:rsidRDefault="0052544B">
      <w:pPr>
        <w:pStyle w:val="BodyText"/>
        <w:spacing w:before="47" w:line="280" w:lineRule="auto"/>
        <w:ind w:left="3300" w:right="334" w:hanging="1"/>
        <w:jc w:val="both"/>
        <w:rPr>
          <w:rFonts w:ascii="Arial" w:eastAsia="Arial"/>
        </w:rPr>
      </w:pPr>
      <w:r>
        <w:rPr>
          <w:color w:val="323232"/>
          <w:spacing w:val="-4"/>
        </w:rPr>
        <w:t>类型的含糊网络。可以选择一个含糊网络作为虚拟机网络适配器的支持。要管</w:t>
      </w:r>
      <w:r>
        <w:rPr>
          <w:color w:val="323232"/>
          <w:spacing w:val="-25"/>
        </w:rPr>
        <w:t>理</w:t>
      </w:r>
      <w:r>
        <w:rPr>
          <w:color w:val="323232"/>
          <w:spacing w:val="-25"/>
        </w:rPr>
        <w:t xml:space="preserve"> </w:t>
      </w:r>
      <w:r>
        <w:rPr>
          <w:rFonts w:ascii="Arial" w:eastAsia="Arial"/>
          <w:color w:val="323232"/>
        </w:rPr>
        <w:t xml:space="preserve">Opaque </w:t>
      </w:r>
      <w:r>
        <w:rPr>
          <w:color w:val="323232"/>
          <w:spacing w:val="-6"/>
        </w:rPr>
        <w:t>网络，请使用与</w:t>
      </w:r>
      <w:r>
        <w:rPr>
          <w:color w:val="323232"/>
          <w:spacing w:val="-6"/>
        </w:rPr>
        <w:t xml:space="preserve"> </w:t>
      </w:r>
      <w:r>
        <w:rPr>
          <w:rFonts w:ascii="Arial" w:eastAsia="Arial"/>
          <w:color w:val="323232"/>
        </w:rPr>
        <w:t xml:space="preserve">Opaque </w:t>
      </w:r>
      <w:r>
        <w:rPr>
          <w:color w:val="323232"/>
          <w:spacing w:val="-4"/>
        </w:rPr>
        <w:t>网络关联的管理工具，如</w:t>
      </w:r>
      <w:r>
        <w:rPr>
          <w:color w:val="323232"/>
          <w:spacing w:val="-4"/>
        </w:rPr>
        <w:t xml:space="preserve"> </w:t>
      </w:r>
      <w:r>
        <w:rPr>
          <w:rFonts w:ascii="Arial" w:eastAsia="Arial"/>
          <w:color w:val="323232"/>
        </w:rPr>
        <w:t>VMware</w:t>
      </w:r>
    </w:p>
    <w:p w:rsidR="009146F7" w:rsidRDefault="0052544B">
      <w:pPr>
        <w:pStyle w:val="BodyText"/>
        <w:spacing w:line="262" w:lineRule="exact"/>
        <w:ind w:left="3300"/>
      </w:pPr>
      <w:r>
        <w:rPr>
          <w:rFonts w:ascii="Arial" w:eastAsia="Arial" w:hAnsi="Arial"/>
          <w:color w:val="323232"/>
        </w:rPr>
        <w:t>NSX</w:t>
      </w:r>
      <w:r>
        <w:rPr>
          <w:rFonts w:ascii="Arial" w:eastAsia="Arial" w:hAnsi="Arial"/>
          <w:color w:val="323232"/>
          <w:position w:val="12"/>
          <w:sz w:val="16"/>
        </w:rPr>
        <w:t>®</w:t>
      </w:r>
      <w:r>
        <w:rPr>
          <w:rFonts w:ascii="Arial" w:eastAsia="Arial" w:hAnsi="Arial"/>
          <w:color w:val="323232"/>
        </w:rPr>
        <w:t xml:space="preserve">Manager </w:t>
      </w:r>
      <w:r>
        <w:rPr>
          <w:color w:val="323232"/>
        </w:rPr>
        <w:t>或</w:t>
      </w:r>
      <w:r>
        <w:rPr>
          <w:color w:val="323232"/>
        </w:rPr>
        <w:t xml:space="preserve"> </w:t>
      </w:r>
      <w:r>
        <w:rPr>
          <w:rFonts w:ascii="Arial" w:eastAsia="Arial" w:hAnsi="Arial"/>
          <w:color w:val="323232"/>
        </w:rPr>
        <w:t xml:space="preserve">VMware NSX API </w:t>
      </w:r>
      <w:r>
        <w:rPr>
          <w:color w:val="323232"/>
        </w:rPr>
        <w:t>管理工具。</w:t>
      </w:r>
    </w:p>
    <w:p w:rsidR="009146F7" w:rsidRDefault="0052544B">
      <w:pPr>
        <w:pStyle w:val="BodyText"/>
        <w:tabs>
          <w:tab w:val="left" w:pos="3299"/>
        </w:tabs>
        <w:spacing w:before="149" w:line="300" w:lineRule="exact"/>
        <w:ind w:left="3299" w:right="334" w:hanging="2600"/>
        <w:jc w:val="both"/>
      </w:pPr>
      <w:r>
        <w:rPr>
          <w:rFonts w:ascii="等线" w:eastAsia="等线" w:hint="eastAsia"/>
          <w:b/>
          <w:color w:val="323232"/>
        </w:rPr>
        <w:t>物理以太网交换机</w:t>
      </w:r>
      <w:r>
        <w:rPr>
          <w:rFonts w:ascii="等线" w:eastAsia="等线" w:hint="eastAsia"/>
          <w:b/>
          <w:color w:val="323232"/>
        </w:rPr>
        <w:tab/>
      </w:r>
      <w:r>
        <w:rPr>
          <w:color w:val="323232"/>
          <w:spacing w:val="-4"/>
        </w:rPr>
        <w:t>物理以太网交换机管理物理网络上计算机之间的网络流量</w:t>
      </w:r>
      <w:r>
        <w:rPr>
          <w:color w:val="323232"/>
          <w:spacing w:val="-3"/>
        </w:rPr>
        <w:t>。</w:t>
      </w:r>
      <w:r>
        <w:rPr>
          <w:color w:val="323232"/>
          <w:spacing w:val="-4"/>
        </w:rPr>
        <w:t>一台交换机可具有多个端口</w:t>
      </w:r>
      <w:r>
        <w:rPr>
          <w:color w:val="323232"/>
          <w:spacing w:val="-3"/>
        </w:rPr>
        <w:t>，</w:t>
      </w:r>
      <w:r>
        <w:rPr>
          <w:color w:val="323232"/>
          <w:spacing w:val="-4"/>
        </w:rPr>
        <w:t>每个端口都可与网络上的一台计算机或其他交换机连接</w:t>
      </w:r>
      <w:r>
        <w:rPr>
          <w:color w:val="323232"/>
          <w:spacing w:val="-3"/>
        </w:rPr>
        <w:t>。</w:t>
      </w:r>
      <w:r>
        <w:rPr>
          <w:color w:val="323232"/>
          <w:spacing w:val="-4"/>
        </w:rPr>
        <w:t>可按某种方式对每个端口的行为进行配置</w:t>
      </w:r>
      <w:r>
        <w:rPr>
          <w:color w:val="323232"/>
          <w:spacing w:val="-3"/>
        </w:rPr>
        <w:t>，</w:t>
      </w:r>
      <w:r>
        <w:rPr>
          <w:color w:val="323232"/>
          <w:spacing w:val="-4"/>
        </w:rPr>
        <w:t>具体取决于其所连接的计算机的需求</w:t>
      </w:r>
      <w:r>
        <w:rPr>
          <w:color w:val="323232"/>
          <w:spacing w:val="-3"/>
        </w:rPr>
        <w:t>。</w:t>
      </w:r>
      <w:r>
        <w:rPr>
          <w:color w:val="323232"/>
        </w:rPr>
        <w:t>交换</w:t>
      </w:r>
      <w:r>
        <w:rPr>
          <w:color w:val="323232"/>
          <w:spacing w:val="-4"/>
        </w:rPr>
        <w:t>机将会了解到连接其端口的主机</w:t>
      </w:r>
      <w:r>
        <w:rPr>
          <w:color w:val="323232"/>
          <w:spacing w:val="-3"/>
        </w:rPr>
        <w:t>，</w:t>
      </w:r>
      <w:r>
        <w:rPr>
          <w:color w:val="323232"/>
          <w:spacing w:val="-4"/>
        </w:rPr>
        <w:t>并使用该信息向正确的物理机转发流量</w:t>
      </w:r>
      <w:r>
        <w:rPr>
          <w:color w:val="323232"/>
          <w:spacing w:val="-3"/>
        </w:rPr>
        <w:t>。</w:t>
      </w:r>
      <w:r>
        <w:rPr>
          <w:color w:val="323232"/>
        </w:rPr>
        <w:t>交换机是物理网络的核心。可将多个交换机连接在一起，以形成较大的网络。</w:t>
      </w:r>
    </w:p>
    <w:p w:rsidR="009146F7" w:rsidRDefault="0052544B">
      <w:pPr>
        <w:pStyle w:val="BodyText"/>
        <w:tabs>
          <w:tab w:val="left" w:pos="3299"/>
        </w:tabs>
        <w:spacing w:before="172" w:line="244" w:lineRule="auto"/>
        <w:ind w:left="3299" w:right="340" w:hanging="2600"/>
      </w:pPr>
      <w:r>
        <w:rPr>
          <w:rFonts w:ascii="Arial" w:eastAsia="Arial"/>
          <w:b/>
          <w:color w:val="323232"/>
        </w:rPr>
        <w:t>vSphere</w:t>
      </w:r>
      <w:r>
        <w:rPr>
          <w:rFonts w:ascii="Arial" w:eastAsia="Arial"/>
          <w:b/>
          <w:color w:val="323232"/>
          <w:spacing w:val="-2"/>
        </w:rPr>
        <w:t xml:space="preserve"> </w:t>
      </w:r>
      <w:r>
        <w:rPr>
          <w:rFonts w:ascii="等线" w:eastAsia="等线" w:hint="eastAsia"/>
          <w:b/>
          <w:color w:val="323232"/>
        </w:rPr>
        <w:t>标准交换机</w:t>
      </w:r>
      <w:r>
        <w:rPr>
          <w:rFonts w:ascii="等线" w:eastAsia="等线" w:hint="eastAsia"/>
          <w:b/>
          <w:color w:val="323232"/>
        </w:rPr>
        <w:tab/>
      </w:r>
      <w:r>
        <w:rPr>
          <w:color w:val="323232"/>
          <w:spacing w:val="-4"/>
        </w:rPr>
        <w:t>其运行方式与物理以太网交换机十分相似</w:t>
      </w:r>
      <w:r>
        <w:rPr>
          <w:color w:val="323232"/>
          <w:spacing w:val="-3"/>
        </w:rPr>
        <w:t>。</w:t>
      </w:r>
      <w:r>
        <w:rPr>
          <w:color w:val="323232"/>
          <w:spacing w:val="-4"/>
        </w:rPr>
        <w:t>它检测与其虚拟端口进行逻辑连接的虚拟机</w:t>
      </w:r>
      <w:r>
        <w:rPr>
          <w:color w:val="323232"/>
          <w:spacing w:val="-3"/>
        </w:rPr>
        <w:t>，</w:t>
      </w:r>
      <w:r>
        <w:rPr>
          <w:color w:val="323232"/>
          <w:spacing w:val="-4"/>
        </w:rPr>
        <w:t>并使用该信息向正确的虚拟机转发流量</w:t>
      </w:r>
      <w:r>
        <w:rPr>
          <w:color w:val="323232"/>
          <w:spacing w:val="-3"/>
        </w:rPr>
        <w:t>。</w:t>
      </w:r>
      <w:r>
        <w:rPr>
          <w:color w:val="323232"/>
          <w:spacing w:val="-4"/>
        </w:rPr>
        <w:t>可使用物理以太网适配器</w:t>
      </w:r>
    </w:p>
    <w:p w:rsidR="009146F7" w:rsidRDefault="0052544B">
      <w:pPr>
        <w:pStyle w:val="BodyText"/>
        <w:spacing w:before="40" w:line="283" w:lineRule="auto"/>
        <w:ind w:left="3300" w:right="340"/>
        <w:jc w:val="both"/>
      </w:pPr>
      <w:r>
        <w:rPr>
          <w:color w:val="323232"/>
        </w:rPr>
        <w:t>（也称为上行链路适配器）</w:t>
      </w:r>
      <w:r>
        <w:rPr>
          <w:color w:val="323232"/>
          <w:spacing w:val="-3"/>
        </w:rPr>
        <w:t>将虚拟网络连接至物理网络，以将</w:t>
      </w:r>
      <w:r>
        <w:rPr>
          <w:color w:val="323232"/>
          <w:spacing w:val="-3"/>
        </w:rPr>
        <w:t xml:space="preserve"> </w:t>
      </w:r>
      <w:r>
        <w:rPr>
          <w:rFonts w:ascii="Arial" w:eastAsia="Arial"/>
          <w:color w:val="323232"/>
        </w:rPr>
        <w:t xml:space="preserve">vSphere </w:t>
      </w:r>
      <w:r>
        <w:rPr>
          <w:color w:val="323232"/>
        </w:rPr>
        <w:t>标准</w:t>
      </w:r>
      <w:r>
        <w:rPr>
          <w:color w:val="323232"/>
          <w:spacing w:val="-4"/>
        </w:rPr>
        <w:t>交换机连</w:t>
      </w:r>
      <w:r>
        <w:rPr>
          <w:color w:val="323232"/>
          <w:spacing w:val="-4"/>
        </w:rPr>
        <w:t>接到物理交换机。此类型的连接类似于将物理交换机连接在一起以创</w:t>
      </w:r>
      <w:r>
        <w:rPr>
          <w:color w:val="323232"/>
          <w:spacing w:val="-5"/>
        </w:rPr>
        <w:t>建较大型的网络。即使</w:t>
      </w:r>
      <w:r>
        <w:rPr>
          <w:color w:val="323232"/>
          <w:spacing w:val="-5"/>
        </w:rPr>
        <w:t xml:space="preserve"> </w:t>
      </w:r>
      <w:r>
        <w:rPr>
          <w:rFonts w:ascii="Arial" w:eastAsia="Arial"/>
          <w:color w:val="323232"/>
        </w:rPr>
        <w:t xml:space="preserve">vSphere </w:t>
      </w:r>
      <w:r>
        <w:rPr>
          <w:color w:val="323232"/>
        </w:rPr>
        <w:t>标准交换机的运行方式与物理交换机十分相似，但它不具备物理交换机所拥有的一些高级功能。</w:t>
      </w:r>
    </w:p>
    <w:p w:rsidR="009146F7" w:rsidRDefault="009146F7">
      <w:pPr>
        <w:spacing w:line="283" w:lineRule="auto"/>
        <w:jc w:val="both"/>
        <w:sectPr w:rsidR="009146F7">
          <w:headerReference w:type="default" r:id="rId15"/>
          <w:footerReference w:type="default" r:id="rId16"/>
          <w:pgSz w:w="11880" w:h="15840"/>
          <w:pgMar w:top="1500" w:right="980" w:bottom="740" w:left="560" w:header="0" w:footer="546" w:gutter="0"/>
          <w:pgNumType w:start="12"/>
          <w:cols w:space="720"/>
        </w:sectPr>
      </w:pPr>
    </w:p>
    <w:p w:rsidR="009146F7" w:rsidRDefault="009146F7">
      <w:pPr>
        <w:pStyle w:val="BodyText"/>
      </w:pPr>
    </w:p>
    <w:p w:rsidR="009146F7" w:rsidRDefault="009146F7">
      <w:pPr>
        <w:pStyle w:val="BodyText"/>
        <w:spacing w:before="10"/>
      </w:pPr>
    </w:p>
    <w:p w:rsidR="009146F7" w:rsidRDefault="0052544B">
      <w:pPr>
        <w:pStyle w:val="BodyText"/>
        <w:tabs>
          <w:tab w:val="left" w:pos="3299"/>
        </w:tabs>
        <w:spacing w:before="65" w:line="264" w:lineRule="auto"/>
        <w:ind w:left="3299" w:right="341" w:hanging="2600"/>
        <w:jc w:val="both"/>
      </w:pPr>
      <w:r>
        <w:rPr>
          <w:rFonts w:ascii="等线" w:eastAsia="等线" w:hint="eastAsia"/>
          <w:b/>
          <w:color w:val="323232"/>
        </w:rPr>
        <w:t>标准端口组</w:t>
      </w:r>
      <w:r>
        <w:rPr>
          <w:rFonts w:ascii="等线" w:eastAsia="等线" w:hint="eastAsia"/>
          <w:b/>
          <w:color w:val="323232"/>
        </w:rPr>
        <w:tab/>
      </w:r>
      <w:r>
        <w:rPr>
          <w:color w:val="323232"/>
          <w:spacing w:val="-4"/>
        </w:rPr>
        <w:t>网络服务通过端口组连接到标准交换机</w:t>
      </w:r>
      <w:r>
        <w:rPr>
          <w:color w:val="323232"/>
          <w:spacing w:val="-3"/>
        </w:rPr>
        <w:t>。</w:t>
      </w:r>
      <w:r>
        <w:rPr>
          <w:color w:val="323232"/>
          <w:spacing w:val="-4"/>
        </w:rPr>
        <w:t>端口组定义通过交换机连接网络的方</w:t>
      </w:r>
      <w:r>
        <w:rPr>
          <w:color w:val="323232"/>
          <w:spacing w:val="-3"/>
        </w:rPr>
        <w:t>式。</w:t>
      </w:r>
      <w:r>
        <w:rPr>
          <w:color w:val="323232"/>
        </w:rPr>
        <w:t>通</w:t>
      </w:r>
      <w:r>
        <w:rPr>
          <w:color w:val="323232"/>
          <w:spacing w:val="-7"/>
        </w:rPr>
        <w:t>常</w:t>
      </w:r>
      <w:r>
        <w:rPr>
          <w:color w:val="323232"/>
          <w:spacing w:val="-3"/>
        </w:rPr>
        <w:t>，</w:t>
      </w:r>
      <w:r>
        <w:rPr>
          <w:color w:val="323232"/>
          <w:spacing w:val="-4"/>
        </w:rPr>
        <w:t>单个标准交换机与一个或多个端口组关联</w:t>
      </w:r>
      <w:r>
        <w:rPr>
          <w:color w:val="323232"/>
          <w:spacing w:val="-3"/>
        </w:rPr>
        <w:t>。</w:t>
      </w:r>
      <w:r>
        <w:rPr>
          <w:color w:val="323232"/>
          <w:spacing w:val="-4"/>
        </w:rPr>
        <w:t>端口组为每个端口指定</w:t>
      </w:r>
      <w:r>
        <w:rPr>
          <w:color w:val="323232"/>
        </w:rPr>
        <w:t>了诸如宽带限制和</w:t>
      </w:r>
      <w:r>
        <w:rPr>
          <w:color w:val="323232"/>
          <w:spacing w:val="-45"/>
        </w:rPr>
        <w:t xml:space="preserve"> </w:t>
      </w:r>
      <w:r>
        <w:rPr>
          <w:rFonts w:ascii="Arial" w:eastAsia="Arial"/>
          <w:color w:val="323232"/>
        </w:rPr>
        <w:t>VLAN</w:t>
      </w:r>
      <w:r>
        <w:rPr>
          <w:rFonts w:ascii="Arial" w:eastAsia="Arial"/>
          <w:color w:val="323232"/>
          <w:spacing w:val="-1"/>
        </w:rPr>
        <w:t xml:space="preserve"> </w:t>
      </w:r>
      <w:r>
        <w:rPr>
          <w:color w:val="323232"/>
        </w:rPr>
        <w:t>标记策略之类的端口配置选项。</w:t>
      </w:r>
    </w:p>
    <w:p w:rsidR="009146F7" w:rsidRDefault="009146F7">
      <w:pPr>
        <w:spacing w:line="264" w:lineRule="auto"/>
        <w:jc w:val="both"/>
        <w:sectPr w:rsidR="009146F7">
          <w:headerReference w:type="default" r:id="rId17"/>
          <w:pgSz w:w="11880" w:h="15840"/>
          <w:pgMar w:top="720" w:right="980" w:bottom="740" w:left="560" w:header="537" w:footer="546" w:gutter="0"/>
          <w:cols w:space="720"/>
        </w:sectPr>
      </w:pPr>
    </w:p>
    <w:p w:rsidR="009146F7" w:rsidRDefault="0052544B">
      <w:pPr>
        <w:pStyle w:val="Heading5"/>
        <w:spacing w:before="166" w:line="312" w:lineRule="auto"/>
        <w:ind w:left="699" w:right="-20"/>
      </w:pPr>
      <w:r>
        <w:rPr>
          <w:color w:val="323232"/>
        </w:rPr>
        <w:t>vSphere Distributed Switch</w:t>
      </w:r>
    </w:p>
    <w:p w:rsidR="009146F7" w:rsidRDefault="0052544B">
      <w:pPr>
        <w:pStyle w:val="BodyText"/>
        <w:spacing w:before="158" w:line="285" w:lineRule="auto"/>
        <w:ind w:left="660" w:right="337"/>
        <w:jc w:val="both"/>
      </w:pPr>
      <w:r>
        <w:br w:type="column"/>
      </w:r>
      <w:r>
        <w:rPr>
          <w:rFonts w:ascii="Arial" w:eastAsia="Arial"/>
          <w:color w:val="323232"/>
        </w:rPr>
        <w:t xml:space="preserve">vSphere Distributed Switch </w:t>
      </w:r>
      <w:r>
        <w:rPr>
          <w:color w:val="323232"/>
        </w:rPr>
        <w:t>可充当数据中心中所有关联主机的单一交换机，</w:t>
      </w:r>
      <w:r>
        <w:rPr>
          <w:color w:val="323232"/>
        </w:rPr>
        <w:t xml:space="preserve"> </w:t>
      </w:r>
      <w:r>
        <w:rPr>
          <w:color w:val="323232"/>
          <w:spacing w:val="-2"/>
        </w:rPr>
        <w:t>以提供虚拟网络的集中式置备、管理以及监控。您可以在</w:t>
      </w:r>
      <w:r>
        <w:rPr>
          <w:color w:val="323232"/>
          <w:spacing w:val="-2"/>
        </w:rPr>
        <w:t xml:space="preserve"> </w:t>
      </w:r>
      <w:r>
        <w:rPr>
          <w:rFonts w:ascii="Arial" w:eastAsia="Arial"/>
          <w:color w:val="323232"/>
        </w:rPr>
        <w:t xml:space="preserve">vCenter Server </w:t>
      </w:r>
      <w:r>
        <w:rPr>
          <w:color w:val="323232"/>
        </w:rPr>
        <w:t>系</w:t>
      </w:r>
      <w:r>
        <w:rPr>
          <w:color w:val="323232"/>
          <w:spacing w:val="-10"/>
        </w:rPr>
        <w:t>统上配置</w:t>
      </w:r>
      <w:r>
        <w:rPr>
          <w:color w:val="323232"/>
          <w:spacing w:val="-10"/>
        </w:rPr>
        <w:t xml:space="preserve"> </w:t>
      </w:r>
      <w:r>
        <w:rPr>
          <w:rFonts w:ascii="Arial" w:eastAsia="Arial"/>
          <w:color w:val="323232"/>
        </w:rPr>
        <w:t>vSphere Distributed Switch</w:t>
      </w:r>
      <w:r>
        <w:rPr>
          <w:color w:val="323232"/>
        </w:rPr>
        <w:t>，该配置将传播至与该交换机关联的所</w:t>
      </w:r>
      <w:r>
        <w:rPr>
          <w:color w:val="323232"/>
          <w:spacing w:val="-4"/>
        </w:rPr>
        <w:t>有主机。这使得虚拟机可在跨多个主机进行迁移时确保其网络配置保持一致。</w:t>
      </w:r>
    </w:p>
    <w:p w:rsidR="009146F7" w:rsidRDefault="009146F7">
      <w:pPr>
        <w:spacing w:line="285" w:lineRule="auto"/>
        <w:jc w:val="both"/>
        <w:sectPr w:rsidR="009146F7">
          <w:type w:val="continuous"/>
          <w:pgSz w:w="11880" w:h="15840"/>
          <w:pgMar w:top="1500" w:right="980" w:bottom="0" w:left="560" w:header="720" w:footer="720" w:gutter="0"/>
          <w:cols w:num="2" w:space="720" w:equalWidth="0">
            <w:col w:w="2600" w:space="40"/>
            <w:col w:w="7700"/>
          </w:cols>
        </w:sectPr>
      </w:pPr>
    </w:p>
    <w:p w:rsidR="009146F7" w:rsidRDefault="0052544B">
      <w:pPr>
        <w:pStyle w:val="BodyText"/>
        <w:tabs>
          <w:tab w:val="left" w:pos="3299"/>
        </w:tabs>
        <w:spacing w:before="128" w:line="268" w:lineRule="auto"/>
        <w:ind w:left="3300" w:right="333" w:hanging="2600"/>
        <w:jc w:val="both"/>
      </w:pPr>
      <w:r>
        <w:rPr>
          <w:rFonts w:ascii="等线" w:eastAsia="等线" w:hint="eastAsia"/>
          <w:b/>
          <w:color w:val="323232"/>
        </w:rPr>
        <w:t>主机代理交换机</w:t>
      </w:r>
      <w:r>
        <w:rPr>
          <w:rFonts w:ascii="等线" w:eastAsia="等线" w:hint="eastAsia"/>
          <w:b/>
          <w:color w:val="323232"/>
        </w:rPr>
        <w:tab/>
      </w:r>
      <w:r>
        <w:rPr>
          <w:color w:val="323232"/>
        </w:rPr>
        <w:t>驻留在与</w:t>
      </w:r>
      <w:r>
        <w:rPr>
          <w:color w:val="323232"/>
          <w:spacing w:val="-50"/>
        </w:rPr>
        <w:t xml:space="preserve"> </w:t>
      </w:r>
      <w:r>
        <w:rPr>
          <w:rFonts w:ascii="Arial" w:eastAsia="Arial"/>
          <w:color w:val="323232"/>
        </w:rPr>
        <w:t>vSphere</w:t>
      </w:r>
      <w:r>
        <w:rPr>
          <w:rFonts w:ascii="Arial" w:eastAsia="Arial"/>
          <w:color w:val="323232"/>
          <w:spacing w:val="-3"/>
        </w:rPr>
        <w:t xml:space="preserve"> </w:t>
      </w:r>
      <w:r>
        <w:rPr>
          <w:rFonts w:ascii="Arial" w:eastAsia="Arial"/>
          <w:color w:val="323232"/>
        </w:rPr>
        <w:t>Distributed</w:t>
      </w:r>
      <w:r>
        <w:rPr>
          <w:rFonts w:ascii="Arial" w:eastAsia="Arial"/>
          <w:color w:val="323232"/>
          <w:spacing w:val="-4"/>
        </w:rPr>
        <w:t xml:space="preserve"> </w:t>
      </w:r>
      <w:r>
        <w:rPr>
          <w:rFonts w:ascii="Arial" w:eastAsia="Arial"/>
          <w:color w:val="323232"/>
        </w:rPr>
        <w:t>Switch</w:t>
      </w:r>
      <w:r>
        <w:rPr>
          <w:rFonts w:ascii="Arial" w:eastAsia="Arial"/>
          <w:color w:val="323232"/>
          <w:spacing w:val="-5"/>
        </w:rPr>
        <w:t xml:space="preserve"> </w:t>
      </w:r>
      <w:r>
        <w:rPr>
          <w:color w:val="323232"/>
        </w:rPr>
        <w:t>关联的每个主机上的隐藏标准交换</w:t>
      </w:r>
      <w:r>
        <w:rPr>
          <w:color w:val="323232"/>
          <w:spacing w:val="-7"/>
        </w:rPr>
        <w:t>机</w:t>
      </w:r>
      <w:r>
        <w:rPr>
          <w:color w:val="323232"/>
        </w:rPr>
        <w:t>。主机代理交换机会将</w:t>
      </w:r>
      <w:r>
        <w:rPr>
          <w:color w:val="323232"/>
          <w:spacing w:val="-52"/>
        </w:rPr>
        <w:t xml:space="preserve"> </w:t>
      </w:r>
      <w:r>
        <w:rPr>
          <w:rFonts w:ascii="Arial" w:eastAsia="Arial"/>
          <w:color w:val="323232"/>
        </w:rPr>
        <w:t>vSphere</w:t>
      </w:r>
      <w:r>
        <w:rPr>
          <w:rFonts w:ascii="Arial" w:eastAsia="Arial"/>
          <w:color w:val="323232"/>
          <w:spacing w:val="-3"/>
        </w:rPr>
        <w:t xml:space="preserve"> </w:t>
      </w:r>
      <w:r>
        <w:rPr>
          <w:rFonts w:ascii="Arial" w:eastAsia="Arial"/>
          <w:color w:val="323232"/>
        </w:rPr>
        <w:t>Distributed</w:t>
      </w:r>
      <w:r>
        <w:rPr>
          <w:rFonts w:ascii="Arial" w:eastAsia="Arial"/>
          <w:color w:val="323232"/>
          <w:spacing w:val="-4"/>
        </w:rPr>
        <w:t xml:space="preserve"> </w:t>
      </w:r>
      <w:r>
        <w:rPr>
          <w:rFonts w:ascii="Arial" w:eastAsia="Arial"/>
          <w:color w:val="323232"/>
        </w:rPr>
        <w:t>Switch</w:t>
      </w:r>
      <w:r>
        <w:rPr>
          <w:rFonts w:ascii="Arial" w:eastAsia="Arial"/>
          <w:color w:val="323232"/>
          <w:spacing w:val="-6"/>
        </w:rPr>
        <w:t xml:space="preserve"> </w:t>
      </w:r>
      <w:r>
        <w:rPr>
          <w:color w:val="323232"/>
        </w:rPr>
        <w:t>上设置的网络配置复制到特定主机。</w:t>
      </w:r>
    </w:p>
    <w:p w:rsidR="009146F7" w:rsidRDefault="0052544B">
      <w:pPr>
        <w:pStyle w:val="BodyText"/>
        <w:tabs>
          <w:tab w:val="left" w:pos="3299"/>
        </w:tabs>
        <w:spacing w:before="139"/>
        <w:ind w:left="700"/>
        <w:rPr>
          <w:rFonts w:ascii="Arial" w:eastAsia="Arial"/>
        </w:rPr>
      </w:pPr>
      <w:r>
        <w:rPr>
          <w:rFonts w:ascii="等线" w:eastAsia="等线" w:hint="eastAsia"/>
          <w:b/>
          <w:color w:val="323232"/>
        </w:rPr>
        <w:t>分布式端口</w:t>
      </w:r>
      <w:r>
        <w:rPr>
          <w:rFonts w:ascii="等线" w:eastAsia="等线" w:hint="eastAsia"/>
          <w:b/>
          <w:color w:val="323232"/>
        </w:rPr>
        <w:tab/>
      </w:r>
      <w:r>
        <w:rPr>
          <w:color w:val="323232"/>
          <w:spacing w:val="-5"/>
        </w:rPr>
        <w:t>连接到主机</w:t>
      </w:r>
      <w:r>
        <w:rPr>
          <w:color w:val="323232"/>
        </w:rPr>
        <w:t>的</w:t>
      </w:r>
      <w:r>
        <w:rPr>
          <w:color w:val="323232"/>
          <w:spacing w:val="-57"/>
        </w:rPr>
        <w:t xml:space="preserve"> </w:t>
      </w:r>
      <w:r>
        <w:rPr>
          <w:rFonts w:ascii="Arial" w:eastAsia="Arial"/>
          <w:color w:val="323232"/>
        </w:rPr>
        <w:t>VMkernel</w:t>
      </w:r>
      <w:r>
        <w:rPr>
          <w:rFonts w:ascii="Arial" w:eastAsia="Arial"/>
          <w:color w:val="323232"/>
          <w:spacing w:val="-12"/>
        </w:rPr>
        <w:t xml:space="preserve"> </w:t>
      </w:r>
      <w:r>
        <w:rPr>
          <w:color w:val="323232"/>
          <w:spacing w:val="-5"/>
        </w:rPr>
        <w:t>或虚拟机的网络适配器</w:t>
      </w:r>
      <w:r>
        <w:rPr>
          <w:color w:val="323232"/>
        </w:rPr>
        <w:t>的</w:t>
      </w:r>
      <w:r>
        <w:rPr>
          <w:color w:val="323232"/>
          <w:spacing w:val="-57"/>
        </w:rPr>
        <w:t xml:space="preserve"> </w:t>
      </w:r>
      <w:r>
        <w:rPr>
          <w:rFonts w:ascii="Arial" w:eastAsia="Arial"/>
          <w:color w:val="323232"/>
        </w:rPr>
        <w:t>vSphere</w:t>
      </w:r>
      <w:r>
        <w:rPr>
          <w:rFonts w:ascii="Arial" w:eastAsia="Arial"/>
          <w:color w:val="323232"/>
          <w:spacing w:val="-10"/>
        </w:rPr>
        <w:t xml:space="preserve"> </w:t>
      </w:r>
      <w:r>
        <w:rPr>
          <w:rFonts w:ascii="Arial" w:eastAsia="Arial"/>
          <w:color w:val="323232"/>
        </w:rPr>
        <w:t>Distributed</w:t>
      </w:r>
      <w:r>
        <w:rPr>
          <w:rFonts w:ascii="Arial" w:eastAsia="Arial"/>
          <w:color w:val="323232"/>
          <w:spacing w:val="-10"/>
        </w:rPr>
        <w:t xml:space="preserve"> </w:t>
      </w:r>
      <w:r>
        <w:rPr>
          <w:rFonts w:ascii="Arial" w:eastAsia="Arial"/>
          <w:color w:val="323232"/>
        </w:rPr>
        <w:t>Switch</w:t>
      </w:r>
    </w:p>
    <w:p w:rsidR="009146F7" w:rsidRDefault="0052544B">
      <w:pPr>
        <w:pStyle w:val="BodyText"/>
        <w:spacing w:before="13"/>
        <w:ind w:left="3300"/>
      </w:pPr>
      <w:r>
        <w:rPr>
          <w:color w:val="323232"/>
        </w:rPr>
        <w:t>上的一个端口。</w:t>
      </w:r>
    </w:p>
    <w:p w:rsidR="009146F7" w:rsidRDefault="0052544B">
      <w:pPr>
        <w:pStyle w:val="BodyText"/>
        <w:tabs>
          <w:tab w:val="left" w:pos="3299"/>
        </w:tabs>
        <w:spacing w:before="175" w:line="268" w:lineRule="auto"/>
        <w:ind w:left="3300" w:right="333" w:hanging="2600"/>
        <w:jc w:val="both"/>
      </w:pPr>
      <w:r>
        <w:rPr>
          <w:rFonts w:ascii="等线" w:eastAsia="等线" w:hint="eastAsia"/>
          <w:b/>
          <w:color w:val="323232"/>
        </w:rPr>
        <w:t>分布式端口组</w:t>
      </w:r>
      <w:r>
        <w:rPr>
          <w:rFonts w:ascii="等线" w:eastAsia="等线" w:hint="eastAsia"/>
          <w:b/>
          <w:color w:val="323232"/>
        </w:rPr>
        <w:tab/>
      </w:r>
      <w:r>
        <w:rPr>
          <w:color w:val="323232"/>
        </w:rPr>
        <w:t>与</w:t>
      </w:r>
      <w:r>
        <w:rPr>
          <w:color w:val="323232"/>
          <w:spacing w:val="-49"/>
        </w:rPr>
        <w:t xml:space="preserve"> </w:t>
      </w:r>
      <w:r>
        <w:rPr>
          <w:rFonts w:ascii="Arial" w:eastAsia="Arial"/>
          <w:color w:val="323232"/>
        </w:rPr>
        <w:t>vSphere</w:t>
      </w:r>
      <w:r>
        <w:rPr>
          <w:rFonts w:ascii="Arial" w:eastAsia="Arial"/>
          <w:color w:val="323232"/>
          <w:spacing w:val="-3"/>
        </w:rPr>
        <w:t xml:space="preserve"> </w:t>
      </w:r>
      <w:r>
        <w:rPr>
          <w:rFonts w:ascii="Arial" w:eastAsia="Arial"/>
          <w:color w:val="323232"/>
        </w:rPr>
        <w:t>Distributed</w:t>
      </w:r>
      <w:r>
        <w:rPr>
          <w:rFonts w:ascii="Arial" w:eastAsia="Arial"/>
          <w:color w:val="323232"/>
          <w:spacing w:val="-4"/>
        </w:rPr>
        <w:t xml:space="preserve"> </w:t>
      </w:r>
      <w:r>
        <w:rPr>
          <w:rFonts w:ascii="Arial" w:eastAsia="Arial"/>
          <w:color w:val="323232"/>
        </w:rPr>
        <w:t>Switch</w:t>
      </w:r>
      <w:r>
        <w:rPr>
          <w:rFonts w:ascii="Arial" w:eastAsia="Arial"/>
          <w:color w:val="323232"/>
          <w:spacing w:val="-6"/>
        </w:rPr>
        <w:t xml:space="preserve"> </w:t>
      </w:r>
      <w:r>
        <w:rPr>
          <w:color w:val="323232"/>
        </w:rPr>
        <w:t>关联的一个端口</w:t>
      </w:r>
      <w:r>
        <w:rPr>
          <w:color w:val="323232"/>
          <w:spacing w:val="-4"/>
        </w:rPr>
        <w:t>组</w:t>
      </w:r>
      <w:r>
        <w:rPr>
          <w:color w:val="323232"/>
        </w:rPr>
        <w:t>，并为每个成员端口指定端口配置选</w:t>
      </w:r>
      <w:r>
        <w:rPr>
          <w:color w:val="323232"/>
          <w:spacing w:val="-3"/>
        </w:rPr>
        <w:t>项</w:t>
      </w:r>
      <w:r>
        <w:rPr>
          <w:color w:val="323232"/>
        </w:rPr>
        <w:t>。分布式端口组可定义通过</w:t>
      </w:r>
      <w:r>
        <w:rPr>
          <w:color w:val="323232"/>
          <w:spacing w:val="-53"/>
        </w:rPr>
        <w:t xml:space="preserve"> </w:t>
      </w:r>
      <w:r>
        <w:rPr>
          <w:rFonts w:ascii="Arial" w:eastAsia="Arial"/>
          <w:color w:val="323232"/>
        </w:rPr>
        <w:t>vSphere</w:t>
      </w:r>
      <w:r>
        <w:rPr>
          <w:rFonts w:ascii="Arial" w:eastAsia="Arial"/>
          <w:color w:val="323232"/>
          <w:spacing w:val="-3"/>
        </w:rPr>
        <w:t xml:space="preserve"> </w:t>
      </w:r>
      <w:r>
        <w:rPr>
          <w:rFonts w:ascii="Arial" w:eastAsia="Arial"/>
          <w:color w:val="323232"/>
        </w:rPr>
        <w:t>Distributed</w:t>
      </w:r>
      <w:r>
        <w:rPr>
          <w:rFonts w:ascii="Arial" w:eastAsia="Arial"/>
          <w:color w:val="323232"/>
          <w:spacing w:val="-4"/>
        </w:rPr>
        <w:t xml:space="preserve"> </w:t>
      </w:r>
      <w:r>
        <w:rPr>
          <w:rFonts w:ascii="Arial" w:eastAsia="Arial"/>
          <w:color w:val="323232"/>
        </w:rPr>
        <w:t>Switch</w:t>
      </w:r>
      <w:r>
        <w:rPr>
          <w:rFonts w:ascii="Arial" w:eastAsia="Arial"/>
          <w:color w:val="323232"/>
          <w:spacing w:val="-6"/>
        </w:rPr>
        <w:t xml:space="preserve"> </w:t>
      </w:r>
      <w:r>
        <w:rPr>
          <w:color w:val="323232"/>
        </w:rPr>
        <w:t>连接到网络的方式。</w:t>
      </w:r>
    </w:p>
    <w:p w:rsidR="009146F7" w:rsidRDefault="0052544B">
      <w:pPr>
        <w:pStyle w:val="BodyText"/>
        <w:tabs>
          <w:tab w:val="left" w:pos="3299"/>
        </w:tabs>
        <w:spacing w:before="139" w:line="264" w:lineRule="auto"/>
        <w:ind w:left="3299" w:right="338" w:hanging="2600"/>
      </w:pPr>
      <w:r>
        <w:rPr>
          <w:rFonts w:ascii="等线" w:eastAsia="等线" w:hint="eastAsia"/>
          <w:b/>
          <w:color w:val="323232"/>
        </w:rPr>
        <w:t>网卡绑定</w:t>
      </w:r>
      <w:r>
        <w:rPr>
          <w:rFonts w:ascii="等线" w:eastAsia="等线" w:hint="eastAsia"/>
          <w:b/>
          <w:color w:val="323232"/>
        </w:rPr>
        <w:tab/>
      </w:r>
      <w:r>
        <w:rPr>
          <w:color w:val="323232"/>
        </w:rPr>
        <w:t>当多个上行链路适配器与单个交换机相关联以形成小组时，就会发生网卡绑</w:t>
      </w:r>
      <w:r>
        <w:rPr>
          <w:color w:val="323232"/>
          <w:spacing w:val="-3"/>
        </w:rPr>
        <w:t>定。</w:t>
      </w:r>
      <w:r>
        <w:rPr>
          <w:color w:val="323232"/>
          <w:spacing w:val="-4"/>
        </w:rPr>
        <w:t>小组将物理网络和虚拟网络之间的流量负载分摊给其所有或部分成员，</w:t>
      </w:r>
      <w:r>
        <w:rPr>
          <w:color w:val="323232"/>
        </w:rPr>
        <w:t>或在出现硬件故障或网络中断时提供被动故障切换。</w:t>
      </w:r>
    </w:p>
    <w:p w:rsidR="009146F7" w:rsidRDefault="0052544B">
      <w:pPr>
        <w:pStyle w:val="BodyText"/>
        <w:tabs>
          <w:tab w:val="left" w:pos="3299"/>
        </w:tabs>
        <w:spacing w:before="154" w:line="285" w:lineRule="auto"/>
        <w:ind w:left="3299" w:right="359" w:hanging="2600"/>
        <w:jc w:val="both"/>
      </w:pPr>
      <w:r>
        <w:rPr>
          <w:rFonts w:ascii="Arial" w:eastAsia="Arial"/>
          <w:b/>
          <w:color w:val="323232"/>
          <w:position w:val="1"/>
        </w:rPr>
        <w:t>VLAN</w:t>
      </w:r>
      <w:r>
        <w:rPr>
          <w:rFonts w:ascii="Arial" w:eastAsia="Arial"/>
          <w:b/>
          <w:color w:val="323232"/>
          <w:position w:val="1"/>
        </w:rPr>
        <w:tab/>
      </w:r>
      <w:r>
        <w:rPr>
          <w:rFonts w:ascii="Arial" w:eastAsia="Arial"/>
          <w:color w:val="323232"/>
        </w:rPr>
        <w:t>VLAN</w:t>
      </w:r>
      <w:r>
        <w:rPr>
          <w:rFonts w:ascii="Arial" w:eastAsia="Arial"/>
          <w:color w:val="323232"/>
          <w:spacing w:val="-1"/>
        </w:rPr>
        <w:t xml:space="preserve"> </w:t>
      </w:r>
      <w:r>
        <w:rPr>
          <w:color w:val="323232"/>
          <w:spacing w:val="-6"/>
        </w:rPr>
        <w:t>可用于将单个物理</w:t>
      </w:r>
      <w:r>
        <w:rPr>
          <w:color w:val="323232"/>
          <w:spacing w:val="-6"/>
        </w:rPr>
        <w:t xml:space="preserve"> </w:t>
      </w:r>
      <w:r>
        <w:rPr>
          <w:rFonts w:ascii="Arial" w:eastAsia="Arial"/>
          <w:color w:val="323232"/>
        </w:rPr>
        <w:t>LAN</w:t>
      </w:r>
      <w:r>
        <w:rPr>
          <w:rFonts w:ascii="Arial" w:eastAsia="Arial"/>
          <w:color w:val="323232"/>
          <w:spacing w:val="-1"/>
        </w:rPr>
        <w:t xml:space="preserve"> </w:t>
      </w:r>
      <w:r>
        <w:rPr>
          <w:color w:val="323232"/>
        </w:rPr>
        <w:t>分段进一步分段，以便使端口组中的端口互相</w:t>
      </w:r>
      <w:r>
        <w:rPr>
          <w:color w:val="323232"/>
          <w:spacing w:val="-3"/>
        </w:rPr>
        <w:t>隔离，如同位于不同物理分段上一样。标准是</w:t>
      </w:r>
      <w:r>
        <w:rPr>
          <w:color w:val="323232"/>
          <w:spacing w:val="-3"/>
        </w:rPr>
        <w:t xml:space="preserve"> </w:t>
      </w:r>
      <w:r>
        <w:rPr>
          <w:rFonts w:ascii="Arial" w:eastAsia="Arial"/>
          <w:color w:val="323232"/>
        </w:rPr>
        <w:t>802.1Q</w:t>
      </w:r>
      <w:r>
        <w:rPr>
          <w:color w:val="323232"/>
        </w:rPr>
        <w:t>。</w:t>
      </w:r>
    </w:p>
    <w:p w:rsidR="009146F7" w:rsidRDefault="0052544B">
      <w:pPr>
        <w:tabs>
          <w:tab w:val="left" w:pos="3299"/>
        </w:tabs>
        <w:spacing w:before="132"/>
        <w:ind w:left="699"/>
        <w:rPr>
          <w:sz w:val="20"/>
        </w:rPr>
      </w:pPr>
      <w:r>
        <w:rPr>
          <w:rFonts w:ascii="Arial" w:eastAsia="Arial"/>
          <w:b/>
          <w:color w:val="323232"/>
          <w:sz w:val="20"/>
        </w:rPr>
        <w:t>VMkernel TCP/IP</w:t>
      </w:r>
      <w:r>
        <w:rPr>
          <w:rFonts w:ascii="Arial" w:eastAsia="Arial"/>
          <w:b/>
          <w:color w:val="323232"/>
          <w:spacing w:val="-1"/>
          <w:sz w:val="20"/>
        </w:rPr>
        <w:t xml:space="preserve"> </w:t>
      </w:r>
      <w:r>
        <w:rPr>
          <w:rFonts w:ascii="等线" w:eastAsia="等线" w:hint="eastAsia"/>
          <w:b/>
          <w:color w:val="323232"/>
          <w:sz w:val="20"/>
        </w:rPr>
        <w:t>网络层</w:t>
      </w:r>
      <w:r>
        <w:rPr>
          <w:rFonts w:ascii="等线" w:eastAsia="等线" w:hint="eastAsia"/>
          <w:b/>
          <w:color w:val="323232"/>
          <w:sz w:val="20"/>
        </w:rPr>
        <w:tab/>
      </w:r>
      <w:r>
        <w:rPr>
          <w:rFonts w:ascii="Arial" w:eastAsia="Arial"/>
          <w:color w:val="323232"/>
          <w:sz w:val="20"/>
        </w:rPr>
        <w:t>VMkernel</w:t>
      </w:r>
      <w:r>
        <w:rPr>
          <w:rFonts w:ascii="Arial" w:eastAsia="Arial"/>
          <w:color w:val="323232"/>
          <w:spacing w:val="-1"/>
          <w:sz w:val="20"/>
        </w:rPr>
        <w:t xml:space="preserve"> </w:t>
      </w:r>
      <w:r>
        <w:rPr>
          <w:color w:val="323232"/>
          <w:sz w:val="20"/>
        </w:rPr>
        <w:t>网络层提供与主机的连接，并处理</w:t>
      </w:r>
      <w:r>
        <w:rPr>
          <w:color w:val="323232"/>
          <w:spacing w:val="-46"/>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vMotion</w:t>
      </w:r>
      <w:r>
        <w:rPr>
          <w:color w:val="323232"/>
          <w:sz w:val="20"/>
        </w:rPr>
        <w:t>、</w:t>
      </w:r>
      <w:r>
        <w:rPr>
          <w:rFonts w:ascii="Arial" w:eastAsia="Arial"/>
          <w:color w:val="323232"/>
          <w:sz w:val="20"/>
        </w:rPr>
        <w:t>IP</w:t>
      </w:r>
      <w:r>
        <w:rPr>
          <w:rFonts w:ascii="Arial" w:eastAsia="Arial"/>
          <w:color w:val="323232"/>
          <w:spacing w:val="-2"/>
          <w:sz w:val="20"/>
        </w:rPr>
        <w:t xml:space="preserve"> </w:t>
      </w:r>
      <w:r>
        <w:rPr>
          <w:color w:val="323232"/>
          <w:sz w:val="20"/>
        </w:rPr>
        <w:t>存储、</w:t>
      </w:r>
    </w:p>
    <w:p w:rsidR="009146F7" w:rsidRDefault="0052544B">
      <w:pPr>
        <w:pStyle w:val="BodyText"/>
        <w:spacing w:before="13"/>
        <w:ind w:left="3299"/>
      </w:pPr>
      <w:r>
        <w:rPr>
          <w:rFonts w:ascii="Arial" w:eastAsia="Arial"/>
          <w:color w:val="323232"/>
        </w:rPr>
        <w:t xml:space="preserve">Fault Tolerance </w:t>
      </w:r>
      <w:r>
        <w:rPr>
          <w:color w:val="323232"/>
        </w:rPr>
        <w:t>和</w:t>
      </w:r>
      <w:r>
        <w:rPr>
          <w:color w:val="323232"/>
        </w:rPr>
        <w:t xml:space="preserve"> </w:t>
      </w:r>
      <w:r>
        <w:rPr>
          <w:rFonts w:ascii="Arial" w:eastAsia="Arial"/>
          <w:color w:val="323232"/>
        </w:rPr>
        <w:t xml:space="preserve">vSAN </w:t>
      </w:r>
      <w:r>
        <w:rPr>
          <w:color w:val="323232"/>
        </w:rPr>
        <w:t>的标准基础架构流量。</w:t>
      </w:r>
    </w:p>
    <w:p w:rsidR="009146F7" w:rsidRDefault="0052544B">
      <w:pPr>
        <w:pStyle w:val="BodyText"/>
        <w:tabs>
          <w:tab w:val="left" w:pos="3299"/>
        </w:tabs>
        <w:spacing w:before="180" w:line="244" w:lineRule="auto"/>
        <w:ind w:left="3299" w:right="340" w:hanging="2600"/>
        <w:jc w:val="both"/>
      </w:pPr>
      <w:r>
        <w:rPr>
          <w:rFonts w:ascii="Arial" w:eastAsia="Arial"/>
          <w:b/>
          <w:color w:val="323232"/>
        </w:rPr>
        <w:t xml:space="preserve">IP </w:t>
      </w:r>
      <w:r>
        <w:rPr>
          <w:rFonts w:ascii="等线" w:eastAsia="等线" w:hint="eastAsia"/>
          <w:b/>
          <w:color w:val="323232"/>
        </w:rPr>
        <w:t>存储</w:t>
      </w:r>
      <w:r>
        <w:rPr>
          <w:rFonts w:ascii="等线" w:eastAsia="等线" w:hint="eastAsia"/>
          <w:b/>
          <w:color w:val="323232"/>
        </w:rPr>
        <w:tab/>
      </w:r>
      <w:r>
        <w:rPr>
          <w:color w:val="323232"/>
        </w:rPr>
        <w:t>将</w:t>
      </w:r>
      <w:r>
        <w:rPr>
          <w:color w:val="323232"/>
          <w:spacing w:val="-46"/>
        </w:rPr>
        <w:t xml:space="preserve"> </w:t>
      </w:r>
      <w:r>
        <w:rPr>
          <w:rFonts w:ascii="Arial" w:eastAsia="Arial"/>
          <w:color w:val="323232"/>
        </w:rPr>
        <w:t>TCP/IP</w:t>
      </w:r>
      <w:r>
        <w:rPr>
          <w:rFonts w:ascii="Arial" w:eastAsia="Arial"/>
          <w:color w:val="323232"/>
          <w:spacing w:val="-2"/>
        </w:rPr>
        <w:t xml:space="preserve"> </w:t>
      </w:r>
      <w:r>
        <w:rPr>
          <w:color w:val="323232"/>
        </w:rPr>
        <w:t>网络通信用作其基础的任何形式的存储器。</w:t>
      </w:r>
      <w:r>
        <w:rPr>
          <w:rFonts w:ascii="Arial" w:eastAsia="Arial"/>
          <w:color w:val="323232"/>
        </w:rPr>
        <w:t>iSCSI</w:t>
      </w:r>
      <w:r>
        <w:rPr>
          <w:rFonts w:ascii="Arial" w:eastAsia="Arial"/>
          <w:color w:val="323232"/>
          <w:spacing w:val="-1"/>
        </w:rPr>
        <w:t xml:space="preserve"> </w:t>
      </w:r>
      <w:r>
        <w:rPr>
          <w:color w:val="323232"/>
        </w:rPr>
        <w:t>和</w:t>
      </w:r>
      <w:r>
        <w:rPr>
          <w:color w:val="323232"/>
          <w:spacing w:val="-46"/>
        </w:rPr>
        <w:t xml:space="preserve"> </w:t>
      </w:r>
      <w:r>
        <w:rPr>
          <w:rFonts w:ascii="Arial" w:eastAsia="Arial"/>
          <w:color w:val="323232"/>
        </w:rPr>
        <w:t>NFS</w:t>
      </w:r>
      <w:r>
        <w:rPr>
          <w:rFonts w:ascii="Arial" w:eastAsia="Arial"/>
          <w:color w:val="323232"/>
          <w:spacing w:val="-2"/>
        </w:rPr>
        <w:t xml:space="preserve"> </w:t>
      </w:r>
      <w:r>
        <w:rPr>
          <w:color w:val="323232"/>
        </w:rPr>
        <w:t>可用作</w:t>
      </w:r>
      <w:r>
        <w:rPr>
          <w:color w:val="323232"/>
          <w:spacing w:val="-3"/>
        </w:rPr>
        <w:t>虚拟机数据存储，</w:t>
      </w:r>
      <w:r>
        <w:rPr>
          <w:color w:val="323232"/>
        </w:rPr>
        <w:t>并用于</w:t>
      </w:r>
      <w:r>
        <w:rPr>
          <w:color w:val="323232"/>
          <w:spacing w:val="-54"/>
        </w:rPr>
        <w:t xml:space="preserve"> </w:t>
      </w:r>
      <w:r>
        <w:rPr>
          <w:rFonts w:ascii="Lucida Sans Unicode" w:eastAsia="Lucida Sans Unicode"/>
          <w:color w:val="323232"/>
        </w:rPr>
        <w:t>ISO</w:t>
      </w:r>
      <w:r>
        <w:rPr>
          <w:rFonts w:ascii="Lucida Sans Unicode" w:eastAsia="Lucida Sans Unicode"/>
          <w:color w:val="323232"/>
          <w:spacing w:val="-13"/>
        </w:rPr>
        <w:t xml:space="preserve"> </w:t>
      </w:r>
      <w:r>
        <w:rPr>
          <w:color w:val="323232"/>
          <w:spacing w:val="-3"/>
        </w:rPr>
        <w:t>文件的直接挂载，这些会</w:t>
      </w:r>
      <w:r>
        <w:rPr>
          <w:color w:val="323232"/>
        </w:rPr>
        <w:t>以</w:t>
      </w:r>
      <w:r>
        <w:rPr>
          <w:color w:val="323232"/>
          <w:spacing w:val="-50"/>
        </w:rPr>
        <w:t xml:space="preserve"> </w:t>
      </w:r>
      <w:r>
        <w:rPr>
          <w:rFonts w:ascii="Arial" w:eastAsia="Arial"/>
          <w:color w:val="323232"/>
        </w:rPr>
        <w:t>CD-ROM</w:t>
      </w:r>
      <w:r>
        <w:rPr>
          <w:rFonts w:ascii="Arial" w:eastAsia="Arial"/>
          <w:color w:val="323232"/>
          <w:spacing w:val="-5"/>
        </w:rPr>
        <w:t xml:space="preserve"> </w:t>
      </w:r>
      <w:r>
        <w:rPr>
          <w:color w:val="323232"/>
          <w:spacing w:val="-3"/>
        </w:rPr>
        <w:t>的形式提</w:t>
      </w:r>
      <w:r>
        <w:rPr>
          <w:color w:val="323232"/>
        </w:rPr>
        <w:t>供给虚拟机。</w:t>
      </w:r>
    </w:p>
    <w:p w:rsidR="009146F7" w:rsidRDefault="0052544B">
      <w:pPr>
        <w:pStyle w:val="BodyText"/>
        <w:tabs>
          <w:tab w:val="left" w:pos="3299"/>
        </w:tabs>
        <w:spacing w:before="173" w:line="268" w:lineRule="auto"/>
        <w:ind w:left="3300" w:right="360" w:hanging="2600"/>
        <w:jc w:val="both"/>
      </w:pPr>
      <w:r>
        <w:rPr>
          <w:rFonts w:ascii="Arial" w:eastAsia="Arial"/>
          <w:b/>
          <w:color w:val="323232"/>
        </w:rPr>
        <w:t>TCP</w:t>
      </w:r>
      <w:r>
        <w:rPr>
          <w:rFonts w:ascii="Arial" w:eastAsia="Arial"/>
          <w:b/>
          <w:color w:val="323232"/>
          <w:spacing w:val="-1"/>
        </w:rPr>
        <w:t xml:space="preserve"> </w:t>
      </w:r>
      <w:r>
        <w:rPr>
          <w:rFonts w:ascii="等线" w:eastAsia="等线" w:hint="eastAsia"/>
          <w:b/>
          <w:color w:val="323232"/>
        </w:rPr>
        <w:t>分段卸载</w:t>
      </w:r>
      <w:r>
        <w:rPr>
          <w:rFonts w:ascii="等线" w:eastAsia="等线" w:hint="eastAsia"/>
          <w:b/>
          <w:color w:val="323232"/>
        </w:rPr>
        <w:tab/>
      </w:r>
      <w:r>
        <w:rPr>
          <w:rFonts w:ascii="Arial" w:eastAsia="Arial"/>
          <w:color w:val="323232"/>
        </w:rPr>
        <w:t>TCP</w:t>
      </w:r>
      <w:r>
        <w:rPr>
          <w:rFonts w:ascii="Arial" w:eastAsia="Arial"/>
          <w:color w:val="323232"/>
          <w:spacing w:val="-2"/>
        </w:rPr>
        <w:t xml:space="preserve"> </w:t>
      </w:r>
      <w:r>
        <w:rPr>
          <w:color w:val="323232"/>
        </w:rPr>
        <w:t>分段卸载</w:t>
      </w:r>
      <w:r>
        <w:rPr>
          <w:color w:val="323232"/>
          <w:spacing w:val="-46"/>
        </w:rPr>
        <w:t xml:space="preserve"> </w:t>
      </w:r>
      <w:r>
        <w:rPr>
          <w:rFonts w:ascii="Arial" w:eastAsia="Arial"/>
          <w:color w:val="323232"/>
        </w:rPr>
        <w:t>(TSO)</w:t>
      </w:r>
      <w:r>
        <w:rPr>
          <w:rFonts w:ascii="Arial" w:eastAsia="Arial"/>
          <w:color w:val="323232"/>
          <w:spacing w:val="-1"/>
        </w:rPr>
        <w:t xml:space="preserve"> </w:t>
      </w:r>
      <w:r>
        <w:rPr>
          <w:color w:val="323232"/>
        </w:rPr>
        <w:t>可使</w:t>
      </w:r>
      <w:r>
        <w:rPr>
          <w:color w:val="323232"/>
          <w:spacing w:val="-46"/>
        </w:rPr>
        <w:t xml:space="preserve"> </w:t>
      </w:r>
      <w:r>
        <w:rPr>
          <w:rFonts w:ascii="Arial" w:eastAsia="Arial"/>
          <w:color w:val="323232"/>
        </w:rPr>
        <w:t>TCP/IP</w:t>
      </w:r>
      <w:r>
        <w:rPr>
          <w:rFonts w:ascii="Arial" w:eastAsia="Arial"/>
          <w:color w:val="323232"/>
          <w:spacing w:val="-2"/>
        </w:rPr>
        <w:t xml:space="preserve"> </w:t>
      </w:r>
      <w:r>
        <w:rPr>
          <w:color w:val="323232"/>
        </w:rPr>
        <w:t>堆栈发出非常大的帧（达到</w:t>
      </w:r>
      <w:r>
        <w:rPr>
          <w:color w:val="323232"/>
          <w:spacing w:val="-46"/>
        </w:rPr>
        <w:t xml:space="preserve"> </w:t>
      </w:r>
      <w:r>
        <w:rPr>
          <w:rFonts w:ascii="Arial" w:eastAsia="Arial"/>
          <w:color w:val="323232"/>
        </w:rPr>
        <w:t>64</w:t>
      </w:r>
      <w:r>
        <w:rPr>
          <w:rFonts w:ascii="Arial" w:eastAsia="Arial"/>
          <w:color w:val="323232"/>
          <w:spacing w:val="-2"/>
        </w:rPr>
        <w:t xml:space="preserve"> </w:t>
      </w:r>
      <w:r>
        <w:rPr>
          <w:rFonts w:ascii="Arial" w:eastAsia="Arial"/>
          <w:color w:val="323232"/>
        </w:rPr>
        <w:t>KB</w:t>
      </w:r>
      <w:r>
        <w:rPr>
          <w:color w:val="323232"/>
        </w:rPr>
        <w:t>），即使接口的最大传输单元</w:t>
      </w:r>
      <w:r>
        <w:rPr>
          <w:color w:val="323232"/>
          <w:spacing w:val="-47"/>
        </w:rPr>
        <w:t xml:space="preserve"> </w:t>
      </w:r>
      <w:r>
        <w:rPr>
          <w:rFonts w:ascii="Arial" w:eastAsia="Arial"/>
          <w:color w:val="323232"/>
        </w:rPr>
        <w:t>(MTU)</w:t>
      </w:r>
      <w:r>
        <w:rPr>
          <w:rFonts w:ascii="Arial" w:eastAsia="Arial"/>
          <w:color w:val="323232"/>
          <w:spacing w:val="-2"/>
        </w:rPr>
        <w:t xml:space="preserve"> </w:t>
      </w:r>
      <w:r>
        <w:rPr>
          <w:color w:val="323232"/>
        </w:rPr>
        <w:t>较小也是如此。然后网络适配器将较大的帧分成</w:t>
      </w:r>
      <w:r>
        <w:rPr>
          <w:color w:val="323232"/>
          <w:spacing w:val="-46"/>
        </w:rPr>
        <w:t xml:space="preserve"> </w:t>
      </w:r>
      <w:r>
        <w:rPr>
          <w:rFonts w:ascii="Arial" w:eastAsia="Arial"/>
          <w:color w:val="323232"/>
        </w:rPr>
        <w:t>MTU</w:t>
      </w:r>
      <w:r>
        <w:rPr>
          <w:rFonts w:ascii="Arial" w:eastAsia="Arial"/>
          <w:color w:val="323232"/>
          <w:spacing w:val="-1"/>
        </w:rPr>
        <w:t xml:space="preserve"> </w:t>
      </w:r>
      <w:r>
        <w:rPr>
          <w:color w:val="323232"/>
        </w:rPr>
        <w:t>大小的帧，并预置一份初始</w:t>
      </w:r>
      <w:r>
        <w:rPr>
          <w:color w:val="323232"/>
          <w:spacing w:val="-46"/>
        </w:rPr>
        <w:t xml:space="preserve"> </w:t>
      </w:r>
      <w:r>
        <w:rPr>
          <w:rFonts w:ascii="Arial" w:eastAsia="Arial"/>
          <w:color w:val="323232"/>
        </w:rPr>
        <w:t>TCP/IP</w:t>
      </w:r>
      <w:r>
        <w:rPr>
          <w:rFonts w:ascii="Arial" w:eastAsia="Arial"/>
          <w:color w:val="323232"/>
          <w:spacing w:val="-2"/>
        </w:rPr>
        <w:t xml:space="preserve"> </w:t>
      </w:r>
      <w:r>
        <w:rPr>
          <w:color w:val="323232"/>
        </w:rPr>
        <w:t>标头的调整后副本。</w:t>
      </w:r>
    </w:p>
    <w:p w:rsidR="009146F7" w:rsidRDefault="009146F7">
      <w:pPr>
        <w:pStyle w:val="BodyText"/>
        <w:spacing w:before="9"/>
        <w:rPr>
          <w:sz w:val="28"/>
        </w:rPr>
      </w:pPr>
    </w:p>
    <w:p w:rsidR="009146F7" w:rsidRDefault="0052544B">
      <w:pPr>
        <w:pStyle w:val="Heading2"/>
        <w:rPr>
          <w:rFonts w:ascii="宋体" w:eastAsia="宋体"/>
        </w:rPr>
      </w:pPr>
      <w:bookmarkStart w:id="9" w:name="ESXi_中的网络服务"/>
      <w:bookmarkStart w:id="10" w:name="_bookmark3"/>
      <w:bookmarkEnd w:id="9"/>
      <w:bookmarkEnd w:id="10"/>
      <w:r>
        <w:rPr>
          <w:w w:val="105"/>
        </w:rPr>
        <w:t xml:space="preserve">ESXi </w:t>
      </w:r>
      <w:r>
        <w:rPr>
          <w:rFonts w:ascii="宋体" w:eastAsia="宋体" w:hint="eastAsia"/>
          <w:w w:val="105"/>
        </w:rPr>
        <w:t>中的网络服务</w:t>
      </w:r>
    </w:p>
    <w:p w:rsidR="009146F7" w:rsidRDefault="0052544B">
      <w:pPr>
        <w:pStyle w:val="BodyText"/>
        <w:spacing w:before="127" w:line="393" w:lineRule="auto"/>
        <w:ind w:left="700" w:right="5837"/>
      </w:pPr>
      <w:r>
        <w:rPr>
          <w:color w:val="323232"/>
        </w:rPr>
        <w:t>虚拟网络向主机和虚拟机提供了多种服务。可以在</w:t>
      </w:r>
      <w:r>
        <w:rPr>
          <w:color w:val="323232"/>
        </w:rPr>
        <w:t xml:space="preserve"> </w:t>
      </w:r>
      <w:r>
        <w:rPr>
          <w:rFonts w:ascii="Arial" w:eastAsia="Arial"/>
          <w:color w:val="323232"/>
        </w:rPr>
        <w:t xml:space="preserve">ESXi </w:t>
      </w:r>
      <w:r>
        <w:rPr>
          <w:color w:val="323232"/>
        </w:rPr>
        <w:t>中启用两种类型的网络服务：</w:t>
      </w:r>
    </w:p>
    <w:p w:rsidR="009146F7" w:rsidRDefault="0052544B">
      <w:pPr>
        <w:pStyle w:val="BodyText"/>
        <w:tabs>
          <w:tab w:val="left" w:pos="1059"/>
        </w:tabs>
        <w:spacing w:before="4"/>
        <w:ind w:left="700"/>
      </w:pPr>
      <w:r>
        <w:rPr>
          <w:rFonts w:ascii="Arial" w:eastAsia="Arial"/>
          <w:color w:val="323232"/>
          <w:w w:val="115"/>
          <w:position w:val="2"/>
          <w:sz w:val="14"/>
        </w:rPr>
        <w:t>n</w:t>
      </w:r>
      <w:r>
        <w:rPr>
          <w:rFonts w:ascii="Arial" w:eastAsia="Arial"/>
          <w:color w:val="323232"/>
          <w:w w:val="115"/>
          <w:position w:val="2"/>
          <w:sz w:val="14"/>
        </w:rPr>
        <w:tab/>
      </w:r>
      <w:r>
        <w:rPr>
          <w:color w:val="323232"/>
        </w:rPr>
        <w:t>将虚拟机连接到物理网络以及相互连接虚拟机。</w:t>
      </w:r>
    </w:p>
    <w:p w:rsidR="009146F7" w:rsidRDefault="0052544B">
      <w:pPr>
        <w:pStyle w:val="BodyText"/>
        <w:tabs>
          <w:tab w:val="left" w:pos="1059"/>
        </w:tabs>
        <w:spacing w:before="164"/>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28"/>
          <w:w w:val="105"/>
        </w:rPr>
        <w:t>将</w:t>
      </w:r>
      <w:r>
        <w:rPr>
          <w:color w:val="323232"/>
          <w:spacing w:val="-28"/>
          <w:w w:val="105"/>
        </w:rPr>
        <w:t xml:space="preserve"> </w:t>
      </w:r>
      <w:r>
        <w:rPr>
          <w:rFonts w:ascii="Arial" w:eastAsia="Arial"/>
          <w:color w:val="323232"/>
          <w:w w:val="105"/>
        </w:rPr>
        <w:t>VMkernel</w:t>
      </w:r>
      <w:r>
        <w:rPr>
          <w:rFonts w:ascii="Arial" w:eastAsia="Arial"/>
          <w:color w:val="323232"/>
          <w:spacing w:val="-8"/>
          <w:w w:val="105"/>
        </w:rPr>
        <w:t xml:space="preserve"> </w:t>
      </w:r>
      <w:r>
        <w:rPr>
          <w:color w:val="323232"/>
          <w:w w:val="105"/>
        </w:rPr>
        <w:t>服务（</w:t>
      </w:r>
      <w:r>
        <w:rPr>
          <w:color w:val="323232"/>
          <w:spacing w:val="-28"/>
          <w:w w:val="105"/>
        </w:rPr>
        <w:t>如</w:t>
      </w:r>
      <w:r>
        <w:rPr>
          <w:color w:val="323232"/>
          <w:spacing w:val="-28"/>
          <w:w w:val="105"/>
        </w:rPr>
        <w:t xml:space="preserve"> </w:t>
      </w:r>
      <w:r>
        <w:rPr>
          <w:rFonts w:ascii="Arial" w:eastAsia="Arial"/>
          <w:color w:val="323232"/>
          <w:w w:val="105"/>
        </w:rPr>
        <w:t>NFS</w:t>
      </w:r>
      <w:r>
        <w:rPr>
          <w:color w:val="323232"/>
          <w:w w:val="105"/>
        </w:rPr>
        <w:t>、</w:t>
      </w:r>
      <w:r>
        <w:rPr>
          <w:rFonts w:ascii="Arial" w:eastAsia="Arial"/>
          <w:color w:val="323232"/>
          <w:w w:val="105"/>
        </w:rPr>
        <w:t>iSCSI</w:t>
      </w:r>
      <w:r>
        <w:rPr>
          <w:rFonts w:ascii="Arial" w:eastAsia="Arial"/>
          <w:color w:val="323232"/>
          <w:spacing w:val="-8"/>
          <w:w w:val="105"/>
        </w:rPr>
        <w:t xml:space="preserve"> </w:t>
      </w:r>
      <w:r>
        <w:rPr>
          <w:color w:val="323232"/>
          <w:spacing w:val="-28"/>
          <w:w w:val="105"/>
        </w:rPr>
        <w:t>或</w:t>
      </w:r>
      <w:r>
        <w:rPr>
          <w:color w:val="323232"/>
          <w:spacing w:val="-28"/>
          <w:w w:val="105"/>
        </w:rPr>
        <w:t xml:space="preserve"> </w:t>
      </w:r>
      <w:r>
        <w:rPr>
          <w:rFonts w:ascii="Arial" w:eastAsia="Arial"/>
          <w:color w:val="323232"/>
          <w:w w:val="105"/>
        </w:rPr>
        <w:t>vMotion</w:t>
      </w:r>
      <w:r>
        <w:rPr>
          <w:color w:val="323232"/>
          <w:w w:val="105"/>
        </w:rPr>
        <w:t>）连接至物理网络。</w:t>
      </w:r>
    </w:p>
    <w:p w:rsidR="009146F7" w:rsidRDefault="009146F7">
      <w:pPr>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pPr>
    </w:p>
    <w:p w:rsidR="009146F7" w:rsidRDefault="0052544B">
      <w:pPr>
        <w:pStyle w:val="Heading2"/>
        <w:spacing w:before="298"/>
        <w:rPr>
          <w:rFonts w:ascii="宋体" w:eastAsia="宋体"/>
        </w:rPr>
      </w:pPr>
      <w:bookmarkStart w:id="11" w:name="VMware_ESXi_Dump_Collector_支持"/>
      <w:bookmarkStart w:id="12" w:name="_bookmark4"/>
      <w:bookmarkEnd w:id="11"/>
      <w:bookmarkEnd w:id="12"/>
      <w:r>
        <w:rPr>
          <w:w w:val="110"/>
        </w:rPr>
        <w:t xml:space="preserve">VMware ESXi Dump Collector </w:t>
      </w:r>
      <w:r>
        <w:rPr>
          <w:rFonts w:ascii="宋体" w:eastAsia="宋体" w:hint="eastAsia"/>
          <w:w w:val="110"/>
        </w:rPr>
        <w:t>支持</w:t>
      </w:r>
    </w:p>
    <w:p w:rsidR="009146F7" w:rsidRDefault="0052544B">
      <w:pPr>
        <w:pStyle w:val="BodyText"/>
        <w:spacing w:before="127"/>
        <w:ind w:left="700"/>
      </w:pPr>
      <w:r>
        <w:rPr>
          <w:color w:val="323232"/>
          <w:spacing w:val="-8"/>
        </w:rPr>
        <w:t>当系统遇到重大故障时，</w:t>
      </w:r>
      <w:r>
        <w:rPr>
          <w:rFonts w:ascii="Arial" w:eastAsia="Arial"/>
          <w:color w:val="323232"/>
        </w:rPr>
        <w:t xml:space="preserve">ESXi Dump Collector </w:t>
      </w:r>
      <w:r>
        <w:rPr>
          <w:color w:val="323232"/>
          <w:spacing w:val="-25"/>
        </w:rPr>
        <w:t>会将</w:t>
      </w:r>
      <w:r>
        <w:rPr>
          <w:color w:val="323232"/>
          <w:spacing w:val="-25"/>
        </w:rPr>
        <w:t xml:space="preserve"> </w:t>
      </w:r>
      <w:r>
        <w:rPr>
          <w:rFonts w:ascii="Arial" w:eastAsia="Arial"/>
          <w:color w:val="323232"/>
        </w:rPr>
        <w:t xml:space="preserve">VMkernel </w:t>
      </w:r>
      <w:r>
        <w:rPr>
          <w:color w:val="323232"/>
          <w:spacing w:val="-8"/>
        </w:rPr>
        <w:t>内存（即核心转储）的状态发送到网络服务器。</w:t>
      </w:r>
    </w:p>
    <w:p w:rsidR="009146F7" w:rsidRDefault="0052544B">
      <w:pPr>
        <w:pStyle w:val="BodyText"/>
        <w:spacing w:before="169"/>
        <w:ind w:left="699"/>
        <w:rPr>
          <w:rFonts w:ascii="Arial" w:eastAsia="Arial"/>
        </w:rPr>
      </w:pPr>
      <w:r>
        <w:rPr>
          <w:rFonts w:ascii="Arial" w:eastAsia="Arial"/>
          <w:color w:val="323232"/>
        </w:rPr>
        <w:t xml:space="preserve">ESXi </w:t>
      </w:r>
      <w:r>
        <w:rPr>
          <w:color w:val="323232"/>
        </w:rPr>
        <w:t>中的</w:t>
      </w:r>
      <w:r>
        <w:rPr>
          <w:color w:val="323232"/>
        </w:rPr>
        <w:t xml:space="preserve"> </w:t>
      </w:r>
      <w:r>
        <w:rPr>
          <w:rFonts w:ascii="Arial" w:eastAsia="Arial"/>
          <w:color w:val="323232"/>
        </w:rPr>
        <w:t xml:space="preserve">ESXi Dump Collector </w:t>
      </w:r>
      <w:r>
        <w:rPr>
          <w:color w:val="323232"/>
        </w:rPr>
        <w:t>支持</w:t>
      </w:r>
      <w:r>
        <w:rPr>
          <w:color w:val="323232"/>
        </w:rPr>
        <w:t xml:space="preserve"> </w:t>
      </w:r>
      <w:r>
        <w:rPr>
          <w:rFonts w:ascii="Arial" w:eastAsia="Arial"/>
          <w:color w:val="323232"/>
        </w:rPr>
        <w:t xml:space="preserve">vSphere </w:t>
      </w:r>
      <w:r>
        <w:rPr>
          <w:color w:val="323232"/>
        </w:rPr>
        <w:t>标准交换机和</w:t>
      </w:r>
      <w:r>
        <w:rPr>
          <w:color w:val="323232"/>
        </w:rPr>
        <w:t xml:space="preserve"> </w:t>
      </w:r>
      <w:r>
        <w:rPr>
          <w:rFonts w:ascii="Arial" w:eastAsia="Arial"/>
          <w:color w:val="323232"/>
        </w:rPr>
        <w:t>vSphere Distributed Switch</w:t>
      </w:r>
      <w:r>
        <w:rPr>
          <w:color w:val="323232"/>
        </w:rPr>
        <w:t>。</w:t>
      </w:r>
      <w:r>
        <w:rPr>
          <w:rFonts w:ascii="Arial" w:eastAsia="Arial"/>
          <w:color w:val="323232"/>
        </w:rPr>
        <w:t>ESXi Dump</w:t>
      </w:r>
    </w:p>
    <w:p w:rsidR="009146F7" w:rsidRDefault="0052544B">
      <w:pPr>
        <w:pStyle w:val="BodyText"/>
        <w:spacing w:before="49" w:line="285" w:lineRule="auto"/>
        <w:ind w:left="699" w:right="196" w:hanging="1"/>
      </w:pPr>
      <w:r>
        <w:rPr>
          <w:rFonts w:ascii="Arial" w:eastAsia="Arial"/>
          <w:color w:val="323232"/>
        </w:rPr>
        <w:t xml:space="preserve">Collector </w:t>
      </w:r>
      <w:r>
        <w:rPr>
          <w:color w:val="323232"/>
        </w:rPr>
        <w:t>还可将任意活动上行链路适配器运用于收集器，此活动上行链路适配器来自处理</w:t>
      </w:r>
      <w:r>
        <w:rPr>
          <w:color w:val="323232"/>
        </w:rPr>
        <w:t xml:space="preserve"> </w:t>
      </w:r>
      <w:r>
        <w:rPr>
          <w:rFonts w:ascii="Arial" w:eastAsia="Arial"/>
          <w:color w:val="323232"/>
        </w:rPr>
        <w:t xml:space="preserve">VMkernel </w:t>
      </w:r>
      <w:r>
        <w:rPr>
          <w:color w:val="323232"/>
        </w:rPr>
        <w:t>适配器的端口组组合。</w:t>
      </w:r>
    </w:p>
    <w:p w:rsidR="009146F7" w:rsidRDefault="0052544B">
      <w:pPr>
        <w:pStyle w:val="BodyText"/>
        <w:spacing w:before="115" w:line="285" w:lineRule="auto"/>
        <w:ind w:left="699" w:right="292"/>
      </w:pPr>
      <w:r>
        <w:rPr>
          <w:color w:val="323232"/>
          <w:spacing w:val="-7"/>
        </w:rPr>
        <w:t>如果已配置的</w:t>
      </w:r>
      <w:r>
        <w:rPr>
          <w:color w:val="323232"/>
          <w:spacing w:val="-7"/>
        </w:rPr>
        <w:t xml:space="preserve"> </w:t>
      </w:r>
      <w:r>
        <w:rPr>
          <w:rFonts w:ascii="Arial" w:eastAsia="Arial"/>
          <w:color w:val="323232"/>
        </w:rPr>
        <w:t xml:space="preserve">VMkernel </w:t>
      </w:r>
      <w:r>
        <w:rPr>
          <w:color w:val="323232"/>
          <w:spacing w:val="-10"/>
        </w:rPr>
        <w:t>适配器的</w:t>
      </w:r>
      <w:r>
        <w:rPr>
          <w:color w:val="323232"/>
          <w:spacing w:val="-10"/>
        </w:rPr>
        <w:t xml:space="preserve"> </w:t>
      </w:r>
      <w:r>
        <w:rPr>
          <w:rFonts w:ascii="Arial" w:eastAsia="Arial"/>
          <w:color w:val="323232"/>
        </w:rPr>
        <w:t xml:space="preserve">IP </w:t>
      </w:r>
      <w:r>
        <w:rPr>
          <w:color w:val="323232"/>
          <w:spacing w:val="-5"/>
        </w:rPr>
        <w:t>地址发生更改，则对</w:t>
      </w:r>
      <w:r>
        <w:rPr>
          <w:color w:val="323232"/>
          <w:spacing w:val="-5"/>
        </w:rPr>
        <w:t xml:space="preserve"> </w:t>
      </w:r>
      <w:r>
        <w:rPr>
          <w:rFonts w:ascii="Arial" w:eastAsia="Arial"/>
          <w:color w:val="323232"/>
        </w:rPr>
        <w:t xml:space="preserve">ESXi Dump Collector </w:t>
      </w:r>
      <w:r>
        <w:rPr>
          <w:color w:val="323232"/>
          <w:spacing w:val="-16"/>
        </w:rPr>
        <w:t>接口</w:t>
      </w:r>
      <w:r>
        <w:rPr>
          <w:color w:val="323232"/>
          <w:spacing w:val="-16"/>
        </w:rPr>
        <w:t xml:space="preserve"> </w:t>
      </w:r>
      <w:r>
        <w:rPr>
          <w:rFonts w:ascii="Arial" w:eastAsia="Arial"/>
          <w:color w:val="323232"/>
        </w:rPr>
        <w:t xml:space="preserve">IP </w:t>
      </w:r>
      <w:r>
        <w:rPr>
          <w:color w:val="323232"/>
        </w:rPr>
        <w:t>地址的更改也将自</w:t>
      </w:r>
      <w:r>
        <w:rPr>
          <w:color w:val="323232"/>
          <w:spacing w:val="-7"/>
        </w:rPr>
        <w:t>动更新。如果</w:t>
      </w:r>
      <w:r>
        <w:rPr>
          <w:color w:val="323232"/>
          <w:spacing w:val="-7"/>
        </w:rPr>
        <w:t xml:space="preserve"> </w:t>
      </w:r>
      <w:r>
        <w:rPr>
          <w:rFonts w:ascii="Arial" w:eastAsia="Arial"/>
          <w:color w:val="323232"/>
        </w:rPr>
        <w:t xml:space="preserve">VMkernel </w:t>
      </w:r>
      <w:r>
        <w:rPr>
          <w:color w:val="323232"/>
        </w:rPr>
        <w:t>适配器的网关配置发生更改，</w:t>
      </w:r>
      <w:r>
        <w:rPr>
          <w:rFonts w:ascii="Arial" w:eastAsia="Arial"/>
          <w:color w:val="323232"/>
        </w:rPr>
        <w:t xml:space="preserve">ESXi Dump Collector </w:t>
      </w:r>
      <w:r>
        <w:rPr>
          <w:color w:val="323232"/>
        </w:rPr>
        <w:t>也将调整其默认网关。</w:t>
      </w:r>
    </w:p>
    <w:p w:rsidR="009146F7" w:rsidRDefault="0052544B">
      <w:pPr>
        <w:pStyle w:val="BodyText"/>
        <w:spacing w:before="121"/>
        <w:ind w:left="699"/>
      </w:pPr>
      <w:r>
        <w:rPr>
          <w:color w:val="323232"/>
        </w:rPr>
        <w:t>如果您尝试删除</w:t>
      </w:r>
      <w:r>
        <w:rPr>
          <w:color w:val="323232"/>
        </w:rPr>
        <w:t xml:space="preserve"> </w:t>
      </w:r>
      <w:r>
        <w:rPr>
          <w:rFonts w:ascii="Arial" w:eastAsia="Arial"/>
          <w:color w:val="323232"/>
        </w:rPr>
        <w:t xml:space="preserve">ESXi Dump Collector </w:t>
      </w:r>
      <w:r>
        <w:rPr>
          <w:color w:val="323232"/>
        </w:rPr>
        <w:t>使用的</w:t>
      </w:r>
      <w:r>
        <w:rPr>
          <w:color w:val="323232"/>
        </w:rPr>
        <w:t xml:space="preserve"> </w:t>
      </w:r>
      <w:r>
        <w:rPr>
          <w:rFonts w:ascii="Arial" w:eastAsia="Arial"/>
          <w:color w:val="323232"/>
        </w:rPr>
        <w:t xml:space="preserve">VMkernel </w:t>
      </w:r>
      <w:r>
        <w:rPr>
          <w:color w:val="323232"/>
        </w:rPr>
        <w:t>网络适配器，操作会失败并显示警告消息。要删除</w:t>
      </w:r>
    </w:p>
    <w:p w:rsidR="009146F7" w:rsidRDefault="0052544B">
      <w:pPr>
        <w:pStyle w:val="BodyText"/>
        <w:spacing w:before="49"/>
        <w:ind w:left="699"/>
      </w:pPr>
      <w:r>
        <w:rPr>
          <w:rFonts w:ascii="Arial" w:eastAsia="Arial"/>
          <w:color w:val="323232"/>
        </w:rPr>
        <w:t xml:space="preserve">VMkernel </w:t>
      </w:r>
      <w:r>
        <w:rPr>
          <w:color w:val="323232"/>
        </w:rPr>
        <w:t>网络适配器，请禁用转储收集，然后再删除适配器。</w:t>
      </w:r>
    </w:p>
    <w:p w:rsidR="009146F7" w:rsidRDefault="0052544B">
      <w:pPr>
        <w:pStyle w:val="BodyText"/>
        <w:spacing w:before="169"/>
        <w:ind w:left="699"/>
      </w:pPr>
      <w:r>
        <w:rPr>
          <w:color w:val="323232"/>
        </w:rPr>
        <w:t>从已崩溃的主机到</w:t>
      </w:r>
      <w:r>
        <w:rPr>
          <w:color w:val="323232"/>
        </w:rPr>
        <w:t xml:space="preserve"> </w:t>
      </w:r>
      <w:r>
        <w:rPr>
          <w:rFonts w:ascii="Arial" w:eastAsia="Arial"/>
          <w:color w:val="323232"/>
        </w:rPr>
        <w:t xml:space="preserve">ESXi Dump Collector </w:t>
      </w:r>
      <w:r>
        <w:rPr>
          <w:color w:val="323232"/>
        </w:rPr>
        <w:t>的文件传输会话中不存在身份验证或加密。您应尽可能在单独的</w:t>
      </w:r>
    </w:p>
    <w:p w:rsidR="009146F7" w:rsidRDefault="0052544B">
      <w:pPr>
        <w:pStyle w:val="BodyText"/>
        <w:spacing w:before="49"/>
        <w:ind w:left="699"/>
      </w:pPr>
      <w:r>
        <w:rPr>
          <w:rFonts w:ascii="Arial" w:eastAsia="Arial"/>
          <w:color w:val="323232"/>
        </w:rPr>
        <w:t xml:space="preserve">VLAN </w:t>
      </w:r>
      <w:r>
        <w:rPr>
          <w:color w:val="323232"/>
        </w:rPr>
        <w:t>上配置</w:t>
      </w:r>
      <w:r>
        <w:rPr>
          <w:color w:val="323232"/>
        </w:rPr>
        <w:t xml:space="preserve"> </w:t>
      </w:r>
      <w:r>
        <w:rPr>
          <w:rFonts w:ascii="Arial" w:eastAsia="Arial"/>
          <w:color w:val="323232"/>
        </w:rPr>
        <w:t>ESXi Dump Collector</w:t>
      </w:r>
      <w:r>
        <w:rPr>
          <w:color w:val="323232"/>
        </w:rPr>
        <w:t>，以便将</w:t>
      </w:r>
      <w:r>
        <w:rPr>
          <w:color w:val="323232"/>
        </w:rPr>
        <w:t xml:space="preserve"> </w:t>
      </w:r>
      <w:r>
        <w:rPr>
          <w:rFonts w:ascii="Arial" w:eastAsia="Arial"/>
          <w:color w:val="323232"/>
        </w:rPr>
        <w:t xml:space="preserve">ESXi </w:t>
      </w:r>
      <w:r>
        <w:rPr>
          <w:color w:val="323232"/>
        </w:rPr>
        <w:t>核心转储与常规网络流量隔离。</w:t>
      </w:r>
    </w:p>
    <w:p w:rsidR="009146F7" w:rsidRDefault="0052544B">
      <w:pPr>
        <w:pStyle w:val="BodyText"/>
        <w:spacing w:before="169"/>
        <w:ind w:left="699"/>
      </w:pPr>
      <w:r>
        <w:rPr>
          <w:color w:val="323232"/>
        </w:rPr>
        <w:t>有关安装和配置</w:t>
      </w:r>
      <w:r>
        <w:rPr>
          <w:color w:val="323232"/>
        </w:rPr>
        <w:t xml:space="preserve"> </w:t>
      </w:r>
      <w:r>
        <w:rPr>
          <w:rFonts w:ascii="Arial" w:eastAsia="Arial"/>
          <w:color w:val="323232"/>
        </w:rPr>
        <w:t xml:space="preserve">ESXi Dump Collector </w:t>
      </w:r>
      <w:r>
        <w:rPr>
          <w:color w:val="323232"/>
        </w:rPr>
        <w:t>的信息，请参见《《</w:t>
      </w:r>
      <w:r>
        <w:rPr>
          <w:rFonts w:ascii="Arial" w:eastAsia="Arial"/>
          <w:color w:val="323232"/>
        </w:rPr>
        <w:t xml:space="preserve">vCenter Server </w:t>
      </w:r>
      <w:r>
        <w:rPr>
          <w:color w:val="323232"/>
        </w:rPr>
        <w:t>安装和设置》》文档。</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pPr>
    </w:p>
    <w:p w:rsidR="009146F7" w:rsidRDefault="009146F7">
      <w:pPr>
        <w:pStyle w:val="BodyText"/>
        <w:spacing w:before="3"/>
        <w:rPr>
          <w:sz w:val="24"/>
        </w:rPr>
      </w:pPr>
    </w:p>
    <w:p w:rsidR="009146F7" w:rsidRDefault="0052544B">
      <w:pPr>
        <w:pStyle w:val="Heading1"/>
        <w:spacing w:before="195" w:line="204" w:lineRule="auto"/>
        <w:ind w:left="699" w:right="2721"/>
        <w:rPr>
          <w:rFonts w:ascii="宋体" w:eastAsia="宋体"/>
        </w:rPr>
      </w:pPr>
      <w:r>
        <w:pict>
          <v:shapetype id="_x0000_t202" coordsize="21600,21600" o:spt="202" path="m,l,21600r21600,l21600,xe">
            <v:stroke joinstyle="miter"/>
            <v:path gradientshapeok="t" o:connecttype="rect"/>
          </v:shapetype>
          <v:shape id="_x0000_s4238" type="#_x0000_t202" style="position:absolute;left:0;text-align:left;margin-left:494.2pt;margin-top:-11.55pt;width:36.8pt;height:80.55pt;z-index:251222528;mso-position-horizontal-relative:page" filled="f" stroked="f">
            <v:textbox inset="0,0,0,0">
              <w:txbxContent>
                <w:p w:rsidR="009146F7" w:rsidRDefault="0052544B">
                  <w:pPr>
                    <w:spacing w:before="155"/>
                    <w:rPr>
                      <w:rFonts w:ascii="Arial"/>
                      <w:sz w:val="120"/>
                    </w:rPr>
                  </w:pPr>
                  <w:r>
                    <w:rPr>
                      <w:rFonts w:ascii="Arial"/>
                      <w:color w:val="C5C5C6"/>
                      <w:w w:val="110"/>
                      <w:sz w:val="120"/>
                    </w:rPr>
                    <w:t>2</w:t>
                  </w:r>
                </w:p>
              </w:txbxContent>
            </v:textbox>
            <w10:wrap anchorx="page"/>
          </v:shape>
        </w:pict>
      </w:r>
      <w:bookmarkStart w:id="13" w:name="使用_vSphere_标准交换机设置网络连接"/>
      <w:bookmarkStart w:id="14" w:name="_bookmark5"/>
      <w:bookmarkEnd w:id="13"/>
      <w:bookmarkEnd w:id="14"/>
      <w:r>
        <w:rPr>
          <w:rFonts w:ascii="宋体" w:eastAsia="宋体" w:hint="eastAsia"/>
          <w:color w:val="004A90"/>
          <w:spacing w:val="-1"/>
        </w:rPr>
        <w:t>使用</w:t>
      </w:r>
      <w:r>
        <w:rPr>
          <w:rFonts w:ascii="宋体" w:eastAsia="宋体" w:hint="eastAsia"/>
          <w:color w:val="004A90"/>
          <w:spacing w:val="-1"/>
        </w:rPr>
        <w:t xml:space="preserve"> </w:t>
      </w:r>
      <w:r>
        <w:rPr>
          <w:color w:val="004A90"/>
        </w:rPr>
        <w:t>vSphere</w:t>
      </w:r>
      <w:r>
        <w:rPr>
          <w:color w:val="004A90"/>
          <w:spacing w:val="93"/>
        </w:rPr>
        <w:t xml:space="preserve"> </w:t>
      </w:r>
      <w:r>
        <w:rPr>
          <w:rFonts w:ascii="宋体" w:eastAsia="宋体" w:hint="eastAsia"/>
          <w:color w:val="004A90"/>
        </w:rPr>
        <w:t>标准交换机设置网络连接</w:t>
      </w:r>
    </w:p>
    <w:p w:rsidR="009146F7" w:rsidRDefault="009146F7">
      <w:pPr>
        <w:pStyle w:val="BodyText"/>
      </w:pPr>
    </w:p>
    <w:p w:rsidR="009146F7" w:rsidRDefault="009146F7">
      <w:pPr>
        <w:pStyle w:val="BodyText"/>
        <w:spacing w:before="10"/>
        <w:rPr>
          <w:sz w:val="21"/>
        </w:rPr>
      </w:pPr>
    </w:p>
    <w:p w:rsidR="009146F7" w:rsidRDefault="0052544B">
      <w:pPr>
        <w:pStyle w:val="BodyText"/>
        <w:spacing w:before="81"/>
        <w:ind w:left="700"/>
      </w:pPr>
      <w:r>
        <w:rPr>
          <w:color w:val="323232"/>
        </w:rPr>
        <w:t>在</w:t>
      </w:r>
      <w:r>
        <w:rPr>
          <w:color w:val="323232"/>
        </w:rPr>
        <w:t xml:space="preserve"> </w:t>
      </w:r>
      <w:r>
        <w:rPr>
          <w:rFonts w:ascii="Arial" w:eastAsia="Arial"/>
          <w:color w:val="323232"/>
        </w:rPr>
        <w:t xml:space="preserve">vSphere </w:t>
      </w:r>
      <w:r>
        <w:rPr>
          <w:color w:val="323232"/>
        </w:rPr>
        <w:t>部署中，</w:t>
      </w:r>
      <w:r>
        <w:rPr>
          <w:rFonts w:ascii="Arial" w:eastAsia="Arial"/>
          <w:color w:val="323232"/>
        </w:rPr>
        <w:t xml:space="preserve">vSphere </w:t>
      </w:r>
      <w:r>
        <w:rPr>
          <w:color w:val="323232"/>
        </w:rPr>
        <w:t>标准交换机在主机级别处理网络流量。</w:t>
      </w:r>
    </w:p>
    <w:p w:rsidR="009146F7" w:rsidRDefault="0052544B">
      <w:pPr>
        <w:pStyle w:val="BodyText"/>
        <w:spacing w:before="169"/>
        <w:ind w:left="700"/>
      </w:pPr>
      <w:r>
        <w:rPr>
          <w:color w:val="323232"/>
        </w:rPr>
        <w:t>本章讨论了以下主题：</w:t>
      </w:r>
    </w:p>
    <w:p w:rsidR="009146F7" w:rsidRDefault="0052544B">
      <w:pPr>
        <w:pStyle w:val="BodyText"/>
        <w:tabs>
          <w:tab w:val="left" w:pos="1059"/>
        </w:tabs>
        <w:spacing w:before="44"/>
        <w:ind w:left="699"/>
      </w:pPr>
      <w:r>
        <w:rPr>
          <w:rFonts w:ascii="Arial" w:eastAsia="Arial"/>
          <w:color w:val="323232"/>
          <w:w w:val="105"/>
          <w:position w:val="2"/>
          <w:sz w:val="14"/>
        </w:rPr>
        <w:t>n</w:t>
      </w:r>
      <w:r>
        <w:rPr>
          <w:rFonts w:ascii="Arial" w:eastAsia="Arial"/>
          <w:color w:val="323232"/>
          <w:w w:val="105"/>
          <w:position w:val="2"/>
          <w:sz w:val="14"/>
        </w:rPr>
        <w:tab/>
      </w:r>
      <w:hyperlink w:anchor="_bookmark6" w:history="1">
        <w:r>
          <w:rPr>
            <w:rFonts w:ascii="Arial" w:eastAsia="Arial"/>
            <w:color w:val="0096D3"/>
            <w:w w:val="105"/>
          </w:rPr>
          <w:t>vSphere</w:t>
        </w:r>
        <w:r>
          <w:rPr>
            <w:rFonts w:ascii="Arial" w:eastAsia="Arial"/>
            <w:color w:val="0096D3"/>
            <w:spacing w:val="-4"/>
            <w:w w:val="105"/>
          </w:rPr>
          <w:t xml:space="preserve"> </w:t>
        </w:r>
        <w:r>
          <w:rPr>
            <w:color w:val="0096D3"/>
            <w:w w:val="105"/>
          </w:rPr>
          <w:t>标准交换机</w:t>
        </w:r>
      </w:hyperlink>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7" w:history="1">
        <w:r>
          <w:rPr>
            <w:color w:val="0096D3"/>
            <w:spacing w:val="-17"/>
            <w:w w:val="105"/>
          </w:rPr>
          <w:t>创建</w:t>
        </w:r>
        <w:r>
          <w:rPr>
            <w:color w:val="0096D3"/>
            <w:spacing w:val="-17"/>
            <w:w w:val="105"/>
          </w:rPr>
          <w:t xml:space="preserve"> </w:t>
        </w:r>
        <w:r>
          <w:rPr>
            <w:rFonts w:ascii="Arial" w:eastAsia="Arial"/>
            <w:color w:val="0096D3"/>
            <w:w w:val="105"/>
          </w:rPr>
          <w:t>vSphere</w:t>
        </w:r>
        <w:r>
          <w:rPr>
            <w:rFonts w:ascii="Arial" w:eastAsia="Arial"/>
            <w:color w:val="0096D3"/>
            <w:spacing w:val="-5"/>
            <w:w w:val="105"/>
          </w:rPr>
          <w:t xml:space="preserve"> </w:t>
        </w:r>
        <w:r>
          <w:rPr>
            <w:color w:val="0096D3"/>
            <w:w w:val="105"/>
          </w:rPr>
          <w:t>标准交换机</w:t>
        </w:r>
      </w:hyperlink>
    </w:p>
    <w:p w:rsidR="009146F7" w:rsidRDefault="0052544B">
      <w:pPr>
        <w:pStyle w:val="BodyText"/>
        <w:tabs>
          <w:tab w:val="left" w:pos="1059"/>
        </w:tabs>
        <w:spacing w:before="169"/>
        <w:ind w:left="700"/>
      </w:pPr>
      <w:r>
        <w:rPr>
          <w:rFonts w:ascii="Arial" w:eastAsia="Arial"/>
          <w:color w:val="323232"/>
          <w:w w:val="115"/>
          <w:position w:val="2"/>
          <w:sz w:val="14"/>
        </w:rPr>
        <w:t>n</w:t>
      </w:r>
      <w:r>
        <w:rPr>
          <w:rFonts w:ascii="Arial" w:eastAsia="Arial"/>
          <w:color w:val="323232"/>
          <w:w w:val="115"/>
          <w:position w:val="2"/>
          <w:sz w:val="14"/>
        </w:rPr>
        <w:tab/>
      </w:r>
      <w:hyperlink w:anchor="_bookmark8" w:history="1">
        <w:r>
          <w:rPr>
            <w:color w:val="0096D3"/>
            <w:w w:val="105"/>
          </w:rPr>
          <w:t>虚拟机的端口组配置</w:t>
        </w:r>
      </w:hyperlink>
    </w:p>
    <w:p w:rsidR="009146F7" w:rsidRDefault="0052544B">
      <w:pPr>
        <w:pStyle w:val="BodyText"/>
        <w:tabs>
          <w:tab w:val="left" w:pos="1059"/>
        </w:tabs>
        <w:spacing w:before="164"/>
        <w:ind w:left="700"/>
      </w:pPr>
      <w:r>
        <w:rPr>
          <w:rFonts w:ascii="Arial" w:eastAsia="Arial"/>
          <w:color w:val="323232"/>
          <w:w w:val="105"/>
          <w:position w:val="2"/>
          <w:sz w:val="14"/>
        </w:rPr>
        <w:t>n</w:t>
      </w:r>
      <w:r>
        <w:rPr>
          <w:rFonts w:ascii="Arial" w:eastAsia="Arial"/>
          <w:color w:val="323232"/>
          <w:w w:val="105"/>
          <w:position w:val="2"/>
          <w:sz w:val="14"/>
        </w:rPr>
        <w:tab/>
      </w:r>
      <w:hyperlink w:anchor="_bookmark13" w:history="1">
        <w:r>
          <w:rPr>
            <w:rFonts w:ascii="Arial" w:eastAsia="Arial"/>
            <w:color w:val="0096D3"/>
            <w:w w:val="105"/>
          </w:rPr>
          <w:t>vSphere</w:t>
        </w:r>
        <w:r>
          <w:rPr>
            <w:rFonts w:ascii="Arial" w:eastAsia="Arial"/>
            <w:color w:val="0096D3"/>
            <w:spacing w:val="-5"/>
            <w:w w:val="105"/>
          </w:rPr>
          <w:t xml:space="preserve"> </w:t>
        </w:r>
        <w:r>
          <w:rPr>
            <w:color w:val="0096D3"/>
            <w:w w:val="105"/>
          </w:rPr>
          <w:t>标准交换机属性</w:t>
        </w:r>
      </w:hyperlink>
    </w:p>
    <w:p w:rsidR="009146F7" w:rsidRDefault="009146F7">
      <w:pPr>
        <w:pStyle w:val="BodyText"/>
        <w:spacing w:before="3"/>
        <w:rPr>
          <w:sz w:val="25"/>
        </w:rPr>
      </w:pPr>
    </w:p>
    <w:p w:rsidR="009146F7" w:rsidRDefault="0052544B">
      <w:pPr>
        <w:pStyle w:val="Heading2"/>
        <w:rPr>
          <w:rFonts w:ascii="宋体" w:eastAsia="宋体"/>
        </w:rPr>
      </w:pPr>
      <w:bookmarkStart w:id="15" w:name="vSphere_标准交换机"/>
      <w:bookmarkStart w:id="16" w:name="_bookmark6"/>
      <w:bookmarkEnd w:id="15"/>
      <w:bookmarkEnd w:id="16"/>
      <w:r>
        <w:t xml:space="preserve">vSphere </w:t>
      </w:r>
      <w:r>
        <w:rPr>
          <w:rFonts w:ascii="宋体" w:eastAsia="宋体" w:hint="eastAsia"/>
        </w:rPr>
        <w:t>标准交换机</w:t>
      </w:r>
    </w:p>
    <w:p w:rsidR="009146F7" w:rsidRDefault="0052544B">
      <w:pPr>
        <w:pStyle w:val="BodyText"/>
        <w:spacing w:before="127" w:line="285" w:lineRule="auto"/>
        <w:ind w:left="700" w:right="275" w:hanging="1"/>
      </w:pPr>
      <w:r>
        <w:rPr>
          <w:color w:val="323232"/>
          <w:spacing w:val="-10"/>
        </w:rPr>
        <w:t>可以创建名为</w:t>
      </w:r>
      <w:r>
        <w:rPr>
          <w:color w:val="323232"/>
          <w:spacing w:val="-10"/>
        </w:rPr>
        <w:t xml:space="preserve"> </w:t>
      </w:r>
      <w:r>
        <w:rPr>
          <w:rFonts w:ascii="Arial" w:eastAsia="Arial"/>
          <w:color w:val="323232"/>
        </w:rPr>
        <w:t xml:space="preserve">vSphere </w:t>
      </w:r>
      <w:r>
        <w:rPr>
          <w:color w:val="323232"/>
          <w:spacing w:val="-3"/>
        </w:rPr>
        <w:t>标准交换机的抽象网络设备。使用标准交换机来提供主机和虚拟机的网络连接。标准</w:t>
      </w:r>
      <w:r>
        <w:rPr>
          <w:color w:val="323232"/>
          <w:spacing w:val="-9"/>
        </w:rPr>
        <w:t>交换机可在同一</w:t>
      </w:r>
      <w:r>
        <w:rPr>
          <w:color w:val="323232"/>
          <w:spacing w:val="-9"/>
        </w:rPr>
        <w:t xml:space="preserve"> </w:t>
      </w:r>
      <w:r>
        <w:rPr>
          <w:rFonts w:ascii="Arial" w:eastAsia="Arial"/>
          <w:color w:val="323232"/>
        </w:rPr>
        <w:t xml:space="preserve">VLAN </w:t>
      </w:r>
      <w:r>
        <w:rPr>
          <w:color w:val="323232"/>
        </w:rPr>
        <w:t>中的虚拟机之间进行内部流量桥接，并链接至外部网络。</w:t>
      </w:r>
    </w:p>
    <w:p w:rsidR="009146F7" w:rsidRDefault="009146F7">
      <w:pPr>
        <w:pStyle w:val="BodyText"/>
        <w:rPr>
          <w:sz w:val="22"/>
        </w:rPr>
      </w:pPr>
    </w:p>
    <w:p w:rsidR="009146F7" w:rsidRDefault="0052544B">
      <w:pPr>
        <w:pStyle w:val="Heading3"/>
      </w:pPr>
      <w:r>
        <w:t>标准交换机概览</w:t>
      </w:r>
    </w:p>
    <w:p w:rsidR="009146F7" w:rsidRDefault="0052544B">
      <w:pPr>
        <w:pStyle w:val="BodyText"/>
        <w:spacing w:before="160" w:line="283" w:lineRule="auto"/>
        <w:ind w:left="699" w:right="240"/>
      </w:pPr>
      <w:r>
        <w:rPr>
          <w:color w:val="323232"/>
        </w:rPr>
        <w:t>要提供主机和虚拟机的网络连接，请在标准交换机上将主机的物理网卡连接到上行链路端口。虚拟机具有在标准交换机上连接到端口组的网络适配器</w:t>
      </w:r>
      <w:r>
        <w:rPr>
          <w:color w:val="323232"/>
        </w:rPr>
        <w:t xml:space="preserve"> </w:t>
      </w:r>
      <w:r>
        <w:rPr>
          <w:rFonts w:ascii="Arial" w:eastAsia="Arial"/>
          <w:color w:val="323232"/>
        </w:rPr>
        <w:t>(vNIC)</w:t>
      </w:r>
      <w:r>
        <w:rPr>
          <w:color w:val="323232"/>
        </w:rPr>
        <w:t>。每个端口组可使用一个或多个物理网卡来处理其网络流量。如果某个端口组没有与其连接的物理网卡，则相同端口组上的虚拟机只能彼此进行通信，而无法与外部网络进行通信。</w:t>
      </w:r>
    </w:p>
    <w:p w:rsidR="009146F7" w:rsidRDefault="009146F7">
      <w:pPr>
        <w:spacing w:line="283" w:lineRule="auto"/>
        <w:sectPr w:rsidR="009146F7">
          <w:headerReference w:type="default" r:id="rId18"/>
          <w:footerReference w:type="default" r:id="rId19"/>
          <w:pgSz w:w="11880" w:h="15840"/>
          <w:pgMar w:top="1500" w:right="980" w:bottom="740" w:left="560" w:header="0" w:footer="546" w:gutter="0"/>
          <w:pgNumType w:start="15"/>
          <w:cols w:space="720"/>
        </w:sectPr>
      </w:pPr>
    </w:p>
    <w:p w:rsidR="009146F7" w:rsidRDefault="009146F7">
      <w:pPr>
        <w:pStyle w:val="BodyText"/>
      </w:pPr>
    </w:p>
    <w:p w:rsidR="009146F7" w:rsidRDefault="0052544B">
      <w:pPr>
        <w:pStyle w:val="BodyText"/>
        <w:spacing w:before="264"/>
        <w:ind w:left="700"/>
      </w:pPr>
      <w:r>
        <w:t>图</w:t>
      </w:r>
      <w:r>
        <w:t xml:space="preserve"> </w:t>
      </w:r>
      <w:r>
        <w:rPr>
          <w:rFonts w:ascii="Arial" w:eastAsia="Arial" w:hAnsi="Arial"/>
        </w:rPr>
        <w:t>2</w:t>
      </w:r>
      <w:r>
        <w:rPr>
          <w:rFonts w:ascii="Lucida Sans Unicode" w:eastAsia="Lucida Sans Unicode" w:hAnsi="Lucida Sans Unicode"/>
        </w:rPr>
        <w:t>‑</w:t>
      </w:r>
      <w:r>
        <w:rPr>
          <w:rFonts w:ascii="Arial" w:eastAsia="Arial" w:hAnsi="Arial"/>
        </w:rPr>
        <w:t xml:space="preserve">1. vSphere </w:t>
      </w:r>
      <w:r>
        <w:t>标准交换机架构</w:t>
      </w:r>
    </w:p>
    <w:p w:rsidR="009146F7" w:rsidRDefault="009146F7">
      <w:pPr>
        <w:pStyle w:val="BodyText"/>
        <w:spacing w:before="12"/>
        <w:rPr>
          <w:sz w:val="13"/>
        </w:rPr>
      </w:pPr>
    </w:p>
    <w:p w:rsidR="009146F7" w:rsidRDefault="0052544B">
      <w:pPr>
        <w:tabs>
          <w:tab w:val="left" w:pos="7611"/>
        </w:tabs>
        <w:spacing w:before="87"/>
        <w:ind w:left="2517"/>
        <w:rPr>
          <w:rFonts w:ascii="Arial" w:eastAsia="Arial"/>
          <w:b/>
          <w:sz w:val="14"/>
        </w:rPr>
      </w:pPr>
      <w:r>
        <w:rPr>
          <w:noProof/>
          <w:lang w:val="en-US" w:bidi="ar-SA"/>
        </w:rPr>
        <w:drawing>
          <wp:anchor distT="0" distB="0" distL="0" distR="0" simplePos="0" relativeHeight="251205120" behindDoc="1" locked="0" layoutInCell="1" allowOverlap="1">
            <wp:simplePos x="0" y="0"/>
            <wp:positionH relativeFrom="page">
              <wp:posOffset>800100</wp:posOffset>
            </wp:positionH>
            <wp:positionV relativeFrom="paragraph">
              <wp:posOffset>-9673</wp:posOffset>
            </wp:positionV>
            <wp:extent cx="5948362" cy="397783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0" cstate="print"/>
                    <a:stretch>
                      <a:fillRect/>
                    </a:stretch>
                  </pic:blipFill>
                  <pic:spPr>
                    <a:xfrm>
                      <a:off x="0" y="0"/>
                      <a:ext cx="5948362" cy="3977830"/>
                    </a:xfrm>
                    <a:prstGeom prst="rect">
                      <a:avLst/>
                    </a:prstGeom>
                  </pic:spPr>
                </pic:pic>
              </a:graphicData>
            </a:graphic>
          </wp:anchor>
        </w:drawing>
      </w:r>
      <w:r>
        <w:rPr>
          <w:rFonts w:ascii="Arial" w:eastAsia="Arial"/>
          <w:b/>
          <w:sz w:val="14"/>
        </w:rPr>
        <w:t xml:space="preserve">ESXi </w:t>
      </w:r>
      <w:r>
        <w:rPr>
          <w:sz w:val="14"/>
        </w:rPr>
        <w:t>主机</w:t>
      </w:r>
      <w:r>
        <w:rPr>
          <w:spacing w:val="-32"/>
          <w:sz w:val="14"/>
        </w:rPr>
        <w:t xml:space="preserve"> </w:t>
      </w:r>
      <w:r>
        <w:rPr>
          <w:rFonts w:ascii="Arial" w:eastAsia="Arial"/>
          <w:b/>
          <w:sz w:val="14"/>
        </w:rPr>
        <w:t>1</w:t>
      </w:r>
      <w:r>
        <w:rPr>
          <w:rFonts w:ascii="Arial" w:eastAsia="Arial"/>
          <w:b/>
          <w:sz w:val="14"/>
        </w:rPr>
        <w:tab/>
        <w:t xml:space="preserve">ESXi </w:t>
      </w:r>
      <w:r>
        <w:rPr>
          <w:sz w:val="14"/>
        </w:rPr>
        <w:t>主机</w:t>
      </w:r>
      <w:r>
        <w:rPr>
          <w:spacing w:val="-32"/>
          <w:sz w:val="14"/>
        </w:rPr>
        <w:t xml:space="preserve"> </w:t>
      </w:r>
      <w:r>
        <w:rPr>
          <w:rFonts w:ascii="Arial" w:eastAsia="Arial"/>
          <w:b/>
          <w:sz w:val="14"/>
        </w:rPr>
        <w:t>2</w:t>
      </w:r>
    </w:p>
    <w:p w:rsidR="009146F7" w:rsidRDefault="009146F7">
      <w:pPr>
        <w:pStyle w:val="BodyText"/>
        <w:spacing w:before="6"/>
        <w:rPr>
          <w:rFonts w:ascii="Arial"/>
          <w:b/>
          <w:sz w:val="11"/>
        </w:rPr>
      </w:pPr>
    </w:p>
    <w:p w:rsidR="009146F7" w:rsidRDefault="009146F7">
      <w:pPr>
        <w:rPr>
          <w:rFonts w:ascii="Arial"/>
          <w:sz w:val="11"/>
        </w:rPr>
        <w:sectPr w:rsidR="009146F7">
          <w:headerReference w:type="default" r:id="rId21"/>
          <w:pgSz w:w="11880" w:h="15840"/>
          <w:pgMar w:top="720" w:right="980" w:bottom="740" w:left="560" w:header="537" w:footer="546" w:gutter="0"/>
          <w:cols w:space="720"/>
        </w:sectPr>
      </w:pPr>
    </w:p>
    <w:p w:rsidR="009146F7" w:rsidRDefault="009146F7">
      <w:pPr>
        <w:pStyle w:val="BodyText"/>
        <w:spacing w:before="7"/>
        <w:rPr>
          <w:rFonts w:ascii="Arial"/>
          <w:b/>
          <w:sz w:val="14"/>
        </w:rPr>
      </w:pPr>
    </w:p>
    <w:p w:rsidR="009146F7" w:rsidRDefault="0052544B">
      <w:pPr>
        <w:ind w:left="1036"/>
        <w:jc w:val="center"/>
        <w:rPr>
          <w:rFonts w:ascii="黑体" w:eastAsia="黑体"/>
          <w:sz w:val="14"/>
        </w:rPr>
      </w:pPr>
      <w:r>
        <w:rPr>
          <w:rFonts w:ascii="黑体" w:eastAsia="黑体" w:hint="eastAsia"/>
          <w:color w:val="221F1F"/>
          <w:sz w:val="14"/>
        </w:rPr>
        <w:t>管理流量</w:t>
      </w: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spacing w:before="3"/>
        <w:rPr>
          <w:rFonts w:ascii="黑体"/>
          <w:sz w:val="18"/>
        </w:rPr>
      </w:pPr>
    </w:p>
    <w:p w:rsidR="009146F7" w:rsidRDefault="0052544B">
      <w:pPr>
        <w:ind w:right="169"/>
        <w:jc w:val="right"/>
        <w:rPr>
          <w:rFonts w:ascii="黑体" w:eastAsia="黑体"/>
          <w:sz w:val="14"/>
        </w:rPr>
      </w:pPr>
      <w:r>
        <w:rPr>
          <w:rFonts w:ascii="黑体" w:eastAsia="黑体" w:hint="eastAsia"/>
          <w:color w:val="FFFFFF"/>
          <w:sz w:val="14"/>
        </w:rPr>
        <w:t>管理</w:t>
      </w:r>
    </w:p>
    <w:p w:rsidR="009146F7" w:rsidRDefault="0052544B">
      <w:pPr>
        <w:spacing w:before="96" w:line="146" w:lineRule="exact"/>
        <w:ind w:left="409"/>
        <w:jc w:val="center"/>
        <w:rPr>
          <w:rFonts w:ascii="Arial"/>
          <w:sz w:val="14"/>
        </w:rPr>
      </w:pPr>
      <w:r>
        <w:br w:type="column"/>
      </w:r>
      <w:r>
        <w:rPr>
          <w:rFonts w:ascii="Arial"/>
          <w:color w:val="221F1F"/>
          <w:sz w:val="14"/>
        </w:rPr>
        <w:t>vMotion</w:t>
      </w:r>
    </w:p>
    <w:p w:rsidR="009146F7" w:rsidRDefault="0052544B">
      <w:pPr>
        <w:spacing w:line="165" w:lineRule="exact"/>
        <w:ind w:left="407"/>
        <w:jc w:val="center"/>
        <w:rPr>
          <w:rFonts w:ascii="黑体" w:eastAsia="黑体"/>
          <w:sz w:val="14"/>
        </w:rPr>
      </w:pPr>
      <w:r>
        <w:rPr>
          <w:rFonts w:ascii="黑体" w:eastAsia="黑体" w:hint="eastAsia"/>
          <w:color w:val="221F1F"/>
          <w:sz w:val="14"/>
        </w:rPr>
        <w:t>流量</w:t>
      </w:r>
    </w:p>
    <w:p w:rsidR="009146F7" w:rsidRDefault="0052544B">
      <w:pPr>
        <w:pStyle w:val="BodyText"/>
        <w:rPr>
          <w:rFonts w:ascii="黑体"/>
          <w:sz w:val="12"/>
        </w:rPr>
      </w:pPr>
      <w:r>
        <w:br w:type="column"/>
      </w:r>
    </w:p>
    <w:p w:rsidR="009146F7" w:rsidRDefault="0052544B">
      <w:pPr>
        <w:spacing w:before="1"/>
        <w:ind w:left="195"/>
        <w:rPr>
          <w:rFonts w:ascii="黑体" w:eastAsia="黑体"/>
          <w:sz w:val="14"/>
        </w:rPr>
      </w:pPr>
      <w:r>
        <w:rPr>
          <w:rFonts w:ascii="黑体" w:eastAsia="黑体" w:hint="eastAsia"/>
          <w:color w:val="FFFFFF"/>
          <w:sz w:val="14"/>
        </w:rPr>
        <w:t>虚拟机</w:t>
      </w:r>
    </w:p>
    <w:p w:rsidR="009146F7" w:rsidRDefault="0052544B">
      <w:pPr>
        <w:pStyle w:val="BodyText"/>
        <w:rPr>
          <w:rFonts w:ascii="黑体"/>
          <w:sz w:val="12"/>
        </w:rPr>
      </w:pPr>
      <w:r>
        <w:br w:type="column"/>
      </w:r>
    </w:p>
    <w:p w:rsidR="009146F7" w:rsidRDefault="0052544B">
      <w:pPr>
        <w:spacing w:before="1"/>
        <w:ind w:left="77"/>
        <w:rPr>
          <w:rFonts w:ascii="黑体" w:eastAsia="黑体"/>
          <w:sz w:val="14"/>
        </w:rPr>
      </w:pPr>
      <w:r>
        <w:rPr>
          <w:rFonts w:ascii="黑体" w:eastAsia="黑体" w:hint="eastAsia"/>
          <w:color w:val="FFFFFF"/>
          <w:sz w:val="14"/>
        </w:rPr>
        <w:t>虚拟机</w:t>
      </w:r>
    </w:p>
    <w:p w:rsidR="009146F7" w:rsidRDefault="0052544B">
      <w:pPr>
        <w:pStyle w:val="BodyText"/>
        <w:rPr>
          <w:rFonts w:ascii="黑体"/>
          <w:sz w:val="12"/>
        </w:rPr>
      </w:pPr>
      <w:r>
        <w:br w:type="column"/>
      </w:r>
    </w:p>
    <w:p w:rsidR="009146F7" w:rsidRDefault="0052544B">
      <w:pPr>
        <w:spacing w:before="1"/>
        <w:ind w:left="96"/>
        <w:rPr>
          <w:rFonts w:ascii="黑体" w:eastAsia="黑体"/>
          <w:sz w:val="14"/>
        </w:rPr>
      </w:pPr>
      <w:r>
        <w:rPr>
          <w:rFonts w:ascii="黑体" w:eastAsia="黑体" w:hint="eastAsia"/>
          <w:color w:val="FFFFFF"/>
          <w:sz w:val="14"/>
        </w:rPr>
        <w:t>虚拟机</w:t>
      </w:r>
    </w:p>
    <w:p w:rsidR="009146F7" w:rsidRDefault="0052544B">
      <w:pPr>
        <w:pStyle w:val="BodyText"/>
        <w:rPr>
          <w:rFonts w:ascii="黑体"/>
          <w:sz w:val="12"/>
        </w:rPr>
      </w:pPr>
      <w:r>
        <w:br w:type="column"/>
      </w:r>
    </w:p>
    <w:p w:rsidR="009146F7" w:rsidRDefault="0052544B">
      <w:pPr>
        <w:spacing w:before="1"/>
        <w:ind w:left="82"/>
        <w:rPr>
          <w:rFonts w:ascii="黑体" w:eastAsia="黑体"/>
          <w:sz w:val="14"/>
        </w:rPr>
      </w:pPr>
      <w:r>
        <w:rPr>
          <w:rFonts w:ascii="黑体" w:eastAsia="黑体" w:hint="eastAsia"/>
          <w:color w:val="FFFFFF"/>
          <w:sz w:val="14"/>
        </w:rPr>
        <w:t>虚拟机</w:t>
      </w:r>
    </w:p>
    <w:p w:rsidR="009146F7" w:rsidRDefault="0052544B">
      <w:pPr>
        <w:pStyle w:val="BodyText"/>
        <w:rPr>
          <w:rFonts w:ascii="黑体"/>
          <w:sz w:val="16"/>
        </w:rPr>
      </w:pPr>
      <w:r>
        <w:br w:type="column"/>
      </w:r>
    </w:p>
    <w:p w:rsidR="009146F7" w:rsidRDefault="009146F7">
      <w:pPr>
        <w:pStyle w:val="BodyText"/>
        <w:spacing w:before="8"/>
        <w:rPr>
          <w:rFonts w:ascii="黑体"/>
          <w:sz w:val="15"/>
        </w:rPr>
      </w:pPr>
    </w:p>
    <w:p w:rsidR="009146F7" w:rsidRDefault="0052544B">
      <w:pPr>
        <w:spacing w:before="1"/>
        <w:ind w:left="250"/>
        <w:jc w:val="center"/>
        <w:rPr>
          <w:rFonts w:ascii="Arial"/>
          <w:sz w:val="14"/>
        </w:rPr>
      </w:pPr>
      <w:r>
        <w:rPr>
          <w:rFonts w:ascii="Arial"/>
          <w:color w:val="221F1F"/>
          <w:sz w:val="14"/>
        </w:rPr>
        <w:t>vNIC</w:t>
      </w:r>
    </w:p>
    <w:p w:rsidR="009146F7" w:rsidRDefault="009146F7">
      <w:pPr>
        <w:pStyle w:val="BodyText"/>
        <w:rPr>
          <w:rFonts w:ascii="Arial"/>
          <w:sz w:val="16"/>
        </w:rPr>
      </w:pPr>
    </w:p>
    <w:p w:rsidR="009146F7" w:rsidRDefault="009146F7">
      <w:pPr>
        <w:pStyle w:val="BodyText"/>
        <w:rPr>
          <w:rFonts w:ascii="Arial"/>
          <w:sz w:val="16"/>
        </w:rPr>
      </w:pPr>
    </w:p>
    <w:p w:rsidR="009146F7" w:rsidRDefault="0052544B">
      <w:pPr>
        <w:spacing w:before="121"/>
        <w:ind w:left="208"/>
        <w:jc w:val="center"/>
        <w:rPr>
          <w:rFonts w:ascii="黑体" w:eastAsia="黑体"/>
          <w:sz w:val="14"/>
        </w:rPr>
      </w:pPr>
      <w:r>
        <w:rPr>
          <w:rFonts w:ascii="黑体" w:eastAsia="黑体" w:hint="eastAsia"/>
          <w:sz w:val="14"/>
        </w:rPr>
        <w:t>网络生产</w:t>
      </w: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spacing w:before="7"/>
        <w:rPr>
          <w:rFonts w:ascii="黑体"/>
          <w:sz w:val="13"/>
        </w:rPr>
      </w:pPr>
    </w:p>
    <w:p w:rsidR="009146F7" w:rsidRDefault="0052544B">
      <w:pPr>
        <w:spacing w:before="1"/>
        <w:ind w:left="282"/>
        <w:rPr>
          <w:rFonts w:ascii="黑体" w:eastAsia="黑体"/>
          <w:sz w:val="14"/>
        </w:rPr>
      </w:pPr>
      <w:r>
        <w:rPr>
          <w:rFonts w:ascii="黑体" w:eastAsia="黑体" w:hint="eastAsia"/>
          <w:sz w:val="14"/>
        </w:rPr>
        <w:t>端口组</w:t>
      </w:r>
    </w:p>
    <w:p w:rsidR="009146F7" w:rsidRDefault="0052544B">
      <w:pPr>
        <w:pStyle w:val="BodyText"/>
        <w:rPr>
          <w:rFonts w:ascii="黑体"/>
          <w:sz w:val="12"/>
        </w:rPr>
      </w:pPr>
      <w:r>
        <w:br w:type="column"/>
      </w:r>
    </w:p>
    <w:p w:rsidR="009146F7" w:rsidRDefault="0052544B">
      <w:pPr>
        <w:spacing w:before="1"/>
        <w:ind w:left="216"/>
        <w:rPr>
          <w:rFonts w:ascii="黑体" w:eastAsia="黑体"/>
          <w:sz w:val="14"/>
        </w:rPr>
      </w:pPr>
      <w:r>
        <w:rPr>
          <w:rFonts w:ascii="黑体" w:eastAsia="黑体" w:hint="eastAsia"/>
          <w:color w:val="FFFFFF"/>
          <w:sz w:val="14"/>
        </w:rPr>
        <w:t>虚拟机</w:t>
      </w:r>
    </w:p>
    <w:p w:rsidR="009146F7" w:rsidRDefault="0052544B">
      <w:pPr>
        <w:pStyle w:val="BodyText"/>
        <w:rPr>
          <w:rFonts w:ascii="黑体"/>
          <w:sz w:val="12"/>
        </w:rPr>
      </w:pPr>
      <w:r>
        <w:br w:type="column"/>
      </w:r>
    </w:p>
    <w:p w:rsidR="009146F7" w:rsidRDefault="0052544B">
      <w:pPr>
        <w:spacing w:before="1"/>
        <w:ind w:left="77"/>
        <w:rPr>
          <w:rFonts w:ascii="黑体" w:eastAsia="黑体"/>
          <w:sz w:val="14"/>
        </w:rPr>
      </w:pPr>
      <w:r>
        <w:rPr>
          <w:rFonts w:ascii="黑体" w:eastAsia="黑体" w:hint="eastAsia"/>
          <w:color w:val="FFFFFF"/>
          <w:sz w:val="14"/>
        </w:rPr>
        <w:t>虚拟机</w:t>
      </w:r>
    </w:p>
    <w:p w:rsidR="009146F7" w:rsidRDefault="0052544B">
      <w:pPr>
        <w:pStyle w:val="BodyText"/>
        <w:rPr>
          <w:rFonts w:ascii="黑体"/>
          <w:sz w:val="12"/>
        </w:rPr>
      </w:pPr>
      <w:r>
        <w:br w:type="column"/>
      </w:r>
    </w:p>
    <w:p w:rsidR="009146F7" w:rsidRDefault="0052544B">
      <w:pPr>
        <w:spacing w:before="1"/>
        <w:ind w:left="96"/>
        <w:rPr>
          <w:rFonts w:ascii="黑体" w:eastAsia="黑体"/>
          <w:sz w:val="14"/>
        </w:rPr>
      </w:pPr>
      <w:r>
        <w:rPr>
          <w:rFonts w:ascii="黑体" w:eastAsia="黑体" w:hint="eastAsia"/>
          <w:color w:val="FFFFFF"/>
          <w:sz w:val="14"/>
        </w:rPr>
        <w:t>虚拟机</w:t>
      </w:r>
    </w:p>
    <w:p w:rsidR="009146F7" w:rsidRDefault="0052544B">
      <w:pPr>
        <w:pStyle w:val="BodyText"/>
        <w:rPr>
          <w:rFonts w:ascii="黑体"/>
          <w:sz w:val="12"/>
        </w:rPr>
      </w:pPr>
      <w:r>
        <w:br w:type="column"/>
      </w:r>
    </w:p>
    <w:p w:rsidR="009146F7" w:rsidRDefault="0052544B">
      <w:pPr>
        <w:spacing w:before="1"/>
        <w:ind w:left="82"/>
        <w:rPr>
          <w:rFonts w:ascii="黑体" w:eastAsia="黑体"/>
          <w:sz w:val="14"/>
        </w:rPr>
      </w:pPr>
      <w:r>
        <w:rPr>
          <w:rFonts w:ascii="黑体" w:eastAsia="黑体" w:hint="eastAsia"/>
          <w:color w:val="FFFFFF"/>
          <w:sz w:val="14"/>
        </w:rPr>
        <w:t>虚拟机</w:t>
      </w:r>
    </w:p>
    <w:p w:rsidR="009146F7" w:rsidRDefault="0052544B">
      <w:pPr>
        <w:spacing w:before="96" w:line="146" w:lineRule="exact"/>
        <w:ind w:left="230"/>
        <w:rPr>
          <w:rFonts w:ascii="Arial"/>
          <w:sz w:val="14"/>
        </w:rPr>
      </w:pPr>
      <w:r>
        <w:br w:type="column"/>
      </w:r>
      <w:r>
        <w:rPr>
          <w:rFonts w:ascii="Arial"/>
          <w:color w:val="221F1F"/>
          <w:sz w:val="14"/>
        </w:rPr>
        <w:t>vMotion</w:t>
      </w:r>
    </w:p>
    <w:p w:rsidR="009146F7" w:rsidRDefault="0052544B">
      <w:pPr>
        <w:spacing w:line="165" w:lineRule="exact"/>
        <w:ind w:left="304"/>
        <w:rPr>
          <w:rFonts w:ascii="黑体" w:eastAsia="黑体"/>
          <w:sz w:val="14"/>
        </w:rPr>
      </w:pPr>
      <w:r>
        <w:pict>
          <v:shape id="_x0000_s4237" type="#_x0000_t202" style="position:absolute;left:0;text-align:left;margin-left:451.75pt;margin-top:24.3pt;width:47.9pt;height:34.5pt;z-index:251226624;mso-position-horizontal-relative:page" filled="f" stroked="f">
            <v:textbox inset="0,0,0,0">
              <w:txbxContent>
                <w:p w:rsidR="009146F7" w:rsidRDefault="009146F7">
                  <w:pPr>
                    <w:pStyle w:val="BodyText"/>
                    <w:rPr>
                      <w:sz w:val="14"/>
                    </w:rPr>
                  </w:pPr>
                </w:p>
                <w:p w:rsidR="009146F7" w:rsidRDefault="0052544B">
                  <w:pPr>
                    <w:spacing w:before="123"/>
                    <w:ind w:left="315"/>
                    <w:rPr>
                      <w:rFonts w:ascii="黑体" w:eastAsia="黑体"/>
                      <w:sz w:val="14"/>
                    </w:rPr>
                  </w:pPr>
                  <w:r>
                    <w:rPr>
                      <w:rFonts w:ascii="黑体" w:eastAsia="黑体" w:hint="eastAsia"/>
                      <w:color w:val="221F1F"/>
                      <w:sz w:val="14"/>
                    </w:rPr>
                    <w:t>虚拟端口</w:t>
                  </w:r>
                </w:p>
              </w:txbxContent>
            </v:textbox>
            <w10:wrap anchorx="page"/>
          </v:shape>
        </w:pict>
      </w:r>
      <w:r>
        <w:rPr>
          <w:rFonts w:ascii="黑体" w:eastAsia="黑体" w:hint="eastAsia"/>
          <w:color w:val="221F1F"/>
          <w:sz w:val="14"/>
        </w:rPr>
        <w:t>流量</w:t>
      </w: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spacing w:before="4"/>
        <w:rPr>
          <w:rFonts w:ascii="黑体"/>
          <w:sz w:val="15"/>
        </w:rPr>
      </w:pPr>
    </w:p>
    <w:p w:rsidR="009146F7" w:rsidRDefault="0052544B">
      <w:pPr>
        <w:ind w:left="230"/>
        <w:rPr>
          <w:rFonts w:ascii="Arial"/>
          <w:sz w:val="14"/>
        </w:rPr>
      </w:pPr>
      <w:r>
        <w:pict>
          <v:shape id="_x0000_s4236" type="#_x0000_t202" style="position:absolute;left:0;text-align:left;margin-left:378pt;margin-top:-22.1pt;width:50.3pt;height:33.75pt;z-index:251223552;mso-position-horizontal-relative:page" filled="f" stroked="f">
            <v:textbox inset="0,0,0,0">
              <w:txbxContent>
                <w:p w:rsidR="009146F7" w:rsidRDefault="009146F7">
                  <w:pPr>
                    <w:pStyle w:val="BodyText"/>
                    <w:rPr>
                      <w:sz w:val="14"/>
                    </w:rPr>
                  </w:pPr>
                </w:p>
                <w:p w:rsidR="009146F7" w:rsidRDefault="009146F7">
                  <w:pPr>
                    <w:pStyle w:val="BodyText"/>
                    <w:spacing w:before="11"/>
                    <w:rPr>
                      <w:sz w:val="18"/>
                    </w:rPr>
                  </w:pPr>
                </w:p>
                <w:p w:rsidR="009146F7" w:rsidRDefault="0052544B">
                  <w:pPr>
                    <w:ind w:left="237"/>
                    <w:rPr>
                      <w:rFonts w:ascii="黑体" w:eastAsia="黑体"/>
                      <w:sz w:val="14"/>
                    </w:rPr>
                  </w:pPr>
                  <w:r>
                    <w:rPr>
                      <w:rFonts w:ascii="黑体" w:eastAsia="黑体" w:hint="eastAsia"/>
                      <w:color w:val="FFFFFF"/>
                      <w:sz w:val="14"/>
                    </w:rPr>
                    <w:t>测试环境</w:t>
                  </w:r>
                </w:p>
              </w:txbxContent>
            </v:textbox>
            <w10:wrap anchorx="page"/>
          </v:shape>
        </w:pict>
      </w:r>
      <w:r>
        <w:pict>
          <v:shape id="_x0000_s4235" type="#_x0000_t202" style="position:absolute;left:0;text-align:left;margin-left:473.55pt;margin-top:-22.1pt;width:52.9pt;height:33.75pt;z-index:251225600;mso-position-horizontal-relative:page" filled="f" stroked="f">
            <v:textbox inset="0,0,0,0">
              <w:txbxContent>
                <w:p w:rsidR="009146F7" w:rsidRDefault="009146F7">
                  <w:pPr>
                    <w:pStyle w:val="BodyText"/>
                    <w:rPr>
                      <w:sz w:val="14"/>
                    </w:rPr>
                  </w:pPr>
                </w:p>
                <w:p w:rsidR="009146F7" w:rsidRDefault="009146F7">
                  <w:pPr>
                    <w:pStyle w:val="BodyText"/>
                    <w:spacing w:before="9"/>
                    <w:rPr>
                      <w:sz w:val="18"/>
                    </w:rPr>
                  </w:pPr>
                </w:p>
                <w:p w:rsidR="009146F7" w:rsidRDefault="0052544B">
                  <w:pPr>
                    <w:ind w:left="372" w:right="365"/>
                    <w:jc w:val="center"/>
                    <w:rPr>
                      <w:rFonts w:ascii="黑体" w:eastAsia="黑体"/>
                      <w:sz w:val="14"/>
                    </w:rPr>
                  </w:pPr>
                  <w:r>
                    <w:rPr>
                      <w:rFonts w:ascii="黑体" w:eastAsia="黑体" w:hint="eastAsia"/>
                      <w:color w:val="FFFFFF"/>
                      <w:sz w:val="14"/>
                    </w:rPr>
                    <w:t>管理</w:t>
                  </w:r>
                </w:p>
              </w:txbxContent>
            </v:textbox>
            <w10:wrap anchorx="page"/>
          </v:shape>
        </w:pict>
      </w:r>
      <w:r>
        <w:rPr>
          <w:rFonts w:ascii="Arial"/>
          <w:color w:val="FFFFFF"/>
          <w:sz w:val="14"/>
        </w:rPr>
        <w:t>vMotion</w:t>
      </w:r>
    </w:p>
    <w:p w:rsidR="009146F7" w:rsidRDefault="0052544B">
      <w:pPr>
        <w:pStyle w:val="BodyText"/>
        <w:spacing w:before="8"/>
        <w:rPr>
          <w:rFonts w:ascii="Arial"/>
          <w:sz w:val="13"/>
        </w:rPr>
      </w:pPr>
      <w:r>
        <w:br w:type="column"/>
      </w:r>
    </w:p>
    <w:p w:rsidR="009146F7" w:rsidRDefault="0052544B">
      <w:pPr>
        <w:ind w:left="402"/>
        <w:rPr>
          <w:rFonts w:ascii="黑体" w:eastAsia="黑体"/>
          <w:sz w:val="14"/>
        </w:rPr>
      </w:pPr>
      <w:r>
        <w:rPr>
          <w:rFonts w:ascii="黑体" w:eastAsia="黑体" w:hint="eastAsia"/>
          <w:color w:val="221F1F"/>
          <w:sz w:val="14"/>
        </w:rPr>
        <w:t>管理流量</w:t>
      </w:r>
    </w:p>
    <w:p w:rsidR="009146F7" w:rsidRDefault="009146F7">
      <w:pPr>
        <w:pStyle w:val="BodyText"/>
        <w:rPr>
          <w:rFonts w:ascii="黑体"/>
          <w:sz w:val="14"/>
        </w:rPr>
      </w:pPr>
    </w:p>
    <w:p w:rsidR="009146F7" w:rsidRDefault="009146F7">
      <w:pPr>
        <w:pStyle w:val="BodyText"/>
        <w:rPr>
          <w:rFonts w:ascii="黑体"/>
          <w:sz w:val="14"/>
        </w:rPr>
      </w:pPr>
    </w:p>
    <w:p w:rsidR="009146F7" w:rsidRDefault="009146F7">
      <w:pPr>
        <w:pStyle w:val="BodyText"/>
        <w:spacing w:before="1"/>
        <w:rPr>
          <w:rFonts w:ascii="黑体"/>
          <w:sz w:val="17"/>
        </w:rPr>
      </w:pPr>
    </w:p>
    <w:p w:rsidR="009146F7" w:rsidRDefault="0052544B">
      <w:pPr>
        <w:ind w:left="747"/>
        <w:rPr>
          <w:rFonts w:ascii="Arial"/>
          <w:sz w:val="14"/>
        </w:rPr>
      </w:pPr>
      <w:r>
        <w:pict>
          <v:shape id="_x0000_s4234" type="#_x0000_t202" style="position:absolute;left:0;text-align:left;margin-left:322.45pt;margin-top:25.1pt;width:52.65pt;height:33.75pt;z-index:251224576;mso-position-horizontal-relative:page" filled="f" stroked="f">
            <v:textbox inset="0,0,0,0">
              <w:txbxContent>
                <w:p w:rsidR="009146F7" w:rsidRDefault="009146F7">
                  <w:pPr>
                    <w:pStyle w:val="BodyText"/>
                    <w:rPr>
                      <w:sz w:val="14"/>
                    </w:rPr>
                  </w:pPr>
                </w:p>
                <w:p w:rsidR="009146F7" w:rsidRDefault="009146F7">
                  <w:pPr>
                    <w:pStyle w:val="BodyText"/>
                    <w:spacing w:before="11"/>
                    <w:rPr>
                      <w:sz w:val="18"/>
                    </w:rPr>
                  </w:pPr>
                </w:p>
                <w:p w:rsidR="009146F7" w:rsidRDefault="0052544B">
                  <w:pPr>
                    <w:ind w:left="334" w:right="399"/>
                    <w:jc w:val="center"/>
                    <w:rPr>
                      <w:rFonts w:ascii="黑体" w:eastAsia="黑体"/>
                      <w:sz w:val="14"/>
                    </w:rPr>
                  </w:pPr>
                  <w:r>
                    <w:rPr>
                      <w:rFonts w:ascii="黑体" w:eastAsia="黑体" w:hint="eastAsia"/>
                      <w:color w:val="FFFFFF"/>
                      <w:sz w:val="14"/>
                    </w:rPr>
                    <w:t>生产</w:t>
                  </w:r>
                </w:p>
              </w:txbxContent>
            </v:textbox>
            <w10:wrap anchorx="page"/>
          </v:shape>
        </w:pict>
      </w:r>
      <w:r>
        <w:pict>
          <v:shape id="_x0000_s4233" type="#_x0000_t202" style="position:absolute;left:0;text-align:left;margin-left:123pt;margin-top:27.1pt;width:40.6pt;height:31.75pt;z-index:251229696;mso-position-horizontal-relative:page" filled="f" stroked="f">
            <v:textbox inset="0,0,0,0">
              <w:txbxContent>
                <w:p w:rsidR="009146F7" w:rsidRDefault="009146F7">
                  <w:pPr>
                    <w:pStyle w:val="BodyText"/>
                    <w:rPr>
                      <w:sz w:val="16"/>
                    </w:rPr>
                  </w:pPr>
                </w:p>
                <w:p w:rsidR="009146F7" w:rsidRDefault="009146F7">
                  <w:pPr>
                    <w:pStyle w:val="BodyText"/>
                    <w:spacing w:before="4"/>
                    <w:rPr>
                      <w:sz w:val="15"/>
                    </w:rPr>
                  </w:pPr>
                </w:p>
                <w:p w:rsidR="009146F7" w:rsidRDefault="0052544B">
                  <w:pPr>
                    <w:ind w:left="145"/>
                    <w:rPr>
                      <w:rFonts w:ascii="Arial"/>
                      <w:sz w:val="14"/>
                    </w:rPr>
                  </w:pPr>
                  <w:r>
                    <w:rPr>
                      <w:rFonts w:ascii="Arial"/>
                      <w:color w:val="FFFFFF"/>
                      <w:sz w:val="14"/>
                    </w:rPr>
                    <w:t>vMotion</w:t>
                  </w:r>
                </w:p>
              </w:txbxContent>
            </v:textbox>
            <w10:wrap anchorx="page"/>
          </v:shape>
        </w:pict>
      </w:r>
      <w:r>
        <w:rPr>
          <w:rFonts w:ascii="Arial"/>
          <w:color w:val="221F1F"/>
          <w:sz w:val="14"/>
        </w:rPr>
        <w:t>vmknic</w:t>
      </w:r>
    </w:p>
    <w:p w:rsidR="009146F7" w:rsidRDefault="009146F7">
      <w:pPr>
        <w:rPr>
          <w:rFonts w:ascii="Arial"/>
          <w:sz w:val="14"/>
        </w:rPr>
        <w:sectPr w:rsidR="009146F7">
          <w:type w:val="continuous"/>
          <w:pgSz w:w="11880" w:h="15840"/>
          <w:pgMar w:top="1500" w:right="980" w:bottom="0" w:left="560" w:header="720" w:footer="720" w:gutter="0"/>
          <w:cols w:num="13" w:space="720" w:equalWidth="0">
            <w:col w:w="1597" w:space="40"/>
            <w:col w:w="900" w:space="39"/>
            <w:col w:w="616" w:space="39"/>
            <w:col w:w="498" w:space="39"/>
            <w:col w:w="517" w:space="40"/>
            <w:col w:w="503" w:space="40"/>
            <w:col w:w="769" w:space="39"/>
            <w:col w:w="637" w:space="39"/>
            <w:col w:w="498" w:space="40"/>
            <w:col w:w="517" w:space="39"/>
            <w:col w:w="503" w:space="40"/>
            <w:col w:w="721" w:space="40"/>
            <w:col w:w="1590"/>
          </w:cols>
        </w:sectPr>
      </w:pPr>
    </w:p>
    <w:p w:rsidR="009146F7" w:rsidRDefault="009146F7">
      <w:pPr>
        <w:pStyle w:val="BodyText"/>
        <w:spacing w:before="9"/>
        <w:rPr>
          <w:rFonts w:ascii="Arial"/>
          <w:sz w:val="11"/>
        </w:rPr>
      </w:pPr>
    </w:p>
    <w:p w:rsidR="009146F7" w:rsidRDefault="009146F7">
      <w:pPr>
        <w:rPr>
          <w:rFonts w:ascii="Arial"/>
          <w:sz w:val="11"/>
        </w:rPr>
        <w:sectPr w:rsidR="009146F7">
          <w:type w:val="continuous"/>
          <w:pgSz w:w="11880" w:h="15840"/>
          <w:pgMar w:top="1500" w:right="980" w:bottom="0" w:left="560" w:header="720" w:footer="720" w:gutter="0"/>
          <w:cols w:space="720"/>
        </w:sectPr>
      </w:pPr>
    </w:p>
    <w:p w:rsidR="009146F7" w:rsidRDefault="009146F7">
      <w:pPr>
        <w:pStyle w:val="BodyText"/>
        <w:rPr>
          <w:rFonts w:ascii="Arial"/>
          <w:sz w:val="16"/>
        </w:rPr>
      </w:pPr>
    </w:p>
    <w:p w:rsidR="009146F7" w:rsidRDefault="0052544B">
      <w:pPr>
        <w:spacing w:before="124"/>
        <w:ind w:left="1295"/>
        <w:rPr>
          <w:rFonts w:ascii="Arial" w:eastAsia="Arial"/>
          <w:sz w:val="14"/>
        </w:rPr>
      </w:pPr>
      <w:r>
        <w:pict>
          <v:shape id="_x0000_s4232" type="#_x0000_t202" style="position:absolute;left:0;text-align:left;margin-left:165.35pt;margin-top:-44.05pt;width:51.85pt;height:31.75pt;z-index:251228672;mso-position-horizontal-relative:page" filled="f" stroked="f">
            <v:textbox inset="0,0,0,0">
              <w:txbxContent>
                <w:p w:rsidR="009146F7" w:rsidRDefault="009146F7">
                  <w:pPr>
                    <w:pStyle w:val="BodyText"/>
                    <w:rPr>
                      <w:sz w:val="14"/>
                    </w:rPr>
                  </w:pPr>
                </w:p>
                <w:p w:rsidR="009146F7" w:rsidRDefault="009146F7">
                  <w:pPr>
                    <w:pStyle w:val="BodyText"/>
                    <w:spacing w:before="9"/>
                    <w:rPr>
                      <w:sz w:val="15"/>
                    </w:rPr>
                  </w:pPr>
                </w:p>
                <w:p w:rsidR="009146F7" w:rsidRDefault="0052544B">
                  <w:pPr>
                    <w:spacing w:before="1"/>
                    <w:ind w:left="282"/>
                    <w:rPr>
                      <w:rFonts w:ascii="黑体" w:eastAsia="黑体"/>
                      <w:sz w:val="14"/>
                    </w:rPr>
                  </w:pPr>
                  <w:r>
                    <w:rPr>
                      <w:rFonts w:ascii="黑体" w:eastAsia="黑体" w:hint="eastAsia"/>
                      <w:color w:val="FFFFFF"/>
                      <w:sz w:val="14"/>
                    </w:rPr>
                    <w:t>测试环境</w:t>
                  </w:r>
                </w:p>
              </w:txbxContent>
            </v:textbox>
            <w10:wrap anchorx="page"/>
          </v:shape>
        </w:pict>
      </w:r>
      <w:r>
        <w:rPr>
          <w:rFonts w:ascii="黑体" w:eastAsia="黑体" w:hint="eastAsia"/>
          <w:sz w:val="14"/>
        </w:rPr>
        <w:t>上行链路端口</w:t>
      </w:r>
      <w:r>
        <w:rPr>
          <w:rFonts w:ascii="Arial" w:eastAsia="Arial"/>
          <w:position w:val="1"/>
          <w:sz w:val="14"/>
        </w:rPr>
        <w:t>0</w:t>
      </w:r>
    </w:p>
    <w:p w:rsidR="009146F7" w:rsidRDefault="0052544B">
      <w:pPr>
        <w:spacing w:before="81" w:line="304" w:lineRule="auto"/>
        <w:ind w:left="95" w:hanging="79"/>
        <w:rPr>
          <w:rFonts w:ascii="Arial" w:eastAsia="Arial"/>
          <w:sz w:val="14"/>
        </w:rPr>
      </w:pPr>
      <w:r>
        <w:br w:type="column"/>
      </w:r>
      <w:r>
        <w:rPr>
          <w:rFonts w:ascii="黑体" w:eastAsia="黑体" w:hint="eastAsia"/>
          <w:color w:val="221F1F"/>
          <w:sz w:val="14"/>
        </w:rPr>
        <w:t>上行链路端口组</w:t>
      </w:r>
      <w:r>
        <w:rPr>
          <w:rFonts w:ascii="黑体" w:eastAsia="黑体" w:hint="eastAsia"/>
          <w:sz w:val="14"/>
        </w:rPr>
        <w:t>上行链路端口</w:t>
      </w:r>
      <w:r>
        <w:rPr>
          <w:rFonts w:ascii="Arial" w:eastAsia="Arial"/>
          <w:position w:val="1"/>
          <w:sz w:val="14"/>
        </w:rPr>
        <w:t>1</w:t>
      </w:r>
    </w:p>
    <w:p w:rsidR="009146F7" w:rsidRDefault="0052544B">
      <w:pPr>
        <w:pStyle w:val="BodyText"/>
        <w:rPr>
          <w:rFonts w:ascii="Arial"/>
          <w:sz w:val="16"/>
        </w:rPr>
      </w:pPr>
      <w:r>
        <w:br w:type="column"/>
      </w:r>
    </w:p>
    <w:p w:rsidR="009146F7" w:rsidRDefault="0052544B">
      <w:pPr>
        <w:spacing w:before="124"/>
        <w:ind w:left="86"/>
        <w:rPr>
          <w:rFonts w:ascii="Arial" w:eastAsia="Arial"/>
          <w:sz w:val="14"/>
        </w:rPr>
      </w:pPr>
      <w:r>
        <w:pict>
          <v:shape id="_x0000_s4231" type="#_x0000_t202" style="position:absolute;left:0;text-align:left;margin-left:220.3pt;margin-top:-44.05pt;width:50.55pt;height:31.75pt;z-index:251227648;mso-position-horizontal-relative:page" filled="f" stroked="f">
            <v:textbox inset="0,0,0,0">
              <w:txbxContent>
                <w:p w:rsidR="009146F7" w:rsidRDefault="009146F7">
                  <w:pPr>
                    <w:pStyle w:val="BodyText"/>
                    <w:rPr>
                      <w:sz w:val="14"/>
                    </w:rPr>
                  </w:pPr>
                </w:p>
                <w:p w:rsidR="009146F7" w:rsidRDefault="009146F7">
                  <w:pPr>
                    <w:pStyle w:val="BodyText"/>
                    <w:spacing w:before="9"/>
                    <w:rPr>
                      <w:sz w:val="15"/>
                    </w:rPr>
                  </w:pPr>
                </w:p>
                <w:p w:rsidR="009146F7" w:rsidRDefault="0052544B">
                  <w:pPr>
                    <w:ind w:left="345" w:right="346"/>
                    <w:jc w:val="center"/>
                    <w:rPr>
                      <w:rFonts w:ascii="黑体" w:eastAsia="黑体"/>
                      <w:sz w:val="14"/>
                    </w:rPr>
                  </w:pPr>
                  <w:r>
                    <w:rPr>
                      <w:rFonts w:ascii="黑体" w:eastAsia="黑体" w:hint="eastAsia"/>
                      <w:color w:val="FFFFFF"/>
                      <w:sz w:val="14"/>
                    </w:rPr>
                    <w:t>生产</w:t>
                  </w:r>
                </w:p>
              </w:txbxContent>
            </v:textbox>
            <w10:wrap anchorx="page"/>
          </v:shape>
        </w:pict>
      </w:r>
      <w:r>
        <w:rPr>
          <w:rFonts w:ascii="黑体" w:eastAsia="黑体" w:hint="eastAsia"/>
          <w:sz w:val="14"/>
        </w:rPr>
        <w:t>上行链路端口</w:t>
      </w:r>
      <w:r>
        <w:rPr>
          <w:rFonts w:ascii="Arial" w:eastAsia="Arial"/>
          <w:position w:val="1"/>
          <w:sz w:val="14"/>
        </w:rPr>
        <w:t>2</w:t>
      </w:r>
    </w:p>
    <w:p w:rsidR="009146F7" w:rsidRDefault="0052544B">
      <w:pPr>
        <w:pStyle w:val="BodyText"/>
        <w:rPr>
          <w:rFonts w:ascii="Arial"/>
          <w:sz w:val="16"/>
        </w:rPr>
      </w:pPr>
      <w:r>
        <w:br w:type="column"/>
      </w:r>
    </w:p>
    <w:p w:rsidR="009146F7" w:rsidRDefault="0052544B">
      <w:pPr>
        <w:spacing w:before="100"/>
        <w:ind w:left="1295"/>
        <w:rPr>
          <w:rFonts w:ascii="Arial" w:eastAsia="Arial"/>
          <w:sz w:val="14"/>
        </w:rPr>
      </w:pPr>
      <w:r>
        <w:rPr>
          <w:rFonts w:ascii="黑体" w:eastAsia="黑体" w:hint="eastAsia"/>
          <w:sz w:val="14"/>
        </w:rPr>
        <w:t>上行链路端口</w:t>
      </w:r>
      <w:r>
        <w:rPr>
          <w:rFonts w:ascii="Arial" w:eastAsia="Arial"/>
          <w:position w:val="1"/>
          <w:sz w:val="14"/>
        </w:rPr>
        <w:t>0</w:t>
      </w:r>
    </w:p>
    <w:p w:rsidR="009146F7" w:rsidRDefault="0052544B">
      <w:pPr>
        <w:spacing w:before="81" w:line="273" w:lineRule="auto"/>
        <w:ind w:left="95" w:hanging="63"/>
        <w:rPr>
          <w:rFonts w:ascii="Arial" w:eastAsia="Arial"/>
          <w:sz w:val="14"/>
        </w:rPr>
      </w:pPr>
      <w:r>
        <w:br w:type="column"/>
      </w:r>
      <w:r>
        <w:rPr>
          <w:rFonts w:ascii="黑体" w:eastAsia="黑体" w:hint="eastAsia"/>
          <w:color w:val="221F1F"/>
          <w:sz w:val="14"/>
        </w:rPr>
        <w:t>上行链路端口组</w:t>
      </w:r>
      <w:r>
        <w:rPr>
          <w:rFonts w:ascii="黑体" w:eastAsia="黑体" w:hint="eastAsia"/>
          <w:sz w:val="14"/>
        </w:rPr>
        <w:t>上行链路端口</w:t>
      </w:r>
      <w:r>
        <w:rPr>
          <w:rFonts w:ascii="Arial" w:eastAsia="Arial"/>
          <w:position w:val="1"/>
          <w:sz w:val="14"/>
        </w:rPr>
        <w:t>1</w:t>
      </w:r>
    </w:p>
    <w:p w:rsidR="009146F7" w:rsidRDefault="0052544B">
      <w:pPr>
        <w:pStyle w:val="BodyText"/>
        <w:rPr>
          <w:rFonts w:ascii="Arial"/>
          <w:sz w:val="16"/>
        </w:rPr>
      </w:pPr>
      <w:r>
        <w:br w:type="column"/>
      </w:r>
    </w:p>
    <w:p w:rsidR="009146F7" w:rsidRDefault="0052544B">
      <w:pPr>
        <w:spacing w:before="100"/>
        <w:ind w:left="86"/>
        <w:rPr>
          <w:rFonts w:ascii="Arial" w:eastAsia="Arial"/>
          <w:sz w:val="14"/>
        </w:rPr>
      </w:pPr>
      <w:r>
        <w:rPr>
          <w:rFonts w:ascii="黑体" w:eastAsia="黑体" w:hint="eastAsia"/>
          <w:sz w:val="14"/>
        </w:rPr>
        <w:t>上行链路端口</w:t>
      </w:r>
      <w:r>
        <w:rPr>
          <w:rFonts w:ascii="Arial" w:eastAsia="Arial"/>
          <w:position w:val="1"/>
          <w:sz w:val="14"/>
        </w:rPr>
        <w:t>2</w:t>
      </w:r>
    </w:p>
    <w:p w:rsidR="009146F7" w:rsidRDefault="009146F7">
      <w:pPr>
        <w:rPr>
          <w:rFonts w:ascii="Arial" w:eastAsia="Arial"/>
          <w:sz w:val="14"/>
        </w:rPr>
        <w:sectPr w:rsidR="009146F7">
          <w:type w:val="continuous"/>
          <w:pgSz w:w="11880" w:h="15840"/>
          <w:pgMar w:top="1500" w:right="980" w:bottom="0" w:left="560" w:header="720" w:footer="720" w:gutter="0"/>
          <w:cols w:num="6" w:space="720" w:equalWidth="0">
            <w:col w:w="2227" w:space="40"/>
            <w:col w:w="1019" w:space="39"/>
            <w:col w:w="1058" w:space="695"/>
            <w:col w:w="2227" w:space="40"/>
            <w:col w:w="1019" w:space="40"/>
            <w:col w:w="1936"/>
          </w:cols>
        </w:sect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spacing w:before="7"/>
        <w:rPr>
          <w:rFonts w:ascii="Arial"/>
          <w:sz w:val="17"/>
        </w:rPr>
      </w:pPr>
    </w:p>
    <w:p w:rsidR="009146F7" w:rsidRDefault="0052544B">
      <w:pPr>
        <w:spacing w:before="80"/>
        <w:ind w:left="3814" w:right="3434"/>
        <w:jc w:val="center"/>
        <w:rPr>
          <w:rFonts w:ascii="黑体" w:eastAsia="黑体"/>
          <w:sz w:val="14"/>
        </w:rPr>
      </w:pPr>
      <w:r>
        <w:rPr>
          <w:rFonts w:ascii="黑体" w:eastAsia="黑体" w:hint="eastAsia"/>
          <w:color w:val="221F1F"/>
          <w:sz w:val="14"/>
        </w:rPr>
        <w:t>物理网络适配器</w:t>
      </w:r>
    </w:p>
    <w:p w:rsidR="009146F7" w:rsidRDefault="009146F7">
      <w:pPr>
        <w:pStyle w:val="BodyText"/>
        <w:spacing w:before="3"/>
        <w:rPr>
          <w:rFonts w:ascii="黑体"/>
          <w:sz w:val="17"/>
        </w:rPr>
      </w:pPr>
    </w:p>
    <w:p w:rsidR="009146F7" w:rsidRDefault="0052544B">
      <w:pPr>
        <w:tabs>
          <w:tab w:val="left" w:pos="3054"/>
          <w:tab w:val="left" w:pos="4128"/>
          <w:tab w:val="left" w:pos="7066"/>
          <w:tab w:val="left" w:pos="8148"/>
          <w:tab w:val="left" w:pos="9223"/>
        </w:tabs>
        <w:spacing w:before="95"/>
        <w:ind w:left="1972"/>
        <w:rPr>
          <w:rFonts w:ascii="Arial"/>
          <w:sz w:val="14"/>
        </w:rPr>
      </w:pPr>
      <w:r>
        <w:rPr>
          <w:rFonts w:ascii="Arial"/>
          <w:color w:val="221F1F"/>
          <w:sz w:val="14"/>
        </w:rPr>
        <w:t>vminc0</w:t>
      </w:r>
      <w:r>
        <w:rPr>
          <w:rFonts w:ascii="Arial"/>
          <w:color w:val="221F1F"/>
          <w:sz w:val="14"/>
        </w:rPr>
        <w:tab/>
      </w:r>
      <w:r>
        <w:rPr>
          <w:rFonts w:ascii="Arial"/>
          <w:color w:val="221F1F"/>
          <w:sz w:val="14"/>
        </w:rPr>
        <w:t>vminc1</w:t>
      </w:r>
      <w:r>
        <w:rPr>
          <w:rFonts w:ascii="Arial"/>
          <w:color w:val="221F1F"/>
          <w:sz w:val="14"/>
        </w:rPr>
        <w:tab/>
        <w:t>vminc3</w:t>
      </w:r>
      <w:r>
        <w:rPr>
          <w:rFonts w:ascii="Arial"/>
          <w:color w:val="221F1F"/>
          <w:sz w:val="14"/>
        </w:rPr>
        <w:tab/>
        <w:t>vminc0</w:t>
      </w:r>
      <w:r>
        <w:rPr>
          <w:rFonts w:ascii="Arial"/>
          <w:color w:val="221F1F"/>
          <w:sz w:val="14"/>
        </w:rPr>
        <w:tab/>
        <w:t>vminc1</w:t>
      </w:r>
      <w:r>
        <w:rPr>
          <w:rFonts w:ascii="Arial"/>
          <w:color w:val="221F1F"/>
          <w:sz w:val="14"/>
        </w:rPr>
        <w:tab/>
        <w:t>vminc3</w:t>
      </w:r>
    </w:p>
    <w:p w:rsidR="009146F7" w:rsidRDefault="009146F7">
      <w:pPr>
        <w:pStyle w:val="BodyText"/>
        <w:rPr>
          <w:rFonts w:ascii="Arial"/>
        </w:rPr>
      </w:pPr>
    </w:p>
    <w:p w:rsidR="009146F7" w:rsidRDefault="009146F7">
      <w:pPr>
        <w:pStyle w:val="BodyText"/>
        <w:rPr>
          <w:rFonts w:ascii="Arial"/>
          <w:sz w:val="14"/>
        </w:rPr>
      </w:pPr>
    </w:p>
    <w:p w:rsidR="009146F7" w:rsidRDefault="0052544B">
      <w:pPr>
        <w:spacing w:before="89"/>
        <w:ind w:left="3520" w:right="3434"/>
        <w:jc w:val="center"/>
        <w:rPr>
          <w:rFonts w:ascii="黑体" w:eastAsia="黑体"/>
          <w:sz w:val="14"/>
        </w:rPr>
      </w:pPr>
      <w:r>
        <w:rPr>
          <w:rFonts w:ascii="黑体" w:eastAsia="黑体" w:hint="eastAsia"/>
          <w:color w:val="FFFFFF"/>
          <w:sz w:val="14"/>
        </w:rPr>
        <w:t>物理交换机</w:t>
      </w:r>
    </w:p>
    <w:p w:rsidR="009146F7" w:rsidRDefault="009146F7">
      <w:pPr>
        <w:pStyle w:val="BodyText"/>
        <w:rPr>
          <w:rFonts w:ascii="黑体"/>
        </w:rPr>
      </w:pPr>
    </w:p>
    <w:p w:rsidR="009146F7" w:rsidRDefault="009146F7">
      <w:pPr>
        <w:pStyle w:val="BodyText"/>
        <w:spacing w:before="5"/>
        <w:rPr>
          <w:rFonts w:ascii="黑体"/>
          <w:sz w:val="19"/>
        </w:rPr>
      </w:pPr>
    </w:p>
    <w:p w:rsidR="009146F7" w:rsidRDefault="0052544B">
      <w:pPr>
        <w:pStyle w:val="BodyText"/>
        <w:spacing w:line="283" w:lineRule="auto"/>
        <w:ind w:left="699" w:right="273"/>
        <w:jc w:val="both"/>
      </w:pPr>
      <w:r>
        <w:rPr>
          <w:rFonts w:ascii="Arial" w:eastAsia="Arial"/>
          <w:color w:val="323232"/>
        </w:rPr>
        <w:t>vSphere</w:t>
      </w:r>
      <w:r>
        <w:rPr>
          <w:rFonts w:ascii="Arial" w:eastAsia="Arial"/>
          <w:color w:val="323232"/>
          <w:spacing w:val="-38"/>
        </w:rPr>
        <w:t xml:space="preserve"> </w:t>
      </w:r>
      <w:r>
        <w:rPr>
          <w:color w:val="323232"/>
        </w:rPr>
        <w:t>标准交换机与物理以太网交换机非常相似。主机上的虚拟机网络适配器和物理网卡使用交换机上的</w:t>
      </w:r>
      <w:r>
        <w:rPr>
          <w:color w:val="323232"/>
          <w:spacing w:val="-2"/>
        </w:rPr>
        <w:t>逻辑端口，每个适配器使用一个端口。标准交换机上的每个逻辑端口都是单一端口组的成员。有关允许的最大端口和端口组数的信息，请参见《最高配置》文档。</w:t>
      </w:r>
    </w:p>
    <w:p w:rsidR="009146F7" w:rsidRDefault="009146F7">
      <w:pPr>
        <w:pStyle w:val="BodyText"/>
        <w:spacing w:before="10"/>
        <w:rPr>
          <w:sz w:val="21"/>
        </w:rPr>
      </w:pPr>
    </w:p>
    <w:p w:rsidR="009146F7" w:rsidRDefault="0052544B">
      <w:pPr>
        <w:pStyle w:val="Heading3"/>
        <w:ind w:left="699"/>
      </w:pPr>
      <w:r>
        <w:t>标准端口组</w:t>
      </w:r>
    </w:p>
    <w:p w:rsidR="009146F7" w:rsidRDefault="0052544B">
      <w:pPr>
        <w:pStyle w:val="BodyText"/>
        <w:spacing w:before="160" w:line="280" w:lineRule="auto"/>
        <w:ind w:left="699" w:right="271"/>
        <w:jc w:val="both"/>
      </w:pPr>
      <w:r>
        <w:rPr>
          <w:color w:val="323232"/>
          <w:spacing w:val="-1"/>
        </w:rPr>
        <w:t>标准交换机上的每个标准端口组都由一个对于当前主机必须保持唯一的网络标签来标识。可以使用网络标签来使虚拟机的网络配置可在主机间移植。应为数据中心的端口组提供相同标签</w:t>
      </w:r>
      <w:r>
        <w:rPr>
          <w:color w:val="323232"/>
          <w:spacing w:val="-1"/>
        </w:rPr>
        <w:t>，这些端口组使用在物理网络</w:t>
      </w:r>
      <w:r>
        <w:rPr>
          <w:color w:val="323232"/>
          <w:spacing w:val="-2"/>
        </w:rPr>
        <w:t>中连接到一个广播域的物理网卡。反过来，如果两个端口组连接不同广播域中的物理网卡，则这两个端口组应具有不同的标签。</w:t>
      </w:r>
    </w:p>
    <w:p w:rsidR="009146F7" w:rsidRDefault="0052544B">
      <w:pPr>
        <w:pStyle w:val="BodyText"/>
        <w:spacing w:before="111"/>
        <w:ind w:left="700"/>
      </w:pPr>
      <w:r>
        <w:rPr>
          <w:color w:val="323232"/>
        </w:rPr>
        <w:t>例如，可以创建</w:t>
      </w:r>
      <w:r>
        <w:rPr>
          <w:color w:val="323232"/>
          <w:sz w:val="21"/>
        </w:rPr>
        <w:t>生产</w:t>
      </w:r>
      <w:r>
        <w:rPr>
          <w:color w:val="323232"/>
        </w:rPr>
        <w:t>和</w:t>
      </w:r>
      <w:r>
        <w:rPr>
          <w:color w:val="323232"/>
          <w:sz w:val="21"/>
        </w:rPr>
        <w:t>测试环境</w:t>
      </w:r>
      <w:r>
        <w:rPr>
          <w:color w:val="323232"/>
        </w:rPr>
        <w:t>端口组来作为在物理网络中共享同一广播域的主机上的虚拟机网络。</w:t>
      </w:r>
    </w:p>
    <w:p w:rsidR="009146F7" w:rsidRDefault="0052544B">
      <w:pPr>
        <w:pStyle w:val="BodyText"/>
        <w:spacing w:before="161" w:line="285" w:lineRule="auto"/>
        <w:ind w:left="700" w:right="279" w:hanging="1"/>
        <w:jc w:val="both"/>
      </w:pPr>
      <w:r>
        <w:rPr>
          <w:rFonts w:ascii="Arial" w:eastAsia="Arial"/>
          <w:color w:val="323232"/>
        </w:rPr>
        <w:t xml:space="preserve">VLAN ID </w:t>
      </w:r>
      <w:r>
        <w:rPr>
          <w:color w:val="323232"/>
          <w:spacing w:val="-2"/>
        </w:rPr>
        <w:t>是可选的，它用于将端口组流量限制在物理网络内的一个逻辑以太网网段中。要使端口组接收同一</w:t>
      </w:r>
      <w:r>
        <w:rPr>
          <w:color w:val="323232"/>
          <w:spacing w:val="-6"/>
        </w:rPr>
        <w:t>个主机可见、但来自多个</w:t>
      </w:r>
      <w:r>
        <w:rPr>
          <w:color w:val="323232"/>
          <w:spacing w:val="-6"/>
        </w:rPr>
        <w:t xml:space="preserve"> </w:t>
      </w:r>
      <w:r>
        <w:rPr>
          <w:rFonts w:ascii="Arial" w:eastAsia="Arial"/>
          <w:color w:val="323232"/>
        </w:rPr>
        <w:t xml:space="preserve">VLAN </w:t>
      </w:r>
      <w:r>
        <w:rPr>
          <w:color w:val="323232"/>
          <w:spacing w:val="-6"/>
        </w:rPr>
        <w:t>的流量，必须将</w:t>
      </w:r>
      <w:r>
        <w:rPr>
          <w:color w:val="323232"/>
          <w:spacing w:val="-6"/>
        </w:rPr>
        <w:t xml:space="preserve"> </w:t>
      </w:r>
      <w:r>
        <w:rPr>
          <w:rFonts w:ascii="Arial" w:eastAsia="Arial"/>
          <w:color w:val="323232"/>
        </w:rPr>
        <w:t xml:space="preserve">VLAN ID </w:t>
      </w:r>
      <w:r>
        <w:rPr>
          <w:color w:val="323232"/>
          <w:spacing w:val="-12"/>
        </w:rPr>
        <w:t>设置为</w:t>
      </w:r>
      <w:r>
        <w:rPr>
          <w:color w:val="323232"/>
          <w:spacing w:val="-12"/>
        </w:rPr>
        <w:t xml:space="preserve"> </w:t>
      </w:r>
      <w:r>
        <w:rPr>
          <w:rFonts w:ascii="Arial" w:eastAsia="Arial"/>
          <w:color w:val="323232"/>
        </w:rPr>
        <w:t>VGT (VLAN 4095)</w:t>
      </w:r>
      <w:r>
        <w:rPr>
          <w:color w:val="323232"/>
        </w:rPr>
        <w:t>。</w:t>
      </w:r>
    </w:p>
    <w:p w:rsidR="009146F7" w:rsidRDefault="009146F7">
      <w:pPr>
        <w:pStyle w:val="BodyText"/>
        <w:rPr>
          <w:sz w:val="22"/>
        </w:rPr>
      </w:pPr>
    </w:p>
    <w:p w:rsidR="009146F7" w:rsidRDefault="0052544B">
      <w:pPr>
        <w:pStyle w:val="Heading3"/>
        <w:ind w:left="699"/>
      </w:pPr>
      <w:r>
        <w:t>标准端口数</w:t>
      </w:r>
    </w:p>
    <w:p w:rsidR="009146F7" w:rsidRDefault="0052544B">
      <w:pPr>
        <w:pStyle w:val="BodyText"/>
        <w:spacing w:before="160" w:line="285" w:lineRule="auto"/>
        <w:ind w:left="699" w:right="293"/>
        <w:jc w:val="both"/>
      </w:pPr>
      <w:r>
        <w:rPr>
          <w:color w:val="323232"/>
          <w:spacing w:val="-9"/>
        </w:rPr>
        <w:t>为了确保在</w:t>
      </w:r>
      <w:r>
        <w:rPr>
          <w:color w:val="323232"/>
          <w:spacing w:val="-9"/>
        </w:rPr>
        <w:t xml:space="preserve"> </w:t>
      </w:r>
      <w:r>
        <w:rPr>
          <w:rFonts w:ascii="Arial" w:eastAsia="Arial"/>
          <w:color w:val="323232"/>
        </w:rPr>
        <w:t xml:space="preserve">ESXi </w:t>
      </w:r>
      <w:r>
        <w:rPr>
          <w:color w:val="323232"/>
        </w:rPr>
        <w:t>主机上高效使用主机资源，标准交换机的端口数将按比例自动增加和减少。此主机上的标准交换机可扩展至主机上支持的最大端口数。</w:t>
      </w:r>
    </w:p>
    <w:p w:rsidR="009146F7" w:rsidRDefault="009146F7">
      <w:pPr>
        <w:spacing w:line="285" w:lineRule="auto"/>
        <w:jc w:val="both"/>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pPr>
    </w:p>
    <w:p w:rsidR="009146F7" w:rsidRDefault="0052544B">
      <w:pPr>
        <w:pStyle w:val="Heading2"/>
        <w:spacing w:before="298"/>
        <w:rPr>
          <w:rFonts w:ascii="宋体" w:eastAsia="宋体"/>
        </w:rPr>
      </w:pPr>
      <w:bookmarkStart w:id="17" w:name="创建_vSphere_标准交换机"/>
      <w:bookmarkStart w:id="18" w:name="_bookmark7"/>
      <w:bookmarkEnd w:id="17"/>
      <w:bookmarkEnd w:id="18"/>
      <w:r>
        <w:rPr>
          <w:rFonts w:ascii="宋体" w:eastAsia="宋体" w:hint="eastAsia"/>
        </w:rPr>
        <w:t>创建</w:t>
      </w:r>
      <w:r>
        <w:rPr>
          <w:rFonts w:ascii="宋体" w:eastAsia="宋体" w:hint="eastAsia"/>
        </w:rPr>
        <w:t xml:space="preserve"> </w:t>
      </w:r>
      <w:r>
        <w:t xml:space="preserve">vSphere </w:t>
      </w:r>
      <w:r>
        <w:rPr>
          <w:rFonts w:ascii="宋体" w:eastAsia="宋体" w:hint="eastAsia"/>
        </w:rPr>
        <w:t>标准交换机</w:t>
      </w:r>
    </w:p>
    <w:p w:rsidR="009146F7" w:rsidRDefault="0052544B">
      <w:pPr>
        <w:pStyle w:val="BodyText"/>
        <w:spacing w:before="127" w:line="285" w:lineRule="auto"/>
        <w:ind w:left="699" w:right="276"/>
        <w:jc w:val="both"/>
      </w:pPr>
      <w:r>
        <w:rPr>
          <w:color w:val="323232"/>
          <w:spacing w:val="-21"/>
        </w:rPr>
        <w:t>创建</w:t>
      </w:r>
      <w:r>
        <w:rPr>
          <w:color w:val="323232"/>
          <w:spacing w:val="-21"/>
        </w:rPr>
        <w:t xml:space="preserve"> </w:t>
      </w:r>
      <w:r>
        <w:rPr>
          <w:rFonts w:ascii="Arial" w:eastAsia="Arial"/>
          <w:color w:val="323232"/>
        </w:rPr>
        <w:t xml:space="preserve">vSphere </w:t>
      </w:r>
      <w:r>
        <w:rPr>
          <w:color w:val="323232"/>
          <w:spacing w:val="-5"/>
        </w:rPr>
        <w:t>标准交换机，以便为主机和虚拟机提供网络连接并处理</w:t>
      </w:r>
      <w:r>
        <w:rPr>
          <w:color w:val="323232"/>
          <w:spacing w:val="-5"/>
        </w:rPr>
        <w:t xml:space="preserve"> </w:t>
      </w:r>
      <w:r>
        <w:rPr>
          <w:rFonts w:ascii="Arial" w:eastAsia="Arial"/>
          <w:color w:val="323232"/>
        </w:rPr>
        <w:t xml:space="preserve">VMkernel </w:t>
      </w:r>
      <w:r>
        <w:rPr>
          <w:color w:val="323232"/>
          <w:spacing w:val="-2"/>
        </w:rPr>
        <w:t>流量。根据要创建的连接类</w:t>
      </w:r>
      <w:r>
        <w:rPr>
          <w:color w:val="323232"/>
          <w:spacing w:val="-11"/>
        </w:rPr>
        <w:t>型，可以使用</w:t>
      </w:r>
      <w:r>
        <w:rPr>
          <w:color w:val="323232"/>
          <w:spacing w:val="-11"/>
        </w:rPr>
        <w:t xml:space="preserve"> </w:t>
      </w:r>
      <w:r>
        <w:rPr>
          <w:rFonts w:ascii="Arial" w:eastAsia="Arial"/>
          <w:color w:val="323232"/>
        </w:rPr>
        <w:t xml:space="preserve">VMkernel </w:t>
      </w:r>
      <w:r>
        <w:rPr>
          <w:color w:val="323232"/>
          <w:spacing w:val="-8"/>
        </w:rPr>
        <w:t>适配器创建新的</w:t>
      </w:r>
      <w:r>
        <w:rPr>
          <w:color w:val="323232"/>
          <w:spacing w:val="-8"/>
        </w:rPr>
        <w:t xml:space="preserve"> </w:t>
      </w:r>
      <w:r>
        <w:rPr>
          <w:rFonts w:ascii="Arial" w:eastAsia="Arial"/>
          <w:color w:val="323232"/>
        </w:rPr>
        <w:t xml:space="preserve">vSphere </w:t>
      </w:r>
      <w:r>
        <w:rPr>
          <w:color w:val="323232"/>
          <w:spacing w:val="-2"/>
        </w:rPr>
        <w:t>标准交换机，仅将物理网络适配器连接到新交换机，或使用虚拟机端口组创建交换机。</w:t>
      </w:r>
    </w:p>
    <w:p w:rsidR="009146F7" w:rsidRDefault="0052544B">
      <w:pPr>
        <w:spacing w:before="193"/>
        <w:ind w:left="699"/>
        <w:jc w:val="both"/>
        <w:rPr>
          <w:sz w:val="18"/>
        </w:rPr>
      </w:pPr>
      <w:r>
        <w:rPr>
          <w:sz w:val="18"/>
        </w:rPr>
        <w:t>步骤</w:t>
      </w:r>
    </w:p>
    <w:p w:rsidR="009146F7" w:rsidRDefault="0052544B">
      <w:pPr>
        <w:pStyle w:val="ListParagraph"/>
        <w:numPr>
          <w:ilvl w:val="0"/>
          <w:numId w:val="202"/>
        </w:numPr>
        <w:tabs>
          <w:tab w:val="left" w:pos="1060"/>
        </w:tabs>
        <w:spacing w:before="172"/>
        <w:jc w:val="both"/>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202"/>
        </w:numPr>
        <w:tabs>
          <w:tab w:val="left" w:pos="1060"/>
        </w:tabs>
        <w:spacing w:before="160"/>
        <w:jc w:val="both"/>
        <w:rPr>
          <w:sz w:val="20"/>
        </w:rPr>
      </w:pPr>
      <w:r>
        <w:rPr>
          <w:color w:val="323232"/>
          <w:sz w:val="20"/>
        </w:rPr>
        <w:t>在</w:t>
      </w:r>
      <w:r>
        <w:rPr>
          <w:rFonts w:ascii="等线" w:eastAsia="等线" w:hint="eastAsia"/>
          <w:b/>
          <w:color w:val="323232"/>
          <w:sz w:val="20"/>
        </w:rPr>
        <w:t>配</w:t>
      </w:r>
      <w:r>
        <w:rPr>
          <w:rFonts w:ascii="等线" w:eastAsia="等线" w:hint="eastAsia"/>
          <w:b/>
          <w:color w:val="323232"/>
          <w:sz w:val="20"/>
        </w:rPr>
        <w:t>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202"/>
        </w:numPr>
        <w:tabs>
          <w:tab w:val="left" w:pos="1060"/>
        </w:tabs>
        <w:jc w:val="both"/>
        <w:rPr>
          <w:sz w:val="20"/>
        </w:rPr>
      </w:pPr>
      <w:r>
        <w:rPr>
          <w:color w:val="323232"/>
          <w:sz w:val="20"/>
        </w:rPr>
        <w:t>单击</w:t>
      </w:r>
      <w:r>
        <w:rPr>
          <w:rFonts w:ascii="等线" w:eastAsia="等线" w:hint="eastAsia"/>
          <w:b/>
          <w:color w:val="323232"/>
          <w:sz w:val="20"/>
        </w:rPr>
        <w:t>添加主机网络</w:t>
      </w:r>
      <w:r>
        <w:rPr>
          <w:color w:val="323232"/>
          <w:sz w:val="20"/>
        </w:rPr>
        <w:t>。</w:t>
      </w:r>
    </w:p>
    <w:p w:rsidR="009146F7" w:rsidRDefault="0052544B">
      <w:pPr>
        <w:pStyle w:val="ListParagraph"/>
        <w:numPr>
          <w:ilvl w:val="0"/>
          <w:numId w:val="202"/>
        </w:numPr>
        <w:tabs>
          <w:tab w:val="left" w:pos="1060"/>
        </w:tabs>
        <w:jc w:val="both"/>
        <w:rPr>
          <w:sz w:val="20"/>
        </w:rPr>
      </w:pPr>
      <w:r>
        <w:pict>
          <v:group id="_x0000_s4228" style="position:absolute;left:0;text-align:left;margin-left:81pt;margin-top:30.35pt;width:450pt;height:.8pt;z-index:251234816;mso-position-horizontal-relative:page" coordorigin="1620,607" coordsize="9000,16">
            <v:line id="_x0000_s4230" style="position:absolute" from="1620,615" to="4622,615" strokecolor="#666" strokeweight=".8pt"/>
            <v:line id="_x0000_s4229" style="position:absolute" from="4618,615" to="10620,615" strokecolor="#666" strokeweight=".8pt"/>
            <w10:wrap anchorx="page"/>
          </v:group>
        </w:pict>
      </w:r>
      <w:r>
        <w:rPr>
          <w:color w:val="323232"/>
          <w:sz w:val="20"/>
        </w:rPr>
        <w:t>选择要使用新标准交换机的连接类型，然后单击</w:t>
      </w:r>
      <w:r>
        <w:rPr>
          <w:rFonts w:ascii="等线" w:eastAsia="等线" w:hint="eastAsia"/>
          <w:b/>
          <w:color w:val="323232"/>
          <w:sz w:val="20"/>
        </w:rPr>
        <w:t>下一步</w:t>
      </w:r>
      <w:r>
        <w:rPr>
          <w:color w:val="323232"/>
          <w:sz w:val="20"/>
        </w:rPr>
        <w:t>。</w:t>
      </w:r>
    </w:p>
    <w:p w:rsidR="009146F7" w:rsidRDefault="0052544B">
      <w:pPr>
        <w:pStyle w:val="BodyText"/>
        <w:spacing w:before="12"/>
        <w:rPr>
          <w:sz w:val="13"/>
        </w:rPr>
      </w:pPr>
      <w:r>
        <w:pict>
          <v:shape id="_x0000_s4227" type="#_x0000_t202" style="position:absolute;margin-left:81pt;margin-top:10.15pt;width:450pt;height:16pt;z-index:25123072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Arial" w:eastAsia="Arial"/>
          <w:b/>
          <w:color w:val="323232"/>
          <w:sz w:val="16"/>
        </w:rPr>
        <w:t>VMkernel</w:t>
      </w:r>
      <w:r>
        <w:rPr>
          <w:rFonts w:ascii="Arial" w:eastAsia="Arial"/>
          <w:b/>
          <w:color w:val="323232"/>
          <w:spacing w:val="-1"/>
          <w:sz w:val="16"/>
        </w:rPr>
        <w:t xml:space="preserve"> </w:t>
      </w:r>
      <w:r>
        <w:rPr>
          <w:rFonts w:ascii="等线" w:eastAsia="等线" w:hint="eastAsia"/>
          <w:b/>
          <w:color w:val="323232"/>
          <w:sz w:val="16"/>
        </w:rPr>
        <w:t>网络适配器</w:t>
      </w:r>
      <w:r>
        <w:rPr>
          <w:rFonts w:ascii="等线" w:eastAsia="等线" w:hint="eastAsia"/>
          <w:b/>
          <w:color w:val="323232"/>
          <w:sz w:val="16"/>
        </w:rPr>
        <w:tab/>
      </w:r>
      <w:r>
        <w:rPr>
          <w:color w:val="323232"/>
          <w:sz w:val="16"/>
        </w:rPr>
        <w:t>创建新的</w:t>
      </w:r>
      <w:r>
        <w:rPr>
          <w:color w:val="323232"/>
          <w:spacing w:val="-38"/>
          <w:sz w:val="16"/>
        </w:rPr>
        <w:t xml:space="preserve"> </w:t>
      </w:r>
      <w:r>
        <w:rPr>
          <w:rFonts w:ascii="Arial" w:eastAsia="Arial"/>
          <w:color w:val="323232"/>
          <w:sz w:val="16"/>
        </w:rPr>
        <w:t>VMkernel</w:t>
      </w:r>
      <w:r>
        <w:rPr>
          <w:rFonts w:ascii="Arial" w:eastAsia="Arial"/>
          <w:color w:val="323232"/>
          <w:spacing w:val="-2"/>
          <w:sz w:val="16"/>
        </w:rPr>
        <w:t xml:space="preserve"> </w:t>
      </w:r>
      <w:r>
        <w:rPr>
          <w:color w:val="323232"/>
          <w:sz w:val="16"/>
        </w:rPr>
        <w:t>适配器，以便处理主机管理流量、</w:t>
      </w:r>
      <w:r>
        <w:rPr>
          <w:rFonts w:ascii="Arial" w:eastAsia="Arial"/>
          <w:color w:val="323232"/>
          <w:sz w:val="16"/>
        </w:rPr>
        <w:t>vMotion</w:t>
      </w:r>
      <w:r>
        <w:rPr>
          <w:color w:val="323232"/>
          <w:sz w:val="16"/>
        </w:rPr>
        <w:t>、网络存储、容错或</w:t>
      </w:r>
    </w:p>
    <w:p w:rsidR="009146F7" w:rsidRDefault="0052544B">
      <w:pPr>
        <w:spacing w:before="10"/>
        <w:ind w:right="884"/>
        <w:jc w:val="center"/>
        <w:rPr>
          <w:sz w:val="16"/>
        </w:rPr>
      </w:pPr>
      <w:r>
        <w:pict>
          <v:group id="_x0000_s4224" style="position:absolute;left:0;text-align:left;margin-left:81pt;margin-top:14.2pt;width:450pt;height:.25pt;z-index:251231744;mso-wrap-distance-left:0;mso-wrap-distance-right:0;mso-position-horizontal-relative:page" coordorigin="1620,284" coordsize="9000,5">
            <v:line id="_x0000_s4226" style="position:absolute" from="4622,286" to="1620,286" strokecolor="#c5c5c6" strokeweight=".25pt"/>
            <v:line id="_x0000_s4225" style="position:absolute" from="10620,286" to="4618,286" strokecolor="#c5c5c6" strokeweight=".25pt"/>
            <w10:wrap type="topAndBottom" anchorx="page"/>
          </v:group>
        </w:pict>
      </w:r>
      <w:r>
        <w:rPr>
          <w:rFonts w:ascii="Arial" w:eastAsia="Arial"/>
          <w:color w:val="323232"/>
          <w:sz w:val="16"/>
        </w:rPr>
        <w:t xml:space="preserve">vSAN </w:t>
      </w:r>
      <w:r>
        <w:rPr>
          <w:color w:val="323232"/>
          <w:sz w:val="16"/>
        </w:rPr>
        <w:t>流量。</w:t>
      </w:r>
    </w:p>
    <w:p w:rsidR="009146F7" w:rsidRDefault="0052544B">
      <w:pPr>
        <w:tabs>
          <w:tab w:val="left" w:pos="4259"/>
        </w:tabs>
        <w:spacing w:before="14" w:after="35"/>
        <w:ind w:left="1060"/>
        <w:rPr>
          <w:sz w:val="16"/>
        </w:rPr>
      </w:pPr>
      <w:r>
        <w:rPr>
          <w:rFonts w:ascii="等线" w:eastAsia="等线" w:hint="eastAsia"/>
          <w:b/>
          <w:color w:val="323232"/>
          <w:sz w:val="16"/>
        </w:rPr>
        <w:t>物理网络适配器</w:t>
      </w:r>
      <w:r>
        <w:rPr>
          <w:rFonts w:ascii="等线" w:eastAsia="等线" w:hint="eastAsia"/>
          <w:b/>
          <w:color w:val="323232"/>
          <w:sz w:val="16"/>
        </w:rPr>
        <w:tab/>
      </w:r>
      <w:r>
        <w:rPr>
          <w:color w:val="323232"/>
          <w:sz w:val="16"/>
        </w:rPr>
        <w:t>将物理网络适配器添加到现有或新的标准交换机。</w:t>
      </w:r>
    </w:p>
    <w:p w:rsidR="009146F7" w:rsidRDefault="0052544B">
      <w:pPr>
        <w:pStyle w:val="BodyText"/>
        <w:spacing w:line="20" w:lineRule="exact"/>
        <w:ind w:left="1057"/>
        <w:rPr>
          <w:sz w:val="2"/>
        </w:rPr>
      </w:pPr>
      <w:r>
        <w:rPr>
          <w:sz w:val="2"/>
        </w:rPr>
      </w:r>
      <w:r>
        <w:rPr>
          <w:sz w:val="2"/>
        </w:rPr>
        <w:pict>
          <v:group id="_x0000_s4221" style="width:450pt;height:.25pt;mso-position-horizontal-relative:char;mso-position-vertical-relative:line" coordsize="9000,5">
            <v:line id="_x0000_s4223" style="position:absolute" from="3002,3" to="0,3" strokecolor="#c5c5c6" strokeweight=".25pt"/>
            <v:line id="_x0000_s4222" style="position:absolute" from="9000,3" to="2998,3" strokecolor="#c5c5c6" strokeweight=".25pt"/>
            <w10:anchorlock/>
          </v:group>
        </w:pict>
      </w:r>
    </w:p>
    <w:p w:rsidR="009146F7" w:rsidRDefault="0052544B">
      <w:pPr>
        <w:tabs>
          <w:tab w:val="left" w:pos="4259"/>
        </w:tabs>
        <w:spacing w:before="29"/>
        <w:ind w:left="1060"/>
        <w:rPr>
          <w:sz w:val="16"/>
        </w:rPr>
      </w:pPr>
      <w:r>
        <w:pict>
          <v:group id="_x0000_s4218" style="position:absolute;left:0;text-align:left;margin-left:81pt;margin-top:15.25pt;width:450pt;height:.25pt;z-index:251232768;mso-wrap-distance-left:0;mso-wrap-distance-right:0;mso-position-horizontal-relative:page" coordorigin="1620,305" coordsize="9000,5">
            <v:line id="_x0000_s4220" style="position:absolute" from="4622,308" to="1620,308" strokecolor="#c5c5c6" strokeweight=".25pt"/>
            <v:line id="_x0000_s4219" style="position:absolute" from="10620,308" to="4618,308" strokecolor="#c5c5c6" strokeweight=".25pt"/>
            <w10:wrap type="topAndBottom" anchorx="page"/>
          </v:group>
        </w:pict>
      </w:r>
      <w:r>
        <w:rPr>
          <w:rFonts w:ascii="等线" w:eastAsia="等线" w:hint="eastAsia"/>
          <w:b/>
          <w:color w:val="323232"/>
          <w:sz w:val="16"/>
        </w:rPr>
        <w:t>标准交换机的虚拟机端口组</w:t>
      </w:r>
      <w:r>
        <w:rPr>
          <w:rFonts w:ascii="等线" w:eastAsia="等线" w:hint="eastAsia"/>
          <w:b/>
          <w:color w:val="323232"/>
          <w:sz w:val="16"/>
        </w:rPr>
        <w:tab/>
      </w:r>
      <w:r>
        <w:rPr>
          <w:color w:val="323232"/>
          <w:sz w:val="16"/>
        </w:rPr>
        <w:t>为虚拟机网络创建新的端口组。</w:t>
      </w:r>
    </w:p>
    <w:p w:rsidR="009146F7" w:rsidRDefault="009146F7">
      <w:pPr>
        <w:pStyle w:val="BodyText"/>
        <w:spacing w:before="6"/>
        <w:rPr>
          <w:sz w:val="10"/>
        </w:rPr>
      </w:pPr>
    </w:p>
    <w:p w:rsidR="009146F7" w:rsidRDefault="0052544B">
      <w:pPr>
        <w:pStyle w:val="ListParagraph"/>
        <w:numPr>
          <w:ilvl w:val="0"/>
          <w:numId w:val="202"/>
        </w:numPr>
        <w:tabs>
          <w:tab w:val="left" w:pos="1059"/>
          <w:tab w:val="left" w:pos="1060"/>
        </w:tabs>
        <w:spacing w:before="78"/>
        <w:rPr>
          <w:sz w:val="20"/>
        </w:rPr>
      </w:pPr>
      <w:r>
        <w:rPr>
          <w:color w:val="323232"/>
          <w:sz w:val="20"/>
        </w:rPr>
        <w:t>选择</w:t>
      </w:r>
      <w:r>
        <w:rPr>
          <w:rFonts w:ascii="等线" w:eastAsia="等线" w:hint="eastAsia"/>
          <w:b/>
          <w:color w:val="323232"/>
          <w:sz w:val="20"/>
        </w:rPr>
        <w:t>新建标准交换机</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202"/>
        </w:numPr>
        <w:tabs>
          <w:tab w:val="left" w:pos="1059"/>
          <w:tab w:val="left" w:pos="1060"/>
        </w:tabs>
        <w:spacing w:before="127"/>
        <w:rPr>
          <w:sz w:val="20"/>
        </w:rPr>
      </w:pPr>
      <w:r>
        <w:rPr>
          <w:color w:val="323232"/>
          <w:sz w:val="20"/>
        </w:rPr>
        <w:t>将物理网络适配器添加到新的标准交换机。</w:t>
      </w:r>
    </w:p>
    <w:p w:rsidR="009146F7" w:rsidRDefault="0052544B">
      <w:pPr>
        <w:pStyle w:val="ListParagraph"/>
        <w:numPr>
          <w:ilvl w:val="1"/>
          <w:numId w:val="202"/>
        </w:numPr>
        <w:tabs>
          <w:tab w:val="left" w:pos="1419"/>
          <w:tab w:val="left" w:pos="1420"/>
        </w:tabs>
        <w:spacing w:before="156"/>
        <w:rPr>
          <w:sz w:val="20"/>
        </w:rPr>
      </w:pPr>
      <w:r>
        <w:rPr>
          <w:color w:val="323232"/>
          <w:sz w:val="20"/>
        </w:rPr>
        <w:t>在</w:t>
      </w:r>
      <w:r>
        <w:rPr>
          <w:color w:val="323232"/>
          <w:sz w:val="20"/>
        </w:rPr>
        <w:t>“</w:t>
      </w:r>
      <w:r>
        <w:rPr>
          <w:color w:val="323232"/>
          <w:sz w:val="20"/>
        </w:rPr>
        <w:t>分配的适配器</w:t>
      </w:r>
      <w:r>
        <w:rPr>
          <w:color w:val="323232"/>
          <w:sz w:val="20"/>
        </w:rPr>
        <w:t>”</w:t>
      </w:r>
      <w:r>
        <w:rPr>
          <w:color w:val="323232"/>
          <w:sz w:val="20"/>
        </w:rPr>
        <w:t>下，单击</w:t>
      </w:r>
      <w:r>
        <w:rPr>
          <w:rFonts w:ascii="等线" w:eastAsia="等线" w:hAnsi="等线" w:hint="eastAsia"/>
          <w:b/>
          <w:color w:val="323232"/>
          <w:sz w:val="20"/>
        </w:rPr>
        <w:t>添加适配器</w:t>
      </w:r>
      <w:r>
        <w:rPr>
          <w:color w:val="323232"/>
          <w:sz w:val="20"/>
        </w:rPr>
        <w:t>。</w:t>
      </w:r>
    </w:p>
    <w:p w:rsidR="009146F7" w:rsidRDefault="0052544B">
      <w:pPr>
        <w:pStyle w:val="ListParagraph"/>
        <w:numPr>
          <w:ilvl w:val="1"/>
          <w:numId w:val="202"/>
        </w:numPr>
        <w:tabs>
          <w:tab w:val="left" w:pos="1419"/>
          <w:tab w:val="left" w:pos="1420"/>
        </w:tabs>
        <w:spacing w:before="127"/>
        <w:rPr>
          <w:sz w:val="20"/>
        </w:rPr>
      </w:pPr>
      <w:r>
        <w:rPr>
          <w:color w:val="323232"/>
          <w:sz w:val="20"/>
        </w:rPr>
        <w:t>从列表中选择一个或多个物理网络适配器。</w:t>
      </w:r>
    </w:p>
    <w:p w:rsidR="009146F7" w:rsidRDefault="0052544B">
      <w:pPr>
        <w:pStyle w:val="ListParagraph"/>
        <w:numPr>
          <w:ilvl w:val="1"/>
          <w:numId w:val="202"/>
        </w:numPr>
        <w:tabs>
          <w:tab w:val="left" w:pos="1419"/>
          <w:tab w:val="left" w:pos="1420"/>
        </w:tabs>
        <w:spacing w:before="155"/>
        <w:rPr>
          <w:sz w:val="20"/>
        </w:rPr>
      </w:pPr>
      <w:r>
        <w:rPr>
          <w:color w:val="323232"/>
          <w:sz w:val="20"/>
        </w:rPr>
        <w:t>在</w:t>
      </w:r>
      <w:r>
        <w:rPr>
          <w:rFonts w:ascii="等线" w:eastAsia="等线" w:hAnsi="等线" w:hint="eastAsia"/>
          <w:b/>
          <w:color w:val="323232"/>
          <w:sz w:val="20"/>
        </w:rPr>
        <w:t>故障切换顺序组</w:t>
      </w:r>
      <w:r>
        <w:rPr>
          <w:color w:val="323232"/>
          <w:sz w:val="20"/>
        </w:rPr>
        <w:t>下拉菜单中，从</w:t>
      </w:r>
      <w:r>
        <w:rPr>
          <w:color w:val="323232"/>
          <w:sz w:val="20"/>
        </w:rPr>
        <w:t>“</w:t>
      </w:r>
      <w:r>
        <w:rPr>
          <w:color w:val="323232"/>
          <w:sz w:val="20"/>
        </w:rPr>
        <w:t>活动</w:t>
      </w:r>
      <w:r>
        <w:rPr>
          <w:color w:val="323232"/>
          <w:sz w:val="20"/>
        </w:rPr>
        <w:t>”</w:t>
      </w:r>
      <w:r>
        <w:rPr>
          <w:color w:val="323232"/>
          <w:sz w:val="20"/>
        </w:rPr>
        <w:t>或</w:t>
      </w:r>
      <w:r>
        <w:rPr>
          <w:color w:val="323232"/>
          <w:sz w:val="20"/>
        </w:rPr>
        <w:t>“</w:t>
      </w:r>
      <w:r>
        <w:rPr>
          <w:color w:val="323232"/>
          <w:sz w:val="20"/>
        </w:rPr>
        <w:t>备用</w:t>
      </w:r>
      <w:r>
        <w:rPr>
          <w:color w:val="323232"/>
          <w:sz w:val="20"/>
        </w:rPr>
        <w:t>”</w:t>
      </w:r>
      <w:r>
        <w:rPr>
          <w:color w:val="323232"/>
          <w:sz w:val="20"/>
        </w:rPr>
        <w:t>故障切换列表中进行选择。</w:t>
      </w:r>
    </w:p>
    <w:p w:rsidR="009146F7" w:rsidRDefault="0052544B">
      <w:pPr>
        <w:pStyle w:val="BodyText"/>
        <w:spacing w:before="127"/>
        <w:ind w:left="1420"/>
      </w:pPr>
      <w:r>
        <w:rPr>
          <w:color w:val="323232"/>
        </w:rPr>
        <w:t>若要实现更高的吞吐量并提供冗余，请在</w:t>
      </w:r>
      <w:r>
        <w:rPr>
          <w:color w:val="323232"/>
        </w:rPr>
        <w:t>“</w:t>
      </w:r>
      <w:r>
        <w:rPr>
          <w:color w:val="323232"/>
        </w:rPr>
        <w:t>活动</w:t>
      </w:r>
      <w:r>
        <w:rPr>
          <w:color w:val="323232"/>
        </w:rPr>
        <w:t>”</w:t>
      </w:r>
      <w:r>
        <w:rPr>
          <w:color w:val="323232"/>
        </w:rPr>
        <w:t>列表中至少配置两个物理网络适配器。</w:t>
      </w:r>
    </w:p>
    <w:p w:rsidR="009146F7" w:rsidRDefault="0052544B">
      <w:pPr>
        <w:pStyle w:val="ListParagraph"/>
        <w:numPr>
          <w:ilvl w:val="1"/>
          <w:numId w:val="202"/>
        </w:numPr>
        <w:tabs>
          <w:tab w:val="left" w:pos="1419"/>
          <w:tab w:val="left" w:pos="1420"/>
        </w:tabs>
        <w:spacing w:before="156"/>
        <w:rPr>
          <w:sz w:val="20"/>
        </w:rPr>
      </w:pPr>
      <w:r>
        <w:rPr>
          <w:color w:val="323232"/>
          <w:sz w:val="20"/>
        </w:rPr>
        <w:t>单击</w:t>
      </w:r>
      <w:r>
        <w:rPr>
          <w:rFonts w:ascii="等线" w:eastAsia="等线" w:hint="eastAsia"/>
          <w:b/>
          <w:color w:val="323232"/>
          <w:sz w:val="20"/>
        </w:rPr>
        <w:t>确定</w:t>
      </w:r>
      <w:r>
        <w:rPr>
          <w:color w:val="323232"/>
          <w:sz w:val="20"/>
        </w:rPr>
        <w:t>。</w:t>
      </w:r>
    </w:p>
    <w:p w:rsidR="009146F7" w:rsidRDefault="0052544B">
      <w:pPr>
        <w:pStyle w:val="ListParagraph"/>
        <w:numPr>
          <w:ilvl w:val="0"/>
          <w:numId w:val="202"/>
        </w:numPr>
        <w:tabs>
          <w:tab w:val="left" w:pos="1059"/>
          <w:tab w:val="left" w:pos="1060"/>
        </w:tabs>
        <w:spacing w:before="127"/>
        <w:rPr>
          <w:sz w:val="20"/>
        </w:rPr>
      </w:pPr>
      <w:r>
        <w:pict>
          <v:group id="_x0000_s4215" style="position:absolute;left:0;text-align:left;margin-left:81pt;margin-top:30.55pt;width:450pt;height:.8pt;z-index:251235840;mso-position-horizontal-relative:page" coordorigin="1620,611" coordsize="9000,16">
            <v:line id="_x0000_s4217" style="position:absolute" from="1620,619" to="4622,619" strokecolor="#666" strokeweight=".8pt"/>
            <v:line id="_x0000_s4216" style="position:absolute" from="4618,619" to="10620,619" strokecolor="#666" strokeweight=".8pt"/>
            <w10:wrap anchorx="page"/>
          </v:group>
        </w:pict>
      </w:r>
      <w:r>
        <w:rPr>
          <w:color w:val="323232"/>
          <w:spacing w:val="-9"/>
          <w:sz w:val="20"/>
        </w:rPr>
        <w:t>如果使用</w:t>
      </w:r>
      <w:r>
        <w:rPr>
          <w:color w:val="323232"/>
          <w:spacing w:val="-9"/>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适配器或虚拟机端口组创建新的标准交换机，请输入适配器或端口组的连接设置。</w:t>
      </w:r>
    </w:p>
    <w:p w:rsidR="009146F7" w:rsidRDefault="0052544B">
      <w:pPr>
        <w:pStyle w:val="BodyText"/>
        <w:spacing w:before="2"/>
        <w:rPr>
          <w:sz w:val="17"/>
        </w:rPr>
      </w:pPr>
      <w:r>
        <w:pict>
          <v:shape id="_x0000_s4214" type="#_x0000_t202" style="position:absolute;margin-left:81pt;margin-top:12.2pt;width:450pt;height:16pt;z-index:251233792;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9146F7">
      <w:pPr>
        <w:pStyle w:val="BodyText"/>
        <w:spacing w:before="7"/>
        <w:rPr>
          <w:sz w:val="3"/>
        </w:rPr>
      </w:pPr>
    </w:p>
    <w:tbl>
      <w:tblPr>
        <w:tblW w:w="0" w:type="auto"/>
        <w:tblInd w:w="1060" w:type="dxa"/>
        <w:tblLayout w:type="fixed"/>
        <w:tblCellMar>
          <w:left w:w="0" w:type="dxa"/>
          <w:right w:w="0" w:type="dxa"/>
        </w:tblCellMar>
        <w:tblLook w:val="01E0" w:firstRow="1" w:lastRow="1" w:firstColumn="1" w:lastColumn="1" w:noHBand="0" w:noVBand="0"/>
      </w:tblPr>
      <w:tblGrid>
        <w:gridCol w:w="2218"/>
        <w:gridCol w:w="1171"/>
        <w:gridCol w:w="5612"/>
      </w:tblGrid>
      <w:tr w:rsidR="009146F7">
        <w:trPr>
          <w:trHeight w:val="238"/>
        </w:trPr>
        <w:tc>
          <w:tcPr>
            <w:tcW w:w="2218" w:type="dxa"/>
          </w:tcPr>
          <w:p w:rsidR="009146F7" w:rsidRDefault="0052544B">
            <w:pPr>
              <w:pStyle w:val="TableParagraph"/>
              <w:spacing w:line="218" w:lineRule="exact"/>
              <w:rPr>
                <w:rFonts w:ascii="等线" w:eastAsia="等线"/>
                <w:b/>
                <w:sz w:val="16"/>
              </w:rPr>
            </w:pPr>
            <w:r>
              <w:rPr>
                <w:rFonts w:ascii="Arial" w:eastAsia="Arial"/>
                <w:b/>
                <w:color w:val="323232"/>
                <w:sz w:val="16"/>
              </w:rPr>
              <w:t xml:space="preserve">VMkernel </w:t>
            </w:r>
            <w:r>
              <w:rPr>
                <w:rFonts w:ascii="等线" w:eastAsia="等线" w:hint="eastAsia"/>
                <w:b/>
                <w:color w:val="323232"/>
                <w:sz w:val="16"/>
              </w:rPr>
              <w:t>适配器</w:t>
            </w:r>
          </w:p>
        </w:tc>
        <w:tc>
          <w:tcPr>
            <w:tcW w:w="1171" w:type="dxa"/>
          </w:tcPr>
          <w:p w:rsidR="009146F7" w:rsidRDefault="0052544B">
            <w:pPr>
              <w:pStyle w:val="TableParagraph"/>
              <w:spacing w:line="179" w:lineRule="exact"/>
              <w:ind w:right="98"/>
              <w:jc w:val="right"/>
              <w:rPr>
                <w:rFonts w:ascii="Arial"/>
                <w:sz w:val="16"/>
              </w:rPr>
            </w:pPr>
            <w:r>
              <w:rPr>
                <w:rFonts w:ascii="Arial"/>
                <w:color w:val="323232"/>
                <w:sz w:val="16"/>
              </w:rPr>
              <w:t>a</w:t>
            </w:r>
          </w:p>
        </w:tc>
        <w:tc>
          <w:tcPr>
            <w:tcW w:w="5612" w:type="dxa"/>
          </w:tcPr>
          <w:p w:rsidR="009146F7" w:rsidRDefault="0052544B">
            <w:pPr>
              <w:pStyle w:val="TableParagraph"/>
              <w:spacing w:line="194" w:lineRule="exact"/>
              <w:ind w:left="99"/>
              <w:rPr>
                <w:sz w:val="16"/>
              </w:rPr>
            </w:pPr>
            <w:r>
              <w:rPr>
                <w:color w:val="323232"/>
                <w:sz w:val="16"/>
              </w:rPr>
              <w:t>输入表示</w:t>
            </w:r>
            <w:r>
              <w:rPr>
                <w:color w:val="323232"/>
                <w:sz w:val="16"/>
              </w:rPr>
              <w:t xml:space="preserve"> </w:t>
            </w:r>
            <w:r>
              <w:rPr>
                <w:rFonts w:ascii="Arial" w:eastAsia="Arial"/>
                <w:color w:val="323232"/>
                <w:sz w:val="16"/>
              </w:rPr>
              <w:t xml:space="preserve">VMkernel </w:t>
            </w:r>
            <w:r>
              <w:rPr>
                <w:color w:val="323232"/>
                <w:sz w:val="16"/>
              </w:rPr>
              <w:t>适配器的流量类型的标签，例如</w:t>
            </w:r>
            <w:r>
              <w:rPr>
                <w:color w:val="323232"/>
                <w:sz w:val="16"/>
              </w:rPr>
              <w:t xml:space="preserve"> </w:t>
            </w:r>
            <w:r>
              <w:rPr>
                <w:rFonts w:ascii="Arial" w:eastAsia="Arial"/>
                <w:b/>
                <w:color w:val="323232"/>
                <w:sz w:val="16"/>
              </w:rPr>
              <w:t>vMotion</w:t>
            </w:r>
            <w:r>
              <w:rPr>
                <w:color w:val="323232"/>
                <w:sz w:val="16"/>
              </w:rPr>
              <w:t>。</w:t>
            </w:r>
          </w:p>
        </w:tc>
      </w:tr>
      <w:tr w:rsidR="009146F7">
        <w:trPr>
          <w:trHeight w:val="284"/>
        </w:trPr>
        <w:tc>
          <w:tcPr>
            <w:tcW w:w="2218" w:type="dxa"/>
          </w:tcPr>
          <w:p w:rsidR="009146F7" w:rsidRDefault="009146F7">
            <w:pPr>
              <w:pStyle w:val="TableParagraph"/>
              <w:rPr>
                <w:rFonts w:ascii="Times New Roman"/>
                <w:sz w:val="18"/>
              </w:rPr>
            </w:pPr>
          </w:p>
        </w:tc>
        <w:tc>
          <w:tcPr>
            <w:tcW w:w="1171" w:type="dxa"/>
          </w:tcPr>
          <w:p w:rsidR="009146F7" w:rsidRDefault="0052544B">
            <w:pPr>
              <w:pStyle w:val="TableParagraph"/>
              <w:spacing w:before="44"/>
              <w:ind w:right="98"/>
              <w:jc w:val="right"/>
              <w:rPr>
                <w:rFonts w:ascii="Arial"/>
                <w:sz w:val="16"/>
              </w:rPr>
            </w:pPr>
            <w:r>
              <w:rPr>
                <w:rFonts w:ascii="Arial"/>
                <w:color w:val="323232"/>
                <w:sz w:val="16"/>
              </w:rPr>
              <w:t>b</w:t>
            </w:r>
          </w:p>
        </w:tc>
        <w:tc>
          <w:tcPr>
            <w:tcW w:w="5612" w:type="dxa"/>
          </w:tcPr>
          <w:p w:rsidR="009146F7" w:rsidRDefault="0052544B">
            <w:pPr>
              <w:pStyle w:val="TableParagraph"/>
              <w:spacing w:before="38"/>
              <w:ind w:left="98"/>
              <w:rPr>
                <w:sz w:val="16"/>
              </w:rPr>
            </w:pPr>
            <w:r>
              <w:rPr>
                <w:color w:val="323232"/>
                <w:sz w:val="16"/>
              </w:rPr>
              <w:t>设置</w:t>
            </w:r>
            <w:r>
              <w:rPr>
                <w:color w:val="323232"/>
                <w:sz w:val="16"/>
              </w:rPr>
              <w:t xml:space="preserve"> </w:t>
            </w:r>
            <w:r>
              <w:rPr>
                <w:rFonts w:ascii="Arial" w:eastAsia="Arial"/>
                <w:color w:val="323232"/>
                <w:sz w:val="16"/>
              </w:rPr>
              <w:t xml:space="preserve">VLAN ID </w:t>
            </w:r>
            <w:r>
              <w:rPr>
                <w:color w:val="323232"/>
                <w:sz w:val="16"/>
              </w:rPr>
              <w:t>以标识</w:t>
            </w:r>
            <w:r>
              <w:rPr>
                <w:color w:val="323232"/>
                <w:sz w:val="16"/>
              </w:rPr>
              <w:t xml:space="preserve"> </w:t>
            </w:r>
            <w:r>
              <w:rPr>
                <w:rFonts w:ascii="Arial" w:eastAsia="Arial"/>
                <w:color w:val="323232"/>
                <w:sz w:val="16"/>
              </w:rPr>
              <w:t xml:space="preserve">VMkernel </w:t>
            </w:r>
            <w:r>
              <w:rPr>
                <w:color w:val="323232"/>
                <w:sz w:val="16"/>
              </w:rPr>
              <w:t>适配器的网络流量将使用的</w:t>
            </w:r>
            <w:r>
              <w:rPr>
                <w:color w:val="323232"/>
                <w:sz w:val="16"/>
              </w:rPr>
              <w:t xml:space="preserve"> </w:t>
            </w:r>
            <w:r>
              <w:rPr>
                <w:rFonts w:ascii="Arial" w:eastAsia="Arial"/>
                <w:color w:val="323232"/>
                <w:sz w:val="16"/>
              </w:rPr>
              <w:t>VLAN</w:t>
            </w:r>
            <w:r>
              <w:rPr>
                <w:color w:val="323232"/>
                <w:sz w:val="16"/>
              </w:rPr>
              <w:t>。</w:t>
            </w:r>
          </w:p>
        </w:tc>
      </w:tr>
      <w:tr w:rsidR="009146F7">
        <w:trPr>
          <w:trHeight w:val="284"/>
        </w:trPr>
        <w:tc>
          <w:tcPr>
            <w:tcW w:w="2218" w:type="dxa"/>
          </w:tcPr>
          <w:p w:rsidR="009146F7" w:rsidRDefault="009146F7">
            <w:pPr>
              <w:pStyle w:val="TableParagraph"/>
              <w:rPr>
                <w:rFonts w:ascii="Times New Roman"/>
                <w:sz w:val="18"/>
              </w:rPr>
            </w:pPr>
          </w:p>
        </w:tc>
        <w:tc>
          <w:tcPr>
            <w:tcW w:w="1171" w:type="dxa"/>
          </w:tcPr>
          <w:p w:rsidR="009146F7" w:rsidRDefault="0052544B">
            <w:pPr>
              <w:pStyle w:val="TableParagraph"/>
              <w:spacing w:before="43"/>
              <w:ind w:right="107"/>
              <w:jc w:val="right"/>
              <w:rPr>
                <w:rFonts w:ascii="Arial"/>
                <w:sz w:val="16"/>
              </w:rPr>
            </w:pPr>
            <w:r>
              <w:rPr>
                <w:rFonts w:ascii="Arial"/>
                <w:color w:val="323232"/>
                <w:sz w:val="16"/>
              </w:rPr>
              <w:t>c</w:t>
            </w:r>
          </w:p>
        </w:tc>
        <w:tc>
          <w:tcPr>
            <w:tcW w:w="5612" w:type="dxa"/>
          </w:tcPr>
          <w:p w:rsidR="009146F7" w:rsidRDefault="0052544B">
            <w:pPr>
              <w:pStyle w:val="TableParagraph"/>
              <w:spacing w:before="38"/>
              <w:ind w:left="98"/>
              <w:rPr>
                <w:sz w:val="16"/>
              </w:rPr>
            </w:pPr>
            <w:r>
              <w:rPr>
                <w:color w:val="323232"/>
                <w:sz w:val="16"/>
              </w:rPr>
              <w:t>选择</w:t>
            </w:r>
            <w:r>
              <w:rPr>
                <w:color w:val="323232"/>
                <w:sz w:val="16"/>
              </w:rPr>
              <w:t xml:space="preserve"> </w:t>
            </w:r>
            <w:r>
              <w:rPr>
                <w:rFonts w:ascii="Arial" w:eastAsia="Arial"/>
                <w:color w:val="323232"/>
                <w:sz w:val="16"/>
              </w:rPr>
              <w:t>IPv4</w:t>
            </w:r>
            <w:r>
              <w:rPr>
                <w:color w:val="323232"/>
                <w:sz w:val="16"/>
              </w:rPr>
              <w:t>、</w:t>
            </w:r>
            <w:r>
              <w:rPr>
                <w:rFonts w:ascii="Arial" w:eastAsia="Arial"/>
                <w:color w:val="323232"/>
                <w:sz w:val="16"/>
              </w:rPr>
              <w:t xml:space="preserve">IPv6 </w:t>
            </w:r>
            <w:r>
              <w:rPr>
                <w:color w:val="323232"/>
                <w:sz w:val="16"/>
              </w:rPr>
              <w:t>或同时选择两者。</w:t>
            </w:r>
          </w:p>
        </w:tc>
      </w:tr>
      <w:tr w:rsidR="009146F7">
        <w:trPr>
          <w:trHeight w:val="772"/>
        </w:trPr>
        <w:tc>
          <w:tcPr>
            <w:tcW w:w="2218" w:type="dxa"/>
          </w:tcPr>
          <w:p w:rsidR="009146F7" w:rsidRDefault="009146F7">
            <w:pPr>
              <w:pStyle w:val="TableParagraph"/>
              <w:rPr>
                <w:rFonts w:ascii="Times New Roman"/>
                <w:sz w:val="18"/>
              </w:rPr>
            </w:pPr>
          </w:p>
        </w:tc>
        <w:tc>
          <w:tcPr>
            <w:tcW w:w="1171" w:type="dxa"/>
          </w:tcPr>
          <w:p w:rsidR="009146F7" w:rsidRDefault="0052544B">
            <w:pPr>
              <w:pStyle w:val="TableParagraph"/>
              <w:spacing w:before="43"/>
              <w:ind w:right="98"/>
              <w:jc w:val="right"/>
              <w:rPr>
                <w:rFonts w:ascii="Arial"/>
                <w:sz w:val="16"/>
              </w:rPr>
            </w:pPr>
            <w:r>
              <w:rPr>
                <w:rFonts w:ascii="Arial"/>
                <w:color w:val="323232"/>
                <w:sz w:val="16"/>
              </w:rPr>
              <w:t>d</w:t>
            </w:r>
          </w:p>
        </w:tc>
        <w:tc>
          <w:tcPr>
            <w:tcW w:w="5612" w:type="dxa"/>
          </w:tcPr>
          <w:p w:rsidR="009146F7" w:rsidRDefault="0052544B">
            <w:pPr>
              <w:pStyle w:val="TableParagraph"/>
              <w:spacing w:before="2" w:line="244" w:lineRule="exact"/>
              <w:ind w:left="98"/>
              <w:jc w:val="both"/>
              <w:rPr>
                <w:sz w:val="16"/>
              </w:rPr>
            </w:pPr>
            <w:r>
              <w:rPr>
                <w:color w:val="323232"/>
                <w:spacing w:val="-8"/>
                <w:sz w:val="16"/>
              </w:rPr>
              <w:t>选择一个</w:t>
            </w:r>
            <w:r>
              <w:rPr>
                <w:color w:val="323232"/>
                <w:spacing w:val="-8"/>
                <w:sz w:val="16"/>
              </w:rPr>
              <w:t xml:space="preserve"> </w:t>
            </w:r>
            <w:r>
              <w:rPr>
                <w:rFonts w:ascii="Arial" w:eastAsia="Arial"/>
                <w:color w:val="323232"/>
                <w:sz w:val="16"/>
              </w:rPr>
              <w:t xml:space="preserve">TCP/IP </w:t>
            </w:r>
            <w:r>
              <w:rPr>
                <w:color w:val="323232"/>
                <w:spacing w:val="-8"/>
                <w:sz w:val="16"/>
              </w:rPr>
              <w:t>堆栈。为</w:t>
            </w:r>
            <w:r>
              <w:rPr>
                <w:color w:val="323232"/>
                <w:spacing w:val="-8"/>
                <w:sz w:val="16"/>
              </w:rPr>
              <w:t xml:space="preserve"> </w:t>
            </w:r>
            <w:r>
              <w:rPr>
                <w:rFonts w:ascii="Arial" w:eastAsia="Arial"/>
                <w:color w:val="323232"/>
                <w:sz w:val="16"/>
              </w:rPr>
              <w:t xml:space="preserve">VMkernel </w:t>
            </w:r>
            <w:r>
              <w:rPr>
                <w:color w:val="323232"/>
                <w:spacing w:val="-6"/>
                <w:sz w:val="16"/>
              </w:rPr>
              <w:t>适配器设置</w:t>
            </w:r>
            <w:r>
              <w:rPr>
                <w:color w:val="323232"/>
                <w:spacing w:val="-6"/>
                <w:sz w:val="16"/>
              </w:rPr>
              <w:t xml:space="preserve"> </w:t>
            </w:r>
            <w:r>
              <w:rPr>
                <w:rFonts w:ascii="Arial" w:eastAsia="Arial"/>
                <w:color w:val="323232"/>
                <w:sz w:val="16"/>
              </w:rPr>
              <w:t xml:space="preserve">TCP/IP </w:t>
            </w:r>
            <w:r>
              <w:rPr>
                <w:color w:val="323232"/>
                <w:sz w:val="16"/>
              </w:rPr>
              <w:t>堆栈后，以后便无法</w:t>
            </w:r>
            <w:r>
              <w:rPr>
                <w:color w:val="323232"/>
                <w:spacing w:val="-5"/>
                <w:sz w:val="16"/>
              </w:rPr>
              <w:t>再更改该堆栈。如果选择</w:t>
            </w:r>
            <w:r>
              <w:rPr>
                <w:color w:val="323232"/>
                <w:spacing w:val="-5"/>
                <w:sz w:val="16"/>
              </w:rPr>
              <w:t xml:space="preserve"> </w:t>
            </w:r>
            <w:r>
              <w:rPr>
                <w:rFonts w:ascii="Arial" w:eastAsia="Arial"/>
                <w:color w:val="323232"/>
                <w:sz w:val="16"/>
              </w:rPr>
              <w:t xml:space="preserve">vMotion </w:t>
            </w:r>
            <w:r>
              <w:rPr>
                <w:color w:val="323232"/>
                <w:spacing w:val="-14"/>
                <w:sz w:val="16"/>
              </w:rPr>
              <w:t>或置备</w:t>
            </w:r>
            <w:r>
              <w:rPr>
                <w:color w:val="323232"/>
                <w:spacing w:val="-14"/>
                <w:sz w:val="16"/>
              </w:rPr>
              <w:t xml:space="preserve"> </w:t>
            </w:r>
            <w:r>
              <w:rPr>
                <w:rFonts w:ascii="Arial" w:eastAsia="Arial"/>
                <w:color w:val="323232"/>
                <w:sz w:val="16"/>
              </w:rPr>
              <w:t xml:space="preserve">TCP/IP </w:t>
            </w:r>
            <w:r>
              <w:rPr>
                <w:color w:val="323232"/>
                <w:spacing w:val="-2"/>
                <w:sz w:val="16"/>
              </w:rPr>
              <w:t>堆栈，您将只能使用此堆栈来</w:t>
            </w:r>
            <w:r>
              <w:rPr>
                <w:color w:val="323232"/>
                <w:spacing w:val="-7"/>
                <w:sz w:val="16"/>
              </w:rPr>
              <w:t>处理主机上的</w:t>
            </w:r>
            <w:r>
              <w:rPr>
                <w:color w:val="323232"/>
                <w:spacing w:val="-7"/>
                <w:sz w:val="16"/>
              </w:rPr>
              <w:t xml:space="preserve"> </w:t>
            </w:r>
            <w:r>
              <w:rPr>
                <w:rFonts w:ascii="Arial" w:eastAsia="Arial"/>
                <w:color w:val="323232"/>
                <w:sz w:val="16"/>
              </w:rPr>
              <w:t xml:space="preserve">vMotion </w:t>
            </w:r>
            <w:r>
              <w:rPr>
                <w:color w:val="323232"/>
                <w:sz w:val="16"/>
              </w:rPr>
              <w:t>或置备流量。</w:t>
            </w:r>
          </w:p>
        </w:tc>
      </w:tr>
      <w:tr w:rsidR="009146F7">
        <w:trPr>
          <w:trHeight w:val="284"/>
        </w:trPr>
        <w:tc>
          <w:tcPr>
            <w:tcW w:w="2218" w:type="dxa"/>
          </w:tcPr>
          <w:p w:rsidR="009146F7" w:rsidRDefault="009146F7">
            <w:pPr>
              <w:pStyle w:val="TableParagraph"/>
              <w:rPr>
                <w:rFonts w:ascii="Times New Roman"/>
                <w:sz w:val="18"/>
              </w:rPr>
            </w:pPr>
          </w:p>
        </w:tc>
        <w:tc>
          <w:tcPr>
            <w:tcW w:w="1171" w:type="dxa"/>
          </w:tcPr>
          <w:p w:rsidR="009146F7" w:rsidRDefault="0052544B">
            <w:pPr>
              <w:pStyle w:val="TableParagraph"/>
              <w:spacing w:before="43"/>
              <w:ind w:right="97"/>
              <w:jc w:val="right"/>
              <w:rPr>
                <w:rFonts w:ascii="Arial"/>
                <w:sz w:val="16"/>
              </w:rPr>
            </w:pPr>
            <w:r>
              <w:rPr>
                <w:rFonts w:ascii="Arial"/>
                <w:color w:val="323232"/>
                <w:sz w:val="16"/>
              </w:rPr>
              <w:t>e</w:t>
            </w:r>
          </w:p>
        </w:tc>
        <w:tc>
          <w:tcPr>
            <w:tcW w:w="5612" w:type="dxa"/>
          </w:tcPr>
          <w:p w:rsidR="009146F7" w:rsidRDefault="0052544B">
            <w:pPr>
              <w:pStyle w:val="TableParagraph"/>
              <w:spacing w:before="38"/>
              <w:ind w:left="99"/>
              <w:rPr>
                <w:sz w:val="16"/>
              </w:rPr>
            </w:pPr>
            <w:r>
              <w:rPr>
                <w:color w:val="323232"/>
                <w:sz w:val="16"/>
              </w:rPr>
              <w:t>如果使用默认</w:t>
            </w:r>
            <w:r>
              <w:rPr>
                <w:color w:val="323232"/>
                <w:sz w:val="16"/>
              </w:rPr>
              <w:t xml:space="preserve"> </w:t>
            </w:r>
            <w:r>
              <w:rPr>
                <w:rFonts w:ascii="Arial" w:eastAsia="Arial"/>
                <w:color w:val="323232"/>
                <w:sz w:val="16"/>
              </w:rPr>
              <w:t xml:space="preserve">TCP/IP </w:t>
            </w:r>
            <w:r>
              <w:rPr>
                <w:color w:val="323232"/>
                <w:sz w:val="16"/>
              </w:rPr>
              <w:t>堆栈，请从可用服务中进行选择。</w:t>
            </w:r>
          </w:p>
        </w:tc>
      </w:tr>
      <w:tr w:rsidR="009146F7">
        <w:trPr>
          <w:trHeight w:val="311"/>
        </w:trPr>
        <w:tc>
          <w:tcPr>
            <w:tcW w:w="2218" w:type="dxa"/>
            <w:tcBorders>
              <w:bottom w:val="single" w:sz="2" w:space="0" w:color="C5C5C6"/>
            </w:tcBorders>
          </w:tcPr>
          <w:p w:rsidR="009146F7" w:rsidRDefault="009146F7">
            <w:pPr>
              <w:pStyle w:val="TableParagraph"/>
              <w:rPr>
                <w:rFonts w:ascii="Times New Roman"/>
                <w:sz w:val="18"/>
              </w:rPr>
            </w:pPr>
          </w:p>
        </w:tc>
        <w:tc>
          <w:tcPr>
            <w:tcW w:w="1171" w:type="dxa"/>
            <w:tcBorders>
              <w:bottom w:val="single" w:sz="2" w:space="0" w:color="C5C5C6"/>
            </w:tcBorders>
          </w:tcPr>
          <w:p w:rsidR="009146F7" w:rsidRDefault="0052544B">
            <w:pPr>
              <w:pStyle w:val="TableParagraph"/>
              <w:spacing w:before="43"/>
              <w:ind w:right="142"/>
              <w:jc w:val="right"/>
              <w:rPr>
                <w:rFonts w:ascii="Arial"/>
                <w:sz w:val="16"/>
              </w:rPr>
            </w:pPr>
            <w:r>
              <w:rPr>
                <w:rFonts w:ascii="Arial"/>
                <w:color w:val="323232"/>
                <w:sz w:val="16"/>
              </w:rPr>
              <w:t>f</w:t>
            </w:r>
          </w:p>
        </w:tc>
        <w:tc>
          <w:tcPr>
            <w:tcW w:w="5612" w:type="dxa"/>
            <w:tcBorders>
              <w:bottom w:val="single" w:sz="2" w:space="0" w:color="C5C5C6"/>
            </w:tcBorders>
          </w:tcPr>
          <w:p w:rsidR="009146F7" w:rsidRDefault="0052544B">
            <w:pPr>
              <w:pStyle w:val="TableParagraph"/>
              <w:spacing w:before="38"/>
              <w:ind w:left="99"/>
              <w:rPr>
                <w:sz w:val="16"/>
              </w:rPr>
            </w:pPr>
            <w:r>
              <w:rPr>
                <w:color w:val="323232"/>
                <w:sz w:val="16"/>
              </w:rPr>
              <w:t>配置</w:t>
            </w:r>
            <w:r>
              <w:rPr>
                <w:color w:val="323232"/>
                <w:sz w:val="16"/>
              </w:rPr>
              <w:t xml:space="preserve"> </w:t>
            </w:r>
            <w:r>
              <w:rPr>
                <w:rFonts w:ascii="Arial" w:eastAsia="Arial"/>
                <w:color w:val="323232"/>
                <w:sz w:val="16"/>
              </w:rPr>
              <w:t xml:space="preserve">IPv4 </w:t>
            </w:r>
            <w:r>
              <w:rPr>
                <w:color w:val="323232"/>
                <w:sz w:val="16"/>
              </w:rPr>
              <w:t>和</w:t>
            </w:r>
            <w:r>
              <w:rPr>
                <w:color w:val="323232"/>
                <w:sz w:val="16"/>
              </w:rPr>
              <w:t xml:space="preserve"> </w:t>
            </w:r>
            <w:r>
              <w:rPr>
                <w:rFonts w:ascii="Arial" w:eastAsia="Arial"/>
                <w:color w:val="323232"/>
                <w:sz w:val="16"/>
              </w:rPr>
              <w:t xml:space="preserve">IPv6 </w:t>
            </w:r>
            <w:r>
              <w:rPr>
                <w:color w:val="323232"/>
                <w:sz w:val="16"/>
              </w:rPr>
              <w:t>设置。</w:t>
            </w:r>
          </w:p>
        </w:tc>
      </w:tr>
      <w:tr w:rsidR="009146F7">
        <w:trPr>
          <w:trHeight w:val="294"/>
        </w:trPr>
        <w:tc>
          <w:tcPr>
            <w:tcW w:w="2218" w:type="dxa"/>
            <w:tcBorders>
              <w:top w:val="single" w:sz="2" w:space="0" w:color="C5C5C6"/>
            </w:tcBorders>
          </w:tcPr>
          <w:p w:rsidR="009146F7" w:rsidRDefault="0052544B">
            <w:pPr>
              <w:pStyle w:val="TableParagraph"/>
              <w:spacing w:before="43" w:line="231" w:lineRule="exact"/>
              <w:rPr>
                <w:rFonts w:ascii="等线" w:eastAsia="等线"/>
                <w:b/>
                <w:sz w:val="16"/>
              </w:rPr>
            </w:pPr>
            <w:r>
              <w:rPr>
                <w:rFonts w:ascii="等线" w:eastAsia="等线" w:hint="eastAsia"/>
                <w:b/>
                <w:color w:val="323232"/>
                <w:sz w:val="16"/>
              </w:rPr>
              <w:t>虚拟机端口组</w:t>
            </w:r>
          </w:p>
        </w:tc>
        <w:tc>
          <w:tcPr>
            <w:tcW w:w="1171" w:type="dxa"/>
            <w:tcBorders>
              <w:top w:val="single" w:sz="2" w:space="0" w:color="C5C5C6"/>
            </w:tcBorders>
          </w:tcPr>
          <w:p w:rsidR="009146F7" w:rsidRDefault="0052544B">
            <w:pPr>
              <w:pStyle w:val="TableParagraph"/>
              <w:spacing w:before="56"/>
              <w:ind w:right="97"/>
              <w:jc w:val="right"/>
              <w:rPr>
                <w:rFonts w:ascii="Arial"/>
                <w:sz w:val="16"/>
              </w:rPr>
            </w:pPr>
            <w:r>
              <w:rPr>
                <w:rFonts w:ascii="Arial"/>
                <w:color w:val="323232"/>
                <w:sz w:val="16"/>
              </w:rPr>
              <w:t>a</w:t>
            </w:r>
          </w:p>
        </w:tc>
        <w:tc>
          <w:tcPr>
            <w:tcW w:w="5612" w:type="dxa"/>
            <w:tcBorders>
              <w:top w:val="single" w:sz="2" w:space="0" w:color="C5C5C6"/>
            </w:tcBorders>
          </w:tcPr>
          <w:p w:rsidR="009146F7" w:rsidRDefault="0052544B">
            <w:pPr>
              <w:pStyle w:val="TableParagraph"/>
              <w:spacing w:before="50"/>
              <w:ind w:left="99"/>
              <w:rPr>
                <w:sz w:val="16"/>
              </w:rPr>
            </w:pPr>
            <w:r>
              <w:rPr>
                <w:color w:val="323232"/>
                <w:sz w:val="16"/>
              </w:rPr>
              <w:t>输入网络标签或端口组，或接受生成的标签。</w:t>
            </w:r>
          </w:p>
        </w:tc>
      </w:tr>
      <w:tr w:rsidR="009146F7">
        <w:trPr>
          <w:trHeight w:val="309"/>
        </w:trPr>
        <w:tc>
          <w:tcPr>
            <w:tcW w:w="2218" w:type="dxa"/>
            <w:tcBorders>
              <w:bottom w:val="single" w:sz="2" w:space="0" w:color="C5C5C6"/>
            </w:tcBorders>
          </w:tcPr>
          <w:p w:rsidR="009146F7" w:rsidRDefault="009146F7">
            <w:pPr>
              <w:pStyle w:val="TableParagraph"/>
              <w:rPr>
                <w:rFonts w:ascii="Times New Roman"/>
                <w:sz w:val="18"/>
              </w:rPr>
            </w:pPr>
          </w:p>
        </w:tc>
        <w:tc>
          <w:tcPr>
            <w:tcW w:w="1171" w:type="dxa"/>
            <w:tcBorders>
              <w:bottom w:val="single" w:sz="2" w:space="0" w:color="C5C5C6"/>
            </w:tcBorders>
          </w:tcPr>
          <w:p w:rsidR="009146F7" w:rsidRDefault="0052544B">
            <w:pPr>
              <w:pStyle w:val="TableParagraph"/>
              <w:spacing w:before="41"/>
              <w:ind w:right="97"/>
              <w:jc w:val="right"/>
              <w:rPr>
                <w:rFonts w:ascii="Arial"/>
                <w:sz w:val="16"/>
              </w:rPr>
            </w:pPr>
            <w:r>
              <w:rPr>
                <w:rFonts w:ascii="Arial"/>
                <w:color w:val="323232"/>
                <w:sz w:val="16"/>
              </w:rPr>
              <w:t>b</w:t>
            </w:r>
          </w:p>
        </w:tc>
        <w:tc>
          <w:tcPr>
            <w:tcW w:w="5612" w:type="dxa"/>
            <w:tcBorders>
              <w:bottom w:val="single" w:sz="2" w:space="0" w:color="C5C5C6"/>
            </w:tcBorders>
          </w:tcPr>
          <w:p w:rsidR="009146F7" w:rsidRDefault="0052544B">
            <w:pPr>
              <w:pStyle w:val="TableParagraph"/>
              <w:spacing w:before="35"/>
              <w:ind w:left="99"/>
              <w:rPr>
                <w:sz w:val="16"/>
              </w:rPr>
            </w:pPr>
            <w:r>
              <w:rPr>
                <w:color w:val="323232"/>
                <w:sz w:val="16"/>
              </w:rPr>
              <w:t>设置</w:t>
            </w:r>
            <w:r>
              <w:rPr>
                <w:color w:val="323232"/>
                <w:sz w:val="16"/>
              </w:rPr>
              <w:t xml:space="preserve"> </w:t>
            </w:r>
            <w:r>
              <w:rPr>
                <w:rFonts w:ascii="Arial" w:eastAsia="Arial"/>
                <w:color w:val="323232"/>
                <w:sz w:val="16"/>
              </w:rPr>
              <w:t>VLAN ID</w:t>
            </w:r>
            <w:r>
              <w:rPr>
                <w:color w:val="323232"/>
                <w:sz w:val="16"/>
              </w:rPr>
              <w:t>，以便在端口组中配置</w:t>
            </w:r>
            <w:r>
              <w:rPr>
                <w:color w:val="323232"/>
                <w:sz w:val="16"/>
              </w:rPr>
              <w:t xml:space="preserve"> </w:t>
            </w:r>
            <w:r>
              <w:rPr>
                <w:rFonts w:ascii="Arial" w:eastAsia="Arial"/>
                <w:color w:val="323232"/>
                <w:sz w:val="16"/>
              </w:rPr>
              <w:t xml:space="preserve">VLAN </w:t>
            </w:r>
            <w:r>
              <w:rPr>
                <w:color w:val="323232"/>
                <w:sz w:val="16"/>
              </w:rPr>
              <w:t>处理。</w:t>
            </w:r>
          </w:p>
        </w:tc>
      </w:tr>
    </w:tbl>
    <w:p w:rsidR="009146F7" w:rsidRDefault="009146F7">
      <w:pPr>
        <w:pStyle w:val="BodyText"/>
        <w:spacing w:before="8"/>
        <w:rPr>
          <w:sz w:val="12"/>
        </w:rPr>
      </w:pPr>
    </w:p>
    <w:p w:rsidR="009146F7" w:rsidRDefault="0052544B">
      <w:pPr>
        <w:pStyle w:val="ListParagraph"/>
        <w:numPr>
          <w:ilvl w:val="0"/>
          <w:numId w:val="202"/>
        </w:numPr>
        <w:tabs>
          <w:tab w:val="left" w:pos="1059"/>
          <w:tab w:val="left" w:pos="1060"/>
        </w:tabs>
        <w:spacing w:before="78"/>
        <w:rPr>
          <w:sz w:val="20"/>
        </w:rPr>
      </w:pPr>
      <w:r>
        <w:rPr>
          <w:color w:val="323232"/>
          <w:sz w:val="20"/>
        </w:rPr>
        <w:t>在</w:t>
      </w:r>
      <w:r>
        <w:rPr>
          <w:color w:val="323232"/>
          <w:sz w:val="20"/>
        </w:rPr>
        <w:t>“</w:t>
      </w:r>
      <w:r>
        <w:rPr>
          <w:color w:val="323232"/>
          <w:sz w:val="20"/>
        </w:rPr>
        <w:t>即将完成</w:t>
      </w:r>
      <w:r>
        <w:rPr>
          <w:color w:val="323232"/>
          <w:sz w:val="20"/>
        </w:rPr>
        <w:t>”</w:t>
      </w:r>
      <w:r>
        <w:rPr>
          <w:color w:val="323232"/>
          <w:sz w:val="20"/>
        </w:rPr>
        <w:t>页面上，单击</w:t>
      </w:r>
      <w:r>
        <w:rPr>
          <w:rFonts w:ascii="等线" w:eastAsia="等线" w:hAnsi="等线" w:hint="eastAsia"/>
          <w:b/>
          <w:color w:val="323232"/>
          <w:sz w:val="20"/>
        </w:rPr>
        <w:t>确定</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后续步骤</w:t>
      </w:r>
    </w:p>
    <w:p w:rsidR="009146F7" w:rsidRDefault="0052544B">
      <w:pPr>
        <w:pStyle w:val="BodyText"/>
        <w:spacing w:before="172" w:line="283" w:lineRule="auto"/>
        <w:ind w:left="1059" w:right="278" w:hanging="360"/>
        <w:jc w:val="both"/>
      </w:pPr>
      <w:r>
        <w:rPr>
          <w:rFonts w:ascii="Arial" w:eastAsia="Arial"/>
          <w:color w:val="323232"/>
          <w:position w:val="2"/>
          <w:sz w:val="14"/>
        </w:rPr>
        <w:t>n</w:t>
      </w:r>
      <w:r>
        <w:rPr>
          <w:rFonts w:ascii="Arial" w:eastAsia="Arial"/>
          <w:color w:val="323232"/>
          <w:spacing w:val="8"/>
          <w:position w:val="2"/>
          <w:sz w:val="14"/>
        </w:rPr>
        <w:t xml:space="preserve"> </w:t>
      </w:r>
      <w:r>
        <w:rPr>
          <w:color w:val="323232"/>
        </w:rPr>
        <w:t>可能需要更改新标准交换机的绑定和故障切换策略。例如，如果主机连接到物理交换机上的以太通道，</w:t>
      </w:r>
      <w:r>
        <w:rPr>
          <w:color w:val="323232"/>
        </w:rPr>
        <w:t xml:space="preserve"> </w:t>
      </w:r>
      <w:r>
        <w:rPr>
          <w:color w:val="323232"/>
          <w:spacing w:val="-9"/>
        </w:rPr>
        <w:t>则必须将</w:t>
      </w:r>
      <w:r>
        <w:rPr>
          <w:color w:val="323232"/>
          <w:spacing w:val="-9"/>
        </w:rPr>
        <w:t xml:space="preserve"> </w:t>
      </w:r>
      <w:r>
        <w:rPr>
          <w:rFonts w:ascii="Arial" w:eastAsia="Arial"/>
          <w:color w:val="323232"/>
        </w:rPr>
        <w:t>vSphere</w:t>
      </w:r>
      <w:r>
        <w:rPr>
          <w:rFonts w:ascii="Arial" w:eastAsia="Arial"/>
          <w:color w:val="323232"/>
          <w:spacing w:val="-1"/>
        </w:rPr>
        <w:t xml:space="preserve"> </w:t>
      </w:r>
      <w:r>
        <w:rPr>
          <w:color w:val="323232"/>
          <w:spacing w:val="-4"/>
        </w:rPr>
        <w:t>标准交换机配置为使用基于</w:t>
      </w:r>
      <w:r>
        <w:rPr>
          <w:color w:val="323232"/>
          <w:spacing w:val="-4"/>
        </w:rPr>
        <w:t xml:space="preserve"> </w:t>
      </w:r>
      <w:r>
        <w:rPr>
          <w:rFonts w:ascii="Arial" w:eastAsia="Arial"/>
          <w:color w:val="323232"/>
        </w:rPr>
        <w:t xml:space="preserve">IP </w:t>
      </w:r>
      <w:r>
        <w:rPr>
          <w:color w:val="323232"/>
        </w:rPr>
        <w:t>哈希的路由作为负载平衡算法。有关详细信息，请参</w:t>
      </w:r>
      <w:r>
        <w:rPr>
          <w:color w:val="323232"/>
          <w:w w:val="105"/>
        </w:rPr>
        <w:t>见</w:t>
      </w:r>
      <w:hyperlink w:anchor="_bookmark92" w:history="1">
        <w:r>
          <w:rPr>
            <w:color w:val="0096D3"/>
            <w:w w:val="105"/>
          </w:rPr>
          <w:t>成组和故障切换策略</w:t>
        </w:r>
      </w:hyperlink>
      <w:r>
        <w:rPr>
          <w:color w:val="323232"/>
          <w:w w:val="105"/>
        </w:rPr>
        <w:t>。</w:t>
      </w:r>
    </w:p>
    <w:p w:rsidR="009146F7" w:rsidRDefault="0052544B">
      <w:pPr>
        <w:pStyle w:val="BodyText"/>
        <w:tabs>
          <w:tab w:val="left" w:pos="1059"/>
        </w:tabs>
        <w:spacing w:before="123"/>
        <w:ind w:left="700"/>
      </w:pPr>
      <w:r>
        <w:rPr>
          <w:rFonts w:ascii="Arial" w:eastAsia="Arial"/>
          <w:color w:val="323232"/>
          <w:w w:val="115"/>
          <w:position w:val="2"/>
          <w:sz w:val="14"/>
        </w:rPr>
        <w:t>n</w:t>
      </w:r>
      <w:r>
        <w:rPr>
          <w:rFonts w:ascii="Arial" w:eastAsia="Arial"/>
          <w:color w:val="323232"/>
          <w:w w:val="115"/>
          <w:position w:val="2"/>
          <w:sz w:val="14"/>
        </w:rPr>
        <w:tab/>
      </w:r>
      <w:r>
        <w:rPr>
          <w:color w:val="323232"/>
        </w:rPr>
        <w:t>如果使用端口组为虚拟机网络创建新的标准交换机，请将虚拟机连接到端口组。</w:t>
      </w:r>
    </w:p>
    <w:p w:rsidR="009146F7" w:rsidRDefault="009146F7">
      <w:pPr>
        <w:pStyle w:val="BodyText"/>
        <w:spacing w:before="11"/>
        <w:rPr>
          <w:sz w:val="24"/>
        </w:rPr>
      </w:pPr>
    </w:p>
    <w:p w:rsidR="009146F7" w:rsidRDefault="0052544B">
      <w:pPr>
        <w:pStyle w:val="Heading2"/>
        <w:rPr>
          <w:rFonts w:ascii="宋体" w:eastAsia="宋体"/>
        </w:rPr>
      </w:pPr>
      <w:bookmarkStart w:id="19" w:name="虚拟机的端口组配置"/>
      <w:bookmarkStart w:id="20" w:name="_bookmark8"/>
      <w:bookmarkEnd w:id="19"/>
      <w:bookmarkEnd w:id="20"/>
      <w:r>
        <w:rPr>
          <w:rFonts w:ascii="宋体" w:eastAsia="宋体" w:hint="eastAsia"/>
        </w:rPr>
        <w:t>虚拟机的端口组配置</w:t>
      </w:r>
    </w:p>
    <w:p w:rsidR="009146F7" w:rsidRDefault="0052544B">
      <w:pPr>
        <w:pStyle w:val="BodyText"/>
        <w:spacing w:before="127"/>
        <w:ind w:left="700"/>
      </w:pPr>
      <w:r>
        <w:rPr>
          <w:color w:val="323232"/>
        </w:rPr>
        <w:t>您可以添加或修改虚拟机端口组，以便对一组虚拟机设置流量管理。</w:t>
      </w:r>
    </w:p>
    <w:p w:rsidR="009146F7" w:rsidRDefault="0052544B">
      <w:pPr>
        <w:pStyle w:val="BodyText"/>
        <w:spacing w:before="155"/>
        <w:ind w:left="700"/>
      </w:pPr>
      <w:r>
        <w:rPr>
          <w:rFonts w:ascii="Arial" w:eastAsia="Arial"/>
          <w:color w:val="323232"/>
        </w:rPr>
        <w:t xml:space="preserve">vSphere Web Client </w:t>
      </w:r>
      <w:r>
        <w:rPr>
          <w:color w:val="323232"/>
        </w:rPr>
        <w:t>中的</w:t>
      </w:r>
      <w:r>
        <w:rPr>
          <w:rFonts w:ascii="等线" w:eastAsia="等线" w:hint="eastAsia"/>
          <w:b/>
          <w:color w:val="323232"/>
        </w:rPr>
        <w:t>添加网络</w:t>
      </w:r>
      <w:r>
        <w:rPr>
          <w:color w:val="323232"/>
        </w:rPr>
        <w:t>向导将引导您完成与虚拟机相连接的虚拟网络的创建过程，包括创建</w:t>
      </w:r>
    </w:p>
    <w:p w:rsidR="009146F7" w:rsidRDefault="0052544B">
      <w:pPr>
        <w:pStyle w:val="BodyText"/>
        <w:spacing w:before="13"/>
        <w:ind w:left="700"/>
      </w:pPr>
      <w:r>
        <w:rPr>
          <w:rFonts w:ascii="Arial" w:eastAsia="Arial"/>
          <w:color w:val="323232"/>
        </w:rPr>
        <w:t xml:space="preserve">vSphere </w:t>
      </w:r>
      <w:r>
        <w:rPr>
          <w:color w:val="323232"/>
        </w:rPr>
        <w:t>标准交换机和配置网络标签设置。</w:t>
      </w:r>
    </w:p>
    <w:p w:rsidR="009146F7" w:rsidRDefault="0052544B">
      <w:pPr>
        <w:pStyle w:val="BodyText"/>
        <w:spacing w:before="169" w:line="280" w:lineRule="auto"/>
        <w:ind w:left="700" w:right="218"/>
      </w:pPr>
      <w:r>
        <w:rPr>
          <w:color w:val="323232"/>
        </w:rPr>
        <w:t>设置虚拟机网络时，需要考虑是否在主机之间的网络中迁移虚拟机。如果需要，请确保两台主机均位于同一广播域（即同一第</w:t>
      </w:r>
      <w:r>
        <w:rPr>
          <w:color w:val="323232"/>
        </w:rPr>
        <w:t xml:space="preserve"> </w:t>
      </w:r>
      <w:r>
        <w:rPr>
          <w:rFonts w:ascii="Arial" w:eastAsia="Arial"/>
          <w:color w:val="323232"/>
        </w:rPr>
        <w:t xml:space="preserve">2 </w:t>
      </w:r>
      <w:r>
        <w:rPr>
          <w:color w:val="323232"/>
        </w:rPr>
        <w:t>层子网）内。</w:t>
      </w:r>
    </w:p>
    <w:p w:rsidR="009146F7" w:rsidRDefault="0052544B">
      <w:pPr>
        <w:pStyle w:val="BodyText"/>
        <w:spacing w:before="126" w:line="285" w:lineRule="auto"/>
        <w:ind w:left="700" w:right="218"/>
      </w:pPr>
      <w:r>
        <w:rPr>
          <w:rFonts w:ascii="Arial" w:eastAsia="Arial"/>
          <w:color w:val="323232"/>
        </w:rPr>
        <w:t xml:space="preserve">ESXi </w:t>
      </w:r>
      <w:r>
        <w:rPr>
          <w:color w:val="323232"/>
        </w:rPr>
        <w:t>不支持在不同广播域中的主机之间进行虚拟机迁移，因为迁移后的虚拟机可能需要新网络中不再可访问的系统和资源。即使网络配置设置为高可用性环境或包括可解决不同网络中虚拟机需求的智能交换机，当</w:t>
      </w:r>
    </w:p>
    <w:p w:rsidR="009146F7" w:rsidRDefault="0052544B">
      <w:pPr>
        <w:pStyle w:val="BodyText"/>
        <w:spacing w:line="252" w:lineRule="exact"/>
        <w:ind w:left="699"/>
      </w:pPr>
      <w:r>
        <w:rPr>
          <w:rFonts w:ascii="Arial" w:eastAsia="Arial"/>
          <w:color w:val="323232"/>
        </w:rPr>
        <w:t xml:space="preserve">ARP </w:t>
      </w:r>
      <w:r>
        <w:rPr>
          <w:color w:val="323232"/>
        </w:rPr>
        <w:t>表格为虚拟机进行更新并恢复网络流量时，仍会遇到网络延迟。</w:t>
      </w:r>
    </w:p>
    <w:p w:rsidR="009146F7" w:rsidRDefault="0052544B">
      <w:pPr>
        <w:pStyle w:val="BodyText"/>
        <w:spacing w:before="169" w:line="285" w:lineRule="auto"/>
        <w:ind w:left="699" w:right="217"/>
      </w:pPr>
      <w:r>
        <w:rPr>
          <w:color w:val="323232"/>
        </w:rPr>
        <w:t>虚拟机通过上行链路适配器接入物理网络。只有当一个或多个网络适配器附加到</w:t>
      </w:r>
      <w:r>
        <w:rPr>
          <w:color w:val="323232"/>
        </w:rPr>
        <w:t xml:space="preserve"> </w:t>
      </w:r>
      <w:r>
        <w:rPr>
          <w:rFonts w:ascii="Arial" w:eastAsia="Arial"/>
          <w:color w:val="323232"/>
        </w:rPr>
        <w:t xml:space="preserve">vSphere </w:t>
      </w:r>
      <w:r>
        <w:rPr>
          <w:color w:val="323232"/>
        </w:rPr>
        <w:t>标准交换机时，</w:t>
      </w:r>
      <w:r>
        <w:rPr>
          <w:color w:val="323232"/>
        </w:rPr>
        <w:t xml:space="preserve"> </w:t>
      </w:r>
      <w:r>
        <w:rPr>
          <w:rFonts w:ascii="Arial" w:eastAsia="Arial"/>
          <w:color w:val="323232"/>
        </w:rPr>
        <w:t xml:space="preserve">vSphere </w:t>
      </w:r>
      <w:r>
        <w:rPr>
          <w:color w:val="323232"/>
        </w:rPr>
        <w:t>标</w:t>
      </w:r>
      <w:r>
        <w:rPr>
          <w:color w:val="323232"/>
        </w:rPr>
        <w:t>准交换机才能将数据传输到外部网络。当两个或多个适配器连接到单个标准交换机时，它们便以透明方式进行组合。</w:t>
      </w:r>
    </w:p>
    <w:p w:rsidR="009146F7" w:rsidRDefault="009146F7">
      <w:pPr>
        <w:pStyle w:val="BodyText"/>
        <w:spacing w:before="7"/>
        <w:rPr>
          <w:sz w:val="21"/>
        </w:rPr>
      </w:pPr>
    </w:p>
    <w:p w:rsidR="009146F7" w:rsidRDefault="0052544B">
      <w:pPr>
        <w:pStyle w:val="Heading3"/>
        <w:ind w:left="699"/>
      </w:pPr>
      <w:bookmarkStart w:id="21" w:name="添加虚拟机端口组"/>
      <w:bookmarkStart w:id="22" w:name="_bookmark9"/>
      <w:bookmarkEnd w:id="21"/>
      <w:bookmarkEnd w:id="22"/>
      <w:r>
        <w:t>添加虚拟机端口组</w:t>
      </w:r>
    </w:p>
    <w:p w:rsidR="009146F7" w:rsidRDefault="0052544B">
      <w:pPr>
        <w:pStyle w:val="BodyText"/>
        <w:spacing w:before="131"/>
        <w:ind w:left="699"/>
      </w:pPr>
      <w:r>
        <w:rPr>
          <w:color w:val="323232"/>
        </w:rPr>
        <w:t>在</w:t>
      </w:r>
      <w:r>
        <w:rPr>
          <w:color w:val="323232"/>
        </w:rPr>
        <w:t xml:space="preserve"> </w:t>
      </w:r>
      <w:r>
        <w:rPr>
          <w:rFonts w:ascii="Arial" w:eastAsia="Arial"/>
          <w:color w:val="323232"/>
        </w:rPr>
        <w:t xml:space="preserve">vSphere </w:t>
      </w:r>
      <w:r>
        <w:rPr>
          <w:color w:val="323232"/>
        </w:rPr>
        <w:t>标准交换机中创建端口组，以便为虚拟机提供连接和常用网络配置。</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201"/>
        </w:numPr>
        <w:tabs>
          <w:tab w:val="left" w:pos="1059"/>
          <w:tab w:val="left" w:pos="1060"/>
        </w:tabs>
        <w:spacing w:before="172"/>
        <w:ind w:hanging="36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201"/>
        </w:numPr>
        <w:tabs>
          <w:tab w:val="left" w:pos="1059"/>
          <w:tab w:val="left" w:pos="1060"/>
        </w:tabs>
        <w:spacing w:before="160"/>
        <w:ind w:hanging="361"/>
        <w:rPr>
          <w:sz w:val="20"/>
        </w:rPr>
      </w:pPr>
      <w:r>
        <w:rPr>
          <w:color w:val="323232"/>
          <w:sz w:val="20"/>
        </w:rPr>
        <w:t>右键单击主机，然后选择</w:t>
      </w:r>
      <w:r>
        <w:rPr>
          <w:rFonts w:ascii="等线" w:eastAsia="等线" w:hint="eastAsia"/>
          <w:b/>
          <w:color w:val="323232"/>
          <w:sz w:val="20"/>
        </w:rPr>
        <w:t>添加网络</w:t>
      </w:r>
      <w:r>
        <w:rPr>
          <w:color w:val="323232"/>
          <w:sz w:val="20"/>
        </w:rPr>
        <w:t>。</w:t>
      </w:r>
    </w:p>
    <w:p w:rsidR="009146F7" w:rsidRDefault="0052544B">
      <w:pPr>
        <w:pStyle w:val="ListParagraph"/>
        <w:numPr>
          <w:ilvl w:val="0"/>
          <w:numId w:val="201"/>
        </w:numPr>
        <w:tabs>
          <w:tab w:val="left" w:pos="1059"/>
          <w:tab w:val="left" w:pos="1060"/>
        </w:tabs>
        <w:ind w:hanging="361"/>
        <w:rPr>
          <w:sz w:val="20"/>
        </w:rPr>
      </w:pPr>
      <w:r>
        <w:rPr>
          <w:color w:val="323232"/>
          <w:sz w:val="20"/>
        </w:rPr>
        <w:t>在</w:t>
      </w:r>
      <w:r>
        <w:rPr>
          <w:rFonts w:ascii="等线" w:eastAsia="等线" w:hint="eastAsia"/>
          <w:b/>
          <w:color w:val="323232"/>
          <w:sz w:val="20"/>
        </w:rPr>
        <w:t>选择连接类型</w:t>
      </w:r>
      <w:r>
        <w:rPr>
          <w:color w:val="323232"/>
          <w:sz w:val="20"/>
        </w:rPr>
        <w:t>中，选择</w:t>
      </w:r>
      <w:r>
        <w:rPr>
          <w:rFonts w:ascii="等线" w:eastAsia="等线" w:hint="eastAsia"/>
          <w:b/>
          <w:color w:val="323232"/>
          <w:sz w:val="20"/>
        </w:rPr>
        <w:t>标准交换机的虚拟机端口组</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201"/>
        </w:numPr>
        <w:tabs>
          <w:tab w:val="left" w:pos="1059"/>
          <w:tab w:val="left" w:pos="1060"/>
        </w:tabs>
        <w:ind w:hanging="361"/>
        <w:rPr>
          <w:sz w:val="20"/>
        </w:rPr>
      </w:pPr>
      <w:r>
        <w:rPr>
          <w:color w:val="323232"/>
          <w:sz w:val="20"/>
        </w:rPr>
        <w:t>在</w:t>
      </w:r>
      <w:r>
        <w:rPr>
          <w:rFonts w:ascii="等线" w:eastAsia="等线" w:hint="eastAsia"/>
          <w:b/>
          <w:color w:val="323232"/>
          <w:sz w:val="20"/>
        </w:rPr>
        <w:t>选择目标设备</w:t>
      </w:r>
      <w:r>
        <w:rPr>
          <w:color w:val="323232"/>
          <w:sz w:val="20"/>
        </w:rPr>
        <w:t>中，选择现有标准交换机或创建新的标准交换机。</w:t>
      </w:r>
    </w:p>
    <w:p w:rsidR="009146F7" w:rsidRDefault="0052544B">
      <w:pPr>
        <w:pStyle w:val="ListParagraph"/>
        <w:numPr>
          <w:ilvl w:val="0"/>
          <w:numId w:val="201"/>
        </w:numPr>
        <w:tabs>
          <w:tab w:val="left" w:pos="1059"/>
          <w:tab w:val="left" w:pos="1060"/>
        </w:tabs>
        <w:spacing w:before="127"/>
        <w:ind w:hanging="361"/>
        <w:rPr>
          <w:sz w:val="20"/>
        </w:rPr>
      </w:pPr>
      <w:r>
        <w:rPr>
          <w:color w:val="323232"/>
          <w:sz w:val="20"/>
        </w:rPr>
        <w:t>如果新端口组用于现有标准交换机，请导航至该交换机。</w:t>
      </w:r>
    </w:p>
    <w:p w:rsidR="009146F7" w:rsidRDefault="0052544B">
      <w:pPr>
        <w:pStyle w:val="ListParagraph"/>
        <w:numPr>
          <w:ilvl w:val="1"/>
          <w:numId w:val="201"/>
        </w:numPr>
        <w:tabs>
          <w:tab w:val="left" w:pos="1419"/>
          <w:tab w:val="left" w:pos="1420"/>
        </w:tabs>
        <w:spacing w:before="155"/>
        <w:rPr>
          <w:sz w:val="20"/>
        </w:rPr>
      </w:pPr>
      <w:r>
        <w:rPr>
          <w:color w:val="323232"/>
          <w:sz w:val="20"/>
        </w:rPr>
        <w:t>单击</w:t>
      </w:r>
      <w:r>
        <w:rPr>
          <w:rFonts w:ascii="等线" w:eastAsia="等线" w:hint="eastAsia"/>
          <w:b/>
          <w:color w:val="323232"/>
          <w:sz w:val="20"/>
        </w:rPr>
        <w:t>浏览</w:t>
      </w:r>
      <w:r>
        <w:rPr>
          <w:color w:val="323232"/>
          <w:sz w:val="20"/>
        </w:rPr>
        <w:t>。</w:t>
      </w:r>
    </w:p>
    <w:p w:rsidR="009146F7" w:rsidRDefault="0052544B">
      <w:pPr>
        <w:pStyle w:val="ListParagraph"/>
        <w:numPr>
          <w:ilvl w:val="1"/>
          <w:numId w:val="201"/>
        </w:numPr>
        <w:tabs>
          <w:tab w:val="left" w:pos="1419"/>
          <w:tab w:val="left" w:pos="1420"/>
        </w:tabs>
        <w:rPr>
          <w:sz w:val="20"/>
        </w:rPr>
      </w:pPr>
      <w:r>
        <w:rPr>
          <w:color w:val="323232"/>
          <w:sz w:val="20"/>
        </w:rPr>
        <w:t>从列表中选择标准交换机，然后单击</w:t>
      </w:r>
      <w:r>
        <w:rPr>
          <w:rFonts w:ascii="等线" w:eastAsia="等线" w:hint="eastAsia"/>
          <w:b/>
          <w:color w:val="323232"/>
          <w:sz w:val="20"/>
        </w:rPr>
        <w:t>确定</w:t>
      </w:r>
      <w:r>
        <w:rPr>
          <w:color w:val="323232"/>
          <w:sz w:val="20"/>
        </w:rPr>
        <w:t>。</w:t>
      </w:r>
    </w:p>
    <w:p w:rsidR="009146F7" w:rsidRDefault="0052544B">
      <w:pPr>
        <w:pStyle w:val="ListParagraph"/>
        <w:numPr>
          <w:ilvl w:val="1"/>
          <w:numId w:val="201"/>
        </w:numPr>
        <w:tabs>
          <w:tab w:val="left" w:pos="1419"/>
          <w:tab w:val="left" w:pos="1420"/>
        </w:tabs>
        <w:rPr>
          <w:sz w:val="20"/>
        </w:rPr>
      </w:pPr>
      <w:r>
        <w:rPr>
          <w:color w:val="323232"/>
          <w:sz w:val="20"/>
        </w:rPr>
        <w:t>单击</w:t>
      </w:r>
      <w:r>
        <w:rPr>
          <w:rFonts w:ascii="等线" w:eastAsia="等线" w:hint="eastAsia"/>
          <w:b/>
          <w:color w:val="323232"/>
          <w:sz w:val="20"/>
        </w:rPr>
        <w:t>下一步</w:t>
      </w:r>
      <w:r>
        <w:rPr>
          <w:color w:val="323232"/>
          <w:sz w:val="20"/>
        </w:rPr>
        <w:t>，然后转至</w:t>
      </w:r>
      <w:hyperlink w:anchor="_bookmark10" w:history="1">
        <w:r>
          <w:rPr>
            <w:color w:val="0096D3"/>
            <w:spacing w:val="-23"/>
            <w:sz w:val="20"/>
          </w:rPr>
          <w:t>第</w:t>
        </w:r>
        <w:r>
          <w:rPr>
            <w:color w:val="0096D3"/>
            <w:spacing w:val="-23"/>
            <w:sz w:val="20"/>
          </w:rPr>
          <w:t xml:space="preserve"> </w:t>
        </w:r>
        <w:r>
          <w:rPr>
            <w:rFonts w:ascii="Arial" w:eastAsia="Arial"/>
            <w:color w:val="0096D3"/>
            <w:sz w:val="20"/>
          </w:rPr>
          <w:t xml:space="preserve">7 </w:t>
        </w:r>
        <w:r>
          <w:rPr>
            <w:color w:val="0096D3"/>
            <w:sz w:val="20"/>
          </w:rPr>
          <w:t>步</w:t>
        </w:r>
      </w:hyperlink>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201"/>
        </w:numPr>
        <w:tabs>
          <w:tab w:val="left" w:pos="1059"/>
          <w:tab w:val="left" w:pos="1060"/>
        </w:tabs>
        <w:spacing w:before="86" w:line="398" w:lineRule="auto"/>
        <w:ind w:right="2022"/>
        <w:rPr>
          <w:sz w:val="20"/>
        </w:rPr>
      </w:pPr>
      <w:r>
        <w:rPr>
          <w:color w:val="323232"/>
          <w:sz w:val="20"/>
        </w:rPr>
        <w:t>（可选）</w:t>
      </w:r>
      <w:r>
        <w:rPr>
          <w:color w:val="323232"/>
          <w:spacing w:val="-7"/>
          <w:sz w:val="20"/>
        </w:rPr>
        <w:t xml:space="preserve"> </w:t>
      </w:r>
      <w:r>
        <w:rPr>
          <w:color w:val="323232"/>
          <w:spacing w:val="-7"/>
          <w:sz w:val="20"/>
        </w:rPr>
        <w:t>在</w:t>
      </w:r>
      <w:r>
        <w:rPr>
          <w:color w:val="323232"/>
          <w:spacing w:val="-7"/>
          <w:sz w:val="20"/>
        </w:rPr>
        <w:t>“</w:t>
      </w:r>
      <w:r>
        <w:rPr>
          <w:color w:val="323232"/>
          <w:spacing w:val="-7"/>
          <w:sz w:val="20"/>
        </w:rPr>
        <w:t>创建标准交换机</w:t>
      </w:r>
      <w:r>
        <w:rPr>
          <w:color w:val="323232"/>
          <w:spacing w:val="-7"/>
          <w:sz w:val="20"/>
        </w:rPr>
        <w:t>”</w:t>
      </w:r>
      <w:r>
        <w:rPr>
          <w:color w:val="323232"/>
          <w:spacing w:val="-7"/>
          <w:sz w:val="20"/>
        </w:rPr>
        <w:t>页面上，将物理网络适配器分配给该标准交换机。创建标准交换机不一定需要适配器。</w:t>
      </w:r>
    </w:p>
    <w:p w:rsidR="009146F7" w:rsidRDefault="0052544B">
      <w:pPr>
        <w:pStyle w:val="BodyText"/>
        <w:spacing w:line="280" w:lineRule="auto"/>
        <w:ind w:left="1060" w:right="279"/>
        <w:jc w:val="both"/>
      </w:pPr>
      <w:r>
        <w:rPr>
          <w:color w:val="323232"/>
        </w:rPr>
        <w:t>如果创建的标准交换机不带物理网络适配器，则该交换机上的所有流量仅限于其内部。物理网络上的其他主机或其他标准交换机上的虚拟机均无法通过此标准交换机发送或接收流量。如果想要一组虚拟机互相进行通信但不与其他主机或虚拟机组之外的虚拟机进行通信，则可创建一个不带物理网络适配器的标准交换机。</w:t>
      </w:r>
    </w:p>
    <w:p w:rsidR="009146F7" w:rsidRDefault="0052544B">
      <w:pPr>
        <w:pStyle w:val="ListParagraph"/>
        <w:numPr>
          <w:ilvl w:val="0"/>
          <w:numId w:val="200"/>
        </w:numPr>
        <w:tabs>
          <w:tab w:val="left" w:pos="1419"/>
          <w:tab w:val="left" w:pos="1420"/>
        </w:tabs>
        <w:spacing w:before="107"/>
        <w:rPr>
          <w:sz w:val="20"/>
        </w:rPr>
      </w:pPr>
      <w:r>
        <w:rPr>
          <w:color w:val="323232"/>
          <w:sz w:val="20"/>
        </w:rPr>
        <w:t>单击</w:t>
      </w:r>
      <w:r>
        <w:rPr>
          <w:rFonts w:ascii="等线" w:eastAsia="等线" w:hint="eastAsia"/>
          <w:b/>
          <w:color w:val="323232"/>
          <w:sz w:val="20"/>
        </w:rPr>
        <w:t>添加适配器</w:t>
      </w:r>
      <w:r>
        <w:rPr>
          <w:color w:val="323232"/>
          <w:sz w:val="20"/>
        </w:rPr>
        <w:t>。</w:t>
      </w:r>
    </w:p>
    <w:p w:rsidR="009146F7" w:rsidRDefault="0052544B">
      <w:pPr>
        <w:pStyle w:val="ListParagraph"/>
        <w:numPr>
          <w:ilvl w:val="0"/>
          <w:numId w:val="200"/>
        </w:numPr>
        <w:tabs>
          <w:tab w:val="left" w:pos="1419"/>
          <w:tab w:val="left" w:pos="1420"/>
        </w:tabs>
        <w:rPr>
          <w:sz w:val="20"/>
        </w:rPr>
      </w:pPr>
      <w:r>
        <w:rPr>
          <w:color w:val="323232"/>
          <w:sz w:val="20"/>
        </w:rPr>
        <w:t>从</w:t>
      </w:r>
      <w:r>
        <w:rPr>
          <w:rFonts w:ascii="等线" w:eastAsia="等线" w:hint="eastAsia"/>
          <w:b/>
          <w:color w:val="323232"/>
          <w:sz w:val="20"/>
        </w:rPr>
        <w:t>网络适配器</w:t>
      </w:r>
      <w:r>
        <w:rPr>
          <w:color w:val="323232"/>
          <w:sz w:val="20"/>
        </w:rPr>
        <w:t>列表中选择一个适配器。</w:t>
      </w:r>
    </w:p>
    <w:p w:rsidR="009146F7" w:rsidRDefault="0052544B">
      <w:pPr>
        <w:pStyle w:val="ListParagraph"/>
        <w:numPr>
          <w:ilvl w:val="0"/>
          <w:numId w:val="200"/>
        </w:numPr>
        <w:tabs>
          <w:tab w:val="left" w:pos="1419"/>
          <w:tab w:val="left" w:pos="1420"/>
        </w:tabs>
        <w:ind w:right="319"/>
        <w:rPr>
          <w:sz w:val="20"/>
        </w:rPr>
      </w:pPr>
      <w:r>
        <w:rPr>
          <w:color w:val="323232"/>
          <w:sz w:val="20"/>
        </w:rPr>
        <w:t>使用</w:t>
      </w:r>
      <w:r>
        <w:rPr>
          <w:rFonts w:ascii="等线" w:eastAsia="等线" w:hAnsi="等线" w:hint="eastAsia"/>
          <w:b/>
          <w:color w:val="323232"/>
          <w:sz w:val="20"/>
        </w:rPr>
        <w:t>故障切换顺序组</w:t>
      </w:r>
      <w:r>
        <w:rPr>
          <w:color w:val="323232"/>
          <w:sz w:val="20"/>
        </w:rPr>
        <w:t>下拉菜单将该适配器分配到</w:t>
      </w:r>
      <w:r>
        <w:rPr>
          <w:color w:val="323232"/>
          <w:sz w:val="20"/>
        </w:rPr>
        <w:t>“</w:t>
      </w:r>
      <w:r>
        <w:rPr>
          <w:color w:val="323232"/>
          <w:sz w:val="20"/>
        </w:rPr>
        <w:t>活动适配器</w:t>
      </w:r>
      <w:r>
        <w:rPr>
          <w:color w:val="323232"/>
          <w:sz w:val="20"/>
        </w:rPr>
        <w:t>”</w:t>
      </w:r>
      <w:r>
        <w:rPr>
          <w:color w:val="323232"/>
          <w:sz w:val="20"/>
        </w:rPr>
        <w:t>、</w:t>
      </w:r>
      <w:r>
        <w:rPr>
          <w:color w:val="323232"/>
          <w:sz w:val="20"/>
        </w:rPr>
        <w:t>“</w:t>
      </w:r>
      <w:r>
        <w:rPr>
          <w:color w:val="323232"/>
          <w:sz w:val="20"/>
        </w:rPr>
        <w:t>备用适配器</w:t>
      </w:r>
      <w:r>
        <w:rPr>
          <w:color w:val="323232"/>
          <w:sz w:val="20"/>
        </w:rPr>
        <w:t>”</w:t>
      </w:r>
      <w:r>
        <w:rPr>
          <w:color w:val="323232"/>
          <w:sz w:val="20"/>
        </w:rPr>
        <w:t>或</w:t>
      </w:r>
      <w:r>
        <w:rPr>
          <w:color w:val="323232"/>
          <w:sz w:val="20"/>
        </w:rPr>
        <w:t>“</w:t>
      </w:r>
      <w:r>
        <w:rPr>
          <w:color w:val="323232"/>
          <w:sz w:val="20"/>
        </w:rPr>
        <w:t>未用的适配器</w:t>
      </w:r>
      <w:r>
        <w:rPr>
          <w:color w:val="323232"/>
          <w:sz w:val="20"/>
        </w:rPr>
        <w:t>”</w:t>
      </w:r>
      <w:r>
        <w:rPr>
          <w:color w:val="323232"/>
          <w:sz w:val="20"/>
        </w:rPr>
        <w:t>，然后单击</w:t>
      </w:r>
      <w:r>
        <w:rPr>
          <w:rFonts w:ascii="等线" w:eastAsia="等线" w:hAnsi="等线" w:hint="eastAsia"/>
          <w:b/>
          <w:color w:val="323232"/>
          <w:sz w:val="20"/>
        </w:rPr>
        <w:t>确定</w:t>
      </w:r>
      <w:r>
        <w:rPr>
          <w:color w:val="323232"/>
          <w:sz w:val="20"/>
        </w:rPr>
        <w:t>。</w:t>
      </w:r>
    </w:p>
    <w:p w:rsidR="009146F7" w:rsidRDefault="0052544B">
      <w:pPr>
        <w:pStyle w:val="ListParagraph"/>
        <w:numPr>
          <w:ilvl w:val="0"/>
          <w:numId w:val="200"/>
        </w:numPr>
        <w:tabs>
          <w:tab w:val="left" w:pos="1419"/>
          <w:tab w:val="left" w:pos="1420"/>
        </w:tabs>
        <w:spacing w:before="118"/>
        <w:rPr>
          <w:sz w:val="20"/>
        </w:rPr>
      </w:pPr>
      <w:r>
        <w:rPr>
          <w:color w:val="323232"/>
          <w:sz w:val="20"/>
        </w:rPr>
        <w:t>（可选）</w:t>
      </w:r>
      <w:r>
        <w:rPr>
          <w:color w:val="323232"/>
          <w:spacing w:val="-9"/>
          <w:sz w:val="20"/>
        </w:rPr>
        <w:t xml:space="preserve"> </w:t>
      </w:r>
      <w:r>
        <w:rPr>
          <w:color w:val="323232"/>
          <w:spacing w:val="-9"/>
          <w:sz w:val="20"/>
        </w:rPr>
        <w:t>根据需要在</w:t>
      </w:r>
      <w:r>
        <w:rPr>
          <w:rFonts w:ascii="等线" w:eastAsia="等线" w:hint="eastAsia"/>
          <w:b/>
          <w:color w:val="323232"/>
          <w:sz w:val="20"/>
        </w:rPr>
        <w:t>分配的适配器</w:t>
      </w:r>
      <w:r>
        <w:rPr>
          <w:color w:val="323232"/>
          <w:sz w:val="20"/>
        </w:rPr>
        <w:t>列表中使用向上和向下箭头更改适配器的位置。</w:t>
      </w:r>
    </w:p>
    <w:p w:rsidR="009146F7" w:rsidRDefault="0052544B">
      <w:pPr>
        <w:pStyle w:val="ListParagraph"/>
        <w:numPr>
          <w:ilvl w:val="0"/>
          <w:numId w:val="200"/>
        </w:numPr>
        <w:tabs>
          <w:tab w:val="left" w:pos="1419"/>
          <w:tab w:val="left" w:pos="1420"/>
        </w:tabs>
        <w:spacing w:before="124"/>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201"/>
        </w:numPr>
        <w:tabs>
          <w:tab w:val="left" w:pos="1059"/>
          <w:tab w:val="left" w:pos="1060"/>
        </w:tabs>
        <w:spacing w:before="127"/>
        <w:rPr>
          <w:sz w:val="20"/>
        </w:rPr>
      </w:pPr>
      <w:bookmarkStart w:id="23" w:name="_bookmark10"/>
      <w:bookmarkEnd w:id="23"/>
      <w:r>
        <w:rPr>
          <w:color w:val="323232"/>
          <w:sz w:val="20"/>
        </w:rPr>
        <w:t>在</w:t>
      </w:r>
      <w:r>
        <w:rPr>
          <w:color w:val="323232"/>
          <w:sz w:val="20"/>
        </w:rPr>
        <w:t>“</w:t>
      </w:r>
      <w:r>
        <w:rPr>
          <w:color w:val="323232"/>
          <w:sz w:val="20"/>
        </w:rPr>
        <w:t>连接设置</w:t>
      </w:r>
      <w:r>
        <w:rPr>
          <w:color w:val="323232"/>
          <w:sz w:val="20"/>
        </w:rPr>
        <w:t>”</w:t>
      </w:r>
      <w:r>
        <w:rPr>
          <w:color w:val="323232"/>
          <w:sz w:val="20"/>
        </w:rPr>
        <w:t>页面上，标识通过该组的各个端口的流量。</w:t>
      </w:r>
    </w:p>
    <w:p w:rsidR="009146F7" w:rsidRDefault="0052544B">
      <w:pPr>
        <w:pStyle w:val="ListParagraph"/>
        <w:numPr>
          <w:ilvl w:val="0"/>
          <w:numId w:val="199"/>
        </w:numPr>
        <w:tabs>
          <w:tab w:val="left" w:pos="1419"/>
          <w:tab w:val="left" w:pos="1420"/>
        </w:tabs>
        <w:spacing w:before="155"/>
        <w:rPr>
          <w:sz w:val="20"/>
        </w:rPr>
      </w:pPr>
      <w:r>
        <w:rPr>
          <w:color w:val="323232"/>
          <w:sz w:val="20"/>
        </w:rPr>
        <w:t>为端口组键入</w:t>
      </w:r>
      <w:r>
        <w:rPr>
          <w:rFonts w:ascii="等线" w:eastAsia="等线" w:hint="eastAsia"/>
          <w:b/>
          <w:color w:val="323232"/>
          <w:sz w:val="20"/>
        </w:rPr>
        <w:t>网络标签</w:t>
      </w:r>
      <w:r>
        <w:rPr>
          <w:color w:val="323232"/>
          <w:sz w:val="20"/>
        </w:rPr>
        <w:t>，或接受生成的标签。</w:t>
      </w:r>
    </w:p>
    <w:p w:rsidR="009146F7" w:rsidRDefault="0052544B">
      <w:pPr>
        <w:pStyle w:val="ListParagraph"/>
        <w:numPr>
          <w:ilvl w:val="0"/>
          <w:numId w:val="199"/>
        </w:numPr>
        <w:tabs>
          <w:tab w:val="left" w:pos="1419"/>
          <w:tab w:val="left" w:pos="1420"/>
        </w:tabs>
        <w:spacing w:before="127"/>
        <w:rPr>
          <w:sz w:val="20"/>
        </w:rPr>
      </w:pPr>
      <w:r>
        <w:rPr>
          <w:color w:val="323232"/>
          <w:spacing w:val="-16"/>
          <w:sz w:val="20"/>
        </w:rPr>
        <w:t>设置</w:t>
      </w:r>
      <w:r>
        <w:rPr>
          <w:color w:val="323232"/>
          <w:spacing w:val="-16"/>
          <w:sz w:val="20"/>
        </w:rPr>
        <w:t xml:space="preserve"> </w:t>
      </w:r>
      <w:r>
        <w:rPr>
          <w:rFonts w:ascii="Arial" w:eastAsia="Arial"/>
          <w:b/>
          <w:color w:val="323232"/>
          <w:sz w:val="20"/>
        </w:rPr>
        <w:t>VLAN</w:t>
      </w:r>
      <w:r>
        <w:rPr>
          <w:rFonts w:ascii="Arial" w:eastAsia="Arial"/>
          <w:b/>
          <w:color w:val="323232"/>
          <w:spacing w:val="-1"/>
          <w:sz w:val="20"/>
        </w:rPr>
        <w:t xml:space="preserve"> </w:t>
      </w:r>
      <w:r>
        <w:rPr>
          <w:rFonts w:ascii="Arial" w:eastAsia="Arial"/>
          <w:b/>
          <w:color w:val="323232"/>
          <w:sz w:val="20"/>
        </w:rPr>
        <w:t>ID</w:t>
      </w:r>
      <w:r>
        <w:rPr>
          <w:color w:val="323232"/>
          <w:spacing w:val="-5"/>
          <w:sz w:val="20"/>
        </w:rPr>
        <w:t>，以便在端口组中配置</w:t>
      </w:r>
      <w:r>
        <w:rPr>
          <w:color w:val="323232"/>
          <w:spacing w:val="-5"/>
          <w:sz w:val="20"/>
        </w:rPr>
        <w:t xml:space="preserve"> </w:t>
      </w:r>
      <w:r>
        <w:rPr>
          <w:rFonts w:ascii="Arial" w:eastAsia="Arial"/>
          <w:color w:val="323232"/>
          <w:sz w:val="20"/>
        </w:rPr>
        <w:t>VLAN</w:t>
      </w:r>
      <w:r>
        <w:rPr>
          <w:rFonts w:ascii="Arial" w:eastAsia="Arial"/>
          <w:color w:val="323232"/>
          <w:spacing w:val="-2"/>
          <w:sz w:val="20"/>
        </w:rPr>
        <w:t xml:space="preserve"> </w:t>
      </w:r>
      <w:r>
        <w:rPr>
          <w:color w:val="323232"/>
          <w:sz w:val="20"/>
        </w:rPr>
        <w:t>处理。</w:t>
      </w:r>
    </w:p>
    <w:p w:rsidR="009146F7" w:rsidRDefault="0052544B">
      <w:pPr>
        <w:pStyle w:val="BodyText"/>
        <w:spacing w:before="169"/>
        <w:ind w:right="3230"/>
        <w:jc w:val="center"/>
      </w:pPr>
      <w:r>
        <w:pict>
          <v:group id="_x0000_s4210" style="position:absolute;left:0;text-align:left;margin-left:99pt;margin-top:30.65pt;width:387.4pt;height:.8pt;z-index:251238912;mso-position-horizontal-relative:page" coordorigin="1980,613" coordsize="7748,16">
            <v:line id="_x0000_s4213" style="position:absolute" from="1980,621" to="3782,621" strokecolor="#666" strokeweight=".8pt"/>
            <v:line id="_x0000_s4212" style="position:absolute" from="3778,621" to="4880,621" strokecolor="#666" strokeweight=".8pt"/>
            <v:line id="_x0000_s4211" style="position:absolute" from="4876,621" to="9728,621" strokecolor="#666" strokeweight=".8pt"/>
            <w10:wrap anchorx="page"/>
          </v:group>
        </w:pict>
      </w:r>
      <w:r>
        <w:rPr>
          <w:rFonts w:ascii="Arial" w:eastAsia="Arial"/>
          <w:color w:val="323232"/>
        </w:rPr>
        <w:t xml:space="preserve">VLAN ID </w:t>
      </w:r>
      <w:r>
        <w:rPr>
          <w:color w:val="323232"/>
        </w:rPr>
        <w:t>也会在端口组中反映</w:t>
      </w:r>
      <w:r>
        <w:rPr>
          <w:color w:val="323232"/>
        </w:rPr>
        <w:t xml:space="preserve"> </w:t>
      </w:r>
      <w:r>
        <w:rPr>
          <w:rFonts w:ascii="Arial" w:eastAsia="Arial"/>
          <w:color w:val="323232"/>
        </w:rPr>
        <w:t xml:space="preserve">VLAN </w:t>
      </w:r>
      <w:r>
        <w:rPr>
          <w:color w:val="323232"/>
        </w:rPr>
        <w:t>标记模式。</w:t>
      </w:r>
    </w:p>
    <w:p w:rsidR="009146F7" w:rsidRDefault="0052544B">
      <w:pPr>
        <w:pStyle w:val="BodyText"/>
        <w:spacing w:before="1"/>
        <w:rPr>
          <w:sz w:val="14"/>
        </w:rPr>
      </w:pPr>
      <w:r>
        <w:pict>
          <v:shape id="_x0000_s4209" type="#_x0000_t202" style="position:absolute;margin-left:99pt;margin-top:10.25pt;width:387.4pt;height:18.25pt;z-index:251236864;mso-wrap-distance-left:0;mso-wrap-distance-right:0;mso-position-horizontal-relative:page" fillcolor="#ececed" stroked="f">
            <v:textbox inset="0,0,0,0">
              <w:txbxContent>
                <w:p w:rsidR="009146F7" w:rsidRDefault="0052544B">
                  <w:pPr>
                    <w:tabs>
                      <w:tab w:val="left" w:pos="1899"/>
                      <w:tab w:val="left" w:pos="2998"/>
                    </w:tabs>
                    <w:spacing w:before="68"/>
                    <w:ind w:left="100"/>
                    <w:rPr>
                      <w:rFonts w:ascii="等线" w:eastAsia="等线"/>
                      <w:b/>
                      <w:sz w:val="16"/>
                    </w:rPr>
                  </w:pPr>
                  <w:r>
                    <w:rPr>
                      <w:rFonts w:ascii="Arial" w:eastAsia="Arial"/>
                      <w:b/>
                      <w:sz w:val="16"/>
                    </w:rPr>
                    <w:t>VLAN</w:t>
                  </w:r>
                  <w:r>
                    <w:rPr>
                      <w:rFonts w:ascii="Arial" w:eastAsia="Arial"/>
                      <w:b/>
                      <w:spacing w:val="-1"/>
                      <w:sz w:val="16"/>
                    </w:rPr>
                    <w:t xml:space="preserve"> </w:t>
                  </w:r>
                  <w:r>
                    <w:rPr>
                      <w:rFonts w:ascii="等线" w:eastAsia="等线" w:hint="eastAsia"/>
                      <w:b/>
                      <w:sz w:val="16"/>
                    </w:rPr>
                    <w:t>标记模式</w:t>
                  </w:r>
                  <w:r>
                    <w:rPr>
                      <w:rFonts w:ascii="等线" w:eastAsia="等线" w:hint="eastAsia"/>
                      <w:b/>
                      <w:sz w:val="16"/>
                    </w:rPr>
                    <w:tab/>
                  </w:r>
                  <w:r>
                    <w:rPr>
                      <w:rFonts w:ascii="Arial" w:eastAsia="Arial"/>
                      <w:b/>
                      <w:sz w:val="16"/>
                    </w:rPr>
                    <w:t>VLAN ID</w:t>
                  </w:r>
                  <w:r>
                    <w:rPr>
                      <w:rFonts w:ascii="Arial" w:eastAsia="Arial"/>
                      <w:b/>
                      <w:sz w:val="16"/>
                    </w:rPr>
                    <w:tab/>
                  </w:r>
                  <w:r>
                    <w:rPr>
                      <w:rFonts w:ascii="等线" w:eastAsia="等线" w:hint="eastAsia"/>
                      <w:b/>
                      <w:sz w:val="16"/>
                    </w:rPr>
                    <w:t>描述</w:t>
                  </w:r>
                </w:p>
              </w:txbxContent>
            </v:textbox>
            <w10:wrap type="topAndBottom" anchorx="page"/>
          </v:shape>
        </w:pict>
      </w:r>
    </w:p>
    <w:p w:rsidR="009146F7" w:rsidRDefault="0052544B">
      <w:pPr>
        <w:pStyle w:val="BodyText"/>
        <w:spacing w:line="20" w:lineRule="exact"/>
        <w:ind w:left="1415"/>
        <w:rPr>
          <w:sz w:val="2"/>
        </w:rPr>
      </w:pPr>
      <w:r>
        <w:rPr>
          <w:sz w:val="2"/>
        </w:rPr>
      </w:r>
      <w:r>
        <w:rPr>
          <w:sz w:val="2"/>
        </w:rPr>
        <w:pict>
          <v:group id="_x0000_s4205" style="width:387.4pt;height:.5pt;mso-position-horizontal-relative:char;mso-position-vertical-relative:line" coordsize="7748,10">
            <v:line id="_x0000_s4208" style="position:absolute" from="1802,5" to="0,5" strokecolor="#ececed" strokeweight=".5pt"/>
            <v:line id="_x0000_s4207" style="position:absolute" from="2900,5" to="1798,5" strokecolor="#ececed" strokeweight=".5pt"/>
            <v:line id="_x0000_s4206" style="position:absolute" from="7748,5" to="2896,5" strokecolor="#ececed" strokeweight=".5pt"/>
            <w10:anchorlock/>
          </v:group>
        </w:pict>
      </w:r>
    </w:p>
    <w:p w:rsidR="009146F7" w:rsidRDefault="0052544B">
      <w:pPr>
        <w:tabs>
          <w:tab w:val="left" w:pos="3319"/>
          <w:tab w:val="left" w:pos="4418"/>
        </w:tabs>
        <w:spacing w:before="45" w:line="432" w:lineRule="auto"/>
        <w:ind w:left="1519" w:right="2852"/>
        <w:rPr>
          <w:sz w:val="16"/>
        </w:rPr>
      </w:pPr>
      <w:r>
        <w:pict>
          <v:group id="_x0000_s4201" style="position:absolute;left:0;text-align:left;margin-left:99pt;margin-top:16.95pt;width:387.4pt;height:.25pt;z-index:-251458048;mso-position-horizontal-relative:page" coordorigin="1980,339" coordsize="7748,5">
            <v:line id="_x0000_s4204" style="position:absolute" from="3782,341" to="1980,341" strokecolor="#c5c5c6" strokeweight=".25pt"/>
            <v:line id="_x0000_s4203" style="position:absolute" from="4880,341" to="3778,341" strokecolor="#c5c5c6" strokeweight=".25pt"/>
            <v:line id="_x0000_s4202" style="position:absolute" from="9728,341" to="4876,341" strokecolor="#c5c5c6" strokeweight=".25pt"/>
            <w10:wrap anchorx="page"/>
          </v:group>
        </w:pict>
      </w:r>
      <w:r>
        <w:pict>
          <v:group id="_x0000_s4197" style="position:absolute;left:0;text-align:left;margin-left:99pt;margin-top:35.4pt;width:387.4pt;height:.25pt;z-index:-251457024;mso-position-horizontal-relative:page" coordorigin="1980,708" coordsize="7748,5">
            <v:line id="_x0000_s4200" style="position:absolute" from="3782,711" to="1980,711" strokecolor="#c5c5c6" strokeweight=".25pt"/>
            <v:line id="_x0000_s4199" style="position:absolute" from="4880,711" to="3778,711" strokecolor="#c5c5c6" strokeweight=".25pt"/>
            <v:line id="_x0000_s4198" style="position:absolute" from="9728,711" to="4876,711" strokecolor="#c5c5c6" strokeweight=".25pt"/>
            <w10:wrap anchorx="page"/>
          </v:group>
        </w:pict>
      </w:r>
      <w:r>
        <w:rPr>
          <w:color w:val="323232"/>
          <w:sz w:val="16"/>
        </w:rPr>
        <w:t>外部交换机标记</w:t>
      </w:r>
      <w:r>
        <w:rPr>
          <w:color w:val="323232"/>
          <w:spacing w:val="-36"/>
          <w:sz w:val="16"/>
        </w:rPr>
        <w:t xml:space="preserve"> </w:t>
      </w:r>
      <w:r>
        <w:rPr>
          <w:rFonts w:ascii="Arial" w:eastAsia="Arial"/>
          <w:color w:val="323232"/>
          <w:sz w:val="16"/>
        </w:rPr>
        <w:t>(EST)</w:t>
      </w:r>
      <w:r>
        <w:rPr>
          <w:rFonts w:ascii="Arial" w:eastAsia="Arial"/>
          <w:color w:val="323232"/>
          <w:sz w:val="16"/>
        </w:rPr>
        <w:tab/>
        <w:t>0</w:t>
      </w:r>
      <w:r>
        <w:rPr>
          <w:rFonts w:ascii="Arial" w:eastAsia="Arial"/>
          <w:color w:val="323232"/>
          <w:sz w:val="16"/>
        </w:rPr>
        <w:tab/>
      </w:r>
      <w:r>
        <w:rPr>
          <w:color w:val="323232"/>
          <w:sz w:val="16"/>
        </w:rPr>
        <w:t>虚拟交换机不会传递与</w:t>
      </w:r>
      <w:r>
        <w:rPr>
          <w:color w:val="323232"/>
          <w:spacing w:val="-36"/>
          <w:sz w:val="16"/>
        </w:rPr>
        <w:t xml:space="preserve"> </w:t>
      </w:r>
      <w:r>
        <w:rPr>
          <w:rFonts w:ascii="Arial" w:eastAsia="Arial"/>
          <w:color w:val="323232"/>
          <w:sz w:val="16"/>
        </w:rPr>
        <w:t>VLAN</w:t>
      </w:r>
      <w:r>
        <w:rPr>
          <w:rFonts w:ascii="Arial" w:eastAsia="Arial"/>
          <w:color w:val="323232"/>
          <w:spacing w:val="-1"/>
          <w:sz w:val="16"/>
        </w:rPr>
        <w:t xml:space="preserve"> </w:t>
      </w:r>
      <w:r>
        <w:rPr>
          <w:color w:val="323232"/>
          <w:sz w:val="16"/>
        </w:rPr>
        <w:t>关联的流量。虚拟交换机标记</w:t>
      </w:r>
      <w:r>
        <w:rPr>
          <w:color w:val="323232"/>
          <w:spacing w:val="-36"/>
          <w:sz w:val="16"/>
        </w:rPr>
        <w:t xml:space="preserve"> </w:t>
      </w:r>
      <w:r>
        <w:rPr>
          <w:rFonts w:ascii="Arial" w:eastAsia="Arial"/>
          <w:color w:val="323232"/>
          <w:sz w:val="16"/>
        </w:rPr>
        <w:t>(VST)</w:t>
      </w:r>
      <w:r>
        <w:rPr>
          <w:rFonts w:ascii="Arial" w:eastAsia="Arial"/>
          <w:color w:val="323232"/>
          <w:sz w:val="16"/>
        </w:rPr>
        <w:tab/>
      </w:r>
      <w:r>
        <w:rPr>
          <w:color w:val="323232"/>
          <w:sz w:val="16"/>
        </w:rPr>
        <w:t>从</w:t>
      </w:r>
      <w:r>
        <w:rPr>
          <w:color w:val="323232"/>
          <w:spacing w:val="-37"/>
          <w:sz w:val="16"/>
        </w:rPr>
        <w:t xml:space="preserve"> </w:t>
      </w:r>
      <w:r>
        <w:rPr>
          <w:rFonts w:ascii="Arial" w:eastAsia="Arial"/>
          <w:color w:val="323232"/>
          <w:sz w:val="16"/>
        </w:rPr>
        <w:t>1</w:t>
      </w:r>
      <w:r>
        <w:rPr>
          <w:rFonts w:ascii="Arial" w:eastAsia="Arial"/>
          <w:color w:val="323232"/>
          <w:spacing w:val="-1"/>
          <w:sz w:val="16"/>
        </w:rPr>
        <w:t xml:space="preserve"> </w:t>
      </w:r>
      <w:r>
        <w:rPr>
          <w:color w:val="323232"/>
          <w:sz w:val="16"/>
        </w:rPr>
        <w:t>到</w:t>
      </w:r>
      <w:r>
        <w:rPr>
          <w:color w:val="323232"/>
          <w:spacing w:val="-37"/>
          <w:sz w:val="16"/>
        </w:rPr>
        <w:t xml:space="preserve"> </w:t>
      </w:r>
      <w:r>
        <w:rPr>
          <w:rFonts w:ascii="Arial" w:eastAsia="Arial"/>
          <w:color w:val="323232"/>
          <w:sz w:val="16"/>
        </w:rPr>
        <w:t>4094</w:t>
      </w:r>
      <w:r>
        <w:rPr>
          <w:rFonts w:ascii="Arial" w:eastAsia="Arial"/>
          <w:color w:val="323232"/>
          <w:spacing w:val="20"/>
          <w:sz w:val="16"/>
        </w:rPr>
        <w:t xml:space="preserve"> </w:t>
      </w:r>
      <w:r>
        <w:rPr>
          <w:color w:val="323232"/>
          <w:sz w:val="16"/>
        </w:rPr>
        <w:t>虚拟交换机将使用输入的标记来标记流量。</w:t>
      </w:r>
    </w:p>
    <w:p w:rsidR="009146F7" w:rsidRDefault="0052544B">
      <w:pPr>
        <w:tabs>
          <w:tab w:val="left" w:pos="4418"/>
        </w:tabs>
        <w:ind w:left="1519"/>
        <w:rPr>
          <w:sz w:val="16"/>
        </w:rPr>
      </w:pPr>
      <w:r>
        <w:pict>
          <v:group id="_x0000_s4193" style="position:absolute;left:0;text-align:left;margin-left:99pt;margin-top:14.7pt;width:387.4pt;height:.25pt;z-index:251237888;mso-wrap-distance-left:0;mso-wrap-distance-right:0;mso-position-horizontal-relative:page" coordorigin="1980,294" coordsize="7748,5">
            <v:line id="_x0000_s4196" style="position:absolute" from="3782,296" to="1980,296" strokecolor="#c5c5c6" strokeweight=".25pt"/>
            <v:line id="_x0000_s4195" style="position:absolute" from="4880,296" to="3778,296" strokecolor="#c5c5c6" strokeweight=".25pt"/>
            <v:line id="_x0000_s4194" style="position:absolute" from="9728,296" to="4876,296" strokecolor="#c5c5c6" strokeweight=".25pt"/>
            <w10:wrap type="topAndBottom" anchorx="page"/>
          </v:group>
        </w:pict>
      </w:r>
      <w:r>
        <w:rPr>
          <w:color w:val="323232"/>
          <w:sz w:val="16"/>
        </w:rPr>
        <w:t>虚拟客户机标记</w:t>
      </w:r>
      <w:r>
        <w:rPr>
          <w:color w:val="323232"/>
          <w:spacing w:val="-37"/>
          <w:sz w:val="16"/>
        </w:rPr>
        <w:t xml:space="preserve"> </w:t>
      </w:r>
      <w:r>
        <w:rPr>
          <w:rFonts w:ascii="Arial" w:eastAsia="Arial"/>
          <w:color w:val="323232"/>
          <w:sz w:val="16"/>
        </w:rPr>
        <w:t xml:space="preserve">(VGT)   </w:t>
      </w:r>
      <w:r>
        <w:rPr>
          <w:rFonts w:ascii="Arial" w:eastAsia="Arial"/>
          <w:color w:val="323232"/>
          <w:spacing w:val="20"/>
          <w:sz w:val="16"/>
        </w:rPr>
        <w:t xml:space="preserve"> </w:t>
      </w:r>
      <w:r>
        <w:rPr>
          <w:rFonts w:ascii="Arial" w:eastAsia="Arial"/>
          <w:color w:val="323232"/>
          <w:sz w:val="16"/>
        </w:rPr>
        <w:t>4095</w:t>
      </w:r>
      <w:r>
        <w:rPr>
          <w:rFonts w:ascii="Arial" w:eastAsia="Arial"/>
          <w:color w:val="323232"/>
          <w:sz w:val="16"/>
        </w:rPr>
        <w:tab/>
      </w:r>
      <w:r>
        <w:rPr>
          <w:color w:val="323232"/>
          <w:sz w:val="16"/>
        </w:rPr>
        <w:t>虚拟机会处理</w:t>
      </w:r>
      <w:r>
        <w:rPr>
          <w:color w:val="323232"/>
          <w:spacing w:val="-37"/>
          <w:sz w:val="16"/>
        </w:rPr>
        <w:t xml:space="preserve"> </w:t>
      </w:r>
      <w:r>
        <w:rPr>
          <w:rFonts w:ascii="Arial" w:eastAsia="Arial"/>
          <w:color w:val="323232"/>
          <w:sz w:val="16"/>
        </w:rPr>
        <w:t>VLAN</w:t>
      </w:r>
      <w:r>
        <w:rPr>
          <w:color w:val="323232"/>
          <w:sz w:val="16"/>
        </w:rPr>
        <w:t>。虚拟交换机会传递来自任意</w:t>
      </w:r>
      <w:r>
        <w:rPr>
          <w:color w:val="323232"/>
          <w:spacing w:val="-37"/>
          <w:sz w:val="16"/>
        </w:rPr>
        <w:t xml:space="preserve"> </w:t>
      </w:r>
      <w:r>
        <w:rPr>
          <w:rFonts w:ascii="Arial" w:eastAsia="Arial"/>
          <w:color w:val="323232"/>
          <w:sz w:val="16"/>
        </w:rPr>
        <w:t>VLAN</w:t>
      </w:r>
      <w:r>
        <w:rPr>
          <w:rFonts w:ascii="Arial" w:eastAsia="Arial"/>
          <w:color w:val="323232"/>
          <w:spacing w:val="-2"/>
          <w:sz w:val="16"/>
        </w:rPr>
        <w:t xml:space="preserve"> </w:t>
      </w:r>
      <w:r>
        <w:rPr>
          <w:color w:val="323232"/>
          <w:sz w:val="16"/>
        </w:rPr>
        <w:t>的流量。</w:t>
      </w:r>
    </w:p>
    <w:p w:rsidR="009146F7" w:rsidRDefault="0052544B">
      <w:pPr>
        <w:pStyle w:val="ListParagraph"/>
        <w:numPr>
          <w:ilvl w:val="0"/>
          <w:numId w:val="199"/>
        </w:numPr>
        <w:tabs>
          <w:tab w:val="left" w:pos="1419"/>
          <w:tab w:val="left" w:pos="1420"/>
        </w:tabs>
        <w:spacing w:before="92"/>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201"/>
        </w:numPr>
        <w:tabs>
          <w:tab w:val="left" w:pos="1059"/>
          <w:tab w:val="left" w:pos="1060"/>
        </w:tabs>
        <w:spacing w:line="333" w:lineRule="auto"/>
        <w:ind w:right="4279"/>
        <w:rPr>
          <w:sz w:val="20"/>
        </w:rPr>
      </w:pPr>
      <w:r>
        <w:rPr>
          <w:color w:val="323232"/>
          <w:sz w:val="20"/>
        </w:rPr>
        <w:t>在</w:t>
      </w:r>
      <w:r>
        <w:rPr>
          <w:color w:val="323232"/>
          <w:sz w:val="20"/>
        </w:rPr>
        <w:t>“</w:t>
      </w:r>
      <w:r>
        <w:rPr>
          <w:color w:val="323232"/>
          <w:sz w:val="20"/>
        </w:rPr>
        <w:t>即将完成</w:t>
      </w:r>
      <w:r>
        <w:rPr>
          <w:color w:val="323232"/>
          <w:sz w:val="20"/>
        </w:rPr>
        <w:t>”</w:t>
      </w:r>
      <w:r>
        <w:rPr>
          <w:color w:val="323232"/>
          <w:sz w:val="20"/>
        </w:rPr>
        <w:t>页面中查看端口组设置，然后单击</w:t>
      </w:r>
      <w:r>
        <w:rPr>
          <w:rFonts w:ascii="等线" w:eastAsia="等线" w:hAnsi="等线" w:hint="eastAsia"/>
          <w:b/>
          <w:color w:val="323232"/>
          <w:sz w:val="20"/>
        </w:rPr>
        <w:t>完成</w:t>
      </w:r>
      <w:r>
        <w:rPr>
          <w:color w:val="323232"/>
          <w:sz w:val="20"/>
        </w:rPr>
        <w:t>。如果要更改任何设置，请单击</w:t>
      </w:r>
      <w:r>
        <w:rPr>
          <w:rFonts w:ascii="等线" w:eastAsia="等线" w:hAnsi="等线" w:hint="eastAsia"/>
          <w:b/>
          <w:color w:val="323232"/>
          <w:sz w:val="20"/>
        </w:rPr>
        <w:t>上一步</w:t>
      </w:r>
      <w:r>
        <w:rPr>
          <w:color w:val="323232"/>
          <w:sz w:val="20"/>
        </w:rPr>
        <w:t>。</w:t>
      </w:r>
    </w:p>
    <w:p w:rsidR="009146F7" w:rsidRDefault="0052544B">
      <w:pPr>
        <w:pStyle w:val="Heading3"/>
        <w:spacing w:before="172"/>
        <w:ind w:left="699"/>
      </w:pPr>
      <w:bookmarkStart w:id="24" w:name="编辑标准交换机端口组"/>
      <w:bookmarkStart w:id="25" w:name="_bookmark11"/>
      <w:bookmarkEnd w:id="24"/>
      <w:bookmarkEnd w:id="25"/>
      <w:r>
        <w:t>编辑标准交换机端口组</w:t>
      </w:r>
    </w:p>
    <w:p w:rsidR="009146F7" w:rsidRDefault="0052544B">
      <w:pPr>
        <w:pStyle w:val="BodyText"/>
        <w:spacing w:before="130"/>
        <w:ind w:left="700"/>
      </w:pPr>
      <w:r>
        <w:rPr>
          <w:color w:val="323232"/>
        </w:rPr>
        <w:t>可以使用</w:t>
      </w:r>
      <w:r>
        <w:rPr>
          <w:color w:val="323232"/>
        </w:rPr>
        <w:t xml:space="preserve"> </w:t>
      </w:r>
      <w:r>
        <w:rPr>
          <w:rFonts w:ascii="Arial" w:eastAsia="Arial"/>
          <w:color w:val="323232"/>
        </w:rPr>
        <w:t xml:space="preserve">vSphere Web Client </w:t>
      </w:r>
      <w:r>
        <w:rPr>
          <w:color w:val="323232"/>
        </w:rPr>
        <w:t>编辑标准交换机端口组的名称和</w:t>
      </w:r>
      <w:r>
        <w:rPr>
          <w:color w:val="323232"/>
        </w:rPr>
        <w:t xml:space="preserve"> </w:t>
      </w:r>
      <w:r>
        <w:rPr>
          <w:rFonts w:ascii="Arial" w:eastAsia="Arial"/>
          <w:color w:val="323232"/>
        </w:rPr>
        <w:t>VLAN ID</w:t>
      </w:r>
      <w:r>
        <w:rPr>
          <w:color w:val="323232"/>
        </w:rPr>
        <w:t>，并在端口组级别替代网络策略。</w:t>
      </w:r>
    </w:p>
    <w:p w:rsidR="009146F7" w:rsidRDefault="009146F7">
      <w:pPr>
        <w:pStyle w:val="BodyText"/>
        <w:spacing w:before="3"/>
        <w:rPr>
          <w:sz w:val="19"/>
        </w:rPr>
      </w:pPr>
    </w:p>
    <w:p w:rsidR="009146F7" w:rsidRDefault="0052544B">
      <w:pPr>
        <w:spacing w:before="1"/>
        <w:ind w:left="700"/>
        <w:rPr>
          <w:sz w:val="18"/>
        </w:rPr>
      </w:pPr>
      <w:r>
        <w:rPr>
          <w:sz w:val="18"/>
        </w:rPr>
        <w:t>步骤</w:t>
      </w:r>
    </w:p>
    <w:p w:rsidR="009146F7" w:rsidRDefault="0052544B">
      <w:pPr>
        <w:pStyle w:val="ListParagraph"/>
        <w:numPr>
          <w:ilvl w:val="0"/>
          <w:numId w:val="198"/>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98"/>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98"/>
        </w:numPr>
        <w:tabs>
          <w:tab w:val="left" w:pos="1059"/>
          <w:tab w:val="left" w:pos="1060"/>
        </w:tabs>
        <w:spacing w:before="127" w:line="393" w:lineRule="auto"/>
        <w:ind w:right="6479"/>
        <w:rPr>
          <w:sz w:val="20"/>
        </w:rPr>
      </w:pPr>
      <w:r>
        <w:rPr>
          <w:color w:val="323232"/>
          <w:sz w:val="20"/>
        </w:rPr>
        <w:t>在列表中选择一个标准交换机。此时将显示交换机的拓扑图。</w:t>
      </w:r>
    </w:p>
    <w:p w:rsidR="009146F7" w:rsidRDefault="0052544B">
      <w:pPr>
        <w:pStyle w:val="ListParagraph"/>
        <w:numPr>
          <w:ilvl w:val="0"/>
          <w:numId w:val="198"/>
        </w:numPr>
        <w:tabs>
          <w:tab w:val="left" w:pos="1059"/>
          <w:tab w:val="left" w:pos="1060"/>
        </w:tabs>
        <w:spacing w:before="0" w:line="256" w:lineRule="exact"/>
        <w:rPr>
          <w:sz w:val="20"/>
        </w:rPr>
      </w:pPr>
      <w:r>
        <w:rPr>
          <w:color w:val="323232"/>
          <w:sz w:val="20"/>
        </w:rPr>
        <w:t>在交换机的拓扑图中，单击端口组的名称。</w:t>
      </w:r>
    </w:p>
    <w:p w:rsidR="009146F7" w:rsidRDefault="0052544B">
      <w:pPr>
        <w:pStyle w:val="ListParagraph"/>
        <w:numPr>
          <w:ilvl w:val="0"/>
          <w:numId w:val="198"/>
        </w:numPr>
        <w:tabs>
          <w:tab w:val="left" w:pos="1059"/>
          <w:tab w:val="left" w:pos="1060"/>
        </w:tabs>
        <w:spacing w:before="156"/>
        <w:rPr>
          <w:sz w:val="20"/>
        </w:rPr>
      </w:pPr>
      <w:r>
        <w:rPr>
          <w:color w:val="323232"/>
          <w:sz w:val="20"/>
        </w:rPr>
        <w:t>在拓扑图标题下，单击</w:t>
      </w:r>
      <w:r>
        <w:rPr>
          <w:rFonts w:ascii="等线" w:eastAsia="等线" w:hint="eastAsia"/>
          <w:b/>
          <w:color w:val="323232"/>
          <w:sz w:val="20"/>
        </w:rPr>
        <w:t>编辑设置</w:t>
      </w:r>
      <w:r>
        <w:rPr>
          <w:color w:val="323232"/>
          <w:sz w:val="20"/>
        </w:rPr>
        <w:t>图标。</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98"/>
        </w:numPr>
        <w:tabs>
          <w:tab w:val="left" w:pos="1059"/>
          <w:tab w:val="left" w:pos="1060"/>
        </w:tabs>
        <w:spacing w:before="78"/>
        <w:rPr>
          <w:sz w:val="20"/>
        </w:rPr>
      </w:pPr>
      <w:r>
        <w:rPr>
          <w:color w:val="323232"/>
          <w:sz w:val="20"/>
        </w:rPr>
        <w:t>在</w:t>
      </w:r>
      <w:r>
        <w:rPr>
          <w:color w:val="323232"/>
          <w:sz w:val="20"/>
        </w:rPr>
        <w:t>“</w:t>
      </w:r>
      <w:r>
        <w:rPr>
          <w:color w:val="323232"/>
          <w:sz w:val="20"/>
        </w:rPr>
        <w:t>属性</w:t>
      </w:r>
      <w:r>
        <w:rPr>
          <w:color w:val="323232"/>
          <w:sz w:val="20"/>
        </w:rPr>
        <w:t>”</w:t>
      </w:r>
      <w:r>
        <w:rPr>
          <w:color w:val="323232"/>
          <w:sz w:val="20"/>
        </w:rPr>
        <w:t>页面的</w:t>
      </w:r>
      <w:r>
        <w:rPr>
          <w:rFonts w:ascii="等线" w:eastAsia="等线" w:hAnsi="等线" w:hint="eastAsia"/>
          <w:b/>
          <w:color w:val="323232"/>
          <w:sz w:val="20"/>
        </w:rPr>
        <w:t>网络标签</w:t>
      </w:r>
      <w:r>
        <w:rPr>
          <w:color w:val="323232"/>
          <w:sz w:val="20"/>
        </w:rPr>
        <w:t>文本字段中，重命名端口组。</w:t>
      </w:r>
    </w:p>
    <w:p w:rsidR="009146F7" w:rsidRDefault="0052544B">
      <w:pPr>
        <w:pStyle w:val="ListParagraph"/>
        <w:numPr>
          <w:ilvl w:val="0"/>
          <w:numId w:val="198"/>
        </w:numPr>
        <w:tabs>
          <w:tab w:val="left" w:pos="1059"/>
          <w:tab w:val="left" w:pos="1060"/>
        </w:tabs>
        <w:spacing w:before="127"/>
        <w:rPr>
          <w:sz w:val="20"/>
        </w:rPr>
      </w:pPr>
      <w:r>
        <w:pict>
          <v:group id="_x0000_s4189" style="position:absolute;left:0;text-align:left;margin-left:81pt;margin-top:28.55pt;width:387.4pt;height:.8pt;z-index:251241984;mso-position-horizontal-relative:page" coordorigin="1620,571" coordsize="7748,16">
            <v:line id="_x0000_s4192" style="position:absolute" from="1620,579" to="3422,579" strokecolor="#666" strokeweight=".8pt"/>
            <v:line id="_x0000_s4191" style="position:absolute" from="3418,579" to="4520,579" strokecolor="#666" strokeweight=".8pt"/>
            <v:line id="_x0000_s4190" style="position:absolute" from="4516,579" to="9368,579" strokecolor="#666" strokeweight=".8pt"/>
            <w10:wrap anchorx="page"/>
          </v:group>
        </w:pict>
      </w:r>
      <w:r>
        <w:rPr>
          <w:color w:val="323232"/>
          <w:spacing w:val="-23"/>
          <w:sz w:val="20"/>
        </w:rPr>
        <w:t>在</w:t>
      </w:r>
      <w:r>
        <w:rPr>
          <w:color w:val="323232"/>
          <w:spacing w:val="-23"/>
          <w:sz w:val="20"/>
        </w:rPr>
        <w:t xml:space="preserve"> </w:t>
      </w:r>
      <w:r>
        <w:rPr>
          <w:rFonts w:ascii="Arial" w:eastAsia="Arial"/>
          <w:b/>
          <w:color w:val="323232"/>
          <w:sz w:val="20"/>
        </w:rPr>
        <w:t>VLAN ID</w:t>
      </w:r>
      <w:r>
        <w:rPr>
          <w:rFonts w:ascii="Arial" w:eastAsia="Arial"/>
          <w:b/>
          <w:color w:val="323232"/>
          <w:spacing w:val="-1"/>
          <w:sz w:val="20"/>
        </w:rPr>
        <w:t xml:space="preserve"> </w:t>
      </w:r>
      <w:r>
        <w:rPr>
          <w:color w:val="323232"/>
          <w:spacing w:val="-6"/>
          <w:sz w:val="20"/>
        </w:rPr>
        <w:t>下拉菜单中配置</w:t>
      </w:r>
      <w:r>
        <w:rPr>
          <w:color w:val="323232"/>
          <w:spacing w:val="-6"/>
          <w:sz w:val="20"/>
        </w:rPr>
        <w:t xml:space="preserve"> </w:t>
      </w:r>
      <w:r>
        <w:rPr>
          <w:rFonts w:ascii="Arial" w:eastAsia="Arial"/>
          <w:color w:val="323232"/>
          <w:sz w:val="20"/>
        </w:rPr>
        <w:t xml:space="preserve">VLAN </w:t>
      </w:r>
      <w:r>
        <w:rPr>
          <w:color w:val="323232"/>
          <w:sz w:val="20"/>
        </w:rPr>
        <w:t>标记。</w:t>
      </w:r>
    </w:p>
    <w:p w:rsidR="009146F7" w:rsidRDefault="0052544B">
      <w:pPr>
        <w:pStyle w:val="BodyText"/>
        <w:spacing w:before="1"/>
        <w:rPr>
          <w:sz w:val="14"/>
        </w:rPr>
      </w:pPr>
      <w:r>
        <w:pict>
          <v:shape id="_x0000_s4188" type="#_x0000_t202" style="position:absolute;margin-left:81pt;margin-top:10.25pt;width:387.4pt;height:18.25pt;z-index:251239936;mso-wrap-distance-left:0;mso-wrap-distance-right:0;mso-position-horizontal-relative:page" fillcolor="#ececed" stroked="f">
            <v:textbox inset="0,0,0,0">
              <w:txbxContent>
                <w:p w:rsidR="009146F7" w:rsidRDefault="0052544B">
                  <w:pPr>
                    <w:tabs>
                      <w:tab w:val="left" w:pos="1899"/>
                      <w:tab w:val="left" w:pos="2998"/>
                    </w:tabs>
                    <w:spacing w:before="68"/>
                    <w:ind w:left="100"/>
                    <w:rPr>
                      <w:rFonts w:ascii="等线" w:eastAsia="等线"/>
                      <w:b/>
                      <w:sz w:val="16"/>
                    </w:rPr>
                  </w:pPr>
                  <w:r>
                    <w:rPr>
                      <w:rFonts w:ascii="Arial" w:eastAsia="Arial"/>
                      <w:b/>
                      <w:sz w:val="16"/>
                    </w:rPr>
                    <w:t>VLAN</w:t>
                  </w:r>
                  <w:r>
                    <w:rPr>
                      <w:rFonts w:ascii="Arial" w:eastAsia="Arial"/>
                      <w:b/>
                      <w:spacing w:val="-1"/>
                      <w:sz w:val="16"/>
                    </w:rPr>
                    <w:t xml:space="preserve"> </w:t>
                  </w:r>
                  <w:r>
                    <w:rPr>
                      <w:rFonts w:ascii="等线" w:eastAsia="等线" w:hint="eastAsia"/>
                      <w:b/>
                      <w:sz w:val="16"/>
                    </w:rPr>
                    <w:t>标记模式</w:t>
                  </w:r>
                  <w:r>
                    <w:rPr>
                      <w:rFonts w:ascii="等线" w:eastAsia="等线" w:hint="eastAsia"/>
                      <w:b/>
                      <w:sz w:val="16"/>
                    </w:rPr>
                    <w:tab/>
                  </w:r>
                  <w:r>
                    <w:rPr>
                      <w:rFonts w:ascii="Arial" w:eastAsia="Arial"/>
                      <w:b/>
                      <w:sz w:val="16"/>
                    </w:rPr>
                    <w:t>VLAN ID</w:t>
                  </w:r>
                  <w:r>
                    <w:rPr>
                      <w:rFonts w:ascii="Arial" w:eastAsia="Arial"/>
                      <w:b/>
                      <w:sz w:val="16"/>
                    </w:rPr>
                    <w:tab/>
                  </w:r>
                  <w:r>
                    <w:rPr>
                      <w:rFonts w:ascii="等线" w:eastAsia="等线" w:hint="eastAsia"/>
                      <w:b/>
                      <w:sz w:val="16"/>
                    </w:rPr>
                    <w:t>描述</w:t>
                  </w:r>
                </w:p>
              </w:txbxContent>
            </v:textbox>
            <w10:wrap type="topAndBottom" anchorx="page"/>
          </v:shape>
        </w:pict>
      </w:r>
    </w:p>
    <w:p w:rsidR="009146F7" w:rsidRDefault="0052544B">
      <w:pPr>
        <w:pStyle w:val="BodyText"/>
        <w:spacing w:line="20" w:lineRule="exact"/>
        <w:ind w:left="1055"/>
        <w:rPr>
          <w:sz w:val="2"/>
        </w:rPr>
      </w:pPr>
      <w:r>
        <w:rPr>
          <w:sz w:val="2"/>
        </w:rPr>
      </w:r>
      <w:r>
        <w:rPr>
          <w:sz w:val="2"/>
        </w:rPr>
        <w:pict>
          <v:group id="_x0000_s4184" style="width:387.4pt;height:.5pt;mso-position-horizontal-relative:char;mso-position-vertical-relative:line" coordsize="7748,10">
            <v:line id="_x0000_s4187" style="position:absolute" from="1802,5" to="0,5" strokecolor="#ececed" strokeweight=".5pt"/>
            <v:line id="_x0000_s4186" style="position:absolute" from="2900,5" to="1798,5" strokecolor="#ececed" strokeweight=".5pt"/>
            <v:line id="_x0000_s4185" style="position:absolute" from="7748,5" to="2896,5" strokecolor="#ececed" strokeweight=".5pt"/>
            <w10:anchorlock/>
          </v:group>
        </w:pict>
      </w:r>
    </w:p>
    <w:p w:rsidR="009146F7" w:rsidRDefault="0052544B">
      <w:pPr>
        <w:tabs>
          <w:tab w:val="left" w:pos="2959"/>
          <w:tab w:val="left" w:pos="4058"/>
        </w:tabs>
        <w:spacing w:before="45" w:line="432" w:lineRule="auto"/>
        <w:ind w:left="1159" w:right="3212"/>
        <w:rPr>
          <w:sz w:val="16"/>
        </w:rPr>
      </w:pPr>
      <w:r>
        <w:pict>
          <v:group id="_x0000_s4180" style="position:absolute;left:0;text-align:left;margin-left:81pt;margin-top:16.95pt;width:387.4pt;height:.25pt;z-index:-251456000;mso-position-horizontal-relative:page" coordorigin="1620,339" coordsize="7748,5">
            <v:line id="_x0000_s4183" style="position:absolute" from="3422,341" to="1620,341" strokecolor="#c5c5c6" strokeweight=".25pt"/>
            <v:line id="_x0000_s4182" style="position:absolute" from="4520,341" to="3418,341" strokecolor="#c5c5c6" strokeweight=".25pt"/>
            <v:line id="_x0000_s4181" style="position:absolute" from="9368,341" to="4516,341" strokecolor="#c5c5c6" strokeweight=".25pt"/>
            <w10:wrap anchorx="page"/>
          </v:group>
        </w:pict>
      </w:r>
      <w:r>
        <w:pict>
          <v:group id="_x0000_s4176" style="position:absolute;left:0;text-align:left;margin-left:81pt;margin-top:35.4pt;width:387.4pt;height:.25pt;z-index:-251454976;mso-position-horizontal-relative:page" coordorigin="1620,708" coordsize="7748,5">
            <v:line id="_x0000_s4179" style="position:absolute" from="3422,711" to="1620,711" strokecolor="#c5c5c6" strokeweight=".25pt"/>
            <v:line id="_x0000_s4178" style="position:absolute" from="4520,711" to="3418,711" strokecolor="#c5c5c6" strokeweight=".25pt"/>
            <v:line id="_x0000_s4177" style="position:absolute" from="9368,711" to="4516,711" strokecolor="#c5c5c6" strokeweight=".25pt"/>
            <w10:wrap anchorx="page"/>
          </v:group>
        </w:pict>
      </w:r>
      <w:r>
        <w:rPr>
          <w:color w:val="323232"/>
          <w:sz w:val="16"/>
        </w:rPr>
        <w:t>外部交换机标记</w:t>
      </w:r>
      <w:r>
        <w:rPr>
          <w:color w:val="323232"/>
          <w:spacing w:val="-36"/>
          <w:sz w:val="16"/>
        </w:rPr>
        <w:t xml:space="preserve"> </w:t>
      </w:r>
      <w:r>
        <w:rPr>
          <w:rFonts w:ascii="Arial" w:eastAsia="Arial"/>
          <w:color w:val="323232"/>
          <w:sz w:val="16"/>
        </w:rPr>
        <w:t>(EST)</w:t>
      </w:r>
      <w:r>
        <w:rPr>
          <w:rFonts w:ascii="Arial" w:eastAsia="Arial"/>
          <w:color w:val="323232"/>
          <w:sz w:val="16"/>
        </w:rPr>
        <w:tab/>
        <w:t>0</w:t>
      </w:r>
      <w:r>
        <w:rPr>
          <w:rFonts w:ascii="Arial" w:eastAsia="Arial"/>
          <w:color w:val="323232"/>
          <w:sz w:val="16"/>
        </w:rPr>
        <w:tab/>
      </w:r>
      <w:r>
        <w:rPr>
          <w:color w:val="323232"/>
          <w:sz w:val="16"/>
        </w:rPr>
        <w:t>虚拟交换机不会传递与</w:t>
      </w:r>
      <w:r>
        <w:rPr>
          <w:color w:val="323232"/>
          <w:spacing w:val="-36"/>
          <w:sz w:val="16"/>
        </w:rPr>
        <w:t xml:space="preserve"> </w:t>
      </w:r>
      <w:r>
        <w:rPr>
          <w:rFonts w:ascii="Arial" w:eastAsia="Arial"/>
          <w:color w:val="323232"/>
          <w:sz w:val="16"/>
        </w:rPr>
        <w:t>VLAN</w:t>
      </w:r>
      <w:r>
        <w:rPr>
          <w:rFonts w:ascii="Arial" w:eastAsia="Arial"/>
          <w:color w:val="323232"/>
          <w:spacing w:val="-1"/>
          <w:sz w:val="16"/>
        </w:rPr>
        <w:t xml:space="preserve"> </w:t>
      </w:r>
      <w:r>
        <w:rPr>
          <w:color w:val="323232"/>
          <w:sz w:val="16"/>
        </w:rPr>
        <w:t>关联的流量。虚拟交换机标记</w:t>
      </w:r>
      <w:r>
        <w:rPr>
          <w:color w:val="323232"/>
          <w:spacing w:val="-36"/>
          <w:sz w:val="16"/>
        </w:rPr>
        <w:t xml:space="preserve"> </w:t>
      </w:r>
      <w:r>
        <w:rPr>
          <w:rFonts w:ascii="Arial" w:eastAsia="Arial"/>
          <w:color w:val="323232"/>
          <w:sz w:val="16"/>
        </w:rPr>
        <w:t>(VST)</w:t>
      </w:r>
      <w:r>
        <w:rPr>
          <w:rFonts w:ascii="Arial" w:eastAsia="Arial"/>
          <w:color w:val="323232"/>
          <w:sz w:val="16"/>
        </w:rPr>
        <w:tab/>
      </w:r>
      <w:r>
        <w:rPr>
          <w:color w:val="323232"/>
          <w:sz w:val="16"/>
        </w:rPr>
        <w:t>从</w:t>
      </w:r>
      <w:r>
        <w:rPr>
          <w:color w:val="323232"/>
          <w:spacing w:val="-37"/>
          <w:sz w:val="16"/>
        </w:rPr>
        <w:t xml:space="preserve"> </w:t>
      </w:r>
      <w:r>
        <w:rPr>
          <w:rFonts w:ascii="Arial" w:eastAsia="Arial"/>
          <w:color w:val="323232"/>
          <w:sz w:val="16"/>
        </w:rPr>
        <w:t>1</w:t>
      </w:r>
      <w:r>
        <w:rPr>
          <w:rFonts w:ascii="Arial" w:eastAsia="Arial"/>
          <w:color w:val="323232"/>
          <w:spacing w:val="-1"/>
          <w:sz w:val="16"/>
        </w:rPr>
        <w:t xml:space="preserve"> </w:t>
      </w:r>
      <w:r>
        <w:rPr>
          <w:color w:val="323232"/>
          <w:sz w:val="16"/>
        </w:rPr>
        <w:t>到</w:t>
      </w:r>
      <w:r>
        <w:rPr>
          <w:color w:val="323232"/>
          <w:spacing w:val="-37"/>
          <w:sz w:val="16"/>
        </w:rPr>
        <w:t xml:space="preserve"> </w:t>
      </w:r>
      <w:r>
        <w:rPr>
          <w:rFonts w:ascii="Arial" w:eastAsia="Arial"/>
          <w:color w:val="323232"/>
          <w:sz w:val="16"/>
        </w:rPr>
        <w:t>4094</w:t>
      </w:r>
      <w:r>
        <w:rPr>
          <w:rFonts w:ascii="Arial" w:eastAsia="Arial"/>
          <w:color w:val="323232"/>
          <w:spacing w:val="20"/>
          <w:sz w:val="16"/>
        </w:rPr>
        <w:t xml:space="preserve"> </w:t>
      </w:r>
      <w:r>
        <w:rPr>
          <w:color w:val="323232"/>
          <w:sz w:val="16"/>
        </w:rPr>
        <w:t>虚拟交换机将使用输入的标记来标记流量。</w:t>
      </w:r>
    </w:p>
    <w:p w:rsidR="009146F7" w:rsidRDefault="0052544B">
      <w:pPr>
        <w:tabs>
          <w:tab w:val="left" w:pos="4058"/>
        </w:tabs>
        <w:ind w:left="1159"/>
        <w:rPr>
          <w:sz w:val="16"/>
        </w:rPr>
      </w:pPr>
      <w:r>
        <w:pict>
          <v:group id="_x0000_s4172" style="position:absolute;left:0;text-align:left;margin-left:81pt;margin-top:14.7pt;width:387.4pt;height:.25pt;z-index:251240960;mso-wrap-distance-left:0;mso-wrap-distance-right:0;mso-position-horizontal-relative:page" coordorigin="1620,294" coordsize="7748,5">
            <v:line id="_x0000_s4175" style="position:absolute" from="3422,296" to="1620,296" strokecolor="#c5c5c6" strokeweight=".25pt"/>
            <v:line id="_x0000_s4174" style="position:absolute" from="4520,296" to="3418,296" strokecolor="#c5c5c6" strokeweight=".25pt"/>
            <v:line id="_x0000_s4173" style="position:absolute" from="9368,296" to="4516,296" strokecolor="#c5c5c6" strokeweight=".25pt"/>
            <w10:wrap type="topAndBottom" anchorx="page"/>
          </v:group>
        </w:pict>
      </w:r>
      <w:r>
        <w:rPr>
          <w:color w:val="323232"/>
          <w:sz w:val="16"/>
        </w:rPr>
        <w:t>虚拟客户机标记</w:t>
      </w:r>
      <w:r>
        <w:rPr>
          <w:color w:val="323232"/>
          <w:spacing w:val="-37"/>
          <w:sz w:val="16"/>
        </w:rPr>
        <w:t xml:space="preserve"> </w:t>
      </w:r>
      <w:r>
        <w:rPr>
          <w:rFonts w:ascii="Arial" w:eastAsia="Arial"/>
          <w:color w:val="323232"/>
          <w:sz w:val="16"/>
        </w:rPr>
        <w:t xml:space="preserve">(VGT)   </w:t>
      </w:r>
      <w:r>
        <w:rPr>
          <w:rFonts w:ascii="Arial" w:eastAsia="Arial"/>
          <w:color w:val="323232"/>
          <w:spacing w:val="20"/>
          <w:sz w:val="16"/>
        </w:rPr>
        <w:t xml:space="preserve"> </w:t>
      </w:r>
      <w:r>
        <w:rPr>
          <w:rFonts w:ascii="Arial" w:eastAsia="Arial"/>
          <w:color w:val="323232"/>
          <w:sz w:val="16"/>
        </w:rPr>
        <w:t>4095</w:t>
      </w:r>
      <w:r>
        <w:rPr>
          <w:rFonts w:ascii="Arial" w:eastAsia="Arial"/>
          <w:color w:val="323232"/>
          <w:sz w:val="16"/>
        </w:rPr>
        <w:tab/>
      </w:r>
      <w:r>
        <w:rPr>
          <w:color w:val="323232"/>
          <w:sz w:val="16"/>
        </w:rPr>
        <w:t>虚拟机会处理</w:t>
      </w:r>
      <w:r>
        <w:rPr>
          <w:color w:val="323232"/>
          <w:spacing w:val="-37"/>
          <w:sz w:val="16"/>
        </w:rPr>
        <w:t xml:space="preserve"> </w:t>
      </w:r>
      <w:r>
        <w:rPr>
          <w:rFonts w:ascii="Arial" w:eastAsia="Arial"/>
          <w:color w:val="323232"/>
          <w:sz w:val="16"/>
        </w:rPr>
        <w:t>VLAN</w:t>
      </w:r>
      <w:r>
        <w:rPr>
          <w:color w:val="323232"/>
          <w:sz w:val="16"/>
        </w:rPr>
        <w:t>。虚拟交换机会传递来自任意</w:t>
      </w:r>
      <w:r>
        <w:rPr>
          <w:color w:val="323232"/>
          <w:spacing w:val="-37"/>
          <w:sz w:val="16"/>
        </w:rPr>
        <w:t xml:space="preserve"> </w:t>
      </w:r>
      <w:r>
        <w:rPr>
          <w:rFonts w:ascii="Arial" w:eastAsia="Arial"/>
          <w:color w:val="323232"/>
          <w:sz w:val="16"/>
        </w:rPr>
        <w:t>VLAN</w:t>
      </w:r>
      <w:r>
        <w:rPr>
          <w:rFonts w:ascii="Arial" w:eastAsia="Arial"/>
          <w:color w:val="323232"/>
          <w:spacing w:val="-2"/>
          <w:sz w:val="16"/>
        </w:rPr>
        <w:t xml:space="preserve"> </w:t>
      </w:r>
      <w:r>
        <w:rPr>
          <w:color w:val="323232"/>
          <w:sz w:val="16"/>
        </w:rPr>
        <w:t>的流量。</w:t>
      </w:r>
    </w:p>
    <w:p w:rsidR="009146F7" w:rsidRDefault="0052544B">
      <w:pPr>
        <w:pStyle w:val="ListParagraph"/>
        <w:numPr>
          <w:ilvl w:val="0"/>
          <w:numId w:val="198"/>
        </w:numPr>
        <w:tabs>
          <w:tab w:val="left" w:pos="1059"/>
          <w:tab w:val="left" w:pos="1060"/>
        </w:tabs>
        <w:spacing w:before="101"/>
        <w:rPr>
          <w:sz w:val="20"/>
        </w:rPr>
      </w:pPr>
      <w:r>
        <w:rPr>
          <w:color w:val="323232"/>
          <w:spacing w:val="-3"/>
          <w:sz w:val="20"/>
        </w:rPr>
        <w:t>在</w:t>
      </w:r>
      <w:r>
        <w:rPr>
          <w:color w:val="323232"/>
          <w:spacing w:val="-3"/>
          <w:sz w:val="20"/>
        </w:rPr>
        <w:t>“</w:t>
      </w:r>
      <w:r>
        <w:rPr>
          <w:color w:val="323232"/>
          <w:spacing w:val="-3"/>
          <w:sz w:val="20"/>
        </w:rPr>
        <w:t>安全</w:t>
      </w:r>
      <w:r>
        <w:rPr>
          <w:color w:val="323232"/>
          <w:spacing w:val="-3"/>
          <w:sz w:val="20"/>
        </w:rPr>
        <w:t>”</w:t>
      </w:r>
      <w:r>
        <w:rPr>
          <w:color w:val="323232"/>
          <w:spacing w:val="-3"/>
          <w:sz w:val="20"/>
        </w:rPr>
        <w:t>页面上，替代交换机设置，以防止</w:t>
      </w:r>
      <w:r>
        <w:rPr>
          <w:color w:val="323232"/>
          <w:spacing w:val="-3"/>
          <w:sz w:val="20"/>
        </w:rPr>
        <w:t xml:space="preserve"> </w:t>
      </w:r>
      <w:r>
        <w:rPr>
          <w:rFonts w:ascii="Arial" w:eastAsia="Arial" w:hAnsi="Arial"/>
          <w:color w:val="323232"/>
          <w:sz w:val="20"/>
        </w:rPr>
        <w:t>MAC</w:t>
      </w:r>
      <w:r>
        <w:rPr>
          <w:rFonts w:ascii="Arial" w:eastAsia="Arial" w:hAnsi="Arial"/>
          <w:color w:val="323232"/>
          <w:spacing w:val="-1"/>
          <w:sz w:val="20"/>
        </w:rPr>
        <w:t xml:space="preserve"> </w:t>
      </w:r>
      <w:r>
        <w:rPr>
          <w:color w:val="323232"/>
          <w:sz w:val="20"/>
        </w:rPr>
        <w:t>地址模拟，并在混杂模式下运行虚拟机。</w:t>
      </w:r>
    </w:p>
    <w:p w:rsidR="009146F7" w:rsidRDefault="0052544B">
      <w:pPr>
        <w:pStyle w:val="ListParagraph"/>
        <w:numPr>
          <w:ilvl w:val="0"/>
          <w:numId w:val="198"/>
        </w:numPr>
        <w:tabs>
          <w:tab w:val="left" w:pos="1059"/>
          <w:tab w:val="left" w:pos="1060"/>
        </w:tabs>
        <w:spacing w:before="169"/>
        <w:rPr>
          <w:sz w:val="20"/>
        </w:rPr>
      </w:pPr>
      <w:r>
        <w:rPr>
          <w:color w:val="323232"/>
          <w:sz w:val="20"/>
        </w:rPr>
        <w:t>在</w:t>
      </w:r>
      <w:r>
        <w:rPr>
          <w:color w:val="323232"/>
          <w:sz w:val="20"/>
        </w:rPr>
        <w:t>“</w:t>
      </w:r>
      <w:r>
        <w:rPr>
          <w:color w:val="323232"/>
          <w:sz w:val="20"/>
        </w:rPr>
        <w:t>流量调整</w:t>
      </w:r>
      <w:r>
        <w:rPr>
          <w:color w:val="323232"/>
          <w:sz w:val="20"/>
        </w:rPr>
        <w:t>”</w:t>
      </w:r>
      <w:r>
        <w:rPr>
          <w:color w:val="323232"/>
          <w:sz w:val="20"/>
        </w:rPr>
        <w:t>页面上，在端口组级别替代平均带宽、峰值带宽和突发的大小。</w:t>
      </w:r>
    </w:p>
    <w:p w:rsidR="009146F7" w:rsidRDefault="0052544B">
      <w:pPr>
        <w:pStyle w:val="ListParagraph"/>
        <w:numPr>
          <w:ilvl w:val="0"/>
          <w:numId w:val="198"/>
        </w:numPr>
        <w:tabs>
          <w:tab w:val="left" w:pos="1060"/>
        </w:tabs>
        <w:spacing w:before="163"/>
        <w:rPr>
          <w:sz w:val="20"/>
        </w:rPr>
      </w:pPr>
      <w:r>
        <w:rPr>
          <w:color w:val="323232"/>
          <w:sz w:val="20"/>
        </w:rPr>
        <w:t>在</w:t>
      </w:r>
      <w:r>
        <w:rPr>
          <w:color w:val="323232"/>
          <w:sz w:val="20"/>
        </w:rPr>
        <w:t>“</w:t>
      </w:r>
      <w:r>
        <w:rPr>
          <w:color w:val="323232"/>
          <w:sz w:val="20"/>
        </w:rPr>
        <w:t>绑定和故障切换</w:t>
      </w:r>
      <w:r>
        <w:rPr>
          <w:color w:val="323232"/>
          <w:sz w:val="20"/>
        </w:rPr>
        <w:t>”</w:t>
      </w:r>
      <w:r>
        <w:rPr>
          <w:color w:val="323232"/>
          <w:sz w:val="20"/>
        </w:rPr>
        <w:t>页面上，替代从标准交换机继承的绑定和故障切换设置。</w:t>
      </w:r>
    </w:p>
    <w:p w:rsidR="009146F7" w:rsidRDefault="0052544B">
      <w:pPr>
        <w:pStyle w:val="BodyText"/>
        <w:spacing w:before="164" w:line="280" w:lineRule="auto"/>
        <w:ind w:left="1059" w:right="279"/>
      </w:pPr>
      <w:r>
        <w:rPr>
          <w:color w:val="323232"/>
        </w:rPr>
        <w:t>您可以在与端口组关联的物理适配器之间配置流量分布和重新路由。也可以更改发生故障时使用主机物理适配器的顺序。</w:t>
      </w:r>
    </w:p>
    <w:p w:rsidR="009146F7" w:rsidRDefault="0052544B">
      <w:pPr>
        <w:pStyle w:val="ListParagraph"/>
        <w:numPr>
          <w:ilvl w:val="0"/>
          <w:numId w:val="198"/>
        </w:numPr>
        <w:tabs>
          <w:tab w:val="left" w:pos="1060"/>
        </w:tabs>
        <w:spacing w:before="112"/>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spacing w:before="1"/>
      </w:pPr>
      <w:bookmarkStart w:id="26" w:name="从_vSphere_标准交换机移除端口组"/>
      <w:bookmarkStart w:id="27" w:name="_bookmark12"/>
      <w:bookmarkEnd w:id="26"/>
      <w:bookmarkEnd w:id="27"/>
      <w:r>
        <w:t>从</w:t>
      </w:r>
      <w:r>
        <w:t xml:space="preserve"> </w:t>
      </w:r>
      <w:r>
        <w:rPr>
          <w:rFonts w:ascii="Arial" w:eastAsia="Arial"/>
        </w:rPr>
        <w:t xml:space="preserve">vSphere </w:t>
      </w:r>
      <w:r>
        <w:t>标准交换机移除端口组</w:t>
      </w:r>
    </w:p>
    <w:p w:rsidR="009146F7" w:rsidRDefault="0052544B">
      <w:pPr>
        <w:pStyle w:val="BodyText"/>
        <w:spacing w:before="130"/>
        <w:ind w:left="700"/>
      </w:pPr>
      <w:r>
        <w:rPr>
          <w:color w:val="323232"/>
        </w:rPr>
        <w:t>如果不再需要关联的带标记网络，则可从</w:t>
      </w:r>
      <w:r>
        <w:rPr>
          <w:color w:val="323232"/>
        </w:rPr>
        <w:t xml:space="preserve"> </w:t>
      </w:r>
      <w:r>
        <w:rPr>
          <w:rFonts w:ascii="Arial" w:eastAsia="Arial"/>
          <w:color w:val="323232"/>
        </w:rPr>
        <w:t xml:space="preserve">vSphere </w:t>
      </w:r>
      <w:r>
        <w:rPr>
          <w:color w:val="323232"/>
        </w:rPr>
        <w:t>标准交换机移除端口组。</w:t>
      </w:r>
    </w:p>
    <w:p w:rsidR="009146F7" w:rsidRDefault="009146F7">
      <w:pPr>
        <w:pStyle w:val="BodyText"/>
        <w:spacing w:before="10"/>
      </w:pPr>
    </w:p>
    <w:p w:rsidR="009146F7" w:rsidRDefault="0052544B">
      <w:pPr>
        <w:ind w:left="700"/>
        <w:rPr>
          <w:sz w:val="18"/>
        </w:rPr>
      </w:pPr>
      <w:r>
        <w:rPr>
          <w:sz w:val="18"/>
        </w:rPr>
        <w:t>前提条件</w:t>
      </w:r>
    </w:p>
    <w:p w:rsidR="009146F7" w:rsidRDefault="0052544B">
      <w:pPr>
        <w:pStyle w:val="BodyText"/>
        <w:spacing w:before="172"/>
        <w:ind w:left="700"/>
      </w:pPr>
      <w:r>
        <w:rPr>
          <w:color w:val="323232"/>
        </w:rPr>
        <w:t>确认要移除的端口组未连接任何已打开电源的虚拟机。</w:t>
      </w:r>
    </w:p>
    <w:p w:rsidR="009146F7" w:rsidRDefault="009146F7">
      <w:pPr>
        <w:pStyle w:val="BodyText"/>
        <w:spacing w:before="10"/>
        <w:rPr>
          <w:sz w:val="18"/>
        </w:rPr>
      </w:pPr>
    </w:p>
    <w:p w:rsidR="009146F7" w:rsidRDefault="0052544B">
      <w:pPr>
        <w:spacing w:before="1"/>
        <w:ind w:left="699"/>
        <w:rPr>
          <w:sz w:val="18"/>
        </w:rPr>
      </w:pPr>
      <w:r>
        <w:rPr>
          <w:sz w:val="18"/>
        </w:rPr>
        <w:t>步骤</w:t>
      </w:r>
    </w:p>
    <w:p w:rsidR="009146F7" w:rsidRDefault="0052544B">
      <w:pPr>
        <w:pStyle w:val="ListParagraph"/>
        <w:numPr>
          <w:ilvl w:val="0"/>
          <w:numId w:val="197"/>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97"/>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97"/>
        </w:numPr>
        <w:tabs>
          <w:tab w:val="left" w:pos="1059"/>
          <w:tab w:val="left" w:pos="1060"/>
        </w:tabs>
        <w:spacing w:before="127"/>
        <w:rPr>
          <w:sz w:val="20"/>
        </w:rPr>
      </w:pPr>
      <w:r>
        <w:rPr>
          <w:color w:val="323232"/>
          <w:sz w:val="20"/>
        </w:rPr>
        <w:t>选择标准交换机。</w:t>
      </w:r>
    </w:p>
    <w:p w:rsidR="009146F7" w:rsidRDefault="0052544B">
      <w:pPr>
        <w:pStyle w:val="ListParagraph"/>
        <w:numPr>
          <w:ilvl w:val="0"/>
          <w:numId w:val="197"/>
        </w:numPr>
        <w:tabs>
          <w:tab w:val="left" w:pos="1059"/>
          <w:tab w:val="left" w:pos="1060"/>
        </w:tabs>
        <w:spacing w:before="164"/>
        <w:rPr>
          <w:sz w:val="20"/>
        </w:rPr>
      </w:pPr>
      <w:r>
        <w:rPr>
          <w:color w:val="323232"/>
          <w:sz w:val="20"/>
        </w:rPr>
        <w:t>从交换机的拓扑图中，单击端口组的标签以选择要移除的端口组。</w:t>
      </w:r>
    </w:p>
    <w:p w:rsidR="009146F7" w:rsidRDefault="0052544B">
      <w:pPr>
        <w:pStyle w:val="ListParagraph"/>
        <w:numPr>
          <w:ilvl w:val="0"/>
          <w:numId w:val="197"/>
        </w:numPr>
        <w:tabs>
          <w:tab w:val="left" w:pos="1059"/>
          <w:tab w:val="left" w:pos="1060"/>
        </w:tabs>
        <w:spacing w:before="155"/>
        <w:rPr>
          <w:sz w:val="20"/>
        </w:rPr>
      </w:pPr>
      <w:r>
        <w:rPr>
          <w:color w:val="323232"/>
          <w:sz w:val="20"/>
        </w:rPr>
        <w:t>在交换机拓扑的工具栏中，单击</w:t>
      </w:r>
      <w:r>
        <w:rPr>
          <w:rFonts w:ascii="等线" w:eastAsia="等线" w:hint="eastAsia"/>
          <w:b/>
          <w:color w:val="323232"/>
          <w:sz w:val="20"/>
        </w:rPr>
        <w:t>移除选定的端口组</w:t>
      </w:r>
      <w:r>
        <w:rPr>
          <w:color w:val="323232"/>
          <w:sz w:val="20"/>
        </w:rPr>
        <w:t>操作图标。</w:t>
      </w:r>
    </w:p>
    <w:p w:rsidR="009146F7" w:rsidRDefault="009146F7">
      <w:pPr>
        <w:pStyle w:val="BodyText"/>
        <w:rPr>
          <w:sz w:val="22"/>
        </w:rPr>
      </w:pPr>
    </w:p>
    <w:p w:rsidR="009146F7" w:rsidRDefault="0052544B">
      <w:pPr>
        <w:pStyle w:val="Heading2"/>
        <w:ind w:left="699"/>
        <w:rPr>
          <w:rFonts w:ascii="宋体" w:eastAsia="宋体"/>
        </w:rPr>
      </w:pPr>
      <w:bookmarkStart w:id="28" w:name="vSphere_标准交换机属性"/>
      <w:bookmarkStart w:id="29" w:name="_bookmark13"/>
      <w:bookmarkEnd w:id="28"/>
      <w:bookmarkEnd w:id="29"/>
      <w:r>
        <w:t xml:space="preserve">vSphere </w:t>
      </w:r>
      <w:r>
        <w:rPr>
          <w:rFonts w:ascii="宋体" w:eastAsia="宋体" w:hint="eastAsia"/>
        </w:rPr>
        <w:t>标准交换机属性</w:t>
      </w:r>
    </w:p>
    <w:p w:rsidR="009146F7" w:rsidRDefault="0052544B">
      <w:pPr>
        <w:pStyle w:val="BodyText"/>
        <w:spacing w:before="127" w:line="285" w:lineRule="auto"/>
        <w:ind w:left="699" w:right="437"/>
      </w:pPr>
      <w:r>
        <w:rPr>
          <w:rFonts w:ascii="Arial" w:eastAsia="Arial"/>
          <w:color w:val="323232"/>
        </w:rPr>
        <w:t xml:space="preserve">vSphere </w:t>
      </w:r>
      <w:r>
        <w:rPr>
          <w:color w:val="323232"/>
        </w:rPr>
        <w:t>标准交换机设置可控制端口的交换机层面默认值，而每个标准交换机的端口组设置均可覆盖这些值。您可以编辑标准交换机属性，如上行链路配置和可用端口数。</w:t>
      </w:r>
    </w:p>
    <w:p w:rsidR="009146F7" w:rsidRDefault="009146F7">
      <w:pPr>
        <w:pStyle w:val="BodyText"/>
        <w:spacing w:before="8"/>
        <w:rPr>
          <w:sz w:val="21"/>
        </w:rPr>
      </w:pPr>
    </w:p>
    <w:p w:rsidR="009146F7" w:rsidRDefault="0052544B">
      <w:pPr>
        <w:pStyle w:val="Heading3"/>
      </w:pPr>
      <w:r>
        <w:rPr>
          <w:rFonts w:ascii="Arial" w:eastAsia="Arial"/>
          <w:w w:val="105"/>
        </w:rPr>
        <w:t xml:space="preserve">ESXi </w:t>
      </w:r>
      <w:r>
        <w:rPr>
          <w:w w:val="105"/>
        </w:rPr>
        <w:t>主机上的端口数量</w:t>
      </w:r>
    </w:p>
    <w:p w:rsidR="009146F7" w:rsidRDefault="0052544B">
      <w:pPr>
        <w:pStyle w:val="BodyText"/>
        <w:spacing w:before="170" w:line="285" w:lineRule="auto"/>
        <w:ind w:left="699" w:right="226"/>
      </w:pPr>
      <w:r>
        <w:rPr>
          <w:color w:val="323232"/>
        </w:rPr>
        <w:t>为了确保在</w:t>
      </w:r>
      <w:r>
        <w:rPr>
          <w:color w:val="323232"/>
        </w:rPr>
        <w:t xml:space="preserve"> </w:t>
      </w:r>
      <w:r>
        <w:rPr>
          <w:rFonts w:ascii="Arial" w:eastAsia="Arial"/>
          <w:color w:val="323232"/>
        </w:rPr>
        <w:t xml:space="preserve">ESXi </w:t>
      </w:r>
      <w:r>
        <w:rPr>
          <w:color w:val="323232"/>
        </w:rPr>
        <w:t>主机上高效使用主机资源，虚拟交换机的端口数将按比例自动增加和减少。此主机上的交换机可扩展至主机上支持的最大端口数。端口限制基于主机可处理的最大虚拟机数来确定。</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6"/>
        <w:rPr>
          <w:sz w:val="14"/>
        </w:rPr>
      </w:pPr>
    </w:p>
    <w:p w:rsidR="009146F7" w:rsidRDefault="0052544B">
      <w:pPr>
        <w:pStyle w:val="Heading3"/>
        <w:spacing w:before="119"/>
      </w:pPr>
      <w:bookmarkStart w:id="30" w:name="更改_vSphere_标准交换机上_MTU_的大小"/>
      <w:bookmarkStart w:id="31" w:name="_bookmark14"/>
      <w:bookmarkEnd w:id="30"/>
      <w:bookmarkEnd w:id="31"/>
      <w:r>
        <w:t>更改</w:t>
      </w:r>
      <w:r>
        <w:t xml:space="preserve"> </w:t>
      </w:r>
      <w:r>
        <w:rPr>
          <w:rFonts w:ascii="Arial" w:eastAsia="Arial"/>
        </w:rPr>
        <w:t xml:space="preserve">vSphere </w:t>
      </w:r>
      <w:r>
        <w:t>标准交换机上</w:t>
      </w:r>
      <w:r>
        <w:t xml:space="preserve"> </w:t>
      </w:r>
      <w:r>
        <w:rPr>
          <w:rFonts w:ascii="Arial" w:eastAsia="Arial"/>
        </w:rPr>
        <w:t xml:space="preserve">MTU </w:t>
      </w:r>
      <w:r>
        <w:t>的大小</w:t>
      </w:r>
    </w:p>
    <w:p w:rsidR="009146F7" w:rsidRDefault="0052544B">
      <w:pPr>
        <w:pStyle w:val="BodyText"/>
        <w:spacing w:before="130" w:line="285" w:lineRule="auto"/>
        <w:ind w:left="700" w:right="304"/>
      </w:pPr>
      <w:r>
        <w:rPr>
          <w:color w:val="323232"/>
          <w:spacing w:val="-16"/>
        </w:rPr>
        <w:t>更改</w:t>
      </w:r>
      <w:r>
        <w:rPr>
          <w:color w:val="323232"/>
          <w:spacing w:val="-16"/>
        </w:rPr>
        <w:t xml:space="preserve"> </w:t>
      </w:r>
      <w:r>
        <w:rPr>
          <w:rFonts w:ascii="Arial" w:eastAsia="Arial"/>
          <w:color w:val="323232"/>
        </w:rPr>
        <w:t xml:space="preserve">vSphere </w:t>
      </w:r>
      <w:r>
        <w:rPr>
          <w:color w:val="323232"/>
          <w:spacing w:val="-4"/>
        </w:rPr>
        <w:t>标准交换机上最大传输单元</w:t>
      </w:r>
      <w:r>
        <w:rPr>
          <w:color w:val="323232"/>
          <w:spacing w:val="-4"/>
        </w:rPr>
        <w:t xml:space="preserve"> </w:t>
      </w:r>
      <w:r>
        <w:rPr>
          <w:rFonts w:ascii="Arial" w:eastAsia="Arial"/>
          <w:color w:val="323232"/>
        </w:rPr>
        <w:t>(MTU</w:t>
      </w:r>
      <w:r>
        <w:rPr>
          <w:rFonts w:ascii="Arial" w:eastAsia="Arial"/>
          <w:color w:val="323232"/>
          <w:spacing w:val="-1"/>
        </w:rPr>
        <w:t xml:space="preserve">) </w:t>
      </w:r>
      <w:r>
        <w:rPr>
          <w:color w:val="323232"/>
        </w:rPr>
        <w:t>的大小，即增加使用单个数据包传输的负载数据量（也就是启用巨帧）来提高网络效率。</w:t>
      </w:r>
    </w:p>
    <w:p w:rsidR="009146F7" w:rsidRDefault="0052544B">
      <w:pPr>
        <w:spacing w:before="193"/>
        <w:ind w:left="699"/>
        <w:rPr>
          <w:sz w:val="18"/>
        </w:rPr>
      </w:pPr>
      <w:r>
        <w:rPr>
          <w:sz w:val="18"/>
        </w:rPr>
        <w:t>步骤</w:t>
      </w:r>
    </w:p>
    <w:p w:rsidR="009146F7" w:rsidRDefault="0052544B">
      <w:pPr>
        <w:pStyle w:val="ListParagraph"/>
        <w:numPr>
          <w:ilvl w:val="0"/>
          <w:numId w:val="196"/>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96"/>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96"/>
        </w:numPr>
        <w:tabs>
          <w:tab w:val="left" w:pos="1059"/>
          <w:tab w:val="left" w:pos="1060"/>
        </w:tabs>
        <w:spacing w:before="118"/>
        <w:rPr>
          <w:sz w:val="20"/>
        </w:rPr>
      </w:pPr>
      <w:r>
        <w:rPr>
          <w:color w:val="323232"/>
          <w:sz w:val="20"/>
        </w:rPr>
        <w:t>从表中选择一台标准交换机，然后单击</w:t>
      </w:r>
      <w:r>
        <w:rPr>
          <w:rFonts w:ascii="等线" w:eastAsia="等线" w:hint="eastAsia"/>
          <w:b/>
          <w:color w:val="323232"/>
          <w:sz w:val="20"/>
        </w:rPr>
        <w:t>编辑设置</w:t>
      </w:r>
      <w:r>
        <w:rPr>
          <w:color w:val="323232"/>
          <w:sz w:val="20"/>
        </w:rPr>
        <w:t>。</w:t>
      </w:r>
    </w:p>
    <w:p w:rsidR="009146F7" w:rsidRDefault="0052544B">
      <w:pPr>
        <w:pStyle w:val="ListParagraph"/>
        <w:numPr>
          <w:ilvl w:val="0"/>
          <w:numId w:val="196"/>
        </w:numPr>
        <w:tabs>
          <w:tab w:val="left" w:pos="1059"/>
          <w:tab w:val="left" w:pos="1060"/>
        </w:tabs>
        <w:rPr>
          <w:sz w:val="20"/>
        </w:rPr>
      </w:pPr>
      <w:r>
        <w:rPr>
          <w:color w:val="323232"/>
          <w:spacing w:val="-6"/>
          <w:sz w:val="20"/>
        </w:rPr>
        <w:t>更改标准交换机的</w:t>
      </w:r>
      <w:r>
        <w:rPr>
          <w:color w:val="323232"/>
          <w:spacing w:val="-6"/>
          <w:sz w:val="20"/>
        </w:rPr>
        <w:t xml:space="preserve"> </w:t>
      </w:r>
      <w:r>
        <w:rPr>
          <w:rFonts w:ascii="Arial" w:eastAsia="Arial"/>
          <w:b/>
          <w:color w:val="323232"/>
          <w:sz w:val="20"/>
        </w:rPr>
        <w:t>MTU</w:t>
      </w:r>
      <w:r>
        <w:rPr>
          <w:rFonts w:ascii="Arial" w:eastAsia="Arial"/>
          <w:b/>
          <w:color w:val="323232"/>
          <w:spacing w:val="-1"/>
          <w:sz w:val="20"/>
        </w:rPr>
        <w:t xml:space="preserve"> (</w:t>
      </w:r>
      <w:r>
        <w:rPr>
          <w:rFonts w:ascii="等线" w:eastAsia="等线" w:hint="eastAsia"/>
          <w:b/>
          <w:color w:val="323232"/>
          <w:sz w:val="20"/>
        </w:rPr>
        <w:t>字节</w:t>
      </w:r>
      <w:r>
        <w:rPr>
          <w:rFonts w:ascii="Arial" w:eastAsia="Arial"/>
          <w:b/>
          <w:color w:val="323232"/>
          <w:spacing w:val="-1"/>
          <w:sz w:val="20"/>
        </w:rPr>
        <w:t xml:space="preserve">) </w:t>
      </w:r>
      <w:r>
        <w:rPr>
          <w:color w:val="323232"/>
          <w:sz w:val="20"/>
        </w:rPr>
        <w:t>值。</w:t>
      </w:r>
    </w:p>
    <w:p w:rsidR="009146F7" w:rsidRDefault="0052544B">
      <w:pPr>
        <w:pStyle w:val="BodyText"/>
        <w:spacing w:before="133"/>
        <w:ind w:left="1059"/>
      </w:pPr>
      <w:r>
        <w:rPr>
          <w:color w:val="323232"/>
        </w:rPr>
        <w:t>您可以通过设置大于</w:t>
      </w:r>
      <w:r>
        <w:rPr>
          <w:color w:val="323232"/>
        </w:rPr>
        <w:t xml:space="preserve"> </w:t>
      </w:r>
      <w:r>
        <w:rPr>
          <w:rFonts w:ascii="Arial" w:eastAsia="Arial"/>
          <w:color w:val="323232"/>
        </w:rPr>
        <w:t xml:space="preserve">1500 </w:t>
      </w:r>
      <w:r>
        <w:rPr>
          <w:color w:val="323232"/>
        </w:rPr>
        <w:t>的</w:t>
      </w:r>
      <w:r>
        <w:rPr>
          <w:color w:val="323232"/>
        </w:rPr>
        <w:t xml:space="preserve"> </w:t>
      </w:r>
      <w:r>
        <w:rPr>
          <w:rFonts w:ascii="Arial" w:eastAsia="Arial"/>
          <w:color w:val="323232"/>
        </w:rPr>
        <w:t xml:space="preserve">MTU </w:t>
      </w:r>
      <w:r>
        <w:rPr>
          <w:color w:val="323232"/>
        </w:rPr>
        <w:t>值启用巨帧。设置的</w:t>
      </w:r>
      <w:r>
        <w:rPr>
          <w:color w:val="323232"/>
        </w:rPr>
        <w:t xml:space="preserve"> </w:t>
      </w:r>
      <w:r>
        <w:rPr>
          <w:rFonts w:ascii="Arial" w:eastAsia="Arial"/>
          <w:color w:val="323232"/>
        </w:rPr>
        <w:t xml:space="preserve">MTU </w:t>
      </w:r>
      <w:r>
        <w:rPr>
          <w:color w:val="323232"/>
        </w:rPr>
        <w:t>大小不能超过</w:t>
      </w:r>
      <w:r>
        <w:rPr>
          <w:color w:val="323232"/>
        </w:rPr>
        <w:t xml:space="preserve"> </w:t>
      </w:r>
      <w:r>
        <w:rPr>
          <w:rFonts w:ascii="Arial" w:eastAsia="Arial"/>
          <w:color w:val="323232"/>
        </w:rPr>
        <w:t xml:space="preserve">9000 </w:t>
      </w:r>
      <w:r>
        <w:rPr>
          <w:color w:val="323232"/>
        </w:rPr>
        <w:t>字节。</w:t>
      </w:r>
    </w:p>
    <w:p w:rsidR="009146F7" w:rsidRDefault="0052544B">
      <w:pPr>
        <w:pStyle w:val="ListParagraph"/>
        <w:numPr>
          <w:ilvl w:val="0"/>
          <w:numId w:val="196"/>
        </w:numPr>
        <w:tabs>
          <w:tab w:val="left" w:pos="1059"/>
          <w:tab w:val="left" w:pos="1060"/>
        </w:tabs>
        <w:spacing w:before="1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7"/>
        <w:rPr>
          <w:sz w:val="22"/>
        </w:rPr>
      </w:pPr>
    </w:p>
    <w:p w:rsidR="009146F7" w:rsidRDefault="0052544B">
      <w:pPr>
        <w:pStyle w:val="Heading3"/>
      </w:pPr>
      <w:bookmarkStart w:id="32" w:name="更改物理适配器的速度"/>
      <w:bookmarkStart w:id="33" w:name="_bookmark15"/>
      <w:bookmarkEnd w:id="32"/>
      <w:bookmarkEnd w:id="33"/>
      <w:r>
        <w:t>更改物理适配器的速度</w:t>
      </w:r>
    </w:p>
    <w:p w:rsidR="009146F7" w:rsidRDefault="0052544B">
      <w:pPr>
        <w:pStyle w:val="BodyText"/>
        <w:spacing w:before="130" w:line="280" w:lineRule="auto"/>
        <w:ind w:left="700" w:right="219" w:hanging="1"/>
      </w:pPr>
      <w:r>
        <w:rPr>
          <w:color w:val="323232"/>
        </w:rPr>
        <w:t>如果物理适配器速度与应用程序要求不匹配，则该适配器可能会成为网络流量的瓶颈。您可以更改物理适配器的连接速度和双工模式，以便按照流量速率来传输数据。</w:t>
      </w:r>
    </w:p>
    <w:p w:rsidR="009146F7" w:rsidRDefault="0052544B">
      <w:pPr>
        <w:pStyle w:val="BodyText"/>
        <w:spacing w:before="120"/>
        <w:ind w:left="700"/>
      </w:pPr>
      <w:r>
        <w:rPr>
          <w:color w:val="323232"/>
        </w:rPr>
        <w:t>如果该物理适配器支持</w:t>
      </w:r>
      <w:r>
        <w:rPr>
          <w:color w:val="323232"/>
        </w:rPr>
        <w:t xml:space="preserve"> </w:t>
      </w:r>
      <w:r>
        <w:rPr>
          <w:rFonts w:ascii="Arial" w:eastAsia="Arial"/>
          <w:color w:val="323232"/>
        </w:rPr>
        <w:t>SR-IOV</w:t>
      </w:r>
      <w:r>
        <w:rPr>
          <w:color w:val="323232"/>
        </w:rPr>
        <w:t>，可以启用它，并配置虚拟机网络连接要使用的虚拟功能数。</w:t>
      </w:r>
    </w:p>
    <w:p w:rsidR="009146F7" w:rsidRDefault="009146F7">
      <w:pPr>
        <w:pStyle w:val="BodyText"/>
        <w:spacing w:before="3"/>
        <w:rPr>
          <w:sz w:val="19"/>
        </w:rPr>
      </w:pPr>
    </w:p>
    <w:p w:rsidR="009146F7" w:rsidRDefault="0052544B">
      <w:pPr>
        <w:spacing w:before="1"/>
        <w:ind w:left="700"/>
        <w:rPr>
          <w:sz w:val="18"/>
        </w:rPr>
      </w:pPr>
      <w:r>
        <w:rPr>
          <w:sz w:val="18"/>
        </w:rPr>
        <w:t>步骤</w:t>
      </w:r>
    </w:p>
    <w:p w:rsidR="009146F7" w:rsidRDefault="0052544B">
      <w:pPr>
        <w:pStyle w:val="ListParagraph"/>
        <w:numPr>
          <w:ilvl w:val="0"/>
          <w:numId w:val="195"/>
        </w:numPr>
        <w:tabs>
          <w:tab w:val="left" w:pos="1059"/>
          <w:tab w:val="left" w:pos="1061"/>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95"/>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物理适配器</w:t>
      </w:r>
      <w:r>
        <w:rPr>
          <w:color w:val="323232"/>
          <w:sz w:val="20"/>
        </w:rPr>
        <w:t>。</w:t>
      </w:r>
    </w:p>
    <w:p w:rsidR="009146F7" w:rsidRDefault="0052544B">
      <w:pPr>
        <w:pStyle w:val="BodyText"/>
        <w:spacing w:before="127"/>
        <w:ind w:left="1060"/>
      </w:pPr>
      <w:r>
        <w:rPr>
          <w:color w:val="323232"/>
        </w:rPr>
        <w:t>主机的物理网络适配器会显示在一个表中，该表包含每个物理网络适配器的详细信息。</w:t>
      </w:r>
    </w:p>
    <w:p w:rsidR="009146F7" w:rsidRDefault="0052544B">
      <w:pPr>
        <w:pStyle w:val="ListParagraph"/>
        <w:numPr>
          <w:ilvl w:val="0"/>
          <w:numId w:val="195"/>
        </w:numPr>
        <w:tabs>
          <w:tab w:val="left" w:pos="1059"/>
          <w:tab w:val="left" w:pos="1061"/>
        </w:tabs>
        <w:spacing w:before="156"/>
        <w:rPr>
          <w:sz w:val="20"/>
        </w:rPr>
      </w:pPr>
      <w:r>
        <w:rPr>
          <w:color w:val="323232"/>
          <w:sz w:val="20"/>
        </w:rPr>
        <w:t>从列表中选择物理网络适配器，然后单击</w:t>
      </w:r>
      <w:r>
        <w:rPr>
          <w:rFonts w:ascii="等线" w:eastAsia="等线" w:hint="eastAsia"/>
          <w:b/>
          <w:color w:val="323232"/>
          <w:sz w:val="20"/>
        </w:rPr>
        <w:t>编辑适配器设置</w:t>
      </w:r>
      <w:r>
        <w:rPr>
          <w:color w:val="323232"/>
          <w:sz w:val="20"/>
        </w:rPr>
        <w:t>图标。</w:t>
      </w:r>
    </w:p>
    <w:p w:rsidR="009146F7" w:rsidRDefault="0052544B">
      <w:pPr>
        <w:pStyle w:val="ListParagraph"/>
        <w:numPr>
          <w:ilvl w:val="0"/>
          <w:numId w:val="195"/>
        </w:numPr>
        <w:tabs>
          <w:tab w:val="left" w:pos="1059"/>
          <w:tab w:val="left" w:pos="1061"/>
        </w:tabs>
        <w:spacing w:before="127"/>
        <w:rPr>
          <w:sz w:val="20"/>
        </w:rPr>
      </w:pPr>
      <w:r>
        <w:rPr>
          <w:color w:val="323232"/>
          <w:sz w:val="20"/>
        </w:rPr>
        <w:t>从下拉菜单中选择该物理网络适配器的速度和双工模式。</w:t>
      </w:r>
    </w:p>
    <w:p w:rsidR="009146F7" w:rsidRDefault="0052544B">
      <w:pPr>
        <w:pStyle w:val="ListParagraph"/>
        <w:numPr>
          <w:ilvl w:val="0"/>
          <w:numId w:val="195"/>
        </w:numPr>
        <w:tabs>
          <w:tab w:val="left" w:pos="1059"/>
          <w:tab w:val="left" w:pos="1061"/>
        </w:tabs>
        <w:spacing w:before="155"/>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spacing w:before="1"/>
      </w:pPr>
      <w:bookmarkStart w:id="34" w:name="在_vSphere_标准交换机中添加物理适配器并使这些适配器成组"/>
      <w:bookmarkStart w:id="35" w:name="_bookmark16"/>
      <w:bookmarkEnd w:id="34"/>
      <w:bookmarkEnd w:id="35"/>
      <w:r>
        <w:t>在</w:t>
      </w:r>
      <w:r>
        <w:t xml:space="preserve"> </w:t>
      </w:r>
      <w:r>
        <w:rPr>
          <w:rFonts w:ascii="Arial" w:eastAsia="Arial"/>
        </w:rPr>
        <w:t xml:space="preserve">vSphere </w:t>
      </w:r>
      <w:r>
        <w:t>标准交换机中添加物理适配器并使这些适配器成组</w:t>
      </w:r>
    </w:p>
    <w:p w:rsidR="009146F7" w:rsidRDefault="0052544B">
      <w:pPr>
        <w:pStyle w:val="BodyText"/>
        <w:spacing w:before="130" w:line="285" w:lineRule="auto"/>
        <w:ind w:left="700" w:right="220"/>
      </w:pPr>
      <w:r>
        <w:rPr>
          <w:color w:val="323232"/>
        </w:rPr>
        <w:t>向标准交换机分配物理适配器可提供与主机上的虚拟机和</w:t>
      </w:r>
      <w:r>
        <w:rPr>
          <w:color w:val="323232"/>
        </w:rPr>
        <w:t xml:space="preserve"> </w:t>
      </w:r>
      <w:r>
        <w:rPr>
          <w:rFonts w:ascii="Arial" w:eastAsia="Arial"/>
          <w:color w:val="323232"/>
        </w:rPr>
        <w:t xml:space="preserve">VMkernel </w:t>
      </w:r>
      <w:r>
        <w:rPr>
          <w:color w:val="323232"/>
        </w:rPr>
        <w:t>适配器的连接。可以组建一个网卡组，</w:t>
      </w:r>
      <w:r>
        <w:rPr>
          <w:color w:val="323232"/>
        </w:rPr>
        <w:t xml:space="preserve"> </w:t>
      </w:r>
      <w:r>
        <w:rPr>
          <w:color w:val="323232"/>
        </w:rPr>
        <w:t>以分布流量负载并配置故障切换。</w:t>
      </w:r>
    </w:p>
    <w:p w:rsidR="009146F7" w:rsidRDefault="0052544B">
      <w:pPr>
        <w:pStyle w:val="BodyText"/>
        <w:spacing w:before="115" w:line="280" w:lineRule="auto"/>
        <w:ind w:left="699" w:right="217"/>
      </w:pPr>
      <w:r>
        <w:rPr>
          <w:color w:val="323232"/>
        </w:rPr>
        <w:t>网卡绑定可将多个网络连接组合在一起来增加吞吐量，并在链路出现故障时提供冗余。要创建组，请将多个物理适配器与一个</w:t>
      </w:r>
      <w:r>
        <w:rPr>
          <w:color w:val="323232"/>
        </w:rPr>
        <w:t xml:space="preserve"> </w:t>
      </w:r>
      <w:r>
        <w:rPr>
          <w:rFonts w:ascii="Arial" w:eastAsia="Arial"/>
          <w:color w:val="323232"/>
        </w:rPr>
        <w:t xml:space="preserve">vSphere </w:t>
      </w:r>
      <w:r>
        <w:rPr>
          <w:color w:val="323232"/>
        </w:rPr>
        <w:t>标准交换机关联起来。</w:t>
      </w:r>
    </w:p>
    <w:p w:rsidR="009146F7" w:rsidRDefault="009146F7">
      <w:pPr>
        <w:pStyle w:val="BodyText"/>
        <w:spacing w:before="11"/>
        <w:rPr>
          <w:sz w:val="15"/>
        </w:rPr>
      </w:pPr>
    </w:p>
    <w:p w:rsidR="009146F7" w:rsidRDefault="0052544B">
      <w:pPr>
        <w:ind w:left="700"/>
        <w:rPr>
          <w:sz w:val="18"/>
        </w:rPr>
      </w:pPr>
      <w:r>
        <w:rPr>
          <w:sz w:val="18"/>
        </w:rPr>
        <w:t>步骤</w:t>
      </w:r>
    </w:p>
    <w:p w:rsidR="009146F7" w:rsidRDefault="0052544B">
      <w:pPr>
        <w:pStyle w:val="ListParagraph"/>
        <w:numPr>
          <w:ilvl w:val="0"/>
          <w:numId w:val="194"/>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94"/>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94"/>
        </w:numPr>
        <w:tabs>
          <w:tab w:val="left" w:pos="1059"/>
          <w:tab w:val="left" w:pos="1061"/>
        </w:tabs>
        <w:spacing w:before="127"/>
        <w:rPr>
          <w:sz w:val="20"/>
        </w:rPr>
      </w:pPr>
      <w:r>
        <w:rPr>
          <w:color w:val="323232"/>
          <w:sz w:val="20"/>
        </w:rPr>
        <w:t>选择要添加物理适配器的标准交换机。</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94"/>
        </w:numPr>
        <w:tabs>
          <w:tab w:val="left" w:pos="1060"/>
        </w:tabs>
        <w:spacing w:before="78"/>
        <w:jc w:val="both"/>
        <w:rPr>
          <w:sz w:val="20"/>
        </w:rPr>
      </w:pPr>
      <w:r>
        <w:rPr>
          <w:color w:val="323232"/>
          <w:sz w:val="20"/>
        </w:rPr>
        <w:t>单击</w:t>
      </w:r>
      <w:r>
        <w:rPr>
          <w:rFonts w:ascii="等线" w:eastAsia="等线" w:hint="eastAsia"/>
          <w:b/>
          <w:color w:val="323232"/>
          <w:sz w:val="20"/>
        </w:rPr>
        <w:t>管理已连接到选定交换机的物理网络适配器</w:t>
      </w:r>
      <w:r>
        <w:rPr>
          <w:color w:val="323232"/>
          <w:sz w:val="20"/>
        </w:rPr>
        <w:t>图标。</w:t>
      </w:r>
    </w:p>
    <w:p w:rsidR="009146F7" w:rsidRDefault="0052544B">
      <w:pPr>
        <w:pStyle w:val="ListParagraph"/>
        <w:numPr>
          <w:ilvl w:val="0"/>
          <w:numId w:val="194"/>
        </w:numPr>
        <w:tabs>
          <w:tab w:val="left" w:pos="1060"/>
        </w:tabs>
        <w:spacing w:before="127"/>
        <w:jc w:val="both"/>
        <w:rPr>
          <w:sz w:val="20"/>
        </w:rPr>
      </w:pPr>
      <w:r>
        <w:rPr>
          <w:color w:val="323232"/>
          <w:sz w:val="20"/>
        </w:rPr>
        <w:t>向交换机添加一个或多个可用的物理网络适配器。</w:t>
      </w:r>
    </w:p>
    <w:p w:rsidR="009146F7" w:rsidRDefault="0052544B">
      <w:pPr>
        <w:pStyle w:val="ListParagraph"/>
        <w:numPr>
          <w:ilvl w:val="1"/>
          <w:numId w:val="194"/>
        </w:numPr>
        <w:tabs>
          <w:tab w:val="left" w:pos="1419"/>
          <w:tab w:val="left" w:pos="1420"/>
        </w:tabs>
        <w:spacing w:before="155"/>
        <w:rPr>
          <w:sz w:val="20"/>
        </w:rPr>
      </w:pPr>
      <w:r>
        <w:rPr>
          <w:color w:val="323232"/>
          <w:sz w:val="20"/>
        </w:rPr>
        <w:t>单击</w:t>
      </w:r>
      <w:r>
        <w:rPr>
          <w:rFonts w:ascii="等线" w:eastAsia="等线" w:hint="eastAsia"/>
          <w:b/>
          <w:color w:val="323232"/>
          <w:sz w:val="20"/>
        </w:rPr>
        <w:t>添加适配器</w:t>
      </w:r>
      <w:r>
        <w:rPr>
          <w:color w:val="323232"/>
          <w:sz w:val="20"/>
        </w:rPr>
        <w:t>。</w:t>
      </w:r>
    </w:p>
    <w:p w:rsidR="009146F7" w:rsidRDefault="0052544B">
      <w:pPr>
        <w:pStyle w:val="ListParagraph"/>
        <w:numPr>
          <w:ilvl w:val="1"/>
          <w:numId w:val="194"/>
        </w:numPr>
        <w:tabs>
          <w:tab w:val="left" w:pos="1419"/>
          <w:tab w:val="left" w:pos="1420"/>
        </w:tabs>
        <w:spacing w:before="128"/>
        <w:rPr>
          <w:sz w:val="20"/>
        </w:rPr>
      </w:pPr>
      <w:r>
        <w:rPr>
          <w:color w:val="323232"/>
          <w:sz w:val="20"/>
        </w:rPr>
        <w:t>选择要向其分配适配器的故障切换顺序组。</w:t>
      </w:r>
    </w:p>
    <w:p w:rsidR="009146F7" w:rsidRDefault="0052544B">
      <w:pPr>
        <w:pStyle w:val="BodyText"/>
        <w:spacing w:before="163" w:line="280" w:lineRule="auto"/>
        <w:ind w:left="1420" w:right="319"/>
      </w:pPr>
      <w:r>
        <w:rPr>
          <w:color w:val="323232"/>
        </w:rPr>
        <w:t>该故障切换组将决定适配器与外部网络交换数据的角色，即活动、备用或未使用。默认情况下，适配器会作为活动角色添加到标准交换机。</w:t>
      </w:r>
    </w:p>
    <w:p w:rsidR="009146F7" w:rsidRDefault="0052544B">
      <w:pPr>
        <w:pStyle w:val="ListParagraph"/>
        <w:numPr>
          <w:ilvl w:val="1"/>
          <w:numId w:val="194"/>
        </w:numPr>
        <w:tabs>
          <w:tab w:val="left" w:pos="1419"/>
          <w:tab w:val="left" w:pos="1420"/>
        </w:tabs>
        <w:spacing w:before="112"/>
        <w:rPr>
          <w:rFonts w:ascii="等线" w:eastAsia="等线"/>
          <w:b/>
          <w:sz w:val="20"/>
        </w:rPr>
      </w:pPr>
      <w:r>
        <w:rPr>
          <w:color w:val="323232"/>
          <w:sz w:val="20"/>
        </w:rPr>
        <w:t>单击</w:t>
      </w:r>
      <w:r>
        <w:rPr>
          <w:rFonts w:ascii="等线" w:eastAsia="等线" w:hint="eastAsia"/>
          <w:b/>
          <w:color w:val="323232"/>
          <w:sz w:val="20"/>
        </w:rPr>
        <w:t>确定</w:t>
      </w:r>
    </w:p>
    <w:p w:rsidR="009146F7" w:rsidRDefault="0052544B">
      <w:pPr>
        <w:pStyle w:val="BodyText"/>
        <w:spacing w:before="128"/>
        <w:ind w:left="1060"/>
      </w:pPr>
      <w:r>
        <w:rPr>
          <w:color w:val="323232"/>
        </w:rPr>
        <w:t>选定适配器会显示在</w:t>
      </w:r>
      <w:r>
        <w:rPr>
          <w:color w:val="323232"/>
        </w:rPr>
        <w:t>“</w:t>
      </w:r>
      <w:r>
        <w:rPr>
          <w:color w:val="323232"/>
        </w:rPr>
        <w:t>分配的适配器</w:t>
      </w:r>
      <w:r>
        <w:rPr>
          <w:color w:val="323232"/>
        </w:rPr>
        <w:t>”</w:t>
      </w:r>
      <w:r>
        <w:rPr>
          <w:color w:val="323232"/>
        </w:rPr>
        <w:t>列表下的选定故障切换组列表中。</w:t>
      </w:r>
    </w:p>
    <w:p w:rsidR="009146F7" w:rsidRDefault="0052544B">
      <w:pPr>
        <w:pStyle w:val="ListParagraph"/>
        <w:numPr>
          <w:ilvl w:val="0"/>
          <w:numId w:val="194"/>
        </w:numPr>
        <w:tabs>
          <w:tab w:val="left" w:pos="1060"/>
        </w:tabs>
        <w:spacing w:before="163"/>
        <w:jc w:val="both"/>
        <w:rPr>
          <w:sz w:val="20"/>
        </w:rPr>
      </w:pPr>
      <w:r>
        <w:rPr>
          <w:color w:val="323232"/>
          <w:sz w:val="20"/>
        </w:rPr>
        <w:t>（可选）</w:t>
      </w:r>
      <w:r>
        <w:rPr>
          <w:color w:val="323232"/>
          <w:spacing w:val="-7"/>
          <w:sz w:val="20"/>
        </w:rPr>
        <w:t xml:space="preserve"> </w:t>
      </w:r>
      <w:r>
        <w:rPr>
          <w:color w:val="323232"/>
          <w:spacing w:val="-7"/>
          <w:sz w:val="20"/>
        </w:rPr>
        <w:t>使用向上和向下箭头可更改适配器在故障切换组中的位置。</w:t>
      </w:r>
    </w:p>
    <w:p w:rsidR="009146F7" w:rsidRDefault="0052544B">
      <w:pPr>
        <w:pStyle w:val="ListParagraph"/>
        <w:numPr>
          <w:ilvl w:val="0"/>
          <w:numId w:val="194"/>
        </w:numPr>
        <w:tabs>
          <w:tab w:val="left" w:pos="1060"/>
        </w:tabs>
        <w:spacing w:before="161"/>
        <w:jc w:val="both"/>
        <w:rPr>
          <w:sz w:val="20"/>
        </w:rPr>
      </w:pPr>
      <w:r>
        <w:rPr>
          <w:color w:val="323232"/>
          <w:sz w:val="20"/>
        </w:rPr>
        <w:t>单击</w:t>
      </w:r>
      <w:r>
        <w:rPr>
          <w:rFonts w:ascii="等线" w:eastAsia="等线" w:hint="eastAsia"/>
          <w:b/>
          <w:color w:val="323232"/>
          <w:sz w:val="20"/>
        </w:rPr>
        <w:t>确定</w:t>
      </w:r>
      <w:r>
        <w:rPr>
          <w:color w:val="323232"/>
          <w:sz w:val="20"/>
        </w:rPr>
        <w:t>应用物理适配器配置。</w:t>
      </w:r>
    </w:p>
    <w:p w:rsidR="009146F7" w:rsidRDefault="009146F7">
      <w:pPr>
        <w:pStyle w:val="BodyText"/>
        <w:spacing w:before="6"/>
        <w:rPr>
          <w:sz w:val="22"/>
        </w:rPr>
      </w:pPr>
    </w:p>
    <w:p w:rsidR="009146F7" w:rsidRDefault="0052544B">
      <w:pPr>
        <w:pStyle w:val="Heading3"/>
        <w:spacing w:before="1"/>
        <w:ind w:left="699"/>
        <w:jc w:val="both"/>
      </w:pPr>
      <w:bookmarkStart w:id="36" w:name="查看_vSphere_标准交换机的拓扑图"/>
      <w:bookmarkStart w:id="37" w:name="_bookmark17"/>
      <w:bookmarkEnd w:id="36"/>
      <w:bookmarkEnd w:id="37"/>
      <w:r>
        <w:t>查看</w:t>
      </w:r>
      <w:r>
        <w:t xml:space="preserve"> </w:t>
      </w:r>
      <w:r>
        <w:rPr>
          <w:rFonts w:ascii="Arial" w:eastAsia="Arial"/>
        </w:rPr>
        <w:t xml:space="preserve">vSphere </w:t>
      </w:r>
      <w:r>
        <w:t>标准交换机的拓扑图</w:t>
      </w:r>
    </w:p>
    <w:p w:rsidR="009146F7" w:rsidRDefault="0052544B">
      <w:pPr>
        <w:pStyle w:val="BodyText"/>
        <w:spacing w:before="130"/>
        <w:ind w:left="699"/>
        <w:jc w:val="both"/>
      </w:pPr>
      <w:r>
        <w:rPr>
          <w:color w:val="323232"/>
        </w:rPr>
        <w:t>可以使用</w:t>
      </w:r>
      <w:r>
        <w:rPr>
          <w:color w:val="323232"/>
        </w:rPr>
        <w:t xml:space="preserve"> </w:t>
      </w:r>
      <w:r>
        <w:rPr>
          <w:rFonts w:ascii="Arial" w:eastAsia="Arial"/>
          <w:color w:val="323232"/>
        </w:rPr>
        <w:t xml:space="preserve">vSphere </w:t>
      </w:r>
      <w:r>
        <w:rPr>
          <w:color w:val="323232"/>
        </w:rPr>
        <w:t>标准交换机的拓扑图检查该交换机的结构和组件。</w:t>
      </w:r>
    </w:p>
    <w:p w:rsidR="009146F7" w:rsidRDefault="0052544B">
      <w:pPr>
        <w:pStyle w:val="BodyText"/>
        <w:spacing w:before="169" w:line="393" w:lineRule="auto"/>
        <w:ind w:left="699" w:right="3238"/>
      </w:pPr>
      <w:r>
        <w:rPr>
          <w:color w:val="323232"/>
        </w:rPr>
        <w:t>标准交换机的拓扑图提供连接到该交换机的适配器和端口组的直观表示。在该拓扑图中，您可以编辑所选端口组和所选适配器的设置。</w:t>
      </w:r>
    </w:p>
    <w:p w:rsidR="009146F7" w:rsidRDefault="0052544B">
      <w:pPr>
        <w:spacing w:before="77"/>
        <w:ind w:left="699"/>
        <w:jc w:val="both"/>
        <w:rPr>
          <w:sz w:val="18"/>
        </w:rPr>
      </w:pPr>
      <w:r>
        <w:rPr>
          <w:sz w:val="18"/>
        </w:rPr>
        <w:t>步骤</w:t>
      </w:r>
    </w:p>
    <w:p w:rsidR="009146F7" w:rsidRDefault="0052544B">
      <w:pPr>
        <w:pStyle w:val="ListParagraph"/>
        <w:numPr>
          <w:ilvl w:val="0"/>
          <w:numId w:val="193"/>
        </w:numPr>
        <w:tabs>
          <w:tab w:val="left" w:pos="1060"/>
        </w:tabs>
        <w:spacing w:before="172"/>
        <w:jc w:val="both"/>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93"/>
        </w:numPr>
        <w:tabs>
          <w:tab w:val="left" w:pos="1060"/>
        </w:tabs>
        <w:spacing w:before="160"/>
        <w:jc w:val="both"/>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93"/>
        </w:numPr>
        <w:tabs>
          <w:tab w:val="left" w:pos="1060"/>
        </w:tabs>
        <w:spacing w:before="127"/>
        <w:jc w:val="both"/>
        <w:rPr>
          <w:sz w:val="20"/>
        </w:rPr>
      </w:pPr>
      <w:r>
        <w:rPr>
          <w:color w:val="323232"/>
          <w:sz w:val="20"/>
        </w:rPr>
        <w:t>在列表中选择标准交换机。</w:t>
      </w:r>
    </w:p>
    <w:p w:rsidR="009146F7" w:rsidRDefault="0052544B">
      <w:pPr>
        <w:pStyle w:val="BodyText"/>
        <w:spacing w:before="164"/>
        <w:ind w:left="699"/>
        <w:jc w:val="both"/>
      </w:pPr>
      <w:r>
        <w:rPr>
          <w:color w:val="323232"/>
        </w:rPr>
        <w:t>拓扑图将显示在主机上虚拟交换机的列表下。</w:t>
      </w:r>
    </w:p>
    <w:p w:rsidR="009146F7" w:rsidRDefault="009146F7">
      <w:pPr>
        <w:pStyle w:val="BodyText"/>
        <w:spacing w:before="10"/>
        <w:rPr>
          <w:sz w:val="22"/>
        </w:rPr>
      </w:pPr>
    </w:p>
    <w:p w:rsidR="009146F7" w:rsidRDefault="0052544B">
      <w:pPr>
        <w:pStyle w:val="Heading4"/>
        <w:jc w:val="both"/>
      </w:pPr>
      <w:r>
        <w:t>示例：将</w:t>
      </w:r>
      <w:r>
        <w:t xml:space="preserve"> </w:t>
      </w:r>
      <w:r>
        <w:rPr>
          <w:rFonts w:ascii="Arial" w:eastAsia="Arial"/>
        </w:rPr>
        <w:t xml:space="preserve">VMkernel </w:t>
      </w:r>
      <w:r>
        <w:t>和虚拟机连接到网络的标准交换机图</w:t>
      </w:r>
    </w:p>
    <w:p w:rsidR="009146F7" w:rsidRDefault="0052544B">
      <w:pPr>
        <w:pStyle w:val="BodyText"/>
        <w:spacing w:before="133" w:line="285" w:lineRule="auto"/>
        <w:ind w:left="700" w:right="276"/>
        <w:jc w:val="both"/>
      </w:pPr>
      <w:r>
        <w:rPr>
          <w:color w:val="323232"/>
        </w:rPr>
        <w:t>在您的虚拟环境中，</w:t>
      </w:r>
      <w:r>
        <w:rPr>
          <w:rFonts w:ascii="Arial" w:eastAsia="Arial"/>
          <w:color w:val="323232"/>
        </w:rPr>
        <w:t xml:space="preserve">vSphere </w:t>
      </w:r>
      <w:r>
        <w:rPr>
          <w:color w:val="323232"/>
          <w:spacing w:val="-7"/>
        </w:rPr>
        <w:t>标准交换机为</w:t>
      </w:r>
      <w:r>
        <w:rPr>
          <w:color w:val="323232"/>
          <w:spacing w:val="-7"/>
        </w:rPr>
        <w:t xml:space="preserve"> </w:t>
      </w:r>
      <w:r>
        <w:rPr>
          <w:rFonts w:ascii="Arial" w:eastAsia="Arial"/>
          <w:color w:val="323232"/>
        </w:rPr>
        <w:t xml:space="preserve">vSphere vMotion </w:t>
      </w:r>
      <w:r>
        <w:rPr>
          <w:color w:val="323232"/>
          <w:spacing w:val="-6"/>
        </w:rPr>
        <w:t>和管理网络处理</w:t>
      </w:r>
      <w:r>
        <w:rPr>
          <w:color w:val="323232"/>
          <w:spacing w:val="-6"/>
        </w:rPr>
        <w:t xml:space="preserve"> </w:t>
      </w:r>
      <w:r>
        <w:rPr>
          <w:rFonts w:ascii="Arial" w:eastAsia="Arial"/>
          <w:color w:val="323232"/>
        </w:rPr>
        <w:t xml:space="preserve">VMkernel </w:t>
      </w:r>
      <w:r>
        <w:rPr>
          <w:color w:val="323232"/>
        </w:rPr>
        <w:t>适配器以及分组的</w:t>
      </w:r>
      <w:r>
        <w:rPr>
          <w:color w:val="323232"/>
          <w:spacing w:val="-3"/>
        </w:rPr>
        <w:t>虚拟机。可以使用中心拓扑图来检查虚拟机或</w:t>
      </w:r>
      <w:r>
        <w:rPr>
          <w:color w:val="323232"/>
          <w:spacing w:val="-3"/>
        </w:rPr>
        <w:t xml:space="preserve"> </w:t>
      </w:r>
      <w:r>
        <w:rPr>
          <w:rFonts w:ascii="Arial" w:eastAsia="Arial"/>
          <w:color w:val="323232"/>
        </w:rPr>
        <w:t xml:space="preserve">VMkernel </w:t>
      </w:r>
      <w:r>
        <w:rPr>
          <w:color w:val="323232"/>
        </w:rPr>
        <w:t>适配器是否连接到外部网络，并确定承载数据的物理适配器。</w:t>
      </w:r>
    </w:p>
    <w:p w:rsidR="009146F7" w:rsidRDefault="009146F7">
      <w:pPr>
        <w:spacing w:line="285" w:lineRule="auto"/>
        <w:jc w:val="both"/>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64"/>
        <w:ind w:left="700"/>
      </w:pPr>
      <w:r>
        <w:t>图</w:t>
      </w:r>
      <w:r>
        <w:t xml:space="preserve"> </w:t>
      </w:r>
      <w:r>
        <w:rPr>
          <w:rFonts w:ascii="Arial" w:eastAsia="Arial" w:hAnsi="Arial"/>
        </w:rPr>
        <w:t>2</w:t>
      </w:r>
      <w:r>
        <w:rPr>
          <w:rFonts w:ascii="Lucida Sans Unicode" w:eastAsia="Lucida Sans Unicode" w:hAnsi="Lucida Sans Unicode"/>
        </w:rPr>
        <w:t>‑</w:t>
      </w:r>
      <w:r>
        <w:rPr>
          <w:rFonts w:ascii="Arial" w:eastAsia="Arial" w:hAnsi="Arial"/>
        </w:rPr>
        <w:t xml:space="preserve">2. </w:t>
      </w:r>
      <w:r>
        <w:t>将</w:t>
      </w:r>
      <w:r>
        <w:t xml:space="preserve"> </w:t>
      </w:r>
      <w:r>
        <w:rPr>
          <w:rFonts w:ascii="Arial" w:eastAsia="Arial" w:hAnsi="Arial"/>
        </w:rPr>
        <w:t xml:space="preserve">VMkernel </w:t>
      </w:r>
      <w:r>
        <w:t>和虚拟机连接到网络的标准交换机拓扑图</w:t>
      </w:r>
    </w:p>
    <w:p w:rsidR="009146F7" w:rsidRDefault="0052544B">
      <w:pPr>
        <w:pStyle w:val="BodyText"/>
        <w:spacing w:before="5"/>
        <w:rPr>
          <w:sz w:val="10"/>
        </w:rPr>
      </w:pPr>
      <w:r>
        <w:rPr>
          <w:noProof/>
          <w:lang w:val="en-US" w:bidi="ar-SA"/>
        </w:rPr>
        <w:drawing>
          <wp:anchor distT="0" distB="0" distL="0" distR="0" simplePos="0" relativeHeight="251186688" behindDoc="0" locked="0" layoutInCell="1" allowOverlap="1">
            <wp:simplePos x="0" y="0"/>
            <wp:positionH relativeFrom="page">
              <wp:posOffset>853444</wp:posOffset>
            </wp:positionH>
            <wp:positionV relativeFrom="paragraph">
              <wp:posOffset>109720</wp:posOffset>
            </wp:positionV>
            <wp:extent cx="4030980" cy="2887979"/>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2" cstate="print"/>
                    <a:stretch>
                      <a:fillRect/>
                    </a:stretch>
                  </pic:blipFill>
                  <pic:spPr>
                    <a:xfrm>
                      <a:off x="0" y="0"/>
                      <a:ext cx="4030980" cy="2887979"/>
                    </a:xfrm>
                    <a:prstGeom prst="rect">
                      <a:avLst/>
                    </a:prstGeom>
                  </pic:spPr>
                </pic:pic>
              </a:graphicData>
            </a:graphic>
          </wp:anchor>
        </w:drawing>
      </w:r>
    </w:p>
    <w:p w:rsidR="009146F7" w:rsidRDefault="009146F7">
      <w:pPr>
        <w:rPr>
          <w:sz w:val="1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pPr>
    </w:p>
    <w:p w:rsidR="009146F7" w:rsidRDefault="009146F7">
      <w:pPr>
        <w:pStyle w:val="BodyText"/>
        <w:spacing w:before="3"/>
        <w:rPr>
          <w:sz w:val="24"/>
        </w:rPr>
      </w:pPr>
    </w:p>
    <w:p w:rsidR="009146F7" w:rsidRDefault="0052544B">
      <w:pPr>
        <w:pStyle w:val="Heading1"/>
        <w:spacing w:before="129" w:line="522" w:lineRule="exact"/>
      </w:pPr>
      <w:r>
        <w:pict>
          <v:shape id="_x0000_s4171" type="#_x0000_t202" style="position:absolute;left:0;text-align:left;margin-left:493.9pt;margin-top:-11.55pt;width:37.1pt;height:80.55pt;z-index:251243008;mso-position-horizontal-relative:page" filled="f" stroked="f">
            <v:textbox inset="0,0,0,0">
              <w:txbxContent>
                <w:p w:rsidR="009146F7" w:rsidRDefault="0052544B">
                  <w:pPr>
                    <w:spacing w:before="155"/>
                    <w:rPr>
                      <w:rFonts w:ascii="Arial"/>
                      <w:sz w:val="120"/>
                    </w:rPr>
                  </w:pPr>
                  <w:r>
                    <w:rPr>
                      <w:rFonts w:ascii="Arial"/>
                      <w:color w:val="C5C5C6"/>
                      <w:w w:val="111"/>
                      <w:sz w:val="120"/>
                    </w:rPr>
                    <w:t>3</w:t>
                  </w:r>
                </w:p>
              </w:txbxContent>
            </v:textbox>
            <w10:wrap anchorx="page"/>
          </v:shape>
        </w:pict>
      </w:r>
      <w:bookmarkStart w:id="38" w:name="使用_vSphere_Distributed_Switch_设置网络连接"/>
      <w:bookmarkStart w:id="39" w:name="_bookmark18"/>
      <w:bookmarkEnd w:id="38"/>
      <w:bookmarkEnd w:id="39"/>
      <w:r>
        <w:rPr>
          <w:rFonts w:ascii="宋体" w:eastAsia="宋体" w:hint="eastAsia"/>
          <w:color w:val="004A90"/>
          <w:w w:val="110"/>
        </w:rPr>
        <w:t>使用</w:t>
      </w:r>
      <w:r>
        <w:rPr>
          <w:rFonts w:ascii="宋体" w:eastAsia="宋体" w:hint="eastAsia"/>
          <w:color w:val="004A90"/>
          <w:w w:val="110"/>
        </w:rPr>
        <w:t xml:space="preserve"> </w:t>
      </w:r>
      <w:r>
        <w:rPr>
          <w:color w:val="004A90"/>
          <w:w w:val="110"/>
        </w:rPr>
        <w:t>vSphere Distributed Switch</w:t>
      </w:r>
    </w:p>
    <w:p w:rsidR="009146F7" w:rsidRDefault="0052544B">
      <w:pPr>
        <w:spacing w:line="522" w:lineRule="exact"/>
        <w:ind w:left="700"/>
        <w:rPr>
          <w:sz w:val="44"/>
        </w:rPr>
      </w:pPr>
      <w:r>
        <w:rPr>
          <w:color w:val="004A90"/>
          <w:sz w:val="44"/>
        </w:rPr>
        <w:t>设置网络连接</w:t>
      </w:r>
    </w:p>
    <w:p w:rsidR="009146F7" w:rsidRDefault="009146F7">
      <w:pPr>
        <w:pStyle w:val="BodyText"/>
      </w:pPr>
    </w:p>
    <w:p w:rsidR="009146F7" w:rsidRDefault="009146F7">
      <w:pPr>
        <w:pStyle w:val="BodyText"/>
        <w:spacing w:before="4"/>
      </w:pPr>
    </w:p>
    <w:p w:rsidR="009146F7" w:rsidRDefault="0052544B">
      <w:pPr>
        <w:pStyle w:val="BodyText"/>
        <w:spacing w:before="81"/>
        <w:ind w:left="700"/>
      </w:pPr>
      <w:r>
        <w:rPr>
          <w:color w:val="323232"/>
        </w:rPr>
        <w:t>通过</w:t>
      </w:r>
      <w:r>
        <w:rPr>
          <w:color w:val="323232"/>
        </w:rPr>
        <w:t xml:space="preserve"> </w:t>
      </w:r>
      <w:r>
        <w:rPr>
          <w:rFonts w:ascii="Arial" w:eastAsia="Arial"/>
          <w:color w:val="323232"/>
        </w:rPr>
        <w:t>vSphere Distributed Switch</w:t>
      </w:r>
      <w:r>
        <w:rPr>
          <w:color w:val="323232"/>
        </w:rPr>
        <w:t>，可以在</w:t>
      </w:r>
      <w:r>
        <w:rPr>
          <w:color w:val="323232"/>
        </w:rPr>
        <w:t xml:space="preserve"> </w:t>
      </w:r>
      <w:r>
        <w:rPr>
          <w:rFonts w:ascii="Arial" w:eastAsia="Arial"/>
          <w:color w:val="323232"/>
        </w:rPr>
        <w:t xml:space="preserve">vSphere </w:t>
      </w:r>
      <w:r>
        <w:rPr>
          <w:color w:val="323232"/>
        </w:rPr>
        <w:t>环境中设置和配置网络连接。</w:t>
      </w:r>
    </w:p>
    <w:p w:rsidR="009146F7" w:rsidRDefault="0052544B">
      <w:pPr>
        <w:pStyle w:val="BodyText"/>
        <w:spacing w:before="169"/>
        <w:ind w:left="700"/>
      </w:pPr>
      <w:r>
        <w:rPr>
          <w:color w:val="323232"/>
        </w:rPr>
        <w:t>本章讨论了以下主题：</w:t>
      </w:r>
    </w:p>
    <w:p w:rsidR="009146F7" w:rsidRDefault="0052544B">
      <w:pPr>
        <w:pStyle w:val="BodyText"/>
        <w:tabs>
          <w:tab w:val="left" w:pos="1059"/>
        </w:tabs>
        <w:spacing w:before="44"/>
        <w:ind w:left="699"/>
      </w:pPr>
      <w:r>
        <w:rPr>
          <w:rFonts w:ascii="Arial" w:eastAsia="Arial"/>
          <w:color w:val="323232"/>
          <w:w w:val="105"/>
          <w:position w:val="2"/>
          <w:sz w:val="14"/>
        </w:rPr>
        <w:t>n</w:t>
      </w:r>
      <w:r>
        <w:rPr>
          <w:rFonts w:ascii="Arial" w:eastAsia="Arial"/>
          <w:color w:val="323232"/>
          <w:w w:val="105"/>
          <w:position w:val="2"/>
          <w:sz w:val="14"/>
        </w:rPr>
        <w:tab/>
      </w:r>
      <w:hyperlink w:anchor="_bookmark19" w:history="1">
        <w:r>
          <w:rPr>
            <w:rFonts w:ascii="Arial" w:eastAsia="Arial"/>
            <w:color w:val="0096D3"/>
          </w:rPr>
          <w:t>vSphere</w:t>
        </w:r>
        <w:r>
          <w:rPr>
            <w:rFonts w:ascii="Arial" w:eastAsia="Arial"/>
            <w:color w:val="0096D3"/>
            <w:spacing w:val="-4"/>
          </w:rPr>
          <w:t xml:space="preserve"> </w:t>
        </w:r>
        <w:r>
          <w:rPr>
            <w:rFonts w:ascii="Arial" w:eastAsia="Arial"/>
            <w:color w:val="0096D3"/>
          </w:rPr>
          <w:t>Distributed</w:t>
        </w:r>
        <w:r>
          <w:rPr>
            <w:rFonts w:ascii="Arial" w:eastAsia="Arial"/>
            <w:color w:val="0096D3"/>
            <w:spacing w:val="-5"/>
          </w:rPr>
          <w:t xml:space="preserve"> </w:t>
        </w:r>
        <w:r>
          <w:rPr>
            <w:rFonts w:ascii="Arial" w:eastAsia="Arial"/>
            <w:color w:val="0096D3"/>
          </w:rPr>
          <w:t>Switch</w:t>
        </w:r>
        <w:r>
          <w:rPr>
            <w:rFonts w:ascii="Arial" w:eastAsia="Arial"/>
            <w:color w:val="0096D3"/>
            <w:spacing w:val="-4"/>
          </w:rPr>
          <w:t xml:space="preserve"> </w:t>
        </w:r>
        <w:r>
          <w:rPr>
            <w:color w:val="0096D3"/>
          </w:rPr>
          <w:t>架构</w:t>
        </w:r>
      </w:hyperlink>
    </w:p>
    <w:p w:rsidR="009146F7" w:rsidRDefault="0052544B">
      <w:pPr>
        <w:pStyle w:val="BodyText"/>
        <w:tabs>
          <w:tab w:val="left" w:pos="1059"/>
        </w:tabs>
        <w:spacing w:before="169"/>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20" w:history="1">
        <w:r>
          <w:rPr>
            <w:color w:val="0096D3"/>
            <w:spacing w:val="-17"/>
          </w:rPr>
          <w:t>创建</w:t>
        </w:r>
        <w:r>
          <w:rPr>
            <w:color w:val="0096D3"/>
            <w:spacing w:val="-17"/>
          </w:rPr>
          <w:t xml:space="preserve"> </w:t>
        </w:r>
        <w:r>
          <w:rPr>
            <w:rFonts w:ascii="Arial" w:eastAsia="Arial"/>
            <w:color w:val="0096D3"/>
          </w:rPr>
          <w:t>vSphere</w:t>
        </w:r>
        <w:r>
          <w:rPr>
            <w:rFonts w:ascii="Arial" w:eastAsia="Arial"/>
            <w:color w:val="0096D3"/>
            <w:spacing w:val="-4"/>
          </w:rPr>
          <w:t xml:space="preserve"> </w:t>
        </w:r>
        <w:r>
          <w:rPr>
            <w:rFonts w:ascii="Arial" w:eastAsia="Arial"/>
            <w:color w:val="0096D3"/>
          </w:rPr>
          <w:t>Distributed</w:t>
        </w:r>
        <w:r>
          <w:rPr>
            <w:rFonts w:ascii="Arial" w:eastAsia="Arial"/>
            <w:color w:val="0096D3"/>
            <w:spacing w:val="-5"/>
          </w:rPr>
          <w:t xml:space="preserve"> </w:t>
        </w:r>
        <w:r>
          <w:rPr>
            <w:rFonts w:ascii="Arial" w:eastAsia="Arial"/>
            <w:color w:val="0096D3"/>
          </w:rPr>
          <w:t>Switch</w:t>
        </w:r>
      </w:hyperlink>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hyperlink w:anchor="_bookmark21" w:history="1">
        <w:r>
          <w:rPr>
            <w:color w:val="0096D3"/>
            <w:spacing w:val="-27"/>
            <w:w w:val="105"/>
          </w:rPr>
          <w:t>将</w:t>
        </w:r>
        <w:r>
          <w:rPr>
            <w:color w:val="0096D3"/>
            <w:spacing w:val="-27"/>
            <w:w w:val="105"/>
          </w:rPr>
          <w:t xml:space="preserve"> </w:t>
        </w:r>
        <w:r>
          <w:rPr>
            <w:rFonts w:ascii="Arial" w:eastAsia="Arial"/>
            <w:color w:val="0096D3"/>
            <w:w w:val="105"/>
          </w:rPr>
          <w:t>vSphere</w:t>
        </w:r>
        <w:r>
          <w:rPr>
            <w:rFonts w:ascii="Arial" w:eastAsia="Arial"/>
            <w:color w:val="0096D3"/>
            <w:spacing w:val="-5"/>
            <w:w w:val="105"/>
          </w:rPr>
          <w:t xml:space="preserve"> </w:t>
        </w:r>
        <w:r>
          <w:rPr>
            <w:rFonts w:ascii="Arial" w:eastAsia="Arial"/>
            <w:color w:val="0096D3"/>
            <w:w w:val="105"/>
          </w:rPr>
          <w:t>Distributed</w:t>
        </w:r>
        <w:r>
          <w:rPr>
            <w:rFonts w:ascii="Arial" w:eastAsia="Arial"/>
            <w:color w:val="0096D3"/>
            <w:spacing w:val="-6"/>
            <w:w w:val="105"/>
          </w:rPr>
          <w:t xml:space="preserve"> </w:t>
        </w:r>
        <w:r>
          <w:rPr>
            <w:rFonts w:ascii="Arial" w:eastAsia="Arial"/>
            <w:color w:val="0096D3"/>
            <w:w w:val="105"/>
          </w:rPr>
          <w:t>Switch</w:t>
        </w:r>
        <w:r>
          <w:rPr>
            <w:rFonts w:ascii="Arial" w:eastAsia="Arial"/>
            <w:color w:val="0096D3"/>
            <w:spacing w:val="-5"/>
            <w:w w:val="105"/>
          </w:rPr>
          <w:t xml:space="preserve"> </w:t>
        </w:r>
        <w:r>
          <w:rPr>
            <w:color w:val="0096D3"/>
            <w:w w:val="105"/>
          </w:rPr>
          <w:t>升级到更高版本</w:t>
        </w:r>
      </w:hyperlink>
    </w:p>
    <w:p w:rsidR="009146F7" w:rsidRDefault="0052544B">
      <w:pPr>
        <w:pStyle w:val="BodyText"/>
        <w:tabs>
          <w:tab w:val="left" w:pos="1059"/>
        </w:tabs>
        <w:spacing w:before="169" w:line="398" w:lineRule="auto"/>
        <w:ind w:left="699" w:right="3965"/>
      </w:pPr>
      <w:r>
        <w:rPr>
          <w:rFonts w:ascii="Arial" w:eastAsia="Arial"/>
          <w:color w:val="323232"/>
          <w:w w:val="105"/>
          <w:position w:val="2"/>
          <w:sz w:val="14"/>
        </w:rPr>
        <w:t>n</w:t>
      </w:r>
      <w:r>
        <w:rPr>
          <w:rFonts w:ascii="Arial" w:eastAsia="Arial"/>
          <w:color w:val="323232"/>
          <w:w w:val="105"/>
          <w:position w:val="2"/>
          <w:sz w:val="14"/>
        </w:rPr>
        <w:tab/>
      </w:r>
      <w:hyperlink w:anchor="_bookmark22" w:history="1">
        <w:r>
          <w:rPr>
            <w:color w:val="0096D3"/>
            <w:w w:val="105"/>
          </w:rPr>
          <w:t>编辑</w:t>
        </w:r>
        <w:r>
          <w:rPr>
            <w:color w:val="0096D3"/>
            <w:w w:val="105"/>
          </w:rPr>
          <w:t xml:space="preserve"> </w:t>
        </w:r>
        <w:r>
          <w:rPr>
            <w:color w:val="0096D3"/>
            <w:spacing w:val="23"/>
            <w:w w:val="105"/>
          </w:rPr>
          <w:t xml:space="preserve"> </w:t>
        </w:r>
        <w:r>
          <w:rPr>
            <w:rFonts w:ascii="Arial" w:eastAsia="Arial"/>
            <w:color w:val="0096D3"/>
            <w:w w:val="105"/>
          </w:rPr>
          <w:t xml:space="preserve">vSphere   </w:t>
        </w:r>
        <w:r>
          <w:rPr>
            <w:rFonts w:ascii="Arial" w:eastAsia="Arial"/>
            <w:color w:val="0096D3"/>
            <w:w w:val="105"/>
          </w:rPr>
          <w:t xml:space="preserve"> </w:t>
        </w:r>
        <w:r>
          <w:rPr>
            <w:rFonts w:ascii="Arial" w:eastAsia="Arial"/>
            <w:color w:val="0096D3"/>
            <w:w w:val="105"/>
          </w:rPr>
          <w:t xml:space="preserve">Distributed   </w:t>
        </w:r>
        <w:r>
          <w:rPr>
            <w:rFonts w:ascii="Arial" w:eastAsia="Arial"/>
            <w:color w:val="0096D3"/>
            <w:w w:val="105"/>
          </w:rPr>
          <w:t xml:space="preserve"> </w:t>
        </w:r>
        <w:r>
          <w:rPr>
            <w:rFonts w:ascii="Arial" w:eastAsia="Arial"/>
            <w:color w:val="0096D3"/>
            <w:w w:val="105"/>
          </w:rPr>
          <w:t xml:space="preserve">Switch   </w:t>
        </w:r>
        <w:r>
          <w:rPr>
            <w:rFonts w:ascii="Arial" w:eastAsia="Arial"/>
            <w:color w:val="0096D3"/>
            <w:w w:val="105"/>
          </w:rPr>
          <w:t xml:space="preserve"> </w:t>
        </w:r>
        <w:r>
          <w:rPr>
            <w:color w:val="0096D3"/>
            <w:w w:val="105"/>
          </w:rPr>
          <w:t>常规和高级设置</w:t>
        </w:r>
      </w:hyperlink>
      <w:r>
        <w:rPr>
          <w:rFonts w:ascii="Arial" w:eastAsia="Arial"/>
          <w:color w:val="323232"/>
          <w:w w:val="105"/>
          <w:position w:val="2"/>
          <w:sz w:val="14"/>
        </w:rPr>
        <w:t>n</w:t>
      </w:r>
      <w:r>
        <w:rPr>
          <w:rFonts w:ascii="Arial" w:eastAsia="Arial"/>
          <w:color w:val="323232"/>
          <w:w w:val="105"/>
          <w:position w:val="2"/>
          <w:sz w:val="14"/>
        </w:rPr>
        <w:tab/>
      </w:r>
      <w:hyperlink w:anchor="_bookmark23" w:history="1">
        <w:r>
          <w:rPr>
            <w:color w:val="0096D3"/>
          </w:rPr>
          <w:t>在</w:t>
        </w:r>
        <w:r>
          <w:rPr>
            <w:color w:val="0096D3"/>
            <w:spacing w:val="-48"/>
          </w:rPr>
          <w:t xml:space="preserve"> </w:t>
        </w:r>
        <w:r>
          <w:rPr>
            <w:rFonts w:ascii="Arial" w:eastAsia="Arial"/>
            <w:color w:val="0096D3"/>
          </w:rPr>
          <w:t>vSphere</w:t>
        </w:r>
        <w:r>
          <w:rPr>
            <w:rFonts w:ascii="Arial" w:eastAsia="Arial"/>
            <w:color w:val="0096D3"/>
            <w:spacing w:val="-3"/>
          </w:rPr>
          <w:t xml:space="preserve"> </w:t>
        </w:r>
        <w:r>
          <w:rPr>
            <w:rFonts w:ascii="Arial" w:eastAsia="Arial"/>
            <w:color w:val="0096D3"/>
          </w:rPr>
          <w:t>Distributed</w:t>
        </w:r>
        <w:r>
          <w:rPr>
            <w:rFonts w:ascii="Arial" w:eastAsia="Arial"/>
            <w:color w:val="0096D3"/>
            <w:spacing w:val="-4"/>
          </w:rPr>
          <w:t xml:space="preserve"> </w:t>
        </w:r>
        <w:r>
          <w:rPr>
            <w:rFonts w:ascii="Arial" w:eastAsia="Arial"/>
            <w:color w:val="0096D3"/>
          </w:rPr>
          <w:t>Switch</w:t>
        </w:r>
        <w:r>
          <w:rPr>
            <w:rFonts w:ascii="Arial" w:eastAsia="Arial"/>
            <w:color w:val="0096D3"/>
            <w:spacing w:val="-3"/>
          </w:rPr>
          <w:t xml:space="preserve"> </w:t>
        </w:r>
        <w:r>
          <w:rPr>
            <w:color w:val="0096D3"/>
          </w:rPr>
          <w:t>上管理多个主机上的网络连接</w:t>
        </w:r>
      </w:hyperlink>
      <w:r>
        <w:rPr>
          <w:rFonts w:ascii="Arial" w:eastAsia="Arial"/>
          <w:color w:val="323232"/>
          <w:w w:val="105"/>
          <w:position w:val="2"/>
          <w:sz w:val="14"/>
        </w:rPr>
        <w:t>n</w:t>
      </w:r>
      <w:r>
        <w:rPr>
          <w:rFonts w:ascii="Arial" w:eastAsia="Arial"/>
          <w:color w:val="323232"/>
          <w:w w:val="105"/>
          <w:position w:val="2"/>
          <w:sz w:val="14"/>
        </w:rPr>
        <w:tab/>
      </w:r>
      <w:hyperlink w:anchor="_bookmark32" w:history="1">
        <w:r>
          <w:rPr>
            <w:color w:val="0096D3"/>
            <w:w w:val="105"/>
          </w:rPr>
          <w:t>在主机代理交换机上管理网络连接</w:t>
        </w:r>
      </w:hyperlink>
    </w:p>
    <w:p w:rsidR="009146F7" w:rsidRDefault="0052544B">
      <w:pPr>
        <w:tabs>
          <w:tab w:val="left" w:pos="1059"/>
        </w:tabs>
        <w:spacing w:line="251" w:lineRule="exact"/>
        <w:ind w:left="700"/>
        <w:rPr>
          <w:sz w:val="20"/>
        </w:rPr>
      </w:pPr>
      <w:r>
        <w:rPr>
          <w:rFonts w:ascii="Arial" w:eastAsia="Arial"/>
          <w:color w:val="323232"/>
          <w:w w:val="115"/>
          <w:position w:val="2"/>
          <w:sz w:val="14"/>
        </w:rPr>
        <w:t>n</w:t>
      </w:r>
      <w:r>
        <w:rPr>
          <w:rFonts w:ascii="Arial" w:eastAsia="Arial"/>
          <w:color w:val="323232"/>
          <w:w w:val="115"/>
          <w:position w:val="2"/>
          <w:sz w:val="14"/>
        </w:rPr>
        <w:tab/>
      </w:r>
      <w:hyperlink w:anchor="_bookmark38" w:history="1">
        <w:r>
          <w:rPr>
            <w:color w:val="0096D3"/>
            <w:w w:val="105"/>
            <w:sz w:val="20"/>
          </w:rPr>
          <w:t>分布式端口组</w:t>
        </w:r>
      </w:hyperlink>
    </w:p>
    <w:p w:rsidR="009146F7" w:rsidRDefault="0052544B">
      <w:pPr>
        <w:tabs>
          <w:tab w:val="left" w:pos="1059"/>
        </w:tabs>
        <w:spacing w:before="163"/>
        <w:ind w:left="699"/>
        <w:rPr>
          <w:sz w:val="20"/>
        </w:rPr>
      </w:pPr>
      <w:r>
        <w:rPr>
          <w:rFonts w:ascii="Arial" w:eastAsia="Arial"/>
          <w:color w:val="323232"/>
          <w:w w:val="115"/>
          <w:position w:val="2"/>
          <w:sz w:val="14"/>
        </w:rPr>
        <w:t>n</w:t>
      </w:r>
      <w:r>
        <w:rPr>
          <w:rFonts w:ascii="Arial" w:eastAsia="Arial"/>
          <w:color w:val="323232"/>
          <w:w w:val="115"/>
          <w:position w:val="2"/>
          <w:sz w:val="14"/>
        </w:rPr>
        <w:tab/>
      </w:r>
      <w:hyperlink w:anchor="_bookmark43" w:history="1">
        <w:r>
          <w:rPr>
            <w:color w:val="0096D3"/>
            <w:w w:val="105"/>
            <w:sz w:val="20"/>
          </w:rPr>
          <w:t>使用分布式端口</w:t>
        </w:r>
      </w:hyperlink>
    </w:p>
    <w:p w:rsidR="009146F7" w:rsidRDefault="0052544B">
      <w:pPr>
        <w:pStyle w:val="BodyText"/>
        <w:tabs>
          <w:tab w:val="left" w:pos="1059"/>
        </w:tabs>
        <w:spacing w:before="164"/>
        <w:ind w:left="700"/>
      </w:pPr>
      <w:r>
        <w:rPr>
          <w:rFonts w:ascii="Arial" w:eastAsia="Arial"/>
          <w:color w:val="323232"/>
          <w:w w:val="105"/>
          <w:position w:val="2"/>
          <w:sz w:val="14"/>
        </w:rPr>
        <w:t>n</w:t>
      </w:r>
      <w:r>
        <w:rPr>
          <w:rFonts w:ascii="Arial" w:eastAsia="Arial"/>
          <w:color w:val="323232"/>
          <w:w w:val="105"/>
          <w:position w:val="2"/>
          <w:sz w:val="14"/>
        </w:rPr>
        <w:tab/>
      </w:r>
      <w:hyperlink w:anchor="_bookmark46" w:history="1">
        <w:r>
          <w:rPr>
            <w:color w:val="0096D3"/>
            <w:spacing w:val="-27"/>
            <w:w w:val="105"/>
          </w:rPr>
          <w:t>在</w:t>
        </w:r>
        <w:r>
          <w:rPr>
            <w:color w:val="0096D3"/>
            <w:spacing w:val="-27"/>
            <w:w w:val="105"/>
          </w:rPr>
          <w:t xml:space="preserve"> </w:t>
        </w:r>
        <w:r>
          <w:rPr>
            <w:rFonts w:ascii="Arial" w:eastAsia="Arial"/>
            <w:color w:val="0096D3"/>
            <w:w w:val="105"/>
          </w:rPr>
          <w:t>vSphere</w:t>
        </w:r>
        <w:r>
          <w:rPr>
            <w:rFonts w:ascii="Arial" w:eastAsia="Arial"/>
            <w:color w:val="0096D3"/>
            <w:spacing w:val="-6"/>
            <w:w w:val="105"/>
          </w:rPr>
          <w:t xml:space="preserve"> </w:t>
        </w:r>
        <w:r>
          <w:rPr>
            <w:rFonts w:ascii="Arial" w:eastAsia="Arial"/>
            <w:color w:val="0096D3"/>
            <w:w w:val="105"/>
          </w:rPr>
          <w:t>Distributed</w:t>
        </w:r>
        <w:r>
          <w:rPr>
            <w:rFonts w:ascii="Arial" w:eastAsia="Arial"/>
            <w:color w:val="0096D3"/>
            <w:spacing w:val="-7"/>
            <w:w w:val="105"/>
          </w:rPr>
          <w:t xml:space="preserve"> </w:t>
        </w:r>
        <w:r>
          <w:rPr>
            <w:rFonts w:ascii="Arial" w:eastAsia="Arial"/>
            <w:color w:val="0096D3"/>
            <w:w w:val="105"/>
          </w:rPr>
          <w:t>Switch</w:t>
        </w:r>
        <w:r>
          <w:rPr>
            <w:rFonts w:ascii="Arial" w:eastAsia="Arial"/>
            <w:color w:val="0096D3"/>
            <w:spacing w:val="-6"/>
            <w:w w:val="105"/>
          </w:rPr>
          <w:t xml:space="preserve"> </w:t>
        </w:r>
        <w:r>
          <w:rPr>
            <w:color w:val="0096D3"/>
            <w:w w:val="105"/>
          </w:rPr>
          <w:t>上配置虚拟机网络连接</w:t>
        </w:r>
      </w:hyperlink>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49" w:history="1">
        <w:r>
          <w:rPr>
            <w:rFonts w:ascii="Arial" w:eastAsia="Arial"/>
            <w:color w:val="0096D3"/>
            <w:w w:val="105"/>
          </w:rPr>
          <w:t>vSphere</w:t>
        </w:r>
        <w:r>
          <w:rPr>
            <w:rFonts w:ascii="Arial" w:eastAsia="Arial"/>
            <w:color w:val="0096D3"/>
            <w:spacing w:val="-7"/>
            <w:w w:val="105"/>
          </w:rPr>
          <w:t xml:space="preserve"> </w:t>
        </w:r>
        <w:r>
          <w:rPr>
            <w:rFonts w:ascii="Arial" w:eastAsia="Arial"/>
            <w:color w:val="0096D3"/>
            <w:w w:val="105"/>
          </w:rPr>
          <w:t>Web</w:t>
        </w:r>
        <w:r>
          <w:rPr>
            <w:rFonts w:ascii="Arial" w:eastAsia="Arial"/>
            <w:color w:val="0096D3"/>
            <w:spacing w:val="-8"/>
            <w:w w:val="105"/>
          </w:rPr>
          <w:t xml:space="preserve"> </w:t>
        </w:r>
        <w:r>
          <w:rPr>
            <w:rFonts w:ascii="Arial" w:eastAsia="Arial"/>
            <w:color w:val="0096D3"/>
            <w:w w:val="105"/>
          </w:rPr>
          <w:t>Client</w:t>
        </w:r>
        <w:r>
          <w:rPr>
            <w:rFonts w:ascii="Arial" w:eastAsia="Arial"/>
            <w:color w:val="0096D3"/>
            <w:spacing w:val="-7"/>
            <w:w w:val="105"/>
          </w:rPr>
          <w:t xml:space="preserve"> </w:t>
        </w:r>
        <w:r>
          <w:rPr>
            <w:color w:val="0096D3"/>
            <w:spacing w:val="-18"/>
            <w:w w:val="105"/>
          </w:rPr>
          <w:t>中的</w:t>
        </w:r>
        <w:r>
          <w:rPr>
            <w:color w:val="0096D3"/>
            <w:spacing w:val="-18"/>
            <w:w w:val="105"/>
          </w:rPr>
          <w:t xml:space="preserve"> </w:t>
        </w:r>
        <w:r>
          <w:rPr>
            <w:rFonts w:ascii="Arial" w:eastAsia="Arial"/>
            <w:color w:val="0096D3"/>
            <w:w w:val="105"/>
          </w:rPr>
          <w:t>vSphere</w:t>
        </w:r>
        <w:r>
          <w:rPr>
            <w:rFonts w:ascii="Arial" w:eastAsia="Arial"/>
            <w:color w:val="0096D3"/>
            <w:spacing w:val="-7"/>
            <w:w w:val="105"/>
          </w:rPr>
          <w:t xml:space="preserve"> </w:t>
        </w:r>
        <w:r>
          <w:rPr>
            <w:rFonts w:ascii="Arial" w:eastAsia="Arial"/>
            <w:color w:val="0096D3"/>
            <w:w w:val="105"/>
          </w:rPr>
          <w:t>Distributed</w:t>
        </w:r>
        <w:r>
          <w:rPr>
            <w:rFonts w:ascii="Arial" w:eastAsia="Arial"/>
            <w:color w:val="0096D3"/>
            <w:spacing w:val="-8"/>
            <w:w w:val="105"/>
          </w:rPr>
          <w:t xml:space="preserve"> </w:t>
        </w:r>
        <w:r>
          <w:rPr>
            <w:rFonts w:ascii="Arial" w:eastAsia="Arial"/>
            <w:color w:val="0096D3"/>
            <w:w w:val="105"/>
          </w:rPr>
          <w:t>Switch</w:t>
        </w:r>
        <w:r>
          <w:rPr>
            <w:rFonts w:ascii="Arial" w:eastAsia="Arial"/>
            <w:color w:val="0096D3"/>
            <w:spacing w:val="-7"/>
            <w:w w:val="105"/>
          </w:rPr>
          <w:t xml:space="preserve"> </w:t>
        </w:r>
        <w:r>
          <w:rPr>
            <w:color w:val="0096D3"/>
            <w:w w:val="105"/>
          </w:rPr>
          <w:t>拓扑图</w:t>
        </w:r>
      </w:hyperlink>
    </w:p>
    <w:p w:rsidR="009146F7" w:rsidRDefault="009146F7">
      <w:pPr>
        <w:pStyle w:val="BodyText"/>
        <w:spacing w:before="3"/>
        <w:rPr>
          <w:sz w:val="25"/>
        </w:rPr>
      </w:pPr>
    </w:p>
    <w:p w:rsidR="009146F7" w:rsidRDefault="0052544B">
      <w:pPr>
        <w:pStyle w:val="Heading2"/>
        <w:spacing w:before="1"/>
        <w:rPr>
          <w:rFonts w:ascii="宋体" w:eastAsia="宋体"/>
        </w:rPr>
      </w:pPr>
      <w:bookmarkStart w:id="40" w:name="vSphere_Distributed_Switch_架构"/>
      <w:bookmarkStart w:id="41" w:name="_bookmark19"/>
      <w:bookmarkEnd w:id="40"/>
      <w:bookmarkEnd w:id="41"/>
      <w:r>
        <w:rPr>
          <w:w w:val="110"/>
        </w:rPr>
        <w:t xml:space="preserve">vSphere Distributed Switch </w:t>
      </w:r>
      <w:r>
        <w:rPr>
          <w:rFonts w:ascii="宋体" w:eastAsia="宋体" w:hint="eastAsia"/>
          <w:w w:val="110"/>
        </w:rPr>
        <w:t>架构</w:t>
      </w:r>
    </w:p>
    <w:p w:rsidR="009146F7" w:rsidRDefault="0052544B">
      <w:pPr>
        <w:pStyle w:val="BodyText"/>
        <w:spacing w:before="126"/>
        <w:ind w:left="699"/>
      </w:pPr>
      <w:r>
        <w:rPr>
          <w:rFonts w:ascii="Arial" w:eastAsia="Arial"/>
          <w:color w:val="323232"/>
        </w:rPr>
        <w:t xml:space="preserve">vSphere Distributed Switch </w:t>
      </w:r>
      <w:r>
        <w:rPr>
          <w:color w:val="323232"/>
        </w:rPr>
        <w:t>为与交换机关联的所有主机的网络连接配置提供集中化管理和监控。您可以在</w:t>
      </w:r>
    </w:p>
    <w:p w:rsidR="009146F7" w:rsidRDefault="0052544B">
      <w:pPr>
        <w:pStyle w:val="BodyText"/>
        <w:spacing w:before="49"/>
        <w:ind w:left="699"/>
      </w:pPr>
      <w:r>
        <w:rPr>
          <w:rFonts w:ascii="Arial" w:eastAsia="Arial"/>
          <w:color w:val="323232"/>
        </w:rPr>
        <w:t xml:space="preserve">vCenter Server </w:t>
      </w:r>
      <w:r>
        <w:rPr>
          <w:color w:val="323232"/>
        </w:rPr>
        <w:t>系统上设置</w:t>
      </w:r>
      <w:r>
        <w:rPr>
          <w:color w:val="323232"/>
        </w:rPr>
        <w:t xml:space="preserve"> </w:t>
      </w:r>
      <w:r>
        <w:rPr>
          <w:rFonts w:ascii="Arial" w:eastAsia="Arial"/>
          <w:color w:val="323232"/>
        </w:rPr>
        <w:t>Distributed Switch</w:t>
      </w:r>
      <w:r>
        <w:rPr>
          <w:color w:val="323232"/>
        </w:rPr>
        <w:t>，其设置将传播至与该交换机关联的所有主机。</w:t>
      </w:r>
    </w:p>
    <w:p w:rsidR="009146F7" w:rsidRDefault="009146F7">
      <w:pPr>
        <w:sectPr w:rsidR="009146F7">
          <w:headerReference w:type="default" r:id="rId23"/>
          <w:footerReference w:type="default" r:id="rId24"/>
          <w:pgSz w:w="11880" w:h="15840"/>
          <w:pgMar w:top="1500" w:right="980" w:bottom="740" w:left="560" w:header="0" w:footer="546" w:gutter="0"/>
          <w:pgNumType w:start="24"/>
          <w:cols w:space="720"/>
        </w:sectPr>
      </w:pPr>
    </w:p>
    <w:p w:rsidR="009146F7" w:rsidRDefault="009146F7">
      <w:pPr>
        <w:pStyle w:val="BodyText"/>
      </w:pPr>
    </w:p>
    <w:p w:rsidR="009146F7" w:rsidRDefault="0052544B">
      <w:pPr>
        <w:pStyle w:val="BodyText"/>
        <w:spacing w:before="264"/>
        <w:ind w:left="700"/>
      </w:pPr>
      <w:r>
        <w:rPr>
          <w:w w:val="105"/>
        </w:rPr>
        <w:t>图</w:t>
      </w:r>
      <w:r>
        <w:rPr>
          <w:w w:val="105"/>
        </w:rPr>
        <w:t xml:space="preserve"> </w:t>
      </w:r>
      <w:r>
        <w:rPr>
          <w:rFonts w:ascii="Arial" w:eastAsia="Arial" w:hAnsi="Arial"/>
          <w:w w:val="105"/>
        </w:rPr>
        <w:t>3</w:t>
      </w:r>
      <w:r>
        <w:rPr>
          <w:rFonts w:ascii="Lucida Sans Unicode" w:eastAsia="Lucida Sans Unicode" w:hAnsi="Lucida Sans Unicode"/>
          <w:w w:val="105"/>
        </w:rPr>
        <w:t>‑</w:t>
      </w:r>
      <w:r>
        <w:rPr>
          <w:rFonts w:ascii="Arial" w:eastAsia="Arial" w:hAnsi="Arial"/>
          <w:w w:val="105"/>
        </w:rPr>
        <w:t xml:space="preserve">1. vSphere Distributed Switch </w:t>
      </w:r>
      <w:r>
        <w:rPr>
          <w:w w:val="105"/>
        </w:rPr>
        <w:t>架构</w:t>
      </w:r>
    </w:p>
    <w:p w:rsidR="009146F7" w:rsidRDefault="009146F7">
      <w:pPr>
        <w:sectPr w:rsidR="009146F7">
          <w:headerReference w:type="default" r:id="rId25"/>
          <w:pgSz w:w="11880" w:h="15840"/>
          <w:pgMar w:top="720" w:right="980" w:bottom="740" w:left="560" w:header="537" w:footer="546" w:gutter="0"/>
          <w:cols w:space="720"/>
        </w:sectPr>
      </w:pPr>
    </w:p>
    <w:p w:rsidR="009146F7" w:rsidRDefault="009146F7">
      <w:pPr>
        <w:pStyle w:val="BodyText"/>
        <w:spacing w:before="6"/>
        <w:rPr>
          <w:sz w:val="14"/>
        </w:rPr>
      </w:pPr>
    </w:p>
    <w:p w:rsidR="009146F7" w:rsidRDefault="0052544B">
      <w:pPr>
        <w:ind w:right="337"/>
        <w:jc w:val="right"/>
        <w:rPr>
          <w:rFonts w:ascii="Arial"/>
          <w:b/>
          <w:sz w:val="16"/>
        </w:rPr>
      </w:pPr>
      <w:r>
        <w:rPr>
          <w:noProof/>
          <w:lang w:val="en-US" w:bidi="ar-SA"/>
        </w:rPr>
        <w:drawing>
          <wp:anchor distT="0" distB="0" distL="0" distR="0" simplePos="0" relativeHeight="251206144" behindDoc="1" locked="0" layoutInCell="1" allowOverlap="1">
            <wp:simplePos x="0" y="0"/>
            <wp:positionH relativeFrom="page">
              <wp:posOffset>876385</wp:posOffset>
            </wp:positionH>
            <wp:positionV relativeFrom="paragraph">
              <wp:posOffset>-44718</wp:posOffset>
            </wp:positionV>
            <wp:extent cx="5622902" cy="507942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6" cstate="print"/>
                    <a:stretch>
                      <a:fillRect/>
                    </a:stretch>
                  </pic:blipFill>
                  <pic:spPr>
                    <a:xfrm>
                      <a:off x="0" y="0"/>
                      <a:ext cx="5622902" cy="5079425"/>
                    </a:xfrm>
                    <a:prstGeom prst="rect">
                      <a:avLst/>
                    </a:prstGeom>
                  </pic:spPr>
                </pic:pic>
              </a:graphicData>
            </a:graphic>
          </wp:anchor>
        </w:drawing>
      </w:r>
      <w:r>
        <w:rPr>
          <w:rFonts w:ascii="Arial"/>
          <w:b/>
          <w:sz w:val="16"/>
        </w:rPr>
        <w:t>vCenter Server</w:t>
      </w:r>
    </w:p>
    <w:p w:rsidR="009146F7" w:rsidRDefault="0052544B">
      <w:pPr>
        <w:spacing w:before="139"/>
        <w:ind w:left="3431"/>
        <w:jc w:val="center"/>
        <w:rPr>
          <w:rFonts w:ascii="Arial"/>
          <w:sz w:val="16"/>
        </w:rPr>
      </w:pPr>
      <w:r>
        <w:pict>
          <v:shape id="_x0000_s4170" type="#_x0000_t202" style="position:absolute;left:0;text-align:left;margin-left:106.35pt;margin-top:21.35pt;width:111.7pt;height:20.25pt;z-index:251251200;mso-position-horizontal-relative:page" fillcolor="#0294d2" stroked="f">
            <v:textbox inset="0,0,0,0">
              <w:txbxContent>
                <w:p w:rsidR="009146F7" w:rsidRDefault="0052544B">
                  <w:pPr>
                    <w:spacing w:before="105"/>
                    <w:ind w:left="731" w:right="724"/>
                    <w:jc w:val="center"/>
                    <w:rPr>
                      <w:rFonts w:ascii="黑体" w:eastAsia="黑体"/>
                      <w:sz w:val="16"/>
                    </w:rPr>
                  </w:pPr>
                  <w:r>
                    <w:rPr>
                      <w:rFonts w:ascii="黑体" w:eastAsia="黑体" w:hint="eastAsia"/>
                      <w:color w:val="FFFFFF"/>
                      <w:sz w:val="16"/>
                    </w:rPr>
                    <w:t>生产网络</w:t>
                  </w:r>
                </w:p>
              </w:txbxContent>
            </v:textbox>
            <w10:wrap anchorx="page"/>
          </v:shape>
        </w:pict>
      </w:r>
      <w:r>
        <w:rPr>
          <w:rFonts w:ascii="Arial"/>
          <w:sz w:val="16"/>
        </w:rPr>
        <w:t>vSphere Distributed Switch</w:t>
      </w:r>
    </w:p>
    <w:p w:rsidR="009146F7" w:rsidRDefault="0052544B">
      <w:pPr>
        <w:pStyle w:val="BodyText"/>
        <w:rPr>
          <w:rFonts w:ascii="Arial"/>
          <w:sz w:val="16"/>
        </w:rPr>
      </w:pPr>
      <w:r>
        <w:br w:type="column"/>
      </w:r>
    </w:p>
    <w:p w:rsidR="009146F7" w:rsidRDefault="009146F7">
      <w:pPr>
        <w:pStyle w:val="BodyText"/>
        <w:rPr>
          <w:rFonts w:ascii="Arial"/>
          <w:sz w:val="16"/>
        </w:rPr>
      </w:pPr>
    </w:p>
    <w:p w:rsidR="009146F7" w:rsidRDefault="009146F7">
      <w:pPr>
        <w:pStyle w:val="BodyText"/>
        <w:rPr>
          <w:rFonts w:ascii="Arial"/>
          <w:sz w:val="16"/>
        </w:rPr>
      </w:pPr>
    </w:p>
    <w:p w:rsidR="009146F7" w:rsidRDefault="009146F7">
      <w:pPr>
        <w:pStyle w:val="BodyText"/>
        <w:rPr>
          <w:rFonts w:ascii="Arial"/>
          <w:sz w:val="16"/>
        </w:rPr>
      </w:pPr>
    </w:p>
    <w:p w:rsidR="009146F7" w:rsidRDefault="0052544B">
      <w:pPr>
        <w:spacing w:before="114" w:line="187" w:lineRule="auto"/>
        <w:ind w:left="2929" w:right="1536"/>
        <w:rPr>
          <w:rFonts w:ascii="黑体" w:eastAsia="黑体"/>
          <w:sz w:val="16"/>
        </w:rPr>
      </w:pPr>
      <w:r>
        <w:pict>
          <v:shape id="_x0000_s4169" type="#_x0000_t202" style="position:absolute;left:0;text-align:left;margin-left:287.65pt;margin-top:3pt;width:111.7pt;height:20.25pt;z-index:251250176;mso-position-horizontal-relative:page" fillcolor="#0294d2" stroked="f">
            <v:textbox inset="0,0,0,0">
              <w:txbxContent>
                <w:p w:rsidR="009146F7" w:rsidRDefault="0052544B">
                  <w:pPr>
                    <w:spacing w:before="96"/>
                    <w:ind w:left="532"/>
                    <w:rPr>
                      <w:rFonts w:ascii="黑体" w:eastAsia="黑体"/>
                      <w:sz w:val="16"/>
                    </w:rPr>
                  </w:pPr>
                  <w:r>
                    <w:rPr>
                      <w:rFonts w:ascii="Arial" w:eastAsia="Arial"/>
                      <w:color w:val="FFFFFF"/>
                      <w:sz w:val="16"/>
                    </w:rPr>
                    <w:t xml:space="preserve">VMkernel </w:t>
                  </w:r>
                  <w:r>
                    <w:rPr>
                      <w:rFonts w:ascii="黑体" w:eastAsia="黑体" w:hint="eastAsia"/>
                      <w:color w:val="FFFFFF"/>
                      <w:sz w:val="16"/>
                    </w:rPr>
                    <w:t>网络</w:t>
                  </w:r>
                </w:p>
              </w:txbxContent>
            </v:textbox>
            <w10:wrap anchorx="page"/>
          </v:shape>
        </w:pict>
      </w:r>
      <w:r>
        <w:rPr>
          <w:rFonts w:ascii="黑体" w:eastAsia="黑体" w:hint="eastAsia"/>
          <w:sz w:val="16"/>
        </w:rPr>
        <w:t>分布式端口组</w:t>
      </w:r>
    </w:p>
    <w:p w:rsidR="009146F7" w:rsidRDefault="009146F7">
      <w:pPr>
        <w:spacing w:line="187" w:lineRule="auto"/>
        <w:rPr>
          <w:rFonts w:ascii="黑体" w:eastAsia="黑体"/>
          <w:sz w:val="16"/>
        </w:rPr>
        <w:sectPr w:rsidR="009146F7">
          <w:type w:val="continuous"/>
          <w:pgSz w:w="11880" w:h="15840"/>
          <w:pgMar w:top="1500" w:right="980" w:bottom="0" w:left="560" w:header="720" w:footer="720" w:gutter="0"/>
          <w:cols w:num="2" w:space="720" w:equalWidth="0">
            <w:col w:w="5352" w:space="40"/>
            <w:col w:w="4948"/>
          </w:cols>
        </w:sectPr>
      </w:pPr>
    </w:p>
    <w:p w:rsidR="009146F7" w:rsidRDefault="009146F7">
      <w:pPr>
        <w:pStyle w:val="BodyText"/>
        <w:spacing w:before="8"/>
        <w:rPr>
          <w:rFonts w:ascii="黑体"/>
          <w:sz w:val="17"/>
        </w:rPr>
      </w:pPr>
    </w:p>
    <w:p w:rsidR="009146F7" w:rsidRDefault="0052544B">
      <w:pPr>
        <w:pStyle w:val="BodyText"/>
        <w:ind w:left="1538"/>
        <w:rPr>
          <w:rFonts w:ascii="黑体"/>
        </w:rPr>
      </w:pPr>
      <w:r>
        <w:rPr>
          <w:rFonts w:ascii="黑体"/>
        </w:rPr>
      </w:r>
      <w:r>
        <w:rPr>
          <w:rFonts w:ascii="黑体"/>
        </w:rPr>
        <w:pict>
          <v:shape id="_x0000_s4168" type="#_x0000_t202" style="width:294.2pt;height:51.15pt;mso-left-percent:-10001;mso-top-percent:-10001;mso-position-horizontal:absolute;mso-position-horizontal-relative:char;mso-position-vertical:absolute;mso-position-vertical-relative:line;mso-left-percent:-10001;mso-top-percent:-10001" filled="f" stroked="f">
            <v:textbox inset="0,0,0,0">
              <w:txbxContent>
                <w:p w:rsidR="009146F7" w:rsidRDefault="0052544B">
                  <w:pPr>
                    <w:spacing w:before="43"/>
                    <w:ind w:left="2374" w:right="2349"/>
                    <w:jc w:val="center"/>
                    <w:rPr>
                      <w:rFonts w:ascii="黑体" w:eastAsia="黑体"/>
                      <w:sz w:val="16"/>
                    </w:rPr>
                  </w:pPr>
                  <w:r>
                    <w:rPr>
                      <w:rFonts w:ascii="黑体" w:eastAsia="黑体" w:hint="eastAsia"/>
                      <w:sz w:val="16"/>
                    </w:rPr>
                    <w:t>上行链路端口组</w:t>
                  </w:r>
                </w:p>
              </w:txbxContent>
            </v:textbox>
            <w10:anchorlock/>
          </v:shape>
        </w:pict>
      </w:r>
    </w:p>
    <w:p w:rsidR="009146F7" w:rsidRDefault="009146F7">
      <w:pPr>
        <w:pStyle w:val="BodyText"/>
        <w:spacing w:before="12"/>
        <w:rPr>
          <w:rFonts w:ascii="黑体"/>
          <w:sz w:val="25"/>
        </w:rPr>
      </w:pPr>
    </w:p>
    <w:p w:rsidR="009146F7" w:rsidRDefault="0052544B">
      <w:pPr>
        <w:spacing w:before="77" w:line="338" w:lineRule="auto"/>
        <w:ind w:left="8321" w:right="1376"/>
        <w:jc w:val="right"/>
        <w:rPr>
          <w:rFonts w:ascii="黑体" w:eastAsia="黑体"/>
          <w:sz w:val="16"/>
        </w:rPr>
      </w:pPr>
      <w:r>
        <w:rPr>
          <w:noProof/>
          <w:lang w:val="en-US" w:bidi="ar-SA"/>
        </w:rPr>
        <w:drawing>
          <wp:anchor distT="0" distB="0" distL="0" distR="0" simplePos="0" relativeHeight="251187712" behindDoc="0" locked="0" layoutInCell="1" allowOverlap="1">
            <wp:simplePos x="0" y="0"/>
            <wp:positionH relativeFrom="page">
              <wp:posOffset>800100</wp:posOffset>
            </wp:positionH>
            <wp:positionV relativeFrom="paragraph">
              <wp:posOffset>199958</wp:posOffset>
            </wp:positionV>
            <wp:extent cx="25403" cy="12699"/>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7" cstate="print"/>
                    <a:stretch>
                      <a:fillRect/>
                    </a:stretch>
                  </pic:blipFill>
                  <pic:spPr>
                    <a:xfrm>
                      <a:off x="0" y="0"/>
                      <a:ext cx="25403" cy="12699"/>
                    </a:xfrm>
                    <a:prstGeom prst="rect">
                      <a:avLst/>
                    </a:prstGeom>
                  </pic:spPr>
                </pic:pic>
              </a:graphicData>
            </a:graphic>
          </wp:anchor>
        </w:drawing>
      </w:r>
      <w:r>
        <w:pict>
          <v:shape id="_x0000_s4167" type="#_x0000_t202" style="position:absolute;left:0;text-align:left;margin-left:324.4pt;margin-top:-52.85pt;width:51.15pt;height:36.25pt;z-index:-251453952;mso-position-horizontal-relative:page;mso-position-vertical-relative:text" filled="f" stroked="f">
            <v:textbox inset="0,0,0,0">
              <w:txbxContent>
                <w:p w:rsidR="009146F7" w:rsidRDefault="0052544B">
                  <w:pPr>
                    <w:spacing w:before="61"/>
                    <w:ind w:left="122"/>
                    <w:rPr>
                      <w:rFonts w:ascii="Arial" w:eastAsia="Arial"/>
                      <w:sz w:val="16"/>
                    </w:rPr>
                  </w:pPr>
                  <w:r>
                    <w:rPr>
                      <w:rFonts w:ascii="黑体" w:eastAsia="黑体" w:hint="eastAsia"/>
                      <w:sz w:val="16"/>
                    </w:rPr>
                    <w:t>上行链路</w:t>
                  </w:r>
                  <w:r>
                    <w:rPr>
                      <w:rFonts w:ascii="黑体" w:eastAsia="黑体" w:hint="eastAsia"/>
                      <w:sz w:val="16"/>
                    </w:rPr>
                    <w:t xml:space="preserve"> </w:t>
                  </w:r>
                  <w:r>
                    <w:rPr>
                      <w:rFonts w:ascii="Arial" w:eastAsia="Arial"/>
                      <w:sz w:val="16"/>
                    </w:rPr>
                    <w:t>3</w:t>
                  </w:r>
                </w:p>
              </w:txbxContent>
            </v:textbox>
            <w10:wrap anchorx="page"/>
          </v:shape>
        </w:pict>
      </w:r>
      <w:r>
        <w:pict>
          <v:shape id="_x0000_s4166" type="#_x0000_t202" style="position:absolute;left:0;text-align:left;margin-left:226.5pt;margin-top:-52.85pt;width:51.15pt;height:36.25pt;z-index:-251452928;mso-position-horizontal-relative:page;mso-position-vertical-relative:text" filled="f" stroked="f">
            <v:textbox inset="0,0,0,0">
              <w:txbxContent>
                <w:p w:rsidR="009146F7" w:rsidRDefault="0052544B">
                  <w:pPr>
                    <w:spacing w:before="61"/>
                    <w:ind w:left="166"/>
                    <w:rPr>
                      <w:rFonts w:ascii="Arial" w:eastAsia="Arial"/>
                      <w:sz w:val="16"/>
                    </w:rPr>
                  </w:pPr>
                  <w:r>
                    <w:rPr>
                      <w:rFonts w:ascii="黑体" w:eastAsia="黑体" w:hint="eastAsia"/>
                      <w:sz w:val="16"/>
                    </w:rPr>
                    <w:t>上行链路</w:t>
                  </w:r>
                  <w:r>
                    <w:rPr>
                      <w:rFonts w:ascii="黑体" w:eastAsia="黑体" w:hint="eastAsia"/>
                      <w:sz w:val="16"/>
                    </w:rPr>
                    <w:t xml:space="preserve"> </w:t>
                  </w:r>
                  <w:r>
                    <w:rPr>
                      <w:rFonts w:ascii="Arial" w:eastAsia="Arial"/>
                      <w:sz w:val="16"/>
                    </w:rPr>
                    <w:t>2</w:t>
                  </w:r>
                </w:p>
              </w:txbxContent>
            </v:textbox>
            <w10:wrap anchorx="page"/>
          </v:shape>
        </w:pict>
      </w:r>
      <w:r>
        <w:pict>
          <v:shape id="_x0000_s4165" type="#_x0000_t202" style="position:absolute;left:0;text-align:left;margin-left:129.45pt;margin-top:-52.85pt;width:51.15pt;height:36.25pt;z-index:-251451904;mso-position-horizontal-relative:page;mso-position-vertical-relative:text" filled="f" stroked="f">
            <v:textbox inset="0,0,0,0">
              <w:txbxContent>
                <w:p w:rsidR="009146F7" w:rsidRDefault="0052544B">
                  <w:pPr>
                    <w:spacing w:before="61"/>
                    <w:ind w:left="190"/>
                    <w:rPr>
                      <w:rFonts w:ascii="Arial" w:eastAsia="Arial"/>
                      <w:sz w:val="16"/>
                    </w:rPr>
                  </w:pPr>
                  <w:r>
                    <w:rPr>
                      <w:rFonts w:ascii="黑体" w:eastAsia="黑体" w:hint="eastAsia"/>
                      <w:sz w:val="16"/>
                    </w:rPr>
                    <w:t>上行链路</w:t>
                  </w:r>
                  <w:r>
                    <w:rPr>
                      <w:rFonts w:ascii="黑体" w:eastAsia="黑体" w:hint="eastAsia"/>
                      <w:sz w:val="16"/>
                    </w:rPr>
                    <w:t xml:space="preserve"> </w:t>
                  </w:r>
                  <w:r>
                    <w:rPr>
                      <w:rFonts w:ascii="Arial" w:eastAsia="Arial"/>
                      <w:sz w:val="16"/>
                    </w:rPr>
                    <w:t>1</w:t>
                  </w:r>
                </w:p>
              </w:txbxContent>
            </v:textbox>
            <w10:wrap anchorx="page"/>
          </v:shape>
        </w:pict>
      </w:r>
      <w:r>
        <w:rPr>
          <w:rFonts w:ascii="黑体" w:eastAsia="黑体" w:hint="eastAsia"/>
          <w:sz w:val="16"/>
        </w:rPr>
        <w:t>管理面板数据面板</w:t>
      </w:r>
    </w:p>
    <w:p w:rsidR="009146F7" w:rsidRDefault="0052544B">
      <w:pPr>
        <w:tabs>
          <w:tab w:val="left" w:pos="4908"/>
        </w:tabs>
        <w:spacing w:before="65"/>
        <w:ind w:left="1035"/>
        <w:rPr>
          <w:rFonts w:ascii="Arial" w:eastAsia="Arial"/>
          <w:b/>
          <w:sz w:val="16"/>
        </w:rPr>
      </w:pPr>
      <w:r>
        <w:pict>
          <v:shape id="_x0000_s4164" type="#_x0000_t202" style="position:absolute;left:0;text-align:left;margin-left:81.45pt;margin-top:19.15pt;width:153.4pt;height:50.75pt;z-index:251244032;mso-wrap-distance-left:0;mso-wrap-distance-right:0;mso-position-horizontal-relative:page" filled="f" stroked="f">
            <v:textbox inset="0,0,0,0">
              <w:txbxContent>
                <w:p w:rsidR="009146F7" w:rsidRDefault="009146F7">
                  <w:pPr>
                    <w:pStyle w:val="BodyText"/>
                    <w:rPr>
                      <w:rFonts w:ascii="Arial"/>
                      <w:b/>
                      <w:sz w:val="16"/>
                    </w:rPr>
                  </w:pPr>
                </w:p>
                <w:p w:rsidR="009146F7" w:rsidRDefault="009146F7">
                  <w:pPr>
                    <w:pStyle w:val="BodyText"/>
                    <w:rPr>
                      <w:rFonts w:ascii="Arial"/>
                      <w:b/>
                      <w:sz w:val="16"/>
                    </w:rPr>
                  </w:pPr>
                </w:p>
                <w:p w:rsidR="009146F7" w:rsidRDefault="009146F7">
                  <w:pPr>
                    <w:pStyle w:val="BodyText"/>
                    <w:rPr>
                      <w:rFonts w:ascii="Arial"/>
                      <w:b/>
                      <w:sz w:val="16"/>
                    </w:rPr>
                  </w:pPr>
                </w:p>
                <w:p w:rsidR="009146F7" w:rsidRDefault="009146F7">
                  <w:pPr>
                    <w:pStyle w:val="BodyText"/>
                    <w:spacing w:before="3"/>
                    <w:rPr>
                      <w:rFonts w:ascii="Arial"/>
                      <w:b/>
                      <w:sz w:val="17"/>
                    </w:rPr>
                  </w:pPr>
                </w:p>
                <w:p w:rsidR="009146F7" w:rsidRDefault="0052544B">
                  <w:pPr>
                    <w:ind w:left="962"/>
                    <w:rPr>
                      <w:rFonts w:ascii="黑体" w:eastAsia="黑体"/>
                      <w:sz w:val="16"/>
                    </w:rPr>
                  </w:pPr>
                  <w:r>
                    <w:rPr>
                      <w:rFonts w:ascii="黑体" w:eastAsia="黑体" w:hint="eastAsia"/>
                      <w:sz w:val="16"/>
                    </w:rPr>
                    <w:t>主机代理交换机</w:t>
                  </w:r>
                </w:p>
              </w:txbxContent>
            </v:textbox>
            <w10:wrap type="topAndBottom" anchorx="page"/>
          </v:shape>
        </w:pict>
      </w:r>
      <w:r>
        <w:pict>
          <v:shape id="_x0000_s4163" type="#_x0000_t202" style="position:absolute;left:0;text-align:left;margin-left:274.35pt;margin-top:19.15pt;width:153.4pt;height:50.75pt;z-index:251245056;mso-wrap-distance-left:0;mso-wrap-distance-right:0;mso-position-horizontal-relative:page" filled="f" stroked="f">
            <v:textbox inset="0,0,0,0">
              <w:txbxContent>
                <w:p w:rsidR="009146F7" w:rsidRDefault="009146F7">
                  <w:pPr>
                    <w:pStyle w:val="BodyText"/>
                    <w:rPr>
                      <w:rFonts w:ascii="Arial"/>
                      <w:b/>
                      <w:sz w:val="16"/>
                    </w:rPr>
                  </w:pPr>
                </w:p>
                <w:p w:rsidR="009146F7" w:rsidRDefault="009146F7">
                  <w:pPr>
                    <w:pStyle w:val="BodyText"/>
                    <w:rPr>
                      <w:rFonts w:ascii="Arial"/>
                      <w:b/>
                      <w:sz w:val="16"/>
                    </w:rPr>
                  </w:pPr>
                </w:p>
                <w:p w:rsidR="009146F7" w:rsidRDefault="009146F7">
                  <w:pPr>
                    <w:pStyle w:val="BodyText"/>
                    <w:rPr>
                      <w:rFonts w:ascii="Arial"/>
                      <w:b/>
                      <w:sz w:val="16"/>
                    </w:rPr>
                  </w:pPr>
                </w:p>
                <w:p w:rsidR="009146F7" w:rsidRDefault="009146F7">
                  <w:pPr>
                    <w:pStyle w:val="BodyText"/>
                    <w:spacing w:before="3"/>
                    <w:rPr>
                      <w:rFonts w:ascii="Arial"/>
                      <w:b/>
                      <w:sz w:val="17"/>
                    </w:rPr>
                  </w:pPr>
                </w:p>
                <w:p w:rsidR="009146F7" w:rsidRDefault="0052544B">
                  <w:pPr>
                    <w:ind w:left="1017"/>
                    <w:rPr>
                      <w:rFonts w:ascii="黑体" w:eastAsia="黑体"/>
                      <w:sz w:val="16"/>
                    </w:rPr>
                  </w:pPr>
                  <w:r>
                    <w:rPr>
                      <w:rFonts w:ascii="黑体" w:eastAsia="黑体" w:hint="eastAsia"/>
                      <w:sz w:val="16"/>
                    </w:rPr>
                    <w:t>主机代理交换机</w:t>
                  </w:r>
                </w:p>
              </w:txbxContent>
            </v:textbox>
            <w10:wrap type="topAndBottom" anchorx="page"/>
          </v:shape>
        </w:pict>
      </w:r>
      <w:r>
        <w:pict>
          <v:shape id="_x0000_s4162" type="#_x0000_t202" style="position:absolute;left:0;text-align:left;margin-left:361.1pt;margin-top:25pt;width:61.25pt;height:25.85pt;z-index:251246080;mso-position-horizontal-relative:page" fillcolor="#0294d2" strokecolor="#134a87" strokeweight=".17636mm">
            <v:stroke dashstyle="dash"/>
            <v:textbox inset="0,0,0,0">
              <w:txbxContent>
                <w:p w:rsidR="009146F7" w:rsidRDefault="0052544B">
                  <w:pPr>
                    <w:spacing w:before="72" w:line="167" w:lineRule="exact"/>
                    <w:ind w:left="254" w:right="254"/>
                    <w:jc w:val="center"/>
                    <w:rPr>
                      <w:rFonts w:ascii="Arial"/>
                      <w:sz w:val="16"/>
                    </w:rPr>
                  </w:pPr>
                  <w:r>
                    <w:rPr>
                      <w:rFonts w:ascii="Arial"/>
                      <w:color w:val="FFFFFF"/>
                      <w:sz w:val="16"/>
                    </w:rPr>
                    <w:t>VMkernel</w:t>
                  </w:r>
                </w:p>
                <w:p w:rsidR="009146F7" w:rsidRDefault="0052544B">
                  <w:pPr>
                    <w:spacing w:line="188" w:lineRule="exact"/>
                    <w:ind w:left="235" w:right="254"/>
                    <w:jc w:val="center"/>
                    <w:rPr>
                      <w:rFonts w:ascii="黑体" w:eastAsia="黑体"/>
                      <w:sz w:val="16"/>
                    </w:rPr>
                  </w:pPr>
                  <w:r>
                    <w:rPr>
                      <w:rFonts w:ascii="黑体" w:eastAsia="黑体" w:hint="eastAsia"/>
                      <w:color w:val="FFFFFF"/>
                      <w:sz w:val="16"/>
                    </w:rPr>
                    <w:t>网络</w:t>
                  </w:r>
                </w:p>
              </w:txbxContent>
            </v:textbox>
            <w10:wrap anchorx="page"/>
          </v:shape>
        </w:pict>
      </w:r>
      <w:r>
        <w:pict>
          <v:shape id="_x0000_s4161" type="#_x0000_t202" style="position:absolute;left:0;text-align:left;margin-left:281.5pt;margin-top:25pt;width:61.25pt;height:25.85pt;z-index:251247104;mso-position-horizontal-relative:page" fillcolor="#0294d2" strokecolor="#134a87" strokeweight=".17636mm">
            <v:stroke dashstyle="dash"/>
            <v:textbox inset="0,0,0,0">
              <w:txbxContent>
                <w:p w:rsidR="009146F7" w:rsidRDefault="009146F7">
                  <w:pPr>
                    <w:pStyle w:val="BodyText"/>
                    <w:spacing w:before="11"/>
                    <w:rPr>
                      <w:sz w:val="11"/>
                    </w:rPr>
                  </w:pPr>
                </w:p>
                <w:p w:rsidR="009146F7" w:rsidRDefault="0052544B">
                  <w:pPr>
                    <w:ind w:left="254"/>
                    <w:rPr>
                      <w:rFonts w:ascii="黑体" w:eastAsia="黑体"/>
                      <w:sz w:val="16"/>
                    </w:rPr>
                  </w:pPr>
                  <w:r>
                    <w:rPr>
                      <w:rFonts w:ascii="黑体" w:eastAsia="黑体" w:hint="eastAsia"/>
                      <w:color w:val="FFFFFF"/>
                      <w:sz w:val="16"/>
                    </w:rPr>
                    <w:t>生产网络</w:t>
                  </w:r>
                </w:p>
              </w:txbxContent>
            </v:textbox>
            <w10:wrap anchorx="page"/>
          </v:shape>
        </w:pict>
      </w:r>
      <w:r>
        <w:pict>
          <v:shape id="_x0000_s4160" type="#_x0000_t202" style="position:absolute;left:0;text-align:left;margin-left:168.05pt;margin-top:25pt;width:61.25pt;height:25.85pt;z-index:251248128;mso-position-horizontal-relative:page" fillcolor="#0294d2" strokecolor="#134a87" strokeweight=".17636mm">
            <v:stroke dashstyle="dash"/>
            <v:textbox inset="0,0,0,0">
              <w:txbxContent>
                <w:p w:rsidR="009146F7" w:rsidRDefault="0052544B">
                  <w:pPr>
                    <w:spacing w:before="68" w:line="167" w:lineRule="exact"/>
                    <w:ind w:left="254" w:right="254"/>
                    <w:jc w:val="center"/>
                    <w:rPr>
                      <w:rFonts w:ascii="Arial"/>
                      <w:sz w:val="16"/>
                    </w:rPr>
                  </w:pPr>
                  <w:r>
                    <w:rPr>
                      <w:rFonts w:ascii="Arial"/>
                      <w:color w:val="FFFFFF"/>
                      <w:sz w:val="16"/>
                    </w:rPr>
                    <w:t>VMkernel</w:t>
                  </w:r>
                </w:p>
                <w:p w:rsidR="009146F7" w:rsidRDefault="0052544B">
                  <w:pPr>
                    <w:spacing w:line="188" w:lineRule="exact"/>
                    <w:ind w:left="235" w:right="254"/>
                    <w:jc w:val="center"/>
                    <w:rPr>
                      <w:rFonts w:ascii="黑体" w:eastAsia="黑体"/>
                      <w:sz w:val="16"/>
                    </w:rPr>
                  </w:pPr>
                  <w:r>
                    <w:rPr>
                      <w:rFonts w:ascii="黑体" w:eastAsia="黑体" w:hint="eastAsia"/>
                      <w:color w:val="FFFFFF"/>
                      <w:sz w:val="16"/>
                    </w:rPr>
                    <w:t>网络</w:t>
                  </w:r>
                </w:p>
              </w:txbxContent>
            </v:textbox>
            <w10:wrap anchorx="page"/>
          </v:shape>
        </w:pict>
      </w:r>
      <w:r>
        <w:pict>
          <v:shape id="_x0000_s4159" type="#_x0000_t202" style="position:absolute;left:0;text-align:left;margin-left:88.4pt;margin-top:25pt;width:61.25pt;height:25.85pt;z-index:251249152;mso-position-horizontal-relative:page" fillcolor="#0294d2" strokecolor="#134a87" strokeweight=".17636mm">
            <v:stroke dashstyle="dash"/>
            <v:textbox inset="0,0,0,0">
              <w:txbxContent>
                <w:p w:rsidR="009146F7" w:rsidRDefault="009146F7">
                  <w:pPr>
                    <w:pStyle w:val="BodyText"/>
                    <w:spacing w:before="7"/>
                    <w:rPr>
                      <w:sz w:val="11"/>
                    </w:rPr>
                  </w:pPr>
                </w:p>
                <w:p w:rsidR="009146F7" w:rsidRDefault="0052544B">
                  <w:pPr>
                    <w:ind w:left="224"/>
                    <w:rPr>
                      <w:rFonts w:ascii="黑体" w:eastAsia="黑体"/>
                      <w:sz w:val="16"/>
                    </w:rPr>
                  </w:pPr>
                  <w:r>
                    <w:rPr>
                      <w:rFonts w:ascii="黑体" w:eastAsia="黑体" w:hint="eastAsia"/>
                      <w:color w:val="FFFFFF"/>
                      <w:sz w:val="16"/>
                    </w:rPr>
                    <w:t>生产网络</w:t>
                  </w:r>
                </w:p>
              </w:txbxContent>
            </v:textbox>
            <w10:wrap anchorx="page"/>
          </v:shape>
        </w:pict>
      </w:r>
      <w:r>
        <w:rPr>
          <w:rFonts w:ascii="黑体" w:eastAsia="黑体" w:hint="eastAsia"/>
          <w:position w:val="1"/>
          <w:sz w:val="15"/>
        </w:rPr>
        <w:t>主机</w:t>
      </w:r>
      <w:r>
        <w:rPr>
          <w:rFonts w:ascii="黑体" w:eastAsia="黑体" w:hint="eastAsia"/>
          <w:spacing w:val="-32"/>
          <w:position w:val="1"/>
          <w:sz w:val="15"/>
        </w:rPr>
        <w:t xml:space="preserve"> </w:t>
      </w:r>
      <w:r>
        <w:rPr>
          <w:rFonts w:ascii="Arial" w:eastAsia="Arial"/>
          <w:b/>
          <w:position w:val="1"/>
          <w:sz w:val="15"/>
        </w:rPr>
        <w:t>1</w:t>
      </w:r>
      <w:r>
        <w:rPr>
          <w:rFonts w:ascii="Arial" w:eastAsia="Arial"/>
          <w:b/>
          <w:position w:val="1"/>
          <w:sz w:val="15"/>
        </w:rPr>
        <w:tab/>
      </w:r>
      <w:r>
        <w:rPr>
          <w:rFonts w:ascii="黑体" w:eastAsia="黑体" w:hint="eastAsia"/>
          <w:sz w:val="16"/>
        </w:rPr>
        <w:t>主机</w:t>
      </w:r>
      <w:r>
        <w:rPr>
          <w:rFonts w:ascii="黑体" w:eastAsia="黑体" w:hint="eastAsia"/>
          <w:spacing w:val="-36"/>
          <w:sz w:val="16"/>
        </w:rPr>
        <w:t xml:space="preserve"> </w:t>
      </w:r>
      <w:r>
        <w:rPr>
          <w:rFonts w:ascii="Arial" w:eastAsia="Arial"/>
          <w:b/>
          <w:sz w:val="16"/>
        </w:rPr>
        <w:t>2</w:t>
      </w:r>
    </w:p>
    <w:p w:rsidR="009146F7" w:rsidRDefault="0052544B">
      <w:pPr>
        <w:pStyle w:val="BodyText"/>
        <w:tabs>
          <w:tab w:val="left" w:pos="5032"/>
        </w:tabs>
        <w:ind w:left="1179"/>
        <w:rPr>
          <w:rFonts w:ascii="Arial"/>
        </w:rPr>
      </w:pPr>
      <w:r>
        <w:rPr>
          <w:rFonts w:ascii="Arial"/>
        </w:rPr>
      </w:r>
      <w:r>
        <w:rPr>
          <w:rFonts w:ascii="Arial"/>
        </w:rPr>
        <w:pict>
          <v:shape id="_x0000_s4158" type="#_x0000_t202" style="width:142.1pt;height:35.35pt;mso-left-percent:-10001;mso-top-percent:-10001;mso-position-horizontal:absolute;mso-position-horizontal-relative:char;mso-position-vertical:absolute;mso-position-vertical-relative:line;mso-left-percent:-10001;mso-top-percent:-10001" filled="f" strokecolor="#267138" strokeweight=".17636mm">
            <v:stroke dashstyle="dash"/>
            <v:textbox inset="0,0,0,0">
              <w:txbxContent>
                <w:p w:rsidR="009146F7" w:rsidRDefault="0052544B">
                  <w:pPr>
                    <w:spacing w:before="46"/>
                    <w:ind w:left="844"/>
                    <w:rPr>
                      <w:rFonts w:ascii="黑体" w:eastAsia="黑体"/>
                      <w:sz w:val="16"/>
                    </w:rPr>
                  </w:pPr>
                  <w:r>
                    <w:rPr>
                      <w:rFonts w:ascii="黑体" w:eastAsia="黑体" w:hint="eastAsia"/>
                      <w:sz w:val="16"/>
                    </w:rPr>
                    <w:t>上行链路端口组</w:t>
                  </w:r>
                </w:p>
              </w:txbxContent>
            </v:textbox>
            <w10:anchorlock/>
          </v:shape>
        </w:pict>
      </w:r>
      <w:r>
        <w:rPr>
          <w:rFonts w:ascii="Arial"/>
        </w:rPr>
        <w:tab/>
      </w:r>
      <w:r>
        <w:rPr>
          <w:rFonts w:ascii="Arial"/>
        </w:rPr>
      </w:r>
      <w:r>
        <w:rPr>
          <w:rFonts w:ascii="Arial"/>
        </w:rPr>
        <w:pict>
          <v:shape id="_x0000_s4157" type="#_x0000_t202" style="width:142.1pt;height:35.35pt;mso-left-percent:-10001;mso-top-percent:-10001;mso-position-horizontal:absolute;mso-position-horizontal-relative:char;mso-position-vertical:absolute;mso-position-vertical-relative:line;mso-left-percent:-10001;mso-top-percent:-10001" filled="f" strokecolor="#267138" strokeweight=".17636mm">
            <v:stroke dashstyle="dash"/>
            <v:textbox inset="0,0,0,0">
              <w:txbxContent>
                <w:p w:rsidR="009146F7" w:rsidRDefault="0052544B">
                  <w:pPr>
                    <w:spacing w:before="46"/>
                    <w:ind w:left="899"/>
                    <w:rPr>
                      <w:rFonts w:ascii="黑体" w:eastAsia="黑体"/>
                      <w:sz w:val="16"/>
                    </w:rPr>
                  </w:pPr>
                  <w:r>
                    <w:rPr>
                      <w:rFonts w:ascii="黑体" w:eastAsia="黑体" w:hint="eastAsia"/>
                      <w:sz w:val="16"/>
                    </w:rPr>
                    <w:t>上行链路端口组</w:t>
                  </w:r>
                </w:p>
              </w:txbxContent>
            </v:textbox>
            <w10:anchorlock/>
          </v:shape>
        </w:pict>
      </w:r>
    </w:p>
    <w:p w:rsidR="009146F7" w:rsidRDefault="009146F7">
      <w:pPr>
        <w:rPr>
          <w:rFonts w:ascii="Arial"/>
        </w:rPr>
        <w:sectPr w:rsidR="009146F7">
          <w:type w:val="continuous"/>
          <w:pgSz w:w="11880" w:h="15840"/>
          <w:pgMar w:top="1500" w:right="980" w:bottom="0" w:left="560" w:header="720" w:footer="720" w:gutter="0"/>
          <w:cols w:space="720"/>
        </w:sectPr>
      </w:pPr>
    </w:p>
    <w:p w:rsidR="009146F7" w:rsidRDefault="009146F7">
      <w:pPr>
        <w:pStyle w:val="BodyText"/>
        <w:spacing w:before="7"/>
        <w:rPr>
          <w:rFonts w:ascii="Arial"/>
          <w:b/>
          <w:sz w:val="22"/>
        </w:rPr>
      </w:pPr>
    </w:p>
    <w:p w:rsidR="009146F7" w:rsidRDefault="0052544B">
      <w:pPr>
        <w:pStyle w:val="BodyText"/>
        <w:spacing w:line="20" w:lineRule="exact"/>
        <w:ind w:left="700"/>
        <w:rPr>
          <w:rFonts w:ascii="Arial"/>
          <w:sz w:val="2"/>
        </w:rPr>
      </w:pPr>
      <w:r>
        <w:rPr>
          <w:rFonts w:ascii="Arial"/>
          <w:noProof/>
          <w:sz w:val="2"/>
          <w:lang w:val="en-US" w:bidi="ar-SA"/>
        </w:rPr>
        <w:drawing>
          <wp:inline distT="0" distB="0" distL="0" distR="0">
            <wp:extent cx="25149" cy="12573"/>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7" cstate="print"/>
                    <a:stretch>
                      <a:fillRect/>
                    </a:stretch>
                  </pic:blipFill>
                  <pic:spPr>
                    <a:xfrm>
                      <a:off x="0" y="0"/>
                      <a:ext cx="25149" cy="12573"/>
                    </a:xfrm>
                    <a:prstGeom prst="rect">
                      <a:avLst/>
                    </a:prstGeom>
                  </pic:spPr>
                </pic:pic>
              </a:graphicData>
            </a:graphic>
          </wp:inline>
        </w:drawing>
      </w:r>
    </w:p>
    <w:p w:rsidR="009146F7" w:rsidRDefault="009146F7">
      <w:pPr>
        <w:pStyle w:val="BodyText"/>
        <w:rPr>
          <w:rFonts w:ascii="Arial"/>
          <w:b/>
          <w:sz w:val="18"/>
        </w:rPr>
      </w:pPr>
    </w:p>
    <w:p w:rsidR="009146F7" w:rsidRDefault="009146F7">
      <w:pPr>
        <w:pStyle w:val="BodyText"/>
        <w:rPr>
          <w:rFonts w:ascii="Arial"/>
          <w:b/>
          <w:sz w:val="18"/>
        </w:rPr>
      </w:pPr>
    </w:p>
    <w:p w:rsidR="009146F7" w:rsidRDefault="009146F7">
      <w:pPr>
        <w:pStyle w:val="BodyText"/>
        <w:rPr>
          <w:rFonts w:ascii="Arial"/>
          <w:b/>
          <w:sz w:val="18"/>
        </w:rPr>
      </w:pPr>
    </w:p>
    <w:p w:rsidR="009146F7" w:rsidRDefault="009146F7">
      <w:pPr>
        <w:pStyle w:val="BodyText"/>
        <w:rPr>
          <w:rFonts w:ascii="Arial"/>
          <w:b/>
          <w:sz w:val="18"/>
        </w:rPr>
      </w:pPr>
    </w:p>
    <w:p w:rsidR="009146F7" w:rsidRDefault="009146F7">
      <w:pPr>
        <w:pStyle w:val="BodyText"/>
        <w:spacing w:before="4"/>
        <w:rPr>
          <w:rFonts w:ascii="Arial"/>
          <w:b/>
          <w:sz w:val="25"/>
        </w:rPr>
      </w:pPr>
    </w:p>
    <w:p w:rsidR="009146F7" w:rsidRDefault="0052544B">
      <w:pPr>
        <w:tabs>
          <w:tab w:val="left" w:pos="1944"/>
          <w:tab w:val="left" w:pos="2874"/>
          <w:tab w:val="left" w:pos="4852"/>
          <w:tab w:val="left" w:pos="5796"/>
          <w:tab w:val="left" w:pos="6720"/>
        </w:tabs>
        <w:spacing w:before="1"/>
        <w:ind w:left="991"/>
        <w:rPr>
          <w:rFonts w:ascii="Arial"/>
          <w:sz w:val="16"/>
        </w:rPr>
      </w:pPr>
      <w:r>
        <w:rPr>
          <w:rFonts w:ascii="Arial"/>
          <w:sz w:val="16"/>
        </w:rPr>
        <w:t>vmnic0</w:t>
      </w:r>
      <w:r>
        <w:rPr>
          <w:rFonts w:ascii="Arial"/>
          <w:sz w:val="16"/>
        </w:rPr>
        <w:tab/>
        <w:t>vmnic1</w:t>
      </w:r>
      <w:r>
        <w:rPr>
          <w:rFonts w:ascii="Arial"/>
          <w:sz w:val="16"/>
        </w:rPr>
        <w:tab/>
        <w:t>vmnic2</w:t>
      </w:r>
      <w:r>
        <w:rPr>
          <w:rFonts w:ascii="Arial"/>
          <w:sz w:val="16"/>
        </w:rPr>
        <w:tab/>
        <w:t>vmnic0</w:t>
      </w:r>
      <w:r>
        <w:rPr>
          <w:rFonts w:ascii="Arial"/>
          <w:sz w:val="16"/>
        </w:rPr>
        <w:tab/>
        <w:t>vmnic1</w:t>
      </w:r>
      <w:r>
        <w:rPr>
          <w:rFonts w:ascii="Arial"/>
          <w:sz w:val="16"/>
        </w:rPr>
        <w:tab/>
        <w:t>vmnic2</w:t>
      </w:r>
    </w:p>
    <w:p w:rsidR="009146F7" w:rsidRDefault="0052544B">
      <w:pPr>
        <w:spacing w:before="38" w:line="333" w:lineRule="auto"/>
        <w:ind w:left="700" w:right="1376"/>
        <w:rPr>
          <w:rFonts w:ascii="黑体" w:eastAsia="黑体"/>
          <w:sz w:val="16"/>
        </w:rPr>
      </w:pPr>
      <w:r>
        <w:br w:type="column"/>
      </w:r>
      <w:r>
        <w:rPr>
          <w:rFonts w:ascii="黑体" w:eastAsia="黑体" w:hint="eastAsia"/>
          <w:sz w:val="16"/>
        </w:rPr>
        <w:t>虚拟网络物理网络</w:t>
      </w:r>
    </w:p>
    <w:p w:rsidR="009146F7" w:rsidRDefault="009146F7">
      <w:pPr>
        <w:pStyle w:val="BodyText"/>
        <w:rPr>
          <w:rFonts w:ascii="黑体"/>
          <w:sz w:val="16"/>
        </w:rPr>
      </w:pPr>
    </w:p>
    <w:p w:rsidR="009146F7" w:rsidRDefault="009146F7">
      <w:pPr>
        <w:pStyle w:val="BodyText"/>
        <w:rPr>
          <w:rFonts w:ascii="黑体"/>
          <w:sz w:val="16"/>
        </w:rPr>
      </w:pPr>
    </w:p>
    <w:p w:rsidR="009146F7" w:rsidRDefault="009146F7">
      <w:pPr>
        <w:pStyle w:val="BodyText"/>
        <w:rPr>
          <w:rFonts w:ascii="黑体"/>
          <w:sz w:val="16"/>
        </w:rPr>
      </w:pPr>
    </w:p>
    <w:p w:rsidR="009146F7" w:rsidRDefault="009146F7">
      <w:pPr>
        <w:pStyle w:val="BodyText"/>
        <w:spacing w:before="1"/>
        <w:rPr>
          <w:rFonts w:ascii="黑体"/>
          <w:sz w:val="13"/>
        </w:rPr>
      </w:pPr>
    </w:p>
    <w:p w:rsidR="009146F7" w:rsidRDefault="0052544B">
      <w:pPr>
        <w:ind w:left="700"/>
        <w:rPr>
          <w:rFonts w:ascii="黑体" w:eastAsia="黑体"/>
          <w:sz w:val="16"/>
        </w:rPr>
      </w:pPr>
      <w:r>
        <w:rPr>
          <w:rFonts w:ascii="黑体" w:eastAsia="黑体" w:hint="eastAsia"/>
          <w:sz w:val="16"/>
        </w:rPr>
        <w:t>物理网卡</w:t>
      </w:r>
    </w:p>
    <w:p w:rsidR="009146F7" w:rsidRDefault="009146F7">
      <w:pPr>
        <w:rPr>
          <w:rFonts w:ascii="黑体" w:eastAsia="黑体"/>
          <w:sz w:val="16"/>
        </w:rPr>
        <w:sectPr w:rsidR="009146F7">
          <w:type w:val="continuous"/>
          <w:pgSz w:w="11880" w:h="15840"/>
          <w:pgMar w:top="1500" w:right="980" w:bottom="0" w:left="560" w:header="720" w:footer="720" w:gutter="0"/>
          <w:cols w:num="2" w:space="720" w:equalWidth="0">
            <w:col w:w="7268" w:space="353"/>
            <w:col w:w="2719"/>
          </w:cols>
        </w:sectPr>
      </w:pPr>
    </w:p>
    <w:p w:rsidR="009146F7" w:rsidRDefault="009146F7">
      <w:pPr>
        <w:pStyle w:val="BodyText"/>
        <w:spacing w:before="2"/>
        <w:rPr>
          <w:rFonts w:ascii="黑体"/>
          <w:sz w:val="11"/>
        </w:rPr>
      </w:pPr>
    </w:p>
    <w:p w:rsidR="009146F7" w:rsidRDefault="0052544B">
      <w:pPr>
        <w:spacing w:before="77"/>
        <w:ind w:left="4015"/>
        <w:rPr>
          <w:rFonts w:ascii="黑体" w:eastAsia="黑体"/>
          <w:sz w:val="16"/>
        </w:rPr>
      </w:pPr>
      <w:r>
        <w:rPr>
          <w:rFonts w:ascii="黑体" w:eastAsia="黑体" w:hint="eastAsia"/>
          <w:color w:val="FFFFFF"/>
          <w:sz w:val="16"/>
        </w:rPr>
        <w:t>物理交换机</w:t>
      </w:r>
    </w:p>
    <w:p w:rsidR="009146F7" w:rsidRDefault="009146F7">
      <w:pPr>
        <w:pStyle w:val="BodyText"/>
        <w:rPr>
          <w:rFonts w:ascii="黑体"/>
          <w:sz w:val="16"/>
        </w:rPr>
      </w:pPr>
    </w:p>
    <w:p w:rsidR="009146F7" w:rsidRDefault="009146F7">
      <w:pPr>
        <w:pStyle w:val="BodyText"/>
        <w:rPr>
          <w:rFonts w:ascii="黑体"/>
          <w:sz w:val="16"/>
        </w:rPr>
      </w:pPr>
    </w:p>
    <w:p w:rsidR="009146F7" w:rsidRDefault="009146F7">
      <w:pPr>
        <w:pStyle w:val="BodyText"/>
        <w:rPr>
          <w:rFonts w:ascii="黑体"/>
          <w:sz w:val="16"/>
        </w:rPr>
      </w:pPr>
    </w:p>
    <w:p w:rsidR="009146F7" w:rsidRDefault="009146F7">
      <w:pPr>
        <w:pStyle w:val="BodyText"/>
        <w:spacing w:before="2"/>
        <w:rPr>
          <w:rFonts w:ascii="黑体"/>
          <w:sz w:val="16"/>
        </w:rPr>
      </w:pPr>
    </w:p>
    <w:p w:rsidR="009146F7" w:rsidRDefault="0052544B">
      <w:pPr>
        <w:pStyle w:val="BodyText"/>
        <w:spacing w:line="285" w:lineRule="auto"/>
        <w:ind w:left="699" w:right="276"/>
      </w:pPr>
      <w:r>
        <w:rPr>
          <w:rFonts w:ascii="Arial" w:eastAsia="Arial"/>
          <w:color w:val="323232"/>
        </w:rPr>
        <w:t>vSphere</w:t>
      </w:r>
      <w:r>
        <w:rPr>
          <w:rFonts w:ascii="Arial" w:eastAsia="Arial"/>
          <w:color w:val="323232"/>
          <w:spacing w:val="-38"/>
        </w:rPr>
        <w:t xml:space="preserve"> </w:t>
      </w:r>
      <w:r>
        <w:rPr>
          <w:color w:val="323232"/>
        </w:rPr>
        <w:t>中的网络交换机由两个逻辑部分组成：数据面板和管理面板。数据面板可实现软件包交换、筛选和标记等。管理面板是用于配置数据面板功能的控制结构。</w:t>
      </w:r>
      <w:r>
        <w:rPr>
          <w:rFonts w:ascii="Arial" w:eastAsia="Arial"/>
          <w:color w:val="323232"/>
        </w:rPr>
        <w:t xml:space="preserve">vSphere </w:t>
      </w:r>
      <w:r>
        <w:rPr>
          <w:color w:val="323232"/>
        </w:rPr>
        <w:t>标准交换机同时包含数据面板和管理面板，您可以单独配置和维护每个标准交换机。</w:t>
      </w:r>
    </w:p>
    <w:p w:rsidR="009146F7" w:rsidRDefault="0052544B">
      <w:pPr>
        <w:pStyle w:val="BodyText"/>
        <w:spacing w:before="116" w:line="285" w:lineRule="auto"/>
        <w:ind w:left="699" w:right="273"/>
      </w:pPr>
      <w:r>
        <w:rPr>
          <w:rFonts w:ascii="Arial" w:eastAsia="Arial"/>
          <w:color w:val="323232"/>
        </w:rPr>
        <w:t xml:space="preserve">vSphere Distributed Switch </w:t>
      </w:r>
      <w:r>
        <w:rPr>
          <w:color w:val="323232"/>
        </w:rPr>
        <w:t>的数据面板和管理面板相互分离。</w:t>
      </w:r>
      <w:r>
        <w:rPr>
          <w:rFonts w:ascii="Arial" w:eastAsia="Arial"/>
          <w:color w:val="323232"/>
        </w:rPr>
        <w:t xml:space="preserve">Distributed Switch </w:t>
      </w:r>
      <w:r>
        <w:rPr>
          <w:color w:val="323232"/>
        </w:rPr>
        <w:t>的管理功能驻留在</w:t>
      </w:r>
      <w:r>
        <w:rPr>
          <w:rFonts w:ascii="Arial" w:eastAsia="Arial"/>
          <w:color w:val="323232"/>
        </w:rPr>
        <w:t xml:space="preserve">vCenter Server </w:t>
      </w:r>
      <w:r>
        <w:rPr>
          <w:color w:val="323232"/>
          <w:spacing w:val="-10"/>
        </w:rPr>
        <w:t>系统上，您可以在数据中心级别管理环境的网络配置。数据面板则保留在与</w:t>
      </w:r>
      <w:r>
        <w:rPr>
          <w:color w:val="323232"/>
          <w:spacing w:val="-10"/>
        </w:rPr>
        <w:t xml:space="preserve"> </w:t>
      </w:r>
      <w:r>
        <w:rPr>
          <w:rFonts w:ascii="Arial" w:eastAsia="Arial"/>
          <w:color w:val="323232"/>
        </w:rPr>
        <w:t xml:space="preserve">Distributed Switch </w:t>
      </w:r>
      <w:r>
        <w:rPr>
          <w:color w:val="323232"/>
          <w:spacing w:val="-3"/>
        </w:rPr>
        <w:t>关联的每台</w:t>
      </w:r>
      <w:r>
        <w:rPr>
          <w:color w:val="323232"/>
          <w:spacing w:val="-3"/>
        </w:rPr>
        <w:t>主机本地。</w:t>
      </w:r>
      <w:r>
        <w:rPr>
          <w:rFonts w:ascii="Arial" w:eastAsia="Arial"/>
          <w:color w:val="323232"/>
        </w:rPr>
        <w:t xml:space="preserve">Distributed Switch </w:t>
      </w:r>
      <w:r>
        <w:rPr>
          <w:color w:val="323232"/>
          <w:spacing w:val="-6"/>
        </w:rPr>
        <w:t>的数据面板部分称为主机代理交换机。在</w:t>
      </w:r>
      <w:r>
        <w:rPr>
          <w:color w:val="323232"/>
          <w:spacing w:val="-6"/>
        </w:rPr>
        <w:t xml:space="preserve"> </w:t>
      </w:r>
      <w:r>
        <w:rPr>
          <w:rFonts w:ascii="Arial" w:eastAsia="Arial"/>
          <w:color w:val="323232"/>
        </w:rPr>
        <w:t>vCenter Server</w:t>
      </w:r>
      <w:r>
        <w:rPr>
          <w:color w:val="323232"/>
        </w:rPr>
        <w:t>（管理面板）上创建的网络配置将被自动向下推送至所有主机代理交换机（数据面板）。</w:t>
      </w:r>
    </w:p>
    <w:p w:rsidR="009146F7" w:rsidRDefault="009146F7">
      <w:pPr>
        <w:spacing w:line="285" w:lineRule="auto"/>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699" w:right="279"/>
        <w:jc w:val="both"/>
      </w:pPr>
      <w:r>
        <w:rPr>
          <w:rFonts w:ascii="Arial" w:eastAsia="Arial"/>
          <w:color w:val="323232"/>
        </w:rPr>
        <w:t>vSphere</w:t>
      </w:r>
      <w:r>
        <w:rPr>
          <w:rFonts w:ascii="Arial" w:eastAsia="Arial"/>
          <w:color w:val="323232"/>
          <w:spacing w:val="-15"/>
        </w:rPr>
        <w:t xml:space="preserve"> </w:t>
      </w:r>
      <w:r>
        <w:rPr>
          <w:rFonts w:ascii="Arial" w:eastAsia="Arial"/>
          <w:color w:val="323232"/>
        </w:rPr>
        <w:t>Distributed</w:t>
      </w:r>
      <w:r>
        <w:rPr>
          <w:rFonts w:ascii="Arial" w:eastAsia="Arial"/>
          <w:color w:val="323232"/>
          <w:spacing w:val="-15"/>
        </w:rPr>
        <w:t xml:space="preserve"> </w:t>
      </w:r>
      <w:r>
        <w:rPr>
          <w:rFonts w:ascii="Arial" w:eastAsia="Arial"/>
          <w:color w:val="323232"/>
        </w:rPr>
        <w:t>Switch</w:t>
      </w:r>
      <w:r>
        <w:rPr>
          <w:rFonts w:ascii="Arial" w:eastAsia="Arial"/>
          <w:color w:val="323232"/>
          <w:spacing w:val="-15"/>
        </w:rPr>
        <w:t xml:space="preserve"> </w:t>
      </w:r>
      <w:r>
        <w:rPr>
          <w:color w:val="323232"/>
          <w:spacing w:val="-3"/>
        </w:rPr>
        <w:t>引入的两个抽象概念可用于为物理网卡、虚拟机和</w:t>
      </w:r>
      <w:r>
        <w:rPr>
          <w:color w:val="323232"/>
          <w:spacing w:val="-3"/>
        </w:rPr>
        <w:t xml:space="preserve"> </w:t>
      </w:r>
      <w:r>
        <w:rPr>
          <w:rFonts w:ascii="Arial" w:eastAsia="Arial"/>
          <w:color w:val="323232"/>
        </w:rPr>
        <w:t>VMkernel</w:t>
      </w:r>
      <w:r>
        <w:rPr>
          <w:rFonts w:ascii="Arial" w:eastAsia="Arial"/>
          <w:color w:val="323232"/>
          <w:spacing w:val="-16"/>
        </w:rPr>
        <w:t xml:space="preserve"> </w:t>
      </w:r>
      <w:r>
        <w:rPr>
          <w:color w:val="323232"/>
        </w:rPr>
        <w:t>服务创建一致的网络配置。</w:t>
      </w:r>
    </w:p>
    <w:p w:rsidR="009146F7" w:rsidRDefault="0052544B">
      <w:pPr>
        <w:pStyle w:val="BodyText"/>
        <w:tabs>
          <w:tab w:val="left" w:pos="3299"/>
        </w:tabs>
        <w:spacing w:before="167" w:line="266" w:lineRule="auto"/>
        <w:ind w:left="3300" w:right="337" w:hanging="2601"/>
        <w:jc w:val="both"/>
        <w:rPr>
          <w:rFonts w:ascii="Arial" w:eastAsia="Arial"/>
        </w:rPr>
      </w:pPr>
      <w:r>
        <w:rPr>
          <w:rFonts w:ascii="等线" w:eastAsia="等线" w:hint="eastAsia"/>
          <w:b/>
          <w:color w:val="323232"/>
        </w:rPr>
        <w:t>上行链路端口组</w:t>
      </w:r>
      <w:r>
        <w:rPr>
          <w:rFonts w:ascii="等线" w:eastAsia="等线" w:hint="eastAsia"/>
          <w:b/>
          <w:color w:val="323232"/>
        </w:rPr>
        <w:tab/>
      </w:r>
      <w:r>
        <w:rPr>
          <w:color w:val="323232"/>
        </w:rPr>
        <w:t>上行链路端口组或</w:t>
      </w:r>
      <w:r>
        <w:rPr>
          <w:color w:val="323232"/>
          <w:spacing w:val="-60"/>
        </w:rPr>
        <w:t xml:space="preserve"> </w:t>
      </w:r>
      <w:r>
        <w:rPr>
          <w:rFonts w:ascii="Arial" w:eastAsia="Arial"/>
          <w:color w:val="323232"/>
        </w:rPr>
        <w:t>dvuplink</w:t>
      </w:r>
      <w:r>
        <w:rPr>
          <w:rFonts w:ascii="Arial" w:eastAsia="Arial"/>
          <w:color w:val="323232"/>
          <w:spacing w:val="-15"/>
        </w:rPr>
        <w:t xml:space="preserve"> </w:t>
      </w:r>
      <w:r>
        <w:rPr>
          <w:color w:val="323232"/>
        </w:rPr>
        <w:t>端口组在创建</w:t>
      </w:r>
      <w:r>
        <w:rPr>
          <w:color w:val="323232"/>
          <w:spacing w:val="-60"/>
        </w:rPr>
        <w:t xml:space="preserve"> </w:t>
      </w:r>
      <w:r>
        <w:rPr>
          <w:rFonts w:ascii="Arial" w:eastAsia="Arial"/>
          <w:color w:val="323232"/>
        </w:rPr>
        <w:t>Distributed</w:t>
      </w:r>
      <w:r>
        <w:rPr>
          <w:rFonts w:ascii="Arial" w:eastAsia="Arial"/>
          <w:color w:val="323232"/>
          <w:spacing w:val="-14"/>
        </w:rPr>
        <w:t xml:space="preserve"> </w:t>
      </w:r>
      <w:r>
        <w:rPr>
          <w:rFonts w:ascii="Arial" w:eastAsia="Arial"/>
          <w:color w:val="323232"/>
        </w:rPr>
        <w:t>Switch</w:t>
      </w:r>
      <w:r>
        <w:rPr>
          <w:rFonts w:ascii="Arial" w:eastAsia="Arial"/>
          <w:color w:val="323232"/>
          <w:spacing w:val="-15"/>
        </w:rPr>
        <w:t xml:space="preserve"> </w:t>
      </w:r>
      <w:r>
        <w:rPr>
          <w:color w:val="323232"/>
        </w:rPr>
        <w:t>期间进行定义，</w:t>
      </w:r>
      <w:r>
        <w:rPr>
          <w:color w:val="323232"/>
        </w:rPr>
        <w:t xml:space="preserve"> </w:t>
      </w:r>
      <w:r>
        <w:rPr>
          <w:color w:val="323232"/>
          <w:spacing w:val="-4"/>
        </w:rPr>
        <w:t>可以具有一个或多个上行链路。上行链路是可用于配置主机物理连接以及故障</w:t>
      </w:r>
      <w:r>
        <w:rPr>
          <w:color w:val="323232"/>
        </w:rPr>
        <w:t>切换和负载平衡策略的模板。您可以将主机的物理网卡映射到</w:t>
      </w:r>
      <w:r>
        <w:rPr>
          <w:color w:val="323232"/>
          <w:spacing w:val="-47"/>
        </w:rPr>
        <w:t xml:space="preserve"> </w:t>
      </w:r>
      <w:r>
        <w:rPr>
          <w:rFonts w:ascii="Arial" w:eastAsia="Arial"/>
          <w:color w:val="323232"/>
        </w:rPr>
        <w:t>Distributed</w:t>
      </w:r>
    </w:p>
    <w:p w:rsidR="009146F7" w:rsidRDefault="0052544B">
      <w:pPr>
        <w:pStyle w:val="BodyText"/>
        <w:spacing w:before="16" w:line="283" w:lineRule="auto"/>
        <w:ind w:left="3299" w:right="333"/>
        <w:jc w:val="both"/>
      </w:pPr>
      <w:r>
        <w:rPr>
          <w:rFonts w:ascii="Arial" w:eastAsia="Arial"/>
          <w:color w:val="323232"/>
        </w:rPr>
        <w:t xml:space="preserve">Switch </w:t>
      </w:r>
      <w:r>
        <w:rPr>
          <w:color w:val="323232"/>
          <w:spacing w:val="-4"/>
        </w:rPr>
        <w:t>上的上行链路。在主机级别，每个物理网卡将连接到特定</w:t>
      </w:r>
      <w:r>
        <w:rPr>
          <w:color w:val="323232"/>
          <w:spacing w:val="-4"/>
        </w:rPr>
        <w:t xml:space="preserve"> </w:t>
      </w:r>
      <w:r>
        <w:rPr>
          <w:rFonts w:ascii="Arial" w:eastAsia="Arial"/>
          <w:color w:val="323232"/>
        </w:rPr>
        <w:t xml:space="preserve">ID </w:t>
      </w:r>
      <w:r>
        <w:rPr>
          <w:color w:val="323232"/>
        </w:rPr>
        <w:t>的上行链</w:t>
      </w:r>
      <w:r>
        <w:rPr>
          <w:color w:val="323232"/>
          <w:spacing w:val="-4"/>
        </w:rPr>
        <w:t>路端口。您可以对上行链路设置故障切换和负载平衡策略，这些策略将自动传播到主机代理交换机或数据面板。因此，您可以为与</w:t>
      </w:r>
      <w:r>
        <w:rPr>
          <w:color w:val="323232"/>
          <w:spacing w:val="-4"/>
        </w:rPr>
        <w:t xml:space="preserve"> </w:t>
      </w:r>
      <w:r>
        <w:rPr>
          <w:rFonts w:ascii="Arial" w:eastAsia="Arial"/>
          <w:color w:val="323232"/>
        </w:rPr>
        <w:t xml:space="preserve">Distributed Switch </w:t>
      </w:r>
      <w:r>
        <w:rPr>
          <w:color w:val="323232"/>
        </w:rPr>
        <w:t>关联的所有主机的物理网卡应用一致的故障切换和负载平衡配置。</w:t>
      </w:r>
    </w:p>
    <w:p w:rsidR="009146F7" w:rsidRDefault="0052544B">
      <w:pPr>
        <w:pStyle w:val="BodyText"/>
        <w:tabs>
          <w:tab w:val="left" w:pos="3299"/>
        </w:tabs>
        <w:spacing w:before="133" w:line="266" w:lineRule="auto"/>
        <w:ind w:left="3300" w:right="332" w:hanging="2601"/>
        <w:jc w:val="both"/>
      </w:pPr>
      <w:r>
        <w:rPr>
          <w:rFonts w:ascii="等线" w:eastAsia="等线" w:hint="eastAsia"/>
          <w:b/>
          <w:color w:val="323232"/>
        </w:rPr>
        <w:t>分布式端口组</w:t>
      </w:r>
      <w:r>
        <w:rPr>
          <w:rFonts w:ascii="等线" w:eastAsia="等线" w:hint="eastAsia"/>
          <w:b/>
          <w:color w:val="323232"/>
        </w:rPr>
        <w:tab/>
      </w:r>
      <w:r>
        <w:rPr>
          <w:color w:val="323232"/>
        </w:rPr>
        <w:t>分布式端口组可向虚拟机提供网络连接并供</w:t>
      </w:r>
      <w:r>
        <w:rPr>
          <w:color w:val="323232"/>
          <w:spacing w:val="-70"/>
        </w:rPr>
        <w:t xml:space="preserve"> </w:t>
      </w:r>
      <w:r>
        <w:rPr>
          <w:rFonts w:ascii="Arial" w:eastAsia="Arial"/>
          <w:color w:val="323232"/>
        </w:rPr>
        <w:t>VMkernel</w:t>
      </w:r>
      <w:r>
        <w:rPr>
          <w:rFonts w:ascii="Arial" w:eastAsia="Arial"/>
          <w:color w:val="323232"/>
          <w:spacing w:val="-26"/>
        </w:rPr>
        <w:t xml:space="preserve"> </w:t>
      </w:r>
      <w:r>
        <w:rPr>
          <w:color w:val="323232"/>
        </w:rPr>
        <w:t>流量使</w:t>
      </w:r>
      <w:r>
        <w:rPr>
          <w:color w:val="323232"/>
          <w:spacing w:val="-7"/>
        </w:rPr>
        <w:t>用</w:t>
      </w:r>
      <w:r>
        <w:rPr>
          <w:color w:val="323232"/>
        </w:rPr>
        <w:t>。您使用对于</w:t>
      </w:r>
      <w:r>
        <w:rPr>
          <w:color w:val="323232"/>
          <w:spacing w:val="-4"/>
        </w:rPr>
        <w:t>当前数据中心唯一的网络标签来标识每个分布式端口组</w:t>
      </w:r>
      <w:r>
        <w:rPr>
          <w:color w:val="323232"/>
          <w:spacing w:val="-3"/>
        </w:rPr>
        <w:t>。</w:t>
      </w:r>
      <w:r>
        <w:rPr>
          <w:color w:val="323232"/>
          <w:spacing w:val="-4"/>
        </w:rPr>
        <w:t>您可以在分布式端口</w:t>
      </w:r>
      <w:r>
        <w:rPr>
          <w:color w:val="323232"/>
          <w:spacing w:val="-1"/>
        </w:rPr>
        <w:t>组上配置网</w:t>
      </w:r>
      <w:r>
        <w:rPr>
          <w:color w:val="323232"/>
        </w:rPr>
        <w:t>卡绑</w:t>
      </w:r>
      <w:r>
        <w:rPr>
          <w:color w:val="323232"/>
          <w:spacing w:val="-6"/>
        </w:rPr>
        <w:t>定</w:t>
      </w:r>
      <w:r>
        <w:rPr>
          <w:color w:val="323232"/>
        </w:rPr>
        <w:t>、故障切</w:t>
      </w:r>
      <w:r>
        <w:rPr>
          <w:color w:val="323232"/>
          <w:spacing w:val="-3"/>
        </w:rPr>
        <w:t>换</w:t>
      </w:r>
      <w:r>
        <w:rPr>
          <w:color w:val="323232"/>
        </w:rPr>
        <w:t>、负载平</w:t>
      </w:r>
      <w:r>
        <w:rPr>
          <w:color w:val="323232"/>
          <w:spacing w:val="-3"/>
        </w:rPr>
        <w:t>衡</w:t>
      </w:r>
      <w:r>
        <w:rPr>
          <w:color w:val="323232"/>
        </w:rPr>
        <w:t>、</w:t>
      </w:r>
      <w:r>
        <w:rPr>
          <w:rFonts w:ascii="Arial" w:eastAsia="Arial"/>
          <w:color w:val="323232"/>
        </w:rPr>
        <w:t>VLAN</w:t>
      </w:r>
      <w:r>
        <w:rPr>
          <w:color w:val="323232"/>
        </w:rPr>
        <w:t>、安全、流量调整和其他策</w:t>
      </w:r>
    </w:p>
    <w:p w:rsidR="009146F7" w:rsidRDefault="0052544B">
      <w:pPr>
        <w:pStyle w:val="BodyText"/>
        <w:spacing w:before="16" w:line="283" w:lineRule="auto"/>
        <w:ind w:left="3300" w:right="337" w:hanging="1"/>
        <w:rPr>
          <w:rFonts w:ascii="Arial" w:eastAsia="Arial"/>
        </w:rPr>
      </w:pPr>
      <w:r>
        <w:rPr>
          <w:color w:val="323232"/>
          <w:spacing w:val="-4"/>
        </w:rPr>
        <w:t>略。连接到分布式端口组的虚拟端口具有为该分布式端口组配置的相同属性。</w:t>
      </w:r>
      <w:r>
        <w:rPr>
          <w:color w:val="323232"/>
          <w:spacing w:val="-8"/>
        </w:rPr>
        <w:t>与上行链路端口组一样，在</w:t>
      </w:r>
      <w:r>
        <w:rPr>
          <w:color w:val="323232"/>
          <w:spacing w:val="-8"/>
        </w:rPr>
        <w:t xml:space="preserve"> </w:t>
      </w:r>
      <w:r>
        <w:rPr>
          <w:rFonts w:ascii="Arial" w:eastAsia="Arial"/>
          <w:color w:val="323232"/>
        </w:rPr>
        <w:t>vCenter Server</w:t>
      </w:r>
      <w:r>
        <w:rPr>
          <w:color w:val="323232"/>
        </w:rPr>
        <w:t>（管理面板）上为分布式端口组设置的配置将通过其主机代理交换机（数据面板）</w:t>
      </w:r>
      <w:r>
        <w:rPr>
          <w:color w:val="323232"/>
          <w:spacing w:val="-8"/>
        </w:rPr>
        <w:t>自动传播到</w:t>
      </w:r>
      <w:r>
        <w:rPr>
          <w:color w:val="323232"/>
          <w:spacing w:val="-8"/>
        </w:rPr>
        <w:t xml:space="preserve"> </w:t>
      </w:r>
      <w:r>
        <w:rPr>
          <w:rFonts w:ascii="Arial" w:eastAsia="Arial"/>
          <w:color w:val="323232"/>
        </w:rPr>
        <w:t>Distributed</w:t>
      </w:r>
    </w:p>
    <w:p w:rsidR="009146F7" w:rsidRDefault="0052544B">
      <w:pPr>
        <w:pStyle w:val="BodyText"/>
        <w:spacing w:before="3" w:line="285" w:lineRule="auto"/>
        <w:ind w:left="3300" w:right="337"/>
      </w:pPr>
      <w:r>
        <w:rPr>
          <w:rFonts w:ascii="Arial" w:eastAsia="Arial"/>
          <w:color w:val="323232"/>
        </w:rPr>
        <w:t xml:space="preserve">Switch </w:t>
      </w:r>
      <w:r>
        <w:rPr>
          <w:color w:val="323232"/>
          <w:spacing w:val="-6"/>
        </w:rPr>
        <w:t>上的所有主机。因此，您可以配置一组虚拟机以共享相同的网络配置，</w:t>
      </w:r>
      <w:r>
        <w:rPr>
          <w:color w:val="323232"/>
          <w:spacing w:val="-6"/>
        </w:rPr>
        <w:t xml:space="preserve"> </w:t>
      </w:r>
      <w:r>
        <w:rPr>
          <w:color w:val="323232"/>
          <w:spacing w:val="-6"/>
        </w:rPr>
        <w:t>方法是将虚拟机与同一分布式端口组关联。</w:t>
      </w:r>
    </w:p>
    <w:p w:rsidR="009146F7" w:rsidRDefault="0052544B">
      <w:pPr>
        <w:pStyle w:val="BodyText"/>
        <w:spacing w:before="195" w:line="285" w:lineRule="auto"/>
        <w:ind w:left="699" w:right="273"/>
        <w:jc w:val="both"/>
      </w:pPr>
      <w:r>
        <w:rPr>
          <w:color w:val="323232"/>
          <w:spacing w:val="-7"/>
        </w:rPr>
        <w:t>例如，假设在数据中心创建一个</w:t>
      </w:r>
      <w:r>
        <w:rPr>
          <w:color w:val="323232"/>
          <w:spacing w:val="-7"/>
        </w:rPr>
        <w:t xml:space="preserve"> </w:t>
      </w:r>
      <w:r>
        <w:rPr>
          <w:rFonts w:ascii="Arial" w:eastAsia="Arial"/>
          <w:color w:val="323232"/>
        </w:rPr>
        <w:t>vSphere Distributed Switch</w:t>
      </w:r>
      <w:r>
        <w:rPr>
          <w:color w:val="323232"/>
          <w:spacing w:val="-3"/>
        </w:rPr>
        <w:t>，然后将两个主机与其关联。您为上行链路端口</w:t>
      </w:r>
      <w:r>
        <w:rPr>
          <w:color w:val="323232"/>
          <w:spacing w:val="-2"/>
        </w:rPr>
        <w:t>组配置了三个上行链路，然后将每个主机的一个物理网卡连接到一个上行链路。通过此方法，每个上行链路</w:t>
      </w:r>
      <w:r>
        <w:rPr>
          <w:color w:val="323232"/>
          <w:spacing w:val="-5"/>
        </w:rPr>
        <w:t>可将每个主机的两个物理网卡映射到其中，例如上行链路</w:t>
      </w:r>
      <w:r>
        <w:rPr>
          <w:color w:val="323232"/>
          <w:spacing w:val="-5"/>
        </w:rPr>
        <w:t xml:space="preserve"> </w:t>
      </w:r>
      <w:r>
        <w:rPr>
          <w:rFonts w:ascii="Arial" w:eastAsia="Arial"/>
          <w:color w:val="323232"/>
        </w:rPr>
        <w:t xml:space="preserve">1 </w:t>
      </w:r>
      <w:r>
        <w:rPr>
          <w:color w:val="323232"/>
          <w:spacing w:val="-11"/>
        </w:rPr>
        <w:t>使用主机</w:t>
      </w:r>
      <w:r>
        <w:rPr>
          <w:color w:val="323232"/>
          <w:spacing w:val="-11"/>
        </w:rPr>
        <w:t xml:space="preserve"> </w:t>
      </w:r>
      <w:r>
        <w:rPr>
          <w:rFonts w:ascii="Arial" w:eastAsia="Arial"/>
          <w:color w:val="323232"/>
        </w:rPr>
        <w:t xml:space="preserve">1 </w:t>
      </w:r>
      <w:r>
        <w:rPr>
          <w:color w:val="323232"/>
          <w:spacing w:val="-13"/>
        </w:rPr>
        <w:t>和主机</w:t>
      </w:r>
      <w:r>
        <w:rPr>
          <w:color w:val="323232"/>
          <w:spacing w:val="-13"/>
        </w:rPr>
        <w:t xml:space="preserve"> </w:t>
      </w:r>
      <w:r>
        <w:rPr>
          <w:rFonts w:ascii="Arial" w:eastAsia="Arial"/>
          <w:color w:val="323232"/>
        </w:rPr>
        <w:t xml:space="preserve">2 </w:t>
      </w:r>
      <w:r>
        <w:rPr>
          <w:color w:val="323232"/>
          <w:spacing w:val="-25"/>
        </w:rPr>
        <w:t>的</w:t>
      </w:r>
      <w:r>
        <w:rPr>
          <w:color w:val="323232"/>
          <w:spacing w:val="-25"/>
        </w:rPr>
        <w:t xml:space="preserve"> </w:t>
      </w:r>
      <w:r>
        <w:rPr>
          <w:rFonts w:ascii="Arial" w:eastAsia="Arial"/>
          <w:color w:val="323232"/>
        </w:rPr>
        <w:t xml:space="preserve">vmnic0 </w:t>
      </w:r>
      <w:r>
        <w:rPr>
          <w:color w:val="323232"/>
          <w:spacing w:val="-1"/>
        </w:rPr>
        <w:t>进行配置。接下</w:t>
      </w:r>
      <w:r>
        <w:rPr>
          <w:color w:val="323232"/>
          <w:spacing w:val="-5"/>
        </w:rPr>
        <w:t>来，您可以为虚拟机网络和</w:t>
      </w:r>
      <w:r>
        <w:rPr>
          <w:color w:val="323232"/>
          <w:spacing w:val="-5"/>
        </w:rPr>
        <w:t xml:space="preserve"> </w:t>
      </w:r>
      <w:r>
        <w:rPr>
          <w:rFonts w:ascii="Arial" w:eastAsia="Arial"/>
          <w:color w:val="323232"/>
        </w:rPr>
        <w:t xml:space="preserve">VMkernel </w:t>
      </w:r>
      <w:r>
        <w:rPr>
          <w:color w:val="323232"/>
          <w:spacing w:val="-6"/>
        </w:rPr>
        <w:t>服务创建生产和</w:t>
      </w:r>
      <w:r>
        <w:rPr>
          <w:color w:val="323232"/>
          <w:spacing w:val="-6"/>
        </w:rPr>
        <w:t xml:space="preserve"> </w:t>
      </w:r>
      <w:r>
        <w:rPr>
          <w:rFonts w:ascii="Arial" w:eastAsia="Arial"/>
          <w:color w:val="323232"/>
        </w:rPr>
        <w:t xml:space="preserve">VMkernel </w:t>
      </w:r>
      <w:r>
        <w:rPr>
          <w:color w:val="323232"/>
        </w:rPr>
        <w:t>网络分布式端口组。此外，还会分别在主</w:t>
      </w:r>
      <w:r>
        <w:rPr>
          <w:color w:val="323232"/>
          <w:spacing w:val="-23"/>
        </w:rPr>
        <w:t>机</w:t>
      </w:r>
      <w:r>
        <w:rPr>
          <w:color w:val="323232"/>
          <w:spacing w:val="-23"/>
        </w:rPr>
        <w:t xml:space="preserve"> </w:t>
      </w:r>
      <w:r>
        <w:rPr>
          <w:rFonts w:ascii="Arial" w:eastAsia="Arial"/>
          <w:color w:val="323232"/>
        </w:rPr>
        <w:t xml:space="preserve">1 </w:t>
      </w:r>
      <w:r>
        <w:rPr>
          <w:color w:val="323232"/>
          <w:spacing w:val="-12"/>
        </w:rPr>
        <w:t>和主机</w:t>
      </w:r>
      <w:r>
        <w:rPr>
          <w:color w:val="323232"/>
          <w:spacing w:val="-12"/>
        </w:rPr>
        <w:t xml:space="preserve"> </w:t>
      </w:r>
      <w:r>
        <w:rPr>
          <w:rFonts w:ascii="Arial" w:eastAsia="Arial"/>
          <w:color w:val="323232"/>
        </w:rPr>
        <w:t xml:space="preserve">2 </w:t>
      </w:r>
      <w:r>
        <w:rPr>
          <w:color w:val="323232"/>
          <w:spacing w:val="-7"/>
        </w:rPr>
        <w:t>上创建生产和</w:t>
      </w:r>
      <w:r>
        <w:rPr>
          <w:color w:val="323232"/>
          <w:spacing w:val="-7"/>
        </w:rPr>
        <w:t xml:space="preserve"> </w:t>
      </w:r>
      <w:r>
        <w:rPr>
          <w:rFonts w:ascii="Arial" w:eastAsia="Arial"/>
          <w:color w:val="323232"/>
        </w:rPr>
        <w:t xml:space="preserve">VMkernel </w:t>
      </w:r>
      <w:r>
        <w:rPr>
          <w:color w:val="323232"/>
          <w:spacing w:val="-3"/>
        </w:rPr>
        <w:t>网络端口组的表示。您为生产和</w:t>
      </w:r>
      <w:r>
        <w:rPr>
          <w:color w:val="323232"/>
          <w:spacing w:val="-3"/>
        </w:rPr>
        <w:t xml:space="preserve"> </w:t>
      </w:r>
      <w:r>
        <w:rPr>
          <w:rFonts w:ascii="Arial" w:eastAsia="Arial"/>
          <w:color w:val="323232"/>
        </w:rPr>
        <w:t xml:space="preserve">VMkernel </w:t>
      </w:r>
      <w:r>
        <w:rPr>
          <w:color w:val="323232"/>
        </w:rPr>
        <w:t>网络端口组设置的所有策</w:t>
      </w:r>
      <w:r>
        <w:rPr>
          <w:color w:val="323232"/>
          <w:spacing w:val="-5"/>
        </w:rPr>
        <w:t>略都将传播到其在主机</w:t>
      </w:r>
      <w:r>
        <w:rPr>
          <w:color w:val="323232"/>
          <w:spacing w:val="-5"/>
        </w:rPr>
        <w:t xml:space="preserve"> </w:t>
      </w:r>
      <w:r>
        <w:rPr>
          <w:rFonts w:ascii="Arial" w:eastAsia="Arial"/>
          <w:color w:val="323232"/>
        </w:rPr>
        <w:t xml:space="preserve">1 </w:t>
      </w:r>
      <w:r>
        <w:rPr>
          <w:color w:val="323232"/>
          <w:spacing w:val="-12"/>
        </w:rPr>
        <w:t>和主机</w:t>
      </w:r>
      <w:r>
        <w:rPr>
          <w:color w:val="323232"/>
          <w:spacing w:val="-12"/>
        </w:rPr>
        <w:t xml:space="preserve"> </w:t>
      </w:r>
      <w:r>
        <w:rPr>
          <w:rFonts w:ascii="Arial" w:eastAsia="Arial"/>
          <w:color w:val="323232"/>
        </w:rPr>
        <w:t xml:space="preserve">2 </w:t>
      </w:r>
      <w:r>
        <w:rPr>
          <w:color w:val="323232"/>
        </w:rPr>
        <w:t>上的表示。</w:t>
      </w:r>
    </w:p>
    <w:p w:rsidR="009146F7" w:rsidRDefault="0052544B">
      <w:pPr>
        <w:pStyle w:val="BodyText"/>
        <w:spacing w:before="117" w:line="280" w:lineRule="auto"/>
        <w:ind w:left="699" w:right="271" w:hanging="1"/>
        <w:jc w:val="both"/>
      </w:pPr>
      <w:r>
        <w:rPr>
          <w:color w:val="323232"/>
          <w:spacing w:val="-1"/>
        </w:rPr>
        <w:t>为了确保有效地利用主机资源，将动态地按比例增加和减少代理交换机的分布式端口数。此主机上的代理交换机可扩展至主机上支持的最大端口数。端口限制基于主机可处理的最大虚拟机数来确定。</w:t>
      </w:r>
    </w:p>
    <w:p w:rsidR="009146F7" w:rsidRDefault="009146F7">
      <w:pPr>
        <w:pStyle w:val="BodyText"/>
        <w:rPr>
          <w:sz w:val="22"/>
        </w:rPr>
      </w:pPr>
    </w:p>
    <w:p w:rsidR="009146F7" w:rsidRDefault="0052544B">
      <w:pPr>
        <w:pStyle w:val="Heading3"/>
      </w:pPr>
      <w:r>
        <w:rPr>
          <w:rFonts w:ascii="Arial" w:eastAsia="Arial"/>
          <w:w w:val="110"/>
        </w:rPr>
        <w:t xml:space="preserve">vSphere Distributed Switch </w:t>
      </w:r>
      <w:r>
        <w:rPr>
          <w:w w:val="110"/>
        </w:rPr>
        <w:t>数据流</w:t>
      </w:r>
    </w:p>
    <w:p w:rsidR="009146F7" w:rsidRDefault="0052544B">
      <w:pPr>
        <w:pStyle w:val="BodyText"/>
        <w:spacing w:before="170" w:line="285" w:lineRule="auto"/>
        <w:ind w:left="700" w:right="282"/>
        <w:jc w:val="both"/>
      </w:pPr>
      <w:r>
        <w:rPr>
          <w:color w:val="323232"/>
          <w:spacing w:val="-8"/>
        </w:rPr>
        <w:t>从虚拟机和</w:t>
      </w:r>
      <w:r>
        <w:rPr>
          <w:color w:val="323232"/>
          <w:spacing w:val="-8"/>
        </w:rPr>
        <w:t xml:space="preserve"> </w:t>
      </w:r>
      <w:r>
        <w:rPr>
          <w:rFonts w:ascii="Arial" w:eastAsia="Arial"/>
          <w:color w:val="323232"/>
        </w:rPr>
        <w:t xml:space="preserve">VMkernel </w:t>
      </w:r>
      <w:r>
        <w:rPr>
          <w:color w:val="323232"/>
        </w:rPr>
        <w:t>适配器向下传递到物理网络的数据流取决于为分布式端口组设置的网卡绑定和负载平</w:t>
      </w:r>
      <w:r>
        <w:rPr>
          <w:color w:val="323232"/>
          <w:spacing w:val="-4"/>
        </w:rPr>
        <w:t>衡策略。数据流还取决于</w:t>
      </w:r>
      <w:r>
        <w:rPr>
          <w:color w:val="323232"/>
          <w:spacing w:val="-4"/>
        </w:rPr>
        <w:t xml:space="preserve"> </w:t>
      </w:r>
      <w:r>
        <w:rPr>
          <w:rFonts w:ascii="Arial" w:eastAsia="Arial"/>
          <w:color w:val="323232"/>
        </w:rPr>
        <w:t xml:space="preserve">Distributed </w:t>
      </w:r>
      <w:r>
        <w:rPr>
          <w:rFonts w:ascii="Arial" w:eastAsia="Arial"/>
          <w:color w:val="323232"/>
        </w:rPr>
        <w:t xml:space="preserve">Switch </w:t>
      </w:r>
      <w:r>
        <w:rPr>
          <w:color w:val="323232"/>
        </w:rPr>
        <w:t>上的端口分配。</w:t>
      </w:r>
    </w:p>
    <w:p w:rsidR="009146F7" w:rsidRDefault="009146F7">
      <w:pPr>
        <w:spacing w:line="285" w:lineRule="auto"/>
        <w:jc w:val="both"/>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64"/>
        <w:ind w:left="700"/>
      </w:pPr>
      <w:r>
        <w:rPr>
          <w:w w:val="105"/>
        </w:rPr>
        <w:t>图</w:t>
      </w:r>
      <w:r>
        <w:rPr>
          <w:w w:val="105"/>
        </w:rPr>
        <w:t xml:space="preserve"> </w:t>
      </w:r>
      <w:r>
        <w:rPr>
          <w:rFonts w:ascii="Arial" w:eastAsia="Arial" w:hAnsi="Arial"/>
          <w:w w:val="105"/>
        </w:rPr>
        <w:t>3</w:t>
      </w:r>
      <w:r>
        <w:rPr>
          <w:rFonts w:ascii="Lucida Sans Unicode" w:eastAsia="Lucida Sans Unicode" w:hAnsi="Lucida Sans Unicode"/>
          <w:w w:val="105"/>
        </w:rPr>
        <w:t>‑</w:t>
      </w:r>
      <w:r>
        <w:rPr>
          <w:rFonts w:ascii="Arial" w:eastAsia="Arial" w:hAnsi="Arial"/>
          <w:w w:val="105"/>
        </w:rPr>
        <w:t xml:space="preserve">2. vSphere Distributed Switch </w:t>
      </w:r>
      <w:r>
        <w:rPr>
          <w:w w:val="105"/>
        </w:rPr>
        <w:t>上的网卡成组和端口分配</w:t>
      </w:r>
    </w:p>
    <w:p w:rsidR="009146F7" w:rsidRDefault="009146F7">
      <w:pPr>
        <w:pStyle w:val="BodyText"/>
        <w:rPr>
          <w:sz w:val="14"/>
        </w:rPr>
      </w:pPr>
    </w:p>
    <w:p w:rsidR="009146F7" w:rsidRDefault="0052544B">
      <w:pPr>
        <w:ind w:right="1841"/>
        <w:jc w:val="center"/>
        <w:rPr>
          <w:rFonts w:ascii="Arial"/>
          <w:b/>
          <w:sz w:val="16"/>
        </w:rPr>
      </w:pPr>
      <w:r>
        <w:pict>
          <v:shape id="_x0000_s4156" type="#_x0000_t202" style="position:absolute;left:0;text-align:left;margin-left:81.45pt;margin-top:13.25pt;width:71.15pt;height:15.85pt;z-index:251252224;mso-wrap-distance-left:0;mso-wrap-distance-right:0;mso-position-horizontal-relative:page" fillcolor="#f3f4f4" stroked="f">
            <v:textbox inset="0,0,0,0">
              <w:txbxContent>
                <w:p w:rsidR="009146F7" w:rsidRDefault="0052544B">
                  <w:pPr>
                    <w:spacing w:before="29"/>
                    <w:ind w:left="388"/>
                    <w:rPr>
                      <w:rFonts w:ascii="Arial" w:eastAsia="Arial"/>
                      <w:b/>
                      <w:sz w:val="16"/>
                    </w:rPr>
                  </w:pPr>
                  <w:r>
                    <w:rPr>
                      <w:rFonts w:ascii="黑体" w:eastAsia="黑体" w:hint="eastAsia"/>
                      <w:sz w:val="16"/>
                    </w:rPr>
                    <w:t>主机</w:t>
                  </w:r>
                  <w:r>
                    <w:rPr>
                      <w:rFonts w:ascii="黑体" w:eastAsia="黑体" w:hint="eastAsia"/>
                      <w:sz w:val="16"/>
                    </w:rPr>
                    <w:t xml:space="preserve"> </w:t>
                  </w:r>
                  <w:r>
                    <w:rPr>
                      <w:rFonts w:ascii="Arial" w:eastAsia="Arial"/>
                      <w:b/>
                      <w:sz w:val="16"/>
                    </w:rPr>
                    <w:t>1</w:t>
                  </w:r>
                </w:p>
              </w:txbxContent>
            </v:textbox>
            <w10:wrap type="topAndBottom" anchorx="page"/>
          </v:shape>
        </w:pict>
      </w:r>
      <w:r>
        <w:pict>
          <v:shape id="_x0000_s4155" type="#_x0000_t202" style="position:absolute;left:0;text-align:left;margin-left:158.65pt;margin-top:13.2pt;width:36.85pt;height:16pt;z-index:251253248;mso-wrap-distance-left:0;mso-wrap-distance-right:0;mso-position-horizontal-relative:page" fillcolor="#f3f4f4" stroked="f">
            <v:textbox inset="0,0,0,0">
              <w:txbxContent>
                <w:p w:rsidR="009146F7" w:rsidRDefault="0052544B">
                  <w:pPr>
                    <w:spacing w:before="30"/>
                    <w:ind w:left="125"/>
                    <w:rPr>
                      <w:rFonts w:ascii="Arial" w:eastAsia="Arial"/>
                      <w:b/>
                      <w:sz w:val="16"/>
                    </w:rPr>
                  </w:pPr>
                  <w:r>
                    <w:rPr>
                      <w:rFonts w:ascii="黑体" w:eastAsia="黑体" w:hint="eastAsia"/>
                      <w:sz w:val="16"/>
                    </w:rPr>
                    <w:t>主机</w:t>
                  </w:r>
                  <w:r>
                    <w:rPr>
                      <w:rFonts w:ascii="黑体" w:eastAsia="黑体" w:hint="eastAsia"/>
                      <w:sz w:val="16"/>
                    </w:rPr>
                    <w:t xml:space="preserve"> </w:t>
                  </w:r>
                  <w:r>
                    <w:rPr>
                      <w:rFonts w:ascii="Arial" w:eastAsia="Arial"/>
                      <w:b/>
                      <w:sz w:val="16"/>
                    </w:rPr>
                    <w:t>2</w:t>
                  </w:r>
                </w:p>
              </w:txbxContent>
            </v:textbox>
            <w10:wrap type="topAndBottom" anchorx="page"/>
          </v:shape>
        </w:pict>
      </w:r>
      <w:r>
        <w:pict>
          <v:shape id="_x0000_s4154" type="#_x0000_t202" style="position:absolute;left:0;text-align:left;margin-left:287.7pt;margin-top:13.25pt;width:49.85pt;height:15.95pt;z-index:251254272;mso-wrap-distance-left:0;mso-wrap-distance-right:0;mso-position-horizontal-relative:page" fillcolor="#f3f4f4" stroked="f">
            <v:textbox inset="0,0,0,0">
              <w:txbxContent>
                <w:p w:rsidR="009146F7" w:rsidRDefault="0052544B">
                  <w:pPr>
                    <w:spacing w:before="30"/>
                    <w:ind w:left="261"/>
                    <w:rPr>
                      <w:rFonts w:ascii="Arial" w:eastAsia="Arial"/>
                      <w:b/>
                      <w:sz w:val="16"/>
                    </w:rPr>
                  </w:pPr>
                  <w:r>
                    <w:rPr>
                      <w:rFonts w:ascii="黑体" w:eastAsia="黑体" w:hint="eastAsia"/>
                      <w:sz w:val="16"/>
                    </w:rPr>
                    <w:t>主机</w:t>
                  </w:r>
                  <w:r>
                    <w:rPr>
                      <w:rFonts w:ascii="黑体" w:eastAsia="黑体" w:hint="eastAsia"/>
                      <w:sz w:val="16"/>
                    </w:rPr>
                    <w:t xml:space="preserve"> </w:t>
                  </w:r>
                  <w:r>
                    <w:rPr>
                      <w:rFonts w:ascii="Arial" w:eastAsia="Arial"/>
                      <w:b/>
                      <w:sz w:val="16"/>
                    </w:rPr>
                    <w:t>1</w:t>
                  </w:r>
                </w:p>
              </w:txbxContent>
            </v:textbox>
            <w10:wrap type="topAndBottom" anchorx="page"/>
          </v:shape>
        </w:pict>
      </w:r>
      <w:r>
        <w:pict>
          <v:shape id="_x0000_s4153" type="#_x0000_t202" style="position:absolute;left:0;text-align:left;margin-left:342pt;margin-top:13.25pt;width:49.35pt;height:15.95pt;z-index:251255296;mso-wrap-distance-left:0;mso-wrap-distance-right:0;mso-position-horizontal-relative:page" fillcolor="#f3f4f4" stroked="f">
            <v:textbox inset="0,0,0,0">
              <w:txbxContent>
                <w:p w:rsidR="009146F7" w:rsidRDefault="0052544B">
                  <w:pPr>
                    <w:spacing w:before="30"/>
                    <w:ind w:left="258"/>
                    <w:rPr>
                      <w:rFonts w:ascii="Arial" w:eastAsia="Arial"/>
                      <w:b/>
                      <w:sz w:val="16"/>
                    </w:rPr>
                  </w:pPr>
                  <w:r>
                    <w:rPr>
                      <w:rFonts w:ascii="黑体" w:eastAsia="黑体" w:hint="eastAsia"/>
                      <w:sz w:val="16"/>
                    </w:rPr>
                    <w:t>主机</w:t>
                  </w:r>
                  <w:r>
                    <w:rPr>
                      <w:rFonts w:ascii="黑体" w:eastAsia="黑体" w:hint="eastAsia"/>
                      <w:sz w:val="16"/>
                    </w:rPr>
                    <w:t xml:space="preserve"> </w:t>
                  </w:r>
                  <w:r>
                    <w:rPr>
                      <w:rFonts w:ascii="Arial" w:eastAsia="Arial"/>
                      <w:b/>
                      <w:sz w:val="16"/>
                    </w:rPr>
                    <w:t>2</w:t>
                  </w:r>
                </w:p>
              </w:txbxContent>
            </v:textbox>
            <w10:wrap type="topAndBottom" anchorx="page"/>
          </v:shape>
        </w:pict>
      </w:r>
      <w:r>
        <w:rPr>
          <w:noProof/>
          <w:lang w:val="en-US" w:bidi="ar-SA"/>
        </w:rPr>
        <w:drawing>
          <wp:anchor distT="0" distB="0" distL="0" distR="0" simplePos="0" relativeHeight="251207168" behindDoc="1" locked="0" layoutInCell="1" allowOverlap="1">
            <wp:simplePos x="0" y="0"/>
            <wp:positionH relativeFrom="page">
              <wp:posOffset>834142</wp:posOffset>
            </wp:positionH>
            <wp:positionV relativeFrom="paragraph">
              <wp:posOffset>-37612</wp:posOffset>
            </wp:positionV>
            <wp:extent cx="4476845" cy="3590181"/>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8" cstate="print"/>
                    <a:stretch>
                      <a:fillRect/>
                    </a:stretch>
                  </pic:blipFill>
                  <pic:spPr>
                    <a:xfrm>
                      <a:off x="0" y="0"/>
                      <a:ext cx="4476845" cy="3590181"/>
                    </a:xfrm>
                    <a:prstGeom prst="rect">
                      <a:avLst/>
                    </a:prstGeom>
                  </pic:spPr>
                </pic:pic>
              </a:graphicData>
            </a:graphic>
          </wp:anchor>
        </w:drawing>
      </w:r>
      <w:r>
        <w:rPr>
          <w:rFonts w:ascii="Arial"/>
          <w:b/>
          <w:sz w:val="16"/>
        </w:rPr>
        <w:t>vCenter Server</w:t>
      </w:r>
    </w:p>
    <w:p w:rsidR="009146F7" w:rsidRDefault="0052544B">
      <w:pPr>
        <w:pStyle w:val="BodyText"/>
        <w:tabs>
          <w:tab w:val="left" w:pos="2696"/>
          <w:tab w:val="left" w:pos="5277"/>
          <w:tab w:val="left" w:pos="6359"/>
        </w:tabs>
        <w:ind w:left="1191"/>
        <w:rPr>
          <w:rFonts w:ascii="Arial"/>
        </w:rPr>
      </w:pPr>
      <w:r>
        <w:rPr>
          <w:rFonts w:ascii="Arial"/>
        </w:rPr>
      </w:r>
      <w:r>
        <w:rPr>
          <w:rFonts w:ascii="Arial"/>
        </w:rPr>
        <w:pict>
          <v:shape id="_x0000_s4152" type="#_x0000_t202" style="width:26.75pt;height:18.7pt;mso-left-percent:-10001;mso-top-percent:-10001;mso-position-horizontal:absolute;mso-position-horizontal-relative:char;mso-position-vertical:absolute;mso-position-vertical-relative:line;mso-left-percent:-10001;mso-top-percent:-10001" fillcolor="#98cbe0" strokecolor="#26225f" strokeweight=".17636mm">
            <v:stroke dashstyle="dash"/>
            <v:textbox inset="0,0,0,0">
              <w:txbxContent>
                <w:p w:rsidR="009146F7" w:rsidRDefault="0052544B">
                  <w:pPr>
                    <w:spacing w:before="89"/>
                    <w:ind w:left="97"/>
                    <w:rPr>
                      <w:rFonts w:ascii="Arial"/>
                      <w:sz w:val="16"/>
                    </w:rPr>
                  </w:pPr>
                  <w:r>
                    <w:rPr>
                      <w:rFonts w:ascii="Arial"/>
                      <w:sz w:val="16"/>
                    </w:rPr>
                    <w:t>VM1</w:t>
                  </w:r>
                </w:p>
              </w:txbxContent>
            </v:textbox>
            <w10:anchorlock/>
          </v:shape>
        </w:pict>
      </w:r>
      <w:r>
        <w:rPr>
          <w:rFonts w:ascii="Times New Roman"/>
          <w:spacing w:val="45"/>
        </w:rPr>
        <w:t xml:space="preserve"> </w:t>
      </w:r>
      <w:r>
        <w:rPr>
          <w:rFonts w:ascii="Arial"/>
          <w:spacing w:val="45"/>
        </w:rPr>
      </w:r>
      <w:r>
        <w:rPr>
          <w:rFonts w:ascii="Arial"/>
          <w:spacing w:val="45"/>
        </w:rPr>
        <w:pict>
          <v:shape id="_x0000_s4151" type="#_x0000_t202" style="width:26.75pt;height:18.7pt;mso-left-percent:-10001;mso-top-percent:-10001;mso-position-horizontal:absolute;mso-position-horizontal-relative:char;mso-position-vertical:absolute;mso-position-vertical-relative:line;mso-left-percent:-10001;mso-top-percent:-10001" fillcolor="#98cbe0" strokecolor="#26225f" strokeweight=".17636mm">
            <v:stroke dashstyle="dash"/>
            <v:textbox inset="0,0,0,0">
              <w:txbxContent>
                <w:p w:rsidR="009146F7" w:rsidRDefault="0052544B">
                  <w:pPr>
                    <w:spacing w:before="89"/>
                    <w:ind w:left="97"/>
                    <w:rPr>
                      <w:rFonts w:ascii="Arial"/>
                      <w:sz w:val="16"/>
                    </w:rPr>
                  </w:pPr>
                  <w:r>
                    <w:rPr>
                      <w:rFonts w:ascii="Arial"/>
                      <w:sz w:val="16"/>
                    </w:rPr>
                    <w:t>VM2</w:t>
                  </w:r>
                </w:p>
              </w:txbxContent>
            </v:textbox>
            <w10:anchorlock/>
          </v:shape>
        </w:pict>
      </w:r>
      <w:r>
        <w:rPr>
          <w:rFonts w:ascii="Arial"/>
          <w:spacing w:val="45"/>
        </w:rPr>
        <w:tab/>
      </w:r>
      <w:r>
        <w:rPr>
          <w:rFonts w:ascii="Arial"/>
          <w:spacing w:val="45"/>
        </w:rPr>
      </w:r>
      <w:r>
        <w:rPr>
          <w:rFonts w:ascii="Arial"/>
          <w:spacing w:val="45"/>
        </w:rPr>
        <w:pict>
          <v:shape id="_x0000_s4150" type="#_x0000_t202" style="width:26.75pt;height:18.7pt;mso-left-percent:-10001;mso-top-percent:-10001;mso-position-horizontal:absolute;mso-position-horizontal-relative:char;mso-position-vertical:absolute;mso-position-vertical-relative:line;mso-left-percent:-10001;mso-top-percent:-10001" fillcolor="#98cbe0" strokecolor="#26225f" strokeweight=".17636mm">
            <v:stroke dashstyle="dash"/>
            <v:textbox inset="0,0,0,0">
              <w:txbxContent>
                <w:p w:rsidR="009146F7" w:rsidRDefault="0052544B">
                  <w:pPr>
                    <w:spacing w:before="88"/>
                    <w:ind w:left="97"/>
                    <w:rPr>
                      <w:rFonts w:ascii="Arial"/>
                      <w:sz w:val="16"/>
                    </w:rPr>
                  </w:pPr>
                  <w:r>
                    <w:rPr>
                      <w:rFonts w:ascii="Arial"/>
                      <w:sz w:val="16"/>
                    </w:rPr>
                    <w:t>VM3</w:t>
                  </w:r>
                </w:p>
              </w:txbxContent>
            </v:textbox>
            <w10:anchorlock/>
          </v:shape>
        </w:pict>
      </w:r>
      <w:r>
        <w:rPr>
          <w:rFonts w:ascii="Arial"/>
          <w:spacing w:val="45"/>
        </w:rPr>
        <w:tab/>
      </w:r>
      <w:r>
        <w:rPr>
          <w:rFonts w:ascii="Arial"/>
          <w:spacing w:val="45"/>
        </w:rPr>
      </w:r>
      <w:r>
        <w:rPr>
          <w:rFonts w:ascii="Arial"/>
          <w:spacing w:val="45"/>
        </w:rPr>
        <w:pict>
          <v:shape id="_x0000_s4149" type="#_x0000_t202" style="width:40.55pt;height:18.7pt;mso-left-percent:-10001;mso-top-percent:-10001;mso-position-horizontal:absolute;mso-position-horizontal-relative:char;mso-position-vertical:absolute;mso-position-vertical-relative:line;mso-left-percent:-10001;mso-top-percent:-10001" fillcolor="#98cbe0" strokecolor="#26225f" strokeweight=".17636mm">
            <v:stroke dashstyle="dash"/>
            <v:textbox inset="0,0,0,0">
              <w:txbxContent>
                <w:p w:rsidR="009146F7" w:rsidRDefault="0052544B">
                  <w:pPr>
                    <w:spacing w:before="88"/>
                    <w:ind w:left="113"/>
                    <w:rPr>
                      <w:rFonts w:ascii="Arial"/>
                      <w:sz w:val="16"/>
                    </w:rPr>
                  </w:pPr>
                  <w:r>
                    <w:rPr>
                      <w:rFonts w:ascii="Arial"/>
                      <w:sz w:val="16"/>
                    </w:rPr>
                    <w:t>vmknic1</w:t>
                  </w:r>
                </w:p>
              </w:txbxContent>
            </v:textbox>
            <w10:anchorlock/>
          </v:shape>
        </w:pict>
      </w:r>
      <w:r>
        <w:rPr>
          <w:rFonts w:ascii="Arial"/>
          <w:spacing w:val="45"/>
        </w:rPr>
        <w:tab/>
      </w:r>
      <w:r>
        <w:rPr>
          <w:rFonts w:ascii="Arial"/>
          <w:spacing w:val="45"/>
        </w:rPr>
      </w:r>
      <w:r>
        <w:rPr>
          <w:rFonts w:ascii="Arial"/>
          <w:spacing w:val="45"/>
        </w:rPr>
        <w:pict>
          <v:shape id="_x0000_s4148" type="#_x0000_t202" style="width:40.55pt;height:18.7pt;mso-left-percent:-10001;mso-top-percent:-10001;mso-position-horizontal:absolute;mso-position-horizontal-relative:char;mso-position-vertical:absolute;mso-position-vertical-relative:line;mso-left-percent:-10001;mso-top-percent:-10001" fillcolor="#98cbe0" strokecolor="#26225f" strokeweight=".17636mm">
            <v:stroke dashstyle="dash"/>
            <v:textbox inset="0,0,0,0">
              <w:txbxContent>
                <w:p w:rsidR="009146F7" w:rsidRDefault="0052544B">
                  <w:pPr>
                    <w:spacing w:before="72"/>
                    <w:ind w:left="95"/>
                    <w:rPr>
                      <w:rFonts w:ascii="Arial"/>
                      <w:sz w:val="16"/>
                    </w:rPr>
                  </w:pPr>
                  <w:r>
                    <w:rPr>
                      <w:rFonts w:ascii="Arial"/>
                      <w:sz w:val="16"/>
                    </w:rPr>
                    <w:t>vmknic2</w:t>
                  </w:r>
                </w:p>
              </w:txbxContent>
            </v:textbox>
            <w10:anchorlock/>
          </v:shape>
        </w:pict>
      </w:r>
    </w:p>
    <w:p w:rsidR="009146F7" w:rsidRDefault="009146F7">
      <w:pPr>
        <w:pStyle w:val="BodyText"/>
        <w:rPr>
          <w:rFonts w:ascii="Arial"/>
          <w:b/>
        </w:rPr>
      </w:pPr>
    </w:p>
    <w:p w:rsidR="009146F7" w:rsidRDefault="009146F7">
      <w:pPr>
        <w:pStyle w:val="BodyText"/>
        <w:spacing w:before="9"/>
        <w:rPr>
          <w:rFonts w:ascii="Arial"/>
          <w:b/>
          <w:sz w:val="25"/>
        </w:rPr>
      </w:pPr>
    </w:p>
    <w:p w:rsidR="009146F7" w:rsidRDefault="0052544B">
      <w:pPr>
        <w:spacing w:before="113" w:line="187" w:lineRule="auto"/>
        <w:ind w:left="7844" w:right="2013"/>
        <w:jc w:val="right"/>
        <w:rPr>
          <w:rFonts w:ascii="黑体" w:eastAsia="黑体"/>
          <w:sz w:val="16"/>
        </w:rPr>
      </w:pPr>
      <w:r>
        <w:pict>
          <v:shape id="_x0000_s4147" type="#_x0000_t202" style="position:absolute;left:0;text-align:left;margin-left:314.95pt;margin-top:22.2pt;width:53.05pt;height:8.95pt;z-index:251256320;mso-wrap-distance-left:0;mso-wrap-distance-right:0;mso-position-horizontal-relative:page" filled="f" stroked="f">
            <v:textbox inset="0,0,0,0">
              <w:txbxContent>
                <w:p w:rsidR="009146F7" w:rsidRDefault="0052544B">
                  <w:pPr>
                    <w:spacing w:line="179" w:lineRule="exact"/>
                    <w:rPr>
                      <w:rFonts w:ascii="黑体" w:eastAsia="黑体"/>
                      <w:sz w:val="16"/>
                    </w:rPr>
                  </w:pPr>
                  <w:r>
                    <w:rPr>
                      <w:rFonts w:ascii="Arial" w:eastAsia="Arial"/>
                      <w:color w:val="FFFFFF"/>
                      <w:sz w:val="16"/>
                    </w:rPr>
                    <w:t xml:space="preserve">VMkernel </w:t>
                  </w:r>
                  <w:r>
                    <w:rPr>
                      <w:rFonts w:ascii="黑体" w:eastAsia="黑体" w:hint="eastAsia"/>
                      <w:color w:val="FFFFFF"/>
                      <w:sz w:val="16"/>
                    </w:rPr>
                    <w:t>网络</w:t>
                  </w:r>
                </w:p>
              </w:txbxContent>
            </v:textbox>
            <w10:wrap type="topAndBottom" anchorx="page"/>
          </v:shape>
        </w:pict>
      </w:r>
      <w:r>
        <w:pict>
          <v:shape id="_x0000_s4146" type="#_x0000_t202" style="position:absolute;left:0;text-align:left;margin-left:364.6pt;margin-top:12.55pt;width:5.45pt;height:8.95pt;z-index:251260416;mso-position-horizontal-relative:page" filled="f" stroked="f">
            <v:textbox inset="0,0,0,0">
              <w:txbxContent>
                <w:p w:rsidR="009146F7" w:rsidRDefault="0052544B">
                  <w:pPr>
                    <w:spacing w:line="179" w:lineRule="exact"/>
                    <w:rPr>
                      <w:rFonts w:ascii="Arial"/>
                      <w:sz w:val="16"/>
                    </w:rPr>
                  </w:pPr>
                  <w:r>
                    <w:rPr>
                      <w:rFonts w:ascii="Arial"/>
                      <w:color w:val="FFFFFF"/>
                      <w:sz w:val="16"/>
                    </w:rPr>
                    <w:t>4</w:t>
                  </w:r>
                </w:p>
              </w:txbxContent>
            </v:textbox>
            <w10:wrap anchorx="page"/>
          </v:shape>
        </w:pict>
      </w:r>
      <w:r>
        <w:pict>
          <v:shape id="_x0000_s4145" type="#_x0000_t202" style="position:absolute;left:0;text-align:left;margin-left:311pt;margin-top:12.55pt;width:5.45pt;height:8.95pt;z-index:251261440;mso-position-horizontal-relative:page" filled="f" stroked="f">
            <v:textbox inset="0,0,0,0">
              <w:txbxContent>
                <w:p w:rsidR="009146F7" w:rsidRDefault="0052544B">
                  <w:pPr>
                    <w:spacing w:line="179" w:lineRule="exact"/>
                    <w:rPr>
                      <w:rFonts w:ascii="Arial"/>
                      <w:sz w:val="16"/>
                    </w:rPr>
                  </w:pPr>
                  <w:r>
                    <w:rPr>
                      <w:rFonts w:ascii="Arial"/>
                      <w:color w:val="FFFFFF"/>
                      <w:sz w:val="16"/>
                    </w:rPr>
                    <w:t>3</w:t>
                  </w:r>
                </w:p>
              </w:txbxContent>
            </v:textbox>
            <w10:wrap anchorx="page"/>
          </v:shape>
        </w:pict>
      </w:r>
      <w:r>
        <w:pict>
          <v:shape id="_x0000_s4144" type="#_x0000_t202" style="position:absolute;left:0;text-align:left;margin-left:174.2pt;margin-top:12.55pt;width:5.5pt;height:8.95pt;z-index:251262464;mso-position-horizontal-relative:page" filled="f" stroked="f">
            <v:textbox inset="0,0,0,0">
              <w:txbxContent>
                <w:p w:rsidR="009146F7" w:rsidRDefault="0052544B">
                  <w:pPr>
                    <w:spacing w:line="179" w:lineRule="exact"/>
                    <w:rPr>
                      <w:rFonts w:ascii="Arial"/>
                      <w:sz w:val="16"/>
                    </w:rPr>
                  </w:pPr>
                  <w:r>
                    <w:rPr>
                      <w:rFonts w:ascii="Arial"/>
                      <w:color w:val="FFFFFF"/>
                      <w:sz w:val="16"/>
                    </w:rPr>
                    <w:t>2</w:t>
                  </w:r>
                </w:p>
              </w:txbxContent>
            </v:textbox>
            <w10:wrap anchorx="page"/>
          </v:shape>
        </w:pict>
      </w:r>
      <w:r>
        <w:pict>
          <v:shape id="_x0000_s4143" type="#_x0000_t202" style="position:absolute;left:0;text-align:left;margin-left:117.4pt;margin-top:12.55pt;width:41.05pt;height:18.05pt;z-index:251263488;mso-position-horizontal-relative:page" filled="f" stroked="f">
            <v:textbox inset="0,0,0,0">
              <w:txbxContent>
                <w:p w:rsidR="009146F7" w:rsidRDefault="0052544B">
                  <w:pPr>
                    <w:spacing w:line="178" w:lineRule="exact"/>
                    <w:ind w:right="123"/>
                    <w:jc w:val="center"/>
                    <w:rPr>
                      <w:rFonts w:ascii="Arial"/>
                      <w:sz w:val="16"/>
                    </w:rPr>
                  </w:pPr>
                  <w:r>
                    <w:rPr>
                      <w:rFonts w:ascii="Arial"/>
                      <w:color w:val="FFFFFF"/>
                      <w:sz w:val="16"/>
                    </w:rPr>
                    <w:t>1</w:t>
                  </w:r>
                </w:p>
                <w:p w:rsidR="009146F7" w:rsidRDefault="0052544B">
                  <w:pPr>
                    <w:spacing w:line="182" w:lineRule="exact"/>
                    <w:ind w:right="18"/>
                    <w:jc w:val="center"/>
                    <w:rPr>
                      <w:rFonts w:ascii="黑体" w:eastAsia="黑体"/>
                      <w:sz w:val="16"/>
                    </w:rPr>
                  </w:pPr>
                  <w:r>
                    <w:rPr>
                      <w:rFonts w:ascii="黑体" w:eastAsia="黑体" w:hint="eastAsia"/>
                      <w:color w:val="FFFFFF"/>
                      <w:sz w:val="16"/>
                    </w:rPr>
                    <w:t>虚拟机网络</w:t>
                  </w:r>
                </w:p>
              </w:txbxContent>
            </v:textbox>
            <w10:wrap anchorx="page"/>
          </v:shape>
        </w:pict>
      </w:r>
      <w:r>
        <w:pict>
          <v:shape id="_x0000_s4142" type="#_x0000_t202" style="position:absolute;left:0;text-align:left;margin-left:98.95pt;margin-top:12.55pt;width:5.5pt;height:8.95pt;z-index:251264512;mso-position-horizontal-relative:page" filled="f" stroked="f">
            <v:textbox inset="0,0,0,0">
              <w:txbxContent>
                <w:p w:rsidR="009146F7" w:rsidRDefault="0052544B">
                  <w:pPr>
                    <w:spacing w:line="179" w:lineRule="exact"/>
                    <w:rPr>
                      <w:rFonts w:ascii="Arial"/>
                      <w:sz w:val="16"/>
                    </w:rPr>
                  </w:pPr>
                  <w:r>
                    <w:rPr>
                      <w:rFonts w:ascii="Arial"/>
                      <w:color w:val="FFFFFF"/>
                      <w:sz w:val="16"/>
                    </w:rPr>
                    <w:t>0</w:t>
                  </w:r>
                </w:p>
              </w:txbxContent>
            </v:textbox>
            <w10:wrap anchorx="page"/>
          </v:shape>
        </w:pict>
      </w:r>
      <w:r>
        <w:rPr>
          <w:rFonts w:ascii="黑体" w:eastAsia="黑体" w:hint="eastAsia"/>
          <w:color w:val="221F1F"/>
          <w:sz w:val="16"/>
        </w:rPr>
        <w:t>分布式端口组</w:t>
      </w:r>
    </w:p>
    <w:p w:rsidR="009146F7" w:rsidRDefault="009146F7">
      <w:pPr>
        <w:pStyle w:val="BodyText"/>
        <w:spacing w:before="1"/>
        <w:rPr>
          <w:rFonts w:ascii="黑体"/>
          <w:sz w:val="2"/>
        </w:rPr>
      </w:pPr>
    </w:p>
    <w:p w:rsidR="009146F7" w:rsidRDefault="0052544B">
      <w:pPr>
        <w:pStyle w:val="BodyText"/>
        <w:ind w:left="2238"/>
        <w:rPr>
          <w:rFonts w:ascii="黑体"/>
        </w:rPr>
      </w:pPr>
      <w:r>
        <w:rPr>
          <w:rFonts w:ascii="黑体"/>
        </w:rPr>
      </w:r>
      <w:r>
        <w:rPr>
          <w:rFonts w:ascii="黑体"/>
        </w:rPr>
        <w:pict>
          <v:shape id="_x0000_s4141" type="#_x0000_t202" style="width:197.35pt;height:24.65pt;mso-left-percent:-10001;mso-top-percent:-10001;mso-position-horizontal:absolute;mso-position-horizontal-relative:char;mso-position-vertical:absolute;mso-position-vertical-relative:line;mso-left-percent:-10001;mso-top-percent:-10001" fillcolor="#f3f4f4" stroked="f">
            <v:textbox inset="0,0,0,0">
              <w:txbxContent>
                <w:p w:rsidR="009146F7" w:rsidRDefault="0052544B">
                  <w:pPr>
                    <w:spacing w:before="159"/>
                    <w:ind w:left="1079"/>
                    <w:rPr>
                      <w:rFonts w:ascii="Arial"/>
                      <w:b/>
                      <w:sz w:val="16"/>
                    </w:rPr>
                  </w:pPr>
                  <w:r>
                    <w:rPr>
                      <w:rFonts w:ascii="Arial"/>
                      <w:b/>
                      <w:sz w:val="16"/>
                    </w:rPr>
                    <w:t>vSphere Distributed Switch</w:t>
                  </w:r>
                </w:p>
              </w:txbxContent>
            </v:textbox>
            <w10:anchorlock/>
          </v:shape>
        </w:pict>
      </w:r>
    </w:p>
    <w:p w:rsidR="009146F7" w:rsidRDefault="0052544B">
      <w:pPr>
        <w:spacing w:before="43"/>
        <w:ind w:right="1818"/>
        <w:jc w:val="center"/>
        <w:rPr>
          <w:rFonts w:ascii="黑体" w:eastAsia="黑体"/>
          <w:sz w:val="16"/>
        </w:rPr>
      </w:pPr>
      <w:r>
        <w:rPr>
          <w:rFonts w:ascii="黑体" w:eastAsia="黑体" w:hint="eastAsia"/>
          <w:color w:val="221F1F"/>
          <w:sz w:val="16"/>
        </w:rPr>
        <w:t>上行链路端口组</w:t>
      </w:r>
    </w:p>
    <w:p w:rsidR="009146F7" w:rsidRDefault="0052544B">
      <w:pPr>
        <w:pStyle w:val="BodyText"/>
        <w:spacing w:before="4"/>
        <w:rPr>
          <w:rFonts w:ascii="黑体"/>
          <w:sz w:val="25"/>
        </w:rPr>
      </w:pPr>
      <w:r>
        <w:pict>
          <v:shape id="_x0000_s4140" type="#_x0000_t202" style="position:absolute;margin-left:92.2pt;margin-top:18.5pt;width:79.9pt;height:39.45pt;z-index:251257344;mso-wrap-distance-left:0;mso-wrap-distance-right:0;mso-position-horizontal-relative:page" filled="f" strokecolor="#195f06" strokeweight=".18414mm">
            <v:stroke dashstyle="3 1"/>
            <v:textbox inset="0,0,0,0">
              <w:txbxContent>
                <w:p w:rsidR="009146F7" w:rsidRDefault="0052544B">
                  <w:pPr>
                    <w:spacing w:before="48" w:line="201" w:lineRule="exact"/>
                    <w:ind w:left="414"/>
                    <w:rPr>
                      <w:rFonts w:ascii="Arial" w:eastAsia="Arial"/>
                      <w:sz w:val="16"/>
                    </w:rPr>
                  </w:pPr>
                  <w:r>
                    <w:rPr>
                      <w:rFonts w:ascii="黑体" w:eastAsia="黑体" w:hint="eastAsia"/>
                      <w:color w:val="221F1F"/>
                      <w:sz w:val="16"/>
                    </w:rPr>
                    <w:t>上行链路</w:t>
                  </w:r>
                  <w:r>
                    <w:rPr>
                      <w:rFonts w:ascii="黑体" w:eastAsia="黑体" w:hint="eastAsia"/>
                      <w:color w:val="221F1F"/>
                      <w:sz w:val="16"/>
                    </w:rPr>
                    <w:t xml:space="preserve"> </w:t>
                  </w:r>
                  <w:r>
                    <w:rPr>
                      <w:rFonts w:ascii="Arial" w:eastAsia="Arial"/>
                      <w:color w:val="221F1F"/>
                      <w:sz w:val="16"/>
                    </w:rPr>
                    <w:t>1</w:t>
                  </w:r>
                </w:p>
                <w:p w:rsidR="009146F7" w:rsidRDefault="0052544B">
                  <w:pPr>
                    <w:tabs>
                      <w:tab w:val="left" w:pos="1155"/>
                    </w:tabs>
                    <w:spacing w:line="180" w:lineRule="exact"/>
                    <w:ind w:left="316"/>
                    <w:rPr>
                      <w:rFonts w:ascii="Arial"/>
                      <w:sz w:val="16"/>
                    </w:rPr>
                  </w:pPr>
                  <w:r>
                    <w:rPr>
                      <w:rFonts w:ascii="Arial"/>
                      <w:color w:val="221F1F"/>
                      <w:sz w:val="16"/>
                    </w:rPr>
                    <w:t>5</w:t>
                  </w:r>
                  <w:r>
                    <w:rPr>
                      <w:rFonts w:ascii="Arial"/>
                      <w:color w:val="221F1F"/>
                      <w:sz w:val="16"/>
                    </w:rPr>
                    <w:tab/>
                    <w:t>8</w:t>
                  </w:r>
                </w:p>
              </w:txbxContent>
            </v:textbox>
            <w10:wrap type="topAndBottom" anchorx="page"/>
          </v:shape>
        </w:pict>
      </w:r>
      <w:r>
        <w:pict>
          <v:shape id="_x0000_s4139" type="#_x0000_t202" style="position:absolute;margin-left:195.7pt;margin-top:18.5pt;width:80.15pt;height:39.45pt;z-index:251258368;mso-wrap-distance-left:0;mso-wrap-distance-right:0;mso-position-horizontal-relative:page" filled="f" strokecolor="#195f06" strokeweight=".18414mm">
            <v:stroke dashstyle="3 1"/>
            <v:textbox inset="0,0,0,0">
              <w:txbxContent>
                <w:p w:rsidR="009146F7" w:rsidRDefault="0052544B">
                  <w:pPr>
                    <w:spacing w:before="48" w:line="201" w:lineRule="exact"/>
                    <w:ind w:left="419"/>
                    <w:rPr>
                      <w:rFonts w:ascii="Arial" w:eastAsia="Arial"/>
                      <w:sz w:val="16"/>
                    </w:rPr>
                  </w:pPr>
                  <w:r>
                    <w:rPr>
                      <w:rFonts w:ascii="黑体" w:eastAsia="黑体" w:hint="eastAsia"/>
                      <w:color w:val="221F1F"/>
                      <w:sz w:val="16"/>
                    </w:rPr>
                    <w:t>上行链路</w:t>
                  </w:r>
                  <w:r>
                    <w:rPr>
                      <w:rFonts w:ascii="黑体" w:eastAsia="黑体" w:hint="eastAsia"/>
                      <w:color w:val="221F1F"/>
                      <w:sz w:val="16"/>
                    </w:rPr>
                    <w:t xml:space="preserve"> </w:t>
                  </w:r>
                  <w:r>
                    <w:rPr>
                      <w:rFonts w:ascii="Arial" w:eastAsia="Arial"/>
                      <w:color w:val="221F1F"/>
                      <w:sz w:val="16"/>
                    </w:rPr>
                    <w:t>2</w:t>
                  </w:r>
                </w:p>
                <w:p w:rsidR="009146F7" w:rsidRDefault="0052544B">
                  <w:pPr>
                    <w:tabs>
                      <w:tab w:val="left" w:pos="1160"/>
                    </w:tabs>
                    <w:spacing w:line="180" w:lineRule="exact"/>
                    <w:ind w:left="320"/>
                    <w:rPr>
                      <w:rFonts w:ascii="Arial"/>
                      <w:sz w:val="16"/>
                    </w:rPr>
                  </w:pPr>
                  <w:r>
                    <w:rPr>
                      <w:rFonts w:ascii="Arial"/>
                      <w:color w:val="221F1F"/>
                      <w:sz w:val="16"/>
                    </w:rPr>
                    <w:t>6</w:t>
                  </w:r>
                  <w:r>
                    <w:rPr>
                      <w:rFonts w:ascii="Arial"/>
                      <w:color w:val="221F1F"/>
                      <w:sz w:val="16"/>
                    </w:rPr>
                    <w:tab/>
                    <w:t>9</w:t>
                  </w:r>
                </w:p>
              </w:txbxContent>
            </v:textbox>
            <w10:wrap type="topAndBottom" anchorx="page"/>
          </v:shape>
        </w:pict>
      </w:r>
      <w:r>
        <w:pict>
          <v:shape id="_x0000_s4138" type="#_x0000_t202" style="position:absolute;margin-left:300.2pt;margin-top:18.5pt;width:79.9pt;height:39.45pt;z-index:251259392;mso-wrap-distance-left:0;mso-wrap-distance-right:0;mso-position-horizontal-relative:page" filled="f" strokecolor="#195f06" strokeweight=".18414mm">
            <v:stroke dashstyle="3 1"/>
            <v:textbox inset="0,0,0,0">
              <w:txbxContent>
                <w:p w:rsidR="009146F7" w:rsidRDefault="0052544B">
                  <w:pPr>
                    <w:spacing w:before="50" w:line="201" w:lineRule="exact"/>
                    <w:ind w:left="414"/>
                    <w:rPr>
                      <w:rFonts w:ascii="Arial" w:eastAsia="Arial"/>
                      <w:sz w:val="16"/>
                    </w:rPr>
                  </w:pPr>
                  <w:r>
                    <w:rPr>
                      <w:rFonts w:ascii="黑体" w:eastAsia="黑体" w:hint="eastAsia"/>
                      <w:color w:val="221F1F"/>
                      <w:sz w:val="16"/>
                    </w:rPr>
                    <w:t>上行链路</w:t>
                  </w:r>
                  <w:r>
                    <w:rPr>
                      <w:rFonts w:ascii="黑体" w:eastAsia="黑体" w:hint="eastAsia"/>
                      <w:color w:val="221F1F"/>
                      <w:sz w:val="16"/>
                    </w:rPr>
                    <w:t xml:space="preserve"> </w:t>
                  </w:r>
                  <w:r>
                    <w:rPr>
                      <w:rFonts w:ascii="Arial" w:eastAsia="Arial"/>
                      <w:color w:val="221F1F"/>
                      <w:sz w:val="16"/>
                    </w:rPr>
                    <w:t>3</w:t>
                  </w:r>
                </w:p>
                <w:p w:rsidR="009146F7" w:rsidRDefault="0052544B">
                  <w:pPr>
                    <w:tabs>
                      <w:tab w:val="left" w:pos="1111"/>
                    </w:tabs>
                    <w:spacing w:line="180" w:lineRule="exact"/>
                    <w:ind w:left="316"/>
                    <w:rPr>
                      <w:rFonts w:ascii="Arial"/>
                      <w:sz w:val="16"/>
                    </w:rPr>
                  </w:pPr>
                  <w:r>
                    <w:rPr>
                      <w:rFonts w:ascii="Arial"/>
                      <w:color w:val="221F1F"/>
                      <w:sz w:val="16"/>
                    </w:rPr>
                    <w:t>7</w:t>
                  </w:r>
                  <w:r>
                    <w:rPr>
                      <w:rFonts w:ascii="Arial"/>
                      <w:color w:val="221F1F"/>
                      <w:sz w:val="16"/>
                    </w:rPr>
                    <w:tab/>
                    <w:t>10</w:t>
                  </w:r>
                </w:p>
              </w:txbxContent>
            </v:textbox>
            <w10:wrap type="topAndBottom" anchorx="page"/>
          </v:shape>
        </w:pict>
      </w:r>
    </w:p>
    <w:p w:rsidR="009146F7" w:rsidRDefault="009146F7">
      <w:pPr>
        <w:pStyle w:val="BodyText"/>
        <w:rPr>
          <w:rFonts w:ascii="黑体"/>
        </w:rPr>
      </w:pPr>
    </w:p>
    <w:p w:rsidR="009146F7" w:rsidRDefault="009146F7">
      <w:pPr>
        <w:pStyle w:val="BodyText"/>
        <w:rPr>
          <w:rFonts w:ascii="黑体"/>
        </w:rPr>
      </w:pPr>
    </w:p>
    <w:p w:rsidR="009146F7" w:rsidRDefault="009146F7">
      <w:pPr>
        <w:pStyle w:val="BodyText"/>
        <w:spacing w:before="9"/>
        <w:rPr>
          <w:rFonts w:ascii="黑体"/>
          <w:sz w:val="16"/>
        </w:rPr>
      </w:pPr>
    </w:p>
    <w:p w:rsidR="009146F7" w:rsidRDefault="009146F7">
      <w:pPr>
        <w:rPr>
          <w:rFonts w:ascii="黑体"/>
          <w:sz w:val="16"/>
        </w:rPr>
        <w:sectPr w:rsidR="009146F7">
          <w:pgSz w:w="11880" w:h="15840"/>
          <w:pgMar w:top="720" w:right="980" w:bottom="740" w:left="560" w:header="537" w:footer="546" w:gutter="0"/>
          <w:cols w:space="720"/>
        </w:sectPr>
      </w:pPr>
    </w:p>
    <w:p w:rsidR="009146F7" w:rsidRDefault="0052544B">
      <w:pPr>
        <w:tabs>
          <w:tab w:val="left" w:pos="2141"/>
        </w:tabs>
        <w:spacing w:before="99" w:line="167" w:lineRule="exact"/>
        <w:ind w:left="1362"/>
        <w:jc w:val="center"/>
        <w:rPr>
          <w:rFonts w:ascii="Arial"/>
          <w:sz w:val="16"/>
        </w:rPr>
      </w:pPr>
      <w:r>
        <w:rPr>
          <w:rFonts w:ascii="Arial"/>
          <w:sz w:val="16"/>
        </w:rPr>
        <w:t>vmnic0</w:t>
      </w:r>
      <w:r>
        <w:rPr>
          <w:rFonts w:ascii="Arial"/>
          <w:sz w:val="16"/>
        </w:rPr>
        <w:tab/>
        <w:t>vmnic0</w:t>
      </w:r>
    </w:p>
    <w:p w:rsidR="009146F7" w:rsidRDefault="0052544B">
      <w:pPr>
        <w:spacing w:line="188" w:lineRule="exact"/>
        <w:ind w:left="1357"/>
        <w:jc w:val="center"/>
        <w:rPr>
          <w:rFonts w:ascii="MS Gothic" w:eastAsia="MS Gothic"/>
          <w:sz w:val="16"/>
        </w:rPr>
      </w:pPr>
      <w:r>
        <w:rPr>
          <w:rFonts w:ascii="MS Gothic" w:eastAsia="MS Gothic" w:hint="eastAsia"/>
          <w:sz w:val="16"/>
        </w:rPr>
        <w:t>（</w:t>
      </w:r>
      <w:r>
        <w:rPr>
          <w:rFonts w:ascii="黑体" w:eastAsia="黑体" w:hint="eastAsia"/>
          <w:spacing w:val="-12"/>
          <w:sz w:val="16"/>
        </w:rPr>
        <w:t>主机</w:t>
      </w:r>
      <w:r>
        <w:rPr>
          <w:rFonts w:ascii="黑体" w:eastAsia="黑体" w:hint="eastAsia"/>
          <w:spacing w:val="-12"/>
          <w:sz w:val="16"/>
        </w:rPr>
        <w:t xml:space="preserve"> </w:t>
      </w:r>
      <w:r>
        <w:rPr>
          <w:rFonts w:ascii="Arial" w:eastAsia="Arial"/>
          <w:sz w:val="16"/>
        </w:rPr>
        <w:t>1</w:t>
      </w:r>
      <w:r>
        <w:rPr>
          <w:rFonts w:ascii="MS Gothic" w:eastAsia="MS Gothic" w:hint="eastAsia"/>
          <w:sz w:val="16"/>
        </w:rPr>
        <w:t>）（</w:t>
      </w:r>
      <w:r>
        <w:rPr>
          <w:rFonts w:ascii="黑体" w:eastAsia="黑体" w:hint="eastAsia"/>
          <w:spacing w:val="-12"/>
          <w:sz w:val="16"/>
        </w:rPr>
        <w:t>主机</w:t>
      </w:r>
      <w:r>
        <w:rPr>
          <w:rFonts w:ascii="黑体" w:eastAsia="黑体" w:hint="eastAsia"/>
          <w:spacing w:val="-12"/>
          <w:sz w:val="16"/>
        </w:rPr>
        <w:t xml:space="preserve"> </w:t>
      </w:r>
      <w:r>
        <w:rPr>
          <w:rFonts w:ascii="Arial" w:eastAsia="Arial"/>
          <w:sz w:val="16"/>
        </w:rPr>
        <w:t>2</w:t>
      </w:r>
      <w:r>
        <w:rPr>
          <w:rFonts w:ascii="MS Gothic" w:eastAsia="MS Gothic" w:hint="eastAsia"/>
          <w:sz w:val="16"/>
        </w:rPr>
        <w:t>）</w:t>
      </w:r>
    </w:p>
    <w:p w:rsidR="009146F7" w:rsidRDefault="0052544B">
      <w:pPr>
        <w:tabs>
          <w:tab w:val="left" w:pos="1183"/>
        </w:tabs>
        <w:spacing w:before="94" w:line="167" w:lineRule="exact"/>
        <w:ind w:left="404"/>
        <w:jc w:val="center"/>
        <w:rPr>
          <w:rFonts w:ascii="Arial"/>
          <w:sz w:val="16"/>
        </w:rPr>
      </w:pPr>
      <w:r>
        <w:br w:type="column"/>
      </w:r>
      <w:r>
        <w:rPr>
          <w:rFonts w:ascii="Arial"/>
          <w:sz w:val="16"/>
        </w:rPr>
        <w:t>vmnic0</w:t>
      </w:r>
      <w:r>
        <w:rPr>
          <w:rFonts w:ascii="Arial"/>
          <w:sz w:val="16"/>
        </w:rPr>
        <w:tab/>
        <w:t>vmnic0</w:t>
      </w:r>
    </w:p>
    <w:p w:rsidR="009146F7" w:rsidRDefault="0052544B">
      <w:pPr>
        <w:spacing w:line="188" w:lineRule="exact"/>
        <w:ind w:left="443"/>
        <w:jc w:val="center"/>
        <w:rPr>
          <w:rFonts w:ascii="MS Gothic" w:eastAsia="MS Gothic"/>
          <w:sz w:val="16"/>
        </w:rPr>
      </w:pPr>
      <w:r>
        <w:rPr>
          <w:rFonts w:ascii="MS Gothic" w:eastAsia="MS Gothic" w:hint="eastAsia"/>
          <w:sz w:val="16"/>
        </w:rPr>
        <w:t>（</w:t>
      </w:r>
      <w:r>
        <w:rPr>
          <w:rFonts w:ascii="黑体" w:eastAsia="黑体" w:hint="eastAsia"/>
          <w:spacing w:val="1"/>
          <w:sz w:val="16"/>
        </w:rPr>
        <w:t>主机</w:t>
      </w:r>
      <w:r>
        <w:rPr>
          <w:rFonts w:ascii="黑体" w:eastAsia="黑体" w:hint="eastAsia"/>
          <w:spacing w:val="1"/>
          <w:sz w:val="16"/>
        </w:rPr>
        <w:t xml:space="preserve"> </w:t>
      </w:r>
      <w:r>
        <w:rPr>
          <w:rFonts w:ascii="Arial" w:eastAsia="Arial"/>
          <w:spacing w:val="-14"/>
          <w:sz w:val="16"/>
        </w:rPr>
        <w:t>1</w:t>
      </w:r>
      <w:r>
        <w:rPr>
          <w:rFonts w:ascii="MS Gothic" w:eastAsia="MS Gothic" w:hint="eastAsia"/>
          <w:spacing w:val="-14"/>
          <w:sz w:val="16"/>
        </w:rPr>
        <w:t>）（</w:t>
      </w:r>
      <w:r>
        <w:rPr>
          <w:rFonts w:ascii="黑体" w:eastAsia="黑体" w:hint="eastAsia"/>
          <w:spacing w:val="1"/>
          <w:sz w:val="16"/>
        </w:rPr>
        <w:t>主机</w:t>
      </w:r>
      <w:r>
        <w:rPr>
          <w:rFonts w:ascii="黑体" w:eastAsia="黑体" w:hint="eastAsia"/>
          <w:spacing w:val="1"/>
          <w:sz w:val="16"/>
        </w:rPr>
        <w:t xml:space="preserve"> </w:t>
      </w:r>
      <w:r>
        <w:rPr>
          <w:rFonts w:ascii="Arial" w:eastAsia="Arial"/>
          <w:sz w:val="16"/>
        </w:rPr>
        <w:t>2</w:t>
      </w:r>
      <w:r>
        <w:rPr>
          <w:rFonts w:ascii="MS Gothic" w:eastAsia="MS Gothic" w:hint="eastAsia"/>
          <w:sz w:val="16"/>
        </w:rPr>
        <w:t>）</w:t>
      </w:r>
    </w:p>
    <w:p w:rsidR="009146F7" w:rsidRDefault="0052544B">
      <w:pPr>
        <w:tabs>
          <w:tab w:val="left" w:pos="809"/>
        </w:tabs>
        <w:spacing w:before="99" w:line="167" w:lineRule="exact"/>
        <w:ind w:right="2891"/>
        <w:jc w:val="center"/>
        <w:rPr>
          <w:rFonts w:ascii="Arial"/>
          <w:sz w:val="16"/>
        </w:rPr>
      </w:pPr>
      <w:r>
        <w:br w:type="column"/>
      </w:r>
      <w:r>
        <w:rPr>
          <w:rFonts w:ascii="Arial"/>
          <w:sz w:val="16"/>
        </w:rPr>
        <w:t>vmnic0</w:t>
      </w:r>
      <w:r>
        <w:rPr>
          <w:rFonts w:ascii="Arial"/>
          <w:sz w:val="16"/>
        </w:rPr>
        <w:tab/>
        <w:t>vmnic0</w:t>
      </w:r>
    </w:p>
    <w:p w:rsidR="009146F7" w:rsidRDefault="0052544B">
      <w:pPr>
        <w:spacing w:line="188" w:lineRule="exact"/>
        <w:ind w:right="2852"/>
        <w:jc w:val="center"/>
        <w:rPr>
          <w:rFonts w:ascii="MS Gothic" w:eastAsia="MS Gothic"/>
          <w:sz w:val="16"/>
        </w:rPr>
      </w:pPr>
      <w:r>
        <w:rPr>
          <w:rFonts w:ascii="MS Gothic" w:eastAsia="MS Gothic" w:hint="eastAsia"/>
          <w:sz w:val="16"/>
        </w:rPr>
        <w:t>（</w:t>
      </w:r>
      <w:r>
        <w:rPr>
          <w:rFonts w:ascii="黑体" w:eastAsia="黑体" w:hint="eastAsia"/>
          <w:sz w:val="16"/>
        </w:rPr>
        <w:t>主机</w:t>
      </w:r>
      <w:r>
        <w:rPr>
          <w:rFonts w:ascii="黑体" w:eastAsia="黑体" w:hint="eastAsia"/>
          <w:sz w:val="16"/>
        </w:rPr>
        <w:t xml:space="preserve"> </w:t>
      </w:r>
      <w:r>
        <w:rPr>
          <w:rFonts w:ascii="Arial" w:eastAsia="Arial"/>
          <w:sz w:val="16"/>
        </w:rPr>
        <w:t>1</w:t>
      </w:r>
      <w:r>
        <w:rPr>
          <w:rFonts w:ascii="MS Gothic" w:eastAsia="MS Gothic" w:hint="eastAsia"/>
          <w:sz w:val="16"/>
        </w:rPr>
        <w:t>）（</w:t>
      </w:r>
      <w:r>
        <w:rPr>
          <w:rFonts w:ascii="黑体" w:eastAsia="黑体" w:hint="eastAsia"/>
          <w:sz w:val="16"/>
        </w:rPr>
        <w:t>主机</w:t>
      </w:r>
      <w:r>
        <w:rPr>
          <w:rFonts w:ascii="黑体" w:eastAsia="黑体" w:hint="eastAsia"/>
          <w:sz w:val="16"/>
        </w:rPr>
        <w:t xml:space="preserve"> </w:t>
      </w:r>
      <w:r>
        <w:rPr>
          <w:rFonts w:ascii="Arial" w:eastAsia="Arial"/>
          <w:sz w:val="16"/>
        </w:rPr>
        <w:t>2</w:t>
      </w:r>
      <w:r>
        <w:rPr>
          <w:rFonts w:ascii="MS Gothic" w:eastAsia="MS Gothic" w:hint="eastAsia"/>
          <w:sz w:val="16"/>
        </w:rPr>
        <w:t>）</w:t>
      </w:r>
    </w:p>
    <w:p w:rsidR="009146F7" w:rsidRDefault="009146F7">
      <w:pPr>
        <w:spacing w:line="188" w:lineRule="exact"/>
        <w:jc w:val="center"/>
        <w:rPr>
          <w:rFonts w:ascii="MS Gothic" w:eastAsia="MS Gothic"/>
          <w:sz w:val="16"/>
        </w:rPr>
        <w:sectPr w:rsidR="009146F7">
          <w:type w:val="continuous"/>
          <w:pgSz w:w="11880" w:h="15840"/>
          <w:pgMar w:top="1500" w:right="980" w:bottom="0" w:left="560" w:header="720" w:footer="720" w:gutter="0"/>
          <w:cols w:num="3" w:space="720" w:equalWidth="0">
            <w:col w:w="2911" w:space="40"/>
            <w:col w:w="2041" w:space="39"/>
            <w:col w:w="5309"/>
          </w:cols>
        </w:sectPr>
      </w:pPr>
    </w:p>
    <w:p w:rsidR="009146F7" w:rsidRDefault="009146F7">
      <w:pPr>
        <w:pStyle w:val="BodyText"/>
        <w:rPr>
          <w:rFonts w:ascii="MS Gothic"/>
        </w:rPr>
      </w:pPr>
    </w:p>
    <w:p w:rsidR="009146F7" w:rsidRDefault="009146F7">
      <w:pPr>
        <w:pStyle w:val="BodyText"/>
        <w:rPr>
          <w:rFonts w:ascii="MS Gothic"/>
        </w:rPr>
      </w:pPr>
    </w:p>
    <w:p w:rsidR="009146F7" w:rsidRDefault="0052544B">
      <w:pPr>
        <w:pStyle w:val="BodyText"/>
        <w:ind w:left="700"/>
        <w:rPr>
          <w:rFonts w:ascii="Arial" w:eastAsia="Arial"/>
        </w:rPr>
      </w:pPr>
      <w:r>
        <w:rPr>
          <w:color w:val="323232"/>
        </w:rPr>
        <w:t>例如，假设创建分别包含</w:t>
      </w:r>
      <w:r>
        <w:rPr>
          <w:color w:val="323232"/>
        </w:rPr>
        <w:t xml:space="preserve"> </w:t>
      </w:r>
      <w:r>
        <w:rPr>
          <w:rFonts w:ascii="Arial" w:eastAsia="Arial"/>
          <w:color w:val="323232"/>
        </w:rPr>
        <w:t xml:space="preserve">3 </w:t>
      </w:r>
      <w:r>
        <w:rPr>
          <w:color w:val="323232"/>
        </w:rPr>
        <w:t>个和</w:t>
      </w:r>
      <w:r>
        <w:rPr>
          <w:color w:val="323232"/>
        </w:rPr>
        <w:t xml:space="preserve"> </w:t>
      </w:r>
      <w:r>
        <w:rPr>
          <w:rFonts w:ascii="Arial" w:eastAsia="Arial"/>
          <w:color w:val="323232"/>
        </w:rPr>
        <w:t xml:space="preserve">2 </w:t>
      </w:r>
      <w:r>
        <w:rPr>
          <w:color w:val="323232"/>
        </w:rPr>
        <w:t>个分布式端口的虚拟机网络和</w:t>
      </w:r>
      <w:r>
        <w:rPr>
          <w:color w:val="323232"/>
        </w:rPr>
        <w:t xml:space="preserve"> </w:t>
      </w:r>
      <w:r>
        <w:rPr>
          <w:rFonts w:ascii="Arial" w:eastAsia="Arial"/>
          <w:color w:val="323232"/>
        </w:rPr>
        <w:t xml:space="preserve">VMkernel </w:t>
      </w:r>
      <w:r>
        <w:rPr>
          <w:color w:val="323232"/>
        </w:rPr>
        <w:t>网络分布式端口组。</w:t>
      </w:r>
      <w:r>
        <w:rPr>
          <w:rFonts w:ascii="Arial" w:eastAsia="Arial"/>
          <w:color w:val="323232"/>
        </w:rPr>
        <w:t>Distributed</w:t>
      </w:r>
    </w:p>
    <w:p w:rsidR="009146F7" w:rsidRDefault="0052544B">
      <w:pPr>
        <w:pStyle w:val="BodyText"/>
        <w:spacing w:before="49"/>
        <w:ind w:left="700"/>
      </w:pPr>
      <w:r>
        <w:rPr>
          <w:rFonts w:ascii="Arial" w:eastAsia="Arial"/>
          <w:color w:val="323232"/>
        </w:rPr>
        <w:t xml:space="preserve">Switch </w:t>
      </w:r>
      <w:r>
        <w:rPr>
          <w:color w:val="323232"/>
        </w:rPr>
        <w:t>会按</w:t>
      </w:r>
      <w:r>
        <w:rPr>
          <w:color w:val="323232"/>
        </w:rPr>
        <w:t xml:space="preserve"> </w:t>
      </w:r>
      <w:r>
        <w:rPr>
          <w:rFonts w:ascii="Arial" w:eastAsia="Arial"/>
          <w:color w:val="323232"/>
        </w:rPr>
        <w:t xml:space="preserve">ID </w:t>
      </w:r>
      <w:r>
        <w:rPr>
          <w:color w:val="323232"/>
        </w:rPr>
        <w:t>从</w:t>
      </w:r>
      <w:r>
        <w:rPr>
          <w:color w:val="323232"/>
        </w:rPr>
        <w:t xml:space="preserve"> </w:t>
      </w:r>
      <w:r>
        <w:rPr>
          <w:rFonts w:ascii="Arial" w:eastAsia="Arial"/>
          <w:color w:val="323232"/>
        </w:rPr>
        <w:t xml:space="preserve">0 </w:t>
      </w:r>
      <w:r>
        <w:rPr>
          <w:color w:val="323232"/>
        </w:rPr>
        <w:t>到</w:t>
      </w:r>
      <w:r>
        <w:rPr>
          <w:color w:val="323232"/>
        </w:rPr>
        <w:t xml:space="preserve"> </w:t>
      </w:r>
      <w:r>
        <w:rPr>
          <w:rFonts w:ascii="Arial" w:eastAsia="Arial"/>
          <w:color w:val="323232"/>
        </w:rPr>
        <w:t xml:space="preserve">4 </w:t>
      </w:r>
      <w:r>
        <w:rPr>
          <w:color w:val="323232"/>
        </w:rPr>
        <w:t>的顺序分配端口，该顺序与创建分布式端口组的顺序相同。然后，将主机</w:t>
      </w:r>
      <w:r>
        <w:rPr>
          <w:color w:val="323232"/>
        </w:rPr>
        <w:t xml:space="preserve"> </w:t>
      </w:r>
      <w:r>
        <w:rPr>
          <w:rFonts w:ascii="Arial" w:eastAsia="Arial"/>
          <w:color w:val="323232"/>
        </w:rPr>
        <w:t xml:space="preserve">1 </w:t>
      </w:r>
      <w:r>
        <w:rPr>
          <w:color w:val="323232"/>
        </w:rPr>
        <w:t>和主机</w:t>
      </w:r>
    </w:p>
    <w:p w:rsidR="009146F7" w:rsidRDefault="0052544B">
      <w:pPr>
        <w:pStyle w:val="BodyText"/>
        <w:spacing w:before="49" w:line="285" w:lineRule="auto"/>
        <w:ind w:left="700" w:right="303"/>
        <w:jc w:val="both"/>
      </w:pPr>
      <w:r>
        <w:rPr>
          <w:rFonts w:ascii="Arial" w:eastAsia="Arial"/>
          <w:color w:val="323232"/>
        </w:rPr>
        <w:t xml:space="preserve">2 </w:t>
      </w:r>
      <w:r>
        <w:rPr>
          <w:color w:val="323232"/>
          <w:spacing w:val="-25"/>
        </w:rPr>
        <w:t>与</w:t>
      </w:r>
      <w:r>
        <w:rPr>
          <w:color w:val="323232"/>
          <w:spacing w:val="-25"/>
        </w:rPr>
        <w:t xml:space="preserve"> </w:t>
      </w:r>
      <w:r>
        <w:rPr>
          <w:rFonts w:ascii="Arial" w:eastAsia="Arial"/>
          <w:color w:val="323232"/>
        </w:rPr>
        <w:t xml:space="preserve">Distributed Switch </w:t>
      </w:r>
      <w:r>
        <w:rPr>
          <w:color w:val="323232"/>
        </w:rPr>
        <w:t>关联。</w:t>
      </w:r>
      <w:r>
        <w:rPr>
          <w:rFonts w:ascii="Arial" w:eastAsia="Arial"/>
          <w:color w:val="323232"/>
        </w:rPr>
        <w:t xml:space="preserve">Distributed Switch </w:t>
      </w:r>
      <w:r>
        <w:rPr>
          <w:color w:val="323232"/>
        </w:rPr>
        <w:t>会为主机上的每个物理网卡分配端口，端口将按添加主机</w:t>
      </w:r>
      <w:r>
        <w:rPr>
          <w:color w:val="323232"/>
          <w:spacing w:val="-10"/>
        </w:rPr>
        <w:t>的顺序从</w:t>
      </w:r>
      <w:r>
        <w:rPr>
          <w:color w:val="323232"/>
          <w:spacing w:val="-10"/>
        </w:rPr>
        <w:t xml:space="preserve"> </w:t>
      </w:r>
      <w:r>
        <w:rPr>
          <w:rFonts w:ascii="Arial" w:eastAsia="Arial"/>
          <w:color w:val="323232"/>
        </w:rPr>
        <w:t xml:space="preserve">5 </w:t>
      </w:r>
      <w:r>
        <w:rPr>
          <w:color w:val="323232"/>
          <w:spacing w:val="-3"/>
        </w:rPr>
        <w:t>继续编号。要在每个主机上提供网络连接，请将</w:t>
      </w:r>
      <w:r>
        <w:rPr>
          <w:color w:val="323232"/>
          <w:spacing w:val="-3"/>
        </w:rPr>
        <w:t xml:space="preserve"> </w:t>
      </w:r>
      <w:r>
        <w:rPr>
          <w:rFonts w:ascii="Arial" w:eastAsia="Arial"/>
          <w:color w:val="323232"/>
        </w:rPr>
        <w:t xml:space="preserve">vmnic0 </w:t>
      </w:r>
      <w:r>
        <w:rPr>
          <w:color w:val="323232"/>
          <w:spacing w:val="-6"/>
        </w:rPr>
        <w:t>映射到上行链路</w:t>
      </w:r>
      <w:r>
        <w:rPr>
          <w:color w:val="323232"/>
          <w:spacing w:val="-6"/>
        </w:rPr>
        <w:t xml:space="preserve"> </w:t>
      </w:r>
      <w:r>
        <w:rPr>
          <w:rFonts w:ascii="Arial" w:eastAsia="Arial"/>
          <w:color w:val="323232"/>
        </w:rPr>
        <w:t>1</w:t>
      </w:r>
      <w:r>
        <w:rPr>
          <w:color w:val="323232"/>
          <w:spacing w:val="-16"/>
        </w:rPr>
        <w:t>、将</w:t>
      </w:r>
      <w:r>
        <w:rPr>
          <w:color w:val="323232"/>
          <w:spacing w:val="-16"/>
        </w:rPr>
        <w:t xml:space="preserve"> </w:t>
      </w:r>
      <w:r>
        <w:rPr>
          <w:rFonts w:ascii="Arial" w:eastAsia="Arial"/>
          <w:color w:val="323232"/>
        </w:rPr>
        <w:t xml:space="preserve">vmnic1 </w:t>
      </w:r>
      <w:r>
        <w:rPr>
          <w:color w:val="323232"/>
        </w:rPr>
        <w:t>映射到</w:t>
      </w:r>
      <w:r>
        <w:rPr>
          <w:color w:val="323232"/>
          <w:spacing w:val="-10"/>
        </w:rPr>
        <w:t>上行链路</w:t>
      </w:r>
      <w:r>
        <w:rPr>
          <w:color w:val="323232"/>
          <w:spacing w:val="-10"/>
        </w:rPr>
        <w:t xml:space="preserve"> </w:t>
      </w:r>
      <w:r>
        <w:rPr>
          <w:rFonts w:ascii="Arial" w:eastAsia="Arial"/>
          <w:color w:val="323232"/>
        </w:rPr>
        <w:t xml:space="preserve">2 </w:t>
      </w:r>
      <w:r>
        <w:rPr>
          <w:color w:val="323232"/>
          <w:spacing w:val="-16"/>
        </w:rPr>
        <w:t>、将</w:t>
      </w:r>
      <w:r>
        <w:rPr>
          <w:color w:val="323232"/>
          <w:spacing w:val="-16"/>
        </w:rPr>
        <w:t xml:space="preserve"> </w:t>
      </w:r>
      <w:r>
        <w:rPr>
          <w:rFonts w:ascii="Arial" w:eastAsia="Arial"/>
          <w:color w:val="323232"/>
        </w:rPr>
        <w:t xml:space="preserve">vmnic2 </w:t>
      </w:r>
      <w:r>
        <w:rPr>
          <w:color w:val="323232"/>
          <w:spacing w:val="-6"/>
        </w:rPr>
        <w:t>映射到上行链路</w:t>
      </w:r>
      <w:r>
        <w:rPr>
          <w:color w:val="323232"/>
          <w:spacing w:val="-6"/>
        </w:rPr>
        <w:t xml:space="preserve"> </w:t>
      </w:r>
      <w:r>
        <w:rPr>
          <w:rFonts w:ascii="Arial" w:eastAsia="Arial"/>
          <w:color w:val="323232"/>
        </w:rPr>
        <w:t>3</w:t>
      </w:r>
      <w:r>
        <w:rPr>
          <w:color w:val="323232"/>
        </w:rPr>
        <w:t>。</w:t>
      </w:r>
    </w:p>
    <w:p w:rsidR="009146F7" w:rsidRDefault="0052544B">
      <w:pPr>
        <w:pStyle w:val="BodyText"/>
        <w:spacing w:before="121" w:line="285" w:lineRule="auto"/>
        <w:ind w:left="700" w:right="275"/>
        <w:jc w:val="both"/>
      </w:pPr>
      <w:r>
        <w:rPr>
          <w:color w:val="323232"/>
          <w:spacing w:val="-4"/>
        </w:rPr>
        <w:t>要向虚拟机提供连接并供</w:t>
      </w:r>
      <w:r>
        <w:rPr>
          <w:color w:val="323232"/>
          <w:spacing w:val="-4"/>
        </w:rPr>
        <w:t xml:space="preserve"> </w:t>
      </w:r>
      <w:r>
        <w:rPr>
          <w:rFonts w:ascii="Arial" w:eastAsia="Arial"/>
          <w:color w:val="323232"/>
        </w:rPr>
        <w:t xml:space="preserve">VMkernel </w:t>
      </w:r>
      <w:r>
        <w:rPr>
          <w:color w:val="323232"/>
          <w:spacing w:val="-3"/>
        </w:rPr>
        <w:t>流量使用，可以为虚拟机网络端口组和</w:t>
      </w:r>
      <w:r>
        <w:rPr>
          <w:color w:val="323232"/>
          <w:spacing w:val="-3"/>
        </w:rPr>
        <w:t xml:space="preserve"> </w:t>
      </w:r>
      <w:r>
        <w:rPr>
          <w:rFonts w:ascii="Arial" w:eastAsia="Arial"/>
          <w:color w:val="323232"/>
        </w:rPr>
        <w:t xml:space="preserve">VMkernel </w:t>
      </w:r>
      <w:r>
        <w:rPr>
          <w:color w:val="323232"/>
        </w:rPr>
        <w:t>网络端口组配置绑定</w:t>
      </w:r>
      <w:r>
        <w:rPr>
          <w:color w:val="323232"/>
          <w:spacing w:val="-7"/>
        </w:rPr>
        <w:t>和故障切换。上行链路</w:t>
      </w:r>
      <w:r>
        <w:rPr>
          <w:color w:val="323232"/>
          <w:spacing w:val="-7"/>
        </w:rPr>
        <w:t xml:space="preserve"> </w:t>
      </w:r>
      <w:r>
        <w:rPr>
          <w:rFonts w:ascii="Arial" w:eastAsia="Arial"/>
          <w:color w:val="323232"/>
        </w:rPr>
        <w:t xml:space="preserve">1 </w:t>
      </w:r>
      <w:r>
        <w:rPr>
          <w:color w:val="323232"/>
          <w:spacing w:val="-10"/>
        </w:rPr>
        <w:t>和上行链路</w:t>
      </w:r>
      <w:r>
        <w:rPr>
          <w:color w:val="323232"/>
          <w:spacing w:val="-10"/>
        </w:rPr>
        <w:t xml:space="preserve"> </w:t>
      </w:r>
      <w:r>
        <w:rPr>
          <w:rFonts w:ascii="Arial" w:eastAsia="Arial"/>
          <w:color w:val="323232"/>
        </w:rPr>
        <w:t xml:space="preserve">2 </w:t>
      </w:r>
      <w:r>
        <w:rPr>
          <w:color w:val="323232"/>
          <w:spacing w:val="-3"/>
        </w:rPr>
        <w:t>处理虚拟机网络端口组的流量，而上行链路</w:t>
      </w:r>
      <w:r>
        <w:rPr>
          <w:color w:val="323232"/>
          <w:spacing w:val="-3"/>
        </w:rPr>
        <w:t xml:space="preserve"> </w:t>
      </w:r>
      <w:r>
        <w:rPr>
          <w:rFonts w:ascii="Arial" w:eastAsia="Arial"/>
          <w:color w:val="323232"/>
        </w:rPr>
        <w:t xml:space="preserve">3 </w:t>
      </w:r>
      <w:r>
        <w:rPr>
          <w:color w:val="323232"/>
          <w:spacing w:val="-18"/>
        </w:rPr>
        <w:t>处理</w:t>
      </w:r>
      <w:r>
        <w:rPr>
          <w:color w:val="323232"/>
          <w:spacing w:val="-18"/>
        </w:rPr>
        <w:t xml:space="preserve"> </w:t>
      </w:r>
      <w:r>
        <w:rPr>
          <w:rFonts w:ascii="Arial" w:eastAsia="Arial"/>
          <w:color w:val="323232"/>
        </w:rPr>
        <w:t xml:space="preserve">VMkernel </w:t>
      </w:r>
      <w:r>
        <w:rPr>
          <w:color w:val="323232"/>
        </w:rPr>
        <w:t>网络端口组的流量。</w:t>
      </w:r>
    </w:p>
    <w:p w:rsidR="009146F7" w:rsidRDefault="009146F7">
      <w:pPr>
        <w:spacing w:line="285" w:lineRule="auto"/>
        <w:jc w:val="both"/>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52544B">
      <w:pPr>
        <w:pStyle w:val="BodyText"/>
        <w:spacing w:before="264"/>
        <w:ind w:left="700"/>
      </w:pPr>
      <w:r>
        <w:rPr>
          <w:spacing w:val="-24"/>
          <w:w w:val="105"/>
        </w:rPr>
        <w:t>图</w:t>
      </w:r>
      <w:r>
        <w:rPr>
          <w:spacing w:val="-24"/>
          <w:w w:val="105"/>
        </w:rPr>
        <w:t xml:space="preserve"> </w:t>
      </w:r>
      <w:r>
        <w:rPr>
          <w:rFonts w:ascii="Arial" w:eastAsia="Arial" w:hAnsi="Arial"/>
          <w:w w:val="105"/>
        </w:rPr>
        <w:t>3</w:t>
      </w:r>
      <w:r>
        <w:rPr>
          <w:rFonts w:ascii="Lucida Sans Unicode" w:eastAsia="Lucida Sans Unicode" w:hAnsi="Lucida Sans Unicode"/>
          <w:w w:val="105"/>
        </w:rPr>
        <w:t>‑</w:t>
      </w:r>
      <w:r>
        <w:rPr>
          <w:rFonts w:ascii="Arial" w:eastAsia="Arial" w:hAnsi="Arial"/>
          <w:w w:val="105"/>
        </w:rPr>
        <w:t>3.</w:t>
      </w:r>
      <w:r>
        <w:rPr>
          <w:rFonts w:ascii="Arial" w:eastAsia="Arial" w:hAnsi="Arial"/>
          <w:spacing w:val="57"/>
          <w:w w:val="105"/>
        </w:rPr>
        <w:t xml:space="preserve"> </w:t>
      </w:r>
      <w:r>
        <w:rPr>
          <w:w w:val="105"/>
        </w:rPr>
        <w:t>主机代理交换机上的数据包流量</w:t>
      </w:r>
    </w:p>
    <w:p w:rsidR="009146F7" w:rsidRDefault="009146F7">
      <w:pPr>
        <w:pStyle w:val="BodyText"/>
        <w:spacing w:before="3"/>
        <w:rPr>
          <w:sz w:val="13"/>
        </w:rPr>
      </w:pPr>
    </w:p>
    <w:p w:rsidR="009146F7" w:rsidRDefault="0052544B">
      <w:pPr>
        <w:ind w:left="906"/>
        <w:rPr>
          <w:rFonts w:ascii="Arial" w:eastAsia="Arial"/>
          <w:b/>
          <w:sz w:val="16"/>
        </w:rPr>
      </w:pPr>
      <w:r>
        <w:rPr>
          <w:noProof/>
          <w:lang w:val="en-US" w:bidi="ar-SA"/>
        </w:rPr>
        <w:drawing>
          <wp:anchor distT="0" distB="0" distL="0" distR="0" simplePos="0" relativeHeight="251208192" behindDoc="1" locked="0" layoutInCell="1" allowOverlap="1">
            <wp:simplePos x="0" y="0"/>
            <wp:positionH relativeFrom="page">
              <wp:posOffset>832856</wp:posOffset>
            </wp:positionH>
            <wp:positionV relativeFrom="paragraph">
              <wp:posOffset>-28865</wp:posOffset>
            </wp:positionV>
            <wp:extent cx="3624414" cy="3494989"/>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9" cstate="print"/>
                    <a:stretch>
                      <a:fillRect/>
                    </a:stretch>
                  </pic:blipFill>
                  <pic:spPr>
                    <a:xfrm>
                      <a:off x="0" y="0"/>
                      <a:ext cx="3624414" cy="3494989"/>
                    </a:xfrm>
                    <a:prstGeom prst="rect">
                      <a:avLst/>
                    </a:prstGeom>
                  </pic:spPr>
                </pic:pic>
              </a:graphicData>
            </a:graphic>
          </wp:anchor>
        </w:drawing>
      </w:r>
      <w:r>
        <w:rPr>
          <w:rFonts w:ascii="黑体" w:eastAsia="黑体" w:hint="eastAsia"/>
          <w:sz w:val="16"/>
        </w:rPr>
        <w:t>主机</w:t>
      </w:r>
      <w:r>
        <w:rPr>
          <w:rFonts w:ascii="黑体" w:eastAsia="黑体" w:hint="eastAsia"/>
          <w:sz w:val="16"/>
        </w:rPr>
        <w:t xml:space="preserve"> </w:t>
      </w:r>
      <w:r>
        <w:rPr>
          <w:rFonts w:ascii="Arial" w:eastAsia="Arial"/>
          <w:b/>
          <w:sz w:val="16"/>
        </w:rPr>
        <w:t>1</w:t>
      </w:r>
    </w:p>
    <w:p w:rsidR="009146F7" w:rsidRDefault="009146F7">
      <w:pPr>
        <w:pStyle w:val="BodyText"/>
        <w:spacing w:before="10"/>
        <w:rPr>
          <w:rFonts w:ascii="Arial"/>
          <w:b/>
          <w:sz w:val="15"/>
        </w:rPr>
      </w:pPr>
    </w:p>
    <w:p w:rsidR="009146F7" w:rsidRDefault="0052544B">
      <w:pPr>
        <w:tabs>
          <w:tab w:val="left" w:pos="2704"/>
          <w:tab w:val="left" w:pos="4724"/>
        </w:tabs>
        <w:ind w:left="1270"/>
        <w:rPr>
          <w:rFonts w:ascii="Arial"/>
          <w:sz w:val="16"/>
        </w:rPr>
      </w:pPr>
      <w:r>
        <w:rPr>
          <w:rFonts w:ascii="Arial"/>
          <w:color w:val="221F1F"/>
          <w:sz w:val="16"/>
        </w:rPr>
        <w:t>VM1</w:t>
      </w:r>
      <w:r>
        <w:rPr>
          <w:rFonts w:ascii="Arial"/>
          <w:color w:val="221F1F"/>
          <w:sz w:val="16"/>
        </w:rPr>
        <w:tab/>
        <w:t>VM2</w:t>
      </w:r>
      <w:r>
        <w:rPr>
          <w:rFonts w:ascii="Arial"/>
          <w:color w:val="221F1F"/>
          <w:sz w:val="16"/>
        </w:rPr>
        <w:tab/>
        <w:t>vmknic1</w:t>
      </w:r>
    </w:p>
    <w:p w:rsidR="009146F7" w:rsidRDefault="009146F7">
      <w:pPr>
        <w:pStyle w:val="BodyText"/>
        <w:rPr>
          <w:rFonts w:ascii="Arial"/>
        </w:rPr>
      </w:pPr>
    </w:p>
    <w:p w:rsidR="009146F7" w:rsidRDefault="009146F7">
      <w:pPr>
        <w:pStyle w:val="BodyText"/>
        <w:spacing w:before="3"/>
        <w:rPr>
          <w:rFonts w:ascii="Arial"/>
          <w:sz w:val="19"/>
        </w:rPr>
      </w:pPr>
    </w:p>
    <w:p w:rsidR="009146F7" w:rsidRDefault="009146F7">
      <w:pPr>
        <w:rPr>
          <w:rFonts w:ascii="Arial"/>
          <w:sz w:val="19"/>
        </w:rPr>
        <w:sectPr w:rsidR="009146F7">
          <w:pgSz w:w="11880" w:h="15840"/>
          <w:pgMar w:top="720" w:right="980" w:bottom="740" w:left="560" w:header="537" w:footer="546" w:gutter="0"/>
          <w:cols w:space="720"/>
        </w:sectPr>
      </w:pPr>
    </w:p>
    <w:p w:rsidR="009146F7" w:rsidRDefault="0052544B">
      <w:pPr>
        <w:spacing w:before="130"/>
        <w:ind w:right="38"/>
        <w:jc w:val="right"/>
        <w:rPr>
          <w:rFonts w:ascii="黑体" w:eastAsia="黑体"/>
          <w:sz w:val="16"/>
        </w:rPr>
      </w:pPr>
      <w:r>
        <w:rPr>
          <w:rFonts w:ascii="黑体" w:eastAsia="黑体" w:hint="eastAsia"/>
          <w:color w:val="FFFFFF"/>
          <w:sz w:val="16"/>
        </w:rPr>
        <w:t>虚拟机网络</w:t>
      </w:r>
    </w:p>
    <w:p w:rsidR="009146F7" w:rsidRDefault="0052544B">
      <w:pPr>
        <w:spacing w:before="95" w:line="167" w:lineRule="exact"/>
        <w:ind w:left="1735" w:right="4354"/>
        <w:jc w:val="center"/>
        <w:rPr>
          <w:rFonts w:ascii="Arial"/>
          <w:sz w:val="16"/>
        </w:rPr>
      </w:pPr>
      <w:r>
        <w:br w:type="column"/>
      </w:r>
      <w:r>
        <w:rPr>
          <w:rFonts w:ascii="Arial"/>
          <w:color w:val="FFFFFF"/>
          <w:sz w:val="16"/>
        </w:rPr>
        <w:t>VMkernel</w:t>
      </w:r>
    </w:p>
    <w:p w:rsidR="009146F7" w:rsidRDefault="0052544B">
      <w:pPr>
        <w:spacing w:line="188" w:lineRule="exact"/>
        <w:ind w:left="1714" w:right="4354"/>
        <w:jc w:val="center"/>
        <w:rPr>
          <w:rFonts w:ascii="黑体" w:eastAsia="黑体"/>
          <w:sz w:val="16"/>
        </w:rPr>
      </w:pPr>
      <w:r>
        <w:rPr>
          <w:rFonts w:ascii="黑体" w:eastAsia="黑体" w:hint="eastAsia"/>
          <w:color w:val="FFFFFF"/>
          <w:sz w:val="16"/>
        </w:rPr>
        <w:t>网络</w:t>
      </w:r>
    </w:p>
    <w:p w:rsidR="009146F7" w:rsidRDefault="009146F7">
      <w:pPr>
        <w:spacing w:line="188" w:lineRule="exact"/>
        <w:jc w:val="center"/>
        <w:rPr>
          <w:rFonts w:ascii="黑体" w:eastAsia="黑体"/>
          <w:sz w:val="16"/>
        </w:rPr>
        <w:sectPr w:rsidR="009146F7">
          <w:type w:val="continuous"/>
          <w:pgSz w:w="11880" w:h="15840"/>
          <w:pgMar w:top="1500" w:right="980" w:bottom="0" w:left="560" w:header="720" w:footer="720" w:gutter="0"/>
          <w:cols w:num="2" w:space="720" w:equalWidth="0">
            <w:col w:w="2595" w:space="939"/>
            <w:col w:w="6806"/>
          </w:cols>
        </w:sectPr>
      </w:pPr>
    </w:p>
    <w:p w:rsidR="009146F7" w:rsidRDefault="0052544B">
      <w:pPr>
        <w:tabs>
          <w:tab w:val="left" w:pos="3115"/>
          <w:tab w:val="left" w:pos="5274"/>
        </w:tabs>
        <w:spacing w:before="53"/>
        <w:ind w:left="1697"/>
        <w:rPr>
          <w:rFonts w:ascii="Arial"/>
          <w:sz w:val="16"/>
        </w:rPr>
      </w:pPr>
      <w:r>
        <w:rPr>
          <w:rFonts w:ascii="Arial"/>
          <w:color w:val="FFFFFF"/>
          <w:sz w:val="16"/>
        </w:rPr>
        <w:t>0</w:t>
      </w:r>
      <w:r>
        <w:rPr>
          <w:rFonts w:ascii="Arial"/>
          <w:color w:val="FFFFFF"/>
          <w:sz w:val="16"/>
        </w:rPr>
        <w:tab/>
        <w:t>1</w:t>
      </w:r>
      <w:r>
        <w:rPr>
          <w:rFonts w:ascii="Arial"/>
          <w:color w:val="FFFFFF"/>
          <w:sz w:val="16"/>
        </w:rPr>
        <w:tab/>
        <w:t>3</w:t>
      </w:r>
    </w:p>
    <w:p w:rsidR="009146F7" w:rsidRDefault="009146F7">
      <w:pPr>
        <w:pStyle w:val="BodyText"/>
        <w:spacing w:before="5"/>
        <w:rPr>
          <w:rFonts w:ascii="Arial"/>
          <w:sz w:val="13"/>
        </w:rPr>
      </w:pPr>
    </w:p>
    <w:p w:rsidR="009146F7" w:rsidRDefault="0052544B">
      <w:pPr>
        <w:spacing w:before="78"/>
        <w:ind w:left="3411"/>
        <w:rPr>
          <w:rFonts w:ascii="黑体" w:eastAsia="黑体"/>
          <w:sz w:val="16"/>
        </w:rPr>
      </w:pPr>
      <w:r>
        <w:rPr>
          <w:rFonts w:ascii="黑体" w:eastAsia="黑体" w:hint="eastAsia"/>
          <w:sz w:val="16"/>
        </w:rPr>
        <w:t>主机代理交换机</w:t>
      </w:r>
    </w:p>
    <w:p w:rsidR="009146F7" w:rsidRDefault="009146F7">
      <w:pPr>
        <w:pStyle w:val="BodyText"/>
        <w:rPr>
          <w:rFonts w:ascii="黑体"/>
        </w:rPr>
      </w:pPr>
    </w:p>
    <w:p w:rsidR="009146F7" w:rsidRDefault="009146F7">
      <w:pPr>
        <w:pStyle w:val="BodyText"/>
        <w:spacing w:before="5"/>
        <w:rPr>
          <w:rFonts w:ascii="黑体"/>
          <w:sz w:val="18"/>
        </w:rPr>
      </w:pPr>
    </w:p>
    <w:p w:rsidR="009146F7" w:rsidRDefault="0052544B">
      <w:pPr>
        <w:tabs>
          <w:tab w:val="left" w:pos="3119"/>
          <w:tab w:val="left" w:pos="5264"/>
        </w:tabs>
        <w:spacing w:before="95"/>
        <w:ind w:left="1712"/>
        <w:rPr>
          <w:rFonts w:ascii="Arial"/>
          <w:sz w:val="16"/>
        </w:rPr>
      </w:pPr>
      <w:r>
        <w:rPr>
          <w:rFonts w:ascii="Arial"/>
          <w:color w:val="221F1F"/>
          <w:sz w:val="16"/>
        </w:rPr>
        <w:t>5</w:t>
      </w:r>
      <w:r>
        <w:rPr>
          <w:rFonts w:ascii="Arial"/>
          <w:color w:val="221F1F"/>
          <w:sz w:val="16"/>
        </w:rPr>
        <w:tab/>
        <w:t>6</w:t>
      </w:r>
      <w:r>
        <w:rPr>
          <w:rFonts w:ascii="Arial"/>
          <w:color w:val="221F1F"/>
          <w:sz w:val="16"/>
        </w:rPr>
        <w:tab/>
        <w:t>7</w:t>
      </w:r>
    </w:p>
    <w:p w:rsidR="009146F7" w:rsidRDefault="0052544B">
      <w:pPr>
        <w:spacing w:before="87"/>
        <w:ind w:left="3439"/>
        <w:rPr>
          <w:rFonts w:ascii="黑体" w:eastAsia="黑体"/>
          <w:sz w:val="16"/>
        </w:rPr>
      </w:pPr>
      <w:r>
        <w:rPr>
          <w:rFonts w:ascii="黑体" w:eastAsia="黑体" w:hint="eastAsia"/>
          <w:color w:val="221F1F"/>
          <w:sz w:val="16"/>
        </w:rPr>
        <w:t>上行链路端口组</w:t>
      </w:r>
    </w:p>
    <w:p w:rsidR="009146F7" w:rsidRDefault="009146F7">
      <w:pPr>
        <w:pStyle w:val="BodyText"/>
        <w:rPr>
          <w:rFonts w:ascii="黑体"/>
        </w:rPr>
      </w:pPr>
    </w:p>
    <w:p w:rsidR="009146F7" w:rsidRDefault="009146F7">
      <w:pPr>
        <w:pStyle w:val="BodyText"/>
        <w:rPr>
          <w:rFonts w:ascii="黑体"/>
        </w:rPr>
      </w:pPr>
    </w:p>
    <w:p w:rsidR="009146F7" w:rsidRDefault="009146F7">
      <w:pPr>
        <w:pStyle w:val="BodyText"/>
        <w:spacing w:before="11"/>
        <w:rPr>
          <w:rFonts w:ascii="黑体"/>
          <w:sz w:val="24"/>
        </w:rPr>
      </w:pPr>
    </w:p>
    <w:p w:rsidR="009146F7" w:rsidRDefault="0052544B">
      <w:pPr>
        <w:tabs>
          <w:tab w:val="left" w:pos="3390"/>
          <w:tab w:val="left" w:pos="5511"/>
        </w:tabs>
        <w:spacing w:before="99"/>
        <w:ind w:left="1903"/>
        <w:rPr>
          <w:rFonts w:ascii="Arial"/>
          <w:sz w:val="16"/>
        </w:rPr>
      </w:pPr>
      <w:r>
        <w:rPr>
          <w:rFonts w:ascii="Arial"/>
          <w:color w:val="221F1F"/>
          <w:sz w:val="16"/>
        </w:rPr>
        <w:t>vmnic0</w:t>
      </w:r>
      <w:r>
        <w:rPr>
          <w:rFonts w:ascii="Arial"/>
          <w:color w:val="221F1F"/>
          <w:sz w:val="16"/>
        </w:rPr>
        <w:tab/>
        <w:t>vmnic1</w:t>
      </w:r>
      <w:r>
        <w:rPr>
          <w:rFonts w:ascii="Arial"/>
          <w:color w:val="221F1F"/>
          <w:sz w:val="16"/>
        </w:rPr>
        <w:tab/>
        <w:t>vmnic2</w:t>
      </w: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spacing w:before="4"/>
        <w:rPr>
          <w:rFonts w:ascii="Arial"/>
          <w:sz w:val="24"/>
        </w:rPr>
      </w:pPr>
    </w:p>
    <w:p w:rsidR="009146F7" w:rsidRDefault="0052544B">
      <w:pPr>
        <w:spacing w:before="78"/>
        <w:ind w:left="3038"/>
        <w:rPr>
          <w:rFonts w:ascii="黑体" w:eastAsia="黑体"/>
          <w:sz w:val="16"/>
        </w:rPr>
      </w:pPr>
      <w:r>
        <w:rPr>
          <w:rFonts w:ascii="黑体" w:eastAsia="黑体" w:hint="eastAsia"/>
          <w:color w:val="FFFFFF"/>
          <w:sz w:val="16"/>
        </w:rPr>
        <w:t>物理交换机</w:t>
      </w:r>
    </w:p>
    <w:p w:rsidR="009146F7" w:rsidRDefault="009146F7">
      <w:pPr>
        <w:pStyle w:val="BodyText"/>
        <w:rPr>
          <w:rFonts w:ascii="黑体"/>
          <w:sz w:val="16"/>
        </w:rPr>
      </w:pPr>
    </w:p>
    <w:p w:rsidR="009146F7" w:rsidRDefault="009146F7">
      <w:pPr>
        <w:pStyle w:val="BodyText"/>
        <w:spacing w:before="7"/>
        <w:rPr>
          <w:rFonts w:ascii="黑体"/>
          <w:sz w:val="13"/>
        </w:rPr>
      </w:pPr>
    </w:p>
    <w:p w:rsidR="009146F7" w:rsidRDefault="0052544B">
      <w:pPr>
        <w:pStyle w:val="BodyText"/>
        <w:spacing w:line="285" w:lineRule="auto"/>
        <w:ind w:left="699" w:right="279"/>
      </w:pPr>
      <w:r>
        <w:rPr>
          <w:color w:val="323232"/>
          <w:spacing w:val="-5"/>
        </w:rPr>
        <w:t>在主机端，虚拟机和</w:t>
      </w:r>
      <w:r>
        <w:rPr>
          <w:color w:val="323232"/>
          <w:spacing w:val="-5"/>
        </w:rPr>
        <w:t xml:space="preserve"> </w:t>
      </w:r>
      <w:r>
        <w:rPr>
          <w:rFonts w:ascii="Arial" w:eastAsia="Arial"/>
          <w:color w:val="323232"/>
        </w:rPr>
        <w:t xml:space="preserve">VMkernel </w:t>
      </w:r>
      <w:r>
        <w:rPr>
          <w:color w:val="323232"/>
          <w:spacing w:val="-2"/>
        </w:rPr>
        <w:t>服务的数据包流量将通过特定端口传递到物理网络。例如，从主机</w:t>
      </w:r>
      <w:r>
        <w:rPr>
          <w:color w:val="323232"/>
          <w:spacing w:val="-2"/>
        </w:rPr>
        <w:t xml:space="preserve"> </w:t>
      </w:r>
      <w:r>
        <w:rPr>
          <w:rFonts w:ascii="Arial" w:eastAsia="Arial"/>
          <w:color w:val="323232"/>
        </w:rPr>
        <w:t xml:space="preserve">1 </w:t>
      </w:r>
      <w:r>
        <w:rPr>
          <w:color w:val="323232"/>
        </w:rPr>
        <w:t>上的</w:t>
      </w:r>
      <w:r>
        <w:rPr>
          <w:rFonts w:ascii="Arial" w:eastAsia="Arial"/>
          <w:color w:val="323232"/>
        </w:rPr>
        <w:t xml:space="preserve">VM1 </w:t>
      </w:r>
      <w:r>
        <w:rPr>
          <w:color w:val="323232"/>
          <w:spacing w:val="-2"/>
        </w:rPr>
        <w:t>发送的数据包将先到达虚拟机网络分布式端口组上的端口</w:t>
      </w:r>
      <w:r>
        <w:rPr>
          <w:color w:val="323232"/>
          <w:spacing w:val="-2"/>
        </w:rPr>
        <w:t xml:space="preserve"> </w:t>
      </w:r>
      <w:r>
        <w:rPr>
          <w:rFonts w:ascii="Arial" w:eastAsia="Arial"/>
          <w:color w:val="323232"/>
        </w:rPr>
        <w:t>0</w:t>
      </w:r>
      <w:r>
        <w:rPr>
          <w:color w:val="323232"/>
          <w:spacing w:val="-6"/>
        </w:rPr>
        <w:t>。由于上行链路</w:t>
      </w:r>
      <w:r>
        <w:rPr>
          <w:color w:val="323232"/>
          <w:spacing w:val="-6"/>
        </w:rPr>
        <w:t xml:space="preserve"> </w:t>
      </w:r>
      <w:r>
        <w:rPr>
          <w:rFonts w:ascii="Arial" w:eastAsia="Arial"/>
          <w:color w:val="323232"/>
        </w:rPr>
        <w:t xml:space="preserve">1 </w:t>
      </w:r>
      <w:r>
        <w:rPr>
          <w:color w:val="323232"/>
          <w:spacing w:val="-8"/>
        </w:rPr>
        <w:t>和上行链路</w:t>
      </w:r>
      <w:r>
        <w:rPr>
          <w:color w:val="323232"/>
          <w:spacing w:val="-8"/>
        </w:rPr>
        <w:t xml:space="preserve"> </w:t>
      </w:r>
      <w:r>
        <w:rPr>
          <w:rFonts w:ascii="Arial" w:eastAsia="Arial"/>
          <w:color w:val="323232"/>
        </w:rPr>
        <w:t xml:space="preserve">2 </w:t>
      </w:r>
      <w:r>
        <w:rPr>
          <w:color w:val="323232"/>
        </w:rPr>
        <w:t>处理虚拟</w:t>
      </w:r>
      <w:r>
        <w:rPr>
          <w:color w:val="323232"/>
          <w:spacing w:val="-3"/>
        </w:rPr>
        <w:t>机网络端口组的流量，数据包可以通过上行链路端口</w:t>
      </w:r>
      <w:r>
        <w:rPr>
          <w:color w:val="323232"/>
          <w:spacing w:val="-3"/>
        </w:rPr>
        <w:t xml:space="preserve"> </w:t>
      </w:r>
      <w:r>
        <w:rPr>
          <w:rFonts w:ascii="Arial" w:eastAsia="Arial"/>
          <w:color w:val="323232"/>
        </w:rPr>
        <w:t xml:space="preserve">5 </w:t>
      </w:r>
      <w:r>
        <w:rPr>
          <w:color w:val="323232"/>
          <w:spacing w:val="-9"/>
        </w:rPr>
        <w:t>或上行链路端口</w:t>
      </w:r>
      <w:r>
        <w:rPr>
          <w:color w:val="323232"/>
          <w:spacing w:val="-9"/>
        </w:rPr>
        <w:t xml:space="preserve"> </w:t>
      </w:r>
      <w:r>
        <w:rPr>
          <w:rFonts w:ascii="Arial" w:eastAsia="Arial"/>
          <w:color w:val="323232"/>
        </w:rPr>
        <w:t xml:space="preserve">6 </w:t>
      </w:r>
      <w:r>
        <w:rPr>
          <w:color w:val="323232"/>
          <w:spacing w:val="-2"/>
        </w:rPr>
        <w:t>继续传递。如果数据包通过上行链</w:t>
      </w:r>
      <w:r>
        <w:rPr>
          <w:color w:val="323232"/>
          <w:spacing w:val="-13"/>
        </w:rPr>
        <w:t>路端口</w:t>
      </w:r>
      <w:r>
        <w:rPr>
          <w:color w:val="323232"/>
          <w:spacing w:val="-13"/>
        </w:rPr>
        <w:t xml:space="preserve"> </w:t>
      </w:r>
      <w:r>
        <w:rPr>
          <w:rFonts w:ascii="Arial" w:eastAsia="Arial"/>
          <w:color w:val="323232"/>
        </w:rPr>
        <w:t>5</w:t>
      </w:r>
      <w:r>
        <w:rPr>
          <w:color w:val="323232"/>
          <w:spacing w:val="-6"/>
        </w:rPr>
        <w:t>，则将继续传递</w:t>
      </w:r>
      <w:r>
        <w:rPr>
          <w:color w:val="323232"/>
          <w:spacing w:val="-6"/>
        </w:rPr>
        <w:t xml:space="preserve"> </w:t>
      </w:r>
      <w:r>
        <w:rPr>
          <w:rFonts w:ascii="Arial" w:eastAsia="Arial"/>
          <w:color w:val="323232"/>
        </w:rPr>
        <w:t>vmnic0</w:t>
      </w:r>
      <w:r>
        <w:rPr>
          <w:color w:val="323232"/>
          <w:spacing w:val="-4"/>
        </w:rPr>
        <w:t>；如果数据包通过上行链路端口</w:t>
      </w:r>
      <w:r>
        <w:rPr>
          <w:color w:val="323232"/>
          <w:spacing w:val="-4"/>
        </w:rPr>
        <w:t xml:space="preserve"> </w:t>
      </w:r>
      <w:r>
        <w:rPr>
          <w:rFonts w:ascii="Arial" w:eastAsia="Arial"/>
          <w:color w:val="323232"/>
        </w:rPr>
        <w:t>6</w:t>
      </w:r>
      <w:r>
        <w:rPr>
          <w:color w:val="323232"/>
          <w:spacing w:val="-6"/>
        </w:rPr>
        <w:t>，则将继续传递到</w:t>
      </w:r>
      <w:r>
        <w:rPr>
          <w:color w:val="323232"/>
          <w:spacing w:val="-6"/>
        </w:rPr>
        <w:t xml:space="preserve"> </w:t>
      </w:r>
      <w:r>
        <w:rPr>
          <w:rFonts w:ascii="Arial" w:eastAsia="Arial"/>
          <w:color w:val="323232"/>
        </w:rPr>
        <w:t>vmnic1</w:t>
      </w:r>
      <w:r>
        <w:rPr>
          <w:color w:val="323232"/>
        </w:rPr>
        <w:t>。</w:t>
      </w:r>
    </w:p>
    <w:p w:rsidR="009146F7" w:rsidRDefault="009146F7">
      <w:pPr>
        <w:pStyle w:val="BodyText"/>
        <w:spacing w:before="7"/>
        <w:rPr>
          <w:sz w:val="21"/>
        </w:rPr>
      </w:pPr>
    </w:p>
    <w:p w:rsidR="009146F7" w:rsidRDefault="0052544B">
      <w:pPr>
        <w:pStyle w:val="Heading2"/>
        <w:ind w:left="699"/>
      </w:pPr>
      <w:bookmarkStart w:id="42" w:name="创建_vSphere_Distributed_Switch"/>
      <w:bookmarkStart w:id="43" w:name="_bookmark20"/>
      <w:bookmarkEnd w:id="42"/>
      <w:bookmarkEnd w:id="43"/>
      <w:r>
        <w:rPr>
          <w:rFonts w:ascii="宋体" w:eastAsia="宋体" w:hint="eastAsia"/>
          <w:w w:val="110"/>
        </w:rPr>
        <w:t>创建</w:t>
      </w:r>
      <w:r>
        <w:rPr>
          <w:rFonts w:ascii="宋体" w:eastAsia="宋体" w:hint="eastAsia"/>
          <w:w w:val="110"/>
        </w:rPr>
        <w:t xml:space="preserve"> </w:t>
      </w:r>
      <w:r>
        <w:rPr>
          <w:w w:val="110"/>
        </w:rPr>
        <w:t>vSphere Distributed Switch</w:t>
      </w:r>
    </w:p>
    <w:p w:rsidR="009146F7" w:rsidRDefault="0052544B">
      <w:pPr>
        <w:pStyle w:val="BodyText"/>
        <w:spacing w:before="127"/>
        <w:ind w:left="700"/>
      </w:pPr>
      <w:r>
        <w:rPr>
          <w:color w:val="323232"/>
        </w:rPr>
        <w:t>在数据中心创建</w:t>
      </w:r>
      <w:r>
        <w:rPr>
          <w:color w:val="323232"/>
        </w:rPr>
        <w:t xml:space="preserve"> </w:t>
      </w:r>
      <w:r>
        <w:rPr>
          <w:rFonts w:ascii="Arial" w:eastAsia="Arial"/>
          <w:color w:val="323232"/>
        </w:rPr>
        <w:t>vSphere Distributed Switch</w:t>
      </w:r>
      <w:r>
        <w:rPr>
          <w:color w:val="323232"/>
        </w:rPr>
        <w:t>，以便在一个中央位置同时处理多个主机的网络配置。</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92"/>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中，导航到数据中心。</w:t>
      </w:r>
    </w:p>
    <w:p w:rsidR="009146F7" w:rsidRDefault="0052544B">
      <w:pPr>
        <w:pStyle w:val="ListParagraph"/>
        <w:numPr>
          <w:ilvl w:val="0"/>
          <w:numId w:val="192"/>
        </w:numPr>
        <w:tabs>
          <w:tab w:val="left" w:pos="1059"/>
          <w:tab w:val="left" w:pos="1061"/>
        </w:tabs>
        <w:spacing w:before="160"/>
        <w:rPr>
          <w:sz w:val="20"/>
        </w:rPr>
      </w:pPr>
      <w:r>
        <w:rPr>
          <w:color w:val="323232"/>
          <w:spacing w:val="-3"/>
          <w:sz w:val="20"/>
        </w:rPr>
        <w:t>在导航器中，右键单击数据中心，并选择</w:t>
      </w:r>
      <w:r>
        <w:rPr>
          <w:color w:val="323232"/>
          <w:spacing w:val="-3"/>
          <w:sz w:val="20"/>
        </w:rPr>
        <w:t xml:space="preserve"> </w:t>
      </w:r>
      <w:r>
        <w:rPr>
          <w:rFonts w:ascii="Arial" w:eastAsia="Arial"/>
          <w:b/>
          <w:color w:val="323232"/>
          <w:sz w:val="20"/>
        </w:rPr>
        <w:t>Distributed</w:t>
      </w:r>
      <w:r>
        <w:rPr>
          <w:rFonts w:ascii="Arial" w:eastAsia="Arial"/>
          <w:b/>
          <w:color w:val="323232"/>
          <w:spacing w:val="-2"/>
          <w:sz w:val="20"/>
        </w:rPr>
        <w:t xml:space="preserve"> </w:t>
      </w:r>
      <w:r>
        <w:rPr>
          <w:rFonts w:ascii="Arial" w:eastAsia="Arial"/>
          <w:b/>
          <w:color w:val="323232"/>
          <w:sz w:val="20"/>
        </w:rPr>
        <w:t>Switch</w:t>
      </w:r>
      <w:r>
        <w:rPr>
          <w:rFonts w:ascii="Arial" w:eastAsia="Arial"/>
          <w:b/>
          <w:color w:val="323232"/>
          <w:spacing w:val="-1"/>
          <w:sz w:val="20"/>
        </w:rPr>
        <w:t xml:space="preserve"> &gt; </w:t>
      </w:r>
      <w:r>
        <w:rPr>
          <w:rFonts w:ascii="等线" w:eastAsia="等线" w:hint="eastAsia"/>
          <w:b/>
          <w:color w:val="323232"/>
          <w:spacing w:val="-1"/>
          <w:sz w:val="20"/>
        </w:rPr>
        <w:t>新建</w:t>
      </w:r>
      <w:r>
        <w:rPr>
          <w:rFonts w:ascii="等线" w:eastAsia="等线" w:hint="eastAsia"/>
          <w:b/>
          <w:color w:val="323232"/>
          <w:spacing w:val="-1"/>
          <w:sz w:val="20"/>
        </w:rPr>
        <w:t xml:space="preserve"> </w:t>
      </w:r>
      <w:r>
        <w:rPr>
          <w:rFonts w:ascii="Arial" w:eastAsia="Arial"/>
          <w:b/>
          <w:color w:val="323232"/>
          <w:sz w:val="20"/>
        </w:rPr>
        <w:t>Distributed</w:t>
      </w:r>
      <w:r>
        <w:rPr>
          <w:rFonts w:ascii="Arial" w:eastAsia="Arial"/>
          <w:b/>
          <w:color w:val="323232"/>
          <w:spacing w:val="-2"/>
          <w:sz w:val="20"/>
        </w:rPr>
        <w:t xml:space="preserve"> </w:t>
      </w:r>
      <w:r>
        <w:rPr>
          <w:rFonts w:ascii="Arial" w:eastAsia="Arial"/>
          <w:b/>
          <w:color w:val="323232"/>
          <w:sz w:val="20"/>
        </w:rPr>
        <w:t>Switch</w:t>
      </w:r>
      <w:r>
        <w:rPr>
          <w:color w:val="323232"/>
          <w:sz w:val="20"/>
        </w:rPr>
        <w:t>。</w:t>
      </w:r>
    </w:p>
    <w:p w:rsidR="009146F7" w:rsidRDefault="0052544B">
      <w:pPr>
        <w:pStyle w:val="ListParagraph"/>
        <w:numPr>
          <w:ilvl w:val="0"/>
          <w:numId w:val="192"/>
        </w:numPr>
        <w:tabs>
          <w:tab w:val="left" w:pos="1059"/>
          <w:tab w:val="left" w:pos="1061"/>
        </w:tabs>
        <w:spacing w:before="124"/>
        <w:rPr>
          <w:sz w:val="20"/>
        </w:rPr>
      </w:pPr>
      <w:r>
        <w:rPr>
          <w:color w:val="323232"/>
          <w:spacing w:val="-7"/>
          <w:sz w:val="20"/>
        </w:rPr>
        <w:t>在</w:t>
      </w:r>
      <w:r>
        <w:rPr>
          <w:color w:val="323232"/>
          <w:spacing w:val="-7"/>
          <w:sz w:val="20"/>
        </w:rPr>
        <w:t>“</w:t>
      </w:r>
      <w:r>
        <w:rPr>
          <w:color w:val="323232"/>
          <w:spacing w:val="-7"/>
          <w:sz w:val="20"/>
        </w:rPr>
        <w:t>名称和位置</w:t>
      </w:r>
      <w:r>
        <w:rPr>
          <w:color w:val="323232"/>
          <w:spacing w:val="-7"/>
          <w:sz w:val="20"/>
        </w:rPr>
        <w:t>”</w:t>
      </w:r>
      <w:r>
        <w:rPr>
          <w:color w:val="323232"/>
          <w:spacing w:val="-7"/>
          <w:sz w:val="20"/>
        </w:rPr>
        <w:t>页面上，键入新的</w:t>
      </w:r>
      <w:r>
        <w:rPr>
          <w:color w:val="323232"/>
          <w:spacing w:val="-7"/>
          <w:sz w:val="20"/>
        </w:rPr>
        <w:t xml:space="preserve"> </w:t>
      </w:r>
      <w:r>
        <w:rPr>
          <w:rFonts w:ascii="Arial" w:eastAsia="Arial" w:hAnsi="Arial"/>
          <w:color w:val="323232"/>
          <w:sz w:val="20"/>
        </w:rPr>
        <w:t>Distributed</w:t>
      </w:r>
      <w:r>
        <w:rPr>
          <w:rFonts w:ascii="Arial" w:eastAsia="Arial" w:hAnsi="Arial"/>
          <w:color w:val="323232"/>
          <w:spacing w:val="-8"/>
          <w:sz w:val="20"/>
        </w:rPr>
        <w:t xml:space="preserve"> </w:t>
      </w:r>
      <w:r>
        <w:rPr>
          <w:rFonts w:ascii="Arial" w:eastAsia="Arial" w:hAnsi="Arial"/>
          <w:color w:val="323232"/>
          <w:sz w:val="20"/>
        </w:rPr>
        <w:t>Switch</w:t>
      </w:r>
      <w:r>
        <w:rPr>
          <w:rFonts w:ascii="Arial" w:eastAsia="Arial" w:hAnsi="Arial"/>
          <w:color w:val="323232"/>
          <w:spacing w:val="-8"/>
          <w:sz w:val="20"/>
        </w:rPr>
        <w:t xml:space="preserve"> </w:t>
      </w:r>
      <w:r>
        <w:rPr>
          <w:color w:val="323232"/>
          <w:spacing w:val="-3"/>
          <w:sz w:val="20"/>
        </w:rPr>
        <w:t>的名称，或接受生成的名称，然后单击</w:t>
      </w:r>
      <w:r>
        <w:rPr>
          <w:rFonts w:ascii="等线" w:eastAsia="等线" w:hAnsi="等线" w:hint="eastAsia"/>
          <w:b/>
          <w:color w:val="323232"/>
          <w:spacing w:val="-3"/>
          <w:sz w:val="20"/>
        </w:rPr>
        <w:t>下一步</w:t>
      </w:r>
      <w:r>
        <w:rPr>
          <w:color w:val="323232"/>
          <w:sz w:val="20"/>
        </w:rPr>
        <w:t>。</w:t>
      </w:r>
    </w:p>
    <w:p w:rsidR="009146F7" w:rsidRDefault="0052544B">
      <w:pPr>
        <w:pStyle w:val="ListParagraph"/>
        <w:numPr>
          <w:ilvl w:val="0"/>
          <w:numId w:val="192"/>
        </w:numPr>
        <w:tabs>
          <w:tab w:val="left" w:pos="1059"/>
          <w:tab w:val="left" w:pos="1060"/>
        </w:tabs>
        <w:spacing w:before="124"/>
        <w:ind w:left="1059"/>
        <w:rPr>
          <w:sz w:val="20"/>
        </w:rPr>
      </w:pPr>
      <w:r>
        <w:pict>
          <v:shape id="_x0000_s4137" type="#_x0000_t202" style="position:absolute;left:0;text-align:left;margin-left:81pt;margin-top:31.65pt;width:450pt;height:16pt;z-index:251265536;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anchorx="page"/>
          </v:shape>
        </w:pict>
      </w:r>
      <w:r>
        <w:rPr>
          <w:color w:val="323232"/>
          <w:spacing w:val="-4"/>
          <w:sz w:val="20"/>
        </w:rPr>
        <w:t>在</w:t>
      </w:r>
      <w:r>
        <w:rPr>
          <w:color w:val="323232"/>
          <w:spacing w:val="-4"/>
          <w:sz w:val="20"/>
        </w:rPr>
        <w:t>“</w:t>
      </w:r>
      <w:r>
        <w:rPr>
          <w:color w:val="323232"/>
          <w:spacing w:val="-4"/>
          <w:sz w:val="20"/>
        </w:rPr>
        <w:t>选择版本</w:t>
      </w:r>
      <w:r>
        <w:rPr>
          <w:color w:val="323232"/>
          <w:spacing w:val="-4"/>
          <w:sz w:val="20"/>
        </w:rPr>
        <w:t>”</w:t>
      </w:r>
      <w:r>
        <w:rPr>
          <w:color w:val="323232"/>
          <w:spacing w:val="-4"/>
          <w:sz w:val="20"/>
        </w:rPr>
        <w:t>页面上，选择</w:t>
      </w:r>
      <w:r>
        <w:rPr>
          <w:color w:val="323232"/>
          <w:spacing w:val="-4"/>
          <w:sz w:val="20"/>
        </w:rPr>
        <w:t xml:space="preserve"> </w:t>
      </w:r>
      <w:r>
        <w:rPr>
          <w:rFonts w:ascii="Arial" w:eastAsia="Arial" w:hAnsi="Arial"/>
          <w:color w:val="323232"/>
          <w:sz w:val="20"/>
        </w:rPr>
        <w:t>Distributed</w:t>
      </w:r>
      <w:r>
        <w:rPr>
          <w:rFonts w:ascii="Arial" w:eastAsia="Arial" w:hAnsi="Arial"/>
          <w:color w:val="323232"/>
          <w:spacing w:val="-2"/>
          <w:sz w:val="20"/>
        </w:rPr>
        <w:t xml:space="preserve"> </w:t>
      </w:r>
      <w:r>
        <w:rPr>
          <w:rFonts w:ascii="Arial" w:eastAsia="Arial" w:hAnsi="Arial"/>
          <w:color w:val="323232"/>
          <w:sz w:val="20"/>
        </w:rPr>
        <w:t>Switch</w:t>
      </w:r>
      <w:r>
        <w:rPr>
          <w:rFonts w:ascii="Arial" w:eastAsia="Arial" w:hAnsi="Arial"/>
          <w:color w:val="323232"/>
          <w:spacing w:val="-1"/>
          <w:sz w:val="20"/>
        </w:rPr>
        <w:t xml:space="preserve"> </w:t>
      </w:r>
      <w:r>
        <w:rPr>
          <w:color w:val="323232"/>
          <w:sz w:val="20"/>
        </w:rPr>
        <w:t>版本，然后单击</w:t>
      </w:r>
      <w:r>
        <w:rPr>
          <w:rFonts w:ascii="等线" w:eastAsia="等线" w:hAnsi="等线" w:hint="eastAsia"/>
          <w:b/>
          <w:color w:val="323232"/>
          <w:sz w:val="20"/>
        </w:rPr>
        <w:t>下一步</w:t>
      </w:r>
      <w:r>
        <w:rPr>
          <w:color w:val="323232"/>
          <w:sz w:val="20"/>
        </w:rPr>
        <w:t>。</w:t>
      </w:r>
    </w:p>
    <w:p w:rsidR="009146F7" w:rsidRDefault="0052544B">
      <w:pPr>
        <w:pStyle w:val="BodyText"/>
        <w:spacing w:before="12"/>
        <w:rPr>
          <w:sz w:val="11"/>
        </w:rPr>
      </w:pPr>
      <w:r>
        <w:rPr>
          <w:noProof/>
          <w:lang w:val="en-US" w:bidi="ar-SA"/>
        </w:rPr>
        <w:drawing>
          <wp:anchor distT="0" distB="0" distL="0" distR="0" simplePos="0" relativeHeight="251188736" behindDoc="0" locked="0" layoutInCell="1" allowOverlap="1">
            <wp:simplePos x="0" y="0"/>
            <wp:positionH relativeFrom="page">
              <wp:posOffset>1028700</wp:posOffset>
            </wp:positionH>
            <wp:positionV relativeFrom="paragraph">
              <wp:posOffset>122135</wp:posOffset>
            </wp:positionV>
            <wp:extent cx="5679281" cy="10096"/>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0" cstate="print"/>
                    <a:stretch>
                      <a:fillRect/>
                    </a:stretch>
                  </pic:blipFill>
                  <pic:spPr>
                    <a:xfrm>
                      <a:off x="0" y="0"/>
                      <a:ext cx="5679281" cy="10096"/>
                    </a:xfrm>
                    <a:prstGeom prst="rect">
                      <a:avLst/>
                    </a:prstGeom>
                  </pic:spPr>
                </pic:pic>
              </a:graphicData>
            </a:graphic>
          </wp:anchor>
        </w:drawing>
      </w:r>
    </w:p>
    <w:p w:rsidR="009146F7" w:rsidRDefault="009146F7">
      <w:pPr>
        <w:pStyle w:val="BodyText"/>
        <w:spacing w:before="8"/>
        <w:rPr>
          <w:sz w:val="26"/>
        </w:rPr>
      </w:pPr>
    </w:p>
    <w:p w:rsidR="009146F7" w:rsidRDefault="0052544B">
      <w:pPr>
        <w:tabs>
          <w:tab w:val="left" w:pos="4259"/>
        </w:tabs>
        <w:ind w:left="1060"/>
        <w:rPr>
          <w:sz w:val="16"/>
        </w:rPr>
      </w:pPr>
      <w:r>
        <w:rPr>
          <w:noProof/>
          <w:lang w:val="en-US" w:bidi="ar-SA"/>
        </w:rPr>
        <w:drawing>
          <wp:anchor distT="0" distB="0" distL="0" distR="0" simplePos="0" relativeHeight="251189760" behindDoc="0" locked="0" layoutInCell="1" allowOverlap="1">
            <wp:simplePos x="0" y="0"/>
            <wp:positionH relativeFrom="page">
              <wp:posOffset>1028700</wp:posOffset>
            </wp:positionH>
            <wp:positionV relativeFrom="paragraph">
              <wp:posOffset>173930</wp:posOffset>
            </wp:positionV>
            <wp:extent cx="5657850" cy="3143"/>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1" cstate="print"/>
                    <a:stretch>
                      <a:fillRect/>
                    </a:stretch>
                  </pic:blipFill>
                  <pic:spPr>
                    <a:xfrm>
                      <a:off x="0" y="0"/>
                      <a:ext cx="5657850" cy="3143"/>
                    </a:xfrm>
                    <a:prstGeom prst="rect">
                      <a:avLst/>
                    </a:prstGeom>
                  </pic:spPr>
                </pic:pic>
              </a:graphicData>
            </a:graphic>
          </wp:anchor>
        </w:drawing>
      </w:r>
      <w:r>
        <w:rPr>
          <w:rFonts w:ascii="Arial" w:eastAsia="Arial"/>
          <w:b/>
          <w:color w:val="323232"/>
          <w:sz w:val="16"/>
        </w:rPr>
        <w:t>Distributed</w:t>
      </w:r>
      <w:r>
        <w:rPr>
          <w:rFonts w:ascii="Arial" w:eastAsia="Arial"/>
          <w:b/>
          <w:color w:val="323232"/>
          <w:spacing w:val="-5"/>
          <w:sz w:val="16"/>
        </w:rPr>
        <w:t xml:space="preserve"> </w:t>
      </w:r>
      <w:r>
        <w:rPr>
          <w:rFonts w:ascii="Arial" w:eastAsia="Arial"/>
          <w:b/>
          <w:color w:val="323232"/>
          <w:sz w:val="16"/>
        </w:rPr>
        <w:t>Switch:</w:t>
      </w:r>
      <w:r>
        <w:rPr>
          <w:rFonts w:ascii="Arial" w:eastAsia="Arial"/>
          <w:b/>
          <w:color w:val="323232"/>
          <w:spacing w:val="-4"/>
          <w:sz w:val="16"/>
        </w:rPr>
        <w:t xml:space="preserve"> </w:t>
      </w:r>
      <w:r>
        <w:rPr>
          <w:rFonts w:ascii="Arial" w:eastAsia="Arial"/>
          <w:b/>
          <w:color w:val="323232"/>
          <w:sz w:val="16"/>
        </w:rPr>
        <w:t>6.6.0</w:t>
      </w:r>
      <w:r>
        <w:rPr>
          <w:rFonts w:ascii="Arial" w:eastAsia="Arial"/>
          <w:b/>
          <w:color w:val="323232"/>
          <w:sz w:val="16"/>
        </w:rPr>
        <w:tab/>
      </w:r>
      <w:r>
        <w:rPr>
          <w:color w:val="323232"/>
          <w:spacing w:val="-19"/>
          <w:sz w:val="16"/>
        </w:rPr>
        <w:t>与</w:t>
      </w:r>
      <w:r>
        <w:rPr>
          <w:color w:val="323232"/>
          <w:spacing w:val="-19"/>
          <w:sz w:val="16"/>
        </w:rPr>
        <w:t xml:space="preserve"> </w:t>
      </w:r>
      <w:r>
        <w:rPr>
          <w:rFonts w:ascii="Arial" w:eastAsia="Arial"/>
          <w:color w:val="323232"/>
          <w:sz w:val="16"/>
        </w:rPr>
        <w:t>ESXi</w:t>
      </w:r>
      <w:r>
        <w:rPr>
          <w:rFonts w:ascii="Arial" w:eastAsia="Arial"/>
          <w:color w:val="323232"/>
          <w:spacing w:val="-1"/>
          <w:sz w:val="16"/>
        </w:rPr>
        <w:t xml:space="preserve"> </w:t>
      </w:r>
      <w:r>
        <w:rPr>
          <w:rFonts w:ascii="Arial" w:eastAsia="Arial"/>
          <w:color w:val="323232"/>
          <w:sz w:val="16"/>
        </w:rPr>
        <w:t>6.7</w:t>
      </w:r>
      <w:r>
        <w:rPr>
          <w:rFonts w:ascii="Arial" w:eastAsia="Arial"/>
          <w:color w:val="323232"/>
          <w:spacing w:val="-1"/>
          <w:sz w:val="16"/>
        </w:rPr>
        <w:t xml:space="preserve"> </w:t>
      </w:r>
      <w:r>
        <w:rPr>
          <w:color w:val="323232"/>
          <w:sz w:val="16"/>
        </w:rPr>
        <w:t>及更高版本兼容。</w:t>
      </w:r>
    </w:p>
    <w:p w:rsidR="009146F7" w:rsidRDefault="0052544B">
      <w:pPr>
        <w:tabs>
          <w:tab w:val="left" w:pos="4259"/>
        </w:tabs>
        <w:spacing w:before="21"/>
        <w:ind w:left="1060"/>
        <w:rPr>
          <w:sz w:val="16"/>
        </w:rPr>
      </w:pPr>
      <w:r>
        <w:rPr>
          <w:rFonts w:ascii="Arial" w:eastAsia="Arial"/>
          <w:b/>
          <w:color w:val="323232"/>
          <w:sz w:val="16"/>
        </w:rPr>
        <w:t>Distributed</w:t>
      </w:r>
      <w:r>
        <w:rPr>
          <w:rFonts w:ascii="Arial" w:eastAsia="Arial"/>
          <w:b/>
          <w:color w:val="323232"/>
          <w:spacing w:val="-5"/>
          <w:sz w:val="16"/>
        </w:rPr>
        <w:t xml:space="preserve"> </w:t>
      </w:r>
      <w:r>
        <w:rPr>
          <w:rFonts w:ascii="Arial" w:eastAsia="Arial"/>
          <w:b/>
          <w:color w:val="323232"/>
          <w:sz w:val="16"/>
        </w:rPr>
        <w:t>Switch:</w:t>
      </w:r>
      <w:r>
        <w:rPr>
          <w:rFonts w:ascii="Arial" w:eastAsia="Arial"/>
          <w:b/>
          <w:color w:val="323232"/>
          <w:spacing w:val="-4"/>
          <w:sz w:val="16"/>
        </w:rPr>
        <w:t xml:space="preserve"> </w:t>
      </w:r>
      <w:r>
        <w:rPr>
          <w:rFonts w:ascii="Arial" w:eastAsia="Arial"/>
          <w:b/>
          <w:color w:val="323232"/>
          <w:sz w:val="16"/>
        </w:rPr>
        <w:t>6.5.0</w:t>
      </w:r>
      <w:r>
        <w:rPr>
          <w:rFonts w:ascii="Arial" w:eastAsia="Arial"/>
          <w:b/>
          <w:color w:val="323232"/>
          <w:sz w:val="16"/>
        </w:rPr>
        <w:tab/>
      </w:r>
      <w:r>
        <w:rPr>
          <w:color w:val="323232"/>
          <w:spacing w:val="-19"/>
          <w:sz w:val="16"/>
        </w:rPr>
        <w:t>与</w:t>
      </w:r>
      <w:r>
        <w:rPr>
          <w:color w:val="323232"/>
          <w:spacing w:val="-19"/>
          <w:sz w:val="16"/>
        </w:rPr>
        <w:t xml:space="preserve"> </w:t>
      </w:r>
      <w:r>
        <w:rPr>
          <w:rFonts w:ascii="Arial" w:eastAsia="Arial"/>
          <w:color w:val="323232"/>
          <w:sz w:val="16"/>
        </w:rPr>
        <w:t>ESXi</w:t>
      </w:r>
      <w:r>
        <w:rPr>
          <w:rFonts w:ascii="Arial" w:eastAsia="Arial"/>
          <w:color w:val="323232"/>
          <w:spacing w:val="-1"/>
          <w:sz w:val="16"/>
        </w:rPr>
        <w:t xml:space="preserve"> </w:t>
      </w:r>
      <w:r>
        <w:rPr>
          <w:rFonts w:ascii="Arial" w:eastAsia="Arial"/>
          <w:color w:val="323232"/>
          <w:sz w:val="16"/>
        </w:rPr>
        <w:t>6.5</w:t>
      </w:r>
      <w:r>
        <w:rPr>
          <w:rFonts w:ascii="Arial" w:eastAsia="Arial"/>
          <w:color w:val="323232"/>
          <w:spacing w:val="-1"/>
          <w:sz w:val="16"/>
        </w:rPr>
        <w:t xml:space="preserve"> </w:t>
      </w:r>
      <w:r>
        <w:rPr>
          <w:color w:val="323232"/>
          <w:spacing w:val="-3"/>
          <w:sz w:val="16"/>
        </w:rPr>
        <w:t>及更高版本兼容。不支持与更高版本的</w:t>
      </w:r>
      <w:r>
        <w:rPr>
          <w:color w:val="323232"/>
          <w:spacing w:val="-3"/>
          <w:sz w:val="16"/>
        </w:rPr>
        <w:t xml:space="preserve"> </w:t>
      </w:r>
      <w:r>
        <w:rPr>
          <w:rFonts w:ascii="Arial" w:eastAsia="Arial"/>
          <w:color w:val="323232"/>
          <w:sz w:val="16"/>
        </w:rPr>
        <w:t>vSphere</w:t>
      </w:r>
      <w:r>
        <w:rPr>
          <w:rFonts w:ascii="Arial" w:eastAsia="Arial"/>
          <w:color w:val="323232"/>
          <w:spacing w:val="-1"/>
          <w:sz w:val="16"/>
        </w:rPr>
        <w:t xml:space="preserve"> </w:t>
      </w:r>
      <w:r>
        <w:rPr>
          <w:rFonts w:ascii="Arial" w:eastAsia="Arial"/>
          <w:color w:val="323232"/>
          <w:sz w:val="16"/>
        </w:rPr>
        <w:t>Distributed</w:t>
      </w:r>
      <w:r>
        <w:rPr>
          <w:rFonts w:ascii="Arial" w:eastAsia="Arial"/>
          <w:color w:val="323232"/>
          <w:spacing w:val="-2"/>
          <w:sz w:val="16"/>
        </w:rPr>
        <w:t xml:space="preserve"> </w:t>
      </w:r>
      <w:r>
        <w:rPr>
          <w:rFonts w:ascii="Arial" w:eastAsia="Arial"/>
          <w:color w:val="323232"/>
          <w:sz w:val="16"/>
        </w:rPr>
        <w:t>Switch</w:t>
      </w:r>
      <w:r>
        <w:rPr>
          <w:rFonts w:ascii="Arial" w:eastAsia="Arial"/>
          <w:color w:val="323232"/>
          <w:spacing w:val="-1"/>
          <w:sz w:val="16"/>
        </w:rPr>
        <w:t xml:space="preserve"> </w:t>
      </w:r>
      <w:r>
        <w:rPr>
          <w:color w:val="323232"/>
          <w:sz w:val="16"/>
        </w:rPr>
        <w:t>一</w:t>
      </w:r>
    </w:p>
    <w:p w:rsidR="009146F7" w:rsidRDefault="0052544B">
      <w:pPr>
        <w:spacing w:before="39"/>
        <w:ind w:right="698"/>
        <w:jc w:val="center"/>
        <w:rPr>
          <w:sz w:val="16"/>
        </w:rPr>
      </w:pPr>
      <w:r>
        <w:rPr>
          <w:noProof/>
          <w:lang w:val="en-US" w:bidi="ar-SA"/>
        </w:rPr>
        <w:drawing>
          <wp:anchor distT="0" distB="0" distL="0" distR="0" simplePos="0" relativeHeight="251190784" behindDoc="0" locked="0" layoutInCell="1" allowOverlap="1">
            <wp:simplePos x="0" y="0"/>
            <wp:positionH relativeFrom="page">
              <wp:posOffset>1028700</wp:posOffset>
            </wp:positionH>
            <wp:positionV relativeFrom="paragraph">
              <wp:posOffset>196016</wp:posOffset>
            </wp:positionV>
            <wp:extent cx="5657850" cy="3143"/>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1" cstate="print"/>
                    <a:stretch>
                      <a:fillRect/>
                    </a:stretch>
                  </pic:blipFill>
                  <pic:spPr>
                    <a:xfrm>
                      <a:off x="0" y="0"/>
                      <a:ext cx="5657850" cy="3143"/>
                    </a:xfrm>
                    <a:prstGeom prst="rect">
                      <a:avLst/>
                    </a:prstGeom>
                  </pic:spPr>
                </pic:pic>
              </a:graphicData>
            </a:graphic>
          </wp:anchor>
        </w:drawing>
      </w:r>
      <w:r>
        <w:rPr>
          <w:color w:val="323232"/>
          <w:sz w:val="16"/>
        </w:rPr>
        <w:t>起发布的功能。</w:t>
      </w:r>
    </w:p>
    <w:p w:rsidR="009146F7" w:rsidRDefault="0052544B">
      <w:pPr>
        <w:tabs>
          <w:tab w:val="left" w:pos="4259"/>
        </w:tabs>
        <w:spacing w:before="21"/>
        <w:ind w:left="1059"/>
        <w:rPr>
          <w:sz w:val="16"/>
        </w:rPr>
      </w:pPr>
      <w:r>
        <w:rPr>
          <w:rFonts w:ascii="Arial" w:eastAsia="Arial"/>
          <w:b/>
          <w:color w:val="323232"/>
          <w:sz w:val="16"/>
        </w:rPr>
        <w:t>Distributed</w:t>
      </w:r>
      <w:r>
        <w:rPr>
          <w:rFonts w:ascii="Arial" w:eastAsia="Arial"/>
          <w:b/>
          <w:color w:val="323232"/>
          <w:spacing w:val="-5"/>
          <w:sz w:val="16"/>
        </w:rPr>
        <w:t xml:space="preserve"> </w:t>
      </w:r>
      <w:r>
        <w:rPr>
          <w:rFonts w:ascii="Arial" w:eastAsia="Arial"/>
          <w:b/>
          <w:color w:val="323232"/>
          <w:sz w:val="16"/>
        </w:rPr>
        <w:t>Switch:</w:t>
      </w:r>
      <w:r>
        <w:rPr>
          <w:rFonts w:ascii="Arial" w:eastAsia="Arial"/>
          <w:b/>
          <w:color w:val="323232"/>
          <w:spacing w:val="-4"/>
          <w:sz w:val="16"/>
        </w:rPr>
        <w:t xml:space="preserve"> </w:t>
      </w:r>
      <w:r>
        <w:rPr>
          <w:rFonts w:ascii="Arial" w:eastAsia="Arial"/>
          <w:b/>
          <w:color w:val="323232"/>
          <w:sz w:val="16"/>
        </w:rPr>
        <w:t>6.0.0</w:t>
      </w:r>
      <w:r>
        <w:rPr>
          <w:rFonts w:ascii="Arial" w:eastAsia="Arial"/>
          <w:b/>
          <w:color w:val="323232"/>
          <w:sz w:val="16"/>
        </w:rPr>
        <w:tab/>
      </w:r>
      <w:r>
        <w:rPr>
          <w:color w:val="323232"/>
          <w:spacing w:val="-19"/>
          <w:sz w:val="16"/>
        </w:rPr>
        <w:t>与</w:t>
      </w:r>
      <w:r>
        <w:rPr>
          <w:color w:val="323232"/>
          <w:spacing w:val="-19"/>
          <w:sz w:val="16"/>
        </w:rPr>
        <w:t xml:space="preserve"> </w:t>
      </w:r>
      <w:r>
        <w:rPr>
          <w:rFonts w:ascii="Arial" w:eastAsia="Arial"/>
          <w:color w:val="323232"/>
          <w:sz w:val="16"/>
        </w:rPr>
        <w:t>ESXi</w:t>
      </w:r>
      <w:r>
        <w:rPr>
          <w:rFonts w:ascii="Arial" w:eastAsia="Arial"/>
          <w:color w:val="323232"/>
          <w:spacing w:val="-1"/>
          <w:sz w:val="16"/>
        </w:rPr>
        <w:t xml:space="preserve"> </w:t>
      </w:r>
      <w:r>
        <w:rPr>
          <w:rFonts w:ascii="Arial" w:eastAsia="Arial"/>
          <w:color w:val="323232"/>
          <w:sz w:val="16"/>
        </w:rPr>
        <w:t>6.0</w:t>
      </w:r>
      <w:r>
        <w:rPr>
          <w:rFonts w:ascii="Arial" w:eastAsia="Arial"/>
          <w:color w:val="323232"/>
          <w:spacing w:val="-1"/>
          <w:sz w:val="16"/>
        </w:rPr>
        <w:t xml:space="preserve"> </w:t>
      </w:r>
      <w:r>
        <w:rPr>
          <w:color w:val="323232"/>
          <w:spacing w:val="-3"/>
          <w:sz w:val="16"/>
        </w:rPr>
        <w:t>及更高版本兼容。不支持与更高版本的</w:t>
      </w:r>
      <w:r>
        <w:rPr>
          <w:color w:val="323232"/>
          <w:spacing w:val="-3"/>
          <w:sz w:val="16"/>
        </w:rPr>
        <w:t xml:space="preserve"> </w:t>
      </w:r>
      <w:r>
        <w:rPr>
          <w:rFonts w:ascii="Arial" w:eastAsia="Arial"/>
          <w:color w:val="323232"/>
          <w:sz w:val="16"/>
        </w:rPr>
        <w:t>vSphere</w:t>
      </w:r>
      <w:r>
        <w:rPr>
          <w:rFonts w:ascii="Arial" w:eastAsia="Arial"/>
          <w:color w:val="323232"/>
          <w:spacing w:val="-1"/>
          <w:sz w:val="16"/>
        </w:rPr>
        <w:t xml:space="preserve"> </w:t>
      </w:r>
      <w:r>
        <w:rPr>
          <w:rFonts w:ascii="Arial" w:eastAsia="Arial"/>
          <w:color w:val="323232"/>
          <w:sz w:val="16"/>
        </w:rPr>
        <w:t>Distributed</w:t>
      </w:r>
      <w:r>
        <w:rPr>
          <w:rFonts w:ascii="Arial" w:eastAsia="Arial"/>
          <w:color w:val="323232"/>
          <w:spacing w:val="-2"/>
          <w:sz w:val="16"/>
        </w:rPr>
        <w:t xml:space="preserve"> </w:t>
      </w:r>
      <w:r>
        <w:rPr>
          <w:rFonts w:ascii="Arial" w:eastAsia="Arial"/>
          <w:color w:val="323232"/>
          <w:sz w:val="16"/>
        </w:rPr>
        <w:t>Switch</w:t>
      </w:r>
      <w:r>
        <w:rPr>
          <w:rFonts w:ascii="Arial" w:eastAsia="Arial"/>
          <w:color w:val="323232"/>
          <w:spacing w:val="-1"/>
          <w:sz w:val="16"/>
        </w:rPr>
        <w:t xml:space="preserve"> </w:t>
      </w:r>
      <w:r>
        <w:rPr>
          <w:color w:val="323232"/>
          <w:sz w:val="16"/>
        </w:rPr>
        <w:t>一</w:t>
      </w:r>
    </w:p>
    <w:p w:rsidR="009146F7" w:rsidRDefault="0052544B">
      <w:pPr>
        <w:spacing w:before="39"/>
        <w:ind w:right="698"/>
        <w:jc w:val="center"/>
        <w:rPr>
          <w:sz w:val="16"/>
        </w:rPr>
      </w:pPr>
      <w:r>
        <w:rPr>
          <w:noProof/>
          <w:lang w:val="en-US" w:bidi="ar-SA"/>
        </w:rPr>
        <w:drawing>
          <wp:anchor distT="0" distB="0" distL="0" distR="0" simplePos="0" relativeHeight="251191808" behindDoc="0" locked="0" layoutInCell="1" allowOverlap="1">
            <wp:simplePos x="0" y="0"/>
            <wp:positionH relativeFrom="page">
              <wp:posOffset>1028700</wp:posOffset>
            </wp:positionH>
            <wp:positionV relativeFrom="paragraph">
              <wp:posOffset>196016</wp:posOffset>
            </wp:positionV>
            <wp:extent cx="5657850" cy="3143"/>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5657850" cy="3143"/>
                    </a:xfrm>
                    <a:prstGeom prst="rect">
                      <a:avLst/>
                    </a:prstGeom>
                  </pic:spPr>
                </pic:pic>
              </a:graphicData>
            </a:graphic>
          </wp:anchor>
        </w:drawing>
      </w:r>
      <w:r>
        <w:rPr>
          <w:color w:val="323232"/>
          <w:sz w:val="16"/>
        </w:rPr>
        <w:t>起发布的功能。</w:t>
      </w:r>
    </w:p>
    <w:p w:rsidR="009146F7" w:rsidRDefault="009146F7">
      <w:pPr>
        <w:jc w:val="center"/>
        <w:rPr>
          <w:sz w:val="16"/>
        </w:rPr>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92"/>
        </w:numPr>
        <w:tabs>
          <w:tab w:val="left" w:pos="1059"/>
          <w:tab w:val="left" w:pos="1060"/>
        </w:tabs>
        <w:spacing w:before="86"/>
        <w:rPr>
          <w:sz w:val="20"/>
        </w:rPr>
      </w:pPr>
      <w:r>
        <w:rPr>
          <w:color w:val="323232"/>
          <w:spacing w:val="-4"/>
          <w:sz w:val="20"/>
        </w:rPr>
        <w:t>在</w:t>
      </w:r>
      <w:r>
        <w:rPr>
          <w:color w:val="323232"/>
          <w:spacing w:val="-4"/>
          <w:sz w:val="20"/>
        </w:rPr>
        <w:t>“</w:t>
      </w:r>
      <w:r>
        <w:rPr>
          <w:color w:val="323232"/>
          <w:spacing w:val="-4"/>
          <w:sz w:val="20"/>
        </w:rPr>
        <w:t>编辑设置</w:t>
      </w:r>
      <w:r>
        <w:rPr>
          <w:color w:val="323232"/>
          <w:spacing w:val="-4"/>
          <w:sz w:val="20"/>
        </w:rPr>
        <w:t>”</w:t>
      </w:r>
      <w:r>
        <w:rPr>
          <w:color w:val="323232"/>
          <w:spacing w:val="-4"/>
          <w:sz w:val="20"/>
        </w:rPr>
        <w:t>页面上，配置</w:t>
      </w:r>
      <w:r>
        <w:rPr>
          <w:color w:val="323232"/>
          <w:spacing w:val="-4"/>
          <w:sz w:val="20"/>
        </w:rPr>
        <w:t xml:space="preserve"> </w:t>
      </w:r>
      <w:r>
        <w:rPr>
          <w:rFonts w:ascii="Arial" w:eastAsia="Arial" w:hAnsi="Arial"/>
          <w:color w:val="323232"/>
          <w:sz w:val="20"/>
        </w:rPr>
        <w:t>Distributed</w:t>
      </w:r>
      <w:r>
        <w:rPr>
          <w:rFonts w:ascii="Arial" w:eastAsia="Arial" w:hAnsi="Arial"/>
          <w:color w:val="323232"/>
          <w:spacing w:val="-2"/>
          <w:sz w:val="20"/>
        </w:rPr>
        <w:t xml:space="preserve"> </w:t>
      </w:r>
      <w:r>
        <w:rPr>
          <w:rFonts w:ascii="Arial" w:eastAsia="Arial" w:hAnsi="Arial"/>
          <w:color w:val="323232"/>
          <w:sz w:val="20"/>
        </w:rPr>
        <w:t>Switch</w:t>
      </w:r>
      <w:r>
        <w:rPr>
          <w:rFonts w:ascii="Arial" w:eastAsia="Arial" w:hAnsi="Arial"/>
          <w:color w:val="323232"/>
          <w:spacing w:val="-1"/>
          <w:sz w:val="20"/>
        </w:rPr>
        <w:t xml:space="preserve"> </w:t>
      </w:r>
      <w:r>
        <w:rPr>
          <w:color w:val="323232"/>
          <w:sz w:val="20"/>
        </w:rPr>
        <w:t>设置。</w:t>
      </w:r>
    </w:p>
    <w:p w:rsidR="009146F7" w:rsidRDefault="0052544B">
      <w:pPr>
        <w:pStyle w:val="ListParagraph"/>
        <w:numPr>
          <w:ilvl w:val="1"/>
          <w:numId w:val="192"/>
        </w:numPr>
        <w:tabs>
          <w:tab w:val="left" w:pos="1419"/>
          <w:tab w:val="left" w:pos="1420"/>
        </w:tabs>
        <w:spacing w:before="161"/>
        <w:rPr>
          <w:sz w:val="20"/>
        </w:rPr>
      </w:pPr>
      <w:r>
        <w:rPr>
          <w:color w:val="323232"/>
          <w:sz w:val="20"/>
        </w:rPr>
        <w:t>使用箭头按钮选择</w:t>
      </w:r>
      <w:r>
        <w:rPr>
          <w:rFonts w:ascii="等线" w:eastAsia="等线" w:hint="eastAsia"/>
          <w:b/>
          <w:color w:val="323232"/>
          <w:sz w:val="20"/>
        </w:rPr>
        <w:t>上行链路数</w:t>
      </w:r>
      <w:r>
        <w:rPr>
          <w:color w:val="323232"/>
          <w:sz w:val="20"/>
        </w:rPr>
        <w:t>。</w:t>
      </w:r>
    </w:p>
    <w:p w:rsidR="009146F7" w:rsidRDefault="0052544B">
      <w:pPr>
        <w:pStyle w:val="BodyText"/>
        <w:spacing w:before="127" w:line="285" w:lineRule="auto"/>
        <w:ind w:left="1420" w:right="217" w:hanging="1"/>
      </w:pPr>
      <w:r>
        <w:rPr>
          <w:color w:val="323232"/>
          <w:spacing w:val="-9"/>
        </w:rPr>
        <w:t>上行链路端口将</w:t>
      </w:r>
      <w:r>
        <w:rPr>
          <w:color w:val="323232"/>
          <w:spacing w:val="-9"/>
        </w:rPr>
        <w:t xml:space="preserve"> </w:t>
      </w:r>
      <w:r>
        <w:rPr>
          <w:rFonts w:ascii="Arial" w:eastAsia="Arial"/>
          <w:color w:val="323232"/>
        </w:rPr>
        <w:t xml:space="preserve">Distributed Switch </w:t>
      </w:r>
      <w:r>
        <w:rPr>
          <w:color w:val="323232"/>
        </w:rPr>
        <w:t>连接到关联主机上的物理网卡。上行链路端口数是允许每台主机</w:t>
      </w:r>
      <w:r>
        <w:rPr>
          <w:color w:val="323232"/>
          <w:spacing w:val="-23"/>
        </w:rPr>
        <w:t>与</w:t>
      </w:r>
      <w:r>
        <w:rPr>
          <w:color w:val="323232"/>
          <w:spacing w:val="-23"/>
        </w:rPr>
        <w:t xml:space="preserve"> </w:t>
      </w:r>
      <w:r>
        <w:rPr>
          <w:rFonts w:ascii="Arial" w:eastAsia="Arial"/>
          <w:color w:val="323232"/>
        </w:rPr>
        <w:t xml:space="preserve">Distributed Switch </w:t>
      </w:r>
      <w:r>
        <w:rPr>
          <w:color w:val="323232"/>
        </w:rPr>
        <w:t>建立的最大物理连接数。</w:t>
      </w:r>
    </w:p>
    <w:p w:rsidR="009146F7" w:rsidRDefault="0052544B">
      <w:pPr>
        <w:pStyle w:val="ListParagraph"/>
        <w:numPr>
          <w:ilvl w:val="1"/>
          <w:numId w:val="192"/>
        </w:numPr>
        <w:tabs>
          <w:tab w:val="left" w:pos="1419"/>
          <w:tab w:val="left" w:pos="1421"/>
        </w:tabs>
        <w:spacing w:before="121"/>
        <w:rPr>
          <w:sz w:val="20"/>
        </w:rPr>
      </w:pPr>
      <w:r>
        <w:rPr>
          <w:color w:val="323232"/>
          <w:spacing w:val="-4"/>
          <w:sz w:val="20"/>
        </w:rPr>
        <w:t>使用此下拉菜单启用或禁用</w:t>
      </w:r>
      <w:r>
        <w:rPr>
          <w:color w:val="323232"/>
          <w:spacing w:val="-4"/>
          <w:sz w:val="20"/>
        </w:rPr>
        <w:t xml:space="preserve"> </w:t>
      </w:r>
      <w:r>
        <w:rPr>
          <w:rFonts w:ascii="Arial" w:eastAsia="Arial"/>
          <w:b/>
          <w:color w:val="323232"/>
          <w:sz w:val="20"/>
        </w:rPr>
        <w:t>Network</w:t>
      </w:r>
      <w:r>
        <w:rPr>
          <w:rFonts w:ascii="Arial" w:eastAsia="Arial"/>
          <w:b/>
          <w:color w:val="323232"/>
          <w:spacing w:val="-2"/>
          <w:sz w:val="20"/>
        </w:rPr>
        <w:t xml:space="preserve"> </w:t>
      </w:r>
      <w:r>
        <w:rPr>
          <w:rFonts w:ascii="Arial" w:eastAsia="Arial"/>
          <w:b/>
          <w:color w:val="323232"/>
          <w:sz w:val="20"/>
        </w:rPr>
        <w:t>I/O</w:t>
      </w:r>
      <w:r>
        <w:rPr>
          <w:rFonts w:ascii="Arial" w:eastAsia="Arial"/>
          <w:b/>
          <w:color w:val="323232"/>
          <w:spacing w:val="-1"/>
          <w:sz w:val="20"/>
        </w:rPr>
        <w:t xml:space="preserve"> </w:t>
      </w:r>
      <w:r>
        <w:rPr>
          <w:rFonts w:ascii="Arial" w:eastAsia="Arial"/>
          <w:b/>
          <w:color w:val="323232"/>
          <w:sz w:val="20"/>
        </w:rPr>
        <w:t>Control</w:t>
      </w:r>
      <w:r>
        <w:rPr>
          <w:color w:val="323232"/>
          <w:sz w:val="20"/>
        </w:rPr>
        <w:t>。</w:t>
      </w:r>
    </w:p>
    <w:p w:rsidR="009146F7" w:rsidRDefault="0052544B">
      <w:pPr>
        <w:pStyle w:val="BodyText"/>
        <w:spacing w:before="169" w:line="285" w:lineRule="auto"/>
        <w:ind w:left="1420" w:right="203"/>
      </w:pPr>
      <w:r>
        <w:rPr>
          <w:color w:val="323232"/>
        </w:rPr>
        <w:t>利用</w:t>
      </w:r>
      <w:r>
        <w:rPr>
          <w:color w:val="323232"/>
        </w:rPr>
        <w:t xml:space="preserve"> </w:t>
      </w:r>
      <w:r>
        <w:rPr>
          <w:rFonts w:ascii="Arial" w:eastAsia="Arial"/>
          <w:color w:val="323232"/>
        </w:rPr>
        <w:t xml:space="preserve">Network I/O Control </w:t>
      </w:r>
      <w:r>
        <w:rPr>
          <w:color w:val="323232"/>
        </w:rPr>
        <w:t>可以根据部署要求设定特定类型基础架构的网络资源以及工作负载流量的访问优先级。</w:t>
      </w:r>
      <w:r>
        <w:rPr>
          <w:rFonts w:ascii="Arial" w:eastAsia="Arial"/>
          <w:color w:val="323232"/>
        </w:rPr>
        <w:t xml:space="preserve">Network I/O Control </w:t>
      </w:r>
      <w:r>
        <w:rPr>
          <w:color w:val="323232"/>
        </w:rPr>
        <w:t>会持续监控整个网络的</w:t>
      </w:r>
      <w:r>
        <w:rPr>
          <w:color w:val="323232"/>
        </w:rPr>
        <w:t xml:space="preserve"> </w:t>
      </w:r>
      <w:r>
        <w:rPr>
          <w:rFonts w:ascii="Arial" w:eastAsia="Arial"/>
          <w:color w:val="323232"/>
        </w:rPr>
        <w:t xml:space="preserve">I/O </w:t>
      </w:r>
      <w:r>
        <w:rPr>
          <w:color w:val="323232"/>
        </w:rPr>
        <w:t>负载，并动态地分配可用资源。</w:t>
      </w:r>
    </w:p>
    <w:p w:rsidR="009146F7" w:rsidRDefault="0052544B">
      <w:pPr>
        <w:pStyle w:val="ListParagraph"/>
        <w:numPr>
          <w:ilvl w:val="1"/>
          <w:numId w:val="192"/>
        </w:numPr>
        <w:tabs>
          <w:tab w:val="left" w:pos="1419"/>
          <w:tab w:val="left" w:pos="1421"/>
        </w:tabs>
        <w:spacing w:before="112"/>
        <w:rPr>
          <w:sz w:val="20"/>
        </w:rPr>
      </w:pPr>
      <w:r>
        <w:rPr>
          <w:color w:val="323232"/>
          <w:sz w:val="20"/>
        </w:rPr>
        <w:t>选中</w:t>
      </w:r>
      <w:r>
        <w:rPr>
          <w:rFonts w:ascii="等线" w:eastAsia="等线" w:hint="eastAsia"/>
          <w:b/>
          <w:color w:val="323232"/>
          <w:sz w:val="20"/>
        </w:rPr>
        <w:t>创建默认端口组</w:t>
      </w:r>
      <w:r>
        <w:rPr>
          <w:color w:val="323232"/>
          <w:sz w:val="20"/>
        </w:rPr>
        <w:t>复选框使用默认设置为该交换机创建新的分布式端口组。</w:t>
      </w:r>
    </w:p>
    <w:p w:rsidR="009146F7" w:rsidRDefault="0052544B">
      <w:pPr>
        <w:pStyle w:val="ListParagraph"/>
        <w:numPr>
          <w:ilvl w:val="1"/>
          <w:numId w:val="192"/>
        </w:numPr>
        <w:tabs>
          <w:tab w:val="left" w:pos="1419"/>
          <w:tab w:val="left" w:pos="1421"/>
        </w:tabs>
        <w:spacing w:line="249" w:lineRule="auto"/>
        <w:ind w:right="275"/>
        <w:rPr>
          <w:sz w:val="20"/>
        </w:rPr>
      </w:pPr>
      <w:r>
        <w:rPr>
          <w:color w:val="323232"/>
          <w:sz w:val="20"/>
        </w:rPr>
        <w:t>（可选）</w:t>
      </w:r>
      <w:r>
        <w:rPr>
          <w:color w:val="323232"/>
          <w:spacing w:val="-8"/>
          <w:sz w:val="20"/>
        </w:rPr>
        <w:t xml:space="preserve"> </w:t>
      </w:r>
      <w:r>
        <w:rPr>
          <w:color w:val="323232"/>
          <w:spacing w:val="-8"/>
          <w:sz w:val="20"/>
        </w:rPr>
        <w:t>要创建默认的分布式端口组，可以在</w:t>
      </w:r>
      <w:r>
        <w:rPr>
          <w:rFonts w:ascii="等线" w:eastAsia="等线" w:hint="eastAsia"/>
          <w:b/>
          <w:color w:val="323232"/>
          <w:sz w:val="20"/>
        </w:rPr>
        <w:t>端口组名称</w:t>
      </w:r>
      <w:r>
        <w:rPr>
          <w:color w:val="323232"/>
          <w:spacing w:val="-1"/>
          <w:sz w:val="20"/>
        </w:rPr>
        <w:t>中键入端口组的名称，或者接受生成的名称。</w:t>
      </w:r>
    </w:p>
    <w:p w:rsidR="009146F7" w:rsidRDefault="0052544B">
      <w:pPr>
        <w:pStyle w:val="BodyText"/>
        <w:spacing w:before="154" w:line="285" w:lineRule="auto"/>
        <w:ind w:left="1420" w:right="221" w:hanging="1"/>
      </w:pPr>
      <w:r>
        <w:rPr>
          <w:color w:val="323232"/>
          <w:spacing w:val="-4"/>
        </w:rPr>
        <w:t>如果系统具有自定义端口组要求，则在添加</w:t>
      </w:r>
      <w:r>
        <w:rPr>
          <w:color w:val="323232"/>
          <w:spacing w:val="-4"/>
        </w:rPr>
        <w:t xml:space="preserve"> </w:t>
      </w:r>
      <w:r>
        <w:rPr>
          <w:rFonts w:ascii="Arial" w:eastAsia="Arial"/>
          <w:color w:val="323232"/>
        </w:rPr>
        <w:t xml:space="preserve">Distributed Switch </w:t>
      </w:r>
      <w:r>
        <w:rPr>
          <w:color w:val="323232"/>
        </w:rPr>
        <w:t>后，创建满足这些要求的分布式端口组。</w:t>
      </w:r>
    </w:p>
    <w:p w:rsidR="009146F7" w:rsidRDefault="0052544B">
      <w:pPr>
        <w:pStyle w:val="ListParagraph"/>
        <w:numPr>
          <w:ilvl w:val="1"/>
          <w:numId w:val="192"/>
        </w:numPr>
        <w:tabs>
          <w:tab w:val="left" w:pos="1419"/>
          <w:tab w:val="left" w:pos="1421"/>
        </w:tabs>
        <w:spacing w:before="107"/>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92"/>
        </w:numPr>
        <w:tabs>
          <w:tab w:val="left" w:pos="1059"/>
          <w:tab w:val="left" w:pos="1061"/>
        </w:tabs>
        <w:spacing w:line="333" w:lineRule="auto"/>
        <w:ind w:right="3877"/>
        <w:rPr>
          <w:sz w:val="20"/>
        </w:rPr>
      </w:pPr>
      <w:r>
        <w:rPr>
          <w:color w:val="323232"/>
          <w:sz w:val="20"/>
        </w:rPr>
        <w:t>在</w:t>
      </w:r>
      <w:r>
        <w:rPr>
          <w:color w:val="323232"/>
          <w:sz w:val="20"/>
        </w:rPr>
        <w:t>“</w:t>
      </w:r>
      <w:r>
        <w:rPr>
          <w:color w:val="323232"/>
          <w:sz w:val="20"/>
        </w:rPr>
        <w:t>即将完成</w:t>
      </w:r>
      <w:r>
        <w:rPr>
          <w:color w:val="323232"/>
          <w:sz w:val="20"/>
        </w:rPr>
        <w:t>”</w:t>
      </w:r>
      <w:r>
        <w:rPr>
          <w:color w:val="323232"/>
          <w:sz w:val="20"/>
        </w:rPr>
        <w:t>页面上，查看您选择的设置，然后单击</w:t>
      </w:r>
      <w:r>
        <w:rPr>
          <w:rFonts w:ascii="等线" w:eastAsia="等线" w:hAnsi="等线" w:hint="eastAsia"/>
          <w:b/>
          <w:color w:val="323232"/>
          <w:sz w:val="20"/>
        </w:rPr>
        <w:t>完成</w:t>
      </w:r>
      <w:r>
        <w:rPr>
          <w:color w:val="323232"/>
          <w:sz w:val="20"/>
        </w:rPr>
        <w:t>。使用</w:t>
      </w:r>
      <w:r>
        <w:rPr>
          <w:rFonts w:ascii="等线" w:eastAsia="等线" w:hAnsi="等线" w:hint="eastAsia"/>
          <w:b/>
          <w:color w:val="323232"/>
          <w:sz w:val="20"/>
        </w:rPr>
        <w:t>上一步</w:t>
      </w:r>
      <w:r>
        <w:rPr>
          <w:color w:val="323232"/>
          <w:sz w:val="20"/>
        </w:rPr>
        <w:t>按钮可编辑任何设置。</w:t>
      </w:r>
    </w:p>
    <w:p w:rsidR="009146F7" w:rsidRDefault="0052544B">
      <w:pPr>
        <w:pStyle w:val="BodyText"/>
        <w:spacing w:before="122" w:line="249" w:lineRule="auto"/>
        <w:ind w:left="700" w:right="408"/>
      </w:pPr>
      <w:r>
        <w:rPr>
          <w:rFonts w:ascii="Arial" w:eastAsia="Arial"/>
          <w:color w:val="323232"/>
        </w:rPr>
        <w:t xml:space="preserve">Distributed Switch </w:t>
      </w:r>
      <w:r>
        <w:rPr>
          <w:color w:val="323232"/>
        </w:rPr>
        <w:t>即在数据中心创建完毕。您可以通过导航到该新的</w:t>
      </w:r>
      <w:r>
        <w:rPr>
          <w:color w:val="323232"/>
        </w:rPr>
        <w:t xml:space="preserve"> </w:t>
      </w:r>
      <w:r>
        <w:rPr>
          <w:rFonts w:ascii="Arial" w:eastAsia="Arial"/>
          <w:color w:val="323232"/>
        </w:rPr>
        <w:t xml:space="preserve">Distributed Switch </w:t>
      </w:r>
      <w:r>
        <w:rPr>
          <w:color w:val="323232"/>
        </w:rPr>
        <w:t>并单击</w:t>
      </w:r>
      <w:r>
        <w:rPr>
          <w:rFonts w:ascii="等线" w:eastAsia="等线" w:hint="eastAsia"/>
          <w:b/>
          <w:color w:val="323232"/>
        </w:rPr>
        <w:t>摘要</w:t>
      </w:r>
      <w:r>
        <w:rPr>
          <w:color w:val="323232"/>
        </w:rPr>
        <w:t>选项卡，查看该</w:t>
      </w:r>
      <w:r>
        <w:rPr>
          <w:color w:val="323232"/>
        </w:rPr>
        <w:t xml:space="preserve"> </w:t>
      </w:r>
      <w:r>
        <w:rPr>
          <w:rFonts w:ascii="Arial" w:eastAsia="Arial"/>
          <w:color w:val="323232"/>
        </w:rPr>
        <w:t xml:space="preserve">Distributed Switch </w:t>
      </w:r>
      <w:r>
        <w:rPr>
          <w:color w:val="323232"/>
        </w:rPr>
        <w:t>支持的功能及其他详细信息。</w:t>
      </w:r>
    </w:p>
    <w:p w:rsidR="009146F7" w:rsidRDefault="009146F7">
      <w:pPr>
        <w:pStyle w:val="BodyText"/>
        <w:spacing w:before="6"/>
        <w:rPr>
          <w:sz w:val="18"/>
        </w:rPr>
      </w:pPr>
    </w:p>
    <w:p w:rsidR="009146F7" w:rsidRDefault="0052544B">
      <w:pPr>
        <w:spacing w:before="1"/>
        <w:ind w:left="700"/>
        <w:rPr>
          <w:sz w:val="18"/>
        </w:rPr>
      </w:pPr>
      <w:r>
        <w:rPr>
          <w:sz w:val="18"/>
        </w:rPr>
        <w:t>后续步骤</w:t>
      </w:r>
    </w:p>
    <w:p w:rsidR="009146F7" w:rsidRDefault="0052544B">
      <w:pPr>
        <w:pStyle w:val="BodyText"/>
        <w:spacing w:before="171"/>
        <w:ind w:left="700"/>
      </w:pPr>
      <w:r>
        <w:rPr>
          <w:color w:val="323232"/>
        </w:rPr>
        <w:t>为</w:t>
      </w:r>
      <w:r>
        <w:rPr>
          <w:color w:val="323232"/>
        </w:rPr>
        <w:t xml:space="preserve"> </w:t>
      </w:r>
      <w:r>
        <w:rPr>
          <w:rFonts w:ascii="Arial" w:eastAsia="Arial"/>
          <w:color w:val="323232"/>
        </w:rPr>
        <w:t xml:space="preserve">Distributed Switch </w:t>
      </w:r>
      <w:r>
        <w:rPr>
          <w:color w:val="323232"/>
        </w:rPr>
        <w:t>添加主机，并配置这些主机在交换机上的网络适配器。</w:t>
      </w:r>
    </w:p>
    <w:p w:rsidR="009146F7" w:rsidRDefault="009146F7">
      <w:pPr>
        <w:pStyle w:val="BodyText"/>
        <w:spacing w:before="4"/>
        <w:rPr>
          <w:sz w:val="25"/>
        </w:rPr>
      </w:pPr>
    </w:p>
    <w:p w:rsidR="009146F7" w:rsidRDefault="0052544B">
      <w:pPr>
        <w:pStyle w:val="Heading2"/>
        <w:ind w:left="699"/>
        <w:rPr>
          <w:rFonts w:ascii="宋体" w:eastAsia="宋体"/>
        </w:rPr>
      </w:pPr>
      <w:bookmarkStart w:id="44" w:name="将_vSphere_Distributed_Switch_升级到更高版本"/>
      <w:bookmarkStart w:id="45" w:name="_bookmark21"/>
      <w:bookmarkEnd w:id="44"/>
      <w:bookmarkEnd w:id="45"/>
      <w:r>
        <w:rPr>
          <w:rFonts w:ascii="宋体" w:eastAsia="宋体" w:hint="eastAsia"/>
          <w:w w:val="105"/>
        </w:rPr>
        <w:t>将</w:t>
      </w:r>
      <w:r>
        <w:rPr>
          <w:rFonts w:ascii="宋体" w:eastAsia="宋体" w:hint="eastAsia"/>
          <w:w w:val="105"/>
        </w:rPr>
        <w:t xml:space="preserve"> </w:t>
      </w:r>
      <w:r>
        <w:rPr>
          <w:w w:val="105"/>
        </w:rPr>
        <w:t xml:space="preserve">vSphere Distributed Switch </w:t>
      </w:r>
      <w:r>
        <w:rPr>
          <w:rFonts w:ascii="宋体" w:eastAsia="宋体" w:hint="eastAsia"/>
          <w:w w:val="105"/>
        </w:rPr>
        <w:t>升级到更高版本</w:t>
      </w:r>
    </w:p>
    <w:p w:rsidR="009146F7" w:rsidRDefault="0052544B">
      <w:pPr>
        <w:pStyle w:val="BodyText"/>
        <w:spacing w:before="127" w:line="285" w:lineRule="auto"/>
        <w:ind w:left="700" w:right="291"/>
      </w:pPr>
      <w:r>
        <w:rPr>
          <w:color w:val="323232"/>
          <w:spacing w:val="-10"/>
        </w:rPr>
        <w:t>您可以将</w:t>
      </w:r>
      <w:r>
        <w:rPr>
          <w:color w:val="323232"/>
          <w:spacing w:val="-10"/>
        </w:rPr>
        <w:t xml:space="preserve"> </w:t>
      </w:r>
      <w:r>
        <w:rPr>
          <w:rFonts w:ascii="Arial" w:eastAsia="Arial"/>
          <w:color w:val="323232"/>
        </w:rPr>
        <w:t xml:space="preserve">vSphere Distributed Switch 6.x </w:t>
      </w:r>
      <w:r>
        <w:rPr>
          <w:color w:val="323232"/>
          <w:spacing w:val="-4"/>
        </w:rPr>
        <w:t>版升级到更高版本。升级可以使</w:t>
      </w:r>
      <w:r>
        <w:rPr>
          <w:color w:val="323232"/>
          <w:spacing w:val="-4"/>
        </w:rPr>
        <w:t xml:space="preserve"> </w:t>
      </w:r>
      <w:r>
        <w:rPr>
          <w:rFonts w:ascii="Arial" w:eastAsia="Arial"/>
          <w:color w:val="323232"/>
        </w:rPr>
        <w:t xml:space="preserve">Distributed Switch </w:t>
      </w:r>
      <w:r>
        <w:rPr>
          <w:color w:val="323232"/>
        </w:rPr>
        <w:t>利用仅在更高版本中提供的功能。</w:t>
      </w:r>
    </w:p>
    <w:p w:rsidR="009146F7" w:rsidRDefault="0052544B">
      <w:pPr>
        <w:pStyle w:val="BodyText"/>
        <w:spacing w:before="115" w:line="285" w:lineRule="auto"/>
        <w:ind w:left="700" w:right="264"/>
      </w:pPr>
      <w:r>
        <w:rPr>
          <w:color w:val="323232"/>
        </w:rPr>
        <w:t>升级</w:t>
      </w:r>
      <w:r>
        <w:rPr>
          <w:color w:val="323232"/>
        </w:rPr>
        <w:t xml:space="preserve"> </w:t>
      </w:r>
      <w:r>
        <w:rPr>
          <w:rFonts w:ascii="Arial" w:eastAsia="Arial"/>
          <w:color w:val="323232"/>
        </w:rPr>
        <w:t xml:space="preserve">Distributed Switch </w:t>
      </w:r>
      <w:r>
        <w:rPr>
          <w:color w:val="323232"/>
        </w:rPr>
        <w:t>会导致连接到交换机的主机和虚拟机出现短暂停机。有关详细信息，请参见</w:t>
      </w:r>
      <w:hyperlink r:id="rId32">
        <w:r>
          <w:rPr>
            <w:color w:val="0096D3"/>
          </w:rPr>
          <w:t>知识库</w:t>
        </w:r>
      </w:hyperlink>
      <w:hyperlink r:id="rId33">
        <w:r>
          <w:rPr>
            <w:color w:val="0096D3"/>
          </w:rPr>
          <w:t>文章</w:t>
        </w:r>
        <w:r>
          <w:rPr>
            <w:color w:val="0096D3"/>
          </w:rPr>
          <w:t xml:space="preserve"> </w:t>
        </w:r>
        <w:r>
          <w:rPr>
            <w:rFonts w:ascii="Arial" w:eastAsia="Arial"/>
            <w:color w:val="0096D3"/>
          </w:rPr>
          <w:t>52621</w:t>
        </w:r>
      </w:hyperlink>
      <w:r>
        <w:rPr>
          <w:color w:val="323232"/>
        </w:rPr>
        <w:t>。</w:t>
      </w:r>
    </w:p>
    <w:p w:rsidR="009146F7" w:rsidRDefault="0052544B">
      <w:pPr>
        <w:pStyle w:val="BodyText"/>
        <w:spacing w:before="8"/>
        <w:rPr>
          <w:sz w:val="11"/>
        </w:rPr>
      </w:pPr>
      <w:r>
        <w:pict>
          <v:line id="_x0000_s4136" style="position:absolute;z-index:251266560;mso-wrap-distance-left:0;mso-wrap-distance-right:0;mso-position-horizontal-relative:page" from="63pt,9.65pt" to="531pt,9.65pt" strokecolor="#c5c5c6" strokeweight=".5pt">
            <w10:wrap type="topAndBottom" anchorx="page"/>
          </v:line>
        </w:pict>
      </w:r>
    </w:p>
    <w:p w:rsidR="009146F7" w:rsidRDefault="0052544B">
      <w:pPr>
        <w:pStyle w:val="BodyText"/>
        <w:ind w:left="700"/>
      </w:pPr>
      <w:r>
        <w:rPr>
          <w:rFonts w:ascii="等线" w:eastAsia="等线" w:hint="eastAsia"/>
          <w:b/>
          <w:color w:val="004A90"/>
        </w:rPr>
        <w:t>注</w:t>
      </w:r>
      <w:r>
        <w:rPr>
          <w:rFonts w:ascii="等线" w:eastAsia="等线" w:hint="eastAsia"/>
          <w:b/>
          <w:color w:val="004A90"/>
        </w:rPr>
        <w:t xml:space="preserve"> </w:t>
      </w:r>
      <w:r>
        <w:rPr>
          <w:color w:val="323232"/>
        </w:rPr>
        <w:t>要能够在升级失败时还原虚拟机和</w:t>
      </w:r>
      <w:r>
        <w:rPr>
          <w:color w:val="323232"/>
        </w:rPr>
        <w:t xml:space="preserve"> </w:t>
      </w:r>
      <w:r>
        <w:rPr>
          <w:rFonts w:ascii="Arial" w:eastAsia="Arial"/>
          <w:color w:val="323232"/>
        </w:rPr>
        <w:t xml:space="preserve">VMkernel </w:t>
      </w:r>
      <w:r>
        <w:rPr>
          <w:color w:val="323232"/>
        </w:rPr>
        <w:t>适配器的连接，请备份</w:t>
      </w:r>
      <w:r>
        <w:rPr>
          <w:color w:val="323232"/>
        </w:rPr>
        <w:t xml:space="preserve"> </w:t>
      </w:r>
      <w:r>
        <w:rPr>
          <w:rFonts w:ascii="Arial" w:eastAsia="Arial"/>
          <w:color w:val="323232"/>
        </w:rPr>
        <w:t xml:space="preserve">Distributed Switch </w:t>
      </w:r>
      <w:r>
        <w:rPr>
          <w:color w:val="323232"/>
        </w:rPr>
        <w:t>的配置。</w:t>
      </w:r>
    </w:p>
    <w:p w:rsidR="009146F7" w:rsidRDefault="0052544B">
      <w:pPr>
        <w:pStyle w:val="BodyText"/>
        <w:spacing w:before="132"/>
        <w:ind w:left="700"/>
      </w:pPr>
      <w:r>
        <w:rPr>
          <w:color w:val="323232"/>
        </w:rPr>
        <w:t>如果升级不成功，要使用其端口组和连接的主机重新创建交换机，可以导入交换机配置文件。请参见</w:t>
      </w:r>
      <w:hyperlink w:anchor="_bookmark77" w:history="1">
        <w:r>
          <w:rPr>
            <w:color w:val="0096D3"/>
          </w:rPr>
          <w:t>导出</w:t>
        </w:r>
      </w:hyperlink>
    </w:p>
    <w:p w:rsidR="009146F7" w:rsidRDefault="0052544B">
      <w:pPr>
        <w:pStyle w:val="BodyText"/>
        <w:spacing w:before="49"/>
        <w:ind w:left="700"/>
      </w:pPr>
      <w:r>
        <w:pict>
          <v:line id="_x0000_s4135" style="position:absolute;left:0;text-align:left;z-index:251267584;mso-wrap-distance-left:0;mso-wrap-distance-right:0;mso-position-horizontal-relative:page" from="531pt,21.3pt" to="63pt,21.3pt" strokecolor="#c5c5c6" strokeweight=".5pt">
            <w10:wrap type="topAndBottom" anchorx="page"/>
          </v:line>
        </w:pict>
      </w:r>
      <w:hyperlink w:anchor="_bookmark77" w:history="1">
        <w:r>
          <w:rPr>
            <w:rFonts w:ascii="Arial" w:eastAsia="Arial"/>
            <w:color w:val="0096D3"/>
          </w:rPr>
          <w:t xml:space="preserve">vSphere Distributed Switch </w:t>
        </w:r>
        <w:r>
          <w:rPr>
            <w:color w:val="0096D3"/>
          </w:rPr>
          <w:t>配置</w:t>
        </w:r>
      </w:hyperlink>
      <w:r>
        <w:rPr>
          <w:color w:val="323232"/>
        </w:rPr>
        <w:t>和</w:t>
      </w:r>
      <w:hyperlink w:anchor="_bookmark78" w:history="1">
        <w:r>
          <w:rPr>
            <w:color w:val="0096D3"/>
          </w:rPr>
          <w:t>导入</w:t>
        </w:r>
        <w:r>
          <w:rPr>
            <w:color w:val="0096D3"/>
          </w:rPr>
          <w:t xml:space="preserve"> </w:t>
        </w:r>
        <w:r>
          <w:rPr>
            <w:rFonts w:ascii="Arial" w:eastAsia="Arial"/>
            <w:color w:val="0096D3"/>
          </w:rPr>
          <w:t>vSphere Dis</w:t>
        </w:r>
        <w:r>
          <w:rPr>
            <w:rFonts w:ascii="Arial" w:eastAsia="Arial"/>
            <w:color w:val="0096D3"/>
          </w:rPr>
          <w:t xml:space="preserve">tributed Switch </w:t>
        </w:r>
        <w:r>
          <w:rPr>
            <w:color w:val="0096D3"/>
          </w:rPr>
          <w:t>配置</w:t>
        </w:r>
      </w:hyperlink>
      <w:r>
        <w:rPr>
          <w:color w:val="323232"/>
        </w:rPr>
        <w:t>。</w:t>
      </w:r>
    </w:p>
    <w:p w:rsidR="009146F7" w:rsidRDefault="009146F7">
      <w:pPr>
        <w:pStyle w:val="BodyText"/>
        <w:spacing w:before="4"/>
        <w:rPr>
          <w:sz w:val="9"/>
        </w:rPr>
      </w:pPr>
    </w:p>
    <w:p w:rsidR="009146F7" w:rsidRDefault="0052544B">
      <w:pPr>
        <w:spacing w:before="82"/>
        <w:ind w:left="700"/>
        <w:rPr>
          <w:sz w:val="18"/>
        </w:rPr>
      </w:pPr>
      <w:r>
        <w:rPr>
          <w:sz w:val="18"/>
        </w:rPr>
        <w:t>前提条件</w:t>
      </w:r>
    </w:p>
    <w:p w:rsidR="009146F7" w:rsidRDefault="0052544B">
      <w:pPr>
        <w:pStyle w:val="BodyText"/>
        <w:tabs>
          <w:tab w:val="left" w:pos="1059"/>
        </w:tabs>
        <w:spacing w:before="172"/>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26"/>
          <w:w w:val="105"/>
        </w:rPr>
        <w:t>将</w:t>
      </w:r>
      <w:r>
        <w:rPr>
          <w:color w:val="323232"/>
          <w:spacing w:val="-26"/>
          <w:w w:val="105"/>
        </w:rPr>
        <w:t xml:space="preserve"> </w:t>
      </w:r>
      <w:r>
        <w:rPr>
          <w:rFonts w:ascii="Arial" w:eastAsia="Arial"/>
          <w:color w:val="323232"/>
          <w:w w:val="105"/>
        </w:rPr>
        <w:t>vCenter</w:t>
      </w:r>
      <w:r>
        <w:rPr>
          <w:rFonts w:ascii="Arial" w:eastAsia="Arial"/>
          <w:color w:val="323232"/>
          <w:spacing w:val="-5"/>
          <w:w w:val="105"/>
        </w:rPr>
        <w:t xml:space="preserve"> </w:t>
      </w:r>
      <w:r>
        <w:rPr>
          <w:rFonts w:ascii="Arial" w:eastAsia="Arial"/>
          <w:color w:val="323232"/>
          <w:w w:val="105"/>
        </w:rPr>
        <w:t>Server</w:t>
      </w:r>
      <w:r>
        <w:rPr>
          <w:rFonts w:ascii="Arial" w:eastAsia="Arial"/>
          <w:color w:val="323232"/>
          <w:spacing w:val="-10"/>
          <w:w w:val="105"/>
        </w:rPr>
        <w:t xml:space="preserve"> </w:t>
      </w:r>
      <w:r>
        <w:rPr>
          <w:color w:val="323232"/>
          <w:spacing w:val="-9"/>
          <w:w w:val="105"/>
        </w:rPr>
        <w:t>升级到版本</w:t>
      </w:r>
      <w:r>
        <w:rPr>
          <w:color w:val="323232"/>
          <w:spacing w:val="-9"/>
          <w:w w:val="105"/>
        </w:rPr>
        <w:t xml:space="preserve"> </w:t>
      </w:r>
      <w:r>
        <w:rPr>
          <w:rFonts w:ascii="Arial" w:eastAsia="Arial"/>
          <w:color w:val="323232"/>
          <w:w w:val="105"/>
        </w:rPr>
        <w:t>6.7</w:t>
      </w:r>
      <w:r>
        <w:rPr>
          <w:color w:val="323232"/>
          <w:w w:val="105"/>
        </w:rPr>
        <w:t>。</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1"/>
          <w:w w:val="105"/>
        </w:rPr>
        <w:t>将连接到</w:t>
      </w:r>
      <w:r>
        <w:rPr>
          <w:color w:val="323232"/>
          <w:spacing w:val="-11"/>
          <w:w w:val="105"/>
        </w:rPr>
        <w:t xml:space="preserve"> </w:t>
      </w:r>
      <w:r>
        <w:rPr>
          <w:rFonts w:ascii="Arial" w:eastAsia="Arial"/>
          <w:color w:val="323232"/>
          <w:w w:val="105"/>
        </w:rPr>
        <w:t>Distributed</w:t>
      </w:r>
      <w:r>
        <w:rPr>
          <w:rFonts w:ascii="Arial" w:eastAsia="Arial"/>
          <w:color w:val="323232"/>
          <w:spacing w:val="-7"/>
          <w:w w:val="105"/>
        </w:rPr>
        <w:t xml:space="preserve"> </w:t>
      </w:r>
      <w:r>
        <w:rPr>
          <w:rFonts w:ascii="Arial" w:eastAsia="Arial"/>
          <w:color w:val="323232"/>
          <w:w w:val="105"/>
        </w:rPr>
        <w:t>Switch</w:t>
      </w:r>
      <w:r>
        <w:rPr>
          <w:rFonts w:ascii="Arial" w:eastAsia="Arial"/>
          <w:color w:val="323232"/>
          <w:spacing w:val="-6"/>
          <w:w w:val="105"/>
        </w:rPr>
        <w:t xml:space="preserve"> </w:t>
      </w:r>
      <w:r>
        <w:rPr>
          <w:color w:val="323232"/>
          <w:spacing w:val="-6"/>
          <w:w w:val="105"/>
        </w:rPr>
        <w:t>的所有主机升级到</w:t>
      </w:r>
      <w:r>
        <w:rPr>
          <w:color w:val="323232"/>
          <w:spacing w:val="-6"/>
          <w:w w:val="105"/>
        </w:rPr>
        <w:t xml:space="preserve"> </w:t>
      </w:r>
      <w:r>
        <w:rPr>
          <w:rFonts w:ascii="Arial" w:eastAsia="Arial"/>
          <w:color w:val="323232"/>
          <w:w w:val="105"/>
        </w:rPr>
        <w:t>ESXi6.7</w:t>
      </w:r>
      <w:r>
        <w:rPr>
          <w:color w:val="323232"/>
          <w:w w:val="105"/>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91"/>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91"/>
        </w:numPr>
        <w:tabs>
          <w:tab w:val="left" w:pos="1059"/>
          <w:tab w:val="left" w:pos="1060"/>
        </w:tabs>
        <w:spacing w:before="78"/>
        <w:rPr>
          <w:sz w:val="20"/>
        </w:rPr>
      </w:pPr>
      <w:r>
        <w:rPr>
          <w:color w:val="323232"/>
          <w:spacing w:val="-10"/>
          <w:sz w:val="20"/>
        </w:rPr>
        <w:t>右键单击</w:t>
      </w:r>
      <w:r>
        <w:rPr>
          <w:color w:val="323232"/>
          <w:spacing w:val="-10"/>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，然后选择</w:t>
      </w:r>
      <w:r>
        <w:rPr>
          <w:rFonts w:ascii="等线" w:eastAsia="等线" w:hint="eastAsia"/>
          <w:b/>
          <w:color w:val="323232"/>
          <w:spacing w:val="-1"/>
          <w:sz w:val="20"/>
        </w:rPr>
        <w:t>升级</w:t>
      </w:r>
      <w:r>
        <w:rPr>
          <w:rFonts w:ascii="等线" w:eastAsia="等线" w:hint="eastAsia"/>
          <w:b/>
          <w:color w:val="323232"/>
          <w:spacing w:val="-1"/>
          <w:sz w:val="20"/>
        </w:rPr>
        <w:t xml:space="preserve"> </w:t>
      </w:r>
      <w:r>
        <w:rPr>
          <w:rFonts w:ascii="Arial" w:eastAsia="Arial"/>
          <w:b/>
          <w:color w:val="323232"/>
          <w:spacing w:val="-1"/>
          <w:sz w:val="20"/>
        </w:rPr>
        <w:t xml:space="preserve">&gt; </w:t>
      </w:r>
      <w:r>
        <w:rPr>
          <w:rFonts w:ascii="等线" w:eastAsia="等线" w:hint="eastAsia"/>
          <w:b/>
          <w:color w:val="323232"/>
          <w:spacing w:val="-1"/>
          <w:sz w:val="20"/>
        </w:rPr>
        <w:t>升级</w:t>
      </w:r>
      <w:r>
        <w:rPr>
          <w:rFonts w:ascii="等线" w:eastAsia="等线" w:hint="eastAsia"/>
          <w:b/>
          <w:color w:val="323232"/>
          <w:spacing w:val="-1"/>
          <w:sz w:val="20"/>
        </w:rPr>
        <w:t xml:space="preserve"> </w:t>
      </w:r>
      <w:r>
        <w:rPr>
          <w:rFonts w:ascii="Arial" w:eastAsia="Arial"/>
          <w:b/>
          <w:color w:val="323232"/>
          <w:sz w:val="20"/>
        </w:rPr>
        <w:t>Distributed</w:t>
      </w:r>
      <w:r>
        <w:rPr>
          <w:rFonts w:ascii="Arial" w:eastAsia="Arial"/>
          <w:b/>
          <w:color w:val="323232"/>
          <w:spacing w:val="-2"/>
          <w:sz w:val="20"/>
        </w:rPr>
        <w:t xml:space="preserve"> </w:t>
      </w:r>
      <w:r>
        <w:rPr>
          <w:rFonts w:ascii="Arial" w:eastAsia="Arial"/>
          <w:b/>
          <w:color w:val="323232"/>
          <w:sz w:val="20"/>
        </w:rPr>
        <w:t>Switch</w:t>
      </w:r>
      <w:r>
        <w:rPr>
          <w:color w:val="323232"/>
          <w:sz w:val="20"/>
        </w:rPr>
        <w:t>。</w:t>
      </w:r>
    </w:p>
    <w:p w:rsidR="009146F7" w:rsidRDefault="0052544B">
      <w:pPr>
        <w:pStyle w:val="ListParagraph"/>
        <w:numPr>
          <w:ilvl w:val="0"/>
          <w:numId w:val="191"/>
        </w:numPr>
        <w:tabs>
          <w:tab w:val="left" w:pos="1059"/>
          <w:tab w:val="left" w:pos="1060"/>
        </w:tabs>
        <w:spacing w:before="124"/>
        <w:rPr>
          <w:sz w:val="20"/>
        </w:rPr>
      </w:pPr>
      <w:r>
        <w:pict>
          <v:group id="_x0000_s4132" style="position:absolute;left:0;text-align:left;margin-left:81pt;margin-top:30.85pt;width:450pt;height:.8pt;z-index:251274752;mso-position-horizontal-relative:page" coordorigin="1620,617" coordsize="9000,16">
            <v:line id="_x0000_s4134" style="position:absolute" from="1620,625" to="4622,625" strokecolor="#666" strokeweight=".8pt"/>
            <v:line id="_x0000_s4133" style="position:absolute" from="4618,625" to="10620,625" strokecolor="#666" strokeweight=".8pt"/>
            <w10:wrap anchorx="page"/>
          </v:group>
        </w:pict>
      </w:r>
      <w:r>
        <w:rPr>
          <w:color w:val="323232"/>
          <w:spacing w:val="-4"/>
          <w:sz w:val="20"/>
        </w:rPr>
        <w:t>选择要将交换机升级到的</w:t>
      </w:r>
      <w:r>
        <w:rPr>
          <w:color w:val="323232"/>
          <w:spacing w:val="-4"/>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版本，然后单击</w:t>
      </w:r>
      <w:r>
        <w:rPr>
          <w:rFonts w:ascii="等线" w:eastAsia="等线" w:hint="eastAsia"/>
          <w:b/>
          <w:color w:val="323232"/>
          <w:sz w:val="20"/>
        </w:rPr>
        <w:t>下一步</w:t>
      </w:r>
      <w:r>
        <w:rPr>
          <w:color w:val="323232"/>
          <w:sz w:val="20"/>
        </w:rPr>
        <w:t>。</w:t>
      </w:r>
    </w:p>
    <w:p w:rsidR="009146F7" w:rsidRDefault="0052544B">
      <w:pPr>
        <w:pStyle w:val="BodyText"/>
        <w:spacing w:before="4"/>
        <w:rPr>
          <w:sz w:val="14"/>
        </w:rPr>
      </w:pPr>
      <w:r>
        <w:pict>
          <v:shape id="_x0000_s4131" type="#_x0000_t202" style="position:absolute;margin-left:81pt;margin-top:10.4pt;width:450pt;height:16pt;z-index:25126860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Arial" w:eastAsia="Arial"/>
          <w:b/>
          <w:color w:val="323232"/>
          <w:sz w:val="16"/>
        </w:rPr>
        <w:t>6.6.0</w:t>
      </w:r>
      <w:r>
        <w:rPr>
          <w:rFonts w:ascii="Arial" w:eastAsia="Arial"/>
          <w:b/>
          <w:color w:val="323232"/>
          <w:spacing w:val="-2"/>
          <w:sz w:val="16"/>
        </w:rPr>
        <w:t xml:space="preserve"> </w:t>
      </w:r>
      <w:r>
        <w:rPr>
          <w:rFonts w:ascii="等线" w:eastAsia="等线" w:hint="eastAsia"/>
          <w:b/>
          <w:color w:val="323232"/>
          <w:sz w:val="16"/>
        </w:rPr>
        <w:t>版</w:t>
      </w:r>
      <w:r>
        <w:rPr>
          <w:rFonts w:ascii="等线" w:eastAsia="等线" w:hint="eastAsia"/>
          <w:b/>
          <w:color w:val="323232"/>
          <w:sz w:val="16"/>
        </w:rPr>
        <w:tab/>
      </w:r>
      <w:r>
        <w:rPr>
          <w:color w:val="323232"/>
          <w:sz w:val="16"/>
        </w:rPr>
        <w:t>与</w:t>
      </w:r>
      <w:r>
        <w:rPr>
          <w:color w:val="323232"/>
          <w:spacing w:val="-36"/>
          <w:sz w:val="16"/>
        </w:rPr>
        <w:t xml:space="preserve"> </w:t>
      </w:r>
      <w:r>
        <w:rPr>
          <w:rFonts w:ascii="Arial" w:eastAsia="Arial"/>
          <w:color w:val="323232"/>
          <w:sz w:val="16"/>
        </w:rPr>
        <w:t>ESXi6.7</w:t>
      </w:r>
      <w:r>
        <w:rPr>
          <w:rFonts w:ascii="Arial" w:eastAsia="Arial"/>
          <w:color w:val="323232"/>
          <w:spacing w:val="-1"/>
          <w:sz w:val="16"/>
        </w:rPr>
        <w:t xml:space="preserve"> </w:t>
      </w:r>
      <w:r>
        <w:rPr>
          <w:color w:val="323232"/>
          <w:sz w:val="16"/>
        </w:rPr>
        <w:t>及更高版本兼容。</w:t>
      </w:r>
    </w:p>
    <w:p w:rsidR="009146F7" w:rsidRDefault="0052544B">
      <w:pPr>
        <w:pStyle w:val="BodyText"/>
        <w:spacing w:line="20" w:lineRule="exact"/>
        <w:ind w:left="1057"/>
        <w:rPr>
          <w:sz w:val="2"/>
        </w:rPr>
      </w:pPr>
      <w:r>
        <w:rPr>
          <w:sz w:val="2"/>
        </w:rPr>
      </w:r>
      <w:r>
        <w:rPr>
          <w:sz w:val="2"/>
        </w:rPr>
        <w:pict>
          <v:group id="_x0000_s4128" style="width:450pt;height:.25pt;mso-position-horizontal-relative:char;mso-position-vertical-relative:line" coordsize="9000,5">
            <v:line id="_x0000_s4130" style="position:absolute" from="3002,2" to="0,2" strokecolor="#c5c5c6" strokeweight=".25pt"/>
            <v:line id="_x0000_s4129" style="position:absolute" from="9000,2" to="2998,2" strokecolor="#c5c5c6" strokeweight=".25pt"/>
            <w10:anchorlock/>
          </v:group>
        </w:pict>
      </w:r>
    </w:p>
    <w:p w:rsidR="009146F7" w:rsidRDefault="0052544B">
      <w:pPr>
        <w:tabs>
          <w:tab w:val="left" w:pos="4259"/>
        </w:tabs>
        <w:spacing w:before="29" w:line="249" w:lineRule="auto"/>
        <w:ind w:left="4259" w:right="275" w:hanging="3200"/>
        <w:rPr>
          <w:sz w:val="16"/>
        </w:rPr>
      </w:pPr>
      <w:r>
        <w:pict>
          <v:group id="_x0000_s4125" style="position:absolute;left:0;text-align:left;margin-left:81pt;margin-top:27.5pt;width:450pt;height:.25pt;z-index:251269632;mso-wrap-distance-left:0;mso-wrap-distance-right:0;mso-position-horizontal-relative:page" coordorigin="1620,550" coordsize="9000,5">
            <v:line id="_x0000_s4127" style="position:absolute" from="4622,552" to="1620,552" strokecolor="#c5c5c6" strokeweight=".25pt"/>
            <v:line id="_x0000_s4126" style="position:absolute" from="10620,552" to="4618,552" strokecolor="#c5c5c6" strokeweight=".25pt"/>
            <w10:wrap type="topAndBottom" anchorx="page"/>
          </v:group>
        </w:pict>
      </w:r>
      <w:r>
        <w:rPr>
          <w:rFonts w:ascii="等线" w:eastAsia="等线" w:hint="eastAsia"/>
          <w:b/>
          <w:color w:val="323232"/>
          <w:sz w:val="16"/>
        </w:rPr>
        <w:t>版本</w:t>
      </w:r>
      <w:r>
        <w:rPr>
          <w:rFonts w:ascii="等线" w:eastAsia="等线" w:hint="eastAsia"/>
          <w:b/>
          <w:color w:val="323232"/>
          <w:spacing w:val="-2"/>
          <w:sz w:val="16"/>
        </w:rPr>
        <w:t xml:space="preserve"> </w:t>
      </w:r>
      <w:r>
        <w:rPr>
          <w:rFonts w:ascii="Arial" w:eastAsia="Arial"/>
          <w:b/>
          <w:color w:val="323232"/>
          <w:sz w:val="16"/>
        </w:rPr>
        <w:t>6.5.0</w:t>
      </w:r>
      <w:r>
        <w:rPr>
          <w:rFonts w:ascii="Arial" w:eastAsia="Arial"/>
          <w:b/>
          <w:color w:val="323232"/>
          <w:sz w:val="16"/>
        </w:rPr>
        <w:tab/>
      </w:r>
      <w:r>
        <w:rPr>
          <w:color w:val="323232"/>
          <w:sz w:val="16"/>
        </w:rPr>
        <w:t>与</w:t>
      </w:r>
      <w:r>
        <w:rPr>
          <w:color w:val="323232"/>
          <w:spacing w:val="-44"/>
          <w:sz w:val="16"/>
        </w:rPr>
        <w:t xml:space="preserve"> </w:t>
      </w:r>
      <w:r>
        <w:rPr>
          <w:rFonts w:ascii="Arial" w:eastAsia="Arial"/>
          <w:color w:val="323232"/>
          <w:sz w:val="16"/>
        </w:rPr>
        <w:t>ESXi6.5</w:t>
      </w:r>
      <w:r>
        <w:rPr>
          <w:rFonts w:ascii="Arial" w:eastAsia="Arial"/>
          <w:color w:val="323232"/>
          <w:spacing w:val="-9"/>
          <w:sz w:val="16"/>
        </w:rPr>
        <w:t xml:space="preserve"> </w:t>
      </w:r>
      <w:r>
        <w:rPr>
          <w:color w:val="323232"/>
          <w:spacing w:val="-3"/>
          <w:sz w:val="16"/>
        </w:rPr>
        <w:t>及更高版本兼容。不支持与更高版本</w:t>
      </w:r>
      <w:r>
        <w:rPr>
          <w:color w:val="323232"/>
          <w:sz w:val="16"/>
        </w:rPr>
        <w:t>的</w:t>
      </w:r>
      <w:r>
        <w:rPr>
          <w:color w:val="323232"/>
          <w:spacing w:val="-44"/>
          <w:sz w:val="16"/>
        </w:rPr>
        <w:t xml:space="preserve"> </w:t>
      </w:r>
      <w:r>
        <w:rPr>
          <w:rFonts w:ascii="Arial" w:eastAsia="Arial"/>
          <w:color w:val="323232"/>
          <w:sz w:val="16"/>
        </w:rPr>
        <w:t>vSphere</w:t>
      </w:r>
      <w:r>
        <w:rPr>
          <w:rFonts w:ascii="Arial" w:eastAsia="Arial"/>
          <w:color w:val="323232"/>
          <w:spacing w:val="-7"/>
          <w:sz w:val="16"/>
        </w:rPr>
        <w:t xml:space="preserve"> </w:t>
      </w:r>
      <w:r>
        <w:rPr>
          <w:rFonts w:ascii="Arial" w:eastAsia="Arial"/>
          <w:color w:val="323232"/>
          <w:sz w:val="16"/>
        </w:rPr>
        <w:t>Distributed</w:t>
      </w:r>
      <w:r>
        <w:rPr>
          <w:rFonts w:ascii="Arial" w:eastAsia="Arial"/>
          <w:color w:val="323232"/>
          <w:spacing w:val="-7"/>
          <w:sz w:val="16"/>
        </w:rPr>
        <w:t xml:space="preserve"> </w:t>
      </w:r>
      <w:r>
        <w:rPr>
          <w:rFonts w:ascii="Arial" w:eastAsia="Arial"/>
          <w:color w:val="323232"/>
          <w:sz w:val="16"/>
        </w:rPr>
        <w:t>Switch</w:t>
      </w:r>
      <w:r>
        <w:rPr>
          <w:rFonts w:ascii="Arial" w:eastAsia="Arial"/>
          <w:color w:val="323232"/>
          <w:spacing w:val="-8"/>
          <w:sz w:val="16"/>
        </w:rPr>
        <w:t xml:space="preserve"> </w:t>
      </w:r>
      <w:r>
        <w:rPr>
          <w:color w:val="323232"/>
          <w:sz w:val="16"/>
        </w:rPr>
        <w:t>一起发布的功能。</w:t>
      </w:r>
    </w:p>
    <w:p w:rsidR="009146F7" w:rsidRDefault="0052544B">
      <w:pPr>
        <w:tabs>
          <w:tab w:val="left" w:pos="4259"/>
        </w:tabs>
        <w:spacing w:before="14" w:after="56" w:line="249" w:lineRule="auto"/>
        <w:ind w:left="4260" w:right="277" w:hanging="3201"/>
        <w:rPr>
          <w:sz w:val="16"/>
        </w:rPr>
      </w:pPr>
      <w:r>
        <w:rPr>
          <w:rFonts w:ascii="等线" w:eastAsia="等线" w:hint="eastAsia"/>
          <w:b/>
          <w:color w:val="323232"/>
          <w:sz w:val="16"/>
        </w:rPr>
        <w:t>版本</w:t>
      </w:r>
      <w:r>
        <w:rPr>
          <w:rFonts w:ascii="等线" w:eastAsia="等线" w:hint="eastAsia"/>
          <w:b/>
          <w:color w:val="323232"/>
          <w:spacing w:val="-2"/>
          <w:sz w:val="16"/>
        </w:rPr>
        <w:t xml:space="preserve"> </w:t>
      </w:r>
      <w:r>
        <w:rPr>
          <w:rFonts w:ascii="Arial" w:eastAsia="Arial"/>
          <w:b/>
          <w:color w:val="323232"/>
          <w:sz w:val="16"/>
        </w:rPr>
        <w:t>6.0.0</w:t>
      </w:r>
      <w:r>
        <w:rPr>
          <w:rFonts w:ascii="Arial" w:eastAsia="Arial"/>
          <w:b/>
          <w:color w:val="323232"/>
          <w:sz w:val="16"/>
        </w:rPr>
        <w:tab/>
      </w:r>
      <w:r>
        <w:rPr>
          <w:color w:val="323232"/>
          <w:sz w:val="16"/>
        </w:rPr>
        <w:t>与</w:t>
      </w:r>
      <w:r>
        <w:rPr>
          <w:color w:val="323232"/>
          <w:spacing w:val="-44"/>
          <w:sz w:val="16"/>
        </w:rPr>
        <w:t xml:space="preserve"> </w:t>
      </w:r>
      <w:r>
        <w:rPr>
          <w:rFonts w:ascii="Arial" w:eastAsia="Arial"/>
          <w:color w:val="323232"/>
          <w:sz w:val="16"/>
        </w:rPr>
        <w:t>ESXi6.0</w:t>
      </w:r>
      <w:r>
        <w:rPr>
          <w:rFonts w:ascii="Arial" w:eastAsia="Arial"/>
          <w:color w:val="323232"/>
          <w:spacing w:val="-9"/>
          <w:sz w:val="16"/>
        </w:rPr>
        <w:t xml:space="preserve"> </w:t>
      </w:r>
      <w:r>
        <w:rPr>
          <w:color w:val="323232"/>
          <w:spacing w:val="-3"/>
          <w:sz w:val="16"/>
        </w:rPr>
        <w:t>版及更高版本兼容。不支持与更高版本</w:t>
      </w:r>
      <w:r>
        <w:rPr>
          <w:color w:val="323232"/>
          <w:sz w:val="16"/>
        </w:rPr>
        <w:t>的</w:t>
      </w:r>
      <w:r>
        <w:rPr>
          <w:color w:val="323232"/>
          <w:spacing w:val="-44"/>
          <w:sz w:val="16"/>
        </w:rPr>
        <w:t xml:space="preserve"> </w:t>
      </w:r>
      <w:r>
        <w:rPr>
          <w:rFonts w:ascii="Arial" w:eastAsia="Arial"/>
          <w:color w:val="323232"/>
          <w:sz w:val="16"/>
        </w:rPr>
        <w:t>vSphere</w:t>
      </w:r>
      <w:r>
        <w:rPr>
          <w:rFonts w:ascii="Arial" w:eastAsia="Arial"/>
          <w:color w:val="323232"/>
          <w:spacing w:val="-7"/>
          <w:sz w:val="16"/>
        </w:rPr>
        <w:t xml:space="preserve"> </w:t>
      </w:r>
      <w:r>
        <w:rPr>
          <w:rFonts w:ascii="Arial" w:eastAsia="Arial"/>
          <w:color w:val="323232"/>
          <w:sz w:val="16"/>
        </w:rPr>
        <w:t>Distributed</w:t>
      </w:r>
      <w:r>
        <w:rPr>
          <w:rFonts w:ascii="Arial" w:eastAsia="Arial"/>
          <w:color w:val="323232"/>
          <w:spacing w:val="-7"/>
          <w:sz w:val="16"/>
        </w:rPr>
        <w:t xml:space="preserve"> </w:t>
      </w:r>
      <w:r>
        <w:rPr>
          <w:rFonts w:ascii="Arial" w:eastAsia="Arial"/>
          <w:color w:val="323232"/>
          <w:sz w:val="16"/>
        </w:rPr>
        <w:t>Switch</w:t>
      </w:r>
      <w:r>
        <w:rPr>
          <w:rFonts w:ascii="Arial" w:eastAsia="Arial"/>
          <w:color w:val="323232"/>
          <w:spacing w:val="-8"/>
          <w:sz w:val="16"/>
        </w:rPr>
        <w:t xml:space="preserve"> </w:t>
      </w:r>
      <w:r>
        <w:rPr>
          <w:color w:val="323232"/>
          <w:sz w:val="16"/>
        </w:rPr>
        <w:t>一起发布的功能。</w:t>
      </w:r>
    </w:p>
    <w:p w:rsidR="009146F7" w:rsidRDefault="0052544B">
      <w:pPr>
        <w:pStyle w:val="BodyText"/>
        <w:spacing w:line="20" w:lineRule="exact"/>
        <w:ind w:left="1057"/>
        <w:rPr>
          <w:sz w:val="2"/>
        </w:rPr>
      </w:pPr>
      <w:r>
        <w:rPr>
          <w:sz w:val="2"/>
        </w:rPr>
      </w:r>
      <w:r>
        <w:rPr>
          <w:sz w:val="2"/>
        </w:rPr>
        <w:pict>
          <v:group id="_x0000_s4122" style="width:450pt;height:.25pt;mso-position-horizontal-relative:char;mso-position-vertical-relative:line" coordsize="9000,5">
            <v:line id="_x0000_s4124" style="position:absolute" from="3002,2" to="0,2" strokecolor="#c5c5c6" strokeweight=".25pt"/>
            <v:line id="_x0000_s4123" style="position:absolute" from="9000,2" to="2998,2"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191"/>
        </w:numPr>
        <w:tabs>
          <w:tab w:val="left" w:pos="1059"/>
          <w:tab w:val="left" w:pos="1060"/>
        </w:tabs>
        <w:spacing w:before="78"/>
        <w:rPr>
          <w:sz w:val="20"/>
        </w:rPr>
      </w:pPr>
      <w:r>
        <w:rPr>
          <w:color w:val="323232"/>
          <w:sz w:val="20"/>
        </w:rPr>
        <w:t>检查主机兼容性，然后单击</w:t>
      </w:r>
      <w:r>
        <w:rPr>
          <w:rFonts w:ascii="等线" w:eastAsia="等线" w:hint="eastAsia"/>
          <w:b/>
          <w:color w:val="323232"/>
          <w:sz w:val="20"/>
        </w:rPr>
        <w:t>下一步</w:t>
      </w:r>
      <w:r>
        <w:rPr>
          <w:color w:val="323232"/>
          <w:sz w:val="20"/>
        </w:rPr>
        <w:t>。</w:t>
      </w:r>
    </w:p>
    <w:p w:rsidR="009146F7" w:rsidRDefault="0052544B">
      <w:pPr>
        <w:pStyle w:val="BodyText"/>
        <w:spacing w:before="127" w:line="285" w:lineRule="auto"/>
        <w:ind w:left="1060" w:right="228" w:hanging="1"/>
      </w:pPr>
      <w:r>
        <w:rPr>
          <w:color w:val="323232"/>
          <w:spacing w:val="-13"/>
        </w:rPr>
        <w:t>连接到该</w:t>
      </w:r>
      <w:r>
        <w:rPr>
          <w:color w:val="323232"/>
          <w:spacing w:val="-13"/>
        </w:rPr>
        <w:t xml:space="preserve"> </w:t>
      </w:r>
      <w:r>
        <w:rPr>
          <w:rFonts w:ascii="Arial" w:eastAsia="Arial"/>
          <w:color w:val="323232"/>
        </w:rPr>
        <w:t xml:space="preserve">Distributed Switch </w:t>
      </w:r>
      <w:r>
        <w:rPr>
          <w:color w:val="323232"/>
          <w:spacing w:val="-17"/>
        </w:rPr>
        <w:t>的一些</w:t>
      </w:r>
      <w:r>
        <w:rPr>
          <w:color w:val="323232"/>
          <w:spacing w:val="-17"/>
        </w:rPr>
        <w:t xml:space="preserve"> </w:t>
      </w:r>
      <w:r>
        <w:rPr>
          <w:rFonts w:ascii="Arial" w:eastAsia="Arial"/>
          <w:color w:val="323232"/>
        </w:rPr>
        <w:t xml:space="preserve">ESXi </w:t>
      </w:r>
      <w:r>
        <w:rPr>
          <w:color w:val="323232"/>
        </w:rPr>
        <w:t>实例可能与选定的目标版本不兼容。进行升级或移除不兼容的</w:t>
      </w:r>
      <w:r>
        <w:rPr>
          <w:color w:val="323232"/>
          <w:spacing w:val="-6"/>
        </w:rPr>
        <w:t>主机，或者选择</w:t>
      </w:r>
      <w:r>
        <w:rPr>
          <w:color w:val="323232"/>
          <w:spacing w:val="-6"/>
        </w:rPr>
        <w:t xml:space="preserve"> </w:t>
      </w:r>
      <w:r>
        <w:rPr>
          <w:rFonts w:ascii="Arial" w:eastAsia="Arial"/>
          <w:color w:val="323232"/>
        </w:rPr>
        <w:t xml:space="preserve">Distributed Switch </w:t>
      </w:r>
      <w:r>
        <w:rPr>
          <w:color w:val="323232"/>
        </w:rPr>
        <w:t>的其他升级版本。</w:t>
      </w:r>
    </w:p>
    <w:p w:rsidR="009146F7" w:rsidRDefault="0052544B">
      <w:pPr>
        <w:pStyle w:val="ListParagraph"/>
        <w:numPr>
          <w:ilvl w:val="0"/>
          <w:numId w:val="191"/>
        </w:numPr>
        <w:tabs>
          <w:tab w:val="left" w:pos="1059"/>
          <w:tab w:val="left" w:pos="1061"/>
        </w:tabs>
        <w:spacing w:before="113"/>
        <w:rPr>
          <w:sz w:val="20"/>
        </w:rPr>
      </w:pPr>
      <w:r>
        <w:rPr>
          <w:color w:val="323232"/>
          <w:sz w:val="20"/>
        </w:rPr>
        <w:t>完成升级配置，然后单击</w:t>
      </w:r>
      <w:r>
        <w:rPr>
          <w:rFonts w:ascii="等线" w:eastAsia="等线" w:hint="eastAsia"/>
          <w:b/>
          <w:color w:val="323232"/>
          <w:sz w:val="20"/>
        </w:rPr>
        <w:t>完成</w:t>
      </w:r>
      <w:r>
        <w:rPr>
          <w:color w:val="323232"/>
          <w:sz w:val="20"/>
        </w:rPr>
        <w:t>。</w:t>
      </w:r>
    </w:p>
    <w:p w:rsidR="009146F7" w:rsidRDefault="0052544B">
      <w:pPr>
        <w:pStyle w:val="BodyText"/>
        <w:spacing w:before="9"/>
        <w:rPr>
          <w:sz w:val="11"/>
        </w:rPr>
      </w:pPr>
      <w:r>
        <w:pict>
          <v:group id="_x0000_s4119" style="position:absolute;margin-left:51pt;margin-top:9.45pt;width:480pt;height:.5pt;z-index:251270656;mso-wrap-distance-left:0;mso-wrap-distance-right:0;mso-position-horizontal-relative:page" coordorigin="1020,189" coordsize="9600,10">
            <v:line id="_x0000_s4121" style="position:absolute" from="1020,194" to="1622,194" strokecolor="#c5c5c6" strokeweight=".5pt"/>
            <v:line id="_x0000_s4120" style="position:absolute" from="1618,194" to="10620,194" strokecolor="#c5c5c6" strokeweight=".5pt"/>
            <w10:wrap type="topAndBottom" anchorx="page"/>
          </v:group>
        </w:pict>
      </w:r>
    </w:p>
    <w:p w:rsidR="009146F7" w:rsidRDefault="0052544B">
      <w:pPr>
        <w:pStyle w:val="BodyText"/>
        <w:spacing w:before="32" w:after="95" w:line="165" w:lineRule="auto"/>
        <w:ind w:left="1060" w:right="279" w:hanging="546"/>
      </w:pPr>
      <w:r>
        <w:rPr>
          <w:noProof/>
          <w:position w:val="-23"/>
          <w:lang w:val="en-US" w:bidi="ar-SA"/>
        </w:rPr>
        <w:drawing>
          <wp:inline distT="0" distB="0" distL="0" distR="0">
            <wp:extent cx="256695" cy="228521"/>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4" cstate="print"/>
                    <a:stretch>
                      <a:fillRect/>
                    </a:stretch>
                  </pic:blipFill>
                  <pic:spPr>
                    <a:xfrm>
                      <a:off x="0" y="0"/>
                      <a:ext cx="256695" cy="228521"/>
                    </a:xfrm>
                    <a:prstGeom prst="rect">
                      <a:avLst/>
                    </a:prstGeom>
                  </pic:spPr>
                </pic:pic>
              </a:graphicData>
            </a:graphic>
          </wp:inline>
        </w:drawing>
      </w:r>
      <w:r>
        <w:rPr>
          <w:rFonts w:ascii="Times New Roman" w:eastAsia="Times New Roman"/>
        </w:rPr>
        <w:t xml:space="preserve">  </w:t>
      </w:r>
      <w:r>
        <w:rPr>
          <w:rFonts w:ascii="Times New Roman" w:eastAsia="Times New Roman"/>
          <w:spacing w:val="-9"/>
        </w:rPr>
        <w:t xml:space="preserve"> </w:t>
      </w:r>
      <w:r>
        <w:rPr>
          <w:rFonts w:ascii="等线" w:eastAsia="等线" w:hint="eastAsia"/>
          <w:b/>
          <w:color w:val="F7991B"/>
          <w:spacing w:val="5"/>
        </w:rPr>
        <w:t>小心</w:t>
      </w:r>
      <w:r>
        <w:rPr>
          <w:rFonts w:ascii="等线" w:eastAsia="等线" w:hint="eastAsia"/>
          <w:b/>
          <w:color w:val="F7991B"/>
          <w:spacing w:val="5"/>
        </w:rPr>
        <w:t xml:space="preserve"> </w:t>
      </w:r>
      <w:r>
        <w:rPr>
          <w:color w:val="323232"/>
          <w:spacing w:val="-20"/>
        </w:rPr>
        <w:t>升级</w:t>
      </w:r>
      <w:r>
        <w:rPr>
          <w:color w:val="323232"/>
          <w:spacing w:val="-20"/>
        </w:rPr>
        <w:t xml:space="preserve"> </w:t>
      </w:r>
      <w:r>
        <w:rPr>
          <w:rFonts w:ascii="Arial" w:eastAsia="Arial"/>
          <w:color w:val="323232"/>
        </w:rPr>
        <w:t>vSphere</w:t>
      </w:r>
      <w:r>
        <w:rPr>
          <w:rFonts w:ascii="Arial" w:eastAsia="Arial"/>
          <w:color w:val="323232"/>
          <w:spacing w:val="-13"/>
        </w:rPr>
        <w:t xml:space="preserve"> </w:t>
      </w:r>
      <w:r>
        <w:rPr>
          <w:rFonts w:ascii="Arial" w:eastAsia="Arial"/>
          <w:color w:val="323232"/>
        </w:rPr>
        <w:t>Distributed</w:t>
      </w:r>
      <w:r>
        <w:rPr>
          <w:rFonts w:ascii="Arial" w:eastAsia="Arial"/>
          <w:color w:val="323232"/>
          <w:spacing w:val="-13"/>
        </w:rPr>
        <w:t xml:space="preserve"> </w:t>
      </w:r>
      <w:r>
        <w:rPr>
          <w:rFonts w:ascii="Arial" w:eastAsia="Arial"/>
          <w:color w:val="323232"/>
        </w:rPr>
        <w:t>Switch</w:t>
      </w:r>
      <w:r>
        <w:rPr>
          <w:rFonts w:ascii="Arial" w:eastAsia="Arial"/>
          <w:color w:val="323232"/>
          <w:spacing w:val="-13"/>
        </w:rPr>
        <w:t xml:space="preserve"> </w:t>
      </w:r>
      <w:r>
        <w:rPr>
          <w:color w:val="323232"/>
        </w:rPr>
        <w:t>后，无法将其恢复到早期版本。也无法添加正在运行的版本低于</w:t>
      </w:r>
      <w:r>
        <w:rPr>
          <w:color w:val="323232"/>
          <w:spacing w:val="-5"/>
        </w:rPr>
        <w:t>该交换机新版本的</w:t>
      </w:r>
      <w:r>
        <w:rPr>
          <w:color w:val="323232"/>
          <w:spacing w:val="-5"/>
        </w:rPr>
        <w:t xml:space="preserve"> </w:t>
      </w:r>
      <w:r>
        <w:rPr>
          <w:rFonts w:ascii="Arial" w:eastAsia="Arial"/>
          <w:color w:val="323232"/>
        </w:rPr>
        <w:t>ESXi</w:t>
      </w:r>
      <w:r>
        <w:rPr>
          <w:rFonts w:ascii="Arial" w:eastAsia="Arial"/>
          <w:color w:val="323232"/>
          <w:spacing w:val="-6"/>
        </w:rPr>
        <w:t xml:space="preserve"> </w:t>
      </w:r>
      <w:r>
        <w:rPr>
          <w:color w:val="323232"/>
        </w:rPr>
        <w:t>主机。</w:t>
      </w:r>
    </w:p>
    <w:p w:rsidR="009146F7" w:rsidRDefault="0052544B">
      <w:pPr>
        <w:pStyle w:val="BodyText"/>
        <w:spacing w:line="20" w:lineRule="exact"/>
        <w:ind w:left="455"/>
        <w:rPr>
          <w:sz w:val="2"/>
        </w:rPr>
      </w:pPr>
      <w:r>
        <w:rPr>
          <w:sz w:val="2"/>
        </w:rPr>
      </w:r>
      <w:r>
        <w:rPr>
          <w:sz w:val="2"/>
        </w:rPr>
        <w:pict>
          <v:group id="_x0000_s4116" style="width:480pt;height:.5pt;mso-position-horizontal-relative:char;mso-position-vertical-relative:line" coordsize="9600,10">
            <v:line id="_x0000_s4118" style="position:absolute" from="602,5" to="0,5" strokecolor="#c5c5c6" strokeweight=".5pt"/>
            <v:line id="_x0000_s4117" style="position:absolute" from="9600,5" to="598,5" strokecolor="#c5c5c6" strokeweight=".5pt"/>
            <w10:anchorlock/>
          </v:group>
        </w:pict>
      </w:r>
    </w:p>
    <w:p w:rsidR="009146F7" w:rsidRDefault="009146F7">
      <w:pPr>
        <w:pStyle w:val="BodyText"/>
        <w:spacing w:before="3"/>
        <w:rPr>
          <w:sz w:val="21"/>
        </w:rPr>
      </w:pPr>
    </w:p>
    <w:p w:rsidR="009146F7" w:rsidRDefault="0052544B">
      <w:pPr>
        <w:pStyle w:val="Heading2"/>
        <w:rPr>
          <w:rFonts w:ascii="宋体" w:eastAsia="宋体"/>
        </w:rPr>
      </w:pPr>
      <w:bookmarkStart w:id="46" w:name="编辑_vSphere_Distributed_Switch_常规和高级设置"/>
      <w:bookmarkStart w:id="47" w:name="_bookmark22"/>
      <w:bookmarkEnd w:id="46"/>
      <w:bookmarkEnd w:id="47"/>
      <w:r>
        <w:rPr>
          <w:rFonts w:ascii="宋体" w:eastAsia="宋体" w:hint="eastAsia"/>
          <w:w w:val="105"/>
        </w:rPr>
        <w:t>编辑</w:t>
      </w:r>
      <w:r>
        <w:rPr>
          <w:rFonts w:ascii="宋体" w:eastAsia="宋体" w:hint="eastAsia"/>
          <w:w w:val="105"/>
        </w:rPr>
        <w:t xml:space="preserve"> </w:t>
      </w:r>
      <w:r>
        <w:rPr>
          <w:w w:val="105"/>
        </w:rPr>
        <w:t xml:space="preserve">vSphere Distributed Switch </w:t>
      </w:r>
      <w:r>
        <w:rPr>
          <w:rFonts w:ascii="宋体" w:eastAsia="宋体" w:hint="eastAsia"/>
          <w:w w:val="105"/>
        </w:rPr>
        <w:t>常规和高级设置</w:t>
      </w:r>
    </w:p>
    <w:p w:rsidR="009146F7" w:rsidRDefault="0052544B">
      <w:pPr>
        <w:pStyle w:val="BodyText"/>
        <w:spacing w:before="127" w:line="285" w:lineRule="auto"/>
        <w:ind w:left="700" w:right="325"/>
      </w:pPr>
      <w:r>
        <w:rPr>
          <w:rFonts w:ascii="Arial" w:eastAsia="Arial"/>
          <w:color w:val="323232"/>
        </w:rPr>
        <w:t xml:space="preserve">vSphere Distributed Switch </w:t>
      </w:r>
      <w:r>
        <w:rPr>
          <w:color w:val="323232"/>
        </w:rPr>
        <w:t>的常规设置包括交换机名称和上行链路数量。</w:t>
      </w:r>
      <w:r>
        <w:rPr>
          <w:rFonts w:ascii="Arial" w:eastAsia="Arial"/>
          <w:color w:val="323232"/>
        </w:rPr>
        <w:t xml:space="preserve">Distributed Switch </w:t>
      </w:r>
      <w:r>
        <w:rPr>
          <w:color w:val="323232"/>
        </w:rPr>
        <w:t>的高级设置包括</w:t>
      </w:r>
      <w:r>
        <w:rPr>
          <w:color w:val="323232"/>
        </w:rPr>
        <w:t xml:space="preserve"> </w:t>
      </w:r>
      <w:r>
        <w:rPr>
          <w:rFonts w:ascii="Arial" w:eastAsia="Arial"/>
          <w:color w:val="323232"/>
        </w:rPr>
        <w:t xml:space="preserve">Cisco </w:t>
      </w:r>
      <w:r>
        <w:rPr>
          <w:color w:val="323232"/>
        </w:rPr>
        <w:t>发现协议和交换机的最大</w:t>
      </w:r>
      <w:r>
        <w:rPr>
          <w:color w:val="323232"/>
        </w:rPr>
        <w:t xml:space="preserve"> </w:t>
      </w:r>
      <w:r>
        <w:rPr>
          <w:rFonts w:ascii="Arial" w:eastAsia="Arial"/>
          <w:color w:val="323232"/>
        </w:rPr>
        <w:t>MTU</w:t>
      </w:r>
      <w:r>
        <w:rPr>
          <w:color w:val="323232"/>
        </w:rPr>
        <w:t>。</w:t>
      </w:r>
    </w:p>
    <w:p w:rsidR="009146F7" w:rsidRDefault="009146F7">
      <w:pPr>
        <w:pStyle w:val="BodyText"/>
        <w:spacing w:before="6"/>
        <w:rPr>
          <w:sz w:val="15"/>
        </w:rPr>
      </w:pPr>
    </w:p>
    <w:p w:rsidR="009146F7" w:rsidRDefault="0052544B">
      <w:pPr>
        <w:ind w:left="699"/>
        <w:rPr>
          <w:sz w:val="18"/>
        </w:rPr>
      </w:pPr>
      <w:r>
        <w:rPr>
          <w:sz w:val="18"/>
        </w:rPr>
        <w:t>步骤</w:t>
      </w:r>
    </w:p>
    <w:p w:rsidR="009146F7" w:rsidRDefault="0052544B">
      <w:pPr>
        <w:pStyle w:val="ListParagraph"/>
        <w:numPr>
          <w:ilvl w:val="0"/>
          <w:numId w:val="190"/>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90"/>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并选择</w:t>
      </w:r>
      <w:r>
        <w:rPr>
          <w:rFonts w:ascii="等线" w:eastAsia="等线" w:hint="eastAsia"/>
          <w:b/>
          <w:color w:val="323232"/>
          <w:sz w:val="20"/>
        </w:rPr>
        <w:t>属性</w:t>
      </w:r>
      <w:r>
        <w:rPr>
          <w:color w:val="323232"/>
          <w:sz w:val="20"/>
        </w:rPr>
        <w:t>。</w:t>
      </w:r>
    </w:p>
    <w:p w:rsidR="009146F7" w:rsidRDefault="0052544B">
      <w:pPr>
        <w:pStyle w:val="ListParagraph"/>
        <w:numPr>
          <w:ilvl w:val="0"/>
          <w:numId w:val="190"/>
        </w:numPr>
        <w:tabs>
          <w:tab w:val="left" w:pos="1059"/>
          <w:tab w:val="left" w:pos="1060"/>
        </w:tabs>
        <w:spacing w:before="118"/>
        <w:rPr>
          <w:sz w:val="20"/>
        </w:rPr>
      </w:pPr>
      <w:r>
        <w:rPr>
          <w:color w:val="323232"/>
          <w:sz w:val="20"/>
        </w:rPr>
        <w:t>单击</w:t>
      </w:r>
      <w:r>
        <w:rPr>
          <w:rFonts w:ascii="等线" w:eastAsia="等线" w:hint="eastAsia"/>
          <w:b/>
          <w:color w:val="323232"/>
          <w:sz w:val="20"/>
        </w:rPr>
        <w:t>编辑</w:t>
      </w:r>
      <w:r>
        <w:rPr>
          <w:color w:val="323232"/>
          <w:sz w:val="20"/>
        </w:rPr>
        <w:t>。</w:t>
      </w:r>
    </w:p>
    <w:p w:rsidR="009146F7" w:rsidRDefault="0052544B">
      <w:pPr>
        <w:pStyle w:val="ListParagraph"/>
        <w:numPr>
          <w:ilvl w:val="0"/>
          <w:numId w:val="190"/>
        </w:numPr>
        <w:tabs>
          <w:tab w:val="left" w:pos="1059"/>
          <w:tab w:val="left" w:pos="1060"/>
        </w:tabs>
        <w:rPr>
          <w:sz w:val="20"/>
        </w:rPr>
      </w:pPr>
      <w:r>
        <w:pict>
          <v:group id="_x0000_s4113" style="position:absolute;left:0;text-align:left;margin-left:81pt;margin-top:30.6pt;width:450pt;height:.8pt;z-index:251275776;mso-position-horizontal-relative:page" coordorigin="1620,612" coordsize="9000,16">
            <v:line id="_x0000_s4115" style="position:absolute" from="1620,620" to="4622,620" strokecolor="#666" strokeweight=".8pt"/>
            <v:line id="_x0000_s4114" style="position:absolute" from="4618,620" to="10620,620" strokecolor="#666" strokeweight=".8pt"/>
            <w10:wrap anchorx="page"/>
          </v:group>
        </w:pict>
      </w:r>
      <w:r>
        <w:rPr>
          <w:color w:val="323232"/>
          <w:sz w:val="20"/>
        </w:rPr>
        <w:t>单击</w:t>
      </w:r>
      <w:r>
        <w:rPr>
          <w:rFonts w:ascii="等线" w:eastAsia="等线" w:hint="eastAsia"/>
          <w:b/>
          <w:color w:val="323232"/>
          <w:sz w:val="20"/>
        </w:rPr>
        <w:t>常规</w:t>
      </w:r>
      <w:r>
        <w:rPr>
          <w:color w:val="323232"/>
          <w:spacing w:val="-12"/>
          <w:sz w:val="20"/>
        </w:rPr>
        <w:t>以编辑</w:t>
      </w:r>
      <w:r>
        <w:rPr>
          <w:color w:val="323232"/>
          <w:spacing w:val="-12"/>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设置。</w:t>
      </w:r>
    </w:p>
    <w:p w:rsidR="009146F7" w:rsidRDefault="0052544B">
      <w:pPr>
        <w:pStyle w:val="BodyText"/>
        <w:spacing w:before="4"/>
        <w:rPr>
          <w:sz w:val="14"/>
        </w:rPr>
      </w:pPr>
      <w:r>
        <w:pict>
          <v:shape id="_x0000_s4112" type="#_x0000_t202" style="position:absolute;margin-left:81pt;margin-top:10.4pt;width:450pt;height:16pt;z-index:25127168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名称</w:t>
      </w:r>
      <w:r>
        <w:rPr>
          <w:rFonts w:ascii="等线" w:eastAsia="等线" w:hint="eastAsia"/>
          <w:b/>
          <w:color w:val="323232"/>
          <w:sz w:val="16"/>
        </w:rPr>
        <w:tab/>
      </w:r>
      <w:r>
        <w:rPr>
          <w:color w:val="323232"/>
          <w:sz w:val="16"/>
        </w:rPr>
        <w:t>键入</w:t>
      </w:r>
      <w:r>
        <w:rPr>
          <w:color w:val="323232"/>
          <w:spacing w:val="-37"/>
          <w:sz w:val="16"/>
        </w:rPr>
        <w:t xml:space="preserve"> </w:t>
      </w:r>
      <w:r>
        <w:rPr>
          <w:rFonts w:ascii="Arial" w:eastAsia="Arial"/>
          <w:color w:val="323232"/>
          <w:sz w:val="16"/>
        </w:rPr>
        <w:t>Distributed</w:t>
      </w:r>
      <w:r>
        <w:rPr>
          <w:rFonts w:ascii="Arial" w:eastAsia="Arial"/>
          <w:color w:val="323232"/>
          <w:spacing w:val="-2"/>
          <w:sz w:val="16"/>
        </w:rPr>
        <w:t xml:space="preserve"> </w:t>
      </w:r>
      <w:r>
        <w:rPr>
          <w:rFonts w:ascii="Arial" w:eastAsia="Arial"/>
          <w:color w:val="323232"/>
          <w:sz w:val="16"/>
        </w:rPr>
        <w:t>Switch</w:t>
      </w:r>
      <w:r>
        <w:rPr>
          <w:rFonts w:ascii="Arial" w:eastAsia="Arial"/>
          <w:color w:val="323232"/>
          <w:spacing w:val="-1"/>
          <w:sz w:val="16"/>
        </w:rPr>
        <w:t xml:space="preserve"> </w:t>
      </w:r>
      <w:r>
        <w:rPr>
          <w:color w:val="323232"/>
          <w:sz w:val="16"/>
        </w:rPr>
        <w:t>的名称。</w:t>
      </w:r>
    </w:p>
    <w:p w:rsidR="009146F7" w:rsidRDefault="0052544B">
      <w:pPr>
        <w:pStyle w:val="BodyText"/>
        <w:spacing w:line="20" w:lineRule="exact"/>
        <w:ind w:left="1057"/>
        <w:rPr>
          <w:sz w:val="2"/>
        </w:rPr>
      </w:pPr>
      <w:r>
        <w:rPr>
          <w:sz w:val="2"/>
        </w:rPr>
      </w:r>
      <w:r>
        <w:rPr>
          <w:sz w:val="2"/>
        </w:rPr>
        <w:pict>
          <v:group id="_x0000_s4109" style="width:450pt;height:.25pt;mso-position-horizontal-relative:char;mso-position-vertical-relative:line" coordsize="9000,5">
            <v:line id="_x0000_s4111" style="position:absolute" from="3002,3" to="0,3" strokecolor="#c5c5c6" strokeweight=".25pt"/>
            <v:line id="_x0000_s4110" style="position:absolute" from="9000,3" to="2998,3" strokecolor="#c5c5c6" strokeweight=".25pt"/>
            <w10:anchorlock/>
          </v:group>
        </w:pict>
      </w:r>
    </w:p>
    <w:p w:rsidR="009146F7" w:rsidRDefault="0052544B">
      <w:pPr>
        <w:tabs>
          <w:tab w:val="left" w:pos="4259"/>
        </w:tabs>
        <w:spacing w:before="29" w:line="283" w:lineRule="auto"/>
        <w:ind w:left="4260" w:right="2879" w:hanging="3200"/>
        <w:rPr>
          <w:sz w:val="16"/>
        </w:rPr>
      </w:pPr>
      <w:r>
        <w:rPr>
          <w:rFonts w:ascii="等线" w:eastAsia="等线" w:hint="eastAsia"/>
          <w:b/>
          <w:color w:val="323232"/>
          <w:sz w:val="16"/>
        </w:rPr>
        <w:t>上行链路数</w:t>
      </w:r>
      <w:r>
        <w:rPr>
          <w:rFonts w:ascii="等线" w:eastAsia="等线" w:hint="eastAsia"/>
          <w:b/>
          <w:color w:val="323232"/>
          <w:sz w:val="16"/>
        </w:rPr>
        <w:tab/>
      </w:r>
      <w:r>
        <w:rPr>
          <w:color w:val="323232"/>
          <w:sz w:val="16"/>
        </w:rPr>
        <w:t>选择</w:t>
      </w:r>
      <w:r>
        <w:rPr>
          <w:color w:val="323232"/>
          <w:spacing w:val="-39"/>
          <w:sz w:val="16"/>
        </w:rPr>
        <w:t xml:space="preserve"> </w:t>
      </w:r>
      <w:r>
        <w:rPr>
          <w:rFonts w:ascii="Arial" w:eastAsia="Arial"/>
          <w:color w:val="323232"/>
          <w:sz w:val="16"/>
        </w:rPr>
        <w:t>Distributed</w:t>
      </w:r>
      <w:r>
        <w:rPr>
          <w:rFonts w:ascii="Arial" w:eastAsia="Arial"/>
          <w:color w:val="323232"/>
          <w:spacing w:val="-3"/>
          <w:sz w:val="16"/>
        </w:rPr>
        <w:t xml:space="preserve"> </w:t>
      </w:r>
      <w:r>
        <w:rPr>
          <w:rFonts w:ascii="Arial" w:eastAsia="Arial"/>
          <w:color w:val="323232"/>
          <w:sz w:val="16"/>
        </w:rPr>
        <w:t>Switch</w:t>
      </w:r>
      <w:r>
        <w:rPr>
          <w:rFonts w:ascii="Arial" w:eastAsia="Arial"/>
          <w:color w:val="323232"/>
          <w:spacing w:val="-3"/>
          <w:sz w:val="16"/>
        </w:rPr>
        <w:t xml:space="preserve"> </w:t>
      </w:r>
      <w:r>
        <w:rPr>
          <w:color w:val="323232"/>
          <w:sz w:val="16"/>
        </w:rPr>
        <w:t>的上行链路端口数。单击</w:t>
      </w:r>
      <w:r>
        <w:rPr>
          <w:rFonts w:ascii="等线" w:eastAsia="等线" w:hint="eastAsia"/>
          <w:b/>
          <w:color w:val="323232"/>
          <w:sz w:val="16"/>
        </w:rPr>
        <w:t>编辑上行链路名称</w:t>
      </w:r>
      <w:r>
        <w:rPr>
          <w:color w:val="323232"/>
          <w:sz w:val="16"/>
        </w:rPr>
        <w:t>更改上行链路的名称。</w:t>
      </w:r>
    </w:p>
    <w:p w:rsidR="009146F7" w:rsidRDefault="0052544B">
      <w:pPr>
        <w:pStyle w:val="BodyText"/>
        <w:spacing w:line="20" w:lineRule="exact"/>
        <w:ind w:left="1057"/>
        <w:rPr>
          <w:sz w:val="2"/>
        </w:rPr>
      </w:pPr>
      <w:r>
        <w:rPr>
          <w:sz w:val="2"/>
        </w:rPr>
      </w:r>
      <w:r>
        <w:rPr>
          <w:sz w:val="2"/>
        </w:rPr>
        <w:pict>
          <v:group id="_x0000_s4106" style="width:450pt;height:.25pt;mso-position-horizontal-relative:char;mso-position-vertical-relative:line" coordsize="9000,5">
            <v:line id="_x0000_s4108" style="position:absolute" from="3002,2" to="0,2" strokecolor="#c5c5c6" strokeweight=".25pt"/>
            <v:line id="_x0000_s4107" style="position:absolute" from="9000,2" to="2998,2" strokecolor="#c5c5c6" strokeweight=".25pt"/>
            <w10:anchorlock/>
          </v:group>
        </w:pict>
      </w:r>
    </w:p>
    <w:p w:rsidR="009146F7" w:rsidRDefault="0052544B">
      <w:pPr>
        <w:tabs>
          <w:tab w:val="left" w:pos="4259"/>
        </w:tabs>
        <w:spacing w:before="20"/>
        <w:ind w:left="1060"/>
        <w:rPr>
          <w:sz w:val="16"/>
        </w:rPr>
      </w:pPr>
      <w:r>
        <w:pict>
          <v:group id="_x0000_s4103" style="position:absolute;left:0;text-align:left;margin-left:81pt;margin-top:15.05pt;width:450pt;height:.25pt;z-index:251272704;mso-wrap-distance-left:0;mso-wrap-distance-right:0;mso-position-horizontal-relative:page" coordorigin="1620,301" coordsize="9000,5">
            <v:line id="_x0000_s4105" style="position:absolute" from="4622,303" to="1620,303" strokecolor="#c5c5c6" strokeweight=".25pt"/>
            <v:line id="_x0000_s4104" style="position:absolute" from="10620,303" to="4618,303" strokecolor="#c5c5c6" strokeweight=".25pt"/>
            <w10:wrap type="topAndBottom" anchorx="page"/>
          </v:group>
        </w:pict>
      </w:r>
      <w:r>
        <w:rPr>
          <w:rFonts w:ascii="等线" w:eastAsia="等线" w:hint="eastAsia"/>
          <w:b/>
          <w:color w:val="323232"/>
          <w:sz w:val="16"/>
        </w:rPr>
        <w:t>端口数</w:t>
      </w:r>
      <w:r>
        <w:rPr>
          <w:rFonts w:ascii="等线" w:eastAsia="等线" w:hint="eastAsia"/>
          <w:b/>
          <w:color w:val="323232"/>
          <w:sz w:val="16"/>
        </w:rPr>
        <w:tab/>
      </w:r>
      <w:r>
        <w:rPr>
          <w:color w:val="323232"/>
          <w:sz w:val="16"/>
        </w:rPr>
        <w:t>该</w:t>
      </w:r>
      <w:r>
        <w:rPr>
          <w:color w:val="323232"/>
          <w:spacing w:val="-37"/>
          <w:sz w:val="16"/>
        </w:rPr>
        <w:t xml:space="preserve"> </w:t>
      </w:r>
      <w:r>
        <w:rPr>
          <w:rFonts w:ascii="Arial" w:eastAsia="Arial"/>
          <w:color w:val="323232"/>
          <w:sz w:val="16"/>
        </w:rPr>
        <w:t>Distributed</w:t>
      </w:r>
      <w:r>
        <w:rPr>
          <w:rFonts w:ascii="Arial" w:eastAsia="Arial"/>
          <w:color w:val="323232"/>
          <w:spacing w:val="-2"/>
          <w:sz w:val="16"/>
        </w:rPr>
        <w:t xml:space="preserve"> </w:t>
      </w:r>
      <w:r>
        <w:rPr>
          <w:rFonts w:ascii="Arial" w:eastAsia="Arial"/>
          <w:color w:val="323232"/>
          <w:sz w:val="16"/>
        </w:rPr>
        <w:t>Switch</w:t>
      </w:r>
      <w:r>
        <w:rPr>
          <w:rFonts w:ascii="Arial" w:eastAsia="Arial"/>
          <w:color w:val="323232"/>
          <w:spacing w:val="-1"/>
          <w:sz w:val="16"/>
        </w:rPr>
        <w:t xml:space="preserve"> </w:t>
      </w:r>
      <w:r>
        <w:rPr>
          <w:color w:val="323232"/>
          <w:sz w:val="16"/>
        </w:rPr>
        <w:t>的端口数。该信息不能编辑。</w:t>
      </w:r>
    </w:p>
    <w:p w:rsidR="009146F7" w:rsidRDefault="0052544B">
      <w:pPr>
        <w:tabs>
          <w:tab w:val="left" w:pos="4259"/>
        </w:tabs>
        <w:spacing w:before="21" w:after="68"/>
        <w:ind w:left="1060"/>
        <w:rPr>
          <w:sz w:val="16"/>
        </w:rPr>
      </w:pPr>
      <w:r>
        <w:rPr>
          <w:rFonts w:ascii="Arial" w:eastAsia="Arial"/>
          <w:b/>
          <w:color w:val="323232"/>
          <w:sz w:val="16"/>
        </w:rPr>
        <w:t>Network</w:t>
      </w:r>
      <w:r>
        <w:rPr>
          <w:rFonts w:ascii="Arial" w:eastAsia="Arial"/>
          <w:b/>
          <w:color w:val="323232"/>
          <w:spacing w:val="-4"/>
          <w:sz w:val="16"/>
        </w:rPr>
        <w:t xml:space="preserve"> </w:t>
      </w:r>
      <w:r>
        <w:rPr>
          <w:rFonts w:ascii="Arial" w:eastAsia="Arial"/>
          <w:b/>
          <w:color w:val="323232"/>
          <w:sz w:val="16"/>
        </w:rPr>
        <w:t>I/O</w:t>
      </w:r>
      <w:r>
        <w:rPr>
          <w:rFonts w:ascii="Arial" w:eastAsia="Arial"/>
          <w:b/>
          <w:color w:val="323232"/>
          <w:spacing w:val="-3"/>
          <w:sz w:val="16"/>
        </w:rPr>
        <w:t xml:space="preserve"> </w:t>
      </w:r>
      <w:r>
        <w:rPr>
          <w:rFonts w:ascii="Arial" w:eastAsia="Arial"/>
          <w:b/>
          <w:color w:val="323232"/>
          <w:sz w:val="16"/>
        </w:rPr>
        <w:t>Control</w:t>
      </w:r>
      <w:r>
        <w:rPr>
          <w:rFonts w:ascii="Arial" w:eastAsia="Arial"/>
          <w:b/>
          <w:color w:val="323232"/>
          <w:sz w:val="16"/>
        </w:rPr>
        <w:tab/>
      </w:r>
      <w:r>
        <w:rPr>
          <w:color w:val="323232"/>
          <w:spacing w:val="-3"/>
          <w:sz w:val="16"/>
        </w:rPr>
        <w:t>使用此下拉菜单启用或禁用</w:t>
      </w:r>
      <w:r>
        <w:rPr>
          <w:color w:val="323232"/>
          <w:spacing w:val="-3"/>
          <w:sz w:val="16"/>
        </w:rPr>
        <w:t xml:space="preserve"> </w:t>
      </w:r>
      <w:r>
        <w:rPr>
          <w:rFonts w:ascii="Arial" w:eastAsia="Arial"/>
          <w:color w:val="323232"/>
          <w:sz w:val="16"/>
        </w:rPr>
        <w:t>Network</w:t>
      </w:r>
      <w:r>
        <w:rPr>
          <w:rFonts w:ascii="Arial" w:eastAsia="Arial"/>
          <w:color w:val="323232"/>
          <w:spacing w:val="-2"/>
          <w:sz w:val="16"/>
        </w:rPr>
        <w:t xml:space="preserve"> </w:t>
      </w:r>
      <w:r>
        <w:rPr>
          <w:rFonts w:ascii="Arial" w:eastAsia="Arial"/>
          <w:color w:val="323232"/>
          <w:sz w:val="16"/>
        </w:rPr>
        <w:t>I/O</w:t>
      </w:r>
      <w:r>
        <w:rPr>
          <w:rFonts w:ascii="Arial" w:eastAsia="Arial"/>
          <w:color w:val="323232"/>
          <w:spacing w:val="-1"/>
          <w:sz w:val="16"/>
        </w:rPr>
        <w:t xml:space="preserve"> </w:t>
      </w:r>
      <w:r>
        <w:rPr>
          <w:rFonts w:ascii="Arial" w:eastAsia="Arial"/>
          <w:color w:val="323232"/>
          <w:sz w:val="16"/>
        </w:rPr>
        <w:t>Control</w:t>
      </w:r>
      <w:r>
        <w:rPr>
          <w:color w:val="323232"/>
          <w:sz w:val="16"/>
        </w:rPr>
        <w:t>。</w:t>
      </w:r>
    </w:p>
    <w:p w:rsidR="009146F7" w:rsidRDefault="0052544B">
      <w:pPr>
        <w:pStyle w:val="BodyText"/>
        <w:spacing w:line="20" w:lineRule="exact"/>
        <w:ind w:left="1057"/>
        <w:rPr>
          <w:sz w:val="2"/>
        </w:rPr>
      </w:pPr>
      <w:r>
        <w:rPr>
          <w:sz w:val="2"/>
        </w:rPr>
      </w:r>
      <w:r>
        <w:rPr>
          <w:sz w:val="2"/>
        </w:rPr>
        <w:pict>
          <v:group id="_x0000_s4100" style="width:450pt;height:.25pt;mso-position-horizontal-relative:char;mso-position-vertical-relative:line" coordsize="9000,5">
            <v:line id="_x0000_s4102" style="position:absolute" from="3002,2" to="0,2" strokecolor="#c5c5c6" strokeweight=".25pt"/>
            <v:line id="_x0000_s4101" style="position:absolute" from="9000,2" to="2998,2" strokecolor="#c5c5c6" strokeweight=".25pt"/>
            <w10:anchorlock/>
          </v:group>
        </w:pict>
      </w:r>
    </w:p>
    <w:p w:rsidR="009146F7" w:rsidRDefault="0052544B">
      <w:pPr>
        <w:tabs>
          <w:tab w:val="left" w:pos="4259"/>
        </w:tabs>
        <w:spacing w:before="29"/>
        <w:ind w:left="1060"/>
        <w:rPr>
          <w:sz w:val="16"/>
        </w:rPr>
      </w:pPr>
      <w:r>
        <w:pict>
          <v:group id="_x0000_s4097" style="position:absolute;left:0;text-align:left;margin-left:81pt;margin-top:15.5pt;width:450pt;height:.25pt;z-index:251273728;mso-wrap-distance-left:0;mso-wrap-distance-right:0;mso-position-horizontal-relative:page" coordorigin="1620,310" coordsize="9000,5">
            <v:line id="_x0000_s4099" style="position:absolute" from="4622,312" to="1620,312" strokecolor="#c5c5c6" strokeweight=".25pt"/>
            <v:line id="_x0000_s4098" style="position:absolute" from="10620,312" to="4618,312" strokecolor="#c5c5c6" strokeweight=".25pt"/>
            <w10:wrap type="topAndBottom" anchorx="page"/>
          </v:group>
        </w:pict>
      </w:r>
      <w:r>
        <w:rPr>
          <w:rFonts w:ascii="等线" w:eastAsia="等线" w:hint="eastAsia"/>
          <w:b/>
          <w:color w:val="323232"/>
          <w:sz w:val="16"/>
        </w:rPr>
        <w:t>描述</w:t>
      </w:r>
      <w:r>
        <w:rPr>
          <w:rFonts w:ascii="等线" w:eastAsia="等线" w:hint="eastAsia"/>
          <w:b/>
          <w:color w:val="323232"/>
          <w:sz w:val="16"/>
        </w:rPr>
        <w:tab/>
      </w:r>
      <w:r>
        <w:rPr>
          <w:color w:val="323232"/>
          <w:sz w:val="16"/>
        </w:rPr>
        <w:t>添加或修改</w:t>
      </w:r>
      <w:r>
        <w:rPr>
          <w:color w:val="323232"/>
          <w:spacing w:val="-37"/>
          <w:sz w:val="16"/>
        </w:rPr>
        <w:t xml:space="preserve"> </w:t>
      </w:r>
      <w:r>
        <w:rPr>
          <w:rFonts w:ascii="Arial" w:eastAsia="Arial"/>
          <w:color w:val="323232"/>
          <w:sz w:val="16"/>
        </w:rPr>
        <w:t>Distributed</w:t>
      </w:r>
      <w:r>
        <w:rPr>
          <w:rFonts w:ascii="Arial" w:eastAsia="Arial"/>
          <w:color w:val="323232"/>
          <w:spacing w:val="-2"/>
          <w:sz w:val="16"/>
        </w:rPr>
        <w:t xml:space="preserve"> </w:t>
      </w:r>
      <w:r>
        <w:rPr>
          <w:rFonts w:ascii="Arial" w:eastAsia="Arial"/>
          <w:color w:val="323232"/>
          <w:sz w:val="16"/>
        </w:rPr>
        <w:t>Switch</w:t>
      </w:r>
      <w:r>
        <w:rPr>
          <w:rFonts w:ascii="Arial" w:eastAsia="Arial"/>
          <w:color w:val="323232"/>
          <w:spacing w:val="-1"/>
          <w:sz w:val="16"/>
        </w:rPr>
        <w:t xml:space="preserve"> </w:t>
      </w:r>
      <w:r>
        <w:rPr>
          <w:color w:val="323232"/>
          <w:sz w:val="16"/>
        </w:rPr>
        <w:t>设置的描述。</w:t>
      </w:r>
    </w:p>
    <w:p w:rsidR="009146F7" w:rsidRDefault="009146F7">
      <w:pPr>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90"/>
        </w:numPr>
        <w:tabs>
          <w:tab w:val="left" w:pos="1059"/>
          <w:tab w:val="left" w:pos="1060"/>
        </w:tabs>
        <w:spacing w:before="78"/>
        <w:ind w:left="1060"/>
        <w:rPr>
          <w:sz w:val="20"/>
        </w:rPr>
      </w:pPr>
      <w:r>
        <w:pict>
          <v:group id="_x0000_s4094" style="position:absolute;left:0;text-align:left;margin-left:81pt;margin-top:28.55pt;width:450pt;height:.8pt;z-index:251280896;mso-position-horizontal-relative:page" coordorigin="1620,571" coordsize="9000,16">
            <v:line id="_x0000_s4096" style="position:absolute" from="1620,579" to="4622,579" strokecolor="#666" strokeweight=".8pt"/>
            <v:line id="_x0000_s4095" style="position:absolute" from="4618,579" to="10620,579" strokecolor="#666" strokeweight=".8pt"/>
            <w10:wrap anchorx="page"/>
          </v:group>
        </w:pict>
      </w:r>
      <w:r>
        <w:rPr>
          <w:color w:val="323232"/>
          <w:sz w:val="20"/>
        </w:rPr>
        <w:t>单击</w:t>
      </w:r>
      <w:r>
        <w:rPr>
          <w:rFonts w:ascii="等线" w:eastAsia="等线" w:hint="eastAsia"/>
          <w:b/>
          <w:color w:val="323232"/>
          <w:sz w:val="20"/>
        </w:rPr>
        <w:t>高级</w:t>
      </w:r>
      <w:r>
        <w:rPr>
          <w:color w:val="323232"/>
          <w:spacing w:val="-16"/>
          <w:sz w:val="20"/>
        </w:rPr>
        <w:t>编辑</w:t>
      </w:r>
      <w:r>
        <w:rPr>
          <w:color w:val="323232"/>
          <w:spacing w:val="-16"/>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设置。</w:t>
      </w:r>
    </w:p>
    <w:p w:rsidR="009146F7" w:rsidRDefault="0052544B">
      <w:pPr>
        <w:pStyle w:val="BodyText"/>
        <w:spacing w:before="4"/>
        <w:rPr>
          <w:sz w:val="14"/>
        </w:rPr>
      </w:pPr>
      <w:r>
        <w:pict>
          <v:shape id="_x0000_s4093" type="#_x0000_t202" style="position:absolute;margin-left:81pt;margin-top:10.4pt;width:450pt;height:16pt;z-index:25127680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rFonts w:ascii="Arial" w:eastAsia="Arial"/>
          <w:sz w:val="16"/>
        </w:rPr>
      </w:pPr>
      <w:r>
        <w:rPr>
          <w:rFonts w:ascii="Arial" w:eastAsia="Arial"/>
          <w:b/>
          <w:color w:val="323232"/>
          <w:sz w:val="16"/>
        </w:rPr>
        <w:t>MTU</w:t>
      </w:r>
      <w:r>
        <w:rPr>
          <w:rFonts w:ascii="Arial" w:eastAsia="Arial"/>
          <w:b/>
          <w:color w:val="323232"/>
          <w:spacing w:val="-1"/>
          <w:sz w:val="16"/>
        </w:rPr>
        <w:t xml:space="preserve"> </w:t>
      </w:r>
      <w:r>
        <w:rPr>
          <w:rFonts w:ascii="Arial" w:eastAsia="Arial"/>
          <w:b/>
          <w:color w:val="323232"/>
          <w:sz w:val="16"/>
        </w:rPr>
        <w:t>(</w:t>
      </w:r>
      <w:r>
        <w:rPr>
          <w:rFonts w:ascii="等线" w:eastAsia="等线" w:hint="eastAsia"/>
          <w:b/>
          <w:color w:val="323232"/>
          <w:sz w:val="16"/>
        </w:rPr>
        <w:t>字节</w:t>
      </w:r>
      <w:r>
        <w:rPr>
          <w:rFonts w:ascii="Arial" w:eastAsia="Arial"/>
          <w:b/>
          <w:color w:val="323232"/>
          <w:sz w:val="16"/>
        </w:rPr>
        <w:t>)</w:t>
      </w:r>
      <w:r>
        <w:rPr>
          <w:rFonts w:ascii="Arial" w:eastAsia="Arial"/>
          <w:b/>
          <w:color w:val="323232"/>
          <w:sz w:val="16"/>
        </w:rPr>
        <w:tab/>
      </w:r>
      <w:r>
        <w:rPr>
          <w:rFonts w:ascii="Arial" w:eastAsia="Arial"/>
          <w:color w:val="323232"/>
          <w:sz w:val="16"/>
        </w:rPr>
        <w:t>vSphere</w:t>
      </w:r>
      <w:r>
        <w:rPr>
          <w:rFonts w:ascii="Arial" w:eastAsia="Arial"/>
          <w:color w:val="323232"/>
          <w:spacing w:val="-6"/>
          <w:sz w:val="16"/>
        </w:rPr>
        <w:t xml:space="preserve"> </w:t>
      </w:r>
      <w:r>
        <w:rPr>
          <w:rFonts w:ascii="Arial" w:eastAsia="Arial"/>
          <w:color w:val="323232"/>
          <w:sz w:val="16"/>
        </w:rPr>
        <w:t>Distributed</w:t>
      </w:r>
      <w:r>
        <w:rPr>
          <w:rFonts w:ascii="Arial" w:eastAsia="Arial"/>
          <w:color w:val="323232"/>
          <w:spacing w:val="-6"/>
          <w:sz w:val="16"/>
        </w:rPr>
        <w:t xml:space="preserve"> </w:t>
      </w:r>
      <w:r>
        <w:rPr>
          <w:rFonts w:ascii="Arial" w:eastAsia="Arial"/>
          <w:color w:val="323232"/>
          <w:sz w:val="16"/>
        </w:rPr>
        <w:t>Switch</w:t>
      </w:r>
      <w:r>
        <w:rPr>
          <w:rFonts w:ascii="Arial" w:eastAsia="Arial"/>
          <w:color w:val="323232"/>
          <w:spacing w:val="-6"/>
          <w:sz w:val="16"/>
        </w:rPr>
        <w:t xml:space="preserve"> </w:t>
      </w:r>
      <w:r>
        <w:rPr>
          <w:color w:val="323232"/>
          <w:sz w:val="16"/>
        </w:rPr>
        <w:t>的最大</w:t>
      </w:r>
      <w:r>
        <w:rPr>
          <w:color w:val="323232"/>
          <w:spacing w:val="-45"/>
          <w:sz w:val="16"/>
        </w:rPr>
        <w:t xml:space="preserve"> </w:t>
      </w:r>
      <w:r>
        <w:rPr>
          <w:rFonts w:ascii="Arial" w:eastAsia="Arial"/>
          <w:color w:val="323232"/>
          <w:sz w:val="16"/>
        </w:rPr>
        <w:t>MTU</w:t>
      </w:r>
      <w:r>
        <w:rPr>
          <w:rFonts w:ascii="Arial" w:eastAsia="Arial"/>
          <w:color w:val="323232"/>
          <w:spacing w:val="-7"/>
          <w:sz w:val="16"/>
        </w:rPr>
        <w:t xml:space="preserve"> </w:t>
      </w:r>
      <w:r>
        <w:rPr>
          <w:color w:val="323232"/>
          <w:sz w:val="16"/>
        </w:rPr>
        <w:t>大</w:t>
      </w:r>
      <w:r>
        <w:rPr>
          <w:color w:val="323232"/>
          <w:spacing w:val="-3"/>
          <w:sz w:val="16"/>
        </w:rPr>
        <w:t>小</w:t>
      </w:r>
      <w:r>
        <w:rPr>
          <w:color w:val="323232"/>
          <w:sz w:val="16"/>
        </w:rPr>
        <w:t>。要启用巨</w:t>
      </w:r>
      <w:r>
        <w:rPr>
          <w:color w:val="323232"/>
          <w:spacing w:val="-7"/>
          <w:sz w:val="16"/>
        </w:rPr>
        <w:t>帧</w:t>
      </w:r>
      <w:r>
        <w:rPr>
          <w:color w:val="323232"/>
          <w:sz w:val="16"/>
        </w:rPr>
        <w:t>，请设置一个大于</w:t>
      </w:r>
      <w:r>
        <w:rPr>
          <w:color w:val="323232"/>
          <w:spacing w:val="-42"/>
          <w:sz w:val="16"/>
        </w:rPr>
        <w:t xml:space="preserve"> </w:t>
      </w:r>
      <w:r>
        <w:rPr>
          <w:rFonts w:ascii="Arial" w:eastAsia="Arial"/>
          <w:color w:val="323232"/>
          <w:sz w:val="16"/>
        </w:rPr>
        <w:t>1500</w:t>
      </w:r>
    </w:p>
    <w:p w:rsidR="009146F7" w:rsidRDefault="0052544B">
      <w:pPr>
        <w:spacing w:before="10"/>
        <w:ind w:left="4260"/>
        <w:rPr>
          <w:sz w:val="16"/>
        </w:rPr>
      </w:pPr>
      <w:r>
        <w:pict>
          <v:group id="_x0000_s4090" style="position:absolute;left:0;text-align:left;margin-left:81pt;margin-top:14pt;width:450pt;height:.25pt;z-index:251277824;mso-wrap-distance-left:0;mso-wrap-distance-right:0;mso-position-horizontal-relative:page" coordorigin="1620,280" coordsize="9000,5">
            <v:line id="_x0000_s4092" style="position:absolute" from="4622,282" to="1620,282" strokecolor="#c5c5c6" strokeweight=".25pt"/>
            <v:line id="_x0000_s4091" style="position:absolute" from="10620,282" to="4618,282" strokecolor="#c5c5c6" strokeweight=".25pt"/>
            <w10:wrap type="topAndBottom" anchorx="page"/>
          </v:group>
        </w:pict>
      </w:r>
      <w:r>
        <w:rPr>
          <w:color w:val="323232"/>
          <w:sz w:val="16"/>
        </w:rPr>
        <w:t>字节的值。</w:t>
      </w:r>
    </w:p>
    <w:p w:rsidR="009146F7" w:rsidRDefault="0052544B">
      <w:pPr>
        <w:tabs>
          <w:tab w:val="left" w:pos="4259"/>
        </w:tabs>
        <w:spacing w:before="14" w:line="249" w:lineRule="auto"/>
        <w:ind w:left="4547" w:right="304" w:hanging="3488"/>
        <w:rPr>
          <w:sz w:val="16"/>
        </w:rPr>
      </w:pPr>
      <w:r>
        <w:rPr>
          <w:rFonts w:ascii="等线" w:eastAsia="等线" w:hint="eastAsia"/>
          <w:b/>
          <w:color w:val="323232"/>
          <w:w w:val="105"/>
          <w:sz w:val="16"/>
        </w:rPr>
        <w:t>多播筛选模式</w:t>
      </w:r>
      <w:r>
        <w:rPr>
          <w:rFonts w:ascii="等线" w:eastAsia="等线" w:hint="eastAsia"/>
          <w:b/>
          <w:color w:val="323232"/>
          <w:w w:val="105"/>
          <w:sz w:val="16"/>
        </w:rPr>
        <w:tab/>
      </w:r>
      <w:r>
        <w:rPr>
          <w:rFonts w:ascii="Arial" w:eastAsia="Arial"/>
          <w:color w:val="323232"/>
          <w:w w:val="105"/>
          <w:position w:val="2"/>
          <w:sz w:val="12"/>
        </w:rPr>
        <w:t>n</w:t>
      </w:r>
      <w:r>
        <w:rPr>
          <w:rFonts w:ascii="Arial" w:eastAsia="Arial"/>
          <w:color w:val="323232"/>
          <w:spacing w:val="5"/>
          <w:w w:val="105"/>
          <w:position w:val="2"/>
          <w:sz w:val="12"/>
        </w:rPr>
        <w:t xml:space="preserve"> </w:t>
      </w:r>
      <w:r>
        <w:rPr>
          <w:rFonts w:ascii="等线" w:eastAsia="等线" w:hint="eastAsia"/>
          <w:b/>
          <w:color w:val="323232"/>
          <w:w w:val="105"/>
          <w:sz w:val="16"/>
        </w:rPr>
        <w:t>基本</w:t>
      </w:r>
      <w:r>
        <w:rPr>
          <w:color w:val="323232"/>
          <w:w w:val="105"/>
          <w:sz w:val="16"/>
        </w:rPr>
        <w:t>。</w:t>
      </w:r>
      <w:r>
        <w:rPr>
          <w:rFonts w:ascii="Arial" w:eastAsia="Arial"/>
          <w:color w:val="323232"/>
          <w:w w:val="105"/>
          <w:sz w:val="16"/>
        </w:rPr>
        <w:t>Distributed</w:t>
      </w:r>
      <w:r>
        <w:rPr>
          <w:rFonts w:ascii="Arial" w:eastAsia="Arial"/>
          <w:color w:val="323232"/>
          <w:spacing w:val="-23"/>
          <w:w w:val="105"/>
          <w:sz w:val="16"/>
        </w:rPr>
        <w:t xml:space="preserve"> </w:t>
      </w:r>
      <w:r>
        <w:rPr>
          <w:rFonts w:ascii="Arial" w:eastAsia="Arial"/>
          <w:color w:val="323232"/>
          <w:w w:val="105"/>
          <w:sz w:val="16"/>
        </w:rPr>
        <w:t>Switch</w:t>
      </w:r>
      <w:r>
        <w:rPr>
          <w:rFonts w:ascii="Arial" w:eastAsia="Arial"/>
          <w:color w:val="323232"/>
          <w:spacing w:val="-22"/>
          <w:w w:val="105"/>
          <w:sz w:val="16"/>
        </w:rPr>
        <w:t xml:space="preserve"> </w:t>
      </w:r>
      <w:r>
        <w:rPr>
          <w:color w:val="323232"/>
          <w:w w:val="105"/>
          <w:sz w:val="16"/>
        </w:rPr>
        <w:t>根据从组</w:t>
      </w:r>
      <w:r>
        <w:rPr>
          <w:color w:val="323232"/>
          <w:spacing w:val="-60"/>
          <w:w w:val="105"/>
          <w:sz w:val="16"/>
        </w:rPr>
        <w:t xml:space="preserve"> </w:t>
      </w:r>
      <w:r>
        <w:rPr>
          <w:rFonts w:ascii="Arial" w:eastAsia="Arial"/>
          <w:color w:val="323232"/>
          <w:w w:val="105"/>
          <w:sz w:val="16"/>
        </w:rPr>
        <w:t>IPv4</w:t>
      </w:r>
      <w:r>
        <w:rPr>
          <w:rFonts w:ascii="Arial" w:eastAsia="Arial"/>
          <w:color w:val="323232"/>
          <w:spacing w:val="-23"/>
          <w:w w:val="105"/>
          <w:sz w:val="16"/>
        </w:rPr>
        <w:t xml:space="preserve"> </w:t>
      </w:r>
      <w:r>
        <w:rPr>
          <w:color w:val="323232"/>
          <w:w w:val="105"/>
          <w:sz w:val="16"/>
        </w:rPr>
        <w:t>地址的最后</w:t>
      </w:r>
      <w:r>
        <w:rPr>
          <w:color w:val="323232"/>
          <w:spacing w:val="-60"/>
          <w:w w:val="105"/>
          <w:sz w:val="16"/>
        </w:rPr>
        <w:t xml:space="preserve"> </w:t>
      </w:r>
      <w:r>
        <w:rPr>
          <w:rFonts w:ascii="Arial" w:eastAsia="Arial"/>
          <w:color w:val="323232"/>
          <w:w w:val="105"/>
          <w:sz w:val="16"/>
        </w:rPr>
        <w:t>23</w:t>
      </w:r>
      <w:r>
        <w:rPr>
          <w:rFonts w:ascii="Arial" w:eastAsia="Arial"/>
          <w:color w:val="323232"/>
          <w:spacing w:val="-22"/>
          <w:w w:val="105"/>
          <w:sz w:val="16"/>
        </w:rPr>
        <w:t xml:space="preserve"> </w:t>
      </w:r>
      <w:r>
        <w:rPr>
          <w:color w:val="323232"/>
          <w:w w:val="105"/>
          <w:sz w:val="16"/>
        </w:rPr>
        <w:t>位生成的</w:t>
      </w:r>
      <w:r>
        <w:rPr>
          <w:color w:val="323232"/>
          <w:spacing w:val="-60"/>
          <w:w w:val="105"/>
          <w:sz w:val="16"/>
        </w:rPr>
        <w:t xml:space="preserve"> </w:t>
      </w:r>
      <w:r>
        <w:rPr>
          <w:rFonts w:ascii="Arial" w:eastAsia="Arial"/>
          <w:color w:val="323232"/>
          <w:w w:val="105"/>
          <w:sz w:val="16"/>
        </w:rPr>
        <w:t>MAC</w:t>
      </w:r>
      <w:r>
        <w:rPr>
          <w:rFonts w:ascii="Arial" w:eastAsia="Arial"/>
          <w:color w:val="323232"/>
          <w:spacing w:val="-22"/>
          <w:w w:val="105"/>
          <w:sz w:val="16"/>
        </w:rPr>
        <w:t xml:space="preserve"> </w:t>
      </w:r>
      <w:r>
        <w:rPr>
          <w:color w:val="323232"/>
          <w:w w:val="105"/>
          <w:sz w:val="16"/>
        </w:rPr>
        <w:t>地址转发与多播组相关的流量。</w:t>
      </w:r>
    </w:p>
    <w:p w:rsidR="009146F7" w:rsidRDefault="0052544B">
      <w:pPr>
        <w:spacing w:before="60" w:line="268" w:lineRule="auto"/>
        <w:ind w:left="4548" w:right="304" w:hanging="289"/>
        <w:jc w:val="both"/>
        <w:rPr>
          <w:sz w:val="16"/>
        </w:rPr>
      </w:pPr>
      <w:r>
        <w:pict>
          <v:group id="_x0000_s4087" style="position:absolute;left:0;text-align:left;margin-left:81pt;margin-top:41.25pt;width:450pt;height:.25pt;z-index:251278848;mso-wrap-distance-left:0;mso-wrap-distance-right:0;mso-position-horizontal-relative:page" coordorigin="1620,825" coordsize="9000,5">
            <v:line id="_x0000_s4089" style="position:absolute" from="4622,827" to="1620,827" strokecolor="#c5c5c6" strokeweight=".25pt"/>
            <v:line id="_x0000_s4088" style="position:absolute" from="10620,827" to="4618,827" strokecolor="#c5c5c6" strokeweight=".25pt"/>
            <w10:wrap type="topAndBottom" anchorx="page"/>
          </v:group>
        </w:pict>
      </w:r>
      <w:r>
        <w:rPr>
          <w:rFonts w:ascii="Arial" w:eastAsia="Arial"/>
          <w:color w:val="323232"/>
          <w:w w:val="105"/>
          <w:position w:val="2"/>
          <w:sz w:val="12"/>
        </w:rPr>
        <w:t>n</w:t>
      </w:r>
      <w:r>
        <w:rPr>
          <w:rFonts w:ascii="Arial" w:eastAsia="Arial"/>
          <w:color w:val="323232"/>
          <w:spacing w:val="31"/>
          <w:w w:val="105"/>
          <w:position w:val="2"/>
          <w:sz w:val="12"/>
        </w:rPr>
        <w:t xml:space="preserve"> </w:t>
      </w:r>
      <w:r>
        <w:rPr>
          <w:rFonts w:ascii="Arial" w:eastAsia="Arial"/>
          <w:b/>
          <w:color w:val="323232"/>
          <w:w w:val="105"/>
          <w:sz w:val="16"/>
        </w:rPr>
        <w:t>IGMP/MLD</w:t>
      </w:r>
      <w:r>
        <w:rPr>
          <w:rFonts w:ascii="Arial" w:eastAsia="Arial"/>
          <w:b/>
          <w:color w:val="323232"/>
          <w:spacing w:val="-25"/>
          <w:w w:val="105"/>
          <w:sz w:val="16"/>
        </w:rPr>
        <w:t xml:space="preserve"> </w:t>
      </w:r>
      <w:r>
        <w:rPr>
          <w:rFonts w:ascii="等线" w:eastAsia="等线" w:hint="eastAsia"/>
          <w:b/>
          <w:color w:val="323232"/>
          <w:w w:val="105"/>
          <w:sz w:val="16"/>
        </w:rPr>
        <w:t>侦听</w:t>
      </w:r>
      <w:r>
        <w:rPr>
          <w:color w:val="323232"/>
          <w:w w:val="105"/>
          <w:sz w:val="16"/>
        </w:rPr>
        <w:t>。</w:t>
      </w:r>
      <w:r>
        <w:rPr>
          <w:rFonts w:ascii="Arial" w:eastAsia="Arial"/>
          <w:color w:val="323232"/>
          <w:w w:val="105"/>
          <w:sz w:val="16"/>
        </w:rPr>
        <w:t>Distributed</w:t>
      </w:r>
      <w:r>
        <w:rPr>
          <w:rFonts w:ascii="Arial" w:eastAsia="Arial"/>
          <w:color w:val="323232"/>
          <w:spacing w:val="-25"/>
          <w:w w:val="105"/>
          <w:sz w:val="16"/>
        </w:rPr>
        <w:t xml:space="preserve"> </w:t>
      </w:r>
      <w:r>
        <w:rPr>
          <w:rFonts w:ascii="Arial" w:eastAsia="Arial"/>
          <w:color w:val="323232"/>
          <w:w w:val="105"/>
          <w:sz w:val="16"/>
        </w:rPr>
        <w:t>Switch</w:t>
      </w:r>
      <w:r>
        <w:rPr>
          <w:rFonts w:ascii="Arial" w:eastAsia="Arial"/>
          <w:color w:val="323232"/>
          <w:spacing w:val="-24"/>
          <w:w w:val="105"/>
          <w:sz w:val="16"/>
        </w:rPr>
        <w:t xml:space="preserve"> </w:t>
      </w:r>
      <w:r>
        <w:rPr>
          <w:color w:val="323232"/>
          <w:spacing w:val="-16"/>
          <w:w w:val="105"/>
          <w:sz w:val="16"/>
        </w:rPr>
        <w:t>使用由</w:t>
      </w:r>
      <w:r>
        <w:rPr>
          <w:color w:val="323232"/>
          <w:spacing w:val="-16"/>
          <w:w w:val="105"/>
          <w:sz w:val="16"/>
        </w:rPr>
        <w:t xml:space="preserve"> </w:t>
      </w:r>
      <w:r>
        <w:rPr>
          <w:rFonts w:ascii="Arial" w:eastAsia="Arial"/>
          <w:color w:val="323232"/>
          <w:w w:val="105"/>
          <w:sz w:val="16"/>
        </w:rPr>
        <w:t>Internet</w:t>
      </w:r>
      <w:r>
        <w:rPr>
          <w:rFonts w:ascii="Arial" w:eastAsia="Arial"/>
          <w:color w:val="323232"/>
          <w:spacing w:val="-25"/>
          <w:w w:val="105"/>
          <w:sz w:val="16"/>
        </w:rPr>
        <w:t xml:space="preserve"> </w:t>
      </w:r>
      <w:r>
        <w:rPr>
          <w:color w:val="323232"/>
          <w:spacing w:val="-11"/>
          <w:w w:val="105"/>
          <w:sz w:val="16"/>
        </w:rPr>
        <w:t>组管理协议</w:t>
      </w:r>
      <w:r>
        <w:rPr>
          <w:color w:val="323232"/>
          <w:spacing w:val="-11"/>
          <w:w w:val="105"/>
          <w:sz w:val="16"/>
        </w:rPr>
        <w:t xml:space="preserve"> </w:t>
      </w:r>
      <w:r>
        <w:rPr>
          <w:rFonts w:ascii="Arial" w:eastAsia="Arial"/>
          <w:color w:val="323232"/>
          <w:w w:val="105"/>
          <w:sz w:val="16"/>
        </w:rPr>
        <w:t>(IGMP</w:t>
      </w:r>
      <w:r>
        <w:rPr>
          <w:rFonts w:ascii="Arial" w:eastAsia="Arial"/>
          <w:color w:val="323232"/>
          <w:spacing w:val="-12"/>
          <w:w w:val="105"/>
          <w:sz w:val="16"/>
        </w:rPr>
        <w:t xml:space="preserve">) </w:t>
      </w:r>
      <w:r>
        <w:rPr>
          <w:color w:val="323232"/>
          <w:w w:val="105"/>
          <w:sz w:val="16"/>
        </w:rPr>
        <w:t>和多</w:t>
      </w:r>
      <w:r>
        <w:rPr>
          <w:color w:val="323232"/>
          <w:spacing w:val="-2"/>
          <w:sz w:val="16"/>
        </w:rPr>
        <w:t>播侦听器发现协议定义的成员身份消息，根据已订阅多播组的</w:t>
      </w:r>
      <w:r>
        <w:rPr>
          <w:color w:val="323232"/>
          <w:spacing w:val="-2"/>
          <w:sz w:val="16"/>
        </w:rPr>
        <w:t xml:space="preserve"> </w:t>
      </w:r>
      <w:r>
        <w:rPr>
          <w:rFonts w:ascii="Arial" w:eastAsia="Arial"/>
          <w:color w:val="323232"/>
          <w:sz w:val="16"/>
        </w:rPr>
        <w:t>IPv4</w:t>
      </w:r>
      <w:r>
        <w:rPr>
          <w:rFonts w:ascii="Arial" w:eastAsia="Arial"/>
          <w:color w:val="323232"/>
          <w:spacing w:val="-1"/>
          <w:sz w:val="16"/>
        </w:rPr>
        <w:t xml:space="preserve"> </w:t>
      </w:r>
      <w:r>
        <w:rPr>
          <w:color w:val="323232"/>
          <w:spacing w:val="-18"/>
          <w:sz w:val="16"/>
        </w:rPr>
        <w:t>和</w:t>
      </w:r>
      <w:r>
        <w:rPr>
          <w:color w:val="323232"/>
          <w:spacing w:val="-18"/>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w:t>
      </w:r>
      <w:r>
        <w:rPr>
          <w:color w:val="323232"/>
          <w:w w:val="105"/>
          <w:sz w:val="16"/>
        </w:rPr>
        <w:t>址将多播流量转发到虚拟机。</w:t>
      </w:r>
    </w:p>
    <w:p w:rsidR="009146F7" w:rsidRDefault="0052544B">
      <w:pPr>
        <w:tabs>
          <w:tab w:val="left" w:pos="4259"/>
        </w:tabs>
        <w:spacing w:before="14" w:line="249" w:lineRule="auto"/>
        <w:ind w:left="4548" w:right="492" w:hanging="3488"/>
        <w:rPr>
          <w:sz w:val="16"/>
        </w:rPr>
      </w:pPr>
      <w:r>
        <w:rPr>
          <w:rFonts w:ascii="等线" w:eastAsia="等线" w:hAnsi="等线" w:hint="eastAsia"/>
          <w:b/>
          <w:color w:val="323232"/>
          <w:sz w:val="16"/>
        </w:rPr>
        <w:t>发现协议</w:t>
      </w:r>
      <w:r>
        <w:rPr>
          <w:rFonts w:ascii="等线" w:eastAsia="等线" w:hAnsi="等线" w:hint="eastAsia"/>
          <w:b/>
          <w:color w:val="323232"/>
          <w:sz w:val="16"/>
        </w:rPr>
        <w:tab/>
      </w:r>
      <w:r>
        <w:rPr>
          <w:rFonts w:ascii="Arial" w:eastAsia="Arial" w:hAnsi="Arial"/>
          <w:color w:val="323232"/>
          <w:sz w:val="16"/>
        </w:rPr>
        <w:t>a</w:t>
      </w:r>
      <w:r>
        <w:rPr>
          <w:rFonts w:ascii="Arial" w:eastAsia="Arial" w:hAnsi="Arial"/>
          <w:color w:val="323232"/>
          <w:spacing w:val="16"/>
          <w:sz w:val="16"/>
        </w:rPr>
        <w:t xml:space="preserve"> </w:t>
      </w:r>
      <w:r>
        <w:rPr>
          <w:color w:val="323232"/>
          <w:sz w:val="16"/>
        </w:rPr>
        <w:t>从</w:t>
      </w:r>
      <w:r>
        <w:rPr>
          <w:rFonts w:ascii="等线" w:eastAsia="等线" w:hAnsi="等线" w:hint="eastAsia"/>
          <w:b/>
          <w:color w:val="323232"/>
          <w:sz w:val="16"/>
        </w:rPr>
        <w:t>类型</w:t>
      </w:r>
      <w:r>
        <w:rPr>
          <w:color w:val="323232"/>
          <w:sz w:val="16"/>
        </w:rPr>
        <w:t>下拉菜单中选择</w:t>
      </w:r>
      <w:r>
        <w:rPr>
          <w:color w:val="323232"/>
          <w:sz w:val="16"/>
        </w:rPr>
        <w:t>“</w:t>
      </w:r>
      <w:r>
        <w:rPr>
          <w:rFonts w:ascii="Arial" w:eastAsia="Arial" w:hAnsi="Arial"/>
          <w:color w:val="323232"/>
          <w:sz w:val="16"/>
        </w:rPr>
        <w:t>Cisco</w:t>
      </w:r>
      <w:r>
        <w:rPr>
          <w:rFonts w:ascii="Arial" w:eastAsia="Arial" w:hAnsi="Arial"/>
          <w:color w:val="323232"/>
          <w:spacing w:val="-1"/>
          <w:sz w:val="16"/>
        </w:rPr>
        <w:t xml:space="preserve"> </w:t>
      </w:r>
      <w:r>
        <w:rPr>
          <w:color w:val="323232"/>
          <w:sz w:val="16"/>
        </w:rPr>
        <w:t>发现协议</w:t>
      </w:r>
      <w:r>
        <w:rPr>
          <w:color w:val="323232"/>
          <w:sz w:val="16"/>
        </w:rPr>
        <w:t>”</w:t>
      </w:r>
      <w:r>
        <w:rPr>
          <w:color w:val="323232"/>
          <w:sz w:val="16"/>
        </w:rPr>
        <w:t>、</w:t>
      </w:r>
      <w:r>
        <w:rPr>
          <w:color w:val="323232"/>
          <w:sz w:val="16"/>
        </w:rPr>
        <w:t>“</w:t>
      </w:r>
      <w:r>
        <w:rPr>
          <w:color w:val="323232"/>
          <w:sz w:val="16"/>
        </w:rPr>
        <w:t>链路层发现协议</w:t>
      </w:r>
      <w:r>
        <w:rPr>
          <w:color w:val="323232"/>
          <w:sz w:val="16"/>
        </w:rPr>
        <w:t>”</w:t>
      </w:r>
      <w:r>
        <w:rPr>
          <w:color w:val="323232"/>
          <w:sz w:val="16"/>
        </w:rPr>
        <w:t>或</w:t>
      </w:r>
      <w:r>
        <w:rPr>
          <w:color w:val="323232"/>
          <w:sz w:val="16"/>
        </w:rPr>
        <w:t>“</w:t>
      </w:r>
      <w:r>
        <w:rPr>
          <w:rFonts w:ascii="Arial" w:eastAsia="Arial" w:hAnsi="Arial"/>
          <w:color w:val="323232"/>
          <w:sz w:val="16"/>
        </w:rPr>
        <w:t>(</w:t>
      </w:r>
      <w:r>
        <w:rPr>
          <w:color w:val="323232"/>
          <w:sz w:val="16"/>
        </w:rPr>
        <w:t>已禁用</w:t>
      </w:r>
      <w:r>
        <w:rPr>
          <w:rFonts w:ascii="Arial" w:eastAsia="Arial" w:hAnsi="Arial"/>
          <w:color w:val="323232"/>
          <w:sz w:val="16"/>
        </w:rPr>
        <w:t>)</w:t>
      </w:r>
      <w:r>
        <w:rPr>
          <w:color w:val="323232"/>
          <w:sz w:val="16"/>
        </w:rPr>
        <w:t>”</w:t>
      </w:r>
      <w:r>
        <w:rPr>
          <w:color w:val="323232"/>
          <w:sz w:val="16"/>
        </w:rPr>
        <w:t>。</w:t>
      </w:r>
    </w:p>
    <w:p w:rsidR="009146F7" w:rsidRDefault="0052544B">
      <w:pPr>
        <w:spacing w:before="71" w:line="328" w:lineRule="auto"/>
        <w:ind w:left="4260" w:right="2109"/>
        <w:rPr>
          <w:sz w:val="16"/>
        </w:rPr>
      </w:pPr>
      <w:r>
        <w:rPr>
          <w:rFonts w:ascii="Arial" w:eastAsia="Arial" w:hAnsi="Arial"/>
          <w:color w:val="323232"/>
          <w:sz w:val="16"/>
        </w:rPr>
        <w:t xml:space="preserve">b </w:t>
      </w:r>
      <w:r>
        <w:rPr>
          <w:color w:val="323232"/>
          <w:sz w:val="16"/>
        </w:rPr>
        <w:t>将</w:t>
      </w:r>
      <w:r>
        <w:rPr>
          <w:color w:val="323232"/>
          <w:sz w:val="16"/>
        </w:rPr>
        <w:t>“</w:t>
      </w:r>
      <w:r>
        <w:rPr>
          <w:color w:val="323232"/>
          <w:sz w:val="16"/>
        </w:rPr>
        <w:t>操作</w:t>
      </w:r>
      <w:r>
        <w:rPr>
          <w:color w:val="323232"/>
          <w:sz w:val="16"/>
        </w:rPr>
        <w:t>”</w:t>
      </w:r>
      <w:r>
        <w:rPr>
          <w:color w:val="323232"/>
          <w:sz w:val="16"/>
        </w:rPr>
        <w:t>设置为</w:t>
      </w:r>
      <w:r>
        <w:rPr>
          <w:color w:val="323232"/>
          <w:sz w:val="16"/>
        </w:rPr>
        <w:t>“</w:t>
      </w:r>
      <w:r>
        <w:rPr>
          <w:color w:val="323232"/>
          <w:sz w:val="16"/>
        </w:rPr>
        <w:t>侦听</w:t>
      </w:r>
      <w:r>
        <w:rPr>
          <w:color w:val="323232"/>
          <w:sz w:val="16"/>
        </w:rPr>
        <w:t>”</w:t>
      </w:r>
      <w:r>
        <w:rPr>
          <w:color w:val="323232"/>
          <w:sz w:val="16"/>
        </w:rPr>
        <w:t>、</w:t>
      </w:r>
      <w:r>
        <w:rPr>
          <w:color w:val="323232"/>
          <w:sz w:val="16"/>
        </w:rPr>
        <w:t>“</w:t>
      </w:r>
      <w:r>
        <w:rPr>
          <w:color w:val="323232"/>
          <w:sz w:val="16"/>
        </w:rPr>
        <w:t>通告</w:t>
      </w:r>
      <w:r>
        <w:rPr>
          <w:color w:val="323232"/>
          <w:sz w:val="16"/>
        </w:rPr>
        <w:t>”</w:t>
      </w:r>
      <w:r>
        <w:rPr>
          <w:color w:val="323232"/>
          <w:sz w:val="16"/>
        </w:rPr>
        <w:t>或</w:t>
      </w:r>
      <w:r>
        <w:rPr>
          <w:color w:val="323232"/>
          <w:sz w:val="16"/>
        </w:rPr>
        <w:t>“</w:t>
      </w:r>
      <w:r>
        <w:rPr>
          <w:color w:val="323232"/>
          <w:sz w:val="16"/>
        </w:rPr>
        <w:t>二者</w:t>
      </w:r>
      <w:r>
        <w:rPr>
          <w:color w:val="323232"/>
          <w:sz w:val="16"/>
        </w:rPr>
        <w:t>”</w:t>
      </w:r>
      <w:r>
        <w:rPr>
          <w:color w:val="323232"/>
          <w:sz w:val="16"/>
        </w:rPr>
        <w:t>。有关发现协议的信息，请参见</w:t>
      </w:r>
      <w:hyperlink w:anchor="_bookmark262" w:history="1">
        <w:r>
          <w:rPr>
            <w:color w:val="0096D3"/>
            <w:sz w:val="16"/>
          </w:rPr>
          <w:t>交换机发现协议</w:t>
        </w:r>
      </w:hyperlink>
      <w:r>
        <w:rPr>
          <w:color w:val="323232"/>
          <w:sz w:val="16"/>
        </w:rPr>
        <w:t>。</w:t>
      </w:r>
    </w:p>
    <w:p w:rsidR="009146F7" w:rsidRDefault="0052544B">
      <w:pPr>
        <w:pStyle w:val="BodyText"/>
        <w:spacing w:line="20" w:lineRule="exact"/>
        <w:ind w:left="1057"/>
        <w:rPr>
          <w:sz w:val="2"/>
        </w:rPr>
      </w:pPr>
      <w:r>
        <w:rPr>
          <w:sz w:val="2"/>
        </w:rPr>
      </w:r>
      <w:r>
        <w:rPr>
          <w:sz w:val="2"/>
        </w:rPr>
        <w:pict>
          <v:group id="_x0000_s4084" style="width:450pt;height:.25pt;mso-position-horizontal-relative:char;mso-position-vertical-relative:line" coordsize="9000,5">
            <v:line id="_x0000_s4086" style="position:absolute" from="3002,3" to="0,3" strokecolor="#c5c5c6" strokeweight=".25pt"/>
            <v:line id="_x0000_s4085" style="position:absolute" from="9000,3" to="2998,3" strokecolor="#c5c5c6" strokeweight=".25pt"/>
            <w10:anchorlock/>
          </v:group>
        </w:pict>
      </w:r>
    </w:p>
    <w:p w:rsidR="009146F7" w:rsidRDefault="0052544B">
      <w:pPr>
        <w:tabs>
          <w:tab w:val="left" w:pos="4259"/>
        </w:tabs>
        <w:spacing w:before="21"/>
        <w:ind w:left="1060"/>
        <w:rPr>
          <w:sz w:val="16"/>
        </w:rPr>
      </w:pPr>
      <w:r>
        <w:pict>
          <v:group id="_x0000_s4081" style="position:absolute;left:0;text-align:left;margin-left:81pt;margin-top:15.1pt;width:450pt;height:.25pt;z-index:251279872;mso-wrap-distance-left:0;mso-wrap-distance-right:0;mso-position-horizontal-relative:page" coordorigin="1620,302" coordsize="9000,5">
            <v:line id="_x0000_s4083" style="position:absolute" from="4622,304" to="1620,304" strokecolor="#c5c5c6" strokeweight=".25pt"/>
            <v:line id="_x0000_s4082" style="position:absolute" from="10620,304" to="4618,304" strokecolor="#c5c5c6" strokeweight=".25pt"/>
            <w10:wrap type="topAndBottom" anchorx="page"/>
          </v:group>
        </w:pict>
      </w:r>
      <w:r>
        <w:rPr>
          <w:rFonts w:ascii="等线" w:eastAsia="等线" w:hint="eastAsia"/>
          <w:b/>
          <w:color w:val="323232"/>
          <w:sz w:val="16"/>
        </w:rPr>
        <w:t>管理员联系方式</w:t>
      </w:r>
      <w:r>
        <w:rPr>
          <w:rFonts w:ascii="等线" w:eastAsia="等线" w:hint="eastAsia"/>
          <w:b/>
          <w:color w:val="323232"/>
          <w:sz w:val="16"/>
        </w:rPr>
        <w:tab/>
      </w:r>
      <w:r>
        <w:rPr>
          <w:color w:val="323232"/>
          <w:sz w:val="16"/>
        </w:rPr>
        <w:t>键入</w:t>
      </w:r>
      <w:r>
        <w:rPr>
          <w:color w:val="323232"/>
          <w:spacing w:val="-37"/>
          <w:sz w:val="16"/>
        </w:rPr>
        <w:t xml:space="preserve"> </w:t>
      </w:r>
      <w:r>
        <w:rPr>
          <w:rFonts w:ascii="Arial" w:eastAsia="Arial"/>
          <w:color w:val="323232"/>
          <w:sz w:val="16"/>
        </w:rPr>
        <w:t>Distributed</w:t>
      </w:r>
      <w:r>
        <w:rPr>
          <w:rFonts w:ascii="Arial" w:eastAsia="Arial"/>
          <w:color w:val="323232"/>
          <w:spacing w:val="-2"/>
          <w:sz w:val="16"/>
        </w:rPr>
        <w:t xml:space="preserve"> </w:t>
      </w:r>
      <w:r>
        <w:rPr>
          <w:rFonts w:ascii="Arial" w:eastAsia="Arial"/>
          <w:color w:val="323232"/>
          <w:sz w:val="16"/>
        </w:rPr>
        <w:t>Switch</w:t>
      </w:r>
      <w:r>
        <w:rPr>
          <w:rFonts w:ascii="Arial" w:eastAsia="Arial"/>
          <w:color w:val="323232"/>
          <w:spacing w:val="-1"/>
          <w:sz w:val="16"/>
        </w:rPr>
        <w:t xml:space="preserve"> </w:t>
      </w:r>
      <w:r>
        <w:rPr>
          <w:color w:val="323232"/>
          <w:sz w:val="16"/>
        </w:rPr>
        <w:t>管理员的姓名和其他详细信息。</w:t>
      </w:r>
    </w:p>
    <w:p w:rsidR="009146F7" w:rsidRDefault="009146F7">
      <w:pPr>
        <w:pStyle w:val="BodyText"/>
        <w:spacing w:before="6"/>
        <w:rPr>
          <w:sz w:val="10"/>
        </w:rPr>
      </w:pPr>
    </w:p>
    <w:p w:rsidR="009146F7" w:rsidRDefault="0052544B">
      <w:pPr>
        <w:pStyle w:val="ListParagraph"/>
        <w:numPr>
          <w:ilvl w:val="0"/>
          <w:numId w:val="190"/>
        </w:numPr>
        <w:tabs>
          <w:tab w:val="left" w:pos="1059"/>
          <w:tab w:val="left" w:pos="1060"/>
        </w:tabs>
        <w:spacing w:before="78"/>
        <w:ind w:left="10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rPr>
          <w:sz w:val="22"/>
        </w:rPr>
      </w:pPr>
    </w:p>
    <w:p w:rsidR="009146F7" w:rsidRDefault="0052544B">
      <w:pPr>
        <w:pStyle w:val="Heading2"/>
        <w:rPr>
          <w:rFonts w:ascii="宋体" w:eastAsia="宋体"/>
        </w:rPr>
      </w:pPr>
      <w:bookmarkStart w:id="48" w:name="在_vSphere_Distributed_Switch_上管理多个主机上的网络"/>
      <w:bookmarkStart w:id="49" w:name="_bookmark23"/>
      <w:bookmarkEnd w:id="48"/>
      <w:bookmarkEnd w:id="49"/>
      <w:r>
        <w:rPr>
          <w:rFonts w:ascii="宋体" w:eastAsia="宋体" w:hint="eastAsia"/>
          <w:w w:val="105"/>
        </w:rPr>
        <w:t>在</w:t>
      </w:r>
      <w:r>
        <w:rPr>
          <w:rFonts w:ascii="宋体" w:eastAsia="宋体" w:hint="eastAsia"/>
          <w:w w:val="105"/>
        </w:rPr>
        <w:t xml:space="preserve"> </w:t>
      </w:r>
      <w:r>
        <w:rPr>
          <w:w w:val="105"/>
        </w:rPr>
        <w:t xml:space="preserve">vSphere Distributed Switch </w:t>
      </w:r>
      <w:r>
        <w:rPr>
          <w:rFonts w:ascii="宋体" w:eastAsia="宋体" w:hint="eastAsia"/>
          <w:w w:val="105"/>
        </w:rPr>
        <w:t>上管理多个主机上的网络连接</w:t>
      </w:r>
    </w:p>
    <w:p w:rsidR="009146F7" w:rsidRDefault="0052544B">
      <w:pPr>
        <w:pStyle w:val="BodyText"/>
        <w:spacing w:before="127" w:line="285" w:lineRule="auto"/>
        <w:ind w:left="700" w:right="277"/>
        <w:jc w:val="both"/>
      </w:pPr>
      <w:r>
        <w:rPr>
          <w:color w:val="323232"/>
          <w:spacing w:val="-2"/>
        </w:rPr>
        <w:t>可以通过将主机添加到交换机并将其网络适配器连接到交换机，在</w:t>
      </w:r>
      <w:r>
        <w:rPr>
          <w:color w:val="323232"/>
          <w:spacing w:val="-2"/>
        </w:rPr>
        <w:t xml:space="preserve"> </w:t>
      </w:r>
      <w:r>
        <w:rPr>
          <w:rFonts w:ascii="Arial" w:eastAsia="Arial"/>
          <w:color w:val="323232"/>
        </w:rPr>
        <w:t xml:space="preserve">vSphere Distributed Switch </w:t>
      </w:r>
      <w:r>
        <w:rPr>
          <w:color w:val="323232"/>
        </w:rPr>
        <w:t>上创建和管</w:t>
      </w:r>
      <w:r>
        <w:rPr>
          <w:color w:val="323232"/>
          <w:spacing w:val="-11"/>
        </w:rPr>
        <w:t>理虚拟网络。要在</w:t>
      </w:r>
      <w:r>
        <w:rPr>
          <w:color w:val="323232"/>
          <w:spacing w:val="-11"/>
        </w:rPr>
        <w:t xml:space="preserve"> </w:t>
      </w:r>
      <w:r>
        <w:rPr>
          <w:rFonts w:ascii="Arial" w:eastAsia="Arial"/>
          <w:color w:val="323232"/>
        </w:rPr>
        <w:t xml:space="preserve">Distributed Switch </w:t>
      </w:r>
      <w:r>
        <w:rPr>
          <w:color w:val="323232"/>
          <w:spacing w:val="-4"/>
        </w:rPr>
        <w:t>的多个主机上创建统一的网络连接配置，可以选择一个主机作为模板，</w:t>
      </w:r>
      <w:r>
        <w:rPr>
          <w:color w:val="323232"/>
          <w:spacing w:val="-4"/>
        </w:rPr>
        <w:t xml:space="preserve"> </w:t>
      </w:r>
      <w:r>
        <w:rPr>
          <w:color w:val="323232"/>
          <w:spacing w:val="-4"/>
        </w:rPr>
        <w:t>并将其配置应用到其他主机。</w:t>
      </w:r>
    </w:p>
    <w:p w:rsidR="009146F7" w:rsidRDefault="0052544B">
      <w:pPr>
        <w:pStyle w:val="BodyText"/>
        <w:tabs>
          <w:tab w:val="left" w:pos="1059"/>
        </w:tabs>
        <w:spacing w:before="94"/>
        <w:ind w:left="700"/>
      </w:pPr>
      <w:r>
        <w:rPr>
          <w:rFonts w:ascii="Arial" w:eastAsia="Arial"/>
          <w:color w:val="323232"/>
          <w:w w:val="105"/>
          <w:position w:val="2"/>
          <w:sz w:val="14"/>
        </w:rPr>
        <w:t>n</w:t>
      </w:r>
      <w:r>
        <w:rPr>
          <w:rFonts w:ascii="Arial" w:eastAsia="Arial"/>
          <w:color w:val="323232"/>
          <w:w w:val="105"/>
          <w:position w:val="2"/>
          <w:sz w:val="14"/>
        </w:rPr>
        <w:tab/>
      </w:r>
      <w:hyperlink w:anchor="_bookmark24" w:history="1">
        <w:r>
          <w:rPr>
            <w:color w:val="0096D3"/>
            <w:spacing w:val="-27"/>
            <w:w w:val="105"/>
          </w:rPr>
          <w:t>在</w:t>
        </w:r>
        <w:r>
          <w:rPr>
            <w:color w:val="0096D3"/>
            <w:spacing w:val="-27"/>
            <w:w w:val="105"/>
          </w:rPr>
          <w:t xml:space="preserve"> </w:t>
        </w:r>
        <w:r>
          <w:rPr>
            <w:rFonts w:ascii="Arial" w:eastAsia="Arial"/>
            <w:color w:val="0096D3"/>
            <w:w w:val="105"/>
          </w:rPr>
          <w:t>vSphere</w:t>
        </w:r>
        <w:r>
          <w:rPr>
            <w:rFonts w:ascii="Arial" w:eastAsia="Arial"/>
            <w:color w:val="0096D3"/>
            <w:spacing w:val="-6"/>
            <w:w w:val="105"/>
          </w:rPr>
          <w:t xml:space="preserve"> </w:t>
        </w:r>
        <w:r>
          <w:rPr>
            <w:rFonts w:ascii="Arial" w:eastAsia="Arial"/>
            <w:color w:val="0096D3"/>
            <w:w w:val="105"/>
          </w:rPr>
          <w:t>Distributed</w:t>
        </w:r>
        <w:r>
          <w:rPr>
            <w:rFonts w:ascii="Arial" w:eastAsia="Arial"/>
            <w:color w:val="0096D3"/>
            <w:spacing w:val="-7"/>
            <w:w w:val="105"/>
          </w:rPr>
          <w:t xml:space="preserve"> </w:t>
        </w:r>
        <w:r>
          <w:rPr>
            <w:rFonts w:ascii="Arial" w:eastAsia="Arial"/>
            <w:color w:val="0096D3"/>
            <w:w w:val="105"/>
          </w:rPr>
          <w:t>Switch</w:t>
        </w:r>
        <w:r>
          <w:rPr>
            <w:rFonts w:ascii="Arial" w:eastAsia="Arial"/>
            <w:color w:val="0096D3"/>
            <w:spacing w:val="-6"/>
            <w:w w:val="105"/>
          </w:rPr>
          <w:t xml:space="preserve"> </w:t>
        </w:r>
        <w:r>
          <w:rPr>
            <w:color w:val="0096D3"/>
            <w:w w:val="105"/>
          </w:rPr>
          <w:t>上管理主机网络的任务</w:t>
        </w:r>
      </w:hyperlink>
    </w:p>
    <w:p w:rsidR="009146F7" w:rsidRDefault="0052544B">
      <w:pPr>
        <w:pStyle w:val="BodyText"/>
        <w:spacing w:before="109" w:line="285" w:lineRule="auto"/>
        <w:ind w:left="1060" w:right="410"/>
      </w:pPr>
      <w:r>
        <w:rPr>
          <w:color w:val="323232"/>
          <w:spacing w:val="-10"/>
        </w:rPr>
        <w:t>您可以为</w:t>
      </w:r>
      <w:r>
        <w:rPr>
          <w:color w:val="323232"/>
          <w:spacing w:val="-10"/>
        </w:rPr>
        <w:t xml:space="preserve"> </w:t>
      </w:r>
      <w:r>
        <w:rPr>
          <w:rFonts w:ascii="Arial" w:eastAsia="Arial"/>
          <w:color w:val="323232"/>
        </w:rPr>
        <w:t xml:space="preserve">vSphere Distributed Switch </w:t>
      </w:r>
      <w:r>
        <w:rPr>
          <w:color w:val="323232"/>
        </w:rPr>
        <w:t>添加新主机、将网络适配器连接到交换机以及从交换机移除主</w:t>
      </w:r>
      <w:r>
        <w:rPr>
          <w:color w:val="323232"/>
          <w:spacing w:val="-4"/>
        </w:rPr>
        <w:t>机。在生产环境中，当您管理</w:t>
      </w:r>
      <w:r>
        <w:rPr>
          <w:color w:val="323232"/>
          <w:spacing w:val="-4"/>
        </w:rPr>
        <w:t xml:space="preserve"> </w:t>
      </w:r>
      <w:r>
        <w:rPr>
          <w:rFonts w:ascii="Arial" w:eastAsia="Arial"/>
          <w:color w:val="323232"/>
        </w:rPr>
        <w:t xml:space="preserve">Distributed Switch </w:t>
      </w:r>
      <w:r>
        <w:rPr>
          <w:color w:val="323232"/>
          <w:spacing w:val="-3"/>
        </w:rPr>
        <w:t>上的主机时，可能需要保持虚拟机和</w:t>
      </w:r>
      <w:r>
        <w:rPr>
          <w:color w:val="323232"/>
          <w:spacing w:val="-3"/>
        </w:rPr>
        <w:t xml:space="preserve"> </w:t>
      </w:r>
      <w:r>
        <w:rPr>
          <w:rFonts w:ascii="Arial" w:eastAsia="Arial"/>
          <w:color w:val="323232"/>
        </w:rPr>
        <w:t xml:space="preserve">VMkernel </w:t>
      </w:r>
      <w:r>
        <w:rPr>
          <w:color w:val="323232"/>
        </w:rPr>
        <w:t>服务的网络连接有效。</w:t>
      </w:r>
    </w:p>
    <w:p w:rsidR="009146F7" w:rsidRDefault="0052544B">
      <w:pPr>
        <w:pStyle w:val="BodyText"/>
        <w:tabs>
          <w:tab w:val="left" w:pos="1059"/>
        </w:tabs>
        <w:spacing w:before="116"/>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25" w:history="1">
        <w:r>
          <w:rPr>
            <w:color w:val="0096D3"/>
            <w:spacing w:val="-8"/>
            <w:w w:val="105"/>
          </w:rPr>
          <w:t>将主机添加到</w:t>
        </w:r>
        <w:r>
          <w:rPr>
            <w:color w:val="0096D3"/>
            <w:spacing w:val="-8"/>
            <w:w w:val="105"/>
          </w:rPr>
          <w:t xml:space="preserve"> </w:t>
        </w:r>
        <w:r>
          <w:rPr>
            <w:rFonts w:ascii="Arial" w:eastAsia="Arial"/>
            <w:color w:val="0096D3"/>
            <w:w w:val="105"/>
          </w:rPr>
          <w:t>vSphere</w:t>
        </w:r>
        <w:r>
          <w:rPr>
            <w:rFonts w:ascii="Arial" w:eastAsia="Arial"/>
            <w:color w:val="0096D3"/>
            <w:spacing w:val="-5"/>
            <w:w w:val="105"/>
          </w:rPr>
          <w:t xml:space="preserve"> </w:t>
        </w:r>
        <w:r>
          <w:rPr>
            <w:rFonts w:ascii="Arial" w:eastAsia="Arial"/>
            <w:color w:val="0096D3"/>
            <w:w w:val="105"/>
          </w:rPr>
          <w:t>Distributed</w:t>
        </w:r>
        <w:r>
          <w:rPr>
            <w:rFonts w:ascii="Arial" w:eastAsia="Arial"/>
            <w:color w:val="0096D3"/>
            <w:spacing w:val="-6"/>
            <w:w w:val="105"/>
          </w:rPr>
          <w:t xml:space="preserve"> </w:t>
        </w:r>
        <w:r>
          <w:rPr>
            <w:rFonts w:ascii="Arial" w:eastAsia="Arial"/>
            <w:color w:val="0096D3"/>
            <w:w w:val="105"/>
          </w:rPr>
          <w:t>Switch</w:t>
        </w:r>
      </w:hyperlink>
    </w:p>
    <w:p w:rsidR="009146F7" w:rsidRDefault="0052544B">
      <w:pPr>
        <w:pStyle w:val="BodyText"/>
        <w:spacing w:before="109" w:line="285" w:lineRule="auto"/>
        <w:ind w:left="1059" w:right="323"/>
      </w:pPr>
      <w:r>
        <w:rPr>
          <w:color w:val="323232"/>
          <w:spacing w:val="-16"/>
        </w:rPr>
        <w:t>要使用</w:t>
      </w:r>
      <w:r>
        <w:rPr>
          <w:color w:val="323232"/>
          <w:spacing w:val="-16"/>
        </w:rPr>
        <w:t xml:space="preserve"> </w:t>
      </w:r>
      <w:r>
        <w:rPr>
          <w:rFonts w:ascii="Arial" w:eastAsia="Arial"/>
          <w:color w:val="323232"/>
        </w:rPr>
        <w:t xml:space="preserve">vSphere Distributed Switch </w:t>
      </w:r>
      <w:r>
        <w:rPr>
          <w:color w:val="323232"/>
          <w:spacing w:val="-20"/>
        </w:rPr>
        <w:t>管理</w:t>
      </w:r>
      <w:r>
        <w:rPr>
          <w:color w:val="323232"/>
          <w:spacing w:val="-20"/>
        </w:rPr>
        <w:t xml:space="preserve"> </w:t>
      </w:r>
      <w:r>
        <w:rPr>
          <w:rFonts w:ascii="Arial" w:eastAsia="Arial"/>
          <w:color w:val="323232"/>
        </w:rPr>
        <w:t xml:space="preserve">vSphere </w:t>
      </w:r>
      <w:r>
        <w:rPr>
          <w:color w:val="323232"/>
        </w:rPr>
        <w:t>环境的网络，必须将主机与交换机关联。可以将主机的物理网卡、</w:t>
      </w:r>
      <w:r>
        <w:rPr>
          <w:rFonts w:ascii="Arial" w:eastAsia="Arial"/>
          <w:color w:val="323232"/>
        </w:rPr>
        <w:t xml:space="preserve">VMkernel </w:t>
      </w:r>
      <w:r>
        <w:rPr>
          <w:color w:val="323232"/>
          <w:spacing w:val="-3"/>
        </w:rPr>
        <w:t>适配器和虚拟机网络适配器</w:t>
      </w:r>
      <w:r>
        <w:rPr>
          <w:color w:val="323232"/>
          <w:spacing w:val="-3"/>
        </w:rPr>
        <w:t>连接到</w:t>
      </w:r>
      <w:r>
        <w:rPr>
          <w:color w:val="323232"/>
          <w:spacing w:val="-3"/>
        </w:rPr>
        <w:t xml:space="preserve"> </w:t>
      </w:r>
      <w:r>
        <w:rPr>
          <w:rFonts w:ascii="Arial" w:eastAsia="Arial"/>
          <w:color w:val="323232"/>
        </w:rPr>
        <w:t>Distributed Switch</w:t>
      </w:r>
      <w:r>
        <w:rPr>
          <w:color w:val="323232"/>
        </w:rPr>
        <w:t>。</w:t>
      </w:r>
    </w:p>
    <w:p w:rsidR="009146F7" w:rsidRDefault="0052544B">
      <w:pPr>
        <w:pStyle w:val="BodyText"/>
        <w:tabs>
          <w:tab w:val="left" w:pos="1059"/>
        </w:tabs>
        <w:spacing w:before="121"/>
        <w:ind w:left="699"/>
      </w:pPr>
      <w:r>
        <w:rPr>
          <w:rFonts w:ascii="Arial" w:eastAsia="Arial"/>
          <w:color w:val="323232"/>
          <w:w w:val="105"/>
          <w:position w:val="2"/>
          <w:sz w:val="14"/>
        </w:rPr>
        <w:t>n</w:t>
      </w:r>
      <w:r>
        <w:rPr>
          <w:rFonts w:ascii="Arial" w:eastAsia="Arial"/>
          <w:color w:val="323232"/>
          <w:w w:val="105"/>
          <w:position w:val="2"/>
          <w:sz w:val="14"/>
        </w:rPr>
        <w:tab/>
      </w:r>
      <w:hyperlink w:anchor="_bookmark26" w:history="1">
        <w:r>
          <w:rPr>
            <w:color w:val="0096D3"/>
            <w:spacing w:val="-27"/>
            <w:w w:val="105"/>
          </w:rPr>
          <w:t>在</w:t>
        </w:r>
        <w:r>
          <w:rPr>
            <w:color w:val="0096D3"/>
            <w:spacing w:val="-27"/>
            <w:w w:val="105"/>
          </w:rPr>
          <w:t xml:space="preserve"> </w:t>
        </w:r>
        <w:r>
          <w:rPr>
            <w:rFonts w:ascii="Arial" w:eastAsia="Arial"/>
            <w:color w:val="0096D3"/>
            <w:w w:val="105"/>
          </w:rPr>
          <w:t>vSphere</w:t>
        </w:r>
        <w:r>
          <w:rPr>
            <w:rFonts w:ascii="Arial" w:eastAsia="Arial"/>
            <w:color w:val="0096D3"/>
            <w:spacing w:val="-6"/>
            <w:w w:val="105"/>
          </w:rPr>
          <w:t xml:space="preserve"> </w:t>
        </w:r>
        <w:r>
          <w:rPr>
            <w:rFonts w:ascii="Arial" w:eastAsia="Arial"/>
            <w:color w:val="0096D3"/>
            <w:w w:val="105"/>
          </w:rPr>
          <w:t>Distributed</w:t>
        </w:r>
        <w:r>
          <w:rPr>
            <w:rFonts w:ascii="Arial" w:eastAsia="Arial"/>
            <w:color w:val="0096D3"/>
            <w:spacing w:val="-7"/>
            <w:w w:val="105"/>
          </w:rPr>
          <w:t xml:space="preserve"> </w:t>
        </w:r>
        <w:r>
          <w:rPr>
            <w:rFonts w:ascii="Arial" w:eastAsia="Arial"/>
            <w:color w:val="0096D3"/>
            <w:w w:val="105"/>
          </w:rPr>
          <w:t>Switch</w:t>
        </w:r>
        <w:r>
          <w:rPr>
            <w:rFonts w:ascii="Arial" w:eastAsia="Arial"/>
            <w:color w:val="0096D3"/>
            <w:spacing w:val="-6"/>
            <w:w w:val="105"/>
          </w:rPr>
          <w:t xml:space="preserve"> </w:t>
        </w:r>
        <w:r>
          <w:rPr>
            <w:color w:val="0096D3"/>
            <w:w w:val="105"/>
          </w:rPr>
          <w:t>上配置物理网络适配器</w:t>
        </w:r>
      </w:hyperlink>
    </w:p>
    <w:p w:rsidR="009146F7" w:rsidRDefault="0052544B">
      <w:pPr>
        <w:pStyle w:val="BodyText"/>
        <w:spacing w:before="109"/>
        <w:ind w:left="1059"/>
        <w:rPr>
          <w:rFonts w:ascii="Arial" w:eastAsia="Arial"/>
        </w:rPr>
      </w:pPr>
      <w:r>
        <w:rPr>
          <w:color w:val="323232"/>
        </w:rPr>
        <w:t>对于与</w:t>
      </w:r>
      <w:r>
        <w:rPr>
          <w:color w:val="323232"/>
        </w:rPr>
        <w:t xml:space="preserve"> </w:t>
      </w:r>
      <w:r>
        <w:rPr>
          <w:rFonts w:ascii="Arial" w:eastAsia="Arial"/>
          <w:color w:val="323232"/>
        </w:rPr>
        <w:t xml:space="preserve">Distributed Switch </w:t>
      </w:r>
      <w:r>
        <w:rPr>
          <w:color w:val="323232"/>
        </w:rPr>
        <w:t>关联的主机，可以将物理网卡分配给交换机上的上行链路。可以在</w:t>
      </w:r>
      <w:r>
        <w:rPr>
          <w:color w:val="323232"/>
        </w:rPr>
        <w:t xml:space="preserve"> </w:t>
      </w:r>
      <w:r>
        <w:rPr>
          <w:rFonts w:ascii="Arial" w:eastAsia="Arial"/>
          <w:color w:val="323232"/>
        </w:rPr>
        <w:t>Distributed</w:t>
      </w:r>
    </w:p>
    <w:p w:rsidR="009146F7" w:rsidRDefault="0052544B">
      <w:pPr>
        <w:pStyle w:val="BodyText"/>
        <w:spacing w:before="49"/>
        <w:ind w:left="1059"/>
      </w:pPr>
      <w:r>
        <w:rPr>
          <w:rFonts w:ascii="Arial" w:eastAsia="Arial"/>
          <w:color w:val="323232"/>
        </w:rPr>
        <w:t xml:space="preserve">Switch </w:t>
      </w:r>
      <w:r>
        <w:rPr>
          <w:color w:val="323232"/>
        </w:rPr>
        <w:t>上一次为多个主机配置物理网卡。</w:t>
      </w:r>
    </w:p>
    <w:p w:rsidR="009146F7" w:rsidRDefault="0052544B">
      <w:pPr>
        <w:pStyle w:val="BodyText"/>
        <w:tabs>
          <w:tab w:val="left" w:pos="1059"/>
        </w:tabs>
        <w:spacing w:before="169"/>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27" w:history="1">
        <w:r>
          <w:rPr>
            <w:color w:val="0096D3"/>
            <w:spacing w:val="-27"/>
            <w:w w:val="105"/>
          </w:rPr>
          <w:t>将</w:t>
        </w:r>
        <w:r>
          <w:rPr>
            <w:color w:val="0096D3"/>
            <w:spacing w:val="-27"/>
            <w:w w:val="105"/>
          </w:rPr>
          <w:t xml:space="preserve"> </w:t>
        </w:r>
        <w:r>
          <w:rPr>
            <w:rFonts w:ascii="Arial" w:eastAsia="Arial"/>
            <w:color w:val="0096D3"/>
            <w:w w:val="105"/>
          </w:rPr>
          <w:t>VMkernel</w:t>
        </w:r>
        <w:r>
          <w:rPr>
            <w:rFonts w:ascii="Arial" w:eastAsia="Arial"/>
            <w:color w:val="0096D3"/>
            <w:spacing w:val="-7"/>
            <w:w w:val="105"/>
          </w:rPr>
          <w:t xml:space="preserve"> </w:t>
        </w:r>
        <w:r>
          <w:rPr>
            <w:color w:val="0096D3"/>
            <w:spacing w:val="-8"/>
            <w:w w:val="105"/>
          </w:rPr>
          <w:t>适配器迁移到</w:t>
        </w:r>
        <w:r>
          <w:rPr>
            <w:color w:val="0096D3"/>
            <w:spacing w:val="-8"/>
            <w:w w:val="105"/>
          </w:rPr>
          <w:t xml:space="preserve"> </w:t>
        </w:r>
        <w:r>
          <w:rPr>
            <w:rFonts w:ascii="Arial" w:eastAsia="Arial"/>
            <w:color w:val="0096D3"/>
            <w:w w:val="105"/>
          </w:rPr>
          <w:t>vSphere</w:t>
        </w:r>
        <w:r>
          <w:rPr>
            <w:rFonts w:ascii="Arial" w:eastAsia="Arial"/>
            <w:color w:val="0096D3"/>
            <w:spacing w:val="-6"/>
            <w:w w:val="105"/>
          </w:rPr>
          <w:t xml:space="preserve"> </w:t>
        </w:r>
        <w:r>
          <w:rPr>
            <w:rFonts w:ascii="Arial" w:eastAsia="Arial"/>
            <w:color w:val="0096D3"/>
            <w:w w:val="105"/>
          </w:rPr>
          <w:t>Distributed</w:t>
        </w:r>
        <w:r>
          <w:rPr>
            <w:rFonts w:ascii="Arial" w:eastAsia="Arial"/>
            <w:color w:val="0096D3"/>
            <w:spacing w:val="-7"/>
            <w:w w:val="105"/>
          </w:rPr>
          <w:t xml:space="preserve"> </w:t>
        </w:r>
        <w:r>
          <w:rPr>
            <w:rFonts w:ascii="Arial" w:eastAsia="Arial"/>
            <w:color w:val="0096D3"/>
            <w:w w:val="105"/>
          </w:rPr>
          <w:t>Switch</w:t>
        </w:r>
      </w:hyperlink>
    </w:p>
    <w:p w:rsidR="009146F7" w:rsidRDefault="0052544B">
      <w:pPr>
        <w:pStyle w:val="BodyText"/>
        <w:spacing w:before="109" w:line="285" w:lineRule="auto"/>
        <w:ind w:left="1060" w:right="409"/>
      </w:pPr>
      <w:r>
        <w:rPr>
          <w:color w:val="323232"/>
          <w:spacing w:val="-6"/>
        </w:rPr>
        <w:t>如果想要仅使用</w:t>
      </w:r>
      <w:r>
        <w:rPr>
          <w:color w:val="323232"/>
          <w:spacing w:val="-6"/>
        </w:rPr>
        <w:t xml:space="preserve"> </w:t>
      </w:r>
      <w:r>
        <w:rPr>
          <w:rFonts w:ascii="Arial" w:eastAsia="Arial"/>
          <w:color w:val="323232"/>
        </w:rPr>
        <w:t xml:space="preserve">vSphere Distributed Switch </w:t>
      </w:r>
      <w:r>
        <w:rPr>
          <w:color w:val="323232"/>
          <w:spacing w:val="-12"/>
        </w:rPr>
        <w:t>来处理</w:t>
      </w:r>
      <w:r>
        <w:rPr>
          <w:color w:val="323232"/>
          <w:spacing w:val="-12"/>
        </w:rPr>
        <w:t xml:space="preserve"> </w:t>
      </w:r>
      <w:r>
        <w:rPr>
          <w:rFonts w:ascii="Arial" w:eastAsia="Arial"/>
          <w:color w:val="323232"/>
        </w:rPr>
        <w:t xml:space="preserve">VMkernel </w:t>
      </w:r>
      <w:r>
        <w:rPr>
          <w:color w:val="323232"/>
        </w:rPr>
        <w:t>服务的流量，并且不再需要其他标准交</w:t>
      </w:r>
      <w:r>
        <w:rPr>
          <w:color w:val="323232"/>
          <w:spacing w:val="-12"/>
        </w:rPr>
        <w:t>换机或</w:t>
      </w:r>
      <w:r>
        <w:rPr>
          <w:color w:val="323232"/>
          <w:spacing w:val="-12"/>
        </w:rPr>
        <w:t xml:space="preserve"> </w:t>
      </w:r>
      <w:r>
        <w:rPr>
          <w:rFonts w:ascii="Arial" w:eastAsia="Arial"/>
          <w:color w:val="323232"/>
        </w:rPr>
        <w:t xml:space="preserve">Distributed Switch </w:t>
      </w:r>
      <w:r>
        <w:rPr>
          <w:color w:val="323232"/>
          <w:spacing w:val="-6"/>
        </w:rPr>
        <w:t>上的适配器，请将</w:t>
      </w:r>
      <w:r>
        <w:rPr>
          <w:color w:val="323232"/>
          <w:spacing w:val="-6"/>
        </w:rPr>
        <w:t xml:space="preserve"> </w:t>
      </w:r>
      <w:r>
        <w:rPr>
          <w:rFonts w:ascii="Arial" w:eastAsia="Arial"/>
          <w:color w:val="323232"/>
        </w:rPr>
        <w:t xml:space="preserve">VMkernel </w:t>
      </w:r>
      <w:r>
        <w:rPr>
          <w:color w:val="323232"/>
          <w:spacing w:val="-7"/>
        </w:rPr>
        <w:t>适配器迁移到</w:t>
      </w:r>
      <w:r>
        <w:rPr>
          <w:color w:val="323232"/>
          <w:spacing w:val="-7"/>
        </w:rPr>
        <w:t xml:space="preserve"> </w:t>
      </w:r>
      <w:r>
        <w:rPr>
          <w:rFonts w:ascii="Arial" w:eastAsia="Arial"/>
          <w:color w:val="323232"/>
        </w:rPr>
        <w:t>vSphere Distributed Switch</w:t>
      </w:r>
      <w:r>
        <w:rPr>
          <w:color w:val="323232"/>
        </w:rPr>
        <w:t>。</w:t>
      </w:r>
    </w:p>
    <w:p w:rsidR="009146F7" w:rsidRDefault="0052544B">
      <w:pPr>
        <w:pStyle w:val="BodyText"/>
        <w:tabs>
          <w:tab w:val="left" w:pos="1059"/>
        </w:tabs>
        <w:spacing w:before="120"/>
        <w:ind w:left="700"/>
      </w:pPr>
      <w:r>
        <w:rPr>
          <w:rFonts w:ascii="Arial" w:eastAsia="Arial"/>
          <w:color w:val="323232"/>
          <w:w w:val="105"/>
          <w:position w:val="2"/>
          <w:sz w:val="14"/>
        </w:rPr>
        <w:t>n</w:t>
      </w:r>
      <w:r>
        <w:rPr>
          <w:rFonts w:ascii="Arial" w:eastAsia="Arial"/>
          <w:color w:val="323232"/>
          <w:w w:val="105"/>
          <w:position w:val="2"/>
          <w:sz w:val="14"/>
        </w:rPr>
        <w:tab/>
      </w:r>
      <w:hyperlink w:anchor="_bookmark28" w:history="1">
        <w:r>
          <w:rPr>
            <w:color w:val="0096D3"/>
            <w:spacing w:val="-27"/>
            <w:w w:val="105"/>
          </w:rPr>
          <w:t>在</w:t>
        </w:r>
        <w:r>
          <w:rPr>
            <w:color w:val="0096D3"/>
            <w:spacing w:val="-27"/>
            <w:w w:val="105"/>
          </w:rPr>
          <w:t xml:space="preserve"> </w:t>
        </w:r>
        <w:r>
          <w:rPr>
            <w:rFonts w:ascii="Arial" w:eastAsia="Arial"/>
            <w:color w:val="0096D3"/>
            <w:w w:val="105"/>
          </w:rPr>
          <w:t>vSphere</w:t>
        </w:r>
        <w:r>
          <w:rPr>
            <w:rFonts w:ascii="Arial" w:eastAsia="Arial"/>
            <w:color w:val="0096D3"/>
            <w:spacing w:val="-6"/>
            <w:w w:val="105"/>
          </w:rPr>
          <w:t xml:space="preserve"> </w:t>
        </w:r>
        <w:r>
          <w:rPr>
            <w:rFonts w:ascii="Arial" w:eastAsia="Arial"/>
            <w:color w:val="0096D3"/>
            <w:w w:val="105"/>
          </w:rPr>
          <w:t>Distributed</w:t>
        </w:r>
        <w:r>
          <w:rPr>
            <w:rFonts w:ascii="Arial" w:eastAsia="Arial"/>
            <w:color w:val="0096D3"/>
            <w:spacing w:val="-7"/>
            <w:w w:val="105"/>
          </w:rPr>
          <w:t xml:space="preserve"> </w:t>
        </w:r>
        <w:r>
          <w:rPr>
            <w:rFonts w:ascii="Arial" w:eastAsia="Arial"/>
            <w:color w:val="0096D3"/>
            <w:w w:val="105"/>
          </w:rPr>
          <w:t>Switch</w:t>
        </w:r>
        <w:r>
          <w:rPr>
            <w:rFonts w:ascii="Arial" w:eastAsia="Arial"/>
            <w:color w:val="0096D3"/>
            <w:spacing w:val="-6"/>
            <w:w w:val="105"/>
          </w:rPr>
          <w:t xml:space="preserve"> </w:t>
        </w:r>
        <w:r>
          <w:rPr>
            <w:color w:val="0096D3"/>
            <w:spacing w:val="-14"/>
            <w:w w:val="105"/>
          </w:rPr>
          <w:t>上创建</w:t>
        </w:r>
        <w:r>
          <w:rPr>
            <w:color w:val="0096D3"/>
            <w:spacing w:val="-14"/>
            <w:w w:val="105"/>
          </w:rPr>
          <w:t xml:space="preserve"> </w:t>
        </w:r>
        <w:r>
          <w:rPr>
            <w:rFonts w:ascii="Arial" w:eastAsia="Arial"/>
            <w:color w:val="0096D3"/>
            <w:w w:val="105"/>
          </w:rPr>
          <w:t>VMkernel</w:t>
        </w:r>
        <w:r>
          <w:rPr>
            <w:rFonts w:ascii="Arial" w:eastAsia="Arial"/>
            <w:color w:val="0096D3"/>
            <w:spacing w:val="-7"/>
            <w:w w:val="105"/>
          </w:rPr>
          <w:t xml:space="preserve"> </w:t>
        </w:r>
        <w:r>
          <w:rPr>
            <w:color w:val="0096D3"/>
            <w:w w:val="105"/>
          </w:rPr>
          <w:t>适配器</w:t>
        </w:r>
      </w:hyperlink>
    </w:p>
    <w:p w:rsidR="009146F7" w:rsidRDefault="0052544B">
      <w:pPr>
        <w:pStyle w:val="BodyText"/>
        <w:spacing w:before="109"/>
        <w:ind w:left="1060"/>
        <w:rPr>
          <w:rFonts w:ascii="Arial" w:eastAsia="Arial"/>
        </w:rPr>
      </w:pPr>
      <w:r>
        <w:rPr>
          <w:color w:val="323232"/>
        </w:rPr>
        <w:t>在与</w:t>
      </w:r>
      <w:r>
        <w:rPr>
          <w:color w:val="323232"/>
        </w:rPr>
        <w:t xml:space="preserve"> </w:t>
      </w:r>
      <w:r>
        <w:rPr>
          <w:rFonts w:ascii="Arial" w:eastAsia="Arial"/>
          <w:color w:val="323232"/>
        </w:rPr>
        <w:t xml:space="preserve">Distributed Switch </w:t>
      </w:r>
      <w:r>
        <w:rPr>
          <w:color w:val="323232"/>
        </w:rPr>
        <w:t>关联的主机上创建</w:t>
      </w:r>
      <w:r>
        <w:rPr>
          <w:color w:val="323232"/>
        </w:rPr>
        <w:t xml:space="preserve"> </w:t>
      </w:r>
      <w:r>
        <w:rPr>
          <w:rFonts w:ascii="Arial" w:eastAsia="Arial"/>
          <w:color w:val="323232"/>
        </w:rPr>
        <w:t xml:space="preserve">VMkernel </w:t>
      </w:r>
      <w:r>
        <w:rPr>
          <w:color w:val="323232"/>
        </w:rPr>
        <w:t>适配器，以便向主机提供网络连接并处理</w:t>
      </w:r>
      <w:r>
        <w:rPr>
          <w:color w:val="323232"/>
        </w:rPr>
        <w:t xml:space="preserve"> </w:t>
      </w:r>
      <w:r>
        <w:rPr>
          <w:rFonts w:ascii="Arial" w:eastAsia="Arial"/>
          <w:color w:val="323232"/>
        </w:rPr>
        <w:t>vSphere</w:t>
      </w:r>
    </w:p>
    <w:p w:rsidR="009146F7" w:rsidRDefault="0052544B">
      <w:pPr>
        <w:pStyle w:val="BodyText"/>
        <w:spacing w:before="41" w:line="249" w:lineRule="auto"/>
        <w:ind w:left="1059" w:right="380" w:hanging="1"/>
      </w:pPr>
      <w:r>
        <w:rPr>
          <w:rFonts w:ascii="Arial" w:eastAsia="Arial"/>
          <w:color w:val="323232"/>
        </w:rPr>
        <w:t>vMotion</w:t>
      </w:r>
      <w:r>
        <w:rPr>
          <w:color w:val="323232"/>
        </w:rPr>
        <w:t>、</w:t>
      </w:r>
      <w:r>
        <w:rPr>
          <w:rFonts w:ascii="Arial" w:eastAsia="Arial"/>
          <w:color w:val="323232"/>
        </w:rPr>
        <w:t xml:space="preserve">IP </w:t>
      </w:r>
      <w:r>
        <w:rPr>
          <w:color w:val="323232"/>
          <w:spacing w:val="-2"/>
        </w:rPr>
        <w:t>存储、</w:t>
      </w:r>
      <w:r>
        <w:rPr>
          <w:rFonts w:ascii="Arial" w:eastAsia="Arial"/>
          <w:color w:val="323232"/>
        </w:rPr>
        <w:t xml:space="preserve">Fault </w:t>
      </w:r>
      <w:r>
        <w:rPr>
          <w:rFonts w:ascii="Arial" w:eastAsia="Arial"/>
          <w:color w:val="323232"/>
          <w:spacing w:val="-4"/>
        </w:rPr>
        <w:t xml:space="preserve">Tolerance </w:t>
      </w:r>
      <w:r>
        <w:rPr>
          <w:color w:val="323232"/>
          <w:spacing w:val="-11"/>
        </w:rPr>
        <w:t>日志记录和</w:t>
      </w:r>
      <w:r>
        <w:rPr>
          <w:color w:val="323232"/>
          <w:spacing w:val="-11"/>
        </w:rPr>
        <w:t xml:space="preserve"> </w:t>
      </w:r>
      <w:r>
        <w:rPr>
          <w:rFonts w:ascii="Arial" w:eastAsia="Arial"/>
          <w:color w:val="323232"/>
        </w:rPr>
        <w:t xml:space="preserve">vSAN </w:t>
      </w:r>
      <w:r>
        <w:rPr>
          <w:color w:val="323232"/>
          <w:spacing w:val="-3"/>
        </w:rPr>
        <w:t>的流量。可以通过使用</w:t>
      </w:r>
      <w:r>
        <w:rPr>
          <w:rFonts w:ascii="等线" w:eastAsia="等线" w:hint="eastAsia"/>
          <w:b/>
          <w:color w:val="323232"/>
          <w:spacing w:val="-3"/>
        </w:rPr>
        <w:t>添加和管理主机</w:t>
      </w:r>
      <w:r>
        <w:rPr>
          <w:color w:val="323232"/>
          <w:spacing w:val="-3"/>
        </w:rPr>
        <w:t>向导同时</w:t>
      </w:r>
      <w:r>
        <w:rPr>
          <w:color w:val="323232"/>
          <w:spacing w:val="-5"/>
        </w:rPr>
        <w:t>在多个主机上创建</w:t>
      </w:r>
      <w:r>
        <w:rPr>
          <w:color w:val="323232"/>
          <w:spacing w:val="-5"/>
        </w:rPr>
        <w:t xml:space="preserve"> </w:t>
      </w:r>
      <w:r>
        <w:rPr>
          <w:rFonts w:ascii="Arial" w:eastAsia="Arial"/>
          <w:color w:val="323232"/>
        </w:rPr>
        <w:t xml:space="preserve">VMkernel </w:t>
      </w:r>
      <w:r>
        <w:rPr>
          <w:color w:val="323232"/>
        </w:rPr>
        <w:t>适配器。</w:t>
      </w:r>
    </w:p>
    <w:p w:rsidR="009146F7" w:rsidRDefault="0052544B">
      <w:pPr>
        <w:pStyle w:val="BodyText"/>
        <w:tabs>
          <w:tab w:val="left" w:pos="1059"/>
        </w:tabs>
        <w:spacing w:before="159"/>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29" w:history="1">
        <w:r>
          <w:rPr>
            <w:color w:val="0096D3"/>
            <w:spacing w:val="-6"/>
            <w:w w:val="105"/>
          </w:rPr>
          <w:t>将虚拟机网络迁移到</w:t>
        </w:r>
        <w:r>
          <w:rPr>
            <w:color w:val="0096D3"/>
            <w:spacing w:val="-6"/>
            <w:w w:val="105"/>
          </w:rPr>
          <w:t xml:space="preserve"> </w:t>
        </w:r>
        <w:r>
          <w:rPr>
            <w:rFonts w:ascii="Arial" w:eastAsia="Arial"/>
            <w:color w:val="0096D3"/>
            <w:w w:val="105"/>
          </w:rPr>
          <w:t>vSphere</w:t>
        </w:r>
        <w:r>
          <w:rPr>
            <w:rFonts w:ascii="Arial" w:eastAsia="Arial"/>
            <w:color w:val="0096D3"/>
            <w:spacing w:val="-6"/>
            <w:w w:val="105"/>
          </w:rPr>
          <w:t xml:space="preserve"> </w:t>
        </w:r>
        <w:r>
          <w:rPr>
            <w:rFonts w:ascii="Arial" w:eastAsia="Arial"/>
            <w:color w:val="0096D3"/>
            <w:w w:val="105"/>
          </w:rPr>
          <w:t>Distributed</w:t>
        </w:r>
        <w:r>
          <w:rPr>
            <w:rFonts w:ascii="Arial" w:eastAsia="Arial"/>
            <w:color w:val="0096D3"/>
            <w:spacing w:val="-7"/>
            <w:w w:val="105"/>
          </w:rPr>
          <w:t xml:space="preserve"> </w:t>
        </w:r>
        <w:r>
          <w:rPr>
            <w:rFonts w:ascii="Arial" w:eastAsia="Arial"/>
            <w:color w:val="0096D3"/>
            <w:w w:val="105"/>
          </w:rPr>
          <w:t>Switch</w:t>
        </w:r>
      </w:hyperlink>
    </w:p>
    <w:p w:rsidR="009146F7" w:rsidRDefault="0052544B">
      <w:pPr>
        <w:pStyle w:val="BodyText"/>
        <w:spacing w:before="109"/>
        <w:ind w:left="1060"/>
      </w:pPr>
      <w:r>
        <w:rPr>
          <w:color w:val="323232"/>
        </w:rPr>
        <w:t>要使用</w:t>
      </w:r>
      <w:r>
        <w:rPr>
          <w:color w:val="323232"/>
        </w:rPr>
        <w:t xml:space="preserve"> </w:t>
      </w:r>
      <w:r>
        <w:rPr>
          <w:rFonts w:ascii="Arial" w:eastAsia="Arial"/>
          <w:color w:val="323232"/>
        </w:rPr>
        <w:t xml:space="preserve">Distributed Switch </w:t>
      </w:r>
      <w:r>
        <w:rPr>
          <w:color w:val="323232"/>
        </w:rPr>
        <w:t>管理虚拟机网络连接，请将虚拟机网络适配器迁移到交换机上有标记的网络。</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tabs>
          <w:tab w:val="left" w:pos="1059"/>
        </w:tabs>
        <w:spacing w:before="81"/>
        <w:ind w:left="700"/>
      </w:pPr>
      <w:r>
        <w:rPr>
          <w:rFonts w:ascii="Arial" w:eastAsia="Arial"/>
          <w:color w:val="323232"/>
          <w:w w:val="105"/>
          <w:position w:val="2"/>
          <w:sz w:val="14"/>
        </w:rPr>
        <w:t>n</w:t>
      </w:r>
      <w:r>
        <w:rPr>
          <w:rFonts w:ascii="Arial" w:eastAsia="Arial"/>
          <w:color w:val="323232"/>
          <w:w w:val="105"/>
          <w:position w:val="2"/>
          <w:sz w:val="14"/>
        </w:rPr>
        <w:tab/>
      </w:r>
      <w:hyperlink w:anchor="_bookmark30" w:history="1">
        <w:r>
          <w:rPr>
            <w:color w:val="0096D3"/>
            <w:spacing w:val="-6"/>
            <w:w w:val="105"/>
          </w:rPr>
          <w:t>使用主机作为模板为</w:t>
        </w:r>
        <w:r>
          <w:rPr>
            <w:color w:val="0096D3"/>
            <w:spacing w:val="-6"/>
            <w:w w:val="105"/>
          </w:rPr>
          <w:t xml:space="preserve"> </w:t>
        </w:r>
        <w:r>
          <w:rPr>
            <w:rFonts w:ascii="Arial" w:eastAsia="Arial"/>
            <w:color w:val="0096D3"/>
            <w:w w:val="105"/>
          </w:rPr>
          <w:t>vSphere</w:t>
        </w:r>
        <w:r>
          <w:rPr>
            <w:rFonts w:ascii="Arial" w:eastAsia="Arial"/>
            <w:color w:val="0096D3"/>
            <w:spacing w:val="-8"/>
            <w:w w:val="105"/>
          </w:rPr>
          <w:t xml:space="preserve"> </w:t>
        </w:r>
        <w:r>
          <w:rPr>
            <w:rFonts w:ascii="Arial" w:eastAsia="Arial"/>
            <w:color w:val="0096D3"/>
            <w:w w:val="105"/>
          </w:rPr>
          <w:t>Distributed</w:t>
        </w:r>
        <w:r>
          <w:rPr>
            <w:rFonts w:ascii="Arial" w:eastAsia="Arial"/>
            <w:color w:val="0096D3"/>
            <w:spacing w:val="-9"/>
            <w:w w:val="105"/>
          </w:rPr>
          <w:t xml:space="preserve"> </w:t>
        </w:r>
        <w:r>
          <w:rPr>
            <w:rFonts w:ascii="Arial" w:eastAsia="Arial"/>
            <w:color w:val="0096D3"/>
            <w:w w:val="105"/>
          </w:rPr>
          <w:t>Switch</w:t>
        </w:r>
        <w:r>
          <w:rPr>
            <w:rFonts w:ascii="Arial" w:eastAsia="Arial"/>
            <w:color w:val="0096D3"/>
            <w:spacing w:val="-8"/>
            <w:w w:val="105"/>
          </w:rPr>
          <w:t xml:space="preserve"> </w:t>
        </w:r>
        <w:r>
          <w:rPr>
            <w:color w:val="0096D3"/>
            <w:w w:val="105"/>
          </w:rPr>
          <w:t>创建统一的网络配置</w:t>
        </w:r>
      </w:hyperlink>
    </w:p>
    <w:p w:rsidR="009146F7" w:rsidRDefault="0052544B">
      <w:pPr>
        <w:pStyle w:val="BodyText"/>
        <w:spacing w:before="109"/>
        <w:ind w:left="1059"/>
      </w:pPr>
      <w:r>
        <w:rPr>
          <w:color w:val="323232"/>
        </w:rPr>
        <w:t>如果您计划使多台主机拥有统一的网络配置，则可选择其中一台主机作为模板，并将其物理网卡和</w:t>
      </w:r>
    </w:p>
    <w:p w:rsidR="009146F7" w:rsidRDefault="0052544B">
      <w:pPr>
        <w:pStyle w:val="BodyText"/>
        <w:spacing w:before="44"/>
        <w:ind w:left="1059"/>
      </w:pPr>
      <w:r>
        <w:rPr>
          <w:rFonts w:ascii="Arial" w:eastAsia="Arial"/>
          <w:color w:val="323232"/>
        </w:rPr>
        <w:t xml:space="preserve">VMkernel </w:t>
      </w:r>
      <w:r>
        <w:rPr>
          <w:color w:val="323232"/>
        </w:rPr>
        <w:t>适配器的配置应用到</w:t>
      </w:r>
      <w:r>
        <w:rPr>
          <w:color w:val="323232"/>
        </w:rPr>
        <w:t xml:space="preserve"> </w:t>
      </w:r>
      <w:r>
        <w:rPr>
          <w:rFonts w:ascii="Arial" w:eastAsia="Arial"/>
          <w:color w:val="323232"/>
        </w:rPr>
        <w:t xml:space="preserve">Distributed Switch </w:t>
      </w:r>
      <w:r>
        <w:rPr>
          <w:color w:val="323232"/>
        </w:rPr>
        <w:t>上的其他主机。</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hyperlink w:anchor="_bookmark31" w:history="1">
        <w:r>
          <w:rPr>
            <w:color w:val="0096D3"/>
            <w:spacing w:val="-26"/>
            <w:w w:val="105"/>
          </w:rPr>
          <w:t>从</w:t>
        </w:r>
        <w:r>
          <w:rPr>
            <w:color w:val="0096D3"/>
            <w:spacing w:val="-26"/>
            <w:w w:val="105"/>
          </w:rPr>
          <w:t xml:space="preserve"> </w:t>
        </w:r>
        <w:r>
          <w:rPr>
            <w:rFonts w:ascii="Arial" w:eastAsia="Arial"/>
            <w:color w:val="0096D3"/>
            <w:w w:val="105"/>
          </w:rPr>
          <w:t>vSphere</w:t>
        </w:r>
        <w:r>
          <w:rPr>
            <w:rFonts w:ascii="Arial" w:eastAsia="Arial"/>
            <w:color w:val="0096D3"/>
            <w:spacing w:val="-5"/>
            <w:w w:val="105"/>
          </w:rPr>
          <w:t xml:space="preserve"> </w:t>
        </w:r>
        <w:r>
          <w:rPr>
            <w:rFonts w:ascii="Arial" w:eastAsia="Arial"/>
            <w:color w:val="0096D3"/>
            <w:w w:val="105"/>
          </w:rPr>
          <w:t>Distributed</w:t>
        </w:r>
        <w:r>
          <w:rPr>
            <w:rFonts w:ascii="Arial" w:eastAsia="Arial"/>
            <w:color w:val="0096D3"/>
            <w:spacing w:val="-6"/>
            <w:w w:val="105"/>
          </w:rPr>
          <w:t xml:space="preserve"> </w:t>
        </w:r>
        <w:r>
          <w:rPr>
            <w:rFonts w:ascii="Arial" w:eastAsia="Arial"/>
            <w:color w:val="0096D3"/>
            <w:w w:val="105"/>
          </w:rPr>
          <w:t>Switch</w:t>
        </w:r>
        <w:r>
          <w:rPr>
            <w:rFonts w:ascii="Arial" w:eastAsia="Arial"/>
            <w:color w:val="0096D3"/>
            <w:spacing w:val="-5"/>
            <w:w w:val="105"/>
          </w:rPr>
          <w:t xml:space="preserve"> </w:t>
        </w:r>
        <w:r>
          <w:rPr>
            <w:color w:val="0096D3"/>
            <w:w w:val="105"/>
          </w:rPr>
          <w:t>中移除主机</w:t>
        </w:r>
      </w:hyperlink>
    </w:p>
    <w:p w:rsidR="009146F7" w:rsidRDefault="0052544B">
      <w:pPr>
        <w:pStyle w:val="BodyText"/>
        <w:spacing w:before="109"/>
        <w:ind w:left="1059"/>
      </w:pPr>
      <w:r>
        <w:rPr>
          <w:color w:val="323232"/>
        </w:rPr>
        <w:t>如果为主机配置了其他交换机，则可以从</w:t>
      </w:r>
      <w:r>
        <w:rPr>
          <w:color w:val="323232"/>
        </w:rPr>
        <w:t xml:space="preserve"> </w:t>
      </w:r>
      <w:r>
        <w:rPr>
          <w:rFonts w:ascii="Arial" w:eastAsia="Arial"/>
          <w:color w:val="323232"/>
        </w:rPr>
        <w:t xml:space="preserve">vSphere Distributed Switch </w:t>
      </w:r>
      <w:r>
        <w:rPr>
          <w:color w:val="323232"/>
        </w:rPr>
        <w:t>中移除主机。</w:t>
      </w:r>
    </w:p>
    <w:p w:rsidR="009146F7" w:rsidRDefault="009146F7">
      <w:pPr>
        <w:pStyle w:val="BodyText"/>
        <w:spacing w:before="10"/>
        <w:rPr>
          <w:sz w:val="25"/>
        </w:rPr>
      </w:pPr>
    </w:p>
    <w:p w:rsidR="009146F7" w:rsidRDefault="0052544B">
      <w:pPr>
        <w:pStyle w:val="Heading3"/>
      </w:pPr>
      <w:bookmarkStart w:id="50" w:name="在_vSphere_Distributed_Switch_上管理主机网络的任务"/>
      <w:bookmarkStart w:id="51" w:name="_bookmark24"/>
      <w:bookmarkEnd w:id="50"/>
      <w:bookmarkEnd w:id="51"/>
      <w:r>
        <w:rPr>
          <w:w w:val="105"/>
        </w:rPr>
        <w:t>在</w:t>
      </w:r>
      <w:r>
        <w:rPr>
          <w:w w:val="105"/>
        </w:rPr>
        <w:t xml:space="preserve"> </w:t>
      </w:r>
      <w:r>
        <w:rPr>
          <w:rFonts w:ascii="Arial" w:eastAsia="Arial"/>
          <w:w w:val="105"/>
        </w:rPr>
        <w:t xml:space="preserve">vSphere Distributed Switch </w:t>
      </w:r>
      <w:r>
        <w:rPr>
          <w:w w:val="105"/>
        </w:rPr>
        <w:t>上管理主机网络的任务</w:t>
      </w:r>
    </w:p>
    <w:p w:rsidR="009146F7" w:rsidRDefault="0052544B">
      <w:pPr>
        <w:pStyle w:val="BodyText"/>
        <w:spacing w:before="130" w:line="285" w:lineRule="auto"/>
        <w:ind w:left="700" w:right="325"/>
        <w:jc w:val="both"/>
      </w:pPr>
      <w:r>
        <w:rPr>
          <w:color w:val="323232"/>
          <w:spacing w:val="-10"/>
        </w:rPr>
        <w:t>您可以为</w:t>
      </w:r>
      <w:r>
        <w:rPr>
          <w:color w:val="323232"/>
          <w:spacing w:val="-10"/>
        </w:rPr>
        <w:t xml:space="preserve"> </w:t>
      </w:r>
      <w:r>
        <w:rPr>
          <w:rFonts w:ascii="Arial" w:eastAsia="Arial"/>
          <w:color w:val="323232"/>
        </w:rPr>
        <w:t xml:space="preserve">vSphere Distributed Switch </w:t>
      </w:r>
      <w:r>
        <w:rPr>
          <w:color w:val="323232"/>
        </w:rPr>
        <w:t>添加新主机、将网络适配器连接到交换机以及从交换机移除主机。在</w:t>
      </w:r>
      <w:r>
        <w:rPr>
          <w:color w:val="323232"/>
          <w:spacing w:val="-5"/>
        </w:rPr>
        <w:t>生产环境中，当您管理</w:t>
      </w:r>
      <w:r>
        <w:rPr>
          <w:color w:val="323232"/>
          <w:spacing w:val="-5"/>
        </w:rPr>
        <w:t xml:space="preserve"> </w:t>
      </w:r>
      <w:r>
        <w:rPr>
          <w:rFonts w:ascii="Arial" w:eastAsia="Arial"/>
          <w:color w:val="323232"/>
        </w:rPr>
        <w:t xml:space="preserve">Distributed Switch </w:t>
      </w:r>
      <w:r>
        <w:rPr>
          <w:color w:val="323232"/>
          <w:spacing w:val="-3"/>
        </w:rPr>
        <w:t>上的主机时，可能需要保持虚拟机和</w:t>
      </w:r>
      <w:r>
        <w:rPr>
          <w:color w:val="323232"/>
          <w:spacing w:val="-3"/>
        </w:rPr>
        <w:t xml:space="preserve"> </w:t>
      </w:r>
      <w:r>
        <w:rPr>
          <w:rFonts w:ascii="Arial" w:eastAsia="Arial"/>
          <w:color w:val="323232"/>
        </w:rPr>
        <w:t xml:space="preserve">VMkernel </w:t>
      </w:r>
      <w:r>
        <w:rPr>
          <w:color w:val="323232"/>
        </w:rPr>
        <w:t>服务的网络连接有效。</w:t>
      </w:r>
    </w:p>
    <w:p w:rsidR="009146F7" w:rsidRDefault="009146F7">
      <w:pPr>
        <w:pStyle w:val="BodyText"/>
        <w:rPr>
          <w:sz w:val="19"/>
        </w:rPr>
      </w:pPr>
    </w:p>
    <w:p w:rsidR="009146F7" w:rsidRDefault="0052544B">
      <w:pPr>
        <w:pStyle w:val="Heading4"/>
      </w:pPr>
      <w:r>
        <w:rPr>
          <w:w w:val="110"/>
        </w:rPr>
        <w:t>为</w:t>
      </w:r>
      <w:r>
        <w:rPr>
          <w:w w:val="110"/>
        </w:rPr>
        <w:t xml:space="preserve"> </w:t>
      </w:r>
      <w:r>
        <w:rPr>
          <w:rFonts w:ascii="Arial" w:eastAsia="Arial"/>
          <w:w w:val="110"/>
        </w:rPr>
        <w:t xml:space="preserve">vSphere Distributed Switch </w:t>
      </w:r>
      <w:r>
        <w:rPr>
          <w:w w:val="110"/>
        </w:rPr>
        <w:t>添加主机</w:t>
      </w:r>
    </w:p>
    <w:p w:rsidR="009146F7" w:rsidRDefault="0052544B">
      <w:pPr>
        <w:pStyle w:val="BodyText"/>
        <w:spacing w:before="134"/>
        <w:ind w:left="699"/>
      </w:pPr>
      <w:r>
        <w:rPr>
          <w:color w:val="323232"/>
        </w:rPr>
        <w:t>在为</w:t>
      </w:r>
      <w:r>
        <w:rPr>
          <w:color w:val="323232"/>
        </w:rPr>
        <w:t xml:space="preserve"> </w:t>
      </w:r>
      <w:r>
        <w:rPr>
          <w:rFonts w:ascii="Arial" w:eastAsia="Arial"/>
          <w:color w:val="323232"/>
        </w:rPr>
        <w:t xml:space="preserve">Distributed Switch </w:t>
      </w:r>
      <w:r>
        <w:rPr>
          <w:color w:val="323232"/>
        </w:rPr>
        <w:t>添加主机之前，应考虑做好环境准备。</w:t>
      </w:r>
    </w:p>
    <w:p w:rsidR="009146F7" w:rsidRDefault="0052544B">
      <w:pPr>
        <w:pStyle w:val="BodyText"/>
        <w:tabs>
          <w:tab w:val="left" w:pos="1059"/>
        </w:tabs>
        <w:spacing w:before="169"/>
        <w:ind w:left="699"/>
      </w:pPr>
      <w:r>
        <w:rPr>
          <w:rFonts w:ascii="Arial" w:eastAsia="Arial"/>
          <w:color w:val="323232"/>
          <w:w w:val="115"/>
          <w:position w:val="2"/>
          <w:sz w:val="14"/>
        </w:rPr>
        <w:t>n</w:t>
      </w:r>
      <w:r>
        <w:rPr>
          <w:rFonts w:ascii="Arial" w:eastAsia="Arial"/>
          <w:color w:val="323232"/>
          <w:w w:val="115"/>
          <w:position w:val="2"/>
          <w:sz w:val="14"/>
        </w:rPr>
        <w:tab/>
      </w:r>
      <w:r>
        <w:rPr>
          <w:color w:val="323232"/>
        </w:rPr>
        <w:t>为虚拟机网络创建分布式端口组。</w:t>
      </w:r>
    </w:p>
    <w:p w:rsidR="009146F7" w:rsidRDefault="0052544B">
      <w:pPr>
        <w:pStyle w:val="BodyText"/>
        <w:tabs>
          <w:tab w:val="left" w:pos="1059"/>
        </w:tabs>
        <w:spacing w:before="163"/>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30"/>
        </w:rPr>
        <w:t>为</w:t>
      </w:r>
      <w:r>
        <w:rPr>
          <w:rFonts w:ascii="Arial" w:eastAsia="Arial"/>
          <w:color w:val="323232"/>
        </w:rPr>
        <w:t>VMkernel</w:t>
      </w:r>
      <w:r>
        <w:rPr>
          <w:rFonts w:ascii="Arial" w:eastAsia="Arial"/>
          <w:color w:val="323232"/>
          <w:spacing w:val="-24"/>
        </w:rPr>
        <w:t xml:space="preserve"> </w:t>
      </w:r>
      <w:r>
        <w:rPr>
          <w:color w:val="323232"/>
          <w:spacing w:val="-10"/>
        </w:rPr>
        <w:t>服务创建分布式端口组。例如，为管理网络、</w:t>
      </w:r>
      <w:r>
        <w:rPr>
          <w:rFonts w:ascii="Arial" w:eastAsia="Arial"/>
          <w:color w:val="323232"/>
        </w:rPr>
        <w:t>vMotion</w:t>
      </w:r>
      <w:r>
        <w:rPr>
          <w:rFonts w:ascii="Arial" w:eastAsia="Arial"/>
          <w:color w:val="323232"/>
          <w:spacing w:val="-24"/>
        </w:rPr>
        <w:t xml:space="preserve"> </w:t>
      </w:r>
      <w:r>
        <w:rPr>
          <w:color w:val="323232"/>
          <w:spacing w:val="30"/>
        </w:rPr>
        <w:t>和</w:t>
      </w:r>
      <w:r>
        <w:rPr>
          <w:rFonts w:ascii="Arial" w:eastAsia="Arial"/>
          <w:color w:val="323232"/>
        </w:rPr>
        <w:t>Fault</w:t>
      </w:r>
      <w:r>
        <w:rPr>
          <w:rFonts w:ascii="Arial" w:eastAsia="Arial"/>
          <w:color w:val="323232"/>
          <w:spacing w:val="-19"/>
        </w:rPr>
        <w:t xml:space="preserve"> </w:t>
      </w:r>
      <w:r>
        <w:rPr>
          <w:rFonts w:ascii="Arial" w:eastAsia="Arial"/>
          <w:color w:val="323232"/>
          <w:spacing w:val="-4"/>
        </w:rPr>
        <w:t>Tolerance</w:t>
      </w:r>
      <w:r>
        <w:rPr>
          <w:rFonts w:ascii="Arial" w:eastAsia="Arial"/>
          <w:color w:val="323232"/>
          <w:spacing w:val="-24"/>
        </w:rPr>
        <w:t xml:space="preserve"> </w:t>
      </w:r>
      <w:r>
        <w:rPr>
          <w:color w:val="323232"/>
          <w:spacing w:val="-9"/>
        </w:rPr>
        <w:t>创建分布式端口组。</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38"/>
          <w:w w:val="105"/>
        </w:rPr>
        <w:t>在</w:t>
      </w:r>
      <w:r>
        <w:rPr>
          <w:color w:val="323232"/>
          <w:spacing w:val="-38"/>
          <w:w w:val="105"/>
        </w:rPr>
        <w:t xml:space="preserve"> </w:t>
      </w:r>
      <w:r>
        <w:rPr>
          <w:rFonts w:ascii="Arial" w:eastAsia="Arial"/>
          <w:color w:val="323232"/>
          <w:w w:val="105"/>
        </w:rPr>
        <w:t>Distributed</w:t>
      </w:r>
      <w:r>
        <w:rPr>
          <w:rFonts w:ascii="Arial" w:eastAsia="Arial"/>
          <w:color w:val="323232"/>
          <w:spacing w:val="-29"/>
          <w:w w:val="105"/>
        </w:rPr>
        <w:t xml:space="preserve"> </w:t>
      </w:r>
      <w:r>
        <w:rPr>
          <w:rFonts w:ascii="Arial" w:eastAsia="Arial"/>
          <w:color w:val="323232"/>
          <w:w w:val="105"/>
        </w:rPr>
        <w:t>Switch</w:t>
      </w:r>
      <w:r>
        <w:rPr>
          <w:rFonts w:ascii="Arial" w:eastAsia="Arial"/>
          <w:color w:val="323232"/>
          <w:spacing w:val="-28"/>
          <w:w w:val="105"/>
        </w:rPr>
        <w:t xml:space="preserve"> </w:t>
      </w:r>
      <w:r>
        <w:rPr>
          <w:color w:val="323232"/>
          <w:w w:val="105"/>
        </w:rPr>
        <w:t>上为要连接交换机的所有物理网卡配置足够的上行链路。例如，如果要连接</w:t>
      </w:r>
    </w:p>
    <w:p w:rsidR="009146F7" w:rsidRDefault="0052544B">
      <w:pPr>
        <w:pStyle w:val="BodyText"/>
        <w:spacing w:before="49"/>
        <w:ind w:left="1060"/>
      </w:pPr>
      <w:r>
        <w:rPr>
          <w:rFonts w:ascii="Arial" w:eastAsia="Arial"/>
          <w:color w:val="323232"/>
        </w:rPr>
        <w:t xml:space="preserve">Distributed Switch </w:t>
      </w:r>
      <w:r>
        <w:rPr>
          <w:color w:val="323232"/>
        </w:rPr>
        <w:t>的每个主机都有八个物理网卡，则在</w:t>
      </w:r>
      <w:r>
        <w:rPr>
          <w:color w:val="323232"/>
        </w:rPr>
        <w:t xml:space="preserve"> </w:t>
      </w:r>
      <w:r>
        <w:rPr>
          <w:rFonts w:ascii="Arial" w:eastAsia="Arial"/>
          <w:color w:val="323232"/>
        </w:rPr>
        <w:t xml:space="preserve">Distributed Switch </w:t>
      </w:r>
      <w:r>
        <w:rPr>
          <w:color w:val="323232"/>
        </w:rPr>
        <w:t>上配置八个上行链路。</w:t>
      </w:r>
    </w:p>
    <w:p w:rsidR="009146F7" w:rsidRDefault="0052544B">
      <w:pPr>
        <w:pStyle w:val="BodyText"/>
        <w:tabs>
          <w:tab w:val="left" w:pos="1059"/>
        </w:tabs>
        <w:spacing w:before="169"/>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5"/>
          <w:w w:val="105"/>
        </w:rPr>
        <w:t>确保为具有特殊网络要求的服务准备了</w:t>
      </w:r>
      <w:r>
        <w:rPr>
          <w:color w:val="323232"/>
          <w:spacing w:val="-5"/>
          <w:w w:val="105"/>
        </w:rPr>
        <w:t xml:space="preserve"> </w:t>
      </w:r>
      <w:r>
        <w:rPr>
          <w:rFonts w:ascii="Arial" w:eastAsia="Arial"/>
          <w:color w:val="323232"/>
          <w:w w:val="105"/>
        </w:rPr>
        <w:t>Distributed</w:t>
      </w:r>
      <w:r>
        <w:rPr>
          <w:rFonts w:ascii="Arial" w:eastAsia="Arial"/>
          <w:color w:val="323232"/>
          <w:spacing w:val="-30"/>
          <w:w w:val="105"/>
        </w:rPr>
        <w:t xml:space="preserve"> </w:t>
      </w:r>
      <w:r>
        <w:rPr>
          <w:rFonts w:ascii="Arial" w:eastAsia="Arial"/>
          <w:color w:val="323232"/>
          <w:w w:val="105"/>
        </w:rPr>
        <w:t>Switch</w:t>
      </w:r>
      <w:r>
        <w:rPr>
          <w:rFonts w:ascii="Arial" w:eastAsia="Arial"/>
          <w:color w:val="323232"/>
          <w:spacing w:val="-29"/>
          <w:w w:val="105"/>
        </w:rPr>
        <w:t xml:space="preserve"> </w:t>
      </w:r>
      <w:r>
        <w:rPr>
          <w:color w:val="323232"/>
          <w:w w:val="105"/>
        </w:rPr>
        <w:t>的配置。例如，</w:t>
      </w:r>
      <w:r>
        <w:rPr>
          <w:rFonts w:ascii="Arial" w:eastAsia="Arial"/>
          <w:color w:val="323232"/>
          <w:w w:val="105"/>
        </w:rPr>
        <w:t>iSCSI</w:t>
      </w:r>
      <w:r>
        <w:rPr>
          <w:rFonts w:ascii="Arial" w:eastAsia="Arial"/>
          <w:color w:val="323232"/>
          <w:spacing w:val="-29"/>
          <w:w w:val="105"/>
        </w:rPr>
        <w:t xml:space="preserve"> </w:t>
      </w:r>
      <w:r>
        <w:rPr>
          <w:color w:val="323232"/>
          <w:spacing w:val="-13"/>
          <w:w w:val="105"/>
        </w:rPr>
        <w:t>对用来连接</w:t>
      </w:r>
      <w:r>
        <w:rPr>
          <w:color w:val="323232"/>
          <w:spacing w:val="-13"/>
          <w:w w:val="105"/>
        </w:rPr>
        <w:t xml:space="preserve"> </w:t>
      </w:r>
      <w:r>
        <w:rPr>
          <w:rFonts w:ascii="Arial" w:eastAsia="Arial"/>
          <w:color w:val="323232"/>
          <w:w w:val="105"/>
        </w:rPr>
        <w:t>iSCSI</w:t>
      </w:r>
    </w:p>
    <w:p w:rsidR="009146F7" w:rsidRDefault="0052544B">
      <w:pPr>
        <w:pStyle w:val="BodyText"/>
        <w:spacing w:before="49" w:line="391" w:lineRule="auto"/>
        <w:ind w:left="700" w:right="2896" w:firstLine="360"/>
      </w:pPr>
      <w:r>
        <w:rPr>
          <w:rFonts w:ascii="Arial" w:eastAsia="Arial"/>
          <w:color w:val="323232"/>
        </w:rPr>
        <w:t xml:space="preserve">VMkernel </w:t>
      </w:r>
      <w:r>
        <w:rPr>
          <w:color w:val="323232"/>
        </w:rPr>
        <w:t>适配器的分布式端口组的绑定和故障切换配置具有特殊要求。</w:t>
      </w:r>
      <w:r>
        <w:rPr>
          <w:color w:val="323232"/>
          <w:spacing w:val="-12"/>
        </w:rPr>
        <w:t>可以在</w:t>
      </w:r>
      <w:r>
        <w:rPr>
          <w:color w:val="323232"/>
          <w:spacing w:val="-12"/>
        </w:rPr>
        <w:t xml:space="preserve"> </w:t>
      </w:r>
      <w:r>
        <w:rPr>
          <w:rFonts w:ascii="Arial" w:eastAsia="Arial"/>
          <w:color w:val="323232"/>
        </w:rPr>
        <w:t xml:space="preserve">vSphere Web Client </w:t>
      </w:r>
      <w:r>
        <w:rPr>
          <w:color w:val="323232"/>
          <w:spacing w:val="-12"/>
        </w:rPr>
        <w:t>中使用</w:t>
      </w:r>
      <w:r>
        <w:rPr>
          <w:color w:val="323232"/>
          <w:spacing w:val="-12"/>
        </w:rPr>
        <w:t xml:space="preserve"> </w:t>
      </w:r>
      <w:r>
        <w:rPr>
          <w:rFonts w:ascii="等线" w:eastAsia="等线" w:hint="eastAsia"/>
          <w:b/>
          <w:color w:val="323232"/>
        </w:rPr>
        <w:t>添加和管理主机</w:t>
      </w:r>
      <w:r>
        <w:rPr>
          <w:color w:val="323232"/>
        </w:rPr>
        <w:t>向导一次添加多个主机。</w:t>
      </w:r>
    </w:p>
    <w:p w:rsidR="009146F7" w:rsidRDefault="0052544B">
      <w:pPr>
        <w:pStyle w:val="Heading4"/>
        <w:spacing w:before="70"/>
      </w:pPr>
      <w:r>
        <w:rPr>
          <w:w w:val="105"/>
        </w:rPr>
        <w:t>在</w:t>
      </w:r>
      <w:r>
        <w:rPr>
          <w:w w:val="105"/>
        </w:rPr>
        <w:t xml:space="preserve"> </w:t>
      </w:r>
      <w:r>
        <w:rPr>
          <w:rFonts w:ascii="Arial" w:eastAsia="Arial"/>
          <w:w w:val="105"/>
        </w:rPr>
        <w:t xml:space="preserve">vSphere Distributed Switch </w:t>
      </w:r>
      <w:r>
        <w:rPr>
          <w:w w:val="105"/>
        </w:rPr>
        <w:t>上管理网络适配器</w:t>
      </w:r>
    </w:p>
    <w:p w:rsidR="009146F7" w:rsidRDefault="0052544B">
      <w:pPr>
        <w:pStyle w:val="BodyText"/>
        <w:spacing w:before="134" w:line="285" w:lineRule="auto"/>
        <w:ind w:left="699" w:right="265"/>
      </w:pPr>
      <w:r>
        <w:rPr>
          <w:color w:val="323232"/>
        </w:rPr>
        <w:t>为</w:t>
      </w:r>
      <w:r>
        <w:rPr>
          <w:color w:val="323232"/>
        </w:rPr>
        <w:t xml:space="preserve"> </w:t>
      </w:r>
      <w:r>
        <w:rPr>
          <w:rFonts w:ascii="Arial" w:eastAsia="Arial"/>
          <w:color w:val="323232"/>
        </w:rPr>
        <w:t xml:space="preserve">Distributed Switch </w:t>
      </w:r>
      <w:r>
        <w:rPr>
          <w:color w:val="323232"/>
        </w:rPr>
        <w:t>添加主机后，可以将物理网卡连接到交换机上的上行链路、配置虚拟机网络适配器以及管理</w:t>
      </w:r>
      <w:r>
        <w:rPr>
          <w:color w:val="323232"/>
        </w:rPr>
        <w:t xml:space="preserve"> </w:t>
      </w:r>
      <w:r>
        <w:rPr>
          <w:rFonts w:ascii="Arial" w:eastAsia="Arial"/>
          <w:color w:val="323232"/>
        </w:rPr>
        <w:t xml:space="preserve">VMkernel </w:t>
      </w:r>
      <w:r>
        <w:rPr>
          <w:color w:val="323232"/>
        </w:rPr>
        <w:t>网络。</w:t>
      </w:r>
    </w:p>
    <w:p w:rsidR="009146F7" w:rsidRDefault="0052544B">
      <w:pPr>
        <w:pStyle w:val="BodyText"/>
        <w:spacing w:before="120" w:line="285" w:lineRule="auto"/>
        <w:ind w:left="699" w:right="315"/>
      </w:pPr>
      <w:r>
        <w:rPr>
          <w:color w:val="323232"/>
          <w:spacing w:val="-17"/>
        </w:rPr>
        <w:t>如果</w:t>
      </w:r>
      <w:r>
        <w:rPr>
          <w:color w:val="323232"/>
          <w:spacing w:val="-17"/>
        </w:rPr>
        <w:t xml:space="preserve"> </w:t>
      </w:r>
      <w:r>
        <w:rPr>
          <w:rFonts w:ascii="Arial" w:eastAsia="Arial"/>
          <w:color w:val="323232"/>
        </w:rPr>
        <w:t xml:space="preserve">Distributed Switch </w:t>
      </w:r>
      <w:r>
        <w:rPr>
          <w:color w:val="323232"/>
          <w:spacing w:val="-2"/>
        </w:rPr>
        <w:t>上的部分主机与数据中心内的其他主机关联，可以将网络适配器迁移到</w:t>
      </w:r>
      <w:r>
        <w:rPr>
          <w:color w:val="323232"/>
          <w:spacing w:val="-2"/>
        </w:rPr>
        <w:t xml:space="preserve"> </w:t>
      </w:r>
      <w:r>
        <w:rPr>
          <w:rFonts w:ascii="Arial" w:eastAsia="Arial"/>
          <w:color w:val="323232"/>
        </w:rPr>
        <w:t>Distributed Switch</w:t>
      </w:r>
      <w:r>
        <w:rPr>
          <w:color w:val="323232"/>
          <w:spacing w:val="-10"/>
        </w:rPr>
        <w:t>，或者从</w:t>
      </w:r>
      <w:r>
        <w:rPr>
          <w:color w:val="323232"/>
          <w:spacing w:val="-10"/>
        </w:rPr>
        <w:t xml:space="preserve"> </w:t>
      </w:r>
      <w:r>
        <w:rPr>
          <w:rFonts w:ascii="Arial" w:eastAsia="Arial"/>
          <w:color w:val="323232"/>
        </w:rPr>
        <w:t xml:space="preserve">Distributed Switch </w:t>
      </w:r>
      <w:r>
        <w:rPr>
          <w:color w:val="323232"/>
        </w:rPr>
        <w:t>中迁移出网络适配器。</w:t>
      </w:r>
    </w:p>
    <w:p w:rsidR="009146F7" w:rsidRDefault="0052544B">
      <w:pPr>
        <w:pStyle w:val="BodyText"/>
        <w:spacing w:before="121" w:line="285" w:lineRule="auto"/>
        <w:ind w:left="699" w:right="277"/>
      </w:pPr>
      <w:r>
        <w:rPr>
          <w:color w:val="323232"/>
          <w:spacing w:val="-4"/>
        </w:rPr>
        <w:t>如果迁移虚拟机网络适配器或</w:t>
      </w:r>
      <w:r>
        <w:rPr>
          <w:color w:val="323232"/>
          <w:spacing w:val="-4"/>
        </w:rPr>
        <w:t xml:space="preserve"> </w:t>
      </w:r>
      <w:r>
        <w:rPr>
          <w:rFonts w:ascii="Arial" w:eastAsia="Arial"/>
          <w:color w:val="323232"/>
        </w:rPr>
        <w:t xml:space="preserve">VMkernel </w:t>
      </w:r>
      <w:r>
        <w:rPr>
          <w:color w:val="323232"/>
        </w:rPr>
        <w:t>适配器，应确保目标分布式端口组至少有一个活动的上行链路，并</w:t>
      </w:r>
      <w:r>
        <w:rPr>
          <w:color w:val="323232"/>
          <w:spacing w:val="-7"/>
        </w:rPr>
        <w:t>且该链路与主机上的物理网卡连接。另一个方法是同时迁移物理网卡、虚拟网络适配器和</w:t>
      </w:r>
      <w:r>
        <w:rPr>
          <w:color w:val="323232"/>
          <w:spacing w:val="-7"/>
        </w:rPr>
        <w:t xml:space="preserve"> </w:t>
      </w:r>
      <w:r>
        <w:rPr>
          <w:rFonts w:ascii="Arial" w:eastAsia="Arial"/>
          <w:color w:val="323232"/>
        </w:rPr>
        <w:t>VMk</w:t>
      </w:r>
      <w:r>
        <w:rPr>
          <w:rFonts w:ascii="Arial" w:eastAsia="Arial"/>
          <w:color w:val="323232"/>
        </w:rPr>
        <w:t xml:space="preserve">ernel </w:t>
      </w:r>
      <w:r>
        <w:rPr>
          <w:color w:val="323232"/>
          <w:spacing w:val="-4"/>
        </w:rPr>
        <w:t>适配器。</w:t>
      </w:r>
    </w:p>
    <w:p w:rsidR="009146F7" w:rsidRDefault="0052544B">
      <w:pPr>
        <w:spacing w:before="121"/>
        <w:ind w:left="700"/>
        <w:rPr>
          <w:rFonts w:ascii="Arial" w:eastAsia="Arial"/>
          <w:i/>
          <w:sz w:val="20"/>
        </w:rPr>
      </w:pPr>
      <w:r>
        <w:rPr>
          <w:color w:val="323232"/>
          <w:sz w:val="20"/>
        </w:rPr>
        <w:t>如果迁移物理网卡，至少应使一个网卡处于活动状态，以处理端口组的流量。例如，如果</w:t>
      </w:r>
      <w:r>
        <w:rPr>
          <w:color w:val="323232"/>
          <w:sz w:val="20"/>
        </w:rPr>
        <w:t xml:space="preserve"> </w:t>
      </w:r>
      <w:r>
        <w:rPr>
          <w:rFonts w:ascii="Arial" w:eastAsia="Arial"/>
          <w:i/>
          <w:color w:val="323232"/>
          <w:sz w:val="20"/>
        </w:rPr>
        <w:t xml:space="preserve">vmnic0 </w:t>
      </w:r>
      <w:r>
        <w:rPr>
          <w:color w:val="323232"/>
          <w:sz w:val="20"/>
        </w:rPr>
        <w:t>和</w:t>
      </w:r>
      <w:r>
        <w:rPr>
          <w:color w:val="323232"/>
          <w:sz w:val="20"/>
        </w:rPr>
        <w:t xml:space="preserve"> </w:t>
      </w:r>
      <w:r>
        <w:rPr>
          <w:rFonts w:ascii="Arial" w:eastAsia="Arial"/>
          <w:i/>
          <w:color w:val="323232"/>
          <w:sz w:val="20"/>
        </w:rPr>
        <w:t>vmnic1</w:t>
      </w:r>
    </w:p>
    <w:p w:rsidR="009146F7" w:rsidRDefault="0052544B">
      <w:pPr>
        <w:spacing w:before="49"/>
        <w:ind w:left="700"/>
        <w:rPr>
          <w:sz w:val="20"/>
        </w:rPr>
      </w:pPr>
      <w:r>
        <w:rPr>
          <w:color w:val="323232"/>
          <w:sz w:val="20"/>
        </w:rPr>
        <w:t>处理</w:t>
      </w:r>
      <w:r>
        <w:rPr>
          <w:color w:val="323232"/>
          <w:sz w:val="20"/>
        </w:rPr>
        <w:t xml:space="preserve"> </w:t>
      </w:r>
      <w:r>
        <w:rPr>
          <w:rFonts w:ascii="Arial" w:eastAsia="Arial"/>
          <w:i/>
          <w:color w:val="323232"/>
          <w:sz w:val="20"/>
        </w:rPr>
        <w:t xml:space="preserve">VM Network </w:t>
      </w:r>
      <w:r>
        <w:rPr>
          <w:color w:val="323232"/>
          <w:sz w:val="20"/>
        </w:rPr>
        <w:t>端口组的流量，则迁移</w:t>
      </w:r>
      <w:r>
        <w:rPr>
          <w:color w:val="323232"/>
          <w:sz w:val="20"/>
        </w:rPr>
        <w:t xml:space="preserve"> </w:t>
      </w:r>
      <w:r>
        <w:rPr>
          <w:rFonts w:ascii="Arial" w:eastAsia="Arial"/>
          <w:i/>
          <w:color w:val="323232"/>
          <w:sz w:val="20"/>
        </w:rPr>
        <w:t>vmnic0</w:t>
      </w:r>
      <w:r>
        <w:rPr>
          <w:color w:val="323232"/>
          <w:sz w:val="20"/>
        </w:rPr>
        <w:t>，并使</w:t>
      </w:r>
      <w:r>
        <w:rPr>
          <w:color w:val="323232"/>
          <w:sz w:val="20"/>
        </w:rPr>
        <w:t xml:space="preserve"> </w:t>
      </w:r>
      <w:r>
        <w:rPr>
          <w:rFonts w:ascii="Arial" w:eastAsia="Arial"/>
          <w:i/>
          <w:color w:val="323232"/>
          <w:sz w:val="20"/>
        </w:rPr>
        <w:t xml:space="preserve">vmnic1 </w:t>
      </w:r>
      <w:r>
        <w:rPr>
          <w:color w:val="323232"/>
          <w:sz w:val="20"/>
        </w:rPr>
        <w:t>与该组保持连接。</w:t>
      </w:r>
    </w:p>
    <w:p w:rsidR="009146F7" w:rsidRDefault="0052544B">
      <w:pPr>
        <w:pStyle w:val="BodyText"/>
        <w:spacing w:before="169"/>
        <w:ind w:left="700"/>
      </w:pPr>
      <w:r>
        <w:rPr>
          <w:color w:val="323232"/>
        </w:rPr>
        <w:t>观看视频，了解如何将</w:t>
      </w:r>
      <w:r>
        <w:rPr>
          <w:color w:val="323232"/>
        </w:rPr>
        <w:t xml:space="preserve"> </w:t>
      </w:r>
      <w:r>
        <w:rPr>
          <w:rFonts w:ascii="Arial" w:eastAsia="Arial"/>
          <w:color w:val="323232"/>
        </w:rPr>
        <w:t xml:space="preserve">VMkernel </w:t>
      </w:r>
      <w:r>
        <w:rPr>
          <w:color w:val="323232"/>
        </w:rPr>
        <w:t>接口和物理网卡迁移到</w:t>
      </w:r>
      <w:r>
        <w:rPr>
          <w:color w:val="323232"/>
        </w:rPr>
        <w:t xml:space="preserve"> </w:t>
      </w:r>
      <w:r>
        <w:rPr>
          <w:rFonts w:ascii="Arial" w:eastAsia="Arial"/>
          <w:color w:val="323232"/>
        </w:rPr>
        <w:t>vSphere Distributed Switch</w:t>
      </w:r>
      <w:r>
        <w:rPr>
          <w:color w:val="323232"/>
        </w:rPr>
        <w:t>。</w:t>
      </w:r>
    </w:p>
    <w:p w:rsidR="009146F7" w:rsidRDefault="0052544B">
      <w:pPr>
        <w:pStyle w:val="BodyText"/>
        <w:spacing w:before="169" w:line="302" w:lineRule="auto"/>
        <w:ind w:left="1550" w:right="3011"/>
        <w:rPr>
          <w:rFonts w:ascii="Arial" w:eastAsia="Arial"/>
        </w:rPr>
      </w:pPr>
      <w:r>
        <w:rPr>
          <w:noProof/>
          <w:lang w:val="en-US" w:bidi="ar-SA"/>
        </w:rPr>
        <w:drawing>
          <wp:anchor distT="0" distB="0" distL="0" distR="0" simplePos="0" relativeHeight="251192832" behindDoc="0" locked="0" layoutInCell="1" allowOverlap="1">
            <wp:simplePos x="0" y="0"/>
            <wp:positionH relativeFrom="page">
              <wp:posOffset>800100</wp:posOffset>
            </wp:positionH>
            <wp:positionV relativeFrom="paragraph">
              <wp:posOffset>130879</wp:posOffset>
            </wp:positionV>
            <wp:extent cx="431895" cy="279462"/>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5" cstate="print"/>
                    <a:stretch>
                      <a:fillRect/>
                    </a:stretch>
                  </pic:blipFill>
                  <pic:spPr>
                    <a:xfrm>
                      <a:off x="0" y="0"/>
                      <a:ext cx="431895" cy="279462"/>
                    </a:xfrm>
                    <a:prstGeom prst="rect">
                      <a:avLst/>
                    </a:prstGeom>
                  </pic:spPr>
                </pic:pic>
              </a:graphicData>
            </a:graphic>
          </wp:anchor>
        </w:drawing>
      </w:r>
      <w:r>
        <w:rPr>
          <w:color w:val="323232"/>
        </w:rPr>
        <w:t>在</w:t>
      </w:r>
      <w:r>
        <w:rPr>
          <w:color w:val="323232"/>
        </w:rPr>
        <w:t xml:space="preserve"> </w:t>
      </w:r>
      <w:r>
        <w:rPr>
          <w:rFonts w:ascii="Arial" w:eastAsia="Arial"/>
          <w:color w:val="323232"/>
        </w:rPr>
        <w:t xml:space="preserve">vSphere Client </w:t>
      </w:r>
      <w:r>
        <w:rPr>
          <w:color w:val="323232"/>
        </w:rPr>
        <w:t>中将网络迁移到</w:t>
      </w:r>
      <w:r>
        <w:rPr>
          <w:color w:val="323232"/>
        </w:rPr>
        <w:t xml:space="preserve"> </w:t>
      </w:r>
      <w:r>
        <w:rPr>
          <w:rFonts w:ascii="Arial" w:eastAsia="Arial"/>
          <w:color w:val="323232"/>
        </w:rPr>
        <w:t>vSphere Distributed Switch (</w:t>
      </w:r>
      <w:hyperlink r:id="rId36">
        <w:r>
          <w:rPr>
            <w:rFonts w:ascii="Arial" w:eastAsia="Arial"/>
            <w:color w:val="0096D3"/>
          </w:rPr>
          <w:t>http://link.brightcove.com/services/player/bcpid2296383276001?</w:t>
        </w:r>
      </w:hyperlink>
      <w:r>
        <w:rPr>
          <w:rFonts w:ascii="Arial" w:eastAsia="Arial"/>
          <w:color w:val="0096D3"/>
        </w:rPr>
        <w:t xml:space="preserve"> </w:t>
      </w:r>
      <w:hyperlink r:id="rId37">
        <w:r>
          <w:rPr>
            <w:rFonts w:ascii="Arial" w:eastAsia="Arial"/>
            <w:color w:val="0096D3"/>
          </w:rPr>
          <w:t>bctid=ref:video_vsphere67_network_vds</w:t>
        </w:r>
      </w:hyperlink>
      <w:r>
        <w:rPr>
          <w:rFonts w:ascii="Arial" w:eastAsia="Arial"/>
          <w:color w:val="323232"/>
        </w:rPr>
        <w:t>)</w:t>
      </w:r>
    </w:p>
    <w:p w:rsidR="009146F7" w:rsidRDefault="009146F7">
      <w:pPr>
        <w:spacing w:line="302" w:lineRule="auto"/>
        <w:rPr>
          <w:rFonts w:ascii="Arial" w:eastAsia="Arial"/>
        </w:rPr>
        <w:sectPr w:rsidR="009146F7">
          <w:pgSz w:w="11880" w:h="15840"/>
          <w:pgMar w:top="720" w:right="980" w:bottom="740" w:left="560" w:header="537" w:footer="546" w:gutter="0"/>
          <w:cols w:space="720"/>
        </w:sect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sz w:val="18"/>
        </w:rPr>
      </w:pPr>
    </w:p>
    <w:p w:rsidR="009146F7" w:rsidRDefault="0052544B">
      <w:pPr>
        <w:pStyle w:val="Heading4"/>
        <w:spacing w:before="117"/>
      </w:pPr>
      <w:r>
        <w:rPr>
          <w:w w:val="110"/>
        </w:rPr>
        <w:t>从</w:t>
      </w:r>
      <w:r>
        <w:rPr>
          <w:w w:val="110"/>
        </w:rPr>
        <w:t xml:space="preserve"> </w:t>
      </w:r>
      <w:r>
        <w:rPr>
          <w:rFonts w:ascii="Arial" w:eastAsia="Arial"/>
          <w:w w:val="110"/>
        </w:rPr>
        <w:t xml:space="preserve">vSphere Distributed Switch </w:t>
      </w:r>
      <w:r>
        <w:rPr>
          <w:w w:val="110"/>
        </w:rPr>
        <w:t>移除主机</w:t>
      </w:r>
    </w:p>
    <w:p w:rsidR="009146F7" w:rsidRDefault="0052544B">
      <w:pPr>
        <w:pStyle w:val="BodyText"/>
        <w:spacing w:before="133"/>
        <w:ind w:left="700"/>
      </w:pPr>
      <w:r>
        <w:rPr>
          <w:color w:val="323232"/>
        </w:rPr>
        <w:t>从</w:t>
      </w:r>
      <w:r>
        <w:rPr>
          <w:color w:val="323232"/>
        </w:rPr>
        <w:t xml:space="preserve"> </w:t>
      </w:r>
      <w:r>
        <w:rPr>
          <w:rFonts w:ascii="Arial" w:eastAsia="Arial"/>
          <w:color w:val="323232"/>
        </w:rPr>
        <w:t xml:space="preserve">Distributed Switch </w:t>
      </w:r>
      <w:r>
        <w:rPr>
          <w:color w:val="323232"/>
        </w:rPr>
        <w:t>移除主机之前，必须将使用中的网络适配器迁移到不同的交换机。</w:t>
      </w:r>
    </w:p>
    <w:p w:rsidR="009146F7" w:rsidRDefault="0052544B">
      <w:pPr>
        <w:pStyle w:val="BodyText"/>
        <w:tabs>
          <w:tab w:val="left" w:pos="1059"/>
        </w:tabs>
        <w:spacing w:before="161" w:line="249" w:lineRule="auto"/>
        <w:ind w:left="1060" w:right="366"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9"/>
        </w:rPr>
        <w:t>要在不同的</w:t>
      </w:r>
      <w:r>
        <w:rPr>
          <w:color w:val="323232"/>
          <w:spacing w:val="-9"/>
        </w:rPr>
        <w:t xml:space="preserve"> </w:t>
      </w:r>
      <w:r>
        <w:rPr>
          <w:rFonts w:ascii="Arial" w:eastAsia="Arial"/>
          <w:color w:val="323232"/>
        </w:rPr>
        <w:t>Distributed</w:t>
      </w:r>
      <w:r>
        <w:rPr>
          <w:rFonts w:ascii="Arial" w:eastAsia="Arial"/>
          <w:color w:val="323232"/>
          <w:spacing w:val="-5"/>
        </w:rPr>
        <w:t xml:space="preserve"> </w:t>
      </w:r>
      <w:r>
        <w:rPr>
          <w:rFonts w:ascii="Arial" w:eastAsia="Arial"/>
          <w:color w:val="323232"/>
        </w:rPr>
        <w:t>Switch</w:t>
      </w:r>
      <w:r>
        <w:rPr>
          <w:rFonts w:ascii="Arial" w:eastAsia="Arial"/>
          <w:color w:val="323232"/>
          <w:spacing w:val="-4"/>
        </w:rPr>
        <w:t xml:space="preserve"> </w:t>
      </w:r>
      <w:r>
        <w:rPr>
          <w:color w:val="323232"/>
        </w:rPr>
        <w:t>中添加主机，可以使用</w:t>
      </w:r>
      <w:r>
        <w:rPr>
          <w:rFonts w:ascii="等线" w:eastAsia="等线" w:hint="eastAsia"/>
          <w:b/>
          <w:color w:val="323232"/>
        </w:rPr>
        <w:t>添加和管理主机</w:t>
      </w:r>
      <w:r>
        <w:rPr>
          <w:color w:val="323232"/>
        </w:rPr>
        <w:t>向导将主机上的所有网络适配器</w:t>
      </w:r>
      <w:r>
        <w:rPr>
          <w:color w:val="323232"/>
          <w:spacing w:val="-4"/>
          <w:w w:val="105"/>
        </w:rPr>
        <w:t>一起迁移到新的交</w:t>
      </w:r>
      <w:r>
        <w:rPr>
          <w:color w:val="323232"/>
          <w:spacing w:val="-4"/>
          <w:w w:val="105"/>
        </w:rPr>
        <w:t>换机。然后便可以从当前的</w:t>
      </w:r>
      <w:r>
        <w:rPr>
          <w:color w:val="323232"/>
          <w:spacing w:val="-4"/>
          <w:w w:val="105"/>
        </w:rPr>
        <w:t xml:space="preserve"> </w:t>
      </w:r>
      <w:r>
        <w:rPr>
          <w:rFonts w:ascii="Arial" w:eastAsia="Arial"/>
          <w:color w:val="323232"/>
          <w:w w:val="105"/>
        </w:rPr>
        <w:t>Distributed</w:t>
      </w:r>
      <w:r>
        <w:rPr>
          <w:rFonts w:ascii="Arial" w:eastAsia="Arial"/>
          <w:color w:val="323232"/>
          <w:spacing w:val="-17"/>
          <w:w w:val="105"/>
        </w:rPr>
        <w:t xml:space="preserve"> </w:t>
      </w:r>
      <w:r>
        <w:rPr>
          <w:rFonts w:ascii="Arial" w:eastAsia="Arial"/>
          <w:color w:val="323232"/>
          <w:w w:val="105"/>
        </w:rPr>
        <w:t>Switch</w:t>
      </w:r>
      <w:r>
        <w:rPr>
          <w:rFonts w:ascii="Arial" w:eastAsia="Arial"/>
          <w:color w:val="323232"/>
          <w:spacing w:val="-17"/>
          <w:w w:val="105"/>
        </w:rPr>
        <w:t xml:space="preserve"> </w:t>
      </w:r>
      <w:r>
        <w:rPr>
          <w:color w:val="323232"/>
          <w:w w:val="105"/>
        </w:rPr>
        <w:t>中安全地移除主机。</w:t>
      </w:r>
    </w:p>
    <w:p w:rsidR="009146F7" w:rsidRDefault="0052544B">
      <w:pPr>
        <w:pStyle w:val="BodyText"/>
        <w:tabs>
          <w:tab w:val="left" w:pos="1059"/>
        </w:tabs>
        <w:spacing w:before="159" w:line="283" w:lineRule="auto"/>
        <w:ind w:left="1059" w:right="278" w:hanging="360"/>
      </w:pPr>
      <w:r>
        <w:rPr>
          <w:rFonts w:ascii="Arial" w:eastAsia="Arial"/>
          <w:color w:val="323232"/>
          <w:w w:val="105"/>
          <w:position w:val="2"/>
          <w:sz w:val="14"/>
        </w:rPr>
        <w:t>n</w:t>
      </w:r>
      <w:r>
        <w:rPr>
          <w:rFonts w:ascii="Arial" w:eastAsia="Arial"/>
          <w:color w:val="323232"/>
          <w:w w:val="105"/>
          <w:position w:val="2"/>
          <w:sz w:val="14"/>
        </w:rPr>
        <w:tab/>
      </w:r>
      <w:r>
        <w:rPr>
          <w:color w:val="323232"/>
        </w:rPr>
        <w:t>要将主机网络迁移到标准交换机，必须分阶段迁移网络适配器。例如，使每个主机上的一个物理网卡与</w:t>
      </w:r>
      <w:r>
        <w:rPr>
          <w:color w:val="323232"/>
          <w:spacing w:val="-3"/>
        </w:rPr>
        <w:t>交换机保持连接以保证网络连接有效，即可从</w:t>
      </w:r>
      <w:r>
        <w:rPr>
          <w:color w:val="323232"/>
          <w:spacing w:val="-3"/>
        </w:rPr>
        <w:t xml:space="preserve"> </w:t>
      </w:r>
      <w:r>
        <w:rPr>
          <w:rFonts w:ascii="Arial" w:eastAsia="Arial"/>
          <w:color w:val="323232"/>
        </w:rPr>
        <w:t>Distributed</w:t>
      </w:r>
      <w:r>
        <w:rPr>
          <w:rFonts w:ascii="Arial" w:eastAsia="Arial"/>
          <w:color w:val="323232"/>
          <w:spacing w:val="-4"/>
        </w:rPr>
        <w:t xml:space="preserve"> </w:t>
      </w:r>
      <w:r>
        <w:rPr>
          <w:rFonts w:ascii="Arial" w:eastAsia="Arial"/>
          <w:color w:val="323232"/>
        </w:rPr>
        <w:t>Switch</w:t>
      </w:r>
      <w:r>
        <w:rPr>
          <w:rFonts w:ascii="Arial" w:eastAsia="Arial"/>
          <w:color w:val="323232"/>
          <w:spacing w:val="-3"/>
        </w:rPr>
        <w:t xml:space="preserve"> </w:t>
      </w:r>
      <w:r>
        <w:rPr>
          <w:color w:val="323232"/>
        </w:rPr>
        <w:t>移除主机上的物理网卡。接着，将物</w:t>
      </w:r>
      <w:r>
        <w:rPr>
          <w:color w:val="323232"/>
          <w:spacing w:val="-3"/>
        </w:rPr>
        <w:t>理网卡连接到标准交换机，并将</w:t>
      </w:r>
      <w:r>
        <w:rPr>
          <w:color w:val="323232"/>
          <w:spacing w:val="-3"/>
        </w:rPr>
        <w:t xml:space="preserve"> </w:t>
      </w:r>
      <w:r>
        <w:rPr>
          <w:rFonts w:ascii="Arial" w:eastAsia="Arial"/>
          <w:color w:val="323232"/>
        </w:rPr>
        <w:t>VMkernel</w:t>
      </w:r>
      <w:r>
        <w:rPr>
          <w:rFonts w:ascii="Arial" w:eastAsia="Arial"/>
          <w:color w:val="323232"/>
          <w:spacing w:val="-1"/>
        </w:rPr>
        <w:t xml:space="preserve"> </w:t>
      </w:r>
      <w:r>
        <w:rPr>
          <w:color w:val="323232"/>
        </w:rPr>
        <w:t>适配器和虚拟机网络适配器迁移到交换机。最后，将与</w:t>
      </w:r>
      <w:r>
        <w:rPr>
          <w:rFonts w:ascii="Arial" w:eastAsia="Arial"/>
          <w:color w:val="323232"/>
          <w:w w:val="105"/>
        </w:rPr>
        <w:t>Distributed</w:t>
      </w:r>
      <w:r>
        <w:rPr>
          <w:rFonts w:ascii="Arial" w:eastAsia="Arial"/>
          <w:color w:val="323232"/>
          <w:spacing w:val="-8"/>
          <w:w w:val="105"/>
        </w:rPr>
        <w:t xml:space="preserve"> </w:t>
      </w:r>
      <w:r>
        <w:rPr>
          <w:rFonts w:ascii="Arial" w:eastAsia="Arial"/>
          <w:color w:val="323232"/>
          <w:w w:val="105"/>
        </w:rPr>
        <w:t>Switch</w:t>
      </w:r>
      <w:r>
        <w:rPr>
          <w:rFonts w:ascii="Arial" w:eastAsia="Arial"/>
          <w:color w:val="323232"/>
          <w:spacing w:val="-7"/>
          <w:w w:val="105"/>
        </w:rPr>
        <w:t xml:space="preserve"> </w:t>
      </w:r>
      <w:r>
        <w:rPr>
          <w:color w:val="323232"/>
          <w:w w:val="105"/>
        </w:rPr>
        <w:t>保持连接的物理网卡迁移到标准交换机。</w:t>
      </w:r>
    </w:p>
    <w:p w:rsidR="009146F7" w:rsidRDefault="009146F7">
      <w:pPr>
        <w:pStyle w:val="BodyText"/>
        <w:spacing w:before="5"/>
        <w:rPr>
          <w:sz w:val="22"/>
        </w:rPr>
      </w:pPr>
    </w:p>
    <w:p w:rsidR="009146F7" w:rsidRDefault="0052544B">
      <w:pPr>
        <w:pStyle w:val="Heading3"/>
        <w:ind w:left="699"/>
        <w:rPr>
          <w:rFonts w:ascii="Arial" w:eastAsia="Arial"/>
        </w:rPr>
      </w:pPr>
      <w:bookmarkStart w:id="52" w:name="将主机添加到_vSphere_Distributed_Switch"/>
      <w:bookmarkStart w:id="53" w:name="_bookmark25"/>
      <w:bookmarkEnd w:id="52"/>
      <w:bookmarkEnd w:id="53"/>
      <w:r>
        <w:rPr>
          <w:w w:val="110"/>
        </w:rPr>
        <w:t>将主机添加到</w:t>
      </w:r>
      <w:r>
        <w:rPr>
          <w:w w:val="110"/>
        </w:rPr>
        <w:t xml:space="preserve"> </w:t>
      </w:r>
      <w:r>
        <w:rPr>
          <w:rFonts w:ascii="Arial" w:eastAsia="Arial"/>
          <w:w w:val="110"/>
        </w:rPr>
        <w:t>vSphere Distributed Switch</w:t>
      </w:r>
    </w:p>
    <w:p w:rsidR="009146F7" w:rsidRDefault="0052544B">
      <w:pPr>
        <w:pStyle w:val="BodyText"/>
        <w:spacing w:before="131" w:line="285" w:lineRule="auto"/>
        <w:ind w:left="699" w:right="276"/>
      </w:pPr>
      <w:r>
        <w:rPr>
          <w:color w:val="323232"/>
          <w:spacing w:val="-13"/>
        </w:rPr>
        <w:t>要使用</w:t>
      </w:r>
      <w:r>
        <w:rPr>
          <w:color w:val="323232"/>
          <w:spacing w:val="-13"/>
        </w:rPr>
        <w:t xml:space="preserve"> </w:t>
      </w:r>
      <w:r>
        <w:rPr>
          <w:rFonts w:ascii="Arial" w:eastAsia="Arial"/>
          <w:color w:val="323232"/>
        </w:rPr>
        <w:t xml:space="preserve">vSphere Distributed Switch </w:t>
      </w:r>
      <w:r>
        <w:rPr>
          <w:color w:val="323232"/>
          <w:spacing w:val="-16"/>
        </w:rPr>
        <w:t>管理</w:t>
      </w:r>
      <w:r>
        <w:rPr>
          <w:color w:val="323232"/>
          <w:spacing w:val="-16"/>
        </w:rPr>
        <w:t xml:space="preserve"> </w:t>
      </w:r>
      <w:r>
        <w:rPr>
          <w:rFonts w:ascii="Arial" w:eastAsia="Arial"/>
          <w:color w:val="323232"/>
        </w:rPr>
        <w:t xml:space="preserve">vSphere </w:t>
      </w:r>
      <w:r>
        <w:rPr>
          <w:color w:val="323232"/>
          <w:spacing w:val="-1"/>
        </w:rPr>
        <w:t>环境的网络，必须将主机与交换机关联。可以将主机的物理网卡、</w:t>
      </w:r>
      <w:r>
        <w:rPr>
          <w:rFonts w:ascii="Arial" w:eastAsia="Arial"/>
          <w:color w:val="323232"/>
          <w:spacing w:val="-1"/>
        </w:rPr>
        <w:t xml:space="preserve">VMkernel </w:t>
      </w:r>
      <w:r>
        <w:rPr>
          <w:color w:val="323232"/>
          <w:spacing w:val="-3"/>
        </w:rPr>
        <w:t>适配器和虚拟机网络适配器连接到</w:t>
      </w:r>
      <w:r>
        <w:rPr>
          <w:color w:val="323232"/>
          <w:spacing w:val="-3"/>
        </w:rPr>
        <w:t xml:space="preserve"> </w:t>
      </w:r>
      <w:r>
        <w:rPr>
          <w:rFonts w:ascii="Arial" w:eastAsia="Arial"/>
          <w:color w:val="323232"/>
        </w:rPr>
        <w:t>Distributed Switch</w:t>
      </w:r>
      <w:r>
        <w:rPr>
          <w:color w:val="323232"/>
        </w:rPr>
        <w:t>。</w:t>
      </w:r>
    </w:p>
    <w:p w:rsidR="009146F7" w:rsidRDefault="009146F7">
      <w:pPr>
        <w:pStyle w:val="BodyText"/>
        <w:rPr>
          <w:sz w:val="17"/>
        </w:rPr>
      </w:pPr>
    </w:p>
    <w:p w:rsidR="009146F7" w:rsidRDefault="0052544B">
      <w:pPr>
        <w:ind w:left="700"/>
        <w:rPr>
          <w:sz w:val="18"/>
        </w:rPr>
      </w:pPr>
      <w:r>
        <w:rPr>
          <w:sz w:val="18"/>
        </w:rPr>
        <w:t>前提条件</w:t>
      </w:r>
    </w:p>
    <w:p w:rsidR="009146F7" w:rsidRDefault="0052544B">
      <w:pPr>
        <w:pStyle w:val="BodyText"/>
        <w:tabs>
          <w:tab w:val="left" w:pos="1059"/>
        </w:tabs>
        <w:spacing w:before="172"/>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22"/>
          <w:w w:val="105"/>
        </w:rPr>
        <w:t>验证</w:t>
      </w:r>
      <w:r>
        <w:rPr>
          <w:color w:val="323232"/>
          <w:spacing w:val="-22"/>
          <w:w w:val="105"/>
        </w:rPr>
        <w:t xml:space="preserve"> </w:t>
      </w:r>
      <w:r>
        <w:rPr>
          <w:rFonts w:ascii="Arial" w:eastAsia="Arial"/>
          <w:color w:val="323232"/>
          <w:w w:val="105"/>
        </w:rPr>
        <w:t>Distributed</w:t>
      </w:r>
      <w:r>
        <w:rPr>
          <w:rFonts w:ascii="Arial" w:eastAsia="Arial"/>
          <w:color w:val="323232"/>
          <w:spacing w:val="-18"/>
          <w:w w:val="105"/>
        </w:rPr>
        <w:t xml:space="preserve"> </w:t>
      </w:r>
      <w:r>
        <w:rPr>
          <w:rFonts w:ascii="Arial" w:eastAsia="Arial"/>
          <w:color w:val="323232"/>
          <w:w w:val="105"/>
        </w:rPr>
        <w:t>Switch</w:t>
      </w:r>
      <w:r>
        <w:rPr>
          <w:rFonts w:ascii="Arial" w:eastAsia="Arial"/>
          <w:color w:val="323232"/>
          <w:spacing w:val="-18"/>
          <w:w w:val="105"/>
        </w:rPr>
        <w:t xml:space="preserve"> </w:t>
      </w:r>
      <w:r>
        <w:rPr>
          <w:color w:val="323232"/>
          <w:w w:val="105"/>
        </w:rPr>
        <w:t>上有足够的可用上行链路，可以分配给要连接交换机的物理网卡。</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4"/>
          <w:w w:val="105"/>
        </w:rPr>
        <w:t>确认在</w:t>
      </w:r>
      <w:r>
        <w:rPr>
          <w:color w:val="323232"/>
          <w:spacing w:val="-14"/>
          <w:w w:val="105"/>
        </w:rPr>
        <w:t xml:space="preserve"> </w:t>
      </w:r>
      <w:r>
        <w:rPr>
          <w:rFonts w:ascii="Arial" w:eastAsia="Arial"/>
          <w:color w:val="323232"/>
          <w:w w:val="105"/>
        </w:rPr>
        <w:t>Distributed</w:t>
      </w:r>
      <w:r>
        <w:rPr>
          <w:rFonts w:ascii="Arial" w:eastAsia="Arial"/>
          <w:color w:val="323232"/>
          <w:spacing w:val="-7"/>
          <w:w w:val="105"/>
        </w:rPr>
        <w:t xml:space="preserve"> </w:t>
      </w:r>
      <w:r>
        <w:rPr>
          <w:rFonts w:ascii="Arial" w:eastAsia="Arial"/>
          <w:color w:val="323232"/>
          <w:w w:val="105"/>
        </w:rPr>
        <w:t>Switch</w:t>
      </w:r>
      <w:r>
        <w:rPr>
          <w:rFonts w:ascii="Arial" w:eastAsia="Arial"/>
          <w:color w:val="323232"/>
          <w:spacing w:val="-6"/>
          <w:w w:val="105"/>
        </w:rPr>
        <w:t xml:space="preserve"> </w:t>
      </w:r>
      <w:r>
        <w:rPr>
          <w:color w:val="323232"/>
          <w:w w:val="105"/>
        </w:rPr>
        <w:t>上至少有一个分布式端口组。</w:t>
      </w:r>
    </w:p>
    <w:p w:rsidR="009146F7" w:rsidRDefault="0052544B">
      <w:pPr>
        <w:pStyle w:val="BodyText"/>
        <w:tabs>
          <w:tab w:val="left" w:pos="1059"/>
        </w:tabs>
        <w:spacing w:before="169"/>
        <w:ind w:left="699"/>
      </w:pPr>
      <w:r>
        <w:rPr>
          <w:rFonts w:ascii="Arial" w:eastAsia="Arial"/>
          <w:color w:val="323232"/>
          <w:w w:val="115"/>
          <w:position w:val="2"/>
          <w:sz w:val="14"/>
        </w:rPr>
        <w:t>n</w:t>
      </w:r>
      <w:r>
        <w:rPr>
          <w:rFonts w:ascii="Arial" w:eastAsia="Arial"/>
          <w:color w:val="323232"/>
          <w:w w:val="115"/>
          <w:position w:val="2"/>
          <w:sz w:val="14"/>
        </w:rPr>
        <w:tab/>
      </w:r>
      <w:r>
        <w:rPr>
          <w:color w:val="323232"/>
        </w:rPr>
        <w:t>确认分布式端口组的绑定和故障切换策略中已配置了活动上行链路。</w:t>
      </w:r>
    </w:p>
    <w:p w:rsidR="009146F7" w:rsidRDefault="0052544B">
      <w:pPr>
        <w:pStyle w:val="BodyText"/>
        <w:spacing w:before="164" w:line="285" w:lineRule="auto"/>
        <w:ind w:left="700" w:right="277" w:hanging="1"/>
      </w:pPr>
      <w:r>
        <w:rPr>
          <w:color w:val="323232"/>
          <w:spacing w:val="-14"/>
        </w:rPr>
        <w:t>如果为</w:t>
      </w:r>
      <w:r>
        <w:rPr>
          <w:color w:val="323232"/>
          <w:spacing w:val="-14"/>
        </w:rPr>
        <w:t xml:space="preserve"> </w:t>
      </w:r>
      <w:r>
        <w:rPr>
          <w:rFonts w:ascii="Arial" w:eastAsia="Arial"/>
          <w:color w:val="323232"/>
        </w:rPr>
        <w:t xml:space="preserve">iSCSI </w:t>
      </w:r>
      <w:r>
        <w:rPr>
          <w:color w:val="323232"/>
          <w:spacing w:val="-10"/>
        </w:rPr>
        <w:t>迁移或创建</w:t>
      </w:r>
      <w:r>
        <w:rPr>
          <w:color w:val="323232"/>
          <w:spacing w:val="-10"/>
        </w:rPr>
        <w:t xml:space="preserve"> </w:t>
      </w:r>
      <w:r>
        <w:rPr>
          <w:rFonts w:ascii="Arial" w:eastAsia="Arial"/>
          <w:color w:val="323232"/>
        </w:rPr>
        <w:t xml:space="preserve">VMkernel </w:t>
      </w:r>
      <w:r>
        <w:rPr>
          <w:color w:val="323232"/>
          <w:spacing w:val="-3"/>
        </w:rPr>
        <w:t>适配器，请确认目标分布式端口组的绑定和故障切换策略满足</w:t>
      </w:r>
      <w:r>
        <w:rPr>
          <w:color w:val="323232"/>
          <w:spacing w:val="-3"/>
        </w:rPr>
        <w:t xml:space="preserve"> </w:t>
      </w:r>
      <w:r>
        <w:rPr>
          <w:rFonts w:ascii="Arial" w:eastAsia="Arial"/>
          <w:color w:val="323232"/>
        </w:rPr>
        <w:t xml:space="preserve">iSCSI </w:t>
      </w:r>
      <w:r>
        <w:rPr>
          <w:color w:val="323232"/>
        </w:rPr>
        <w:t>的要求：</w:t>
      </w:r>
    </w:p>
    <w:p w:rsidR="009146F7" w:rsidRDefault="0052544B">
      <w:pPr>
        <w:pStyle w:val="BodyText"/>
        <w:tabs>
          <w:tab w:val="left" w:pos="1059"/>
        </w:tabs>
        <w:spacing w:before="115"/>
        <w:ind w:left="700"/>
      </w:pPr>
      <w:r>
        <w:rPr>
          <w:rFonts w:ascii="Arial" w:eastAsia="Arial"/>
          <w:color w:val="323232"/>
          <w:w w:val="115"/>
          <w:position w:val="2"/>
          <w:sz w:val="14"/>
        </w:rPr>
        <w:t>n</w:t>
      </w:r>
      <w:r>
        <w:rPr>
          <w:rFonts w:ascii="Arial" w:eastAsia="Arial"/>
          <w:color w:val="323232"/>
          <w:w w:val="115"/>
          <w:position w:val="2"/>
          <w:sz w:val="14"/>
        </w:rPr>
        <w:tab/>
      </w:r>
      <w:r>
        <w:rPr>
          <w:color w:val="323232"/>
        </w:rPr>
        <w:t>确认只有一个上行链路处于活动状态，待机列表为空，其余上行链路未被使用。</w:t>
      </w:r>
    </w:p>
    <w:p w:rsidR="009146F7" w:rsidRDefault="0052544B">
      <w:pPr>
        <w:pStyle w:val="BodyText"/>
        <w:tabs>
          <w:tab w:val="left" w:pos="1059"/>
        </w:tabs>
        <w:spacing w:before="164"/>
        <w:ind w:left="700"/>
      </w:pPr>
      <w:r>
        <w:rPr>
          <w:rFonts w:ascii="Arial" w:eastAsia="Arial"/>
          <w:color w:val="323232"/>
          <w:w w:val="115"/>
          <w:position w:val="2"/>
          <w:sz w:val="14"/>
        </w:rPr>
        <w:t>n</w:t>
      </w:r>
      <w:r>
        <w:rPr>
          <w:rFonts w:ascii="Arial" w:eastAsia="Arial"/>
          <w:color w:val="323232"/>
          <w:w w:val="115"/>
          <w:position w:val="2"/>
          <w:sz w:val="14"/>
        </w:rPr>
        <w:tab/>
      </w:r>
      <w:r>
        <w:rPr>
          <w:color w:val="323232"/>
        </w:rPr>
        <w:t>确认每个主机只有一个物理网卡分配给活动上行链路。</w:t>
      </w:r>
    </w:p>
    <w:p w:rsidR="009146F7" w:rsidRDefault="009146F7">
      <w:pPr>
        <w:pStyle w:val="BodyText"/>
        <w:spacing w:before="10"/>
        <w:rPr>
          <w:sz w:val="18"/>
        </w:rPr>
      </w:pPr>
    </w:p>
    <w:p w:rsidR="009146F7" w:rsidRDefault="0052544B">
      <w:pPr>
        <w:ind w:left="699"/>
        <w:rPr>
          <w:sz w:val="18"/>
        </w:rPr>
      </w:pPr>
      <w:r>
        <w:rPr>
          <w:sz w:val="18"/>
        </w:rPr>
        <w:t>步骤</w:t>
      </w:r>
    </w:p>
    <w:p w:rsidR="009146F7" w:rsidRDefault="0052544B">
      <w:pPr>
        <w:pStyle w:val="ListParagraph"/>
        <w:numPr>
          <w:ilvl w:val="0"/>
          <w:numId w:val="189"/>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89"/>
        </w:numPr>
        <w:tabs>
          <w:tab w:val="left" w:pos="1059"/>
          <w:tab w:val="left" w:pos="1060"/>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添加和管理主机</w:t>
      </w:r>
      <w:r>
        <w:rPr>
          <w:color w:val="323232"/>
          <w:sz w:val="20"/>
        </w:rPr>
        <w:t>。</w:t>
      </w:r>
    </w:p>
    <w:p w:rsidR="009146F7" w:rsidRDefault="0052544B">
      <w:pPr>
        <w:pStyle w:val="ListParagraph"/>
        <w:numPr>
          <w:ilvl w:val="0"/>
          <w:numId w:val="189"/>
        </w:numPr>
        <w:tabs>
          <w:tab w:val="left" w:pos="1059"/>
          <w:tab w:val="left" w:pos="1060"/>
        </w:tabs>
        <w:rPr>
          <w:sz w:val="20"/>
        </w:rPr>
      </w:pPr>
      <w:r>
        <w:rPr>
          <w:color w:val="323232"/>
          <w:sz w:val="20"/>
        </w:rPr>
        <w:t>在</w:t>
      </w:r>
      <w:r>
        <w:rPr>
          <w:color w:val="323232"/>
          <w:sz w:val="20"/>
        </w:rPr>
        <w:t>“</w:t>
      </w:r>
      <w:r>
        <w:rPr>
          <w:color w:val="323232"/>
          <w:sz w:val="20"/>
        </w:rPr>
        <w:t>选择任务</w:t>
      </w:r>
      <w:r>
        <w:rPr>
          <w:color w:val="323232"/>
          <w:sz w:val="20"/>
        </w:rPr>
        <w:t>”</w:t>
      </w:r>
      <w:r>
        <w:rPr>
          <w:color w:val="323232"/>
          <w:sz w:val="20"/>
        </w:rPr>
        <w:t>页面上，选择</w:t>
      </w:r>
      <w:r>
        <w:rPr>
          <w:rFonts w:ascii="等线" w:eastAsia="等线" w:hAnsi="等线" w:hint="eastAsia"/>
          <w:b/>
          <w:color w:val="323232"/>
          <w:sz w:val="20"/>
        </w:rPr>
        <w:t>添加主机</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ListParagraph"/>
        <w:numPr>
          <w:ilvl w:val="0"/>
          <w:numId w:val="189"/>
        </w:numPr>
        <w:tabs>
          <w:tab w:val="left" w:pos="1059"/>
          <w:tab w:val="left" w:pos="1060"/>
        </w:tabs>
        <w:rPr>
          <w:sz w:val="20"/>
        </w:rPr>
      </w:pPr>
      <w:r>
        <w:rPr>
          <w:color w:val="323232"/>
          <w:sz w:val="20"/>
        </w:rPr>
        <w:t>在</w:t>
      </w:r>
      <w:r>
        <w:rPr>
          <w:color w:val="323232"/>
          <w:sz w:val="20"/>
        </w:rPr>
        <w:t>“</w:t>
      </w:r>
      <w:r>
        <w:rPr>
          <w:color w:val="323232"/>
          <w:sz w:val="20"/>
        </w:rPr>
        <w:t>选择主机</w:t>
      </w:r>
      <w:r>
        <w:rPr>
          <w:color w:val="323232"/>
          <w:sz w:val="20"/>
        </w:rPr>
        <w:t>”</w:t>
      </w:r>
      <w:r>
        <w:rPr>
          <w:color w:val="323232"/>
          <w:sz w:val="20"/>
        </w:rPr>
        <w:t>页面上，单击</w:t>
      </w:r>
      <w:r>
        <w:rPr>
          <w:rFonts w:ascii="等线" w:eastAsia="等线" w:hAnsi="等线" w:hint="eastAsia"/>
          <w:b/>
          <w:color w:val="323232"/>
          <w:sz w:val="20"/>
        </w:rPr>
        <w:t>新主机</w:t>
      </w:r>
      <w:r>
        <w:rPr>
          <w:color w:val="323232"/>
          <w:sz w:val="20"/>
        </w:rPr>
        <w:t>，选择数据中心内的主机，单击</w:t>
      </w:r>
      <w:r>
        <w:rPr>
          <w:rFonts w:ascii="等线" w:eastAsia="等线" w:hAnsi="等线" w:hint="eastAsia"/>
          <w:b/>
          <w:color w:val="323232"/>
          <w:sz w:val="20"/>
        </w:rPr>
        <w:t>确定</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ListParagraph"/>
        <w:numPr>
          <w:ilvl w:val="0"/>
          <w:numId w:val="189"/>
        </w:numPr>
        <w:tabs>
          <w:tab w:val="left" w:pos="1059"/>
          <w:tab w:val="left" w:pos="1060"/>
        </w:tabs>
        <w:spacing w:before="118"/>
        <w:rPr>
          <w:sz w:val="20"/>
        </w:rPr>
      </w:pPr>
      <w:r>
        <w:rPr>
          <w:color w:val="323232"/>
          <w:spacing w:val="-11"/>
          <w:sz w:val="20"/>
        </w:rPr>
        <w:t>在</w:t>
      </w:r>
      <w:r>
        <w:rPr>
          <w:color w:val="323232"/>
          <w:spacing w:val="-11"/>
          <w:sz w:val="20"/>
        </w:rPr>
        <w:t>“</w:t>
      </w:r>
      <w:r>
        <w:rPr>
          <w:color w:val="323232"/>
          <w:spacing w:val="-11"/>
          <w:sz w:val="20"/>
        </w:rPr>
        <w:t>选择网络适配器任务</w:t>
      </w:r>
      <w:r>
        <w:rPr>
          <w:color w:val="323232"/>
          <w:spacing w:val="-11"/>
          <w:sz w:val="20"/>
        </w:rPr>
        <w:t>”</w:t>
      </w:r>
      <w:r>
        <w:rPr>
          <w:color w:val="323232"/>
          <w:spacing w:val="-11"/>
          <w:sz w:val="20"/>
        </w:rPr>
        <w:t>页面上，选择配置</w:t>
      </w:r>
      <w:r>
        <w:rPr>
          <w:color w:val="323232"/>
          <w:spacing w:val="-11"/>
          <w:sz w:val="20"/>
        </w:rPr>
        <w:t xml:space="preserve"> </w:t>
      </w:r>
      <w:r>
        <w:rPr>
          <w:rFonts w:ascii="Arial" w:eastAsia="Arial" w:hAnsi="Arial"/>
          <w:color w:val="323232"/>
          <w:sz w:val="20"/>
        </w:rPr>
        <w:t>Distributed</w:t>
      </w:r>
      <w:r>
        <w:rPr>
          <w:rFonts w:ascii="Arial" w:eastAsia="Arial" w:hAnsi="Arial"/>
          <w:color w:val="323232"/>
          <w:spacing w:val="-16"/>
          <w:sz w:val="20"/>
        </w:rPr>
        <w:t xml:space="preserve"> </w:t>
      </w:r>
      <w:r>
        <w:rPr>
          <w:rFonts w:ascii="Arial" w:eastAsia="Arial" w:hAnsi="Arial"/>
          <w:color w:val="323232"/>
          <w:sz w:val="20"/>
        </w:rPr>
        <w:t>Switch</w:t>
      </w:r>
      <w:r>
        <w:rPr>
          <w:rFonts w:ascii="Arial" w:eastAsia="Arial" w:hAnsi="Arial"/>
          <w:color w:val="323232"/>
          <w:spacing w:val="-19"/>
          <w:sz w:val="20"/>
        </w:rPr>
        <w:t xml:space="preserve"> </w:t>
      </w:r>
      <w:r>
        <w:rPr>
          <w:color w:val="323232"/>
          <w:spacing w:val="-8"/>
          <w:sz w:val="20"/>
        </w:rPr>
        <w:t>的网络适配器的任务，然后单击</w:t>
      </w:r>
      <w:r>
        <w:rPr>
          <w:rFonts w:ascii="等线" w:eastAsia="等线" w:hAnsi="等线" w:hint="eastAsia"/>
          <w:b/>
          <w:color w:val="323232"/>
          <w:spacing w:val="-8"/>
          <w:sz w:val="20"/>
        </w:rPr>
        <w:t>下一步</w:t>
      </w:r>
      <w:r>
        <w:rPr>
          <w:color w:val="323232"/>
          <w:sz w:val="20"/>
        </w:rPr>
        <w:t>。</w:t>
      </w:r>
    </w:p>
    <w:p w:rsidR="009146F7" w:rsidRDefault="0052544B">
      <w:pPr>
        <w:pStyle w:val="ListParagraph"/>
        <w:numPr>
          <w:ilvl w:val="0"/>
          <w:numId w:val="189"/>
        </w:numPr>
        <w:tabs>
          <w:tab w:val="left" w:pos="1059"/>
          <w:tab w:val="left" w:pos="1061"/>
        </w:tabs>
        <w:spacing w:before="133"/>
        <w:ind w:left="1060"/>
        <w:rPr>
          <w:sz w:val="20"/>
        </w:rPr>
      </w:pPr>
      <w:r>
        <w:rPr>
          <w:color w:val="323232"/>
          <w:spacing w:val="-3"/>
          <w:sz w:val="20"/>
        </w:rPr>
        <w:t>在</w:t>
      </w:r>
      <w:r>
        <w:rPr>
          <w:color w:val="323232"/>
          <w:spacing w:val="-3"/>
          <w:sz w:val="20"/>
        </w:rPr>
        <w:t>“</w:t>
      </w:r>
      <w:r>
        <w:rPr>
          <w:color w:val="323232"/>
          <w:spacing w:val="-3"/>
          <w:sz w:val="20"/>
        </w:rPr>
        <w:t>管理物理网络适配器</w:t>
      </w:r>
      <w:r>
        <w:rPr>
          <w:color w:val="323232"/>
          <w:spacing w:val="-3"/>
          <w:sz w:val="20"/>
        </w:rPr>
        <w:t>”</w:t>
      </w:r>
      <w:r>
        <w:rPr>
          <w:color w:val="323232"/>
          <w:spacing w:val="-3"/>
          <w:sz w:val="20"/>
        </w:rPr>
        <w:t>页面上，配置</w:t>
      </w:r>
      <w:r>
        <w:rPr>
          <w:color w:val="323232"/>
          <w:spacing w:val="-3"/>
          <w:sz w:val="20"/>
        </w:rPr>
        <w:t xml:space="preserve"> </w:t>
      </w:r>
      <w:r>
        <w:rPr>
          <w:rFonts w:ascii="Arial" w:eastAsia="Arial" w:hAnsi="Arial"/>
          <w:color w:val="323232"/>
          <w:sz w:val="20"/>
        </w:rPr>
        <w:t>Distributed</w:t>
      </w:r>
      <w:r>
        <w:rPr>
          <w:rFonts w:ascii="Arial" w:eastAsia="Arial" w:hAnsi="Arial"/>
          <w:color w:val="323232"/>
          <w:spacing w:val="-2"/>
          <w:sz w:val="20"/>
        </w:rPr>
        <w:t xml:space="preserve"> </w:t>
      </w:r>
      <w:r>
        <w:rPr>
          <w:rFonts w:ascii="Arial" w:eastAsia="Arial" w:hAnsi="Arial"/>
          <w:color w:val="323232"/>
          <w:sz w:val="20"/>
        </w:rPr>
        <w:t>Switch</w:t>
      </w:r>
      <w:r>
        <w:rPr>
          <w:rFonts w:ascii="Arial" w:eastAsia="Arial" w:hAnsi="Arial"/>
          <w:color w:val="323232"/>
          <w:spacing w:val="-1"/>
          <w:sz w:val="20"/>
        </w:rPr>
        <w:t xml:space="preserve"> </w:t>
      </w:r>
      <w:r>
        <w:rPr>
          <w:color w:val="323232"/>
          <w:sz w:val="20"/>
        </w:rPr>
        <w:t>上的物理网卡。</w:t>
      </w:r>
    </w:p>
    <w:p w:rsidR="009146F7" w:rsidRDefault="0052544B">
      <w:pPr>
        <w:pStyle w:val="ListParagraph"/>
        <w:numPr>
          <w:ilvl w:val="1"/>
          <w:numId w:val="189"/>
        </w:numPr>
        <w:tabs>
          <w:tab w:val="left" w:pos="1419"/>
          <w:tab w:val="left" w:pos="1421"/>
        </w:tabs>
        <w:spacing w:before="169"/>
        <w:rPr>
          <w:sz w:val="20"/>
        </w:rPr>
      </w:pPr>
      <w:r>
        <w:rPr>
          <w:color w:val="323232"/>
          <w:sz w:val="20"/>
        </w:rPr>
        <w:t>从</w:t>
      </w:r>
      <w:r>
        <w:rPr>
          <w:color w:val="323232"/>
          <w:sz w:val="20"/>
        </w:rPr>
        <w:t>“</w:t>
      </w:r>
      <w:r>
        <w:rPr>
          <w:color w:val="323232"/>
          <w:sz w:val="20"/>
        </w:rPr>
        <w:t>其他交换机上</w:t>
      </w:r>
      <w:r>
        <w:rPr>
          <w:rFonts w:ascii="Arial" w:eastAsia="Arial" w:hAnsi="Arial"/>
          <w:color w:val="323232"/>
          <w:sz w:val="20"/>
        </w:rPr>
        <w:t>/</w:t>
      </w:r>
      <w:r>
        <w:rPr>
          <w:color w:val="323232"/>
          <w:sz w:val="20"/>
        </w:rPr>
        <w:t>空闲</w:t>
      </w:r>
      <w:r>
        <w:rPr>
          <w:color w:val="323232"/>
          <w:sz w:val="20"/>
        </w:rPr>
        <w:t>”</w:t>
      </w:r>
      <w:r>
        <w:rPr>
          <w:color w:val="323232"/>
          <w:sz w:val="20"/>
        </w:rPr>
        <w:t>列表中选择一个物理网卡。</w:t>
      </w:r>
    </w:p>
    <w:p w:rsidR="009146F7" w:rsidRDefault="0052544B">
      <w:pPr>
        <w:pStyle w:val="BodyText"/>
        <w:spacing w:before="169"/>
        <w:ind w:left="1420"/>
      </w:pPr>
      <w:r>
        <w:rPr>
          <w:color w:val="323232"/>
        </w:rPr>
        <w:t>如果选择已经连接其他交换机的物理网卡，这些物理网卡即迁移到当前的</w:t>
      </w:r>
      <w:r>
        <w:rPr>
          <w:color w:val="323232"/>
        </w:rPr>
        <w:t xml:space="preserve"> </w:t>
      </w:r>
      <w:r>
        <w:rPr>
          <w:rFonts w:ascii="Arial" w:eastAsia="Arial"/>
          <w:color w:val="323232"/>
        </w:rPr>
        <w:t xml:space="preserve">Distributed Switch </w:t>
      </w:r>
      <w:r>
        <w:rPr>
          <w:color w:val="323232"/>
        </w:rPr>
        <w:t>上。</w:t>
      </w:r>
    </w:p>
    <w:p w:rsidR="009146F7" w:rsidRDefault="0052544B">
      <w:pPr>
        <w:pStyle w:val="ListParagraph"/>
        <w:numPr>
          <w:ilvl w:val="1"/>
          <w:numId w:val="189"/>
        </w:numPr>
        <w:tabs>
          <w:tab w:val="left" w:pos="1419"/>
          <w:tab w:val="left" w:pos="1421"/>
        </w:tabs>
        <w:spacing w:before="161"/>
        <w:rPr>
          <w:sz w:val="20"/>
        </w:rPr>
      </w:pPr>
      <w:r>
        <w:rPr>
          <w:color w:val="323232"/>
          <w:sz w:val="20"/>
        </w:rPr>
        <w:t>单击</w:t>
      </w:r>
      <w:r>
        <w:rPr>
          <w:rFonts w:ascii="等线" w:eastAsia="等线" w:hint="eastAsia"/>
          <w:b/>
          <w:color w:val="323232"/>
          <w:sz w:val="20"/>
        </w:rPr>
        <w:t>分配上行链路</w:t>
      </w:r>
      <w:r>
        <w:rPr>
          <w:color w:val="323232"/>
          <w:sz w:val="20"/>
        </w:rPr>
        <w:t>。</w:t>
      </w:r>
    </w:p>
    <w:p w:rsidR="009146F7" w:rsidRDefault="0052544B">
      <w:pPr>
        <w:pStyle w:val="ListParagraph"/>
        <w:numPr>
          <w:ilvl w:val="1"/>
          <w:numId w:val="189"/>
        </w:numPr>
        <w:tabs>
          <w:tab w:val="left" w:pos="1419"/>
          <w:tab w:val="left" w:pos="1421"/>
        </w:tabs>
        <w:spacing w:before="118"/>
        <w:rPr>
          <w:sz w:val="20"/>
        </w:rPr>
      </w:pPr>
      <w:r>
        <w:rPr>
          <w:color w:val="323232"/>
          <w:sz w:val="20"/>
        </w:rPr>
        <w:t>选择一个上行链路，然后单击</w:t>
      </w:r>
      <w:r>
        <w:rPr>
          <w:rFonts w:ascii="等线" w:eastAsia="等线" w:hint="eastAsia"/>
          <w:b/>
          <w:color w:val="323232"/>
          <w:sz w:val="20"/>
        </w:rPr>
        <w:t>确定</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1060" w:right="304"/>
      </w:pPr>
      <w:r>
        <w:rPr>
          <w:color w:val="323232"/>
        </w:rPr>
        <w:t>为实现网络配置的一致性，可以将每个主机上的一个相同的物理网卡与</w:t>
      </w:r>
      <w:r>
        <w:rPr>
          <w:color w:val="323232"/>
        </w:rPr>
        <w:t xml:space="preserve"> </w:t>
      </w:r>
      <w:r>
        <w:rPr>
          <w:rFonts w:ascii="Arial" w:eastAsia="Arial"/>
          <w:color w:val="323232"/>
        </w:rPr>
        <w:t xml:space="preserve">Distributed Switch </w:t>
      </w:r>
      <w:r>
        <w:rPr>
          <w:color w:val="323232"/>
        </w:rPr>
        <w:t>上的相同的上行链路连接。</w:t>
      </w:r>
    </w:p>
    <w:p w:rsidR="009146F7" w:rsidRDefault="0052544B">
      <w:pPr>
        <w:spacing w:before="116"/>
        <w:ind w:left="1060"/>
        <w:rPr>
          <w:sz w:val="20"/>
        </w:rPr>
      </w:pPr>
      <w:r>
        <w:rPr>
          <w:color w:val="323232"/>
          <w:sz w:val="20"/>
        </w:rPr>
        <w:t>例如，如果要添加两个主机，则将每个主机上的</w:t>
      </w:r>
      <w:r>
        <w:rPr>
          <w:color w:val="323232"/>
          <w:sz w:val="20"/>
        </w:rPr>
        <w:t xml:space="preserve"> </w:t>
      </w:r>
      <w:r>
        <w:rPr>
          <w:rFonts w:ascii="Arial" w:eastAsia="Arial"/>
          <w:i/>
          <w:color w:val="323232"/>
          <w:sz w:val="20"/>
        </w:rPr>
        <w:t xml:space="preserve">vmnic1 </w:t>
      </w:r>
      <w:r>
        <w:rPr>
          <w:color w:val="323232"/>
          <w:sz w:val="20"/>
        </w:rPr>
        <w:t>与</w:t>
      </w:r>
      <w:r>
        <w:rPr>
          <w:color w:val="323232"/>
          <w:sz w:val="20"/>
        </w:rPr>
        <w:t xml:space="preserve"> </w:t>
      </w:r>
      <w:r>
        <w:rPr>
          <w:rFonts w:ascii="Arial" w:eastAsia="Arial"/>
          <w:color w:val="323232"/>
          <w:sz w:val="20"/>
        </w:rPr>
        <w:t xml:space="preserve">Distributed Switch </w:t>
      </w:r>
      <w:r>
        <w:rPr>
          <w:color w:val="323232"/>
          <w:sz w:val="20"/>
        </w:rPr>
        <w:t>上的</w:t>
      </w:r>
      <w:r>
        <w:rPr>
          <w:color w:val="323232"/>
          <w:sz w:val="20"/>
        </w:rPr>
        <w:t xml:space="preserve"> </w:t>
      </w:r>
      <w:r>
        <w:rPr>
          <w:rFonts w:ascii="Arial" w:eastAsia="Arial"/>
          <w:i/>
          <w:color w:val="323232"/>
          <w:sz w:val="20"/>
        </w:rPr>
        <w:t xml:space="preserve">Uplink1 </w:t>
      </w:r>
      <w:r>
        <w:rPr>
          <w:color w:val="323232"/>
          <w:sz w:val="20"/>
        </w:rPr>
        <w:t>连接。</w:t>
      </w:r>
    </w:p>
    <w:p w:rsidR="009146F7" w:rsidRDefault="0052544B">
      <w:pPr>
        <w:pStyle w:val="ListParagraph"/>
        <w:numPr>
          <w:ilvl w:val="0"/>
          <w:numId w:val="189"/>
        </w:numPr>
        <w:tabs>
          <w:tab w:val="left" w:pos="1059"/>
          <w:tab w:val="left" w:pos="1060"/>
        </w:tabs>
        <w:spacing w:before="160"/>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9"/>
        </w:numPr>
        <w:tabs>
          <w:tab w:val="left" w:pos="1059"/>
          <w:tab w:val="left" w:pos="1060"/>
        </w:tabs>
        <w:spacing w:before="128"/>
        <w:rPr>
          <w:sz w:val="20"/>
        </w:rPr>
      </w:pPr>
      <w:r>
        <w:rPr>
          <w:color w:val="323232"/>
          <w:spacing w:val="-9"/>
          <w:sz w:val="20"/>
        </w:rPr>
        <w:t>在</w:t>
      </w:r>
      <w:r>
        <w:rPr>
          <w:color w:val="323232"/>
          <w:spacing w:val="-9"/>
          <w:sz w:val="20"/>
        </w:rPr>
        <w:t>“</w:t>
      </w:r>
      <w:r>
        <w:rPr>
          <w:color w:val="323232"/>
          <w:spacing w:val="-9"/>
          <w:sz w:val="20"/>
        </w:rPr>
        <w:t>管理</w:t>
      </w:r>
      <w:r>
        <w:rPr>
          <w:color w:val="323232"/>
          <w:spacing w:val="-9"/>
          <w:sz w:val="20"/>
        </w:rPr>
        <w:t xml:space="preserve"> </w:t>
      </w:r>
      <w:r>
        <w:rPr>
          <w:rFonts w:ascii="Arial" w:eastAsia="Arial" w:hAnsi="Arial"/>
          <w:color w:val="323232"/>
          <w:sz w:val="20"/>
        </w:rPr>
        <w:t>VMkernel</w:t>
      </w:r>
      <w:r>
        <w:rPr>
          <w:rFonts w:ascii="Arial" w:eastAsia="Arial" w:hAnsi="Arial"/>
          <w:color w:val="323232"/>
          <w:spacing w:val="-1"/>
          <w:sz w:val="20"/>
        </w:rPr>
        <w:t xml:space="preserve"> </w:t>
      </w:r>
      <w:r>
        <w:rPr>
          <w:color w:val="323232"/>
          <w:spacing w:val="-4"/>
          <w:sz w:val="20"/>
        </w:rPr>
        <w:t>网络适配器</w:t>
      </w:r>
      <w:r>
        <w:rPr>
          <w:color w:val="323232"/>
          <w:spacing w:val="-4"/>
          <w:sz w:val="20"/>
        </w:rPr>
        <w:t>”</w:t>
      </w:r>
      <w:r>
        <w:rPr>
          <w:color w:val="323232"/>
          <w:spacing w:val="-4"/>
          <w:sz w:val="20"/>
        </w:rPr>
        <w:t>页面上，配置</w:t>
      </w:r>
      <w:r>
        <w:rPr>
          <w:color w:val="323232"/>
          <w:spacing w:val="-4"/>
          <w:sz w:val="20"/>
        </w:rPr>
        <w:t xml:space="preserve"> </w:t>
      </w:r>
      <w:r>
        <w:rPr>
          <w:rFonts w:ascii="Arial" w:eastAsia="Arial" w:hAnsi="Arial"/>
          <w:color w:val="323232"/>
          <w:sz w:val="20"/>
        </w:rPr>
        <w:t xml:space="preserve">VMkernel </w:t>
      </w:r>
      <w:r>
        <w:rPr>
          <w:color w:val="323232"/>
          <w:sz w:val="20"/>
        </w:rPr>
        <w:t>适配器。</w:t>
      </w:r>
    </w:p>
    <w:p w:rsidR="009146F7" w:rsidRDefault="0052544B">
      <w:pPr>
        <w:pStyle w:val="ListParagraph"/>
        <w:numPr>
          <w:ilvl w:val="0"/>
          <w:numId w:val="188"/>
        </w:numPr>
        <w:tabs>
          <w:tab w:val="left" w:pos="1419"/>
          <w:tab w:val="left" w:pos="1420"/>
        </w:tabs>
        <w:spacing w:before="160"/>
        <w:rPr>
          <w:sz w:val="20"/>
        </w:rPr>
      </w:pPr>
      <w:r>
        <w:rPr>
          <w:color w:val="323232"/>
          <w:spacing w:val="-15"/>
          <w:sz w:val="20"/>
        </w:rPr>
        <w:t>选择</w:t>
      </w:r>
      <w:r>
        <w:rPr>
          <w:color w:val="323232"/>
          <w:spacing w:val="-15"/>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适配器并单击</w:t>
      </w:r>
      <w:r>
        <w:rPr>
          <w:rFonts w:ascii="等线" w:eastAsia="等线" w:hint="eastAsia"/>
          <w:b/>
          <w:color w:val="323232"/>
          <w:sz w:val="20"/>
        </w:rPr>
        <w:t>分配端口组</w:t>
      </w:r>
      <w:r>
        <w:rPr>
          <w:color w:val="323232"/>
          <w:sz w:val="20"/>
        </w:rPr>
        <w:t>。</w:t>
      </w:r>
    </w:p>
    <w:p w:rsidR="009146F7" w:rsidRDefault="0052544B">
      <w:pPr>
        <w:pStyle w:val="ListParagraph"/>
        <w:numPr>
          <w:ilvl w:val="0"/>
          <w:numId w:val="188"/>
        </w:numPr>
        <w:tabs>
          <w:tab w:val="left" w:pos="1419"/>
          <w:tab w:val="left" w:pos="1420"/>
        </w:tabs>
        <w:spacing w:before="124"/>
        <w:rPr>
          <w:sz w:val="20"/>
        </w:rPr>
      </w:pPr>
      <w:r>
        <w:rPr>
          <w:color w:val="323232"/>
          <w:sz w:val="20"/>
        </w:rPr>
        <w:t>选择分布式端口组，然后单击</w:t>
      </w:r>
      <w:r>
        <w:rPr>
          <w:rFonts w:ascii="等线" w:eastAsia="等线" w:hint="eastAsia"/>
          <w:b/>
          <w:color w:val="323232"/>
          <w:sz w:val="20"/>
        </w:rPr>
        <w:t>确定</w:t>
      </w:r>
      <w:r>
        <w:rPr>
          <w:color w:val="323232"/>
          <w:sz w:val="20"/>
        </w:rPr>
        <w:t>。</w:t>
      </w:r>
    </w:p>
    <w:p w:rsidR="009146F7" w:rsidRDefault="0052544B">
      <w:pPr>
        <w:pStyle w:val="ListParagraph"/>
        <w:numPr>
          <w:ilvl w:val="0"/>
          <w:numId w:val="189"/>
        </w:numPr>
        <w:tabs>
          <w:tab w:val="left" w:pos="1059"/>
          <w:tab w:val="left" w:pos="1060"/>
        </w:tabs>
        <w:spacing w:before="128"/>
        <w:rPr>
          <w:sz w:val="20"/>
        </w:rPr>
      </w:pPr>
      <w:r>
        <w:pict>
          <v:group id="_x0000_s4078" style="position:absolute;left:0;text-align:left;margin-left:81pt;margin-top:30.35pt;width:450pt;height:.8pt;z-index:251283968;mso-position-horizontal-relative:page" coordorigin="1620,607" coordsize="9000,16">
            <v:line id="_x0000_s4080" style="position:absolute" from="1620,615" to="4622,615" strokecolor="#666" strokeweight=".8pt"/>
            <v:line id="_x0000_s4079" style="position:absolute" from="4618,615" to="10620,615" strokecolor="#666" strokeweight=".8pt"/>
            <w10:wrap anchorx="page"/>
          </v:group>
        </w:pict>
      </w:r>
      <w:r>
        <w:rPr>
          <w:color w:val="323232"/>
          <w:sz w:val="20"/>
        </w:rPr>
        <w:t>查看受影响的服务以及影响的程度。</w:t>
      </w:r>
    </w:p>
    <w:p w:rsidR="009146F7" w:rsidRDefault="0052544B">
      <w:pPr>
        <w:pStyle w:val="BodyText"/>
        <w:spacing w:before="9"/>
        <w:rPr>
          <w:sz w:val="16"/>
        </w:rPr>
      </w:pPr>
      <w:r>
        <w:pict>
          <v:shape id="_x0000_s4077" type="#_x0000_t202" style="position:absolute;margin-left:81pt;margin-top:11.95pt;width:450pt;height:16pt;z-index:25128192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无影响</w:t>
      </w:r>
      <w:r>
        <w:rPr>
          <w:rFonts w:ascii="等线" w:eastAsia="等线" w:hint="eastAsia"/>
          <w:b/>
          <w:color w:val="323232"/>
          <w:sz w:val="16"/>
        </w:rPr>
        <w:tab/>
      </w:r>
      <w:r>
        <w:rPr>
          <w:color w:val="323232"/>
          <w:sz w:val="16"/>
        </w:rPr>
        <w:t>应用新的网络连接配置之后，</w:t>
      </w:r>
      <w:r>
        <w:rPr>
          <w:rFonts w:ascii="Arial" w:eastAsia="Arial"/>
          <w:color w:val="323232"/>
          <w:sz w:val="16"/>
        </w:rPr>
        <w:t>iSCSI</w:t>
      </w:r>
      <w:r>
        <w:rPr>
          <w:rFonts w:ascii="Arial" w:eastAsia="Arial"/>
          <w:color w:val="323232"/>
          <w:spacing w:val="-1"/>
          <w:sz w:val="16"/>
        </w:rPr>
        <w:t xml:space="preserve"> </w:t>
      </w:r>
      <w:r>
        <w:rPr>
          <w:color w:val="323232"/>
          <w:sz w:val="16"/>
        </w:rPr>
        <w:t>将继续执行其常规功能。</w:t>
      </w:r>
    </w:p>
    <w:p w:rsidR="009146F7" w:rsidRDefault="0052544B">
      <w:pPr>
        <w:pStyle w:val="BodyText"/>
        <w:spacing w:line="20" w:lineRule="exact"/>
        <w:ind w:left="1057"/>
        <w:rPr>
          <w:sz w:val="2"/>
        </w:rPr>
      </w:pPr>
      <w:r>
        <w:rPr>
          <w:sz w:val="2"/>
        </w:rPr>
      </w:r>
      <w:r>
        <w:rPr>
          <w:sz w:val="2"/>
        </w:rPr>
        <w:pict>
          <v:group id="_x0000_s4074" style="width:450pt;height:.25pt;mso-position-horizontal-relative:char;mso-position-vertical-relative:line" coordsize="9000,5">
            <v:line id="_x0000_s4076" style="position:absolute" from="3002,2" to="0,2" strokecolor="#c5c5c6" strokeweight=".25pt"/>
            <v:line id="_x0000_s4075" style="position:absolute" from="9000,2" to="2998,2" strokecolor="#c5c5c6" strokeweight=".25pt"/>
            <w10:anchorlock/>
          </v:group>
        </w:pict>
      </w:r>
    </w:p>
    <w:p w:rsidR="009146F7" w:rsidRDefault="0052544B">
      <w:pPr>
        <w:tabs>
          <w:tab w:val="left" w:pos="4259"/>
        </w:tabs>
        <w:spacing w:before="29"/>
        <w:ind w:left="1060"/>
        <w:rPr>
          <w:sz w:val="16"/>
        </w:rPr>
      </w:pPr>
      <w:r>
        <w:pict>
          <v:group id="_x0000_s4071" style="position:absolute;left:0;text-align:left;margin-left:81pt;margin-top:15.5pt;width:450pt;height:.25pt;z-index:251282944;mso-wrap-distance-left:0;mso-wrap-distance-right:0;mso-position-horizontal-relative:page" coordorigin="1620,310" coordsize="9000,5">
            <v:line id="_x0000_s4073" style="position:absolute" from="4622,312" to="1620,312" strokecolor="#c5c5c6" strokeweight=".25pt"/>
            <v:line id="_x0000_s4072" style="position:absolute" from="10620,312" to="4618,312" strokecolor="#c5c5c6" strokeweight=".25pt"/>
            <w10:wrap type="topAndBottom" anchorx="page"/>
          </v:group>
        </w:pict>
      </w:r>
      <w:r>
        <w:rPr>
          <w:rFonts w:ascii="等线" w:eastAsia="等线" w:hint="eastAsia"/>
          <w:b/>
          <w:color w:val="323232"/>
          <w:sz w:val="16"/>
        </w:rPr>
        <w:t>重要影响</w:t>
      </w:r>
      <w:r>
        <w:rPr>
          <w:rFonts w:ascii="等线" w:eastAsia="等线" w:hint="eastAsia"/>
          <w:b/>
          <w:color w:val="323232"/>
          <w:sz w:val="16"/>
        </w:rPr>
        <w:tab/>
      </w:r>
      <w:r>
        <w:rPr>
          <w:color w:val="323232"/>
          <w:sz w:val="16"/>
        </w:rPr>
        <w:t>如果应用了新的网络连接配置，则可能会中断</w:t>
      </w:r>
      <w:r>
        <w:rPr>
          <w:color w:val="323232"/>
          <w:spacing w:val="-37"/>
          <w:sz w:val="16"/>
        </w:rPr>
        <w:t xml:space="preserve"> </w:t>
      </w:r>
      <w:r>
        <w:rPr>
          <w:rFonts w:ascii="Arial" w:eastAsia="Arial"/>
          <w:color w:val="323232"/>
          <w:sz w:val="16"/>
        </w:rPr>
        <w:t>iSCSI</w:t>
      </w:r>
      <w:r>
        <w:rPr>
          <w:rFonts w:ascii="Arial" w:eastAsia="Arial"/>
          <w:color w:val="323232"/>
          <w:spacing w:val="-1"/>
          <w:sz w:val="16"/>
        </w:rPr>
        <w:t xml:space="preserve"> </w:t>
      </w:r>
      <w:r>
        <w:rPr>
          <w:color w:val="323232"/>
          <w:sz w:val="16"/>
        </w:rPr>
        <w:t>的常规功能。</w:t>
      </w:r>
    </w:p>
    <w:p w:rsidR="009146F7" w:rsidRDefault="0052544B">
      <w:pPr>
        <w:tabs>
          <w:tab w:val="left" w:pos="4259"/>
        </w:tabs>
        <w:spacing w:before="14" w:after="39"/>
        <w:ind w:left="1060"/>
        <w:rPr>
          <w:sz w:val="16"/>
        </w:rPr>
      </w:pPr>
      <w:r>
        <w:rPr>
          <w:rFonts w:ascii="等线" w:eastAsia="等线" w:hint="eastAsia"/>
          <w:b/>
          <w:color w:val="323232"/>
          <w:sz w:val="16"/>
        </w:rPr>
        <w:t>严重影响</w:t>
      </w:r>
      <w:r>
        <w:rPr>
          <w:rFonts w:ascii="等线" w:eastAsia="等线" w:hint="eastAsia"/>
          <w:b/>
          <w:color w:val="323232"/>
          <w:sz w:val="16"/>
        </w:rPr>
        <w:tab/>
      </w:r>
      <w:r>
        <w:rPr>
          <w:color w:val="323232"/>
          <w:sz w:val="16"/>
        </w:rPr>
        <w:t>如果应用了新的网络连接配置，则将中断</w:t>
      </w:r>
      <w:r>
        <w:rPr>
          <w:color w:val="323232"/>
          <w:spacing w:val="-37"/>
          <w:sz w:val="16"/>
        </w:rPr>
        <w:t xml:space="preserve"> </w:t>
      </w:r>
      <w:r>
        <w:rPr>
          <w:rFonts w:ascii="Arial" w:eastAsia="Arial"/>
          <w:color w:val="323232"/>
          <w:sz w:val="16"/>
        </w:rPr>
        <w:t>iSCSI</w:t>
      </w:r>
      <w:r>
        <w:rPr>
          <w:rFonts w:ascii="Arial" w:eastAsia="Arial"/>
          <w:color w:val="323232"/>
          <w:spacing w:val="-1"/>
          <w:sz w:val="16"/>
        </w:rPr>
        <w:t xml:space="preserve"> </w:t>
      </w:r>
      <w:r>
        <w:rPr>
          <w:color w:val="323232"/>
          <w:sz w:val="16"/>
        </w:rPr>
        <w:t>的常规功能。</w:t>
      </w:r>
    </w:p>
    <w:p w:rsidR="009146F7" w:rsidRDefault="0052544B">
      <w:pPr>
        <w:pStyle w:val="BodyText"/>
        <w:spacing w:line="20" w:lineRule="exact"/>
        <w:ind w:left="1057"/>
        <w:rPr>
          <w:sz w:val="2"/>
        </w:rPr>
      </w:pPr>
      <w:r>
        <w:rPr>
          <w:sz w:val="2"/>
        </w:rPr>
      </w:r>
      <w:r>
        <w:rPr>
          <w:sz w:val="2"/>
        </w:rPr>
        <w:pict>
          <v:group id="_x0000_s4068" style="width:450pt;height:.25pt;mso-position-horizontal-relative:char;mso-position-vertical-relative:line" coordsize="9000,5">
            <v:line id="_x0000_s4070" style="position:absolute" from="3002,3" to="0,3" strokecolor="#c5c5c6" strokeweight=".25pt"/>
            <v:line id="_x0000_s4069" style="position:absolute" from="9000,3" to="2998,3" strokecolor="#c5c5c6" strokeweight=".25pt"/>
            <w10:anchorlock/>
          </v:group>
        </w:pict>
      </w:r>
    </w:p>
    <w:p w:rsidR="009146F7" w:rsidRDefault="009146F7">
      <w:pPr>
        <w:pStyle w:val="BodyText"/>
        <w:spacing w:before="1"/>
        <w:rPr>
          <w:sz w:val="10"/>
        </w:rPr>
      </w:pPr>
    </w:p>
    <w:p w:rsidR="009146F7" w:rsidRDefault="0052544B">
      <w:pPr>
        <w:pStyle w:val="ListParagraph"/>
        <w:numPr>
          <w:ilvl w:val="0"/>
          <w:numId w:val="187"/>
        </w:numPr>
        <w:tabs>
          <w:tab w:val="left" w:pos="1419"/>
          <w:tab w:val="left" w:pos="1420"/>
        </w:tabs>
        <w:spacing w:before="86" w:line="285" w:lineRule="auto"/>
        <w:ind w:right="278"/>
        <w:rPr>
          <w:sz w:val="20"/>
        </w:rPr>
      </w:pPr>
      <w:r>
        <w:rPr>
          <w:color w:val="323232"/>
          <w:spacing w:val="-17"/>
          <w:sz w:val="20"/>
        </w:rPr>
        <w:t>如果</w:t>
      </w:r>
      <w:r>
        <w:rPr>
          <w:color w:val="323232"/>
          <w:spacing w:val="-17"/>
          <w:sz w:val="20"/>
        </w:rPr>
        <w:t xml:space="preserve"> </w:t>
      </w:r>
      <w:r>
        <w:rPr>
          <w:rFonts w:ascii="Arial" w:eastAsia="Arial" w:hAnsi="Arial"/>
          <w:color w:val="323232"/>
          <w:sz w:val="20"/>
        </w:rPr>
        <w:t>iSCSI</w:t>
      </w:r>
      <w:r>
        <w:rPr>
          <w:rFonts w:ascii="Arial" w:eastAsia="Arial" w:hAnsi="Arial"/>
          <w:color w:val="323232"/>
          <w:spacing w:val="-4"/>
          <w:sz w:val="20"/>
        </w:rPr>
        <w:t xml:space="preserve"> </w:t>
      </w:r>
      <w:r>
        <w:rPr>
          <w:color w:val="323232"/>
          <w:spacing w:val="-4"/>
          <w:sz w:val="20"/>
        </w:rPr>
        <w:t>受到的影响非常重要或严重，请单击</w:t>
      </w:r>
      <w:r>
        <w:rPr>
          <w:color w:val="323232"/>
          <w:spacing w:val="-4"/>
          <w:sz w:val="20"/>
        </w:rPr>
        <w:t xml:space="preserve"> </w:t>
      </w:r>
      <w:r>
        <w:rPr>
          <w:rFonts w:ascii="Arial" w:eastAsia="Arial" w:hAnsi="Arial"/>
          <w:b/>
          <w:color w:val="323232"/>
          <w:sz w:val="20"/>
        </w:rPr>
        <w:t>iSCSI</w:t>
      </w:r>
      <w:r>
        <w:rPr>
          <w:rFonts w:ascii="Arial" w:eastAsia="Arial" w:hAnsi="Arial"/>
          <w:b/>
          <w:color w:val="323232"/>
          <w:spacing w:val="-5"/>
          <w:sz w:val="20"/>
        </w:rPr>
        <w:t xml:space="preserve"> </w:t>
      </w:r>
      <w:r>
        <w:rPr>
          <w:color w:val="323232"/>
          <w:spacing w:val="-1"/>
          <w:sz w:val="20"/>
        </w:rPr>
        <w:t>条目，然后查看</w:t>
      </w:r>
      <w:r>
        <w:rPr>
          <w:color w:val="323232"/>
          <w:spacing w:val="-1"/>
          <w:sz w:val="20"/>
        </w:rPr>
        <w:t>“</w:t>
      </w:r>
      <w:r>
        <w:rPr>
          <w:color w:val="323232"/>
          <w:spacing w:val="-1"/>
          <w:sz w:val="20"/>
        </w:rPr>
        <w:t>分析详细信息</w:t>
      </w:r>
      <w:r>
        <w:rPr>
          <w:color w:val="323232"/>
          <w:spacing w:val="-1"/>
          <w:sz w:val="20"/>
        </w:rPr>
        <w:t>”</w:t>
      </w:r>
      <w:r>
        <w:rPr>
          <w:color w:val="323232"/>
          <w:spacing w:val="-1"/>
          <w:sz w:val="20"/>
        </w:rPr>
        <w:t>窗格中所显示的原因。</w:t>
      </w:r>
    </w:p>
    <w:p w:rsidR="009146F7" w:rsidRDefault="0052544B">
      <w:pPr>
        <w:pStyle w:val="ListParagraph"/>
        <w:numPr>
          <w:ilvl w:val="0"/>
          <w:numId w:val="187"/>
        </w:numPr>
        <w:tabs>
          <w:tab w:val="left" w:pos="1419"/>
          <w:tab w:val="left" w:pos="1420"/>
        </w:tabs>
        <w:spacing w:before="116"/>
        <w:rPr>
          <w:sz w:val="20"/>
        </w:rPr>
      </w:pPr>
      <w:r>
        <w:rPr>
          <w:color w:val="323232"/>
          <w:spacing w:val="-12"/>
          <w:sz w:val="20"/>
        </w:rPr>
        <w:t>排除对</w:t>
      </w:r>
      <w:r>
        <w:rPr>
          <w:color w:val="323232"/>
          <w:spacing w:val="-12"/>
          <w:sz w:val="20"/>
        </w:rPr>
        <w:t xml:space="preserve"> </w:t>
      </w:r>
      <w:r>
        <w:rPr>
          <w:rFonts w:ascii="Arial" w:eastAsia="Arial"/>
          <w:color w:val="323232"/>
          <w:sz w:val="20"/>
        </w:rPr>
        <w:t>iSCSI</w:t>
      </w:r>
      <w:r>
        <w:rPr>
          <w:rFonts w:ascii="Arial" w:eastAsia="Arial"/>
          <w:color w:val="323232"/>
          <w:spacing w:val="-1"/>
          <w:sz w:val="20"/>
        </w:rPr>
        <w:t xml:space="preserve"> </w:t>
      </w:r>
      <w:r>
        <w:rPr>
          <w:color w:val="323232"/>
          <w:sz w:val="20"/>
        </w:rPr>
        <w:t>造成的影响之后，请继续进行网络连接配置。</w:t>
      </w:r>
    </w:p>
    <w:p w:rsidR="009146F7" w:rsidRDefault="0052544B">
      <w:pPr>
        <w:pStyle w:val="ListParagraph"/>
        <w:numPr>
          <w:ilvl w:val="0"/>
          <w:numId w:val="189"/>
        </w:numPr>
        <w:tabs>
          <w:tab w:val="left" w:pos="1060"/>
        </w:tabs>
        <w:spacing w:before="160"/>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9"/>
        </w:numPr>
        <w:tabs>
          <w:tab w:val="left" w:pos="1060"/>
        </w:tabs>
        <w:spacing w:before="128"/>
        <w:rPr>
          <w:sz w:val="20"/>
        </w:rPr>
      </w:pPr>
      <w:r>
        <w:rPr>
          <w:color w:val="323232"/>
          <w:sz w:val="20"/>
        </w:rPr>
        <w:t>在</w:t>
      </w:r>
      <w:r>
        <w:rPr>
          <w:color w:val="323232"/>
          <w:sz w:val="20"/>
        </w:rPr>
        <w:t>“</w:t>
      </w:r>
      <w:r>
        <w:rPr>
          <w:color w:val="323232"/>
          <w:sz w:val="20"/>
        </w:rPr>
        <w:t>迁移虚拟机网络</w:t>
      </w:r>
      <w:r>
        <w:rPr>
          <w:color w:val="323232"/>
          <w:sz w:val="20"/>
        </w:rPr>
        <w:t>”</w:t>
      </w:r>
      <w:r>
        <w:rPr>
          <w:color w:val="323232"/>
          <w:sz w:val="20"/>
        </w:rPr>
        <w:t>页面上，配置虚拟机网络连接。</w:t>
      </w:r>
    </w:p>
    <w:p w:rsidR="009146F7" w:rsidRDefault="0052544B">
      <w:pPr>
        <w:pStyle w:val="ListParagraph"/>
        <w:numPr>
          <w:ilvl w:val="0"/>
          <w:numId w:val="186"/>
        </w:numPr>
        <w:tabs>
          <w:tab w:val="left" w:pos="1419"/>
          <w:tab w:val="left" w:pos="1420"/>
        </w:tabs>
        <w:spacing w:before="163" w:line="280" w:lineRule="auto"/>
        <w:ind w:right="319"/>
        <w:rPr>
          <w:sz w:val="20"/>
        </w:rPr>
      </w:pPr>
      <w:r>
        <w:rPr>
          <w:color w:val="323232"/>
          <w:sz w:val="20"/>
        </w:rPr>
        <w:t>要将某个虚拟机的所有网络适配器连接到分布式端口组，请选择该虚拟机，或者选择单个网络适配器以仅连接该适配器。</w:t>
      </w:r>
    </w:p>
    <w:p w:rsidR="009146F7" w:rsidRDefault="0052544B">
      <w:pPr>
        <w:pStyle w:val="ListParagraph"/>
        <w:numPr>
          <w:ilvl w:val="0"/>
          <w:numId w:val="186"/>
        </w:numPr>
        <w:tabs>
          <w:tab w:val="left" w:pos="1419"/>
          <w:tab w:val="left" w:pos="1420"/>
        </w:tabs>
        <w:spacing w:before="112"/>
        <w:rPr>
          <w:sz w:val="20"/>
        </w:rPr>
      </w:pPr>
      <w:r>
        <w:rPr>
          <w:color w:val="323232"/>
          <w:sz w:val="20"/>
        </w:rPr>
        <w:t>单击</w:t>
      </w:r>
      <w:r>
        <w:rPr>
          <w:rFonts w:ascii="等线" w:eastAsia="等线" w:hint="eastAsia"/>
          <w:b/>
          <w:color w:val="323232"/>
          <w:sz w:val="20"/>
        </w:rPr>
        <w:t>分配端口组</w:t>
      </w:r>
      <w:r>
        <w:rPr>
          <w:color w:val="323232"/>
          <w:sz w:val="20"/>
        </w:rPr>
        <w:t>。</w:t>
      </w:r>
    </w:p>
    <w:p w:rsidR="009146F7" w:rsidRDefault="0052544B">
      <w:pPr>
        <w:pStyle w:val="ListParagraph"/>
        <w:numPr>
          <w:ilvl w:val="0"/>
          <w:numId w:val="186"/>
        </w:numPr>
        <w:tabs>
          <w:tab w:val="left" w:pos="1419"/>
          <w:tab w:val="left" w:pos="1420"/>
        </w:tabs>
        <w:rPr>
          <w:sz w:val="20"/>
        </w:rPr>
      </w:pPr>
      <w:r>
        <w:rPr>
          <w:color w:val="323232"/>
          <w:sz w:val="20"/>
        </w:rPr>
        <w:t>从列表中选择一个分布式端口组，然后单击</w:t>
      </w:r>
      <w:r>
        <w:rPr>
          <w:rFonts w:ascii="等线" w:eastAsia="等线" w:hint="eastAsia"/>
          <w:b/>
          <w:color w:val="323232"/>
          <w:sz w:val="20"/>
        </w:rPr>
        <w:t>确定</w:t>
      </w:r>
      <w:r>
        <w:rPr>
          <w:color w:val="323232"/>
          <w:sz w:val="20"/>
        </w:rPr>
        <w:t>。</w:t>
      </w:r>
    </w:p>
    <w:p w:rsidR="009146F7" w:rsidRDefault="0052544B">
      <w:pPr>
        <w:pStyle w:val="ListParagraph"/>
        <w:numPr>
          <w:ilvl w:val="0"/>
          <w:numId w:val="189"/>
        </w:numPr>
        <w:tabs>
          <w:tab w:val="left" w:pos="1060"/>
        </w:tabs>
        <w:rPr>
          <w:sz w:val="20"/>
        </w:rPr>
      </w:pPr>
      <w:r>
        <w:rPr>
          <w:color w:val="323232"/>
          <w:sz w:val="20"/>
        </w:rPr>
        <w:t>单击</w:t>
      </w:r>
      <w:r>
        <w:rPr>
          <w:rFonts w:ascii="等线" w:eastAsia="等线" w:hint="eastAsia"/>
          <w:b/>
          <w:color w:val="323232"/>
          <w:sz w:val="20"/>
        </w:rPr>
        <w:t>下一步</w:t>
      </w:r>
      <w:r>
        <w:rPr>
          <w:color w:val="323232"/>
          <w:sz w:val="20"/>
        </w:rPr>
        <w:t>，然后单击</w:t>
      </w:r>
      <w:r>
        <w:rPr>
          <w:rFonts w:ascii="等线" w:eastAsia="等线" w:hint="eastAsia"/>
          <w:b/>
          <w:color w:val="323232"/>
          <w:sz w:val="20"/>
        </w:rPr>
        <w:t>完成</w:t>
      </w:r>
      <w:r>
        <w:rPr>
          <w:color w:val="323232"/>
          <w:sz w:val="20"/>
        </w:rPr>
        <w:t>。</w:t>
      </w:r>
    </w:p>
    <w:p w:rsidR="009146F7" w:rsidRDefault="009146F7">
      <w:pPr>
        <w:pStyle w:val="BodyText"/>
        <w:rPr>
          <w:sz w:val="16"/>
        </w:rPr>
      </w:pPr>
    </w:p>
    <w:p w:rsidR="009146F7" w:rsidRDefault="0052544B">
      <w:pPr>
        <w:ind w:left="700"/>
        <w:rPr>
          <w:sz w:val="18"/>
        </w:rPr>
      </w:pPr>
      <w:r>
        <w:rPr>
          <w:sz w:val="18"/>
        </w:rPr>
        <w:t>后续步骤</w:t>
      </w:r>
    </w:p>
    <w:p w:rsidR="009146F7" w:rsidRDefault="0052544B">
      <w:pPr>
        <w:pStyle w:val="BodyText"/>
        <w:spacing w:before="172"/>
        <w:ind w:left="700"/>
      </w:pPr>
      <w:r>
        <w:rPr>
          <w:color w:val="323232"/>
        </w:rPr>
        <w:t>将主机与</w:t>
      </w:r>
      <w:r>
        <w:rPr>
          <w:color w:val="323232"/>
        </w:rPr>
        <w:t xml:space="preserve"> </w:t>
      </w:r>
      <w:r>
        <w:rPr>
          <w:rFonts w:ascii="Arial" w:eastAsia="Arial"/>
          <w:color w:val="323232"/>
        </w:rPr>
        <w:t xml:space="preserve">Distributed Switch </w:t>
      </w:r>
      <w:r>
        <w:rPr>
          <w:color w:val="323232"/>
        </w:rPr>
        <w:t>关联后，可以管理物理网卡、</w:t>
      </w:r>
      <w:r>
        <w:rPr>
          <w:rFonts w:ascii="Arial" w:eastAsia="Arial"/>
          <w:color w:val="323232"/>
        </w:rPr>
        <w:t xml:space="preserve">VMkernel </w:t>
      </w:r>
      <w:r>
        <w:rPr>
          <w:color w:val="323232"/>
        </w:rPr>
        <w:t>适配器和虚拟机网络适配器。</w:t>
      </w:r>
    </w:p>
    <w:p w:rsidR="009146F7" w:rsidRDefault="009146F7">
      <w:pPr>
        <w:pStyle w:val="BodyText"/>
        <w:spacing w:before="9"/>
        <w:rPr>
          <w:sz w:val="25"/>
        </w:rPr>
      </w:pPr>
    </w:p>
    <w:p w:rsidR="009146F7" w:rsidRDefault="0052544B">
      <w:pPr>
        <w:pStyle w:val="Heading3"/>
        <w:spacing w:before="1"/>
      </w:pPr>
      <w:bookmarkStart w:id="54" w:name="在_vSphere_Distributed_Switch_上配置物理网络适配器"/>
      <w:bookmarkStart w:id="55" w:name="_bookmark26"/>
      <w:bookmarkEnd w:id="54"/>
      <w:bookmarkEnd w:id="55"/>
      <w:r>
        <w:rPr>
          <w:w w:val="105"/>
        </w:rPr>
        <w:t>在</w:t>
      </w:r>
      <w:r>
        <w:rPr>
          <w:w w:val="105"/>
        </w:rPr>
        <w:t xml:space="preserve"> </w:t>
      </w:r>
      <w:r>
        <w:rPr>
          <w:rFonts w:ascii="Arial" w:eastAsia="Arial"/>
          <w:w w:val="105"/>
        </w:rPr>
        <w:t xml:space="preserve">vSphere Distributed Switch </w:t>
      </w:r>
      <w:r>
        <w:rPr>
          <w:w w:val="105"/>
        </w:rPr>
        <w:t>上配置物理网络适配器</w:t>
      </w:r>
    </w:p>
    <w:p w:rsidR="009146F7" w:rsidRDefault="0052544B">
      <w:pPr>
        <w:pStyle w:val="BodyText"/>
        <w:spacing w:before="130"/>
        <w:ind w:left="700"/>
        <w:rPr>
          <w:rFonts w:ascii="Arial" w:eastAsia="Arial"/>
        </w:rPr>
      </w:pPr>
      <w:r>
        <w:rPr>
          <w:color w:val="323232"/>
        </w:rPr>
        <w:t>对于与</w:t>
      </w:r>
      <w:r>
        <w:rPr>
          <w:color w:val="323232"/>
        </w:rPr>
        <w:t xml:space="preserve"> </w:t>
      </w:r>
      <w:r>
        <w:rPr>
          <w:rFonts w:ascii="Arial" w:eastAsia="Arial"/>
          <w:color w:val="323232"/>
        </w:rPr>
        <w:t xml:space="preserve">Distributed Switch </w:t>
      </w:r>
      <w:r>
        <w:rPr>
          <w:color w:val="323232"/>
        </w:rPr>
        <w:t>关联的主机，可以将物理网卡分配给交换机上的上行链路。可以在</w:t>
      </w:r>
      <w:r>
        <w:rPr>
          <w:color w:val="323232"/>
        </w:rPr>
        <w:t xml:space="preserve"> </w:t>
      </w:r>
      <w:r>
        <w:rPr>
          <w:rFonts w:ascii="Arial" w:eastAsia="Arial"/>
          <w:color w:val="323232"/>
        </w:rPr>
        <w:t>Distributed</w:t>
      </w:r>
    </w:p>
    <w:p w:rsidR="009146F7" w:rsidRDefault="0052544B">
      <w:pPr>
        <w:pStyle w:val="BodyText"/>
        <w:spacing w:before="49"/>
        <w:ind w:left="700"/>
      </w:pPr>
      <w:r>
        <w:rPr>
          <w:rFonts w:ascii="Arial" w:eastAsia="Arial"/>
          <w:color w:val="323232"/>
        </w:rPr>
        <w:t xml:space="preserve">Switch </w:t>
      </w:r>
      <w:r>
        <w:rPr>
          <w:color w:val="323232"/>
        </w:rPr>
        <w:t>上一次为多个主机配置物理网卡。</w:t>
      </w:r>
    </w:p>
    <w:p w:rsidR="009146F7" w:rsidRDefault="0052544B">
      <w:pPr>
        <w:spacing w:before="169" w:line="285" w:lineRule="auto"/>
        <w:ind w:left="700" w:right="264"/>
        <w:rPr>
          <w:sz w:val="20"/>
        </w:rPr>
      </w:pPr>
      <w:r>
        <w:rPr>
          <w:color w:val="323232"/>
          <w:sz w:val="20"/>
        </w:rPr>
        <w:t>要确保所有主机的网络连接配置保持一致，可以将每个主机上的相同物理网卡分配到</w:t>
      </w:r>
      <w:r>
        <w:rPr>
          <w:color w:val="323232"/>
          <w:sz w:val="20"/>
        </w:rPr>
        <w:t xml:space="preserve"> </w:t>
      </w:r>
      <w:r>
        <w:rPr>
          <w:rFonts w:ascii="Arial" w:eastAsia="Arial"/>
          <w:color w:val="323232"/>
          <w:sz w:val="20"/>
        </w:rPr>
        <w:t xml:space="preserve">Distributed Switch </w:t>
      </w:r>
      <w:r>
        <w:rPr>
          <w:color w:val="323232"/>
          <w:sz w:val="20"/>
        </w:rPr>
        <w:t>上的相同上行链路。例如，可以将主机</w:t>
      </w:r>
      <w:r>
        <w:rPr>
          <w:color w:val="323232"/>
          <w:sz w:val="20"/>
        </w:rPr>
        <w:t xml:space="preserve"> </w:t>
      </w:r>
      <w:r>
        <w:rPr>
          <w:rFonts w:ascii="Arial" w:eastAsia="Arial"/>
          <w:i/>
          <w:color w:val="323232"/>
          <w:sz w:val="20"/>
        </w:rPr>
        <w:t xml:space="preserve">ESXi A </w:t>
      </w:r>
      <w:r>
        <w:rPr>
          <w:color w:val="323232"/>
          <w:sz w:val="20"/>
        </w:rPr>
        <w:t>和</w:t>
      </w:r>
      <w:r>
        <w:rPr>
          <w:color w:val="323232"/>
          <w:sz w:val="20"/>
        </w:rPr>
        <w:t xml:space="preserve"> </w:t>
      </w:r>
      <w:r>
        <w:rPr>
          <w:rFonts w:ascii="Arial" w:eastAsia="Arial"/>
          <w:i/>
          <w:color w:val="323232"/>
          <w:sz w:val="20"/>
        </w:rPr>
        <w:t xml:space="preserve">ESXi B </w:t>
      </w:r>
      <w:r>
        <w:rPr>
          <w:color w:val="323232"/>
          <w:sz w:val="20"/>
        </w:rPr>
        <w:t>中的</w:t>
      </w:r>
      <w:r>
        <w:rPr>
          <w:color w:val="323232"/>
          <w:sz w:val="20"/>
        </w:rPr>
        <w:t xml:space="preserve"> </w:t>
      </w:r>
      <w:r>
        <w:rPr>
          <w:rFonts w:ascii="Arial" w:eastAsia="Arial"/>
          <w:i/>
          <w:color w:val="323232"/>
          <w:sz w:val="20"/>
        </w:rPr>
        <w:t xml:space="preserve">vmnic1 </w:t>
      </w:r>
      <w:r>
        <w:rPr>
          <w:color w:val="323232"/>
          <w:sz w:val="20"/>
        </w:rPr>
        <w:t>分配到</w:t>
      </w:r>
      <w:r>
        <w:rPr>
          <w:color w:val="323232"/>
          <w:sz w:val="20"/>
        </w:rPr>
        <w:t xml:space="preserve"> </w:t>
      </w:r>
      <w:r>
        <w:rPr>
          <w:rFonts w:ascii="Arial" w:eastAsia="Arial"/>
          <w:i/>
          <w:color w:val="323232"/>
          <w:sz w:val="20"/>
        </w:rPr>
        <w:t>Uplink 1</w:t>
      </w:r>
      <w:r>
        <w:rPr>
          <w:color w:val="323232"/>
          <w:sz w:val="20"/>
        </w:rPr>
        <w:t>。</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185"/>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85"/>
        </w:numPr>
        <w:tabs>
          <w:tab w:val="left" w:pos="1059"/>
          <w:tab w:val="left" w:pos="1061"/>
        </w:tabs>
        <w:spacing w:before="160"/>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添加和管理主机</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85"/>
        </w:numPr>
        <w:tabs>
          <w:tab w:val="left" w:pos="1059"/>
          <w:tab w:val="left" w:pos="1060"/>
        </w:tabs>
        <w:spacing w:before="78"/>
        <w:rPr>
          <w:sz w:val="20"/>
        </w:rPr>
      </w:pPr>
      <w:r>
        <w:rPr>
          <w:color w:val="323232"/>
          <w:sz w:val="20"/>
        </w:rPr>
        <w:t>在</w:t>
      </w:r>
      <w:r>
        <w:rPr>
          <w:rFonts w:ascii="等线" w:eastAsia="等线" w:hint="eastAsia"/>
          <w:b/>
          <w:color w:val="323232"/>
          <w:sz w:val="20"/>
        </w:rPr>
        <w:t>选择任务</w:t>
      </w:r>
      <w:r>
        <w:rPr>
          <w:color w:val="323232"/>
          <w:sz w:val="20"/>
        </w:rPr>
        <w:t>中，选择</w:t>
      </w:r>
      <w:r>
        <w:rPr>
          <w:rFonts w:ascii="等线" w:eastAsia="等线" w:hint="eastAsia"/>
          <w:b/>
          <w:color w:val="323232"/>
          <w:sz w:val="20"/>
        </w:rPr>
        <w:t>管理主机网络</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5"/>
        </w:numPr>
        <w:tabs>
          <w:tab w:val="left" w:pos="1059"/>
          <w:tab w:val="left" w:pos="1060"/>
        </w:tabs>
        <w:rPr>
          <w:sz w:val="20"/>
        </w:rPr>
      </w:pPr>
      <w:r>
        <w:rPr>
          <w:color w:val="323232"/>
          <w:sz w:val="20"/>
        </w:rPr>
        <w:t>在</w:t>
      </w:r>
      <w:r>
        <w:rPr>
          <w:rFonts w:ascii="等线" w:eastAsia="等线" w:hint="eastAsia"/>
          <w:b/>
          <w:color w:val="323232"/>
          <w:sz w:val="20"/>
        </w:rPr>
        <w:t>选择主机</w:t>
      </w:r>
      <w:r>
        <w:rPr>
          <w:color w:val="323232"/>
          <w:sz w:val="20"/>
        </w:rPr>
        <w:t>中，单击</w:t>
      </w:r>
      <w:r>
        <w:rPr>
          <w:rFonts w:ascii="等线" w:eastAsia="等线" w:hint="eastAsia"/>
          <w:b/>
          <w:color w:val="323232"/>
          <w:sz w:val="20"/>
        </w:rPr>
        <w:t>连接的主机</w:t>
      </w:r>
      <w:r>
        <w:rPr>
          <w:color w:val="323232"/>
          <w:spacing w:val="-8"/>
          <w:sz w:val="20"/>
        </w:rPr>
        <w:t>，然后从与</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关联的主机中进行选择。</w:t>
      </w:r>
    </w:p>
    <w:p w:rsidR="009146F7" w:rsidRDefault="0052544B">
      <w:pPr>
        <w:pStyle w:val="ListParagraph"/>
        <w:numPr>
          <w:ilvl w:val="0"/>
          <w:numId w:val="185"/>
        </w:numPr>
        <w:tabs>
          <w:tab w:val="left" w:pos="1059"/>
          <w:tab w:val="left" w:pos="1060"/>
        </w:tabs>
        <w:spacing w:before="124"/>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5"/>
        </w:numPr>
        <w:tabs>
          <w:tab w:val="left" w:pos="1059"/>
          <w:tab w:val="left" w:pos="1060"/>
        </w:tabs>
        <w:rPr>
          <w:sz w:val="20"/>
        </w:rPr>
      </w:pPr>
      <w:r>
        <w:rPr>
          <w:color w:val="323232"/>
          <w:sz w:val="20"/>
        </w:rPr>
        <w:t>在</w:t>
      </w:r>
      <w:r>
        <w:rPr>
          <w:rFonts w:ascii="等线" w:eastAsia="等线" w:hint="eastAsia"/>
          <w:b/>
          <w:color w:val="323232"/>
          <w:sz w:val="20"/>
        </w:rPr>
        <w:t>选择网络适配器任务</w:t>
      </w:r>
      <w:r>
        <w:rPr>
          <w:color w:val="323232"/>
          <w:sz w:val="20"/>
        </w:rPr>
        <w:t>中，选择</w:t>
      </w:r>
      <w:r>
        <w:rPr>
          <w:rFonts w:ascii="等线" w:eastAsia="等线" w:hint="eastAsia"/>
          <w:b/>
          <w:color w:val="323232"/>
          <w:sz w:val="20"/>
        </w:rPr>
        <w:t>管理物理适配器</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5"/>
        </w:numPr>
        <w:tabs>
          <w:tab w:val="left" w:pos="1059"/>
          <w:tab w:val="left" w:pos="1060"/>
        </w:tabs>
        <w:rPr>
          <w:sz w:val="20"/>
        </w:rPr>
      </w:pPr>
      <w:r>
        <w:rPr>
          <w:color w:val="323232"/>
          <w:sz w:val="20"/>
        </w:rPr>
        <w:t>在</w:t>
      </w:r>
      <w:r>
        <w:rPr>
          <w:rFonts w:ascii="等线" w:eastAsia="等线" w:hAnsi="等线" w:hint="eastAsia"/>
          <w:b/>
          <w:color w:val="323232"/>
          <w:sz w:val="20"/>
        </w:rPr>
        <w:t>管理物理网络适配器</w:t>
      </w:r>
      <w:r>
        <w:rPr>
          <w:color w:val="323232"/>
          <w:sz w:val="20"/>
        </w:rPr>
        <w:t>中，从</w:t>
      </w:r>
      <w:r>
        <w:rPr>
          <w:color w:val="323232"/>
          <w:sz w:val="20"/>
        </w:rPr>
        <w:t>“</w:t>
      </w:r>
      <w:r>
        <w:rPr>
          <w:color w:val="323232"/>
          <w:sz w:val="20"/>
        </w:rPr>
        <w:t>其他交换机上</w:t>
      </w:r>
      <w:r>
        <w:rPr>
          <w:rFonts w:ascii="Arial" w:eastAsia="Arial" w:hAnsi="Arial"/>
          <w:color w:val="323232"/>
          <w:sz w:val="20"/>
        </w:rPr>
        <w:t>/</w:t>
      </w:r>
      <w:r>
        <w:rPr>
          <w:color w:val="323232"/>
          <w:sz w:val="20"/>
        </w:rPr>
        <w:t>空闲</w:t>
      </w:r>
      <w:r>
        <w:rPr>
          <w:color w:val="323232"/>
          <w:sz w:val="20"/>
        </w:rPr>
        <w:t>”</w:t>
      </w:r>
      <w:r>
        <w:rPr>
          <w:color w:val="323232"/>
          <w:sz w:val="20"/>
        </w:rPr>
        <w:t>列表中选择一个物理网卡。</w:t>
      </w:r>
    </w:p>
    <w:p w:rsidR="009146F7" w:rsidRDefault="0052544B">
      <w:pPr>
        <w:pStyle w:val="BodyText"/>
        <w:spacing w:before="132"/>
        <w:ind w:left="1060"/>
      </w:pPr>
      <w:r>
        <w:rPr>
          <w:color w:val="323232"/>
        </w:rPr>
        <w:t>如果选择已分配到其他交换机的物理网卡，请将其迁移至当前的</w:t>
      </w:r>
      <w:r>
        <w:rPr>
          <w:color w:val="323232"/>
        </w:rPr>
        <w:t xml:space="preserve"> </w:t>
      </w:r>
      <w:r>
        <w:rPr>
          <w:rFonts w:ascii="Arial" w:eastAsia="Arial"/>
          <w:color w:val="323232"/>
        </w:rPr>
        <w:t>Distributed Switch</w:t>
      </w:r>
      <w:r>
        <w:rPr>
          <w:color w:val="323232"/>
        </w:rPr>
        <w:t>。</w:t>
      </w:r>
    </w:p>
    <w:p w:rsidR="009146F7" w:rsidRDefault="0052544B">
      <w:pPr>
        <w:pStyle w:val="ListParagraph"/>
        <w:numPr>
          <w:ilvl w:val="0"/>
          <w:numId w:val="185"/>
        </w:numPr>
        <w:tabs>
          <w:tab w:val="left" w:pos="1059"/>
          <w:tab w:val="left" w:pos="1060"/>
        </w:tabs>
        <w:spacing w:before="161"/>
        <w:rPr>
          <w:sz w:val="20"/>
        </w:rPr>
      </w:pPr>
      <w:r>
        <w:rPr>
          <w:color w:val="323232"/>
          <w:sz w:val="20"/>
        </w:rPr>
        <w:t>单击</w:t>
      </w:r>
      <w:r>
        <w:rPr>
          <w:rFonts w:ascii="等线" w:eastAsia="等线" w:hint="eastAsia"/>
          <w:b/>
          <w:color w:val="323232"/>
          <w:sz w:val="20"/>
        </w:rPr>
        <w:t>分配上行链路</w:t>
      </w:r>
      <w:r>
        <w:rPr>
          <w:color w:val="323232"/>
          <w:sz w:val="20"/>
        </w:rPr>
        <w:t>。</w:t>
      </w:r>
    </w:p>
    <w:p w:rsidR="009146F7" w:rsidRDefault="0052544B">
      <w:pPr>
        <w:pStyle w:val="ListParagraph"/>
        <w:numPr>
          <w:ilvl w:val="0"/>
          <w:numId w:val="185"/>
        </w:numPr>
        <w:tabs>
          <w:tab w:val="left" w:pos="1059"/>
          <w:tab w:val="left" w:pos="1060"/>
        </w:tabs>
        <w:spacing w:before="118"/>
        <w:rPr>
          <w:sz w:val="20"/>
        </w:rPr>
      </w:pPr>
      <w:r>
        <w:rPr>
          <w:color w:val="323232"/>
          <w:sz w:val="20"/>
        </w:rPr>
        <w:t>选择一个上行链路或选择</w:t>
      </w:r>
      <w:r>
        <w:rPr>
          <w:rFonts w:ascii="等线" w:eastAsia="等线" w:hint="eastAsia"/>
          <w:b/>
          <w:color w:val="323232"/>
          <w:sz w:val="20"/>
        </w:rPr>
        <w:t>自动分配</w:t>
      </w:r>
      <w:r>
        <w:rPr>
          <w:color w:val="323232"/>
          <w:sz w:val="20"/>
        </w:rPr>
        <w:t>。</w:t>
      </w:r>
    </w:p>
    <w:p w:rsidR="009146F7" w:rsidRDefault="0052544B">
      <w:pPr>
        <w:pStyle w:val="ListParagraph"/>
        <w:numPr>
          <w:ilvl w:val="0"/>
          <w:numId w:val="185"/>
        </w:numPr>
        <w:tabs>
          <w:tab w:val="left" w:pos="1060"/>
        </w:tabs>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5"/>
        </w:numPr>
        <w:tabs>
          <w:tab w:val="left" w:pos="1060"/>
        </w:tabs>
        <w:spacing w:before="128"/>
        <w:rPr>
          <w:sz w:val="20"/>
        </w:rPr>
      </w:pPr>
      <w:r>
        <w:pict>
          <v:group id="_x0000_s4065" style="position:absolute;left:0;text-align:left;margin-left:81pt;margin-top:30.35pt;width:450pt;height:.8pt;z-index:251287040;mso-position-horizontal-relative:page" coordorigin="1620,607" coordsize="9000,16">
            <v:line id="_x0000_s4067" style="position:absolute" from="1620,615" to="4622,615" strokecolor="#666" strokeweight=".8pt"/>
            <v:line id="_x0000_s4066" style="position:absolute" from="4618,615" to="10620,615" strokecolor="#666" strokeweight=".8pt"/>
            <w10:wrap anchorx="page"/>
          </v:group>
        </w:pict>
      </w:r>
      <w:r>
        <w:rPr>
          <w:color w:val="323232"/>
          <w:sz w:val="20"/>
        </w:rPr>
        <w:t>查看受影响的服务以及影响的程度。</w:t>
      </w:r>
    </w:p>
    <w:p w:rsidR="009146F7" w:rsidRDefault="0052544B">
      <w:pPr>
        <w:pStyle w:val="BodyText"/>
        <w:spacing w:before="9"/>
        <w:rPr>
          <w:sz w:val="16"/>
        </w:rPr>
      </w:pPr>
      <w:r>
        <w:pict>
          <v:shape id="_x0000_s4064" type="#_x0000_t202" style="position:absolute;margin-left:81pt;margin-top:11.95pt;width:450pt;height:16pt;z-index:251284992;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无影响</w:t>
      </w:r>
      <w:r>
        <w:rPr>
          <w:rFonts w:ascii="等线" w:eastAsia="等线" w:hint="eastAsia"/>
          <w:b/>
          <w:color w:val="323232"/>
          <w:sz w:val="16"/>
        </w:rPr>
        <w:tab/>
      </w:r>
      <w:r>
        <w:rPr>
          <w:color w:val="323232"/>
          <w:sz w:val="16"/>
        </w:rPr>
        <w:t>应用新的网络连接配置之后，</w:t>
      </w:r>
      <w:r>
        <w:rPr>
          <w:rFonts w:ascii="Arial" w:eastAsia="Arial"/>
          <w:color w:val="323232"/>
          <w:sz w:val="16"/>
        </w:rPr>
        <w:t>iSCSI</w:t>
      </w:r>
      <w:r>
        <w:rPr>
          <w:rFonts w:ascii="Arial" w:eastAsia="Arial"/>
          <w:color w:val="323232"/>
          <w:spacing w:val="-1"/>
          <w:sz w:val="16"/>
        </w:rPr>
        <w:t xml:space="preserve"> </w:t>
      </w:r>
      <w:r>
        <w:rPr>
          <w:color w:val="323232"/>
          <w:sz w:val="16"/>
        </w:rPr>
        <w:t>将继续执行其常规功能。</w:t>
      </w:r>
    </w:p>
    <w:p w:rsidR="009146F7" w:rsidRDefault="0052544B">
      <w:pPr>
        <w:pStyle w:val="BodyText"/>
        <w:spacing w:line="20" w:lineRule="exact"/>
        <w:ind w:left="1057"/>
        <w:rPr>
          <w:sz w:val="2"/>
        </w:rPr>
      </w:pPr>
      <w:r>
        <w:rPr>
          <w:sz w:val="2"/>
        </w:rPr>
      </w:r>
      <w:r>
        <w:rPr>
          <w:sz w:val="2"/>
        </w:rPr>
        <w:pict>
          <v:group id="_x0000_s4061" style="width:450pt;height:.25pt;mso-position-horizontal-relative:char;mso-position-vertical-relative:line" coordsize="9000,5">
            <v:line id="_x0000_s4063" style="position:absolute" from="3002,3" to="0,3" strokecolor="#c5c5c6" strokeweight=".25pt"/>
            <v:line id="_x0000_s4062" style="position:absolute" from="9000,3" to="2998,3" strokecolor="#c5c5c6" strokeweight=".25pt"/>
            <w10:anchorlock/>
          </v:group>
        </w:pict>
      </w:r>
    </w:p>
    <w:p w:rsidR="009146F7" w:rsidRDefault="0052544B">
      <w:pPr>
        <w:tabs>
          <w:tab w:val="left" w:pos="4259"/>
        </w:tabs>
        <w:spacing w:before="29"/>
        <w:ind w:left="1060"/>
        <w:rPr>
          <w:sz w:val="16"/>
        </w:rPr>
      </w:pPr>
      <w:r>
        <w:pict>
          <v:group id="_x0000_s4058" style="position:absolute;left:0;text-align:left;margin-left:81pt;margin-top:15.5pt;width:450pt;height:.25pt;z-index:251286016;mso-wrap-distance-left:0;mso-wrap-distance-right:0;mso-position-horizontal-relative:page" coordorigin="1620,310" coordsize="9000,5">
            <v:line id="_x0000_s4060" style="position:absolute" from="4622,312" to="1620,312" strokecolor="#c5c5c6" strokeweight=".25pt"/>
            <v:line id="_x0000_s4059" style="position:absolute" from="10620,312" to="4618,312" strokecolor="#c5c5c6" strokeweight=".25pt"/>
            <w10:wrap type="topAndBottom" anchorx="page"/>
          </v:group>
        </w:pict>
      </w:r>
      <w:r>
        <w:rPr>
          <w:rFonts w:ascii="等线" w:eastAsia="等线" w:hint="eastAsia"/>
          <w:b/>
          <w:color w:val="323232"/>
          <w:sz w:val="16"/>
        </w:rPr>
        <w:t>重要影响</w:t>
      </w:r>
      <w:r>
        <w:rPr>
          <w:rFonts w:ascii="等线" w:eastAsia="等线" w:hint="eastAsia"/>
          <w:b/>
          <w:color w:val="323232"/>
          <w:sz w:val="16"/>
        </w:rPr>
        <w:tab/>
      </w:r>
      <w:r>
        <w:rPr>
          <w:color w:val="323232"/>
          <w:sz w:val="16"/>
        </w:rPr>
        <w:t>如果应用了新的网络连接配置，则可能会中断</w:t>
      </w:r>
      <w:r>
        <w:rPr>
          <w:color w:val="323232"/>
          <w:spacing w:val="-37"/>
          <w:sz w:val="16"/>
        </w:rPr>
        <w:t xml:space="preserve"> </w:t>
      </w:r>
      <w:r>
        <w:rPr>
          <w:rFonts w:ascii="Arial" w:eastAsia="Arial"/>
          <w:color w:val="323232"/>
          <w:sz w:val="16"/>
        </w:rPr>
        <w:t>iSCSI</w:t>
      </w:r>
      <w:r>
        <w:rPr>
          <w:rFonts w:ascii="Arial" w:eastAsia="Arial"/>
          <w:color w:val="323232"/>
          <w:spacing w:val="-1"/>
          <w:sz w:val="16"/>
        </w:rPr>
        <w:t xml:space="preserve"> </w:t>
      </w:r>
      <w:r>
        <w:rPr>
          <w:color w:val="323232"/>
          <w:sz w:val="16"/>
        </w:rPr>
        <w:t>的常规功能。</w:t>
      </w:r>
    </w:p>
    <w:p w:rsidR="009146F7" w:rsidRDefault="0052544B">
      <w:pPr>
        <w:tabs>
          <w:tab w:val="left" w:pos="4259"/>
        </w:tabs>
        <w:spacing w:before="14" w:after="39"/>
        <w:ind w:left="1060"/>
        <w:rPr>
          <w:sz w:val="16"/>
        </w:rPr>
      </w:pPr>
      <w:r>
        <w:rPr>
          <w:rFonts w:ascii="等线" w:eastAsia="等线" w:hint="eastAsia"/>
          <w:b/>
          <w:color w:val="323232"/>
          <w:sz w:val="16"/>
        </w:rPr>
        <w:t>严重影响</w:t>
      </w:r>
      <w:r>
        <w:rPr>
          <w:rFonts w:ascii="等线" w:eastAsia="等线" w:hint="eastAsia"/>
          <w:b/>
          <w:color w:val="323232"/>
          <w:sz w:val="16"/>
        </w:rPr>
        <w:tab/>
      </w:r>
      <w:r>
        <w:rPr>
          <w:color w:val="323232"/>
          <w:sz w:val="16"/>
        </w:rPr>
        <w:t>如果应用了新的网络连接配置，则将中断</w:t>
      </w:r>
      <w:r>
        <w:rPr>
          <w:color w:val="323232"/>
          <w:spacing w:val="-37"/>
          <w:sz w:val="16"/>
        </w:rPr>
        <w:t xml:space="preserve"> </w:t>
      </w:r>
      <w:r>
        <w:rPr>
          <w:rFonts w:ascii="Arial" w:eastAsia="Arial"/>
          <w:color w:val="323232"/>
          <w:sz w:val="16"/>
        </w:rPr>
        <w:t>iSCSI</w:t>
      </w:r>
      <w:r>
        <w:rPr>
          <w:rFonts w:ascii="Arial" w:eastAsia="Arial"/>
          <w:color w:val="323232"/>
          <w:spacing w:val="-1"/>
          <w:sz w:val="16"/>
        </w:rPr>
        <w:t xml:space="preserve"> </w:t>
      </w:r>
      <w:r>
        <w:rPr>
          <w:color w:val="323232"/>
          <w:sz w:val="16"/>
        </w:rPr>
        <w:t>的常规功能。</w:t>
      </w:r>
    </w:p>
    <w:p w:rsidR="009146F7" w:rsidRDefault="0052544B">
      <w:pPr>
        <w:pStyle w:val="BodyText"/>
        <w:spacing w:line="20" w:lineRule="exact"/>
        <w:ind w:left="1057"/>
        <w:rPr>
          <w:sz w:val="2"/>
        </w:rPr>
      </w:pPr>
      <w:r>
        <w:rPr>
          <w:sz w:val="2"/>
        </w:rPr>
      </w:r>
      <w:r>
        <w:rPr>
          <w:sz w:val="2"/>
        </w:rPr>
        <w:pict>
          <v:group id="_x0000_s4055" style="width:450pt;height:.25pt;mso-position-horizontal-relative:char;mso-position-vertical-relative:line" coordsize="9000,5">
            <v:line id="_x0000_s4057" style="position:absolute" from="3002,3" to="0,3" strokecolor="#c5c5c6" strokeweight=".25pt"/>
            <v:line id="_x0000_s4056" style="position:absolute" from="9000,3" to="2998,3" strokecolor="#c5c5c6" strokeweight=".25pt"/>
            <w10:anchorlock/>
          </v:group>
        </w:pict>
      </w:r>
    </w:p>
    <w:p w:rsidR="009146F7" w:rsidRDefault="009146F7">
      <w:pPr>
        <w:pStyle w:val="BodyText"/>
        <w:spacing w:before="1"/>
        <w:rPr>
          <w:sz w:val="10"/>
        </w:rPr>
      </w:pPr>
    </w:p>
    <w:p w:rsidR="009146F7" w:rsidRDefault="0052544B">
      <w:pPr>
        <w:pStyle w:val="ListParagraph"/>
        <w:numPr>
          <w:ilvl w:val="1"/>
          <w:numId w:val="185"/>
        </w:numPr>
        <w:tabs>
          <w:tab w:val="left" w:pos="1419"/>
          <w:tab w:val="left" w:pos="1420"/>
        </w:tabs>
        <w:spacing w:before="86" w:line="285" w:lineRule="auto"/>
        <w:ind w:right="278"/>
        <w:rPr>
          <w:sz w:val="20"/>
        </w:rPr>
      </w:pPr>
      <w:r>
        <w:rPr>
          <w:color w:val="323232"/>
          <w:spacing w:val="-17"/>
          <w:sz w:val="20"/>
        </w:rPr>
        <w:t>如果</w:t>
      </w:r>
      <w:r>
        <w:rPr>
          <w:color w:val="323232"/>
          <w:spacing w:val="-17"/>
          <w:sz w:val="20"/>
        </w:rPr>
        <w:t xml:space="preserve"> </w:t>
      </w:r>
      <w:r>
        <w:rPr>
          <w:rFonts w:ascii="Arial" w:eastAsia="Arial" w:hAnsi="Arial"/>
          <w:color w:val="323232"/>
          <w:sz w:val="20"/>
        </w:rPr>
        <w:t>iSCSI</w:t>
      </w:r>
      <w:r>
        <w:rPr>
          <w:rFonts w:ascii="Arial" w:eastAsia="Arial" w:hAnsi="Arial"/>
          <w:color w:val="323232"/>
          <w:spacing w:val="-4"/>
          <w:sz w:val="20"/>
        </w:rPr>
        <w:t xml:space="preserve"> </w:t>
      </w:r>
      <w:r>
        <w:rPr>
          <w:color w:val="323232"/>
          <w:spacing w:val="-4"/>
          <w:sz w:val="20"/>
        </w:rPr>
        <w:t>受到的影响非常重要或严重，请单击</w:t>
      </w:r>
      <w:r>
        <w:rPr>
          <w:color w:val="323232"/>
          <w:spacing w:val="-4"/>
          <w:sz w:val="20"/>
        </w:rPr>
        <w:t xml:space="preserve"> </w:t>
      </w:r>
      <w:r>
        <w:rPr>
          <w:rFonts w:ascii="Arial" w:eastAsia="Arial" w:hAnsi="Arial"/>
          <w:b/>
          <w:color w:val="323232"/>
          <w:sz w:val="20"/>
        </w:rPr>
        <w:t>iSCSI</w:t>
      </w:r>
      <w:r>
        <w:rPr>
          <w:rFonts w:ascii="Arial" w:eastAsia="Arial" w:hAnsi="Arial"/>
          <w:b/>
          <w:color w:val="323232"/>
          <w:spacing w:val="-5"/>
          <w:sz w:val="20"/>
        </w:rPr>
        <w:t xml:space="preserve"> </w:t>
      </w:r>
      <w:r>
        <w:rPr>
          <w:color w:val="323232"/>
          <w:spacing w:val="-1"/>
          <w:sz w:val="20"/>
        </w:rPr>
        <w:t>条目，然后查看</w:t>
      </w:r>
      <w:r>
        <w:rPr>
          <w:color w:val="323232"/>
          <w:spacing w:val="-1"/>
          <w:sz w:val="20"/>
        </w:rPr>
        <w:t>“</w:t>
      </w:r>
      <w:r>
        <w:rPr>
          <w:color w:val="323232"/>
          <w:spacing w:val="-1"/>
          <w:sz w:val="20"/>
        </w:rPr>
        <w:t>分析详细信息</w:t>
      </w:r>
      <w:r>
        <w:rPr>
          <w:color w:val="323232"/>
          <w:spacing w:val="-1"/>
          <w:sz w:val="20"/>
        </w:rPr>
        <w:t>”</w:t>
      </w:r>
      <w:r>
        <w:rPr>
          <w:color w:val="323232"/>
          <w:spacing w:val="-1"/>
          <w:sz w:val="20"/>
        </w:rPr>
        <w:t>窗格中所显示的原因。</w:t>
      </w:r>
    </w:p>
    <w:p w:rsidR="009146F7" w:rsidRDefault="0052544B">
      <w:pPr>
        <w:pStyle w:val="ListParagraph"/>
        <w:numPr>
          <w:ilvl w:val="1"/>
          <w:numId w:val="185"/>
        </w:numPr>
        <w:tabs>
          <w:tab w:val="left" w:pos="1419"/>
          <w:tab w:val="left" w:pos="1420"/>
        </w:tabs>
        <w:spacing w:before="116"/>
        <w:rPr>
          <w:sz w:val="20"/>
        </w:rPr>
      </w:pPr>
      <w:r>
        <w:rPr>
          <w:color w:val="323232"/>
          <w:spacing w:val="-12"/>
          <w:sz w:val="20"/>
        </w:rPr>
        <w:t>排除对</w:t>
      </w:r>
      <w:r>
        <w:rPr>
          <w:color w:val="323232"/>
          <w:spacing w:val="-12"/>
          <w:sz w:val="20"/>
        </w:rPr>
        <w:t xml:space="preserve"> </w:t>
      </w:r>
      <w:r>
        <w:rPr>
          <w:rFonts w:ascii="Arial" w:eastAsia="Arial"/>
          <w:color w:val="323232"/>
          <w:sz w:val="20"/>
        </w:rPr>
        <w:t>iSCSI</w:t>
      </w:r>
      <w:r>
        <w:rPr>
          <w:rFonts w:ascii="Arial" w:eastAsia="Arial"/>
          <w:color w:val="323232"/>
          <w:spacing w:val="-1"/>
          <w:sz w:val="20"/>
        </w:rPr>
        <w:t xml:space="preserve"> </w:t>
      </w:r>
      <w:r>
        <w:rPr>
          <w:color w:val="323232"/>
          <w:sz w:val="20"/>
        </w:rPr>
        <w:t>造成的影响之后，请继续进行网络连接配置。</w:t>
      </w:r>
    </w:p>
    <w:p w:rsidR="009146F7" w:rsidRDefault="0052544B">
      <w:pPr>
        <w:pStyle w:val="ListParagraph"/>
        <w:numPr>
          <w:ilvl w:val="0"/>
          <w:numId w:val="185"/>
        </w:numPr>
        <w:tabs>
          <w:tab w:val="left" w:pos="1060"/>
        </w:tabs>
        <w:spacing w:before="160"/>
        <w:rPr>
          <w:sz w:val="20"/>
        </w:rPr>
      </w:pPr>
      <w:r>
        <w:rPr>
          <w:color w:val="323232"/>
          <w:sz w:val="20"/>
        </w:rPr>
        <w:t>单击</w:t>
      </w:r>
      <w:r>
        <w:rPr>
          <w:rFonts w:ascii="等线" w:eastAsia="等线" w:hint="eastAsia"/>
          <w:b/>
          <w:color w:val="323232"/>
          <w:sz w:val="20"/>
        </w:rPr>
        <w:t>下一步</w:t>
      </w:r>
      <w:r>
        <w:rPr>
          <w:color w:val="323232"/>
          <w:sz w:val="20"/>
        </w:rPr>
        <w:t>，然后单击</w:t>
      </w:r>
      <w:r>
        <w:rPr>
          <w:rFonts w:ascii="等线" w:eastAsia="等线" w:hint="eastAsia"/>
          <w:b/>
          <w:color w:val="323232"/>
          <w:sz w:val="20"/>
        </w:rPr>
        <w:t>完成</w:t>
      </w:r>
      <w:r>
        <w:rPr>
          <w:color w:val="323232"/>
          <w:sz w:val="20"/>
        </w:rPr>
        <w:t>。</w:t>
      </w:r>
    </w:p>
    <w:p w:rsidR="009146F7" w:rsidRDefault="009146F7">
      <w:pPr>
        <w:pStyle w:val="BodyText"/>
        <w:spacing w:before="7"/>
        <w:rPr>
          <w:sz w:val="22"/>
        </w:rPr>
      </w:pPr>
    </w:p>
    <w:p w:rsidR="009146F7" w:rsidRDefault="0052544B">
      <w:pPr>
        <w:pStyle w:val="Heading3"/>
        <w:rPr>
          <w:rFonts w:ascii="Arial" w:eastAsia="Arial"/>
        </w:rPr>
      </w:pPr>
      <w:bookmarkStart w:id="56" w:name="将_VMkernel_适配器迁移到_vSphere_Distributed_Sw"/>
      <w:bookmarkStart w:id="57" w:name="_bookmark27"/>
      <w:bookmarkEnd w:id="56"/>
      <w:bookmarkEnd w:id="57"/>
      <w:r>
        <w:rPr>
          <w:w w:val="105"/>
        </w:rPr>
        <w:t>将</w:t>
      </w:r>
      <w:r>
        <w:rPr>
          <w:w w:val="105"/>
        </w:rPr>
        <w:t xml:space="preserve"> </w:t>
      </w:r>
      <w:r>
        <w:rPr>
          <w:rFonts w:ascii="Arial" w:eastAsia="Arial"/>
          <w:w w:val="105"/>
        </w:rPr>
        <w:t xml:space="preserve">VMkernel </w:t>
      </w:r>
      <w:r>
        <w:rPr>
          <w:w w:val="105"/>
        </w:rPr>
        <w:t>适配器迁移到</w:t>
      </w:r>
      <w:r>
        <w:rPr>
          <w:w w:val="105"/>
        </w:rPr>
        <w:t xml:space="preserve"> </w:t>
      </w:r>
      <w:r>
        <w:rPr>
          <w:rFonts w:ascii="Arial" w:eastAsia="Arial"/>
          <w:w w:val="105"/>
        </w:rPr>
        <w:t>vSphere Distributed Switch</w:t>
      </w:r>
    </w:p>
    <w:p w:rsidR="009146F7" w:rsidRDefault="0052544B">
      <w:pPr>
        <w:pStyle w:val="BodyText"/>
        <w:spacing w:before="130" w:line="285" w:lineRule="auto"/>
        <w:ind w:left="699" w:right="369"/>
      </w:pPr>
      <w:r>
        <w:rPr>
          <w:color w:val="323232"/>
          <w:spacing w:val="-6"/>
        </w:rPr>
        <w:t>如果想要仅使用</w:t>
      </w:r>
      <w:r>
        <w:rPr>
          <w:color w:val="323232"/>
          <w:spacing w:val="-6"/>
        </w:rPr>
        <w:t xml:space="preserve"> </w:t>
      </w:r>
      <w:r>
        <w:rPr>
          <w:rFonts w:ascii="Arial" w:eastAsia="Arial"/>
          <w:color w:val="323232"/>
        </w:rPr>
        <w:t xml:space="preserve">vSphere Distributed Switch </w:t>
      </w:r>
      <w:r>
        <w:rPr>
          <w:color w:val="323232"/>
          <w:spacing w:val="-12"/>
        </w:rPr>
        <w:t>来处理</w:t>
      </w:r>
      <w:r>
        <w:rPr>
          <w:color w:val="323232"/>
          <w:spacing w:val="-12"/>
        </w:rPr>
        <w:t xml:space="preserve"> </w:t>
      </w:r>
      <w:r>
        <w:rPr>
          <w:rFonts w:ascii="Arial" w:eastAsia="Arial"/>
          <w:color w:val="323232"/>
        </w:rPr>
        <w:t xml:space="preserve">VMkernel </w:t>
      </w:r>
      <w:r>
        <w:rPr>
          <w:color w:val="323232"/>
        </w:rPr>
        <w:t>服务的流量，并且不再需要其他标准交换机</w:t>
      </w:r>
      <w:r>
        <w:rPr>
          <w:color w:val="323232"/>
          <w:spacing w:val="-23"/>
        </w:rPr>
        <w:t>或</w:t>
      </w:r>
      <w:r>
        <w:rPr>
          <w:color w:val="323232"/>
          <w:spacing w:val="-23"/>
        </w:rPr>
        <w:t xml:space="preserve"> </w:t>
      </w:r>
      <w:r>
        <w:rPr>
          <w:rFonts w:ascii="Arial" w:eastAsia="Arial"/>
          <w:color w:val="323232"/>
        </w:rPr>
        <w:t xml:space="preserve">Distributed Switch </w:t>
      </w:r>
      <w:r>
        <w:rPr>
          <w:color w:val="323232"/>
          <w:spacing w:val="-6"/>
        </w:rPr>
        <w:t>上的适配器，请将</w:t>
      </w:r>
      <w:r>
        <w:rPr>
          <w:color w:val="323232"/>
          <w:spacing w:val="-6"/>
        </w:rPr>
        <w:t xml:space="preserve"> </w:t>
      </w:r>
      <w:r>
        <w:rPr>
          <w:rFonts w:ascii="Arial" w:eastAsia="Arial"/>
          <w:color w:val="323232"/>
        </w:rPr>
        <w:t xml:space="preserve">VMkernel </w:t>
      </w:r>
      <w:r>
        <w:rPr>
          <w:color w:val="323232"/>
          <w:spacing w:val="-7"/>
        </w:rPr>
        <w:t>适配器迁移到</w:t>
      </w:r>
      <w:r>
        <w:rPr>
          <w:color w:val="323232"/>
          <w:spacing w:val="-7"/>
        </w:rPr>
        <w:t xml:space="preserve"> </w:t>
      </w:r>
      <w:r>
        <w:rPr>
          <w:rFonts w:ascii="Arial" w:eastAsia="Arial"/>
          <w:color w:val="323232"/>
        </w:rPr>
        <w:t>vSphere Distributed Switch</w:t>
      </w:r>
      <w:r>
        <w:rPr>
          <w:color w:val="323232"/>
        </w:rPr>
        <w:t>。</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184"/>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84"/>
        </w:numPr>
        <w:tabs>
          <w:tab w:val="left" w:pos="1059"/>
          <w:tab w:val="left" w:pos="1061"/>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添加和管理主机</w:t>
      </w:r>
      <w:r>
        <w:rPr>
          <w:color w:val="323232"/>
          <w:sz w:val="20"/>
        </w:rPr>
        <w:t>。</w:t>
      </w:r>
    </w:p>
    <w:p w:rsidR="009146F7" w:rsidRDefault="0052544B">
      <w:pPr>
        <w:pStyle w:val="ListParagraph"/>
        <w:numPr>
          <w:ilvl w:val="0"/>
          <w:numId w:val="184"/>
        </w:numPr>
        <w:tabs>
          <w:tab w:val="left" w:pos="1059"/>
          <w:tab w:val="left" w:pos="1061"/>
        </w:tabs>
        <w:spacing w:before="118"/>
        <w:rPr>
          <w:sz w:val="20"/>
        </w:rPr>
      </w:pPr>
      <w:r>
        <w:rPr>
          <w:color w:val="323232"/>
          <w:sz w:val="20"/>
        </w:rPr>
        <w:t>在</w:t>
      </w:r>
      <w:r>
        <w:rPr>
          <w:rFonts w:ascii="等线" w:eastAsia="等线" w:hint="eastAsia"/>
          <w:b/>
          <w:color w:val="323232"/>
          <w:sz w:val="20"/>
        </w:rPr>
        <w:t>选择任务</w:t>
      </w:r>
      <w:r>
        <w:rPr>
          <w:color w:val="323232"/>
          <w:sz w:val="20"/>
        </w:rPr>
        <w:t>中，选择</w:t>
      </w:r>
      <w:r>
        <w:rPr>
          <w:rFonts w:ascii="等线" w:eastAsia="等线" w:hint="eastAsia"/>
          <w:b/>
          <w:color w:val="323232"/>
          <w:sz w:val="20"/>
        </w:rPr>
        <w:t>管理主机网络</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4"/>
        </w:numPr>
        <w:tabs>
          <w:tab w:val="left" w:pos="1059"/>
          <w:tab w:val="left" w:pos="1061"/>
        </w:tabs>
        <w:rPr>
          <w:sz w:val="20"/>
        </w:rPr>
      </w:pPr>
      <w:r>
        <w:rPr>
          <w:color w:val="323232"/>
          <w:sz w:val="20"/>
        </w:rPr>
        <w:t>在</w:t>
      </w:r>
      <w:r>
        <w:rPr>
          <w:rFonts w:ascii="等线" w:eastAsia="等线" w:hint="eastAsia"/>
          <w:b/>
          <w:color w:val="323232"/>
          <w:sz w:val="20"/>
        </w:rPr>
        <w:t>选择主机</w:t>
      </w:r>
      <w:r>
        <w:rPr>
          <w:color w:val="323232"/>
          <w:sz w:val="20"/>
        </w:rPr>
        <w:t>中，单击</w:t>
      </w:r>
      <w:r>
        <w:rPr>
          <w:rFonts w:ascii="等线" w:eastAsia="等线" w:hint="eastAsia"/>
          <w:b/>
          <w:color w:val="323232"/>
          <w:sz w:val="20"/>
        </w:rPr>
        <w:t>连接的主机</w:t>
      </w:r>
      <w:r>
        <w:rPr>
          <w:color w:val="323232"/>
          <w:spacing w:val="-8"/>
          <w:sz w:val="20"/>
        </w:rPr>
        <w:t>，然后从与</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关联的主机中进行选择。</w:t>
      </w:r>
    </w:p>
    <w:p w:rsidR="009146F7" w:rsidRDefault="0052544B">
      <w:pPr>
        <w:pStyle w:val="ListParagraph"/>
        <w:numPr>
          <w:ilvl w:val="0"/>
          <w:numId w:val="184"/>
        </w:numPr>
        <w:tabs>
          <w:tab w:val="left" w:pos="1059"/>
          <w:tab w:val="left" w:pos="1061"/>
        </w:tabs>
        <w:spacing w:before="124"/>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4"/>
        </w:numPr>
        <w:tabs>
          <w:tab w:val="left" w:pos="1059"/>
          <w:tab w:val="left" w:pos="1061"/>
        </w:tabs>
        <w:rPr>
          <w:sz w:val="20"/>
        </w:rPr>
      </w:pPr>
      <w:r>
        <w:rPr>
          <w:color w:val="323232"/>
          <w:sz w:val="20"/>
        </w:rPr>
        <w:t>在</w:t>
      </w:r>
      <w:r>
        <w:rPr>
          <w:rFonts w:ascii="等线" w:eastAsia="等线" w:hint="eastAsia"/>
          <w:b/>
          <w:color w:val="323232"/>
          <w:sz w:val="20"/>
        </w:rPr>
        <w:t>选择网络适配器任务</w:t>
      </w:r>
      <w:r>
        <w:rPr>
          <w:color w:val="323232"/>
          <w:sz w:val="20"/>
        </w:rPr>
        <w:t>中，选择</w:t>
      </w:r>
      <w:r>
        <w:rPr>
          <w:rFonts w:ascii="等线" w:eastAsia="等线" w:hint="eastAsia"/>
          <w:b/>
          <w:color w:val="323232"/>
          <w:sz w:val="20"/>
        </w:rPr>
        <w:t>管理</w:t>
      </w:r>
      <w:r>
        <w:rPr>
          <w:rFonts w:ascii="等线" w:eastAsia="等线" w:hint="eastAsia"/>
          <w:b/>
          <w:color w:val="323232"/>
          <w:sz w:val="20"/>
        </w:rPr>
        <w:t xml:space="preserve"> </w:t>
      </w:r>
      <w:r>
        <w:rPr>
          <w:rFonts w:ascii="Arial" w:eastAsia="Arial"/>
          <w:b/>
          <w:color w:val="323232"/>
          <w:sz w:val="20"/>
        </w:rPr>
        <w:t>VMkernel</w:t>
      </w:r>
      <w:r>
        <w:rPr>
          <w:rFonts w:ascii="Arial" w:eastAsia="Arial"/>
          <w:b/>
          <w:color w:val="323232"/>
          <w:spacing w:val="-1"/>
          <w:sz w:val="20"/>
        </w:rPr>
        <w:t xml:space="preserve"> </w:t>
      </w:r>
      <w:r>
        <w:rPr>
          <w:rFonts w:ascii="等线" w:eastAsia="等线" w:hint="eastAsia"/>
          <w:b/>
          <w:color w:val="323232"/>
          <w:sz w:val="20"/>
        </w:rPr>
        <w:t>适配器</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4"/>
        </w:numPr>
        <w:tabs>
          <w:tab w:val="left" w:pos="1059"/>
          <w:tab w:val="left" w:pos="1061"/>
        </w:tabs>
        <w:spacing w:before="124"/>
        <w:rPr>
          <w:sz w:val="20"/>
        </w:rPr>
      </w:pPr>
      <w:r>
        <w:rPr>
          <w:color w:val="323232"/>
          <w:sz w:val="20"/>
        </w:rPr>
        <w:t>在</w:t>
      </w:r>
      <w:r>
        <w:rPr>
          <w:rFonts w:ascii="等线" w:eastAsia="等线" w:hint="eastAsia"/>
          <w:b/>
          <w:color w:val="323232"/>
          <w:sz w:val="20"/>
        </w:rPr>
        <w:t>管理</w:t>
      </w:r>
      <w:r>
        <w:rPr>
          <w:rFonts w:ascii="等线" w:eastAsia="等线" w:hint="eastAsia"/>
          <w:b/>
          <w:color w:val="323232"/>
          <w:sz w:val="20"/>
        </w:rPr>
        <w:t xml:space="preserve"> </w:t>
      </w:r>
      <w:r>
        <w:rPr>
          <w:rFonts w:ascii="Arial" w:eastAsia="Arial"/>
          <w:b/>
          <w:color w:val="323232"/>
          <w:sz w:val="20"/>
        </w:rPr>
        <w:t>VMkernel</w:t>
      </w:r>
      <w:r>
        <w:rPr>
          <w:rFonts w:ascii="Arial" w:eastAsia="Arial"/>
          <w:b/>
          <w:color w:val="323232"/>
          <w:spacing w:val="-1"/>
          <w:sz w:val="20"/>
        </w:rPr>
        <w:t xml:space="preserve"> </w:t>
      </w:r>
      <w:r>
        <w:rPr>
          <w:rFonts w:ascii="等线" w:eastAsia="等线" w:hint="eastAsia"/>
          <w:b/>
          <w:color w:val="323232"/>
          <w:sz w:val="20"/>
        </w:rPr>
        <w:t>网络适配器</w:t>
      </w:r>
      <w:r>
        <w:rPr>
          <w:color w:val="323232"/>
          <w:sz w:val="20"/>
        </w:rPr>
        <w:t>中，选择适配器并单击</w:t>
      </w:r>
      <w:r>
        <w:rPr>
          <w:rFonts w:ascii="等线" w:eastAsia="等线" w:hint="eastAsia"/>
          <w:b/>
          <w:color w:val="323232"/>
          <w:sz w:val="20"/>
        </w:rPr>
        <w:t>分配端口组</w:t>
      </w:r>
      <w:r>
        <w:rPr>
          <w:color w:val="323232"/>
          <w:sz w:val="20"/>
        </w:rPr>
        <w:t>。</w:t>
      </w:r>
    </w:p>
    <w:p w:rsidR="009146F7" w:rsidRDefault="0052544B">
      <w:pPr>
        <w:pStyle w:val="ListParagraph"/>
        <w:numPr>
          <w:ilvl w:val="0"/>
          <w:numId w:val="184"/>
        </w:numPr>
        <w:tabs>
          <w:tab w:val="left" w:pos="1059"/>
          <w:tab w:val="left" w:pos="1061"/>
        </w:tabs>
        <w:spacing w:before="124"/>
        <w:rPr>
          <w:sz w:val="20"/>
        </w:rPr>
      </w:pPr>
      <w:r>
        <w:rPr>
          <w:color w:val="323232"/>
          <w:sz w:val="20"/>
        </w:rPr>
        <w:t>选择分布式端口组，然后单击</w:t>
      </w:r>
      <w:r>
        <w:rPr>
          <w:rFonts w:ascii="等线" w:eastAsia="等线" w:hint="eastAsia"/>
          <w:b/>
          <w:color w:val="323232"/>
          <w:sz w:val="20"/>
        </w:rPr>
        <w:t>确定</w:t>
      </w:r>
      <w:r>
        <w:rPr>
          <w:color w:val="323232"/>
          <w:sz w:val="20"/>
        </w:rPr>
        <w:t>。</w:t>
      </w:r>
    </w:p>
    <w:p w:rsidR="009146F7" w:rsidRDefault="0052544B">
      <w:pPr>
        <w:pStyle w:val="ListParagraph"/>
        <w:numPr>
          <w:ilvl w:val="0"/>
          <w:numId w:val="184"/>
        </w:numPr>
        <w:tabs>
          <w:tab w:val="left" w:pos="1059"/>
          <w:tab w:val="left" w:pos="1061"/>
        </w:tabs>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84"/>
        </w:numPr>
        <w:tabs>
          <w:tab w:val="left" w:pos="1060"/>
        </w:tabs>
        <w:spacing w:before="86"/>
        <w:rPr>
          <w:sz w:val="20"/>
        </w:rPr>
      </w:pPr>
      <w:r>
        <w:pict>
          <v:group id="_x0000_s4052" style="position:absolute;left:0;text-align:left;margin-left:81pt;margin-top:28.25pt;width:450pt;height:.8pt;z-index:251292160;mso-position-horizontal-relative:page" coordorigin="1620,565" coordsize="9000,16">
            <v:line id="_x0000_s4054" style="position:absolute" from="1620,573" to="4622,573" strokecolor="#666" strokeweight=".8pt"/>
            <v:line id="_x0000_s4053" style="position:absolute" from="4618,573" to="10620,573" strokecolor="#666" strokeweight=".8pt"/>
            <w10:wrap anchorx="page"/>
          </v:group>
        </w:pict>
      </w:r>
      <w:r>
        <w:rPr>
          <w:color w:val="323232"/>
          <w:sz w:val="20"/>
        </w:rPr>
        <w:t>查看受影响的服务以及影响的程度。</w:t>
      </w:r>
    </w:p>
    <w:p w:rsidR="009146F7" w:rsidRDefault="0052544B">
      <w:pPr>
        <w:pStyle w:val="BodyText"/>
        <w:spacing w:before="10"/>
        <w:rPr>
          <w:sz w:val="16"/>
        </w:rPr>
      </w:pPr>
      <w:r>
        <w:pict>
          <v:shape id="_x0000_s4051" type="#_x0000_t202" style="position:absolute;margin-left:81pt;margin-top:11.95pt;width:450pt;height:16pt;z-index:25128806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无影响</w:t>
      </w:r>
      <w:r>
        <w:rPr>
          <w:rFonts w:ascii="等线" w:eastAsia="等线" w:hint="eastAsia"/>
          <w:b/>
          <w:color w:val="323232"/>
          <w:sz w:val="16"/>
        </w:rPr>
        <w:tab/>
      </w:r>
      <w:r>
        <w:rPr>
          <w:color w:val="323232"/>
          <w:sz w:val="16"/>
        </w:rPr>
        <w:t>应用新的网络连接配置之后，</w:t>
      </w:r>
      <w:r>
        <w:rPr>
          <w:rFonts w:ascii="Arial" w:eastAsia="Arial"/>
          <w:color w:val="323232"/>
          <w:sz w:val="16"/>
        </w:rPr>
        <w:t>iSCSI</w:t>
      </w:r>
      <w:r>
        <w:rPr>
          <w:rFonts w:ascii="Arial" w:eastAsia="Arial"/>
          <w:color w:val="323232"/>
          <w:spacing w:val="-1"/>
          <w:sz w:val="16"/>
        </w:rPr>
        <w:t xml:space="preserve"> </w:t>
      </w:r>
      <w:r>
        <w:rPr>
          <w:color w:val="323232"/>
          <w:sz w:val="16"/>
        </w:rPr>
        <w:t>将继续执行其常规功能。</w:t>
      </w:r>
    </w:p>
    <w:p w:rsidR="009146F7" w:rsidRDefault="0052544B">
      <w:pPr>
        <w:pStyle w:val="BodyText"/>
        <w:spacing w:line="20" w:lineRule="exact"/>
        <w:ind w:left="1057"/>
        <w:rPr>
          <w:sz w:val="2"/>
        </w:rPr>
      </w:pPr>
      <w:r>
        <w:rPr>
          <w:sz w:val="2"/>
        </w:rPr>
      </w:r>
      <w:r>
        <w:rPr>
          <w:sz w:val="2"/>
        </w:rPr>
        <w:pict>
          <v:group id="_x0000_s4048" style="width:450pt;height:.25pt;mso-position-horizontal-relative:char;mso-position-vertical-relative:line" coordsize="9000,5">
            <v:line id="_x0000_s4050" style="position:absolute" from="3002,2" to="0,2" strokecolor="#c5c5c6" strokeweight=".25pt"/>
            <v:line id="_x0000_s4049" style="position:absolute" from="9000,2" to="2998,2" strokecolor="#c5c5c6" strokeweight=".25pt"/>
            <w10:anchorlock/>
          </v:group>
        </w:pict>
      </w:r>
    </w:p>
    <w:p w:rsidR="009146F7" w:rsidRDefault="0052544B">
      <w:pPr>
        <w:tabs>
          <w:tab w:val="left" w:pos="4259"/>
        </w:tabs>
        <w:spacing w:before="29"/>
        <w:ind w:left="1060"/>
        <w:rPr>
          <w:sz w:val="16"/>
        </w:rPr>
      </w:pPr>
      <w:r>
        <w:pict>
          <v:group id="_x0000_s4045" style="position:absolute;left:0;text-align:left;margin-left:81pt;margin-top:15.5pt;width:450pt;height:.25pt;z-index:251289088;mso-wrap-distance-left:0;mso-wrap-distance-right:0;mso-position-horizontal-relative:page" coordorigin="1620,310" coordsize="9000,5">
            <v:line id="_x0000_s4047" style="position:absolute" from="4622,312" to="1620,312" strokecolor="#c5c5c6" strokeweight=".25pt"/>
            <v:line id="_x0000_s4046" style="position:absolute" from="10620,312" to="4618,312" strokecolor="#c5c5c6" strokeweight=".25pt"/>
            <w10:wrap type="topAndBottom" anchorx="page"/>
          </v:group>
        </w:pict>
      </w:r>
      <w:r>
        <w:rPr>
          <w:rFonts w:ascii="等线" w:eastAsia="等线" w:hint="eastAsia"/>
          <w:b/>
          <w:color w:val="323232"/>
          <w:sz w:val="16"/>
        </w:rPr>
        <w:t>重要影响</w:t>
      </w:r>
      <w:r>
        <w:rPr>
          <w:rFonts w:ascii="等线" w:eastAsia="等线" w:hint="eastAsia"/>
          <w:b/>
          <w:color w:val="323232"/>
          <w:sz w:val="16"/>
        </w:rPr>
        <w:tab/>
      </w:r>
      <w:r>
        <w:rPr>
          <w:color w:val="323232"/>
          <w:sz w:val="16"/>
        </w:rPr>
        <w:t>如果应用了新的网络连接配置，则可能会中断</w:t>
      </w:r>
      <w:r>
        <w:rPr>
          <w:color w:val="323232"/>
          <w:spacing w:val="-37"/>
          <w:sz w:val="16"/>
        </w:rPr>
        <w:t xml:space="preserve"> </w:t>
      </w:r>
      <w:r>
        <w:rPr>
          <w:rFonts w:ascii="Arial" w:eastAsia="Arial"/>
          <w:color w:val="323232"/>
          <w:sz w:val="16"/>
        </w:rPr>
        <w:t>iSCSI</w:t>
      </w:r>
      <w:r>
        <w:rPr>
          <w:rFonts w:ascii="Arial" w:eastAsia="Arial"/>
          <w:color w:val="323232"/>
          <w:spacing w:val="-1"/>
          <w:sz w:val="16"/>
        </w:rPr>
        <w:t xml:space="preserve"> </w:t>
      </w:r>
      <w:r>
        <w:rPr>
          <w:color w:val="323232"/>
          <w:sz w:val="16"/>
        </w:rPr>
        <w:t>的常规功能。</w:t>
      </w:r>
    </w:p>
    <w:p w:rsidR="009146F7" w:rsidRDefault="0052544B">
      <w:pPr>
        <w:tabs>
          <w:tab w:val="left" w:pos="4259"/>
        </w:tabs>
        <w:spacing w:before="14" w:after="39"/>
        <w:ind w:left="1060"/>
        <w:rPr>
          <w:sz w:val="16"/>
        </w:rPr>
      </w:pPr>
      <w:r>
        <w:rPr>
          <w:rFonts w:ascii="等线" w:eastAsia="等线" w:hint="eastAsia"/>
          <w:b/>
          <w:color w:val="323232"/>
          <w:sz w:val="16"/>
        </w:rPr>
        <w:t>严重影响</w:t>
      </w:r>
      <w:r>
        <w:rPr>
          <w:rFonts w:ascii="等线" w:eastAsia="等线" w:hint="eastAsia"/>
          <w:b/>
          <w:color w:val="323232"/>
          <w:sz w:val="16"/>
        </w:rPr>
        <w:tab/>
      </w:r>
      <w:r>
        <w:rPr>
          <w:color w:val="323232"/>
          <w:sz w:val="16"/>
        </w:rPr>
        <w:t>如果应用了新的网络连接配置，则将中断</w:t>
      </w:r>
      <w:r>
        <w:rPr>
          <w:color w:val="323232"/>
          <w:spacing w:val="-37"/>
          <w:sz w:val="16"/>
        </w:rPr>
        <w:t xml:space="preserve"> </w:t>
      </w:r>
      <w:r>
        <w:rPr>
          <w:rFonts w:ascii="Arial" w:eastAsia="Arial"/>
          <w:color w:val="323232"/>
          <w:sz w:val="16"/>
        </w:rPr>
        <w:t>iSCSI</w:t>
      </w:r>
      <w:r>
        <w:rPr>
          <w:rFonts w:ascii="Arial" w:eastAsia="Arial"/>
          <w:color w:val="323232"/>
          <w:spacing w:val="-1"/>
          <w:sz w:val="16"/>
        </w:rPr>
        <w:t xml:space="preserve"> </w:t>
      </w:r>
      <w:r>
        <w:rPr>
          <w:color w:val="323232"/>
          <w:sz w:val="16"/>
        </w:rPr>
        <w:t>的常规功能。</w:t>
      </w:r>
    </w:p>
    <w:p w:rsidR="009146F7" w:rsidRDefault="0052544B">
      <w:pPr>
        <w:pStyle w:val="BodyText"/>
        <w:spacing w:line="20" w:lineRule="exact"/>
        <w:ind w:left="1057"/>
        <w:rPr>
          <w:sz w:val="2"/>
        </w:rPr>
      </w:pPr>
      <w:r>
        <w:rPr>
          <w:sz w:val="2"/>
        </w:rPr>
      </w:r>
      <w:r>
        <w:rPr>
          <w:sz w:val="2"/>
        </w:rPr>
        <w:pict>
          <v:group id="_x0000_s4042" style="width:450pt;height:.25pt;mso-position-horizontal-relative:char;mso-position-vertical-relative:line" coordsize="9000,5">
            <v:line id="_x0000_s4044" style="position:absolute" from="3002,2" to="0,2" strokecolor="#c5c5c6" strokeweight=".25pt"/>
            <v:line id="_x0000_s4043" style="position:absolute" from="9000,2" to="2998,2" strokecolor="#c5c5c6" strokeweight=".25pt"/>
            <w10:anchorlock/>
          </v:group>
        </w:pict>
      </w:r>
    </w:p>
    <w:p w:rsidR="009146F7" w:rsidRDefault="009146F7">
      <w:pPr>
        <w:pStyle w:val="BodyText"/>
        <w:spacing w:before="1"/>
        <w:rPr>
          <w:sz w:val="10"/>
        </w:rPr>
      </w:pPr>
    </w:p>
    <w:p w:rsidR="009146F7" w:rsidRDefault="0052544B">
      <w:pPr>
        <w:pStyle w:val="ListParagraph"/>
        <w:numPr>
          <w:ilvl w:val="1"/>
          <w:numId w:val="184"/>
        </w:numPr>
        <w:tabs>
          <w:tab w:val="left" w:pos="1419"/>
          <w:tab w:val="left" w:pos="1420"/>
        </w:tabs>
        <w:spacing w:before="86" w:line="285" w:lineRule="auto"/>
        <w:ind w:right="278"/>
        <w:rPr>
          <w:sz w:val="20"/>
        </w:rPr>
      </w:pPr>
      <w:r>
        <w:rPr>
          <w:color w:val="323232"/>
          <w:spacing w:val="-17"/>
          <w:sz w:val="20"/>
        </w:rPr>
        <w:t>如果</w:t>
      </w:r>
      <w:r>
        <w:rPr>
          <w:color w:val="323232"/>
          <w:spacing w:val="-17"/>
          <w:sz w:val="20"/>
        </w:rPr>
        <w:t xml:space="preserve"> </w:t>
      </w:r>
      <w:r>
        <w:rPr>
          <w:rFonts w:ascii="Arial" w:eastAsia="Arial" w:hAnsi="Arial"/>
          <w:color w:val="323232"/>
          <w:sz w:val="20"/>
        </w:rPr>
        <w:t>iSCSI</w:t>
      </w:r>
      <w:r>
        <w:rPr>
          <w:rFonts w:ascii="Arial" w:eastAsia="Arial" w:hAnsi="Arial"/>
          <w:color w:val="323232"/>
          <w:spacing w:val="-4"/>
          <w:sz w:val="20"/>
        </w:rPr>
        <w:t xml:space="preserve"> </w:t>
      </w:r>
      <w:r>
        <w:rPr>
          <w:color w:val="323232"/>
          <w:spacing w:val="-4"/>
          <w:sz w:val="20"/>
        </w:rPr>
        <w:t>受到的影响非常重要或严重，请单击</w:t>
      </w:r>
      <w:r>
        <w:rPr>
          <w:color w:val="323232"/>
          <w:spacing w:val="-4"/>
          <w:sz w:val="20"/>
        </w:rPr>
        <w:t xml:space="preserve"> </w:t>
      </w:r>
      <w:r>
        <w:rPr>
          <w:rFonts w:ascii="Arial" w:eastAsia="Arial" w:hAnsi="Arial"/>
          <w:b/>
          <w:color w:val="323232"/>
          <w:sz w:val="20"/>
        </w:rPr>
        <w:t>iSCSI</w:t>
      </w:r>
      <w:r>
        <w:rPr>
          <w:rFonts w:ascii="Arial" w:eastAsia="Arial" w:hAnsi="Arial"/>
          <w:b/>
          <w:color w:val="323232"/>
          <w:spacing w:val="-5"/>
          <w:sz w:val="20"/>
        </w:rPr>
        <w:t xml:space="preserve"> </w:t>
      </w:r>
      <w:r>
        <w:rPr>
          <w:color w:val="323232"/>
          <w:spacing w:val="-1"/>
          <w:sz w:val="20"/>
        </w:rPr>
        <w:t>条目，然后查看</w:t>
      </w:r>
      <w:r>
        <w:rPr>
          <w:color w:val="323232"/>
          <w:spacing w:val="-1"/>
          <w:sz w:val="20"/>
        </w:rPr>
        <w:t>“</w:t>
      </w:r>
      <w:r>
        <w:rPr>
          <w:color w:val="323232"/>
          <w:spacing w:val="-1"/>
          <w:sz w:val="20"/>
        </w:rPr>
        <w:t>分析详细信息</w:t>
      </w:r>
      <w:r>
        <w:rPr>
          <w:color w:val="323232"/>
          <w:spacing w:val="-1"/>
          <w:sz w:val="20"/>
        </w:rPr>
        <w:t>”</w:t>
      </w:r>
      <w:r>
        <w:rPr>
          <w:color w:val="323232"/>
          <w:spacing w:val="-1"/>
          <w:sz w:val="20"/>
        </w:rPr>
        <w:t>窗格中所显示的原因。</w:t>
      </w:r>
    </w:p>
    <w:p w:rsidR="009146F7" w:rsidRDefault="0052544B">
      <w:pPr>
        <w:pStyle w:val="ListParagraph"/>
        <w:numPr>
          <w:ilvl w:val="1"/>
          <w:numId w:val="184"/>
        </w:numPr>
        <w:tabs>
          <w:tab w:val="left" w:pos="1419"/>
          <w:tab w:val="left" w:pos="1420"/>
        </w:tabs>
        <w:spacing w:before="116"/>
        <w:rPr>
          <w:sz w:val="20"/>
        </w:rPr>
      </w:pPr>
      <w:r>
        <w:rPr>
          <w:color w:val="323232"/>
          <w:spacing w:val="-12"/>
          <w:sz w:val="20"/>
        </w:rPr>
        <w:t>排除对</w:t>
      </w:r>
      <w:r>
        <w:rPr>
          <w:color w:val="323232"/>
          <w:spacing w:val="-12"/>
          <w:sz w:val="20"/>
        </w:rPr>
        <w:t xml:space="preserve"> </w:t>
      </w:r>
      <w:r>
        <w:rPr>
          <w:rFonts w:ascii="Arial" w:eastAsia="Arial"/>
          <w:color w:val="323232"/>
          <w:sz w:val="20"/>
        </w:rPr>
        <w:t>iSCSI</w:t>
      </w:r>
      <w:r>
        <w:rPr>
          <w:rFonts w:ascii="Arial" w:eastAsia="Arial"/>
          <w:color w:val="323232"/>
          <w:spacing w:val="-1"/>
          <w:sz w:val="20"/>
        </w:rPr>
        <w:t xml:space="preserve"> </w:t>
      </w:r>
      <w:r>
        <w:rPr>
          <w:color w:val="323232"/>
          <w:sz w:val="20"/>
        </w:rPr>
        <w:t>造成的影响之后，请继续进行网络连接配置。</w:t>
      </w:r>
    </w:p>
    <w:p w:rsidR="009146F7" w:rsidRDefault="0052544B">
      <w:pPr>
        <w:pStyle w:val="ListParagraph"/>
        <w:numPr>
          <w:ilvl w:val="0"/>
          <w:numId w:val="184"/>
        </w:numPr>
        <w:tabs>
          <w:tab w:val="left" w:pos="1060"/>
        </w:tabs>
        <w:spacing w:before="160"/>
        <w:rPr>
          <w:sz w:val="20"/>
        </w:rPr>
      </w:pPr>
      <w:r>
        <w:rPr>
          <w:color w:val="323232"/>
          <w:sz w:val="20"/>
        </w:rPr>
        <w:t>单击</w:t>
      </w:r>
      <w:r>
        <w:rPr>
          <w:rFonts w:ascii="等线" w:eastAsia="等线" w:hint="eastAsia"/>
          <w:b/>
          <w:color w:val="323232"/>
          <w:sz w:val="20"/>
        </w:rPr>
        <w:t>下一步</w:t>
      </w:r>
      <w:r>
        <w:rPr>
          <w:color w:val="323232"/>
          <w:sz w:val="20"/>
        </w:rPr>
        <w:t>，然后单击</w:t>
      </w:r>
      <w:r>
        <w:rPr>
          <w:rFonts w:ascii="等线" w:eastAsia="等线" w:hint="eastAsia"/>
          <w:b/>
          <w:color w:val="323232"/>
          <w:sz w:val="20"/>
        </w:rPr>
        <w:t>完成</w:t>
      </w:r>
      <w:r>
        <w:rPr>
          <w:color w:val="323232"/>
          <w:sz w:val="20"/>
        </w:rPr>
        <w:t>。</w:t>
      </w:r>
    </w:p>
    <w:p w:rsidR="009146F7" w:rsidRDefault="009146F7">
      <w:pPr>
        <w:pStyle w:val="BodyText"/>
        <w:spacing w:before="7"/>
        <w:rPr>
          <w:sz w:val="22"/>
        </w:rPr>
      </w:pPr>
    </w:p>
    <w:p w:rsidR="009146F7" w:rsidRDefault="0052544B">
      <w:pPr>
        <w:pStyle w:val="Heading3"/>
      </w:pPr>
      <w:bookmarkStart w:id="58" w:name="在_vSphere_Distributed_Switch_上创建_VMkerne"/>
      <w:bookmarkStart w:id="59" w:name="_bookmark28"/>
      <w:bookmarkEnd w:id="58"/>
      <w:bookmarkEnd w:id="59"/>
      <w:r>
        <w:rPr>
          <w:w w:val="105"/>
        </w:rPr>
        <w:t>在</w:t>
      </w:r>
      <w:r>
        <w:rPr>
          <w:w w:val="105"/>
        </w:rPr>
        <w:t xml:space="preserve"> </w:t>
      </w:r>
      <w:r>
        <w:rPr>
          <w:rFonts w:ascii="Arial" w:eastAsia="Arial"/>
          <w:w w:val="105"/>
        </w:rPr>
        <w:t xml:space="preserve">vSphere Distributed Switch </w:t>
      </w:r>
      <w:r>
        <w:rPr>
          <w:w w:val="105"/>
        </w:rPr>
        <w:t>上创建</w:t>
      </w:r>
      <w:r>
        <w:rPr>
          <w:w w:val="105"/>
        </w:rPr>
        <w:t xml:space="preserve"> </w:t>
      </w:r>
      <w:r>
        <w:rPr>
          <w:rFonts w:ascii="Arial" w:eastAsia="Arial"/>
          <w:w w:val="105"/>
        </w:rPr>
        <w:t xml:space="preserve">VMkernel </w:t>
      </w:r>
      <w:r>
        <w:rPr>
          <w:w w:val="105"/>
        </w:rPr>
        <w:t>适配器</w:t>
      </w:r>
    </w:p>
    <w:p w:rsidR="009146F7" w:rsidRDefault="0052544B">
      <w:pPr>
        <w:pStyle w:val="BodyText"/>
        <w:spacing w:before="130"/>
        <w:ind w:left="699"/>
        <w:rPr>
          <w:rFonts w:ascii="Arial" w:eastAsia="Arial"/>
        </w:rPr>
      </w:pPr>
      <w:r>
        <w:rPr>
          <w:color w:val="323232"/>
        </w:rPr>
        <w:t>在与</w:t>
      </w:r>
      <w:r>
        <w:rPr>
          <w:color w:val="323232"/>
        </w:rPr>
        <w:t xml:space="preserve"> </w:t>
      </w:r>
      <w:r>
        <w:rPr>
          <w:rFonts w:ascii="Arial" w:eastAsia="Arial"/>
          <w:color w:val="323232"/>
        </w:rPr>
        <w:t xml:space="preserve">Distributed Switch </w:t>
      </w:r>
      <w:r>
        <w:rPr>
          <w:color w:val="323232"/>
        </w:rPr>
        <w:t>关联的主机上创建</w:t>
      </w:r>
      <w:r>
        <w:rPr>
          <w:color w:val="323232"/>
        </w:rPr>
        <w:t xml:space="preserve"> </w:t>
      </w:r>
      <w:r>
        <w:rPr>
          <w:rFonts w:ascii="Arial" w:eastAsia="Arial"/>
          <w:color w:val="323232"/>
        </w:rPr>
        <w:t xml:space="preserve">VMkernel </w:t>
      </w:r>
      <w:r>
        <w:rPr>
          <w:color w:val="323232"/>
        </w:rPr>
        <w:t>适配器，以便向主机提供网络连接并处理</w:t>
      </w:r>
      <w:r>
        <w:rPr>
          <w:color w:val="323232"/>
        </w:rPr>
        <w:t xml:space="preserve"> </w:t>
      </w:r>
      <w:r>
        <w:rPr>
          <w:rFonts w:ascii="Arial" w:eastAsia="Arial"/>
          <w:color w:val="323232"/>
        </w:rPr>
        <w:t>vSphere</w:t>
      </w:r>
    </w:p>
    <w:p w:rsidR="009146F7" w:rsidRDefault="0052544B">
      <w:pPr>
        <w:pStyle w:val="BodyText"/>
        <w:spacing w:before="41" w:line="249" w:lineRule="auto"/>
        <w:ind w:left="699" w:right="274"/>
      </w:pPr>
      <w:r>
        <w:rPr>
          <w:rFonts w:ascii="Arial" w:eastAsia="Arial"/>
          <w:color w:val="323232"/>
        </w:rPr>
        <w:t>vMotion</w:t>
      </w:r>
      <w:r>
        <w:rPr>
          <w:color w:val="323232"/>
        </w:rPr>
        <w:t>、</w:t>
      </w:r>
      <w:r>
        <w:rPr>
          <w:rFonts w:ascii="Arial" w:eastAsia="Arial"/>
          <w:color w:val="323232"/>
        </w:rPr>
        <w:t xml:space="preserve">IP </w:t>
      </w:r>
      <w:r>
        <w:rPr>
          <w:color w:val="323232"/>
        </w:rPr>
        <w:t>存储、</w:t>
      </w:r>
      <w:r>
        <w:rPr>
          <w:rFonts w:ascii="Arial" w:eastAsia="Arial"/>
          <w:color w:val="323232"/>
        </w:rPr>
        <w:t xml:space="preserve">Fault </w:t>
      </w:r>
      <w:r>
        <w:rPr>
          <w:rFonts w:ascii="Arial" w:eastAsia="Arial"/>
          <w:color w:val="323232"/>
          <w:spacing w:val="-4"/>
        </w:rPr>
        <w:t xml:space="preserve">Tolerance </w:t>
      </w:r>
      <w:r>
        <w:rPr>
          <w:color w:val="323232"/>
          <w:spacing w:val="-9"/>
        </w:rPr>
        <w:t>日志记录和</w:t>
      </w:r>
      <w:r>
        <w:rPr>
          <w:color w:val="323232"/>
          <w:spacing w:val="-9"/>
        </w:rPr>
        <w:t xml:space="preserve"> </w:t>
      </w:r>
      <w:r>
        <w:rPr>
          <w:rFonts w:ascii="Arial" w:eastAsia="Arial"/>
          <w:color w:val="323232"/>
        </w:rPr>
        <w:t xml:space="preserve">vSAN </w:t>
      </w:r>
      <w:r>
        <w:rPr>
          <w:color w:val="323232"/>
          <w:spacing w:val="-2"/>
        </w:rPr>
        <w:t>的流量。可以通过使用</w:t>
      </w:r>
      <w:r>
        <w:rPr>
          <w:rFonts w:ascii="等线" w:eastAsia="等线" w:hint="eastAsia"/>
          <w:b/>
          <w:color w:val="323232"/>
          <w:spacing w:val="-1"/>
        </w:rPr>
        <w:t>添加和管理主机</w:t>
      </w:r>
      <w:r>
        <w:rPr>
          <w:color w:val="323232"/>
        </w:rPr>
        <w:t>向导同时在多</w:t>
      </w:r>
      <w:r>
        <w:rPr>
          <w:color w:val="323232"/>
          <w:spacing w:val="-7"/>
        </w:rPr>
        <w:t>个主机上创建</w:t>
      </w:r>
      <w:r>
        <w:rPr>
          <w:color w:val="323232"/>
          <w:spacing w:val="-7"/>
        </w:rPr>
        <w:t xml:space="preserve"> </w:t>
      </w:r>
      <w:r>
        <w:rPr>
          <w:rFonts w:ascii="Arial" w:eastAsia="Arial"/>
          <w:color w:val="323232"/>
        </w:rPr>
        <w:t xml:space="preserve">VMkernel </w:t>
      </w:r>
      <w:r>
        <w:rPr>
          <w:color w:val="323232"/>
        </w:rPr>
        <w:t>适配器。</w:t>
      </w:r>
    </w:p>
    <w:p w:rsidR="009146F7" w:rsidRDefault="0052544B">
      <w:pPr>
        <w:pStyle w:val="BodyText"/>
        <w:spacing w:before="159"/>
        <w:ind w:left="699"/>
      </w:pPr>
      <w:r>
        <w:rPr>
          <w:color w:val="323232"/>
        </w:rPr>
        <w:t>应专门针对每个</w:t>
      </w:r>
      <w:r>
        <w:rPr>
          <w:color w:val="323232"/>
        </w:rPr>
        <w:t xml:space="preserve"> </w:t>
      </w:r>
      <w:r>
        <w:rPr>
          <w:rFonts w:ascii="Arial" w:eastAsia="Arial"/>
          <w:color w:val="323232"/>
        </w:rPr>
        <w:t xml:space="preserve">VMkernel </w:t>
      </w:r>
      <w:r>
        <w:rPr>
          <w:color w:val="323232"/>
        </w:rPr>
        <w:t>适配器使用一个分布式端口组。一个</w:t>
      </w:r>
      <w:r>
        <w:rPr>
          <w:color w:val="323232"/>
        </w:rPr>
        <w:t xml:space="preserve"> </w:t>
      </w:r>
      <w:r>
        <w:rPr>
          <w:rFonts w:ascii="Arial" w:eastAsia="Arial"/>
          <w:color w:val="323232"/>
        </w:rPr>
        <w:t xml:space="preserve">VMkernel </w:t>
      </w:r>
      <w:r>
        <w:rPr>
          <w:color w:val="323232"/>
        </w:rPr>
        <w:t>适配器应仅处理一种流量类型。</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83"/>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83"/>
        </w:numPr>
        <w:tabs>
          <w:tab w:val="left" w:pos="1059"/>
          <w:tab w:val="left" w:pos="1060"/>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添加和管理主机</w:t>
      </w:r>
      <w:r>
        <w:rPr>
          <w:color w:val="323232"/>
          <w:sz w:val="20"/>
        </w:rPr>
        <w:t>。</w:t>
      </w:r>
    </w:p>
    <w:p w:rsidR="009146F7" w:rsidRDefault="0052544B">
      <w:pPr>
        <w:pStyle w:val="ListParagraph"/>
        <w:numPr>
          <w:ilvl w:val="0"/>
          <w:numId w:val="183"/>
        </w:numPr>
        <w:tabs>
          <w:tab w:val="left" w:pos="1059"/>
          <w:tab w:val="left" w:pos="1060"/>
        </w:tabs>
        <w:spacing w:before="118"/>
        <w:rPr>
          <w:sz w:val="20"/>
        </w:rPr>
      </w:pPr>
      <w:r>
        <w:rPr>
          <w:color w:val="323232"/>
          <w:sz w:val="20"/>
        </w:rPr>
        <w:t>在</w:t>
      </w:r>
      <w:r>
        <w:rPr>
          <w:rFonts w:ascii="等线" w:eastAsia="等线" w:hint="eastAsia"/>
          <w:b/>
          <w:color w:val="323232"/>
          <w:sz w:val="20"/>
        </w:rPr>
        <w:t>选择任务</w:t>
      </w:r>
      <w:r>
        <w:rPr>
          <w:color w:val="323232"/>
          <w:sz w:val="20"/>
        </w:rPr>
        <w:t>中，选择</w:t>
      </w:r>
      <w:r>
        <w:rPr>
          <w:rFonts w:ascii="等线" w:eastAsia="等线" w:hint="eastAsia"/>
          <w:b/>
          <w:color w:val="323232"/>
          <w:sz w:val="20"/>
        </w:rPr>
        <w:t>管理主机网络</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3"/>
        </w:numPr>
        <w:tabs>
          <w:tab w:val="left" w:pos="1059"/>
          <w:tab w:val="left" w:pos="1060"/>
        </w:tabs>
        <w:rPr>
          <w:sz w:val="20"/>
        </w:rPr>
      </w:pPr>
      <w:r>
        <w:rPr>
          <w:color w:val="323232"/>
          <w:sz w:val="20"/>
        </w:rPr>
        <w:t>在</w:t>
      </w:r>
      <w:r>
        <w:rPr>
          <w:rFonts w:ascii="等线" w:eastAsia="等线" w:hint="eastAsia"/>
          <w:b/>
          <w:color w:val="323232"/>
          <w:sz w:val="20"/>
        </w:rPr>
        <w:t>选择主机</w:t>
      </w:r>
      <w:r>
        <w:rPr>
          <w:color w:val="323232"/>
          <w:sz w:val="20"/>
        </w:rPr>
        <w:t>中，单击</w:t>
      </w:r>
      <w:r>
        <w:rPr>
          <w:rFonts w:ascii="等线" w:eastAsia="等线" w:hint="eastAsia"/>
          <w:b/>
          <w:color w:val="323232"/>
          <w:sz w:val="20"/>
        </w:rPr>
        <w:t>连接的主机</w:t>
      </w:r>
      <w:r>
        <w:rPr>
          <w:color w:val="323232"/>
          <w:spacing w:val="-8"/>
          <w:sz w:val="20"/>
        </w:rPr>
        <w:t>，然后从与</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关联的主机中进行选择。</w:t>
      </w:r>
    </w:p>
    <w:p w:rsidR="009146F7" w:rsidRDefault="0052544B">
      <w:pPr>
        <w:pStyle w:val="ListParagraph"/>
        <w:numPr>
          <w:ilvl w:val="0"/>
          <w:numId w:val="183"/>
        </w:numPr>
        <w:tabs>
          <w:tab w:val="left" w:pos="1059"/>
          <w:tab w:val="left" w:pos="1060"/>
        </w:tabs>
        <w:spacing w:before="124"/>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3"/>
        </w:numPr>
        <w:tabs>
          <w:tab w:val="left" w:pos="1059"/>
          <w:tab w:val="left" w:pos="1060"/>
        </w:tabs>
        <w:rPr>
          <w:sz w:val="20"/>
        </w:rPr>
      </w:pPr>
      <w:r>
        <w:rPr>
          <w:color w:val="323232"/>
          <w:sz w:val="20"/>
        </w:rPr>
        <w:t>在</w:t>
      </w:r>
      <w:r>
        <w:rPr>
          <w:rFonts w:ascii="等线" w:eastAsia="等线" w:hint="eastAsia"/>
          <w:b/>
          <w:color w:val="323232"/>
          <w:sz w:val="20"/>
        </w:rPr>
        <w:t>选择网络适配器任务</w:t>
      </w:r>
      <w:r>
        <w:rPr>
          <w:color w:val="323232"/>
          <w:sz w:val="20"/>
        </w:rPr>
        <w:t>中，选择</w:t>
      </w:r>
      <w:r>
        <w:rPr>
          <w:rFonts w:ascii="等线" w:eastAsia="等线" w:hint="eastAsia"/>
          <w:b/>
          <w:color w:val="323232"/>
          <w:sz w:val="20"/>
        </w:rPr>
        <w:t>管理</w:t>
      </w:r>
      <w:r>
        <w:rPr>
          <w:rFonts w:ascii="等线" w:eastAsia="等线" w:hint="eastAsia"/>
          <w:b/>
          <w:color w:val="323232"/>
          <w:sz w:val="20"/>
        </w:rPr>
        <w:t xml:space="preserve"> </w:t>
      </w:r>
      <w:r>
        <w:rPr>
          <w:rFonts w:ascii="Arial" w:eastAsia="Arial"/>
          <w:b/>
          <w:color w:val="323232"/>
          <w:sz w:val="20"/>
        </w:rPr>
        <w:t>VMkernel</w:t>
      </w:r>
      <w:r>
        <w:rPr>
          <w:rFonts w:ascii="Arial" w:eastAsia="Arial"/>
          <w:b/>
          <w:color w:val="323232"/>
          <w:spacing w:val="-1"/>
          <w:sz w:val="20"/>
        </w:rPr>
        <w:t xml:space="preserve"> </w:t>
      </w:r>
      <w:r>
        <w:rPr>
          <w:rFonts w:ascii="等线" w:eastAsia="等线" w:hint="eastAsia"/>
          <w:b/>
          <w:color w:val="323232"/>
          <w:sz w:val="20"/>
        </w:rPr>
        <w:t>适配器</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3"/>
        </w:numPr>
        <w:tabs>
          <w:tab w:val="left" w:pos="1059"/>
          <w:tab w:val="left" w:pos="1060"/>
        </w:tabs>
        <w:spacing w:before="124"/>
        <w:rPr>
          <w:sz w:val="20"/>
        </w:rPr>
      </w:pPr>
      <w:r>
        <w:rPr>
          <w:color w:val="323232"/>
          <w:sz w:val="20"/>
        </w:rPr>
        <w:t>单击</w:t>
      </w:r>
      <w:r>
        <w:rPr>
          <w:rFonts w:ascii="等线" w:eastAsia="等线" w:hint="eastAsia"/>
          <w:b/>
          <w:color w:val="323232"/>
          <w:sz w:val="20"/>
        </w:rPr>
        <w:t>新建适配器</w:t>
      </w:r>
      <w:r>
        <w:rPr>
          <w:color w:val="323232"/>
          <w:sz w:val="20"/>
        </w:rPr>
        <w:t>。</w:t>
      </w:r>
    </w:p>
    <w:p w:rsidR="009146F7" w:rsidRDefault="0052544B">
      <w:pPr>
        <w:spacing w:before="119"/>
        <w:ind w:left="1059"/>
        <w:rPr>
          <w:sz w:val="20"/>
        </w:rPr>
      </w:pPr>
      <w:r>
        <w:rPr>
          <w:color w:val="323232"/>
          <w:sz w:val="20"/>
        </w:rPr>
        <w:t>此时会打开</w:t>
      </w:r>
      <w:r>
        <w:rPr>
          <w:rFonts w:ascii="等线" w:eastAsia="等线" w:hint="eastAsia"/>
          <w:b/>
          <w:color w:val="323232"/>
          <w:sz w:val="20"/>
        </w:rPr>
        <w:t>添加网络</w:t>
      </w:r>
      <w:r>
        <w:rPr>
          <w:color w:val="323232"/>
          <w:sz w:val="20"/>
        </w:rPr>
        <w:t>向导。</w:t>
      </w:r>
    </w:p>
    <w:p w:rsidR="009146F7" w:rsidRDefault="0052544B">
      <w:pPr>
        <w:pStyle w:val="ListParagraph"/>
        <w:numPr>
          <w:ilvl w:val="0"/>
          <w:numId w:val="183"/>
        </w:numPr>
        <w:tabs>
          <w:tab w:val="left" w:pos="1059"/>
          <w:tab w:val="left" w:pos="1060"/>
        </w:tabs>
        <w:rPr>
          <w:sz w:val="20"/>
        </w:rPr>
      </w:pPr>
      <w:r>
        <w:rPr>
          <w:color w:val="323232"/>
          <w:sz w:val="20"/>
        </w:rPr>
        <w:t>在</w:t>
      </w:r>
      <w:r>
        <w:rPr>
          <w:rFonts w:ascii="等线" w:eastAsia="等线" w:hint="eastAsia"/>
          <w:b/>
          <w:color w:val="323232"/>
          <w:sz w:val="20"/>
        </w:rPr>
        <w:t>选择目标设备</w:t>
      </w:r>
      <w:r>
        <w:rPr>
          <w:color w:val="323232"/>
          <w:sz w:val="20"/>
        </w:rPr>
        <w:t>中，选择一个分布式端口组，然后单击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3"/>
        </w:numPr>
        <w:tabs>
          <w:tab w:val="left" w:pos="1059"/>
          <w:tab w:val="left" w:pos="1060"/>
        </w:tabs>
        <w:spacing w:before="127"/>
        <w:rPr>
          <w:sz w:val="20"/>
        </w:rPr>
      </w:pPr>
      <w:r>
        <w:pict>
          <v:group id="_x0000_s4039" style="position:absolute;left:0;text-align:left;margin-left:81pt;margin-top:30.55pt;width:450pt;height:.8pt;z-index:251293184;mso-position-horizontal-relative:page" coordorigin="1620,611" coordsize="9000,16">
            <v:line id="_x0000_s4041" style="position:absolute" from="1620,619" to="4622,619" strokecolor="#666" strokeweight=".8pt"/>
            <v:line id="_x0000_s4040" style="position:absolute" from="4618,619" to="10620,619" strokecolor="#666" strokeweight=".8pt"/>
            <w10:wrap anchorx="page"/>
          </v:group>
        </w:pict>
      </w:r>
      <w:r>
        <w:rPr>
          <w:color w:val="323232"/>
          <w:spacing w:val="-4"/>
          <w:sz w:val="20"/>
        </w:rPr>
        <w:t>在</w:t>
      </w:r>
      <w:r>
        <w:rPr>
          <w:color w:val="323232"/>
          <w:spacing w:val="-4"/>
          <w:sz w:val="20"/>
        </w:rPr>
        <w:t>“</w:t>
      </w:r>
      <w:r>
        <w:rPr>
          <w:color w:val="323232"/>
          <w:spacing w:val="-4"/>
          <w:sz w:val="20"/>
        </w:rPr>
        <w:t>端口属性</w:t>
      </w:r>
      <w:r>
        <w:rPr>
          <w:color w:val="323232"/>
          <w:spacing w:val="-4"/>
          <w:sz w:val="20"/>
        </w:rPr>
        <w:t>”</w:t>
      </w:r>
      <w:r>
        <w:rPr>
          <w:color w:val="323232"/>
          <w:spacing w:val="-4"/>
          <w:sz w:val="20"/>
        </w:rPr>
        <w:t>页面上，配置</w:t>
      </w:r>
      <w:r>
        <w:rPr>
          <w:color w:val="323232"/>
          <w:spacing w:val="-4"/>
          <w:sz w:val="20"/>
        </w:rPr>
        <w:t xml:space="preserve"> </w:t>
      </w:r>
      <w:r>
        <w:rPr>
          <w:rFonts w:ascii="Arial" w:eastAsia="Arial" w:hAnsi="Arial"/>
          <w:color w:val="323232"/>
          <w:sz w:val="20"/>
        </w:rPr>
        <w:t>VMkernel</w:t>
      </w:r>
      <w:r>
        <w:rPr>
          <w:rFonts w:ascii="Arial" w:eastAsia="Arial" w:hAnsi="Arial"/>
          <w:color w:val="323232"/>
          <w:spacing w:val="-1"/>
          <w:sz w:val="20"/>
        </w:rPr>
        <w:t xml:space="preserve"> </w:t>
      </w:r>
      <w:r>
        <w:rPr>
          <w:color w:val="323232"/>
          <w:sz w:val="20"/>
        </w:rPr>
        <w:t>适配器的设置。</w:t>
      </w:r>
    </w:p>
    <w:p w:rsidR="009146F7" w:rsidRDefault="0052544B">
      <w:pPr>
        <w:pStyle w:val="BodyText"/>
        <w:spacing w:before="2"/>
        <w:rPr>
          <w:sz w:val="17"/>
        </w:rPr>
      </w:pPr>
      <w:r>
        <w:pict>
          <v:shape id="_x0000_s4038" type="#_x0000_t202" style="position:absolute;margin-left:81pt;margin-top:12.25pt;width:450pt;height:16pt;z-index:251290112;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6"/>
        <w:ind w:left="1060"/>
        <w:rPr>
          <w:sz w:val="16"/>
        </w:rPr>
      </w:pPr>
      <w:r>
        <w:rPr>
          <w:rFonts w:ascii="等线" w:eastAsia="等线" w:hint="eastAsia"/>
          <w:b/>
          <w:color w:val="323232"/>
          <w:sz w:val="16"/>
        </w:rPr>
        <w:t>网络标签</w:t>
      </w:r>
      <w:r>
        <w:rPr>
          <w:rFonts w:ascii="等线" w:eastAsia="等线" w:hint="eastAsia"/>
          <w:b/>
          <w:color w:val="323232"/>
          <w:sz w:val="16"/>
        </w:rPr>
        <w:tab/>
      </w:r>
      <w:r>
        <w:rPr>
          <w:color w:val="323232"/>
          <w:sz w:val="16"/>
        </w:rPr>
        <w:t>网络标签从分布式端口组的标签继承。</w:t>
      </w:r>
    </w:p>
    <w:p w:rsidR="009146F7" w:rsidRDefault="0052544B">
      <w:pPr>
        <w:pStyle w:val="BodyText"/>
        <w:spacing w:line="20" w:lineRule="exact"/>
        <w:ind w:left="1057"/>
        <w:rPr>
          <w:sz w:val="2"/>
        </w:rPr>
      </w:pPr>
      <w:r>
        <w:rPr>
          <w:sz w:val="2"/>
        </w:rPr>
      </w:r>
      <w:r>
        <w:rPr>
          <w:sz w:val="2"/>
        </w:rPr>
        <w:pict>
          <v:group id="_x0000_s4035" style="width:450pt;height:.25pt;mso-position-horizontal-relative:char;mso-position-vertical-relative:line" coordsize="9000,5">
            <v:line id="_x0000_s4037" style="position:absolute" from="3002,3" to="0,3" strokecolor="#c5c5c6" strokeweight=".25pt"/>
            <v:line id="_x0000_s4036" style="position:absolute" from="9000,3" to="2998,3" strokecolor="#c5c5c6" strokeweight=".25pt"/>
            <w10:anchorlock/>
          </v:group>
        </w:pict>
      </w:r>
    </w:p>
    <w:p w:rsidR="009146F7" w:rsidRDefault="0052544B">
      <w:pPr>
        <w:tabs>
          <w:tab w:val="left" w:pos="4259"/>
        </w:tabs>
        <w:spacing w:before="29"/>
        <w:ind w:left="1060"/>
        <w:rPr>
          <w:sz w:val="16"/>
        </w:rPr>
      </w:pPr>
      <w:r>
        <w:pict>
          <v:line id="_x0000_s4034" style="position:absolute;left:0;text-align:left;z-index:251291136;mso-wrap-distance-left:0;mso-wrap-distance-right:0;mso-position-horizontal-relative:page" from="241pt,19.75pt" to="531pt,19.75pt" strokecolor="#c5c5c6" strokeweight=".5pt">
            <w10:wrap type="topAndBottom" anchorx="page"/>
          </v:line>
        </w:pict>
      </w:r>
      <w:r>
        <w:rPr>
          <w:rFonts w:ascii="Arial" w:eastAsia="Arial"/>
          <w:b/>
          <w:color w:val="323232"/>
          <w:sz w:val="16"/>
        </w:rPr>
        <w:t xml:space="preserve">IP </w:t>
      </w:r>
      <w:r>
        <w:rPr>
          <w:rFonts w:ascii="等线" w:eastAsia="等线" w:hint="eastAsia"/>
          <w:b/>
          <w:color w:val="323232"/>
          <w:sz w:val="16"/>
        </w:rPr>
        <w:t>设置</w:t>
      </w:r>
      <w:r>
        <w:rPr>
          <w:rFonts w:ascii="等线" w:eastAsia="等线" w:hint="eastAsia"/>
          <w:b/>
          <w:color w:val="323232"/>
          <w:sz w:val="16"/>
        </w:rPr>
        <w:tab/>
      </w:r>
      <w:r>
        <w:rPr>
          <w:color w:val="323232"/>
          <w:sz w:val="16"/>
        </w:rPr>
        <w:t>选择</w:t>
      </w:r>
      <w:r>
        <w:rPr>
          <w:color w:val="323232"/>
          <w:spacing w:val="-37"/>
          <w:sz w:val="16"/>
        </w:rPr>
        <w:t xml:space="preserve"> </w:t>
      </w:r>
      <w:r>
        <w:rPr>
          <w:rFonts w:ascii="Arial" w:eastAsia="Arial"/>
          <w:color w:val="323232"/>
          <w:sz w:val="16"/>
        </w:rPr>
        <w:t>IPv4</w:t>
      </w:r>
      <w:r>
        <w:rPr>
          <w:color w:val="323232"/>
          <w:sz w:val="16"/>
        </w:rPr>
        <w:t>、</w:t>
      </w:r>
      <w:r>
        <w:rPr>
          <w:rFonts w:ascii="Arial" w:eastAsia="Arial"/>
          <w:color w:val="323232"/>
          <w:sz w:val="16"/>
        </w:rPr>
        <w:t>IPv6</w:t>
      </w:r>
      <w:r>
        <w:rPr>
          <w:rFonts w:ascii="Arial" w:eastAsia="Arial"/>
          <w:color w:val="323232"/>
          <w:spacing w:val="-2"/>
          <w:sz w:val="16"/>
        </w:rPr>
        <w:t xml:space="preserve"> </w:t>
      </w:r>
      <w:r>
        <w:rPr>
          <w:color w:val="323232"/>
          <w:sz w:val="16"/>
        </w:rPr>
        <w:t>或同时选择两者。</w:t>
      </w:r>
    </w:p>
    <w:p w:rsidR="009146F7" w:rsidRDefault="0052544B">
      <w:pPr>
        <w:ind w:left="4260"/>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在未启用</w:t>
      </w:r>
      <w:r>
        <w:rPr>
          <w:color w:val="323232"/>
          <w:sz w:val="16"/>
        </w:rPr>
        <w:t xml:space="preserve"> </w:t>
      </w:r>
      <w:r>
        <w:rPr>
          <w:rFonts w:ascii="Arial" w:eastAsia="Arial"/>
          <w:color w:val="323232"/>
          <w:sz w:val="16"/>
        </w:rPr>
        <w:t xml:space="preserve">IPv6 </w:t>
      </w:r>
      <w:r>
        <w:rPr>
          <w:color w:val="323232"/>
          <w:sz w:val="16"/>
        </w:rPr>
        <w:t>的主机上，</w:t>
      </w:r>
      <w:r>
        <w:rPr>
          <w:rFonts w:ascii="Arial" w:eastAsia="Arial"/>
          <w:color w:val="323232"/>
          <w:sz w:val="16"/>
        </w:rPr>
        <w:t xml:space="preserve">IPv6 </w:t>
      </w:r>
      <w:r>
        <w:rPr>
          <w:color w:val="323232"/>
          <w:sz w:val="16"/>
        </w:rPr>
        <w:t>选项不会显示。</w:t>
      </w:r>
    </w:p>
    <w:p w:rsidR="009146F7" w:rsidRDefault="0052544B">
      <w:pPr>
        <w:pStyle w:val="BodyText"/>
        <w:spacing w:line="20" w:lineRule="exact"/>
        <w:ind w:left="4255"/>
        <w:rPr>
          <w:sz w:val="2"/>
        </w:rPr>
      </w:pPr>
      <w:r>
        <w:rPr>
          <w:sz w:val="2"/>
        </w:rPr>
      </w:r>
      <w:r>
        <w:rPr>
          <w:sz w:val="2"/>
        </w:rPr>
        <w:pict>
          <v:group id="_x0000_s4032" style="width:290pt;height:.5pt;mso-position-horizontal-relative:char;mso-position-vertical-relative:line" coordsize="5800,10">
            <v:line id="_x0000_s4033" style="position:absolute" from="5800,5" to="0,5" strokecolor="#c5c5c6" strokeweight=".5pt"/>
            <w10:anchorlock/>
          </v:group>
        </w:pict>
      </w:r>
    </w:p>
    <w:p w:rsidR="009146F7" w:rsidRDefault="009146F7">
      <w:pPr>
        <w:pStyle w:val="BodyText"/>
        <w:spacing w:before="1"/>
        <w:rPr>
          <w:sz w:val="10"/>
        </w:rPr>
      </w:pPr>
    </w:p>
    <w:p w:rsidR="009146F7" w:rsidRDefault="0052544B">
      <w:pPr>
        <w:pStyle w:val="BodyText"/>
        <w:spacing w:line="20" w:lineRule="exact"/>
        <w:ind w:left="1057"/>
        <w:rPr>
          <w:sz w:val="2"/>
        </w:rPr>
      </w:pPr>
      <w:r>
        <w:rPr>
          <w:sz w:val="2"/>
        </w:rPr>
      </w:r>
      <w:r>
        <w:rPr>
          <w:sz w:val="2"/>
        </w:rPr>
        <w:pict>
          <v:group id="_x0000_s4029" style="width:450pt;height:.25pt;mso-position-horizontal-relative:char;mso-position-vertical-relative:line" coordsize="9000,5">
            <v:line id="_x0000_s4031" style="position:absolute" from="3002,2" to="0,2" strokecolor="#c5c5c6" strokeweight=".25pt"/>
            <v:line id="_x0000_s4030" style="position:absolute" from="9000,2" to="2998,2" strokecolor="#c5c5c6" strokeweight=".25pt"/>
            <w10:anchorlock/>
          </v:group>
        </w:pict>
      </w:r>
    </w:p>
    <w:p w:rsidR="009146F7" w:rsidRDefault="009146F7">
      <w:pPr>
        <w:spacing w:line="20" w:lineRule="exact"/>
        <w:rPr>
          <w:sz w:val="2"/>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5" w:after="1"/>
        <w:rPr>
          <w:sz w:val="21"/>
        </w:rPr>
      </w:pPr>
    </w:p>
    <w:p w:rsidR="009146F7" w:rsidRDefault="0052544B">
      <w:pPr>
        <w:pStyle w:val="BodyText"/>
        <w:ind w:left="1060"/>
      </w:pPr>
      <w:r>
        <w:pict>
          <v:shape id="_x0000_s4028" type="#_x0000_t202" style="width:450pt;height:16pt;mso-left-percent:-10001;mso-top-percent:-10001;mso-position-horizontal:absolute;mso-position-horizontal-relative:char;mso-position-vertical:absolute;mso-position-vertical-relative:line;mso-left-percent:-10001;mso-top-percent:-10001"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anchorlock/>
          </v:shape>
        </w:pict>
      </w:r>
    </w:p>
    <w:p w:rsidR="009146F7" w:rsidRDefault="0052544B">
      <w:pPr>
        <w:tabs>
          <w:tab w:val="left" w:pos="4259"/>
        </w:tabs>
        <w:spacing w:before="18" w:line="268" w:lineRule="auto"/>
        <w:ind w:left="4259" w:right="277" w:hanging="3200"/>
        <w:rPr>
          <w:sz w:val="16"/>
        </w:rPr>
      </w:pPr>
      <w:r>
        <w:pict>
          <v:group id="_x0000_s4025" style="position:absolute;left:0;text-align:left;margin-left:81pt;margin-top:-18.1pt;width:450pt;height:.8pt;z-index:251298304;mso-position-horizontal-relative:page" coordorigin="1620,-362" coordsize="9000,16">
            <v:line id="_x0000_s4027" style="position:absolute" from="1620,-354" to="4622,-354" strokecolor="#666" strokeweight=".8pt"/>
            <v:line id="_x0000_s4026" style="position:absolute" from="4618,-354" to="10620,-354" strokecolor="#666" strokeweight=".8pt"/>
            <w10:wrap anchorx="page"/>
          </v:group>
        </w:pict>
      </w:r>
      <w:r>
        <w:rPr>
          <w:rFonts w:ascii="Arial" w:eastAsia="Arial"/>
          <w:b/>
          <w:color w:val="323232"/>
          <w:sz w:val="16"/>
        </w:rPr>
        <w:t>TCP/IP</w:t>
      </w:r>
      <w:r>
        <w:rPr>
          <w:rFonts w:ascii="Arial" w:eastAsia="Arial"/>
          <w:b/>
          <w:color w:val="323232"/>
          <w:spacing w:val="-1"/>
          <w:sz w:val="16"/>
        </w:rPr>
        <w:t xml:space="preserve"> </w:t>
      </w:r>
      <w:r>
        <w:rPr>
          <w:rFonts w:ascii="等线" w:eastAsia="等线" w:hint="eastAsia"/>
          <w:b/>
          <w:color w:val="323232"/>
          <w:sz w:val="16"/>
        </w:rPr>
        <w:t>堆栈</w:t>
      </w:r>
      <w:r>
        <w:rPr>
          <w:rFonts w:ascii="等线" w:eastAsia="等线" w:hint="eastAsia"/>
          <w:b/>
          <w:color w:val="323232"/>
          <w:sz w:val="16"/>
        </w:rPr>
        <w:tab/>
      </w:r>
      <w:r>
        <w:rPr>
          <w:color w:val="323232"/>
          <w:sz w:val="16"/>
        </w:rPr>
        <w:t>在列表中选择一个</w:t>
      </w:r>
      <w:r>
        <w:rPr>
          <w:color w:val="323232"/>
          <w:spacing w:val="-41"/>
          <w:sz w:val="16"/>
        </w:rPr>
        <w:t xml:space="preserve"> </w:t>
      </w:r>
      <w:r>
        <w:rPr>
          <w:rFonts w:ascii="Arial" w:eastAsia="Arial"/>
          <w:color w:val="323232"/>
          <w:sz w:val="16"/>
        </w:rPr>
        <w:t>TCP/IP</w:t>
      </w:r>
      <w:r>
        <w:rPr>
          <w:rFonts w:ascii="Arial" w:eastAsia="Arial"/>
          <w:color w:val="323232"/>
          <w:spacing w:val="-3"/>
          <w:sz w:val="16"/>
        </w:rPr>
        <w:t xml:space="preserve"> </w:t>
      </w:r>
      <w:r>
        <w:rPr>
          <w:color w:val="323232"/>
          <w:sz w:val="16"/>
        </w:rPr>
        <w:t>堆栈。为</w:t>
      </w:r>
      <w:r>
        <w:rPr>
          <w:color w:val="323232"/>
          <w:spacing w:val="-38"/>
          <w:sz w:val="16"/>
        </w:rPr>
        <w:t xml:space="preserve"> </w:t>
      </w:r>
      <w:r>
        <w:rPr>
          <w:rFonts w:ascii="Arial" w:eastAsia="Arial"/>
          <w:color w:val="323232"/>
          <w:sz w:val="16"/>
        </w:rPr>
        <w:t>VMkernel</w:t>
      </w:r>
      <w:r>
        <w:rPr>
          <w:rFonts w:ascii="Arial" w:eastAsia="Arial"/>
          <w:color w:val="323232"/>
          <w:spacing w:val="-2"/>
          <w:sz w:val="16"/>
        </w:rPr>
        <w:t xml:space="preserve"> </w:t>
      </w:r>
      <w:r>
        <w:rPr>
          <w:color w:val="323232"/>
          <w:sz w:val="16"/>
        </w:rPr>
        <w:t>适配器设置了</w:t>
      </w:r>
      <w:r>
        <w:rPr>
          <w:color w:val="323232"/>
          <w:spacing w:val="-40"/>
          <w:sz w:val="16"/>
        </w:rPr>
        <w:t xml:space="preserve"> </w:t>
      </w:r>
      <w:r>
        <w:rPr>
          <w:rFonts w:ascii="Arial" w:eastAsia="Arial"/>
          <w:color w:val="323232"/>
          <w:sz w:val="16"/>
        </w:rPr>
        <w:t>TCP/IP</w:t>
      </w:r>
      <w:r>
        <w:rPr>
          <w:rFonts w:ascii="Arial" w:eastAsia="Arial"/>
          <w:color w:val="323232"/>
          <w:spacing w:val="-3"/>
          <w:sz w:val="16"/>
        </w:rPr>
        <w:t xml:space="preserve"> </w:t>
      </w:r>
      <w:r>
        <w:rPr>
          <w:color w:val="323232"/>
          <w:sz w:val="16"/>
        </w:rPr>
        <w:t>堆栈后，日后将不能再进行更改。如果选择</w:t>
      </w:r>
      <w:r>
        <w:rPr>
          <w:color w:val="323232"/>
          <w:spacing w:val="-36"/>
          <w:sz w:val="16"/>
        </w:rPr>
        <w:t xml:space="preserve"> </w:t>
      </w:r>
      <w:r>
        <w:rPr>
          <w:rFonts w:ascii="Arial" w:eastAsia="Arial"/>
          <w:color w:val="323232"/>
          <w:sz w:val="16"/>
        </w:rPr>
        <w:t>vMotion</w:t>
      </w:r>
      <w:r>
        <w:rPr>
          <w:rFonts w:ascii="Arial" w:eastAsia="Arial"/>
          <w:color w:val="323232"/>
          <w:spacing w:val="-1"/>
          <w:sz w:val="16"/>
        </w:rPr>
        <w:t xml:space="preserve"> </w:t>
      </w:r>
      <w:r>
        <w:rPr>
          <w:color w:val="323232"/>
          <w:sz w:val="16"/>
        </w:rPr>
        <w:t>或置备</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堆栈，您将只能使用这些堆栈处理主机上的</w:t>
      </w:r>
      <w:r>
        <w:rPr>
          <w:color w:val="323232"/>
          <w:spacing w:val="-36"/>
          <w:sz w:val="16"/>
        </w:rPr>
        <w:t xml:space="preserve"> </w:t>
      </w:r>
      <w:r>
        <w:rPr>
          <w:rFonts w:ascii="Arial" w:eastAsia="Arial"/>
          <w:color w:val="323232"/>
          <w:sz w:val="16"/>
        </w:rPr>
        <w:t>vMotion</w:t>
      </w:r>
      <w:r>
        <w:rPr>
          <w:rFonts w:ascii="Arial" w:eastAsia="Arial"/>
          <w:color w:val="323232"/>
          <w:spacing w:val="-1"/>
          <w:sz w:val="16"/>
        </w:rPr>
        <w:t xml:space="preserve"> </w:t>
      </w:r>
      <w:r>
        <w:rPr>
          <w:color w:val="323232"/>
          <w:sz w:val="16"/>
        </w:rPr>
        <w:t>或置备流量。默认</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堆栈上所有适用于</w:t>
      </w:r>
      <w:r>
        <w:rPr>
          <w:color w:val="323232"/>
          <w:spacing w:val="-36"/>
          <w:sz w:val="16"/>
        </w:rPr>
        <w:t xml:space="preserve"> </w:t>
      </w:r>
      <w:r>
        <w:rPr>
          <w:rFonts w:ascii="Arial" w:eastAsia="Arial"/>
          <w:color w:val="323232"/>
          <w:sz w:val="16"/>
        </w:rPr>
        <w:t xml:space="preserve">vMotion </w:t>
      </w:r>
      <w:r>
        <w:rPr>
          <w:color w:val="323232"/>
          <w:sz w:val="16"/>
        </w:rPr>
        <w:t>的</w:t>
      </w:r>
    </w:p>
    <w:p w:rsidR="009146F7" w:rsidRDefault="0052544B">
      <w:pPr>
        <w:spacing w:before="11" w:line="285" w:lineRule="auto"/>
        <w:ind w:left="4259" w:right="349"/>
        <w:rPr>
          <w:sz w:val="16"/>
        </w:rPr>
      </w:pPr>
      <w:r>
        <w:rPr>
          <w:rFonts w:ascii="Arial" w:eastAsia="Arial"/>
          <w:color w:val="323232"/>
          <w:sz w:val="16"/>
        </w:rPr>
        <w:t xml:space="preserve">VMkernel </w:t>
      </w:r>
      <w:r>
        <w:rPr>
          <w:color w:val="323232"/>
          <w:sz w:val="16"/>
        </w:rPr>
        <w:t>适配器将被禁止用于未来的</w:t>
      </w:r>
      <w:r>
        <w:rPr>
          <w:color w:val="323232"/>
          <w:sz w:val="16"/>
        </w:rPr>
        <w:t xml:space="preserve"> </w:t>
      </w:r>
      <w:r>
        <w:rPr>
          <w:rFonts w:ascii="Arial" w:eastAsia="Arial"/>
          <w:color w:val="323232"/>
          <w:sz w:val="16"/>
        </w:rPr>
        <w:t xml:space="preserve">vMotion </w:t>
      </w:r>
      <w:r>
        <w:rPr>
          <w:color w:val="323232"/>
          <w:sz w:val="16"/>
        </w:rPr>
        <w:t>会话。如果设置了置备</w:t>
      </w:r>
      <w:r>
        <w:rPr>
          <w:color w:val="323232"/>
          <w:sz w:val="16"/>
        </w:rPr>
        <w:t xml:space="preserve"> </w:t>
      </w:r>
      <w:r>
        <w:rPr>
          <w:rFonts w:ascii="Arial" w:eastAsia="Arial"/>
          <w:color w:val="323232"/>
          <w:sz w:val="16"/>
        </w:rPr>
        <w:t xml:space="preserve">TCP/IP </w:t>
      </w:r>
      <w:r>
        <w:rPr>
          <w:color w:val="323232"/>
          <w:sz w:val="16"/>
        </w:rPr>
        <w:t>堆栈，将针对包括置备流量的操作（如虚拟机冷迁移、克隆和快照迁移）禁用默认</w:t>
      </w:r>
    </w:p>
    <w:p w:rsidR="009146F7" w:rsidRDefault="0052544B">
      <w:pPr>
        <w:spacing w:line="201" w:lineRule="exact"/>
        <w:ind w:left="4185" w:right="3401"/>
        <w:jc w:val="center"/>
        <w:rPr>
          <w:sz w:val="16"/>
        </w:rPr>
      </w:pPr>
      <w:r>
        <w:pict>
          <v:group id="_x0000_s4022" style="position:absolute;left:0;text-align:left;margin-left:81pt;margin-top:13.5pt;width:450pt;height:.25pt;z-index:251294208;mso-wrap-distance-left:0;mso-wrap-distance-right:0;mso-position-horizontal-relative:page" coordorigin="1620,270" coordsize="9000,5">
            <v:line id="_x0000_s4024" style="position:absolute" from="4622,273" to="1620,273" strokecolor="#c5c5c6" strokeweight=".25pt"/>
            <v:line id="_x0000_s4023" style="position:absolute" from="10620,273" to="4618,273" strokecolor="#c5c5c6" strokeweight=".25pt"/>
            <w10:wrap type="topAndBottom" anchorx="page"/>
          </v:group>
        </w:pict>
      </w:r>
      <w:r>
        <w:rPr>
          <w:rFonts w:ascii="Arial" w:eastAsia="Arial"/>
          <w:color w:val="323232"/>
          <w:sz w:val="16"/>
        </w:rPr>
        <w:t xml:space="preserve">TCP/IP </w:t>
      </w:r>
      <w:r>
        <w:rPr>
          <w:color w:val="323232"/>
          <w:sz w:val="16"/>
        </w:rPr>
        <w:t>堆栈上的</w:t>
      </w:r>
      <w:r>
        <w:rPr>
          <w:color w:val="323232"/>
          <w:sz w:val="16"/>
        </w:rPr>
        <w:t xml:space="preserve"> </w:t>
      </w:r>
      <w:r>
        <w:rPr>
          <w:rFonts w:ascii="Arial" w:eastAsia="Arial"/>
          <w:color w:val="323232"/>
          <w:sz w:val="16"/>
        </w:rPr>
        <w:t xml:space="preserve">VMkernel </w:t>
      </w:r>
      <w:r>
        <w:rPr>
          <w:color w:val="323232"/>
          <w:sz w:val="16"/>
        </w:rPr>
        <w:t>适配器。</w:t>
      </w:r>
    </w:p>
    <w:p w:rsidR="009146F7" w:rsidRDefault="0052544B">
      <w:pPr>
        <w:tabs>
          <w:tab w:val="left" w:pos="4259"/>
        </w:tabs>
        <w:spacing w:before="14"/>
        <w:ind w:left="1059"/>
        <w:rPr>
          <w:sz w:val="16"/>
        </w:rPr>
      </w:pPr>
      <w:r>
        <w:rPr>
          <w:rFonts w:ascii="等线" w:eastAsia="等线" w:hint="eastAsia"/>
          <w:b/>
          <w:color w:val="323232"/>
          <w:sz w:val="16"/>
        </w:rPr>
        <w:t>启用服务</w:t>
      </w:r>
      <w:r>
        <w:rPr>
          <w:rFonts w:ascii="等线" w:eastAsia="等线" w:hint="eastAsia"/>
          <w:b/>
          <w:color w:val="323232"/>
          <w:sz w:val="16"/>
        </w:rPr>
        <w:tab/>
      </w:r>
      <w:r>
        <w:rPr>
          <w:color w:val="323232"/>
          <w:sz w:val="16"/>
        </w:rPr>
        <w:t>可以为主机上的默认</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堆栈启用服务。请从以下可用服务中选择：</w:t>
      </w:r>
    </w:p>
    <w:p w:rsidR="009146F7" w:rsidRDefault="0052544B">
      <w:pPr>
        <w:spacing w:before="43"/>
        <w:ind w:left="4259"/>
        <w:rPr>
          <w:sz w:val="16"/>
        </w:rPr>
      </w:pPr>
      <w:r>
        <w:rPr>
          <w:rFonts w:ascii="Arial" w:eastAsia="Arial"/>
          <w:color w:val="323232"/>
          <w:w w:val="105"/>
          <w:position w:val="2"/>
          <w:sz w:val="12"/>
        </w:rPr>
        <w:t xml:space="preserve">n </w:t>
      </w:r>
      <w:r>
        <w:rPr>
          <w:rFonts w:ascii="Arial" w:eastAsia="Arial"/>
          <w:b/>
          <w:color w:val="323232"/>
          <w:w w:val="105"/>
          <w:sz w:val="16"/>
        </w:rPr>
        <w:t xml:space="preserve">vMotion </w:t>
      </w:r>
      <w:r>
        <w:rPr>
          <w:rFonts w:ascii="等线" w:eastAsia="等线" w:hint="eastAsia"/>
          <w:b/>
          <w:color w:val="323232"/>
          <w:w w:val="105"/>
          <w:sz w:val="16"/>
        </w:rPr>
        <w:t>流量</w:t>
      </w:r>
      <w:r>
        <w:rPr>
          <w:color w:val="323232"/>
          <w:w w:val="105"/>
          <w:sz w:val="16"/>
        </w:rPr>
        <w:t>。允许</w:t>
      </w:r>
      <w:r>
        <w:rPr>
          <w:color w:val="323232"/>
          <w:w w:val="105"/>
          <w:sz w:val="16"/>
        </w:rPr>
        <w:t xml:space="preserve"> </w:t>
      </w:r>
      <w:r>
        <w:rPr>
          <w:rFonts w:ascii="Arial" w:eastAsia="Arial"/>
          <w:color w:val="323232"/>
          <w:w w:val="105"/>
          <w:sz w:val="16"/>
        </w:rPr>
        <w:t xml:space="preserve">VMkernel </w:t>
      </w:r>
      <w:r>
        <w:rPr>
          <w:color w:val="323232"/>
          <w:w w:val="105"/>
          <w:sz w:val="16"/>
        </w:rPr>
        <w:t>适配器向另一台主机播发声明，自己就是发送</w:t>
      </w:r>
    </w:p>
    <w:p w:rsidR="009146F7" w:rsidRDefault="0052544B">
      <w:pPr>
        <w:spacing w:before="10"/>
        <w:ind w:left="4185" w:right="380"/>
        <w:jc w:val="center"/>
        <w:rPr>
          <w:sz w:val="16"/>
        </w:rPr>
      </w:pPr>
      <w:r>
        <w:rPr>
          <w:rFonts w:ascii="Arial" w:eastAsia="Arial"/>
          <w:color w:val="323232"/>
          <w:sz w:val="16"/>
        </w:rPr>
        <w:t xml:space="preserve">vMotion </w:t>
      </w:r>
      <w:r>
        <w:rPr>
          <w:color w:val="323232"/>
          <w:sz w:val="16"/>
        </w:rPr>
        <w:t>流量所应使用的网络连接。如果未对默认</w:t>
      </w:r>
      <w:r>
        <w:rPr>
          <w:color w:val="323232"/>
          <w:sz w:val="16"/>
        </w:rPr>
        <w:t xml:space="preserve"> </w:t>
      </w:r>
      <w:r>
        <w:rPr>
          <w:rFonts w:ascii="Arial" w:eastAsia="Arial"/>
          <w:color w:val="323232"/>
          <w:sz w:val="16"/>
        </w:rPr>
        <w:t xml:space="preserve">TCP/IP </w:t>
      </w:r>
      <w:r>
        <w:rPr>
          <w:color w:val="323232"/>
          <w:sz w:val="16"/>
        </w:rPr>
        <w:t>堆栈上的任何</w:t>
      </w:r>
    </w:p>
    <w:p w:rsidR="009146F7" w:rsidRDefault="0052544B">
      <w:pPr>
        <w:spacing w:before="39" w:line="285" w:lineRule="auto"/>
        <w:ind w:left="4547" w:right="257"/>
        <w:rPr>
          <w:sz w:val="16"/>
        </w:rPr>
      </w:pPr>
      <w:r>
        <w:rPr>
          <w:rFonts w:ascii="Arial" w:eastAsia="Arial"/>
          <w:color w:val="323232"/>
          <w:sz w:val="16"/>
        </w:rPr>
        <w:t xml:space="preserve">VMkernel </w:t>
      </w:r>
      <w:r>
        <w:rPr>
          <w:color w:val="323232"/>
          <w:sz w:val="16"/>
        </w:rPr>
        <w:t>适配器启用</w:t>
      </w:r>
      <w:r>
        <w:rPr>
          <w:color w:val="323232"/>
          <w:sz w:val="16"/>
        </w:rPr>
        <w:t xml:space="preserve"> </w:t>
      </w:r>
      <w:r>
        <w:rPr>
          <w:rFonts w:ascii="Arial" w:eastAsia="Arial"/>
          <w:color w:val="323232"/>
          <w:sz w:val="16"/>
        </w:rPr>
        <w:t xml:space="preserve">vMotion </w:t>
      </w:r>
      <w:r>
        <w:rPr>
          <w:color w:val="323232"/>
          <w:sz w:val="16"/>
        </w:rPr>
        <w:t>服务，或者根本不存在使用</w:t>
      </w:r>
      <w:r>
        <w:rPr>
          <w:color w:val="323232"/>
          <w:sz w:val="16"/>
        </w:rPr>
        <w:t xml:space="preserve"> </w:t>
      </w:r>
      <w:r>
        <w:rPr>
          <w:rFonts w:ascii="Arial" w:eastAsia="Arial"/>
          <w:color w:val="323232"/>
          <w:sz w:val="16"/>
        </w:rPr>
        <w:t xml:space="preserve">vMotion TCP/IP </w:t>
      </w:r>
      <w:r>
        <w:rPr>
          <w:color w:val="323232"/>
          <w:sz w:val="16"/>
        </w:rPr>
        <w:t>堆栈的适配器，将不能使用</w:t>
      </w:r>
      <w:r>
        <w:rPr>
          <w:color w:val="323232"/>
          <w:sz w:val="16"/>
        </w:rPr>
        <w:t xml:space="preserve"> </w:t>
      </w:r>
      <w:r>
        <w:rPr>
          <w:rFonts w:ascii="Arial" w:eastAsia="Arial"/>
          <w:color w:val="323232"/>
          <w:sz w:val="16"/>
        </w:rPr>
        <w:t xml:space="preserve">vMotion </w:t>
      </w:r>
      <w:r>
        <w:rPr>
          <w:color w:val="323232"/>
          <w:sz w:val="16"/>
        </w:rPr>
        <w:t>迁移到选定的主机。</w:t>
      </w:r>
    </w:p>
    <w:p w:rsidR="009146F7" w:rsidRDefault="0052544B">
      <w:pPr>
        <w:spacing w:before="34"/>
        <w:ind w:left="4259"/>
        <w:rPr>
          <w:sz w:val="16"/>
        </w:rPr>
      </w:pPr>
      <w:r>
        <w:rPr>
          <w:rFonts w:ascii="Arial" w:eastAsia="Arial"/>
          <w:color w:val="323232"/>
          <w:w w:val="115"/>
          <w:position w:val="2"/>
          <w:sz w:val="12"/>
        </w:rPr>
        <w:t xml:space="preserve">n </w:t>
      </w:r>
      <w:r>
        <w:rPr>
          <w:rFonts w:ascii="等线" w:eastAsia="等线" w:hint="eastAsia"/>
          <w:b/>
          <w:color w:val="323232"/>
          <w:sz w:val="16"/>
        </w:rPr>
        <w:t>置备流量</w:t>
      </w:r>
      <w:r>
        <w:rPr>
          <w:color w:val="323232"/>
          <w:sz w:val="16"/>
        </w:rPr>
        <w:t>。处理虚拟机冷迁移、克隆和快照迁移传输的数据。</w:t>
      </w:r>
    </w:p>
    <w:p w:rsidR="009146F7" w:rsidRDefault="0052544B">
      <w:pPr>
        <w:spacing w:before="39" w:line="249" w:lineRule="auto"/>
        <w:ind w:left="4547" w:right="285" w:hanging="288"/>
        <w:rPr>
          <w:sz w:val="16"/>
        </w:rPr>
      </w:pPr>
      <w:r>
        <w:rPr>
          <w:rFonts w:ascii="Arial" w:eastAsia="Arial"/>
          <w:color w:val="323232"/>
          <w:w w:val="105"/>
          <w:position w:val="2"/>
          <w:sz w:val="12"/>
        </w:rPr>
        <w:t xml:space="preserve">n </w:t>
      </w:r>
      <w:r>
        <w:rPr>
          <w:rFonts w:ascii="Arial" w:eastAsia="Arial"/>
          <w:b/>
          <w:color w:val="323232"/>
          <w:w w:val="105"/>
          <w:sz w:val="16"/>
        </w:rPr>
        <w:t xml:space="preserve">Fault Tolerance </w:t>
      </w:r>
      <w:r>
        <w:rPr>
          <w:rFonts w:ascii="等线" w:eastAsia="等线" w:hint="eastAsia"/>
          <w:b/>
          <w:color w:val="323232"/>
          <w:w w:val="105"/>
          <w:sz w:val="16"/>
        </w:rPr>
        <w:t>流量</w:t>
      </w:r>
      <w:r>
        <w:rPr>
          <w:color w:val="323232"/>
          <w:spacing w:val="-9"/>
          <w:w w:val="105"/>
          <w:sz w:val="16"/>
        </w:rPr>
        <w:t>。在主机上启用</w:t>
      </w:r>
      <w:r>
        <w:rPr>
          <w:color w:val="323232"/>
          <w:spacing w:val="-9"/>
          <w:w w:val="105"/>
          <w:sz w:val="16"/>
        </w:rPr>
        <w:t xml:space="preserve"> </w:t>
      </w:r>
      <w:r>
        <w:rPr>
          <w:rFonts w:ascii="Arial" w:eastAsia="Arial"/>
          <w:color w:val="323232"/>
          <w:w w:val="105"/>
          <w:sz w:val="16"/>
        </w:rPr>
        <w:t xml:space="preserve">Fault </w:t>
      </w:r>
      <w:r>
        <w:rPr>
          <w:rFonts w:ascii="Arial" w:eastAsia="Arial"/>
          <w:color w:val="323232"/>
          <w:spacing w:val="-3"/>
          <w:w w:val="105"/>
          <w:sz w:val="16"/>
        </w:rPr>
        <w:t xml:space="preserve">Tolerance </w:t>
      </w:r>
      <w:r>
        <w:rPr>
          <w:color w:val="323232"/>
          <w:w w:val="105"/>
          <w:sz w:val="16"/>
        </w:rPr>
        <w:t>日志记录。对每台主机</w:t>
      </w:r>
      <w:r>
        <w:rPr>
          <w:color w:val="323232"/>
          <w:spacing w:val="-22"/>
          <w:w w:val="105"/>
          <w:sz w:val="16"/>
        </w:rPr>
        <w:t>的</w:t>
      </w:r>
      <w:r>
        <w:rPr>
          <w:color w:val="323232"/>
          <w:spacing w:val="-22"/>
          <w:w w:val="105"/>
          <w:sz w:val="16"/>
        </w:rPr>
        <w:t xml:space="preserve"> </w:t>
      </w:r>
      <w:r>
        <w:rPr>
          <w:rFonts w:ascii="Arial" w:eastAsia="Arial"/>
          <w:color w:val="323232"/>
          <w:w w:val="105"/>
          <w:sz w:val="16"/>
        </w:rPr>
        <w:t xml:space="preserve">FT </w:t>
      </w:r>
      <w:r>
        <w:rPr>
          <w:color w:val="323232"/>
          <w:spacing w:val="-5"/>
          <w:w w:val="105"/>
          <w:sz w:val="16"/>
        </w:rPr>
        <w:t>流量只能使用一个</w:t>
      </w:r>
      <w:r>
        <w:rPr>
          <w:color w:val="323232"/>
          <w:spacing w:val="-5"/>
          <w:w w:val="105"/>
          <w:sz w:val="16"/>
        </w:rPr>
        <w:t xml:space="preserve"> </w:t>
      </w:r>
      <w:r>
        <w:rPr>
          <w:rFonts w:ascii="Arial" w:eastAsia="Arial"/>
          <w:color w:val="323232"/>
          <w:w w:val="105"/>
          <w:sz w:val="16"/>
        </w:rPr>
        <w:t xml:space="preserve">VMkernel </w:t>
      </w:r>
      <w:r>
        <w:rPr>
          <w:color w:val="323232"/>
          <w:w w:val="105"/>
          <w:sz w:val="16"/>
        </w:rPr>
        <w:t>适配器。</w:t>
      </w:r>
    </w:p>
    <w:p w:rsidR="009146F7" w:rsidRDefault="0052544B">
      <w:pPr>
        <w:spacing w:before="65" w:line="249" w:lineRule="auto"/>
        <w:ind w:left="4547" w:right="226" w:hanging="288"/>
        <w:rPr>
          <w:sz w:val="16"/>
        </w:rPr>
      </w:pPr>
      <w:r>
        <w:rPr>
          <w:rFonts w:ascii="Arial" w:eastAsia="Arial"/>
          <w:color w:val="323232"/>
          <w:w w:val="105"/>
          <w:position w:val="2"/>
          <w:sz w:val="12"/>
        </w:rPr>
        <w:t xml:space="preserve">n </w:t>
      </w:r>
      <w:r>
        <w:rPr>
          <w:rFonts w:ascii="等线" w:eastAsia="等线" w:hint="eastAsia"/>
          <w:b/>
          <w:color w:val="323232"/>
          <w:spacing w:val="-3"/>
          <w:w w:val="105"/>
          <w:sz w:val="16"/>
        </w:rPr>
        <w:t>管理流量</w:t>
      </w:r>
      <w:r>
        <w:rPr>
          <w:color w:val="323232"/>
          <w:spacing w:val="-15"/>
          <w:w w:val="105"/>
          <w:sz w:val="16"/>
        </w:rPr>
        <w:t>。为主机和</w:t>
      </w:r>
      <w:r>
        <w:rPr>
          <w:color w:val="323232"/>
          <w:spacing w:val="-15"/>
          <w:w w:val="105"/>
          <w:sz w:val="16"/>
        </w:rPr>
        <w:t xml:space="preserve"> </w:t>
      </w:r>
      <w:r>
        <w:rPr>
          <w:rFonts w:ascii="Arial" w:eastAsia="Arial"/>
          <w:color w:val="323232"/>
          <w:w w:val="105"/>
          <w:sz w:val="16"/>
        </w:rPr>
        <w:t xml:space="preserve">vCenter Server </w:t>
      </w:r>
      <w:r>
        <w:rPr>
          <w:color w:val="323232"/>
          <w:spacing w:val="-10"/>
          <w:w w:val="105"/>
          <w:sz w:val="16"/>
        </w:rPr>
        <w:t>启用管理流量。通常，安装</w:t>
      </w:r>
      <w:r>
        <w:rPr>
          <w:color w:val="323232"/>
          <w:spacing w:val="-10"/>
          <w:w w:val="105"/>
          <w:sz w:val="16"/>
        </w:rPr>
        <w:t xml:space="preserve"> </w:t>
      </w:r>
      <w:r>
        <w:rPr>
          <w:rFonts w:ascii="Arial" w:eastAsia="Arial"/>
          <w:color w:val="323232"/>
          <w:w w:val="105"/>
          <w:sz w:val="16"/>
        </w:rPr>
        <w:t xml:space="preserve">ESXi </w:t>
      </w:r>
      <w:r>
        <w:rPr>
          <w:color w:val="323232"/>
          <w:spacing w:val="-3"/>
          <w:w w:val="105"/>
          <w:sz w:val="16"/>
        </w:rPr>
        <w:t>软件后，</w:t>
      </w:r>
      <w:r>
        <w:rPr>
          <w:color w:val="323232"/>
          <w:spacing w:val="-3"/>
          <w:w w:val="105"/>
          <w:sz w:val="16"/>
        </w:rPr>
        <w:t xml:space="preserve"> </w:t>
      </w:r>
      <w:r>
        <w:rPr>
          <w:color w:val="323232"/>
          <w:spacing w:val="-10"/>
          <w:w w:val="105"/>
          <w:sz w:val="16"/>
        </w:rPr>
        <w:t>主机将创建这样的</w:t>
      </w:r>
      <w:r>
        <w:rPr>
          <w:color w:val="323232"/>
          <w:spacing w:val="-10"/>
          <w:w w:val="105"/>
          <w:sz w:val="16"/>
        </w:rPr>
        <w:t xml:space="preserve"> </w:t>
      </w:r>
      <w:r>
        <w:rPr>
          <w:rFonts w:ascii="Arial" w:eastAsia="Arial"/>
          <w:color w:val="323232"/>
          <w:w w:val="105"/>
          <w:sz w:val="16"/>
        </w:rPr>
        <w:t xml:space="preserve">VMkernel </w:t>
      </w:r>
      <w:r>
        <w:rPr>
          <w:color w:val="323232"/>
          <w:w w:val="105"/>
          <w:sz w:val="16"/>
        </w:rPr>
        <w:t>适配器。可以为主机上的管理流量创建其他</w:t>
      </w:r>
    </w:p>
    <w:p w:rsidR="009146F7" w:rsidRDefault="0052544B">
      <w:pPr>
        <w:spacing w:before="31"/>
        <w:ind w:left="4185" w:right="3269"/>
        <w:jc w:val="center"/>
        <w:rPr>
          <w:sz w:val="16"/>
        </w:rPr>
      </w:pPr>
      <w:r>
        <w:rPr>
          <w:rFonts w:ascii="Arial" w:eastAsia="Arial"/>
          <w:color w:val="323232"/>
          <w:sz w:val="16"/>
        </w:rPr>
        <w:t xml:space="preserve">VMkernel </w:t>
      </w:r>
      <w:r>
        <w:rPr>
          <w:color w:val="323232"/>
          <w:sz w:val="16"/>
        </w:rPr>
        <w:t>适配器以提供冗余。</w:t>
      </w:r>
    </w:p>
    <w:p w:rsidR="009146F7" w:rsidRDefault="0052544B">
      <w:pPr>
        <w:spacing w:before="73"/>
        <w:ind w:left="4260"/>
        <w:rPr>
          <w:rFonts w:ascii="Arial" w:eastAsia="Arial"/>
          <w:sz w:val="16"/>
        </w:rPr>
      </w:pPr>
      <w:r>
        <w:rPr>
          <w:rFonts w:ascii="Arial" w:eastAsia="Arial"/>
          <w:color w:val="323232"/>
          <w:w w:val="105"/>
          <w:position w:val="2"/>
          <w:sz w:val="12"/>
        </w:rPr>
        <w:t xml:space="preserve">n </w:t>
      </w:r>
      <w:r>
        <w:rPr>
          <w:rFonts w:ascii="Arial" w:eastAsia="Arial"/>
          <w:b/>
          <w:color w:val="323232"/>
          <w:w w:val="105"/>
          <w:sz w:val="16"/>
        </w:rPr>
        <w:t xml:space="preserve">vSphere Replication </w:t>
      </w:r>
      <w:r>
        <w:rPr>
          <w:rFonts w:ascii="等线" w:eastAsia="等线" w:hint="eastAsia"/>
          <w:b/>
          <w:color w:val="323232"/>
          <w:w w:val="105"/>
          <w:sz w:val="16"/>
        </w:rPr>
        <w:t>流量</w:t>
      </w:r>
      <w:r>
        <w:rPr>
          <w:color w:val="323232"/>
          <w:w w:val="105"/>
          <w:sz w:val="16"/>
        </w:rPr>
        <w:t>。处理从源</w:t>
      </w:r>
      <w:r>
        <w:rPr>
          <w:color w:val="323232"/>
          <w:w w:val="105"/>
          <w:sz w:val="16"/>
        </w:rPr>
        <w:t xml:space="preserve"> </w:t>
      </w:r>
      <w:r>
        <w:rPr>
          <w:rFonts w:ascii="Arial" w:eastAsia="Arial"/>
          <w:color w:val="323232"/>
          <w:w w:val="105"/>
          <w:sz w:val="16"/>
        </w:rPr>
        <w:t xml:space="preserve">ESXi </w:t>
      </w:r>
      <w:r>
        <w:rPr>
          <w:color w:val="323232"/>
          <w:w w:val="105"/>
          <w:sz w:val="16"/>
        </w:rPr>
        <w:t>主机发送到</w:t>
      </w:r>
      <w:r>
        <w:rPr>
          <w:color w:val="323232"/>
          <w:w w:val="105"/>
          <w:sz w:val="16"/>
        </w:rPr>
        <w:t xml:space="preserve"> </w:t>
      </w:r>
      <w:r>
        <w:rPr>
          <w:rFonts w:ascii="Arial" w:eastAsia="Arial"/>
          <w:color w:val="323232"/>
          <w:w w:val="105"/>
          <w:sz w:val="16"/>
        </w:rPr>
        <w:t>vSphere Replication</w:t>
      </w:r>
    </w:p>
    <w:p w:rsidR="009146F7" w:rsidRDefault="0052544B">
      <w:pPr>
        <w:spacing w:before="10"/>
        <w:ind w:left="3949" w:right="3434"/>
        <w:jc w:val="center"/>
        <w:rPr>
          <w:sz w:val="16"/>
        </w:rPr>
      </w:pPr>
      <w:r>
        <w:rPr>
          <w:color w:val="323232"/>
          <w:sz w:val="16"/>
        </w:rPr>
        <w:t>服务器的出站复制数据。</w:t>
      </w:r>
    </w:p>
    <w:p w:rsidR="009146F7" w:rsidRDefault="0052544B">
      <w:pPr>
        <w:spacing w:before="68"/>
        <w:ind w:left="4260"/>
        <w:rPr>
          <w:sz w:val="16"/>
        </w:rPr>
      </w:pPr>
      <w:r>
        <w:rPr>
          <w:rFonts w:ascii="Arial" w:eastAsia="Arial"/>
          <w:color w:val="323232"/>
          <w:w w:val="105"/>
          <w:position w:val="2"/>
          <w:sz w:val="12"/>
        </w:rPr>
        <w:t xml:space="preserve">n </w:t>
      </w:r>
      <w:r>
        <w:rPr>
          <w:rFonts w:ascii="Arial" w:eastAsia="Arial"/>
          <w:b/>
          <w:color w:val="323232"/>
          <w:w w:val="105"/>
          <w:sz w:val="16"/>
        </w:rPr>
        <w:t xml:space="preserve">vSphere Replication NFC </w:t>
      </w:r>
      <w:r>
        <w:rPr>
          <w:rFonts w:ascii="等线" w:eastAsia="等线" w:hint="eastAsia"/>
          <w:b/>
          <w:color w:val="323232"/>
          <w:w w:val="105"/>
          <w:sz w:val="16"/>
        </w:rPr>
        <w:t>流量</w:t>
      </w:r>
      <w:r>
        <w:rPr>
          <w:color w:val="323232"/>
          <w:w w:val="105"/>
          <w:sz w:val="16"/>
        </w:rPr>
        <w:t>。处理目标复制站点上的入站复制数据。</w:t>
      </w:r>
    </w:p>
    <w:p w:rsidR="009146F7" w:rsidRDefault="0052544B">
      <w:pPr>
        <w:spacing w:before="50" w:line="285" w:lineRule="auto"/>
        <w:ind w:left="4547" w:right="236" w:hanging="288"/>
        <w:rPr>
          <w:sz w:val="16"/>
        </w:rPr>
      </w:pPr>
      <w:r>
        <w:pict>
          <v:group id="_x0000_s4019" style="position:absolute;left:0;text-align:left;margin-left:81pt;margin-top:28.4pt;width:450pt;height:.25pt;z-index:251295232;mso-wrap-distance-left:0;mso-wrap-distance-right:0;mso-position-horizontal-relative:page" coordorigin="1620,568" coordsize="9000,5">
            <v:line id="_x0000_s4021" style="position:absolute" from="4622,571" to="1620,571" strokecolor="#c5c5c6" strokeweight=".25pt"/>
            <v:line id="_x0000_s4020" style="position:absolute" from="10620,571" to="4618,571" strokecolor="#c5c5c6" strokeweight=".25pt"/>
            <w10:wrap type="topAndBottom" anchorx="page"/>
          </v:group>
        </w:pict>
      </w:r>
      <w:r>
        <w:rPr>
          <w:rFonts w:ascii="Arial" w:eastAsia="Arial"/>
          <w:color w:val="323232"/>
          <w:position w:val="2"/>
          <w:sz w:val="12"/>
        </w:rPr>
        <w:t>n</w:t>
      </w:r>
      <w:r>
        <w:rPr>
          <w:rFonts w:ascii="Arial" w:eastAsia="Arial"/>
          <w:color w:val="323232"/>
          <w:spacing w:val="1"/>
          <w:position w:val="2"/>
          <w:sz w:val="12"/>
        </w:rPr>
        <w:t xml:space="preserve">   </w:t>
      </w:r>
      <w:r>
        <w:rPr>
          <w:rFonts w:ascii="Arial" w:eastAsia="Arial"/>
          <w:b/>
          <w:color w:val="323232"/>
          <w:sz w:val="16"/>
        </w:rPr>
        <w:t>vSAN</w:t>
      </w:r>
      <w:r>
        <w:rPr>
          <w:color w:val="323232"/>
          <w:spacing w:val="-8"/>
          <w:sz w:val="16"/>
        </w:rPr>
        <w:t>。在主机上启用</w:t>
      </w:r>
      <w:r>
        <w:rPr>
          <w:color w:val="323232"/>
          <w:spacing w:val="-8"/>
          <w:sz w:val="16"/>
        </w:rPr>
        <w:t xml:space="preserve"> </w:t>
      </w:r>
      <w:r>
        <w:rPr>
          <w:rFonts w:ascii="Arial" w:eastAsia="Arial"/>
          <w:color w:val="323232"/>
          <w:sz w:val="16"/>
        </w:rPr>
        <w:t xml:space="preserve">vSAN </w:t>
      </w:r>
      <w:r>
        <w:rPr>
          <w:color w:val="323232"/>
          <w:spacing w:val="-10"/>
          <w:sz w:val="16"/>
        </w:rPr>
        <w:t>流量。属于</w:t>
      </w:r>
      <w:r>
        <w:rPr>
          <w:color w:val="323232"/>
          <w:spacing w:val="-10"/>
          <w:sz w:val="16"/>
        </w:rPr>
        <w:t xml:space="preserve"> </w:t>
      </w:r>
      <w:r>
        <w:rPr>
          <w:rFonts w:ascii="Arial" w:eastAsia="Arial"/>
          <w:color w:val="323232"/>
          <w:sz w:val="16"/>
        </w:rPr>
        <w:t xml:space="preserve">vSAN </w:t>
      </w:r>
      <w:r>
        <w:rPr>
          <w:color w:val="323232"/>
          <w:spacing w:val="-3"/>
          <w:sz w:val="16"/>
        </w:rPr>
        <w:t>群集的每台主机都必须具有这样</w:t>
      </w:r>
      <w:r>
        <w:rPr>
          <w:color w:val="323232"/>
          <w:spacing w:val="-21"/>
          <w:w w:val="105"/>
          <w:sz w:val="16"/>
        </w:rPr>
        <w:t>的</w:t>
      </w:r>
      <w:r>
        <w:rPr>
          <w:color w:val="323232"/>
          <w:spacing w:val="-21"/>
          <w:w w:val="105"/>
          <w:sz w:val="16"/>
        </w:rPr>
        <w:t xml:space="preserve"> </w:t>
      </w:r>
      <w:r>
        <w:rPr>
          <w:rFonts w:ascii="Arial" w:eastAsia="Arial"/>
          <w:color w:val="323232"/>
          <w:w w:val="105"/>
          <w:sz w:val="16"/>
        </w:rPr>
        <w:t xml:space="preserve">VMkernel </w:t>
      </w:r>
      <w:r>
        <w:rPr>
          <w:color w:val="323232"/>
          <w:w w:val="105"/>
          <w:sz w:val="16"/>
        </w:rPr>
        <w:t>适配器。</w:t>
      </w:r>
    </w:p>
    <w:p w:rsidR="009146F7" w:rsidRDefault="009146F7">
      <w:pPr>
        <w:pStyle w:val="BodyText"/>
        <w:spacing w:before="6"/>
        <w:rPr>
          <w:sz w:val="10"/>
        </w:rPr>
      </w:pPr>
    </w:p>
    <w:p w:rsidR="009146F7" w:rsidRDefault="0052544B">
      <w:pPr>
        <w:pStyle w:val="ListParagraph"/>
        <w:numPr>
          <w:ilvl w:val="0"/>
          <w:numId w:val="183"/>
        </w:numPr>
        <w:tabs>
          <w:tab w:val="left" w:pos="1060"/>
        </w:tabs>
        <w:spacing w:before="78"/>
        <w:ind w:left="1060"/>
        <w:rPr>
          <w:sz w:val="20"/>
        </w:rPr>
      </w:pPr>
      <w:r>
        <w:rPr>
          <w:color w:val="323232"/>
          <w:spacing w:val="-8"/>
          <w:sz w:val="20"/>
        </w:rPr>
        <w:t>如果选择了</w:t>
      </w:r>
      <w:r>
        <w:rPr>
          <w:color w:val="323232"/>
          <w:spacing w:val="-8"/>
          <w:sz w:val="20"/>
        </w:rPr>
        <w:t xml:space="preserve"> </w:t>
      </w:r>
      <w:r>
        <w:rPr>
          <w:rFonts w:ascii="Arial" w:eastAsia="Arial"/>
          <w:color w:val="323232"/>
          <w:sz w:val="20"/>
        </w:rPr>
        <w:t>vMotion TCP/IP</w:t>
      </w:r>
      <w:r>
        <w:rPr>
          <w:rFonts w:ascii="Arial" w:eastAsia="Arial"/>
          <w:color w:val="323232"/>
          <w:spacing w:val="-1"/>
          <w:sz w:val="20"/>
        </w:rPr>
        <w:t xml:space="preserve"> </w:t>
      </w:r>
      <w:r>
        <w:rPr>
          <w:color w:val="323232"/>
          <w:sz w:val="20"/>
        </w:rPr>
        <w:t>或置备堆栈，在显示的警告对话框中单击</w:t>
      </w:r>
      <w:r>
        <w:rPr>
          <w:rFonts w:ascii="等线" w:eastAsia="等线" w:hint="eastAsia"/>
          <w:b/>
          <w:color w:val="323232"/>
          <w:sz w:val="20"/>
        </w:rPr>
        <w:t>确定</w:t>
      </w:r>
      <w:r>
        <w:rPr>
          <w:color w:val="323232"/>
          <w:sz w:val="20"/>
        </w:rPr>
        <w:t>。</w:t>
      </w:r>
    </w:p>
    <w:p w:rsidR="009146F7" w:rsidRDefault="0052544B">
      <w:pPr>
        <w:pStyle w:val="BodyText"/>
        <w:spacing w:before="133" w:line="285" w:lineRule="auto"/>
        <w:ind w:left="1060" w:right="234" w:hanging="1"/>
      </w:pPr>
      <w:r>
        <w:rPr>
          <w:color w:val="323232"/>
          <w:spacing w:val="-4"/>
        </w:rPr>
        <w:t>如果实时迁移已启动，即使已在默认</w:t>
      </w:r>
      <w:r>
        <w:rPr>
          <w:color w:val="323232"/>
          <w:spacing w:val="-4"/>
        </w:rPr>
        <w:t xml:space="preserve"> </w:t>
      </w:r>
      <w:r>
        <w:rPr>
          <w:rFonts w:ascii="Arial" w:eastAsia="Arial"/>
          <w:color w:val="323232"/>
        </w:rPr>
        <w:t xml:space="preserve">TCP/IP </w:t>
      </w:r>
      <w:r>
        <w:rPr>
          <w:color w:val="323232"/>
          <w:spacing w:val="-6"/>
        </w:rPr>
        <w:t>堆栈上禁止将涉及的</w:t>
      </w:r>
      <w:r>
        <w:rPr>
          <w:color w:val="323232"/>
          <w:spacing w:val="-6"/>
        </w:rPr>
        <w:t xml:space="preserve"> </w:t>
      </w:r>
      <w:r>
        <w:rPr>
          <w:rFonts w:ascii="Arial" w:eastAsia="Arial"/>
          <w:color w:val="323232"/>
        </w:rPr>
        <w:t xml:space="preserve">VMkernel </w:t>
      </w:r>
      <w:r>
        <w:rPr>
          <w:color w:val="323232"/>
          <w:spacing w:val="-11"/>
        </w:rPr>
        <w:t>适配器用于</w:t>
      </w:r>
      <w:r>
        <w:rPr>
          <w:color w:val="323232"/>
          <w:spacing w:val="-11"/>
        </w:rPr>
        <w:t xml:space="preserve"> </w:t>
      </w:r>
      <w:r>
        <w:rPr>
          <w:rFonts w:ascii="Arial" w:eastAsia="Arial"/>
          <w:color w:val="323232"/>
        </w:rPr>
        <w:t>vMotion</w:t>
      </w:r>
      <w:r>
        <w:rPr>
          <w:color w:val="323232"/>
        </w:rPr>
        <w:t>，该迁</w:t>
      </w:r>
      <w:r>
        <w:rPr>
          <w:color w:val="323232"/>
          <w:spacing w:val="-3"/>
        </w:rPr>
        <w:t>移也会成功完成。同样，在默认</w:t>
      </w:r>
      <w:r>
        <w:rPr>
          <w:color w:val="323232"/>
          <w:spacing w:val="-3"/>
        </w:rPr>
        <w:t xml:space="preserve"> </w:t>
      </w:r>
      <w:r>
        <w:rPr>
          <w:rFonts w:ascii="Arial" w:eastAsia="Arial"/>
          <w:color w:val="323232"/>
        </w:rPr>
        <w:t xml:space="preserve">TCP/IP </w:t>
      </w:r>
      <w:r>
        <w:rPr>
          <w:color w:val="323232"/>
          <w:spacing w:val="-4"/>
        </w:rPr>
        <w:t>堆栈上包括为置备流量设置的</w:t>
      </w:r>
      <w:r>
        <w:rPr>
          <w:color w:val="323232"/>
          <w:spacing w:val="-4"/>
        </w:rPr>
        <w:t xml:space="preserve"> </w:t>
      </w:r>
      <w:r>
        <w:rPr>
          <w:rFonts w:ascii="Arial" w:eastAsia="Arial"/>
          <w:color w:val="323232"/>
        </w:rPr>
        <w:t xml:space="preserve">VMkernel </w:t>
      </w:r>
      <w:r>
        <w:rPr>
          <w:color w:val="323232"/>
        </w:rPr>
        <w:t>适配器也是一样。</w:t>
      </w:r>
    </w:p>
    <w:p w:rsidR="009146F7" w:rsidRDefault="0052544B">
      <w:pPr>
        <w:pStyle w:val="ListParagraph"/>
        <w:numPr>
          <w:ilvl w:val="0"/>
          <w:numId w:val="183"/>
        </w:numPr>
        <w:tabs>
          <w:tab w:val="left" w:pos="1061"/>
        </w:tabs>
        <w:spacing w:before="120"/>
        <w:ind w:left="1060"/>
        <w:rPr>
          <w:sz w:val="20"/>
        </w:rPr>
      </w:pPr>
      <w:r>
        <w:pict>
          <v:group id="_x0000_s4016" style="position:absolute;left:0;text-align:left;margin-left:81pt;margin-top:30.2pt;width:450pt;height:.8pt;z-index:251299328;mso-position-horizontal-relative:page" coordorigin="1620,604" coordsize="9000,16">
            <v:line id="_x0000_s4018" style="position:absolute" from="1620,612" to="4622,612" strokecolor="#666" strokeweight=".8pt"/>
            <v:line id="_x0000_s4017" style="position:absolute" from="4618,612" to="10620,612" strokecolor="#666" strokeweight=".8pt"/>
            <w10:wrap anchorx="page"/>
          </v:group>
        </w:pict>
      </w:r>
      <w:r>
        <w:rPr>
          <w:color w:val="323232"/>
          <w:sz w:val="20"/>
        </w:rPr>
        <w:t>（可选）</w:t>
      </w:r>
      <w:r>
        <w:rPr>
          <w:color w:val="323232"/>
          <w:spacing w:val="-16"/>
          <w:sz w:val="20"/>
        </w:rPr>
        <w:t xml:space="preserve"> </w:t>
      </w:r>
      <w:r>
        <w:rPr>
          <w:color w:val="323232"/>
          <w:spacing w:val="-16"/>
          <w:sz w:val="20"/>
        </w:rPr>
        <w:t>在</w:t>
      </w:r>
      <w:r>
        <w:rPr>
          <w:color w:val="323232"/>
          <w:spacing w:val="-16"/>
          <w:sz w:val="20"/>
        </w:rPr>
        <w:t>“</w:t>
      </w:r>
      <w:r>
        <w:rPr>
          <w:rFonts w:ascii="Arial" w:eastAsia="Arial" w:hAnsi="Arial"/>
          <w:color w:val="323232"/>
          <w:sz w:val="20"/>
        </w:rPr>
        <w:t>IPv4</w:t>
      </w:r>
      <w:r>
        <w:rPr>
          <w:rFonts w:ascii="Arial" w:eastAsia="Arial" w:hAnsi="Arial"/>
          <w:color w:val="323232"/>
          <w:spacing w:val="-1"/>
          <w:sz w:val="20"/>
        </w:rPr>
        <w:t xml:space="preserve"> </w:t>
      </w:r>
      <w:r>
        <w:rPr>
          <w:color w:val="323232"/>
          <w:spacing w:val="-4"/>
          <w:sz w:val="20"/>
        </w:rPr>
        <w:t>设置</w:t>
      </w:r>
      <w:r>
        <w:rPr>
          <w:color w:val="323232"/>
          <w:spacing w:val="-4"/>
          <w:sz w:val="20"/>
        </w:rPr>
        <w:t>”</w:t>
      </w:r>
      <w:r>
        <w:rPr>
          <w:color w:val="323232"/>
          <w:spacing w:val="-4"/>
          <w:sz w:val="20"/>
        </w:rPr>
        <w:t>页面上，选择用于获取</w:t>
      </w:r>
      <w:r>
        <w:rPr>
          <w:color w:val="323232"/>
          <w:spacing w:val="-4"/>
          <w:sz w:val="20"/>
        </w:rPr>
        <w:t xml:space="preserve"> </w:t>
      </w:r>
      <w:r>
        <w:rPr>
          <w:rFonts w:ascii="Arial" w:eastAsia="Arial" w:hAnsi="Arial"/>
          <w:color w:val="323232"/>
          <w:sz w:val="20"/>
        </w:rPr>
        <w:t xml:space="preserve">IP </w:t>
      </w:r>
      <w:r>
        <w:rPr>
          <w:color w:val="323232"/>
          <w:sz w:val="20"/>
        </w:rPr>
        <w:t>地址的选项。</w:t>
      </w:r>
    </w:p>
    <w:p w:rsidR="009146F7" w:rsidRDefault="0052544B">
      <w:pPr>
        <w:pStyle w:val="BodyText"/>
        <w:spacing w:before="2"/>
        <w:rPr>
          <w:sz w:val="17"/>
        </w:rPr>
      </w:pPr>
      <w:r>
        <w:pict>
          <v:shape id="_x0000_s4015" type="#_x0000_t202" style="position:absolute;margin-left:81pt;margin-top:12.25pt;width:450pt;height:16pt;z-index:25129625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自动获取</w:t>
      </w:r>
      <w:r>
        <w:rPr>
          <w:rFonts w:ascii="等线" w:eastAsia="等线" w:hint="eastAsia"/>
          <w:b/>
          <w:color w:val="323232"/>
          <w:sz w:val="16"/>
        </w:rPr>
        <w:t xml:space="preserve"> </w:t>
      </w:r>
      <w:r>
        <w:rPr>
          <w:rFonts w:ascii="Arial" w:eastAsia="Arial"/>
          <w:b/>
          <w:color w:val="323232"/>
          <w:sz w:val="16"/>
        </w:rPr>
        <w:t>IPv4</w:t>
      </w:r>
      <w:r>
        <w:rPr>
          <w:rFonts w:ascii="Arial" w:eastAsia="Arial"/>
          <w:b/>
          <w:color w:val="323232"/>
          <w:spacing w:val="-1"/>
          <w:sz w:val="16"/>
        </w:rPr>
        <w:t xml:space="preserve"> </w:t>
      </w:r>
      <w:r>
        <w:rPr>
          <w:rFonts w:ascii="等线" w:eastAsia="等线" w:hint="eastAsia"/>
          <w:b/>
          <w:color w:val="323232"/>
          <w:sz w:val="16"/>
        </w:rPr>
        <w:t>设置</w:t>
      </w:r>
      <w:r>
        <w:rPr>
          <w:rFonts w:ascii="等线" w:eastAsia="等线" w:hint="eastAsia"/>
          <w:b/>
          <w:color w:val="323232"/>
          <w:sz w:val="16"/>
        </w:rPr>
        <w:tab/>
      </w:r>
      <w:r>
        <w:rPr>
          <w:color w:val="323232"/>
          <w:sz w:val="16"/>
        </w:rPr>
        <w:t>使用</w:t>
      </w:r>
      <w:r>
        <w:rPr>
          <w:color w:val="323232"/>
          <w:spacing w:val="-37"/>
          <w:sz w:val="16"/>
        </w:rPr>
        <w:t xml:space="preserve"> </w:t>
      </w:r>
      <w:r>
        <w:rPr>
          <w:rFonts w:ascii="Arial" w:eastAsia="Arial"/>
          <w:color w:val="323232"/>
          <w:sz w:val="16"/>
        </w:rPr>
        <w:t>DHCP</w:t>
      </w:r>
      <w:r>
        <w:rPr>
          <w:rFonts w:ascii="Arial" w:eastAsia="Arial"/>
          <w:color w:val="323232"/>
          <w:spacing w:val="-1"/>
          <w:sz w:val="16"/>
        </w:rPr>
        <w:t xml:space="preserve"> </w:t>
      </w:r>
      <w:r>
        <w:rPr>
          <w:color w:val="323232"/>
          <w:sz w:val="16"/>
        </w:rPr>
        <w:t>获取</w:t>
      </w:r>
      <w:r>
        <w:rPr>
          <w:color w:val="323232"/>
          <w:spacing w:val="-37"/>
          <w:sz w:val="16"/>
        </w:rPr>
        <w:t xml:space="preserve"> </w:t>
      </w:r>
      <w:r>
        <w:rPr>
          <w:rFonts w:ascii="Arial" w:eastAsia="Arial"/>
          <w:color w:val="323232"/>
          <w:sz w:val="16"/>
        </w:rPr>
        <w:t>IP</w:t>
      </w:r>
      <w:r>
        <w:rPr>
          <w:rFonts w:ascii="Arial" w:eastAsia="Arial"/>
          <w:color w:val="323232"/>
          <w:spacing w:val="-1"/>
          <w:sz w:val="16"/>
        </w:rPr>
        <w:t xml:space="preserve"> </w:t>
      </w:r>
      <w:r>
        <w:rPr>
          <w:color w:val="323232"/>
          <w:sz w:val="16"/>
        </w:rPr>
        <w:t>设置。网络上必须存在</w:t>
      </w:r>
      <w:r>
        <w:rPr>
          <w:color w:val="323232"/>
          <w:spacing w:val="-37"/>
          <w:sz w:val="16"/>
        </w:rPr>
        <w:t xml:space="preserve"> </w:t>
      </w:r>
      <w:r>
        <w:rPr>
          <w:rFonts w:ascii="Arial" w:eastAsia="Arial"/>
          <w:color w:val="323232"/>
          <w:sz w:val="16"/>
        </w:rPr>
        <w:t>DHCP</w:t>
      </w:r>
      <w:r>
        <w:rPr>
          <w:rFonts w:ascii="Arial" w:eastAsia="Arial"/>
          <w:color w:val="323232"/>
          <w:spacing w:val="-1"/>
          <w:sz w:val="16"/>
        </w:rPr>
        <w:t xml:space="preserve"> </w:t>
      </w:r>
      <w:r>
        <w:rPr>
          <w:color w:val="323232"/>
          <w:sz w:val="16"/>
        </w:rPr>
        <w:t>服务器。</w:t>
      </w:r>
    </w:p>
    <w:p w:rsidR="009146F7" w:rsidRDefault="0052544B">
      <w:pPr>
        <w:pStyle w:val="BodyText"/>
        <w:spacing w:line="20" w:lineRule="exact"/>
        <w:ind w:left="1057"/>
        <w:rPr>
          <w:sz w:val="2"/>
        </w:rPr>
      </w:pPr>
      <w:r>
        <w:rPr>
          <w:sz w:val="2"/>
        </w:rPr>
      </w:r>
      <w:r>
        <w:rPr>
          <w:sz w:val="2"/>
        </w:rPr>
        <w:pict>
          <v:group id="_x0000_s4012" style="width:450pt;height:.25pt;mso-position-horizontal-relative:char;mso-position-vertical-relative:line" coordsize="9000,5">
            <v:line id="_x0000_s4014" style="position:absolute" from="3002,3" to="0,3" strokecolor="#c5c5c6" strokeweight=".25pt"/>
            <v:line id="_x0000_s4013" style="position:absolute" from="9000,3" to="2998,3"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使用静态</w:t>
      </w:r>
      <w:r>
        <w:rPr>
          <w:rFonts w:ascii="等线" w:eastAsia="等线" w:hint="eastAsia"/>
          <w:b/>
          <w:color w:val="323232"/>
          <w:sz w:val="16"/>
        </w:rPr>
        <w:t xml:space="preserve"> </w:t>
      </w:r>
      <w:r>
        <w:rPr>
          <w:rFonts w:ascii="Arial" w:eastAsia="Arial"/>
          <w:b/>
          <w:color w:val="323232"/>
          <w:sz w:val="16"/>
        </w:rPr>
        <w:t>IPv4</w:t>
      </w:r>
      <w:r>
        <w:rPr>
          <w:rFonts w:ascii="Arial" w:eastAsia="Arial"/>
          <w:b/>
          <w:color w:val="323232"/>
          <w:spacing w:val="-1"/>
          <w:sz w:val="16"/>
        </w:rPr>
        <w:t xml:space="preserve"> </w:t>
      </w:r>
      <w:r>
        <w:rPr>
          <w:rFonts w:ascii="等线" w:eastAsia="等线" w:hint="eastAsia"/>
          <w:b/>
          <w:color w:val="323232"/>
          <w:sz w:val="16"/>
        </w:rPr>
        <w:t>设置</w:t>
      </w:r>
      <w:r>
        <w:rPr>
          <w:rFonts w:ascii="等线" w:eastAsia="等线" w:hint="eastAsia"/>
          <w:b/>
          <w:color w:val="323232"/>
          <w:sz w:val="16"/>
        </w:rPr>
        <w:tab/>
      </w:r>
      <w:r>
        <w:rPr>
          <w:color w:val="323232"/>
          <w:sz w:val="16"/>
        </w:rPr>
        <w:t>输入</w:t>
      </w:r>
      <w:r>
        <w:rPr>
          <w:color w:val="323232"/>
          <w:spacing w:val="-36"/>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适配器的</w:t>
      </w:r>
      <w:r>
        <w:rPr>
          <w:color w:val="323232"/>
          <w:spacing w:val="-36"/>
          <w:sz w:val="16"/>
        </w:rPr>
        <w:t xml:space="preserve"> </w:t>
      </w:r>
      <w:r>
        <w:rPr>
          <w:rFonts w:ascii="Arial" w:eastAsia="Arial"/>
          <w:color w:val="323232"/>
          <w:sz w:val="16"/>
        </w:rPr>
        <w:t>IPv4 IP</w:t>
      </w:r>
      <w:r>
        <w:rPr>
          <w:rFonts w:ascii="Arial" w:eastAsia="Arial"/>
          <w:color w:val="323232"/>
          <w:spacing w:val="-1"/>
          <w:sz w:val="16"/>
        </w:rPr>
        <w:t xml:space="preserve"> </w:t>
      </w:r>
      <w:r>
        <w:rPr>
          <w:color w:val="323232"/>
          <w:sz w:val="16"/>
        </w:rPr>
        <w:t>地址和子网掩码。</w:t>
      </w:r>
    </w:p>
    <w:p w:rsidR="009146F7" w:rsidRDefault="0052544B">
      <w:pPr>
        <w:spacing w:before="50"/>
        <w:ind w:left="4259"/>
        <w:rPr>
          <w:sz w:val="16"/>
        </w:rPr>
      </w:pPr>
      <w:r>
        <w:rPr>
          <w:rFonts w:ascii="Arial" w:eastAsia="Arial"/>
          <w:color w:val="323232"/>
          <w:sz w:val="16"/>
        </w:rPr>
        <w:t xml:space="preserve">IPv4 </w:t>
      </w:r>
      <w:r>
        <w:rPr>
          <w:color w:val="323232"/>
          <w:sz w:val="16"/>
        </w:rPr>
        <w:t>的</w:t>
      </w:r>
      <w:r>
        <w:rPr>
          <w:color w:val="323232"/>
          <w:sz w:val="16"/>
        </w:rPr>
        <w:t xml:space="preserve"> </w:t>
      </w:r>
      <w:r>
        <w:rPr>
          <w:rFonts w:ascii="Arial" w:eastAsia="Arial"/>
          <w:color w:val="323232"/>
          <w:sz w:val="16"/>
        </w:rPr>
        <w:t xml:space="preserve">VMkernel </w:t>
      </w:r>
      <w:r>
        <w:rPr>
          <w:color w:val="323232"/>
          <w:sz w:val="16"/>
        </w:rPr>
        <w:t>默认网关和</w:t>
      </w:r>
      <w:r>
        <w:rPr>
          <w:color w:val="323232"/>
          <w:sz w:val="16"/>
        </w:rPr>
        <w:t xml:space="preserve"> </w:t>
      </w:r>
      <w:r>
        <w:rPr>
          <w:rFonts w:ascii="Arial" w:eastAsia="Arial"/>
          <w:color w:val="323232"/>
          <w:sz w:val="16"/>
        </w:rPr>
        <w:t xml:space="preserve">DNS </w:t>
      </w:r>
      <w:r>
        <w:rPr>
          <w:color w:val="323232"/>
          <w:sz w:val="16"/>
        </w:rPr>
        <w:t>服务器地址将从选定的</w:t>
      </w:r>
      <w:r>
        <w:rPr>
          <w:color w:val="323232"/>
          <w:sz w:val="16"/>
        </w:rPr>
        <w:t xml:space="preserve"> </w:t>
      </w:r>
      <w:r>
        <w:rPr>
          <w:rFonts w:ascii="Arial" w:eastAsia="Arial"/>
          <w:color w:val="323232"/>
          <w:sz w:val="16"/>
        </w:rPr>
        <w:t xml:space="preserve">TCP/IP </w:t>
      </w:r>
      <w:r>
        <w:rPr>
          <w:color w:val="323232"/>
          <w:sz w:val="16"/>
        </w:rPr>
        <w:t>堆栈中获取。</w:t>
      </w:r>
    </w:p>
    <w:p w:rsidR="009146F7" w:rsidRDefault="0052544B">
      <w:pPr>
        <w:spacing w:before="72" w:line="249" w:lineRule="auto"/>
        <w:ind w:left="4259" w:right="296"/>
        <w:rPr>
          <w:sz w:val="16"/>
        </w:rPr>
      </w:pPr>
      <w:r>
        <w:pict>
          <v:group id="_x0000_s4009" style="position:absolute;left:0;text-align:left;margin-left:81pt;margin-top:29.65pt;width:450pt;height:.25pt;z-index:251297280;mso-wrap-distance-left:0;mso-wrap-distance-right:0;mso-position-horizontal-relative:page" coordorigin="1620,593" coordsize="9000,5">
            <v:line id="_x0000_s4011" style="position:absolute" from="4622,595" to="1620,595" strokecolor="#c5c5c6" strokeweight=".25pt"/>
            <v:line id="_x0000_s4010" style="position:absolute" from="10620,595" to="4618,595" strokecolor="#c5c5c6" strokeweight=".25pt"/>
            <w10:wrap type="topAndBottom" anchorx="page"/>
          </v:group>
        </w:pict>
      </w:r>
      <w:r>
        <w:rPr>
          <w:color w:val="323232"/>
          <w:sz w:val="16"/>
        </w:rPr>
        <w:t>如果要为</w:t>
      </w:r>
      <w:r>
        <w:rPr>
          <w:color w:val="323232"/>
          <w:sz w:val="16"/>
        </w:rPr>
        <w:t xml:space="preserve"> </w:t>
      </w:r>
      <w:r>
        <w:rPr>
          <w:rFonts w:ascii="Arial" w:eastAsia="Arial"/>
          <w:color w:val="323232"/>
          <w:sz w:val="16"/>
        </w:rPr>
        <w:t xml:space="preserve">VMkernel </w:t>
      </w:r>
      <w:r>
        <w:rPr>
          <w:color w:val="323232"/>
          <w:sz w:val="16"/>
        </w:rPr>
        <w:t>适配器指定其他网关，请选中</w:t>
      </w:r>
      <w:r>
        <w:rPr>
          <w:rFonts w:ascii="等线" w:eastAsia="等线" w:hint="eastAsia"/>
          <w:b/>
          <w:color w:val="323232"/>
          <w:sz w:val="16"/>
        </w:rPr>
        <w:t>替代此适配器的默认网关</w:t>
      </w:r>
      <w:r>
        <w:rPr>
          <w:color w:val="323232"/>
          <w:sz w:val="16"/>
        </w:rPr>
        <w:t>复选框并输入网关地址。</w:t>
      </w:r>
    </w:p>
    <w:p w:rsidR="009146F7" w:rsidRDefault="009146F7">
      <w:pPr>
        <w:spacing w:line="249" w:lineRule="auto"/>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83"/>
        </w:numPr>
        <w:tabs>
          <w:tab w:val="left" w:pos="1060"/>
        </w:tabs>
        <w:spacing w:before="86"/>
        <w:ind w:left="1060"/>
        <w:rPr>
          <w:sz w:val="20"/>
        </w:rPr>
      </w:pPr>
      <w:r>
        <w:pict>
          <v:group id="_x0000_s4006" style="position:absolute;left:0;text-align:left;margin-left:81pt;margin-top:28.5pt;width:450pt;height:.8pt;z-index:251303424;mso-position-horizontal-relative:page" coordorigin="1620,570" coordsize="9000,16">
            <v:line id="_x0000_s4008" style="position:absolute" from="1620,578" to="4622,578" strokecolor="#666" strokeweight=".8pt"/>
            <v:line id="_x0000_s4007" style="position:absolute" from="4618,578" to="10620,578" strokecolor="#666" strokeweight=".8pt"/>
            <w10:wrap anchorx="page"/>
          </v:group>
        </w:pict>
      </w:r>
      <w:r>
        <w:rPr>
          <w:color w:val="323232"/>
          <w:sz w:val="20"/>
        </w:rPr>
        <w:t>（可选）</w:t>
      </w:r>
      <w:r>
        <w:rPr>
          <w:color w:val="323232"/>
          <w:spacing w:val="-16"/>
          <w:sz w:val="20"/>
        </w:rPr>
        <w:t xml:space="preserve"> </w:t>
      </w:r>
      <w:r>
        <w:rPr>
          <w:color w:val="323232"/>
          <w:spacing w:val="-16"/>
          <w:sz w:val="20"/>
        </w:rPr>
        <w:t>在</w:t>
      </w:r>
      <w:r>
        <w:rPr>
          <w:color w:val="323232"/>
          <w:spacing w:val="-16"/>
          <w:sz w:val="20"/>
        </w:rPr>
        <w:t>“</w:t>
      </w:r>
      <w:r>
        <w:rPr>
          <w:rFonts w:ascii="Arial" w:eastAsia="Arial" w:hAnsi="Arial"/>
          <w:color w:val="323232"/>
          <w:sz w:val="20"/>
        </w:rPr>
        <w:t>IPv6</w:t>
      </w:r>
      <w:r>
        <w:rPr>
          <w:rFonts w:ascii="Arial" w:eastAsia="Arial" w:hAnsi="Arial"/>
          <w:color w:val="323232"/>
          <w:spacing w:val="-1"/>
          <w:sz w:val="20"/>
        </w:rPr>
        <w:t xml:space="preserve"> </w:t>
      </w:r>
      <w:r>
        <w:rPr>
          <w:color w:val="323232"/>
          <w:spacing w:val="-4"/>
          <w:sz w:val="20"/>
        </w:rPr>
        <w:t>设置</w:t>
      </w:r>
      <w:r>
        <w:rPr>
          <w:color w:val="323232"/>
          <w:spacing w:val="-4"/>
          <w:sz w:val="20"/>
        </w:rPr>
        <w:t>”</w:t>
      </w:r>
      <w:r>
        <w:rPr>
          <w:color w:val="323232"/>
          <w:spacing w:val="-4"/>
          <w:sz w:val="20"/>
        </w:rPr>
        <w:t>页面上，选择用于获取</w:t>
      </w:r>
      <w:r>
        <w:rPr>
          <w:color w:val="323232"/>
          <w:spacing w:val="-4"/>
          <w:sz w:val="20"/>
        </w:rPr>
        <w:t xml:space="preserve"> </w:t>
      </w:r>
      <w:r>
        <w:rPr>
          <w:rFonts w:ascii="Arial" w:eastAsia="Arial" w:hAnsi="Arial"/>
          <w:color w:val="323232"/>
          <w:sz w:val="20"/>
        </w:rPr>
        <w:t>IPv6</w:t>
      </w:r>
      <w:r>
        <w:rPr>
          <w:rFonts w:ascii="Arial" w:eastAsia="Arial" w:hAnsi="Arial"/>
          <w:color w:val="323232"/>
          <w:spacing w:val="-1"/>
          <w:sz w:val="20"/>
        </w:rPr>
        <w:t xml:space="preserve"> </w:t>
      </w:r>
      <w:r>
        <w:rPr>
          <w:color w:val="323232"/>
          <w:sz w:val="20"/>
        </w:rPr>
        <w:t>地址的选项。</w:t>
      </w:r>
    </w:p>
    <w:p w:rsidR="009146F7" w:rsidRDefault="0052544B">
      <w:pPr>
        <w:pStyle w:val="BodyText"/>
        <w:spacing w:before="2"/>
        <w:rPr>
          <w:sz w:val="17"/>
        </w:rPr>
      </w:pPr>
      <w:r>
        <w:pict>
          <v:shape id="_x0000_s4005" type="#_x0000_t202" style="position:absolute;margin-left:81pt;margin-top:12.25pt;width:450pt;height:16pt;z-index:251300352;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line="328" w:lineRule="auto"/>
        <w:ind w:left="1059" w:right="1535"/>
        <w:rPr>
          <w:sz w:val="16"/>
        </w:rPr>
      </w:pPr>
      <w:r>
        <w:rPr>
          <w:rFonts w:ascii="等线" w:eastAsia="等线" w:hint="eastAsia"/>
          <w:b/>
          <w:color w:val="323232"/>
          <w:sz w:val="16"/>
        </w:rPr>
        <w:t>通过</w:t>
      </w:r>
      <w:r>
        <w:rPr>
          <w:rFonts w:ascii="等线" w:eastAsia="等线" w:hint="eastAsia"/>
          <w:b/>
          <w:color w:val="323232"/>
          <w:spacing w:val="-1"/>
          <w:sz w:val="16"/>
        </w:rPr>
        <w:t xml:space="preserve"> </w:t>
      </w:r>
      <w:r>
        <w:rPr>
          <w:rFonts w:ascii="Arial" w:eastAsia="Arial"/>
          <w:b/>
          <w:color w:val="323232"/>
          <w:sz w:val="16"/>
        </w:rPr>
        <w:t>DHCP</w:t>
      </w:r>
      <w:r>
        <w:rPr>
          <w:rFonts w:ascii="Arial" w:eastAsia="Arial"/>
          <w:b/>
          <w:color w:val="323232"/>
          <w:spacing w:val="-1"/>
          <w:sz w:val="16"/>
        </w:rPr>
        <w:t xml:space="preserve"> </w:t>
      </w:r>
      <w:r>
        <w:rPr>
          <w:rFonts w:ascii="等线" w:eastAsia="等线" w:hint="eastAsia"/>
          <w:b/>
          <w:color w:val="323232"/>
          <w:sz w:val="16"/>
        </w:rPr>
        <w:t>自动获取</w:t>
      </w:r>
      <w:r>
        <w:rPr>
          <w:rFonts w:ascii="等线" w:eastAsia="等线" w:hint="eastAsia"/>
          <w:b/>
          <w:color w:val="323232"/>
          <w:spacing w:val="-1"/>
          <w:sz w:val="16"/>
        </w:rPr>
        <w:t xml:space="preserve"> </w:t>
      </w:r>
      <w:r>
        <w:rPr>
          <w:rFonts w:ascii="Arial" w:eastAsia="Arial"/>
          <w:b/>
          <w:color w:val="323232"/>
          <w:sz w:val="16"/>
        </w:rPr>
        <w:t>IPv6</w:t>
      </w:r>
      <w:r>
        <w:rPr>
          <w:rFonts w:ascii="Arial" w:eastAsia="Arial"/>
          <w:b/>
          <w:color w:val="323232"/>
          <w:spacing w:val="-2"/>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使用</w:t>
      </w:r>
      <w:r>
        <w:rPr>
          <w:color w:val="323232"/>
          <w:spacing w:val="-38"/>
          <w:sz w:val="16"/>
        </w:rPr>
        <w:t xml:space="preserve"> </w:t>
      </w:r>
      <w:r>
        <w:rPr>
          <w:rFonts w:ascii="Arial" w:eastAsia="Arial"/>
          <w:color w:val="323232"/>
          <w:sz w:val="16"/>
        </w:rPr>
        <w:t>DHCP</w:t>
      </w:r>
      <w:r>
        <w:rPr>
          <w:rFonts w:ascii="Arial" w:eastAsia="Arial"/>
          <w:color w:val="323232"/>
          <w:spacing w:val="-2"/>
          <w:sz w:val="16"/>
        </w:rPr>
        <w:t xml:space="preserve"> </w:t>
      </w:r>
      <w:r>
        <w:rPr>
          <w:color w:val="323232"/>
          <w:sz w:val="16"/>
        </w:rPr>
        <w:t>获取</w:t>
      </w:r>
      <w:r>
        <w:rPr>
          <w:color w:val="323232"/>
          <w:spacing w:val="-38"/>
          <w:sz w:val="16"/>
        </w:rPr>
        <w:t xml:space="preserve"> </w:t>
      </w:r>
      <w:r>
        <w:rPr>
          <w:rFonts w:ascii="Arial" w:eastAsia="Arial"/>
          <w:color w:val="323232"/>
          <w:sz w:val="16"/>
        </w:rPr>
        <w:t>IPv6</w:t>
      </w:r>
      <w:r>
        <w:rPr>
          <w:rFonts w:ascii="Arial" w:eastAsia="Arial"/>
          <w:color w:val="323232"/>
          <w:spacing w:val="-3"/>
          <w:sz w:val="16"/>
        </w:rPr>
        <w:t xml:space="preserve"> </w:t>
      </w:r>
      <w:r>
        <w:rPr>
          <w:color w:val="323232"/>
          <w:sz w:val="16"/>
        </w:rPr>
        <w:t>地址。网络上必须存在</w:t>
      </w:r>
      <w:r>
        <w:rPr>
          <w:color w:val="323232"/>
          <w:spacing w:val="-38"/>
          <w:sz w:val="16"/>
        </w:rPr>
        <w:t xml:space="preserve"> </w:t>
      </w:r>
      <w:r>
        <w:rPr>
          <w:rFonts w:ascii="Arial" w:eastAsia="Arial"/>
          <w:color w:val="323232"/>
          <w:sz w:val="16"/>
        </w:rPr>
        <w:t>DHCPv6</w:t>
      </w:r>
      <w:r>
        <w:rPr>
          <w:rFonts w:ascii="Arial" w:eastAsia="Arial"/>
          <w:color w:val="323232"/>
          <w:spacing w:val="-2"/>
          <w:sz w:val="16"/>
        </w:rPr>
        <w:t xml:space="preserve"> </w:t>
      </w:r>
      <w:r>
        <w:rPr>
          <w:color w:val="323232"/>
          <w:sz w:val="16"/>
        </w:rPr>
        <w:t>服务器。</w:t>
      </w:r>
      <w:r>
        <w:rPr>
          <w:rFonts w:ascii="等线" w:eastAsia="等线" w:hint="eastAsia"/>
          <w:b/>
          <w:color w:val="323232"/>
          <w:sz w:val="16"/>
        </w:rPr>
        <w:t>通过路由器播发自动获取</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使用路由器播发获取</w:t>
      </w:r>
      <w:r>
        <w:rPr>
          <w:color w:val="323232"/>
          <w:spacing w:val="-36"/>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w:t>
      </w:r>
    </w:p>
    <w:p w:rsidR="009146F7" w:rsidRDefault="0052544B">
      <w:pPr>
        <w:spacing w:line="165" w:lineRule="exact"/>
        <w:ind w:left="4259"/>
        <w:rPr>
          <w:sz w:val="16"/>
        </w:rPr>
      </w:pPr>
      <w:r>
        <w:pict>
          <v:group id="_x0000_s4002" style="position:absolute;left:0;text-align:left;margin-left:81pt;margin-top:-19pt;width:450pt;height:.25pt;z-index:-251450880;mso-position-horizontal-relative:page" coordorigin="1620,-380" coordsize="9000,5">
            <v:line id="_x0000_s4004" style="position:absolute" from="4622,-377" to="1620,-377" strokecolor="#c5c5c6" strokeweight=".25pt"/>
            <v:line id="_x0000_s4003" style="position:absolute" from="10620,-377" to="4618,-377" strokecolor="#c5c5c6" strokeweight=".25pt"/>
            <w10:wrap anchorx="page"/>
          </v:group>
        </w:pict>
      </w:r>
      <w:r>
        <w:rPr>
          <w:color w:val="323232"/>
          <w:sz w:val="16"/>
        </w:rPr>
        <w:t>在</w:t>
      </w:r>
      <w:r>
        <w:rPr>
          <w:color w:val="323232"/>
          <w:sz w:val="16"/>
        </w:rPr>
        <w:t xml:space="preserve"> </w:t>
      </w:r>
      <w:r>
        <w:rPr>
          <w:rFonts w:ascii="Arial" w:eastAsia="Arial"/>
          <w:color w:val="323232"/>
          <w:sz w:val="16"/>
        </w:rPr>
        <w:t xml:space="preserve">ESXi 6.5 </w:t>
      </w:r>
      <w:r>
        <w:rPr>
          <w:color w:val="323232"/>
          <w:sz w:val="16"/>
        </w:rPr>
        <w:t>和更高版本中，路由器播发在默认情况下处于启用状态，并且支持符合</w:t>
      </w:r>
    </w:p>
    <w:p w:rsidR="009146F7" w:rsidRDefault="0052544B">
      <w:pPr>
        <w:spacing w:before="40"/>
        <w:ind w:left="3623" w:right="3434"/>
        <w:jc w:val="center"/>
        <w:rPr>
          <w:sz w:val="16"/>
        </w:rPr>
      </w:pPr>
      <w:r>
        <w:pict>
          <v:group id="_x0000_s3999" style="position:absolute;left:0;text-align:left;margin-left:81pt;margin-top:15.7pt;width:450pt;height:.25pt;z-index:251301376;mso-wrap-distance-left:0;mso-wrap-distance-right:0;mso-position-horizontal-relative:page" coordorigin="1620,314" coordsize="9000,5">
            <v:line id="_x0000_s4001" style="position:absolute" from="4622,316" to="1620,316" strokecolor="#c5c5c6" strokeweight=".25pt"/>
            <v:line id="_x0000_s4000" style="position:absolute" from="10620,316" to="4618,316" strokecolor="#c5c5c6" strokeweight=".25pt"/>
            <w10:wrap type="topAndBottom" anchorx="page"/>
          </v:group>
        </w:pict>
      </w:r>
      <w:r>
        <w:rPr>
          <w:rFonts w:ascii="Arial" w:eastAsia="Arial"/>
          <w:color w:val="323232"/>
          <w:sz w:val="16"/>
        </w:rPr>
        <w:t xml:space="preserve">RFC 4861 </w:t>
      </w:r>
      <w:r>
        <w:rPr>
          <w:color w:val="323232"/>
          <w:sz w:val="16"/>
        </w:rPr>
        <w:t>的</w:t>
      </w:r>
      <w:r>
        <w:rPr>
          <w:color w:val="323232"/>
          <w:sz w:val="16"/>
        </w:rPr>
        <w:t xml:space="preserve"> </w:t>
      </w:r>
      <w:r>
        <w:rPr>
          <w:rFonts w:ascii="Arial" w:eastAsia="Arial"/>
          <w:color w:val="323232"/>
          <w:sz w:val="16"/>
        </w:rPr>
        <w:t xml:space="preserve">M </w:t>
      </w:r>
      <w:r>
        <w:rPr>
          <w:color w:val="323232"/>
          <w:sz w:val="16"/>
        </w:rPr>
        <w:t>和</w:t>
      </w:r>
      <w:r>
        <w:rPr>
          <w:color w:val="323232"/>
          <w:sz w:val="16"/>
        </w:rPr>
        <w:t xml:space="preserve"> </w:t>
      </w:r>
      <w:r>
        <w:rPr>
          <w:rFonts w:ascii="Arial" w:eastAsia="Arial"/>
          <w:color w:val="323232"/>
          <w:sz w:val="16"/>
        </w:rPr>
        <w:t xml:space="preserve">O </w:t>
      </w:r>
      <w:r>
        <w:rPr>
          <w:color w:val="323232"/>
          <w:sz w:val="16"/>
        </w:rPr>
        <w:t>标记。</w:t>
      </w:r>
    </w:p>
    <w:p w:rsidR="009146F7" w:rsidRDefault="0052544B">
      <w:pPr>
        <w:tabs>
          <w:tab w:val="left" w:pos="4259"/>
        </w:tabs>
        <w:spacing w:before="14"/>
        <w:ind w:left="1059"/>
        <w:rPr>
          <w:sz w:val="16"/>
        </w:rPr>
      </w:pPr>
      <w:r>
        <w:rPr>
          <w:rFonts w:ascii="等线" w:eastAsia="等线" w:hint="eastAsia"/>
          <w:b/>
          <w:color w:val="323232"/>
          <w:sz w:val="16"/>
        </w:rPr>
        <w:t>静态</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rFonts w:ascii="等线" w:eastAsia="等线" w:hint="eastAsia"/>
          <w:b/>
          <w:color w:val="323232"/>
          <w:sz w:val="16"/>
        </w:rPr>
        <w:tab/>
      </w:r>
      <w:r>
        <w:rPr>
          <w:rFonts w:ascii="Arial" w:eastAsia="Arial"/>
          <w:color w:val="323232"/>
          <w:sz w:val="16"/>
        </w:rPr>
        <w:t>a</w:t>
      </w:r>
      <w:r>
        <w:rPr>
          <w:rFonts w:ascii="Arial" w:eastAsia="Arial"/>
          <w:color w:val="323232"/>
          <w:spacing w:val="20"/>
          <w:sz w:val="16"/>
        </w:rPr>
        <w:t xml:space="preserve"> </w:t>
      </w:r>
      <w:r>
        <w:rPr>
          <w:color w:val="323232"/>
          <w:sz w:val="16"/>
        </w:rPr>
        <w:t>单击</w:t>
      </w:r>
      <w:r>
        <w:rPr>
          <w:rFonts w:ascii="等线" w:eastAsia="等线" w:hint="eastAsia"/>
          <w:b/>
          <w:color w:val="323232"/>
          <w:sz w:val="16"/>
        </w:rPr>
        <w:t>添加</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color w:val="323232"/>
          <w:sz w:val="16"/>
        </w:rPr>
        <w:t>以添加新的</w:t>
      </w:r>
      <w:r>
        <w:rPr>
          <w:color w:val="323232"/>
          <w:spacing w:val="-36"/>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w:t>
      </w:r>
    </w:p>
    <w:p w:rsidR="009146F7" w:rsidRDefault="0052544B">
      <w:pPr>
        <w:pStyle w:val="ListParagraph"/>
        <w:numPr>
          <w:ilvl w:val="1"/>
          <w:numId w:val="186"/>
        </w:numPr>
        <w:tabs>
          <w:tab w:val="left" w:pos="4548"/>
        </w:tabs>
        <w:spacing w:before="43"/>
        <w:rPr>
          <w:sz w:val="16"/>
        </w:rPr>
      </w:pPr>
      <w:r>
        <w:rPr>
          <w:color w:val="323232"/>
          <w:spacing w:val="-12"/>
          <w:sz w:val="16"/>
        </w:rPr>
        <w:t>输入</w:t>
      </w:r>
      <w:r>
        <w:rPr>
          <w:color w:val="323232"/>
          <w:spacing w:val="-12"/>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地址和子网前缀长度，然后单击</w:t>
      </w:r>
      <w:r>
        <w:rPr>
          <w:rFonts w:ascii="等线" w:eastAsia="等线" w:hint="eastAsia"/>
          <w:b/>
          <w:color w:val="323232"/>
          <w:sz w:val="16"/>
        </w:rPr>
        <w:t>确定</w:t>
      </w:r>
      <w:r>
        <w:rPr>
          <w:color w:val="323232"/>
          <w:sz w:val="16"/>
        </w:rPr>
        <w:t>。</w:t>
      </w:r>
    </w:p>
    <w:p w:rsidR="009146F7" w:rsidRDefault="0052544B">
      <w:pPr>
        <w:pStyle w:val="ListParagraph"/>
        <w:numPr>
          <w:ilvl w:val="1"/>
          <w:numId w:val="186"/>
        </w:numPr>
        <w:tabs>
          <w:tab w:val="left" w:pos="4547"/>
          <w:tab w:val="left" w:pos="4548"/>
        </w:tabs>
        <w:spacing w:before="43"/>
        <w:rPr>
          <w:sz w:val="16"/>
        </w:rPr>
      </w:pPr>
      <w:r>
        <w:rPr>
          <w:color w:val="323232"/>
          <w:spacing w:val="-9"/>
          <w:sz w:val="16"/>
        </w:rPr>
        <w:t>要更改</w:t>
      </w:r>
      <w:r>
        <w:rPr>
          <w:color w:val="323232"/>
          <w:spacing w:val="-9"/>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默认网关，请单击</w:t>
      </w:r>
      <w:r>
        <w:rPr>
          <w:rFonts w:ascii="等线" w:eastAsia="等线" w:hint="eastAsia"/>
          <w:b/>
          <w:color w:val="323232"/>
          <w:sz w:val="16"/>
        </w:rPr>
        <w:t>替代此适配器的默认网关</w:t>
      </w:r>
      <w:r>
        <w:rPr>
          <w:color w:val="323232"/>
          <w:sz w:val="16"/>
        </w:rPr>
        <w:t>。</w:t>
      </w:r>
    </w:p>
    <w:p w:rsidR="009146F7" w:rsidRDefault="0052544B">
      <w:pPr>
        <w:spacing w:before="50"/>
        <w:ind w:left="4259"/>
        <w:rPr>
          <w:sz w:val="16"/>
        </w:rPr>
      </w:pPr>
      <w:r>
        <w:pict>
          <v:group id="_x0000_s3996" style="position:absolute;left:0;text-align:left;margin-left:81pt;margin-top:16.2pt;width:450pt;height:.25pt;z-index:251302400;mso-wrap-distance-left:0;mso-wrap-distance-right:0;mso-position-horizontal-relative:page" coordorigin="1620,324" coordsize="9000,5">
            <v:line id="_x0000_s3998" style="position:absolute" from="4622,326" to="1620,326" strokecolor="#c5c5c6" strokeweight=".25pt"/>
            <v:line id="_x0000_s3997" style="position:absolute" from="10620,326" to="4618,326" strokecolor="#c5c5c6" strokeweight=".25pt"/>
            <w10:wrap type="topAndBottom" anchorx="page"/>
          </v:group>
        </w:pict>
      </w:r>
      <w:r>
        <w:rPr>
          <w:rFonts w:ascii="Arial" w:eastAsia="Arial"/>
          <w:color w:val="323232"/>
          <w:sz w:val="16"/>
        </w:rPr>
        <w:t xml:space="preserve">IPv6 </w:t>
      </w:r>
      <w:r>
        <w:rPr>
          <w:color w:val="323232"/>
          <w:sz w:val="16"/>
        </w:rPr>
        <w:t>的</w:t>
      </w:r>
      <w:r>
        <w:rPr>
          <w:color w:val="323232"/>
          <w:sz w:val="16"/>
        </w:rPr>
        <w:t xml:space="preserve"> </w:t>
      </w:r>
      <w:r>
        <w:rPr>
          <w:rFonts w:ascii="Arial" w:eastAsia="Arial"/>
          <w:color w:val="323232"/>
          <w:sz w:val="16"/>
        </w:rPr>
        <w:t xml:space="preserve">VMkernel </w:t>
      </w:r>
      <w:r>
        <w:rPr>
          <w:color w:val="323232"/>
          <w:sz w:val="16"/>
        </w:rPr>
        <w:t>默认网关地址将从选定的</w:t>
      </w:r>
      <w:r>
        <w:rPr>
          <w:color w:val="323232"/>
          <w:sz w:val="16"/>
        </w:rPr>
        <w:t xml:space="preserve"> </w:t>
      </w:r>
      <w:r>
        <w:rPr>
          <w:rFonts w:ascii="Arial" w:eastAsia="Arial"/>
          <w:color w:val="323232"/>
          <w:sz w:val="16"/>
        </w:rPr>
        <w:t xml:space="preserve">TCP/IP </w:t>
      </w:r>
      <w:r>
        <w:rPr>
          <w:color w:val="323232"/>
          <w:sz w:val="16"/>
        </w:rPr>
        <w:t>堆栈中获取。</w:t>
      </w:r>
    </w:p>
    <w:p w:rsidR="009146F7" w:rsidRDefault="009146F7">
      <w:pPr>
        <w:pStyle w:val="BodyText"/>
        <w:spacing w:before="6"/>
        <w:rPr>
          <w:sz w:val="10"/>
        </w:rPr>
      </w:pPr>
    </w:p>
    <w:p w:rsidR="009146F7" w:rsidRDefault="0052544B">
      <w:pPr>
        <w:pStyle w:val="ListParagraph"/>
        <w:numPr>
          <w:ilvl w:val="0"/>
          <w:numId w:val="183"/>
        </w:numPr>
        <w:tabs>
          <w:tab w:val="left" w:pos="1060"/>
        </w:tabs>
        <w:spacing w:before="78"/>
        <w:ind w:left="1060"/>
        <w:rPr>
          <w:sz w:val="20"/>
        </w:rPr>
      </w:pPr>
      <w:r>
        <w:rPr>
          <w:color w:val="323232"/>
          <w:sz w:val="20"/>
        </w:rPr>
        <w:t>检查</w:t>
      </w:r>
      <w:r>
        <w:rPr>
          <w:color w:val="323232"/>
          <w:sz w:val="20"/>
        </w:rPr>
        <w:t>“</w:t>
      </w:r>
      <w:r>
        <w:rPr>
          <w:color w:val="323232"/>
          <w:sz w:val="20"/>
        </w:rPr>
        <w:t>即将完成</w:t>
      </w:r>
      <w:r>
        <w:rPr>
          <w:color w:val="323232"/>
          <w:sz w:val="20"/>
        </w:rPr>
        <w:t>”</w:t>
      </w:r>
      <w:r>
        <w:rPr>
          <w:color w:val="323232"/>
          <w:sz w:val="20"/>
        </w:rPr>
        <w:t>页面上的设置选项，然后单击</w:t>
      </w:r>
      <w:r>
        <w:rPr>
          <w:rFonts w:ascii="等线" w:eastAsia="等线" w:hAnsi="等线" w:hint="eastAsia"/>
          <w:b/>
          <w:color w:val="323232"/>
          <w:sz w:val="20"/>
        </w:rPr>
        <w:t>完成</w:t>
      </w:r>
      <w:r>
        <w:rPr>
          <w:color w:val="323232"/>
          <w:sz w:val="20"/>
        </w:rPr>
        <w:t>。</w:t>
      </w:r>
    </w:p>
    <w:p w:rsidR="009146F7" w:rsidRDefault="0052544B">
      <w:pPr>
        <w:pStyle w:val="ListParagraph"/>
        <w:numPr>
          <w:ilvl w:val="0"/>
          <w:numId w:val="183"/>
        </w:numPr>
        <w:tabs>
          <w:tab w:val="left" w:pos="1060"/>
        </w:tabs>
        <w:spacing w:before="127"/>
        <w:ind w:left="1060"/>
        <w:rPr>
          <w:sz w:val="20"/>
        </w:rPr>
      </w:pPr>
      <w:r>
        <w:rPr>
          <w:color w:val="323232"/>
          <w:sz w:val="20"/>
        </w:rPr>
        <w:t>按照提示完成向导。</w:t>
      </w:r>
    </w:p>
    <w:p w:rsidR="009146F7" w:rsidRDefault="009146F7">
      <w:pPr>
        <w:pStyle w:val="BodyText"/>
        <w:spacing w:before="5"/>
        <w:rPr>
          <w:sz w:val="25"/>
        </w:rPr>
      </w:pPr>
    </w:p>
    <w:p w:rsidR="009146F7" w:rsidRDefault="0052544B">
      <w:pPr>
        <w:pStyle w:val="Heading3"/>
        <w:rPr>
          <w:rFonts w:ascii="Arial" w:eastAsia="Arial"/>
        </w:rPr>
      </w:pPr>
      <w:bookmarkStart w:id="60" w:name="将虚拟机网络迁移到_vSphere_Distributed_Switch"/>
      <w:bookmarkStart w:id="61" w:name="_bookmark29"/>
      <w:bookmarkEnd w:id="60"/>
      <w:bookmarkEnd w:id="61"/>
      <w:r>
        <w:rPr>
          <w:w w:val="105"/>
        </w:rPr>
        <w:t>将虚拟机网络迁移到</w:t>
      </w:r>
      <w:r>
        <w:rPr>
          <w:w w:val="105"/>
        </w:rPr>
        <w:t xml:space="preserve"> </w:t>
      </w:r>
      <w:r>
        <w:rPr>
          <w:rFonts w:ascii="Arial" w:eastAsia="Arial"/>
          <w:w w:val="105"/>
        </w:rPr>
        <w:t>vSphere Distributed Switch</w:t>
      </w:r>
    </w:p>
    <w:p w:rsidR="009146F7" w:rsidRDefault="0052544B">
      <w:pPr>
        <w:pStyle w:val="BodyText"/>
        <w:spacing w:before="130"/>
        <w:ind w:left="700"/>
      </w:pPr>
      <w:r>
        <w:rPr>
          <w:color w:val="323232"/>
        </w:rPr>
        <w:t>要使用</w:t>
      </w:r>
      <w:r>
        <w:rPr>
          <w:color w:val="323232"/>
        </w:rPr>
        <w:t xml:space="preserve"> </w:t>
      </w:r>
      <w:r>
        <w:rPr>
          <w:rFonts w:ascii="Arial" w:eastAsia="Arial"/>
          <w:color w:val="323232"/>
        </w:rPr>
        <w:t xml:space="preserve">Distributed Switch </w:t>
      </w:r>
      <w:r>
        <w:rPr>
          <w:color w:val="323232"/>
        </w:rPr>
        <w:t>管理虚拟机网络连接，请将虚拟机网络适配器迁移到交换机上有标记的网络。</w:t>
      </w:r>
    </w:p>
    <w:p w:rsidR="009146F7" w:rsidRDefault="009146F7">
      <w:pPr>
        <w:pStyle w:val="BodyText"/>
        <w:spacing w:before="10"/>
      </w:pPr>
    </w:p>
    <w:p w:rsidR="009146F7" w:rsidRDefault="0052544B">
      <w:pPr>
        <w:ind w:left="700"/>
        <w:rPr>
          <w:sz w:val="18"/>
        </w:rPr>
      </w:pPr>
      <w:r>
        <w:rPr>
          <w:sz w:val="18"/>
        </w:rPr>
        <w:t>前提条件</w:t>
      </w:r>
    </w:p>
    <w:p w:rsidR="009146F7" w:rsidRDefault="0052544B">
      <w:pPr>
        <w:pStyle w:val="BodyText"/>
        <w:spacing w:before="172"/>
        <w:ind w:left="700"/>
      </w:pPr>
      <w:r>
        <w:rPr>
          <w:color w:val="323232"/>
        </w:rPr>
        <w:t>验证</w:t>
      </w:r>
      <w:r>
        <w:rPr>
          <w:color w:val="323232"/>
        </w:rPr>
        <w:t xml:space="preserve"> </w:t>
      </w:r>
      <w:r>
        <w:rPr>
          <w:rFonts w:ascii="Arial" w:eastAsia="Arial"/>
          <w:color w:val="323232"/>
        </w:rPr>
        <w:t xml:space="preserve">Distributed Switch </w:t>
      </w:r>
      <w:r>
        <w:rPr>
          <w:color w:val="323232"/>
        </w:rPr>
        <w:t>上是否至少有一个适用于虚拟机网络连接的分布式端口组。</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82"/>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82"/>
        </w:numPr>
        <w:tabs>
          <w:tab w:val="left" w:pos="1059"/>
          <w:tab w:val="left" w:pos="1061"/>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添加和管理主机</w:t>
      </w:r>
      <w:r>
        <w:rPr>
          <w:color w:val="323232"/>
          <w:sz w:val="20"/>
        </w:rPr>
        <w:t>。</w:t>
      </w:r>
    </w:p>
    <w:p w:rsidR="009146F7" w:rsidRDefault="0052544B">
      <w:pPr>
        <w:pStyle w:val="ListParagraph"/>
        <w:numPr>
          <w:ilvl w:val="0"/>
          <w:numId w:val="182"/>
        </w:numPr>
        <w:tabs>
          <w:tab w:val="left" w:pos="1059"/>
          <w:tab w:val="left" w:pos="1061"/>
        </w:tabs>
        <w:rPr>
          <w:sz w:val="20"/>
        </w:rPr>
      </w:pPr>
      <w:r>
        <w:rPr>
          <w:color w:val="323232"/>
          <w:sz w:val="20"/>
        </w:rPr>
        <w:t>在</w:t>
      </w:r>
      <w:r>
        <w:rPr>
          <w:rFonts w:ascii="等线" w:eastAsia="等线" w:hint="eastAsia"/>
          <w:b/>
          <w:color w:val="323232"/>
          <w:sz w:val="20"/>
        </w:rPr>
        <w:t>选择任务</w:t>
      </w:r>
      <w:r>
        <w:rPr>
          <w:color w:val="323232"/>
          <w:sz w:val="20"/>
        </w:rPr>
        <w:t>中，选择</w:t>
      </w:r>
      <w:r>
        <w:rPr>
          <w:rFonts w:ascii="等线" w:eastAsia="等线" w:hint="eastAsia"/>
          <w:b/>
          <w:color w:val="323232"/>
          <w:sz w:val="20"/>
        </w:rPr>
        <w:t>管理主机网络</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2"/>
        </w:numPr>
        <w:tabs>
          <w:tab w:val="left" w:pos="1059"/>
          <w:tab w:val="left" w:pos="1061"/>
        </w:tabs>
        <w:spacing w:before="118"/>
        <w:rPr>
          <w:sz w:val="20"/>
        </w:rPr>
      </w:pPr>
      <w:r>
        <w:rPr>
          <w:color w:val="323232"/>
          <w:sz w:val="20"/>
        </w:rPr>
        <w:t>在</w:t>
      </w:r>
      <w:r>
        <w:rPr>
          <w:rFonts w:ascii="等线" w:eastAsia="等线" w:hint="eastAsia"/>
          <w:b/>
          <w:color w:val="323232"/>
          <w:sz w:val="20"/>
        </w:rPr>
        <w:t>选择主机</w:t>
      </w:r>
      <w:r>
        <w:rPr>
          <w:color w:val="323232"/>
          <w:sz w:val="20"/>
        </w:rPr>
        <w:t>中，单击</w:t>
      </w:r>
      <w:r>
        <w:rPr>
          <w:rFonts w:ascii="等线" w:eastAsia="等线" w:hint="eastAsia"/>
          <w:b/>
          <w:color w:val="323232"/>
          <w:sz w:val="20"/>
        </w:rPr>
        <w:t>连接的主机</w:t>
      </w:r>
      <w:r>
        <w:rPr>
          <w:color w:val="323232"/>
          <w:spacing w:val="-8"/>
          <w:sz w:val="20"/>
        </w:rPr>
        <w:t>，然后从与</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关联的主机中进行选择。</w:t>
      </w:r>
    </w:p>
    <w:p w:rsidR="009146F7" w:rsidRDefault="0052544B">
      <w:pPr>
        <w:pStyle w:val="ListParagraph"/>
        <w:numPr>
          <w:ilvl w:val="0"/>
          <w:numId w:val="182"/>
        </w:numPr>
        <w:tabs>
          <w:tab w:val="left" w:pos="1059"/>
          <w:tab w:val="left" w:pos="1061"/>
        </w:tabs>
        <w:spacing w:before="125"/>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2"/>
        </w:numPr>
        <w:tabs>
          <w:tab w:val="left" w:pos="1059"/>
          <w:tab w:val="left" w:pos="1061"/>
        </w:tabs>
        <w:spacing w:before="118"/>
        <w:rPr>
          <w:sz w:val="20"/>
        </w:rPr>
      </w:pPr>
      <w:r>
        <w:rPr>
          <w:color w:val="323232"/>
          <w:sz w:val="20"/>
        </w:rPr>
        <w:t>在</w:t>
      </w:r>
      <w:r>
        <w:rPr>
          <w:rFonts w:ascii="等线" w:eastAsia="等线" w:hint="eastAsia"/>
          <w:b/>
          <w:color w:val="323232"/>
          <w:sz w:val="20"/>
        </w:rPr>
        <w:t>选择网络适配器任务</w:t>
      </w:r>
      <w:r>
        <w:rPr>
          <w:color w:val="323232"/>
          <w:sz w:val="20"/>
        </w:rPr>
        <w:t>中，选择</w:t>
      </w:r>
      <w:r>
        <w:rPr>
          <w:rFonts w:ascii="等线" w:eastAsia="等线" w:hint="eastAsia"/>
          <w:b/>
          <w:color w:val="323232"/>
          <w:sz w:val="20"/>
        </w:rPr>
        <w:t>迁移虚拟机网络</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2"/>
        </w:numPr>
        <w:tabs>
          <w:tab w:val="left" w:pos="1059"/>
          <w:tab w:val="left" w:pos="1061"/>
        </w:tabs>
        <w:spacing w:before="128"/>
        <w:rPr>
          <w:sz w:val="20"/>
        </w:rPr>
      </w:pPr>
      <w:r>
        <w:rPr>
          <w:color w:val="323232"/>
          <w:spacing w:val="-23"/>
          <w:sz w:val="20"/>
        </w:rPr>
        <w:t>为</w:t>
      </w:r>
      <w:r>
        <w:rPr>
          <w:color w:val="323232"/>
          <w:spacing w:val="-23"/>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配置虚拟机网络适配器。</w:t>
      </w:r>
    </w:p>
    <w:p w:rsidR="009146F7" w:rsidRDefault="0052544B">
      <w:pPr>
        <w:pStyle w:val="ListParagraph"/>
        <w:numPr>
          <w:ilvl w:val="1"/>
          <w:numId w:val="182"/>
        </w:numPr>
        <w:tabs>
          <w:tab w:val="left" w:pos="1419"/>
          <w:tab w:val="left" w:pos="1421"/>
        </w:tabs>
        <w:spacing w:before="169" w:line="280" w:lineRule="auto"/>
        <w:ind w:right="317"/>
        <w:rPr>
          <w:sz w:val="20"/>
        </w:rPr>
      </w:pPr>
      <w:r>
        <w:rPr>
          <w:color w:val="323232"/>
          <w:sz w:val="20"/>
        </w:rPr>
        <w:t>要将某个虚拟机的所有网络适配器连接到分布式端口组，请选择该虚拟机，或者选择单个网络适配器以仅连接该适配器。</w:t>
      </w:r>
    </w:p>
    <w:p w:rsidR="009146F7" w:rsidRDefault="0052544B">
      <w:pPr>
        <w:pStyle w:val="ListParagraph"/>
        <w:numPr>
          <w:ilvl w:val="1"/>
          <w:numId w:val="182"/>
        </w:numPr>
        <w:tabs>
          <w:tab w:val="left" w:pos="1419"/>
          <w:tab w:val="left" w:pos="1421"/>
        </w:tabs>
        <w:spacing w:before="112"/>
        <w:rPr>
          <w:sz w:val="20"/>
        </w:rPr>
      </w:pPr>
      <w:r>
        <w:rPr>
          <w:color w:val="323232"/>
          <w:sz w:val="20"/>
        </w:rPr>
        <w:t>单击</w:t>
      </w:r>
      <w:r>
        <w:rPr>
          <w:rFonts w:ascii="等线" w:eastAsia="等线" w:hint="eastAsia"/>
          <w:b/>
          <w:color w:val="323232"/>
          <w:sz w:val="20"/>
        </w:rPr>
        <w:t>分配端口组</w:t>
      </w:r>
      <w:r>
        <w:rPr>
          <w:color w:val="323232"/>
          <w:sz w:val="20"/>
        </w:rPr>
        <w:t>。</w:t>
      </w:r>
    </w:p>
    <w:p w:rsidR="009146F7" w:rsidRDefault="0052544B">
      <w:pPr>
        <w:pStyle w:val="ListParagraph"/>
        <w:numPr>
          <w:ilvl w:val="1"/>
          <w:numId w:val="182"/>
        </w:numPr>
        <w:tabs>
          <w:tab w:val="left" w:pos="1419"/>
          <w:tab w:val="left" w:pos="1421"/>
        </w:tabs>
        <w:spacing w:before="118"/>
        <w:rPr>
          <w:sz w:val="20"/>
        </w:rPr>
      </w:pPr>
      <w:r>
        <w:rPr>
          <w:color w:val="323232"/>
          <w:sz w:val="20"/>
        </w:rPr>
        <w:t>从列表中选择一个分布式端口组，然后单击</w:t>
      </w:r>
      <w:r>
        <w:rPr>
          <w:rFonts w:ascii="等线" w:eastAsia="等线" w:hint="eastAsia"/>
          <w:b/>
          <w:color w:val="323232"/>
          <w:sz w:val="20"/>
        </w:rPr>
        <w:t>确定</w:t>
      </w:r>
      <w:r>
        <w:rPr>
          <w:color w:val="323232"/>
          <w:sz w:val="20"/>
        </w:rPr>
        <w:t>。</w:t>
      </w:r>
    </w:p>
    <w:p w:rsidR="009146F7" w:rsidRDefault="0052544B">
      <w:pPr>
        <w:pStyle w:val="ListParagraph"/>
        <w:numPr>
          <w:ilvl w:val="0"/>
          <w:numId w:val="182"/>
        </w:numPr>
        <w:tabs>
          <w:tab w:val="left" w:pos="1059"/>
          <w:tab w:val="left" w:pos="1061"/>
        </w:tabs>
        <w:rPr>
          <w:sz w:val="20"/>
        </w:rPr>
      </w:pPr>
      <w:r>
        <w:rPr>
          <w:color w:val="323232"/>
          <w:sz w:val="20"/>
        </w:rPr>
        <w:t>单击</w:t>
      </w:r>
      <w:r>
        <w:rPr>
          <w:rFonts w:ascii="等线" w:eastAsia="等线" w:hint="eastAsia"/>
          <w:b/>
          <w:color w:val="323232"/>
          <w:sz w:val="20"/>
        </w:rPr>
        <w:t>下一步</w:t>
      </w:r>
      <w:r>
        <w:rPr>
          <w:color w:val="323232"/>
          <w:sz w:val="20"/>
        </w:rPr>
        <w:t>，然后单击</w:t>
      </w:r>
      <w:r>
        <w:rPr>
          <w:rFonts w:ascii="等线" w:eastAsia="等线" w:hint="eastAsia"/>
          <w:b/>
          <w:color w:val="323232"/>
          <w:sz w:val="20"/>
        </w:rPr>
        <w:t>完成</w:t>
      </w:r>
      <w:r>
        <w:rPr>
          <w:color w:val="323232"/>
          <w:sz w:val="20"/>
        </w:rPr>
        <w:t>。</w:t>
      </w:r>
    </w:p>
    <w:p w:rsidR="009146F7" w:rsidRDefault="009146F7">
      <w:pPr>
        <w:pStyle w:val="BodyText"/>
        <w:spacing w:before="7"/>
        <w:rPr>
          <w:sz w:val="22"/>
        </w:rPr>
      </w:pPr>
    </w:p>
    <w:p w:rsidR="009146F7" w:rsidRDefault="0052544B">
      <w:pPr>
        <w:pStyle w:val="Heading3"/>
        <w:ind w:left="699"/>
      </w:pPr>
      <w:bookmarkStart w:id="62" w:name="使用主机作为模板为_vSphere_Distributed_Switch_创建统"/>
      <w:bookmarkStart w:id="63" w:name="_bookmark30"/>
      <w:bookmarkEnd w:id="62"/>
      <w:bookmarkEnd w:id="63"/>
      <w:r>
        <w:t>使用主机作为模板为</w:t>
      </w:r>
      <w:r>
        <w:t xml:space="preserve"> </w:t>
      </w:r>
      <w:r>
        <w:rPr>
          <w:rFonts w:ascii="Arial" w:eastAsia="Arial"/>
        </w:rPr>
        <w:t xml:space="preserve">vSphere Distributed Switch </w:t>
      </w:r>
      <w:r>
        <w:t>创建统一的网络配置</w:t>
      </w:r>
    </w:p>
    <w:p w:rsidR="009146F7" w:rsidRDefault="0052544B">
      <w:pPr>
        <w:pStyle w:val="BodyText"/>
        <w:spacing w:before="130"/>
        <w:ind w:left="700"/>
        <w:rPr>
          <w:rFonts w:ascii="Arial" w:eastAsia="Arial"/>
        </w:rPr>
      </w:pPr>
      <w:r>
        <w:rPr>
          <w:color w:val="323232"/>
        </w:rPr>
        <w:t>如果您计划使多台主机拥有统一的网络配置，则可选择其中一台主机作为模板，并将其物理网卡和</w:t>
      </w:r>
      <w:r>
        <w:rPr>
          <w:color w:val="323232"/>
        </w:rPr>
        <w:t xml:space="preserve"> </w:t>
      </w:r>
      <w:r>
        <w:rPr>
          <w:rFonts w:ascii="Arial" w:eastAsia="Arial"/>
          <w:color w:val="323232"/>
        </w:rPr>
        <w:t>VMkernel</w:t>
      </w:r>
    </w:p>
    <w:p w:rsidR="009146F7" w:rsidRDefault="0052544B">
      <w:pPr>
        <w:pStyle w:val="BodyText"/>
        <w:spacing w:before="49"/>
        <w:ind w:left="699"/>
      </w:pPr>
      <w:r>
        <w:rPr>
          <w:color w:val="323232"/>
        </w:rPr>
        <w:t>适配器的配置应用到</w:t>
      </w:r>
      <w:r>
        <w:rPr>
          <w:color w:val="323232"/>
        </w:rPr>
        <w:t xml:space="preserve"> </w:t>
      </w:r>
      <w:r>
        <w:rPr>
          <w:rFonts w:ascii="Arial" w:eastAsia="Arial"/>
          <w:color w:val="323232"/>
        </w:rPr>
        <w:t xml:space="preserve">Distributed Switch </w:t>
      </w:r>
      <w:r>
        <w:rPr>
          <w:color w:val="323232"/>
        </w:rPr>
        <w:t>上的其他主机。</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181"/>
        </w:numPr>
        <w:tabs>
          <w:tab w:val="left" w:pos="1059"/>
          <w:tab w:val="left" w:pos="1060"/>
        </w:tabs>
        <w:spacing w:before="172"/>
        <w:ind w:hanging="359"/>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81"/>
        </w:numPr>
        <w:tabs>
          <w:tab w:val="left" w:pos="1059"/>
          <w:tab w:val="left" w:pos="1060"/>
        </w:tabs>
        <w:spacing w:before="161"/>
        <w:ind w:hanging="359"/>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添加和管理主机</w:t>
      </w:r>
      <w:r>
        <w:rPr>
          <w:color w:val="323232"/>
          <w:sz w:val="20"/>
        </w:rPr>
        <w:t>。</w:t>
      </w:r>
    </w:p>
    <w:p w:rsidR="009146F7" w:rsidRDefault="0052544B">
      <w:pPr>
        <w:pStyle w:val="ListParagraph"/>
        <w:numPr>
          <w:ilvl w:val="0"/>
          <w:numId w:val="181"/>
        </w:numPr>
        <w:tabs>
          <w:tab w:val="left" w:pos="1059"/>
          <w:tab w:val="left" w:pos="1060"/>
        </w:tabs>
        <w:spacing w:before="118"/>
        <w:ind w:hanging="359"/>
        <w:rPr>
          <w:sz w:val="20"/>
        </w:rPr>
      </w:pPr>
      <w:r>
        <w:rPr>
          <w:color w:val="323232"/>
          <w:sz w:val="20"/>
        </w:rPr>
        <w:t>选择管理主机网络的任务，然后单击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1"/>
        </w:numPr>
        <w:tabs>
          <w:tab w:val="left" w:pos="1059"/>
          <w:tab w:val="left" w:pos="1060"/>
        </w:tabs>
        <w:spacing w:before="128"/>
        <w:ind w:hanging="359"/>
        <w:rPr>
          <w:sz w:val="20"/>
        </w:rPr>
      </w:pPr>
      <w:r>
        <w:rPr>
          <w:color w:val="323232"/>
          <w:spacing w:val="-10"/>
          <w:sz w:val="20"/>
        </w:rPr>
        <w:t>选择要在</w:t>
      </w:r>
      <w:r>
        <w:rPr>
          <w:color w:val="323232"/>
          <w:spacing w:val="-10"/>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上添加或进行管理的主机。</w:t>
      </w:r>
    </w:p>
    <w:p w:rsidR="009146F7" w:rsidRDefault="0052544B">
      <w:pPr>
        <w:pStyle w:val="ListParagraph"/>
        <w:numPr>
          <w:ilvl w:val="0"/>
          <w:numId w:val="181"/>
        </w:numPr>
        <w:tabs>
          <w:tab w:val="left" w:pos="1059"/>
          <w:tab w:val="left" w:pos="1060"/>
        </w:tabs>
        <w:spacing w:before="160"/>
        <w:ind w:hanging="359"/>
        <w:rPr>
          <w:sz w:val="20"/>
        </w:rPr>
      </w:pPr>
      <w:r>
        <w:rPr>
          <w:color w:val="323232"/>
          <w:sz w:val="20"/>
        </w:rPr>
        <w:t>在对话框的底部，选择</w:t>
      </w:r>
      <w:r>
        <w:rPr>
          <w:rFonts w:ascii="等线" w:eastAsia="等线" w:hint="eastAsia"/>
          <w:b/>
          <w:color w:val="323232"/>
          <w:sz w:val="20"/>
        </w:rPr>
        <w:t>在多个主机上配置相同的网络设置</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1"/>
        </w:numPr>
        <w:tabs>
          <w:tab w:val="left" w:pos="1059"/>
          <w:tab w:val="left" w:pos="1060"/>
        </w:tabs>
        <w:ind w:hanging="359"/>
        <w:rPr>
          <w:sz w:val="20"/>
        </w:rPr>
      </w:pPr>
      <w:r>
        <w:rPr>
          <w:color w:val="323232"/>
          <w:sz w:val="20"/>
        </w:rPr>
        <w:t>选择要用作模板的主机，然后单击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1"/>
        </w:numPr>
        <w:tabs>
          <w:tab w:val="left" w:pos="1059"/>
          <w:tab w:val="left" w:pos="1060"/>
        </w:tabs>
        <w:ind w:hanging="359"/>
        <w:rPr>
          <w:sz w:val="20"/>
        </w:rPr>
      </w:pPr>
      <w:r>
        <w:rPr>
          <w:color w:val="323232"/>
          <w:sz w:val="20"/>
        </w:rPr>
        <w:t>选择网络适配器任务，然后单击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1"/>
        </w:numPr>
        <w:tabs>
          <w:tab w:val="left" w:pos="1059"/>
          <w:tab w:val="left" w:pos="1060"/>
        </w:tabs>
        <w:spacing w:before="127" w:line="278" w:lineRule="auto"/>
        <w:ind w:right="278" w:hanging="359"/>
        <w:rPr>
          <w:sz w:val="20"/>
        </w:rPr>
      </w:pPr>
      <w:r>
        <w:rPr>
          <w:color w:val="323232"/>
          <w:spacing w:val="-8"/>
          <w:sz w:val="20"/>
        </w:rPr>
        <w:t>在</w:t>
      </w:r>
      <w:r>
        <w:rPr>
          <w:color w:val="323232"/>
          <w:spacing w:val="-8"/>
          <w:sz w:val="20"/>
        </w:rPr>
        <w:t>“</w:t>
      </w:r>
      <w:r>
        <w:rPr>
          <w:color w:val="323232"/>
          <w:spacing w:val="-8"/>
          <w:sz w:val="20"/>
        </w:rPr>
        <w:t>管理物理网络适配器</w:t>
      </w:r>
      <w:r>
        <w:rPr>
          <w:color w:val="323232"/>
          <w:spacing w:val="-8"/>
          <w:sz w:val="20"/>
        </w:rPr>
        <w:t>”</w:t>
      </w:r>
      <w:r>
        <w:rPr>
          <w:color w:val="323232"/>
          <w:spacing w:val="-8"/>
          <w:sz w:val="20"/>
        </w:rPr>
        <w:t>和</w:t>
      </w:r>
      <w:r>
        <w:rPr>
          <w:color w:val="323232"/>
          <w:spacing w:val="-8"/>
          <w:sz w:val="20"/>
        </w:rPr>
        <w:t>“</w:t>
      </w:r>
      <w:r>
        <w:rPr>
          <w:color w:val="323232"/>
          <w:spacing w:val="-8"/>
          <w:sz w:val="20"/>
        </w:rPr>
        <w:t>管理</w:t>
      </w:r>
      <w:r>
        <w:rPr>
          <w:color w:val="323232"/>
          <w:spacing w:val="-8"/>
          <w:sz w:val="20"/>
        </w:rPr>
        <w:t xml:space="preserve"> </w:t>
      </w:r>
      <w:r>
        <w:rPr>
          <w:rFonts w:ascii="Arial" w:eastAsia="Arial" w:hAnsi="Arial"/>
          <w:color w:val="323232"/>
          <w:sz w:val="20"/>
        </w:rPr>
        <w:t>VMkernel</w:t>
      </w:r>
      <w:r>
        <w:rPr>
          <w:rFonts w:ascii="Arial" w:eastAsia="Arial" w:hAnsi="Arial"/>
          <w:color w:val="323232"/>
          <w:spacing w:val="-9"/>
          <w:sz w:val="20"/>
        </w:rPr>
        <w:t xml:space="preserve"> </w:t>
      </w:r>
      <w:r>
        <w:rPr>
          <w:color w:val="323232"/>
          <w:spacing w:val="-4"/>
          <w:sz w:val="20"/>
        </w:rPr>
        <w:t>网络适配器</w:t>
      </w:r>
      <w:r>
        <w:rPr>
          <w:color w:val="323232"/>
          <w:spacing w:val="-4"/>
          <w:sz w:val="20"/>
        </w:rPr>
        <w:t>”</w:t>
      </w:r>
      <w:r>
        <w:rPr>
          <w:color w:val="323232"/>
          <w:spacing w:val="-4"/>
          <w:sz w:val="20"/>
        </w:rPr>
        <w:t>页面上，对模板主机进行所需的配置更改，</w:t>
      </w:r>
      <w:r>
        <w:rPr>
          <w:color w:val="323232"/>
          <w:spacing w:val="-4"/>
          <w:sz w:val="20"/>
        </w:rPr>
        <w:t xml:space="preserve"> </w:t>
      </w:r>
      <w:r>
        <w:rPr>
          <w:color w:val="323232"/>
          <w:spacing w:val="-4"/>
          <w:sz w:val="20"/>
        </w:rPr>
        <w:t>然后针对所有其他主机单击</w:t>
      </w:r>
      <w:r>
        <w:rPr>
          <w:rFonts w:ascii="等线" w:eastAsia="等线" w:hAnsi="等线" w:hint="eastAsia"/>
          <w:b/>
          <w:color w:val="323232"/>
          <w:spacing w:val="-4"/>
          <w:sz w:val="20"/>
        </w:rPr>
        <w:t>应用于全部</w:t>
      </w:r>
      <w:r>
        <w:rPr>
          <w:color w:val="323232"/>
          <w:spacing w:val="-4"/>
          <w:sz w:val="20"/>
        </w:rPr>
        <w:t>。</w:t>
      </w:r>
    </w:p>
    <w:p w:rsidR="009146F7" w:rsidRDefault="0052544B">
      <w:pPr>
        <w:pStyle w:val="ListParagraph"/>
        <w:numPr>
          <w:ilvl w:val="0"/>
          <w:numId w:val="181"/>
        </w:numPr>
        <w:tabs>
          <w:tab w:val="left" w:pos="1059"/>
          <w:tab w:val="left" w:pos="1060"/>
        </w:tabs>
        <w:spacing w:before="70"/>
        <w:rPr>
          <w:sz w:val="20"/>
        </w:rPr>
      </w:pPr>
      <w:r>
        <w:rPr>
          <w:color w:val="323232"/>
          <w:sz w:val="20"/>
        </w:rPr>
        <w:t>在</w:t>
      </w:r>
      <w:r>
        <w:rPr>
          <w:color w:val="323232"/>
          <w:sz w:val="20"/>
        </w:rPr>
        <w:t>“</w:t>
      </w:r>
      <w:r>
        <w:rPr>
          <w:color w:val="323232"/>
          <w:sz w:val="20"/>
        </w:rPr>
        <w:t>即将完成</w:t>
      </w:r>
      <w:r>
        <w:rPr>
          <w:color w:val="323232"/>
          <w:sz w:val="20"/>
        </w:rPr>
        <w:t>”</w:t>
      </w:r>
      <w:r>
        <w:rPr>
          <w:color w:val="323232"/>
          <w:sz w:val="20"/>
        </w:rPr>
        <w:t>页面上，单击</w:t>
      </w:r>
      <w:r>
        <w:rPr>
          <w:rFonts w:ascii="等线" w:eastAsia="等线" w:hAnsi="等线" w:hint="eastAsia"/>
          <w:b/>
          <w:color w:val="323232"/>
          <w:sz w:val="20"/>
        </w:rPr>
        <w:t>完成</w:t>
      </w:r>
      <w:r>
        <w:rPr>
          <w:color w:val="323232"/>
          <w:sz w:val="20"/>
        </w:rPr>
        <w:t>。</w:t>
      </w:r>
    </w:p>
    <w:p w:rsidR="009146F7" w:rsidRDefault="009146F7">
      <w:pPr>
        <w:pStyle w:val="BodyText"/>
        <w:spacing w:before="12"/>
        <w:rPr>
          <w:sz w:val="19"/>
        </w:rPr>
      </w:pPr>
    </w:p>
    <w:p w:rsidR="009146F7" w:rsidRDefault="0052544B">
      <w:pPr>
        <w:pStyle w:val="Heading4"/>
        <w:ind w:left="699"/>
      </w:pPr>
      <w:r>
        <w:t>示例：使用模板主机配置物理适配器和</w:t>
      </w:r>
      <w:r>
        <w:t xml:space="preserve"> </w:t>
      </w:r>
      <w:r>
        <w:rPr>
          <w:rFonts w:ascii="Arial" w:eastAsia="Arial"/>
        </w:rPr>
        <w:t xml:space="preserve">VMkernel </w:t>
      </w:r>
      <w:r>
        <w:t>适配器</w:t>
      </w:r>
    </w:p>
    <w:p w:rsidR="009146F7" w:rsidRDefault="0052544B">
      <w:pPr>
        <w:pStyle w:val="BodyText"/>
        <w:spacing w:before="125"/>
        <w:ind w:left="699"/>
      </w:pPr>
      <w:r>
        <w:rPr>
          <w:color w:val="323232"/>
        </w:rPr>
        <w:t>使用</w:t>
      </w:r>
      <w:r>
        <w:rPr>
          <w:rFonts w:ascii="等线" w:eastAsia="等线" w:hint="eastAsia"/>
          <w:b/>
          <w:color w:val="323232"/>
        </w:rPr>
        <w:t>添加和管理主机</w:t>
      </w:r>
      <w:r>
        <w:rPr>
          <w:color w:val="323232"/>
        </w:rPr>
        <w:t>向导中的模板主机模式在</w:t>
      </w:r>
      <w:r>
        <w:rPr>
          <w:color w:val="323232"/>
        </w:rPr>
        <w:t xml:space="preserve"> </w:t>
      </w:r>
      <w:r>
        <w:rPr>
          <w:rFonts w:ascii="Arial" w:eastAsia="Arial"/>
          <w:color w:val="323232"/>
        </w:rPr>
        <w:t xml:space="preserve">Distributed Switch </w:t>
      </w:r>
      <w:r>
        <w:rPr>
          <w:color w:val="323232"/>
        </w:rPr>
        <w:t>上的所有主机之间创建统一的网络配置。</w:t>
      </w:r>
    </w:p>
    <w:p w:rsidR="009146F7" w:rsidRDefault="0052544B">
      <w:pPr>
        <w:pStyle w:val="BodyText"/>
        <w:spacing w:before="124"/>
        <w:ind w:left="700" w:right="228" w:hanging="1"/>
      </w:pPr>
      <w:r>
        <w:rPr>
          <w:color w:val="323232"/>
        </w:rPr>
        <w:t>在向导的</w:t>
      </w:r>
      <w:r>
        <w:rPr>
          <w:color w:val="323232"/>
        </w:rPr>
        <w:t>“</w:t>
      </w:r>
      <w:r>
        <w:rPr>
          <w:color w:val="323232"/>
        </w:rPr>
        <w:t>管理物理网络适配器</w:t>
      </w:r>
      <w:r>
        <w:rPr>
          <w:color w:val="323232"/>
        </w:rPr>
        <w:t>”</w:t>
      </w:r>
      <w:r>
        <w:rPr>
          <w:color w:val="323232"/>
        </w:rPr>
        <w:t>页面上，将一个物理网卡分配给模板主机上的上行链路，然后单击</w:t>
      </w:r>
      <w:r>
        <w:rPr>
          <w:rFonts w:ascii="等线" w:eastAsia="等线" w:hAnsi="等线" w:hint="eastAsia"/>
          <w:b/>
          <w:color w:val="323232"/>
        </w:rPr>
        <w:t>应用于全部</w:t>
      </w:r>
      <w:r>
        <w:rPr>
          <w:color w:val="323232"/>
        </w:rPr>
        <w:t>以便在其他主机上创建相同的配置。</w:t>
      </w:r>
    </w:p>
    <w:p w:rsidR="009146F7" w:rsidRDefault="0052544B">
      <w:pPr>
        <w:pStyle w:val="BodyText"/>
        <w:spacing w:before="111"/>
        <w:ind w:left="700"/>
      </w:pPr>
      <w:r>
        <w:rPr>
          <w:noProof/>
          <w:lang w:val="en-US" w:bidi="ar-SA"/>
        </w:rPr>
        <w:drawing>
          <wp:anchor distT="0" distB="0" distL="0" distR="0" simplePos="0" relativeHeight="251193856" behindDoc="0" locked="0" layoutInCell="1" allowOverlap="1">
            <wp:simplePos x="0" y="0"/>
            <wp:positionH relativeFrom="page">
              <wp:posOffset>800100</wp:posOffset>
            </wp:positionH>
            <wp:positionV relativeFrom="paragraph">
              <wp:posOffset>298663</wp:posOffset>
            </wp:positionV>
            <wp:extent cx="5184647" cy="3186684"/>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8" cstate="print"/>
                    <a:stretch>
                      <a:fillRect/>
                    </a:stretch>
                  </pic:blipFill>
                  <pic:spPr>
                    <a:xfrm>
                      <a:off x="0" y="0"/>
                      <a:ext cx="5184647" cy="3186684"/>
                    </a:xfrm>
                    <a:prstGeom prst="rect">
                      <a:avLst/>
                    </a:prstGeom>
                  </pic:spPr>
                </pic:pic>
              </a:graphicData>
            </a:graphic>
          </wp:anchor>
        </w:drawing>
      </w:r>
      <w:r>
        <w:rPr>
          <w:w w:val="105"/>
        </w:rPr>
        <w:t>图</w:t>
      </w:r>
      <w:r>
        <w:rPr>
          <w:w w:val="105"/>
        </w:rPr>
        <w:t xml:space="preserve"> </w:t>
      </w:r>
      <w:r>
        <w:rPr>
          <w:rFonts w:ascii="Arial" w:eastAsia="Arial" w:hAnsi="Arial"/>
          <w:w w:val="105"/>
        </w:rPr>
        <w:t>3</w:t>
      </w:r>
      <w:r>
        <w:rPr>
          <w:rFonts w:ascii="Lucida Sans Unicode" w:eastAsia="Lucida Sans Unicode" w:hAnsi="Lucida Sans Unicode"/>
          <w:w w:val="105"/>
        </w:rPr>
        <w:t>‑</w:t>
      </w:r>
      <w:r>
        <w:rPr>
          <w:rFonts w:ascii="Arial" w:eastAsia="Arial" w:hAnsi="Arial"/>
          <w:w w:val="105"/>
        </w:rPr>
        <w:t xml:space="preserve">4. </w:t>
      </w:r>
      <w:r>
        <w:rPr>
          <w:w w:val="105"/>
        </w:rPr>
        <w:t>使用模板主机在</w:t>
      </w:r>
      <w:r>
        <w:rPr>
          <w:w w:val="105"/>
        </w:rPr>
        <w:t xml:space="preserve"> </w:t>
      </w:r>
      <w:r>
        <w:rPr>
          <w:rFonts w:ascii="Arial" w:eastAsia="Arial" w:hAnsi="Arial"/>
          <w:w w:val="105"/>
        </w:rPr>
        <w:t xml:space="preserve">vSphere Distributed Switch </w:t>
      </w:r>
      <w:r>
        <w:rPr>
          <w:w w:val="105"/>
        </w:rPr>
        <w:t>上应用物理网卡配置</w:t>
      </w:r>
    </w:p>
    <w:p w:rsidR="009146F7" w:rsidRDefault="0052544B">
      <w:pPr>
        <w:pStyle w:val="BodyText"/>
        <w:spacing w:before="188" w:line="249" w:lineRule="auto"/>
        <w:ind w:left="699" w:right="326"/>
      </w:pPr>
      <w:r>
        <w:rPr>
          <w:color w:val="323232"/>
          <w:spacing w:val="-9"/>
        </w:rPr>
        <w:t>在</w:t>
      </w:r>
      <w:r>
        <w:rPr>
          <w:color w:val="323232"/>
          <w:spacing w:val="-9"/>
        </w:rPr>
        <w:t>“</w:t>
      </w:r>
      <w:r>
        <w:rPr>
          <w:color w:val="323232"/>
          <w:spacing w:val="-9"/>
        </w:rPr>
        <w:t>管理</w:t>
      </w:r>
      <w:r>
        <w:rPr>
          <w:color w:val="323232"/>
          <w:spacing w:val="-9"/>
        </w:rPr>
        <w:t xml:space="preserve"> </w:t>
      </w:r>
      <w:r>
        <w:rPr>
          <w:rFonts w:ascii="Arial" w:eastAsia="Arial" w:hAnsi="Arial"/>
          <w:color w:val="323232"/>
        </w:rPr>
        <w:t xml:space="preserve">VMkernel </w:t>
      </w:r>
      <w:r>
        <w:rPr>
          <w:color w:val="323232"/>
          <w:spacing w:val="-3"/>
        </w:rPr>
        <w:t>网络适配器</w:t>
      </w:r>
      <w:r>
        <w:rPr>
          <w:color w:val="323232"/>
          <w:spacing w:val="-3"/>
        </w:rPr>
        <w:t>”</w:t>
      </w:r>
      <w:r>
        <w:rPr>
          <w:color w:val="323232"/>
          <w:spacing w:val="-3"/>
        </w:rPr>
        <w:t>页面，向端口组分配一个</w:t>
      </w:r>
      <w:r>
        <w:rPr>
          <w:color w:val="323232"/>
          <w:spacing w:val="-3"/>
        </w:rPr>
        <w:t xml:space="preserve"> </w:t>
      </w:r>
      <w:r>
        <w:rPr>
          <w:rFonts w:ascii="Arial" w:eastAsia="Arial" w:hAnsi="Arial"/>
          <w:color w:val="323232"/>
        </w:rPr>
        <w:t xml:space="preserve">VMkernel </w:t>
      </w:r>
      <w:r>
        <w:rPr>
          <w:color w:val="323232"/>
        </w:rPr>
        <w:t>适配器，并单击</w:t>
      </w:r>
      <w:r>
        <w:rPr>
          <w:rFonts w:ascii="等线" w:eastAsia="等线" w:hAnsi="等线" w:hint="eastAsia"/>
          <w:b/>
          <w:color w:val="323232"/>
        </w:rPr>
        <w:t>应用于全部</w:t>
      </w:r>
      <w:r>
        <w:rPr>
          <w:color w:val="323232"/>
        </w:rPr>
        <w:t>以向其他主机应用相同的配置。</w:t>
      </w:r>
    </w:p>
    <w:p w:rsidR="009146F7" w:rsidRDefault="009146F7">
      <w:pPr>
        <w:spacing w:line="249"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73"/>
        <w:ind w:left="700"/>
      </w:pPr>
      <w:r>
        <w:rPr>
          <w:color w:val="323232"/>
        </w:rPr>
        <w:t>单击</w:t>
      </w:r>
      <w:r>
        <w:rPr>
          <w:rFonts w:ascii="等线" w:eastAsia="等线" w:hAnsi="等线" w:hint="eastAsia"/>
          <w:b/>
          <w:color w:val="323232"/>
        </w:rPr>
        <w:t>应用于全部</w:t>
      </w:r>
      <w:r>
        <w:rPr>
          <w:color w:val="323232"/>
        </w:rPr>
        <w:t>按钮后，目标</w:t>
      </w:r>
      <w:r>
        <w:rPr>
          <w:color w:val="323232"/>
        </w:rPr>
        <w:t xml:space="preserve"> </w:t>
      </w:r>
      <w:r>
        <w:rPr>
          <w:rFonts w:ascii="Arial" w:eastAsia="Arial" w:hAnsi="Arial"/>
          <w:color w:val="323232"/>
        </w:rPr>
        <w:t xml:space="preserve">VMkernel </w:t>
      </w:r>
      <w:r>
        <w:rPr>
          <w:color w:val="323232"/>
        </w:rPr>
        <w:t>适配器同时具有</w:t>
      </w:r>
      <w:r>
        <w:rPr>
          <w:color w:val="323232"/>
        </w:rPr>
        <w:t>“</w:t>
      </w:r>
      <w:r>
        <w:rPr>
          <w:color w:val="323232"/>
        </w:rPr>
        <w:t>已修改</w:t>
      </w:r>
      <w:r>
        <w:rPr>
          <w:color w:val="323232"/>
        </w:rPr>
        <w:t>”</w:t>
      </w:r>
      <w:r>
        <w:rPr>
          <w:color w:val="323232"/>
        </w:rPr>
        <w:t>和</w:t>
      </w:r>
      <w:r>
        <w:rPr>
          <w:color w:val="323232"/>
        </w:rPr>
        <w:t>“</w:t>
      </w:r>
      <w:r>
        <w:rPr>
          <w:color w:val="323232"/>
        </w:rPr>
        <w:t>已重新分配</w:t>
      </w:r>
      <w:r>
        <w:rPr>
          <w:color w:val="323232"/>
        </w:rPr>
        <w:t>”</w:t>
      </w:r>
      <w:r>
        <w:rPr>
          <w:color w:val="323232"/>
        </w:rPr>
        <w:t>限定符。之所以显示</w:t>
      </w:r>
    </w:p>
    <w:p w:rsidR="009146F7" w:rsidRDefault="0052544B">
      <w:pPr>
        <w:pStyle w:val="BodyText"/>
        <w:spacing w:before="4" w:line="268" w:lineRule="auto"/>
        <w:ind w:left="699" w:right="273"/>
        <w:jc w:val="both"/>
      </w:pPr>
      <w:r>
        <w:rPr>
          <w:color w:val="323232"/>
          <w:spacing w:val="-1"/>
        </w:rPr>
        <w:t>“</w:t>
      </w:r>
      <w:r>
        <w:rPr>
          <w:color w:val="323232"/>
          <w:spacing w:val="-1"/>
        </w:rPr>
        <w:t>已修改</w:t>
      </w:r>
      <w:r>
        <w:rPr>
          <w:color w:val="323232"/>
          <w:spacing w:val="-1"/>
        </w:rPr>
        <w:t>”</w:t>
      </w:r>
      <w:r>
        <w:rPr>
          <w:color w:val="323232"/>
          <w:spacing w:val="-1"/>
        </w:rPr>
        <w:t>限定符是因为，单击</w:t>
      </w:r>
      <w:r>
        <w:rPr>
          <w:rFonts w:ascii="等线" w:eastAsia="等线" w:hAnsi="等线" w:hint="eastAsia"/>
          <w:b/>
          <w:color w:val="323232"/>
          <w:spacing w:val="-1"/>
        </w:rPr>
        <w:t>应用于全部</w:t>
      </w:r>
      <w:r>
        <w:rPr>
          <w:color w:val="323232"/>
          <w:spacing w:val="-1"/>
        </w:rPr>
        <w:t>按钮后，</w:t>
      </w:r>
      <w:r>
        <w:rPr>
          <w:rFonts w:ascii="Arial" w:eastAsia="Arial" w:hAnsi="Arial"/>
          <w:color w:val="323232"/>
        </w:rPr>
        <w:t xml:space="preserve">vCenter Server </w:t>
      </w:r>
      <w:r>
        <w:rPr>
          <w:color w:val="323232"/>
          <w:spacing w:val="-11"/>
        </w:rPr>
        <w:t>会将模板</w:t>
      </w:r>
      <w:r>
        <w:rPr>
          <w:color w:val="323232"/>
          <w:spacing w:val="-11"/>
        </w:rPr>
        <w:t xml:space="preserve"> </w:t>
      </w:r>
      <w:r>
        <w:rPr>
          <w:rFonts w:ascii="Arial" w:eastAsia="Arial" w:hAnsi="Arial"/>
          <w:color w:val="323232"/>
        </w:rPr>
        <w:t xml:space="preserve">VMKernel </w:t>
      </w:r>
      <w:r>
        <w:rPr>
          <w:color w:val="323232"/>
        </w:rPr>
        <w:t>适配器的配置规范</w:t>
      </w:r>
      <w:r>
        <w:rPr>
          <w:color w:val="323232"/>
          <w:spacing w:val="-8"/>
        </w:rPr>
        <w:t>复制到目标</w:t>
      </w:r>
      <w:r>
        <w:rPr>
          <w:color w:val="323232"/>
          <w:spacing w:val="-8"/>
        </w:rPr>
        <w:t xml:space="preserve"> </w:t>
      </w:r>
      <w:r>
        <w:rPr>
          <w:rFonts w:ascii="Arial" w:eastAsia="Arial" w:hAnsi="Arial"/>
          <w:color w:val="323232"/>
        </w:rPr>
        <w:t xml:space="preserve">VMkernel </w:t>
      </w:r>
      <w:r>
        <w:rPr>
          <w:color w:val="323232"/>
        </w:rPr>
        <w:t>适配器，即</w:t>
      </w:r>
      <w:r>
        <w:rPr>
          <w:color w:val="323232"/>
        </w:rPr>
        <w:t>使模板适配器和目标适配器的配置完全相同也是如此。因此，目标适配器总是会被修改。</w:t>
      </w:r>
    </w:p>
    <w:p w:rsidR="009146F7" w:rsidRDefault="0052544B">
      <w:pPr>
        <w:pStyle w:val="BodyText"/>
        <w:spacing w:before="113"/>
        <w:ind w:left="699"/>
      </w:pPr>
      <w:r>
        <w:rPr>
          <w:noProof/>
          <w:lang w:val="en-US" w:bidi="ar-SA"/>
        </w:rPr>
        <w:drawing>
          <wp:anchor distT="0" distB="0" distL="0" distR="0" simplePos="0" relativeHeight="251194880" behindDoc="0" locked="0" layoutInCell="1" allowOverlap="1">
            <wp:simplePos x="0" y="0"/>
            <wp:positionH relativeFrom="page">
              <wp:posOffset>800100</wp:posOffset>
            </wp:positionH>
            <wp:positionV relativeFrom="paragraph">
              <wp:posOffset>299933</wp:posOffset>
            </wp:positionV>
            <wp:extent cx="5184647" cy="3186683"/>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9" cstate="print"/>
                    <a:stretch>
                      <a:fillRect/>
                    </a:stretch>
                  </pic:blipFill>
                  <pic:spPr>
                    <a:xfrm>
                      <a:off x="0" y="0"/>
                      <a:ext cx="5184647" cy="3186683"/>
                    </a:xfrm>
                    <a:prstGeom prst="rect">
                      <a:avLst/>
                    </a:prstGeom>
                  </pic:spPr>
                </pic:pic>
              </a:graphicData>
            </a:graphic>
          </wp:anchor>
        </w:drawing>
      </w:r>
      <w:r>
        <w:rPr>
          <w:w w:val="105"/>
        </w:rPr>
        <w:t>图</w:t>
      </w:r>
      <w:r>
        <w:rPr>
          <w:w w:val="105"/>
        </w:rPr>
        <w:t xml:space="preserve"> </w:t>
      </w:r>
      <w:r>
        <w:rPr>
          <w:rFonts w:ascii="Arial" w:eastAsia="Arial" w:hAnsi="Arial"/>
          <w:w w:val="105"/>
        </w:rPr>
        <w:t>3</w:t>
      </w:r>
      <w:r>
        <w:rPr>
          <w:rFonts w:ascii="Lucida Sans Unicode" w:eastAsia="Lucida Sans Unicode" w:hAnsi="Lucida Sans Unicode"/>
          <w:w w:val="105"/>
        </w:rPr>
        <w:t>‑</w:t>
      </w:r>
      <w:r>
        <w:rPr>
          <w:rFonts w:ascii="Arial" w:eastAsia="Arial" w:hAnsi="Arial"/>
          <w:w w:val="105"/>
        </w:rPr>
        <w:t xml:space="preserve">5. </w:t>
      </w:r>
      <w:r>
        <w:rPr>
          <w:w w:val="105"/>
        </w:rPr>
        <w:t>使用模板主机在</w:t>
      </w:r>
      <w:r>
        <w:rPr>
          <w:w w:val="105"/>
        </w:rPr>
        <w:t xml:space="preserve"> </w:t>
      </w:r>
      <w:r>
        <w:rPr>
          <w:rFonts w:ascii="Arial" w:eastAsia="Arial" w:hAnsi="Arial"/>
          <w:w w:val="105"/>
        </w:rPr>
        <w:t xml:space="preserve">vSphere Distributed Switch </w:t>
      </w:r>
      <w:r>
        <w:rPr>
          <w:w w:val="105"/>
        </w:rPr>
        <w:t>上应用</w:t>
      </w:r>
      <w:r>
        <w:rPr>
          <w:w w:val="105"/>
        </w:rPr>
        <w:t xml:space="preserve"> </w:t>
      </w:r>
      <w:r>
        <w:rPr>
          <w:rFonts w:ascii="Arial" w:eastAsia="Arial" w:hAnsi="Arial"/>
          <w:w w:val="105"/>
        </w:rPr>
        <w:t xml:space="preserve">VMkernel </w:t>
      </w:r>
      <w:r>
        <w:rPr>
          <w:w w:val="105"/>
        </w:rPr>
        <w:t>适配器配置</w:t>
      </w:r>
    </w:p>
    <w:p w:rsidR="009146F7" w:rsidRDefault="009146F7">
      <w:pPr>
        <w:pStyle w:val="BodyText"/>
        <w:spacing w:before="11"/>
        <w:rPr>
          <w:sz w:val="27"/>
        </w:rPr>
      </w:pPr>
    </w:p>
    <w:p w:rsidR="009146F7" w:rsidRDefault="0052544B">
      <w:pPr>
        <w:pStyle w:val="Heading3"/>
      </w:pPr>
      <w:bookmarkStart w:id="64" w:name="从_vSphere_Distributed_Switch_中移除主机"/>
      <w:bookmarkStart w:id="65" w:name="_bookmark31"/>
      <w:bookmarkEnd w:id="64"/>
      <w:bookmarkEnd w:id="65"/>
      <w:r>
        <w:rPr>
          <w:w w:val="110"/>
        </w:rPr>
        <w:t>从</w:t>
      </w:r>
      <w:r>
        <w:rPr>
          <w:w w:val="110"/>
        </w:rPr>
        <w:t xml:space="preserve"> </w:t>
      </w:r>
      <w:r>
        <w:rPr>
          <w:rFonts w:ascii="Arial" w:eastAsia="Arial"/>
          <w:w w:val="110"/>
        </w:rPr>
        <w:t xml:space="preserve">vSphere Distributed Switch </w:t>
      </w:r>
      <w:r>
        <w:rPr>
          <w:w w:val="110"/>
        </w:rPr>
        <w:t>中移除主机</w:t>
      </w:r>
    </w:p>
    <w:p w:rsidR="009146F7" w:rsidRDefault="0052544B">
      <w:pPr>
        <w:pStyle w:val="BodyText"/>
        <w:spacing w:before="130"/>
        <w:ind w:left="699"/>
      </w:pPr>
      <w:r>
        <w:rPr>
          <w:color w:val="323232"/>
        </w:rPr>
        <w:t>如果为主机配置了其他交换机，则可以从</w:t>
      </w:r>
      <w:r>
        <w:rPr>
          <w:color w:val="323232"/>
        </w:rPr>
        <w:t xml:space="preserve"> </w:t>
      </w:r>
      <w:r>
        <w:rPr>
          <w:rFonts w:ascii="Arial" w:eastAsia="Arial"/>
          <w:color w:val="323232"/>
        </w:rPr>
        <w:t xml:space="preserve">vSphere Distributed Switch </w:t>
      </w:r>
      <w:r>
        <w:rPr>
          <w:color w:val="323232"/>
        </w:rPr>
        <w:t>中移除主机。</w:t>
      </w:r>
    </w:p>
    <w:p w:rsidR="009146F7" w:rsidRDefault="009146F7">
      <w:pPr>
        <w:pStyle w:val="BodyText"/>
        <w:spacing w:before="11"/>
      </w:pPr>
    </w:p>
    <w:p w:rsidR="009146F7" w:rsidRDefault="0052544B">
      <w:pPr>
        <w:tabs>
          <w:tab w:val="left" w:pos="1059"/>
        </w:tabs>
        <w:spacing w:line="405" w:lineRule="auto"/>
        <w:ind w:left="699" w:right="4522"/>
        <w:rPr>
          <w:sz w:val="20"/>
        </w:rPr>
      </w:pPr>
      <w:r>
        <w:rPr>
          <w:w w:val="105"/>
          <w:sz w:val="18"/>
        </w:rPr>
        <w:t>前提条件</w:t>
      </w:r>
      <w:r>
        <w:rPr>
          <w:color w:val="323232"/>
          <w:w w:val="105"/>
          <w:position w:val="2"/>
          <w:sz w:val="18"/>
        </w:rPr>
        <w:t xml:space="preserve">                                              </w:t>
      </w:r>
      <w:r>
        <w:rPr>
          <w:rFonts w:ascii="Arial" w:eastAsia="Arial"/>
          <w:color w:val="323232"/>
          <w:w w:val="105"/>
          <w:position w:val="2"/>
          <w:sz w:val="14"/>
        </w:rPr>
        <w:t>n</w:t>
      </w:r>
      <w:r>
        <w:rPr>
          <w:rFonts w:ascii="Arial" w:eastAsia="Arial"/>
          <w:color w:val="323232"/>
          <w:w w:val="105"/>
          <w:position w:val="2"/>
          <w:sz w:val="14"/>
        </w:rPr>
        <w:tab/>
      </w:r>
      <w:r>
        <w:rPr>
          <w:color w:val="323232"/>
          <w:w w:val="105"/>
          <w:sz w:val="20"/>
        </w:rPr>
        <w:t>确认将目标主机上的物理网卡迁移到其他交换机。</w:t>
      </w:r>
      <w:r>
        <w:rPr>
          <w:color w:val="323232"/>
          <w:w w:val="105"/>
          <w:position w:val="2"/>
          <w:sz w:val="20"/>
        </w:rPr>
        <w:t xml:space="preserve"> </w:t>
      </w:r>
      <w:r>
        <w:rPr>
          <w:rFonts w:ascii="Arial" w:eastAsia="Arial"/>
          <w:color w:val="323232"/>
          <w:w w:val="105"/>
          <w:position w:val="2"/>
          <w:sz w:val="14"/>
        </w:rPr>
        <w:t>n</w:t>
      </w:r>
      <w:r>
        <w:rPr>
          <w:rFonts w:ascii="Arial" w:eastAsia="Arial"/>
          <w:color w:val="323232"/>
          <w:w w:val="105"/>
          <w:position w:val="2"/>
          <w:sz w:val="14"/>
        </w:rPr>
        <w:tab/>
      </w:r>
      <w:r>
        <w:rPr>
          <w:color w:val="323232"/>
          <w:sz w:val="20"/>
        </w:rPr>
        <w:t>确认将主机上的</w:t>
      </w:r>
      <w:r>
        <w:rPr>
          <w:color w:val="323232"/>
          <w:spacing w:val="-45"/>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适配器迁移到其他交换机。</w:t>
      </w:r>
    </w:p>
    <w:p w:rsidR="009146F7" w:rsidRDefault="0052544B">
      <w:pPr>
        <w:pStyle w:val="BodyText"/>
        <w:tabs>
          <w:tab w:val="left" w:pos="1059"/>
        </w:tabs>
        <w:spacing w:line="248" w:lineRule="exact"/>
        <w:ind w:left="700"/>
      </w:pPr>
      <w:r>
        <w:rPr>
          <w:rFonts w:ascii="Arial" w:eastAsia="Arial"/>
          <w:color w:val="323232"/>
          <w:w w:val="115"/>
          <w:position w:val="2"/>
          <w:sz w:val="14"/>
        </w:rPr>
        <w:t>n</w:t>
      </w:r>
      <w:r>
        <w:rPr>
          <w:rFonts w:ascii="Arial" w:eastAsia="Arial"/>
          <w:color w:val="323232"/>
          <w:w w:val="115"/>
          <w:position w:val="2"/>
          <w:sz w:val="14"/>
        </w:rPr>
        <w:tab/>
      </w:r>
      <w:r>
        <w:rPr>
          <w:color w:val="323232"/>
        </w:rPr>
        <w:t>确认将虚拟机网络适配器迁移到其他交换机。</w:t>
      </w:r>
    </w:p>
    <w:p w:rsidR="009146F7" w:rsidRDefault="0052544B">
      <w:pPr>
        <w:pStyle w:val="BodyText"/>
        <w:spacing w:before="163" w:line="285" w:lineRule="auto"/>
        <w:ind w:left="699" w:right="264"/>
      </w:pPr>
      <w:r>
        <w:rPr>
          <w:color w:val="323232"/>
        </w:rPr>
        <w:t>有关将网络适配器迁移到其他交换机的详细信息，请参见</w:t>
      </w:r>
      <w:hyperlink w:anchor="_bookmark24" w:history="1">
        <w:r>
          <w:rPr>
            <w:color w:val="0096D3"/>
          </w:rPr>
          <w:t>在</w:t>
        </w:r>
        <w:r>
          <w:rPr>
            <w:color w:val="0096D3"/>
          </w:rPr>
          <w:t xml:space="preserve"> </w:t>
        </w:r>
        <w:r>
          <w:rPr>
            <w:rFonts w:ascii="Arial" w:eastAsia="Arial"/>
            <w:color w:val="0096D3"/>
          </w:rPr>
          <w:t xml:space="preserve">vSphere Distributed Switch </w:t>
        </w:r>
        <w:r>
          <w:rPr>
            <w:color w:val="0096D3"/>
          </w:rPr>
          <w:t>上管理主机网络的</w:t>
        </w:r>
      </w:hyperlink>
      <w:hyperlink w:anchor="_bookmark24" w:history="1">
        <w:r>
          <w:rPr>
            <w:color w:val="0096D3"/>
          </w:rPr>
          <w:t>任务</w:t>
        </w:r>
      </w:hyperlink>
    </w:p>
    <w:p w:rsidR="009146F7" w:rsidRDefault="0052544B">
      <w:pPr>
        <w:spacing w:before="193"/>
        <w:ind w:left="700"/>
        <w:rPr>
          <w:sz w:val="18"/>
        </w:rPr>
      </w:pPr>
      <w:r>
        <w:rPr>
          <w:sz w:val="18"/>
        </w:rPr>
        <w:t>步骤</w:t>
      </w:r>
    </w:p>
    <w:p w:rsidR="009146F7" w:rsidRDefault="0052544B">
      <w:pPr>
        <w:pStyle w:val="ListParagraph"/>
        <w:numPr>
          <w:ilvl w:val="0"/>
          <w:numId w:val="180"/>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80"/>
        </w:numPr>
        <w:tabs>
          <w:tab w:val="left" w:pos="1059"/>
          <w:tab w:val="left" w:pos="1061"/>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添加和管理主机</w:t>
      </w:r>
      <w:r>
        <w:rPr>
          <w:color w:val="323232"/>
          <w:sz w:val="20"/>
        </w:rPr>
        <w:t>。</w:t>
      </w:r>
    </w:p>
    <w:p w:rsidR="009146F7" w:rsidRDefault="0052544B">
      <w:pPr>
        <w:pStyle w:val="ListParagraph"/>
        <w:numPr>
          <w:ilvl w:val="0"/>
          <w:numId w:val="180"/>
        </w:numPr>
        <w:tabs>
          <w:tab w:val="left" w:pos="1059"/>
          <w:tab w:val="left" w:pos="1061"/>
        </w:tabs>
        <w:rPr>
          <w:sz w:val="20"/>
        </w:rPr>
      </w:pPr>
      <w:r>
        <w:rPr>
          <w:color w:val="323232"/>
          <w:sz w:val="20"/>
        </w:rPr>
        <w:t>选择</w:t>
      </w:r>
      <w:r>
        <w:rPr>
          <w:rFonts w:ascii="等线" w:eastAsia="等线" w:hint="eastAsia"/>
          <w:b/>
          <w:color w:val="323232"/>
          <w:sz w:val="20"/>
        </w:rPr>
        <w:t>移除主机</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0"/>
        </w:numPr>
        <w:tabs>
          <w:tab w:val="left" w:pos="1059"/>
          <w:tab w:val="left" w:pos="1061"/>
        </w:tabs>
        <w:rPr>
          <w:sz w:val="20"/>
        </w:rPr>
      </w:pPr>
      <w:r>
        <w:rPr>
          <w:color w:val="323232"/>
          <w:sz w:val="20"/>
        </w:rPr>
        <w:t>选择要移除的主机，然后单击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80"/>
        </w:numPr>
        <w:tabs>
          <w:tab w:val="left" w:pos="1059"/>
          <w:tab w:val="left" w:pos="1061"/>
        </w:tabs>
        <w:spacing w:before="118"/>
        <w:rPr>
          <w:sz w:val="20"/>
        </w:rPr>
      </w:pPr>
      <w:r>
        <w:rPr>
          <w:color w:val="323232"/>
          <w:sz w:val="20"/>
        </w:rPr>
        <w:t>单击</w:t>
      </w:r>
      <w:r>
        <w:rPr>
          <w:rFonts w:ascii="等线" w:eastAsia="等线" w:hint="eastAsia"/>
          <w:b/>
          <w:color w:val="323232"/>
          <w:sz w:val="20"/>
        </w:rPr>
        <w:t>完成</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rPr>
          <w:sz w:val="18"/>
        </w:rPr>
      </w:pPr>
    </w:p>
    <w:p w:rsidR="009146F7" w:rsidRDefault="0052544B">
      <w:pPr>
        <w:pStyle w:val="Heading2"/>
        <w:spacing w:before="67"/>
        <w:jc w:val="both"/>
        <w:rPr>
          <w:rFonts w:ascii="宋体" w:eastAsia="宋体"/>
        </w:rPr>
      </w:pPr>
      <w:bookmarkStart w:id="66" w:name="在主机代理交换机上管理网络连接"/>
      <w:bookmarkStart w:id="67" w:name="_bookmark32"/>
      <w:bookmarkEnd w:id="66"/>
      <w:bookmarkEnd w:id="67"/>
      <w:r>
        <w:rPr>
          <w:rFonts w:ascii="宋体" w:eastAsia="宋体" w:hint="eastAsia"/>
        </w:rPr>
        <w:t>在主机代理交换机上管理网络连接</w:t>
      </w:r>
    </w:p>
    <w:p w:rsidR="009146F7" w:rsidRDefault="0052544B">
      <w:pPr>
        <w:pStyle w:val="BodyText"/>
        <w:spacing w:before="127"/>
        <w:ind w:left="700"/>
        <w:jc w:val="both"/>
      </w:pPr>
      <w:r>
        <w:rPr>
          <w:color w:val="323232"/>
        </w:rPr>
        <w:t>您可以更改与</w:t>
      </w:r>
      <w:r>
        <w:rPr>
          <w:color w:val="323232"/>
        </w:rPr>
        <w:t xml:space="preserve"> </w:t>
      </w:r>
      <w:r>
        <w:rPr>
          <w:rFonts w:ascii="Arial" w:eastAsia="Arial"/>
          <w:color w:val="323232"/>
        </w:rPr>
        <w:t xml:space="preserve">vSphere Distributed Switch </w:t>
      </w:r>
      <w:r>
        <w:rPr>
          <w:color w:val="323232"/>
        </w:rPr>
        <w:t>关联的各个主机上的代理交换机的配置。您可以管理物理网卡、</w:t>
      </w:r>
    </w:p>
    <w:p w:rsidR="009146F7" w:rsidRDefault="0052544B">
      <w:pPr>
        <w:pStyle w:val="BodyText"/>
        <w:spacing w:before="49"/>
        <w:ind w:left="700"/>
        <w:jc w:val="both"/>
      </w:pPr>
      <w:r>
        <w:rPr>
          <w:rFonts w:ascii="Arial" w:eastAsia="Arial"/>
          <w:color w:val="323232"/>
        </w:rPr>
        <w:t xml:space="preserve">VMkernel </w:t>
      </w:r>
      <w:r>
        <w:rPr>
          <w:color w:val="323232"/>
        </w:rPr>
        <w:t>适配器和虚拟机网络适配器。</w:t>
      </w:r>
    </w:p>
    <w:p w:rsidR="009146F7" w:rsidRDefault="0052544B">
      <w:pPr>
        <w:pStyle w:val="BodyText"/>
        <w:spacing w:before="169"/>
        <w:ind w:left="700"/>
        <w:jc w:val="both"/>
      </w:pPr>
      <w:r>
        <w:rPr>
          <w:color w:val="323232"/>
        </w:rPr>
        <w:t>有关在主机代理交换机上设置</w:t>
      </w:r>
      <w:r>
        <w:rPr>
          <w:color w:val="323232"/>
        </w:rPr>
        <w:t xml:space="preserve"> </w:t>
      </w:r>
      <w:r>
        <w:rPr>
          <w:rFonts w:ascii="Arial" w:eastAsia="Arial"/>
          <w:color w:val="323232"/>
        </w:rPr>
        <w:t xml:space="preserve">VMkernel </w:t>
      </w:r>
      <w:r>
        <w:rPr>
          <w:color w:val="323232"/>
        </w:rPr>
        <w:t>网络的详细信息，请参见</w:t>
      </w:r>
      <w:hyperlink w:anchor="_bookmark28" w:history="1">
        <w:r>
          <w:rPr>
            <w:color w:val="0096D3"/>
          </w:rPr>
          <w:t>在</w:t>
        </w:r>
        <w:r>
          <w:rPr>
            <w:color w:val="0096D3"/>
          </w:rPr>
          <w:t xml:space="preserve"> </w:t>
        </w:r>
        <w:r>
          <w:rPr>
            <w:rFonts w:ascii="Arial" w:eastAsia="Arial"/>
            <w:color w:val="0096D3"/>
          </w:rPr>
          <w:t xml:space="preserve">vSphere Distributed Switch </w:t>
        </w:r>
        <w:r>
          <w:rPr>
            <w:color w:val="0096D3"/>
          </w:rPr>
          <w:t>上创建</w:t>
        </w:r>
      </w:hyperlink>
    </w:p>
    <w:p w:rsidR="009146F7" w:rsidRDefault="0052544B">
      <w:pPr>
        <w:pStyle w:val="BodyText"/>
        <w:spacing w:before="49"/>
        <w:ind w:left="700"/>
        <w:jc w:val="both"/>
      </w:pPr>
      <w:hyperlink w:anchor="_bookmark28" w:history="1">
        <w:r>
          <w:rPr>
            <w:rFonts w:ascii="Arial" w:eastAsia="Arial"/>
            <w:color w:val="0096D3"/>
          </w:rPr>
          <w:t xml:space="preserve">VMkernel </w:t>
        </w:r>
        <w:r>
          <w:rPr>
            <w:color w:val="0096D3"/>
          </w:rPr>
          <w:t>适配器</w:t>
        </w:r>
      </w:hyperlink>
      <w:r>
        <w:rPr>
          <w:color w:val="323232"/>
        </w:rPr>
        <w:t>。</w:t>
      </w:r>
    </w:p>
    <w:p w:rsidR="009146F7" w:rsidRDefault="009146F7">
      <w:pPr>
        <w:pStyle w:val="BodyText"/>
        <w:spacing w:before="10"/>
        <w:rPr>
          <w:sz w:val="25"/>
        </w:rPr>
      </w:pPr>
    </w:p>
    <w:p w:rsidR="009146F7" w:rsidRDefault="0052544B">
      <w:pPr>
        <w:pStyle w:val="Heading3"/>
        <w:jc w:val="both"/>
        <w:rPr>
          <w:rFonts w:ascii="Arial" w:eastAsia="Arial"/>
        </w:rPr>
      </w:pPr>
      <w:bookmarkStart w:id="68" w:name="将主机上的网络适配器迁移到_vSphere_Distributed_Switch"/>
      <w:bookmarkStart w:id="69" w:name="_bookmark33"/>
      <w:bookmarkEnd w:id="68"/>
      <w:bookmarkEnd w:id="69"/>
      <w:r>
        <w:rPr>
          <w:w w:val="105"/>
        </w:rPr>
        <w:t>将主机上的网络适配器迁移到</w:t>
      </w:r>
      <w:r>
        <w:rPr>
          <w:w w:val="105"/>
        </w:rPr>
        <w:t xml:space="preserve"> </w:t>
      </w:r>
      <w:r>
        <w:rPr>
          <w:rFonts w:ascii="Arial" w:eastAsia="Arial"/>
          <w:w w:val="105"/>
        </w:rPr>
        <w:t>vSphere Distributed Switch</w:t>
      </w:r>
    </w:p>
    <w:p w:rsidR="009146F7" w:rsidRDefault="0052544B">
      <w:pPr>
        <w:pStyle w:val="BodyText"/>
        <w:spacing w:before="130" w:line="285" w:lineRule="auto"/>
        <w:ind w:left="699" w:right="277"/>
      </w:pPr>
      <w:r>
        <w:rPr>
          <w:color w:val="323232"/>
          <w:spacing w:val="-13"/>
        </w:rPr>
        <w:t>对于与</w:t>
      </w:r>
      <w:r>
        <w:rPr>
          <w:color w:val="323232"/>
          <w:spacing w:val="-13"/>
        </w:rPr>
        <w:t xml:space="preserve"> </w:t>
      </w:r>
      <w:r>
        <w:rPr>
          <w:rFonts w:ascii="Arial" w:eastAsia="Arial"/>
          <w:color w:val="323232"/>
        </w:rPr>
        <w:t xml:space="preserve">Distributed Switch </w:t>
      </w:r>
      <w:r>
        <w:rPr>
          <w:color w:val="323232"/>
          <w:spacing w:val="-3"/>
        </w:rPr>
        <w:t>关联的主机，可以将网络适配器从标准交换机迁移至</w:t>
      </w:r>
      <w:r>
        <w:rPr>
          <w:color w:val="323232"/>
          <w:spacing w:val="-3"/>
        </w:rPr>
        <w:t xml:space="preserve"> </w:t>
      </w:r>
      <w:r>
        <w:rPr>
          <w:rFonts w:ascii="Arial" w:eastAsia="Arial"/>
          <w:color w:val="323232"/>
        </w:rPr>
        <w:t>Distributed Switch</w:t>
      </w:r>
      <w:r>
        <w:rPr>
          <w:color w:val="323232"/>
        </w:rPr>
        <w:t>。可以同时迁移物理网卡、</w:t>
      </w:r>
      <w:r>
        <w:rPr>
          <w:rFonts w:ascii="Arial" w:eastAsia="Arial"/>
          <w:color w:val="323232"/>
        </w:rPr>
        <w:t xml:space="preserve">VMkernel </w:t>
      </w:r>
      <w:r>
        <w:rPr>
          <w:color w:val="323232"/>
        </w:rPr>
        <w:t>适配器和虚拟机网络适配器。</w:t>
      </w:r>
    </w:p>
    <w:p w:rsidR="009146F7" w:rsidRDefault="0052544B">
      <w:pPr>
        <w:pStyle w:val="BodyText"/>
        <w:spacing w:before="121" w:line="285" w:lineRule="auto"/>
        <w:ind w:left="699" w:right="277"/>
      </w:pPr>
      <w:r>
        <w:rPr>
          <w:color w:val="323232"/>
          <w:spacing w:val="-4"/>
        </w:rPr>
        <w:t>如果迁移虚拟机网络适配器或</w:t>
      </w:r>
      <w:r>
        <w:rPr>
          <w:color w:val="323232"/>
          <w:spacing w:val="-4"/>
        </w:rPr>
        <w:t xml:space="preserve"> </w:t>
      </w:r>
      <w:r>
        <w:rPr>
          <w:rFonts w:ascii="Arial" w:eastAsia="Arial"/>
          <w:color w:val="323232"/>
        </w:rPr>
        <w:t xml:space="preserve">VMkernel </w:t>
      </w:r>
      <w:r>
        <w:rPr>
          <w:color w:val="323232"/>
        </w:rPr>
        <w:t>适配器，应确保目标分布式端口组</w:t>
      </w:r>
      <w:r>
        <w:rPr>
          <w:color w:val="323232"/>
        </w:rPr>
        <w:t>至少有一个活动的上行链路，并</w:t>
      </w:r>
      <w:r>
        <w:rPr>
          <w:color w:val="323232"/>
          <w:spacing w:val="-8"/>
        </w:rPr>
        <w:t>且该链路与此主机上的物理网卡连接。或者，也可以同时迁移物理网卡、虚拟网络适配器和</w:t>
      </w:r>
      <w:r>
        <w:rPr>
          <w:rFonts w:ascii="Arial" w:eastAsia="Arial"/>
          <w:color w:val="323232"/>
        </w:rPr>
        <w:t xml:space="preserve">VMkernel </w:t>
      </w:r>
      <w:r>
        <w:rPr>
          <w:color w:val="323232"/>
          <w:spacing w:val="-7"/>
        </w:rPr>
        <w:t>适配器。</w:t>
      </w:r>
    </w:p>
    <w:p w:rsidR="009146F7" w:rsidRDefault="0052544B">
      <w:pPr>
        <w:pStyle w:val="BodyText"/>
        <w:spacing w:before="121" w:line="280" w:lineRule="auto"/>
        <w:ind w:left="699" w:right="272"/>
        <w:jc w:val="both"/>
      </w:pPr>
      <w:r>
        <w:rPr>
          <w:color w:val="323232"/>
          <w:spacing w:val="-2"/>
        </w:rPr>
        <w:t>要迁移物理网卡，请确保标准交换机上的源端口组至少具有一个物理网卡以处理其流量。例如，如果要迁移</w:t>
      </w:r>
      <w:r>
        <w:rPr>
          <w:color w:val="323232"/>
          <w:spacing w:val="-1"/>
        </w:rPr>
        <w:t>分配给虚拟机网络的端口组的物理网卡，请确保该端口组至少连接到一个物理网卡。否则，标准交换机上同</w:t>
      </w:r>
      <w:r>
        <w:rPr>
          <w:color w:val="323232"/>
          <w:spacing w:val="-23"/>
        </w:rPr>
        <w:t>一</w:t>
      </w:r>
      <w:r>
        <w:rPr>
          <w:color w:val="323232"/>
          <w:spacing w:val="-23"/>
        </w:rPr>
        <w:t xml:space="preserve"> </w:t>
      </w:r>
      <w:r>
        <w:rPr>
          <w:rFonts w:ascii="Arial" w:eastAsia="Arial"/>
          <w:color w:val="323232"/>
        </w:rPr>
        <w:t xml:space="preserve">VLAN </w:t>
      </w:r>
      <w:r>
        <w:rPr>
          <w:color w:val="323232"/>
        </w:rPr>
        <w:t>中的虚拟机将相互连接，但与外部网络之间无连接。</w:t>
      </w:r>
    </w:p>
    <w:p w:rsidR="009146F7" w:rsidRDefault="009146F7">
      <w:pPr>
        <w:pStyle w:val="BodyText"/>
        <w:spacing w:before="11"/>
        <w:rPr>
          <w:sz w:val="15"/>
        </w:rPr>
      </w:pPr>
    </w:p>
    <w:p w:rsidR="009146F7" w:rsidRDefault="0052544B">
      <w:pPr>
        <w:ind w:left="700"/>
        <w:jc w:val="both"/>
        <w:rPr>
          <w:sz w:val="18"/>
        </w:rPr>
      </w:pPr>
      <w:r>
        <w:rPr>
          <w:sz w:val="18"/>
        </w:rPr>
        <w:t>步骤</w:t>
      </w:r>
    </w:p>
    <w:p w:rsidR="009146F7" w:rsidRDefault="0052544B">
      <w:pPr>
        <w:pStyle w:val="ListParagraph"/>
        <w:numPr>
          <w:ilvl w:val="0"/>
          <w:numId w:val="179"/>
        </w:numPr>
        <w:tabs>
          <w:tab w:val="left" w:pos="1061"/>
        </w:tabs>
        <w:spacing w:before="172"/>
        <w:jc w:val="both"/>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79"/>
        </w:numPr>
        <w:tabs>
          <w:tab w:val="left" w:pos="1061"/>
        </w:tabs>
        <w:spacing w:before="160"/>
        <w:jc w:val="both"/>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79"/>
        </w:numPr>
        <w:tabs>
          <w:tab w:val="left" w:pos="1061"/>
        </w:tabs>
        <w:jc w:val="both"/>
        <w:rPr>
          <w:rFonts w:ascii="Arial" w:eastAsia="Arial"/>
          <w:b/>
          <w:sz w:val="20"/>
        </w:rPr>
      </w:pPr>
      <w:r>
        <w:rPr>
          <w:color w:val="323232"/>
          <w:spacing w:val="-10"/>
          <w:sz w:val="20"/>
        </w:rPr>
        <w:t>选择目标</w:t>
      </w:r>
      <w:r>
        <w:rPr>
          <w:color w:val="323232"/>
          <w:spacing w:val="-10"/>
          <w:sz w:val="20"/>
        </w:rPr>
        <w:t xml:space="preserve"> </w:t>
      </w:r>
      <w:r>
        <w:rPr>
          <w:rFonts w:ascii="Arial" w:eastAsia="Arial"/>
          <w:color w:val="323232"/>
          <w:sz w:val="20"/>
        </w:rPr>
        <w:t>Distributed</w:t>
      </w:r>
      <w:r>
        <w:rPr>
          <w:rFonts w:ascii="Arial" w:eastAsia="Arial"/>
          <w:color w:val="323232"/>
          <w:spacing w:val="-3"/>
          <w:sz w:val="20"/>
        </w:rPr>
        <w:t xml:space="preserve"> </w:t>
      </w:r>
      <w:r>
        <w:rPr>
          <w:rFonts w:ascii="Arial" w:eastAsia="Arial"/>
          <w:color w:val="323232"/>
          <w:sz w:val="20"/>
        </w:rPr>
        <w:t>Switch</w:t>
      </w:r>
      <w:r>
        <w:rPr>
          <w:color w:val="323232"/>
          <w:sz w:val="20"/>
        </w:rPr>
        <w:t>，然后单击</w:t>
      </w:r>
      <w:r>
        <w:rPr>
          <w:rFonts w:ascii="等线" w:eastAsia="等线" w:hint="eastAsia"/>
          <w:b/>
          <w:color w:val="323232"/>
          <w:spacing w:val="-1"/>
          <w:sz w:val="20"/>
        </w:rPr>
        <w:t>将物理网络适配器或虚拟网络适配器迁移到此</w:t>
      </w:r>
      <w:r>
        <w:rPr>
          <w:rFonts w:ascii="等线" w:eastAsia="等线" w:hint="eastAsia"/>
          <w:b/>
          <w:color w:val="323232"/>
          <w:spacing w:val="-1"/>
          <w:sz w:val="20"/>
        </w:rPr>
        <w:t xml:space="preserve"> </w:t>
      </w:r>
      <w:r>
        <w:rPr>
          <w:rFonts w:ascii="Arial" w:eastAsia="Arial"/>
          <w:b/>
          <w:color w:val="323232"/>
          <w:sz w:val="20"/>
        </w:rPr>
        <w:t>Distributed</w:t>
      </w:r>
    </w:p>
    <w:p w:rsidR="009146F7" w:rsidRDefault="0052544B">
      <w:pPr>
        <w:pStyle w:val="Heading5"/>
        <w:ind w:left="1060"/>
        <w:rPr>
          <w:rFonts w:ascii="宋体" w:eastAsia="宋体"/>
          <w:b w:val="0"/>
        </w:rPr>
      </w:pPr>
      <w:r>
        <w:rPr>
          <w:color w:val="323232"/>
        </w:rPr>
        <w:t>Switch</w:t>
      </w:r>
      <w:r>
        <w:rPr>
          <w:rFonts w:ascii="宋体" w:eastAsia="宋体" w:hint="eastAsia"/>
          <w:b w:val="0"/>
          <w:color w:val="323232"/>
        </w:rPr>
        <w:t>。</w:t>
      </w:r>
    </w:p>
    <w:p w:rsidR="009146F7" w:rsidRDefault="0052544B">
      <w:pPr>
        <w:pStyle w:val="ListParagraph"/>
        <w:numPr>
          <w:ilvl w:val="0"/>
          <w:numId w:val="179"/>
        </w:numPr>
        <w:tabs>
          <w:tab w:val="left" w:pos="1061"/>
        </w:tabs>
        <w:spacing w:before="160"/>
        <w:jc w:val="both"/>
        <w:rPr>
          <w:sz w:val="20"/>
        </w:rPr>
      </w:pPr>
      <w:r>
        <w:rPr>
          <w:color w:val="323232"/>
          <w:sz w:val="20"/>
        </w:rPr>
        <w:t>选择迁移网络适配器的任务，然后单击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79"/>
        </w:numPr>
        <w:tabs>
          <w:tab w:val="left" w:pos="1061"/>
        </w:tabs>
        <w:spacing w:before="127"/>
        <w:jc w:val="both"/>
        <w:rPr>
          <w:sz w:val="20"/>
        </w:rPr>
      </w:pPr>
      <w:r>
        <w:rPr>
          <w:color w:val="323232"/>
          <w:sz w:val="20"/>
        </w:rPr>
        <w:t>配置物理网卡。</w:t>
      </w:r>
    </w:p>
    <w:p w:rsidR="009146F7" w:rsidRDefault="0052544B">
      <w:pPr>
        <w:pStyle w:val="ListParagraph"/>
        <w:numPr>
          <w:ilvl w:val="1"/>
          <w:numId w:val="179"/>
        </w:numPr>
        <w:tabs>
          <w:tab w:val="left" w:pos="1419"/>
          <w:tab w:val="left" w:pos="1421"/>
        </w:tabs>
        <w:spacing w:before="156"/>
        <w:rPr>
          <w:sz w:val="20"/>
        </w:rPr>
      </w:pPr>
      <w:r>
        <w:rPr>
          <w:color w:val="323232"/>
          <w:sz w:val="20"/>
        </w:rPr>
        <w:t>从</w:t>
      </w:r>
      <w:r>
        <w:rPr>
          <w:rFonts w:ascii="等线" w:eastAsia="等线" w:hint="eastAsia"/>
          <w:b/>
          <w:color w:val="323232"/>
          <w:sz w:val="20"/>
        </w:rPr>
        <w:t>其他交换机上</w:t>
      </w:r>
      <w:r>
        <w:rPr>
          <w:rFonts w:ascii="Arial" w:eastAsia="Arial"/>
          <w:b/>
          <w:color w:val="323232"/>
          <w:sz w:val="20"/>
        </w:rPr>
        <w:t>/</w:t>
      </w:r>
      <w:r>
        <w:rPr>
          <w:rFonts w:ascii="等线" w:eastAsia="等线" w:hint="eastAsia"/>
          <w:b/>
          <w:color w:val="323232"/>
          <w:sz w:val="20"/>
        </w:rPr>
        <w:t>空闲</w:t>
      </w:r>
      <w:r>
        <w:rPr>
          <w:color w:val="323232"/>
          <w:sz w:val="20"/>
        </w:rPr>
        <w:t>列表中，选择一个物理网卡，然后单击</w:t>
      </w:r>
      <w:r>
        <w:rPr>
          <w:rFonts w:ascii="等线" w:eastAsia="等线" w:hint="eastAsia"/>
          <w:b/>
          <w:color w:val="323232"/>
          <w:sz w:val="20"/>
        </w:rPr>
        <w:t>分配上行链路</w:t>
      </w:r>
      <w:r>
        <w:rPr>
          <w:color w:val="323232"/>
          <w:sz w:val="20"/>
        </w:rPr>
        <w:t>。</w:t>
      </w:r>
    </w:p>
    <w:p w:rsidR="009146F7" w:rsidRDefault="0052544B">
      <w:pPr>
        <w:pStyle w:val="ListParagraph"/>
        <w:numPr>
          <w:ilvl w:val="1"/>
          <w:numId w:val="179"/>
        </w:numPr>
        <w:tabs>
          <w:tab w:val="left" w:pos="1419"/>
          <w:tab w:val="left" w:pos="1421"/>
        </w:tabs>
        <w:spacing w:before="124"/>
        <w:rPr>
          <w:sz w:val="20"/>
        </w:rPr>
      </w:pPr>
      <w:r>
        <w:rPr>
          <w:color w:val="323232"/>
          <w:sz w:val="20"/>
        </w:rPr>
        <w:t>选择一个上行链路，然后单击</w:t>
      </w:r>
      <w:r>
        <w:rPr>
          <w:rFonts w:ascii="等线" w:eastAsia="等线" w:hint="eastAsia"/>
          <w:b/>
          <w:color w:val="323232"/>
          <w:sz w:val="20"/>
        </w:rPr>
        <w:t>确定</w:t>
      </w:r>
      <w:r>
        <w:rPr>
          <w:color w:val="323232"/>
          <w:sz w:val="20"/>
        </w:rPr>
        <w:t>。</w:t>
      </w:r>
    </w:p>
    <w:p w:rsidR="009146F7" w:rsidRDefault="0052544B">
      <w:pPr>
        <w:pStyle w:val="ListParagraph"/>
        <w:numPr>
          <w:ilvl w:val="1"/>
          <w:numId w:val="179"/>
        </w:numPr>
        <w:tabs>
          <w:tab w:val="left" w:pos="1419"/>
          <w:tab w:val="left" w:pos="1421"/>
        </w:tabs>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79"/>
        </w:numPr>
        <w:tabs>
          <w:tab w:val="left" w:pos="1061"/>
        </w:tabs>
        <w:spacing w:before="127"/>
        <w:jc w:val="both"/>
        <w:rPr>
          <w:sz w:val="20"/>
        </w:rPr>
      </w:pPr>
      <w:r>
        <w:rPr>
          <w:color w:val="323232"/>
          <w:spacing w:val="-15"/>
          <w:sz w:val="20"/>
        </w:rPr>
        <w:t>配置</w:t>
      </w:r>
      <w:r>
        <w:rPr>
          <w:color w:val="323232"/>
          <w:spacing w:val="-15"/>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w:t>
      </w:r>
    </w:p>
    <w:p w:rsidR="009146F7" w:rsidRDefault="0052544B">
      <w:pPr>
        <w:pStyle w:val="ListParagraph"/>
        <w:numPr>
          <w:ilvl w:val="0"/>
          <w:numId w:val="178"/>
        </w:numPr>
        <w:tabs>
          <w:tab w:val="left" w:pos="1419"/>
          <w:tab w:val="left" w:pos="1421"/>
        </w:tabs>
        <w:spacing w:before="161"/>
        <w:rPr>
          <w:sz w:val="20"/>
        </w:rPr>
      </w:pPr>
      <w:r>
        <w:rPr>
          <w:color w:val="323232"/>
          <w:sz w:val="20"/>
        </w:rPr>
        <w:t>选择一个适配器，然后单击</w:t>
      </w:r>
      <w:r>
        <w:rPr>
          <w:rFonts w:ascii="等线" w:eastAsia="等线" w:hint="eastAsia"/>
          <w:b/>
          <w:color w:val="323232"/>
          <w:sz w:val="20"/>
        </w:rPr>
        <w:t>分配端口组</w:t>
      </w:r>
      <w:r>
        <w:rPr>
          <w:color w:val="323232"/>
          <w:sz w:val="20"/>
        </w:rPr>
        <w:t>。</w:t>
      </w:r>
    </w:p>
    <w:p w:rsidR="009146F7" w:rsidRDefault="0052544B">
      <w:pPr>
        <w:pStyle w:val="ListParagraph"/>
        <w:numPr>
          <w:ilvl w:val="0"/>
          <w:numId w:val="178"/>
        </w:numPr>
        <w:tabs>
          <w:tab w:val="left" w:pos="1419"/>
          <w:tab w:val="left" w:pos="1421"/>
        </w:tabs>
        <w:spacing w:before="118"/>
        <w:rPr>
          <w:sz w:val="20"/>
        </w:rPr>
      </w:pPr>
      <w:r>
        <w:rPr>
          <w:color w:val="323232"/>
          <w:sz w:val="20"/>
        </w:rPr>
        <w:t>选择分布式端口组，然后单击</w:t>
      </w:r>
      <w:r>
        <w:rPr>
          <w:rFonts w:ascii="等线" w:eastAsia="等线" w:hint="eastAsia"/>
          <w:b/>
          <w:color w:val="323232"/>
          <w:sz w:val="20"/>
        </w:rPr>
        <w:t>确定</w:t>
      </w:r>
      <w:r>
        <w:rPr>
          <w:color w:val="323232"/>
          <w:sz w:val="20"/>
        </w:rPr>
        <w:t>。</w:t>
      </w:r>
    </w:p>
    <w:p w:rsidR="009146F7" w:rsidRDefault="0052544B">
      <w:pPr>
        <w:pStyle w:val="BodyText"/>
        <w:spacing w:before="128"/>
        <w:ind w:left="1420"/>
      </w:pPr>
      <w:r>
        <w:rPr>
          <w:color w:val="323232"/>
        </w:rPr>
        <w:t>一次应将一个</w:t>
      </w:r>
      <w:r>
        <w:rPr>
          <w:color w:val="323232"/>
        </w:rPr>
        <w:t xml:space="preserve"> </w:t>
      </w:r>
      <w:r>
        <w:rPr>
          <w:rFonts w:ascii="Arial" w:eastAsia="Arial"/>
          <w:color w:val="323232"/>
        </w:rPr>
        <w:t xml:space="preserve">VMkernel </w:t>
      </w:r>
      <w:r>
        <w:rPr>
          <w:color w:val="323232"/>
        </w:rPr>
        <w:t>适配器连接到一个分布式端口组。</w:t>
      </w:r>
    </w:p>
    <w:p w:rsidR="009146F7" w:rsidRDefault="0052544B">
      <w:pPr>
        <w:pStyle w:val="ListParagraph"/>
        <w:numPr>
          <w:ilvl w:val="0"/>
          <w:numId w:val="178"/>
        </w:numPr>
        <w:tabs>
          <w:tab w:val="left" w:pos="1419"/>
          <w:tab w:val="left" w:pos="1421"/>
        </w:tabs>
        <w:spacing w:before="160"/>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79"/>
        </w:numPr>
        <w:tabs>
          <w:tab w:val="left" w:pos="1059"/>
          <w:tab w:val="left" w:pos="1060"/>
        </w:tabs>
        <w:spacing w:before="86"/>
        <w:rPr>
          <w:sz w:val="20"/>
        </w:rPr>
      </w:pPr>
      <w:r>
        <w:rPr>
          <w:color w:val="323232"/>
          <w:sz w:val="20"/>
        </w:rPr>
        <w:t>检查受新网络配置影响的服务。</w:t>
      </w:r>
    </w:p>
    <w:p w:rsidR="009146F7" w:rsidRDefault="0052544B">
      <w:pPr>
        <w:pStyle w:val="ListParagraph"/>
        <w:numPr>
          <w:ilvl w:val="0"/>
          <w:numId w:val="177"/>
        </w:numPr>
        <w:tabs>
          <w:tab w:val="left" w:pos="1419"/>
          <w:tab w:val="left" w:pos="1420"/>
        </w:tabs>
        <w:spacing w:before="164"/>
        <w:rPr>
          <w:sz w:val="20"/>
        </w:rPr>
      </w:pPr>
      <w:r>
        <w:rPr>
          <w:color w:val="323232"/>
          <w:sz w:val="20"/>
        </w:rPr>
        <w:t>如果某个服务中报告了重要的或严重的影响，请单击该服务并检查分析详细信息。</w:t>
      </w:r>
    </w:p>
    <w:p w:rsidR="009146F7" w:rsidRDefault="0052544B">
      <w:pPr>
        <w:pStyle w:val="BodyText"/>
        <w:spacing w:before="164" w:line="283" w:lineRule="auto"/>
        <w:ind w:left="1419" w:right="278"/>
      </w:pPr>
      <w:r>
        <w:rPr>
          <w:color w:val="323232"/>
          <w:spacing w:val="-6"/>
        </w:rPr>
        <w:t>例如，可能会报告</w:t>
      </w:r>
      <w:r>
        <w:rPr>
          <w:color w:val="323232"/>
          <w:spacing w:val="-6"/>
        </w:rPr>
        <w:t xml:space="preserve"> </w:t>
      </w:r>
      <w:r>
        <w:rPr>
          <w:rFonts w:ascii="Arial" w:eastAsia="Arial"/>
          <w:color w:val="323232"/>
        </w:rPr>
        <w:t xml:space="preserve">iSCSI </w:t>
      </w:r>
      <w:r>
        <w:rPr>
          <w:color w:val="323232"/>
          <w:spacing w:val="-10"/>
        </w:rPr>
        <w:t>上由迁移</w:t>
      </w:r>
      <w:r>
        <w:rPr>
          <w:color w:val="323232"/>
          <w:spacing w:val="-10"/>
        </w:rPr>
        <w:t xml:space="preserve"> </w:t>
      </w:r>
      <w:r>
        <w:rPr>
          <w:rFonts w:ascii="Arial" w:eastAsia="Arial"/>
          <w:color w:val="323232"/>
        </w:rPr>
        <w:t xml:space="preserve">iSCSI VMkernel </w:t>
      </w:r>
      <w:r>
        <w:rPr>
          <w:color w:val="323232"/>
        </w:rPr>
        <w:t>适配器的分布式端口组上不正确的绑定和故障</w:t>
      </w:r>
      <w:r>
        <w:rPr>
          <w:color w:val="323232"/>
          <w:spacing w:val="-4"/>
        </w:rPr>
        <w:t>切换配置导致的重要影响。必须在分布式端口组的绑定和故障切换顺序中保留一个活动的上行链路，</w:t>
      </w:r>
      <w:r>
        <w:rPr>
          <w:color w:val="323232"/>
          <w:spacing w:val="-4"/>
        </w:rPr>
        <w:t xml:space="preserve"> </w:t>
      </w:r>
      <w:r>
        <w:rPr>
          <w:color w:val="323232"/>
          <w:spacing w:val="-4"/>
        </w:rPr>
        <w:t>将备用列表保留为空，并将其余的上行链路移至未使用。</w:t>
      </w:r>
    </w:p>
    <w:p w:rsidR="009146F7" w:rsidRDefault="0052544B">
      <w:pPr>
        <w:pStyle w:val="ListParagraph"/>
        <w:numPr>
          <w:ilvl w:val="0"/>
          <w:numId w:val="177"/>
        </w:numPr>
        <w:tabs>
          <w:tab w:val="left" w:pos="1419"/>
          <w:tab w:val="left" w:pos="1420"/>
        </w:tabs>
        <w:spacing w:before="110"/>
        <w:ind w:left="1419"/>
        <w:rPr>
          <w:sz w:val="20"/>
        </w:rPr>
      </w:pPr>
      <w:r>
        <w:rPr>
          <w:color w:val="323232"/>
          <w:sz w:val="20"/>
        </w:rPr>
        <w:t>对受影响的服务造成的任何影响进行故障排除后，单击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79"/>
        </w:numPr>
        <w:tabs>
          <w:tab w:val="left" w:pos="1059"/>
          <w:tab w:val="left" w:pos="1060"/>
        </w:tabs>
        <w:spacing w:before="127"/>
        <w:ind w:left="1059"/>
        <w:rPr>
          <w:sz w:val="20"/>
        </w:rPr>
      </w:pPr>
      <w:r>
        <w:rPr>
          <w:color w:val="323232"/>
          <w:sz w:val="20"/>
        </w:rPr>
        <w:t>配置虚拟机网络适配器。</w:t>
      </w:r>
    </w:p>
    <w:p w:rsidR="009146F7" w:rsidRDefault="0052544B">
      <w:pPr>
        <w:pStyle w:val="ListParagraph"/>
        <w:numPr>
          <w:ilvl w:val="0"/>
          <w:numId w:val="176"/>
        </w:numPr>
        <w:tabs>
          <w:tab w:val="left" w:pos="1419"/>
          <w:tab w:val="left" w:pos="1420"/>
        </w:tabs>
        <w:spacing w:before="155"/>
        <w:rPr>
          <w:sz w:val="20"/>
        </w:rPr>
      </w:pPr>
      <w:r>
        <w:rPr>
          <w:color w:val="323232"/>
          <w:sz w:val="20"/>
        </w:rPr>
        <w:t>选择一个虚拟机或虚拟机网络适配器，然后单击</w:t>
      </w:r>
      <w:r>
        <w:rPr>
          <w:rFonts w:ascii="等线" w:eastAsia="等线" w:hint="eastAsia"/>
          <w:b/>
          <w:color w:val="323232"/>
          <w:sz w:val="20"/>
        </w:rPr>
        <w:t>分配端口组</w:t>
      </w:r>
      <w:r>
        <w:rPr>
          <w:color w:val="323232"/>
          <w:sz w:val="20"/>
        </w:rPr>
        <w:t>。</w:t>
      </w:r>
    </w:p>
    <w:p w:rsidR="009146F7" w:rsidRDefault="0052544B">
      <w:pPr>
        <w:pStyle w:val="BodyText"/>
        <w:spacing w:before="127" w:line="280" w:lineRule="auto"/>
        <w:ind w:left="1419" w:right="318"/>
      </w:pPr>
      <w:r>
        <w:rPr>
          <w:color w:val="323232"/>
        </w:rPr>
        <w:t>如果选择虚拟机，则应迁移虚拟机上的所有网络适配器。如果选择网络适配器，则只需迁移此网络适配器。</w:t>
      </w:r>
    </w:p>
    <w:p w:rsidR="009146F7" w:rsidRDefault="0052544B">
      <w:pPr>
        <w:pStyle w:val="ListParagraph"/>
        <w:numPr>
          <w:ilvl w:val="0"/>
          <w:numId w:val="176"/>
        </w:numPr>
        <w:tabs>
          <w:tab w:val="left" w:pos="1419"/>
          <w:tab w:val="left" w:pos="1420"/>
        </w:tabs>
        <w:spacing w:before="112"/>
        <w:rPr>
          <w:sz w:val="20"/>
        </w:rPr>
      </w:pPr>
      <w:r>
        <w:rPr>
          <w:color w:val="323232"/>
          <w:sz w:val="20"/>
        </w:rPr>
        <w:t>从列表中选择一个分布式端口组，然后单击</w:t>
      </w:r>
      <w:r>
        <w:rPr>
          <w:rFonts w:ascii="等线" w:eastAsia="等线" w:hint="eastAsia"/>
          <w:b/>
          <w:color w:val="323232"/>
          <w:sz w:val="20"/>
        </w:rPr>
        <w:t>确定</w:t>
      </w:r>
      <w:r>
        <w:rPr>
          <w:color w:val="323232"/>
          <w:sz w:val="20"/>
        </w:rPr>
        <w:t>。</w:t>
      </w:r>
    </w:p>
    <w:p w:rsidR="009146F7" w:rsidRDefault="0052544B">
      <w:pPr>
        <w:pStyle w:val="ListParagraph"/>
        <w:numPr>
          <w:ilvl w:val="0"/>
          <w:numId w:val="176"/>
        </w:numPr>
        <w:tabs>
          <w:tab w:val="left" w:pos="1419"/>
          <w:tab w:val="left" w:pos="1420"/>
        </w:tabs>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79"/>
        </w:numPr>
        <w:tabs>
          <w:tab w:val="left" w:pos="1059"/>
          <w:tab w:val="left" w:pos="1060"/>
        </w:tabs>
        <w:ind w:left="1059"/>
        <w:rPr>
          <w:sz w:val="20"/>
        </w:rPr>
      </w:pPr>
      <w:r>
        <w:rPr>
          <w:color w:val="323232"/>
          <w:sz w:val="20"/>
        </w:rPr>
        <w:t>在</w:t>
      </w:r>
      <w:r>
        <w:rPr>
          <w:color w:val="323232"/>
          <w:sz w:val="20"/>
        </w:rPr>
        <w:t>“</w:t>
      </w:r>
      <w:r>
        <w:rPr>
          <w:color w:val="323232"/>
          <w:sz w:val="20"/>
        </w:rPr>
        <w:t>即将完成</w:t>
      </w:r>
      <w:r>
        <w:rPr>
          <w:color w:val="323232"/>
          <w:sz w:val="20"/>
        </w:rPr>
        <w:t>”</w:t>
      </w:r>
      <w:r>
        <w:rPr>
          <w:color w:val="323232"/>
          <w:sz w:val="20"/>
        </w:rPr>
        <w:t>页上，检查新网络配置并单击</w:t>
      </w:r>
      <w:r>
        <w:rPr>
          <w:rFonts w:ascii="等线" w:eastAsia="等线" w:hAnsi="等线" w:hint="eastAsia"/>
          <w:b/>
          <w:color w:val="323232"/>
          <w:sz w:val="20"/>
        </w:rPr>
        <w:t>完成</w:t>
      </w:r>
      <w:r>
        <w:rPr>
          <w:color w:val="323232"/>
          <w:sz w:val="20"/>
        </w:rPr>
        <w:t>。</w:t>
      </w:r>
    </w:p>
    <w:p w:rsidR="009146F7" w:rsidRDefault="009146F7">
      <w:pPr>
        <w:pStyle w:val="BodyText"/>
        <w:spacing w:before="6"/>
        <w:rPr>
          <w:sz w:val="22"/>
        </w:rPr>
      </w:pPr>
    </w:p>
    <w:p w:rsidR="009146F7" w:rsidRDefault="0052544B">
      <w:pPr>
        <w:pStyle w:val="Heading3"/>
        <w:spacing w:before="1"/>
      </w:pPr>
      <w:bookmarkStart w:id="70" w:name="将主机上的_VMkernel_适配器迁移到_vSphere_标准交换机"/>
      <w:bookmarkStart w:id="71" w:name="_bookmark34"/>
      <w:bookmarkEnd w:id="70"/>
      <w:bookmarkEnd w:id="71"/>
      <w:r>
        <w:t>将主机上的</w:t>
      </w:r>
      <w:r>
        <w:t xml:space="preserve"> </w:t>
      </w:r>
      <w:r>
        <w:rPr>
          <w:rFonts w:ascii="Arial" w:eastAsia="Arial"/>
        </w:rPr>
        <w:t xml:space="preserve">VMkernel </w:t>
      </w:r>
      <w:r>
        <w:t>适配器迁移到</w:t>
      </w:r>
      <w:r>
        <w:t xml:space="preserve"> </w:t>
      </w:r>
      <w:r>
        <w:rPr>
          <w:rFonts w:ascii="Arial" w:eastAsia="Arial"/>
        </w:rPr>
        <w:t xml:space="preserve">vSphere </w:t>
      </w:r>
      <w:r>
        <w:t>标准交换机</w:t>
      </w:r>
    </w:p>
    <w:p w:rsidR="009146F7" w:rsidRDefault="0052544B">
      <w:pPr>
        <w:pStyle w:val="BodyText"/>
        <w:spacing w:before="130"/>
        <w:ind w:left="700"/>
      </w:pPr>
      <w:r>
        <w:rPr>
          <w:color w:val="323232"/>
        </w:rPr>
        <w:t>如果主机与</w:t>
      </w:r>
      <w:r>
        <w:rPr>
          <w:color w:val="323232"/>
        </w:rPr>
        <w:t xml:space="preserve"> </w:t>
      </w:r>
      <w:r>
        <w:rPr>
          <w:rFonts w:ascii="Arial" w:eastAsia="Arial"/>
          <w:color w:val="323232"/>
        </w:rPr>
        <w:t xml:space="preserve">Distributed Switch </w:t>
      </w:r>
      <w:r>
        <w:rPr>
          <w:color w:val="323232"/>
        </w:rPr>
        <w:t>关联，则可以将</w:t>
      </w:r>
      <w:r>
        <w:rPr>
          <w:color w:val="323232"/>
        </w:rPr>
        <w:t xml:space="preserve"> </w:t>
      </w:r>
      <w:r>
        <w:rPr>
          <w:rFonts w:ascii="Arial" w:eastAsia="Arial"/>
          <w:color w:val="323232"/>
        </w:rPr>
        <w:t xml:space="preserve">VMkernel </w:t>
      </w:r>
      <w:r>
        <w:rPr>
          <w:color w:val="323232"/>
        </w:rPr>
        <w:t>适配器从</w:t>
      </w:r>
      <w:r>
        <w:rPr>
          <w:color w:val="323232"/>
        </w:rPr>
        <w:t xml:space="preserve"> </w:t>
      </w:r>
      <w:r>
        <w:rPr>
          <w:rFonts w:ascii="Arial" w:eastAsia="Arial"/>
          <w:color w:val="323232"/>
        </w:rPr>
        <w:t xml:space="preserve">Distributed Switch </w:t>
      </w:r>
      <w:r>
        <w:rPr>
          <w:color w:val="323232"/>
        </w:rPr>
        <w:t>迁移到标准交换机。</w:t>
      </w:r>
    </w:p>
    <w:p w:rsidR="009146F7" w:rsidRDefault="0052544B">
      <w:pPr>
        <w:pStyle w:val="BodyText"/>
        <w:spacing w:before="169"/>
        <w:ind w:left="700"/>
        <w:rPr>
          <w:rFonts w:ascii="Arial" w:eastAsia="Arial"/>
        </w:rPr>
      </w:pPr>
      <w:r>
        <w:rPr>
          <w:color w:val="323232"/>
        </w:rPr>
        <w:t>有关在</w:t>
      </w:r>
      <w:r>
        <w:rPr>
          <w:color w:val="323232"/>
        </w:rPr>
        <w:t xml:space="preserve"> </w:t>
      </w:r>
      <w:r>
        <w:rPr>
          <w:rFonts w:ascii="Arial" w:eastAsia="Arial"/>
          <w:color w:val="323232"/>
        </w:rPr>
        <w:t xml:space="preserve">vSphere Distributed Switch </w:t>
      </w:r>
      <w:r>
        <w:rPr>
          <w:color w:val="323232"/>
        </w:rPr>
        <w:t>上创建</w:t>
      </w:r>
      <w:r>
        <w:rPr>
          <w:color w:val="323232"/>
        </w:rPr>
        <w:t xml:space="preserve"> </w:t>
      </w:r>
      <w:r>
        <w:rPr>
          <w:rFonts w:ascii="Arial" w:eastAsia="Arial"/>
          <w:color w:val="323232"/>
        </w:rPr>
        <w:t xml:space="preserve">VMkernel </w:t>
      </w:r>
      <w:r>
        <w:rPr>
          <w:color w:val="323232"/>
        </w:rPr>
        <w:t>适配器的详细信息，请参见</w:t>
      </w:r>
      <w:hyperlink w:anchor="_bookmark28" w:history="1">
        <w:r>
          <w:rPr>
            <w:color w:val="0096D3"/>
          </w:rPr>
          <w:t>在</w:t>
        </w:r>
        <w:r>
          <w:rPr>
            <w:color w:val="0096D3"/>
          </w:rPr>
          <w:t xml:space="preserve"> </w:t>
        </w:r>
        <w:r>
          <w:rPr>
            <w:rFonts w:ascii="Arial" w:eastAsia="Arial"/>
            <w:color w:val="0096D3"/>
          </w:rPr>
          <w:t>vSphere Distributed</w:t>
        </w:r>
      </w:hyperlink>
    </w:p>
    <w:p w:rsidR="009146F7" w:rsidRDefault="0052544B">
      <w:pPr>
        <w:pStyle w:val="BodyText"/>
        <w:spacing w:before="49"/>
        <w:ind w:left="700"/>
      </w:pPr>
      <w:hyperlink w:anchor="_bookmark28" w:history="1">
        <w:r>
          <w:rPr>
            <w:rFonts w:ascii="Arial" w:eastAsia="Arial"/>
            <w:color w:val="0096D3"/>
          </w:rPr>
          <w:t xml:space="preserve">Switch </w:t>
        </w:r>
        <w:r>
          <w:rPr>
            <w:color w:val="0096D3"/>
          </w:rPr>
          <w:t>上创建</w:t>
        </w:r>
        <w:r>
          <w:rPr>
            <w:color w:val="0096D3"/>
          </w:rPr>
          <w:t xml:space="preserve"> </w:t>
        </w:r>
        <w:r>
          <w:rPr>
            <w:rFonts w:ascii="Arial" w:eastAsia="Arial"/>
            <w:color w:val="0096D3"/>
          </w:rPr>
          <w:t xml:space="preserve">VMkernel </w:t>
        </w:r>
        <w:r>
          <w:rPr>
            <w:color w:val="0096D3"/>
          </w:rPr>
          <w:t>适配器</w:t>
        </w:r>
      </w:hyperlink>
      <w:r>
        <w:rPr>
          <w:color w:val="323232"/>
        </w:rPr>
        <w:t>。</w:t>
      </w:r>
    </w:p>
    <w:p w:rsidR="009146F7" w:rsidRDefault="009146F7">
      <w:pPr>
        <w:pStyle w:val="BodyText"/>
        <w:spacing w:before="10"/>
      </w:pPr>
    </w:p>
    <w:p w:rsidR="009146F7" w:rsidRDefault="0052544B">
      <w:pPr>
        <w:ind w:left="700"/>
        <w:rPr>
          <w:sz w:val="18"/>
        </w:rPr>
      </w:pPr>
      <w:r>
        <w:rPr>
          <w:sz w:val="18"/>
        </w:rPr>
        <w:t>前提条件</w:t>
      </w:r>
    </w:p>
    <w:p w:rsidR="009146F7" w:rsidRDefault="0052544B">
      <w:pPr>
        <w:pStyle w:val="BodyText"/>
        <w:spacing w:before="172"/>
        <w:ind w:left="700"/>
      </w:pPr>
      <w:r>
        <w:rPr>
          <w:color w:val="323232"/>
        </w:rPr>
        <w:t>确认目标标准交换机至少有一个物理网卡。</w:t>
      </w:r>
    </w:p>
    <w:p w:rsidR="009146F7" w:rsidRDefault="009146F7">
      <w:pPr>
        <w:pStyle w:val="BodyText"/>
        <w:spacing w:before="10"/>
        <w:rPr>
          <w:sz w:val="18"/>
        </w:rPr>
      </w:pPr>
    </w:p>
    <w:p w:rsidR="009146F7" w:rsidRDefault="0052544B">
      <w:pPr>
        <w:spacing w:before="1"/>
        <w:ind w:left="700"/>
        <w:rPr>
          <w:sz w:val="18"/>
        </w:rPr>
      </w:pPr>
      <w:r>
        <w:rPr>
          <w:sz w:val="18"/>
        </w:rPr>
        <w:t>步骤</w:t>
      </w:r>
    </w:p>
    <w:p w:rsidR="009146F7" w:rsidRDefault="0052544B">
      <w:pPr>
        <w:pStyle w:val="ListParagraph"/>
        <w:numPr>
          <w:ilvl w:val="0"/>
          <w:numId w:val="175"/>
        </w:numPr>
        <w:tabs>
          <w:tab w:val="left" w:pos="1059"/>
          <w:tab w:val="left" w:pos="1061"/>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75"/>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75"/>
        </w:numPr>
        <w:tabs>
          <w:tab w:val="left" w:pos="1059"/>
          <w:tab w:val="left" w:pos="1061"/>
        </w:tabs>
        <w:spacing w:before="127"/>
        <w:rPr>
          <w:sz w:val="20"/>
        </w:rPr>
      </w:pPr>
      <w:r>
        <w:rPr>
          <w:color w:val="323232"/>
          <w:sz w:val="20"/>
        </w:rPr>
        <w:t>在列表中选择目标标准交换机。</w:t>
      </w:r>
    </w:p>
    <w:p w:rsidR="009146F7" w:rsidRDefault="0052544B">
      <w:pPr>
        <w:pStyle w:val="Heading5"/>
        <w:numPr>
          <w:ilvl w:val="0"/>
          <w:numId w:val="175"/>
        </w:numPr>
        <w:tabs>
          <w:tab w:val="left" w:pos="1059"/>
          <w:tab w:val="left" w:pos="1061"/>
        </w:tabs>
        <w:spacing w:before="156"/>
        <w:rPr>
          <w:rFonts w:ascii="宋体" w:eastAsia="宋体"/>
          <w:b w:val="0"/>
        </w:rPr>
      </w:pPr>
      <w:r>
        <w:rPr>
          <w:rFonts w:ascii="宋体" w:eastAsia="宋体" w:hint="eastAsia"/>
          <w:b w:val="0"/>
          <w:color w:val="323232"/>
        </w:rPr>
        <w:t>单击</w:t>
      </w:r>
      <w:r>
        <w:rPr>
          <w:rFonts w:ascii="等线" w:eastAsia="等线" w:hint="eastAsia"/>
          <w:color w:val="323232"/>
        </w:rPr>
        <w:t>将</w:t>
      </w:r>
      <w:r>
        <w:rPr>
          <w:rFonts w:ascii="等线" w:eastAsia="等线" w:hint="eastAsia"/>
          <w:color w:val="323232"/>
        </w:rPr>
        <w:t xml:space="preserve"> </w:t>
      </w:r>
      <w:r>
        <w:rPr>
          <w:color w:val="323232"/>
        </w:rPr>
        <w:t>VMkernel</w:t>
      </w:r>
      <w:r>
        <w:rPr>
          <w:color w:val="323232"/>
          <w:spacing w:val="-1"/>
        </w:rPr>
        <w:t xml:space="preserve"> </w:t>
      </w:r>
      <w:r>
        <w:rPr>
          <w:rFonts w:ascii="等线" w:eastAsia="等线" w:hint="eastAsia"/>
          <w:color w:val="323232"/>
        </w:rPr>
        <w:t>网络适配器迁移到选定交换机</w:t>
      </w:r>
      <w:r>
        <w:rPr>
          <w:rFonts w:ascii="宋体" w:eastAsia="宋体" w:hint="eastAsia"/>
          <w:b w:val="0"/>
          <w:color w:val="323232"/>
        </w:rPr>
        <w:t>。</w:t>
      </w:r>
    </w:p>
    <w:p w:rsidR="009146F7" w:rsidRDefault="0052544B">
      <w:pPr>
        <w:pStyle w:val="ListParagraph"/>
        <w:numPr>
          <w:ilvl w:val="0"/>
          <w:numId w:val="175"/>
        </w:numPr>
        <w:tabs>
          <w:tab w:val="left" w:pos="1059"/>
          <w:tab w:val="left" w:pos="1061"/>
        </w:tabs>
        <w:spacing w:before="132"/>
        <w:rPr>
          <w:sz w:val="20"/>
        </w:rPr>
      </w:pPr>
      <w:r>
        <w:rPr>
          <w:color w:val="323232"/>
          <w:spacing w:val="-9"/>
          <w:sz w:val="20"/>
        </w:rPr>
        <w:t>在</w:t>
      </w:r>
      <w:r>
        <w:rPr>
          <w:color w:val="323232"/>
          <w:spacing w:val="-9"/>
          <w:sz w:val="20"/>
        </w:rPr>
        <w:t>“</w:t>
      </w:r>
      <w:r>
        <w:rPr>
          <w:color w:val="323232"/>
          <w:spacing w:val="-9"/>
          <w:sz w:val="20"/>
        </w:rPr>
        <w:t>选择</w:t>
      </w:r>
      <w:r>
        <w:rPr>
          <w:color w:val="323232"/>
          <w:spacing w:val="-9"/>
          <w:sz w:val="20"/>
        </w:rPr>
        <w:t xml:space="preserve"> </w:t>
      </w:r>
      <w:r>
        <w:rPr>
          <w:rFonts w:ascii="Arial" w:eastAsia="Arial" w:hAnsi="Arial"/>
          <w:color w:val="323232"/>
          <w:sz w:val="20"/>
        </w:rPr>
        <w:t>VMkernel</w:t>
      </w:r>
      <w:r>
        <w:rPr>
          <w:rFonts w:ascii="Arial" w:eastAsia="Arial" w:hAnsi="Arial"/>
          <w:color w:val="323232"/>
          <w:spacing w:val="-1"/>
          <w:sz w:val="20"/>
        </w:rPr>
        <w:t xml:space="preserve"> </w:t>
      </w:r>
      <w:r>
        <w:rPr>
          <w:color w:val="323232"/>
          <w:sz w:val="20"/>
        </w:rPr>
        <w:t>网络适配器</w:t>
      </w:r>
      <w:r>
        <w:rPr>
          <w:color w:val="323232"/>
          <w:sz w:val="20"/>
        </w:rPr>
        <w:t>”</w:t>
      </w:r>
      <w:r>
        <w:rPr>
          <w:color w:val="323232"/>
          <w:sz w:val="20"/>
        </w:rPr>
        <w:t>页面上，在列表中选择要迁移到标准交换机的虚拟网络适配器。</w:t>
      </w:r>
    </w:p>
    <w:p w:rsidR="009146F7" w:rsidRDefault="0052544B">
      <w:pPr>
        <w:pStyle w:val="ListParagraph"/>
        <w:numPr>
          <w:ilvl w:val="0"/>
          <w:numId w:val="175"/>
        </w:numPr>
        <w:tabs>
          <w:tab w:val="left" w:pos="1059"/>
          <w:tab w:val="left" w:pos="1061"/>
        </w:tabs>
        <w:spacing w:before="161"/>
        <w:rPr>
          <w:sz w:val="20"/>
        </w:rPr>
      </w:pPr>
      <w:r>
        <w:rPr>
          <w:color w:val="323232"/>
          <w:sz w:val="20"/>
        </w:rPr>
        <w:t>在</w:t>
      </w:r>
      <w:r>
        <w:rPr>
          <w:color w:val="323232"/>
          <w:sz w:val="20"/>
        </w:rPr>
        <w:t>“</w:t>
      </w:r>
      <w:r>
        <w:rPr>
          <w:color w:val="323232"/>
          <w:sz w:val="20"/>
        </w:rPr>
        <w:t>配置设置</w:t>
      </w:r>
      <w:r>
        <w:rPr>
          <w:color w:val="323232"/>
          <w:sz w:val="20"/>
        </w:rPr>
        <w:t>”</w:t>
      </w:r>
      <w:r>
        <w:rPr>
          <w:color w:val="323232"/>
          <w:sz w:val="20"/>
        </w:rPr>
        <w:t>页面上，编辑网络适配器的</w:t>
      </w:r>
      <w:r>
        <w:rPr>
          <w:rFonts w:ascii="等线" w:eastAsia="等线" w:hAnsi="等线" w:hint="eastAsia"/>
          <w:b/>
          <w:color w:val="323232"/>
          <w:sz w:val="20"/>
        </w:rPr>
        <w:t>网络标签</w:t>
      </w:r>
      <w:r>
        <w:rPr>
          <w:color w:val="323232"/>
          <w:spacing w:val="-23"/>
          <w:sz w:val="20"/>
        </w:rPr>
        <w:t>和</w:t>
      </w:r>
      <w:r>
        <w:rPr>
          <w:color w:val="323232"/>
          <w:spacing w:val="-23"/>
          <w:sz w:val="20"/>
        </w:rPr>
        <w:t xml:space="preserve"> </w:t>
      </w:r>
      <w:r>
        <w:rPr>
          <w:rFonts w:ascii="Arial" w:eastAsia="Arial" w:hAnsi="Arial"/>
          <w:b/>
          <w:color w:val="323232"/>
          <w:sz w:val="20"/>
        </w:rPr>
        <w:t>VLAN</w:t>
      </w:r>
      <w:r>
        <w:rPr>
          <w:rFonts w:ascii="Arial" w:eastAsia="Arial" w:hAnsi="Arial"/>
          <w:b/>
          <w:color w:val="323232"/>
          <w:spacing w:val="-1"/>
          <w:sz w:val="20"/>
        </w:rPr>
        <w:t xml:space="preserve"> </w:t>
      </w:r>
      <w:r>
        <w:rPr>
          <w:rFonts w:ascii="Arial" w:eastAsia="Arial" w:hAnsi="Arial"/>
          <w:b/>
          <w:color w:val="323232"/>
          <w:sz w:val="20"/>
        </w:rPr>
        <w:t>ID</w:t>
      </w:r>
      <w:r>
        <w:rPr>
          <w:color w:val="323232"/>
          <w:sz w:val="20"/>
        </w:rPr>
        <w:t>。</w:t>
      </w:r>
    </w:p>
    <w:p w:rsidR="009146F7" w:rsidRDefault="0052544B">
      <w:pPr>
        <w:pStyle w:val="ListParagraph"/>
        <w:numPr>
          <w:ilvl w:val="0"/>
          <w:numId w:val="175"/>
        </w:numPr>
        <w:tabs>
          <w:tab w:val="left" w:pos="1059"/>
          <w:tab w:val="left" w:pos="1061"/>
        </w:tabs>
        <w:spacing w:before="124" w:line="333" w:lineRule="auto"/>
        <w:ind w:right="3877"/>
        <w:rPr>
          <w:sz w:val="20"/>
        </w:rPr>
      </w:pPr>
      <w:r>
        <w:rPr>
          <w:color w:val="323232"/>
          <w:sz w:val="20"/>
        </w:rPr>
        <w:t>在</w:t>
      </w:r>
      <w:r>
        <w:rPr>
          <w:color w:val="323232"/>
          <w:sz w:val="20"/>
        </w:rPr>
        <w:t>“</w:t>
      </w:r>
      <w:r>
        <w:rPr>
          <w:color w:val="323232"/>
          <w:sz w:val="20"/>
        </w:rPr>
        <w:t>即将完成</w:t>
      </w:r>
      <w:r>
        <w:rPr>
          <w:color w:val="323232"/>
          <w:sz w:val="20"/>
        </w:rPr>
        <w:t>”</w:t>
      </w:r>
      <w:r>
        <w:rPr>
          <w:color w:val="323232"/>
          <w:sz w:val="20"/>
        </w:rPr>
        <w:t>页面上，检查迁移详细信息，然后单击</w:t>
      </w:r>
      <w:r>
        <w:rPr>
          <w:rFonts w:ascii="等线" w:eastAsia="等线" w:hAnsi="等线" w:hint="eastAsia"/>
          <w:b/>
          <w:color w:val="323232"/>
          <w:sz w:val="20"/>
        </w:rPr>
        <w:t>完成</w:t>
      </w:r>
      <w:r>
        <w:rPr>
          <w:color w:val="323232"/>
          <w:sz w:val="20"/>
        </w:rPr>
        <w:t>。单击</w:t>
      </w:r>
      <w:r>
        <w:rPr>
          <w:rFonts w:ascii="等线" w:eastAsia="等线" w:hAnsi="等线" w:hint="eastAsia"/>
          <w:b/>
          <w:color w:val="323232"/>
          <w:sz w:val="20"/>
        </w:rPr>
        <w:t>上一步</w:t>
      </w:r>
      <w:r>
        <w:rPr>
          <w:color w:val="323232"/>
          <w:sz w:val="20"/>
        </w:rPr>
        <w:t>以编辑设置。</w:t>
      </w:r>
    </w:p>
    <w:p w:rsidR="009146F7" w:rsidRDefault="0052544B">
      <w:pPr>
        <w:pStyle w:val="Heading3"/>
        <w:spacing w:before="172"/>
        <w:ind w:left="699"/>
        <w:rPr>
          <w:rFonts w:ascii="Arial" w:eastAsia="Arial"/>
        </w:rPr>
      </w:pPr>
      <w:bookmarkStart w:id="72" w:name="将主机的物理网卡分配给_vSphere_Distributed_Switch"/>
      <w:bookmarkStart w:id="73" w:name="_bookmark35"/>
      <w:bookmarkEnd w:id="72"/>
      <w:bookmarkEnd w:id="73"/>
      <w:r>
        <w:rPr>
          <w:w w:val="105"/>
        </w:rPr>
        <w:t>将主机的物理网卡分配给</w:t>
      </w:r>
      <w:r>
        <w:rPr>
          <w:w w:val="105"/>
        </w:rPr>
        <w:t xml:space="preserve"> </w:t>
      </w:r>
      <w:r>
        <w:rPr>
          <w:rFonts w:ascii="Arial" w:eastAsia="Arial"/>
          <w:w w:val="105"/>
        </w:rPr>
        <w:t>vSphere Distributed Switch</w:t>
      </w:r>
    </w:p>
    <w:p w:rsidR="009146F7" w:rsidRDefault="0052544B">
      <w:pPr>
        <w:pStyle w:val="BodyText"/>
        <w:spacing w:before="130"/>
        <w:ind w:left="699"/>
      </w:pPr>
      <w:r>
        <w:rPr>
          <w:color w:val="323232"/>
        </w:rPr>
        <w:t>您可以将与</w:t>
      </w:r>
      <w:r>
        <w:rPr>
          <w:color w:val="323232"/>
        </w:rPr>
        <w:t xml:space="preserve"> </w:t>
      </w:r>
      <w:r>
        <w:rPr>
          <w:rFonts w:ascii="Arial" w:eastAsia="Arial"/>
          <w:color w:val="323232"/>
        </w:rPr>
        <w:t xml:space="preserve">Distributed Switch </w:t>
      </w:r>
      <w:r>
        <w:rPr>
          <w:color w:val="323232"/>
        </w:rPr>
        <w:t>关联的主机的物理网卡分配给主机代理交换机上的上行链路端口。</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jc w:val="both"/>
        <w:rPr>
          <w:sz w:val="18"/>
        </w:rPr>
      </w:pPr>
      <w:r>
        <w:rPr>
          <w:sz w:val="18"/>
        </w:rPr>
        <w:t>步骤</w:t>
      </w:r>
    </w:p>
    <w:p w:rsidR="009146F7" w:rsidRDefault="0052544B">
      <w:pPr>
        <w:pStyle w:val="ListParagraph"/>
        <w:numPr>
          <w:ilvl w:val="0"/>
          <w:numId w:val="174"/>
        </w:numPr>
        <w:tabs>
          <w:tab w:val="left" w:pos="1060"/>
        </w:tabs>
        <w:spacing w:before="172"/>
        <w:jc w:val="both"/>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74"/>
        </w:numPr>
        <w:tabs>
          <w:tab w:val="left" w:pos="1060"/>
        </w:tabs>
        <w:spacing w:before="161"/>
        <w:jc w:val="both"/>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74"/>
        </w:numPr>
        <w:tabs>
          <w:tab w:val="left" w:pos="1060"/>
        </w:tabs>
        <w:spacing w:before="127"/>
        <w:jc w:val="both"/>
        <w:rPr>
          <w:sz w:val="20"/>
        </w:rPr>
      </w:pPr>
      <w:r>
        <w:rPr>
          <w:color w:val="323232"/>
          <w:spacing w:val="-7"/>
          <w:sz w:val="20"/>
        </w:rPr>
        <w:t>从列表中选择</w:t>
      </w:r>
      <w:r>
        <w:rPr>
          <w:color w:val="323232"/>
          <w:spacing w:val="-7"/>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74"/>
        </w:numPr>
        <w:tabs>
          <w:tab w:val="left" w:pos="1060"/>
        </w:tabs>
        <w:spacing w:before="160"/>
        <w:jc w:val="both"/>
        <w:rPr>
          <w:sz w:val="20"/>
        </w:rPr>
      </w:pPr>
      <w:r>
        <w:rPr>
          <w:color w:val="323232"/>
          <w:sz w:val="20"/>
        </w:rPr>
        <w:t>单击</w:t>
      </w:r>
      <w:r>
        <w:rPr>
          <w:rFonts w:ascii="等线" w:eastAsia="等线" w:hint="eastAsia"/>
          <w:b/>
          <w:color w:val="323232"/>
          <w:sz w:val="20"/>
        </w:rPr>
        <w:t>管理已连接到选定交换机的物理网络适配器</w:t>
      </w:r>
      <w:r>
        <w:rPr>
          <w:color w:val="323232"/>
          <w:sz w:val="20"/>
        </w:rPr>
        <w:t>图标。</w:t>
      </w:r>
    </w:p>
    <w:p w:rsidR="009146F7" w:rsidRDefault="0052544B">
      <w:pPr>
        <w:pStyle w:val="ListParagraph"/>
        <w:numPr>
          <w:ilvl w:val="0"/>
          <w:numId w:val="174"/>
        </w:numPr>
        <w:tabs>
          <w:tab w:val="left" w:pos="1060"/>
        </w:tabs>
        <w:jc w:val="both"/>
        <w:rPr>
          <w:sz w:val="20"/>
        </w:rPr>
      </w:pPr>
      <w:r>
        <w:rPr>
          <w:color w:val="323232"/>
          <w:sz w:val="20"/>
        </w:rPr>
        <w:t>从列表中选择一个空闲的上行链路，然后单击</w:t>
      </w:r>
      <w:r>
        <w:rPr>
          <w:rFonts w:ascii="等线" w:eastAsia="等线" w:hint="eastAsia"/>
          <w:b/>
          <w:color w:val="323232"/>
          <w:sz w:val="20"/>
        </w:rPr>
        <w:t>添加适配器</w:t>
      </w:r>
      <w:r>
        <w:rPr>
          <w:color w:val="323232"/>
          <w:sz w:val="20"/>
        </w:rPr>
        <w:t>。</w:t>
      </w:r>
    </w:p>
    <w:p w:rsidR="009146F7" w:rsidRDefault="0052544B">
      <w:pPr>
        <w:pStyle w:val="ListParagraph"/>
        <w:numPr>
          <w:ilvl w:val="0"/>
          <w:numId w:val="174"/>
        </w:numPr>
        <w:tabs>
          <w:tab w:val="left" w:pos="1060"/>
        </w:tabs>
        <w:jc w:val="both"/>
        <w:rPr>
          <w:sz w:val="20"/>
        </w:rPr>
      </w:pPr>
      <w:r>
        <w:rPr>
          <w:color w:val="323232"/>
          <w:sz w:val="20"/>
        </w:rPr>
        <w:t>选择物理网卡，然后单击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spacing w:before="1"/>
        <w:ind w:left="699"/>
        <w:jc w:val="both"/>
      </w:pPr>
      <w:bookmarkStart w:id="74" w:name="从_vSphere_Distributed_Switch_移除物理网卡"/>
      <w:bookmarkStart w:id="75" w:name="_bookmark36"/>
      <w:bookmarkEnd w:id="74"/>
      <w:bookmarkEnd w:id="75"/>
      <w:r>
        <w:rPr>
          <w:w w:val="110"/>
        </w:rPr>
        <w:t>从</w:t>
      </w:r>
      <w:r>
        <w:rPr>
          <w:w w:val="110"/>
        </w:rPr>
        <w:t xml:space="preserve"> </w:t>
      </w:r>
      <w:r>
        <w:rPr>
          <w:rFonts w:ascii="Arial" w:eastAsia="Arial"/>
          <w:w w:val="110"/>
        </w:rPr>
        <w:t xml:space="preserve">vSphere Distributed Switch </w:t>
      </w:r>
      <w:r>
        <w:rPr>
          <w:w w:val="110"/>
        </w:rPr>
        <w:t>移除物理网卡</w:t>
      </w:r>
    </w:p>
    <w:p w:rsidR="009146F7" w:rsidRDefault="0052544B">
      <w:pPr>
        <w:pStyle w:val="BodyText"/>
        <w:spacing w:before="130"/>
        <w:ind w:left="700"/>
        <w:jc w:val="both"/>
      </w:pPr>
      <w:r>
        <w:rPr>
          <w:color w:val="323232"/>
        </w:rPr>
        <w:t>您可以从</w:t>
      </w:r>
      <w:r>
        <w:rPr>
          <w:color w:val="323232"/>
        </w:rPr>
        <w:t xml:space="preserve"> </w:t>
      </w:r>
      <w:r>
        <w:rPr>
          <w:rFonts w:ascii="Arial" w:eastAsia="Arial"/>
          <w:color w:val="323232"/>
        </w:rPr>
        <w:t xml:space="preserve">vSphere Distributed Switch </w:t>
      </w:r>
      <w:r>
        <w:rPr>
          <w:color w:val="323232"/>
        </w:rPr>
        <w:t>的上行链路中移除主机的物理网卡。</w:t>
      </w:r>
    </w:p>
    <w:p w:rsidR="009146F7" w:rsidRDefault="009146F7">
      <w:pPr>
        <w:pStyle w:val="BodyText"/>
        <w:spacing w:before="3"/>
        <w:rPr>
          <w:sz w:val="19"/>
        </w:rPr>
      </w:pPr>
    </w:p>
    <w:p w:rsidR="009146F7" w:rsidRDefault="0052544B">
      <w:pPr>
        <w:ind w:left="700"/>
        <w:jc w:val="both"/>
        <w:rPr>
          <w:sz w:val="18"/>
        </w:rPr>
      </w:pPr>
      <w:r>
        <w:rPr>
          <w:sz w:val="18"/>
        </w:rPr>
        <w:t>步骤</w:t>
      </w:r>
    </w:p>
    <w:p w:rsidR="009146F7" w:rsidRDefault="0052544B">
      <w:pPr>
        <w:pStyle w:val="ListParagraph"/>
        <w:numPr>
          <w:ilvl w:val="0"/>
          <w:numId w:val="173"/>
        </w:numPr>
        <w:tabs>
          <w:tab w:val="left" w:pos="1061"/>
        </w:tabs>
        <w:spacing w:before="172"/>
        <w:jc w:val="both"/>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73"/>
        </w:numPr>
        <w:tabs>
          <w:tab w:val="left" w:pos="1061"/>
        </w:tabs>
        <w:spacing w:before="160"/>
        <w:jc w:val="both"/>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73"/>
        </w:numPr>
        <w:tabs>
          <w:tab w:val="left" w:pos="1061"/>
        </w:tabs>
        <w:spacing w:before="127"/>
        <w:jc w:val="both"/>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73"/>
        </w:numPr>
        <w:tabs>
          <w:tab w:val="left" w:pos="1061"/>
        </w:tabs>
        <w:spacing w:before="161"/>
        <w:jc w:val="both"/>
        <w:rPr>
          <w:sz w:val="20"/>
        </w:rPr>
      </w:pPr>
      <w:r>
        <w:rPr>
          <w:color w:val="323232"/>
          <w:sz w:val="20"/>
        </w:rPr>
        <w:t>单击</w:t>
      </w:r>
      <w:r>
        <w:rPr>
          <w:rFonts w:ascii="等线" w:eastAsia="等线" w:hint="eastAsia"/>
          <w:b/>
          <w:color w:val="323232"/>
          <w:sz w:val="20"/>
        </w:rPr>
        <w:t>管理已连接到选定交换机的物理网络适配器</w:t>
      </w:r>
      <w:r>
        <w:rPr>
          <w:color w:val="323232"/>
          <w:sz w:val="20"/>
        </w:rPr>
        <w:t>图标。</w:t>
      </w:r>
    </w:p>
    <w:p w:rsidR="009146F7" w:rsidRDefault="0052544B">
      <w:pPr>
        <w:pStyle w:val="ListParagraph"/>
        <w:numPr>
          <w:ilvl w:val="0"/>
          <w:numId w:val="173"/>
        </w:numPr>
        <w:tabs>
          <w:tab w:val="left" w:pos="1061"/>
        </w:tabs>
        <w:jc w:val="both"/>
        <w:rPr>
          <w:sz w:val="20"/>
        </w:rPr>
      </w:pPr>
      <w:r>
        <w:rPr>
          <w:color w:val="323232"/>
          <w:sz w:val="20"/>
        </w:rPr>
        <w:t>选择上行链路，然后单击</w:t>
      </w:r>
      <w:r>
        <w:rPr>
          <w:rFonts w:ascii="等线" w:eastAsia="等线" w:hint="eastAsia"/>
          <w:b/>
          <w:color w:val="323232"/>
          <w:sz w:val="20"/>
        </w:rPr>
        <w:t>移除选定适配器</w:t>
      </w:r>
      <w:r>
        <w:rPr>
          <w:color w:val="323232"/>
          <w:sz w:val="20"/>
        </w:rPr>
        <w:t>。</w:t>
      </w:r>
    </w:p>
    <w:p w:rsidR="009146F7" w:rsidRDefault="0052544B">
      <w:pPr>
        <w:pStyle w:val="ListParagraph"/>
        <w:numPr>
          <w:ilvl w:val="0"/>
          <w:numId w:val="173"/>
        </w:numPr>
        <w:tabs>
          <w:tab w:val="left" w:pos="1061"/>
        </w:tabs>
        <w:jc w:val="both"/>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12"/>
        <w:rPr>
          <w:sz w:val="15"/>
        </w:rPr>
      </w:pPr>
    </w:p>
    <w:p w:rsidR="009146F7" w:rsidRDefault="0052544B">
      <w:pPr>
        <w:ind w:left="699"/>
        <w:jc w:val="both"/>
        <w:rPr>
          <w:sz w:val="18"/>
        </w:rPr>
      </w:pPr>
      <w:r>
        <w:rPr>
          <w:sz w:val="18"/>
        </w:rPr>
        <w:t>后续步骤</w:t>
      </w:r>
    </w:p>
    <w:p w:rsidR="009146F7" w:rsidRDefault="0052544B">
      <w:pPr>
        <w:pStyle w:val="BodyText"/>
        <w:spacing w:before="172" w:line="285" w:lineRule="auto"/>
        <w:ind w:left="699" w:right="288"/>
      </w:pPr>
      <w:r>
        <w:rPr>
          <w:color w:val="323232"/>
        </w:rPr>
        <w:t>从活动虚拟机中移除物理网卡时，可能会看到</w:t>
      </w:r>
      <w:r>
        <w:rPr>
          <w:color w:val="323232"/>
        </w:rPr>
        <w:t xml:space="preserve"> </w:t>
      </w:r>
      <w:r>
        <w:rPr>
          <w:rFonts w:ascii="Arial" w:eastAsia="Arial"/>
          <w:color w:val="323232"/>
        </w:rPr>
        <w:t xml:space="preserve">vSphere Web Client </w:t>
      </w:r>
      <w:r>
        <w:rPr>
          <w:color w:val="323232"/>
        </w:rPr>
        <w:t>中报告已移除的网卡。请参见</w:t>
      </w:r>
      <w:hyperlink w:anchor="_bookmark37" w:history="1">
        <w:r>
          <w:rPr>
            <w:color w:val="0096D3"/>
          </w:rPr>
          <w:t>从活动虚</w:t>
        </w:r>
      </w:hyperlink>
      <w:hyperlink w:anchor="_bookmark37" w:history="1">
        <w:r>
          <w:rPr>
            <w:color w:val="0096D3"/>
          </w:rPr>
          <w:t>拟机中移除网卡</w:t>
        </w:r>
      </w:hyperlink>
      <w:r>
        <w:rPr>
          <w:color w:val="323232"/>
        </w:rPr>
        <w:t>。</w:t>
      </w:r>
    </w:p>
    <w:p w:rsidR="009146F7" w:rsidRDefault="009146F7">
      <w:pPr>
        <w:pStyle w:val="BodyText"/>
        <w:spacing w:before="7"/>
        <w:rPr>
          <w:sz w:val="21"/>
        </w:rPr>
      </w:pPr>
    </w:p>
    <w:p w:rsidR="009146F7" w:rsidRDefault="0052544B">
      <w:pPr>
        <w:pStyle w:val="Heading3"/>
        <w:spacing w:before="1"/>
        <w:jc w:val="both"/>
      </w:pPr>
      <w:bookmarkStart w:id="76" w:name="从活动虚拟机中移除网卡"/>
      <w:bookmarkStart w:id="77" w:name="_bookmark37"/>
      <w:bookmarkEnd w:id="76"/>
      <w:bookmarkEnd w:id="77"/>
      <w:r>
        <w:t>从活动虚拟机中移除网卡</w:t>
      </w:r>
    </w:p>
    <w:p w:rsidR="009146F7" w:rsidRDefault="0052544B">
      <w:pPr>
        <w:pStyle w:val="BodyText"/>
        <w:spacing w:before="130"/>
        <w:ind w:left="700"/>
        <w:jc w:val="both"/>
      </w:pPr>
      <w:r>
        <w:rPr>
          <w:color w:val="323232"/>
        </w:rPr>
        <w:t>从活动虚拟机中移除网卡时，可能仍会看到</w:t>
      </w:r>
      <w:r>
        <w:rPr>
          <w:color w:val="323232"/>
        </w:rPr>
        <w:t xml:space="preserve"> </w:t>
      </w:r>
      <w:r>
        <w:rPr>
          <w:rFonts w:ascii="Arial" w:eastAsia="Arial"/>
          <w:color w:val="323232"/>
        </w:rPr>
        <w:t xml:space="preserve">vSphere Web Client </w:t>
      </w:r>
      <w:r>
        <w:rPr>
          <w:color w:val="323232"/>
        </w:rPr>
        <w:t>中已移除的网卡。</w:t>
      </w:r>
    </w:p>
    <w:p w:rsidR="009146F7" w:rsidRDefault="009146F7">
      <w:pPr>
        <w:pStyle w:val="BodyText"/>
        <w:spacing w:before="2"/>
        <w:rPr>
          <w:sz w:val="23"/>
        </w:rPr>
      </w:pPr>
    </w:p>
    <w:p w:rsidR="009146F7" w:rsidRDefault="0052544B">
      <w:pPr>
        <w:pStyle w:val="Heading4"/>
        <w:ind w:left="699"/>
        <w:jc w:val="both"/>
      </w:pPr>
      <w:r>
        <w:t>从未安装客户机操作系统的活动虚拟机中移除网卡</w:t>
      </w:r>
    </w:p>
    <w:p w:rsidR="009146F7" w:rsidRDefault="0052544B">
      <w:pPr>
        <w:pStyle w:val="BodyText"/>
        <w:spacing w:before="125"/>
        <w:ind w:left="700"/>
        <w:jc w:val="both"/>
      </w:pPr>
      <w:r>
        <w:rPr>
          <w:color w:val="323232"/>
        </w:rPr>
        <w:t>不能从未安装任何操作系统的活动虚拟机中移除网卡。</w:t>
      </w:r>
    </w:p>
    <w:p w:rsidR="009146F7" w:rsidRDefault="0052544B">
      <w:pPr>
        <w:pStyle w:val="BodyText"/>
        <w:spacing w:before="163"/>
        <w:ind w:left="700"/>
        <w:jc w:val="both"/>
      </w:pPr>
      <w:r>
        <w:rPr>
          <w:rFonts w:ascii="Arial" w:eastAsia="Arial"/>
          <w:color w:val="323232"/>
        </w:rPr>
        <w:t xml:space="preserve">vSphere Web Client </w:t>
      </w:r>
      <w:r>
        <w:rPr>
          <w:color w:val="323232"/>
        </w:rPr>
        <w:t>可能会报告网卡已被移除，但是您看到它仍然附加在虚拟机上。</w:t>
      </w:r>
    </w:p>
    <w:p w:rsidR="009146F7" w:rsidRDefault="009146F7">
      <w:pPr>
        <w:pStyle w:val="BodyText"/>
        <w:spacing w:before="2"/>
        <w:rPr>
          <w:sz w:val="23"/>
        </w:rPr>
      </w:pPr>
    </w:p>
    <w:p w:rsidR="009146F7" w:rsidRDefault="0052544B">
      <w:pPr>
        <w:pStyle w:val="Heading4"/>
        <w:jc w:val="both"/>
      </w:pPr>
      <w:r>
        <w:t>从已安装客户机操作系统的活动虚拟机中移除网卡</w:t>
      </w:r>
    </w:p>
    <w:p w:rsidR="009146F7" w:rsidRDefault="0052544B">
      <w:pPr>
        <w:pStyle w:val="BodyText"/>
        <w:spacing w:before="117" w:line="244" w:lineRule="auto"/>
        <w:ind w:left="699" w:right="274" w:hanging="1"/>
        <w:jc w:val="both"/>
      </w:pPr>
      <w:r>
        <w:rPr>
          <w:color w:val="323232"/>
          <w:spacing w:val="-3"/>
        </w:rPr>
        <w:t>可以从活动虚拟机中移除网卡，但有时这可能不会报告给</w:t>
      </w:r>
      <w:r>
        <w:rPr>
          <w:color w:val="323232"/>
          <w:spacing w:val="-3"/>
        </w:rPr>
        <w:t xml:space="preserve"> </w:t>
      </w:r>
      <w:r>
        <w:rPr>
          <w:rFonts w:ascii="Arial" w:eastAsia="Arial" w:hAnsi="Arial"/>
          <w:color w:val="323232"/>
        </w:rPr>
        <w:t>vSphere</w:t>
      </w:r>
      <w:r>
        <w:rPr>
          <w:rFonts w:ascii="Arial" w:eastAsia="Arial" w:hAnsi="Arial"/>
          <w:color w:val="323232"/>
          <w:spacing w:val="-21"/>
        </w:rPr>
        <w:t xml:space="preserve"> </w:t>
      </w:r>
      <w:r>
        <w:rPr>
          <w:rFonts w:ascii="Arial" w:eastAsia="Arial" w:hAnsi="Arial"/>
          <w:color w:val="323232"/>
        </w:rPr>
        <w:t>Web</w:t>
      </w:r>
      <w:r>
        <w:rPr>
          <w:rFonts w:ascii="Arial" w:eastAsia="Arial" w:hAnsi="Arial"/>
          <w:color w:val="323232"/>
          <w:spacing w:val="-21"/>
        </w:rPr>
        <w:t xml:space="preserve"> </w:t>
      </w:r>
      <w:r>
        <w:rPr>
          <w:rFonts w:ascii="Arial" w:eastAsia="Arial" w:hAnsi="Arial"/>
          <w:color w:val="323232"/>
          <w:spacing w:val="-3"/>
        </w:rPr>
        <w:t>Client</w:t>
      </w:r>
      <w:r>
        <w:rPr>
          <w:color w:val="323232"/>
        </w:rPr>
        <w:t>。如果您单击虚拟机的</w:t>
      </w:r>
      <w:r>
        <w:rPr>
          <w:rFonts w:ascii="等线" w:eastAsia="等线" w:hAnsi="等线" w:hint="eastAsia"/>
          <w:b/>
          <w:color w:val="323232"/>
        </w:rPr>
        <w:t>编辑设</w:t>
      </w:r>
      <w:r>
        <w:rPr>
          <w:rFonts w:ascii="等线" w:eastAsia="等线" w:hAnsi="等线" w:hint="eastAsia"/>
          <w:b/>
          <w:color w:val="323232"/>
          <w:spacing w:val="-1"/>
        </w:rPr>
        <w:t>置</w:t>
      </w:r>
      <w:r>
        <w:rPr>
          <w:color w:val="323232"/>
          <w:spacing w:val="-3"/>
        </w:rPr>
        <w:t>，可能会看到被移除的网卡仍被列出，即便移除任务已完成。虚拟机的</w:t>
      </w:r>
      <w:r>
        <w:rPr>
          <w:color w:val="323232"/>
          <w:spacing w:val="-3"/>
        </w:rPr>
        <w:t>“</w:t>
      </w:r>
      <w:r>
        <w:rPr>
          <w:color w:val="323232"/>
          <w:spacing w:val="-3"/>
        </w:rPr>
        <w:t>编辑设置</w:t>
      </w:r>
      <w:r>
        <w:rPr>
          <w:color w:val="323232"/>
          <w:spacing w:val="-3"/>
        </w:rPr>
        <w:t>”</w:t>
      </w:r>
      <w:r>
        <w:rPr>
          <w:color w:val="323232"/>
          <w:spacing w:val="-3"/>
        </w:rPr>
        <w:t>对话框不会立即显示移除的网卡。</w:t>
      </w:r>
    </w:p>
    <w:p w:rsidR="009146F7" w:rsidRDefault="0052544B">
      <w:pPr>
        <w:pStyle w:val="BodyText"/>
        <w:spacing w:before="158"/>
        <w:ind w:left="700"/>
        <w:jc w:val="both"/>
      </w:pPr>
      <w:r>
        <w:rPr>
          <w:color w:val="323232"/>
        </w:rPr>
        <w:t>如果虚拟机的客户机操作系统不支持热移除网卡，则您可能仍会看到网卡附加在虚拟机上。</w:t>
      </w:r>
    </w:p>
    <w:p w:rsidR="009146F7" w:rsidRDefault="009146F7">
      <w:pPr>
        <w:jc w:val="both"/>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rPr>
          <w:sz w:val="18"/>
        </w:rPr>
      </w:pPr>
    </w:p>
    <w:p w:rsidR="009146F7" w:rsidRDefault="0052544B">
      <w:pPr>
        <w:pStyle w:val="Heading2"/>
        <w:spacing w:before="67"/>
        <w:rPr>
          <w:rFonts w:ascii="宋体" w:eastAsia="宋体"/>
        </w:rPr>
      </w:pPr>
      <w:bookmarkStart w:id="78" w:name="分布式端口组"/>
      <w:bookmarkStart w:id="79" w:name="_bookmark38"/>
      <w:bookmarkEnd w:id="78"/>
      <w:bookmarkEnd w:id="79"/>
      <w:r>
        <w:rPr>
          <w:rFonts w:ascii="宋体" w:eastAsia="宋体" w:hint="eastAsia"/>
        </w:rPr>
        <w:t>分布式端口组</w:t>
      </w:r>
    </w:p>
    <w:p w:rsidR="009146F7" w:rsidRDefault="0052544B">
      <w:pPr>
        <w:pStyle w:val="BodyText"/>
        <w:spacing w:before="127" w:line="285" w:lineRule="auto"/>
        <w:ind w:left="700" w:right="264"/>
      </w:pPr>
      <w:r>
        <w:rPr>
          <w:color w:val="323232"/>
        </w:rPr>
        <w:t>分布式端口组为</w:t>
      </w:r>
      <w:r>
        <w:rPr>
          <w:color w:val="323232"/>
        </w:rPr>
        <w:t xml:space="preserve"> </w:t>
      </w:r>
      <w:r>
        <w:rPr>
          <w:rFonts w:ascii="Arial" w:eastAsia="Arial"/>
          <w:color w:val="323232"/>
        </w:rPr>
        <w:t xml:space="preserve">vSphere Distributed Switch </w:t>
      </w:r>
      <w:r>
        <w:rPr>
          <w:color w:val="323232"/>
        </w:rPr>
        <w:t>上的每个成员端口指定端口配置选项。分布式端口组可定义连接到网络的方式。</w:t>
      </w:r>
    </w:p>
    <w:p w:rsidR="009146F7" w:rsidRDefault="009146F7">
      <w:pPr>
        <w:pStyle w:val="BodyText"/>
        <w:spacing w:before="7"/>
        <w:rPr>
          <w:sz w:val="21"/>
        </w:rPr>
      </w:pPr>
    </w:p>
    <w:p w:rsidR="009146F7" w:rsidRDefault="0052544B">
      <w:pPr>
        <w:pStyle w:val="Heading3"/>
        <w:spacing w:before="1"/>
      </w:pPr>
      <w:bookmarkStart w:id="80" w:name="添加分布式端口组"/>
      <w:bookmarkStart w:id="81" w:name="_bookmark39"/>
      <w:bookmarkEnd w:id="80"/>
      <w:bookmarkEnd w:id="81"/>
      <w:r>
        <w:t>添加分布式端口组</w:t>
      </w:r>
    </w:p>
    <w:p w:rsidR="009146F7" w:rsidRDefault="0052544B">
      <w:pPr>
        <w:pStyle w:val="BodyText"/>
        <w:spacing w:before="130"/>
        <w:ind w:left="700"/>
        <w:rPr>
          <w:rFonts w:ascii="Arial" w:eastAsia="Arial"/>
        </w:rPr>
      </w:pPr>
      <w:r>
        <w:rPr>
          <w:color w:val="323232"/>
          <w:spacing w:val="-10"/>
        </w:rPr>
        <w:t>将分布式端口组添加到</w:t>
      </w:r>
      <w:r>
        <w:rPr>
          <w:color w:val="323232"/>
          <w:spacing w:val="-10"/>
        </w:rPr>
        <w:t xml:space="preserve"> </w:t>
      </w:r>
      <w:r>
        <w:rPr>
          <w:rFonts w:ascii="Arial" w:eastAsia="Arial"/>
          <w:color w:val="323232"/>
        </w:rPr>
        <w:t xml:space="preserve">vSphere Distributed Switch </w:t>
      </w:r>
      <w:r>
        <w:rPr>
          <w:color w:val="323232"/>
          <w:spacing w:val="-12"/>
        </w:rPr>
        <w:t>以为虚拟机创建</w:t>
      </w:r>
      <w:r>
        <w:rPr>
          <w:color w:val="323232"/>
          <w:spacing w:val="-12"/>
        </w:rPr>
        <w:t xml:space="preserve"> </w:t>
      </w:r>
      <w:r>
        <w:rPr>
          <w:rFonts w:ascii="Arial" w:eastAsia="Arial"/>
          <w:color w:val="323232"/>
        </w:rPr>
        <w:t xml:space="preserve">Distributed Switch </w:t>
      </w:r>
      <w:r>
        <w:rPr>
          <w:color w:val="323232"/>
          <w:spacing w:val="-13"/>
        </w:rPr>
        <w:t>网络并关联</w:t>
      </w:r>
      <w:r>
        <w:rPr>
          <w:color w:val="323232"/>
          <w:spacing w:val="-13"/>
        </w:rPr>
        <w:t xml:space="preserve"> </w:t>
      </w:r>
      <w:r>
        <w:rPr>
          <w:rFonts w:ascii="Arial" w:eastAsia="Arial"/>
          <w:color w:val="323232"/>
        </w:rPr>
        <w:t>VMkernel</w:t>
      </w:r>
    </w:p>
    <w:p w:rsidR="009146F7" w:rsidRDefault="0052544B">
      <w:pPr>
        <w:pStyle w:val="BodyText"/>
        <w:spacing w:before="49"/>
        <w:ind w:left="699"/>
      </w:pPr>
      <w:r>
        <w:rPr>
          <w:color w:val="323232"/>
        </w:rPr>
        <w:t>适配器。</w:t>
      </w:r>
    </w:p>
    <w:p w:rsidR="009146F7" w:rsidRDefault="009146F7">
      <w:pPr>
        <w:pStyle w:val="BodyText"/>
        <w:spacing w:before="10"/>
        <w:rPr>
          <w:sz w:val="18"/>
        </w:rPr>
      </w:pPr>
    </w:p>
    <w:p w:rsidR="009146F7" w:rsidRDefault="0052544B">
      <w:pPr>
        <w:spacing w:before="1"/>
        <w:ind w:left="700"/>
        <w:rPr>
          <w:sz w:val="18"/>
        </w:rPr>
      </w:pPr>
      <w:r>
        <w:rPr>
          <w:sz w:val="18"/>
        </w:rPr>
        <w:t>步骤</w:t>
      </w:r>
    </w:p>
    <w:p w:rsidR="009146F7" w:rsidRDefault="0052544B">
      <w:pPr>
        <w:pStyle w:val="ListParagraph"/>
        <w:numPr>
          <w:ilvl w:val="0"/>
          <w:numId w:val="172"/>
        </w:numPr>
        <w:tabs>
          <w:tab w:val="left" w:pos="1059"/>
          <w:tab w:val="left" w:pos="1061"/>
        </w:tabs>
        <w:spacing w:before="171"/>
        <w:ind w:hanging="359"/>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72"/>
        </w:numPr>
        <w:tabs>
          <w:tab w:val="left" w:pos="1059"/>
          <w:tab w:val="left" w:pos="1061"/>
        </w:tabs>
        <w:spacing w:before="161"/>
        <w:ind w:hanging="359"/>
        <w:rPr>
          <w:sz w:val="20"/>
        </w:rPr>
      </w:pPr>
      <w:r>
        <w:rPr>
          <w:color w:val="323232"/>
          <w:spacing w:val="-10"/>
          <w:sz w:val="20"/>
        </w:rPr>
        <w:t>右键单击</w:t>
      </w:r>
      <w:r>
        <w:rPr>
          <w:color w:val="323232"/>
          <w:spacing w:val="-10"/>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，然后选择</w:t>
      </w:r>
      <w:r>
        <w:rPr>
          <w:rFonts w:ascii="等线" w:eastAsia="等线" w:hint="eastAsia"/>
          <w:b/>
          <w:color w:val="323232"/>
          <w:spacing w:val="-1"/>
          <w:sz w:val="20"/>
        </w:rPr>
        <w:t>分布式端口组</w:t>
      </w:r>
      <w:r>
        <w:rPr>
          <w:rFonts w:ascii="等线" w:eastAsia="等线" w:hint="eastAsia"/>
          <w:b/>
          <w:color w:val="323232"/>
          <w:spacing w:val="-1"/>
          <w:sz w:val="20"/>
        </w:rPr>
        <w:t xml:space="preserve"> </w:t>
      </w:r>
      <w:r>
        <w:rPr>
          <w:rFonts w:ascii="Arial" w:eastAsia="Arial"/>
          <w:b/>
          <w:color w:val="323232"/>
          <w:spacing w:val="-1"/>
          <w:sz w:val="20"/>
        </w:rPr>
        <w:t xml:space="preserve">&gt; </w:t>
      </w:r>
      <w:r>
        <w:rPr>
          <w:rFonts w:ascii="等线" w:eastAsia="等线" w:hint="eastAsia"/>
          <w:b/>
          <w:color w:val="323232"/>
          <w:sz w:val="20"/>
        </w:rPr>
        <w:t>新建分布式端口组</w:t>
      </w:r>
      <w:r>
        <w:rPr>
          <w:color w:val="323232"/>
          <w:sz w:val="20"/>
        </w:rPr>
        <w:t>。</w:t>
      </w:r>
    </w:p>
    <w:p w:rsidR="009146F7" w:rsidRDefault="0052544B">
      <w:pPr>
        <w:pStyle w:val="ListParagraph"/>
        <w:numPr>
          <w:ilvl w:val="0"/>
          <w:numId w:val="172"/>
        </w:numPr>
        <w:tabs>
          <w:tab w:val="left" w:pos="1059"/>
          <w:tab w:val="left" w:pos="1061"/>
        </w:tabs>
        <w:spacing w:before="124"/>
        <w:ind w:hanging="359"/>
        <w:rPr>
          <w:sz w:val="20"/>
        </w:rPr>
      </w:pPr>
      <w:r>
        <w:rPr>
          <w:color w:val="323232"/>
          <w:sz w:val="20"/>
        </w:rPr>
        <w:t>在</w:t>
      </w:r>
      <w:r>
        <w:rPr>
          <w:color w:val="323232"/>
          <w:sz w:val="20"/>
        </w:rPr>
        <w:t>“</w:t>
      </w:r>
      <w:r>
        <w:rPr>
          <w:color w:val="323232"/>
          <w:sz w:val="20"/>
        </w:rPr>
        <w:t>选择名称和位置</w:t>
      </w:r>
      <w:r>
        <w:rPr>
          <w:color w:val="323232"/>
          <w:sz w:val="20"/>
        </w:rPr>
        <w:t>”</w:t>
      </w:r>
      <w:r>
        <w:rPr>
          <w:color w:val="323232"/>
          <w:sz w:val="20"/>
        </w:rPr>
        <w:t>页面上，输入新分布式端口组的名称，或接受生成的名称，然后单击</w:t>
      </w:r>
      <w:r>
        <w:rPr>
          <w:rFonts w:ascii="等线" w:eastAsia="等线" w:hAnsi="等线" w:hint="eastAsia"/>
          <w:b/>
          <w:color w:val="323232"/>
          <w:sz w:val="20"/>
        </w:rPr>
        <w:t>下一步</w:t>
      </w:r>
      <w:r>
        <w:rPr>
          <w:color w:val="323232"/>
          <w:sz w:val="20"/>
        </w:rPr>
        <w:t>。</w:t>
      </w:r>
    </w:p>
    <w:p w:rsidR="009146F7" w:rsidRDefault="0052544B">
      <w:pPr>
        <w:pStyle w:val="ListParagraph"/>
        <w:numPr>
          <w:ilvl w:val="0"/>
          <w:numId w:val="172"/>
        </w:numPr>
        <w:tabs>
          <w:tab w:val="left" w:pos="1059"/>
          <w:tab w:val="left" w:pos="1061"/>
        </w:tabs>
        <w:ind w:hanging="359"/>
        <w:rPr>
          <w:sz w:val="20"/>
        </w:rPr>
      </w:pPr>
      <w:r>
        <w:pict>
          <v:group id="_x0000_s3993" style="position:absolute;left:0;text-align:left;margin-left:81pt;margin-top:30.35pt;width:450pt;height:.8pt;z-index:251309568;mso-position-horizontal-relative:page" coordorigin="1620,607" coordsize="9000,16">
            <v:line id="_x0000_s3995" style="position:absolute" from="1620,615" to="4622,615" strokecolor="#666" strokeweight=".8pt"/>
            <v:line id="_x0000_s3994" style="position:absolute" from="4618,615" to="10620,615" strokecolor="#666" strokeweight=".8pt"/>
            <w10:wrap anchorx="page"/>
          </v:group>
        </w:pict>
      </w:r>
      <w:r>
        <w:rPr>
          <w:color w:val="323232"/>
          <w:sz w:val="20"/>
        </w:rPr>
        <w:t>在</w:t>
      </w:r>
      <w:r>
        <w:rPr>
          <w:color w:val="323232"/>
          <w:sz w:val="20"/>
        </w:rPr>
        <w:t>“</w:t>
      </w:r>
      <w:r>
        <w:rPr>
          <w:color w:val="323232"/>
          <w:sz w:val="20"/>
        </w:rPr>
        <w:t>配置设置</w:t>
      </w:r>
      <w:r>
        <w:rPr>
          <w:color w:val="323232"/>
          <w:sz w:val="20"/>
        </w:rPr>
        <w:t>”</w:t>
      </w:r>
      <w:r>
        <w:rPr>
          <w:color w:val="323232"/>
          <w:sz w:val="20"/>
        </w:rPr>
        <w:t>页面上，设置新分布式端口组的常规属性，然后单击</w:t>
      </w:r>
      <w:r>
        <w:rPr>
          <w:rFonts w:ascii="等线" w:eastAsia="等线" w:hAnsi="等线" w:hint="eastAsia"/>
          <w:b/>
          <w:color w:val="323232"/>
          <w:sz w:val="20"/>
        </w:rPr>
        <w:t>下一步</w:t>
      </w:r>
      <w:r>
        <w:rPr>
          <w:color w:val="323232"/>
          <w:sz w:val="20"/>
        </w:rPr>
        <w:t>。</w:t>
      </w:r>
    </w:p>
    <w:p w:rsidR="009146F7" w:rsidRDefault="0052544B">
      <w:pPr>
        <w:pStyle w:val="BodyText"/>
        <w:spacing w:before="11"/>
        <w:rPr>
          <w:sz w:val="13"/>
        </w:rPr>
      </w:pPr>
      <w:r>
        <w:pict>
          <v:shape id="_x0000_s3992" type="#_x0000_t202" style="position:absolute;margin-left:81pt;margin-top:10.1pt;width:450pt;height:16pt;z-index:25130444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设置</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端口绑定</w:t>
      </w:r>
      <w:r>
        <w:rPr>
          <w:rFonts w:ascii="等线" w:eastAsia="等线" w:hint="eastAsia"/>
          <w:b/>
          <w:color w:val="323232"/>
          <w:sz w:val="16"/>
        </w:rPr>
        <w:tab/>
      </w:r>
      <w:r>
        <w:rPr>
          <w:color w:val="323232"/>
          <w:sz w:val="16"/>
        </w:rPr>
        <w:t>选择将端口分配到与该分布式端口组相连的虚拟机的时间。</w:t>
      </w:r>
    </w:p>
    <w:p w:rsidR="009146F7" w:rsidRDefault="0052544B">
      <w:pPr>
        <w:spacing w:before="39"/>
        <w:ind w:left="4259"/>
        <w:rPr>
          <w:sz w:val="16"/>
        </w:rPr>
      </w:pPr>
      <w:r>
        <w:rPr>
          <w:rFonts w:ascii="Arial" w:eastAsia="Arial"/>
          <w:color w:val="323232"/>
          <w:w w:val="115"/>
          <w:position w:val="2"/>
          <w:sz w:val="12"/>
        </w:rPr>
        <w:t xml:space="preserve">n </w:t>
      </w:r>
      <w:r>
        <w:rPr>
          <w:rFonts w:ascii="等线" w:eastAsia="等线" w:hint="eastAsia"/>
          <w:b/>
          <w:color w:val="323232"/>
          <w:sz w:val="16"/>
        </w:rPr>
        <w:t>静态绑定</w:t>
      </w:r>
      <w:r>
        <w:rPr>
          <w:color w:val="323232"/>
          <w:sz w:val="16"/>
        </w:rPr>
        <w:t>：虚拟机连接到分布式端口组后，为该虚拟机分配一个端口。</w:t>
      </w:r>
    </w:p>
    <w:p w:rsidR="009146F7" w:rsidRDefault="0052544B">
      <w:pPr>
        <w:spacing w:before="39" w:line="244" w:lineRule="auto"/>
        <w:ind w:left="4547" w:right="350" w:hanging="288"/>
        <w:rPr>
          <w:sz w:val="16"/>
        </w:rPr>
      </w:pPr>
      <w:r>
        <w:rPr>
          <w:rFonts w:ascii="Arial" w:eastAsia="Arial"/>
          <w:color w:val="323232"/>
          <w:position w:val="2"/>
          <w:sz w:val="12"/>
        </w:rPr>
        <w:t xml:space="preserve">n  </w:t>
      </w:r>
      <w:r>
        <w:rPr>
          <w:rFonts w:ascii="等线" w:eastAsia="等线" w:hint="eastAsia"/>
          <w:b/>
          <w:color w:val="323232"/>
          <w:sz w:val="16"/>
        </w:rPr>
        <w:t>动态绑定</w:t>
      </w:r>
      <w:r>
        <w:rPr>
          <w:color w:val="323232"/>
          <w:sz w:val="16"/>
        </w:rPr>
        <w:t>：虚拟机连接到分布式端口组后首次打开该虚拟机的电源时，为该虚</w:t>
      </w:r>
      <w:r>
        <w:rPr>
          <w:color w:val="323232"/>
          <w:w w:val="105"/>
          <w:sz w:val="16"/>
        </w:rPr>
        <w:t>拟机分配一个端口。自</w:t>
      </w:r>
      <w:r>
        <w:rPr>
          <w:color w:val="323232"/>
          <w:w w:val="105"/>
          <w:sz w:val="16"/>
        </w:rPr>
        <w:t xml:space="preserve"> </w:t>
      </w:r>
      <w:r>
        <w:rPr>
          <w:rFonts w:ascii="Arial" w:eastAsia="Arial"/>
          <w:color w:val="323232"/>
          <w:w w:val="105"/>
          <w:sz w:val="16"/>
        </w:rPr>
        <w:t xml:space="preserve">ESXi 5.0 </w:t>
      </w:r>
      <w:r>
        <w:rPr>
          <w:color w:val="323232"/>
          <w:w w:val="105"/>
          <w:sz w:val="16"/>
        </w:rPr>
        <w:t>开始，已弃用动态绑定。</w:t>
      </w:r>
    </w:p>
    <w:p w:rsidR="009146F7" w:rsidRDefault="0052544B">
      <w:pPr>
        <w:spacing w:before="70" w:line="249" w:lineRule="auto"/>
        <w:ind w:left="4548" w:right="279" w:hanging="289"/>
        <w:rPr>
          <w:sz w:val="16"/>
        </w:rPr>
      </w:pPr>
      <w:r>
        <w:pict>
          <v:group id="_x0000_s3989" style="position:absolute;left:0;text-align:left;margin-left:81pt;margin-top:29.55pt;width:450pt;height:.25pt;z-index:251305472;mso-wrap-distance-left:0;mso-wrap-distance-right:0;mso-position-horizontal-relative:page" coordorigin="1620,591" coordsize="9000,5">
            <v:line id="_x0000_s3991" style="position:absolute" from="4622,593" to="1620,593" strokecolor="#c5c5c6" strokeweight=".25pt"/>
            <v:line id="_x0000_s3990" style="position:absolute" from="10620,593" to="4618,593"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极短</w:t>
      </w:r>
      <w:r>
        <w:rPr>
          <w:rFonts w:ascii="等线" w:eastAsia="等线" w:hint="eastAsia"/>
          <w:b/>
          <w:color w:val="323232"/>
          <w:sz w:val="16"/>
        </w:rPr>
        <w:t xml:space="preserve"> </w:t>
      </w:r>
      <w:r>
        <w:rPr>
          <w:rFonts w:ascii="Arial" w:eastAsia="Arial"/>
          <w:b/>
          <w:color w:val="323232"/>
          <w:sz w:val="16"/>
        </w:rPr>
        <w:t xml:space="preserve">- </w:t>
      </w:r>
      <w:r>
        <w:rPr>
          <w:rFonts w:ascii="等线" w:eastAsia="等线" w:hint="eastAsia"/>
          <w:b/>
          <w:color w:val="323232"/>
          <w:sz w:val="16"/>
        </w:rPr>
        <w:t>无绑定</w:t>
      </w:r>
      <w:r>
        <w:rPr>
          <w:color w:val="323232"/>
          <w:sz w:val="16"/>
        </w:rPr>
        <w:t>：无端口绑定。此外，连接到主机时，还可以将虚拟机分配给带有极短端口绑定的分布式端口组。</w:t>
      </w:r>
    </w:p>
    <w:p w:rsidR="009146F7" w:rsidRDefault="0052544B">
      <w:pPr>
        <w:tabs>
          <w:tab w:val="left" w:pos="4259"/>
        </w:tabs>
        <w:spacing w:before="14" w:line="249" w:lineRule="auto"/>
        <w:ind w:left="4548" w:right="314" w:hanging="3488"/>
        <w:rPr>
          <w:sz w:val="16"/>
        </w:rPr>
      </w:pPr>
      <w:r>
        <w:rPr>
          <w:rFonts w:ascii="等线" w:eastAsia="等线" w:hint="eastAsia"/>
          <w:b/>
          <w:color w:val="323232"/>
          <w:sz w:val="16"/>
        </w:rPr>
        <w:t>端口分配</w:t>
      </w:r>
      <w:r>
        <w:rPr>
          <w:rFonts w:ascii="等线" w:eastAsia="等线" w:hint="eastAsia"/>
          <w:b/>
          <w:color w:val="323232"/>
          <w:sz w:val="16"/>
        </w:rPr>
        <w:tab/>
      </w:r>
      <w:r>
        <w:rPr>
          <w:rFonts w:ascii="Arial" w:eastAsia="Arial"/>
          <w:color w:val="323232"/>
          <w:w w:val="115"/>
          <w:position w:val="2"/>
          <w:sz w:val="12"/>
        </w:rPr>
        <w:t>n</w:t>
      </w:r>
      <w:r>
        <w:rPr>
          <w:rFonts w:ascii="Arial" w:eastAsia="Arial"/>
          <w:color w:val="323232"/>
          <w:spacing w:val="12"/>
          <w:w w:val="115"/>
          <w:position w:val="2"/>
          <w:sz w:val="12"/>
        </w:rPr>
        <w:t xml:space="preserve"> </w:t>
      </w:r>
      <w:r>
        <w:rPr>
          <w:rFonts w:ascii="等线" w:eastAsia="等线" w:hint="eastAsia"/>
          <w:b/>
          <w:color w:val="323232"/>
          <w:sz w:val="16"/>
        </w:rPr>
        <w:t>弹性</w:t>
      </w:r>
      <w:r>
        <w:rPr>
          <w:color w:val="323232"/>
          <w:sz w:val="16"/>
        </w:rPr>
        <w:t>：默认端口数为</w:t>
      </w:r>
      <w:r>
        <w:rPr>
          <w:color w:val="323232"/>
          <w:spacing w:val="-35"/>
          <w:sz w:val="16"/>
        </w:rPr>
        <w:t xml:space="preserve"> </w:t>
      </w:r>
      <w:r>
        <w:rPr>
          <w:rFonts w:ascii="Arial" w:eastAsia="Arial"/>
          <w:color w:val="323232"/>
          <w:sz w:val="16"/>
        </w:rPr>
        <w:t xml:space="preserve">8 </w:t>
      </w:r>
      <w:r>
        <w:rPr>
          <w:color w:val="323232"/>
          <w:sz w:val="16"/>
        </w:rPr>
        <w:t>个。分配了所有端口后，将创建一组新的</w:t>
      </w:r>
      <w:r>
        <w:rPr>
          <w:color w:val="323232"/>
          <w:spacing w:val="-35"/>
          <w:sz w:val="16"/>
        </w:rPr>
        <w:t xml:space="preserve"> </w:t>
      </w:r>
      <w:r>
        <w:rPr>
          <w:rFonts w:ascii="Arial" w:eastAsia="Arial"/>
          <w:color w:val="323232"/>
          <w:sz w:val="16"/>
        </w:rPr>
        <w:t>8</w:t>
      </w:r>
      <w:r>
        <w:rPr>
          <w:rFonts w:ascii="Arial" w:eastAsia="Arial"/>
          <w:color w:val="323232"/>
          <w:sz w:val="16"/>
        </w:rPr>
        <w:t xml:space="preserve"> </w:t>
      </w:r>
      <w:r>
        <w:rPr>
          <w:color w:val="323232"/>
          <w:sz w:val="16"/>
        </w:rPr>
        <w:t>个端口。这是默认行为。</w:t>
      </w:r>
    </w:p>
    <w:p w:rsidR="009146F7" w:rsidRDefault="0052544B">
      <w:pPr>
        <w:spacing w:before="60"/>
        <w:ind w:left="4260"/>
        <w:rPr>
          <w:sz w:val="16"/>
        </w:rPr>
      </w:pPr>
      <w:r>
        <w:pict>
          <v:group id="_x0000_s3986" style="position:absolute;left:0;text-align:left;margin-left:81pt;margin-top:17.05pt;width:450pt;height:.25pt;z-index:251306496;mso-wrap-distance-left:0;mso-wrap-distance-right:0;mso-position-horizontal-relative:page" coordorigin="1620,341" coordsize="9000,5">
            <v:line id="_x0000_s3988" style="position:absolute" from="4622,343" to="1620,343" strokecolor="#c5c5c6" strokeweight=".25pt"/>
            <v:line id="_x0000_s3987" style="position:absolute" from="10620,343" to="4618,343"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固定</w:t>
      </w:r>
      <w:r>
        <w:rPr>
          <w:color w:val="323232"/>
          <w:sz w:val="16"/>
        </w:rPr>
        <w:t>：默认端口数设置为</w:t>
      </w:r>
      <w:r>
        <w:rPr>
          <w:color w:val="323232"/>
          <w:sz w:val="16"/>
        </w:rPr>
        <w:t xml:space="preserve"> </w:t>
      </w:r>
      <w:r>
        <w:rPr>
          <w:rFonts w:ascii="Arial" w:eastAsia="Arial"/>
          <w:color w:val="323232"/>
          <w:sz w:val="16"/>
        </w:rPr>
        <w:t xml:space="preserve">8 </w:t>
      </w:r>
      <w:r>
        <w:rPr>
          <w:color w:val="323232"/>
          <w:sz w:val="16"/>
        </w:rPr>
        <w:t>个。分配了所有端口后，不会创建额外端口。</w:t>
      </w:r>
    </w:p>
    <w:p w:rsidR="009146F7" w:rsidRDefault="0052544B">
      <w:pPr>
        <w:tabs>
          <w:tab w:val="left" w:pos="4259"/>
        </w:tabs>
        <w:spacing w:before="14" w:after="35"/>
        <w:ind w:left="1059"/>
        <w:rPr>
          <w:sz w:val="16"/>
        </w:rPr>
      </w:pPr>
      <w:r>
        <w:rPr>
          <w:rFonts w:ascii="等线" w:eastAsia="等线" w:hint="eastAsia"/>
          <w:b/>
          <w:color w:val="323232"/>
          <w:sz w:val="16"/>
        </w:rPr>
        <w:t>端口数</w:t>
      </w:r>
      <w:r>
        <w:rPr>
          <w:rFonts w:ascii="等线" w:eastAsia="等线" w:hint="eastAsia"/>
          <w:b/>
          <w:color w:val="323232"/>
          <w:sz w:val="16"/>
        </w:rPr>
        <w:tab/>
      </w:r>
      <w:r>
        <w:rPr>
          <w:color w:val="323232"/>
          <w:sz w:val="16"/>
        </w:rPr>
        <w:t>输入分布式端口组上的端口数。</w:t>
      </w:r>
    </w:p>
    <w:p w:rsidR="009146F7" w:rsidRDefault="0052544B">
      <w:pPr>
        <w:pStyle w:val="BodyText"/>
        <w:spacing w:line="20" w:lineRule="exact"/>
        <w:ind w:left="1057"/>
        <w:rPr>
          <w:sz w:val="2"/>
        </w:rPr>
      </w:pPr>
      <w:r>
        <w:rPr>
          <w:sz w:val="2"/>
        </w:rPr>
      </w:r>
      <w:r>
        <w:rPr>
          <w:sz w:val="2"/>
        </w:rPr>
        <w:pict>
          <v:group id="_x0000_s3983" style="width:450pt;height:.25pt;mso-position-horizontal-relative:char;mso-position-vertical-relative:line" coordsize="9000,5">
            <v:line id="_x0000_s3985" style="position:absolute" from="3002,3" to="0,3" strokecolor="#c5c5c6" strokeweight=".25pt"/>
            <v:line id="_x0000_s3984" style="position:absolute" from="9000,3" to="2998,3" strokecolor="#c5c5c6" strokeweight=".25pt"/>
            <w10:anchorlock/>
          </v:group>
        </w:pict>
      </w:r>
    </w:p>
    <w:p w:rsidR="009146F7" w:rsidRDefault="0052544B">
      <w:pPr>
        <w:tabs>
          <w:tab w:val="left" w:pos="4259"/>
        </w:tabs>
        <w:spacing w:before="29" w:line="244" w:lineRule="auto"/>
        <w:ind w:left="4259" w:right="318" w:hanging="3200"/>
        <w:rPr>
          <w:sz w:val="16"/>
        </w:rPr>
      </w:pPr>
      <w:r>
        <w:pict>
          <v:group id="_x0000_s3980" style="position:absolute;left:0;text-align:left;margin-left:81pt;margin-top:27.25pt;width:450pt;height:.25pt;z-index:251307520;mso-wrap-distance-left:0;mso-wrap-distance-right:0;mso-position-horizontal-relative:page" coordorigin="1620,545" coordsize="9000,5">
            <v:line id="_x0000_s3982" style="position:absolute" from="4622,548" to="1620,548" strokecolor="#c5c5c6" strokeweight=".25pt"/>
            <v:line id="_x0000_s3981" style="position:absolute" from="10620,548" to="4618,548" strokecolor="#c5c5c6" strokeweight=".25pt"/>
            <w10:wrap type="topAndBottom" anchorx="page"/>
          </v:group>
        </w:pict>
      </w:r>
      <w:r>
        <w:rPr>
          <w:rFonts w:ascii="等线" w:eastAsia="等线" w:hint="eastAsia"/>
          <w:b/>
          <w:color w:val="323232"/>
          <w:sz w:val="16"/>
        </w:rPr>
        <w:t>网络资源池</w:t>
      </w:r>
      <w:r>
        <w:rPr>
          <w:rFonts w:ascii="等线" w:eastAsia="等线" w:hint="eastAsia"/>
          <w:b/>
          <w:color w:val="323232"/>
          <w:sz w:val="16"/>
        </w:rPr>
        <w:tab/>
      </w:r>
      <w:r>
        <w:rPr>
          <w:color w:val="323232"/>
          <w:sz w:val="16"/>
        </w:rPr>
        <w:t>使用下拉菜单将新的分布式端口组分配给用户定义的网络资源池。如果尚未创建网络资源池，则此菜单为空。</w:t>
      </w:r>
    </w:p>
    <w:p w:rsidR="009146F7" w:rsidRDefault="0052544B">
      <w:pPr>
        <w:tabs>
          <w:tab w:val="left" w:pos="4259"/>
        </w:tabs>
        <w:spacing w:before="14"/>
        <w:ind w:left="1059"/>
        <w:rPr>
          <w:sz w:val="16"/>
        </w:rPr>
      </w:pPr>
      <w:r>
        <w:rPr>
          <w:rFonts w:ascii="Arial" w:eastAsia="Arial"/>
          <w:b/>
          <w:color w:val="323232"/>
          <w:sz w:val="16"/>
        </w:rPr>
        <w:t>VLAN</w:t>
      </w:r>
      <w:r>
        <w:rPr>
          <w:rFonts w:ascii="Arial" w:eastAsia="Arial"/>
          <w:b/>
          <w:color w:val="323232"/>
          <w:sz w:val="16"/>
        </w:rPr>
        <w:tab/>
      </w:r>
      <w:r>
        <w:rPr>
          <w:color w:val="323232"/>
          <w:spacing w:val="-12"/>
          <w:sz w:val="16"/>
        </w:rPr>
        <w:t>使用</w:t>
      </w:r>
      <w:r>
        <w:rPr>
          <w:color w:val="323232"/>
          <w:spacing w:val="-12"/>
          <w:sz w:val="16"/>
        </w:rPr>
        <w:t xml:space="preserve"> </w:t>
      </w:r>
      <w:r>
        <w:rPr>
          <w:rFonts w:ascii="Arial" w:eastAsia="Arial"/>
          <w:b/>
          <w:color w:val="323232"/>
          <w:sz w:val="16"/>
        </w:rPr>
        <w:t>VLAN</w:t>
      </w:r>
      <w:r>
        <w:rPr>
          <w:rFonts w:ascii="Arial" w:eastAsia="Arial"/>
          <w:b/>
          <w:color w:val="323232"/>
          <w:spacing w:val="-1"/>
          <w:sz w:val="16"/>
        </w:rPr>
        <w:t xml:space="preserve"> </w:t>
      </w:r>
      <w:r>
        <w:rPr>
          <w:rFonts w:ascii="等线" w:eastAsia="等线" w:hint="eastAsia"/>
          <w:b/>
          <w:color w:val="323232"/>
          <w:sz w:val="16"/>
        </w:rPr>
        <w:t>类型</w:t>
      </w:r>
      <w:r>
        <w:rPr>
          <w:color w:val="323232"/>
          <w:spacing w:val="-6"/>
          <w:sz w:val="16"/>
        </w:rPr>
        <w:t>下拉菜单选择</w:t>
      </w:r>
      <w:r>
        <w:rPr>
          <w:color w:val="323232"/>
          <w:spacing w:val="-6"/>
          <w:sz w:val="16"/>
        </w:rPr>
        <w:t xml:space="preserve"> </w:t>
      </w:r>
      <w:r>
        <w:rPr>
          <w:rFonts w:ascii="Arial" w:eastAsia="Arial"/>
          <w:color w:val="323232"/>
          <w:sz w:val="16"/>
        </w:rPr>
        <w:t>VLAN</w:t>
      </w:r>
      <w:r>
        <w:rPr>
          <w:rFonts w:ascii="Arial" w:eastAsia="Arial"/>
          <w:color w:val="323232"/>
          <w:spacing w:val="-1"/>
          <w:sz w:val="16"/>
        </w:rPr>
        <w:t xml:space="preserve"> </w:t>
      </w:r>
      <w:r>
        <w:rPr>
          <w:color w:val="323232"/>
          <w:sz w:val="16"/>
        </w:rPr>
        <w:t>选项：</w:t>
      </w:r>
    </w:p>
    <w:p w:rsidR="009146F7" w:rsidRDefault="0052544B">
      <w:pPr>
        <w:spacing w:before="43"/>
        <w:ind w:right="107"/>
        <w:jc w:val="center"/>
        <w:rPr>
          <w:sz w:val="16"/>
        </w:rPr>
      </w:pPr>
      <w:r>
        <w:rPr>
          <w:rFonts w:ascii="Arial" w:eastAsia="Arial"/>
          <w:color w:val="323232"/>
          <w:w w:val="105"/>
          <w:position w:val="2"/>
          <w:sz w:val="12"/>
        </w:rPr>
        <w:t xml:space="preserve">n     </w:t>
      </w:r>
      <w:r>
        <w:rPr>
          <w:rFonts w:ascii="等线" w:eastAsia="等线" w:hint="eastAsia"/>
          <w:b/>
          <w:color w:val="323232"/>
          <w:w w:val="105"/>
          <w:sz w:val="16"/>
        </w:rPr>
        <w:t>无</w:t>
      </w:r>
      <w:r>
        <w:rPr>
          <w:color w:val="323232"/>
          <w:w w:val="105"/>
          <w:sz w:val="16"/>
        </w:rPr>
        <w:t>：不使用</w:t>
      </w:r>
      <w:r>
        <w:rPr>
          <w:color w:val="323232"/>
          <w:w w:val="105"/>
          <w:sz w:val="16"/>
        </w:rPr>
        <w:t xml:space="preserve"> </w:t>
      </w:r>
      <w:r>
        <w:rPr>
          <w:rFonts w:ascii="Arial" w:eastAsia="Arial"/>
          <w:color w:val="323232"/>
          <w:w w:val="105"/>
          <w:sz w:val="16"/>
        </w:rPr>
        <w:t>VLAN</w:t>
      </w:r>
      <w:r>
        <w:rPr>
          <w:color w:val="323232"/>
          <w:w w:val="105"/>
          <w:sz w:val="16"/>
        </w:rPr>
        <w:t>。</w:t>
      </w:r>
    </w:p>
    <w:p w:rsidR="009146F7" w:rsidRDefault="0052544B">
      <w:pPr>
        <w:spacing w:before="50"/>
        <w:ind w:left="4260"/>
        <w:rPr>
          <w:sz w:val="16"/>
        </w:rPr>
      </w:pPr>
      <w:r>
        <w:rPr>
          <w:rFonts w:ascii="Arial" w:eastAsia="Arial"/>
          <w:color w:val="323232"/>
          <w:w w:val="105"/>
          <w:position w:val="2"/>
          <w:sz w:val="12"/>
        </w:rPr>
        <w:t xml:space="preserve">n </w:t>
      </w:r>
      <w:r>
        <w:rPr>
          <w:rFonts w:ascii="Arial" w:eastAsia="Arial"/>
          <w:b/>
          <w:color w:val="323232"/>
          <w:w w:val="105"/>
          <w:sz w:val="16"/>
        </w:rPr>
        <w:t>VLAN</w:t>
      </w:r>
      <w:r>
        <w:rPr>
          <w:color w:val="323232"/>
          <w:w w:val="105"/>
          <w:sz w:val="16"/>
        </w:rPr>
        <w:t>：在</w:t>
      </w:r>
      <w:r>
        <w:rPr>
          <w:color w:val="323232"/>
          <w:w w:val="105"/>
          <w:sz w:val="16"/>
        </w:rPr>
        <w:t xml:space="preserve"> </w:t>
      </w:r>
      <w:r>
        <w:rPr>
          <w:rFonts w:ascii="Arial" w:eastAsia="Arial"/>
          <w:b/>
          <w:color w:val="323232"/>
          <w:w w:val="105"/>
          <w:sz w:val="16"/>
        </w:rPr>
        <w:t xml:space="preserve">VLAN ID </w:t>
      </w:r>
      <w:r>
        <w:rPr>
          <w:color w:val="323232"/>
          <w:w w:val="105"/>
          <w:sz w:val="16"/>
        </w:rPr>
        <w:t>文本框中，输入一个介于</w:t>
      </w:r>
      <w:r>
        <w:rPr>
          <w:color w:val="323232"/>
          <w:w w:val="105"/>
          <w:sz w:val="16"/>
        </w:rPr>
        <w:t xml:space="preserve"> </w:t>
      </w:r>
      <w:r>
        <w:rPr>
          <w:rFonts w:ascii="Arial" w:eastAsia="Arial"/>
          <w:color w:val="323232"/>
          <w:w w:val="105"/>
          <w:sz w:val="16"/>
        </w:rPr>
        <w:t xml:space="preserve">1 </w:t>
      </w:r>
      <w:r>
        <w:rPr>
          <w:color w:val="323232"/>
          <w:w w:val="105"/>
          <w:sz w:val="16"/>
        </w:rPr>
        <w:t>和</w:t>
      </w:r>
      <w:r>
        <w:rPr>
          <w:color w:val="323232"/>
          <w:w w:val="105"/>
          <w:sz w:val="16"/>
        </w:rPr>
        <w:t xml:space="preserve"> </w:t>
      </w:r>
      <w:r>
        <w:rPr>
          <w:rFonts w:ascii="Arial" w:eastAsia="Arial"/>
          <w:color w:val="323232"/>
          <w:w w:val="105"/>
          <w:sz w:val="16"/>
        </w:rPr>
        <w:t xml:space="preserve">4094 </w:t>
      </w:r>
      <w:r>
        <w:rPr>
          <w:color w:val="323232"/>
          <w:w w:val="105"/>
          <w:sz w:val="16"/>
        </w:rPr>
        <w:t>之间的数字。</w:t>
      </w:r>
    </w:p>
    <w:p w:rsidR="009146F7" w:rsidRDefault="0052544B">
      <w:pPr>
        <w:spacing w:before="73"/>
        <w:ind w:left="4260"/>
        <w:rPr>
          <w:sz w:val="16"/>
        </w:rPr>
      </w:pPr>
      <w:r>
        <w:rPr>
          <w:rFonts w:ascii="Arial" w:eastAsia="Arial"/>
          <w:color w:val="323232"/>
          <w:w w:val="105"/>
          <w:position w:val="2"/>
          <w:sz w:val="12"/>
        </w:rPr>
        <w:t xml:space="preserve">n </w:t>
      </w:r>
      <w:r>
        <w:rPr>
          <w:rFonts w:ascii="Arial" w:eastAsia="Arial"/>
          <w:b/>
          <w:color w:val="323232"/>
          <w:w w:val="105"/>
          <w:sz w:val="16"/>
        </w:rPr>
        <w:t xml:space="preserve">VLAN </w:t>
      </w:r>
      <w:r>
        <w:rPr>
          <w:rFonts w:ascii="等线" w:eastAsia="等线" w:hint="eastAsia"/>
          <w:b/>
          <w:color w:val="323232"/>
          <w:w w:val="105"/>
          <w:sz w:val="16"/>
        </w:rPr>
        <w:t>中继</w:t>
      </w:r>
      <w:r>
        <w:rPr>
          <w:color w:val="323232"/>
          <w:w w:val="105"/>
          <w:sz w:val="16"/>
        </w:rPr>
        <w:t>：输入</w:t>
      </w:r>
      <w:r>
        <w:rPr>
          <w:color w:val="323232"/>
          <w:w w:val="105"/>
          <w:sz w:val="16"/>
        </w:rPr>
        <w:t xml:space="preserve"> </w:t>
      </w:r>
      <w:r>
        <w:rPr>
          <w:rFonts w:ascii="Arial" w:eastAsia="Arial"/>
          <w:color w:val="323232"/>
          <w:w w:val="105"/>
          <w:sz w:val="16"/>
        </w:rPr>
        <w:t xml:space="preserve">VLAN </w:t>
      </w:r>
      <w:r>
        <w:rPr>
          <w:color w:val="323232"/>
          <w:w w:val="105"/>
          <w:sz w:val="16"/>
        </w:rPr>
        <w:t>中继范围。</w:t>
      </w:r>
    </w:p>
    <w:p w:rsidR="009146F7" w:rsidRDefault="0052544B">
      <w:pPr>
        <w:spacing w:before="43"/>
        <w:ind w:left="4259"/>
        <w:rPr>
          <w:sz w:val="16"/>
        </w:rPr>
      </w:pPr>
      <w:r>
        <w:pict>
          <v:group id="_x0000_s3977" style="position:absolute;left:0;text-align:left;margin-left:81pt;margin-top:16.2pt;width:450pt;height:.25pt;z-index:251308544;mso-wrap-distance-left:0;mso-wrap-distance-right:0;mso-position-horizontal-relative:page" coordorigin="1620,324" coordsize="9000,5">
            <v:line id="_x0000_s3979" style="position:absolute" from="4622,326" to="1620,326" strokecolor="#c5c5c6" strokeweight=".25pt"/>
            <v:line id="_x0000_s3978" style="position:absolute" from="10620,326" to="4618,326" strokecolor="#c5c5c6" strokeweight=".25pt"/>
            <w10:wrap type="topAndBottom" anchorx="page"/>
          </v:group>
        </w:pict>
      </w:r>
      <w:r>
        <w:rPr>
          <w:rFonts w:ascii="Arial" w:eastAsia="Arial"/>
          <w:color w:val="323232"/>
          <w:w w:val="105"/>
          <w:position w:val="2"/>
          <w:sz w:val="12"/>
        </w:rPr>
        <w:t xml:space="preserve">n </w:t>
      </w:r>
      <w:r>
        <w:rPr>
          <w:rFonts w:ascii="等线" w:eastAsia="等线" w:hint="eastAsia"/>
          <w:b/>
          <w:color w:val="323232"/>
          <w:w w:val="105"/>
          <w:sz w:val="16"/>
        </w:rPr>
        <w:t>专用</w:t>
      </w:r>
      <w:r>
        <w:rPr>
          <w:rFonts w:ascii="Arial" w:eastAsia="Arial"/>
          <w:b/>
          <w:color w:val="323232"/>
          <w:w w:val="105"/>
          <w:sz w:val="16"/>
        </w:rPr>
        <w:t>VLAN</w:t>
      </w:r>
      <w:r>
        <w:rPr>
          <w:color w:val="323232"/>
          <w:w w:val="105"/>
          <w:sz w:val="16"/>
        </w:rPr>
        <w:t>：选择专用</w:t>
      </w:r>
      <w:r>
        <w:rPr>
          <w:rFonts w:ascii="Arial" w:eastAsia="Arial"/>
          <w:color w:val="323232"/>
          <w:w w:val="105"/>
          <w:sz w:val="16"/>
        </w:rPr>
        <w:t xml:space="preserve">VLAN </w:t>
      </w:r>
      <w:r>
        <w:rPr>
          <w:color w:val="323232"/>
          <w:w w:val="105"/>
          <w:sz w:val="16"/>
        </w:rPr>
        <w:t>条目。如果未创建任何专用</w:t>
      </w:r>
      <w:r>
        <w:rPr>
          <w:rFonts w:ascii="Arial" w:eastAsia="Arial"/>
          <w:color w:val="323232"/>
          <w:w w:val="105"/>
          <w:sz w:val="16"/>
        </w:rPr>
        <w:t>VLAN</w:t>
      </w:r>
      <w:r>
        <w:rPr>
          <w:color w:val="323232"/>
          <w:w w:val="105"/>
          <w:sz w:val="16"/>
        </w:rPr>
        <w:t>，则此菜单为空。</w:t>
      </w:r>
    </w:p>
    <w:p w:rsidR="009146F7" w:rsidRDefault="0052544B">
      <w:pPr>
        <w:tabs>
          <w:tab w:val="left" w:pos="4259"/>
        </w:tabs>
        <w:spacing w:before="14" w:after="35"/>
        <w:ind w:left="1059"/>
        <w:rPr>
          <w:sz w:val="16"/>
        </w:rPr>
      </w:pPr>
      <w:r>
        <w:rPr>
          <w:rFonts w:ascii="等线" w:eastAsia="等线" w:hint="eastAsia"/>
          <w:b/>
          <w:color w:val="323232"/>
          <w:sz w:val="16"/>
        </w:rPr>
        <w:t>高级</w:t>
      </w:r>
      <w:r>
        <w:rPr>
          <w:rFonts w:ascii="等线" w:eastAsia="等线" w:hint="eastAsia"/>
          <w:b/>
          <w:color w:val="323232"/>
          <w:sz w:val="16"/>
        </w:rPr>
        <w:tab/>
      </w:r>
      <w:r>
        <w:rPr>
          <w:color w:val="323232"/>
          <w:sz w:val="16"/>
        </w:rPr>
        <w:t>要为新的分布式端口组自定义策略配置，请选中此复选框。</w:t>
      </w:r>
    </w:p>
    <w:p w:rsidR="009146F7" w:rsidRDefault="0052544B">
      <w:pPr>
        <w:pStyle w:val="BodyText"/>
        <w:spacing w:line="20" w:lineRule="exact"/>
        <w:ind w:left="1057"/>
        <w:rPr>
          <w:sz w:val="2"/>
        </w:rPr>
      </w:pPr>
      <w:r>
        <w:rPr>
          <w:sz w:val="2"/>
        </w:rPr>
      </w:r>
      <w:r>
        <w:rPr>
          <w:sz w:val="2"/>
        </w:rPr>
        <w:pict>
          <v:group id="_x0000_s3974" style="width:450pt;height:.25pt;mso-position-horizontal-relative:char;mso-position-vertical-relative:line" coordsize="9000,5">
            <v:line id="_x0000_s3976" style="position:absolute" from="3002,2" to="0,2" strokecolor="#c5c5c6" strokeweight=".25pt"/>
            <v:line id="_x0000_s3975" style="position:absolute" from="9000,2" to="2998,2" strokecolor="#c5c5c6" strokeweight=".25pt"/>
            <w10:anchorlock/>
          </v:group>
        </w:pict>
      </w:r>
    </w:p>
    <w:p w:rsidR="009146F7" w:rsidRDefault="009146F7">
      <w:pPr>
        <w:spacing w:line="20" w:lineRule="exact"/>
        <w:rPr>
          <w:sz w:val="2"/>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72"/>
        </w:numPr>
        <w:tabs>
          <w:tab w:val="left" w:pos="1059"/>
          <w:tab w:val="left" w:pos="1060"/>
        </w:tabs>
        <w:spacing w:before="78"/>
        <w:ind w:left="1060"/>
        <w:rPr>
          <w:sz w:val="20"/>
        </w:rPr>
      </w:pPr>
      <w:r>
        <w:pict>
          <v:group id="_x0000_s3971" style="position:absolute;left:0;text-align:left;margin-left:81pt;margin-top:28.55pt;width:450pt;height:.8pt;z-index:251317760;mso-position-horizontal-relative:page" coordorigin="1620,571" coordsize="9000,16">
            <v:line id="_x0000_s3973" style="position:absolute" from="1620,579" to="4622,579" strokecolor="#666" strokeweight=".8pt"/>
            <v:line id="_x0000_s3972" style="position:absolute" from="4618,579" to="10620,579" strokecolor="#666" strokeweight=".8pt"/>
            <w10:wrap anchorx="page"/>
          </v:group>
        </w:pict>
      </w:r>
      <w:r>
        <w:rPr>
          <w:color w:val="323232"/>
          <w:sz w:val="20"/>
        </w:rPr>
        <w:t>（可选）</w:t>
      </w:r>
      <w:r>
        <w:rPr>
          <w:color w:val="323232"/>
          <w:spacing w:val="-7"/>
          <w:sz w:val="20"/>
        </w:rPr>
        <w:t xml:space="preserve"> </w:t>
      </w:r>
      <w:r>
        <w:rPr>
          <w:color w:val="323232"/>
          <w:spacing w:val="-7"/>
          <w:sz w:val="20"/>
        </w:rPr>
        <w:t>在</w:t>
      </w:r>
      <w:r>
        <w:rPr>
          <w:color w:val="323232"/>
          <w:spacing w:val="-7"/>
          <w:sz w:val="20"/>
        </w:rPr>
        <w:t>“</w:t>
      </w:r>
      <w:r>
        <w:rPr>
          <w:color w:val="323232"/>
          <w:spacing w:val="-7"/>
          <w:sz w:val="20"/>
        </w:rPr>
        <w:t>安全</w:t>
      </w:r>
      <w:r>
        <w:rPr>
          <w:color w:val="323232"/>
          <w:spacing w:val="-7"/>
          <w:sz w:val="20"/>
        </w:rPr>
        <w:t>”</w:t>
      </w:r>
      <w:r>
        <w:rPr>
          <w:color w:val="323232"/>
          <w:spacing w:val="-7"/>
          <w:sz w:val="20"/>
        </w:rPr>
        <w:t>页面上，编辑安全异常，然后单击</w:t>
      </w:r>
      <w:r>
        <w:rPr>
          <w:rFonts w:ascii="等线" w:eastAsia="等线" w:hAnsi="等线" w:hint="eastAsia"/>
          <w:b/>
          <w:color w:val="323232"/>
          <w:sz w:val="20"/>
        </w:rPr>
        <w:t>下一步</w:t>
      </w:r>
      <w:r>
        <w:rPr>
          <w:color w:val="323232"/>
          <w:sz w:val="20"/>
        </w:rPr>
        <w:t>。</w:t>
      </w:r>
    </w:p>
    <w:p w:rsidR="009146F7" w:rsidRDefault="0052544B">
      <w:pPr>
        <w:pStyle w:val="BodyText"/>
        <w:spacing w:before="4"/>
        <w:rPr>
          <w:sz w:val="14"/>
        </w:rPr>
      </w:pPr>
      <w:r>
        <w:pict>
          <v:shape id="_x0000_s3970" type="#_x0000_t202" style="position:absolute;margin-left:81pt;margin-top:10.4pt;width:450pt;height:16pt;z-index:251310592;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设置</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混杂模式</w:t>
      </w:r>
      <w:r>
        <w:rPr>
          <w:rFonts w:ascii="等线" w:eastAsia="等线" w:hint="eastAsia"/>
          <w:b/>
          <w:color w:val="323232"/>
          <w:sz w:val="16"/>
        </w:rPr>
        <w:tab/>
      </w:r>
      <w:r>
        <w:rPr>
          <w:rFonts w:ascii="Arial" w:eastAsia="Arial"/>
          <w:color w:val="323232"/>
          <w:w w:val="115"/>
          <w:position w:val="2"/>
          <w:sz w:val="12"/>
        </w:rPr>
        <w:t>n</w:t>
      </w:r>
      <w:r>
        <w:rPr>
          <w:rFonts w:ascii="Arial" w:eastAsia="Arial"/>
          <w:color w:val="323232"/>
          <w:spacing w:val="10"/>
          <w:w w:val="115"/>
          <w:position w:val="2"/>
          <w:sz w:val="12"/>
        </w:rPr>
        <w:t xml:space="preserve"> </w:t>
      </w:r>
      <w:r>
        <w:rPr>
          <w:rFonts w:ascii="等线" w:eastAsia="等线" w:hint="eastAsia"/>
          <w:b/>
          <w:color w:val="323232"/>
          <w:spacing w:val="-8"/>
          <w:sz w:val="16"/>
        </w:rPr>
        <w:t>拒绝</w:t>
      </w:r>
      <w:r>
        <w:rPr>
          <w:color w:val="323232"/>
          <w:spacing w:val="-8"/>
          <w:sz w:val="16"/>
        </w:rPr>
        <w:t>。在客户机操作系统中将适配器置于混杂模式不会导致接收其他虚拟机的帧</w:t>
      </w:r>
      <w:r>
        <w:rPr>
          <w:color w:val="323232"/>
          <w:sz w:val="16"/>
        </w:rPr>
        <w:t>。</w:t>
      </w:r>
    </w:p>
    <w:p w:rsidR="009146F7" w:rsidRDefault="0052544B">
      <w:pPr>
        <w:spacing w:before="39" w:line="266" w:lineRule="auto"/>
        <w:ind w:left="4548" w:right="323" w:hanging="289"/>
        <w:jc w:val="both"/>
        <w:rPr>
          <w:sz w:val="16"/>
        </w:rPr>
      </w:pPr>
      <w:r>
        <w:rPr>
          <w:rFonts w:ascii="Arial" w:eastAsia="Arial"/>
          <w:color w:val="323232"/>
          <w:position w:val="2"/>
          <w:sz w:val="12"/>
        </w:rPr>
        <w:t>n</w:t>
      </w:r>
      <w:r>
        <w:rPr>
          <w:rFonts w:ascii="Arial" w:eastAsia="Arial"/>
          <w:color w:val="323232"/>
          <w:spacing w:val="5"/>
          <w:position w:val="2"/>
          <w:sz w:val="12"/>
        </w:rPr>
        <w:t xml:space="preserve">   </w:t>
      </w:r>
      <w:r>
        <w:rPr>
          <w:rFonts w:ascii="等线" w:eastAsia="等线" w:hint="eastAsia"/>
          <w:b/>
          <w:color w:val="323232"/>
          <w:sz w:val="16"/>
        </w:rPr>
        <w:t>接受</w:t>
      </w:r>
      <w:r>
        <w:rPr>
          <w:color w:val="323232"/>
          <w:sz w:val="16"/>
        </w:rPr>
        <w:t>。如果在客户机操作系统中将适配器置于混杂模式，则交换机将允许客户</w:t>
      </w:r>
      <w:r>
        <w:rPr>
          <w:color w:val="323232"/>
          <w:spacing w:val="-2"/>
          <w:sz w:val="16"/>
        </w:rPr>
        <w:t>机适配器按照该适配器所连接到的端口上的活动</w:t>
      </w:r>
      <w:r>
        <w:rPr>
          <w:color w:val="323232"/>
          <w:spacing w:val="-2"/>
          <w:sz w:val="16"/>
        </w:rPr>
        <w:t xml:space="preserve"> </w:t>
      </w:r>
      <w:r>
        <w:rPr>
          <w:rFonts w:ascii="Arial" w:eastAsia="Arial"/>
          <w:color w:val="323232"/>
          <w:sz w:val="16"/>
        </w:rPr>
        <w:t xml:space="preserve">VLAN </w:t>
      </w:r>
      <w:r>
        <w:rPr>
          <w:color w:val="323232"/>
          <w:sz w:val="16"/>
        </w:rPr>
        <w:t>策略接收在交换机上传</w:t>
      </w:r>
      <w:r>
        <w:rPr>
          <w:color w:val="323232"/>
          <w:w w:val="105"/>
          <w:sz w:val="16"/>
        </w:rPr>
        <w:t>递的所有帧。</w:t>
      </w:r>
    </w:p>
    <w:p w:rsidR="009146F7" w:rsidRDefault="0052544B">
      <w:pPr>
        <w:spacing w:before="129"/>
        <w:ind w:left="4548"/>
        <w:rPr>
          <w:sz w:val="16"/>
        </w:rPr>
      </w:pPr>
      <w:r>
        <w:pict>
          <v:group id="_x0000_s3967" style="position:absolute;left:0;text-align:left;margin-left:81pt;margin-top:19.95pt;width:450pt;height:.25pt;z-index:251311616;mso-wrap-distance-left:0;mso-wrap-distance-right:0;mso-position-horizontal-relative:page" coordorigin="1620,399" coordsize="9000,5">
            <v:line id="_x0000_s3969" style="position:absolute" from="4622,401" to="1620,401" strokecolor="#c5c5c6" strokeweight=".25pt"/>
            <v:line id="_x0000_s3968" style="position:absolute" from="10620,401" to="4618,401" strokecolor="#c5c5c6" strokeweight=".25pt"/>
            <w10:wrap type="topAndBottom" anchorx="page"/>
          </v:group>
        </w:pict>
      </w:r>
      <w:r>
        <w:rPr>
          <w:color w:val="323232"/>
          <w:sz w:val="16"/>
        </w:rPr>
        <w:t>防火墙、端口扫描程序、入侵检测系统等需要在混杂模式下运行。</w:t>
      </w:r>
    </w:p>
    <w:p w:rsidR="009146F7" w:rsidRDefault="0052544B">
      <w:pPr>
        <w:tabs>
          <w:tab w:val="left" w:pos="4259"/>
        </w:tabs>
        <w:spacing w:before="14" w:line="244" w:lineRule="auto"/>
        <w:ind w:left="4547" w:right="274" w:hanging="3488"/>
        <w:jc w:val="both"/>
        <w:rPr>
          <w:sz w:val="16"/>
        </w:rPr>
      </w:pPr>
      <w:r>
        <w:rPr>
          <w:rFonts w:ascii="Arial" w:eastAsia="Arial"/>
          <w:b/>
          <w:color w:val="323232"/>
          <w:sz w:val="16"/>
        </w:rPr>
        <w:t>MAC</w:t>
      </w:r>
      <w:r>
        <w:rPr>
          <w:rFonts w:ascii="Arial" w:eastAsia="Arial"/>
          <w:b/>
          <w:color w:val="323232"/>
          <w:spacing w:val="-2"/>
          <w:sz w:val="16"/>
        </w:rPr>
        <w:t xml:space="preserve"> </w:t>
      </w:r>
      <w:r>
        <w:rPr>
          <w:rFonts w:ascii="等线" w:eastAsia="等线" w:hint="eastAsia"/>
          <w:b/>
          <w:color w:val="323232"/>
          <w:sz w:val="16"/>
        </w:rPr>
        <w:t>地址更改</w:t>
      </w:r>
      <w:r>
        <w:rPr>
          <w:rFonts w:ascii="等线" w:eastAsia="等线" w:hint="eastAsia"/>
          <w:b/>
          <w:color w:val="323232"/>
          <w:sz w:val="16"/>
        </w:rPr>
        <w:tab/>
      </w:r>
      <w:r>
        <w:rPr>
          <w:rFonts w:ascii="Arial" w:eastAsia="Arial"/>
          <w:color w:val="323232"/>
          <w:w w:val="105"/>
          <w:position w:val="2"/>
          <w:sz w:val="12"/>
        </w:rPr>
        <w:t xml:space="preserve">n </w:t>
      </w:r>
      <w:r>
        <w:rPr>
          <w:rFonts w:ascii="Arial" w:eastAsia="Arial"/>
          <w:color w:val="323232"/>
          <w:spacing w:val="1"/>
          <w:w w:val="105"/>
          <w:position w:val="2"/>
          <w:sz w:val="12"/>
        </w:rPr>
        <w:t xml:space="preserve"> </w:t>
      </w:r>
      <w:r>
        <w:rPr>
          <w:rFonts w:ascii="等线" w:eastAsia="等线" w:hint="eastAsia"/>
          <w:b/>
          <w:color w:val="323232"/>
          <w:sz w:val="16"/>
        </w:rPr>
        <w:t>拒</w:t>
      </w:r>
      <w:r>
        <w:rPr>
          <w:rFonts w:ascii="等线" w:eastAsia="等线" w:hint="eastAsia"/>
          <w:b/>
          <w:color w:val="323232"/>
          <w:spacing w:val="-3"/>
          <w:sz w:val="16"/>
        </w:rPr>
        <w:t>绝</w:t>
      </w:r>
      <w:r>
        <w:rPr>
          <w:color w:val="323232"/>
          <w:sz w:val="16"/>
        </w:rPr>
        <w:t>。如果将此选项设置为</w:t>
      </w:r>
      <w:r>
        <w:rPr>
          <w:rFonts w:ascii="等线" w:eastAsia="等线" w:hint="eastAsia"/>
          <w:b/>
          <w:color w:val="323232"/>
          <w:sz w:val="16"/>
        </w:rPr>
        <w:t>拒</w:t>
      </w:r>
      <w:r>
        <w:rPr>
          <w:rFonts w:ascii="等线" w:eastAsia="等线" w:hint="eastAsia"/>
          <w:b/>
          <w:color w:val="323232"/>
          <w:spacing w:val="-3"/>
          <w:sz w:val="16"/>
        </w:rPr>
        <w:t>绝</w:t>
      </w:r>
      <w:r>
        <w:rPr>
          <w:color w:val="323232"/>
          <w:sz w:val="16"/>
        </w:rPr>
        <w:t>，并且客户机操作系统将适配器的</w:t>
      </w:r>
      <w:r>
        <w:rPr>
          <w:color w:val="323232"/>
          <w:spacing w:val="-45"/>
          <w:sz w:val="16"/>
        </w:rPr>
        <w:t xml:space="preserve"> </w:t>
      </w:r>
      <w:r>
        <w:rPr>
          <w:rFonts w:ascii="Arial" w:eastAsia="Arial"/>
          <w:color w:val="323232"/>
          <w:sz w:val="16"/>
        </w:rPr>
        <w:t>MAC</w:t>
      </w:r>
      <w:r>
        <w:rPr>
          <w:rFonts w:ascii="Arial" w:eastAsia="Arial"/>
          <w:color w:val="323232"/>
          <w:spacing w:val="-9"/>
          <w:sz w:val="16"/>
        </w:rPr>
        <w:t xml:space="preserve"> </w:t>
      </w:r>
      <w:r>
        <w:rPr>
          <w:color w:val="323232"/>
          <w:sz w:val="16"/>
        </w:rPr>
        <w:t>地址更</w:t>
      </w:r>
      <w:r>
        <w:rPr>
          <w:color w:val="323232"/>
          <w:w w:val="95"/>
          <w:sz w:val="16"/>
        </w:rPr>
        <w:t>改为不同于</w:t>
      </w:r>
      <w:r>
        <w:rPr>
          <w:color w:val="323232"/>
          <w:spacing w:val="35"/>
          <w:w w:val="95"/>
          <w:sz w:val="16"/>
        </w:rPr>
        <w:t xml:space="preserve"> </w:t>
      </w:r>
      <w:r>
        <w:rPr>
          <w:rFonts w:ascii="Lucida Sans Unicode" w:eastAsia="Lucida Sans Unicode"/>
          <w:color w:val="323232"/>
          <w:w w:val="95"/>
          <w:sz w:val="16"/>
        </w:rPr>
        <w:t>.vmx</w:t>
      </w:r>
      <w:r>
        <w:rPr>
          <w:rFonts w:ascii="Lucida Sans Unicode" w:eastAsia="Lucida Sans Unicode"/>
          <w:color w:val="323232"/>
          <w:spacing w:val="15"/>
          <w:w w:val="95"/>
          <w:sz w:val="16"/>
        </w:rPr>
        <w:t xml:space="preserve"> </w:t>
      </w:r>
      <w:r>
        <w:rPr>
          <w:color w:val="323232"/>
          <w:w w:val="95"/>
          <w:sz w:val="16"/>
        </w:rPr>
        <w:t>配置文件中的地址，则交换机会丢弃所有到虚拟机适配器的入</w:t>
      </w:r>
      <w:r>
        <w:rPr>
          <w:color w:val="323232"/>
          <w:sz w:val="16"/>
        </w:rPr>
        <w:t>站帧。</w:t>
      </w:r>
    </w:p>
    <w:p w:rsidR="009146F7" w:rsidRDefault="0052544B">
      <w:pPr>
        <w:spacing w:before="153"/>
        <w:ind w:left="4547"/>
        <w:rPr>
          <w:sz w:val="16"/>
        </w:rPr>
      </w:pPr>
      <w:r>
        <w:rPr>
          <w:color w:val="323232"/>
          <w:sz w:val="16"/>
        </w:rPr>
        <w:t>如果客户机操作系统恢复</w:t>
      </w:r>
      <w:r>
        <w:rPr>
          <w:color w:val="323232"/>
          <w:sz w:val="16"/>
        </w:rPr>
        <w:t xml:space="preserve"> </w:t>
      </w:r>
      <w:r>
        <w:rPr>
          <w:rFonts w:ascii="Arial" w:eastAsia="Arial"/>
          <w:color w:val="323232"/>
          <w:sz w:val="16"/>
        </w:rPr>
        <w:t xml:space="preserve">MAC </w:t>
      </w:r>
      <w:r>
        <w:rPr>
          <w:color w:val="323232"/>
          <w:sz w:val="16"/>
        </w:rPr>
        <w:t>地址，则虚拟机将再次收到帧。</w:t>
      </w:r>
    </w:p>
    <w:p w:rsidR="009146F7" w:rsidRDefault="0052544B">
      <w:pPr>
        <w:spacing w:before="72" w:line="249" w:lineRule="auto"/>
        <w:ind w:left="4547" w:right="279" w:hanging="288"/>
        <w:jc w:val="both"/>
        <w:rPr>
          <w:sz w:val="16"/>
        </w:rPr>
      </w:pPr>
      <w:r>
        <w:pict>
          <v:group id="_x0000_s3964" style="position:absolute;left:0;text-align:left;margin-left:81pt;margin-top:29.65pt;width:450pt;height:.25pt;z-index:251312640;mso-wrap-distance-left:0;mso-wrap-distance-right:0;mso-position-horizontal-relative:page" coordorigin="1620,593" coordsize="9000,5">
            <v:line id="_x0000_s3966" style="position:absolute" from="4622,595" to="1620,595" strokecolor="#c5c5c6" strokeweight=".25pt"/>
            <v:line id="_x0000_s3965" style="position:absolute" from="10620,595" to="4618,595" strokecolor="#c5c5c6" strokeweight=".25pt"/>
            <w10:wrap type="topAndBottom" anchorx="page"/>
          </v:group>
        </w:pict>
      </w:r>
      <w:r>
        <w:rPr>
          <w:rFonts w:ascii="Arial" w:eastAsia="Arial"/>
          <w:color w:val="323232"/>
          <w:position w:val="2"/>
          <w:sz w:val="12"/>
        </w:rPr>
        <w:t xml:space="preserve">n </w:t>
      </w:r>
      <w:r>
        <w:rPr>
          <w:rFonts w:ascii="等线" w:eastAsia="等线" w:hint="eastAsia"/>
          <w:b/>
          <w:color w:val="323232"/>
          <w:spacing w:val="-2"/>
          <w:sz w:val="16"/>
        </w:rPr>
        <w:t>接受</w:t>
      </w:r>
      <w:r>
        <w:rPr>
          <w:color w:val="323232"/>
          <w:spacing w:val="-3"/>
          <w:sz w:val="16"/>
        </w:rPr>
        <w:t>。如果客户机操作系统更改了网络适配器的</w:t>
      </w:r>
      <w:r>
        <w:rPr>
          <w:color w:val="323232"/>
          <w:spacing w:val="-3"/>
          <w:sz w:val="16"/>
        </w:rPr>
        <w:t xml:space="preserve"> </w:t>
      </w:r>
      <w:r>
        <w:rPr>
          <w:rFonts w:ascii="Arial" w:eastAsia="Arial"/>
          <w:color w:val="323232"/>
          <w:sz w:val="16"/>
        </w:rPr>
        <w:t xml:space="preserve">MAC </w:t>
      </w:r>
      <w:r>
        <w:rPr>
          <w:color w:val="323232"/>
          <w:spacing w:val="-2"/>
          <w:sz w:val="16"/>
        </w:rPr>
        <w:t>地址，则适配器会将帧接</w:t>
      </w:r>
      <w:r>
        <w:rPr>
          <w:color w:val="323232"/>
          <w:spacing w:val="-2"/>
          <w:w w:val="105"/>
          <w:sz w:val="16"/>
        </w:rPr>
        <w:t>收到其新地址。</w:t>
      </w:r>
    </w:p>
    <w:p w:rsidR="009146F7" w:rsidRDefault="0052544B">
      <w:pPr>
        <w:tabs>
          <w:tab w:val="left" w:pos="4259"/>
        </w:tabs>
        <w:spacing w:before="5" w:line="252" w:lineRule="auto"/>
        <w:ind w:left="4547" w:right="278" w:hanging="3488"/>
        <w:jc w:val="both"/>
        <w:rPr>
          <w:sz w:val="16"/>
        </w:rPr>
      </w:pPr>
      <w:r>
        <w:rPr>
          <w:rFonts w:ascii="等线" w:eastAsia="等线" w:hint="eastAsia"/>
          <w:b/>
          <w:color w:val="323232"/>
          <w:sz w:val="16"/>
        </w:rPr>
        <w:t>伪信号</w:t>
      </w:r>
      <w:r>
        <w:rPr>
          <w:rFonts w:ascii="等线" w:eastAsia="等线" w:hint="eastAsia"/>
          <w:b/>
          <w:color w:val="323232"/>
          <w:sz w:val="16"/>
        </w:rPr>
        <w:tab/>
      </w:r>
      <w:r>
        <w:rPr>
          <w:rFonts w:ascii="Arial" w:eastAsia="Arial"/>
          <w:color w:val="323232"/>
          <w:w w:val="105"/>
          <w:position w:val="2"/>
          <w:sz w:val="12"/>
        </w:rPr>
        <w:t>n</w:t>
      </w:r>
      <w:r>
        <w:rPr>
          <w:rFonts w:ascii="Arial" w:eastAsia="Arial"/>
          <w:color w:val="323232"/>
          <w:spacing w:val="17"/>
          <w:w w:val="105"/>
          <w:position w:val="2"/>
          <w:sz w:val="12"/>
        </w:rPr>
        <w:t xml:space="preserve"> </w:t>
      </w:r>
      <w:r>
        <w:rPr>
          <w:rFonts w:ascii="等线" w:eastAsia="等线" w:hint="eastAsia"/>
          <w:b/>
          <w:color w:val="323232"/>
          <w:sz w:val="16"/>
        </w:rPr>
        <w:t>拒</w:t>
      </w:r>
      <w:r>
        <w:rPr>
          <w:rFonts w:ascii="等线" w:eastAsia="等线" w:hint="eastAsia"/>
          <w:b/>
          <w:color w:val="323232"/>
          <w:spacing w:val="-8"/>
          <w:sz w:val="16"/>
        </w:rPr>
        <w:t>绝</w:t>
      </w:r>
      <w:r>
        <w:rPr>
          <w:color w:val="323232"/>
          <w:spacing w:val="-4"/>
          <w:sz w:val="16"/>
        </w:rPr>
        <w:t>。如果任何出站帧的</w:t>
      </w:r>
      <w:r>
        <w:rPr>
          <w:color w:val="323232"/>
          <w:sz w:val="16"/>
        </w:rPr>
        <w:t>源</w:t>
      </w:r>
      <w:r>
        <w:rPr>
          <w:color w:val="323232"/>
          <w:spacing w:val="-46"/>
          <w:sz w:val="16"/>
        </w:rPr>
        <w:t xml:space="preserve"> </w:t>
      </w:r>
      <w:r>
        <w:rPr>
          <w:rFonts w:ascii="Arial" w:eastAsia="Arial"/>
          <w:color w:val="323232"/>
          <w:sz w:val="16"/>
        </w:rPr>
        <w:t>MAC</w:t>
      </w:r>
      <w:r>
        <w:rPr>
          <w:rFonts w:ascii="Arial" w:eastAsia="Arial"/>
          <w:color w:val="323232"/>
          <w:spacing w:val="-11"/>
          <w:sz w:val="16"/>
        </w:rPr>
        <w:t xml:space="preserve"> </w:t>
      </w:r>
      <w:r>
        <w:rPr>
          <w:color w:val="323232"/>
          <w:spacing w:val="-4"/>
          <w:sz w:val="16"/>
        </w:rPr>
        <w:t>地址不同</w:t>
      </w:r>
      <w:r>
        <w:rPr>
          <w:color w:val="323232"/>
          <w:sz w:val="16"/>
        </w:rPr>
        <w:t>于</w:t>
      </w:r>
      <w:r>
        <w:rPr>
          <w:color w:val="323232"/>
          <w:spacing w:val="-46"/>
          <w:sz w:val="16"/>
        </w:rPr>
        <w:t xml:space="preserve"> </w:t>
      </w:r>
      <w:r>
        <w:rPr>
          <w:rFonts w:ascii="Lucida Sans Unicode" w:eastAsia="Lucida Sans Unicode"/>
          <w:color w:val="323232"/>
          <w:sz w:val="16"/>
        </w:rPr>
        <w:t>.vmx</w:t>
      </w:r>
      <w:r>
        <w:rPr>
          <w:rFonts w:ascii="Lucida Sans Unicode" w:eastAsia="Lucida Sans Unicode"/>
          <w:color w:val="323232"/>
          <w:spacing w:val="-17"/>
          <w:sz w:val="16"/>
        </w:rPr>
        <w:t xml:space="preserve"> </w:t>
      </w:r>
      <w:r>
        <w:rPr>
          <w:color w:val="323232"/>
          <w:spacing w:val="-4"/>
          <w:sz w:val="16"/>
        </w:rPr>
        <w:t>配置文件中的</w:t>
      </w:r>
      <w:r>
        <w:rPr>
          <w:color w:val="323232"/>
          <w:sz w:val="16"/>
        </w:rPr>
        <w:t>源</w:t>
      </w:r>
      <w:r>
        <w:rPr>
          <w:color w:val="323232"/>
          <w:spacing w:val="-46"/>
          <w:sz w:val="16"/>
        </w:rPr>
        <w:t xml:space="preserve"> </w:t>
      </w:r>
      <w:r>
        <w:rPr>
          <w:rFonts w:ascii="Arial" w:eastAsia="Arial"/>
          <w:color w:val="323232"/>
          <w:sz w:val="16"/>
        </w:rPr>
        <w:t>MAC</w:t>
      </w:r>
      <w:r>
        <w:rPr>
          <w:rFonts w:ascii="Arial" w:eastAsia="Arial"/>
          <w:color w:val="323232"/>
          <w:spacing w:val="-11"/>
          <w:sz w:val="16"/>
        </w:rPr>
        <w:t xml:space="preserve"> </w:t>
      </w:r>
      <w:r>
        <w:rPr>
          <w:color w:val="323232"/>
          <w:sz w:val="16"/>
        </w:rPr>
        <w:t>地</w:t>
      </w:r>
      <w:r>
        <w:rPr>
          <w:color w:val="323232"/>
          <w:spacing w:val="-8"/>
          <w:sz w:val="16"/>
        </w:rPr>
        <w:t>址</w:t>
      </w:r>
      <w:r>
        <w:rPr>
          <w:color w:val="323232"/>
          <w:sz w:val="16"/>
        </w:rPr>
        <w:t>，</w:t>
      </w:r>
      <w:r>
        <w:rPr>
          <w:color w:val="323232"/>
          <w:sz w:val="16"/>
        </w:rPr>
        <w:t xml:space="preserve"> </w:t>
      </w:r>
      <w:r>
        <w:rPr>
          <w:color w:val="323232"/>
          <w:sz w:val="16"/>
        </w:rPr>
        <w:t>则交换机会丢弃该出站帧。</w:t>
      </w:r>
    </w:p>
    <w:p w:rsidR="009146F7" w:rsidRDefault="0052544B">
      <w:pPr>
        <w:spacing w:before="59"/>
        <w:ind w:left="4260"/>
        <w:rPr>
          <w:sz w:val="16"/>
        </w:rPr>
      </w:pPr>
      <w:r>
        <w:pict>
          <v:group id="_x0000_s3961" style="position:absolute;left:0;text-align:left;margin-left:81pt;margin-top:16.75pt;width:450pt;height:.25pt;z-index:251313664;mso-wrap-distance-left:0;mso-wrap-distance-right:0;mso-position-horizontal-relative:page" coordorigin="1620,335" coordsize="9000,5">
            <v:line id="_x0000_s3963" style="position:absolute" from="4622,338" to="1620,338" strokecolor="#c5c5c6" strokeweight=".25pt"/>
            <v:line id="_x0000_s3962" style="position:absolute" from="10620,338" to="4618,338"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接受</w:t>
      </w:r>
      <w:r>
        <w:rPr>
          <w:color w:val="323232"/>
          <w:sz w:val="16"/>
        </w:rPr>
        <w:t>。交换机不执行筛选，允许所有出站帧通过。</w:t>
      </w:r>
    </w:p>
    <w:p w:rsidR="009146F7" w:rsidRDefault="009146F7">
      <w:pPr>
        <w:pStyle w:val="BodyText"/>
        <w:spacing w:before="6"/>
        <w:rPr>
          <w:sz w:val="10"/>
        </w:rPr>
      </w:pPr>
    </w:p>
    <w:p w:rsidR="009146F7" w:rsidRDefault="0052544B">
      <w:pPr>
        <w:pStyle w:val="ListParagraph"/>
        <w:numPr>
          <w:ilvl w:val="0"/>
          <w:numId w:val="172"/>
        </w:numPr>
        <w:tabs>
          <w:tab w:val="left" w:pos="1059"/>
          <w:tab w:val="left" w:pos="1060"/>
        </w:tabs>
        <w:spacing w:before="78"/>
        <w:ind w:left="1060"/>
        <w:rPr>
          <w:sz w:val="20"/>
        </w:rPr>
      </w:pPr>
      <w:r>
        <w:pict>
          <v:group id="_x0000_s3958" style="position:absolute;left:0;text-align:left;margin-left:81pt;margin-top:28.55pt;width:450pt;height:.8pt;z-index:251318784;mso-position-horizontal-relative:page" coordorigin="1620,571" coordsize="9000,16">
            <v:line id="_x0000_s3960" style="position:absolute" from="1620,579" to="4622,579" strokecolor="#666" strokeweight=".8pt"/>
            <v:line id="_x0000_s3959" style="position:absolute" from="4618,579" to="10620,579" strokecolor="#666" strokeweight=".8pt"/>
            <w10:wrap anchorx="page"/>
          </v:group>
        </w:pict>
      </w:r>
      <w:r>
        <w:rPr>
          <w:color w:val="323232"/>
          <w:spacing w:val="-6"/>
          <w:sz w:val="20"/>
        </w:rPr>
        <w:t>（可选</w:t>
      </w:r>
      <w:r>
        <w:rPr>
          <w:color w:val="323232"/>
          <w:sz w:val="20"/>
        </w:rPr>
        <w:t>）</w:t>
      </w:r>
      <w:r>
        <w:rPr>
          <w:color w:val="323232"/>
          <w:spacing w:val="-14"/>
          <w:sz w:val="20"/>
        </w:rPr>
        <w:t xml:space="preserve"> </w:t>
      </w:r>
      <w:r>
        <w:rPr>
          <w:color w:val="323232"/>
          <w:spacing w:val="-14"/>
          <w:sz w:val="20"/>
        </w:rPr>
        <w:t>在</w:t>
      </w:r>
      <w:r>
        <w:rPr>
          <w:color w:val="323232"/>
          <w:spacing w:val="-14"/>
          <w:sz w:val="20"/>
        </w:rPr>
        <w:t>“</w:t>
      </w:r>
      <w:r>
        <w:rPr>
          <w:color w:val="323232"/>
          <w:spacing w:val="-14"/>
          <w:sz w:val="20"/>
        </w:rPr>
        <w:t>流量调整</w:t>
      </w:r>
      <w:r>
        <w:rPr>
          <w:color w:val="323232"/>
          <w:spacing w:val="-14"/>
          <w:sz w:val="20"/>
        </w:rPr>
        <w:t>”</w:t>
      </w:r>
      <w:r>
        <w:rPr>
          <w:color w:val="323232"/>
          <w:spacing w:val="-14"/>
          <w:sz w:val="20"/>
        </w:rPr>
        <w:t>页面上，启用或禁用</w:t>
      </w:r>
      <w:r>
        <w:rPr>
          <w:color w:val="323232"/>
          <w:spacing w:val="-14"/>
          <w:sz w:val="20"/>
        </w:rPr>
        <w:t>“</w:t>
      </w:r>
      <w:r>
        <w:rPr>
          <w:color w:val="323232"/>
          <w:spacing w:val="-14"/>
          <w:sz w:val="20"/>
        </w:rPr>
        <w:t>输入流量调整</w:t>
      </w:r>
      <w:r>
        <w:rPr>
          <w:color w:val="323232"/>
          <w:spacing w:val="-14"/>
          <w:sz w:val="20"/>
        </w:rPr>
        <w:t>”</w:t>
      </w:r>
      <w:r>
        <w:rPr>
          <w:color w:val="323232"/>
          <w:spacing w:val="-14"/>
          <w:sz w:val="20"/>
        </w:rPr>
        <w:t>或</w:t>
      </w:r>
      <w:r>
        <w:rPr>
          <w:color w:val="323232"/>
          <w:spacing w:val="-14"/>
          <w:sz w:val="20"/>
        </w:rPr>
        <w:t>“</w:t>
      </w:r>
      <w:r>
        <w:rPr>
          <w:color w:val="323232"/>
          <w:spacing w:val="-14"/>
          <w:sz w:val="20"/>
        </w:rPr>
        <w:t>输出流量调整</w:t>
      </w:r>
      <w:r>
        <w:rPr>
          <w:color w:val="323232"/>
          <w:spacing w:val="-14"/>
          <w:sz w:val="20"/>
        </w:rPr>
        <w:t>”</w:t>
      </w:r>
      <w:r>
        <w:rPr>
          <w:color w:val="323232"/>
          <w:spacing w:val="-14"/>
          <w:sz w:val="20"/>
        </w:rPr>
        <w:t>，然后单击</w:t>
      </w:r>
      <w:r>
        <w:rPr>
          <w:rFonts w:ascii="等线" w:eastAsia="等线" w:hAnsi="等线" w:hint="eastAsia"/>
          <w:b/>
          <w:color w:val="323232"/>
          <w:spacing w:val="-6"/>
          <w:sz w:val="20"/>
        </w:rPr>
        <w:t>下一步</w:t>
      </w:r>
      <w:r>
        <w:rPr>
          <w:color w:val="323232"/>
          <w:sz w:val="20"/>
        </w:rPr>
        <w:t>。</w:t>
      </w:r>
    </w:p>
    <w:p w:rsidR="009146F7" w:rsidRDefault="0052544B">
      <w:pPr>
        <w:pStyle w:val="BodyText"/>
        <w:spacing w:before="4"/>
        <w:rPr>
          <w:sz w:val="14"/>
        </w:rPr>
      </w:pPr>
      <w:r>
        <w:pict>
          <v:shape id="_x0000_s3957" type="#_x0000_t202" style="position:absolute;margin-left:81pt;margin-top:10.4pt;width:450pt;height:16pt;z-index:25131468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设置</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line="264" w:lineRule="auto"/>
        <w:ind w:left="4260" w:right="319" w:hanging="3200"/>
        <w:jc w:val="both"/>
        <w:rPr>
          <w:sz w:val="16"/>
        </w:rPr>
      </w:pPr>
      <w:r>
        <w:rPr>
          <w:rFonts w:ascii="等线" w:eastAsia="等线" w:hint="eastAsia"/>
          <w:b/>
          <w:color w:val="323232"/>
          <w:sz w:val="16"/>
        </w:rPr>
        <w:t>状态</w:t>
      </w:r>
      <w:r>
        <w:rPr>
          <w:rFonts w:ascii="等线" w:eastAsia="等线" w:hint="eastAsia"/>
          <w:b/>
          <w:color w:val="323232"/>
          <w:sz w:val="16"/>
        </w:rPr>
        <w:tab/>
      </w:r>
      <w:r>
        <w:rPr>
          <w:color w:val="323232"/>
          <w:sz w:val="16"/>
        </w:rPr>
        <w:t>如果启用</w:t>
      </w:r>
      <w:r>
        <w:rPr>
          <w:rFonts w:ascii="等线" w:eastAsia="等线" w:hint="eastAsia"/>
          <w:b/>
          <w:color w:val="323232"/>
          <w:sz w:val="16"/>
        </w:rPr>
        <w:t>输入流量调整</w:t>
      </w:r>
      <w:r>
        <w:rPr>
          <w:color w:val="323232"/>
          <w:sz w:val="16"/>
        </w:rPr>
        <w:t>或</w:t>
      </w:r>
      <w:r>
        <w:rPr>
          <w:rFonts w:ascii="等线" w:eastAsia="等线" w:hint="eastAsia"/>
          <w:b/>
          <w:color w:val="323232"/>
          <w:sz w:val="16"/>
        </w:rPr>
        <w:t>输出流量调整</w:t>
      </w:r>
      <w:r>
        <w:rPr>
          <w:color w:val="323232"/>
          <w:sz w:val="16"/>
        </w:rPr>
        <w:t>，将为与该特定端口组关联的每个虚拟适配器设置网络连接带宽分配量的限制。如果禁用策略，则在默认情况下，服务将能够自由、顺畅地连接物理网络。</w:t>
      </w:r>
    </w:p>
    <w:p w:rsidR="009146F7" w:rsidRDefault="0052544B">
      <w:pPr>
        <w:pStyle w:val="BodyText"/>
        <w:spacing w:line="20" w:lineRule="exact"/>
        <w:ind w:left="1057"/>
        <w:rPr>
          <w:sz w:val="2"/>
        </w:rPr>
      </w:pPr>
      <w:r>
        <w:rPr>
          <w:sz w:val="2"/>
        </w:rPr>
      </w:r>
      <w:r>
        <w:rPr>
          <w:sz w:val="2"/>
        </w:rPr>
        <w:pict>
          <v:group id="_x0000_s3954" style="width:450pt;height:.25pt;mso-position-horizontal-relative:char;mso-position-vertical-relative:line" coordsize="9000,5">
            <v:line id="_x0000_s3956" style="position:absolute" from="3002,3" to="0,3" strokecolor="#c5c5c6" strokeweight=".25pt"/>
            <v:line id="_x0000_s3955" style="position:absolute" from="9000,3" to="2998,3" strokecolor="#c5c5c6" strokeweight=".25pt"/>
            <w10:anchorlock/>
          </v:group>
        </w:pict>
      </w:r>
    </w:p>
    <w:p w:rsidR="009146F7" w:rsidRDefault="0052544B">
      <w:pPr>
        <w:tabs>
          <w:tab w:val="left" w:pos="4259"/>
        </w:tabs>
        <w:spacing w:before="29"/>
        <w:ind w:left="1060"/>
        <w:rPr>
          <w:sz w:val="16"/>
        </w:rPr>
      </w:pPr>
      <w:r>
        <w:pict>
          <v:group id="_x0000_s3951" style="position:absolute;left:0;text-align:left;margin-left:81pt;margin-top:15.25pt;width:450pt;height:.25pt;z-index:251315712;mso-wrap-distance-left:0;mso-wrap-distance-right:0;mso-position-horizontal-relative:page" coordorigin="1620,305" coordsize="9000,5">
            <v:line id="_x0000_s3953" style="position:absolute" from="4622,308" to="1620,308" strokecolor="#c5c5c6" strokeweight=".25pt"/>
            <v:line id="_x0000_s3952" style="position:absolute" from="10620,308" to="4618,308" strokecolor="#c5c5c6" strokeweight=".25pt"/>
            <w10:wrap type="topAndBottom" anchorx="page"/>
          </v:group>
        </w:pict>
      </w:r>
      <w:r>
        <w:rPr>
          <w:rFonts w:ascii="等线" w:eastAsia="等线" w:hint="eastAsia"/>
          <w:b/>
          <w:color w:val="323232"/>
          <w:sz w:val="16"/>
        </w:rPr>
        <w:t>平均带宽</w:t>
      </w:r>
      <w:r>
        <w:rPr>
          <w:rFonts w:ascii="等线" w:eastAsia="等线" w:hint="eastAsia"/>
          <w:b/>
          <w:color w:val="323232"/>
          <w:sz w:val="16"/>
        </w:rPr>
        <w:tab/>
      </w:r>
      <w:r>
        <w:rPr>
          <w:color w:val="323232"/>
          <w:sz w:val="16"/>
        </w:rPr>
        <w:t>规定某段时间内允许通过端口的平均每秒位数。这是允许的平均负载。</w:t>
      </w:r>
    </w:p>
    <w:p w:rsidR="009146F7" w:rsidRDefault="0052544B">
      <w:pPr>
        <w:tabs>
          <w:tab w:val="left" w:pos="4259"/>
        </w:tabs>
        <w:spacing w:before="14" w:after="61" w:line="244" w:lineRule="auto"/>
        <w:ind w:left="4260" w:right="319" w:hanging="3200"/>
        <w:jc w:val="both"/>
        <w:rPr>
          <w:sz w:val="16"/>
        </w:rPr>
      </w:pPr>
      <w:r>
        <w:rPr>
          <w:rFonts w:ascii="等线" w:eastAsia="等线" w:hint="eastAsia"/>
          <w:b/>
          <w:color w:val="323232"/>
          <w:sz w:val="16"/>
        </w:rPr>
        <w:t>峰值带宽</w:t>
      </w:r>
      <w:r>
        <w:rPr>
          <w:rFonts w:ascii="等线" w:eastAsia="等线" w:hint="eastAsia"/>
          <w:b/>
          <w:color w:val="323232"/>
          <w:sz w:val="16"/>
        </w:rPr>
        <w:tab/>
      </w:r>
      <w:r>
        <w:rPr>
          <w:color w:val="323232"/>
          <w:sz w:val="16"/>
        </w:rPr>
        <w:t>当端口发送和接收流量突发时，每秒钟允许通过该端口的最大位数。此数值是端口使用额外突发时所能使用的最大带宽。</w:t>
      </w:r>
    </w:p>
    <w:p w:rsidR="009146F7" w:rsidRDefault="0052544B">
      <w:pPr>
        <w:pStyle w:val="BodyText"/>
        <w:spacing w:line="20" w:lineRule="exact"/>
        <w:ind w:left="1057"/>
        <w:rPr>
          <w:sz w:val="2"/>
        </w:rPr>
      </w:pPr>
      <w:r>
        <w:rPr>
          <w:sz w:val="2"/>
        </w:rPr>
      </w:r>
      <w:r>
        <w:rPr>
          <w:sz w:val="2"/>
        </w:rPr>
        <w:pict>
          <v:group id="_x0000_s3948" style="width:450pt;height:.25pt;mso-position-horizontal-relative:char;mso-position-vertical-relative:line" coordsize="9000,5">
            <v:line id="_x0000_s3950" style="position:absolute" from="3002,3" to="0,3" strokecolor="#c5c5c6" strokeweight=".25pt"/>
            <v:line id="_x0000_s3949" style="position:absolute" from="9000,3" to="2998,3" strokecolor="#c5c5c6" strokeweight=".25pt"/>
            <w10:anchorlock/>
          </v:group>
        </w:pict>
      </w:r>
    </w:p>
    <w:p w:rsidR="009146F7" w:rsidRDefault="0052544B">
      <w:pPr>
        <w:tabs>
          <w:tab w:val="left" w:pos="4259"/>
        </w:tabs>
        <w:spacing w:before="4" w:line="240" w:lineRule="exact"/>
        <w:ind w:left="4260" w:right="319" w:hanging="3200"/>
        <w:jc w:val="both"/>
        <w:rPr>
          <w:sz w:val="16"/>
        </w:rPr>
      </w:pPr>
      <w:r>
        <w:pict>
          <v:group id="_x0000_s3945" style="position:absolute;left:0;text-align:left;margin-left:81pt;margin-top:51.3pt;width:450pt;height:.25pt;z-index:251316736;mso-wrap-distance-left:0;mso-wrap-distance-right:0;mso-position-horizontal-relative:page" coordorigin="1620,1026" coordsize="9000,5">
            <v:line id="_x0000_s3947" style="position:absolute" from="4622,1028" to="1620,1028" strokecolor="#c5c5c6" strokeweight=".25pt"/>
            <v:line id="_x0000_s3946" style="position:absolute" from="10620,1028" to="4618,1028" strokecolor="#c5c5c6" strokeweight=".25pt"/>
            <w10:wrap type="topAndBottom" anchorx="page"/>
          </v:group>
        </w:pict>
      </w:r>
      <w:r>
        <w:rPr>
          <w:rFonts w:ascii="等线" w:eastAsia="等线" w:hint="eastAsia"/>
          <w:b/>
          <w:color w:val="323232"/>
          <w:sz w:val="16"/>
        </w:rPr>
        <w:t>突发大小</w:t>
      </w:r>
      <w:r>
        <w:rPr>
          <w:rFonts w:ascii="等线" w:eastAsia="等线" w:hint="eastAsia"/>
          <w:b/>
          <w:color w:val="323232"/>
          <w:sz w:val="16"/>
        </w:rPr>
        <w:tab/>
      </w:r>
      <w:r>
        <w:rPr>
          <w:color w:val="323232"/>
          <w:sz w:val="16"/>
        </w:rPr>
        <w:t>突发中所允许的最大字节数。如果设置了此参数，则在端口没有使用为其分配的所有带宽时可能会获取额</w:t>
      </w:r>
      <w:r>
        <w:rPr>
          <w:color w:val="323232"/>
          <w:sz w:val="16"/>
        </w:rPr>
        <w:t>外的突发。当端口所需带宽大于</w:t>
      </w:r>
      <w:r>
        <w:rPr>
          <w:rFonts w:ascii="等线" w:eastAsia="等线" w:hint="eastAsia"/>
          <w:b/>
          <w:color w:val="323232"/>
          <w:sz w:val="16"/>
        </w:rPr>
        <w:t>平均带宽</w:t>
      </w:r>
      <w:r>
        <w:rPr>
          <w:color w:val="323232"/>
          <w:sz w:val="16"/>
        </w:rPr>
        <w:t>所指定的值时，如果有额外突发可用，则可能会临时以更高的速度传输数据。此参数为额外突发中可累积的最大字节数，使数据能以更高速度传输。</w:t>
      </w:r>
    </w:p>
    <w:p w:rsidR="009146F7" w:rsidRDefault="009146F7">
      <w:pPr>
        <w:spacing w:line="240" w:lineRule="exact"/>
        <w:jc w:val="both"/>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72"/>
        </w:numPr>
        <w:tabs>
          <w:tab w:val="left" w:pos="1059"/>
          <w:tab w:val="left" w:pos="1060"/>
        </w:tabs>
        <w:spacing w:before="78"/>
        <w:ind w:left="1060"/>
        <w:rPr>
          <w:sz w:val="20"/>
        </w:rPr>
      </w:pPr>
      <w:r>
        <w:pict>
          <v:group id="_x0000_s3942" style="position:absolute;left:0;text-align:left;margin-left:81pt;margin-top:28.55pt;width:450pt;height:.8pt;z-index:251325952;mso-position-horizontal-relative:page" coordorigin="1620,571" coordsize="9000,16">
            <v:line id="_x0000_s3944" style="position:absolute" from="1620,579" to="4622,579" strokecolor="#666" strokeweight=".8pt"/>
            <v:line id="_x0000_s3943" style="position:absolute" from="4618,579" to="10620,579" strokecolor="#666" strokeweight=".8pt"/>
            <w10:wrap anchorx="page"/>
          </v:group>
        </w:pict>
      </w:r>
      <w:r>
        <w:rPr>
          <w:color w:val="323232"/>
          <w:sz w:val="20"/>
        </w:rPr>
        <w:t>（可选）</w:t>
      </w:r>
      <w:r>
        <w:rPr>
          <w:color w:val="323232"/>
          <w:spacing w:val="-7"/>
          <w:sz w:val="20"/>
        </w:rPr>
        <w:t xml:space="preserve"> </w:t>
      </w:r>
      <w:r>
        <w:rPr>
          <w:color w:val="323232"/>
          <w:spacing w:val="-7"/>
          <w:sz w:val="20"/>
        </w:rPr>
        <w:t>在</w:t>
      </w:r>
      <w:r>
        <w:rPr>
          <w:color w:val="323232"/>
          <w:spacing w:val="-7"/>
          <w:sz w:val="20"/>
        </w:rPr>
        <w:t>“</w:t>
      </w:r>
      <w:r>
        <w:rPr>
          <w:color w:val="323232"/>
          <w:spacing w:val="-7"/>
          <w:sz w:val="20"/>
        </w:rPr>
        <w:t>绑定和故障切换</w:t>
      </w:r>
      <w:r>
        <w:rPr>
          <w:color w:val="323232"/>
          <w:spacing w:val="-7"/>
          <w:sz w:val="20"/>
        </w:rPr>
        <w:t>”</w:t>
      </w:r>
      <w:r>
        <w:rPr>
          <w:color w:val="323232"/>
          <w:spacing w:val="-7"/>
          <w:sz w:val="20"/>
        </w:rPr>
        <w:t>页面上，编辑设置，然后单击</w:t>
      </w:r>
      <w:r>
        <w:rPr>
          <w:rFonts w:ascii="等线" w:eastAsia="等线" w:hAnsi="等线" w:hint="eastAsia"/>
          <w:b/>
          <w:color w:val="323232"/>
          <w:sz w:val="20"/>
        </w:rPr>
        <w:t>下一步</w:t>
      </w:r>
      <w:r>
        <w:rPr>
          <w:color w:val="323232"/>
          <w:sz w:val="20"/>
        </w:rPr>
        <w:t>。</w:t>
      </w:r>
    </w:p>
    <w:p w:rsidR="009146F7" w:rsidRDefault="0052544B">
      <w:pPr>
        <w:pStyle w:val="BodyText"/>
        <w:spacing w:before="4"/>
        <w:rPr>
          <w:sz w:val="14"/>
        </w:rPr>
      </w:pPr>
      <w:r>
        <w:pict>
          <v:shape id="_x0000_s3941" type="#_x0000_t202" style="position:absolute;margin-left:81pt;margin-top:10.4pt;width:450pt;height:16pt;z-index:25131980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设置</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负载平衡</w:t>
      </w:r>
      <w:r>
        <w:rPr>
          <w:rFonts w:ascii="等线" w:eastAsia="等线" w:hint="eastAsia"/>
          <w:b/>
          <w:color w:val="323232"/>
          <w:sz w:val="16"/>
        </w:rPr>
        <w:tab/>
      </w:r>
      <w:r>
        <w:rPr>
          <w:color w:val="323232"/>
          <w:sz w:val="16"/>
        </w:rPr>
        <w:t>指定如何选择上行链路。</w:t>
      </w:r>
    </w:p>
    <w:p w:rsidR="009146F7" w:rsidRDefault="0052544B">
      <w:pPr>
        <w:spacing w:before="39" w:line="249" w:lineRule="auto"/>
        <w:ind w:left="4548" w:right="273" w:hanging="289"/>
        <w:rPr>
          <w:sz w:val="16"/>
        </w:rPr>
      </w:pPr>
      <w:r>
        <w:rPr>
          <w:rFonts w:ascii="Arial" w:eastAsia="Arial"/>
          <w:color w:val="323232"/>
          <w:position w:val="2"/>
          <w:sz w:val="12"/>
        </w:rPr>
        <w:t xml:space="preserve">n  </w:t>
      </w:r>
      <w:r>
        <w:rPr>
          <w:rFonts w:ascii="等线" w:eastAsia="等线" w:hint="eastAsia"/>
          <w:b/>
          <w:color w:val="323232"/>
          <w:sz w:val="16"/>
        </w:rPr>
        <w:t>基于源虚拟端口的路由</w:t>
      </w:r>
      <w:r>
        <w:rPr>
          <w:color w:val="323232"/>
          <w:sz w:val="16"/>
        </w:rPr>
        <w:t>。根据流量进入</w:t>
      </w:r>
      <w:r>
        <w:rPr>
          <w:color w:val="323232"/>
          <w:sz w:val="16"/>
        </w:rPr>
        <w:t xml:space="preserve"> </w:t>
      </w:r>
      <w:r>
        <w:rPr>
          <w:rFonts w:ascii="Arial" w:eastAsia="Arial"/>
          <w:color w:val="323232"/>
          <w:sz w:val="16"/>
        </w:rPr>
        <w:t xml:space="preserve">Distributed Switch </w:t>
      </w:r>
      <w:r>
        <w:rPr>
          <w:color w:val="323232"/>
          <w:sz w:val="16"/>
        </w:rPr>
        <w:t>所经过的虚拟端口选</w:t>
      </w:r>
      <w:r>
        <w:rPr>
          <w:color w:val="323232"/>
          <w:w w:val="105"/>
          <w:sz w:val="16"/>
        </w:rPr>
        <w:t>择上行链路。</w:t>
      </w:r>
    </w:p>
    <w:p w:rsidR="009146F7" w:rsidRDefault="0052544B">
      <w:pPr>
        <w:spacing w:before="61" w:line="249" w:lineRule="auto"/>
        <w:ind w:left="4547" w:right="237" w:hanging="288"/>
        <w:rPr>
          <w:sz w:val="16"/>
        </w:rPr>
      </w:pPr>
      <w:r>
        <w:rPr>
          <w:rFonts w:ascii="Arial" w:eastAsia="Arial"/>
          <w:color w:val="323232"/>
          <w:w w:val="115"/>
          <w:position w:val="2"/>
          <w:sz w:val="12"/>
        </w:rPr>
        <w:t>n</w:t>
      </w:r>
      <w:r>
        <w:rPr>
          <w:rFonts w:ascii="Arial" w:eastAsia="Arial"/>
          <w:color w:val="323232"/>
          <w:spacing w:val="5"/>
          <w:w w:val="115"/>
          <w:position w:val="2"/>
          <w:sz w:val="12"/>
        </w:rPr>
        <w:t xml:space="preserve">  </w:t>
      </w:r>
      <w:r>
        <w:rPr>
          <w:rFonts w:ascii="等线" w:eastAsia="等线" w:hint="eastAsia"/>
          <w:b/>
          <w:color w:val="323232"/>
          <w:spacing w:val="-3"/>
          <w:sz w:val="16"/>
        </w:rPr>
        <w:t>基于</w:t>
      </w:r>
      <w:r>
        <w:rPr>
          <w:rFonts w:ascii="等线" w:eastAsia="等线" w:hint="eastAsia"/>
          <w:b/>
          <w:color w:val="323232"/>
          <w:spacing w:val="-3"/>
          <w:sz w:val="16"/>
        </w:rPr>
        <w:t xml:space="preserve"> </w:t>
      </w:r>
      <w:r>
        <w:rPr>
          <w:rFonts w:ascii="Arial" w:eastAsia="Arial"/>
          <w:b/>
          <w:color w:val="323232"/>
          <w:sz w:val="16"/>
        </w:rPr>
        <w:t xml:space="preserve">IP </w:t>
      </w:r>
      <w:r>
        <w:rPr>
          <w:rFonts w:ascii="等线" w:eastAsia="等线" w:hint="eastAsia"/>
          <w:b/>
          <w:color w:val="323232"/>
          <w:spacing w:val="-3"/>
          <w:sz w:val="16"/>
        </w:rPr>
        <w:t>哈希的路由</w:t>
      </w:r>
      <w:r>
        <w:rPr>
          <w:color w:val="323232"/>
          <w:spacing w:val="-6"/>
          <w:sz w:val="16"/>
        </w:rPr>
        <w:t>。根据每个数据包的源和目标</w:t>
      </w:r>
      <w:r>
        <w:rPr>
          <w:color w:val="323232"/>
          <w:spacing w:val="-6"/>
          <w:sz w:val="16"/>
        </w:rPr>
        <w:t xml:space="preserve"> </w:t>
      </w:r>
      <w:r>
        <w:rPr>
          <w:rFonts w:ascii="Arial" w:eastAsia="Arial"/>
          <w:color w:val="323232"/>
          <w:sz w:val="16"/>
        </w:rPr>
        <w:t xml:space="preserve">IP </w:t>
      </w:r>
      <w:r>
        <w:rPr>
          <w:color w:val="323232"/>
          <w:spacing w:val="-3"/>
          <w:sz w:val="16"/>
        </w:rPr>
        <w:t>地址哈希值选择上行链路。</w:t>
      </w:r>
      <w:r>
        <w:rPr>
          <w:color w:val="323232"/>
          <w:spacing w:val="-12"/>
          <w:sz w:val="16"/>
        </w:rPr>
        <w:t>对于非</w:t>
      </w:r>
      <w:r>
        <w:rPr>
          <w:color w:val="323232"/>
          <w:spacing w:val="-12"/>
          <w:sz w:val="16"/>
        </w:rPr>
        <w:t xml:space="preserve"> </w:t>
      </w:r>
      <w:r>
        <w:rPr>
          <w:rFonts w:ascii="Arial" w:eastAsia="Arial"/>
          <w:color w:val="323232"/>
          <w:sz w:val="16"/>
        </w:rPr>
        <w:t xml:space="preserve">IP </w:t>
      </w:r>
      <w:r>
        <w:rPr>
          <w:color w:val="323232"/>
          <w:sz w:val="16"/>
        </w:rPr>
        <w:t>数据包，偏移量中的任何值都将用于计算哈希值。</w:t>
      </w:r>
    </w:p>
    <w:p w:rsidR="009146F7" w:rsidRDefault="0052544B">
      <w:pPr>
        <w:spacing w:before="64"/>
        <w:ind w:left="4260"/>
        <w:rPr>
          <w:sz w:val="16"/>
        </w:rPr>
      </w:pPr>
      <w:r>
        <w:rPr>
          <w:rFonts w:ascii="Arial" w:eastAsia="Arial"/>
          <w:color w:val="323232"/>
          <w:w w:val="105"/>
          <w:position w:val="2"/>
          <w:sz w:val="12"/>
        </w:rPr>
        <w:t xml:space="preserve">n </w:t>
      </w:r>
      <w:r>
        <w:rPr>
          <w:rFonts w:ascii="等线" w:eastAsia="等线" w:hint="eastAsia"/>
          <w:b/>
          <w:color w:val="323232"/>
          <w:w w:val="105"/>
          <w:sz w:val="16"/>
        </w:rPr>
        <w:t>基于源</w:t>
      </w:r>
      <w:r>
        <w:rPr>
          <w:rFonts w:ascii="等线" w:eastAsia="等线" w:hint="eastAsia"/>
          <w:b/>
          <w:color w:val="323232"/>
          <w:w w:val="105"/>
          <w:sz w:val="16"/>
        </w:rPr>
        <w:t xml:space="preserve"> </w:t>
      </w:r>
      <w:r>
        <w:rPr>
          <w:rFonts w:ascii="Arial" w:eastAsia="Arial"/>
          <w:b/>
          <w:color w:val="323232"/>
          <w:w w:val="105"/>
          <w:sz w:val="16"/>
        </w:rPr>
        <w:t xml:space="preserve">MAC </w:t>
      </w:r>
      <w:r>
        <w:rPr>
          <w:rFonts w:ascii="等线" w:eastAsia="等线" w:hint="eastAsia"/>
          <w:b/>
          <w:color w:val="323232"/>
          <w:w w:val="105"/>
          <w:sz w:val="16"/>
        </w:rPr>
        <w:t>哈希的路由</w:t>
      </w:r>
      <w:r>
        <w:rPr>
          <w:color w:val="323232"/>
          <w:w w:val="105"/>
          <w:sz w:val="16"/>
        </w:rPr>
        <w:t>。根据源以太网哈希值选择上行链路。</w:t>
      </w:r>
    </w:p>
    <w:p w:rsidR="009146F7" w:rsidRDefault="0052544B">
      <w:pPr>
        <w:spacing w:before="44"/>
        <w:ind w:left="4260"/>
        <w:rPr>
          <w:sz w:val="16"/>
        </w:rPr>
      </w:pPr>
      <w:r>
        <w:rPr>
          <w:rFonts w:ascii="Arial" w:eastAsia="Arial"/>
          <w:color w:val="323232"/>
          <w:w w:val="115"/>
          <w:position w:val="2"/>
          <w:sz w:val="12"/>
        </w:rPr>
        <w:t xml:space="preserve">n </w:t>
      </w:r>
      <w:r>
        <w:rPr>
          <w:rFonts w:ascii="等线" w:eastAsia="等线" w:hint="eastAsia"/>
          <w:b/>
          <w:color w:val="323232"/>
          <w:sz w:val="16"/>
        </w:rPr>
        <w:t>基于物理网卡负载的路由</w:t>
      </w:r>
      <w:r>
        <w:rPr>
          <w:color w:val="323232"/>
          <w:sz w:val="16"/>
        </w:rPr>
        <w:t>。根据物理网卡的当前负载选择上行链路。</w:t>
      </w:r>
    </w:p>
    <w:p w:rsidR="009146F7" w:rsidRDefault="0052544B">
      <w:pPr>
        <w:spacing w:before="39" w:line="244" w:lineRule="auto"/>
        <w:ind w:left="4547" w:right="350" w:hanging="289"/>
        <w:rPr>
          <w:sz w:val="16"/>
        </w:rPr>
      </w:pPr>
      <w:r>
        <w:rPr>
          <w:rFonts w:ascii="Arial" w:eastAsia="Arial" w:hAnsi="Arial"/>
          <w:color w:val="323232"/>
          <w:w w:val="115"/>
          <w:position w:val="2"/>
          <w:sz w:val="12"/>
        </w:rPr>
        <w:t xml:space="preserve">n </w:t>
      </w:r>
      <w:r>
        <w:rPr>
          <w:rFonts w:ascii="等线" w:eastAsia="等线" w:hAnsi="等线" w:hint="eastAsia"/>
          <w:b/>
          <w:color w:val="323232"/>
          <w:sz w:val="16"/>
        </w:rPr>
        <w:t>使用明确故障切换顺序</w:t>
      </w:r>
      <w:r>
        <w:rPr>
          <w:color w:val="323232"/>
          <w:sz w:val="16"/>
        </w:rPr>
        <w:t>。始终使用</w:t>
      </w:r>
      <w:r>
        <w:rPr>
          <w:color w:val="323232"/>
          <w:sz w:val="16"/>
        </w:rPr>
        <w:t>“</w:t>
      </w:r>
      <w:r>
        <w:rPr>
          <w:color w:val="323232"/>
          <w:sz w:val="16"/>
        </w:rPr>
        <w:t>活动适配器</w:t>
      </w:r>
      <w:r>
        <w:rPr>
          <w:color w:val="323232"/>
          <w:sz w:val="16"/>
        </w:rPr>
        <w:t>”</w:t>
      </w:r>
      <w:r>
        <w:rPr>
          <w:color w:val="323232"/>
          <w:sz w:val="16"/>
        </w:rPr>
        <w:t>列表中位于最前列的符合故障切换检测标准的上行链路。</w:t>
      </w:r>
    </w:p>
    <w:p w:rsidR="009146F7" w:rsidRDefault="0052544B">
      <w:pPr>
        <w:pStyle w:val="BodyText"/>
        <w:rPr>
          <w:sz w:val="8"/>
        </w:rPr>
      </w:pPr>
      <w:r>
        <w:pict>
          <v:line id="_x0000_s3940" style="position:absolute;z-index:251320832;mso-wrap-distance-left:0;mso-wrap-distance-right:0;mso-position-horizontal-relative:page" from="241pt,7.35pt" to="531pt,7.35pt" strokecolor="#c5c5c6" strokeweight=".5pt">
            <w10:wrap type="topAndBottom" anchorx="page"/>
          </v:line>
        </w:pict>
      </w:r>
    </w:p>
    <w:p w:rsidR="009146F7" w:rsidRDefault="0052544B">
      <w:pPr>
        <w:spacing w:after="17" w:line="249" w:lineRule="auto"/>
        <w:ind w:left="4259" w:right="277"/>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基于</w:t>
      </w:r>
      <w:r>
        <w:rPr>
          <w:color w:val="323232"/>
          <w:sz w:val="16"/>
        </w:rPr>
        <w:t xml:space="preserve"> </w:t>
      </w:r>
      <w:r>
        <w:rPr>
          <w:rFonts w:ascii="Arial" w:eastAsia="Arial"/>
          <w:color w:val="323232"/>
          <w:sz w:val="16"/>
        </w:rPr>
        <w:t xml:space="preserve">IP </w:t>
      </w:r>
      <w:r>
        <w:rPr>
          <w:color w:val="323232"/>
          <w:sz w:val="16"/>
        </w:rPr>
        <w:t>的绑定要求为物理交换机配置以太通道。对于所有其他选项，禁用以太通道。</w:t>
      </w:r>
    </w:p>
    <w:p w:rsidR="009146F7" w:rsidRDefault="0052544B">
      <w:pPr>
        <w:pStyle w:val="BodyText"/>
        <w:spacing w:line="20" w:lineRule="exact"/>
        <w:ind w:left="4255"/>
        <w:rPr>
          <w:sz w:val="2"/>
        </w:rPr>
      </w:pPr>
      <w:r>
        <w:rPr>
          <w:sz w:val="2"/>
        </w:rPr>
      </w:r>
      <w:r>
        <w:rPr>
          <w:sz w:val="2"/>
        </w:rPr>
        <w:pict>
          <v:group id="_x0000_s3938" style="width:290pt;height:.5pt;mso-position-horizontal-relative:char;mso-position-vertical-relative:line" coordsize="5800,10">
            <v:line id="_x0000_s3939" style="position:absolute" from="5800,5" to="0,5" strokecolor="#c5c5c6" strokeweight=".5pt"/>
            <w10:anchorlock/>
          </v:group>
        </w:pict>
      </w:r>
    </w:p>
    <w:p w:rsidR="009146F7" w:rsidRDefault="009146F7">
      <w:pPr>
        <w:pStyle w:val="BodyText"/>
        <w:spacing w:before="7"/>
        <w:rPr>
          <w:sz w:val="8"/>
        </w:rPr>
      </w:pPr>
    </w:p>
    <w:p w:rsidR="009146F7" w:rsidRDefault="0052544B">
      <w:pPr>
        <w:pStyle w:val="BodyText"/>
        <w:spacing w:line="20" w:lineRule="exact"/>
        <w:ind w:left="1057"/>
        <w:rPr>
          <w:sz w:val="2"/>
        </w:rPr>
      </w:pPr>
      <w:r>
        <w:rPr>
          <w:sz w:val="2"/>
        </w:rPr>
      </w:r>
      <w:r>
        <w:rPr>
          <w:sz w:val="2"/>
        </w:rPr>
        <w:pict>
          <v:group id="_x0000_s3935" style="width:450pt;height:.25pt;mso-position-horizontal-relative:char;mso-position-vertical-relative:line" coordsize="9000,5">
            <v:line id="_x0000_s3937" style="position:absolute" from="3002,2" to="0,2" strokecolor="#c5c5c6" strokeweight=".25pt"/>
            <v:line id="_x0000_s3936" style="position:absolute" from="9000,2" to="2998,2" strokecolor="#c5c5c6" strokeweight=".25pt"/>
            <w10:anchorlock/>
          </v:group>
        </w:pict>
      </w:r>
    </w:p>
    <w:p w:rsidR="009146F7" w:rsidRDefault="0052544B">
      <w:pPr>
        <w:tabs>
          <w:tab w:val="left" w:pos="4259"/>
        </w:tabs>
        <w:spacing w:before="29"/>
        <w:ind w:left="1059"/>
        <w:rPr>
          <w:sz w:val="16"/>
        </w:rPr>
      </w:pPr>
      <w:r>
        <w:rPr>
          <w:rFonts w:ascii="等线" w:eastAsia="等线" w:hint="eastAsia"/>
          <w:b/>
          <w:color w:val="323232"/>
          <w:sz w:val="16"/>
        </w:rPr>
        <w:t>网络故障检测</w:t>
      </w:r>
      <w:r>
        <w:rPr>
          <w:rFonts w:ascii="等线" w:eastAsia="等线" w:hint="eastAsia"/>
          <w:b/>
          <w:color w:val="323232"/>
          <w:sz w:val="16"/>
        </w:rPr>
        <w:tab/>
      </w:r>
      <w:r>
        <w:rPr>
          <w:color w:val="323232"/>
          <w:sz w:val="16"/>
        </w:rPr>
        <w:t>指定用于故障切换检测的方法。</w:t>
      </w:r>
    </w:p>
    <w:p w:rsidR="009146F7" w:rsidRDefault="0052544B">
      <w:pPr>
        <w:spacing w:before="39" w:line="264" w:lineRule="auto"/>
        <w:ind w:left="4547" w:right="350" w:hanging="289"/>
        <w:jc w:val="both"/>
        <w:rPr>
          <w:sz w:val="16"/>
        </w:rPr>
      </w:pPr>
      <w:r>
        <w:rPr>
          <w:rFonts w:ascii="Arial" w:eastAsia="Arial"/>
          <w:color w:val="323232"/>
          <w:position w:val="2"/>
          <w:sz w:val="12"/>
        </w:rPr>
        <w:t xml:space="preserve">n  </w:t>
      </w:r>
      <w:r>
        <w:rPr>
          <w:rFonts w:ascii="等线" w:eastAsia="等线" w:hint="eastAsia"/>
          <w:b/>
          <w:color w:val="323232"/>
          <w:sz w:val="16"/>
        </w:rPr>
        <w:t>仅链路状态</w:t>
      </w:r>
      <w:r>
        <w:rPr>
          <w:color w:val="323232"/>
          <w:sz w:val="16"/>
        </w:rPr>
        <w:t>。仅依靠网络适配器提供的链路状态。该选项可检测故障（如拨掉线缆和物理交换机电源故障），但无法检测配置错误（如物理交换机端口受跨树阻止、配置到了错误的</w:t>
      </w:r>
      <w:r>
        <w:rPr>
          <w:color w:val="323232"/>
          <w:sz w:val="16"/>
        </w:rPr>
        <w:t xml:space="preserve"> </w:t>
      </w:r>
      <w:r>
        <w:rPr>
          <w:rFonts w:ascii="Arial" w:eastAsia="Arial"/>
          <w:color w:val="323232"/>
          <w:sz w:val="16"/>
        </w:rPr>
        <w:t xml:space="preserve">VLAN </w:t>
      </w:r>
      <w:r>
        <w:rPr>
          <w:color w:val="323232"/>
          <w:sz w:val="16"/>
        </w:rPr>
        <w:t>中或者拔掉了物理交换机另一端的线缆）。</w:t>
      </w:r>
    </w:p>
    <w:p w:rsidR="009146F7" w:rsidRDefault="0052544B">
      <w:pPr>
        <w:spacing w:before="48" w:line="244" w:lineRule="auto"/>
        <w:ind w:left="4548" w:right="277" w:hanging="289"/>
        <w:jc w:val="both"/>
        <w:rPr>
          <w:sz w:val="16"/>
        </w:rPr>
      </w:pPr>
      <w:r>
        <w:rPr>
          <w:rFonts w:ascii="Arial" w:eastAsia="Arial"/>
          <w:color w:val="323232"/>
          <w:w w:val="115"/>
          <w:position w:val="2"/>
          <w:sz w:val="12"/>
        </w:rPr>
        <w:t xml:space="preserve">n   </w:t>
      </w:r>
      <w:r>
        <w:rPr>
          <w:rFonts w:ascii="等线" w:eastAsia="等线" w:hint="eastAsia"/>
          <w:b/>
          <w:color w:val="323232"/>
          <w:sz w:val="16"/>
        </w:rPr>
        <w:t>信标探测</w:t>
      </w:r>
      <w:r>
        <w:rPr>
          <w:color w:val="323232"/>
          <w:sz w:val="16"/>
        </w:rPr>
        <w:t>。发出并侦听组中所有网卡上的</w:t>
      </w:r>
      <w:r>
        <w:rPr>
          <w:color w:val="323232"/>
          <w:sz w:val="16"/>
        </w:rPr>
        <w:t>信标探测，使用此信息并结合链路状态来确定链接故障。该选项可检测上述许多仅通过链路状态无法检测到的故障。</w:t>
      </w:r>
    </w:p>
    <w:p w:rsidR="009146F7" w:rsidRDefault="0052544B">
      <w:pPr>
        <w:pStyle w:val="BodyText"/>
        <w:rPr>
          <w:sz w:val="8"/>
        </w:rPr>
      </w:pPr>
      <w:r>
        <w:pict>
          <v:line id="_x0000_s3934" style="position:absolute;z-index:251321856;mso-wrap-distance-left:0;mso-wrap-distance-right:0;mso-position-horizontal-relative:page" from="241pt,7.35pt" to="531pt,7.35pt" strokecolor="#c5c5c6" strokeweight=".5pt">
            <w10:wrap type="topAndBottom" anchorx="page"/>
          </v:line>
        </w:pict>
      </w:r>
    </w:p>
    <w:p w:rsidR="009146F7" w:rsidRDefault="0052544B">
      <w:pPr>
        <w:ind w:left="4260"/>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不要使用包含</w:t>
      </w:r>
      <w:r>
        <w:rPr>
          <w:color w:val="323232"/>
          <w:sz w:val="16"/>
        </w:rPr>
        <w:t xml:space="preserve"> </w:t>
      </w:r>
      <w:r>
        <w:rPr>
          <w:rFonts w:ascii="Arial" w:eastAsia="Arial"/>
          <w:color w:val="323232"/>
          <w:sz w:val="16"/>
        </w:rPr>
        <w:t xml:space="preserve">IP </w:t>
      </w:r>
      <w:r>
        <w:rPr>
          <w:color w:val="323232"/>
          <w:sz w:val="16"/>
        </w:rPr>
        <w:t>哈希负载平衡的信标探测。</w:t>
      </w:r>
    </w:p>
    <w:p w:rsidR="009146F7" w:rsidRDefault="0052544B">
      <w:pPr>
        <w:pStyle w:val="BodyText"/>
        <w:spacing w:line="20" w:lineRule="exact"/>
        <w:ind w:left="4255"/>
        <w:rPr>
          <w:sz w:val="2"/>
        </w:rPr>
      </w:pPr>
      <w:r>
        <w:rPr>
          <w:sz w:val="2"/>
        </w:rPr>
      </w:r>
      <w:r>
        <w:rPr>
          <w:sz w:val="2"/>
        </w:rPr>
        <w:pict>
          <v:group id="_x0000_s3932" style="width:290pt;height:.5pt;mso-position-horizontal-relative:char;mso-position-vertical-relative:line" coordsize="5800,10">
            <v:line id="_x0000_s3933" style="position:absolute" from="5800,5" to="0,5" strokecolor="#c5c5c6" strokeweight=".5pt"/>
            <w10:anchorlock/>
          </v:group>
        </w:pict>
      </w:r>
    </w:p>
    <w:p w:rsidR="009146F7" w:rsidRDefault="009146F7">
      <w:pPr>
        <w:pStyle w:val="BodyText"/>
        <w:spacing w:before="1"/>
        <w:rPr>
          <w:sz w:val="10"/>
        </w:rPr>
      </w:pPr>
    </w:p>
    <w:p w:rsidR="009146F7" w:rsidRDefault="0052544B">
      <w:pPr>
        <w:pStyle w:val="BodyText"/>
        <w:spacing w:line="20" w:lineRule="exact"/>
        <w:ind w:left="1057"/>
        <w:rPr>
          <w:sz w:val="2"/>
        </w:rPr>
      </w:pPr>
      <w:r>
        <w:rPr>
          <w:sz w:val="2"/>
        </w:rPr>
      </w:r>
      <w:r>
        <w:rPr>
          <w:sz w:val="2"/>
        </w:rPr>
        <w:pict>
          <v:group id="_x0000_s3929" style="width:450pt;height:.25pt;mso-position-horizontal-relative:char;mso-position-vertical-relative:line" coordsize="9000,5">
            <v:line id="_x0000_s3931" style="position:absolute" from="3002,3" to="0,3" strokecolor="#c5c5c6" strokeweight=".25pt"/>
            <v:line id="_x0000_s3930" style="position:absolute" from="9000,3" to="2998,3" strokecolor="#c5c5c6" strokeweight=".25pt"/>
            <w10:anchorlock/>
          </v:group>
        </w:pict>
      </w:r>
    </w:p>
    <w:p w:rsidR="009146F7" w:rsidRDefault="0052544B">
      <w:pPr>
        <w:tabs>
          <w:tab w:val="left" w:pos="4259"/>
        </w:tabs>
        <w:spacing w:before="29" w:line="266" w:lineRule="auto"/>
        <w:ind w:left="4259" w:right="279" w:hanging="3200"/>
        <w:jc w:val="both"/>
        <w:rPr>
          <w:sz w:val="16"/>
        </w:rPr>
      </w:pPr>
      <w:r>
        <w:rPr>
          <w:rFonts w:ascii="等线" w:eastAsia="等线" w:hint="eastAsia"/>
          <w:b/>
          <w:color w:val="323232"/>
          <w:sz w:val="16"/>
        </w:rPr>
        <w:t>通知交换机</w:t>
      </w:r>
      <w:r>
        <w:rPr>
          <w:rFonts w:ascii="等线" w:eastAsia="等线" w:hint="eastAsia"/>
          <w:b/>
          <w:color w:val="323232"/>
          <w:sz w:val="16"/>
        </w:rPr>
        <w:tab/>
      </w:r>
      <w:r>
        <w:rPr>
          <w:color w:val="323232"/>
          <w:sz w:val="16"/>
        </w:rPr>
        <w:t>选择</w:t>
      </w:r>
      <w:r>
        <w:rPr>
          <w:rFonts w:ascii="等线" w:eastAsia="等线" w:hint="eastAsia"/>
          <w:b/>
          <w:color w:val="323232"/>
          <w:sz w:val="16"/>
        </w:rPr>
        <w:t>是</w:t>
      </w:r>
      <w:r>
        <w:rPr>
          <w:color w:val="323232"/>
          <w:sz w:val="16"/>
        </w:rPr>
        <w:t>或</w:t>
      </w:r>
      <w:r>
        <w:rPr>
          <w:rFonts w:ascii="等线" w:eastAsia="等线" w:hint="eastAsia"/>
          <w:b/>
          <w:color w:val="323232"/>
          <w:sz w:val="16"/>
        </w:rPr>
        <w:t>否</w:t>
      </w:r>
      <w:r>
        <w:rPr>
          <w:color w:val="323232"/>
          <w:sz w:val="16"/>
        </w:rPr>
        <w:t>指定发生故障切换时是否通知交换机。如果选择</w:t>
      </w:r>
      <w:r>
        <w:rPr>
          <w:rFonts w:ascii="等线" w:eastAsia="等线" w:hint="eastAsia"/>
          <w:b/>
          <w:color w:val="323232"/>
          <w:sz w:val="16"/>
        </w:rPr>
        <w:t>是</w:t>
      </w:r>
      <w:r>
        <w:rPr>
          <w:color w:val="323232"/>
          <w:sz w:val="16"/>
        </w:rPr>
        <w:t>，则每当虚拟网卡连接到</w:t>
      </w:r>
      <w:r>
        <w:rPr>
          <w:color w:val="323232"/>
          <w:spacing w:val="-58"/>
          <w:sz w:val="16"/>
        </w:rPr>
        <w:t xml:space="preserve"> </w:t>
      </w:r>
      <w:r>
        <w:rPr>
          <w:rFonts w:ascii="Arial" w:eastAsia="Arial"/>
          <w:color w:val="323232"/>
          <w:sz w:val="16"/>
        </w:rPr>
        <w:t>Distributed</w:t>
      </w:r>
      <w:r>
        <w:rPr>
          <w:rFonts w:ascii="Arial" w:eastAsia="Arial"/>
          <w:color w:val="323232"/>
          <w:spacing w:val="-21"/>
          <w:sz w:val="16"/>
        </w:rPr>
        <w:t xml:space="preserve"> </w:t>
      </w:r>
      <w:r>
        <w:rPr>
          <w:rFonts w:ascii="Arial" w:eastAsia="Arial"/>
          <w:color w:val="323232"/>
          <w:sz w:val="16"/>
        </w:rPr>
        <w:t>Switch</w:t>
      </w:r>
      <w:r>
        <w:rPr>
          <w:rFonts w:ascii="Arial" w:eastAsia="Arial"/>
          <w:color w:val="323232"/>
          <w:spacing w:val="-21"/>
          <w:sz w:val="16"/>
        </w:rPr>
        <w:t xml:space="preserve"> </w:t>
      </w:r>
      <w:r>
        <w:rPr>
          <w:color w:val="323232"/>
          <w:sz w:val="16"/>
        </w:rPr>
        <w:t>或虚拟网卡的流量因故障切换事件而由网卡组中的其他物理网卡路由时，都将通过网络发送通知以更新物理交换机的查找表。几乎在所有情况</w:t>
      </w:r>
    </w:p>
    <w:p w:rsidR="009146F7" w:rsidRDefault="0052544B">
      <w:pPr>
        <w:spacing w:before="8"/>
        <w:ind w:left="4259"/>
        <w:rPr>
          <w:sz w:val="16"/>
        </w:rPr>
      </w:pPr>
      <w:r>
        <w:rPr>
          <w:color w:val="323232"/>
          <w:sz w:val="16"/>
        </w:rPr>
        <w:t>下，为了使出现故障切换以及通过</w:t>
      </w:r>
      <w:r>
        <w:rPr>
          <w:color w:val="323232"/>
          <w:sz w:val="16"/>
        </w:rPr>
        <w:t xml:space="preserve"> </w:t>
      </w:r>
      <w:r>
        <w:rPr>
          <w:rFonts w:ascii="Arial" w:eastAsia="Arial"/>
          <w:color w:val="323232"/>
          <w:sz w:val="16"/>
        </w:rPr>
        <w:t xml:space="preserve">vMotion </w:t>
      </w:r>
      <w:r>
        <w:rPr>
          <w:color w:val="323232"/>
          <w:sz w:val="16"/>
        </w:rPr>
        <w:t>迁移时的延迟最短，最好使用此过程。</w:t>
      </w:r>
    </w:p>
    <w:p w:rsidR="009146F7" w:rsidRDefault="0052544B">
      <w:pPr>
        <w:pStyle w:val="BodyText"/>
        <w:spacing w:before="7"/>
        <w:rPr>
          <w:sz w:val="8"/>
        </w:rPr>
      </w:pPr>
      <w:r>
        <w:pict>
          <v:line id="_x0000_s3928" style="position:absolute;z-index:251322880;mso-wrap-distance-left:0;mso-wrap-distance-right:0;mso-position-horizontal-relative:page" from="241pt,7.7pt" to="531pt,7.7pt" strokecolor="#c5c5c6" strokeweight=".5pt">
            <w10:wrap type="topAndBottom" anchorx="page"/>
          </v:line>
        </w:pict>
      </w:r>
    </w:p>
    <w:p w:rsidR="009146F7" w:rsidRDefault="0052544B">
      <w:pPr>
        <w:spacing w:after="17" w:line="249" w:lineRule="auto"/>
        <w:ind w:left="4260" w:right="276" w:hanging="1"/>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当使用端口组的虚拟机正在以单播模式使用</w:t>
      </w:r>
      <w:r>
        <w:rPr>
          <w:color w:val="323232"/>
          <w:sz w:val="16"/>
        </w:rPr>
        <w:t xml:space="preserve"> </w:t>
      </w:r>
      <w:r>
        <w:rPr>
          <w:rFonts w:ascii="Arial" w:eastAsia="Arial"/>
          <w:color w:val="323232"/>
          <w:sz w:val="16"/>
        </w:rPr>
        <w:t xml:space="preserve">Microsoft </w:t>
      </w:r>
      <w:r>
        <w:rPr>
          <w:color w:val="323232"/>
          <w:sz w:val="16"/>
        </w:rPr>
        <w:t>网络负载平衡时，请勿使用此选项。以多播模式运行网络负载平衡时不存在此问题。</w:t>
      </w:r>
    </w:p>
    <w:p w:rsidR="009146F7" w:rsidRDefault="0052544B">
      <w:pPr>
        <w:pStyle w:val="BodyText"/>
        <w:spacing w:line="20" w:lineRule="exact"/>
        <w:ind w:left="4255"/>
        <w:rPr>
          <w:sz w:val="2"/>
        </w:rPr>
      </w:pPr>
      <w:r>
        <w:rPr>
          <w:sz w:val="2"/>
        </w:rPr>
      </w:r>
      <w:r>
        <w:rPr>
          <w:sz w:val="2"/>
        </w:rPr>
        <w:pict>
          <v:group id="_x0000_s3926" style="width:290pt;height:.5pt;mso-position-horizontal-relative:char;mso-position-vertical-relative:line" coordsize="5800,10">
            <v:line id="_x0000_s3927" style="position:absolute" from="5800,5" to="0,5" strokecolor="#c5c5c6" strokeweight=".5pt"/>
            <w10:anchorlock/>
          </v:group>
        </w:pict>
      </w:r>
    </w:p>
    <w:p w:rsidR="009146F7" w:rsidRDefault="009146F7">
      <w:pPr>
        <w:pStyle w:val="BodyText"/>
        <w:spacing w:before="7"/>
        <w:rPr>
          <w:sz w:val="8"/>
        </w:rPr>
      </w:pPr>
    </w:p>
    <w:p w:rsidR="009146F7" w:rsidRDefault="0052544B">
      <w:pPr>
        <w:pStyle w:val="BodyText"/>
        <w:spacing w:line="20" w:lineRule="exact"/>
        <w:ind w:left="1057"/>
        <w:rPr>
          <w:sz w:val="2"/>
        </w:rPr>
      </w:pPr>
      <w:r>
        <w:rPr>
          <w:sz w:val="2"/>
        </w:rPr>
      </w:r>
      <w:r>
        <w:rPr>
          <w:sz w:val="2"/>
        </w:rPr>
        <w:pict>
          <v:group id="_x0000_s3923" style="width:450pt;height:.25pt;mso-position-horizontal-relative:char;mso-position-vertical-relative:line" coordsize="9000,5">
            <v:line id="_x0000_s3925" style="position:absolute" from="3002,3" to="0,3" strokecolor="#c5c5c6" strokeweight=".25pt"/>
            <v:line id="_x0000_s3924" style="position:absolute" from="9000,3" to="2998,3"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故障恢复</w:t>
      </w:r>
      <w:r>
        <w:rPr>
          <w:rFonts w:ascii="等线" w:eastAsia="等线" w:hint="eastAsia"/>
          <w:b/>
          <w:color w:val="323232"/>
          <w:sz w:val="16"/>
        </w:rPr>
        <w:tab/>
      </w:r>
      <w:r>
        <w:rPr>
          <w:color w:val="323232"/>
          <w:sz w:val="16"/>
        </w:rPr>
        <w:t>选择</w:t>
      </w:r>
      <w:r>
        <w:rPr>
          <w:rFonts w:ascii="等线" w:eastAsia="等线" w:hint="eastAsia"/>
          <w:b/>
          <w:color w:val="323232"/>
          <w:sz w:val="16"/>
        </w:rPr>
        <w:t>是</w:t>
      </w:r>
      <w:r>
        <w:rPr>
          <w:color w:val="323232"/>
          <w:sz w:val="16"/>
        </w:rPr>
        <w:t>或</w:t>
      </w:r>
      <w:r>
        <w:rPr>
          <w:rFonts w:ascii="等线" w:eastAsia="等线" w:hint="eastAsia"/>
          <w:b/>
          <w:color w:val="323232"/>
          <w:sz w:val="16"/>
        </w:rPr>
        <w:t>否</w:t>
      </w:r>
      <w:r>
        <w:rPr>
          <w:color w:val="323232"/>
          <w:sz w:val="16"/>
        </w:rPr>
        <w:t>以禁用或启用故障恢复。</w:t>
      </w:r>
    </w:p>
    <w:p w:rsidR="009146F7" w:rsidRDefault="0052544B">
      <w:pPr>
        <w:spacing w:before="46" w:line="259" w:lineRule="auto"/>
        <w:ind w:left="4260" w:right="317"/>
        <w:jc w:val="both"/>
        <w:rPr>
          <w:sz w:val="16"/>
        </w:rPr>
      </w:pPr>
      <w:r>
        <w:pict>
          <v:group id="_x0000_s3920" style="position:absolute;left:0;text-align:left;margin-left:81pt;margin-top:63.8pt;width:450pt;height:.25pt;z-index:251323904;mso-wrap-distance-left:0;mso-wrap-distance-right:0;mso-position-horizontal-relative:page" coordorigin="1620,1276" coordsize="9000,5">
            <v:line id="_x0000_s3922" style="position:absolute" from="4622,1278" to="1620,1278" strokecolor="#c5c5c6" strokeweight=".25pt"/>
            <v:line id="_x0000_s3921" style="position:absolute" from="10620,1278" to="4618,1278" strokecolor="#c5c5c6" strokeweight=".25pt"/>
            <w10:wrap type="topAndBottom" anchorx="page"/>
          </v:group>
        </w:pict>
      </w:r>
      <w:r>
        <w:rPr>
          <w:color w:val="323232"/>
          <w:sz w:val="16"/>
        </w:rPr>
        <w:t>此选项确定物理适配器从故障恢复后如何返回到活动的任务。如果故障恢复设置为</w:t>
      </w:r>
      <w:r>
        <w:rPr>
          <w:rFonts w:ascii="等线" w:eastAsia="等线" w:hint="eastAsia"/>
          <w:b/>
          <w:color w:val="323232"/>
          <w:sz w:val="16"/>
        </w:rPr>
        <w:t>是</w:t>
      </w:r>
      <w:r>
        <w:rPr>
          <w:color w:val="323232"/>
          <w:sz w:val="16"/>
        </w:rPr>
        <w:t>（默认值），则适配器将在恢复后立即返回到活动任务，并取代接替其位置的备用适配器（如果有）。如果故障恢复设置为</w:t>
      </w:r>
      <w:r>
        <w:rPr>
          <w:rFonts w:ascii="等线" w:eastAsia="等线" w:hint="eastAsia"/>
          <w:b/>
          <w:color w:val="323232"/>
          <w:sz w:val="16"/>
        </w:rPr>
        <w:t>否</w:t>
      </w:r>
      <w:r>
        <w:rPr>
          <w:color w:val="323232"/>
          <w:sz w:val="16"/>
        </w:rPr>
        <w:t>，那么，即使发生故障的适配器已经恢复，它仍将保持非活动状态，直到当前处</w:t>
      </w:r>
      <w:r>
        <w:rPr>
          <w:color w:val="323232"/>
          <w:sz w:val="16"/>
        </w:rPr>
        <w:t>于活动状态的另一个适配器发生故障并要求替换为止。</w:t>
      </w:r>
    </w:p>
    <w:p w:rsidR="009146F7" w:rsidRDefault="0052544B">
      <w:pPr>
        <w:tabs>
          <w:tab w:val="left" w:pos="4259"/>
        </w:tabs>
        <w:spacing w:before="14" w:line="244" w:lineRule="auto"/>
        <w:ind w:left="4260" w:right="278" w:hanging="3200"/>
        <w:rPr>
          <w:sz w:val="16"/>
        </w:rPr>
      </w:pPr>
      <w:r>
        <w:rPr>
          <w:rFonts w:ascii="等线" w:eastAsia="等线" w:hint="eastAsia"/>
          <w:b/>
          <w:color w:val="323232"/>
          <w:sz w:val="16"/>
        </w:rPr>
        <w:t>故障切换顺序</w:t>
      </w:r>
      <w:r>
        <w:rPr>
          <w:rFonts w:ascii="等线" w:eastAsia="等线" w:hint="eastAsia"/>
          <w:b/>
          <w:color w:val="323232"/>
          <w:sz w:val="16"/>
        </w:rPr>
        <w:tab/>
      </w:r>
      <w:r>
        <w:rPr>
          <w:color w:val="323232"/>
          <w:sz w:val="16"/>
        </w:rPr>
        <w:t>指定如何分布上行链路的工作负载。要使用一部分上行链路，保留另一部分来应对</w:t>
      </w:r>
      <w:r>
        <w:rPr>
          <w:color w:val="323232"/>
          <w:spacing w:val="-4"/>
          <w:sz w:val="16"/>
        </w:rPr>
        <w:t>使用的上行链路发生故障时的紧急情况，请通过将它们移到不同的组来设置此条件</w:t>
      </w:r>
      <w:r>
        <w:rPr>
          <w:color w:val="323232"/>
          <w:sz w:val="16"/>
        </w:rPr>
        <w:t>：</w:t>
      </w:r>
    </w:p>
    <w:p w:rsidR="009146F7" w:rsidRDefault="0052544B">
      <w:pPr>
        <w:spacing w:before="65"/>
        <w:ind w:left="4260"/>
        <w:jc w:val="both"/>
        <w:rPr>
          <w:sz w:val="16"/>
        </w:rPr>
      </w:pPr>
      <w:r>
        <w:rPr>
          <w:rFonts w:ascii="Arial" w:eastAsia="Arial"/>
          <w:color w:val="323232"/>
          <w:w w:val="115"/>
          <w:position w:val="2"/>
          <w:sz w:val="12"/>
        </w:rPr>
        <w:t xml:space="preserve">n     </w:t>
      </w:r>
      <w:r>
        <w:rPr>
          <w:rFonts w:ascii="等线" w:eastAsia="等线" w:hint="eastAsia"/>
          <w:b/>
          <w:color w:val="323232"/>
          <w:sz w:val="16"/>
        </w:rPr>
        <w:t>活动上行链路</w:t>
      </w:r>
      <w:r>
        <w:rPr>
          <w:color w:val="323232"/>
          <w:sz w:val="16"/>
        </w:rPr>
        <w:t>。当网络适配器连接正常且处于活动状态时，继续使用此上行链路。</w:t>
      </w:r>
    </w:p>
    <w:p w:rsidR="009146F7" w:rsidRDefault="0052544B">
      <w:pPr>
        <w:spacing w:before="39"/>
        <w:ind w:left="4260"/>
        <w:jc w:val="both"/>
        <w:rPr>
          <w:sz w:val="16"/>
        </w:rPr>
      </w:pPr>
      <w:r>
        <w:rPr>
          <w:rFonts w:ascii="Arial" w:eastAsia="Arial"/>
          <w:color w:val="323232"/>
          <w:w w:val="115"/>
          <w:position w:val="2"/>
          <w:sz w:val="12"/>
        </w:rPr>
        <w:t xml:space="preserve">n </w:t>
      </w:r>
      <w:r>
        <w:rPr>
          <w:rFonts w:ascii="等线" w:eastAsia="等线" w:hint="eastAsia"/>
          <w:b/>
          <w:color w:val="323232"/>
          <w:sz w:val="16"/>
        </w:rPr>
        <w:t>备用上行链路</w:t>
      </w:r>
      <w:r>
        <w:rPr>
          <w:color w:val="323232"/>
          <w:sz w:val="16"/>
        </w:rPr>
        <w:t>。如果其中一个活动适配器的连接中断，则使用此上行链路。</w:t>
      </w:r>
    </w:p>
    <w:p w:rsidR="009146F7" w:rsidRDefault="0052544B">
      <w:pPr>
        <w:spacing w:before="39"/>
        <w:ind w:left="4259"/>
        <w:jc w:val="both"/>
        <w:rPr>
          <w:sz w:val="16"/>
        </w:rPr>
      </w:pPr>
      <w:r>
        <w:pict>
          <v:line id="_x0000_s3919" style="position:absolute;left:0;text-align:left;z-index:251324928;mso-wrap-distance-left:0;mso-wrap-distance-right:0;mso-position-horizontal-relative:page" from="241pt,20pt" to="531pt,20pt" strokecolor="#c5c5c6" strokeweight=".5pt">
            <w10:wrap type="topAndBottom" anchorx="page"/>
          </v:line>
        </w:pict>
      </w:r>
      <w:r>
        <w:rPr>
          <w:rFonts w:ascii="Arial" w:eastAsia="Arial"/>
          <w:color w:val="323232"/>
          <w:w w:val="115"/>
          <w:position w:val="2"/>
          <w:sz w:val="12"/>
        </w:rPr>
        <w:t xml:space="preserve">n </w:t>
      </w:r>
      <w:r>
        <w:rPr>
          <w:rFonts w:ascii="等线" w:eastAsia="等线" w:hint="eastAsia"/>
          <w:b/>
          <w:color w:val="323232"/>
          <w:sz w:val="16"/>
        </w:rPr>
        <w:t>未使用的上行链路</w:t>
      </w:r>
      <w:r>
        <w:rPr>
          <w:color w:val="323232"/>
          <w:sz w:val="16"/>
        </w:rPr>
        <w:t>。不使用此上行链路。</w:t>
      </w:r>
    </w:p>
    <w:p w:rsidR="009146F7" w:rsidRDefault="0052544B">
      <w:pPr>
        <w:ind w:left="4259"/>
        <w:jc w:val="both"/>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当使用</w:t>
      </w:r>
      <w:r>
        <w:rPr>
          <w:color w:val="323232"/>
          <w:sz w:val="16"/>
        </w:rPr>
        <w:t xml:space="preserve"> </w:t>
      </w:r>
      <w:r>
        <w:rPr>
          <w:rFonts w:ascii="Arial" w:eastAsia="Arial"/>
          <w:color w:val="323232"/>
          <w:sz w:val="16"/>
        </w:rPr>
        <w:t xml:space="preserve">IP </w:t>
      </w:r>
      <w:r>
        <w:rPr>
          <w:color w:val="323232"/>
          <w:sz w:val="16"/>
        </w:rPr>
        <w:t>哈希负载平衡时，不要配置备用上行链路。</w:t>
      </w:r>
    </w:p>
    <w:p w:rsidR="009146F7" w:rsidRDefault="0052544B">
      <w:pPr>
        <w:pStyle w:val="BodyText"/>
        <w:spacing w:line="20" w:lineRule="exact"/>
        <w:ind w:left="4255"/>
        <w:rPr>
          <w:sz w:val="2"/>
        </w:rPr>
      </w:pPr>
      <w:r>
        <w:rPr>
          <w:sz w:val="2"/>
        </w:rPr>
      </w:r>
      <w:r>
        <w:rPr>
          <w:sz w:val="2"/>
        </w:rPr>
        <w:pict>
          <v:group id="_x0000_s3917" style="width:290pt;height:.5pt;mso-position-horizontal-relative:char;mso-position-vertical-relative:line" coordsize="5800,10">
            <v:line id="_x0000_s3918" style="position:absolute" from="5800,5" to="0,5" strokecolor="#c5c5c6" strokeweight=".5pt"/>
            <w10:anchorlock/>
          </v:group>
        </w:pict>
      </w:r>
    </w:p>
    <w:p w:rsidR="009146F7" w:rsidRDefault="009146F7">
      <w:pPr>
        <w:pStyle w:val="BodyText"/>
        <w:spacing w:before="1"/>
        <w:rPr>
          <w:sz w:val="10"/>
        </w:rPr>
      </w:pPr>
    </w:p>
    <w:p w:rsidR="009146F7" w:rsidRDefault="0052544B">
      <w:pPr>
        <w:pStyle w:val="BodyText"/>
        <w:spacing w:line="20" w:lineRule="exact"/>
        <w:ind w:left="1057"/>
        <w:rPr>
          <w:sz w:val="2"/>
        </w:rPr>
      </w:pPr>
      <w:r>
        <w:rPr>
          <w:sz w:val="2"/>
        </w:rPr>
      </w:r>
      <w:r>
        <w:rPr>
          <w:sz w:val="2"/>
        </w:rPr>
        <w:pict>
          <v:group id="_x0000_s3914" style="width:450pt;height:.25pt;mso-position-horizontal-relative:char;mso-position-vertical-relative:line" coordsize="9000,5">
            <v:line id="_x0000_s3916" style="position:absolute" from="3002,3" to="0,3" strokecolor="#c5c5c6" strokeweight=".25pt"/>
            <v:line id="_x0000_s3915" style="position:absolute" from="9000,3" to="2998,3" strokecolor="#c5c5c6" strokeweight=".25pt"/>
            <w10:anchorlock/>
          </v:group>
        </w:pict>
      </w:r>
    </w:p>
    <w:p w:rsidR="009146F7" w:rsidRDefault="009146F7">
      <w:pPr>
        <w:spacing w:line="20" w:lineRule="exact"/>
        <w:rPr>
          <w:sz w:val="2"/>
        </w:rPr>
        <w:sectPr w:rsidR="009146F7">
          <w:headerReference w:type="default" r:id="rId40"/>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72"/>
        </w:numPr>
        <w:tabs>
          <w:tab w:val="left" w:pos="1059"/>
          <w:tab w:val="left" w:pos="1060"/>
        </w:tabs>
        <w:spacing w:before="78"/>
        <w:ind w:left="1060"/>
        <w:rPr>
          <w:sz w:val="20"/>
        </w:rPr>
      </w:pPr>
      <w:r>
        <w:pict>
          <v:group id="_x0000_s3911" style="position:absolute;left:0;text-align:left;margin-left:81pt;margin-top:28.55pt;width:450pt;height:.8pt;z-index:251333120;mso-position-horizontal-relative:page" coordorigin="1620,571" coordsize="9000,16">
            <v:line id="_x0000_s3913" style="position:absolute" from="1620,579" to="4622,579" strokecolor="#666" strokeweight=".8pt"/>
            <v:line id="_x0000_s3912" style="position:absolute" from="4618,579" to="10620,579" strokecolor="#666" strokeweight=".8pt"/>
            <w10:wrap anchorx="page"/>
          </v:group>
        </w:pict>
      </w:r>
      <w:r>
        <w:rPr>
          <w:color w:val="323232"/>
          <w:sz w:val="20"/>
        </w:rPr>
        <w:t>（可选）</w:t>
      </w:r>
      <w:r>
        <w:rPr>
          <w:color w:val="323232"/>
          <w:spacing w:val="-10"/>
          <w:sz w:val="20"/>
        </w:rPr>
        <w:t xml:space="preserve"> </w:t>
      </w:r>
      <w:r>
        <w:rPr>
          <w:color w:val="323232"/>
          <w:spacing w:val="-10"/>
          <w:sz w:val="20"/>
        </w:rPr>
        <w:t>在</w:t>
      </w:r>
      <w:r>
        <w:rPr>
          <w:color w:val="323232"/>
          <w:spacing w:val="-10"/>
          <w:sz w:val="20"/>
        </w:rPr>
        <w:t>“</w:t>
      </w:r>
      <w:r>
        <w:rPr>
          <w:color w:val="323232"/>
          <w:spacing w:val="-10"/>
          <w:sz w:val="20"/>
        </w:rPr>
        <w:t>监控</w:t>
      </w:r>
      <w:r>
        <w:rPr>
          <w:color w:val="323232"/>
          <w:spacing w:val="-10"/>
          <w:sz w:val="20"/>
        </w:rPr>
        <w:t>”</w:t>
      </w:r>
      <w:r>
        <w:rPr>
          <w:color w:val="323232"/>
          <w:spacing w:val="-10"/>
          <w:sz w:val="20"/>
        </w:rPr>
        <w:t>页面上，启用或禁用</w:t>
      </w:r>
      <w:r>
        <w:rPr>
          <w:color w:val="323232"/>
          <w:spacing w:val="-10"/>
          <w:sz w:val="20"/>
        </w:rPr>
        <w:t xml:space="preserve"> </w:t>
      </w:r>
      <w:r>
        <w:rPr>
          <w:rFonts w:ascii="Arial" w:eastAsia="Arial" w:hAnsi="Arial"/>
          <w:color w:val="323232"/>
          <w:sz w:val="20"/>
        </w:rPr>
        <w:t>NetFlow</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BodyText"/>
        <w:spacing w:before="4"/>
        <w:rPr>
          <w:sz w:val="14"/>
        </w:rPr>
      </w:pPr>
      <w:r>
        <w:pict>
          <v:shape id="_x0000_s3910" type="#_x0000_t202" style="position:absolute;margin-left:81pt;margin-top:10.4pt;width:450pt;height:16pt;z-index:25132697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设置</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已禁用</w:t>
      </w:r>
      <w:r>
        <w:rPr>
          <w:rFonts w:ascii="等线" w:eastAsia="等线" w:hint="eastAsia"/>
          <w:b/>
          <w:color w:val="323232"/>
          <w:sz w:val="16"/>
        </w:rPr>
        <w:tab/>
      </w:r>
      <w:r>
        <w:rPr>
          <w:color w:val="323232"/>
          <w:sz w:val="16"/>
        </w:rPr>
        <w:t>在分布式端口组上禁用了</w:t>
      </w:r>
      <w:r>
        <w:rPr>
          <w:color w:val="323232"/>
          <w:spacing w:val="-37"/>
          <w:sz w:val="16"/>
        </w:rPr>
        <w:t xml:space="preserve"> </w:t>
      </w:r>
      <w:r>
        <w:rPr>
          <w:rFonts w:ascii="Arial" w:eastAsia="Arial"/>
          <w:color w:val="323232"/>
          <w:sz w:val="16"/>
        </w:rPr>
        <w:t>NetFlow</w:t>
      </w:r>
      <w:r>
        <w:rPr>
          <w:color w:val="323232"/>
          <w:sz w:val="16"/>
        </w:rPr>
        <w:t>。</w:t>
      </w:r>
    </w:p>
    <w:p w:rsidR="009146F7" w:rsidRDefault="0052544B">
      <w:pPr>
        <w:pStyle w:val="BodyText"/>
        <w:spacing w:line="20" w:lineRule="exact"/>
        <w:ind w:left="1057"/>
        <w:rPr>
          <w:sz w:val="2"/>
        </w:rPr>
      </w:pPr>
      <w:r>
        <w:rPr>
          <w:sz w:val="2"/>
        </w:rPr>
      </w:r>
      <w:r>
        <w:rPr>
          <w:sz w:val="2"/>
        </w:rPr>
        <w:pict>
          <v:group id="_x0000_s3907" style="width:450pt;height:.25pt;mso-position-horizontal-relative:char;mso-position-vertical-relative:line" coordsize="9000,5">
            <v:line id="_x0000_s3909" style="position:absolute" from="3002,2" to="0,2" strokecolor="#c5c5c6" strokeweight=".25pt"/>
            <v:line id="_x0000_s3908" style="position:absolute" from="9000,2" to="2998,2"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已启用</w:t>
      </w:r>
      <w:r>
        <w:rPr>
          <w:rFonts w:ascii="等线" w:eastAsia="等线" w:hint="eastAsia"/>
          <w:b/>
          <w:color w:val="323232"/>
          <w:sz w:val="16"/>
        </w:rPr>
        <w:tab/>
      </w:r>
      <w:r>
        <w:rPr>
          <w:color w:val="323232"/>
          <w:sz w:val="16"/>
        </w:rPr>
        <w:t>在分布式端口组上启用了</w:t>
      </w:r>
      <w:r>
        <w:rPr>
          <w:color w:val="323232"/>
          <w:spacing w:val="-38"/>
          <w:sz w:val="16"/>
        </w:rPr>
        <w:t xml:space="preserve"> </w:t>
      </w:r>
      <w:r>
        <w:rPr>
          <w:rFonts w:ascii="Arial" w:eastAsia="Arial"/>
          <w:color w:val="323232"/>
          <w:sz w:val="16"/>
        </w:rPr>
        <w:t>NetFlow</w:t>
      </w:r>
      <w:r>
        <w:rPr>
          <w:color w:val="323232"/>
          <w:sz w:val="16"/>
        </w:rPr>
        <w:t>。可以在</w:t>
      </w:r>
      <w:r>
        <w:rPr>
          <w:color w:val="323232"/>
          <w:spacing w:val="-38"/>
          <w:sz w:val="16"/>
        </w:rPr>
        <w:t xml:space="preserve"> </w:t>
      </w:r>
      <w:r>
        <w:rPr>
          <w:rFonts w:ascii="Arial" w:eastAsia="Arial"/>
          <w:color w:val="323232"/>
          <w:sz w:val="16"/>
        </w:rPr>
        <w:t>vSphere</w:t>
      </w:r>
      <w:r>
        <w:rPr>
          <w:rFonts w:ascii="Arial" w:eastAsia="Arial"/>
          <w:color w:val="323232"/>
          <w:spacing w:val="-2"/>
          <w:sz w:val="16"/>
        </w:rPr>
        <w:t xml:space="preserve"> </w:t>
      </w:r>
      <w:r>
        <w:rPr>
          <w:rFonts w:ascii="Arial" w:eastAsia="Arial"/>
          <w:color w:val="323232"/>
          <w:sz w:val="16"/>
        </w:rPr>
        <w:t>Distributed</w:t>
      </w:r>
      <w:r>
        <w:rPr>
          <w:rFonts w:ascii="Arial" w:eastAsia="Arial"/>
          <w:color w:val="323232"/>
          <w:spacing w:val="-3"/>
          <w:sz w:val="16"/>
        </w:rPr>
        <w:t xml:space="preserve"> </w:t>
      </w:r>
      <w:r>
        <w:rPr>
          <w:rFonts w:ascii="Arial" w:eastAsia="Arial"/>
          <w:color w:val="323232"/>
          <w:sz w:val="16"/>
        </w:rPr>
        <w:t>Switch</w:t>
      </w:r>
      <w:r>
        <w:rPr>
          <w:rFonts w:ascii="Arial" w:eastAsia="Arial"/>
          <w:color w:val="323232"/>
          <w:spacing w:val="-2"/>
          <w:sz w:val="16"/>
        </w:rPr>
        <w:t xml:space="preserve"> </w:t>
      </w:r>
      <w:r>
        <w:rPr>
          <w:color w:val="323232"/>
          <w:sz w:val="16"/>
        </w:rPr>
        <w:t>级别配置</w:t>
      </w:r>
    </w:p>
    <w:p w:rsidR="009146F7" w:rsidRDefault="0052544B">
      <w:pPr>
        <w:spacing w:before="10"/>
        <w:ind w:right="706"/>
        <w:jc w:val="center"/>
        <w:rPr>
          <w:sz w:val="16"/>
        </w:rPr>
      </w:pPr>
      <w:r>
        <w:pict>
          <v:group id="_x0000_s3904" style="position:absolute;left:0;text-align:left;margin-left:81pt;margin-top:14.2pt;width:450pt;height:.25pt;z-index:251328000;mso-wrap-distance-left:0;mso-wrap-distance-right:0;mso-position-horizontal-relative:page" coordorigin="1620,284" coordsize="9000,5">
            <v:line id="_x0000_s3906" style="position:absolute" from="4622,286" to="1620,286" strokecolor="#c5c5c6" strokeweight=".25pt"/>
            <v:line id="_x0000_s3905" style="position:absolute" from="10620,286" to="4618,286" strokecolor="#c5c5c6" strokeweight=".25pt"/>
            <w10:wrap type="topAndBottom" anchorx="page"/>
          </v:group>
        </w:pict>
      </w:r>
      <w:r>
        <w:rPr>
          <w:rFonts w:ascii="Arial" w:eastAsia="Arial"/>
          <w:color w:val="323232"/>
          <w:sz w:val="16"/>
        </w:rPr>
        <w:t xml:space="preserve">NetFlow </w:t>
      </w:r>
      <w:r>
        <w:rPr>
          <w:color w:val="323232"/>
          <w:sz w:val="16"/>
        </w:rPr>
        <w:t>设置。</w:t>
      </w:r>
    </w:p>
    <w:p w:rsidR="009146F7" w:rsidRDefault="009146F7">
      <w:pPr>
        <w:pStyle w:val="BodyText"/>
        <w:spacing w:before="6"/>
        <w:rPr>
          <w:sz w:val="10"/>
        </w:rPr>
      </w:pPr>
    </w:p>
    <w:p w:rsidR="009146F7" w:rsidRDefault="0052544B">
      <w:pPr>
        <w:pStyle w:val="ListParagraph"/>
        <w:numPr>
          <w:ilvl w:val="0"/>
          <w:numId w:val="172"/>
        </w:numPr>
        <w:tabs>
          <w:tab w:val="left" w:pos="1059"/>
          <w:tab w:val="left" w:pos="1060"/>
        </w:tabs>
        <w:spacing w:before="78"/>
        <w:ind w:left="1060"/>
        <w:rPr>
          <w:sz w:val="20"/>
        </w:rPr>
      </w:pPr>
      <w:r>
        <w:rPr>
          <w:color w:val="323232"/>
          <w:sz w:val="20"/>
        </w:rPr>
        <w:t>（可选）</w:t>
      </w:r>
      <w:r>
        <w:rPr>
          <w:color w:val="323232"/>
          <w:spacing w:val="-7"/>
          <w:sz w:val="20"/>
        </w:rPr>
        <w:t xml:space="preserve"> </w:t>
      </w:r>
      <w:r>
        <w:rPr>
          <w:color w:val="323232"/>
          <w:spacing w:val="-7"/>
          <w:sz w:val="20"/>
        </w:rPr>
        <w:t>在</w:t>
      </w:r>
      <w:r>
        <w:rPr>
          <w:color w:val="323232"/>
          <w:spacing w:val="-7"/>
          <w:sz w:val="20"/>
        </w:rPr>
        <w:t>“</w:t>
      </w:r>
      <w:r>
        <w:rPr>
          <w:color w:val="323232"/>
          <w:spacing w:val="-7"/>
          <w:sz w:val="20"/>
        </w:rPr>
        <w:t>其他</w:t>
      </w:r>
      <w:r>
        <w:rPr>
          <w:color w:val="323232"/>
          <w:spacing w:val="-7"/>
          <w:sz w:val="20"/>
        </w:rPr>
        <w:t>”</w:t>
      </w:r>
      <w:r>
        <w:rPr>
          <w:color w:val="323232"/>
          <w:spacing w:val="-7"/>
          <w:sz w:val="20"/>
        </w:rPr>
        <w:t>页面上，选择</w:t>
      </w:r>
      <w:r>
        <w:rPr>
          <w:rFonts w:ascii="等线" w:eastAsia="等线" w:hAnsi="等线" w:hint="eastAsia"/>
          <w:b/>
          <w:color w:val="323232"/>
          <w:sz w:val="20"/>
        </w:rPr>
        <w:t>是</w:t>
      </w:r>
      <w:r>
        <w:rPr>
          <w:color w:val="323232"/>
          <w:sz w:val="20"/>
        </w:rPr>
        <w:t>或</w:t>
      </w:r>
      <w:r>
        <w:rPr>
          <w:rFonts w:ascii="等线" w:eastAsia="等线" w:hAnsi="等线" w:hint="eastAsia"/>
          <w:b/>
          <w:color w:val="323232"/>
          <w:sz w:val="20"/>
        </w:rPr>
        <w:t>否</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BodyText"/>
        <w:spacing w:before="124"/>
        <w:ind w:left="1060"/>
      </w:pPr>
      <w:r>
        <w:rPr>
          <w:color w:val="323232"/>
        </w:rPr>
        <w:t>选择</w:t>
      </w:r>
      <w:r>
        <w:rPr>
          <w:rFonts w:ascii="等线" w:eastAsia="等线" w:hint="eastAsia"/>
          <w:b/>
          <w:color w:val="323232"/>
        </w:rPr>
        <w:t>是</w:t>
      </w:r>
      <w:r>
        <w:rPr>
          <w:color w:val="323232"/>
        </w:rPr>
        <w:t>可关闭端口组中的所有端口。该操作可能中断正在使用这些端口的主机或虚拟机的正常网络操作。</w:t>
      </w:r>
    </w:p>
    <w:p w:rsidR="009146F7" w:rsidRDefault="0052544B">
      <w:pPr>
        <w:pStyle w:val="ListParagraph"/>
        <w:numPr>
          <w:ilvl w:val="0"/>
          <w:numId w:val="172"/>
        </w:numPr>
        <w:tabs>
          <w:tab w:val="left" w:pos="1060"/>
        </w:tabs>
        <w:spacing w:before="127" w:line="278" w:lineRule="auto"/>
        <w:ind w:right="275"/>
        <w:rPr>
          <w:sz w:val="20"/>
        </w:rPr>
      </w:pPr>
      <w:r>
        <w:rPr>
          <w:color w:val="323232"/>
          <w:spacing w:val="-1"/>
          <w:sz w:val="20"/>
        </w:rPr>
        <w:t>（</w:t>
      </w:r>
      <w:r>
        <w:rPr>
          <w:color w:val="323232"/>
          <w:spacing w:val="-2"/>
          <w:sz w:val="20"/>
        </w:rPr>
        <w:t>可选</w:t>
      </w:r>
      <w:r>
        <w:rPr>
          <w:color w:val="323232"/>
          <w:spacing w:val="-1"/>
          <w:sz w:val="20"/>
        </w:rPr>
        <w:t>）</w:t>
      </w:r>
      <w:r>
        <w:rPr>
          <w:color w:val="323232"/>
          <w:spacing w:val="-10"/>
          <w:sz w:val="20"/>
        </w:rPr>
        <w:t xml:space="preserve"> </w:t>
      </w:r>
      <w:r>
        <w:rPr>
          <w:color w:val="323232"/>
          <w:spacing w:val="-10"/>
          <w:sz w:val="20"/>
        </w:rPr>
        <w:t>在</w:t>
      </w:r>
      <w:r>
        <w:rPr>
          <w:color w:val="323232"/>
          <w:spacing w:val="-10"/>
          <w:sz w:val="20"/>
        </w:rPr>
        <w:t>“</w:t>
      </w:r>
      <w:r>
        <w:rPr>
          <w:color w:val="323232"/>
          <w:spacing w:val="-10"/>
          <w:sz w:val="20"/>
        </w:rPr>
        <w:t>编辑其他设置</w:t>
      </w:r>
      <w:r>
        <w:rPr>
          <w:color w:val="323232"/>
          <w:spacing w:val="-10"/>
          <w:sz w:val="20"/>
        </w:rPr>
        <w:t>”</w:t>
      </w:r>
      <w:r>
        <w:rPr>
          <w:color w:val="323232"/>
          <w:spacing w:val="-10"/>
          <w:sz w:val="20"/>
        </w:rPr>
        <w:t>页面上，添加对端口组的描述并设置每个端口的任何策略替代项，然后单击</w:t>
      </w:r>
      <w:r>
        <w:rPr>
          <w:rFonts w:ascii="等线" w:eastAsia="等线" w:hAnsi="等线" w:hint="eastAsia"/>
          <w:b/>
          <w:color w:val="323232"/>
          <w:spacing w:val="-10"/>
          <w:sz w:val="20"/>
        </w:rPr>
        <w:t>下一步</w:t>
      </w:r>
      <w:r>
        <w:rPr>
          <w:color w:val="323232"/>
          <w:spacing w:val="-10"/>
          <w:sz w:val="20"/>
        </w:rPr>
        <w:t>。</w:t>
      </w:r>
    </w:p>
    <w:p w:rsidR="009146F7" w:rsidRDefault="0052544B">
      <w:pPr>
        <w:pStyle w:val="ListParagraph"/>
        <w:numPr>
          <w:ilvl w:val="0"/>
          <w:numId w:val="172"/>
        </w:numPr>
        <w:tabs>
          <w:tab w:val="left" w:pos="1060"/>
        </w:tabs>
        <w:spacing w:before="71" w:line="333" w:lineRule="auto"/>
        <w:ind w:right="4678"/>
        <w:rPr>
          <w:sz w:val="20"/>
        </w:rPr>
      </w:pPr>
      <w:r>
        <w:rPr>
          <w:color w:val="323232"/>
          <w:sz w:val="20"/>
        </w:rPr>
        <w:t>在</w:t>
      </w:r>
      <w:r>
        <w:rPr>
          <w:color w:val="323232"/>
          <w:sz w:val="20"/>
        </w:rPr>
        <w:t>“</w:t>
      </w:r>
      <w:r>
        <w:rPr>
          <w:color w:val="323232"/>
          <w:sz w:val="20"/>
        </w:rPr>
        <w:t>即将完成</w:t>
      </w:r>
      <w:r>
        <w:rPr>
          <w:color w:val="323232"/>
          <w:sz w:val="20"/>
        </w:rPr>
        <w:t>”</w:t>
      </w:r>
      <w:r>
        <w:rPr>
          <w:color w:val="323232"/>
          <w:sz w:val="20"/>
        </w:rPr>
        <w:t>页面上，检查设置，然后单击</w:t>
      </w:r>
      <w:r>
        <w:rPr>
          <w:rFonts w:ascii="等线" w:eastAsia="等线" w:hAnsi="等线" w:hint="eastAsia"/>
          <w:b/>
          <w:color w:val="323232"/>
          <w:sz w:val="20"/>
        </w:rPr>
        <w:t>完成</w:t>
      </w:r>
      <w:r>
        <w:rPr>
          <w:color w:val="323232"/>
          <w:sz w:val="20"/>
        </w:rPr>
        <w:t>。要更改任何设置，请单击</w:t>
      </w:r>
      <w:r>
        <w:rPr>
          <w:rFonts w:ascii="等线" w:eastAsia="等线" w:hAnsi="等线" w:hint="eastAsia"/>
          <w:b/>
          <w:color w:val="323232"/>
          <w:sz w:val="20"/>
        </w:rPr>
        <w:t>返回</w:t>
      </w:r>
      <w:r>
        <w:rPr>
          <w:color w:val="323232"/>
          <w:sz w:val="20"/>
        </w:rPr>
        <w:t>按钮。</w:t>
      </w:r>
    </w:p>
    <w:p w:rsidR="009146F7" w:rsidRDefault="0052544B">
      <w:pPr>
        <w:pStyle w:val="Heading3"/>
        <w:spacing w:before="172"/>
      </w:pPr>
      <w:bookmarkStart w:id="82" w:name="编辑常规分布式端口组设置"/>
      <w:bookmarkStart w:id="83" w:name="_bookmark40"/>
      <w:bookmarkEnd w:id="82"/>
      <w:bookmarkEnd w:id="83"/>
      <w:r>
        <w:t>编辑常规分布式端口组设置</w:t>
      </w:r>
    </w:p>
    <w:p w:rsidR="009146F7" w:rsidRDefault="0052544B">
      <w:pPr>
        <w:pStyle w:val="BodyText"/>
        <w:spacing w:before="130"/>
        <w:ind w:left="700"/>
      </w:pPr>
      <w:r>
        <w:rPr>
          <w:color w:val="323232"/>
        </w:rPr>
        <w:t>可以编辑常规分布式端口组设置，例如分布式端口组名称、端口设置和网络资源池。</w:t>
      </w:r>
    </w:p>
    <w:p w:rsidR="009146F7" w:rsidRDefault="009146F7">
      <w:pPr>
        <w:pStyle w:val="BodyText"/>
        <w:spacing w:before="11"/>
        <w:rPr>
          <w:sz w:val="18"/>
        </w:rPr>
      </w:pPr>
    </w:p>
    <w:p w:rsidR="009146F7" w:rsidRDefault="0052544B">
      <w:pPr>
        <w:ind w:left="700"/>
        <w:rPr>
          <w:sz w:val="18"/>
        </w:rPr>
      </w:pPr>
      <w:r>
        <w:rPr>
          <w:sz w:val="18"/>
        </w:rPr>
        <w:t>步骤</w:t>
      </w:r>
    </w:p>
    <w:p w:rsidR="009146F7" w:rsidRDefault="0052544B">
      <w:pPr>
        <w:pStyle w:val="ListParagraph"/>
        <w:numPr>
          <w:ilvl w:val="0"/>
          <w:numId w:val="171"/>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中找到分布式端口组。</w:t>
      </w:r>
    </w:p>
    <w:p w:rsidR="009146F7" w:rsidRDefault="0052544B">
      <w:pPr>
        <w:pStyle w:val="ListParagraph"/>
        <w:numPr>
          <w:ilvl w:val="1"/>
          <w:numId w:val="171"/>
        </w:numPr>
        <w:tabs>
          <w:tab w:val="left" w:pos="1419"/>
          <w:tab w:val="left" w:pos="1421"/>
        </w:tabs>
        <w:spacing w:before="160"/>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71"/>
        </w:numPr>
        <w:tabs>
          <w:tab w:val="left" w:pos="1419"/>
          <w:tab w:val="left" w:pos="1421"/>
        </w:tabs>
        <w:spacing w:before="124"/>
        <w:rPr>
          <w:sz w:val="20"/>
        </w:rPr>
      </w:pPr>
      <w:r>
        <w:rPr>
          <w:color w:val="323232"/>
          <w:sz w:val="20"/>
        </w:rPr>
        <w:t>单击</w:t>
      </w:r>
      <w:r>
        <w:rPr>
          <w:rFonts w:ascii="等线" w:eastAsia="等线" w:hint="eastAsia"/>
          <w:b/>
          <w:color w:val="323232"/>
          <w:sz w:val="20"/>
        </w:rPr>
        <w:t>分布式端口组</w:t>
      </w:r>
      <w:r>
        <w:rPr>
          <w:color w:val="323232"/>
          <w:sz w:val="20"/>
        </w:rPr>
        <w:t>。</w:t>
      </w:r>
    </w:p>
    <w:p w:rsidR="009146F7" w:rsidRDefault="0052544B">
      <w:pPr>
        <w:pStyle w:val="ListParagraph"/>
        <w:numPr>
          <w:ilvl w:val="0"/>
          <w:numId w:val="171"/>
        </w:numPr>
        <w:tabs>
          <w:tab w:val="left" w:pos="1059"/>
          <w:tab w:val="left" w:pos="1061"/>
        </w:tabs>
        <w:rPr>
          <w:sz w:val="20"/>
        </w:rPr>
      </w:pPr>
      <w:r>
        <w:rPr>
          <w:color w:val="323232"/>
          <w:sz w:val="20"/>
        </w:rPr>
        <w:t>右键单击分布式端口组，然后选择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171"/>
        </w:numPr>
        <w:tabs>
          <w:tab w:val="left" w:pos="1059"/>
          <w:tab w:val="left" w:pos="1061"/>
        </w:tabs>
        <w:rPr>
          <w:sz w:val="20"/>
        </w:rPr>
      </w:pPr>
      <w:r>
        <w:pict>
          <v:group id="_x0000_s3901" style="position:absolute;left:0;text-align:left;margin-left:81pt;margin-top:30.35pt;width:450pt;height:.8pt;z-index:251334144;mso-position-horizontal-relative:page" coordorigin="1620,607" coordsize="9000,16">
            <v:line id="_x0000_s3903" style="position:absolute" from="1620,615" to="4622,615" strokecolor="#666" strokeweight=".8pt"/>
            <v:line id="_x0000_s3902" style="position:absolute" from="4618,615" to="10620,615" strokecolor="#666" strokeweight=".8pt"/>
            <w10:wrap anchorx="page"/>
          </v:group>
        </w:pict>
      </w:r>
      <w:r>
        <w:rPr>
          <w:color w:val="323232"/>
          <w:sz w:val="20"/>
        </w:rPr>
        <w:t>选择</w:t>
      </w:r>
      <w:r>
        <w:rPr>
          <w:rFonts w:ascii="等线" w:eastAsia="等线" w:hint="eastAsia"/>
          <w:b/>
          <w:color w:val="323232"/>
          <w:sz w:val="20"/>
        </w:rPr>
        <w:t>常规</w:t>
      </w:r>
      <w:r>
        <w:rPr>
          <w:color w:val="323232"/>
          <w:sz w:val="20"/>
        </w:rPr>
        <w:t>以编辑下面的分布式端口组设置。</w:t>
      </w:r>
    </w:p>
    <w:p w:rsidR="009146F7" w:rsidRDefault="0052544B">
      <w:pPr>
        <w:pStyle w:val="BodyText"/>
        <w:spacing w:before="12"/>
        <w:rPr>
          <w:sz w:val="13"/>
        </w:rPr>
      </w:pPr>
      <w:r>
        <w:pict>
          <v:shape id="_x0000_s3900" type="#_x0000_t202" style="position:absolute;margin-left:81pt;margin-top:10.15pt;width:450pt;height:16pt;z-index:25132902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6"/>
        <w:ind w:left="1060"/>
        <w:rPr>
          <w:sz w:val="16"/>
        </w:rPr>
      </w:pPr>
      <w:r>
        <w:rPr>
          <w:rFonts w:ascii="等线" w:eastAsia="等线" w:hint="eastAsia"/>
          <w:b/>
          <w:color w:val="323232"/>
          <w:sz w:val="16"/>
        </w:rPr>
        <w:t>名称</w:t>
      </w:r>
      <w:r>
        <w:rPr>
          <w:rFonts w:ascii="等线" w:eastAsia="等线" w:hint="eastAsia"/>
          <w:b/>
          <w:color w:val="323232"/>
          <w:sz w:val="16"/>
        </w:rPr>
        <w:tab/>
      </w:r>
      <w:r>
        <w:rPr>
          <w:color w:val="323232"/>
          <w:sz w:val="16"/>
        </w:rPr>
        <w:t>分布式端口组的名称。您可在文本字段中编辑名称。</w:t>
      </w:r>
    </w:p>
    <w:p w:rsidR="009146F7" w:rsidRDefault="0052544B">
      <w:pPr>
        <w:pStyle w:val="BodyText"/>
        <w:spacing w:line="20" w:lineRule="exact"/>
        <w:ind w:left="1057"/>
        <w:rPr>
          <w:sz w:val="2"/>
        </w:rPr>
      </w:pPr>
      <w:r>
        <w:rPr>
          <w:sz w:val="2"/>
        </w:rPr>
      </w:r>
      <w:r>
        <w:rPr>
          <w:sz w:val="2"/>
        </w:rPr>
        <w:pict>
          <v:group id="_x0000_s3897" style="width:450pt;height:.25pt;mso-position-horizontal-relative:char;mso-position-vertical-relative:line" coordsize="9000,5">
            <v:line id="_x0000_s3899" style="position:absolute" from="3002,3" to="0,3" strokecolor="#c5c5c6" strokeweight=".25pt"/>
            <v:line id="_x0000_s3898" style="position:absolute" from="9000,3" to="2998,3" strokecolor="#c5c5c6" strokeweight=".25pt"/>
            <w10:anchorlock/>
          </v:group>
        </w:pict>
      </w:r>
    </w:p>
    <w:p w:rsidR="009146F7" w:rsidRDefault="0052544B">
      <w:pPr>
        <w:tabs>
          <w:tab w:val="left" w:pos="4259"/>
        </w:tabs>
        <w:spacing w:before="29" w:line="278" w:lineRule="auto"/>
        <w:ind w:left="4259" w:right="350" w:hanging="3200"/>
        <w:rPr>
          <w:sz w:val="16"/>
        </w:rPr>
      </w:pPr>
      <w:r>
        <w:rPr>
          <w:rFonts w:ascii="等线" w:eastAsia="等线" w:hint="eastAsia"/>
          <w:b/>
          <w:color w:val="323232"/>
          <w:sz w:val="16"/>
        </w:rPr>
        <w:t>端口绑定</w:t>
      </w:r>
      <w:r>
        <w:rPr>
          <w:rFonts w:ascii="等线" w:eastAsia="等线" w:hint="eastAsia"/>
          <w:b/>
          <w:color w:val="323232"/>
          <w:sz w:val="16"/>
        </w:rPr>
        <w:tab/>
      </w:r>
      <w:r>
        <w:rPr>
          <w:color w:val="323232"/>
          <w:sz w:val="16"/>
        </w:rPr>
        <w:t>选择将端口分配到与该分布式端口组相连的虚拟机的时间。</w:t>
      </w:r>
      <w:r>
        <w:rPr>
          <w:color w:val="323232"/>
          <w:position w:val="2"/>
          <w:sz w:val="16"/>
        </w:rPr>
        <w:t xml:space="preserve">                   </w:t>
      </w:r>
      <w:r>
        <w:rPr>
          <w:rFonts w:ascii="Arial" w:eastAsia="Arial"/>
          <w:color w:val="323232"/>
          <w:w w:val="115"/>
          <w:position w:val="2"/>
          <w:sz w:val="12"/>
        </w:rPr>
        <w:t xml:space="preserve">n               </w:t>
      </w:r>
      <w:r>
        <w:rPr>
          <w:rFonts w:ascii="Arial" w:eastAsia="Arial"/>
          <w:color w:val="323232"/>
          <w:spacing w:val="3"/>
          <w:w w:val="115"/>
          <w:position w:val="2"/>
          <w:sz w:val="12"/>
        </w:rPr>
        <w:t xml:space="preserve"> </w:t>
      </w:r>
      <w:r>
        <w:rPr>
          <w:rFonts w:ascii="等线" w:eastAsia="等线" w:hint="eastAsia"/>
          <w:b/>
          <w:color w:val="323232"/>
          <w:sz w:val="16"/>
        </w:rPr>
        <w:t>静态绑定</w:t>
      </w:r>
      <w:r>
        <w:rPr>
          <w:color w:val="323232"/>
          <w:sz w:val="16"/>
        </w:rPr>
        <w:t>：虚拟机连接到分布式端口组后，为该虚拟机分配一个端口。</w:t>
      </w:r>
      <w:r>
        <w:rPr>
          <w:rFonts w:ascii="Arial" w:eastAsia="Arial"/>
          <w:color w:val="323232"/>
          <w:w w:val="115"/>
          <w:position w:val="2"/>
          <w:sz w:val="12"/>
        </w:rPr>
        <w:t>n</w:t>
      </w:r>
      <w:r>
        <w:rPr>
          <w:rFonts w:ascii="Arial" w:eastAsia="Arial"/>
          <w:color w:val="323232"/>
          <w:spacing w:val="17"/>
          <w:w w:val="115"/>
          <w:position w:val="2"/>
          <w:sz w:val="12"/>
        </w:rPr>
        <w:t xml:space="preserve"> </w:t>
      </w:r>
      <w:r>
        <w:rPr>
          <w:rFonts w:ascii="等线" w:eastAsia="等线" w:hint="eastAsia"/>
          <w:b/>
          <w:color w:val="323232"/>
          <w:sz w:val="16"/>
        </w:rPr>
        <w:t>动态绑定</w:t>
      </w:r>
      <w:r>
        <w:rPr>
          <w:color w:val="323232"/>
          <w:sz w:val="16"/>
        </w:rPr>
        <w:t>：在虚拟机连接到分布式端口组后首次打开该虚拟机的电源时，为该</w:t>
      </w:r>
    </w:p>
    <w:p w:rsidR="009146F7" w:rsidRDefault="0052544B">
      <w:pPr>
        <w:spacing w:line="173" w:lineRule="exact"/>
        <w:ind w:left="4547"/>
        <w:rPr>
          <w:sz w:val="16"/>
        </w:rPr>
      </w:pPr>
      <w:r>
        <w:rPr>
          <w:color w:val="323232"/>
          <w:sz w:val="16"/>
        </w:rPr>
        <w:t>虚拟机分配一个端口。自</w:t>
      </w:r>
      <w:r>
        <w:rPr>
          <w:color w:val="323232"/>
          <w:sz w:val="16"/>
        </w:rPr>
        <w:t xml:space="preserve"> </w:t>
      </w:r>
      <w:r>
        <w:rPr>
          <w:rFonts w:ascii="Arial" w:eastAsia="Arial"/>
          <w:color w:val="323232"/>
          <w:sz w:val="16"/>
        </w:rPr>
        <w:t xml:space="preserve">ESXi 5.0 </w:t>
      </w:r>
      <w:r>
        <w:rPr>
          <w:color w:val="323232"/>
          <w:sz w:val="16"/>
        </w:rPr>
        <w:t>开始，已弃用动态绑定。</w:t>
      </w:r>
    </w:p>
    <w:p w:rsidR="009146F7" w:rsidRDefault="0052544B">
      <w:pPr>
        <w:spacing w:before="72" w:line="244" w:lineRule="auto"/>
        <w:ind w:left="4548" w:right="349" w:hanging="289"/>
        <w:rPr>
          <w:sz w:val="16"/>
        </w:rPr>
      </w:pPr>
      <w:r>
        <w:pict>
          <v:group id="_x0000_s3894" style="position:absolute;left:0;text-align:left;margin-left:81pt;margin-top:29.4pt;width:450pt;height:.25pt;z-index:251330048;mso-wrap-distance-left:0;mso-wrap-distance-right:0;mso-position-horizontal-relative:page" coordorigin="1620,588" coordsize="9000,5">
            <v:line id="_x0000_s3896" style="position:absolute" from="4622,591" to="1620,591" strokecolor="#c5c5c6" strokeweight=".25pt"/>
            <v:line id="_x0000_s3895" style="position:absolute" from="10620,591" to="4618,591"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极短</w:t>
      </w:r>
      <w:r>
        <w:rPr>
          <w:color w:val="323232"/>
          <w:sz w:val="16"/>
        </w:rPr>
        <w:t>：无端口绑定。此外，连接到主机时，还可以将虚拟机分配给带有极短端口绑定的分布式端口组。</w:t>
      </w:r>
    </w:p>
    <w:p w:rsidR="009146F7" w:rsidRDefault="0052544B">
      <w:pPr>
        <w:tabs>
          <w:tab w:val="left" w:pos="4259"/>
        </w:tabs>
        <w:spacing w:before="14" w:line="249" w:lineRule="auto"/>
        <w:ind w:left="4547" w:right="278" w:hanging="3488"/>
        <w:rPr>
          <w:sz w:val="16"/>
        </w:rPr>
      </w:pPr>
      <w:r>
        <w:rPr>
          <w:rFonts w:ascii="等线" w:eastAsia="等线" w:hint="eastAsia"/>
          <w:b/>
          <w:color w:val="323232"/>
          <w:sz w:val="16"/>
        </w:rPr>
        <w:t>端口分配</w:t>
      </w:r>
      <w:r>
        <w:rPr>
          <w:rFonts w:ascii="等线" w:eastAsia="等线" w:hint="eastAsia"/>
          <w:b/>
          <w:color w:val="323232"/>
          <w:sz w:val="16"/>
        </w:rPr>
        <w:tab/>
      </w:r>
      <w:r>
        <w:rPr>
          <w:rFonts w:ascii="Arial" w:eastAsia="Arial"/>
          <w:color w:val="323232"/>
          <w:w w:val="115"/>
          <w:position w:val="2"/>
          <w:sz w:val="12"/>
        </w:rPr>
        <w:t xml:space="preserve">n </w:t>
      </w:r>
      <w:r>
        <w:rPr>
          <w:rFonts w:ascii="Arial" w:eastAsia="Arial"/>
          <w:color w:val="323232"/>
          <w:spacing w:val="15"/>
          <w:w w:val="115"/>
          <w:position w:val="2"/>
          <w:sz w:val="12"/>
        </w:rPr>
        <w:t xml:space="preserve"> </w:t>
      </w:r>
      <w:r>
        <w:rPr>
          <w:rFonts w:ascii="等线" w:eastAsia="等线" w:hint="eastAsia"/>
          <w:b/>
          <w:color w:val="323232"/>
          <w:sz w:val="16"/>
        </w:rPr>
        <w:t>弹</w:t>
      </w:r>
      <w:r>
        <w:rPr>
          <w:rFonts w:ascii="等线" w:eastAsia="等线" w:hint="eastAsia"/>
          <w:b/>
          <w:color w:val="323232"/>
          <w:spacing w:val="-6"/>
          <w:sz w:val="16"/>
        </w:rPr>
        <w:t>性</w:t>
      </w:r>
      <w:r>
        <w:rPr>
          <w:rFonts w:ascii="等线" w:eastAsia="等线" w:hint="eastAsia"/>
          <w:b/>
          <w:color w:val="323232"/>
          <w:spacing w:val="-3"/>
          <w:sz w:val="16"/>
        </w:rPr>
        <w:t>：</w:t>
      </w:r>
      <w:r>
        <w:rPr>
          <w:color w:val="323232"/>
          <w:spacing w:val="-3"/>
          <w:sz w:val="16"/>
        </w:rPr>
        <w:t>默认端口数设置为八个。分配了所有端口后，将创建一组新</w:t>
      </w:r>
      <w:r>
        <w:rPr>
          <w:color w:val="323232"/>
          <w:sz w:val="16"/>
        </w:rPr>
        <w:t>的</w:t>
      </w:r>
      <w:r>
        <w:rPr>
          <w:color w:val="323232"/>
          <w:spacing w:val="-42"/>
          <w:sz w:val="16"/>
        </w:rPr>
        <w:t xml:space="preserve"> </w:t>
      </w:r>
      <w:r>
        <w:rPr>
          <w:rFonts w:ascii="Arial" w:eastAsia="Arial"/>
          <w:color w:val="323232"/>
          <w:sz w:val="16"/>
        </w:rPr>
        <w:t>8</w:t>
      </w:r>
      <w:r>
        <w:rPr>
          <w:rFonts w:ascii="Arial" w:eastAsia="Arial"/>
          <w:color w:val="323232"/>
          <w:spacing w:val="-7"/>
          <w:sz w:val="16"/>
        </w:rPr>
        <w:t xml:space="preserve"> </w:t>
      </w:r>
      <w:r>
        <w:rPr>
          <w:color w:val="323232"/>
          <w:spacing w:val="-3"/>
          <w:sz w:val="16"/>
        </w:rPr>
        <w:t>个端口</w:t>
      </w:r>
      <w:r>
        <w:rPr>
          <w:color w:val="323232"/>
          <w:sz w:val="16"/>
        </w:rPr>
        <w:t>。这是默认行为。</w:t>
      </w:r>
    </w:p>
    <w:p w:rsidR="009146F7" w:rsidRDefault="0052544B">
      <w:pPr>
        <w:spacing w:before="60"/>
        <w:ind w:left="4259"/>
        <w:rPr>
          <w:sz w:val="16"/>
        </w:rPr>
      </w:pPr>
      <w:r>
        <w:pict>
          <v:group id="_x0000_s3891" style="position:absolute;left:0;text-align:left;margin-left:81pt;margin-top:17.05pt;width:450pt;height:.25pt;z-index:251331072;mso-wrap-distance-left:0;mso-wrap-distance-right:0;mso-position-horizontal-relative:page" coordorigin="1620,341" coordsize="9000,5">
            <v:line id="_x0000_s3893" style="position:absolute" from="4622,343" to="1620,343" strokecolor="#c5c5c6" strokeweight=".25pt"/>
            <v:line id="_x0000_s3892" style="position:absolute" from="10620,343" to="4618,343"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固定</w:t>
      </w:r>
      <w:r>
        <w:rPr>
          <w:color w:val="323232"/>
          <w:sz w:val="16"/>
        </w:rPr>
        <w:t>：默认端口数设置为</w:t>
      </w:r>
      <w:r>
        <w:rPr>
          <w:color w:val="323232"/>
          <w:sz w:val="16"/>
        </w:rPr>
        <w:t xml:space="preserve"> </w:t>
      </w:r>
      <w:r>
        <w:rPr>
          <w:rFonts w:ascii="Arial" w:eastAsia="Arial"/>
          <w:color w:val="323232"/>
          <w:sz w:val="16"/>
        </w:rPr>
        <w:t xml:space="preserve">8 </w:t>
      </w:r>
      <w:r>
        <w:rPr>
          <w:color w:val="323232"/>
          <w:sz w:val="16"/>
        </w:rPr>
        <w:t>个。分配了所有端口后，不会创建额外端口。</w:t>
      </w:r>
    </w:p>
    <w:p w:rsidR="009146F7" w:rsidRDefault="0052544B">
      <w:pPr>
        <w:tabs>
          <w:tab w:val="left" w:pos="4259"/>
        </w:tabs>
        <w:spacing w:before="14" w:after="35"/>
        <w:ind w:left="1060"/>
        <w:rPr>
          <w:sz w:val="16"/>
        </w:rPr>
      </w:pPr>
      <w:r>
        <w:rPr>
          <w:rFonts w:ascii="等线" w:eastAsia="等线" w:hint="eastAsia"/>
          <w:b/>
          <w:color w:val="323232"/>
          <w:sz w:val="16"/>
        </w:rPr>
        <w:t>端口数</w:t>
      </w:r>
      <w:r>
        <w:rPr>
          <w:rFonts w:ascii="等线" w:eastAsia="等线" w:hint="eastAsia"/>
          <w:b/>
          <w:color w:val="323232"/>
          <w:sz w:val="16"/>
        </w:rPr>
        <w:tab/>
      </w:r>
      <w:r>
        <w:rPr>
          <w:color w:val="323232"/>
          <w:sz w:val="16"/>
        </w:rPr>
        <w:t>输入分布式端口组上的端口数。</w:t>
      </w:r>
    </w:p>
    <w:p w:rsidR="009146F7" w:rsidRDefault="0052544B">
      <w:pPr>
        <w:pStyle w:val="BodyText"/>
        <w:spacing w:line="20" w:lineRule="exact"/>
        <w:ind w:left="1057"/>
        <w:rPr>
          <w:sz w:val="2"/>
        </w:rPr>
      </w:pPr>
      <w:r>
        <w:rPr>
          <w:sz w:val="2"/>
        </w:rPr>
      </w:r>
      <w:r>
        <w:rPr>
          <w:sz w:val="2"/>
        </w:rPr>
        <w:pict>
          <v:group id="_x0000_s3888" style="width:450pt;height:.25pt;mso-position-horizontal-relative:char;mso-position-vertical-relative:line" coordsize="9000,5">
            <v:line id="_x0000_s3890" style="position:absolute" from="3002,3" to="0,3" strokecolor="#c5c5c6" strokeweight=".25pt"/>
            <v:line id="_x0000_s3889" style="position:absolute" from="9000,3" to="2998,3" strokecolor="#c5c5c6" strokeweight=".25pt"/>
            <w10:anchorlock/>
          </v:group>
        </w:pict>
      </w:r>
    </w:p>
    <w:p w:rsidR="009146F7" w:rsidRDefault="0052544B">
      <w:pPr>
        <w:tabs>
          <w:tab w:val="left" w:pos="4259"/>
        </w:tabs>
        <w:spacing w:before="29" w:line="244" w:lineRule="auto"/>
        <w:ind w:left="4260" w:right="317" w:hanging="3200"/>
        <w:rPr>
          <w:sz w:val="16"/>
        </w:rPr>
      </w:pPr>
      <w:r>
        <w:pict>
          <v:group id="_x0000_s3885" style="position:absolute;left:0;text-align:left;margin-left:81pt;margin-top:27.25pt;width:450pt;height:.25pt;z-index:251332096;mso-wrap-distance-left:0;mso-wrap-distance-right:0;mso-position-horizontal-relative:page" coordorigin="1620,545" coordsize="9000,5">
            <v:line id="_x0000_s3887" style="position:absolute" from="4622,548" to="1620,548" strokecolor="#c5c5c6" strokeweight=".25pt"/>
            <v:line id="_x0000_s3886" style="position:absolute" from="10620,548" to="4618,548" strokecolor="#c5c5c6" strokeweight=".25pt"/>
            <w10:wrap type="topAndBottom" anchorx="page"/>
          </v:group>
        </w:pict>
      </w:r>
      <w:r>
        <w:rPr>
          <w:rFonts w:ascii="等线" w:eastAsia="等线" w:hint="eastAsia"/>
          <w:b/>
          <w:color w:val="323232"/>
          <w:sz w:val="16"/>
        </w:rPr>
        <w:t>网络资源池</w:t>
      </w:r>
      <w:r>
        <w:rPr>
          <w:rFonts w:ascii="等线" w:eastAsia="等线" w:hint="eastAsia"/>
          <w:b/>
          <w:color w:val="323232"/>
          <w:sz w:val="16"/>
        </w:rPr>
        <w:tab/>
      </w:r>
      <w:r>
        <w:rPr>
          <w:color w:val="323232"/>
          <w:sz w:val="16"/>
        </w:rPr>
        <w:t>使用下拉菜单将新的分布式端口组分配给用户定义的网络资源池。如果尚未创建网络资源池，则此菜单为空。</w:t>
      </w:r>
    </w:p>
    <w:p w:rsidR="009146F7" w:rsidRDefault="0052544B">
      <w:pPr>
        <w:tabs>
          <w:tab w:val="left" w:pos="4259"/>
        </w:tabs>
        <w:spacing w:before="14" w:after="35"/>
        <w:ind w:left="1060"/>
        <w:rPr>
          <w:sz w:val="16"/>
        </w:rPr>
      </w:pPr>
      <w:r>
        <w:rPr>
          <w:rFonts w:ascii="等线" w:eastAsia="等线" w:hint="eastAsia"/>
          <w:b/>
          <w:color w:val="323232"/>
          <w:sz w:val="16"/>
        </w:rPr>
        <w:t>描述</w:t>
      </w:r>
      <w:r>
        <w:rPr>
          <w:rFonts w:ascii="等线" w:eastAsia="等线" w:hint="eastAsia"/>
          <w:b/>
          <w:color w:val="323232"/>
          <w:sz w:val="16"/>
        </w:rPr>
        <w:tab/>
      </w:r>
      <w:r>
        <w:rPr>
          <w:color w:val="323232"/>
          <w:sz w:val="16"/>
        </w:rPr>
        <w:t>请在描述字段中输入有关分布式端口组的信息。</w:t>
      </w:r>
    </w:p>
    <w:p w:rsidR="009146F7" w:rsidRDefault="0052544B">
      <w:pPr>
        <w:pStyle w:val="BodyText"/>
        <w:spacing w:line="20" w:lineRule="exact"/>
        <w:ind w:left="1057"/>
        <w:rPr>
          <w:sz w:val="2"/>
        </w:rPr>
      </w:pPr>
      <w:r>
        <w:rPr>
          <w:sz w:val="2"/>
        </w:rPr>
      </w:r>
      <w:r>
        <w:rPr>
          <w:sz w:val="2"/>
        </w:rPr>
        <w:pict>
          <v:group id="_x0000_s3882" style="width:450pt;height:.25pt;mso-position-horizontal-relative:char;mso-position-vertical-relative:line" coordsize="9000,5">
            <v:line id="_x0000_s3884" style="position:absolute" from="3002,3" to="0,3" strokecolor="#c5c5c6" strokeweight=".25pt"/>
            <v:line id="_x0000_s3883"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171"/>
        </w:numPr>
        <w:tabs>
          <w:tab w:val="left" w:pos="1059"/>
          <w:tab w:val="left" w:pos="1060"/>
        </w:tabs>
        <w:spacing w:before="78"/>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rPr>
          <w:sz w:val="20"/>
        </w:rPr>
        <w:sectPr w:rsidR="009146F7">
          <w:headerReference w:type="default" r:id="rId41"/>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2"/>
        <w:rPr>
          <w:sz w:val="18"/>
        </w:rPr>
      </w:pPr>
    </w:p>
    <w:p w:rsidR="009146F7" w:rsidRDefault="0052544B">
      <w:pPr>
        <w:pStyle w:val="Heading3"/>
        <w:spacing w:before="72"/>
      </w:pPr>
      <w:bookmarkStart w:id="84" w:name="_bookmark41"/>
      <w:bookmarkEnd w:id="84"/>
      <w:r>
        <w:t>在端口级别配置替代网络策略</w:t>
      </w:r>
    </w:p>
    <w:p w:rsidR="009146F7" w:rsidRDefault="0052544B">
      <w:pPr>
        <w:pStyle w:val="BodyText"/>
        <w:spacing w:before="130" w:line="280" w:lineRule="auto"/>
        <w:ind w:left="700" w:right="219" w:hanging="1"/>
      </w:pPr>
      <w:r>
        <w:rPr>
          <w:color w:val="323232"/>
        </w:rPr>
        <w:t>要对分布式端口应用不同的策略，您可以配置在端口组级别设置的每个端口替代策略。当分布式端口与虚拟机断开连接时，您也可以启用重置在每个端口级别设置的任何配置。</w:t>
      </w:r>
    </w:p>
    <w:p w:rsidR="009146F7" w:rsidRDefault="009146F7">
      <w:pPr>
        <w:pStyle w:val="BodyText"/>
        <w:spacing w:before="6"/>
        <w:rPr>
          <w:sz w:val="15"/>
        </w:rPr>
      </w:pPr>
    </w:p>
    <w:p w:rsidR="009146F7" w:rsidRDefault="0052544B">
      <w:pPr>
        <w:ind w:left="699"/>
        <w:rPr>
          <w:sz w:val="18"/>
        </w:rPr>
      </w:pPr>
      <w:r>
        <w:rPr>
          <w:sz w:val="18"/>
        </w:rPr>
        <w:t>步骤</w:t>
      </w:r>
    </w:p>
    <w:p w:rsidR="009146F7" w:rsidRDefault="0052544B">
      <w:pPr>
        <w:pStyle w:val="ListParagraph"/>
        <w:numPr>
          <w:ilvl w:val="0"/>
          <w:numId w:val="170"/>
        </w:numPr>
        <w:tabs>
          <w:tab w:val="left" w:pos="1059"/>
          <w:tab w:val="left" w:pos="1060"/>
          <w:tab w:val="left" w:pos="1419"/>
        </w:tabs>
        <w:spacing w:before="31" w:line="426" w:lineRule="exact"/>
        <w:ind w:right="4661"/>
        <w:rPr>
          <w:sz w:val="20"/>
        </w:rPr>
      </w:pPr>
      <w:r>
        <w:rPr>
          <w:color w:val="323232"/>
          <w:sz w:val="20"/>
        </w:rPr>
        <w:t>在</w:t>
      </w:r>
      <w:r>
        <w:rPr>
          <w:color w:val="323232"/>
          <w:spacing w:val="60"/>
          <w:sz w:val="20"/>
        </w:rPr>
        <w:t xml:space="preserve"> </w:t>
      </w:r>
      <w:r>
        <w:rPr>
          <w:rFonts w:ascii="Arial" w:eastAsia="Arial"/>
          <w:color w:val="323232"/>
          <w:sz w:val="20"/>
        </w:rPr>
        <w:t>vSphere</w:t>
      </w:r>
      <w:r>
        <w:rPr>
          <w:rFonts w:ascii="Arial" w:eastAsia="Arial"/>
          <w:color w:val="323232"/>
          <w:spacing w:val="48"/>
          <w:sz w:val="20"/>
        </w:rPr>
        <w:t xml:space="preserve"> </w:t>
      </w:r>
      <w:r>
        <w:rPr>
          <w:rFonts w:ascii="Arial" w:eastAsia="Arial"/>
          <w:color w:val="323232"/>
          <w:sz w:val="20"/>
        </w:rPr>
        <w:t xml:space="preserve">Web </w:t>
      </w:r>
      <w:r>
        <w:rPr>
          <w:rFonts w:ascii="Arial" w:eastAsia="Arial"/>
          <w:color w:val="323232"/>
          <w:spacing w:val="47"/>
          <w:sz w:val="20"/>
        </w:rPr>
        <w:t xml:space="preserve"> </w:t>
      </w:r>
      <w:r>
        <w:rPr>
          <w:rFonts w:ascii="Arial" w:eastAsia="Arial"/>
          <w:color w:val="323232"/>
          <w:sz w:val="20"/>
        </w:rPr>
        <w:t xml:space="preserve">Client </w:t>
      </w:r>
      <w:r>
        <w:rPr>
          <w:rFonts w:ascii="Arial" w:eastAsia="Arial"/>
          <w:color w:val="323232"/>
          <w:spacing w:val="48"/>
          <w:sz w:val="20"/>
        </w:rPr>
        <w:t xml:space="preserve"> </w:t>
      </w:r>
      <w:r>
        <w:rPr>
          <w:color w:val="323232"/>
          <w:sz w:val="20"/>
        </w:rPr>
        <w:t>中找到分布式端口组。</w:t>
      </w:r>
      <w:r>
        <w:rPr>
          <w:color w:val="323232"/>
          <w:position w:val="1"/>
          <w:sz w:val="20"/>
        </w:rPr>
        <w:t xml:space="preserve"> </w:t>
      </w:r>
      <w:r>
        <w:rPr>
          <w:rFonts w:ascii="Arial" w:eastAsia="Arial"/>
          <w:color w:val="323232"/>
          <w:position w:val="1"/>
          <w:sz w:val="20"/>
        </w:rPr>
        <w:t>a</w:t>
      </w:r>
      <w:r>
        <w:rPr>
          <w:rFonts w:ascii="Arial" w:eastAsia="Arial"/>
          <w:color w:val="323232"/>
          <w:position w:val="1"/>
          <w:sz w:val="20"/>
        </w:rPr>
        <w:tab/>
      </w:r>
      <w:r>
        <w:rPr>
          <w:color w:val="323232"/>
          <w:sz w:val="20"/>
        </w:rPr>
        <w:t>选择</w:t>
      </w:r>
      <w:r>
        <w:rPr>
          <w:color w:val="323232"/>
          <w:spacing w:val="-50"/>
          <w:sz w:val="20"/>
        </w:rPr>
        <w:t xml:space="preserve"> </w:t>
      </w:r>
      <w:r>
        <w:rPr>
          <w:rFonts w:ascii="Arial" w:eastAsia="Arial"/>
          <w:color w:val="323232"/>
          <w:sz w:val="20"/>
        </w:rPr>
        <w:t>Distributed</w:t>
      </w:r>
      <w:r>
        <w:rPr>
          <w:rFonts w:ascii="Arial" w:eastAsia="Arial"/>
          <w:color w:val="323232"/>
          <w:spacing w:val="-6"/>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r>
        <w:rPr>
          <w:rFonts w:ascii="Arial" w:eastAsia="Arial"/>
          <w:color w:val="323232"/>
          <w:position w:val="1"/>
          <w:sz w:val="20"/>
        </w:rPr>
        <w:t>b</w:t>
      </w:r>
      <w:r>
        <w:rPr>
          <w:rFonts w:ascii="Arial" w:eastAsia="Arial"/>
          <w:color w:val="323232"/>
          <w:position w:val="1"/>
          <w:sz w:val="20"/>
        </w:rPr>
        <w:tab/>
      </w:r>
      <w:r>
        <w:rPr>
          <w:color w:val="323232"/>
          <w:sz w:val="20"/>
        </w:rPr>
        <w:t>单击</w:t>
      </w:r>
      <w:r>
        <w:rPr>
          <w:rFonts w:ascii="等线" w:eastAsia="等线" w:hint="eastAsia"/>
          <w:b/>
          <w:color w:val="323232"/>
          <w:sz w:val="20"/>
        </w:rPr>
        <w:t>分布式端口组</w:t>
      </w:r>
      <w:r>
        <w:rPr>
          <w:color w:val="323232"/>
          <w:sz w:val="20"/>
        </w:rPr>
        <w:t>。</w:t>
      </w:r>
    </w:p>
    <w:p w:rsidR="009146F7" w:rsidRDefault="0052544B">
      <w:pPr>
        <w:pStyle w:val="ListParagraph"/>
        <w:numPr>
          <w:ilvl w:val="0"/>
          <w:numId w:val="170"/>
        </w:numPr>
        <w:tabs>
          <w:tab w:val="left" w:pos="1059"/>
          <w:tab w:val="left" w:pos="1060"/>
        </w:tabs>
        <w:spacing w:before="125"/>
        <w:rPr>
          <w:sz w:val="20"/>
        </w:rPr>
      </w:pPr>
      <w:r>
        <w:rPr>
          <w:color w:val="323232"/>
          <w:sz w:val="20"/>
        </w:rPr>
        <w:t>右键单击分布式端口组，然后选择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170"/>
        </w:numPr>
        <w:tabs>
          <w:tab w:val="left" w:pos="1059"/>
          <w:tab w:val="left" w:pos="1060"/>
        </w:tabs>
        <w:spacing w:before="118"/>
        <w:rPr>
          <w:sz w:val="20"/>
        </w:rPr>
      </w:pPr>
      <w:r>
        <w:pict>
          <v:group id="_x0000_s3879" style="position:absolute;left:0;text-align:left;margin-left:81pt;margin-top:30.3pt;width:450pt;height:.8pt;z-index:251337216;mso-position-horizontal-relative:page" coordorigin="1620,606" coordsize="9000,16">
            <v:line id="_x0000_s3881" style="position:absolute" from="1620,614" to="4622,614" strokecolor="#666" strokeweight=".8pt"/>
            <v:line id="_x0000_s3880" style="position:absolute" from="4618,614" to="10620,614" strokecolor="#666" strokeweight=".8pt"/>
            <w10:wrap anchorx="page"/>
          </v:group>
        </w:pict>
      </w:r>
      <w:r>
        <w:rPr>
          <w:color w:val="323232"/>
          <w:sz w:val="20"/>
        </w:rPr>
        <w:t>选择</w:t>
      </w:r>
      <w:r>
        <w:rPr>
          <w:rFonts w:ascii="等线" w:eastAsia="等线" w:hint="eastAsia"/>
          <w:b/>
          <w:color w:val="323232"/>
          <w:sz w:val="20"/>
        </w:rPr>
        <w:t>高级</w:t>
      </w:r>
      <w:r>
        <w:rPr>
          <w:color w:val="323232"/>
          <w:sz w:val="20"/>
        </w:rPr>
        <w:t>页面。</w:t>
      </w:r>
    </w:p>
    <w:p w:rsidR="009146F7" w:rsidRDefault="0052544B">
      <w:pPr>
        <w:pStyle w:val="BodyText"/>
        <w:spacing w:before="12"/>
        <w:rPr>
          <w:sz w:val="13"/>
        </w:rPr>
      </w:pPr>
      <w:r>
        <w:pict>
          <v:shape id="_x0000_s3878" type="#_x0000_t202" style="position:absolute;margin-left:81pt;margin-top:10.15pt;width:450pt;height:16pt;z-index:25133516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断开连接时配置重置</w:t>
      </w:r>
      <w:r>
        <w:rPr>
          <w:rFonts w:ascii="等线" w:eastAsia="等线" w:hint="eastAsia"/>
          <w:b/>
          <w:color w:val="323232"/>
          <w:sz w:val="16"/>
        </w:rPr>
        <w:tab/>
      </w:r>
      <w:r>
        <w:rPr>
          <w:color w:val="323232"/>
          <w:sz w:val="16"/>
        </w:rPr>
        <w:t>从下拉菜单中启用或禁用断开连接时重置。</w:t>
      </w:r>
    </w:p>
    <w:p w:rsidR="009146F7" w:rsidRDefault="0052544B">
      <w:pPr>
        <w:spacing w:before="46" w:line="280" w:lineRule="auto"/>
        <w:ind w:left="4260" w:right="319"/>
        <w:rPr>
          <w:sz w:val="16"/>
        </w:rPr>
      </w:pPr>
      <w:r>
        <w:pict>
          <v:group id="_x0000_s3875" style="position:absolute;left:0;text-align:left;margin-left:81pt;margin-top:27.8pt;width:450pt;height:.25pt;z-index:251336192;mso-wrap-distance-left:0;mso-wrap-distance-right:0;mso-position-horizontal-relative:page" coordorigin="1620,556" coordsize="9000,5">
            <v:line id="_x0000_s3877" style="position:absolute" from="4622,558" to="1620,558" strokecolor="#c5c5c6" strokeweight=".25pt"/>
            <v:line id="_x0000_s3876" style="position:absolute" from="10620,558" to="4618,558" strokecolor="#c5c5c6" strokeweight=".25pt"/>
            <w10:wrap type="topAndBottom" anchorx="page"/>
          </v:group>
        </w:pict>
      </w:r>
      <w:r>
        <w:rPr>
          <w:color w:val="323232"/>
          <w:sz w:val="16"/>
        </w:rPr>
        <w:t>当分布式端口与虚拟机断开连接时，分布式端口的配置重置为分布式端口组设置。每个端口的替代都会被丢弃。</w:t>
      </w:r>
    </w:p>
    <w:p w:rsidR="009146F7" w:rsidRDefault="0052544B">
      <w:pPr>
        <w:tabs>
          <w:tab w:val="left" w:pos="4259"/>
        </w:tabs>
        <w:spacing w:before="14" w:after="35"/>
        <w:ind w:left="1060"/>
        <w:rPr>
          <w:sz w:val="16"/>
        </w:rPr>
      </w:pPr>
      <w:r>
        <w:rPr>
          <w:rFonts w:ascii="等线" w:eastAsia="等线" w:hint="eastAsia"/>
          <w:b/>
          <w:color w:val="323232"/>
          <w:sz w:val="16"/>
        </w:rPr>
        <w:t>替代端口策略</w:t>
      </w:r>
      <w:r>
        <w:rPr>
          <w:rFonts w:ascii="等线" w:eastAsia="等线" w:hint="eastAsia"/>
          <w:b/>
          <w:color w:val="323232"/>
          <w:sz w:val="16"/>
        </w:rPr>
        <w:tab/>
      </w:r>
      <w:r>
        <w:rPr>
          <w:color w:val="323232"/>
          <w:sz w:val="16"/>
        </w:rPr>
        <w:t>选择要在每个端口级别替代的分布式端口组策略。</w:t>
      </w:r>
    </w:p>
    <w:p w:rsidR="009146F7" w:rsidRDefault="0052544B">
      <w:pPr>
        <w:pStyle w:val="BodyText"/>
        <w:spacing w:line="20" w:lineRule="exact"/>
        <w:ind w:left="1057"/>
        <w:rPr>
          <w:sz w:val="2"/>
        </w:rPr>
      </w:pPr>
      <w:r>
        <w:rPr>
          <w:sz w:val="2"/>
        </w:rPr>
      </w:r>
      <w:r>
        <w:rPr>
          <w:sz w:val="2"/>
        </w:rPr>
        <w:pict>
          <v:group id="_x0000_s3872" style="width:450pt;height:.25pt;mso-position-horizontal-relative:char;mso-position-vertical-relative:line" coordsize="9000,5">
            <v:line id="_x0000_s3874" style="position:absolute" from="3002,3" to="0,3" strokecolor="#c5c5c6" strokeweight=".25pt"/>
            <v:line id="_x0000_s3873"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170"/>
        </w:numPr>
        <w:tabs>
          <w:tab w:val="left" w:pos="1059"/>
          <w:tab w:val="left" w:pos="1060"/>
        </w:tabs>
        <w:spacing w:before="87"/>
        <w:ind w:left="1060"/>
        <w:rPr>
          <w:sz w:val="20"/>
        </w:rPr>
      </w:pPr>
      <w:r>
        <w:rPr>
          <w:color w:val="323232"/>
          <w:sz w:val="20"/>
        </w:rPr>
        <w:t>（可选）</w:t>
      </w:r>
      <w:r>
        <w:rPr>
          <w:color w:val="323232"/>
          <w:spacing w:val="-7"/>
          <w:sz w:val="20"/>
        </w:rPr>
        <w:t xml:space="preserve"> </w:t>
      </w:r>
      <w:r>
        <w:rPr>
          <w:color w:val="323232"/>
          <w:spacing w:val="-7"/>
          <w:sz w:val="20"/>
        </w:rPr>
        <w:t>使用策略页面设置每个端口策略的替代。</w:t>
      </w:r>
    </w:p>
    <w:p w:rsidR="009146F7" w:rsidRDefault="0052544B">
      <w:pPr>
        <w:pStyle w:val="ListParagraph"/>
        <w:numPr>
          <w:ilvl w:val="0"/>
          <w:numId w:val="170"/>
        </w:numPr>
        <w:tabs>
          <w:tab w:val="left" w:pos="1059"/>
          <w:tab w:val="left" w:pos="1060"/>
        </w:tabs>
        <w:spacing w:before="160"/>
        <w:ind w:left="10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7"/>
        <w:rPr>
          <w:sz w:val="22"/>
        </w:rPr>
      </w:pPr>
    </w:p>
    <w:p w:rsidR="009146F7" w:rsidRDefault="0052544B">
      <w:pPr>
        <w:pStyle w:val="Heading3"/>
      </w:pPr>
      <w:bookmarkStart w:id="85" w:name="移除分布式端口组"/>
      <w:bookmarkStart w:id="86" w:name="_bookmark42"/>
      <w:bookmarkEnd w:id="85"/>
      <w:bookmarkEnd w:id="86"/>
      <w:r>
        <w:t>移除分布式端口组</w:t>
      </w:r>
    </w:p>
    <w:p w:rsidR="009146F7" w:rsidRDefault="0052544B">
      <w:pPr>
        <w:pStyle w:val="BodyText"/>
        <w:spacing w:before="130" w:line="285" w:lineRule="auto"/>
        <w:ind w:left="700" w:right="220"/>
      </w:pPr>
      <w:r>
        <w:rPr>
          <w:color w:val="323232"/>
        </w:rPr>
        <w:t>当您不再需要相应的有标记网络时，请移除分布式端口组，以便为虚拟机或</w:t>
      </w:r>
      <w:r>
        <w:rPr>
          <w:color w:val="323232"/>
        </w:rPr>
        <w:t xml:space="preserve"> </w:t>
      </w:r>
      <w:r>
        <w:rPr>
          <w:rFonts w:ascii="Arial" w:eastAsia="Arial"/>
          <w:color w:val="323232"/>
        </w:rPr>
        <w:t xml:space="preserve">VMkernel </w:t>
      </w:r>
      <w:r>
        <w:rPr>
          <w:color w:val="323232"/>
        </w:rPr>
        <w:t>网络提供连接及配置连接设置。</w:t>
      </w:r>
    </w:p>
    <w:p w:rsidR="009146F7" w:rsidRDefault="009146F7">
      <w:pPr>
        <w:pStyle w:val="BodyText"/>
        <w:spacing w:before="8"/>
        <w:rPr>
          <w:sz w:val="16"/>
        </w:rPr>
      </w:pPr>
    </w:p>
    <w:p w:rsidR="009146F7" w:rsidRDefault="0052544B">
      <w:pPr>
        <w:ind w:left="699"/>
        <w:rPr>
          <w:sz w:val="18"/>
        </w:rPr>
      </w:pPr>
      <w:r>
        <w:rPr>
          <w:sz w:val="18"/>
        </w:rPr>
        <w:t>前提条件</w:t>
      </w:r>
    </w:p>
    <w:p w:rsidR="009146F7" w:rsidRDefault="0052544B">
      <w:pPr>
        <w:pStyle w:val="BodyText"/>
        <w:tabs>
          <w:tab w:val="left" w:pos="1059"/>
        </w:tabs>
        <w:spacing w:before="172"/>
        <w:ind w:left="699"/>
      </w:pPr>
      <w:r>
        <w:rPr>
          <w:rFonts w:ascii="Arial" w:eastAsia="Arial"/>
          <w:color w:val="323232"/>
          <w:w w:val="115"/>
          <w:position w:val="2"/>
          <w:sz w:val="14"/>
        </w:rPr>
        <w:t>n</w:t>
      </w:r>
      <w:r>
        <w:rPr>
          <w:rFonts w:ascii="Arial" w:eastAsia="Arial"/>
          <w:color w:val="323232"/>
          <w:w w:val="115"/>
          <w:position w:val="2"/>
          <w:sz w:val="14"/>
        </w:rPr>
        <w:tab/>
      </w:r>
      <w:r>
        <w:rPr>
          <w:color w:val="323232"/>
        </w:rPr>
        <w:t>验证已将连接到相应有标记网络的所有虚拟机迁移到其他有标记网络。</w:t>
      </w:r>
    </w:p>
    <w:p w:rsidR="009146F7" w:rsidRDefault="0052544B">
      <w:pPr>
        <w:pStyle w:val="BodyText"/>
        <w:tabs>
          <w:tab w:val="left" w:pos="1059"/>
        </w:tabs>
        <w:spacing w:before="163"/>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4"/>
          <w:w w:val="105"/>
        </w:rPr>
        <w:t>验证已将连接到分布式端口组的所有</w:t>
      </w:r>
      <w:r>
        <w:rPr>
          <w:color w:val="323232"/>
          <w:spacing w:val="-4"/>
          <w:w w:val="105"/>
        </w:rPr>
        <w:t xml:space="preserve"> </w:t>
      </w:r>
      <w:r>
        <w:rPr>
          <w:rFonts w:ascii="Arial" w:eastAsia="Arial"/>
          <w:color w:val="323232"/>
          <w:w w:val="105"/>
        </w:rPr>
        <w:t>VMkernel</w:t>
      </w:r>
      <w:r>
        <w:rPr>
          <w:rFonts w:ascii="Arial" w:eastAsia="Arial"/>
          <w:color w:val="323232"/>
          <w:spacing w:val="-18"/>
          <w:w w:val="105"/>
        </w:rPr>
        <w:t xml:space="preserve"> </w:t>
      </w:r>
      <w:r>
        <w:rPr>
          <w:color w:val="323232"/>
          <w:w w:val="105"/>
        </w:rPr>
        <w:t>适配器迁移到其他端口组，或已将其删除。</w:t>
      </w:r>
    </w:p>
    <w:p w:rsidR="009146F7" w:rsidRDefault="009146F7">
      <w:pPr>
        <w:pStyle w:val="BodyText"/>
        <w:spacing w:before="3"/>
        <w:rPr>
          <w:sz w:val="19"/>
        </w:rPr>
      </w:pPr>
    </w:p>
    <w:p w:rsidR="009146F7" w:rsidRDefault="0052544B">
      <w:pPr>
        <w:spacing w:before="1"/>
        <w:ind w:left="699"/>
        <w:rPr>
          <w:sz w:val="18"/>
        </w:rPr>
      </w:pPr>
      <w:r>
        <w:rPr>
          <w:sz w:val="18"/>
        </w:rPr>
        <w:t>步骤</w:t>
      </w:r>
    </w:p>
    <w:p w:rsidR="009146F7" w:rsidRDefault="0052544B">
      <w:pPr>
        <w:pStyle w:val="ListParagraph"/>
        <w:numPr>
          <w:ilvl w:val="0"/>
          <w:numId w:val="169"/>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中找到分布式端口组。</w:t>
      </w:r>
    </w:p>
    <w:p w:rsidR="009146F7" w:rsidRDefault="0052544B">
      <w:pPr>
        <w:pStyle w:val="BodyText"/>
        <w:tabs>
          <w:tab w:val="left" w:pos="1419"/>
        </w:tabs>
        <w:spacing w:before="161" w:line="338" w:lineRule="auto"/>
        <w:ind w:left="1059" w:right="4661"/>
      </w:pPr>
      <w:r>
        <w:rPr>
          <w:rFonts w:ascii="Arial" w:eastAsia="Arial"/>
          <w:color w:val="323232"/>
          <w:position w:val="1"/>
        </w:rPr>
        <w:t>a</w:t>
      </w:r>
      <w:r>
        <w:rPr>
          <w:rFonts w:ascii="Arial" w:eastAsia="Arial"/>
          <w:color w:val="323232"/>
          <w:position w:val="1"/>
        </w:rPr>
        <w:tab/>
      </w:r>
      <w:r>
        <w:rPr>
          <w:color w:val="323232"/>
        </w:rPr>
        <w:t>选择</w:t>
      </w:r>
      <w:r>
        <w:rPr>
          <w:color w:val="323232"/>
          <w:spacing w:val="-50"/>
        </w:rPr>
        <w:t xml:space="preserve"> </w:t>
      </w:r>
      <w:r>
        <w:rPr>
          <w:rFonts w:ascii="Arial" w:eastAsia="Arial"/>
          <w:color w:val="323232"/>
        </w:rPr>
        <w:t>Distributed</w:t>
      </w:r>
      <w:r>
        <w:rPr>
          <w:rFonts w:ascii="Arial" w:eastAsia="Arial"/>
          <w:color w:val="323232"/>
          <w:spacing w:val="-6"/>
        </w:rPr>
        <w:t xml:space="preserve"> </w:t>
      </w:r>
      <w:r>
        <w:rPr>
          <w:rFonts w:ascii="Arial" w:eastAsia="Arial"/>
          <w:color w:val="323232"/>
        </w:rPr>
        <w:t>Switch</w:t>
      </w:r>
      <w:r>
        <w:rPr>
          <w:color w:val="323232"/>
        </w:rPr>
        <w:t>，然后单击</w:t>
      </w:r>
      <w:r>
        <w:rPr>
          <w:rFonts w:ascii="等线" w:eastAsia="等线" w:hint="eastAsia"/>
          <w:b/>
          <w:color w:val="323232"/>
        </w:rPr>
        <w:t>网络</w:t>
      </w:r>
      <w:r>
        <w:rPr>
          <w:color w:val="323232"/>
        </w:rPr>
        <w:t>选项卡。</w:t>
      </w:r>
      <w:r>
        <w:rPr>
          <w:rFonts w:ascii="Arial" w:eastAsia="Arial"/>
          <w:color w:val="323232"/>
          <w:position w:val="1"/>
        </w:rPr>
        <w:t>b</w:t>
      </w:r>
      <w:r>
        <w:rPr>
          <w:rFonts w:ascii="Arial" w:eastAsia="Arial"/>
          <w:color w:val="323232"/>
          <w:position w:val="1"/>
        </w:rPr>
        <w:tab/>
      </w:r>
      <w:r>
        <w:rPr>
          <w:color w:val="323232"/>
        </w:rPr>
        <w:t>单击</w:t>
      </w:r>
      <w:r>
        <w:rPr>
          <w:rFonts w:ascii="等线" w:eastAsia="等线" w:hint="eastAsia"/>
          <w:b/>
          <w:color w:val="323232"/>
        </w:rPr>
        <w:t>分布式端口组</w:t>
      </w:r>
      <w:r>
        <w:rPr>
          <w:color w:val="323232"/>
        </w:rPr>
        <w:t>。</w:t>
      </w:r>
    </w:p>
    <w:p w:rsidR="009146F7" w:rsidRDefault="0052544B">
      <w:pPr>
        <w:pStyle w:val="ListParagraph"/>
        <w:numPr>
          <w:ilvl w:val="0"/>
          <w:numId w:val="169"/>
        </w:numPr>
        <w:tabs>
          <w:tab w:val="left" w:pos="1059"/>
          <w:tab w:val="left" w:pos="1060"/>
        </w:tabs>
        <w:spacing w:before="4"/>
        <w:rPr>
          <w:sz w:val="20"/>
        </w:rPr>
      </w:pPr>
      <w:r>
        <w:rPr>
          <w:color w:val="323232"/>
          <w:sz w:val="20"/>
        </w:rPr>
        <w:t>选择分布式端口组。</w:t>
      </w:r>
    </w:p>
    <w:p w:rsidR="009146F7" w:rsidRDefault="0052544B">
      <w:pPr>
        <w:pStyle w:val="ListParagraph"/>
        <w:numPr>
          <w:ilvl w:val="0"/>
          <w:numId w:val="169"/>
        </w:numPr>
        <w:tabs>
          <w:tab w:val="left" w:pos="1059"/>
          <w:tab w:val="left" w:pos="1060"/>
        </w:tabs>
        <w:spacing w:before="156"/>
        <w:rPr>
          <w:sz w:val="20"/>
        </w:rPr>
      </w:pPr>
      <w:r>
        <w:rPr>
          <w:color w:val="323232"/>
          <w:sz w:val="20"/>
        </w:rPr>
        <w:t>在</w:t>
      </w:r>
      <w:r>
        <w:rPr>
          <w:rFonts w:ascii="等线" w:eastAsia="等线" w:hint="eastAsia"/>
          <w:b/>
          <w:color w:val="323232"/>
          <w:sz w:val="20"/>
        </w:rPr>
        <w:t>操作</w:t>
      </w:r>
      <w:r>
        <w:rPr>
          <w:color w:val="323232"/>
          <w:sz w:val="20"/>
        </w:rPr>
        <w:t>菜单中，选择</w:t>
      </w:r>
      <w:r>
        <w:rPr>
          <w:rFonts w:ascii="等线" w:eastAsia="等线" w:hint="eastAsia"/>
          <w:b/>
          <w:color w:val="323232"/>
          <w:sz w:val="20"/>
        </w:rPr>
        <w:t>删除</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rPr>
          <w:sz w:val="18"/>
        </w:rPr>
      </w:pPr>
    </w:p>
    <w:p w:rsidR="009146F7" w:rsidRDefault="0052544B">
      <w:pPr>
        <w:pStyle w:val="Heading2"/>
        <w:spacing w:before="67"/>
        <w:rPr>
          <w:rFonts w:ascii="宋体" w:eastAsia="宋体"/>
        </w:rPr>
      </w:pPr>
      <w:bookmarkStart w:id="87" w:name="使用分布式端口"/>
      <w:bookmarkStart w:id="88" w:name="_bookmark43"/>
      <w:bookmarkEnd w:id="87"/>
      <w:bookmarkEnd w:id="88"/>
      <w:r>
        <w:rPr>
          <w:rFonts w:ascii="宋体" w:eastAsia="宋体" w:hint="eastAsia"/>
        </w:rPr>
        <w:t>使用分布式端口</w:t>
      </w:r>
    </w:p>
    <w:p w:rsidR="009146F7" w:rsidRDefault="0052544B">
      <w:pPr>
        <w:pStyle w:val="BodyText"/>
        <w:spacing w:before="127" w:line="398" w:lineRule="auto"/>
        <w:ind w:left="700" w:right="770"/>
      </w:pPr>
      <w:r>
        <w:rPr>
          <w:color w:val="323232"/>
          <w:spacing w:val="-5"/>
        </w:rPr>
        <w:t>分布式端口是连接到</w:t>
      </w:r>
      <w:r>
        <w:rPr>
          <w:color w:val="323232"/>
          <w:spacing w:val="-5"/>
        </w:rPr>
        <w:t xml:space="preserve"> </w:t>
      </w:r>
      <w:r>
        <w:rPr>
          <w:rFonts w:ascii="Arial" w:eastAsia="Arial"/>
          <w:color w:val="323232"/>
        </w:rPr>
        <w:t xml:space="preserve">VMkernel </w:t>
      </w:r>
      <w:r>
        <w:rPr>
          <w:color w:val="323232"/>
          <w:spacing w:val="-4"/>
        </w:rPr>
        <w:t>或虚拟机的网络适配器的</w:t>
      </w:r>
      <w:r>
        <w:rPr>
          <w:color w:val="323232"/>
          <w:spacing w:val="-4"/>
        </w:rPr>
        <w:t xml:space="preserve"> </w:t>
      </w:r>
      <w:r>
        <w:rPr>
          <w:rFonts w:ascii="Arial" w:eastAsia="Arial"/>
          <w:color w:val="323232"/>
        </w:rPr>
        <w:t xml:space="preserve">vSphere Distributed Switch </w:t>
      </w:r>
      <w:r>
        <w:rPr>
          <w:color w:val="323232"/>
        </w:rPr>
        <w:t>上的一个端口。默认分布式端口配置是由分布式端口组设置确定的，但可以替代各个分布式端口的某些设置。</w:t>
      </w:r>
    </w:p>
    <w:p w:rsidR="009146F7" w:rsidRDefault="0052544B">
      <w:pPr>
        <w:pStyle w:val="Heading3"/>
        <w:spacing w:before="156"/>
        <w:ind w:left="699"/>
      </w:pPr>
      <w:bookmarkStart w:id="89" w:name="监控分布式端口的状况"/>
      <w:bookmarkStart w:id="90" w:name="_bookmark44"/>
      <w:bookmarkEnd w:id="89"/>
      <w:bookmarkEnd w:id="90"/>
      <w:r>
        <w:t>监控分布式端口的状况</w:t>
      </w:r>
    </w:p>
    <w:p w:rsidR="009146F7" w:rsidRDefault="0052544B">
      <w:pPr>
        <w:pStyle w:val="BodyText"/>
        <w:spacing w:before="130"/>
        <w:ind w:left="699"/>
      </w:pPr>
      <w:r>
        <w:rPr>
          <w:rFonts w:ascii="Arial" w:eastAsia="Arial"/>
          <w:color w:val="323232"/>
        </w:rPr>
        <w:t xml:space="preserve">vSphere </w:t>
      </w:r>
      <w:r>
        <w:rPr>
          <w:color w:val="323232"/>
        </w:rPr>
        <w:t>可以监控分布式端口并提供关于每个端口的当前状况和运行时统计信息。</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68"/>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中找到分布式端口组。</w:t>
      </w:r>
    </w:p>
    <w:p w:rsidR="009146F7" w:rsidRDefault="0052544B">
      <w:pPr>
        <w:pStyle w:val="ListParagraph"/>
        <w:numPr>
          <w:ilvl w:val="1"/>
          <w:numId w:val="168"/>
        </w:numPr>
        <w:tabs>
          <w:tab w:val="left" w:pos="1419"/>
          <w:tab w:val="left" w:pos="1420"/>
        </w:tabs>
        <w:spacing w:before="161"/>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68"/>
        </w:numPr>
        <w:tabs>
          <w:tab w:val="left" w:pos="1419"/>
          <w:tab w:val="left" w:pos="1420"/>
        </w:tabs>
        <w:spacing w:before="124"/>
        <w:rPr>
          <w:sz w:val="20"/>
        </w:rPr>
      </w:pPr>
      <w:r>
        <w:rPr>
          <w:color w:val="323232"/>
          <w:sz w:val="20"/>
        </w:rPr>
        <w:t>单击</w:t>
      </w:r>
      <w:r>
        <w:rPr>
          <w:rFonts w:ascii="等线" w:eastAsia="等线" w:hint="eastAsia"/>
          <w:b/>
          <w:color w:val="323232"/>
          <w:sz w:val="20"/>
        </w:rPr>
        <w:t>分布式端口组</w:t>
      </w:r>
      <w:r>
        <w:rPr>
          <w:color w:val="323232"/>
          <w:sz w:val="20"/>
        </w:rPr>
        <w:t>。</w:t>
      </w:r>
    </w:p>
    <w:p w:rsidR="009146F7" w:rsidRDefault="0052544B">
      <w:pPr>
        <w:pStyle w:val="ListParagraph"/>
        <w:numPr>
          <w:ilvl w:val="0"/>
          <w:numId w:val="168"/>
        </w:numPr>
        <w:tabs>
          <w:tab w:val="left" w:pos="1059"/>
          <w:tab w:val="left" w:pos="1060"/>
        </w:tabs>
        <w:spacing w:before="127"/>
        <w:rPr>
          <w:sz w:val="20"/>
        </w:rPr>
      </w:pPr>
      <w:r>
        <w:rPr>
          <w:color w:val="323232"/>
          <w:sz w:val="20"/>
        </w:rPr>
        <w:t>双击分布式端口组。</w:t>
      </w:r>
    </w:p>
    <w:p w:rsidR="009146F7" w:rsidRDefault="0052544B">
      <w:pPr>
        <w:pStyle w:val="ListParagraph"/>
        <w:numPr>
          <w:ilvl w:val="0"/>
          <w:numId w:val="168"/>
        </w:numPr>
        <w:tabs>
          <w:tab w:val="left" w:pos="1059"/>
          <w:tab w:val="left" w:pos="1060"/>
        </w:tabs>
        <w:spacing w:before="155"/>
        <w:rPr>
          <w:sz w:val="20"/>
        </w:rPr>
      </w:pPr>
      <w:r>
        <w:rPr>
          <w:color w:val="323232"/>
          <w:sz w:val="20"/>
        </w:rPr>
        <w:t>单击</w:t>
      </w:r>
      <w:r>
        <w:rPr>
          <w:rFonts w:ascii="等线" w:eastAsia="等线" w:hint="eastAsia"/>
          <w:b/>
          <w:color w:val="323232"/>
          <w:sz w:val="20"/>
        </w:rPr>
        <w:t>端口</w:t>
      </w:r>
      <w:r>
        <w:rPr>
          <w:color w:val="323232"/>
          <w:sz w:val="20"/>
        </w:rPr>
        <w:t>选项卡，然后从列表中选择端口。</w:t>
      </w:r>
    </w:p>
    <w:p w:rsidR="009146F7" w:rsidRDefault="0052544B">
      <w:pPr>
        <w:pStyle w:val="ListParagraph"/>
        <w:numPr>
          <w:ilvl w:val="0"/>
          <w:numId w:val="168"/>
        </w:numPr>
        <w:tabs>
          <w:tab w:val="left" w:pos="1059"/>
          <w:tab w:val="left" w:pos="1060"/>
        </w:tabs>
        <w:rPr>
          <w:sz w:val="20"/>
        </w:rPr>
      </w:pPr>
      <w:r>
        <w:rPr>
          <w:color w:val="323232"/>
          <w:sz w:val="20"/>
        </w:rPr>
        <w:t>单击</w:t>
      </w:r>
      <w:r>
        <w:rPr>
          <w:rFonts w:ascii="等线" w:eastAsia="等线" w:hint="eastAsia"/>
          <w:b/>
          <w:color w:val="323232"/>
          <w:sz w:val="20"/>
        </w:rPr>
        <w:t>开始监控端口状况</w:t>
      </w:r>
      <w:r>
        <w:rPr>
          <w:color w:val="323232"/>
          <w:sz w:val="20"/>
        </w:rPr>
        <w:t>图标。</w:t>
      </w:r>
    </w:p>
    <w:p w:rsidR="009146F7" w:rsidRDefault="0052544B">
      <w:pPr>
        <w:pStyle w:val="BodyText"/>
        <w:spacing w:before="127" w:after="2" w:line="386" w:lineRule="auto"/>
        <w:ind w:left="1059" w:right="3478"/>
      </w:pPr>
      <w:r>
        <w:rPr>
          <w:color w:val="323232"/>
        </w:rPr>
        <w:t>分布式端口组的端口表将显示每个分布式端口的运行时统计信息。</w:t>
      </w:r>
      <w:r>
        <w:rPr>
          <w:rFonts w:ascii="等线" w:eastAsia="等线" w:hint="eastAsia"/>
          <w:b/>
          <w:color w:val="323232"/>
        </w:rPr>
        <w:t>状况</w:t>
      </w:r>
      <w:r>
        <w:rPr>
          <w:color w:val="323232"/>
        </w:rPr>
        <w:t>列会显示每个分布式端口的当前状况。</w:t>
      </w:r>
    </w:p>
    <w:p w:rsidR="009146F7" w:rsidRDefault="0052544B">
      <w:pPr>
        <w:pStyle w:val="BodyText"/>
        <w:spacing w:line="20" w:lineRule="exact"/>
        <w:ind w:left="1052"/>
        <w:rPr>
          <w:sz w:val="2"/>
        </w:rPr>
      </w:pPr>
      <w:r>
        <w:rPr>
          <w:sz w:val="2"/>
        </w:rPr>
      </w:r>
      <w:r>
        <w:rPr>
          <w:sz w:val="2"/>
        </w:rPr>
        <w:pict>
          <v:group id="_x0000_s3869" style="width:450pt;height:.8pt;mso-position-horizontal-relative:char;mso-position-vertical-relative:line" coordsize="9000,16">
            <v:line id="_x0000_s3871" style="position:absolute" from="0,8" to="3002,8" strokecolor="#666" strokeweight=".8pt"/>
            <v:line id="_x0000_s3870" style="position:absolute" from="2998,8" to="9000,8" strokecolor="#666" strokeweight=".8pt"/>
            <w10:anchorlock/>
          </v:group>
        </w:pict>
      </w:r>
    </w:p>
    <w:p w:rsidR="009146F7" w:rsidRDefault="0052544B">
      <w:pPr>
        <w:pStyle w:val="BodyText"/>
        <w:ind w:left="1060"/>
      </w:pPr>
      <w:r>
        <w:pict>
          <v:shape id="_x0000_s3868" type="#_x0000_t202" style="width:450pt;height:16pt;mso-left-percent:-10001;mso-top-percent:-10001;mso-position-horizontal:absolute;mso-position-horizontal-relative:char;mso-position-vertical:absolute;mso-position-vertical-relative:line;mso-left-percent:-10001;mso-top-percent:-10001"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anchorlock/>
          </v:shape>
        </w:pict>
      </w:r>
    </w:p>
    <w:p w:rsidR="009146F7" w:rsidRDefault="0052544B">
      <w:pPr>
        <w:tabs>
          <w:tab w:val="left" w:pos="4259"/>
        </w:tabs>
        <w:spacing w:before="37"/>
        <w:ind w:left="1060"/>
        <w:rPr>
          <w:sz w:val="16"/>
        </w:rPr>
      </w:pPr>
      <w:r>
        <w:pict>
          <v:group id="_x0000_s3865" style="position:absolute;left:0;text-align:left;margin-left:81pt;margin-top:15.65pt;width:450pt;height:.25pt;z-index:251338240;mso-wrap-distance-left:0;mso-wrap-distance-right:0;mso-position-horizontal-relative:page" coordorigin="1620,313" coordsize="9000,5">
            <v:line id="_x0000_s3867" style="position:absolute" from="4622,316" to="1620,316" strokecolor="#c5c5c6" strokeweight=".25pt"/>
            <v:line id="_x0000_s3866" style="position:absolute" from="10620,316" to="4618,316" strokecolor="#c5c5c6" strokeweight=".25pt"/>
            <w10:wrap type="topAndBottom" anchorx="page"/>
          </v:group>
        </w:pict>
      </w:r>
      <w:r>
        <w:rPr>
          <w:rFonts w:ascii="等线" w:eastAsia="等线" w:hint="eastAsia"/>
          <w:b/>
          <w:color w:val="323232"/>
          <w:sz w:val="16"/>
        </w:rPr>
        <w:t>已连接</w:t>
      </w:r>
      <w:r>
        <w:rPr>
          <w:rFonts w:ascii="等线" w:eastAsia="等线" w:hint="eastAsia"/>
          <w:b/>
          <w:color w:val="323232"/>
          <w:sz w:val="16"/>
        </w:rPr>
        <w:tab/>
      </w:r>
      <w:r>
        <w:rPr>
          <w:color w:val="323232"/>
          <w:sz w:val="16"/>
        </w:rPr>
        <w:t>此分布式端口的链接已打开。</w:t>
      </w:r>
    </w:p>
    <w:p w:rsidR="009146F7" w:rsidRDefault="0052544B">
      <w:pPr>
        <w:tabs>
          <w:tab w:val="left" w:pos="4259"/>
        </w:tabs>
        <w:spacing w:before="14" w:after="35"/>
        <w:ind w:left="1060"/>
        <w:rPr>
          <w:sz w:val="16"/>
        </w:rPr>
      </w:pPr>
      <w:r>
        <w:rPr>
          <w:rFonts w:ascii="等线" w:eastAsia="等线" w:hint="eastAsia"/>
          <w:b/>
          <w:color w:val="323232"/>
          <w:sz w:val="16"/>
        </w:rPr>
        <w:t>已断开</w:t>
      </w:r>
      <w:r>
        <w:rPr>
          <w:rFonts w:ascii="等线" w:eastAsia="等线" w:hint="eastAsia"/>
          <w:b/>
          <w:color w:val="323232"/>
          <w:sz w:val="16"/>
        </w:rPr>
        <w:tab/>
      </w:r>
      <w:r>
        <w:rPr>
          <w:color w:val="323232"/>
          <w:sz w:val="16"/>
        </w:rPr>
        <w:t>此分布式端口的链接已关闭。</w:t>
      </w:r>
    </w:p>
    <w:p w:rsidR="009146F7" w:rsidRDefault="0052544B">
      <w:pPr>
        <w:pStyle w:val="BodyText"/>
        <w:spacing w:line="20" w:lineRule="exact"/>
        <w:ind w:left="1057"/>
        <w:rPr>
          <w:sz w:val="2"/>
        </w:rPr>
      </w:pPr>
      <w:r>
        <w:rPr>
          <w:sz w:val="2"/>
        </w:rPr>
      </w:r>
      <w:r>
        <w:rPr>
          <w:sz w:val="2"/>
        </w:rPr>
        <w:pict>
          <v:group id="_x0000_s3862" style="width:450pt;height:.25pt;mso-position-horizontal-relative:char;mso-position-vertical-relative:line" coordsize="9000,5">
            <v:line id="_x0000_s3864" style="position:absolute" from="3002,3" to="0,3" strokecolor="#c5c5c6" strokeweight=".25pt"/>
            <v:line id="_x0000_s3863" style="position:absolute" from="9000,3" to="2998,3" strokecolor="#c5c5c6" strokeweight=".25pt"/>
            <w10:anchorlock/>
          </v:group>
        </w:pict>
      </w:r>
    </w:p>
    <w:p w:rsidR="009146F7" w:rsidRDefault="0052544B">
      <w:pPr>
        <w:tabs>
          <w:tab w:val="left" w:pos="4259"/>
        </w:tabs>
        <w:spacing w:before="29"/>
        <w:ind w:left="1060"/>
        <w:rPr>
          <w:sz w:val="16"/>
        </w:rPr>
      </w:pPr>
      <w:r>
        <w:pict>
          <v:group id="_x0000_s3859" style="position:absolute;left:0;text-align:left;margin-left:81pt;margin-top:15.25pt;width:450pt;height:.25pt;z-index:251339264;mso-wrap-distance-left:0;mso-wrap-distance-right:0;mso-position-horizontal-relative:page" coordorigin="1620,305" coordsize="9000,5">
            <v:line id="_x0000_s3861" style="position:absolute" from="4622,308" to="1620,308" strokecolor="#c5c5c6" strokeweight=".25pt"/>
            <v:line id="_x0000_s3860" style="position:absolute" from="10620,308" to="4618,308" strokecolor="#c5c5c6" strokeweight=".25pt"/>
            <w10:wrap type="topAndBottom" anchorx="page"/>
          </v:group>
        </w:pict>
      </w:r>
      <w:r>
        <w:rPr>
          <w:rFonts w:ascii="等线" w:eastAsia="等线" w:hint="eastAsia"/>
          <w:b/>
          <w:color w:val="323232"/>
          <w:sz w:val="16"/>
        </w:rPr>
        <w:t>已阻止</w:t>
      </w:r>
      <w:r>
        <w:rPr>
          <w:rFonts w:ascii="等线" w:eastAsia="等线" w:hint="eastAsia"/>
          <w:b/>
          <w:color w:val="323232"/>
          <w:sz w:val="16"/>
        </w:rPr>
        <w:tab/>
      </w:r>
      <w:r>
        <w:rPr>
          <w:color w:val="323232"/>
          <w:sz w:val="16"/>
        </w:rPr>
        <w:t>此分布式端口已阻止。</w:t>
      </w:r>
    </w:p>
    <w:p w:rsidR="009146F7" w:rsidRDefault="0052544B">
      <w:pPr>
        <w:tabs>
          <w:tab w:val="left" w:pos="4259"/>
        </w:tabs>
        <w:spacing w:before="21" w:after="64"/>
        <w:ind w:left="1060"/>
        <w:rPr>
          <w:sz w:val="16"/>
        </w:rPr>
      </w:pPr>
      <w:r>
        <w:rPr>
          <w:rFonts w:ascii="Arial" w:eastAsia="Arial"/>
          <w:b/>
          <w:color w:val="323232"/>
          <w:sz w:val="16"/>
        </w:rPr>
        <w:t>--</w:t>
      </w:r>
      <w:r>
        <w:rPr>
          <w:rFonts w:ascii="Arial" w:eastAsia="Arial"/>
          <w:b/>
          <w:color w:val="323232"/>
          <w:sz w:val="16"/>
        </w:rPr>
        <w:tab/>
      </w:r>
      <w:r>
        <w:rPr>
          <w:color w:val="323232"/>
          <w:sz w:val="16"/>
        </w:rPr>
        <w:t>当前此分布式端口的状况不可用。</w:t>
      </w:r>
    </w:p>
    <w:p w:rsidR="009146F7" w:rsidRDefault="0052544B">
      <w:pPr>
        <w:pStyle w:val="BodyText"/>
        <w:spacing w:line="20" w:lineRule="exact"/>
        <w:ind w:left="1057"/>
        <w:rPr>
          <w:sz w:val="2"/>
        </w:rPr>
      </w:pPr>
      <w:r>
        <w:rPr>
          <w:sz w:val="2"/>
        </w:rPr>
      </w:r>
      <w:r>
        <w:rPr>
          <w:sz w:val="2"/>
        </w:rPr>
        <w:pict>
          <v:group id="_x0000_s3856" style="width:450pt;height:.25pt;mso-position-horizontal-relative:char;mso-position-vertical-relative:line" coordsize="9000,5">
            <v:line id="_x0000_s3858" style="position:absolute" from="3002,3" to="0,3" strokecolor="#c5c5c6" strokeweight=".25pt"/>
            <v:line id="_x0000_s3857" style="position:absolute" from="9000,3" to="2998,3" strokecolor="#c5c5c6" strokeweight=".25pt"/>
            <w10:anchorlock/>
          </v:group>
        </w:pict>
      </w:r>
    </w:p>
    <w:p w:rsidR="009146F7" w:rsidRDefault="009146F7">
      <w:pPr>
        <w:pStyle w:val="BodyText"/>
        <w:spacing w:before="5"/>
        <w:rPr>
          <w:sz w:val="25"/>
        </w:rPr>
      </w:pPr>
    </w:p>
    <w:p w:rsidR="009146F7" w:rsidRDefault="0052544B">
      <w:pPr>
        <w:pStyle w:val="Heading3"/>
        <w:spacing w:before="71"/>
      </w:pPr>
      <w:bookmarkStart w:id="91" w:name="配置分布式端口设置"/>
      <w:bookmarkStart w:id="92" w:name="_bookmark45"/>
      <w:bookmarkEnd w:id="91"/>
      <w:bookmarkEnd w:id="92"/>
      <w:r>
        <w:t>配置分布式端口设置</w:t>
      </w:r>
    </w:p>
    <w:p w:rsidR="009146F7" w:rsidRDefault="0052544B">
      <w:pPr>
        <w:pStyle w:val="BodyText"/>
        <w:spacing w:before="131"/>
        <w:ind w:left="700"/>
      </w:pPr>
      <w:r>
        <w:rPr>
          <w:color w:val="323232"/>
        </w:rPr>
        <w:t>可以更改分布式端口的常规设置，如端口名称和描述。</w:t>
      </w:r>
    </w:p>
    <w:p w:rsidR="009146F7" w:rsidRDefault="009146F7">
      <w:pPr>
        <w:pStyle w:val="BodyText"/>
        <w:spacing w:before="10"/>
        <w:rPr>
          <w:sz w:val="18"/>
        </w:rPr>
      </w:pPr>
    </w:p>
    <w:p w:rsidR="009146F7" w:rsidRDefault="0052544B">
      <w:pPr>
        <w:ind w:left="700"/>
        <w:rPr>
          <w:sz w:val="18"/>
        </w:rPr>
      </w:pPr>
      <w:r>
        <w:rPr>
          <w:sz w:val="18"/>
        </w:rPr>
        <w:t>步骤</w:t>
      </w:r>
    </w:p>
    <w:p w:rsidR="009146F7" w:rsidRDefault="0052544B">
      <w:pPr>
        <w:pStyle w:val="ListParagraph"/>
        <w:numPr>
          <w:ilvl w:val="0"/>
          <w:numId w:val="167"/>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中找到分布式端口组。</w:t>
      </w:r>
    </w:p>
    <w:p w:rsidR="009146F7" w:rsidRDefault="0052544B">
      <w:pPr>
        <w:pStyle w:val="ListParagraph"/>
        <w:numPr>
          <w:ilvl w:val="1"/>
          <w:numId w:val="167"/>
        </w:numPr>
        <w:tabs>
          <w:tab w:val="left" w:pos="1419"/>
          <w:tab w:val="left" w:pos="1421"/>
        </w:tabs>
        <w:spacing w:before="161"/>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67"/>
        </w:numPr>
        <w:tabs>
          <w:tab w:val="left" w:pos="1419"/>
          <w:tab w:val="left" w:pos="1421"/>
        </w:tabs>
        <w:spacing w:before="124"/>
        <w:rPr>
          <w:sz w:val="20"/>
        </w:rPr>
      </w:pPr>
      <w:r>
        <w:rPr>
          <w:color w:val="323232"/>
          <w:sz w:val="20"/>
        </w:rPr>
        <w:t>单击</w:t>
      </w:r>
      <w:r>
        <w:rPr>
          <w:rFonts w:ascii="等线" w:eastAsia="等线" w:hint="eastAsia"/>
          <w:b/>
          <w:color w:val="323232"/>
          <w:sz w:val="20"/>
        </w:rPr>
        <w:t>分布式端口组</w:t>
      </w:r>
      <w:r>
        <w:rPr>
          <w:color w:val="323232"/>
          <w:sz w:val="20"/>
        </w:rPr>
        <w:t>。</w:t>
      </w:r>
    </w:p>
    <w:p w:rsidR="009146F7" w:rsidRDefault="0052544B">
      <w:pPr>
        <w:pStyle w:val="ListParagraph"/>
        <w:numPr>
          <w:ilvl w:val="0"/>
          <w:numId w:val="167"/>
        </w:numPr>
        <w:tabs>
          <w:tab w:val="left" w:pos="1059"/>
          <w:tab w:val="left" w:pos="1061"/>
        </w:tabs>
        <w:spacing w:before="127"/>
        <w:rPr>
          <w:sz w:val="20"/>
        </w:rPr>
      </w:pPr>
      <w:r>
        <w:rPr>
          <w:color w:val="323232"/>
          <w:sz w:val="20"/>
        </w:rPr>
        <w:t>在列表中双击一个分布式端口组。</w:t>
      </w:r>
    </w:p>
    <w:p w:rsidR="009146F7" w:rsidRDefault="0052544B">
      <w:pPr>
        <w:pStyle w:val="ListParagraph"/>
        <w:numPr>
          <w:ilvl w:val="0"/>
          <w:numId w:val="167"/>
        </w:numPr>
        <w:tabs>
          <w:tab w:val="left" w:pos="1059"/>
          <w:tab w:val="left" w:pos="1061"/>
        </w:tabs>
        <w:spacing w:before="155" w:line="340" w:lineRule="auto"/>
        <w:ind w:right="5077"/>
        <w:rPr>
          <w:sz w:val="20"/>
        </w:rPr>
      </w:pPr>
      <w:r>
        <w:rPr>
          <w:color w:val="323232"/>
          <w:sz w:val="20"/>
        </w:rPr>
        <w:t>单击</w:t>
      </w:r>
      <w:r>
        <w:rPr>
          <w:rFonts w:ascii="等线" w:eastAsia="等线" w:hint="eastAsia"/>
          <w:b/>
          <w:color w:val="323232"/>
          <w:sz w:val="20"/>
        </w:rPr>
        <w:t>端口</w:t>
      </w:r>
      <w:r>
        <w:rPr>
          <w:color w:val="323232"/>
          <w:sz w:val="20"/>
        </w:rPr>
        <w:t>选项卡，然后从表中选择分布式端口。有关分布式端口的信息会显示在屏幕底部。</w:t>
      </w:r>
    </w:p>
    <w:p w:rsidR="009146F7" w:rsidRDefault="0052544B">
      <w:pPr>
        <w:pStyle w:val="ListParagraph"/>
        <w:numPr>
          <w:ilvl w:val="0"/>
          <w:numId w:val="167"/>
        </w:numPr>
        <w:tabs>
          <w:tab w:val="left" w:pos="1059"/>
          <w:tab w:val="left" w:pos="1061"/>
        </w:tabs>
        <w:spacing w:before="49"/>
        <w:rPr>
          <w:sz w:val="20"/>
        </w:rPr>
      </w:pPr>
      <w:r>
        <w:rPr>
          <w:color w:val="323232"/>
          <w:sz w:val="20"/>
        </w:rPr>
        <w:t>单击</w:t>
      </w:r>
      <w:r>
        <w:rPr>
          <w:rFonts w:ascii="等线" w:eastAsia="等线" w:hint="eastAsia"/>
          <w:b/>
          <w:color w:val="323232"/>
          <w:sz w:val="20"/>
        </w:rPr>
        <w:t>编辑分布式端口设置</w:t>
      </w:r>
      <w:r>
        <w:rPr>
          <w:color w:val="323232"/>
          <w:sz w:val="20"/>
        </w:rPr>
        <w:t>图标。</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67"/>
        </w:numPr>
        <w:tabs>
          <w:tab w:val="left" w:pos="1059"/>
          <w:tab w:val="left" w:pos="1060"/>
        </w:tabs>
        <w:spacing w:before="78" w:line="340" w:lineRule="auto"/>
        <w:ind w:right="2479"/>
        <w:rPr>
          <w:sz w:val="20"/>
        </w:rPr>
      </w:pPr>
      <w:r>
        <w:rPr>
          <w:color w:val="323232"/>
          <w:sz w:val="20"/>
        </w:rPr>
        <w:t>在</w:t>
      </w:r>
      <w:r>
        <w:rPr>
          <w:color w:val="323232"/>
          <w:sz w:val="20"/>
        </w:rPr>
        <w:t>“</w:t>
      </w:r>
      <w:r>
        <w:rPr>
          <w:color w:val="323232"/>
          <w:sz w:val="20"/>
        </w:rPr>
        <w:t>属性</w:t>
      </w:r>
      <w:r>
        <w:rPr>
          <w:color w:val="323232"/>
          <w:sz w:val="20"/>
        </w:rPr>
        <w:t>”</w:t>
      </w:r>
      <w:r>
        <w:rPr>
          <w:color w:val="323232"/>
          <w:sz w:val="20"/>
        </w:rPr>
        <w:t>页面和策略页面上，编辑有关分布式端口的信息，然后单击</w:t>
      </w:r>
      <w:r>
        <w:rPr>
          <w:rFonts w:ascii="等线" w:eastAsia="等线" w:hAnsi="等线" w:hint="eastAsia"/>
          <w:b/>
          <w:color w:val="323232"/>
          <w:sz w:val="20"/>
        </w:rPr>
        <w:t>确定</w:t>
      </w:r>
      <w:r>
        <w:rPr>
          <w:color w:val="323232"/>
          <w:sz w:val="20"/>
        </w:rPr>
        <w:t>。如果不允许替代项，则策略选项将处于禁用状态。</w:t>
      </w:r>
    </w:p>
    <w:p w:rsidR="009146F7" w:rsidRDefault="0052544B">
      <w:pPr>
        <w:pStyle w:val="BodyText"/>
        <w:spacing w:before="48"/>
        <w:ind w:left="1060"/>
      </w:pPr>
      <w:r>
        <w:rPr>
          <w:color w:val="323232"/>
        </w:rPr>
        <w:t>您可以通过更改分布式端口组的</w:t>
      </w:r>
      <w:r>
        <w:rPr>
          <w:rFonts w:ascii="等线" w:eastAsia="等线" w:hint="eastAsia"/>
          <w:b/>
          <w:color w:val="323232"/>
        </w:rPr>
        <w:t>高级</w:t>
      </w:r>
      <w:r>
        <w:rPr>
          <w:color w:val="323232"/>
        </w:rPr>
        <w:t>设置允许端口级别的替代项。请参见</w:t>
      </w:r>
      <w:hyperlink w:anchor="_bookmark41" w:history="1">
        <w:r>
          <w:rPr>
            <w:color w:val="0096D3"/>
          </w:rPr>
          <w:t>在端口级别配置替代网络策略</w:t>
        </w:r>
      </w:hyperlink>
      <w:r>
        <w:rPr>
          <w:color w:val="323232"/>
        </w:rPr>
        <w:t>。</w:t>
      </w:r>
    </w:p>
    <w:p w:rsidR="009146F7" w:rsidRDefault="009146F7">
      <w:pPr>
        <w:pStyle w:val="BodyText"/>
        <w:spacing w:before="5"/>
        <w:rPr>
          <w:sz w:val="22"/>
        </w:rPr>
      </w:pPr>
    </w:p>
    <w:p w:rsidR="009146F7" w:rsidRDefault="0052544B">
      <w:pPr>
        <w:pStyle w:val="Heading2"/>
        <w:spacing w:before="1"/>
        <w:ind w:left="699"/>
        <w:rPr>
          <w:rFonts w:ascii="宋体" w:eastAsia="宋体"/>
        </w:rPr>
      </w:pPr>
      <w:bookmarkStart w:id="93" w:name="在_vSphere_Distributed_Switch_上配置虚拟机网络连接"/>
      <w:bookmarkStart w:id="94" w:name="_bookmark46"/>
      <w:bookmarkEnd w:id="93"/>
      <w:bookmarkEnd w:id="94"/>
      <w:r>
        <w:rPr>
          <w:rFonts w:ascii="宋体" w:eastAsia="宋体" w:hint="eastAsia"/>
          <w:w w:val="105"/>
        </w:rPr>
        <w:t>在</w:t>
      </w:r>
      <w:r>
        <w:rPr>
          <w:rFonts w:ascii="宋体" w:eastAsia="宋体" w:hint="eastAsia"/>
          <w:w w:val="105"/>
        </w:rPr>
        <w:t xml:space="preserve"> </w:t>
      </w:r>
      <w:r>
        <w:rPr>
          <w:w w:val="105"/>
        </w:rPr>
        <w:t xml:space="preserve">vSphere Distributed Switch </w:t>
      </w:r>
      <w:r>
        <w:rPr>
          <w:rFonts w:ascii="宋体" w:eastAsia="宋体" w:hint="eastAsia"/>
          <w:w w:val="105"/>
        </w:rPr>
        <w:t>上配置虚拟机网络连接</w:t>
      </w:r>
    </w:p>
    <w:p w:rsidR="009146F7" w:rsidRDefault="0052544B">
      <w:pPr>
        <w:pStyle w:val="BodyText"/>
        <w:spacing w:before="127" w:line="285" w:lineRule="auto"/>
        <w:ind w:left="699" w:right="264"/>
      </w:pPr>
      <w:r>
        <w:rPr>
          <w:color w:val="323232"/>
        </w:rPr>
        <w:t>可以通过配置单个虚拟机网卡，或通过从</w:t>
      </w:r>
      <w:r>
        <w:rPr>
          <w:color w:val="323232"/>
        </w:rPr>
        <w:t xml:space="preserve"> </w:t>
      </w:r>
      <w:r>
        <w:rPr>
          <w:rFonts w:ascii="Arial" w:eastAsia="Arial"/>
          <w:color w:val="323232"/>
        </w:rPr>
        <w:t xml:space="preserve">vSphere Distributed Switch </w:t>
      </w:r>
      <w:r>
        <w:rPr>
          <w:color w:val="323232"/>
        </w:rPr>
        <w:t>自身迁移多组虚拟机，将虚拟机连接到</w:t>
      </w:r>
      <w:r>
        <w:rPr>
          <w:color w:val="323232"/>
        </w:rPr>
        <w:t xml:space="preserve"> </w:t>
      </w:r>
      <w:r>
        <w:rPr>
          <w:rFonts w:ascii="Arial" w:eastAsia="Arial"/>
          <w:color w:val="323232"/>
        </w:rPr>
        <w:t>vSphere Distributed Switch</w:t>
      </w:r>
      <w:r>
        <w:rPr>
          <w:color w:val="323232"/>
        </w:rPr>
        <w:t>。</w:t>
      </w:r>
    </w:p>
    <w:p w:rsidR="009146F7" w:rsidRDefault="0052544B">
      <w:pPr>
        <w:pStyle w:val="BodyText"/>
        <w:spacing w:before="120"/>
        <w:ind w:left="699"/>
        <w:rPr>
          <w:rFonts w:ascii="Arial" w:eastAsia="Arial"/>
        </w:rPr>
      </w:pPr>
      <w:r>
        <w:rPr>
          <w:color w:val="323232"/>
        </w:rPr>
        <w:t>通过将虚拟机关联的虚拟网络适配器连接到分布式端口组，可以将虚拟机连接到</w:t>
      </w:r>
      <w:r>
        <w:rPr>
          <w:color w:val="323232"/>
        </w:rPr>
        <w:t xml:space="preserve"> </w:t>
      </w:r>
      <w:r>
        <w:rPr>
          <w:rFonts w:ascii="Arial" w:eastAsia="Arial"/>
          <w:color w:val="323232"/>
        </w:rPr>
        <w:t>vSphere Distributed</w:t>
      </w:r>
    </w:p>
    <w:p w:rsidR="009146F7" w:rsidRDefault="0052544B">
      <w:pPr>
        <w:pStyle w:val="BodyText"/>
        <w:spacing w:before="49" w:line="285" w:lineRule="auto"/>
        <w:ind w:left="700" w:right="223" w:hanging="1"/>
      </w:pPr>
      <w:r>
        <w:rPr>
          <w:rFonts w:ascii="Arial" w:eastAsia="Arial"/>
          <w:color w:val="323232"/>
        </w:rPr>
        <w:t>Switch</w:t>
      </w:r>
      <w:r>
        <w:rPr>
          <w:color w:val="323232"/>
        </w:rPr>
        <w:t>。对于单个虚拟机，可以通过修改虚拟机的网络适配器配置来完成；对于虚拟机组，可以通过将虚拟机从现有虚拟网络迁移到</w:t>
      </w:r>
      <w:r>
        <w:rPr>
          <w:color w:val="323232"/>
        </w:rPr>
        <w:t xml:space="preserve"> </w:t>
      </w:r>
      <w:r>
        <w:rPr>
          <w:rFonts w:ascii="Arial" w:eastAsia="Arial"/>
          <w:color w:val="323232"/>
        </w:rPr>
        <w:t xml:space="preserve">vSphere Distributed Switch </w:t>
      </w:r>
      <w:r>
        <w:rPr>
          <w:color w:val="323232"/>
        </w:rPr>
        <w:t>来完成。</w:t>
      </w:r>
    </w:p>
    <w:p w:rsidR="009146F7" w:rsidRDefault="009146F7">
      <w:pPr>
        <w:pStyle w:val="BodyText"/>
        <w:rPr>
          <w:sz w:val="22"/>
        </w:rPr>
      </w:pPr>
    </w:p>
    <w:p w:rsidR="009146F7" w:rsidRDefault="0052544B">
      <w:pPr>
        <w:pStyle w:val="Heading3"/>
        <w:rPr>
          <w:rFonts w:ascii="Arial" w:eastAsia="Arial"/>
        </w:rPr>
      </w:pPr>
      <w:bookmarkStart w:id="95" w:name="将虚拟机迁入或迁出_vSphere_Distributed_Switch"/>
      <w:bookmarkStart w:id="96" w:name="_bookmark47"/>
      <w:bookmarkEnd w:id="95"/>
      <w:bookmarkEnd w:id="96"/>
      <w:r>
        <w:rPr>
          <w:w w:val="105"/>
        </w:rPr>
        <w:t>将虚拟机迁入或迁出</w:t>
      </w:r>
      <w:r>
        <w:rPr>
          <w:w w:val="105"/>
        </w:rPr>
        <w:t xml:space="preserve"> </w:t>
      </w:r>
      <w:r>
        <w:rPr>
          <w:rFonts w:ascii="Arial" w:eastAsia="Arial"/>
          <w:w w:val="105"/>
        </w:rPr>
        <w:t>vSphere Distributed Switch</w:t>
      </w:r>
    </w:p>
    <w:p w:rsidR="009146F7" w:rsidRDefault="0052544B">
      <w:pPr>
        <w:pStyle w:val="BodyText"/>
        <w:spacing w:before="130" w:line="285" w:lineRule="auto"/>
        <w:ind w:left="699" w:right="276"/>
      </w:pPr>
      <w:r>
        <w:rPr>
          <w:color w:val="323232"/>
          <w:spacing w:val="-4"/>
        </w:rPr>
        <w:t>除了在单个虚拟机级别将虚拟机连接到</w:t>
      </w:r>
      <w:r>
        <w:rPr>
          <w:color w:val="323232"/>
          <w:spacing w:val="-4"/>
        </w:rPr>
        <w:t xml:space="preserve"> </w:t>
      </w:r>
      <w:r>
        <w:rPr>
          <w:rFonts w:ascii="Arial" w:eastAsia="Arial"/>
          <w:color w:val="323232"/>
        </w:rPr>
        <w:t xml:space="preserve">Distributed Switch </w:t>
      </w:r>
      <w:r>
        <w:rPr>
          <w:color w:val="323232"/>
          <w:spacing w:val="-10"/>
        </w:rPr>
        <w:t>以外，</w:t>
      </w:r>
      <w:r>
        <w:rPr>
          <w:color w:val="323232"/>
          <w:spacing w:val="-10"/>
        </w:rPr>
        <w:t>还可以在</w:t>
      </w:r>
      <w:r>
        <w:rPr>
          <w:color w:val="323232"/>
          <w:spacing w:val="-10"/>
        </w:rPr>
        <w:t xml:space="preserve"> </w:t>
      </w:r>
      <w:r>
        <w:rPr>
          <w:rFonts w:ascii="Arial" w:eastAsia="Arial"/>
          <w:color w:val="323232"/>
        </w:rPr>
        <w:t xml:space="preserve">vSphere Distributed Switch </w:t>
      </w:r>
      <w:r>
        <w:rPr>
          <w:color w:val="323232"/>
        </w:rPr>
        <w:t>网络</w:t>
      </w:r>
      <w:r>
        <w:rPr>
          <w:color w:val="323232"/>
          <w:spacing w:val="-23"/>
        </w:rPr>
        <w:t>和</w:t>
      </w:r>
      <w:r>
        <w:rPr>
          <w:color w:val="323232"/>
          <w:spacing w:val="-23"/>
        </w:rPr>
        <w:t xml:space="preserve"> </w:t>
      </w:r>
      <w:r>
        <w:rPr>
          <w:rFonts w:ascii="Arial" w:eastAsia="Arial"/>
          <w:color w:val="323232"/>
        </w:rPr>
        <w:t xml:space="preserve">vSphere </w:t>
      </w:r>
      <w:r>
        <w:rPr>
          <w:color w:val="323232"/>
        </w:rPr>
        <w:t>标准交换机网络之间迁移一组虚拟机。</w:t>
      </w:r>
    </w:p>
    <w:p w:rsidR="009146F7" w:rsidRDefault="009146F7">
      <w:pPr>
        <w:pStyle w:val="BodyText"/>
        <w:spacing w:before="6"/>
        <w:rPr>
          <w:sz w:val="15"/>
        </w:rPr>
      </w:pPr>
    </w:p>
    <w:p w:rsidR="009146F7" w:rsidRDefault="0052544B">
      <w:pPr>
        <w:ind w:left="699"/>
        <w:rPr>
          <w:sz w:val="18"/>
        </w:rPr>
      </w:pPr>
      <w:r>
        <w:rPr>
          <w:sz w:val="18"/>
        </w:rPr>
        <w:t>步骤</w:t>
      </w:r>
    </w:p>
    <w:p w:rsidR="009146F7" w:rsidRDefault="0052544B">
      <w:pPr>
        <w:pStyle w:val="ListParagraph"/>
        <w:numPr>
          <w:ilvl w:val="0"/>
          <w:numId w:val="166"/>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中，导航到数据中心。</w:t>
      </w:r>
    </w:p>
    <w:p w:rsidR="009146F7" w:rsidRDefault="0052544B">
      <w:pPr>
        <w:pStyle w:val="ListParagraph"/>
        <w:numPr>
          <w:ilvl w:val="0"/>
          <w:numId w:val="166"/>
        </w:numPr>
        <w:tabs>
          <w:tab w:val="left" w:pos="1059"/>
          <w:tab w:val="left" w:pos="1060"/>
        </w:tabs>
        <w:spacing w:before="161"/>
        <w:rPr>
          <w:sz w:val="20"/>
        </w:rPr>
      </w:pPr>
      <w:r>
        <w:rPr>
          <w:color w:val="323232"/>
          <w:sz w:val="20"/>
        </w:rPr>
        <w:t>在导航器中右键单击数据中心，然后选择</w:t>
      </w:r>
      <w:r>
        <w:rPr>
          <w:rFonts w:ascii="等线" w:eastAsia="等线" w:hint="eastAsia"/>
          <w:b/>
          <w:color w:val="323232"/>
          <w:sz w:val="20"/>
        </w:rPr>
        <w:t>将虚拟机迁移到其他网络</w:t>
      </w:r>
      <w:r>
        <w:rPr>
          <w:color w:val="323232"/>
          <w:sz w:val="20"/>
        </w:rPr>
        <w:t>。</w:t>
      </w:r>
    </w:p>
    <w:p w:rsidR="009146F7" w:rsidRDefault="0052544B">
      <w:pPr>
        <w:pStyle w:val="ListParagraph"/>
        <w:numPr>
          <w:ilvl w:val="0"/>
          <w:numId w:val="166"/>
        </w:numPr>
        <w:tabs>
          <w:tab w:val="left" w:pos="1059"/>
          <w:tab w:val="left" w:pos="1060"/>
        </w:tabs>
        <w:spacing w:before="127"/>
        <w:rPr>
          <w:sz w:val="20"/>
        </w:rPr>
      </w:pPr>
      <w:r>
        <w:rPr>
          <w:color w:val="323232"/>
          <w:sz w:val="20"/>
        </w:rPr>
        <w:t>选择源网络。</w:t>
      </w:r>
    </w:p>
    <w:p w:rsidR="009146F7" w:rsidRDefault="0052544B">
      <w:pPr>
        <w:tabs>
          <w:tab w:val="left" w:pos="1419"/>
        </w:tabs>
        <w:spacing w:before="155"/>
        <w:ind w:left="10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选择</w:t>
      </w:r>
      <w:r>
        <w:rPr>
          <w:rFonts w:ascii="等线" w:eastAsia="等线" w:hint="eastAsia"/>
          <w:b/>
          <w:color w:val="323232"/>
          <w:sz w:val="20"/>
        </w:rPr>
        <w:t>特定网络</w:t>
      </w:r>
      <w:r>
        <w:rPr>
          <w:color w:val="323232"/>
          <w:sz w:val="20"/>
        </w:rPr>
        <w:t>并使用</w:t>
      </w:r>
      <w:r>
        <w:rPr>
          <w:rFonts w:ascii="等线" w:eastAsia="等线" w:hint="eastAsia"/>
          <w:b/>
          <w:color w:val="323232"/>
          <w:sz w:val="20"/>
        </w:rPr>
        <w:t>浏览</w:t>
      </w:r>
      <w:r>
        <w:rPr>
          <w:color w:val="323232"/>
          <w:sz w:val="20"/>
        </w:rPr>
        <w:t>按钮选择一个特定源网络。</w:t>
      </w:r>
    </w:p>
    <w:p w:rsidR="009146F7" w:rsidRDefault="0052544B">
      <w:pPr>
        <w:pStyle w:val="BodyText"/>
        <w:tabs>
          <w:tab w:val="left" w:pos="1419"/>
        </w:tabs>
        <w:spacing w:before="119"/>
        <w:ind w:left="1059"/>
      </w:pPr>
      <w:r>
        <w:rPr>
          <w:rFonts w:ascii="Arial" w:eastAsia="Arial"/>
          <w:color w:val="323232"/>
          <w:w w:val="115"/>
          <w:position w:val="2"/>
          <w:sz w:val="16"/>
        </w:rPr>
        <w:t>n</w:t>
      </w:r>
      <w:r>
        <w:rPr>
          <w:rFonts w:ascii="Arial" w:eastAsia="Arial"/>
          <w:color w:val="323232"/>
          <w:w w:val="115"/>
          <w:position w:val="2"/>
          <w:sz w:val="16"/>
        </w:rPr>
        <w:tab/>
      </w:r>
      <w:r>
        <w:rPr>
          <w:color w:val="323232"/>
        </w:rPr>
        <w:t>选择</w:t>
      </w:r>
      <w:r>
        <w:rPr>
          <w:rFonts w:ascii="等线" w:eastAsia="等线" w:hint="eastAsia"/>
          <w:b/>
          <w:color w:val="323232"/>
        </w:rPr>
        <w:t>无网络</w:t>
      </w:r>
      <w:r>
        <w:rPr>
          <w:color w:val="323232"/>
        </w:rPr>
        <w:t>可迁移未连接到任何其他网络的所有虚拟机网络适配器。</w:t>
      </w:r>
    </w:p>
    <w:p w:rsidR="009146F7" w:rsidRDefault="0052544B">
      <w:pPr>
        <w:pStyle w:val="ListParagraph"/>
        <w:numPr>
          <w:ilvl w:val="0"/>
          <w:numId w:val="166"/>
        </w:numPr>
        <w:tabs>
          <w:tab w:val="left" w:pos="1059"/>
          <w:tab w:val="left" w:pos="1060"/>
        </w:tabs>
        <w:rPr>
          <w:sz w:val="20"/>
        </w:rPr>
      </w:pPr>
      <w:r>
        <w:rPr>
          <w:color w:val="323232"/>
          <w:sz w:val="20"/>
        </w:rPr>
        <w:t>使用</w:t>
      </w:r>
      <w:r>
        <w:rPr>
          <w:rFonts w:ascii="等线" w:eastAsia="等线" w:hint="eastAsia"/>
          <w:b/>
          <w:color w:val="323232"/>
          <w:sz w:val="20"/>
        </w:rPr>
        <w:t>浏览</w:t>
      </w:r>
      <w:r>
        <w:rPr>
          <w:color w:val="323232"/>
          <w:sz w:val="20"/>
        </w:rPr>
        <w:t>选择一个目标网络，然后单击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66"/>
        </w:numPr>
        <w:tabs>
          <w:tab w:val="left" w:pos="1059"/>
          <w:tab w:val="left" w:pos="1060"/>
        </w:tabs>
        <w:rPr>
          <w:sz w:val="20"/>
        </w:rPr>
      </w:pPr>
      <w:r>
        <w:rPr>
          <w:color w:val="323232"/>
          <w:sz w:val="20"/>
        </w:rPr>
        <w:t>从列表中选择要从源网络迁移到目标网络的虚拟机，然后单击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66"/>
        </w:numPr>
        <w:tabs>
          <w:tab w:val="left" w:pos="1059"/>
          <w:tab w:val="left" w:pos="1060"/>
        </w:tabs>
        <w:spacing w:line="333" w:lineRule="auto"/>
        <w:ind w:right="6478"/>
        <w:rPr>
          <w:sz w:val="20"/>
        </w:rPr>
      </w:pPr>
      <w:r>
        <w:rPr>
          <w:color w:val="323232"/>
          <w:sz w:val="20"/>
        </w:rPr>
        <w:t>检查选择内容，然后单击</w:t>
      </w:r>
      <w:r>
        <w:rPr>
          <w:rFonts w:ascii="等线" w:eastAsia="等线" w:hint="eastAsia"/>
          <w:b/>
          <w:color w:val="323232"/>
          <w:sz w:val="20"/>
        </w:rPr>
        <w:t>完成</w:t>
      </w:r>
      <w:r>
        <w:rPr>
          <w:color w:val="323232"/>
          <w:sz w:val="20"/>
        </w:rPr>
        <w:t>。单击</w:t>
      </w:r>
      <w:r>
        <w:rPr>
          <w:rFonts w:ascii="等线" w:eastAsia="等线" w:hint="eastAsia"/>
          <w:b/>
          <w:color w:val="323232"/>
          <w:sz w:val="20"/>
        </w:rPr>
        <w:t>上一步</w:t>
      </w:r>
      <w:r>
        <w:rPr>
          <w:color w:val="323232"/>
          <w:sz w:val="20"/>
        </w:rPr>
        <w:t>以编辑任何选择。</w:t>
      </w:r>
    </w:p>
    <w:p w:rsidR="009146F7" w:rsidRDefault="0052544B">
      <w:pPr>
        <w:pStyle w:val="Heading3"/>
        <w:spacing w:before="172"/>
      </w:pPr>
      <w:bookmarkStart w:id="97" w:name="将单个虚拟机连接到分布式端口组"/>
      <w:bookmarkStart w:id="98" w:name="_bookmark48"/>
      <w:bookmarkEnd w:id="97"/>
      <w:bookmarkEnd w:id="98"/>
      <w:r>
        <w:t>将单个虚拟机连接到分布式端口组</w:t>
      </w:r>
    </w:p>
    <w:p w:rsidR="009146F7" w:rsidRDefault="0052544B">
      <w:pPr>
        <w:pStyle w:val="BodyText"/>
        <w:spacing w:before="130"/>
        <w:ind w:left="700"/>
      </w:pPr>
      <w:r>
        <w:rPr>
          <w:color w:val="323232"/>
        </w:rPr>
        <w:t>通过修改虚拟机的网卡配置，可将单个虚拟机连接到</w:t>
      </w:r>
      <w:r>
        <w:rPr>
          <w:color w:val="323232"/>
        </w:rPr>
        <w:t xml:space="preserve"> </w:t>
      </w:r>
      <w:r>
        <w:rPr>
          <w:rFonts w:ascii="Arial" w:eastAsia="Arial"/>
          <w:color w:val="323232"/>
        </w:rPr>
        <w:t>vSphere Distributed Switch</w:t>
      </w:r>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65"/>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7"/>
          <w:sz w:val="20"/>
        </w:rPr>
        <w:t xml:space="preserve"> </w:t>
      </w:r>
      <w:r>
        <w:rPr>
          <w:color w:val="323232"/>
          <w:sz w:val="20"/>
        </w:rPr>
        <w:t>中找到虚拟机。</w:t>
      </w:r>
    </w:p>
    <w:p w:rsidR="009146F7" w:rsidRDefault="0052544B">
      <w:pPr>
        <w:pStyle w:val="ListParagraph"/>
        <w:numPr>
          <w:ilvl w:val="1"/>
          <w:numId w:val="165"/>
        </w:numPr>
        <w:tabs>
          <w:tab w:val="left" w:pos="1419"/>
          <w:tab w:val="left" w:pos="1420"/>
        </w:tabs>
        <w:spacing w:before="161"/>
        <w:rPr>
          <w:sz w:val="20"/>
        </w:rPr>
      </w:pPr>
      <w:r>
        <w:rPr>
          <w:color w:val="323232"/>
          <w:sz w:val="20"/>
        </w:rPr>
        <w:t>选择数据中心、文件夹、群集、资源池或主机，然后单击</w:t>
      </w:r>
      <w:r>
        <w:rPr>
          <w:rFonts w:ascii="等线" w:eastAsia="等线" w:hint="eastAsia"/>
          <w:b/>
          <w:color w:val="323232"/>
          <w:sz w:val="20"/>
        </w:rPr>
        <w:t>虚拟机</w:t>
      </w:r>
      <w:r>
        <w:rPr>
          <w:color w:val="323232"/>
          <w:sz w:val="20"/>
        </w:rPr>
        <w:t>选项卡。</w:t>
      </w:r>
    </w:p>
    <w:p w:rsidR="009146F7" w:rsidRDefault="0052544B">
      <w:pPr>
        <w:pStyle w:val="ListParagraph"/>
        <w:numPr>
          <w:ilvl w:val="1"/>
          <w:numId w:val="165"/>
        </w:numPr>
        <w:tabs>
          <w:tab w:val="left" w:pos="1419"/>
          <w:tab w:val="left" w:pos="1420"/>
        </w:tabs>
        <w:rPr>
          <w:sz w:val="20"/>
        </w:rPr>
      </w:pPr>
      <w:r>
        <w:rPr>
          <w:color w:val="323232"/>
          <w:sz w:val="20"/>
        </w:rPr>
        <w:t>单击</w:t>
      </w:r>
      <w:r>
        <w:rPr>
          <w:rFonts w:ascii="等线" w:eastAsia="等线" w:hint="eastAsia"/>
          <w:b/>
          <w:color w:val="323232"/>
          <w:sz w:val="20"/>
        </w:rPr>
        <w:t>虚拟机</w:t>
      </w:r>
      <w:r>
        <w:rPr>
          <w:color w:val="323232"/>
          <w:sz w:val="20"/>
        </w:rPr>
        <w:t>，然后从列表中双击虚拟机。</w:t>
      </w:r>
    </w:p>
    <w:p w:rsidR="009146F7" w:rsidRDefault="0052544B">
      <w:pPr>
        <w:pStyle w:val="ListParagraph"/>
        <w:numPr>
          <w:ilvl w:val="0"/>
          <w:numId w:val="165"/>
        </w:numPr>
        <w:tabs>
          <w:tab w:val="left" w:pos="1059"/>
          <w:tab w:val="left" w:pos="1060"/>
        </w:tabs>
        <w:spacing w:before="118"/>
        <w:rPr>
          <w:sz w:val="20"/>
        </w:rPr>
      </w:pPr>
      <w:r>
        <w:rPr>
          <w:color w:val="323232"/>
          <w:sz w:val="20"/>
        </w:rPr>
        <w:t>在虚拟机的</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虚拟机硬件</w:t>
      </w:r>
      <w:r>
        <w:rPr>
          <w:color w:val="323232"/>
          <w:sz w:val="20"/>
        </w:rPr>
        <w:t>。</w:t>
      </w:r>
    </w:p>
    <w:p w:rsidR="009146F7" w:rsidRDefault="0052544B">
      <w:pPr>
        <w:pStyle w:val="ListParagraph"/>
        <w:numPr>
          <w:ilvl w:val="0"/>
          <w:numId w:val="165"/>
        </w:numPr>
        <w:tabs>
          <w:tab w:val="left" w:pos="1059"/>
          <w:tab w:val="left" w:pos="1060"/>
        </w:tabs>
        <w:rPr>
          <w:sz w:val="20"/>
        </w:rPr>
      </w:pPr>
      <w:r>
        <w:rPr>
          <w:color w:val="323232"/>
          <w:sz w:val="20"/>
        </w:rPr>
        <w:t>单击</w:t>
      </w:r>
      <w:r>
        <w:rPr>
          <w:rFonts w:ascii="等线" w:eastAsia="等线" w:hint="eastAsia"/>
          <w:b/>
          <w:color w:val="323232"/>
          <w:sz w:val="20"/>
        </w:rPr>
        <w:t>编辑</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65"/>
        </w:numPr>
        <w:tabs>
          <w:tab w:val="left" w:pos="1060"/>
        </w:tabs>
        <w:spacing w:before="78"/>
        <w:ind w:left="1060"/>
        <w:jc w:val="both"/>
        <w:rPr>
          <w:sz w:val="20"/>
        </w:rPr>
      </w:pPr>
      <w:r>
        <w:rPr>
          <w:color w:val="323232"/>
          <w:sz w:val="20"/>
        </w:rPr>
        <w:t>展开</w:t>
      </w:r>
      <w:r>
        <w:rPr>
          <w:rFonts w:ascii="等线" w:eastAsia="等线" w:hint="eastAsia"/>
          <w:b/>
          <w:color w:val="323232"/>
          <w:sz w:val="20"/>
        </w:rPr>
        <w:t>网络适配器</w:t>
      </w:r>
      <w:r>
        <w:rPr>
          <w:color w:val="323232"/>
          <w:sz w:val="20"/>
        </w:rPr>
        <w:t>部分，并从</w:t>
      </w:r>
      <w:r>
        <w:rPr>
          <w:rFonts w:ascii="等线" w:eastAsia="等线" w:hint="eastAsia"/>
          <w:b/>
          <w:color w:val="323232"/>
          <w:sz w:val="20"/>
        </w:rPr>
        <w:t>网络适配器</w:t>
      </w:r>
      <w:r>
        <w:rPr>
          <w:color w:val="323232"/>
          <w:sz w:val="20"/>
        </w:rPr>
        <w:t>下拉菜单选择</w:t>
      </w:r>
      <w:r>
        <w:rPr>
          <w:rFonts w:ascii="等线" w:eastAsia="等线" w:hint="eastAsia"/>
          <w:b/>
          <w:color w:val="323232"/>
          <w:sz w:val="20"/>
        </w:rPr>
        <w:t>显示更多网络</w:t>
      </w:r>
      <w:r>
        <w:rPr>
          <w:color w:val="323232"/>
          <w:sz w:val="20"/>
        </w:rPr>
        <w:t>。</w:t>
      </w:r>
    </w:p>
    <w:p w:rsidR="009146F7" w:rsidRDefault="0052544B">
      <w:pPr>
        <w:pStyle w:val="ListParagraph"/>
        <w:numPr>
          <w:ilvl w:val="0"/>
          <w:numId w:val="165"/>
        </w:numPr>
        <w:tabs>
          <w:tab w:val="left" w:pos="1060"/>
        </w:tabs>
        <w:ind w:left="1060"/>
        <w:jc w:val="both"/>
        <w:rPr>
          <w:sz w:val="20"/>
        </w:rPr>
      </w:pPr>
      <w:r>
        <w:rPr>
          <w:color w:val="323232"/>
          <w:sz w:val="20"/>
        </w:rPr>
        <w:t>在</w:t>
      </w:r>
      <w:r>
        <w:rPr>
          <w:color w:val="323232"/>
          <w:sz w:val="20"/>
        </w:rPr>
        <w:t>“</w:t>
      </w:r>
      <w:r>
        <w:rPr>
          <w:color w:val="323232"/>
          <w:sz w:val="20"/>
        </w:rPr>
        <w:t>选择网络</w:t>
      </w:r>
      <w:r>
        <w:rPr>
          <w:color w:val="323232"/>
          <w:sz w:val="20"/>
        </w:rPr>
        <w:t>”</w:t>
      </w:r>
      <w:r>
        <w:rPr>
          <w:color w:val="323232"/>
          <w:sz w:val="20"/>
        </w:rPr>
        <w:t>对话框中，选择一个分布式端口组，然后单击</w:t>
      </w:r>
      <w:r>
        <w:rPr>
          <w:rFonts w:ascii="等线" w:eastAsia="等线" w:hAnsi="等线" w:hint="eastAsia"/>
          <w:b/>
          <w:color w:val="323232"/>
          <w:sz w:val="20"/>
        </w:rPr>
        <w:t>确定</w:t>
      </w:r>
      <w:r>
        <w:rPr>
          <w:color w:val="323232"/>
          <w:sz w:val="20"/>
        </w:rPr>
        <w:t>。</w:t>
      </w:r>
    </w:p>
    <w:p w:rsidR="009146F7" w:rsidRDefault="0052544B">
      <w:pPr>
        <w:pStyle w:val="ListParagraph"/>
        <w:numPr>
          <w:ilvl w:val="0"/>
          <w:numId w:val="165"/>
        </w:numPr>
        <w:tabs>
          <w:tab w:val="left" w:pos="1060"/>
        </w:tabs>
        <w:ind w:left="1060"/>
        <w:jc w:val="both"/>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12"/>
        <w:rPr>
          <w:sz w:val="21"/>
        </w:rPr>
      </w:pPr>
    </w:p>
    <w:p w:rsidR="009146F7" w:rsidRDefault="0052544B">
      <w:pPr>
        <w:pStyle w:val="Heading2"/>
        <w:jc w:val="both"/>
        <w:rPr>
          <w:rFonts w:ascii="宋体" w:eastAsia="宋体"/>
        </w:rPr>
      </w:pPr>
      <w:bookmarkStart w:id="99" w:name="vSphere_Web_Client_中的_vSphere_Distribute"/>
      <w:bookmarkStart w:id="100" w:name="_bookmark49"/>
      <w:bookmarkEnd w:id="99"/>
      <w:bookmarkEnd w:id="100"/>
      <w:r>
        <w:rPr>
          <w:w w:val="110"/>
        </w:rPr>
        <w:t xml:space="preserve">vSphere Web Client </w:t>
      </w:r>
      <w:r>
        <w:rPr>
          <w:rFonts w:ascii="宋体" w:eastAsia="宋体" w:hint="eastAsia"/>
          <w:w w:val="110"/>
        </w:rPr>
        <w:t>中的</w:t>
      </w:r>
      <w:r>
        <w:rPr>
          <w:rFonts w:ascii="宋体" w:eastAsia="宋体" w:hint="eastAsia"/>
          <w:w w:val="110"/>
        </w:rPr>
        <w:t xml:space="preserve"> </w:t>
      </w:r>
      <w:r>
        <w:rPr>
          <w:w w:val="110"/>
        </w:rPr>
        <w:t xml:space="preserve">vSphere Distributed Switch </w:t>
      </w:r>
      <w:r>
        <w:rPr>
          <w:rFonts w:ascii="宋体" w:eastAsia="宋体" w:hint="eastAsia"/>
          <w:w w:val="110"/>
        </w:rPr>
        <w:t>拓扑图</w:t>
      </w:r>
    </w:p>
    <w:p w:rsidR="009146F7" w:rsidRDefault="0052544B">
      <w:pPr>
        <w:pStyle w:val="BodyText"/>
        <w:spacing w:before="127" w:line="285" w:lineRule="auto"/>
        <w:ind w:left="700" w:right="226" w:hanging="1"/>
      </w:pPr>
      <w:r>
        <w:rPr>
          <w:rFonts w:ascii="Arial" w:eastAsia="Arial"/>
          <w:color w:val="323232"/>
        </w:rPr>
        <w:t xml:space="preserve">vSphere Web Client </w:t>
      </w:r>
      <w:r>
        <w:rPr>
          <w:color w:val="323232"/>
          <w:spacing w:val="-19"/>
        </w:rPr>
        <w:t>中的</w:t>
      </w:r>
      <w:r>
        <w:rPr>
          <w:color w:val="323232"/>
          <w:spacing w:val="-19"/>
        </w:rPr>
        <w:t xml:space="preserve"> </w:t>
      </w:r>
      <w:r>
        <w:rPr>
          <w:rFonts w:ascii="Arial" w:eastAsia="Arial"/>
          <w:color w:val="323232"/>
        </w:rPr>
        <w:t xml:space="preserve">vSphere Distributed Switch </w:t>
      </w:r>
      <w:r>
        <w:rPr>
          <w:color w:val="323232"/>
          <w:spacing w:val="-3"/>
        </w:rPr>
        <w:t>拓扑图显示了交换机中虚拟机适配器、</w:t>
      </w:r>
      <w:r>
        <w:rPr>
          <w:rFonts w:ascii="Arial" w:eastAsia="Arial"/>
          <w:color w:val="323232"/>
        </w:rPr>
        <w:t xml:space="preserve">VMkernel </w:t>
      </w:r>
      <w:r>
        <w:rPr>
          <w:color w:val="323232"/>
        </w:rPr>
        <w:t>适配器和物理适配器的结构。</w:t>
      </w:r>
    </w:p>
    <w:p w:rsidR="009146F7" w:rsidRDefault="0052544B">
      <w:pPr>
        <w:pStyle w:val="BodyText"/>
        <w:spacing w:before="116" w:line="280" w:lineRule="auto"/>
        <w:ind w:left="699" w:right="215"/>
      </w:pPr>
      <w:r>
        <w:rPr>
          <w:color w:val="323232"/>
        </w:rPr>
        <w:t>您可以检查端口组中排列的组件（其流量由交换机进行处理）以及这些组件之间的连接。此拓扑图显示了有关将虚拟适配器连接到外部网络的物理适配器的信息。</w:t>
      </w:r>
    </w:p>
    <w:p w:rsidR="009146F7" w:rsidRDefault="0052544B">
      <w:pPr>
        <w:pStyle w:val="BodyText"/>
        <w:spacing w:before="120" w:line="398" w:lineRule="auto"/>
        <w:ind w:left="699" w:right="814"/>
      </w:pPr>
      <w:r>
        <w:rPr>
          <w:color w:val="323232"/>
          <w:spacing w:val="-6"/>
        </w:rPr>
        <w:t>您可以查看在整个</w:t>
      </w:r>
      <w:r>
        <w:rPr>
          <w:color w:val="323232"/>
          <w:spacing w:val="-6"/>
        </w:rPr>
        <w:t xml:space="preserve"> </w:t>
      </w:r>
      <w:r>
        <w:rPr>
          <w:rFonts w:ascii="Arial" w:eastAsia="Arial"/>
          <w:color w:val="323232"/>
        </w:rPr>
        <w:t xml:space="preserve">Distributed Switch </w:t>
      </w:r>
      <w:r>
        <w:rPr>
          <w:color w:val="323232"/>
          <w:spacing w:val="-7"/>
        </w:rPr>
        <w:t>上以及在加入此</w:t>
      </w:r>
      <w:r>
        <w:rPr>
          <w:color w:val="323232"/>
          <w:spacing w:val="-7"/>
        </w:rPr>
        <w:t xml:space="preserve"> </w:t>
      </w:r>
      <w:r>
        <w:rPr>
          <w:rFonts w:ascii="Arial" w:eastAsia="Arial"/>
          <w:color w:val="323232"/>
        </w:rPr>
        <w:t xml:space="preserve">Distributed Switch </w:t>
      </w:r>
      <w:r>
        <w:rPr>
          <w:color w:val="323232"/>
        </w:rPr>
        <w:t>的每台主机上运行的组件。</w:t>
      </w:r>
      <w:r>
        <w:rPr>
          <w:color w:val="323232"/>
          <w:spacing w:val="-10"/>
        </w:rPr>
        <w:t>有关可从</w:t>
      </w:r>
      <w:r>
        <w:rPr>
          <w:color w:val="323232"/>
          <w:spacing w:val="-10"/>
        </w:rPr>
        <w:t xml:space="preserve"> </w:t>
      </w:r>
      <w:r>
        <w:rPr>
          <w:rFonts w:ascii="Arial" w:eastAsia="Arial"/>
          <w:color w:val="323232"/>
        </w:rPr>
        <w:t xml:space="preserve">vSphere Distributed Switch </w:t>
      </w:r>
      <w:r>
        <w:rPr>
          <w:color w:val="323232"/>
        </w:rPr>
        <w:t>拓扑图执行的操作，请观看视频。</w:t>
      </w:r>
    </w:p>
    <w:p w:rsidR="009146F7" w:rsidRDefault="0052544B">
      <w:pPr>
        <w:pStyle w:val="BodyText"/>
        <w:spacing w:line="302" w:lineRule="auto"/>
        <w:ind w:left="1550" w:right="3030"/>
        <w:rPr>
          <w:rFonts w:ascii="Arial" w:eastAsia="Arial"/>
        </w:rPr>
      </w:pPr>
      <w:r>
        <w:rPr>
          <w:noProof/>
          <w:lang w:val="en-US" w:bidi="ar-SA"/>
        </w:rPr>
        <w:drawing>
          <wp:anchor distT="0" distB="0" distL="0" distR="0" simplePos="0" relativeHeight="251195904" behindDoc="0" locked="0" layoutInCell="1" allowOverlap="1">
            <wp:simplePos x="0" y="0"/>
            <wp:positionH relativeFrom="page">
              <wp:posOffset>800100</wp:posOffset>
            </wp:positionH>
            <wp:positionV relativeFrom="paragraph">
              <wp:posOffset>23564</wp:posOffset>
            </wp:positionV>
            <wp:extent cx="431895" cy="279462"/>
            <wp:effectExtent l="0" t="0" r="0" b="0"/>
            <wp:wrapNone/>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35" cstate="print"/>
                    <a:stretch>
                      <a:fillRect/>
                    </a:stretch>
                  </pic:blipFill>
                  <pic:spPr>
                    <a:xfrm>
                      <a:off x="0" y="0"/>
                      <a:ext cx="431895" cy="279462"/>
                    </a:xfrm>
                    <a:prstGeom prst="rect">
                      <a:avLst/>
                    </a:prstGeom>
                  </pic:spPr>
                </pic:pic>
              </a:graphicData>
            </a:graphic>
          </wp:anchor>
        </w:drawing>
      </w:r>
      <w:r>
        <w:rPr>
          <w:color w:val="323232"/>
        </w:rPr>
        <w:t>使用</w:t>
      </w:r>
      <w:r>
        <w:rPr>
          <w:color w:val="323232"/>
        </w:rPr>
        <w:t xml:space="preserve"> </w:t>
      </w:r>
      <w:r>
        <w:rPr>
          <w:rFonts w:ascii="Arial" w:eastAsia="Arial"/>
          <w:color w:val="323232"/>
        </w:rPr>
        <w:t xml:space="preserve">VDS </w:t>
      </w:r>
      <w:r>
        <w:rPr>
          <w:color w:val="323232"/>
        </w:rPr>
        <w:t>拓扑图处理虚拟网络连接</w:t>
      </w:r>
      <w:r>
        <w:rPr>
          <w:rFonts w:ascii="Arial" w:eastAsia="Arial"/>
          <w:color w:val="323232"/>
        </w:rPr>
        <w:t>(</w:t>
      </w:r>
      <w:hyperlink r:id="rId42">
        <w:r>
          <w:rPr>
            <w:rFonts w:ascii="Arial" w:eastAsia="Arial"/>
            <w:color w:val="0096D3"/>
          </w:rPr>
          <w:t>http://link.brightcove.com/services/player/bcpid2296383276001?</w:t>
        </w:r>
      </w:hyperlink>
      <w:r>
        <w:rPr>
          <w:rFonts w:ascii="Arial" w:eastAsia="Arial"/>
          <w:color w:val="0096D3"/>
        </w:rPr>
        <w:t xml:space="preserve"> </w:t>
      </w:r>
      <w:hyperlink r:id="rId43">
        <w:r>
          <w:rPr>
            <w:rFonts w:ascii="Arial" w:eastAsia="Arial"/>
            <w:color w:val="0096D3"/>
          </w:rPr>
          <w:t>bctid=ref:video_using_vds_topology_diagram</w:t>
        </w:r>
      </w:hyperlink>
      <w:r>
        <w:rPr>
          <w:rFonts w:ascii="Arial" w:eastAsia="Arial"/>
          <w:color w:val="323232"/>
        </w:rPr>
        <w:t>)</w:t>
      </w:r>
    </w:p>
    <w:p w:rsidR="009146F7" w:rsidRDefault="009146F7">
      <w:pPr>
        <w:pStyle w:val="BodyText"/>
        <w:spacing w:before="8"/>
        <w:rPr>
          <w:rFonts w:ascii="Arial"/>
          <w:sz w:val="24"/>
        </w:rPr>
      </w:pPr>
    </w:p>
    <w:p w:rsidR="009146F7" w:rsidRDefault="0052544B">
      <w:pPr>
        <w:pStyle w:val="Heading3"/>
        <w:ind w:left="699"/>
      </w:pPr>
      <w:r>
        <w:t>中心拓扑图</w:t>
      </w:r>
    </w:p>
    <w:p w:rsidR="009146F7" w:rsidRDefault="0052544B">
      <w:pPr>
        <w:pStyle w:val="BodyText"/>
        <w:spacing w:before="160" w:line="259" w:lineRule="auto"/>
        <w:ind w:left="699" w:right="274"/>
        <w:jc w:val="both"/>
      </w:pPr>
      <w:r>
        <w:rPr>
          <w:color w:val="323232"/>
          <w:spacing w:val="-1"/>
        </w:rPr>
        <w:t>您可使用交换机的中心拓扑图找到并编辑与多个主机关联的分布式端口组和上行链路组的设置。可以启动将</w:t>
      </w:r>
      <w:r>
        <w:rPr>
          <w:color w:val="323232"/>
          <w:spacing w:val="-2"/>
        </w:rPr>
        <w:t>虚拟机适配器从端口组迁移到相同或其他交换机上的目标位置的操作。此外，还可以使用</w:t>
      </w:r>
      <w:r>
        <w:rPr>
          <w:rFonts w:ascii="等线" w:eastAsia="等线" w:hint="eastAsia"/>
          <w:b/>
          <w:color w:val="323232"/>
          <w:spacing w:val="-1"/>
        </w:rPr>
        <w:t>添加和管理主机</w:t>
      </w:r>
      <w:r>
        <w:rPr>
          <w:color w:val="323232"/>
        </w:rPr>
        <w:t>向导重新组织交换机上的主机及其网络。</w:t>
      </w:r>
    </w:p>
    <w:p w:rsidR="009146F7" w:rsidRDefault="009146F7">
      <w:pPr>
        <w:pStyle w:val="BodyText"/>
        <w:spacing w:before="7"/>
        <w:rPr>
          <w:sz w:val="23"/>
        </w:rPr>
      </w:pPr>
    </w:p>
    <w:p w:rsidR="009146F7" w:rsidRDefault="0052544B">
      <w:pPr>
        <w:pStyle w:val="Heading3"/>
        <w:spacing w:before="1"/>
      </w:pPr>
      <w:r>
        <w:t>主机代理交换机的拓扑图</w:t>
      </w:r>
    </w:p>
    <w:p w:rsidR="009146F7" w:rsidRDefault="0052544B">
      <w:pPr>
        <w:pStyle w:val="BodyText"/>
        <w:spacing w:before="160" w:line="285" w:lineRule="auto"/>
        <w:ind w:left="700" w:right="220"/>
      </w:pPr>
      <w:r>
        <w:rPr>
          <w:color w:val="323232"/>
        </w:rPr>
        <w:t>主机代理交换机的拓扑图显示了连接到主机上的交换机端口的适配器。您可以编辑</w:t>
      </w:r>
      <w:r>
        <w:rPr>
          <w:color w:val="323232"/>
        </w:rPr>
        <w:t xml:space="preserve"> </w:t>
      </w:r>
      <w:r>
        <w:rPr>
          <w:rFonts w:ascii="Arial" w:eastAsia="Arial"/>
          <w:color w:val="323232"/>
        </w:rPr>
        <w:t xml:space="preserve">VMkernel </w:t>
      </w:r>
      <w:r>
        <w:rPr>
          <w:color w:val="323232"/>
        </w:rPr>
        <w:t>适配器和物理适配器的设置。</w:t>
      </w:r>
    </w:p>
    <w:p w:rsidR="009146F7" w:rsidRDefault="009146F7">
      <w:pPr>
        <w:pStyle w:val="BodyText"/>
        <w:spacing w:before="7"/>
        <w:rPr>
          <w:sz w:val="21"/>
        </w:rPr>
      </w:pPr>
    </w:p>
    <w:p w:rsidR="009146F7" w:rsidRDefault="0052544B">
      <w:pPr>
        <w:pStyle w:val="Heading3"/>
      </w:pPr>
      <w:r>
        <w:t>图表筛选器</w:t>
      </w:r>
    </w:p>
    <w:p w:rsidR="009146F7" w:rsidRDefault="0052544B">
      <w:pPr>
        <w:pStyle w:val="BodyText"/>
        <w:spacing w:before="160" w:line="285" w:lineRule="auto"/>
        <w:ind w:left="699" w:right="231"/>
      </w:pPr>
      <w:r>
        <w:rPr>
          <w:color w:val="323232"/>
          <w:spacing w:val="-2"/>
        </w:rPr>
        <w:t>您可使用图表筛选器来限制拓扑图中显示的信息。默认筛选器将限制拓扑图只显示</w:t>
      </w:r>
      <w:r>
        <w:rPr>
          <w:color w:val="323232"/>
          <w:spacing w:val="-2"/>
        </w:rPr>
        <w:t xml:space="preserve"> </w:t>
      </w:r>
      <w:r>
        <w:rPr>
          <w:rFonts w:ascii="Arial" w:eastAsia="Arial"/>
          <w:color w:val="323232"/>
        </w:rPr>
        <w:t xml:space="preserve">32 </w:t>
      </w:r>
      <w:r>
        <w:rPr>
          <w:color w:val="323232"/>
          <w:spacing w:val="-2"/>
        </w:rPr>
        <w:t>个端口组、</w:t>
      </w:r>
      <w:r>
        <w:rPr>
          <w:rFonts w:ascii="Arial" w:eastAsia="Arial"/>
          <w:color w:val="323232"/>
        </w:rPr>
        <w:t xml:space="preserve">32 </w:t>
      </w:r>
      <w:r>
        <w:rPr>
          <w:color w:val="323232"/>
        </w:rPr>
        <w:t>台主机</w:t>
      </w:r>
      <w:r>
        <w:rPr>
          <w:color w:val="323232"/>
          <w:spacing w:val="-23"/>
        </w:rPr>
        <w:t>和</w:t>
      </w:r>
      <w:r>
        <w:rPr>
          <w:color w:val="323232"/>
          <w:spacing w:val="-23"/>
        </w:rPr>
        <w:t xml:space="preserve"> </w:t>
      </w:r>
      <w:r>
        <w:rPr>
          <w:rFonts w:ascii="Arial" w:eastAsia="Arial"/>
          <w:color w:val="323232"/>
        </w:rPr>
        <w:t xml:space="preserve">1024 </w:t>
      </w:r>
      <w:r>
        <w:rPr>
          <w:color w:val="323232"/>
        </w:rPr>
        <w:t>台虚拟机。</w:t>
      </w:r>
    </w:p>
    <w:p w:rsidR="009146F7" w:rsidRDefault="0052544B">
      <w:pPr>
        <w:pStyle w:val="BodyText"/>
        <w:spacing w:before="121" w:line="283" w:lineRule="auto"/>
        <w:ind w:left="700" w:right="278" w:hanging="1"/>
        <w:jc w:val="both"/>
      </w:pPr>
      <w:r>
        <w:rPr>
          <w:color w:val="323232"/>
          <w:spacing w:val="-1"/>
        </w:rPr>
        <w:t>不使用任何筛选器或应用自定义筛选器可更改图表的范围。通过使用自定义筛选器，您可以查看仅与某一组</w:t>
      </w:r>
      <w:r>
        <w:rPr>
          <w:color w:val="323232"/>
          <w:spacing w:val="-3"/>
        </w:rPr>
        <w:t>虚拟机、特定主机上的某一组端口组或某一端口相关的信息。您可以通过</w:t>
      </w:r>
      <w:r>
        <w:rPr>
          <w:color w:val="323232"/>
          <w:spacing w:val="-3"/>
        </w:rPr>
        <w:t xml:space="preserve"> </w:t>
      </w:r>
      <w:r>
        <w:rPr>
          <w:rFonts w:ascii="Arial" w:eastAsia="Arial"/>
          <w:color w:val="323232"/>
        </w:rPr>
        <w:t xml:space="preserve">Distributed Switch </w:t>
      </w:r>
      <w:r>
        <w:rPr>
          <w:color w:val="323232"/>
        </w:rPr>
        <w:t>的中心拓扑图创建筛选器。</w:t>
      </w:r>
    </w:p>
    <w:p w:rsidR="009146F7" w:rsidRDefault="009146F7">
      <w:pPr>
        <w:pStyle w:val="BodyText"/>
        <w:spacing w:before="10"/>
        <w:rPr>
          <w:sz w:val="21"/>
        </w:rPr>
      </w:pPr>
    </w:p>
    <w:p w:rsidR="009146F7" w:rsidRDefault="0052544B">
      <w:pPr>
        <w:pStyle w:val="Heading3"/>
        <w:ind w:left="699"/>
        <w:jc w:val="both"/>
      </w:pPr>
      <w:bookmarkStart w:id="101" w:name="查看_vSphere_Distributed_Switch_的拓扑"/>
      <w:bookmarkStart w:id="102" w:name="_bookmark50"/>
      <w:bookmarkEnd w:id="101"/>
      <w:bookmarkEnd w:id="102"/>
      <w:r>
        <w:rPr>
          <w:w w:val="110"/>
        </w:rPr>
        <w:t>查看</w:t>
      </w:r>
      <w:r>
        <w:rPr>
          <w:w w:val="110"/>
        </w:rPr>
        <w:t xml:space="preserve"> </w:t>
      </w:r>
      <w:r>
        <w:rPr>
          <w:rFonts w:ascii="Arial" w:eastAsia="Arial"/>
          <w:w w:val="110"/>
        </w:rPr>
        <w:t>vSphere D</w:t>
      </w:r>
      <w:r>
        <w:rPr>
          <w:rFonts w:ascii="Arial" w:eastAsia="Arial"/>
          <w:w w:val="110"/>
        </w:rPr>
        <w:t xml:space="preserve">istributed Switch </w:t>
      </w:r>
      <w:r>
        <w:rPr>
          <w:w w:val="110"/>
        </w:rPr>
        <w:t>的拓扑</w:t>
      </w:r>
    </w:p>
    <w:p w:rsidR="009146F7" w:rsidRDefault="0052544B">
      <w:pPr>
        <w:pStyle w:val="BodyText"/>
        <w:spacing w:before="130"/>
        <w:ind w:left="700"/>
        <w:jc w:val="both"/>
      </w:pPr>
      <w:r>
        <w:rPr>
          <w:color w:val="323232"/>
        </w:rPr>
        <w:t>在</w:t>
      </w:r>
      <w:r>
        <w:rPr>
          <w:color w:val="323232"/>
        </w:rPr>
        <w:t xml:space="preserve"> </w:t>
      </w:r>
      <w:r>
        <w:rPr>
          <w:rFonts w:ascii="Arial" w:eastAsia="Arial"/>
          <w:color w:val="323232"/>
        </w:rPr>
        <w:t xml:space="preserve">vCenter Server </w:t>
      </w:r>
      <w:r>
        <w:rPr>
          <w:color w:val="323232"/>
        </w:rPr>
        <w:t>中检查跨主机连接</w:t>
      </w:r>
      <w:r>
        <w:rPr>
          <w:color w:val="323232"/>
        </w:rPr>
        <w:t xml:space="preserve"> </w:t>
      </w:r>
      <w:r>
        <w:rPr>
          <w:rFonts w:ascii="Arial" w:eastAsia="Arial"/>
          <w:color w:val="323232"/>
        </w:rPr>
        <w:t xml:space="preserve">Distributed Switch </w:t>
      </w:r>
      <w:r>
        <w:rPr>
          <w:color w:val="323232"/>
        </w:rPr>
        <w:t>的组件的组织。</w:t>
      </w:r>
    </w:p>
    <w:p w:rsidR="009146F7" w:rsidRDefault="009146F7">
      <w:pPr>
        <w:pStyle w:val="BodyText"/>
        <w:spacing w:before="3"/>
        <w:rPr>
          <w:sz w:val="19"/>
        </w:rPr>
      </w:pPr>
    </w:p>
    <w:p w:rsidR="009146F7" w:rsidRDefault="0052544B">
      <w:pPr>
        <w:spacing w:before="1"/>
        <w:ind w:left="700"/>
        <w:jc w:val="both"/>
        <w:rPr>
          <w:sz w:val="18"/>
        </w:rPr>
      </w:pPr>
      <w:r>
        <w:rPr>
          <w:sz w:val="18"/>
        </w:rPr>
        <w:t>步骤</w:t>
      </w:r>
    </w:p>
    <w:p w:rsidR="009146F7" w:rsidRDefault="0052544B">
      <w:pPr>
        <w:pStyle w:val="ListParagraph"/>
        <w:numPr>
          <w:ilvl w:val="0"/>
          <w:numId w:val="164"/>
        </w:numPr>
        <w:tabs>
          <w:tab w:val="left" w:pos="1061"/>
        </w:tabs>
        <w:spacing w:before="171"/>
        <w:jc w:val="both"/>
        <w:rPr>
          <w:sz w:val="20"/>
        </w:rPr>
      </w:pPr>
      <w:r>
        <w:rPr>
          <w:color w:val="323232"/>
          <w:spacing w:val="-12"/>
          <w:sz w:val="20"/>
        </w:rPr>
        <w:t>导航至</w:t>
      </w:r>
      <w:r>
        <w:rPr>
          <w:color w:val="323232"/>
          <w:spacing w:val="-12"/>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16"/>
          <w:sz w:val="20"/>
        </w:rPr>
        <w:t>中的</w:t>
      </w:r>
      <w:r>
        <w:rPr>
          <w:color w:val="323232"/>
          <w:spacing w:val="-16"/>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64"/>
        </w:numPr>
        <w:tabs>
          <w:tab w:val="left" w:pos="1061"/>
        </w:tabs>
        <w:spacing w:before="161"/>
        <w:jc w:val="both"/>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拓扑</w:t>
      </w:r>
      <w:r>
        <w:rPr>
          <w:color w:val="323232"/>
          <w:sz w:val="20"/>
        </w:rPr>
        <w:t>。</w:t>
      </w:r>
    </w:p>
    <w:p w:rsidR="009146F7" w:rsidRDefault="009146F7">
      <w:pPr>
        <w:jc w:val="both"/>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1"/>
        <w:rPr>
          <w:sz w:val="24"/>
        </w:rPr>
      </w:pPr>
    </w:p>
    <w:p w:rsidR="009146F7" w:rsidRDefault="0052544B">
      <w:pPr>
        <w:pStyle w:val="BodyText"/>
        <w:spacing w:before="81"/>
        <w:ind w:left="700"/>
      </w:pPr>
      <w:r>
        <w:rPr>
          <w:color w:val="323232"/>
        </w:rPr>
        <w:t>默认情况下，此图最多显示</w:t>
      </w:r>
      <w:r>
        <w:rPr>
          <w:color w:val="323232"/>
        </w:rPr>
        <w:t xml:space="preserve"> </w:t>
      </w:r>
      <w:r>
        <w:rPr>
          <w:rFonts w:ascii="Arial" w:eastAsia="Arial"/>
          <w:color w:val="323232"/>
        </w:rPr>
        <w:t xml:space="preserve">32 </w:t>
      </w:r>
      <w:r>
        <w:rPr>
          <w:color w:val="323232"/>
        </w:rPr>
        <w:t>个分布式端口组、</w:t>
      </w:r>
      <w:r>
        <w:rPr>
          <w:rFonts w:ascii="Arial" w:eastAsia="Arial"/>
          <w:color w:val="323232"/>
        </w:rPr>
        <w:t xml:space="preserve">32 </w:t>
      </w:r>
      <w:r>
        <w:rPr>
          <w:color w:val="323232"/>
        </w:rPr>
        <w:t>个主机和</w:t>
      </w:r>
      <w:r>
        <w:rPr>
          <w:color w:val="323232"/>
        </w:rPr>
        <w:t xml:space="preserve"> </w:t>
      </w:r>
      <w:r>
        <w:rPr>
          <w:rFonts w:ascii="Arial" w:eastAsia="Arial"/>
          <w:color w:val="323232"/>
        </w:rPr>
        <w:t xml:space="preserve">1024 </w:t>
      </w:r>
      <w:r>
        <w:rPr>
          <w:color w:val="323232"/>
        </w:rPr>
        <w:t>个虚拟机。</w:t>
      </w:r>
    </w:p>
    <w:p w:rsidR="009146F7" w:rsidRDefault="009146F7">
      <w:pPr>
        <w:pStyle w:val="BodyText"/>
        <w:spacing w:before="2"/>
        <w:rPr>
          <w:sz w:val="23"/>
        </w:rPr>
      </w:pPr>
    </w:p>
    <w:p w:rsidR="009146F7" w:rsidRDefault="0052544B">
      <w:pPr>
        <w:pStyle w:val="Heading4"/>
        <w:ind w:left="699"/>
      </w:pPr>
      <w:r>
        <w:rPr>
          <w:w w:val="105"/>
        </w:rPr>
        <w:t>示例：将</w:t>
      </w:r>
      <w:r>
        <w:rPr>
          <w:w w:val="105"/>
        </w:rPr>
        <w:t xml:space="preserve"> </w:t>
      </w:r>
      <w:r>
        <w:rPr>
          <w:rFonts w:ascii="Arial" w:eastAsia="Arial"/>
          <w:w w:val="105"/>
        </w:rPr>
        <w:t xml:space="preserve">VMkernel </w:t>
      </w:r>
      <w:r>
        <w:rPr>
          <w:w w:val="105"/>
        </w:rPr>
        <w:t>和虚拟机连接网络的</w:t>
      </w:r>
      <w:r>
        <w:rPr>
          <w:w w:val="105"/>
        </w:rPr>
        <w:t xml:space="preserve"> </w:t>
      </w:r>
      <w:r>
        <w:rPr>
          <w:rFonts w:ascii="Arial" w:eastAsia="Arial"/>
          <w:w w:val="105"/>
        </w:rPr>
        <w:t xml:space="preserve">Distributed Switch </w:t>
      </w:r>
      <w:r>
        <w:rPr>
          <w:w w:val="105"/>
        </w:rPr>
        <w:t>图</w:t>
      </w:r>
    </w:p>
    <w:p w:rsidR="009146F7" w:rsidRDefault="0052544B">
      <w:pPr>
        <w:pStyle w:val="BodyText"/>
        <w:spacing w:before="133" w:line="285" w:lineRule="auto"/>
        <w:ind w:left="700" w:right="279" w:hanging="1"/>
        <w:jc w:val="both"/>
      </w:pPr>
      <w:r>
        <w:rPr>
          <w:color w:val="323232"/>
        </w:rPr>
        <w:t>在您的虚拟环境中，</w:t>
      </w:r>
      <w:r>
        <w:rPr>
          <w:rFonts w:ascii="Arial" w:eastAsia="Arial"/>
          <w:color w:val="323232"/>
        </w:rPr>
        <w:t>vSphere</w:t>
      </w:r>
      <w:r>
        <w:rPr>
          <w:rFonts w:ascii="Arial" w:eastAsia="Arial"/>
          <w:color w:val="323232"/>
          <w:spacing w:val="-10"/>
        </w:rPr>
        <w:t xml:space="preserve"> </w:t>
      </w:r>
      <w:r>
        <w:rPr>
          <w:rFonts w:ascii="Arial" w:eastAsia="Arial"/>
          <w:color w:val="323232"/>
        </w:rPr>
        <w:t>Distributed</w:t>
      </w:r>
      <w:r>
        <w:rPr>
          <w:rFonts w:ascii="Arial" w:eastAsia="Arial"/>
          <w:color w:val="323232"/>
          <w:spacing w:val="-10"/>
        </w:rPr>
        <w:t xml:space="preserve"> </w:t>
      </w:r>
      <w:r>
        <w:rPr>
          <w:rFonts w:ascii="Arial" w:eastAsia="Arial"/>
          <w:color w:val="323232"/>
        </w:rPr>
        <w:t>Switch</w:t>
      </w:r>
      <w:r>
        <w:rPr>
          <w:rFonts w:ascii="Arial" w:eastAsia="Arial"/>
          <w:color w:val="323232"/>
          <w:spacing w:val="-10"/>
        </w:rPr>
        <w:t xml:space="preserve"> </w:t>
      </w:r>
      <w:r>
        <w:rPr>
          <w:color w:val="323232"/>
          <w:spacing w:val="-28"/>
        </w:rPr>
        <w:t>为</w:t>
      </w:r>
      <w:r>
        <w:rPr>
          <w:color w:val="323232"/>
          <w:spacing w:val="-28"/>
        </w:rPr>
        <w:t xml:space="preserve"> </w:t>
      </w:r>
      <w:r>
        <w:rPr>
          <w:rFonts w:ascii="Arial" w:eastAsia="Arial"/>
          <w:color w:val="323232"/>
        </w:rPr>
        <w:t>vSphere</w:t>
      </w:r>
      <w:r>
        <w:rPr>
          <w:rFonts w:ascii="Arial" w:eastAsia="Arial"/>
          <w:color w:val="323232"/>
          <w:spacing w:val="-10"/>
        </w:rPr>
        <w:t xml:space="preserve"> </w:t>
      </w:r>
      <w:r>
        <w:rPr>
          <w:rFonts w:ascii="Arial" w:eastAsia="Arial"/>
          <w:color w:val="323232"/>
        </w:rPr>
        <w:t>vMotion</w:t>
      </w:r>
      <w:r>
        <w:rPr>
          <w:rFonts w:ascii="Arial" w:eastAsia="Arial"/>
          <w:color w:val="323232"/>
          <w:spacing w:val="-11"/>
        </w:rPr>
        <w:t xml:space="preserve"> </w:t>
      </w:r>
      <w:r>
        <w:rPr>
          <w:color w:val="323232"/>
          <w:spacing w:val="-7"/>
        </w:rPr>
        <w:t>和管理网络处理</w:t>
      </w:r>
      <w:r>
        <w:rPr>
          <w:color w:val="323232"/>
          <w:spacing w:val="-7"/>
        </w:rPr>
        <w:t xml:space="preserve"> </w:t>
      </w:r>
      <w:r>
        <w:rPr>
          <w:rFonts w:ascii="Arial" w:eastAsia="Arial"/>
          <w:color w:val="323232"/>
        </w:rPr>
        <w:t>VMkernel</w:t>
      </w:r>
      <w:r>
        <w:rPr>
          <w:rFonts w:ascii="Arial" w:eastAsia="Arial"/>
          <w:color w:val="323232"/>
          <w:spacing w:val="-11"/>
        </w:rPr>
        <w:t xml:space="preserve"> </w:t>
      </w:r>
      <w:r>
        <w:rPr>
          <w:color w:val="323232"/>
        </w:rPr>
        <w:t>适配器以及</w:t>
      </w:r>
      <w:r>
        <w:rPr>
          <w:color w:val="323232"/>
          <w:spacing w:val="-2"/>
        </w:rPr>
        <w:t>分组的虚拟机。可以使用中心拓扑图来检查虚拟机或</w:t>
      </w:r>
      <w:r>
        <w:rPr>
          <w:color w:val="323232"/>
          <w:spacing w:val="-2"/>
        </w:rPr>
        <w:t xml:space="preserve"> </w:t>
      </w:r>
      <w:r>
        <w:rPr>
          <w:rFonts w:ascii="Arial" w:eastAsia="Arial"/>
          <w:color w:val="323232"/>
        </w:rPr>
        <w:t xml:space="preserve">VMkernel </w:t>
      </w:r>
      <w:r>
        <w:rPr>
          <w:color w:val="323232"/>
        </w:rPr>
        <w:t>适配器是否连接到外部网络，并确定承载数据的物理适配器。</w:t>
      </w:r>
    </w:p>
    <w:p w:rsidR="009146F7" w:rsidRDefault="0052544B">
      <w:pPr>
        <w:pStyle w:val="BodyText"/>
        <w:spacing w:before="101"/>
        <w:ind w:left="700"/>
        <w:jc w:val="both"/>
      </w:pPr>
      <w:r>
        <w:rPr>
          <w:noProof/>
          <w:lang w:val="en-US" w:bidi="ar-SA"/>
        </w:rPr>
        <w:drawing>
          <wp:anchor distT="0" distB="0" distL="0" distR="0" simplePos="0" relativeHeight="251196928" behindDoc="0" locked="0" layoutInCell="1" allowOverlap="1">
            <wp:simplePos x="0" y="0"/>
            <wp:positionH relativeFrom="page">
              <wp:posOffset>819147</wp:posOffset>
            </wp:positionH>
            <wp:positionV relativeFrom="paragraph">
              <wp:posOffset>301837</wp:posOffset>
            </wp:positionV>
            <wp:extent cx="5038725" cy="395287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44" cstate="print"/>
                    <a:stretch>
                      <a:fillRect/>
                    </a:stretch>
                  </pic:blipFill>
                  <pic:spPr>
                    <a:xfrm>
                      <a:off x="0" y="0"/>
                      <a:ext cx="5038725" cy="3952875"/>
                    </a:xfrm>
                    <a:prstGeom prst="rect">
                      <a:avLst/>
                    </a:prstGeom>
                  </pic:spPr>
                </pic:pic>
              </a:graphicData>
            </a:graphic>
          </wp:anchor>
        </w:drawing>
      </w:r>
      <w:r>
        <w:rPr>
          <w:w w:val="105"/>
        </w:rPr>
        <w:t>图</w:t>
      </w:r>
      <w:r>
        <w:rPr>
          <w:w w:val="105"/>
        </w:rPr>
        <w:t xml:space="preserve"> </w:t>
      </w:r>
      <w:r>
        <w:rPr>
          <w:rFonts w:ascii="Arial" w:eastAsia="Arial" w:hAnsi="Arial"/>
          <w:w w:val="105"/>
        </w:rPr>
        <w:t>3</w:t>
      </w:r>
      <w:r>
        <w:rPr>
          <w:rFonts w:ascii="Lucida Sans Unicode" w:eastAsia="Lucida Sans Unicode" w:hAnsi="Lucida Sans Unicode"/>
          <w:w w:val="105"/>
        </w:rPr>
        <w:t>‑</w:t>
      </w:r>
      <w:r>
        <w:rPr>
          <w:rFonts w:ascii="Arial" w:eastAsia="Arial" w:hAnsi="Arial"/>
          <w:w w:val="105"/>
        </w:rPr>
        <w:t xml:space="preserve">6. </w:t>
      </w:r>
      <w:r>
        <w:rPr>
          <w:w w:val="105"/>
        </w:rPr>
        <w:t>处理</w:t>
      </w:r>
      <w:r>
        <w:rPr>
          <w:w w:val="105"/>
        </w:rPr>
        <w:t xml:space="preserve"> </w:t>
      </w:r>
      <w:r>
        <w:rPr>
          <w:rFonts w:ascii="Arial" w:eastAsia="Arial" w:hAnsi="Arial"/>
          <w:w w:val="105"/>
        </w:rPr>
        <w:t xml:space="preserve">VMkernel </w:t>
      </w:r>
      <w:r>
        <w:rPr>
          <w:w w:val="105"/>
        </w:rPr>
        <w:t>和虚拟机网络连接的</w:t>
      </w:r>
      <w:r>
        <w:rPr>
          <w:w w:val="105"/>
        </w:rPr>
        <w:t xml:space="preserve"> </w:t>
      </w:r>
      <w:r>
        <w:rPr>
          <w:rFonts w:ascii="Arial" w:eastAsia="Arial" w:hAnsi="Arial"/>
          <w:w w:val="105"/>
        </w:rPr>
        <w:t xml:space="preserve">Distributed Switch </w:t>
      </w:r>
      <w:r>
        <w:rPr>
          <w:w w:val="105"/>
        </w:rPr>
        <w:t>的拓扑图</w:t>
      </w:r>
    </w:p>
    <w:p w:rsidR="009146F7" w:rsidRDefault="009146F7">
      <w:pPr>
        <w:pStyle w:val="BodyText"/>
        <w:spacing w:before="10"/>
        <w:rPr>
          <w:sz w:val="24"/>
        </w:rPr>
      </w:pPr>
    </w:p>
    <w:p w:rsidR="009146F7" w:rsidRDefault="0052544B">
      <w:pPr>
        <w:ind w:left="700"/>
        <w:jc w:val="both"/>
        <w:rPr>
          <w:sz w:val="18"/>
        </w:rPr>
      </w:pPr>
      <w:r>
        <w:rPr>
          <w:sz w:val="18"/>
        </w:rPr>
        <w:t>后续步骤</w:t>
      </w:r>
    </w:p>
    <w:p w:rsidR="009146F7" w:rsidRDefault="0052544B">
      <w:pPr>
        <w:pStyle w:val="BodyText"/>
        <w:spacing w:before="172"/>
        <w:ind w:left="700"/>
        <w:jc w:val="both"/>
      </w:pPr>
      <w:r>
        <w:rPr>
          <w:color w:val="323232"/>
        </w:rPr>
        <w:t>可以执行</w:t>
      </w:r>
      <w:r>
        <w:rPr>
          <w:color w:val="323232"/>
        </w:rPr>
        <w:t xml:space="preserve"> </w:t>
      </w:r>
      <w:r>
        <w:rPr>
          <w:rFonts w:ascii="Arial" w:eastAsia="Arial"/>
          <w:color w:val="323232"/>
        </w:rPr>
        <w:t xml:space="preserve">Distributed Switch </w:t>
      </w:r>
      <w:r>
        <w:rPr>
          <w:color w:val="323232"/>
        </w:rPr>
        <w:t>的拓扑中的下列常见任务：</w:t>
      </w:r>
    </w:p>
    <w:p w:rsidR="009146F7" w:rsidRDefault="0052544B">
      <w:pPr>
        <w:pStyle w:val="BodyText"/>
        <w:spacing w:before="169"/>
        <w:ind w:left="700"/>
        <w:jc w:val="both"/>
      </w:pPr>
      <w:r>
        <w:rPr>
          <w:rFonts w:ascii="Arial" w:eastAsia="Arial"/>
          <w:color w:val="323232"/>
          <w:w w:val="115"/>
          <w:position w:val="2"/>
          <w:sz w:val="14"/>
        </w:rPr>
        <w:t xml:space="preserve">n </w:t>
      </w:r>
      <w:r>
        <w:rPr>
          <w:color w:val="323232"/>
        </w:rPr>
        <w:t>使用筛选器仅查看特定主机上选定的端口组、选择的虚拟机或端口的网络连接组件。</w:t>
      </w:r>
    </w:p>
    <w:p w:rsidR="009146F7" w:rsidRDefault="0052544B">
      <w:pPr>
        <w:spacing w:before="155"/>
        <w:ind w:left="699"/>
        <w:jc w:val="both"/>
        <w:rPr>
          <w:sz w:val="20"/>
        </w:rPr>
      </w:pPr>
      <w:r>
        <w:rPr>
          <w:rFonts w:ascii="Arial" w:eastAsia="Arial"/>
          <w:color w:val="323232"/>
          <w:w w:val="115"/>
          <w:position w:val="2"/>
          <w:sz w:val="14"/>
        </w:rPr>
        <w:t xml:space="preserve">n </w:t>
      </w:r>
      <w:r>
        <w:rPr>
          <w:color w:val="323232"/>
          <w:sz w:val="20"/>
        </w:rPr>
        <w:t>使用</w:t>
      </w:r>
      <w:r>
        <w:rPr>
          <w:rFonts w:ascii="等线" w:eastAsia="等线" w:hint="eastAsia"/>
          <w:b/>
          <w:color w:val="323232"/>
          <w:sz w:val="20"/>
        </w:rPr>
        <w:t>迁移虚拟机网络</w:t>
      </w:r>
      <w:r>
        <w:rPr>
          <w:color w:val="323232"/>
          <w:sz w:val="20"/>
        </w:rPr>
        <w:t>向导在主机和端口组之间查找、配置和迁移虚拟机网络连接组件。</w:t>
      </w:r>
    </w:p>
    <w:p w:rsidR="009146F7" w:rsidRDefault="0052544B">
      <w:pPr>
        <w:pStyle w:val="BodyText"/>
        <w:spacing w:before="119"/>
        <w:ind w:left="699"/>
        <w:jc w:val="both"/>
      </w:pPr>
      <w:r>
        <w:rPr>
          <w:rFonts w:ascii="Arial" w:eastAsia="Arial"/>
          <w:color w:val="323232"/>
          <w:w w:val="115"/>
          <w:position w:val="2"/>
          <w:sz w:val="14"/>
        </w:rPr>
        <w:t xml:space="preserve">n </w:t>
      </w:r>
      <w:r>
        <w:rPr>
          <w:color w:val="323232"/>
        </w:rPr>
        <w:t>使用</w:t>
      </w:r>
      <w:r>
        <w:rPr>
          <w:rFonts w:ascii="等线" w:eastAsia="等线" w:hint="eastAsia"/>
          <w:b/>
          <w:color w:val="323232"/>
        </w:rPr>
        <w:t>迁移虚拟机网络</w:t>
      </w:r>
      <w:r>
        <w:rPr>
          <w:color w:val="323232"/>
        </w:rPr>
        <w:t>向导检测未向其分配网络的虚拟机适配器，并将这些虚拟机适配器移至选定的端口组。</w:t>
      </w:r>
    </w:p>
    <w:p w:rsidR="009146F7" w:rsidRDefault="0052544B">
      <w:pPr>
        <w:spacing w:before="119"/>
        <w:ind w:left="700"/>
        <w:jc w:val="both"/>
        <w:rPr>
          <w:sz w:val="20"/>
        </w:rPr>
      </w:pPr>
      <w:r>
        <w:rPr>
          <w:rFonts w:ascii="Arial" w:eastAsia="Arial"/>
          <w:color w:val="323232"/>
          <w:w w:val="115"/>
          <w:position w:val="2"/>
          <w:sz w:val="14"/>
        </w:rPr>
        <w:t xml:space="preserve">n </w:t>
      </w:r>
      <w:r>
        <w:rPr>
          <w:color w:val="323232"/>
          <w:sz w:val="20"/>
        </w:rPr>
        <w:t>使用</w:t>
      </w:r>
      <w:r>
        <w:rPr>
          <w:rFonts w:ascii="等线" w:eastAsia="等线" w:hint="eastAsia"/>
          <w:b/>
          <w:color w:val="323232"/>
          <w:sz w:val="20"/>
        </w:rPr>
        <w:t>添加和管理主机</w:t>
      </w:r>
      <w:r>
        <w:rPr>
          <w:color w:val="323232"/>
          <w:sz w:val="20"/>
        </w:rPr>
        <w:t>向导处理多个主机上的网络连接组件。</w:t>
      </w:r>
    </w:p>
    <w:p w:rsidR="009146F7" w:rsidRDefault="0052544B">
      <w:pPr>
        <w:pStyle w:val="BodyText"/>
        <w:spacing w:before="127"/>
        <w:ind w:left="699"/>
        <w:jc w:val="both"/>
      </w:pPr>
      <w:r>
        <w:rPr>
          <w:rFonts w:ascii="Arial" w:eastAsia="Arial"/>
          <w:color w:val="323232"/>
          <w:w w:val="105"/>
          <w:position w:val="2"/>
          <w:sz w:val="14"/>
        </w:rPr>
        <w:t xml:space="preserve">n </w:t>
      </w:r>
      <w:r>
        <w:rPr>
          <w:color w:val="323232"/>
          <w:w w:val="105"/>
        </w:rPr>
        <w:t>查看承载与选定的虚拟机适配器或</w:t>
      </w:r>
      <w:r>
        <w:rPr>
          <w:color w:val="323232"/>
          <w:w w:val="105"/>
        </w:rPr>
        <w:t xml:space="preserve"> </w:t>
      </w:r>
      <w:r>
        <w:rPr>
          <w:rFonts w:ascii="Arial" w:eastAsia="Arial"/>
          <w:color w:val="323232"/>
          <w:w w:val="105"/>
        </w:rPr>
        <w:t xml:space="preserve">VMkernel </w:t>
      </w:r>
      <w:r>
        <w:rPr>
          <w:color w:val="323232"/>
          <w:w w:val="105"/>
        </w:rPr>
        <w:t>适配器关联的流量的物理网卡或网卡组。</w:t>
      </w:r>
    </w:p>
    <w:p w:rsidR="009146F7" w:rsidRDefault="0052544B">
      <w:pPr>
        <w:pStyle w:val="BodyText"/>
        <w:spacing w:before="169" w:line="285" w:lineRule="auto"/>
        <w:ind w:left="1059" w:right="261"/>
      </w:pPr>
      <w:r>
        <w:rPr>
          <w:color w:val="323232"/>
        </w:rPr>
        <w:t>通过此方法，还可以查看驻留选定</w:t>
      </w:r>
      <w:r>
        <w:rPr>
          <w:color w:val="323232"/>
        </w:rPr>
        <w:t xml:space="preserve"> </w:t>
      </w:r>
      <w:r>
        <w:rPr>
          <w:rFonts w:ascii="Arial" w:eastAsia="Arial"/>
          <w:color w:val="323232"/>
        </w:rPr>
        <w:t xml:space="preserve">VMkernel </w:t>
      </w:r>
      <w:r>
        <w:rPr>
          <w:color w:val="323232"/>
        </w:rPr>
        <w:t>适配器的主机。选择适配器，跟踪到关联的物理网卡的路由，并查看位于网卡旁边的</w:t>
      </w:r>
      <w:r>
        <w:rPr>
          <w:color w:val="323232"/>
        </w:rPr>
        <w:t xml:space="preserve"> </w:t>
      </w:r>
      <w:r>
        <w:rPr>
          <w:rFonts w:ascii="Arial" w:eastAsia="Arial"/>
          <w:color w:val="323232"/>
        </w:rPr>
        <w:t xml:space="preserve">IP </w:t>
      </w:r>
      <w:r>
        <w:rPr>
          <w:color w:val="323232"/>
        </w:rPr>
        <w:t>地址或域名称。</w:t>
      </w:r>
    </w:p>
    <w:p w:rsidR="009146F7" w:rsidRDefault="0052544B">
      <w:pPr>
        <w:pStyle w:val="BodyText"/>
        <w:spacing w:before="121"/>
        <w:ind w:left="699"/>
        <w:jc w:val="both"/>
      </w:pPr>
      <w:r>
        <w:rPr>
          <w:rFonts w:ascii="Arial" w:eastAsia="Arial"/>
          <w:color w:val="323232"/>
          <w:w w:val="105"/>
          <w:position w:val="2"/>
          <w:sz w:val="14"/>
        </w:rPr>
        <w:t xml:space="preserve">n </w:t>
      </w:r>
      <w:r>
        <w:rPr>
          <w:color w:val="323232"/>
          <w:w w:val="105"/>
        </w:rPr>
        <w:t>确定端口组的</w:t>
      </w:r>
      <w:r>
        <w:rPr>
          <w:color w:val="323232"/>
          <w:w w:val="105"/>
        </w:rPr>
        <w:t xml:space="preserve"> </w:t>
      </w:r>
      <w:r>
        <w:rPr>
          <w:rFonts w:ascii="Arial" w:eastAsia="Arial"/>
          <w:color w:val="323232"/>
          <w:w w:val="105"/>
        </w:rPr>
        <w:t xml:space="preserve">VLAN </w:t>
      </w:r>
      <w:r>
        <w:rPr>
          <w:color w:val="323232"/>
          <w:w w:val="105"/>
        </w:rPr>
        <w:t>模式和</w:t>
      </w:r>
      <w:r>
        <w:rPr>
          <w:color w:val="323232"/>
          <w:w w:val="105"/>
        </w:rPr>
        <w:t xml:space="preserve"> </w:t>
      </w:r>
      <w:r>
        <w:rPr>
          <w:rFonts w:ascii="Arial" w:eastAsia="Arial"/>
          <w:color w:val="323232"/>
          <w:w w:val="105"/>
        </w:rPr>
        <w:t>ID</w:t>
      </w:r>
      <w:r>
        <w:rPr>
          <w:color w:val="323232"/>
          <w:w w:val="105"/>
        </w:rPr>
        <w:t>。有关</w:t>
      </w:r>
      <w:r>
        <w:rPr>
          <w:color w:val="323232"/>
          <w:w w:val="105"/>
        </w:rPr>
        <w:t xml:space="preserve"> </w:t>
      </w:r>
      <w:r>
        <w:rPr>
          <w:rFonts w:ascii="Arial" w:eastAsia="Arial"/>
          <w:color w:val="323232"/>
          <w:w w:val="105"/>
        </w:rPr>
        <w:t xml:space="preserve">VLAN </w:t>
      </w:r>
      <w:r>
        <w:rPr>
          <w:color w:val="323232"/>
          <w:w w:val="105"/>
        </w:rPr>
        <w:t>模式的信息，请参见</w:t>
      </w:r>
      <w:r>
        <w:rPr>
          <w:color w:val="323232"/>
          <w:w w:val="105"/>
        </w:rPr>
        <w:t xml:space="preserve"> </w:t>
      </w:r>
      <w:hyperlink w:anchor="_bookmark141" w:history="1">
        <w:r>
          <w:rPr>
            <w:rFonts w:ascii="Arial" w:eastAsia="Arial"/>
            <w:color w:val="0096D3"/>
            <w:w w:val="105"/>
          </w:rPr>
          <w:t xml:space="preserve">VLAN </w:t>
        </w:r>
        <w:r>
          <w:rPr>
            <w:color w:val="0096D3"/>
            <w:w w:val="105"/>
          </w:rPr>
          <w:t>配置</w:t>
        </w:r>
      </w:hyperlink>
      <w:r>
        <w:rPr>
          <w:color w:val="323232"/>
          <w:w w:val="105"/>
        </w:rPr>
        <w:t>。</w:t>
      </w:r>
    </w:p>
    <w:p w:rsidR="009146F7" w:rsidRDefault="009146F7">
      <w:pPr>
        <w:jc w:val="both"/>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2"/>
        <w:rPr>
          <w:sz w:val="18"/>
        </w:rPr>
      </w:pPr>
    </w:p>
    <w:p w:rsidR="009146F7" w:rsidRDefault="0052544B">
      <w:pPr>
        <w:pStyle w:val="Heading3"/>
        <w:spacing w:before="72"/>
      </w:pPr>
      <w:bookmarkStart w:id="103" w:name="查看主机代理交换机的拓扑"/>
      <w:bookmarkStart w:id="104" w:name="_bookmark51"/>
      <w:bookmarkEnd w:id="103"/>
      <w:bookmarkEnd w:id="104"/>
      <w:r>
        <w:t>查看主机代理交换机的拓扑</w:t>
      </w:r>
    </w:p>
    <w:p w:rsidR="009146F7" w:rsidRDefault="0052544B">
      <w:pPr>
        <w:pStyle w:val="BodyText"/>
        <w:spacing w:before="130"/>
        <w:ind w:left="700"/>
      </w:pPr>
      <w:r>
        <w:rPr>
          <w:color w:val="323232"/>
        </w:rPr>
        <w:t>检查并重新组织</w:t>
      </w:r>
      <w:r>
        <w:rPr>
          <w:color w:val="323232"/>
        </w:rPr>
        <w:t xml:space="preserve"> </w:t>
      </w:r>
      <w:r>
        <w:rPr>
          <w:rFonts w:ascii="Arial" w:eastAsia="Arial"/>
          <w:color w:val="323232"/>
        </w:rPr>
        <w:t xml:space="preserve">vSphere Distributed Switch </w:t>
      </w:r>
      <w:r>
        <w:rPr>
          <w:color w:val="323232"/>
        </w:rPr>
        <w:t>在主机上处理的</w:t>
      </w:r>
      <w:r>
        <w:rPr>
          <w:color w:val="323232"/>
        </w:rPr>
        <w:t xml:space="preserve"> </w:t>
      </w:r>
      <w:r>
        <w:rPr>
          <w:rFonts w:ascii="Arial" w:eastAsia="Arial"/>
          <w:color w:val="323232"/>
        </w:rPr>
        <w:t xml:space="preserve">VMkernel </w:t>
      </w:r>
      <w:r>
        <w:rPr>
          <w:color w:val="323232"/>
        </w:rPr>
        <w:t>和虚拟机的网络连接。</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63"/>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63"/>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63"/>
        </w:numPr>
        <w:tabs>
          <w:tab w:val="left" w:pos="1059"/>
          <w:tab w:val="left" w:pos="1061"/>
        </w:tabs>
        <w:spacing w:before="127"/>
        <w:rPr>
          <w:sz w:val="20"/>
        </w:rPr>
      </w:pPr>
      <w:r>
        <w:rPr>
          <w:color w:val="323232"/>
          <w:spacing w:val="-7"/>
          <w:sz w:val="20"/>
        </w:rPr>
        <w:t>从列表中选择</w:t>
      </w:r>
      <w:r>
        <w:rPr>
          <w:color w:val="323232"/>
          <w:spacing w:val="-7"/>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BodyText"/>
        <w:spacing w:before="169"/>
        <w:ind w:left="700"/>
      </w:pPr>
      <w:r>
        <w:rPr>
          <w:color w:val="323232"/>
        </w:rPr>
        <w:t>主机代理交换机的拓扑会显示在列表下方。</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pStyle w:val="Heading1"/>
        <w:tabs>
          <w:tab w:val="right" w:pos="10059"/>
        </w:tabs>
        <w:rPr>
          <w:sz w:val="120"/>
        </w:rPr>
      </w:pPr>
      <w:bookmarkStart w:id="105" w:name="设置_VMkernel_网络"/>
      <w:bookmarkStart w:id="106" w:name="_bookmark52"/>
      <w:bookmarkEnd w:id="105"/>
      <w:bookmarkEnd w:id="106"/>
      <w:r>
        <w:rPr>
          <w:rFonts w:ascii="宋体" w:eastAsia="宋体" w:hint="eastAsia"/>
          <w:color w:val="004A90"/>
          <w:w w:val="110"/>
        </w:rPr>
        <w:t>设置</w:t>
      </w:r>
      <w:r>
        <w:rPr>
          <w:rFonts w:ascii="宋体" w:eastAsia="宋体" w:hint="eastAsia"/>
          <w:color w:val="004A90"/>
          <w:spacing w:val="-112"/>
          <w:w w:val="110"/>
        </w:rPr>
        <w:t xml:space="preserve"> </w:t>
      </w:r>
      <w:r>
        <w:rPr>
          <w:color w:val="004A90"/>
          <w:w w:val="110"/>
        </w:rPr>
        <w:t>VMkernel</w:t>
      </w:r>
      <w:r>
        <w:rPr>
          <w:color w:val="004A90"/>
          <w:spacing w:val="-6"/>
          <w:w w:val="110"/>
        </w:rPr>
        <w:t xml:space="preserve"> </w:t>
      </w:r>
      <w:r>
        <w:rPr>
          <w:rFonts w:ascii="宋体" w:eastAsia="宋体" w:hint="eastAsia"/>
          <w:color w:val="004A90"/>
          <w:w w:val="110"/>
        </w:rPr>
        <w:t>网络</w:t>
      </w:r>
      <w:r>
        <w:rPr>
          <w:rFonts w:ascii="宋体" w:eastAsia="宋体" w:hint="eastAsia"/>
          <w:color w:val="C5C5C6"/>
          <w:w w:val="110"/>
        </w:rPr>
        <w:tab/>
      </w:r>
      <w:r>
        <w:rPr>
          <w:color w:val="C5C5C6"/>
          <w:w w:val="110"/>
          <w:sz w:val="120"/>
        </w:rPr>
        <w:t>4</w:t>
      </w:r>
    </w:p>
    <w:p w:rsidR="009146F7" w:rsidRDefault="0052544B">
      <w:pPr>
        <w:pStyle w:val="BodyText"/>
        <w:spacing w:before="466" w:line="285" w:lineRule="auto"/>
        <w:ind w:left="699" w:right="347"/>
      </w:pPr>
      <w:r>
        <w:rPr>
          <w:color w:val="323232"/>
          <w:spacing w:val="-12"/>
        </w:rPr>
        <w:t>可设置</w:t>
      </w:r>
      <w:r>
        <w:rPr>
          <w:color w:val="323232"/>
          <w:spacing w:val="-12"/>
        </w:rPr>
        <w:t xml:space="preserve"> </w:t>
      </w:r>
      <w:r>
        <w:rPr>
          <w:rFonts w:ascii="Arial" w:eastAsia="Arial"/>
          <w:color w:val="323232"/>
        </w:rPr>
        <w:t xml:space="preserve">VMkernel </w:t>
      </w:r>
      <w:r>
        <w:rPr>
          <w:color w:val="323232"/>
          <w:spacing w:val="-3"/>
        </w:rPr>
        <w:t>适配器向主机提供网络连接并接受</w:t>
      </w:r>
      <w:r>
        <w:rPr>
          <w:color w:val="323232"/>
          <w:spacing w:val="-3"/>
        </w:rPr>
        <w:t xml:space="preserve"> </w:t>
      </w:r>
      <w:r>
        <w:rPr>
          <w:rFonts w:ascii="Arial" w:eastAsia="Arial"/>
          <w:color w:val="323232"/>
        </w:rPr>
        <w:t>vMotion</w:t>
      </w:r>
      <w:r>
        <w:rPr>
          <w:color w:val="323232"/>
        </w:rPr>
        <w:t>、</w:t>
      </w:r>
      <w:r>
        <w:rPr>
          <w:rFonts w:ascii="Arial" w:eastAsia="Arial"/>
          <w:color w:val="323232"/>
        </w:rPr>
        <w:t xml:space="preserve">IP </w:t>
      </w:r>
      <w:r>
        <w:rPr>
          <w:color w:val="323232"/>
        </w:rPr>
        <w:t>存储、</w:t>
      </w:r>
      <w:r>
        <w:rPr>
          <w:rFonts w:ascii="Arial" w:eastAsia="Arial"/>
          <w:color w:val="323232"/>
        </w:rPr>
        <w:t xml:space="preserve">Fault </w:t>
      </w:r>
      <w:r>
        <w:rPr>
          <w:rFonts w:ascii="Arial" w:eastAsia="Arial"/>
          <w:color w:val="323232"/>
          <w:spacing w:val="-4"/>
        </w:rPr>
        <w:t xml:space="preserve">Tolerance </w:t>
      </w:r>
      <w:r>
        <w:rPr>
          <w:color w:val="323232"/>
          <w:spacing w:val="-4"/>
        </w:rPr>
        <w:t>日志记录、</w:t>
      </w:r>
      <w:r>
        <w:rPr>
          <w:rFonts w:ascii="Arial" w:eastAsia="Arial"/>
          <w:color w:val="323232"/>
          <w:spacing w:val="-4"/>
        </w:rPr>
        <w:t xml:space="preserve">vSAN </w:t>
      </w:r>
      <w:r>
        <w:rPr>
          <w:color w:val="323232"/>
          <w:spacing w:val="-4"/>
        </w:rPr>
        <w:t>等服务的系统流量。</w:t>
      </w:r>
    </w:p>
    <w:p w:rsidR="009146F7" w:rsidRDefault="0052544B">
      <w:pPr>
        <w:pStyle w:val="BodyText"/>
        <w:tabs>
          <w:tab w:val="left" w:pos="1059"/>
        </w:tabs>
        <w:spacing w:before="112"/>
        <w:ind w:left="700"/>
      </w:pPr>
      <w:r>
        <w:rPr>
          <w:rFonts w:ascii="Arial" w:eastAsia="Arial"/>
          <w:color w:val="323232"/>
          <w:w w:val="105"/>
          <w:position w:val="2"/>
          <w:sz w:val="14"/>
        </w:rPr>
        <w:t>n</w:t>
      </w:r>
      <w:r>
        <w:rPr>
          <w:rFonts w:ascii="Arial" w:eastAsia="Arial"/>
          <w:color w:val="323232"/>
          <w:w w:val="105"/>
          <w:position w:val="2"/>
          <w:sz w:val="14"/>
        </w:rPr>
        <w:tab/>
      </w:r>
      <w:hyperlink w:anchor="_bookmark53" w:history="1">
        <w:r>
          <w:rPr>
            <w:rFonts w:ascii="Arial" w:eastAsia="Arial"/>
            <w:color w:val="0096D3"/>
            <w:w w:val="105"/>
          </w:rPr>
          <w:t>VMkernel</w:t>
        </w:r>
        <w:r>
          <w:rPr>
            <w:rFonts w:ascii="Arial" w:eastAsia="Arial"/>
            <w:color w:val="0096D3"/>
            <w:spacing w:val="-5"/>
            <w:w w:val="105"/>
          </w:rPr>
          <w:t xml:space="preserve"> </w:t>
        </w:r>
        <w:r>
          <w:rPr>
            <w:color w:val="0096D3"/>
            <w:w w:val="105"/>
          </w:rPr>
          <w:t>网络层</w:t>
        </w:r>
      </w:hyperlink>
    </w:p>
    <w:p w:rsidR="009146F7" w:rsidRDefault="0052544B">
      <w:pPr>
        <w:pStyle w:val="BodyText"/>
        <w:spacing w:before="109" w:line="285" w:lineRule="auto"/>
        <w:ind w:left="1060" w:right="422"/>
        <w:jc w:val="both"/>
      </w:pPr>
      <w:r>
        <w:rPr>
          <w:rFonts w:ascii="Arial" w:eastAsia="Arial"/>
          <w:color w:val="323232"/>
        </w:rPr>
        <w:t xml:space="preserve">VMkernel </w:t>
      </w:r>
      <w:r>
        <w:rPr>
          <w:color w:val="323232"/>
          <w:spacing w:val="-3"/>
        </w:rPr>
        <w:t>网络层提供与主机的连接，并处理</w:t>
      </w:r>
      <w:r>
        <w:rPr>
          <w:color w:val="323232"/>
          <w:spacing w:val="-3"/>
        </w:rPr>
        <w:t xml:space="preserve"> </w:t>
      </w:r>
      <w:r>
        <w:rPr>
          <w:rFonts w:ascii="Arial" w:eastAsia="Arial"/>
          <w:color w:val="323232"/>
        </w:rPr>
        <w:t>vSphere vMotion</w:t>
      </w:r>
      <w:r>
        <w:rPr>
          <w:color w:val="323232"/>
        </w:rPr>
        <w:t>、</w:t>
      </w:r>
      <w:r>
        <w:rPr>
          <w:rFonts w:ascii="Arial" w:eastAsia="Arial"/>
          <w:color w:val="323232"/>
        </w:rPr>
        <w:t xml:space="preserve">IP </w:t>
      </w:r>
      <w:r>
        <w:rPr>
          <w:color w:val="323232"/>
        </w:rPr>
        <w:t>存储、</w:t>
      </w:r>
      <w:r>
        <w:rPr>
          <w:rFonts w:ascii="Arial" w:eastAsia="Arial"/>
          <w:color w:val="323232"/>
        </w:rPr>
        <w:t xml:space="preserve">Fault </w:t>
      </w:r>
      <w:r>
        <w:rPr>
          <w:rFonts w:ascii="Arial" w:eastAsia="Arial"/>
          <w:color w:val="323232"/>
          <w:spacing w:val="-4"/>
        </w:rPr>
        <w:t>Tolerance</w:t>
      </w:r>
      <w:r>
        <w:rPr>
          <w:color w:val="323232"/>
        </w:rPr>
        <w:t>、</w:t>
      </w:r>
      <w:r>
        <w:rPr>
          <w:rFonts w:ascii="Arial" w:eastAsia="Arial"/>
          <w:color w:val="323232"/>
        </w:rPr>
        <w:t xml:space="preserve">vSAN </w:t>
      </w:r>
      <w:r>
        <w:rPr>
          <w:color w:val="323232"/>
        </w:rPr>
        <w:t>等</w:t>
      </w:r>
      <w:r>
        <w:rPr>
          <w:color w:val="323232"/>
          <w:spacing w:val="-3"/>
        </w:rPr>
        <w:t>其他服务的标准系统流量。您还可以在源和目标</w:t>
      </w:r>
      <w:r>
        <w:rPr>
          <w:color w:val="323232"/>
          <w:spacing w:val="-3"/>
        </w:rPr>
        <w:t xml:space="preserve"> </w:t>
      </w:r>
      <w:r>
        <w:rPr>
          <w:rFonts w:ascii="Arial" w:eastAsia="Arial"/>
          <w:color w:val="323232"/>
        </w:rPr>
        <w:t xml:space="preserve">vSphere Replication </w:t>
      </w:r>
      <w:r>
        <w:rPr>
          <w:color w:val="323232"/>
          <w:spacing w:val="-8"/>
        </w:rPr>
        <w:t>主机上创建</w:t>
      </w:r>
      <w:r>
        <w:rPr>
          <w:color w:val="323232"/>
          <w:spacing w:val="-8"/>
        </w:rPr>
        <w:t xml:space="preserve"> </w:t>
      </w:r>
      <w:r>
        <w:rPr>
          <w:rFonts w:ascii="Arial" w:eastAsia="Arial"/>
          <w:color w:val="323232"/>
        </w:rPr>
        <w:t xml:space="preserve">VMkernel </w:t>
      </w:r>
      <w:r>
        <w:rPr>
          <w:color w:val="323232"/>
        </w:rPr>
        <w:t>适配器，</w:t>
      </w:r>
      <w:r>
        <w:rPr>
          <w:color w:val="323232"/>
        </w:rPr>
        <w:t xml:space="preserve"> </w:t>
      </w:r>
      <w:r>
        <w:rPr>
          <w:color w:val="323232"/>
        </w:rPr>
        <w:t>以隔离复制数据流量。</w:t>
      </w:r>
    </w:p>
    <w:p w:rsidR="009146F7" w:rsidRDefault="0052544B">
      <w:pPr>
        <w:pStyle w:val="BodyText"/>
        <w:tabs>
          <w:tab w:val="left" w:pos="1059"/>
        </w:tabs>
        <w:spacing w:before="116"/>
        <w:ind w:left="700"/>
      </w:pPr>
      <w:r>
        <w:rPr>
          <w:rFonts w:ascii="Arial" w:eastAsia="Arial"/>
          <w:color w:val="323232"/>
          <w:w w:val="105"/>
          <w:position w:val="2"/>
          <w:sz w:val="14"/>
        </w:rPr>
        <w:t>n</w:t>
      </w:r>
      <w:r>
        <w:rPr>
          <w:rFonts w:ascii="Arial" w:eastAsia="Arial"/>
          <w:color w:val="323232"/>
          <w:w w:val="105"/>
          <w:position w:val="2"/>
          <w:sz w:val="14"/>
        </w:rPr>
        <w:tab/>
      </w:r>
      <w:hyperlink w:anchor="_bookmark54" w:history="1">
        <w:r>
          <w:rPr>
            <w:color w:val="0096D3"/>
            <w:spacing w:val="-6"/>
            <w:w w:val="105"/>
          </w:rPr>
          <w:t>查看有关主机上的</w:t>
        </w:r>
        <w:r>
          <w:rPr>
            <w:color w:val="0096D3"/>
            <w:spacing w:val="-6"/>
            <w:w w:val="105"/>
          </w:rPr>
          <w:t xml:space="preserve"> </w:t>
        </w:r>
        <w:r>
          <w:rPr>
            <w:rFonts w:ascii="Arial" w:eastAsia="Arial"/>
            <w:color w:val="0096D3"/>
            <w:w w:val="105"/>
          </w:rPr>
          <w:t>VMkernel</w:t>
        </w:r>
        <w:r>
          <w:rPr>
            <w:rFonts w:ascii="Arial" w:eastAsia="Arial"/>
            <w:color w:val="0096D3"/>
            <w:spacing w:val="-6"/>
            <w:w w:val="105"/>
          </w:rPr>
          <w:t xml:space="preserve"> </w:t>
        </w:r>
        <w:r>
          <w:rPr>
            <w:color w:val="0096D3"/>
            <w:w w:val="105"/>
          </w:rPr>
          <w:t>适配器的信息</w:t>
        </w:r>
      </w:hyperlink>
    </w:p>
    <w:p w:rsidR="009146F7" w:rsidRDefault="0052544B">
      <w:pPr>
        <w:pStyle w:val="BodyText"/>
        <w:spacing w:before="109" w:line="285" w:lineRule="auto"/>
        <w:ind w:left="1060" w:right="516"/>
      </w:pPr>
      <w:r>
        <w:rPr>
          <w:color w:val="323232"/>
        </w:rPr>
        <w:t>您可以查看每个</w:t>
      </w:r>
      <w:r>
        <w:rPr>
          <w:color w:val="323232"/>
        </w:rPr>
        <w:t xml:space="preserve"> </w:t>
      </w:r>
      <w:r>
        <w:rPr>
          <w:rFonts w:ascii="Arial" w:eastAsia="Arial"/>
          <w:color w:val="323232"/>
        </w:rPr>
        <w:t xml:space="preserve">VMkernel </w:t>
      </w:r>
      <w:r>
        <w:rPr>
          <w:color w:val="323232"/>
        </w:rPr>
        <w:t>适配器的已分配的服务、关联的交换机、端口设置、</w:t>
      </w:r>
      <w:r>
        <w:rPr>
          <w:rFonts w:ascii="Arial" w:eastAsia="Arial"/>
          <w:color w:val="323232"/>
        </w:rPr>
        <w:t xml:space="preserve">IP </w:t>
      </w:r>
      <w:r>
        <w:rPr>
          <w:color w:val="323232"/>
        </w:rPr>
        <w:t>设置、</w:t>
      </w:r>
      <w:r>
        <w:rPr>
          <w:rFonts w:ascii="Arial" w:eastAsia="Arial"/>
          <w:color w:val="323232"/>
        </w:rPr>
        <w:t xml:space="preserve">TCP/IP </w:t>
      </w:r>
      <w:r>
        <w:rPr>
          <w:color w:val="323232"/>
        </w:rPr>
        <w:t>堆栈、</w:t>
      </w:r>
      <w:r>
        <w:rPr>
          <w:rFonts w:ascii="Arial" w:eastAsia="Arial"/>
          <w:color w:val="323232"/>
        </w:rPr>
        <w:t xml:space="preserve">VLAN ID </w:t>
      </w:r>
      <w:r>
        <w:rPr>
          <w:color w:val="323232"/>
        </w:rPr>
        <w:t>和策略。</w:t>
      </w:r>
    </w:p>
    <w:p w:rsidR="009146F7" w:rsidRDefault="0052544B">
      <w:pPr>
        <w:pStyle w:val="BodyText"/>
        <w:tabs>
          <w:tab w:val="left" w:pos="1059"/>
        </w:tabs>
        <w:spacing w:before="121"/>
        <w:ind w:left="700"/>
      </w:pPr>
      <w:r>
        <w:rPr>
          <w:rFonts w:ascii="Arial" w:eastAsia="Arial"/>
          <w:color w:val="323232"/>
          <w:w w:val="105"/>
          <w:position w:val="2"/>
          <w:sz w:val="14"/>
        </w:rPr>
        <w:t>n</w:t>
      </w:r>
      <w:r>
        <w:rPr>
          <w:rFonts w:ascii="Arial" w:eastAsia="Arial"/>
          <w:color w:val="323232"/>
          <w:w w:val="105"/>
          <w:position w:val="2"/>
          <w:sz w:val="14"/>
        </w:rPr>
        <w:tab/>
      </w:r>
      <w:hyperlink w:anchor="_bookmark55" w:history="1">
        <w:r>
          <w:rPr>
            <w:color w:val="0096D3"/>
            <w:spacing w:val="-27"/>
            <w:w w:val="105"/>
          </w:rPr>
          <w:t>在</w:t>
        </w:r>
        <w:r>
          <w:rPr>
            <w:color w:val="0096D3"/>
            <w:spacing w:val="-27"/>
            <w:w w:val="105"/>
          </w:rPr>
          <w:t xml:space="preserve"> </w:t>
        </w:r>
        <w:r>
          <w:rPr>
            <w:rFonts w:ascii="Arial" w:eastAsia="Arial"/>
            <w:color w:val="0096D3"/>
            <w:w w:val="105"/>
          </w:rPr>
          <w:t>vSphere</w:t>
        </w:r>
        <w:r>
          <w:rPr>
            <w:rFonts w:ascii="Arial" w:eastAsia="Arial"/>
            <w:color w:val="0096D3"/>
            <w:spacing w:val="-6"/>
            <w:w w:val="105"/>
          </w:rPr>
          <w:t xml:space="preserve"> </w:t>
        </w:r>
        <w:r>
          <w:rPr>
            <w:color w:val="0096D3"/>
            <w:spacing w:val="-6"/>
            <w:w w:val="105"/>
          </w:rPr>
          <w:t>标准交换机上创建</w:t>
        </w:r>
        <w:r>
          <w:rPr>
            <w:color w:val="0096D3"/>
            <w:spacing w:val="-6"/>
            <w:w w:val="105"/>
          </w:rPr>
          <w:t xml:space="preserve"> </w:t>
        </w:r>
        <w:r>
          <w:rPr>
            <w:rFonts w:ascii="Arial" w:eastAsia="Arial"/>
            <w:color w:val="0096D3"/>
            <w:w w:val="105"/>
          </w:rPr>
          <w:t>VMkernel</w:t>
        </w:r>
        <w:r>
          <w:rPr>
            <w:rFonts w:ascii="Arial" w:eastAsia="Arial"/>
            <w:color w:val="0096D3"/>
            <w:spacing w:val="-5"/>
            <w:w w:val="105"/>
          </w:rPr>
          <w:t xml:space="preserve"> </w:t>
        </w:r>
        <w:r>
          <w:rPr>
            <w:color w:val="0096D3"/>
            <w:w w:val="105"/>
          </w:rPr>
          <w:t>适配器</w:t>
        </w:r>
      </w:hyperlink>
    </w:p>
    <w:p w:rsidR="009146F7" w:rsidRDefault="0052544B">
      <w:pPr>
        <w:pStyle w:val="BodyText"/>
        <w:spacing w:before="109"/>
        <w:ind w:left="1060"/>
        <w:rPr>
          <w:rFonts w:ascii="Arial" w:eastAsia="Arial"/>
        </w:rPr>
      </w:pPr>
      <w:r>
        <w:rPr>
          <w:color w:val="323232"/>
        </w:rPr>
        <w:t>在</w:t>
      </w:r>
      <w:r>
        <w:rPr>
          <w:color w:val="323232"/>
        </w:rPr>
        <w:t xml:space="preserve"> </w:t>
      </w:r>
      <w:r>
        <w:rPr>
          <w:rFonts w:ascii="Arial" w:eastAsia="Arial"/>
          <w:color w:val="323232"/>
        </w:rPr>
        <w:t xml:space="preserve">vSphere </w:t>
      </w:r>
      <w:r>
        <w:rPr>
          <w:color w:val="323232"/>
        </w:rPr>
        <w:t>标准交换机上创建</w:t>
      </w:r>
      <w:r>
        <w:rPr>
          <w:color w:val="323232"/>
        </w:rPr>
        <w:t xml:space="preserve"> </w:t>
      </w:r>
      <w:r>
        <w:rPr>
          <w:rFonts w:ascii="Arial" w:eastAsia="Arial"/>
          <w:color w:val="323232"/>
        </w:rPr>
        <w:t xml:space="preserve">VMkernel </w:t>
      </w:r>
      <w:r>
        <w:rPr>
          <w:color w:val="323232"/>
        </w:rPr>
        <w:t>网络适配器，可为主机提供网络连接并处理</w:t>
      </w:r>
      <w:r>
        <w:rPr>
          <w:color w:val="323232"/>
        </w:rPr>
        <w:t xml:space="preserve"> </w:t>
      </w:r>
      <w:r>
        <w:rPr>
          <w:rFonts w:ascii="Arial" w:eastAsia="Arial"/>
          <w:color w:val="323232"/>
        </w:rPr>
        <w:t>vSphere</w:t>
      </w:r>
    </w:p>
    <w:p w:rsidR="009146F7" w:rsidRDefault="0052544B">
      <w:pPr>
        <w:pStyle w:val="BodyText"/>
        <w:spacing w:before="49"/>
        <w:ind w:left="1059"/>
        <w:rPr>
          <w:rFonts w:ascii="Arial" w:eastAsia="Arial"/>
        </w:rPr>
      </w:pPr>
      <w:r>
        <w:rPr>
          <w:rFonts w:ascii="Arial" w:eastAsia="Arial"/>
          <w:color w:val="323232"/>
        </w:rPr>
        <w:t>vMotion</w:t>
      </w:r>
      <w:r>
        <w:rPr>
          <w:color w:val="323232"/>
        </w:rPr>
        <w:t>、</w:t>
      </w:r>
      <w:r>
        <w:rPr>
          <w:rFonts w:ascii="Arial" w:eastAsia="Arial"/>
          <w:color w:val="323232"/>
        </w:rPr>
        <w:t xml:space="preserve">IP </w:t>
      </w:r>
      <w:r>
        <w:rPr>
          <w:color w:val="323232"/>
        </w:rPr>
        <w:t>存储、</w:t>
      </w:r>
      <w:r>
        <w:rPr>
          <w:rFonts w:ascii="Arial" w:eastAsia="Arial"/>
          <w:color w:val="323232"/>
        </w:rPr>
        <w:t xml:space="preserve">Fault Tolerance </w:t>
      </w:r>
      <w:r>
        <w:rPr>
          <w:color w:val="323232"/>
        </w:rPr>
        <w:t>日志记录、</w:t>
      </w:r>
      <w:r>
        <w:rPr>
          <w:rFonts w:ascii="Arial" w:eastAsia="Arial"/>
          <w:color w:val="323232"/>
        </w:rPr>
        <w:t xml:space="preserve">vSAN </w:t>
      </w:r>
      <w:r>
        <w:rPr>
          <w:color w:val="323232"/>
        </w:rPr>
        <w:t>等服务的系统流量。您还可以在源和目标</w:t>
      </w:r>
      <w:r>
        <w:rPr>
          <w:color w:val="323232"/>
        </w:rPr>
        <w:t xml:space="preserve"> </w:t>
      </w:r>
      <w:r>
        <w:rPr>
          <w:rFonts w:ascii="Arial" w:eastAsia="Arial"/>
          <w:color w:val="323232"/>
        </w:rPr>
        <w:t>vSphere</w:t>
      </w:r>
    </w:p>
    <w:p w:rsidR="009146F7" w:rsidRDefault="0052544B">
      <w:pPr>
        <w:pStyle w:val="BodyText"/>
        <w:spacing w:before="49" w:line="285" w:lineRule="auto"/>
        <w:ind w:left="1060" w:right="379" w:hanging="1"/>
      </w:pPr>
      <w:r>
        <w:rPr>
          <w:rFonts w:ascii="Arial" w:eastAsia="Arial"/>
          <w:color w:val="323232"/>
        </w:rPr>
        <w:t xml:space="preserve">Replication </w:t>
      </w:r>
      <w:r>
        <w:rPr>
          <w:color w:val="323232"/>
          <w:spacing w:val="-11"/>
        </w:rPr>
        <w:t>主机上创建</w:t>
      </w:r>
      <w:r>
        <w:rPr>
          <w:color w:val="323232"/>
          <w:spacing w:val="-11"/>
        </w:rPr>
        <w:t xml:space="preserve"> </w:t>
      </w:r>
      <w:r>
        <w:rPr>
          <w:rFonts w:ascii="Arial" w:eastAsia="Arial"/>
          <w:color w:val="323232"/>
        </w:rPr>
        <w:t xml:space="preserve">VMkernel </w:t>
      </w:r>
      <w:r>
        <w:rPr>
          <w:color w:val="323232"/>
          <w:spacing w:val="-6"/>
        </w:rPr>
        <w:t>适配器，以隔离复制数据流量。将</w:t>
      </w:r>
      <w:r>
        <w:rPr>
          <w:color w:val="323232"/>
          <w:spacing w:val="-6"/>
        </w:rPr>
        <w:t xml:space="preserve"> </w:t>
      </w:r>
      <w:r>
        <w:rPr>
          <w:rFonts w:ascii="Arial" w:eastAsia="Arial"/>
          <w:color w:val="323232"/>
        </w:rPr>
        <w:t xml:space="preserve">VMkernel </w:t>
      </w:r>
      <w:r>
        <w:rPr>
          <w:color w:val="323232"/>
        </w:rPr>
        <w:t>适配器专用于一种流量类</w:t>
      </w:r>
      <w:r>
        <w:rPr>
          <w:color w:val="323232"/>
        </w:rPr>
        <w:t>型。</w:t>
      </w:r>
    </w:p>
    <w:p w:rsidR="009146F7" w:rsidRDefault="0052544B">
      <w:pPr>
        <w:pStyle w:val="BodyText"/>
        <w:tabs>
          <w:tab w:val="left" w:pos="1059"/>
        </w:tabs>
        <w:spacing w:before="115"/>
        <w:ind w:left="699"/>
      </w:pPr>
      <w:r>
        <w:rPr>
          <w:rFonts w:ascii="Arial" w:eastAsia="Arial"/>
          <w:color w:val="323232"/>
          <w:w w:val="105"/>
          <w:position w:val="2"/>
          <w:sz w:val="14"/>
        </w:rPr>
        <w:t>n</w:t>
      </w:r>
      <w:r>
        <w:rPr>
          <w:rFonts w:ascii="Arial" w:eastAsia="Arial"/>
          <w:color w:val="323232"/>
          <w:w w:val="105"/>
          <w:position w:val="2"/>
          <w:sz w:val="14"/>
        </w:rPr>
        <w:tab/>
      </w:r>
      <w:hyperlink w:anchor="_bookmark56" w:history="1">
        <w:r>
          <w:rPr>
            <w:color w:val="0096D3"/>
            <w:spacing w:val="-19"/>
            <w:w w:val="105"/>
          </w:rPr>
          <w:t>在与</w:t>
        </w:r>
        <w:r>
          <w:rPr>
            <w:color w:val="0096D3"/>
            <w:spacing w:val="-19"/>
            <w:w w:val="105"/>
          </w:rPr>
          <w:t xml:space="preserve"> </w:t>
        </w:r>
        <w:r>
          <w:rPr>
            <w:rFonts w:ascii="Arial" w:eastAsia="Arial"/>
            <w:color w:val="0096D3"/>
            <w:w w:val="105"/>
          </w:rPr>
          <w:t>vSphere</w:t>
        </w:r>
        <w:r>
          <w:rPr>
            <w:rFonts w:ascii="Arial" w:eastAsia="Arial"/>
            <w:color w:val="0096D3"/>
            <w:spacing w:val="-8"/>
            <w:w w:val="105"/>
          </w:rPr>
          <w:t xml:space="preserve"> </w:t>
        </w:r>
        <w:r>
          <w:rPr>
            <w:rFonts w:ascii="Arial" w:eastAsia="Arial"/>
            <w:color w:val="0096D3"/>
            <w:w w:val="105"/>
          </w:rPr>
          <w:t>Distributed</w:t>
        </w:r>
        <w:r>
          <w:rPr>
            <w:rFonts w:ascii="Arial" w:eastAsia="Arial"/>
            <w:color w:val="0096D3"/>
            <w:spacing w:val="-9"/>
            <w:w w:val="105"/>
          </w:rPr>
          <w:t xml:space="preserve"> </w:t>
        </w:r>
        <w:r>
          <w:rPr>
            <w:rFonts w:ascii="Arial" w:eastAsia="Arial"/>
            <w:color w:val="0096D3"/>
            <w:w w:val="105"/>
          </w:rPr>
          <w:t>Switch</w:t>
        </w:r>
        <w:r>
          <w:rPr>
            <w:rFonts w:ascii="Arial" w:eastAsia="Arial"/>
            <w:color w:val="0096D3"/>
            <w:spacing w:val="-8"/>
            <w:w w:val="105"/>
          </w:rPr>
          <w:t xml:space="preserve"> </w:t>
        </w:r>
        <w:r>
          <w:rPr>
            <w:color w:val="0096D3"/>
            <w:spacing w:val="-7"/>
            <w:w w:val="105"/>
          </w:rPr>
          <w:t>关联的主机上创建</w:t>
        </w:r>
        <w:r>
          <w:rPr>
            <w:color w:val="0096D3"/>
            <w:spacing w:val="-7"/>
            <w:w w:val="105"/>
          </w:rPr>
          <w:t xml:space="preserve"> </w:t>
        </w:r>
        <w:r>
          <w:rPr>
            <w:rFonts w:ascii="Arial" w:eastAsia="Arial"/>
            <w:color w:val="0096D3"/>
            <w:w w:val="105"/>
          </w:rPr>
          <w:t>VMkernel</w:t>
        </w:r>
        <w:r>
          <w:rPr>
            <w:rFonts w:ascii="Arial" w:eastAsia="Arial"/>
            <w:color w:val="0096D3"/>
            <w:spacing w:val="-8"/>
            <w:w w:val="105"/>
          </w:rPr>
          <w:t xml:space="preserve"> </w:t>
        </w:r>
        <w:r>
          <w:rPr>
            <w:color w:val="0096D3"/>
            <w:w w:val="105"/>
          </w:rPr>
          <w:t>适配器</w:t>
        </w:r>
      </w:hyperlink>
    </w:p>
    <w:p w:rsidR="009146F7" w:rsidRDefault="0052544B">
      <w:pPr>
        <w:pStyle w:val="BodyText"/>
        <w:spacing w:before="109"/>
        <w:ind w:left="1059"/>
        <w:jc w:val="both"/>
        <w:rPr>
          <w:rFonts w:ascii="Arial" w:eastAsia="Arial"/>
        </w:rPr>
      </w:pPr>
      <w:r>
        <w:rPr>
          <w:color w:val="323232"/>
        </w:rPr>
        <w:t>在与</w:t>
      </w:r>
      <w:r>
        <w:rPr>
          <w:color w:val="323232"/>
        </w:rPr>
        <w:t xml:space="preserve"> </w:t>
      </w:r>
      <w:r>
        <w:rPr>
          <w:rFonts w:ascii="Arial" w:eastAsia="Arial"/>
          <w:color w:val="323232"/>
        </w:rPr>
        <w:t xml:space="preserve">Distributed Switch </w:t>
      </w:r>
      <w:r>
        <w:rPr>
          <w:color w:val="323232"/>
        </w:rPr>
        <w:t>关联的主机上创建</w:t>
      </w:r>
      <w:r>
        <w:rPr>
          <w:color w:val="323232"/>
        </w:rPr>
        <w:t xml:space="preserve"> </w:t>
      </w:r>
      <w:r>
        <w:rPr>
          <w:rFonts w:ascii="Arial" w:eastAsia="Arial"/>
          <w:color w:val="323232"/>
        </w:rPr>
        <w:t xml:space="preserve">VMkernel </w:t>
      </w:r>
      <w:r>
        <w:rPr>
          <w:color w:val="323232"/>
        </w:rPr>
        <w:t>适配器，可向主机提供网络连接并处理</w:t>
      </w:r>
      <w:r>
        <w:rPr>
          <w:color w:val="323232"/>
        </w:rPr>
        <w:t xml:space="preserve"> </w:t>
      </w:r>
      <w:r>
        <w:rPr>
          <w:rFonts w:ascii="Arial" w:eastAsia="Arial"/>
          <w:color w:val="323232"/>
        </w:rPr>
        <w:t>vSphere</w:t>
      </w:r>
    </w:p>
    <w:p w:rsidR="009146F7" w:rsidRDefault="0052544B">
      <w:pPr>
        <w:pStyle w:val="BodyText"/>
        <w:spacing w:before="49"/>
        <w:ind w:left="1059"/>
        <w:jc w:val="both"/>
      </w:pPr>
      <w:r>
        <w:rPr>
          <w:rFonts w:ascii="Arial" w:eastAsia="Arial"/>
          <w:color w:val="323232"/>
        </w:rPr>
        <w:t>vMotion</w:t>
      </w:r>
      <w:r>
        <w:rPr>
          <w:color w:val="323232"/>
        </w:rPr>
        <w:t>、</w:t>
      </w:r>
      <w:r>
        <w:rPr>
          <w:rFonts w:ascii="Arial" w:eastAsia="Arial"/>
          <w:color w:val="323232"/>
        </w:rPr>
        <w:t xml:space="preserve">IP </w:t>
      </w:r>
      <w:r>
        <w:rPr>
          <w:color w:val="323232"/>
        </w:rPr>
        <w:t>存储、</w:t>
      </w:r>
      <w:r>
        <w:rPr>
          <w:rFonts w:ascii="Arial" w:eastAsia="Arial"/>
          <w:color w:val="323232"/>
        </w:rPr>
        <w:t xml:space="preserve">Fault Tolerance </w:t>
      </w:r>
      <w:r>
        <w:rPr>
          <w:color w:val="323232"/>
        </w:rPr>
        <w:t>日志记录、</w:t>
      </w:r>
      <w:r>
        <w:rPr>
          <w:rFonts w:ascii="Arial" w:eastAsia="Arial"/>
          <w:color w:val="323232"/>
        </w:rPr>
        <w:t xml:space="preserve">vSAN </w:t>
      </w:r>
      <w:r>
        <w:rPr>
          <w:color w:val="323232"/>
        </w:rPr>
        <w:t>等服务的流量。您可为</w:t>
      </w:r>
      <w:r>
        <w:rPr>
          <w:color w:val="323232"/>
        </w:rPr>
        <w:t xml:space="preserve"> </w:t>
      </w:r>
      <w:r>
        <w:rPr>
          <w:rFonts w:ascii="Arial" w:eastAsia="Arial"/>
          <w:color w:val="323232"/>
        </w:rPr>
        <w:t xml:space="preserve">vSphere </w:t>
      </w:r>
      <w:r>
        <w:rPr>
          <w:color w:val="323232"/>
        </w:rPr>
        <w:t>标准交换机和</w:t>
      </w:r>
    </w:p>
    <w:p w:rsidR="009146F7" w:rsidRDefault="0052544B">
      <w:pPr>
        <w:pStyle w:val="BodyText"/>
        <w:spacing w:before="49"/>
        <w:ind w:left="1059"/>
        <w:jc w:val="both"/>
      </w:pPr>
      <w:r>
        <w:rPr>
          <w:rFonts w:ascii="Arial" w:eastAsia="Arial"/>
          <w:color w:val="323232"/>
        </w:rPr>
        <w:t xml:space="preserve">vSphere Distributed Switch </w:t>
      </w:r>
      <w:r>
        <w:rPr>
          <w:color w:val="323232"/>
        </w:rPr>
        <w:t>上的标准系统流量设置</w:t>
      </w:r>
      <w:r>
        <w:rPr>
          <w:color w:val="323232"/>
        </w:rPr>
        <w:t xml:space="preserve"> </w:t>
      </w:r>
      <w:r>
        <w:rPr>
          <w:rFonts w:ascii="Arial" w:eastAsia="Arial"/>
          <w:color w:val="323232"/>
        </w:rPr>
        <w:t xml:space="preserve">VMkernel </w:t>
      </w:r>
      <w:r>
        <w:rPr>
          <w:color w:val="323232"/>
        </w:rPr>
        <w:t>适配器。</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hyperlink w:anchor="_bookmark57" w:history="1">
        <w:r>
          <w:rPr>
            <w:color w:val="0096D3"/>
            <w:spacing w:val="-17"/>
            <w:w w:val="105"/>
          </w:rPr>
          <w:t>编辑</w:t>
        </w:r>
        <w:r>
          <w:rPr>
            <w:color w:val="0096D3"/>
            <w:spacing w:val="-17"/>
            <w:w w:val="105"/>
          </w:rPr>
          <w:t xml:space="preserve"> </w:t>
        </w:r>
        <w:r>
          <w:rPr>
            <w:rFonts w:ascii="Arial" w:eastAsia="Arial"/>
            <w:color w:val="0096D3"/>
            <w:w w:val="105"/>
          </w:rPr>
          <w:t>VMkernel</w:t>
        </w:r>
        <w:r>
          <w:rPr>
            <w:rFonts w:ascii="Arial" w:eastAsia="Arial"/>
            <w:color w:val="0096D3"/>
            <w:spacing w:val="-4"/>
            <w:w w:val="105"/>
          </w:rPr>
          <w:t xml:space="preserve"> </w:t>
        </w:r>
        <w:r>
          <w:rPr>
            <w:color w:val="0096D3"/>
            <w:w w:val="105"/>
          </w:rPr>
          <w:t>适配器配置</w:t>
        </w:r>
      </w:hyperlink>
    </w:p>
    <w:p w:rsidR="009146F7" w:rsidRDefault="0052544B">
      <w:pPr>
        <w:pStyle w:val="BodyText"/>
        <w:spacing w:before="109"/>
        <w:ind w:left="1059"/>
        <w:jc w:val="both"/>
      </w:pPr>
      <w:r>
        <w:rPr>
          <w:color w:val="323232"/>
        </w:rPr>
        <w:t>您可能需要更改</w:t>
      </w:r>
      <w:r>
        <w:rPr>
          <w:color w:val="323232"/>
        </w:rPr>
        <w:t xml:space="preserve"> </w:t>
      </w:r>
      <w:r>
        <w:rPr>
          <w:rFonts w:ascii="Arial" w:eastAsia="Arial"/>
          <w:color w:val="323232"/>
        </w:rPr>
        <w:t xml:space="preserve">VMkernel </w:t>
      </w:r>
      <w:r>
        <w:rPr>
          <w:color w:val="323232"/>
        </w:rPr>
        <w:t>适配器所支持的流量类型或者</w:t>
      </w:r>
      <w:r>
        <w:rPr>
          <w:color w:val="323232"/>
        </w:rPr>
        <w:t xml:space="preserve"> </w:t>
      </w:r>
      <w:r>
        <w:rPr>
          <w:rFonts w:ascii="Arial" w:eastAsia="Arial"/>
          <w:color w:val="323232"/>
        </w:rPr>
        <w:t xml:space="preserve">IPv4 </w:t>
      </w:r>
      <w:r>
        <w:rPr>
          <w:color w:val="323232"/>
        </w:rPr>
        <w:t>或</w:t>
      </w:r>
      <w:r>
        <w:rPr>
          <w:color w:val="323232"/>
        </w:rPr>
        <w:t xml:space="preserve"> </w:t>
      </w:r>
      <w:r>
        <w:rPr>
          <w:rFonts w:ascii="Arial" w:eastAsia="Arial"/>
          <w:color w:val="323232"/>
        </w:rPr>
        <w:t xml:space="preserve">IPv6 </w:t>
      </w:r>
      <w:r>
        <w:rPr>
          <w:color w:val="323232"/>
        </w:rPr>
        <w:t>地址的获取方式。</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58" w:history="1">
        <w:r>
          <w:rPr>
            <w:color w:val="0096D3"/>
            <w:spacing w:val="-18"/>
            <w:w w:val="105"/>
          </w:rPr>
          <w:t>替代</w:t>
        </w:r>
        <w:r>
          <w:rPr>
            <w:color w:val="0096D3"/>
            <w:spacing w:val="-18"/>
            <w:w w:val="105"/>
          </w:rPr>
          <w:t xml:space="preserve"> </w:t>
        </w:r>
        <w:r>
          <w:rPr>
            <w:rFonts w:ascii="Arial" w:eastAsia="Arial"/>
            <w:color w:val="0096D3"/>
            <w:w w:val="105"/>
          </w:rPr>
          <w:t>VMkernel</w:t>
        </w:r>
        <w:r>
          <w:rPr>
            <w:rFonts w:ascii="Arial" w:eastAsia="Arial"/>
            <w:color w:val="0096D3"/>
            <w:spacing w:val="-5"/>
            <w:w w:val="105"/>
          </w:rPr>
          <w:t xml:space="preserve"> </w:t>
        </w:r>
        <w:r>
          <w:rPr>
            <w:color w:val="0096D3"/>
            <w:w w:val="105"/>
          </w:rPr>
          <w:t>适配器的默认网关</w:t>
        </w:r>
      </w:hyperlink>
    </w:p>
    <w:p w:rsidR="009146F7" w:rsidRDefault="0052544B">
      <w:pPr>
        <w:pStyle w:val="BodyText"/>
        <w:spacing w:before="109"/>
        <w:ind w:left="1060"/>
        <w:jc w:val="both"/>
      </w:pPr>
      <w:r>
        <w:rPr>
          <w:color w:val="323232"/>
        </w:rPr>
        <w:t>您可能需要替代</w:t>
      </w:r>
      <w:r>
        <w:rPr>
          <w:color w:val="323232"/>
        </w:rPr>
        <w:t xml:space="preserve"> </w:t>
      </w:r>
      <w:r>
        <w:rPr>
          <w:rFonts w:ascii="Arial" w:eastAsia="Arial"/>
          <w:color w:val="323232"/>
        </w:rPr>
        <w:t xml:space="preserve">VMkernel </w:t>
      </w:r>
      <w:r>
        <w:rPr>
          <w:color w:val="323232"/>
        </w:rPr>
        <w:t>适配器的默认网关，以便为</w:t>
      </w:r>
      <w:r>
        <w:rPr>
          <w:color w:val="323232"/>
        </w:rPr>
        <w:t xml:space="preserve"> </w:t>
      </w:r>
      <w:r>
        <w:rPr>
          <w:rFonts w:ascii="Arial" w:eastAsia="Arial"/>
          <w:color w:val="323232"/>
        </w:rPr>
        <w:t xml:space="preserve">vSphere vMotion </w:t>
      </w:r>
      <w:r>
        <w:rPr>
          <w:color w:val="323232"/>
        </w:rPr>
        <w:t>提供不同的网关。</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hyperlink w:anchor="_bookmark59" w:history="1">
        <w:r>
          <w:rPr>
            <w:color w:val="0096D3"/>
            <w:spacing w:val="-18"/>
            <w:w w:val="105"/>
          </w:rPr>
          <w:t>使用</w:t>
        </w:r>
        <w:r>
          <w:rPr>
            <w:color w:val="0096D3"/>
            <w:spacing w:val="-18"/>
            <w:w w:val="105"/>
          </w:rPr>
          <w:t xml:space="preserve"> </w:t>
        </w:r>
        <w:r>
          <w:rPr>
            <w:rFonts w:ascii="Arial" w:eastAsia="Arial"/>
            <w:color w:val="0096D3"/>
            <w:w w:val="105"/>
          </w:rPr>
          <w:t>esxcli</w:t>
        </w:r>
        <w:r>
          <w:rPr>
            <w:rFonts w:ascii="Arial" w:eastAsia="Arial"/>
            <w:color w:val="0096D3"/>
            <w:spacing w:val="-5"/>
            <w:w w:val="105"/>
          </w:rPr>
          <w:t xml:space="preserve"> </w:t>
        </w:r>
        <w:r>
          <w:rPr>
            <w:color w:val="0096D3"/>
            <w:spacing w:val="-11"/>
            <w:w w:val="105"/>
          </w:rPr>
          <w:t>命令配置</w:t>
        </w:r>
        <w:r>
          <w:rPr>
            <w:color w:val="0096D3"/>
            <w:spacing w:val="-11"/>
            <w:w w:val="105"/>
          </w:rPr>
          <w:t xml:space="preserve"> </w:t>
        </w:r>
        <w:r>
          <w:rPr>
            <w:rFonts w:ascii="Arial" w:eastAsia="Arial"/>
            <w:color w:val="0096D3"/>
            <w:w w:val="105"/>
          </w:rPr>
          <w:t>VMkernel</w:t>
        </w:r>
        <w:r>
          <w:rPr>
            <w:rFonts w:ascii="Arial" w:eastAsia="Arial"/>
            <w:color w:val="0096D3"/>
            <w:spacing w:val="-5"/>
            <w:w w:val="105"/>
          </w:rPr>
          <w:t xml:space="preserve"> </w:t>
        </w:r>
        <w:r>
          <w:rPr>
            <w:color w:val="0096D3"/>
            <w:w w:val="105"/>
          </w:rPr>
          <w:t>适配器网关</w:t>
        </w:r>
      </w:hyperlink>
    </w:p>
    <w:p w:rsidR="009146F7" w:rsidRDefault="0052544B">
      <w:pPr>
        <w:pStyle w:val="BodyText"/>
        <w:spacing w:before="109"/>
        <w:ind w:left="1059"/>
        <w:jc w:val="both"/>
      </w:pPr>
      <w:r>
        <w:rPr>
          <w:color w:val="323232"/>
        </w:rPr>
        <w:t>您可以使用</w:t>
      </w:r>
      <w:r>
        <w:rPr>
          <w:color w:val="323232"/>
        </w:rPr>
        <w:t xml:space="preserve"> </w:t>
      </w:r>
      <w:r>
        <w:rPr>
          <w:rFonts w:ascii="Arial" w:eastAsia="Arial"/>
          <w:color w:val="323232"/>
        </w:rPr>
        <w:t xml:space="preserve">esxcli </w:t>
      </w:r>
      <w:r>
        <w:rPr>
          <w:color w:val="323232"/>
        </w:rPr>
        <w:t>命令替代</w:t>
      </w:r>
      <w:r>
        <w:rPr>
          <w:color w:val="323232"/>
        </w:rPr>
        <w:t xml:space="preserve"> </w:t>
      </w:r>
      <w:r>
        <w:rPr>
          <w:rFonts w:ascii="Arial" w:eastAsia="Arial"/>
          <w:color w:val="323232"/>
        </w:rPr>
        <w:t xml:space="preserve">VMkernel </w:t>
      </w:r>
      <w:r>
        <w:rPr>
          <w:color w:val="323232"/>
        </w:rPr>
        <w:t>适配器的默认网关，从而为</w:t>
      </w:r>
      <w:r>
        <w:rPr>
          <w:color w:val="323232"/>
        </w:rPr>
        <w:t xml:space="preserve"> </w:t>
      </w:r>
      <w:r>
        <w:rPr>
          <w:rFonts w:ascii="Arial" w:eastAsia="Arial"/>
          <w:color w:val="323232"/>
        </w:rPr>
        <w:t xml:space="preserve">vSphere vMotion </w:t>
      </w:r>
      <w:r>
        <w:rPr>
          <w:color w:val="323232"/>
        </w:rPr>
        <w:t>提供其他网关。</w:t>
      </w:r>
    </w:p>
    <w:p w:rsidR="009146F7" w:rsidRDefault="0052544B">
      <w:pPr>
        <w:pStyle w:val="BodyText"/>
        <w:tabs>
          <w:tab w:val="left" w:pos="1059"/>
        </w:tabs>
        <w:spacing w:before="170"/>
        <w:ind w:left="699"/>
      </w:pPr>
      <w:r>
        <w:rPr>
          <w:rFonts w:ascii="Arial" w:eastAsia="Arial"/>
          <w:color w:val="323232"/>
          <w:w w:val="105"/>
          <w:position w:val="2"/>
          <w:sz w:val="14"/>
        </w:rPr>
        <w:t>n</w:t>
      </w:r>
      <w:r>
        <w:rPr>
          <w:rFonts w:ascii="Arial" w:eastAsia="Arial"/>
          <w:color w:val="323232"/>
          <w:w w:val="105"/>
          <w:position w:val="2"/>
          <w:sz w:val="14"/>
        </w:rPr>
        <w:tab/>
      </w:r>
      <w:hyperlink w:anchor="_bookmark60" w:history="1">
        <w:r>
          <w:rPr>
            <w:color w:val="0096D3"/>
            <w:spacing w:val="-8"/>
            <w:w w:val="105"/>
          </w:rPr>
          <w:t>查看主机上的</w:t>
        </w:r>
        <w:r>
          <w:rPr>
            <w:color w:val="0096D3"/>
            <w:spacing w:val="-8"/>
            <w:w w:val="105"/>
          </w:rPr>
          <w:t xml:space="preserve"> </w:t>
        </w:r>
        <w:r>
          <w:rPr>
            <w:rFonts w:ascii="Arial" w:eastAsia="Arial"/>
            <w:color w:val="0096D3"/>
            <w:w w:val="105"/>
          </w:rPr>
          <w:t>TCP/IP</w:t>
        </w:r>
        <w:r>
          <w:rPr>
            <w:rFonts w:ascii="Arial" w:eastAsia="Arial"/>
            <w:color w:val="0096D3"/>
            <w:spacing w:val="-5"/>
            <w:w w:val="105"/>
          </w:rPr>
          <w:t xml:space="preserve"> </w:t>
        </w:r>
        <w:r>
          <w:rPr>
            <w:color w:val="0096D3"/>
            <w:w w:val="105"/>
          </w:rPr>
          <w:t>堆栈配置</w:t>
        </w:r>
      </w:hyperlink>
    </w:p>
    <w:p w:rsidR="009146F7" w:rsidRDefault="0052544B">
      <w:pPr>
        <w:pStyle w:val="BodyText"/>
        <w:spacing w:before="109" w:line="285" w:lineRule="auto"/>
        <w:ind w:left="1059" w:right="376"/>
      </w:pPr>
      <w:r>
        <w:rPr>
          <w:color w:val="323232"/>
          <w:spacing w:val="-6"/>
        </w:rPr>
        <w:t>您可查看主机上</w:t>
      </w:r>
      <w:r>
        <w:rPr>
          <w:color w:val="323232"/>
          <w:spacing w:val="-6"/>
        </w:rPr>
        <w:t xml:space="preserve"> </w:t>
      </w:r>
      <w:r>
        <w:rPr>
          <w:rFonts w:ascii="Arial" w:eastAsia="Arial"/>
          <w:color w:val="323232"/>
        </w:rPr>
        <w:t xml:space="preserve">TCP/IP </w:t>
      </w:r>
      <w:r>
        <w:rPr>
          <w:color w:val="323232"/>
          <w:spacing w:val="-12"/>
        </w:rPr>
        <w:t>堆栈的</w:t>
      </w:r>
      <w:r>
        <w:rPr>
          <w:color w:val="323232"/>
          <w:spacing w:val="-12"/>
        </w:rPr>
        <w:t xml:space="preserve"> </w:t>
      </w:r>
      <w:r>
        <w:rPr>
          <w:rFonts w:ascii="Arial" w:eastAsia="Arial"/>
          <w:color w:val="323232"/>
        </w:rPr>
        <w:t xml:space="preserve">DNS </w:t>
      </w:r>
      <w:r>
        <w:rPr>
          <w:color w:val="323232"/>
          <w:spacing w:val="-5"/>
        </w:rPr>
        <w:t>和路由配置。还可查看</w:t>
      </w:r>
      <w:r>
        <w:rPr>
          <w:color w:val="323232"/>
          <w:spacing w:val="-5"/>
        </w:rPr>
        <w:t xml:space="preserve"> </w:t>
      </w:r>
      <w:r>
        <w:rPr>
          <w:rFonts w:ascii="Arial" w:eastAsia="Arial"/>
          <w:color w:val="323232"/>
        </w:rPr>
        <w:t xml:space="preserve">IPv4 </w:t>
      </w:r>
      <w:r>
        <w:rPr>
          <w:color w:val="323232"/>
          <w:spacing w:val="-23"/>
        </w:rPr>
        <w:t>和</w:t>
      </w:r>
      <w:r>
        <w:rPr>
          <w:color w:val="323232"/>
          <w:spacing w:val="-23"/>
        </w:rPr>
        <w:t xml:space="preserve"> </w:t>
      </w:r>
      <w:r>
        <w:rPr>
          <w:rFonts w:ascii="Arial" w:eastAsia="Arial"/>
          <w:color w:val="323232"/>
        </w:rPr>
        <w:t xml:space="preserve">IPv6 </w:t>
      </w:r>
      <w:r>
        <w:rPr>
          <w:color w:val="323232"/>
        </w:rPr>
        <w:t>路由表、拥堵控制算法和允许的最大连接数。</w:t>
      </w:r>
    </w:p>
    <w:p w:rsidR="009146F7" w:rsidRDefault="009146F7">
      <w:pPr>
        <w:spacing w:line="285" w:lineRule="auto"/>
        <w:sectPr w:rsidR="009146F7">
          <w:headerReference w:type="default" r:id="rId45"/>
          <w:footerReference w:type="default" r:id="rId46"/>
          <w:pgSz w:w="11880" w:h="15840"/>
          <w:pgMar w:top="1500" w:right="980" w:bottom="740" w:left="560" w:header="0" w:footer="546" w:gutter="0"/>
          <w:pgNumType w:start="54"/>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tabs>
          <w:tab w:val="left" w:pos="1059"/>
        </w:tabs>
        <w:spacing w:before="81"/>
        <w:ind w:left="700"/>
      </w:pPr>
      <w:r>
        <w:rPr>
          <w:rFonts w:ascii="Arial" w:eastAsia="Arial"/>
          <w:color w:val="323232"/>
          <w:w w:val="105"/>
          <w:position w:val="2"/>
          <w:sz w:val="14"/>
        </w:rPr>
        <w:t>n</w:t>
      </w:r>
      <w:r>
        <w:rPr>
          <w:rFonts w:ascii="Arial" w:eastAsia="Arial"/>
          <w:color w:val="323232"/>
          <w:w w:val="105"/>
          <w:position w:val="2"/>
          <w:sz w:val="14"/>
        </w:rPr>
        <w:tab/>
      </w:r>
      <w:hyperlink w:anchor="_bookmark61" w:history="1">
        <w:r>
          <w:rPr>
            <w:color w:val="0096D3"/>
            <w:spacing w:val="-8"/>
            <w:w w:val="105"/>
          </w:rPr>
          <w:t>更改主机上的</w:t>
        </w:r>
        <w:r>
          <w:rPr>
            <w:color w:val="0096D3"/>
            <w:spacing w:val="-8"/>
            <w:w w:val="105"/>
          </w:rPr>
          <w:t xml:space="preserve"> </w:t>
        </w:r>
        <w:r>
          <w:rPr>
            <w:rFonts w:ascii="Arial" w:eastAsia="Arial"/>
            <w:color w:val="0096D3"/>
            <w:w w:val="105"/>
          </w:rPr>
          <w:t>TCP/IP</w:t>
        </w:r>
        <w:r>
          <w:rPr>
            <w:rFonts w:ascii="Arial" w:eastAsia="Arial"/>
            <w:color w:val="0096D3"/>
            <w:spacing w:val="-5"/>
            <w:w w:val="105"/>
          </w:rPr>
          <w:t xml:space="preserve"> </w:t>
        </w:r>
        <w:r>
          <w:rPr>
            <w:color w:val="0096D3"/>
            <w:w w:val="105"/>
          </w:rPr>
          <w:t>堆栈配置</w:t>
        </w:r>
      </w:hyperlink>
    </w:p>
    <w:p w:rsidR="009146F7" w:rsidRDefault="0052544B">
      <w:pPr>
        <w:pStyle w:val="BodyText"/>
        <w:spacing w:before="109" w:line="285" w:lineRule="auto"/>
        <w:ind w:left="1059" w:right="378" w:hanging="1"/>
      </w:pPr>
      <w:r>
        <w:rPr>
          <w:color w:val="323232"/>
          <w:spacing w:val="-11"/>
        </w:rPr>
        <w:t>您可更改主机上</w:t>
      </w:r>
      <w:r>
        <w:rPr>
          <w:color w:val="323232"/>
          <w:spacing w:val="-11"/>
        </w:rPr>
        <w:t xml:space="preserve"> </w:t>
      </w:r>
      <w:r>
        <w:rPr>
          <w:rFonts w:ascii="Arial" w:eastAsia="Arial"/>
          <w:color w:val="323232"/>
        </w:rPr>
        <w:t xml:space="preserve">TCP/IP </w:t>
      </w:r>
      <w:r>
        <w:rPr>
          <w:color w:val="323232"/>
          <w:spacing w:val="-15"/>
        </w:rPr>
        <w:t>堆栈的</w:t>
      </w:r>
      <w:r>
        <w:rPr>
          <w:color w:val="323232"/>
          <w:spacing w:val="-15"/>
        </w:rPr>
        <w:t xml:space="preserve"> </w:t>
      </w:r>
      <w:r>
        <w:rPr>
          <w:rFonts w:ascii="Arial" w:eastAsia="Arial"/>
          <w:color w:val="323232"/>
        </w:rPr>
        <w:t xml:space="preserve">DNS </w:t>
      </w:r>
      <w:r>
        <w:rPr>
          <w:color w:val="323232"/>
          <w:spacing w:val="-8"/>
        </w:rPr>
        <w:t>和默认路由配置。还可更改自定义</w:t>
      </w:r>
      <w:r>
        <w:rPr>
          <w:color w:val="323232"/>
          <w:spacing w:val="-8"/>
        </w:rPr>
        <w:t xml:space="preserve"> </w:t>
      </w:r>
      <w:r>
        <w:rPr>
          <w:rFonts w:ascii="Arial" w:eastAsia="Arial"/>
          <w:color w:val="323232"/>
        </w:rPr>
        <w:t xml:space="preserve">TCP/IP </w:t>
      </w:r>
      <w:r>
        <w:rPr>
          <w:color w:val="323232"/>
          <w:spacing w:val="-4"/>
        </w:rPr>
        <w:t>堆栈的拥堵控制算法、最大连接数和名称。</w:t>
      </w:r>
    </w:p>
    <w:p w:rsidR="009146F7" w:rsidRDefault="0052544B">
      <w:pPr>
        <w:pStyle w:val="BodyText"/>
        <w:tabs>
          <w:tab w:val="left" w:pos="1059"/>
        </w:tabs>
        <w:spacing w:before="116"/>
        <w:ind w:left="699"/>
      </w:pPr>
      <w:r>
        <w:rPr>
          <w:rFonts w:ascii="Arial" w:eastAsia="Arial"/>
          <w:color w:val="323232"/>
          <w:w w:val="105"/>
          <w:position w:val="2"/>
          <w:sz w:val="14"/>
        </w:rPr>
        <w:t>n</w:t>
      </w:r>
      <w:r>
        <w:rPr>
          <w:rFonts w:ascii="Arial" w:eastAsia="Arial"/>
          <w:color w:val="323232"/>
          <w:w w:val="105"/>
          <w:position w:val="2"/>
          <w:sz w:val="14"/>
        </w:rPr>
        <w:tab/>
      </w:r>
      <w:hyperlink w:anchor="_bookmark62" w:history="1">
        <w:r>
          <w:rPr>
            <w:color w:val="0096D3"/>
            <w:spacing w:val="-9"/>
            <w:w w:val="105"/>
          </w:rPr>
          <w:t>创建自定义</w:t>
        </w:r>
        <w:r>
          <w:rPr>
            <w:color w:val="0096D3"/>
            <w:spacing w:val="-9"/>
            <w:w w:val="105"/>
          </w:rPr>
          <w:t xml:space="preserve"> </w:t>
        </w:r>
        <w:r>
          <w:rPr>
            <w:rFonts w:ascii="Arial" w:eastAsia="Arial"/>
            <w:color w:val="0096D3"/>
            <w:w w:val="105"/>
          </w:rPr>
          <w:t>TCP/IP</w:t>
        </w:r>
        <w:r>
          <w:rPr>
            <w:rFonts w:ascii="Arial" w:eastAsia="Arial"/>
            <w:color w:val="0096D3"/>
            <w:spacing w:val="-5"/>
            <w:w w:val="105"/>
          </w:rPr>
          <w:t xml:space="preserve"> </w:t>
        </w:r>
        <w:r>
          <w:rPr>
            <w:color w:val="0096D3"/>
            <w:w w:val="105"/>
          </w:rPr>
          <w:t>堆栈</w:t>
        </w:r>
      </w:hyperlink>
    </w:p>
    <w:p w:rsidR="009146F7" w:rsidRDefault="0052544B">
      <w:pPr>
        <w:pStyle w:val="BodyText"/>
        <w:spacing w:before="109"/>
        <w:ind w:left="1059"/>
      </w:pPr>
      <w:r>
        <w:rPr>
          <w:color w:val="323232"/>
        </w:rPr>
        <w:t>可以在主机上创建一个自定义</w:t>
      </w:r>
      <w:r>
        <w:rPr>
          <w:color w:val="323232"/>
        </w:rPr>
        <w:t xml:space="preserve"> </w:t>
      </w:r>
      <w:r>
        <w:rPr>
          <w:rFonts w:ascii="Arial" w:eastAsia="Arial"/>
          <w:color w:val="323232"/>
        </w:rPr>
        <w:t xml:space="preserve">TCP/IP </w:t>
      </w:r>
      <w:r>
        <w:rPr>
          <w:color w:val="323232"/>
        </w:rPr>
        <w:t>堆栈通过自定义应用程序转发网络流量。</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63" w:history="1">
        <w:r>
          <w:rPr>
            <w:color w:val="0096D3"/>
            <w:spacing w:val="-17"/>
            <w:w w:val="105"/>
          </w:rPr>
          <w:t>移除</w:t>
        </w:r>
        <w:r>
          <w:rPr>
            <w:color w:val="0096D3"/>
            <w:spacing w:val="-17"/>
            <w:w w:val="105"/>
          </w:rPr>
          <w:t xml:space="preserve"> </w:t>
        </w:r>
        <w:r>
          <w:rPr>
            <w:rFonts w:ascii="Arial" w:eastAsia="Arial"/>
            <w:color w:val="0096D3"/>
            <w:w w:val="105"/>
          </w:rPr>
          <w:t>VMkernel</w:t>
        </w:r>
        <w:r>
          <w:rPr>
            <w:rFonts w:ascii="Arial" w:eastAsia="Arial"/>
            <w:color w:val="0096D3"/>
            <w:spacing w:val="-5"/>
            <w:w w:val="105"/>
          </w:rPr>
          <w:t xml:space="preserve"> </w:t>
        </w:r>
        <w:r>
          <w:rPr>
            <w:color w:val="0096D3"/>
            <w:w w:val="105"/>
          </w:rPr>
          <w:t>适配器</w:t>
        </w:r>
      </w:hyperlink>
    </w:p>
    <w:p w:rsidR="009146F7" w:rsidRDefault="0052544B">
      <w:pPr>
        <w:pStyle w:val="BodyText"/>
        <w:spacing w:before="109" w:line="285" w:lineRule="auto"/>
        <w:ind w:left="1059" w:right="410"/>
      </w:pPr>
      <w:r>
        <w:rPr>
          <w:color w:val="323232"/>
          <w:spacing w:val="-10"/>
        </w:rPr>
        <w:t>不再需要</w:t>
      </w:r>
      <w:r>
        <w:rPr>
          <w:color w:val="323232"/>
          <w:spacing w:val="-10"/>
        </w:rPr>
        <w:t xml:space="preserve"> </w:t>
      </w:r>
      <w:r>
        <w:rPr>
          <w:rFonts w:ascii="Arial" w:eastAsia="Arial"/>
          <w:color w:val="323232"/>
        </w:rPr>
        <w:t xml:space="preserve">VMkernel </w:t>
      </w:r>
      <w:r>
        <w:rPr>
          <w:color w:val="323232"/>
          <w:spacing w:val="-6"/>
        </w:rPr>
        <w:t>适配器时，请从</w:t>
      </w:r>
      <w:r>
        <w:rPr>
          <w:color w:val="323232"/>
          <w:spacing w:val="-6"/>
        </w:rPr>
        <w:t xml:space="preserve"> </w:t>
      </w:r>
      <w:r>
        <w:rPr>
          <w:rFonts w:ascii="Arial" w:eastAsia="Arial"/>
          <w:color w:val="323232"/>
        </w:rPr>
        <w:t xml:space="preserve">vSphere Distributed Switch </w:t>
      </w:r>
      <w:r>
        <w:rPr>
          <w:color w:val="323232"/>
        </w:rPr>
        <w:t>或标准交换机中移除该适配器。确保</w:t>
      </w:r>
      <w:r>
        <w:rPr>
          <w:color w:val="323232"/>
          <w:spacing w:val="-3"/>
        </w:rPr>
        <w:t>在主机上至少保留一个用于管理流量的</w:t>
      </w:r>
      <w:r>
        <w:rPr>
          <w:color w:val="323232"/>
          <w:spacing w:val="-3"/>
        </w:rPr>
        <w:t xml:space="preserve"> </w:t>
      </w:r>
      <w:r>
        <w:rPr>
          <w:rFonts w:ascii="Arial" w:eastAsia="Arial"/>
          <w:color w:val="323232"/>
        </w:rPr>
        <w:t xml:space="preserve">VMkernel </w:t>
      </w:r>
      <w:r>
        <w:rPr>
          <w:color w:val="323232"/>
        </w:rPr>
        <w:t>适配器，以保持网络连接不中断。</w:t>
      </w:r>
    </w:p>
    <w:p w:rsidR="009146F7" w:rsidRDefault="009146F7">
      <w:pPr>
        <w:pStyle w:val="BodyText"/>
        <w:spacing w:before="6"/>
        <w:rPr>
          <w:sz w:val="21"/>
        </w:rPr>
      </w:pPr>
    </w:p>
    <w:p w:rsidR="009146F7" w:rsidRDefault="0052544B">
      <w:pPr>
        <w:pStyle w:val="Heading2"/>
        <w:ind w:left="699"/>
        <w:rPr>
          <w:rFonts w:ascii="宋体" w:eastAsia="宋体"/>
        </w:rPr>
      </w:pPr>
      <w:bookmarkStart w:id="107" w:name="VMkernel_网络层"/>
      <w:bookmarkStart w:id="108" w:name="_bookmark53"/>
      <w:bookmarkEnd w:id="107"/>
      <w:bookmarkEnd w:id="108"/>
      <w:r>
        <w:rPr>
          <w:w w:val="105"/>
        </w:rPr>
        <w:t xml:space="preserve">VMkernel </w:t>
      </w:r>
      <w:r>
        <w:rPr>
          <w:rFonts w:ascii="宋体" w:eastAsia="宋体" w:hint="eastAsia"/>
          <w:w w:val="105"/>
        </w:rPr>
        <w:t>网络层</w:t>
      </w:r>
    </w:p>
    <w:p w:rsidR="009146F7" w:rsidRDefault="0052544B">
      <w:pPr>
        <w:pStyle w:val="BodyText"/>
        <w:spacing w:before="127" w:line="285" w:lineRule="auto"/>
        <w:ind w:left="699" w:right="271"/>
        <w:jc w:val="both"/>
      </w:pPr>
      <w:r>
        <w:rPr>
          <w:rFonts w:ascii="Arial" w:eastAsia="Arial"/>
          <w:color w:val="323232"/>
        </w:rPr>
        <w:t xml:space="preserve">VMkernel </w:t>
      </w:r>
      <w:r>
        <w:rPr>
          <w:color w:val="323232"/>
          <w:spacing w:val="-7"/>
        </w:rPr>
        <w:t>网络层提供与主机的连接，并处理</w:t>
      </w:r>
      <w:r>
        <w:rPr>
          <w:color w:val="323232"/>
          <w:spacing w:val="-7"/>
        </w:rPr>
        <w:t xml:space="preserve"> </w:t>
      </w:r>
      <w:r>
        <w:rPr>
          <w:rFonts w:ascii="Arial" w:eastAsia="Arial"/>
          <w:color w:val="323232"/>
        </w:rPr>
        <w:t>vSphere vMotion</w:t>
      </w:r>
      <w:r>
        <w:rPr>
          <w:color w:val="323232"/>
        </w:rPr>
        <w:t>、</w:t>
      </w:r>
      <w:r>
        <w:rPr>
          <w:rFonts w:ascii="Arial" w:eastAsia="Arial"/>
          <w:color w:val="323232"/>
        </w:rPr>
        <w:t xml:space="preserve">IP </w:t>
      </w:r>
      <w:r>
        <w:rPr>
          <w:color w:val="323232"/>
          <w:spacing w:val="-2"/>
        </w:rPr>
        <w:t>存储、</w:t>
      </w:r>
      <w:r>
        <w:rPr>
          <w:rFonts w:ascii="Arial" w:eastAsia="Arial"/>
          <w:color w:val="323232"/>
        </w:rPr>
        <w:t xml:space="preserve">Fault </w:t>
      </w:r>
      <w:r>
        <w:rPr>
          <w:rFonts w:ascii="Arial" w:eastAsia="Arial"/>
          <w:color w:val="323232"/>
          <w:spacing w:val="-4"/>
        </w:rPr>
        <w:t>Tolerance</w:t>
      </w:r>
      <w:r>
        <w:rPr>
          <w:color w:val="323232"/>
        </w:rPr>
        <w:t>、</w:t>
      </w:r>
      <w:r>
        <w:rPr>
          <w:rFonts w:ascii="Arial" w:eastAsia="Arial"/>
          <w:color w:val="323232"/>
        </w:rPr>
        <w:t xml:space="preserve">vSAN </w:t>
      </w:r>
      <w:r>
        <w:rPr>
          <w:color w:val="323232"/>
        </w:rPr>
        <w:t>等其他服</w:t>
      </w:r>
      <w:r>
        <w:rPr>
          <w:color w:val="323232"/>
          <w:spacing w:val="-6"/>
        </w:rPr>
        <w:t>务的标准系统流量。您还可以在源和目标</w:t>
      </w:r>
      <w:r>
        <w:rPr>
          <w:color w:val="323232"/>
          <w:spacing w:val="-6"/>
        </w:rPr>
        <w:t xml:space="preserve"> </w:t>
      </w:r>
      <w:r>
        <w:rPr>
          <w:rFonts w:ascii="Arial" w:eastAsia="Arial"/>
          <w:color w:val="323232"/>
        </w:rPr>
        <w:t xml:space="preserve">vSphere Replication </w:t>
      </w:r>
      <w:r>
        <w:rPr>
          <w:color w:val="323232"/>
          <w:spacing w:val="-12"/>
        </w:rPr>
        <w:t>主机上创建</w:t>
      </w:r>
      <w:r>
        <w:rPr>
          <w:color w:val="323232"/>
          <w:spacing w:val="-12"/>
        </w:rPr>
        <w:t xml:space="preserve"> </w:t>
      </w:r>
      <w:r>
        <w:rPr>
          <w:rFonts w:ascii="Arial" w:eastAsia="Arial"/>
          <w:color w:val="323232"/>
        </w:rPr>
        <w:t xml:space="preserve">VMkernel </w:t>
      </w:r>
      <w:r>
        <w:rPr>
          <w:color w:val="323232"/>
          <w:spacing w:val="-3"/>
        </w:rPr>
        <w:t>适配器，以隔离复制数</w:t>
      </w:r>
      <w:r>
        <w:rPr>
          <w:color w:val="323232"/>
        </w:rPr>
        <w:t>据流量。</w:t>
      </w:r>
    </w:p>
    <w:p w:rsidR="009146F7" w:rsidRDefault="009146F7">
      <w:pPr>
        <w:pStyle w:val="BodyText"/>
        <w:spacing w:before="8"/>
        <w:rPr>
          <w:sz w:val="21"/>
        </w:rPr>
      </w:pPr>
    </w:p>
    <w:p w:rsidR="009146F7" w:rsidRDefault="0052544B">
      <w:pPr>
        <w:pStyle w:val="Heading3"/>
        <w:ind w:left="699"/>
      </w:pPr>
      <w:r>
        <w:rPr>
          <w:rFonts w:ascii="Arial" w:eastAsia="Arial"/>
          <w:w w:val="105"/>
        </w:rPr>
        <w:t xml:space="preserve">VMkernel </w:t>
      </w:r>
      <w:r>
        <w:rPr>
          <w:w w:val="105"/>
        </w:rPr>
        <w:t>级别的</w:t>
      </w:r>
      <w:r>
        <w:rPr>
          <w:w w:val="105"/>
        </w:rPr>
        <w:t xml:space="preserve"> </w:t>
      </w:r>
      <w:r>
        <w:rPr>
          <w:rFonts w:ascii="Arial" w:eastAsia="Arial"/>
          <w:w w:val="105"/>
        </w:rPr>
        <w:t xml:space="preserve">TCP/IP </w:t>
      </w:r>
      <w:r>
        <w:rPr>
          <w:w w:val="105"/>
        </w:rPr>
        <w:t>堆栈</w:t>
      </w:r>
    </w:p>
    <w:p w:rsidR="009146F7" w:rsidRDefault="0052544B">
      <w:pPr>
        <w:pStyle w:val="BodyText"/>
        <w:tabs>
          <w:tab w:val="left" w:pos="3299"/>
        </w:tabs>
        <w:spacing w:before="222"/>
        <w:ind w:left="700"/>
        <w:rPr>
          <w:rFonts w:ascii="Arial" w:eastAsia="Arial"/>
        </w:rPr>
      </w:pPr>
      <w:r>
        <w:rPr>
          <w:rFonts w:ascii="等线" w:eastAsia="等线" w:hint="eastAsia"/>
          <w:b/>
          <w:color w:val="323232"/>
        </w:rPr>
        <w:t>默认</w:t>
      </w:r>
      <w:r>
        <w:rPr>
          <w:rFonts w:ascii="等线" w:eastAsia="等线" w:hint="eastAsia"/>
          <w:b/>
          <w:color w:val="323232"/>
        </w:rPr>
        <w:t xml:space="preserve"> </w:t>
      </w:r>
      <w:r>
        <w:rPr>
          <w:rFonts w:ascii="Arial" w:eastAsia="Arial"/>
          <w:b/>
          <w:color w:val="323232"/>
        </w:rPr>
        <w:t>TCP/IP</w:t>
      </w:r>
      <w:r>
        <w:rPr>
          <w:rFonts w:ascii="Arial" w:eastAsia="Arial"/>
          <w:b/>
          <w:color w:val="323232"/>
          <w:spacing w:val="-1"/>
        </w:rPr>
        <w:t xml:space="preserve"> </w:t>
      </w:r>
      <w:r>
        <w:rPr>
          <w:rFonts w:ascii="等线" w:eastAsia="等线" w:hint="eastAsia"/>
          <w:b/>
          <w:color w:val="323232"/>
        </w:rPr>
        <w:t>堆栈</w:t>
      </w:r>
      <w:r>
        <w:rPr>
          <w:rFonts w:ascii="等线" w:eastAsia="等线" w:hint="eastAsia"/>
          <w:b/>
          <w:color w:val="323232"/>
        </w:rPr>
        <w:tab/>
      </w:r>
      <w:r>
        <w:rPr>
          <w:color w:val="323232"/>
        </w:rPr>
        <w:t>为</w:t>
      </w:r>
      <w:r>
        <w:rPr>
          <w:color w:val="323232"/>
          <w:spacing w:val="-46"/>
        </w:rPr>
        <w:t xml:space="preserve"> </w:t>
      </w:r>
      <w:r>
        <w:rPr>
          <w:rFonts w:ascii="Arial" w:eastAsia="Arial"/>
          <w:color w:val="323232"/>
        </w:rPr>
        <w:t>vCenter</w:t>
      </w:r>
      <w:r>
        <w:rPr>
          <w:rFonts w:ascii="Arial" w:eastAsia="Arial"/>
          <w:color w:val="323232"/>
          <w:spacing w:val="-1"/>
        </w:rPr>
        <w:t xml:space="preserve"> </w:t>
      </w:r>
      <w:r>
        <w:rPr>
          <w:rFonts w:ascii="Arial" w:eastAsia="Arial"/>
          <w:color w:val="323232"/>
        </w:rPr>
        <w:t>Server</w:t>
      </w:r>
      <w:r>
        <w:rPr>
          <w:rFonts w:ascii="Arial" w:eastAsia="Arial"/>
          <w:color w:val="323232"/>
          <w:spacing w:val="-2"/>
        </w:rPr>
        <w:t xml:space="preserve"> </w:t>
      </w:r>
      <w:r>
        <w:rPr>
          <w:color w:val="323232"/>
        </w:rPr>
        <w:t>与</w:t>
      </w:r>
      <w:r>
        <w:rPr>
          <w:color w:val="323232"/>
          <w:spacing w:val="-46"/>
        </w:rPr>
        <w:t xml:space="preserve"> </w:t>
      </w:r>
      <w:r>
        <w:rPr>
          <w:rFonts w:ascii="Arial" w:eastAsia="Arial"/>
          <w:color w:val="323232"/>
        </w:rPr>
        <w:t>ESXi</w:t>
      </w:r>
      <w:r>
        <w:rPr>
          <w:rFonts w:ascii="Arial" w:eastAsia="Arial"/>
          <w:color w:val="323232"/>
          <w:spacing w:val="-1"/>
        </w:rPr>
        <w:t xml:space="preserve"> </w:t>
      </w:r>
      <w:r>
        <w:rPr>
          <w:color w:val="323232"/>
        </w:rPr>
        <w:t>主机之间的管理流量和</w:t>
      </w:r>
      <w:r>
        <w:rPr>
          <w:color w:val="323232"/>
          <w:spacing w:val="-46"/>
        </w:rPr>
        <w:t xml:space="preserve"> </w:t>
      </w:r>
      <w:r>
        <w:rPr>
          <w:rFonts w:ascii="Arial" w:eastAsia="Arial"/>
          <w:color w:val="323232"/>
        </w:rPr>
        <w:t>vMotion</w:t>
      </w:r>
      <w:r>
        <w:rPr>
          <w:color w:val="323232"/>
        </w:rPr>
        <w:t>、</w:t>
      </w:r>
      <w:r>
        <w:rPr>
          <w:rFonts w:ascii="Arial" w:eastAsia="Arial"/>
          <w:color w:val="323232"/>
        </w:rPr>
        <w:t>IP</w:t>
      </w:r>
      <w:r>
        <w:rPr>
          <w:rFonts w:ascii="Arial" w:eastAsia="Arial"/>
          <w:color w:val="323232"/>
          <w:spacing w:val="-1"/>
        </w:rPr>
        <w:t xml:space="preserve"> </w:t>
      </w:r>
      <w:r>
        <w:rPr>
          <w:color w:val="323232"/>
        </w:rPr>
        <w:t>存储、</w:t>
      </w:r>
      <w:r>
        <w:rPr>
          <w:rFonts w:ascii="Arial" w:eastAsia="Arial"/>
          <w:color w:val="323232"/>
        </w:rPr>
        <w:t>Fault</w:t>
      </w:r>
    </w:p>
    <w:p w:rsidR="009146F7" w:rsidRDefault="0052544B">
      <w:pPr>
        <w:pStyle w:val="BodyText"/>
        <w:spacing w:before="12"/>
        <w:ind w:left="3300"/>
      </w:pPr>
      <w:r>
        <w:rPr>
          <w:rFonts w:ascii="Arial" w:eastAsia="Arial"/>
          <w:color w:val="323232"/>
        </w:rPr>
        <w:t xml:space="preserve">Tolerance </w:t>
      </w:r>
      <w:r>
        <w:rPr>
          <w:color w:val="323232"/>
        </w:rPr>
        <w:t>等服务的系统流量提供网络支持。</w:t>
      </w:r>
    </w:p>
    <w:p w:rsidR="009146F7" w:rsidRDefault="0052544B">
      <w:pPr>
        <w:pStyle w:val="BodyText"/>
        <w:tabs>
          <w:tab w:val="left" w:pos="3299"/>
        </w:tabs>
        <w:spacing w:before="144" w:line="306" w:lineRule="exact"/>
        <w:ind w:left="3300" w:right="337" w:hanging="2600"/>
        <w:jc w:val="both"/>
      </w:pPr>
      <w:r>
        <w:rPr>
          <w:rFonts w:ascii="Arial" w:eastAsia="Arial"/>
          <w:b/>
          <w:color w:val="323232"/>
        </w:rPr>
        <w:t>vMotion TCP/IP</w:t>
      </w:r>
      <w:r>
        <w:rPr>
          <w:rFonts w:ascii="Arial" w:eastAsia="Arial"/>
          <w:b/>
          <w:color w:val="323232"/>
          <w:spacing w:val="-4"/>
        </w:rPr>
        <w:t xml:space="preserve"> </w:t>
      </w:r>
      <w:r>
        <w:rPr>
          <w:rFonts w:ascii="等线" w:eastAsia="等线" w:hint="eastAsia"/>
          <w:b/>
          <w:color w:val="323232"/>
        </w:rPr>
        <w:t>堆栈</w:t>
      </w:r>
      <w:r>
        <w:rPr>
          <w:rFonts w:ascii="等线" w:eastAsia="等线" w:hint="eastAsia"/>
          <w:b/>
          <w:color w:val="323232"/>
        </w:rPr>
        <w:tab/>
      </w:r>
      <w:r>
        <w:rPr>
          <w:color w:val="323232"/>
        </w:rPr>
        <w:t>为虚拟机实时迁移的流量提供支持。使用</w:t>
      </w:r>
      <w:r>
        <w:rPr>
          <w:color w:val="323232"/>
          <w:spacing w:val="-51"/>
        </w:rPr>
        <w:t xml:space="preserve"> </w:t>
      </w:r>
      <w:r>
        <w:rPr>
          <w:rFonts w:ascii="Arial" w:eastAsia="Arial"/>
          <w:color w:val="323232"/>
        </w:rPr>
        <w:t>vMotion</w:t>
      </w:r>
      <w:r>
        <w:rPr>
          <w:rFonts w:ascii="Arial" w:eastAsia="Arial"/>
          <w:color w:val="323232"/>
          <w:spacing w:val="-4"/>
        </w:rPr>
        <w:t xml:space="preserve"> </w:t>
      </w:r>
      <w:r>
        <w:rPr>
          <w:rFonts w:ascii="Arial" w:eastAsia="Arial"/>
          <w:color w:val="323232"/>
        </w:rPr>
        <w:t>TCP/IP</w:t>
      </w:r>
      <w:r>
        <w:rPr>
          <w:rFonts w:ascii="Arial" w:eastAsia="Arial"/>
          <w:color w:val="323232"/>
          <w:spacing w:val="-7"/>
        </w:rPr>
        <w:t xml:space="preserve"> </w:t>
      </w:r>
      <w:r>
        <w:rPr>
          <w:color w:val="323232"/>
        </w:rPr>
        <w:t>可以为</w:t>
      </w:r>
      <w:r>
        <w:rPr>
          <w:color w:val="323232"/>
          <w:spacing w:val="-52"/>
        </w:rPr>
        <w:t xml:space="preserve"> </w:t>
      </w:r>
      <w:r>
        <w:rPr>
          <w:rFonts w:ascii="Arial" w:eastAsia="Arial"/>
          <w:color w:val="323232"/>
        </w:rPr>
        <w:t>vMotion</w:t>
      </w:r>
      <w:r>
        <w:rPr>
          <w:rFonts w:ascii="Arial" w:eastAsia="Arial"/>
          <w:color w:val="323232"/>
          <w:spacing w:val="-6"/>
        </w:rPr>
        <w:t xml:space="preserve"> </w:t>
      </w:r>
      <w:r>
        <w:rPr>
          <w:color w:val="323232"/>
        </w:rPr>
        <w:t>流量提供更好的隔离。在</w:t>
      </w:r>
      <w:r>
        <w:rPr>
          <w:color w:val="323232"/>
          <w:spacing w:val="-45"/>
        </w:rPr>
        <w:t xml:space="preserve"> </w:t>
      </w:r>
      <w:r>
        <w:rPr>
          <w:rFonts w:ascii="Arial" w:eastAsia="Arial"/>
          <w:color w:val="323232"/>
        </w:rPr>
        <w:t>vMotion TCP/IP</w:t>
      </w:r>
      <w:r>
        <w:rPr>
          <w:rFonts w:ascii="Arial" w:eastAsia="Arial"/>
          <w:color w:val="323232"/>
          <w:spacing w:val="-1"/>
        </w:rPr>
        <w:t xml:space="preserve"> </w:t>
      </w:r>
      <w:r>
        <w:rPr>
          <w:color w:val="323232"/>
        </w:rPr>
        <w:t>堆栈上创建</w:t>
      </w:r>
      <w:r>
        <w:rPr>
          <w:color w:val="323232"/>
          <w:spacing w:val="-45"/>
        </w:rPr>
        <w:t xml:space="preserve"> </w:t>
      </w:r>
      <w:r>
        <w:rPr>
          <w:rFonts w:ascii="Arial" w:eastAsia="Arial"/>
          <w:color w:val="323232"/>
        </w:rPr>
        <w:t>VMkernel</w:t>
      </w:r>
      <w:r>
        <w:rPr>
          <w:rFonts w:ascii="Arial" w:eastAsia="Arial"/>
          <w:color w:val="323232"/>
          <w:spacing w:val="-1"/>
        </w:rPr>
        <w:t xml:space="preserve"> </w:t>
      </w:r>
      <w:r>
        <w:rPr>
          <w:color w:val="323232"/>
        </w:rPr>
        <w:t>适配器后，只能将此堆栈用于此主机上的</w:t>
      </w:r>
      <w:r>
        <w:rPr>
          <w:color w:val="323232"/>
          <w:spacing w:val="-45"/>
        </w:rPr>
        <w:t xml:space="preserve"> </w:t>
      </w:r>
      <w:r>
        <w:rPr>
          <w:rFonts w:ascii="Arial" w:eastAsia="Arial"/>
          <w:color w:val="323232"/>
        </w:rPr>
        <w:t>vMotion</w:t>
      </w:r>
      <w:r>
        <w:rPr>
          <w:color w:val="323232"/>
        </w:rPr>
        <w:t>。默认</w:t>
      </w:r>
      <w:r>
        <w:rPr>
          <w:color w:val="323232"/>
          <w:spacing w:val="-45"/>
        </w:rPr>
        <w:t xml:space="preserve"> </w:t>
      </w:r>
      <w:r>
        <w:rPr>
          <w:rFonts w:ascii="Arial" w:eastAsia="Arial"/>
          <w:color w:val="323232"/>
        </w:rPr>
        <w:t>TCP/IP</w:t>
      </w:r>
      <w:r>
        <w:rPr>
          <w:rFonts w:ascii="Arial" w:eastAsia="Arial"/>
          <w:color w:val="323232"/>
          <w:spacing w:val="-1"/>
        </w:rPr>
        <w:t xml:space="preserve"> </w:t>
      </w:r>
      <w:r>
        <w:rPr>
          <w:color w:val="323232"/>
        </w:rPr>
        <w:t>堆栈上的</w:t>
      </w:r>
      <w:r>
        <w:rPr>
          <w:color w:val="323232"/>
          <w:spacing w:val="-45"/>
        </w:rPr>
        <w:t xml:space="preserve"> </w:t>
      </w:r>
      <w:r>
        <w:rPr>
          <w:rFonts w:ascii="Arial" w:eastAsia="Arial"/>
          <w:color w:val="323232"/>
        </w:rPr>
        <w:t>VMkernel</w:t>
      </w:r>
      <w:r>
        <w:rPr>
          <w:rFonts w:ascii="Arial" w:eastAsia="Arial"/>
          <w:color w:val="323232"/>
          <w:spacing w:val="-1"/>
        </w:rPr>
        <w:t xml:space="preserve"> </w:t>
      </w:r>
      <w:r>
        <w:rPr>
          <w:color w:val="323232"/>
        </w:rPr>
        <w:t>适配器对于</w:t>
      </w:r>
      <w:r>
        <w:rPr>
          <w:color w:val="323232"/>
          <w:spacing w:val="-55"/>
        </w:rPr>
        <w:t xml:space="preserve"> </w:t>
      </w:r>
      <w:r>
        <w:rPr>
          <w:rFonts w:ascii="Arial" w:eastAsia="Arial"/>
          <w:color w:val="323232"/>
        </w:rPr>
        <w:t>vMotion</w:t>
      </w:r>
      <w:r>
        <w:rPr>
          <w:rFonts w:ascii="Arial" w:eastAsia="Arial"/>
          <w:color w:val="323232"/>
          <w:spacing w:val="-7"/>
        </w:rPr>
        <w:t xml:space="preserve"> </w:t>
      </w:r>
      <w:r>
        <w:rPr>
          <w:color w:val="323232"/>
          <w:spacing w:val="-3"/>
        </w:rPr>
        <w:t>服务均处于禁用状态</w:t>
      </w:r>
      <w:r>
        <w:rPr>
          <w:color w:val="323232"/>
        </w:rPr>
        <w:t>。</w:t>
      </w:r>
      <w:r>
        <w:rPr>
          <w:color w:val="323232"/>
          <w:spacing w:val="-3"/>
        </w:rPr>
        <w:t>如果某个实时迁移使用默</w:t>
      </w:r>
      <w:r>
        <w:rPr>
          <w:color w:val="323232"/>
        </w:rPr>
        <w:t>认</w:t>
      </w:r>
      <w:r>
        <w:rPr>
          <w:color w:val="323232"/>
          <w:spacing w:val="-51"/>
        </w:rPr>
        <w:t xml:space="preserve"> </w:t>
      </w:r>
      <w:r>
        <w:rPr>
          <w:rFonts w:ascii="Arial" w:eastAsia="Arial"/>
          <w:color w:val="323232"/>
        </w:rPr>
        <w:t>TCP/IP</w:t>
      </w:r>
      <w:r>
        <w:rPr>
          <w:rFonts w:ascii="Arial" w:eastAsia="Arial"/>
          <w:color w:val="323232"/>
          <w:spacing w:val="-7"/>
        </w:rPr>
        <w:t xml:space="preserve"> </w:t>
      </w:r>
      <w:r>
        <w:rPr>
          <w:color w:val="323232"/>
        </w:rPr>
        <w:t>堆栈，而您却使用</w:t>
      </w:r>
      <w:r>
        <w:rPr>
          <w:color w:val="323232"/>
          <w:spacing w:val="-45"/>
        </w:rPr>
        <w:t xml:space="preserve"> </w:t>
      </w:r>
      <w:r>
        <w:rPr>
          <w:rFonts w:ascii="Arial" w:eastAsia="Arial"/>
          <w:color w:val="323232"/>
        </w:rPr>
        <w:t>vMotion TCP/IP</w:t>
      </w:r>
      <w:r>
        <w:rPr>
          <w:rFonts w:ascii="Arial" w:eastAsia="Arial"/>
          <w:color w:val="323232"/>
          <w:spacing w:val="-1"/>
        </w:rPr>
        <w:t xml:space="preserve"> </w:t>
      </w:r>
      <w:r>
        <w:rPr>
          <w:color w:val="323232"/>
        </w:rPr>
        <w:t>堆栈配置了</w:t>
      </w:r>
      <w:r>
        <w:rPr>
          <w:color w:val="323232"/>
          <w:spacing w:val="-45"/>
        </w:rPr>
        <w:t xml:space="preserve"> </w:t>
      </w:r>
      <w:r>
        <w:rPr>
          <w:rFonts w:ascii="Arial" w:eastAsia="Arial"/>
          <w:color w:val="323232"/>
        </w:rPr>
        <w:t xml:space="preserve">VMkernel </w:t>
      </w:r>
      <w:r>
        <w:rPr>
          <w:color w:val="323232"/>
        </w:rPr>
        <w:t>适配器时，迁移会成功完</w:t>
      </w:r>
      <w:r>
        <w:rPr>
          <w:color w:val="323232"/>
          <w:spacing w:val="-3"/>
        </w:rPr>
        <w:t>成</w:t>
      </w:r>
      <w:r>
        <w:rPr>
          <w:color w:val="323232"/>
        </w:rPr>
        <w:t>。但是，默认</w:t>
      </w:r>
      <w:r>
        <w:rPr>
          <w:color w:val="323232"/>
          <w:spacing w:val="-48"/>
        </w:rPr>
        <w:t xml:space="preserve"> </w:t>
      </w:r>
      <w:r>
        <w:rPr>
          <w:rFonts w:ascii="Arial" w:eastAsia="Arial"/>
          <w:color w:val="323232"/>
        </w:rPr>
        <w:t>TCP/IP</w:t>
      </w:r>
      <w:r>
        <w:rPr>
          <w:rFonts w:ascii="Arial" w:eastAsia="Arial"/>
          <w:color w:val="323232"/>
          <w:spacing w:val="-4"/>
        </w:rPr>
        <w:t xml:space="preserve"> </w:t>
      </w:r>
      <w:r>
        <w:rPr>
          <w:color w:val="323232"/>
        </w:rPr>
        <w:t>堆栈上的</w:t>
      </w:r>
      <w:r>
        <w:rPr>
          <w:color w:val="323232"/>
          <w:spacing w:val="-50"/>
        </w:rPr>
        <w:t xml:space="preserve"> </w:t>
      </w:r>
      <w:r>
        <w:rPr>
          <w:rFonts w:ascii="Arial" w:eastAsia="Arial"/>
          <w:color w:val="323232"/>
        </w:rPr>
        <w:t>VMkernel</w:t>
      </w:r>
      <w:r>
        <w:rPr>
          <w:rFonts w:ascii="Arial" w:eastAsia="Arial"/>
          <w:color w:val="323232"/>
          <w:spacing w:val="-3"/>
        </w:rPr>
        <w:t xml:space="preserve"> </w:t>
      </w:r>
      <w:r>
        <w:rPr>
          <w:color w:val="323232"/>
        </w:rPr>
        <w:t>适配器对于未来</w:t>
      </w:r>
      <w:r>
        <w:rPr>
          <w:color w:val="323232"/>
          <w:spacing w:val="-52"/>
        </w:rPr>
        <w:t xml:space="preserve"> </w:t>
      </w:r>
      <w:r>
        <w:rPr>
          <w:rFonts w:ascii="Arial" w:eastAsia="Arial"/>
          <w:color w:val="323232"/>
        </w:rPr>
        <w:t>vMotion</w:t>
      </w:r>
      <w:r>
        <w:rPr>
          <w:rFonts w:ascii="Arial" w:eastAsia="Arial"/>
          <w:color w:val="323232"/>
          <w:spacing w:val="-3"/>
        </w:rPr>
        <w:t xml:space="preserve"> </w:t>
      </w:r>
      <w:r>
        <w:rPr>
          <w:color w:val="323232"/>
        </w:rPr>
        <w:t>会话将处于禁用状态。</w:t>
      </w:r>
    </w:p>
    <w:p w:rsidR="009146F7" w:rsidRDefault="0052544B">
      <w:pPr>
        <w:pStyle w:val="BodyText"/>
        <w:tabs>
          <w:tab w:val="left" w:pos="3299"/>
        </w:tabs>
        <w:spacing w:before="166" w:line="249" w:lineRule="auto"/>
        <w:ind w:left="3300" w:right="334" w:hanging="2600"/>
      </w:pPr>
      <w:r>
        <w:rPr>
          <w:rFonts w:ascii="等线" w:eastAsia="等线" w:hint="eastAsia"/>
          <w:b/>
          <w:color w:val="323232"/>
        </w:rPr>
        <w:t>置备</w:t>
      </w:r>
      <w:r>
        <w:rPr>
          <w:rFonts w:ascii="等线" w:eastAsia="等线" w:hint="eastAsia"/>
          <w:b/>
          <w:color w:val="323232"/>
        </w:rPr>
        <w:t xml:space="preserve"> </w:t>
      </w:r>
      <w:r>
        <w:rPr>
          <w:rFonts w:ascii="Arial" w:eastAsia="Arial"/>
          <w:b/>
          <w:color w:val="323232"/>
        </w:rPr>
        <w:t>TCP/IP</w:t>
      </w:r>
      <w:r>
        <w:rPr>
          <w:rFonts w:ascii="Arial" w:eastAsia="Arial"/>
          <w:b/>
          <w:color w:val="323232"/>
          <w:spacing w:val="-1"/>
        </w:rPr>
        <w:t xml:space="preserve"> </w:t>
      </w:r>
      <w:r>
        <w:rPr>
          <w:rFonts w:ascii="等线" w:eastAsia="等线" w:hint="eastAsia"/>
          <w:b/>
          <w:color w:val="323232"/>
        </w:rPr>
        <w:t>堆栈</w:t>
      </w:r>
      <w:r>
        <w:rPr>
          <w:rFonts w:ascii="等线" w:eastAsia="等线" w:hint="eastAsia"/>
          <w:b/>
          <w:color w:val="323232"/>
        </w:rPr>
        <w:tab/>
      </w:r>
      <w:r>
        <w:rPr>
          <w:color w:val="323232"/>
        </w:rPr>
        <w:t>支持虚拟机冷迁移、克隆和快照迁移的流量。在远距离</w:t>
      </w:r>
      <w:r>
        <w:rPr>
          <w:color w:val="323232"/>
          <w:spacing w:val="-45"/>
        </w:rPr>
        <w:t xml:space="preserve"> </w:t>
      </w:r>
      <w:r>
        <w:rPr>
          <w:rFonts w:ascii="Arial" w:eastAsia="Arial"/>
          <w:color w:val="323232"/>
        </w:rPr>
        <w:t>vMotion</w:t>
      </w:r>
      <w:r>
        <w:rPr>
          <w:rFonts w:ascii="Arial" w:eastAsia="Arial"/>
          <w:color w:val="323232"/>
          <w:spacing w:val="-1"/>
        </w:rPr>
        <w:t xml:space="preserve"> </w:t>
      </w:r>
      <w:r>
        <w:rPr>
          <w:color w:val="323232"/>
        </w:rPr>
        <w:t>期间，可以</w:t>
      </w:r>
      <w:r>
        <w:rPr>
          <w:color w:val="323232"/>
          <w:spacing w:val="-4"/>
        </w:rPr>
        <w:t>使用置</w:t>
      </w:r>
      <w:r>
        <w:rPr>
          <w:color w:val="323232"/>
        </w:rPr>
        <w:t>备</w:t>
      </w:r>
      <w:r>
        <w:rPr>
          <w:color w:val="323232"/>
          <w:spacing w:val="-55"/>
        </w:rPr>
        <w:t xml:space="preserve"> </w:t>
      </w:r>
      <w:r>
        <w:rPr>
          <w:rFonts w:ascii="Arial" w:eastAsia="Arial"/>
          <w:color w:val="323232"/>
        </w:rPr>
        <w:t>TCP/IP</w:t>
      </w:r>
      <w:r>
        <w:rPr>
          <w:rFonts w:ascii="Arial" w:eastAsia="Arial"/>
          <w:color w:val="323232"/>
          <w:spacing w:val="-11"/>
        </w:rPr>
        <w:t xml:space="preserve"> </w:t>
      </w:r>
      <w:r>
        <w:rPr>
          <w:color w:val="323232"/>
          <w:spacing w:val="-4"/>
        </w:rPr>
        <w:t>处理网络文件复</w:t>
      </w:r>
      <w:r>
        <w:rPr>
          <w:color w:val="323232"/>
        </w:rPr>
        <w:t>制</w:t>
      </w:r>
      <w:r>
        <w:rPr>
          <w:color w:val="323232"/>
          <w:spacing w:val="-55"/>
        </w:rPr>
        <w:t xml:space="preserve"> </w:t>
      </w:r>
      <w:r>
        <w:rPr>
          <w:rFonts w:ascii="Arial" w:eastAsia="Arial"/>
          <w:color w:val="323232"/>
        </w:rPr>
        <w:t>(Network</w:t>
      </w:r>
      <w:r>
        <w:rPr>
          <w:rFonts w:ascii="Arial" w:eastAsia="Arial"/>
          <w:color w:val="323232"/>
          <w:spacing w:val="-9"/>
        </w:rPr>
        <w:t xml:space="preserve"> </w:t>
      </w:r>
      <w:r>
        <w:rPr>
          <w:rFonts w:ascii="Arial" w:eastAsia="Arial"/>
          <w:color w:val="323232"/>
        </w:rPr>
        <w:t>File</w:t>
      </w:r>
      <w:r>
        <w:rPr>
          <w:rFonts w:ascii="Arial" w:eastAsia="Arial"/>
          <w:color w:val="323232"/>
          <w:spacing w:val="-9"/>
        </w:rPr>
        <w:t xml:space="preserve"> </w:t>
      </w:r>
      <w:r>
        <w:rPr>
          <w:rFonts w:ascii="Arial" w:eastAsia="Arial"/>
          <w:color w:val="323232"/>
          <w:spacing w:val="-4"/>
        </w:rPr>
        <w:t>Copy,</w:t>
      </w:r>
      <w:r>
        <w:rPr>
          <w:rFonts w:ascii="Arial" w:eastAsia="Arial"/>
          <w:color w:val="323232"/>
          <w:spacing w:val="-9"/>
        </w:rPr>
        <w:t xml:space="preserve"> </w:t>
      </w:r>
      <w:r>
        <w:rPr>
          <w:rFonts w:ascii="Arial" w:eastAsia="Arial"/>
          <w:color w:val="323232"/>
        </w:rPr>
        <w:t>NFC)</w:t>
      </w:r>
      <w:r>
        <w:rPr>
          <w:rFonts w:ascii="Arial" w:eastAsia="Arial"/>
          <w:color w:val="323232"/>
          <w:spacing w:val="-11"/>
        </w:rPr>
        <w:t xml:space="preserve"> </w:t>
      </w:r>
      <w:r>
        <w:rPr>
          <w:color w:val="323232"/>
        </w:rPr>
        <w:t>流</w:t>
      </w:r>
      <w:r>
        <w:rPr>
          <w:color w:val="323232"/>
          <w:spacing w:val="-7"/>
        </w:rPr>
        <w:t>量</w:t>
      </w:r>
      <w:r>
        <w:rPr>
          <w:color w:val="323232"/>
        </w:rPr>
        <w:t>。</w:t>
      </w:r>
      <w:r>
        <w:rPr>
          <w:rFonts w:ascii="Arial" w:eastAsia="Arial"/>
          <w:color w:val="323232"/>
        </w:rPr>
        <w:t>NFC</w:t>
      </w:r>
      <w:r>
        <w:rPr>
          <w:rFonts w:ascii="Arial" w:eastAsia="Arial"/>
          <w:color w:val="323232"/>
          <w:spacing w:val="-11"/>
        </w:rPr>
        <w:t xml:space="preserve"> </w:t>
      </w:r>
      <w:r>
        <w:rPr>
          <w:color w:val="323232"/>
        </w:rPr>
        <w:t>为</w:t>
      </w:r>
    </w:p>
    <w:p w:rsidR="009146F7" w:rsidRDefault="0052544B">
      <w:pPr>
        <w:pStyle w:val="BodyText"/>
        <w:spacing w:before="39" w:line="285" w:lineRule="auto"/>
        <w:ind w:left="3300" w:right="334"/>
        <w:jc w:val="both"/>
      </w:pPr>
      <w:r>
        <w:rPr>
          <w:rFonts w:ascii="Arial" w:eastAsia="Arial"/>
          <w:color w:val="323232"/>
        </w:rPr>
        <w:t xml:space="preserve">vSphere </w:t>
      </w:r>
      <w:r>
        <w:rPr>
          <w:color w:val="323232"/>
          <w:spacing w:val="-7"/>
        </w:rPr>
        <w:t>提供文件特定的</w:t>
      </w:r>
      <w:r>
        <w:rPr>
          <w:color w:val="323232"/>
          <w:spacing w:val="-7"/>
        </w:rPr>
        <w:t xml:space="preserve"> </w:t>
      </w:r>
      <w:r>
        <w:rPr>
          <w:rFonts w:ascii="Arial" w:eastAsia="Arial"/>
          <w:color w:val="323232"/>
        </w:rPr>
        <w:t xml:space="preserve">FTP </w:t>
      </w:r>
      <w:r>
        <w:rPr>
          <w:color w:val="323232"/>
        </w:rPr>
        <w:t>服务。</w:t>
      </w:r>
      <w:r>
        <w:rPr>
          <w:rFonts w:ascii="Arial" w:eastAsia="Arial"/>
          <w:color w:val="323232"/>
        </w:rPr>
        <w:t xml:space="preserve">ESXi </w:t>
      </w:r>
      <w:r>
        <w:rPr>
          <w:color w:val="323232"/>
          <w:spacing w:val="-16"/>
        </w:rPr>
        <w:t>使用</w:t>
      </w:r>
      <w:r>
        <w:rPr>
          <w:color w:val="323232"/>
          <w:spacing w:val="-16"/>
        </w:rPr>
        <w:t xml:space="preserve"> </w:t>
      </w:r>
      <w:r>
        <w:rPr>
          <w:rFonts w:ascii="Arial" w:eastAsia="Arial"/>
          <w:color w:val="323232"/>
        </w:rPr>
        <w:t xml:space="preserve">NFC </w:t>
      </w:r>
      <w:r>
        <w:rPr>
          <w:color w:val="323232"/>
        </w:rPr>
        <w:t>在数据存储之间复制和</w:t>
      </w:r>
      <w:r>
        <w:rPr>
          <w:color w:val="323232"/>
          <w:spacing w:val="-5"/>
        </w:rPr>
        <w:t>移动数据。使用置备</w:t>
      </w:r>
      <w:r>
        <w:rPr>
          <w:color w:val="323232"/>
          <w:spacing w:val="-5"/>
        </w:rPr>
        <w:t xml:space="preserve"> </w:t>
      </w:r>
      <w:r>
        <w:rPr>
          <w:rFonts w:ascii="Arial" w:eastAsia="Arial"/>
          <w:color w:val="323232"/>
        </w:rPr>
        <w:t xml:space="preserve">TCP/IP </w:t>
      </w:r>
      <w:r>
        <w:rPr>
          <w:color w:val="323232"/>
          <w:spacing w:val="-8"/>
        </w:rPr>
        <w:t>堆栈配置的</w:t>
      </w:r>
      <w:r>
        <w:rPr>
          <w:color w:val="323232"/>
          <w:spacing w:val="-8"/>
        </w:rPr>
        <w:t xml:space="preserve"> </w:t>
      </w:r>
      <w:r>
        <w:rPr>
          <w:rFonts w:ascii="Arial" w:eastAsia="Arial"/>
          <w:color w:val="323232"/>
        </w:rPr>
        <w:t xml:space="preserve">VMkernel </w:t>
      </w:r>
      <w:r>
        <w:rPr>
          <w:color w:val="323232"/>
        </w:rPr>
        <w:t>适配器会处理在长途</w:t>
      </w:r>
    </w:p>
    <w:p w:rsidR="009146F7" w:rsidRDefault="0052544B">
      <w:pPr>
        <w:pStyle w:val="BodyText"/>
        <w:spacing w:before="1" w:line="285" w:lineRule="auto"/>
        <w:ind w:left="3300" w:right="336"/>
        <w:jc w:val="both"/>
      </w:pPr>
      <w:r>
        <w:rPr>
          <w:rFonts w:ascii="Arial" w:eastAsia="Arial"/>
          <w:color w:val="323232"/>
        </w:rPr>
        <w:t xml:space="preserve">vMotion </w:t>
      </w:r>
      <w:r>
        <w:rPr>
          <w:color w:val="323232"/>
          <w:spacing w:val="-4"/>
        </w:rPr>
        <w:t>中克隆已迁移虚拟机的虚拟磁盘的流量。置备</w:t>
      </w:r>
      <w:r>
        <w:rPr>
          <w:color w:val="323232"/>
          <w:spacing w:val="-4"/>
        </w:rPr>
        <w:t xml:space="preserve"> </w:t>
      </w:r>
      <w:r>
        <w:rPr>
          <w:rFonts w:ascii="Arial" w:eastAsia="Arial"/>
          <w:color w:val="323232"/>
        </w:rPr>
        <w:t xml:space="preserve">TCP/IP </w:t>
      </w:r>
      <w:r>
        <w:rPr>
          <w:color w:val="323232"/>
        </w:rPr>
        <w:t>堆栈可用于隔</w:t>
      </w:r>
      <w:r>
        <w:rPr>
          <w:color w:val="323232"/>
          <w:spacing w:val="-4"/>
        </w:rPr>
        <w:t>离单独网关上克隆操作的流量。使用置备</w:t>
      </w:r>
      <w:r>
        <w:rPr>
          <w:color w:val="323232"/>
          <w:spacing w:val="-4"/>
        </w:rPr>
        <w:t xml:space="preserve"> </w:t>
      </w:r>
      <w:r>
        <w:rPr>
          <w:rFonts w:ascii="Arial" w:eastAsia="Arial"/>
          <w:color w:val="323232"/>
        </w:rPr>
        <w:t xml:space="preserve">TCP/IP </w:t>
      </w:r>
      <w:r>
        <w:rPr>
          <w:color w:val="323232"/>
          <w:spacing w:val="-10"/>
        </w:rPr>
        <w:t>堆栈配置</w:t>
      </w:r>
      <w:r>
        <w:rPr>
          <w:color w:val="323232"/>
          <w:spacing w:val="-10"/>
        </w:rPr>
        <w:t xml:space="preserve"> </w:t>
      </w:r>
      <w:r>
        <w:rPr>
          <w:rFonts w:ascii="Arial" w:eastAsia="Arial"/>
          <w:color w:val="323232"/>
        </w:rPr>
        <w:t xml:space="preserve">VMkernel </w:t>
      </w:r>
      <w:r>
        <w:rPr>
          <w:color w:val="323232"/>
        </w:rPr>
        <w:t>适配器</w:t>
      </w:r>
      <w:r>
        <w:rPr>
          <w:color w:val="323232"/>
          <w:spacing w:val="-9"/>
        </w:rPr>
        <w:t>后，默认</w:t>
      </w:r>
      <w:r>
        <w:rPr>
          <w:color w:val="323232"/>
          <w:spacing w:val="-9"/>
        </w:rPr>
        <w:t xml:space="preserve"> </w:t>
      </w:r>
      <w:r>
        <w:rPr>
          <w:rFonts w:ascii="Arial" w:eastAsia="Arial"/>
          <w:color w:val="323232"/>
        </w:rPr>
        <w:t xml:space="preserve">TCP/IP </w:t>
      </w:r>
      <w:r>
        <w:rPr>
          <w:color w:val="323232"/>
        </w:rPr>
        <w:t>堆栈上的所有适配器对于置备流量均处于禁用状态。</w:t>
      </w:r>
    </w:p>
    <w:p w:rsidR="009146F7" w:rsidRDefault="0052544B">
      <w:pPr>
        <w:tabs>
          <w:tab w:val="left" w:pos="3299"/>
        </w:tabs>
        <w:spacing w:before="133" w:line="249" w:lineRule="auto"/>
        <w:ind w:left="3300" w:right="334" w:hanging="2600"/>
        <w:rPr>
          <w:sz w:val="20"/>
        </w:rPr>
      </w:pPr>
      <w:r>
        <w:rPr>
          <w:rFonts w:ascii="等线" w:eastAsia="等线" w:hint="eastAsia"/>
          <w:b/>
          <w:color w:val="323232"/>
          <w:sz w:val="20"/>
        </w:rPr>
        <w:t>自定义</w:t>
      </w:r>
      <w:r>
        <w:rPr>
          <w:rFonts w:ascii="等线" w:eastAsia="等线" w:hint="eastAsia"/>
          <w:b/>
          <w:color w:val="323232"/>
          <w:sz w:val="20"/>
        </w:rPr>
        <w:t xml:space="preserve"> </w:t>
      </w:r>
      <w:r>
        <w:rPr>
          <w:rFonts w:ascii="Arial" w:eastAsia="Arial"/>
          <w:b/>
          <w:color w:val="323232"/>
          <w:sz w:val="20"/>
        </w:rPr>
        <w:t>TCP/IP</w:t>
      </w:r>
      <w:r>
        <w:rPr>
          <w:rFonts w:ascii="Arial" w:eastAsia="Arial"/>
          <w:b/>
          <w:color w:val="323232"/>
          <w:spacing w:val="-1"/>
          <w:sz w:val="20"/>
        </w:rPr>
        <w:t xml:space="preserve"> </w:t>
      </w:r>
      <w:r>
        <w:rPr>
          <w:rFonts w:ascii="等线" w:eastAsia="等线" w:hint="eastAsia"/>
          <w:b/>
          <w:color w:val="323232"/>
          <w:sz w:val="20"/>
        </w:rPr>
        <w:t>堆栈</w:t>
      </w:r>
      <w:r>
        <w:rPr>
          <w:rFonts w:ascii="等线" w:eastAsia="等线" w:hint="eastAsia"/>
          <w:b/>
          <w:color w:val="323232"/>
          <w:sz w:val="20"/>
        </w:rPr>
        <w:tab/>
      </w:r>
      <w:r>
        <w:rPr>
          <w:color w:val="323232"/>
          <w:sz w:val="20"/>
        </w:rPr>
        <w:t>您可以添加</w:t>
      </w:r>
      <w:r>
        <w:rPr>
          <w:color w:val="323232"/>
          <w:spacing w:val="-48"/>
          <w:sz w:val="20"/>
        </w:rPr>
        <w:t xml:space="preserve"> </w:t>
      </w:r>
      <w:r>
        <w:rPr>
          <w:rFonts w:ascii="Arial" w:eastAsia="Arial"/>
          <w:color w:val="323232"/>
          <w:sz w:val="20"/>
        </w:rPr>
        <w:t>VMkernel</w:t>
      </w:r>
      <w:r>
        <w:rPr>
          <w:rFonts w:ascii="Arial" w:eastAsia="Arial"/>
          <w:color w:val="323232"/>
          <w:spacing w:val="-2"/>
          <w:sz w:val="20"/>
        </w:rPr>
        <w:t xml:space="preserve"> </w:t>
      </w:r>
      <w:r>
        <w:rPr>
          <w:color w:val="323232"/>
          <w:sz w:val="20"/>
        </w:rPr>
        <w:t>级别的自定义</w:t>
      </w:r>
      <w:r>
        <w:rPr>
          <w:color w:val="323232"/>
          <w:spacing w:val="-49"/>
          <w:sz w:val="20"/>
        </w:rPr>
        <w:t xml:space="preserve"> </w:t>
      </w:r>
      <w:r>
        <w:rPr>
          <w:rFonts w:ascii="Arial" w:eastAsia="Arial"/>
          <w:color w:val="323232"/>
          <w:sz w:val="20"/>
        </w:rPr>
        <w:t>TCP/IP</w:t>
      </w:r>
      <w:r>
        <w:rPr>
          <w:rFonts w:ascii="Arial" w:eastAsia="Arial"/>
          <w:color w:val="323232"/>
          <w:spacing w:val="-3"/>
          <w:sz w:val="20"/>
        </w:rPr>
        <w:t xml:space="preserve"> </w:t>
      </w:r>
      <w:r>
        <w:rPr>
          <w:color w:val="323232"/>
          <w:sz w:val="20"/>
        </w:rPr>
        <w:t>堆栈，并通过自定义应用程序处理网络流量。</w:t>
      </w:r>
    </w:p>
    <w:p w:rsidR="009146F7" w:rsidRDefault="009146F7">
      <w:pPr>
        <w:pStyle w:val="BodyText"/>
        <w:spacing w:before="10"/>
        <w:rPr>
          <w:sz w:val="30"/>
        </w:rPr>
      </w:pPr>
    </w:p>
    <w:p w:rsidR="009146F7" w:rsidRDefault="0052544B">
      <w:pPr>
        <w:pStyle w:val="Heading3"/>
        <w:spacing w:before="1"/>
      </w:pPr>
      <w:r>
        <w:t>确保系统流量安全</w:t>
      </w:r>
    </w:p>
    <w:p w:rsidR="009146F7" w:rsidRDefault="0052544B">
      <w:pPr>
        <w:pStyle w:val="BodyText"/>
        <w:spacing w:before="160" w:line="285" w:lineRule="auto"/>
        <w:ind w:left="699" w:right="274"/>
        <w:jc w:val="both"/>
      </w:pPr>
      <w:r>
        <w:rPr>
          <w:color w:val="323232"/>
          <w:spacing w:val="-9"/>
        </w:rPr>
        <w:t>采取适当的安全措施来防止对</w:t>
      </w:r>
      <w:r>
        <w:rPr>
          <w:color w:val="323232"/>
          <w:spacing w:val="-9"/>
        </w:rPr>
        <w:t xml:space="preserve"> </w:t>
      </w:r>
      <w:r>
        <w:rPr>
          <w:rFonts w:ascii="Arial" w:eastAsia="Arial"/>
          <w:color w:val="323232"/>
        </w:rPr>
        <w:t xml:space="preserve">vSphere </w:t>
      </w:r>
      <w:r>
        <w:rPr>
          <w:color w:val="323232"/>
          <w:spacing w:val="-8"/>
        </w:rPr>
        <w:t>环境中的管理和系统的未授权访问。例如，在仅包括参与迁移的</w:t>
      </w:r>
      <w:r>
        <w:rPr>
          <w:color w:val="323232"/>
          <w:spacing w:val="-8"/>
        </w:rPr>
        <w:t xml:space="preserve"> </w:t>
      </w:r>
      <w:r>
        <w:rPr>
          <w:rFonts w:ascii="Arial" w:eastAsia="Arial"/>
          <w:color w:val="323232"/>
        </w:rPr>
        <w:t xml:space="preserve">ESXi </w:t>
      </w:r>
      <w:r>
        <w:rPr>
          <w:color w:val="323232"/>
          <w:spacing w:val="-7"/>
        </w:rPr>
        <w:t>主机的单独网络中隔离</w:t>
      </w:r>
      <w:r>
        <w:rPr>
          <w:color w:val="323232"/>
          <w:spacing w:val="-7"/>
        </w:rPr>
        <w:t xml:space="preserve"> </w:t>
      </w:r>
      <w:r>
        <w:rPr>
          <w:rFonts w:ascii="Arial" w:eastAsia="Arial"/>
          <w:color w:val="323232"/>
        </w:rPr>
        <w:t xml:space="preserve">vMotion </w:t>
      </w:r>
      <w:r>
        <w:rPr>
          <w:color w:val="323232"/>
          <w:spacing w:val="-2"/>
        </w:rPr>
        <w:t>流量。在只有网络和安全管理员能够访问的网络中隔离管理流量。有关详细信息，请参见《</w:t>
      </w:r>
      <w:r>
        <w:rPr>
          <w:rFonts w:ascii="Arial" w:eastAsia="Arial"/>
          <w:color w:val="323232"/>
          <w:spacing w:val="-2"/>
        </w:rPr>
        <w:t xml:space="preserve">vSphere </w:t>
      </w:r>
      <w:r>
        <w:rPr>
          <w:color w:val="323232"/>
        </w:rPr>
        <w:t>安全性》和《</w:t>
      </w:r>
      <w:r>
        <w:rPr>
          <w:rFonts w:ascii="Arial" w:eastAsia="Arial"/>
          <w:color w:val="323232"/>
        </w:rPr>
        <w:t xml:space="preserve">vSphere </w:t>
      </w:r>
      <w:r>
        <w:rPr>
          <w:color w:val="323232"/>
        </w:rPr>
        <w:t>安装和设置》。</w:t>
      </w:r>
    </w:p>
    <w:p w:rsidR="009146F7" w:rsidRDefault="009146F7">
      <w:pPr>
        <w:spacing w:line="285" w:lineRule="auto"/>
        <w:jc w:val="both"/>
        <w:sectPr w:rsidR="009146F7">
          <w:headerReference w:type="default" r:id="rId4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2"/>
        <w:rPr>
          <w:sz w:val="18"/>
        </w:rPr>
      </w:pPr>
    </w:p>
    <w:p w:rsidR="009146F7" w:rsidRDefault="0052544B">
      <w:pPr>
        <w:pStyle w:val="Heading3"/>
        <w:spacing w:before="72"/>
      </w:pPr>
      <w:r>
        <w:t>系统流量类型</w:t>
      </w:r>
    </w:p>
    <w:p w:rsidR="009146F7" w:rsidRDefault="0052544B">
      <w:pPr>
        <w:pStyle w:val="BodyText"/>
        <w:spacing w:before="160" w:line="285" w:lineRule="auto"/>
        <w:ind w:left="699" w:right="278"/>
      </w:pPr>
      <w:r>
        <w:rPr>
          <w:color w:val="323232"/>
          <w:spacing w:val="-4"/>
        </w:rPr>
        <w:t>专门针对每种流量类型使用单独的</w:t>
      </w:r>
      <w:r>
        <w:rPr>
          <w:color w:val="323232"/>
          <w:spacing w:val="-4"/>
        </w:rPr>
        <w:t xml:space="preserve"> </w:t>
      </w:r>
      <w:r>
        <w:rPr>
          <w:rFonts w:ascii="Arial" w:eastAsia="Arial"/>
          <w:color w:val="323232"/>
        </w:rPr>
        <w:t xml:space="preserve">VMkernel </w:t>
      </w:r>
      <w:r>
        <w:rPr>
          <w:color w:val="323232"/>
          <w:spacing w:val="-7"/>
        </w:rPr>
        <w:t>适配器。对于</w:t>
      </w:r>
      <w:r>
        <w:rPr>
          <w:color w:val="323232"/>
          <w:spacing w:val="-7"/>
        </w:rPr>
        <w:t xml:space="preserve"> </w:t>
      </w:r>
      <w:r>
        <w:rPr>
          <w:rFonts w:ascii="Arial" w:eastAsia="Arial"/>
          <w:color w:val="323232"/>
        </w:rPr>
        <w:t>Distributed Switch</w:t>
      </w:r>
      <w:r>
        <w:rPr>
          <w:color w:val="323232"/>
          <w:spacing w:val="-7"/>
        </w:rPr>
        <w:t>，专门针对每个</w:t>
      </w:r>
      <w:r>
        <w:rPr>
          <w:color w:val="323232"/>
          <w:spacing w:val="-7"/>
        </w:rPr>
        <w:t xml:space="preserve"> </w:t>
      </w:r>
      <w:r>
        <w:rPr>
          <w:rFonts w:ascii="Arial" w:eastAsia="Arial"/>
          <w:color w:val="323232"/>
        </w:rPr>
        <w:t xml:space="preserve">VMkernel </w:t>
      </w:r>
      <w:r>
        <w:rPr>
          <w:color w:val="323232"/>
        </w:rPr>
        <w:t>适配器使用单独的分布式端口组。</w:t>
      </w:r>
    </w:p>
    <w:p w:rsidR="009146F7" w:rsidRDefault="0052544B">
      <w:pPr>
        <w:pStyle w:val="BodyText"/>
        <w:tabs>
          <w:tab w:val="left" w:pos="3299"/>
        </w:tabs>
        <w:spacing w:before="167" w:line="273" w:lineRule="auto"/>
        <w:ind w:left="3299" w:right="336" w:hanging="2600"/>
      </w:pPr>
      <w:r>
        <w:rPr>
          <w:rFonts w:ascii="等线" w:eastAsia="等线" w:hint="eastAsia"/>
          <w:b/>
          <w:color w:val="323232"/>
        </w:rPr>
        <w:t>管理流量</w:t>
      </w:r>
      <w:r>
        <w:rPr>
          <w:rFonts w:ascii="等线" w:eastAsia="等线" w:hint="eastAsia"/>
          <w:b/>
          <w:color w:val="323232"/>
        </w:rPr>
        <w:tab/>
      </w:r>
      <w:r>
        <w:rPr>
          <w:color w:val="323232"/>
        </w:rPr>
        <w:t>承载着</w:t>
      </w:r>
      <w:r>
        <w:rPr>
          <w:color w:val="323232"/>
          <w:spacing w:val="-50"/>
        </w:rPr>
        <w:t xml:space="preserve"> </w:t>
      </w:r>
      <w:r>
        <w:rPr>
          <w:rFonts w:ascii="Arial" w:eastAsia="Arial"/>
          <w:color w:val="323232"/>
        </w:rPr>
        <w:t>ESXi</w:t>
      </w:r>
      <w:r>
        <w:rPr>
          <w:rFonts w:ascii="Arial" w:eastAsia="Arial"/>
          <w:color w:val="323232"/>
          <w:spacing w:val="-4"/>
        </w:rPr>
        <w:t xml:space="preserve"> </w:t>
      </w:r>
      <w:r>
        <w:rPr>
          <w:color w:val="323232"/>
        </w:rPr>
        <w:t>主机和</w:t>
      </w:r>
      <w:r>
        <w:rPr>
          <w:color w:val="323232"/>
          <w:spacing w:val="-50"/>
        </w:rPr>
        <w:t xml:space="preserve"> </w:t>
      </w:r>
      <w:r>
        <w:rPr>
          <w:rFonts w:ascii="Arial" w:eastAsia="Arial"/>
          <w:color w:val="323232"/>
        </w:rPr>
        <w:t>vCenter</w:t>
      </w:r>
      <w:r>
        <w:rPr>
          <w:rFonts w:ascii="Arial" w:eastAsia="Arial"/>
          <w:color w:val="323232"/>
          <w:spacing w:val="-1"/>
        </w:rPr>
        <w:t xml:space="preserve"> </w:t>
      </w:r>
      <w:r>
        <w:rPr>
          <w:rFonts w:ascii="Arial" w:eastAsia="Arial"/>
          <w:color w:val="323232"/>
        </w:rPr>
        <w:t>Server</w:t>
      </w:r>
      <w:r>
        <w:rPr>
          <w:rFonts w:ascii="Arial" w:eastAsia="Arial"/>
          <w:color w:val="323232"/>
          <w:spacing w:val="-6"/>
        </w:rPr>
        <w:t xml:space="preserve"> </w:t>
      </w:r>
      <w:r>
        <w:rPr>
          <w:color w:val="323232"/>
        </w:rPr>
        <w:t>以及主机对主机</w:t>
      </w:r>
      <w:r>
        <w:rPr>
          <w:color w:val="323232"/>
          <w:spacing w:val="-54"/>
        </w:rPr>
        <w:t xml:space="preserve"> </w:t>
      </w:r>
      <w:r>
        <w:rPr>
          <w:rFonts w:ascii="Arial" w:eastAsia="Arial"/>
          <w:color w:val="323232"/>
        </w:rPr>
        <w:t>High</w:t>
      </w:r>
      <w:r>
        <w:rPr>
          <w:rFonts w:ascii="Arial" w:eastAsia="Arial"/>
          <w:color w:val="323232"/>
          <w:spacing w:val="-2"/>
        </w:rPr>
        <w:t xml:space="preserve"> </w:t>
      </w:r>
      <w:r>
        <w:rPr>
          <w:rFonts w:ascii="Arial" w:eastAsia="Arial"/>
          <w:color w:val="323232"/>
        </w:rPr>
        <w:t>Availability</w:t>
      </w:r>
      <w:r>
        <w:rPr>
          <w:rFonts w:ascii="Arial" w:eastAsia="Arial"/>
          <w:color w:val="323232"/>
          <w:spacing w:val="-6"/>
        </w:rPr>
        <w:t xml:space="preserve"> </w:t>
      </w:r>
      <w:r>
        <w:rPr>
          <w:color w:val="323232"/>
        </w:rPr>
        <w:t>流量的配置和管理通信。默认情况</w:t>
      </w:r>
      <w:r>
        <w:rPr>
          <w:color w:val="323232"/>
          <w:spacing w:val="-9"/>
        </w:rPr>
        <w:t>下</w:t>
      </w:r>
      <w:r>
        <w:rPr>
          <w:color w:val="323232"/>
        </w:rPr>
        <w:t>，在安装</w:t>
      </w:r>
      <w:r>
        <w:rPr>
          <w:color w:val="323232"/>
          <w:spacing w:val="-69"/>
        </w:rPr>
        <w:t xml:space="preserve"> </w:t>
      </w:r>
      <w:r>
        <w:rPr>
          <w:rFonts w:ascii="Arial" w:eastAsia="Arial"/>
          <w:color w:val="323232"/>
        </w:rPr>
        <w:t>ESXi</w:t>
      </w:r>
      <w:r>
        <w:rPr>
          <w:rFonts w:ascii="Arial" w:eastAsia="Arial"/>
          <w:color w:val="323232"/>
          <w:spacing w:val="-23"/>
        </w:rPr>
        <w:t xml:space="preserve"> </w:t>
      </w:r>
      <w:r>
        <w:rPr>
          <w:color w:val="323232"/>
        </w:rPr>
        <w:t>软件</w:t>
      </w:r>
      <w:r>
        <w:rPr>
          <w:color w:val="323232"/>
          <w:spacing w:val="-5"/>
        </w:rPr>
        <w:t>时</w:t>
      </w:r>
      <w:r>
        <w:rPr>
          <w:color w:val="323232"/>
        </w:rPr>
        <w:t>，会在主机上为管理流量创建</w:t>
      </w:r>
      <w:r>
        <w:rPr>
          <w:color w:val="323232"/>
          <w:spacing w:val="-45"/>
        </w:rPr>
        <w:t xml:space="preserve"> </w:t>
      </w:r>
      <w:r>
        <w:rPr>
          <w:rFonts w:ascii="Arial" w:eastAsia="Arial"/>
          <w:color w:val="323232"/>
        </w:rPr>
        <w:t xml:space="preserve">vSphere </w:t>
      </w:r>
      <w:r>
        <w:rPr>
          <w:color w:val="323232"/>
        </w:rPr>
        <w:t>标准交换机以及</w:t>
      </w:r>
      <w:r>
        <w:rPr>
          <w:color w:val="323232"/>
          <w:spacing w:val="-45"/>
        </w:rPr>
        <w:t xml:space="preserve"> </w:t>
      </w:r>
      <w:r>
        <w:rPr>
          <w:rFonts w:ascii="Arial" w:eastAsia="Arial"/>
          <w:color w:val="323232"/>
        </w:rPr>
        <w:t>VMkernel</w:t>
      </w:r>
      <w:r>
        <w:rPr>
          <w:rFonts w:ascii="Arial" w:eastAsia="Arial"/>
          <w:color w:val="323232"/>
          <w:spacing w:val="-1"/>
        </w:rPr>
        <w:t xml:space="preserve"> </w:t>
      </w:r>
      <w:r>
        <w:rPr>
          <w:color w:val="323232"/>
        </w:rPr>
        <w:t>适配器。为提供冗余，可以将两个或更多个物理网卡连接到</w:t>
      </w:r>
      <w:r>
        <w:rPr>
          <w:color w:val="323232"/>
          <w:spacing w:val="-45"/>
        </w:rPr>
        <w:t xml:space="preserve"> </w:t>
      </w:r>
      <w:r>
        <w:rPr>
          <w:rFonts w:ascii="Arial" w:eastAsia="Arial"/>
          <w:color w:val="323232"/>
        </w:rPr>
        <w:t xml:space="preserve">VMkernel </w:t>
      </w:r>
      <w:r>
        <w:rPr>
          <w:color w:val="323232"/>
        </w:rPr>
        <w:t>适配器以进行流量管理。</w:t>
      </w:r>
    </w:p>
    <w:p w:rsidR="009146F7" w:rsidRDefault="0052544B">
      <w:pPr>
        <w:pStyle w:val="BodyText"/>
        <w:tabs>
          <w:tab w:val="left" w:pos="3299"/>
        </w:tabs>
        <w:spacing w:before="105" w:line="306" w:lineRule="exact"/>
        <w:ind w:left="3299" w:right="331" w:hanging="2601"/>
      </w:pPr>
      <w:r>
        <w:rPr>
          <w:rFonts w:ascii="Arial" w:eastAsia="Arial"/>
          <w:b/>
          <w:color w:val="323232"/>
        </w:rPr>
        <w:t>vMotion</w:t>
      </w:r>
      <w:r>
        <w:rPr>
          <w:rFonts w:ascii="Arial" w:eastAsia="Arial"/>
          <w:b/>
          <w:color w:val="323232"/>
          <w:spacing w:val="-2"/>
        </w:rPr>
        <w:t xml:space="preserve"> </w:t>
      </w:r>
      <w:r>
        <w:rPr>
          <w:rFonts w:ascii="等线" w:eastAsia="等线" w:hint="eastAsia"/>
          <w:b/>
          <w:color w:val="323232"/>
        </w:rPr>
        <w:t>流量</w:t>
      </w:r>
      <w:r>
        <w:rPr>
          <w:rFonts w:ascii="等线" w:eastAsia="等线" w:hint="eastAsia"/>
          <w:b/>
          <w:color w:val="323232"/>
        </w:rPr>
        <w:tab/>
      </w:r>
      <w:r>
        <w:rPr>
          <w:color w:val="323232"/>
        </w:rPr>
        <w:t>容纳</w:t>
      </w:r>
      <w:r>
        <w:rPr>
          <w:color w:val="323232"/>
          <w:spacing w:val="-51"/>
        </w:rPr>
        <w:t xml:space="preserve"> </w:t>
      </w:r>
      <w:r>
        <w:rPr>
          <w:rFonts w:ascii="Arial" w:eastAsia="Arial"/>
          <w:color w:val="323232"/>
        </w:rPr>
        <w:t>vMotion</w:t>
      </w:r>
      <w:r>
        <w:rPr>
          <w:color w:val="323232"/>
        </w:rPr>
        <w:t>。源主机和目标主机上都需要一个用于</w:t>
      </w:r>
      <w:r>
        <w:rPr>
          <w:color w:val="323232"/>
          <w:spacing w:val="-51"/>
        </w:rPr>
        <w:t xml:space="preserve"> </w:t>
      </w:r>
      <w:r>
        <w:rPr>
          <w:rFonts w:ascii="Arial" w:eastAsia="Arial"/>
          <w:color w:val="323232"/>
        </w:rPr>
        <w:t>vMotion</w:t>
      </w:r>
      <w:r>
        <w:rPr>
          <w:rFonts w:ascii="Arial" w:eastAsia="Arial"/>
          <w:color w:val="323232"/>
          <w:spacing w:val="-6"/>
        </w:rPr>
        <w:t xml:space="preserve"> </w:t>
      </w:r>
      <w:r>
        <w:rPr>
          <w:color w:val="323232"/>
        </w:rPr>
        <w:t>的</w:t>
      </w:r>
      <w:r>
        <w:rPr>
          <w:color w:val="323232"/>
          <w:spacing w:val="-51"/>
        </w:rPr>
        <w:t xml:space="preserve"> </w:t>
      </w:r>
      <w:r>
        <w:rPr>
          <w:rFonts w:ascii="Arial" w:eastAsia="Arial"/>
          <w:color w:val="323232"/>
        </w:rPr>
        <w:t>VMkernel</w:t>
      </w:r>
      <w:r>
        <w:rPr>
          <w:rFonts w:ascii="Arial" w:eastAsia="Arial"/>
          <w:color w:val="323232"/>
          <w:spacing w:val="-6"/>
        </w:rPr>
        <w:t xml:space="preserve"> </w:t>
      </w:r>
      <w:r>
        <w:rPr>
          <w:color w:val="323232"/>
        </w:rPr>
        <w:t>适配</w:t>
      </w:r>
      <w:r>
        <w:rPr>
          <w:color w:val="323232"/>
          <w:spacing w:val="-5"/>
        </w:rPr>
        <w:t>器</w:t>
      </w:r>
      <w:r>
        <w:rPr>
          <w:color w:val="323232"/>
          <w:spacing w:val="-3"/>
        </w:rPr>
        <w:t>。</w:t>
      </w:r>
      <w:r>
        <w:rPr>
          <w:color w:val="323232"/>
        </w:rPr>
        <w:t>将用于</w:t>
      </w:r>
      <w:r>
        <w:rPr>
          <w:color w:val="323232"/>
          <w:spacing w:val="-56"/>
        </w:rPr>
        <w:t xml:space="preserve"> </w:t>
      </w:r>
      <w:r>
        <w:rPr>
          <w:rFonts w:ascii="Arial" w:eastAsia="Arial"/>
          <w:color w:val="323232"/>
        </w:rPr>
        <w:t>vMotion</w:t>
      </w:r>
      <w:r>
        <w:rPr>
          <w:rFonts w:ascii="Arial" w:eastAsia="Arial"/>
          <w:color w:val="323232"/>
          <w:spacing w:val="-7"/>
        </w:rPr>
        <w:t xml:space="preserve"> </w:t>
      </w:r>
      <w:r>
        <w:rPr>
          <w:color w:val="323232"/>
        </w:rPr>
        <w:t>的</w:t>
      </w:r>
      <w:r>
        <w:rPr>
          <w:color w:val="323232"/>
          <w:spacing w:val="-51"/>
        </w:rPr>
        <w:t xml:space="preserve"> </w:t>
      </w:r>
      <w:r>
        <w:rPr>
          <w:rFonts w:ascii="Arial" w:eastAsia="Arial"/>
          <w:color w:val="323232"/>
        </w:rPr>
        <w:t>VMkernel</w:t>
      </w:r>
      <w:r>
        <w:rPr>
          <w:rFonts w:ascii="Arial" w:eastAsia="Arial"/>
          <w:color w:val="323232"/>
          <w:spacing w:val="-7"/>
        </w:rPr>
        <w:t xml:space="preserve"> </w:t>
      </w:r>
      <w:r>
        <w:rPr>
          <w:color w:val="323232"/>
          <w:spacing w:val="-3"/>
        </w:rPr>
        <w:t>适配器配置为仅处</w:t>
      </w:r>
      <w:r>
        <w:rPr>
          <w:color w:val="323232"/>
        </w:rPr>
        <w:t>理</w:t>
      </w:r>
      <w:r>
        <w:rPr>
          <w:color w:val="323232"/>
          <w:spacing w:val="-51"/>
        </w:rPr>
        <w:t xml:space="preserve"> </w:t>
      </w:r>
      <w:r>
        <w:rPr>
          <w:rFonts w:ascii="Arial" w:eastAsia="Arial"/>
          <w:color w:val="323232"/>
        </w:rPr>
        <w:t>vMotion</w:t>
      </w:r>
      <w:r>
        <w:rPr>
          <w:rFonts w:ascii="Arial" w:eastAsia="Arial"/>
          <w:color w:val="323232"/>
          <w:spacing w:val="-7"/>
        </w:rPr>
        <w:t xml:space="preserve"> </w:t>
      </w:r>
      <w:r>
        <w:rPr>
          <w:color w:val="323232"/>
        </w:rPr>
        <w:t>流</w:t>
      </w:r>
      <w:r>
        <w:rPr>
          <w:color w:val="323232"/>
          <w:spacing w:val="-5"/>
        </w:rPr>
        <w:t>量</w:t>
      </w:r>
      <w:r>
        <w:rPr>
          <w:color w:val="323232"/>
          <w:spacing w:val="-3"/>
        </w:rPr>
        <w:t>。</w:t>
      </w:r>
      <w:r>
        <w:rPr>
          <w:color w:val="323232"/>
        </w:rPr>
        <w:t>为了实现更好的性</w:t>
      </w:r>
      <w:r>
        <w:rPr>
          <w:color w:val="323232"/>
          <w:spacing w:val="-3"/>
        </w:rPr>
        <w:t>能</w:t>
      </w:r>
      <w:r>
        <w:rPr>
          <w:color w:val="323232"/>
        </w:rPr>
        <w:t>，可以配置多网卡</w:t>
      </w:r>
      <w:r>
        <w:rPr>
          <w:color w:val="323232"/>
          <w:spacing w:val="-51"/>
        </w:rPr>
        <w:t xml:space="preserve"> </w:t>
      </w:r>
      <w:r>
        <w:rPr>
          <w:rFonts w:ascii="Arial" w:eastAsia="Arial"/>
          <w:color w:val="323232"/>
        </w:rPr>
        <w:t>vMotion</w:t>
      </w:r>
      <w:r>
        <w:rPr>
          <w:color w:val="323232"/>
        </w:rPr>
        <w:t>。要拥有多网卡</w:t>
      </w:r>
      <w:r>
        <w:rPr>
          <w:color w:val="323232"/>
          <w:spacing w:val="-51"/>
        </w:rPr>
        <w:t xml:space="preserve"> </w:t>
      </w:r>
      <w:r>
        <w:rPr>
          <w:rFonts w:ascii="Arial" w:eastAsia="Arial"/>
          <w:color w:val="323232"/>
        </w:rPr>
        <w:t>vMotion</w:t>
      </w:r>
      <w:r>
        <w:rPr>
          <w:color w:val="323232"/>
        </w:rPr>
        <w:t>，可以将两个或更多端口组专门用于</w:t>
      </w:r>
      <w:r>
        <w:rPr>
          <w:color w:val="323232"/>
          <w:spacing w:val="-45"/>
        </w:rPr>
        <w:t xml:space="preserve"> </w:t>
      </w:r>
      <w:r>
        <w:rPr>
          <w:rFonts w:ascii="Arial" w:eastAsia="Arial"/>
          <w:color w:val="323232"/>
        </w:rPr>
        <w:t>vMotion</w:t>
      </w:r>
      <w:r>
        <w:rPr>
          <w:rFonts w:ascii="Arial" w:eastAsia="Arial"/>
          <w:color w:val="323232"/>
          <w:spacing w:val="-1"/>
        </w:rPr>
        <w:t xml:space="preserve"> </w:t>
      </w:r>
      <w:r>
        <w:rPr>
          <w:color w:val="323232"/>
        </w:rPr>
        <w:t>流量，每个端口组必须分别有一个与其关联的</w:t>
      </w:r>
      <w:r>
        <w:rPr>
          <w:color w:val="323232"/>
          <w:spacing w:val="-48"/>
        </w:rPr>
        <w:t xml:space="preserve"> </w:t>
      </w:r>
      <w:r>
        <w:rPr>
          <w:rFonts w:ascii="Arial" w:eastAsia="Arial"/>
          <w:color w:val="323232"/>
        </w:rPr>
        <w:t>vMotion</w:t>
      </w:r>
      <w:r>
        <w:rPr>
          <w:rFonts w:ascii="Arial" w:eastAsia="Arial"/>
          <w:color w:val="323232"/>
          <w:spacing w:val="-1"/>
        </w:rPr>
        <w:t xml:space="preserve"> </w:t>
      </w:r>
      <w:r>
        <w:rPr>
          <w:rFonts w:ascii="Arial" w:eastAsia="Arial"/>
          <w:color w:val="323232"/>
        </w:rPr>
        <w:t>VMkernel</w:t>
      </w:r>
      <w:r>
        <w:rPr>
          <w:rFonts w:ascii="Arial" w:eastAsia="Arial"/>
          <w:color w:val="323232"/>
          <w:spacing w:val="-3"/>
        </w:rPr>
        <w:t xml:space="preserve"> </w:t>
      </w:r>
      <w:r>
        <w:rPr>
          <w:color w:val="323232"/>
        </w:rPr>
        <w:t>适配器。然后可以将一个或多个物理网卡连接到每个端口组。这样，有多个物理网卡用于</w:t>
      </w:r>
      <w:r>
        <w:rPr>
          <w:color w:val="323232"/>
          <w:spacing w:val="-46"/>
        </w:rPr>
        <w:t xml:space="preserve"> </w:t>
      </w:r>
      <w:r>
        <w:rPr>
          <w:rFonts w:ascii="Arial" w:eastAsia="Arial"/>
          <w:color w:val="323232"/>
        </w:rPr>
        <w:t>vMotion</w:t>
      </w:r>
      <w:r>
        <w:rPr>
          <w:color w:val="323232"/>
        </w:rPr>
        <w:t>，从而可以增加带宽。</w:t>
      </w:r>
    </w:p>
    <w:p w:rsidR="009146F7" w:rsidRDefault="0052544B">
      <w:pPr>
        <w:pStyle w:val="BodyText"/>
        <w:spacing w:before="9"/>
        <w:rPr>
          <w:sz w:val="14"/>
        </w:rPr>
      </w:pPr>
      <w:r>
        <w:pict>
          <v:line id="_x0000_s3855" style="position:absolute;z-index:251340288;mso-wrap-distance-left:0;mso-wrap-distance-right:0;mso-position-horizontal-relative:page" from="193pt,11.65pt" to="528pt,11.65pt" strokecolor="#c5c5c6" strokeweight=".5pt">
            <w10:wrap type="topAndBottom" anchorx="page"/>
          </v:line>
        </w:pict>
      </w:r>
    </w:p>
    <w:p w:rsidR="009146F7" w:rsidRDefault="0052544B">
      <w:pPr>
        <w:pStyle w:val="BodyText"/>
        <w:spacing w:after="80"/>
        <w:ind w:left="3300"/>
      </w:pPr>
      <w:r>
        <w:rPr>
          <w:rFonts w:ascii="等线" w:eastAsia="等线" w:hint="eastAsia"/>
          <w:b/>
          <w:color w:val="004A90"/>
        </w:rPr>
        <w:t>注</w:t>
      </w:r>
      <w:r>
        <w:rPr>
          <w:rFonts w:ascii="等线" w:eastAsia="等线" w:hint="eastAsia"/>
          <w:b/>
          <w:color w:val="004A90"/>
        </w:rPr>
        <w:t xml:space="preserve"> </w:t>
      </w:r>
      <w:r>
        <w:rPr>
          <w:rFonts w:ascii="Arial" w:eastAsia="Arial"/>
          <w:color w:val="323232"/>
        </w:rPr>
        <w:t xml:space="preserve">vMotion </w:t>
      </w:r>
      <w:r>
        <w:rPr>
          <w:color w:val="323232"/>
        </w:rPr>
        <w:t>网络流量未加密。应置备安全专用网络，仅供</w:t>
      </w:r>
      <w:r>
        <w:rPr>
          <w:color w:val="323232"/>
        </w:rPr>
        <w:t xml:space="preserve"> </w:t>
      </w:r>
      <w:r>
        <w:rPr>
          <w:rFonts w:ascii="Arial" w:eastAsia="Arial"/>
          <w:color w:val="323232"/>
        </w:rPr>
        <w:t xml:space="preserve">vMotion </w:t>
      </w:r>
      <w:r>
        <w:rPr>
          <w:color w:val="323232"/>
        </w:rPr>
        <w:t>使用。</w:t>
      </w:r>
    </w:p>
    <w:p w:rsidR="009146F7" w:rsidRDefault="0052544B">
      <w:pPr>
        <w:pStyle w:val="BodyText"/>
        <w:spacing w:line="20" w:lineRule="exact"/>
        <w:ind w:left="3295"/>
        <w:rPr>
          <w:sz w:val="2"/>
        </w:rPr>
      </w:pPr>
      <w:r>
        <w:rPr>
          <w:sz w:val="2"/>
        </w:rPr>
      </w:r>
      <w:r>
        <w:rPr>
          <w:sz w:val="2"/>
        </w:rPr>
        <w:pict>
          <v:group id="_x0000_s3853" style="width:335pt;height:.5pt;mso-position-horizontal-relative:char;mso-position-vertical-relative:line" coordsize="6700,10">
            <v:line id="_x0000_s3854" style="position:absolute" from="6700,5" to="0,5" strokecolor="#c5c5c6" strokeweight=".5pt"/>
            <w10:anchorlock/>
          </v:group>
        </w:pict>
      </w:r>
    </w:p>
    <w:p w:rsidR="009146F7" w:rsidRDefault="009146F7">
      <w:pPr>
        <w:pStyle w:val="BodyText"/>
        <w:spacing w:before="9"/>
        <w:rPr>
          <w:sz w:val="11"/>
        </w:rPr>
      </w:pPr>
    </w:p>
    <w:p w:rsidR="009146F7" w:rsidRDefault="0052544B">
      <w:pPr>
        <w:pStyle w:val="BodyText"/>
        <w:tabs>
          <w:tab w:val="left" w:pos="3299"/>
        </w:tabs>
        <w:spacing w:before="64"/>
        <w:ind w:left="700"/>
      </w:pPr>
      <w:r>
        <w:rPr>
          <w:rFonts w:ascii="等线" w:eastAsia="等线" w:hint="eastAsia"/>
          <w:b/>
          <w:color w:val="323232"/>
        </w:rPr>
        <w:t>置备流量</w:t>
      </w:r>
      <w:r>
        <w:rPr>
          <w:rFonts w:ascii="等线" w:eastAsia="等线" w:hint="eastAsia"/>
          <w:b/>
          <w:color w:val="323232"/>
        </w:rPr>
        <w:tab/>
      </w:r>
      <w:r>
        <w:rPr>
          <w:color w:val="323232"/>
        </w:rPr>
        <w:t>处理虚拟机冷迁移、克隆和快照迁移传输的数据。</w:t>
      </w:r>
    </w:p>
    <w:p w:rsidR="009146F7" w:rsidRDefault="0052544B">
      <w:pPr>
        <w:pStyle w:val="BodyText"/>
        <w:tabs>
          <w:tab w:val="left" w:pos="3299"/>
        </w:tabs>
        <w:spacing w:before="103" w:line="306" w:lineRule="exact"/>
        <w:ind w:left="3300" w:right="337" w:hanging="2600"/>
      </w:pPr>
      <w:r>
        <w:rPr>
          <w:rFonts w:ascii="Arial" w:eastAsia="Arial"/>
          <w:b/>
          <w:color w:val="323232"/>
        </w:rPr>
        <w:t>IP</w:t>
      </w:r>
      <w:r>
        <w:rPr>
          <w:rFonts w:ascii="Arial" w:eastAsia="Arial"/>
          <w:b/>
          <w:color w:val="323232"/>
          <w:spacing w:val="-1"/>
        </w:rPr>
        <w:t xml:space="preserve"> </w:t>
      </w:r>
      <w:r>
        <w:rPr>
          <w:rFonts w:ascii="等线" w:eastAsia="等线" w:hint="eastAsia"/>
          <w:b/>
          <w:color w:val="323232"/>
        </w:rPr>
        <w:t>存储流量和发现</w:t>
      </w:r>
      <w:r>
        <w:rPr>
          <w:rFonts w:ascii="等线" w:eastAsia="等线" w:hint="eastAsia"/>
          <w:b/>
          <w:color w:val="323232"/>
        </w:rPr>
        <w:tab/>
      </w:r>
      <w:r>
        <w:rPr>
          <w:color w:val="323232"/>
        </w:rPr>
        <w:t>处理使用标准</w:t>
      </w:r>
      <w:r>
        <w:rPr>
          <w:color w:val="323232"/>
          <w:spacing w:val="-49"/>
        </w:rPr>
        <w:t xml:space="preserve"> </w:t>
      </w:r>
      <w:r>
        <w:rPr>
          <w:rFonts w:ascii="Arial" w:eastAsia="Arial"/>
          <w:color w:val="323232"/>
        </w:rPr>
        <w:t>TCP/IP</w:t>
      </w:r>
      <w:r>
        <w:rPr>
          <w:rFonts w:ascii="Arial" w:eastAsia="Arial"/>
          <w:color w:val="323232"/>
          <w:spacing w:val="-3"/>
        </w:rPr>
        <w:t xml:space="preserve"> </w:t>
      </w:r>
      <w:r>
        <w:rPr>
          <w:color w:val="323232"/>
        </w:rPr>
        <w:t>网络和取决于</w:t>
      </w:r>
      <w:r>
        <w:rPr>
          <w:color w:val="323232"/>
          <w:spacing w:val="-49"/>
        </w:rPr>
        <w:t xml:space="preserve"> </w:t>
      </w:r>
      <w:r>
        <w:rPr>
          <w:rFonts w:ascii="Arial" w:eastAsia="Arial"/>
          <w:color w:val="323232"/>
        </w:rPr>
        <w:t>VMkernel</w:t>
      </w:r>
      <w:r>
        <w:rPr>
          <w:rFonts w:ascii="Arial" w:eastAsia="Arial"/>
          <w:color w:val="323232"/>
          <w:spacing w:val="-2"/>
        </w:rPr>
        <w:t xml:space="preserve"> </w:t>
      </w:r>
      <w:r>
        <w:rPr>
          <w:color w:val="323232"/>
        </w:rPr>
        <w:t>网络的存储类型的连</w:t>
      </w:r>
      <w:r>
        <w:rPr>
          <w:color w:val="323232"/>
          <w:spacing w:val="-4"/>
        </w:rPr>
        <w:t>接</w:t>
      </w:r>
      <w:r>
        <w:rPr>
          <w:color w:val="323232"/>
        </w:rPr>
        <w:t>。此类存储类型包括软件</w:t>
      </w:r>
      <w:r>
        <w:rPr>
          <w:color w:val="323232"/>
          <w:spacing w:val="-47"/>
        </w:rPr>
        <w:t xml:space="preserve"> </w:t>
      </w:r>
      <w:r>
        <w:rPr>
          <w:rFonts w:ascii="Arial" w:eastAsia="Arial"/>
          <w:color w:val="323232"/>
        </w:rPr>
        <w:t>iSCSI</w:t>
      </w:r>
      <w:r>
        <w:rPr>
          <w:color w:val="323232"/>
        </w:rPr>
        <w:t>、从属硬件</w:t>
      </w:r>
      <w:r>
        <w:rPr>
          <w:color w:val="323232"/>
          <w:spacing w:val="-47"/>
        </w:rPr>
        <w:t xml:space="preserve"> </w:t>
      </w:r>
      <w:r>
        <w:rPr>
          <w:rFonts w:ascii="Arial" w:eastAsia="Arial"/>
          <w:color w:val="323232"/>
        </w:rPr>
        <w:t>iSCSI</w:t>
      </w:r>
      <w:r>
        <w:rPr>
          <w:rFonts w:ascii="Arial" w:eastAsia="Arial"/>
          <w:color w:val="323232"/>
          <w:spacing w:val="-3"/>
        </w:rPr>
        <w:t xml:space="preserve"> </w:t>
      </w:r>
      <w:r>
        <w:rPr>
          <w:color w:val="323232"/>
        </w:rPr>
        <w:t>以及</w:t>
      </w:r>
      <w:r>
        <w:rPr>
          <w:color w:val="323232"/>
          <w:spacing w:val="-47"/>
        </w:rPr>
        <w:t xml:space="preserve"> </w:t>
      </w:r>
      <w:r>
        <w:rPr>
          <w:rFonts w:ascii="Arial" w:eastAsia="Arial"/>
          <w:color w:val="323232"/>
        </w:rPr>
        <w:t>NFS</w:t>
      </w:r>
      <w:r>
        <w:rPr>
          <w:color w:val="323232"/>
        </w:rPr>
        <w:t>。如果</w:t>
      </w:r>
      <w:r>
        <w:rPr>
          <w:color w:val="323232"/>
          <w:spacing w:val="-47"/>
        </w:rPr>
        <w:t xml:space="preserve"> </w:t>
      </w:r>
      <w:r>
        <w:rPr>
          <w:rFonts w:ascii="Arial" w:eastAsia="Arial"/>
          <w:color w:val="323232"/>
        </w:rPr>
        <w:t>iSCSI</w:t>
      </w:r>
      <w:r>
        <w:rPr>
          <w:rFonts w:ascii="Arial" w:eastAsia="Arial"/>
          <w:color w:val="323232"/>
          <w:spacing w:val="-3"/>
        </w:rPr>
        <w:t xml:space="preserve"> </w:t>
      </w:r>
      <w:r>
        <w:rPr>
          <w:color w:val="323232"/>
        </w:rPr>
        <w:t>具有两个或多个物理网</w:t>
      </w:r>
      <w:r>
        <w:rPr>
          <w:color w:val="323232"/>
          <w:spacing w:val="-7"/>
        </w:rPr>
        <w:t>卡</w:t>
      </w:r>
      <w:r>
        <w:rPr>
          <w:color w:val="323232"/>
        </w:rPr>
        <w:t>，则可以配置</w:t>
      </w:r>
      <w:r>
        <w:rPr>
          <w:color w:val="323232"/>
          <w:spacing w:val="-53"/>
        </w:rPr>
        <w:t xml:space="preserve"> </w:t>
      </w:r>
      <w:r>
        <w:rPr>
          <w:rFonts w:ascii="Arial" w:eastAsia="Arial"/>
          <w:color w:val="323232"/>
        </w:rPr>
        <w:t>iSCSI</w:t>
      </w:r>
      <w:r>
        <w:rPr>
          <w:rFonts w:ascii="Arial" w:eastAsia="Arial"/>
          <w:color w:val="323232"/>
          <w:spacing w:val="-5"/>
        </w:rPr>
        <w:t xml:space="preserve"> </w:t>
      </w:r>
      <w:r>
        <w:rPr>
          <w:color w:val="323232"/>
        </w:rPr>
        <w:t>多路</w:t>
      </w:r>
      <w:r>
        <w:rPr>
          <w:color w:val="323232"/>
          <w:spacing w:val="-3"/>
        </w:rPr>
        <w:t>径</w:t>
      </w:r>
      <w:r>
        <w:rPr>
          <w:color w:val="323232"/>
        </w:rPr>
        <w:t>。</w:t>
      </w:r>
      <w:r>
        <w:rPr>
          <w:rFonts w:ascii="Arial" w:eastAsia="Arial"/>
          <w:color w:val="323232"/>
        </w:rPr>
        <w:t>ESXi</w:t>
      </w:r>
      <w:r>
        <w:rPr>
          <w:rFonts w:ascii="Arial" w:eastAsia="Arial"/>
          <w:color w:val="323232"/>
          <w:spacing w:val="-5"/>
        </w:rPr>
        <w:t xml:space="preserve"> </w:t>
      </w:r>
      <w:r>
        <w:rPr>
          <w:color w:val="323232"/>
        </w:rPr>
        <w:t>主机支持</w:t>
      </w:r>
      <w:r>
        <w:rPr>
          <w:color w:val="323232"/>
          <w:spacing w:val="-52"/>
        </w:rPr>
        <w:t xml:space="preserve"> </w:t>
      </w:r>
      <w:r>
        <w:rPr>
          <w:rFonts w:ascii="Arial" w:eastAsia="Arial"/>
          <w:color w:val="323232"/>
        </w:rPr>
        <w:t>NFS</w:t>
      </w:r>
      <w:r>
        <w:rPr>
          <w:rFonts w:ascii="Arial" w:eastAsia="Arial"/>
          <w:color w:val="323232"/>
          <w:spacing w:val="-3"/>
        </w:rPr>
        <w:t xml:space="preserve"> </w:t>
      </w:r>
      <w:r>
        <w:rPr>
          <w:rFonts w:ascii="Arial" w:eastAsia="Arial"/>
          <w:color w:val="323232"/>
        </w:rPr>
        <w:t>3</w:t>
      </w:r>
      <w:r>
        <w:rPr>
          <w:rFonts w:ascii="Arial" w:eastAsia="Arial"/>
          <w:color w:val="323232"/>
          <w:spacing w:val="-7"/>
        </w:rPr>
        <w:t xml:space="preserve"> </w:t>
      </w:r>
      <w:r>
        <w:rPr>
          <w:color w:val="323232"/>
        </w:rPr>
        <w:t>和</w:t>
      </w:r>
      <w:r>
        <w:rPr>
          <w:color w:val="323232"/>
          <w:spacing w:val="-49"/>
        </w:rPr>
        <w:t xml:space="preserve"> </w:t>
      </w:r>
      <w:r>
        <w:rPr>
          <w:rFonts w:ascii="Arial" w:eastAsia="Arial"/>
          <w:color w:val="323232"/>
        </w:rPr>
        <w:t>4.1</w:t>
      </w:r>
      <w:r>
        <w:rPr>
          <w:color w:val="323232"/>
        </w:rPr>
        <w:t>。要配置软件以太网光纤通道</w:t>
      </w:r>
      <w:r>
        <w:rPr>
          <w:color w:val="323232"/>
          <w:spacing w:val="-52"/>
        </w:rPr>
        <w:t xml:space="preserve"> </w:t>
      </w:r>
      <w:r>
        <w:rPr>
          <w:rFonts w:ascii="Arial" w:eastAsia="Arial"/>
          <w:color w:val="323232"/>
        </w:rPr>
        <w:t>(FCoE)</w:t>
      </w:r>
      <w:r>
        <w:rPr>
          <w:rFonts w:ascii="Arial" w:eastAsia="Arial"/>
          <w:color w:val="323232"/>
          <w:spacing w:val="-3"/>
        </w:rPr>
        <w:t xml:space="preserve"> </w:t>
      </w:r>
      <w:r>
        <w:rPr>
          <w:color w:val="323232"/>
        </w:rPr>
        <w:t>适配器，必须使用专用的</w:t>
      </w:r>
      <w:r>
        <w:rPr>
          <w:color w:val="323232"/>
          <w:spacing w:val="-50"/>
        </w:rPr>
        <w:t xml:space="preserve"> </w:t>
      </w:r>
      <w:r>
        <w:rPr>
          <w:rFonts w:ascii="Arial" w:eastAsia="Arial"/>
          <w:color w:val="323232"/>
        </w:rPr>
        <w:t>VMkernel</w:t>
      </w:r>
      <w:r>
        <w:rPr>
          <w:rFonts w:ascii="Arial" w:eastAsia="Arial"/>
          <w:color w:val="323232"/>
          <w:spacing w:val="-3"/>
        </w:rPr>
        <w:t xml:space="preserve"> </w:t>
      </w:r>
      <w:r>
        <w:rPr>
          <w:color w:val="323232"/>
        </w:rPr>
        <w:t>适配器。软件</w:t>
      </w:r>
      <w:r>
        <w:rPr>
          <w:color w:val="323232"/>
          <w:spacing w:val="-46"/>
        </w:rPr>
        <w:t xml:space="preserve"> </w:t>
      </w:r>
      <w:r>
        <w:rPr>
          <w:rFonts w:ascii="Arial" w:eastAsia="Arial"/>
          <w:color w:val="323232"/>
        </w:rPr>
        <w:t>FCoE</w:t>
      </w:r>
      <w:r>
        <w:rPr>
          <w:rFonts w:ascii="Arial" w:eastAsia="Arial"/>
          <w:color w:val="323232"/>
          <w:spacing w:val="-2"/>
        </w:rPr>
        <w:t xml:space="preserve"> </w:t>
      </w:r>
      <w:r>
        <w:rPr>
          <w:color w:val="323232"/>
        </w:rPr>
        <w:t>使用</w:t>
      </w:r>
      <w:r>
        <w:rPr>
          <w:color w:val="323232"/>
          <w:spacing w:val="-46"/>
        </w:rPr>
        <w:t xml:space="preserve"> </w:t>
      </w:r>
      <w:r>
        <w:rPr>
          <w:rFonts w:ascii="Arial" w:eastAsia="Arial"/>
          <w:color w:val="323232"/>
        </w:rPr>
        <w:t>Cisco</w:t>
      </w:r>
      <w:r>
        <w:rPr>
          <w:rFonts w:ascii="Arial" w:eastAsia="Arial"/>
          <w:color w:val="323232"/>
          <w:spacing w:val="-1"/>
        </w:rPr>
        <w:t xml:space="preserve"> </w:t>
      </w:r>
      <w:r>
        <w:rPr>
          <w:color w:val="323232"/>
        </w:rPr>
        <w:t>发现协议</w:t>
      </w:r>
      <w:r>
        <w:rPr>
          <w:color w:val="323232"/>
          <w:spacing w:val="-46"/>
        </w:rPr>
        <w:t xml:space="preserve"> </w:t>
      </w:r>
      <w:r>
        <w:rPr>
          <w:rFonts w:ascii="Arial" w:eastAsia="Arial"/>
          <w:color w:val="323232"/>
        </w:rPr>
        <w:t>(CDP)</w:t>
      </w:r>
      <w:r>
        <w:rPr>
          <w:rFonts w:ascii="Arial" w:eastAsia="Arial"/>
          <w:color w:val="323232"/>
          <w:spacing w:val="-1"/>
        </w:rPr>
        <w:t xml:space="preserve"> </w:t>
      </w:r>
      <w:r>
        <w:rPr>
          <w:rFonts w:ascii="Arial" w:eastAsia="Arial"/>
          <w:color w:val="323232"/>
        </w:rPr>
        <w:t>VMkernel</w:t>
      </w:r>
      <w:r>
        <w:rPr>
          <w:rFonts w:ascii="Arial" w:eastAsia="Arial"/>
          <w:color w:val="323232"/>
          <w:spacing w:val="-2"/>
        </w:rPr>
        <w:t xml:space="preserve"> </w:t>
      </w:r>
      <w:r>
        <w:rPr>
          <w:color w:val="323232"/>
        </w:rPr>
        <w:t>模块通过数据中心桥接交换</w:t>
      </w:r>
      <w:r>
        <w:rPr>
          <w:color w:val="323232"/>
          <w:spacing w:val="-46"/>
        </w:rPr>
        <w:t xml:space="preserve"> </w:t>
      </w:r>
      <w:r>
        <w:rPr>
          <w:rFonts w:ascii="Arial" w:eastAsia="Arial"/>
          <w:color w:val="323232"/>
        </w:rPr>
        <w:t>(DCBX)</w:t>
      </w:r>
      <w:r>
        <w:rPr>
          <w:rFonts w:ascii="Arial" w:eastAsia="Arial"/>
          <w:color w:val="323232"/>
          <w:spacing w:val="-2"/>
        </w:rPr>
        <w:t xml:space="preserve"> </w:t>
      </w:r>
      <w:r>
        <w:rPr>
          <w:color w:val="323232"/>
        </w:rPr>
        <w:t>协议传递配置信息。</w:t>
      </w:r>
    </w:p>
    <w:p w:rsidR="009146F7" w:rsidRDefault="0052544B">
      <w:pPr>
        <w:pStyle w:val="BodyText"/>
        <w:tabs>
          <w:tab w:val="left" w:pos="3299"/>
        </w:tabs>
        <w:spacing w:before="172" w:line="268" w:lineRule="auto"/>
        <w:ind w:left="3300" w:right="425" w:hanging="2600"/>
      </w:pPr>
      <w:r>
        <w:rPr>
          <w:rFonts w:ascii="Arial" w:eastAsia="Arial"/>
          <w:b/>
          <w:color w:val="323232"/>
        </w:rPr>
        <w:t>Fault Tolerance</w:t>
      </w:r>
      <w:r>
        <w:rPr>
          <w:rFonts w:ascii="Arial" w:eastAsia="Arial"/>
          <w:b/>
          <w:color w:val="323232"/>
          <w:spacing w:val="-8"/>
        </w:rPr>
        <w:t xml:space="preserve"> </w:t>
      </w:r>
      <w:r>
        <w:rPr>
          <w:rFonts w:ascii="等线" w:eastAsia="等线" w:hint="eastAsia"/>
          <w:b/>
          <w:color w:val="323232"/>
        </w:rPr>
        <w:t>流量</w:t>
      </w:r>
      <w:r>
        <w:rPr>
          <w:rFonts w:ascii="等线" w:eastAsia="等线" w:hint="eastAsia"/>
          <w:b/>
          <w:color w:val="323232"/>
        </w:rPr>
        <w:tab/>
      </w:r>
      <w:r>
        <w:rPr>
          <w:color w:val="323232"/>
        </w:rPr>
        <w:t>处理主容错虚拟机通过</w:t>
      </w:r>
      <w:r>
        <w:rPr>
          <w:color w:val="323232"/>
          <w:spacing w:val="-45"/>
        </w:rPr>
        <w:t xml:space="preserve"> </w:t>
      </w:r>
      <w:r>
        <w:rPr>
          <w:rFonts w:ascii="Arial" w:eastAsia="Arial"/>
          <w:color w:val="323232"/>
        </w:rPr>
        <w:t>VMkernel</w:t>
      </w:r>
      <w:r>
        <w:rPr>
          <w:rFonts w:ascii="Arial" w:eastAsia="Arial"/>
          <w:color w:val="323232"/>
          <w:spacing w:val="-1"/>
        </w:rPr>
        <w:t xml:space="preserve"> </w:t>
      </w:r>
      <w:r>
        <w:rPr>
          <w:color w:val="323232"/>
        </w:rPr>
        <w:t>网络层向辅助容错虚拟机发送的数据。</w:t>
      </w:r>
      <w:r>
        <w:rPr>
          <w:rFonts w:ascii="Arial" w:eastAsia="Arial"/>
          <w:color w:val="323232"/>
        </w:rPr>
        <w:t>vSphere HA</w:t>
      </w:r>
      <w:r>
        <w:rPr>
          <w:rFonts w:ascii="Arial" w:eastAsia="Arial"/>
          <w:color w:val="323232"/>
          <w:spacing w:val="-1"/>
        </w:rPr>
        <w:t xml:space="preserve"> </w:t>
      </w:r>
      <w:r>
        <w:rPr>
          <w:color w:val="323232"/>
        </w:rPr>
        <w:t>群集中的每台主机上都需要用于</w:t>
      </w:r>
      <w:r>
        <w:rPr>
          <w:color w:val="323232"/>
          <w:spacing w:val="-45"/>
        </w:rPr>
        <w:t xml:space="preserve"> </w:t>
      </w:r>
      <w:r>
        <w:rPr>
          <w:rFonts w:ascii="Arial" w:eastAsia="Arial"/>
          <w:color w:val="323232"/>
        </w:rPr>
        <w:t xml:space="preserve">Fault </w:t>
      </w:r>
      <w:r>
        <w:rPr>
          <w:rFonts w:ascii="Arial" w:eastAsia="Arial"/>
          <w:color w:val="323232"/>
          <w:spacing w:val="-4"/>
        </w:rPr>
        <w:t>Tolerance</w:t>
      </w:r>
      <w:r>
        <w:rPr>
          <w:rFonts w:ascii="Arial" w:eastAsia="Arial"/>
          <w:color w:val="323232"/>
        </w:rPr>
        <w:t xml:space="preserve"> </w:t>
      </w:r>
      <w:r>
        <w:rPr>
          <w:color w:val="323232"/>
        </w:rPr>
        <w:t>日志记录的单独</w:t>
      </w:r>
      <w:r>
        <w:rPr>
          <w:color w:val="323232"/>
          <w:spacing w:val="-45"/>
        </w:rPr>
        <w:t xml:space="preserve"> </w:t>
      </w:r>
      <w:r>
        <w:rPr>
          <w:rFonts w:ascii="Arial" w:eastAsia="Arial"/>
          <w:color w:val="323232"/>
        </w:rPr>
        <w:t>VMkernel</w:t>
      </w:r>
      <w:r>
        <w:rPr>
          <w:rFonts w:ascii="Arial" w:eastAsia="Arial"/>
          <w:color w:val="323232"/>
          <w:spacing w:val="-1"/>
        </w:rPr>
        <w:t xml:space="preserve"> </w:t>
      </w:r>
      <w:r>
        <w:rPr>
          <w:color w:val="323232"/>
        </w:rPr>
        <w:t>适配器。</w:t>
      </w:r>
    </w:p>
    <w:p w:rsidR="009146F7" w:rsidRDefault="009146F7">
      <w:pPr>
        <w:spacing w:line="268" w:lineRule="auto"/>
        <w:sectPr w:rsidR="009146F7">
          <w:pgSz w:w="11880" w:h="15840"/>
          <w:pgMar w:top="720" w:right="980" w:bottom="740" w:left="560" w:header="537" w:footer="546" w:gutter="0"/>
          <w:cols w:space="720"/>
        </w:sectPr>
      </w:pPr>
    </w:p>
    <w:p w:rsidR="009146F7" w:rsidRDefault="0052544B">
      <w:pPr>
        <w:pStyle w:val="Heading5"/>
        <w:spacing w:before="160"/>
      </w:pPr>
      <w:r>
        <w:rPr>
          <w:color w:val="323232"/>
        </w:rPr>
        <w:t>vSphere Replication</w:t>
      </w:r>
    </w:p>
    <w:p w:rsidR="009146F7" w:rsidRDefault="0052544B">
      <w:pPr>
        <w:spacing w:before="54"/>
        <w:ind w:left="700"/>
        <w:rPr>
          <w:rFonts w:ascii="等线" w:eastAsia="等线"/>
          <w:b/>
          <w:sz w:val="20"/>
        </w:rPr>
      </w:pPr>
      <w:r>
        <w:rPr>
          <w:rFonts w:ascii="等线" w:eastAsia="等线" w:hint="eastAsia"/>
          <w:b/>
          <w:color w:val="323232"/>
          <w:sz w:val="20"/>
        </w:rPr>
        <w:t>流量</w:t>
      </w:r>
    </w:p>
    <w:p w:rsidR="009146F7" w:rsidRDefault="0052544B">
      <w:pPr>
        <w:spacing w:before="165"/>
        <w:ind w:left="700"/>
        <w:rPr>
          <w:rFonts w:ascii="Arial"/>
          <w:b/>
          <w:sz w:val="20"/>
        </w:rPr>
      </w:pPr>
      <w:r>
        <w:rPr>
          <w:rFonts w:ascii="Arial"/>
          <w:b/>
          <w:color w:val="323232"/>
          <w:sz w:val="20"/>
        </w:rPr>
        <w:t>vSphere Replication</w:t>
      </w:r>
    </w:p>
    <w:p w:rsidR="009146F7" w:rsidRDefault="0052544B">
      <w:pPr>
        <w:spacing w:before="55"/>
        <w:ind w:left="700"/>
        <w:rPr>
          <w:rFonts w:ascii="等线" w:eastAsia="等线"/>
          <w:b/>
          <w:sz w:val="20"/>
        </w:rPr>
      </w:pPr>
      <w:r>
        <w:rPr>
          <w:rFonts w:ascii="Arial" w:eastAsia="Arial"/>
          <w:b/>
          <w:color w:val="323232"/>
          <w:sz w:val="20"/>
        </w:rPr>
        <w:t xml:space="preserve">NFC </w:t>
      </w:r>
      <w:r>
        <w:rPr>
          <w:rFonts w:ascii="等线" w:eastAsia="等线" w:hint="eastAsia"/>
          <w:b/>
          <w:color w:val="323232"/>
          <w:sz w:val="20"/>
        </w:rPr>
        <w:t>流量</w:t>
      </w:r>
    </w:p>
    <w:p w:rsidR="009146F7" w:rsidRDefault="0052544B">
      <w:pPr>
        <w:pStyle w:val="BodyText"/>
        <w:spacing w:before="153" w:line="285" w:lineRule="auto"/>
        <w:ind w:left="638" w:right="381"/>
      </w:pPr>
      <w:r>
        <w:br w:type="column"/>
      </w:r>
      <w:r>
        <w:rPr>
          <w:color w:val="323232"/>
          <w:spacing w:val="-12"/>
        </w:rPr>
        <w:t>处理源</w:t>
      </w:r>
      <w:r>
        <w:rPr>
          <w:color w:val="323232"/>
          <w:spacing w:val="-12"/>
        </w:rPr>
        <w:t xml:space="preserve"> </w:t>
      </w:r>
      <w:r>
        <w:rPr>
          <w:rFonts w:ascii="Arial" w:eastAsia="Arial"/>
          <w:color w:val="323232"/>
        </w:rPr>
        <w:t xml:space="preserve">ESXi </w:t>
      </w:r>
      <w:r>
        <w:rPr>
          <w:color w:val="323232"/>
          <w:spacing w:val="-8"/>
        </w:rPr>
        <w:t>主机传输至</w:t>
      </w:r>
      <w:r>
        <w:rPr>
          <w:color w:val="323232"/>
          <w:spacing w:val="-8"/>
        </w:rPr>
        <w:t xml:space="preserve"> </w:t>
      </w:r>
      <w:r>
        <w:rPr>
          <w:rFonts w:ascii="Arial" w:eastAsia="Arial"/>
          <w:color w:val="323232"/>
        </w:rPr>
        <w:t xml:space="preserve">vSphere Replication </w:t>
      </w:r>
      <w:r>
        <w:rPr>
          <w:color w:val="323232"/>
        </w:rPr>
        <w:t>服务器的出站复制数据。在源</w:t>
      </w:r>
      <w:r>
        <w:rPr>
          <w:color w:val="323232"/>
          <w:spacing w:val="-5"/>
        </w:rPr>
        <w:t>站点上使用一个专用的</w:t>
      </w:r>
      <w:r>
        <w:rPr>
          <w:color w:val="323232"/>
          <w:spacing w:val="-5"/>
        </w:rPr>
        <w:t xml:space="preserve"> </w:t>
      </w:r>
      <w:r>
        <w:rPr>
          <w:rFonts w:ascii="Arial" w:eastAsia="Arial"/>
          <w:color w:val="323232"/>
        </w:rPr>
        <w:t xml:space="preserve">VMkernel </w:t>
      </w:r>
      <w:r>
        <w:rPr>
          <w:color w:val="323232"/>
        </w:rPr>
        <w:t>适配器，以隔离出站复制流量。</w:t>
      </w:r>
    </w:p>
    <w:p w:rsidR="009146F7" w:rsidRDefault="0052544B">
      <w:pPr>
        <w:pStyle w:val="BodyText"/>
        <w:spacing w:before="140"/>
        <w:ind w:left="638"/>
      </w:pPr>
      <w:r>
        <w:rPr>
          <w:color w:val="323232"/>
        </w:rPr>
        <w:t>处理目标复制站点上的入站复制数据。</w:t>
      </w:r>
    </w:p>
    <w:p w:rsidR="009146F7" w:rsidRDefault="009146F7">
      <w:pPr>
        <w:sectPr w:rsidR="009146F7">
          <w:type w:val="continuous"/>
          <w:pgSz w:w="11880" w:h="15840"/>
          <w:pgMar w:top="1500" w:right="980" w:bottom="0" w:left="560" w:header="720" w:footer="720" w:gutter="0"/>
          <w:cols w:num="2" w:space="720" w:equalWidth="0">
            <w:col w:w="2623" w:space="40"/>
            <w:col w:w="7677"/>
          </w:cols>
        </w:sectPr>
      </w:pPr>
    </w:p>
    <w:p w:rsidR="009146F7" w:rsidRDefault="0052544B">
      <w:pPr>
        <w:pStyle w:val="BodyText"/>
        <w:tabs>
          <w:tab w:val="left" w:pos="3299"/>
        </w:tabs>
        <w:spacing w:before="144"/>
        <w:ind w:left="700"/>
      </w:pPr>
      <w:r>
        <w:rPr>
          <w:rFonts w:ascii="Arial" w:eastAsia="Arial"/>
          <w:b/>
          <w:color w:val="323232"/>
        </w:rPr>
        <w:t>vSAN</w:t>
      </w:r>
      <w:r>
        <w:rPr>
          <w:rFonts w:ascii="Arial" w:eastAsia="Arial"/>
          <w:b/>
          <w:color w:val="323232"/>
          <w:spacing w:val="-1"/>
        </w:rPr>
        <w:t xml:space="preserve"> </w:t>
      </w:r>
      <w:r>
        <w:rPr>
          <w:rFonts w:ascii="等线" w:eastAsia="等线" w:hint="eastAsia"/>
          <w:b/>
          <w:color w:val="323232"/>
        </w:rPr>
        <w:t>流量</w:t>
      </w:r>
      <w:r>
        <w:rPr>
          <w:rFonts w:ascii="等线" w:eastAsia="等线" w:hint="eastAsia"/>
          <w:b/>
          <w:color w:val="323232"/>
        </w:rPr>
        <w:tab/>
      </w:r>
      <w:r>
        <w:rPr>
          <w:color w:val="323232"/>
          <w:spacing w:val="-9"/>
        </w:rPr>
        <w:t>加</w:t>
      </w:r>
      <w:r>
        <w:rPr>
          <w:color w:val="323232"/>
          <w:spacing w:val="32"/>
        </w:rPr>
        <w:t>入</w:t>
      </w:r>
      <w:r>
        <w:rPr>
          <w:rFonts w:ascii="Arial" w:eastAsia="Arial"/>
          <w:color w:val="323232"/>
        </w:rPr>
        <w:t>vSAN</w:t>
      </w:r>
      <w:r>
        <w:rPr>
          <w:rFonts w:ascii="Arial" w:eastAsia="Arial"/>
          <w:color w:val="323232"/>
          <w:spacing w:val="-22"/>
        </w:rPr>
        <w:t xml:space="preserve"> </w:t>
      </w:r>
      <w:r>
        <w:rPr>
          <w:color w:val="323232"/>
          <w:spacing w:val="-9"/>
        </w:rPr>
        <w:t>群集的每台主机都必须有用于处</w:t>
      </w:r>
      <w:r>
        <w:rPr>
          <w:color w:val="323232"/>
          <w:spacing w:val="32"/>
        </w:rPr>
        <w:t>理</w:t>
      </w:r>
      <w:r>
        <w:rPr>
          <w:rFonts w:ascii="Arial" w:eastAsia="Arial"/>
          <w:color w:val="323232"/>
        </w:rPr>
        <w:t>vSAN</w:t>
      </w:r>
      <w:r>
        <w:rPr>
          <w:rFonts w:ascii="Arial" w:eastAsia="Arial"/>
          <w:color w:val="323232"/>
          <w:spacing w:val="-22"/>
        </w:rPr>
        <w:t xml:space="preserve"> </w:t>
      </w:r>
      <w:r>
        <w:rPr>
          <w:color w:val="323232"/>
          <w:spacing w:val="-9"/>
        </w:rPr>
        <w:t>流量</w:t>
      </w:r>
      <w:r>
        <w:rPr>
          <w:color w:val="323232"/>
          <w:spacing w:val="32"/>
        </w:rPr>
        <w:t>的</w:t>
      </w:r>
      <w:r>
        <w:rPr>
          <w:rFonts w:ascii="Arial" w:eastAsia="Arial"/>
          <w:color w:val="323232"/>
        </w:rPr>
        <w:t>VMkernel</w:t>
      </w:r>
      <w:r>
        <w:rPr>
          <w:rFonts w:ascii="Arial" w:eastAsia="Arial"/>
          <w:color w:val="323232"/>
          <w:spacing w:val="-22"/>
        </w:rPr>
        <w:t xml:space="preserve"> </w:t>
      </w:r>
      <w:r>
        <w:rPr>
          <w:color w:val="323232"/>
          <w:spacing w:val="-9"/>
        </w:rPr>
        <w:t>适配器</w:t>
      </w:r>
      <w:r>
        <w:rPr>
          <w:color w:val="323232"/>
        </w:rPr>
        <w:t>。</w:t>
      </w:r>
    </w:p>
    <w:p w:rsidR="009146F7" w:rsidRDefault="009146F7">
      <w:pPr>
        <w:pStyle w:val="BodyText"/>
        <w:spacing w:before="8"/>
        <w:rPr>
          <w:sz w:val="28"/>
        </w:rPr>
      </w:pPr>
    </w:p>
    <w:p w:rsidR="009146F7" w:rsidRDefault="0052544B">
      <w:pPr>
        <w:pStyle w:val="Heading2"/>
        <w:rPr>
          <w:rFonts w:ascii="宋体" w:eastAsia="宋体"/>
        </w:rPr>
      </w:pPr>
      <w:bookmarkStart w:id="109" w:name="查看有关主机上的_VMkernel_适配器的信息"/>
      <w:bookmarkStart w:id="110" w:name="_bookmark54"/>
      <w:bookmarkEnd w:id="109"/>
      <w:bookmarkEnd w:id="110"/>
      <w:r>
        <w:rPr>
          <w:rFonts w:ascii="宋体" w:eastAsia="宋体" w:hint="eastAsia"/>
        </w:rPr>
        <w:t>查看有关主机上的</w:t>
      </w:r>
      <w:r>
        <w:rPr>
          <w:rFonts w:ascii="宋体" w:eastAsia="宋体" w:hint="eastAsia"/>
        </w:rPr>
        <w:t xml:space="preserve"> </w:t>
      </w:r>
      <w:r>
        <w:t xml:space="preserve">VMkernel </w:t>
      </w:r>
      <w:r>
        <w:rPr>
          <w:rFonts w:ascii="宋体" w:eastAsia="宋体" w:hint="eastAsia"/>
        </w:rPr>
        <w:t>适配器的信息</w:t>
      </w:r>
    </w:p>
    <w:p w:rsidR="009146F7" w:rsidRDefault="0052544B">
      <w:pPr>
        <w:pStyle w:val="BodyText"/>
        <w:spacing w:before="127"/>
        <w:ind w:left="699"/>
      </w:pPr>
      <w:r>
        <w:rPr>
          <w:color w:val="323232"/>
        </w:rPr>
        <w:t>您可以查看每个</w:t>
      </w:r>
      <w:r>
        <w:rPr>
          <w:color w:val="323232"/>
        </w:rPr>
        <w:t xml:space="preserve"> </w:t>
      </w:r>
      <w:r>
        <w:rPr>
          <w:rFonts w:ascii="Arial" w:eastAsia="Arial"/>
          <w:color w:val="323232"/>
        </w:rPr>
        <w:t xml:space="preserve">VMkernel </w:t>
      </w:r>
      <w:r>
        <w:rPr>
          <w:color w:val="323232"/>
        </w:rPr>
        <w:t>适配器的已分配的服务、关联的交换机、端口设置、</w:t>
      </w:r>
      <w:r>
        <w:rPr>
          <w:rFonts w:ascii="Arial" w:eastAsia="Arial"/>
          <w:color w:val="323232"/>
        </w:rPr>
        <w:t xml:space="preserve">IP </w:t>
      </w:r>
      <w:r>
        <w:rPr>
          <w:color w:val="323232"/>
        </w:rPr>
        <w:t>设置、</w:t>
      </w:r>
      <w:r>
        <w:rPr>
          <w:rFonts w:ascii="Arial" w:eastAsia="Arial"/>
          <w:color w:val="323232"/>
        </w:rPr>
        <w:t xml:space="preserve">TCP/IP </w:t>
      </w:r>
      <w:r>
        <w:rPr>
          <w:color w:val="323232"/>
        </w:rPr>
        <w:t>堆栈、</w:t>
      </w:r>
    </w:p>
    <w:p w:rsidR="009146F7" w:rsidRDefault="0052544B">
      <w:pPr>
        <w:pStyle w:val="BodyText"/>
        <w:spacing w:before="49"/>
        <w:ind w:left="699"/>
      </w:pPr>
      <w:r>
        <w:rPr>
          <w:rFonts w:ascii="Arial" w:eastAsia="Arial"/>
          <w:color w:val="323232"/>
        </w:rPr>
        <w:t xml:space="preserve">VLAN ID </w:t>
      </w:r>
      <w:r>
        <w:rPr>
          <w:color w:val="323232"/>
        </w:rPr>
        <w:t>和策略。</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62"/>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9146F7">
      <w:pPr>
        <w:rPr>
          <w:sz w:val="20"/>
        </w:rPr>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62"/>
        </w:numPr>
        <w:tabs>
          <w:tab w:val="left" w:pos="1059"/>
          <w:tab w:val="left" w:pos="1060"/>
        </w:tabs>
        <w:spacing w:before="78"/>
        <w:rPr>
          <w:sz w:val="20"/>
        </w:rPr>
      </w:pPr>
      <w:r>
        <w:rPr>
          <w:color w:val="323232"/>
          <w:sz w:val="20"/>
        </w:rPr>
        <w:t>单击</w:t>
      </w:r>
      <w:r>
        <w:rPr>
          <w:rFonts w:ascii="等线" w:eastAsia="等线" w:hint="eastAsia"/>
          <w:b/>
          <w:color w:val="323232"/>
          <w:sz w:val="20"/>
        </w:rPr>
        <w:t>配置</w:t>
      </w:r>
      <w:r>
        <w:rPr>
          <w:color w:val="323232"/>
          <w:sz w:val="20"/>
        </w:rPr>
        <w:t>选项卡，然后展开</w:t>
      </w:r>
      <w:r>
        <w:rPr>
          <w:rFonts w:ascii="等线" w:eastAsia="等线" w:hint="eastAsia"/>
          <w:b/>
          <w:color w:val="323232"/>
          <w:sz w:val="20"/>
        </w:rPr>
        <w:t>网络</w:t>
      </w:r>
      <w:r>
        <w:rPr>
          <w:color w:val="323232"/>
          <w:sz w:val="20"/>
        </w:rPr>
        <w:t>菜单。</w:t>
      </w:r>
    </w:p>
    <w:p w:rsidR="009146F7" w:rsidRDefault="0052544B">
      <w:pPr>
        <w:pStyle w:val="ListParagraph"/>
        <w:numPr>
          <w:ilvl w:val="0"/>
          <w:numId w:val="162"/>
        </w:numPr>
        <w:tabs>
          <w:tab w:val="left" w:pos="1059"/>
          <w:tab w:val="left" w:pos="1060"/>
        </w:tabs>
        <w:rPr>
          <w:sz w:val="20"/>
        </w:rPr>
      </w:pPr>
      <w:r>
        <w:rPr>
          <w:color w:val="323232"/>
          <w:spacing w:val="-5"/>
          <w:sz w:val="20"/>
        </w:rPr>
        <w:t>要查看有关主机上所有</w:t>
      </w:r>
      <w:r>
        <w:rPr>
          <w:color w:val="323232"/>
          <w:spacing w:val="-5"/>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pacing w:val="-5"/>
          <w:sz w:val="20"/>
        </w:rPr>
        <w:t>适配器的信息，请选择</w:t>
      </w:r>
      <w:r>
        <w:rPr>
          <w:color w:val="323232"/>
          <w:spacing w:val="-5"/>
          <w:sz w:val="20"/>
        </w:rPr>
        <w:t xml:space="preserve"> </w:t>
      </w:r>
      <w:r>
        <w:rPr>
          <w:rFonts w:ascii="Arial" w:eastAsia="Arial"/>
          <w:b/>
          <w:color w:val="323232"/>
          <w:sz w:val="20"/>
        </w:rPr>
        <w:t>VMkernel</w:t>
      </w:r>
      <w:r>
        <w:rPr>
          <w:rFonts w:ascii="Arial" w:eastAsia="Arial"/>
          <w:b/>
          <w:color w:val="323232"/>
          <w:spacing w:val="-1"/>
          <w:sz w:val="20"/>
        </w:rPr>
        <w:t xml:space="preserve"> </w:t>
      </w:r>
      <w:r>
        <w:rPr>
          <w:rFonts w:ascii="等线" w:eastAsia="等线" w:hint="eastAsia"/>
          <w:b/>
          <w:color w:val="323232"/>
          <w:sz w:val="20"/>
        </w:rPr>
        <w:t>适配器</w:t>
      </w:r>
      <w:r>
        <w:rPr>
          <w:color w:val="323232"/>
          <w:sz w:val="20"/>
        </w:rPr>
        <w:t>。</w:t>
      </w:r>
    </w:p>
    <w:p w:rsidR="009146F7" w:rsidRDefault="0052544B">
      <w:pPr>
        <w:pStyle w:val="ListParagraph"/>
        <w:numPr>
          <w:ilvl w:val="0"/>
          <w:numId w:val="162"/>
        </w:numPr>
        <w:tabs>
          <w:tab w:val="left" w:pos="1059"/>
          <w:tab w:val="left" w:pos="1060"/>
        </w:tabs>
        <w:spacing w:before="132"/>
        <w:rPr>
          <w:sz w:val="20"/>
        </w:rPr>
      </w:pPr>
      <w:r>
        <w:pict>
          <v:group id="_x0000_s3850" style="position:absolute;left:0;text-align:left;margin-left:81pt;margin-top:28.8pt;width:450pt;height:.8pt;z-index:251347456;mso-position-horizontal-relative:page" coordorigin="1620,576" coordsize="9000,16">
            <v:line id="_x0000_s3852" style="position:absolute" from="1620,584" to="2338,584" strokecolor="#666" strokeweight=".8pt"/>
            <v:line id="_x0000_s3851" style="position:absolute" from="2334,584" to="10620,584" strokecolor="#666" strokeweight=".8pt"/>
            <w10:wrap anchorx="page"/>
          </v:group>
        </w:pict>
      </w:r>
      <w:r>
        <w:rPr>
          <w:color w:val="323232"/>
          <w:spacing w:val="-23"/>
          <w:sz w:val="20"/>
        </w:rPr>
        <w:t>从</w:t>
      </w:r>
      <w:r>
        <w:rPr>
          <w:color w:val="323232"/>
          <w:spacing w:val="-23"/>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适配器列表中选择一个适配器以查看其设置。</w:t>
      </w:r>
    </w:p>
    <w:p w:rsidR="009146F7" w:rsidRDefault="0052544B">
      <w:pPr>
        <w:pStyle w:val="BodyText"/>
        <w:spacing w:before="1"/>
        <w:rPr>
          <w:sz w:val="14"/>
        </w:rPr>
      </w:pPr>
      <w:r>
        <w:pict>
          <v:shape id="_x0000_s3849" type="#_x0000_t202" style="position:absolute;margin-left:81pt;margin-top:10.25pt;width:450pt;height:18.5pt;z-index:251341312;mso-wrap-distance-left:0;mso-wrap-distance-right:0;mso-position-horizontal-relative:page" fillcolor="#ececed" stroked="f">
            <v:textbox inset="0,0,0,0">
              <w:txbxContent>
                <w:p w:rsidR="009146F7" w:rsidRDefault="0052544B">
                  <w:pPr>
                    <w:tabs>
                      <w:tab w:val="left" w:pos="815"/>
                    </w:tabs>
                    <w:spacing w:before="63"/>
                    <w:ind w:left="100"/>
                    <w:rPr>
                      <w:rFonts w:ascii="等线" w:eastAsia="等线"/>
                      <w:b/>
                      <w:sz w:val="16"/>
                    </w:rPr>
                  </w:pPr>
                  <w:r>
                    <w:rPr>
                      <w:rFonts w:ascii="等线" w:eastAsia="等线" w:hint="eastAsia"/>
                      <w:b/>
                      <w:sz w:val="16"/>
                    </w:rPr>
                    <w:t>选项卡</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1875"/>
        </w:tabs>
        <w:spacing w:before="55" w:after="46" w:line="285" w:lineRule="auto"/>
        <w:ind w:left="1875" w:right="377" w:hanging="716"/>
        <w:rPr>
          <w:sz w:val="16"/>
        </w:rPr>
      </w:pPr>
      <w:r>
        <w:rPr>
          <w:color w:val="323232"/>
          <w:sz w:val="16"/>
        </w:rPr>
        <w:t>全部</w:t>
      </w:r>
      <w:r>
        <w:rPr>
          <w:color w:val="323232"/>
          <w:sz w:val="16"/>
        </w:rPr>
        <w:tab/>
      </w:r>
      <w:r>
        <w:rPr>
          <w:color w:val="323232"/>
          <w:sz w:val="16"/>
        </w:rPr>
        <w:t>显示有关</w:t>
      </w:r>
      <w:r>
        <w:rPr>
          <w:color w:val="323232"/>
          <w:spacing w:val="-40"/>
          <w:sz w:val="16"/>
        </w:rPr>
        <w:t xml:space="preserve"> </w:t>
      </w:r>
      <w:r>
        <w:rPr>
          <w:rFonts w:ascii="Arial" w:eastAsia="Arial"/>
          <w:color w:val="323232"/>
          <w:sz w:val="16"/>
        </w:rPr>
        <w:t>VMkernel</w:t>
      </w:r>
      <w:r>
        <w:rPr>
          <w:rFonts w:ascii="Arial" w:eastAsia="Arial"/>
          <w:color w:val="323232"/>
          <w:spacing w:val="-3"/>
          <w:sz w:val="16"/>
        </w:rPr>
        <w:t xml:space="preserve"> </w:t>
      </w:r>
      <w:r>
        <w:rPr>
          <w:color w:val="323232"/>
          <w:sz w:val="16"/>
        </w:rPr>
        <w:t>适配器的所有配置信</w:t>
      </w:r>
      <w:r>
        <w:rPr>
          <w:color w:val="323232"/>
          <w:spacing w:val="-3"/>
          <w:sz w:val="16"/>
        </w:rPr>
        <w:t>息</w:t>
      </w:r>
      <w:r>
        <w:rPr>
          <w:color w:val="323232"/>
          <w:sz w:val="16"/>
        </w:rPr>
        <w:t>。此信息包括端口和网卡设</w:t>
      </w:r>
      <w:r>
        <w:rPr>
          <w:color w:val="323232"/>
          <w:spacing w:val="-4"/>
          <w:sz w:val="16"/>
        </w:rPr>
        <w:t>置</w:t>
      </w:r>
      <w:r>
        <w:rPr>
          <w:color w:val="323232"/>
          <w:sz w:val="16"/>
        </w:rPr>
        <w:t>、</w:t>
      </w:r>
      <w:r>
        <w:rPr>
          <w:rFonts w:ascii="Arial" w:eastAsia="Arial"/>
          <w:color w:val="323232"/>
          <w:sz w:val="16"/>
        </w:rPr>
        <w:t>IPv4</w:t>
      </w:r>
      <w:r>
        <w:rPr>
          <w:rFonts w:ascii="Arial" w:eastAsia="Arial"/>
          <w:color w:val="323232"/>
          <w:spacing w:val="-3"/>
          <w:sz w:val="16"/>
        </w:rPr>
        <w:t xml:space="preserve"> </w:t>
      </w:r>
      <w:r>
        <w:rPr>
          <w:color w:val="323232"/>
          <w:sz w:val="16"/>
        </w:rPr>
        <w:t>和</w:t>
      </w:r>
      <w:r>
        <w:rPr>
          <w:color w:val="323232"/>
          <w:spacing w:val="-39"/>
          <w:sz w:val="16"/>
        </w:rPr>
        <w:t xml:space="preserve"> </w:t>
      </w:r>
      <w:r>
        <w:rPr>
          <w:rFonts w:ascii="Arial" w:eastAsia="Arial"/>
          <w:color w:val="323232"/>
          <w:sz w:val="16"/>
        </w:rPr>
        <w:t>IPv6</w:t>
      </w:r>
      <w:r>
        <w:rPr>
          <w:rFonts w:ascii="Arial" w:eastAsia="Arial"/>
          <w:color w:val="323232"/>
          <w:spacing w:val="-3"/>
          <w:sz w:val="16"/>
        </w:rPr>
        <w:t xml:space="preserve"> </w:t>
      </w:r>
      <w:r>
        <w:rPr>
          <w:color w:val="323232"/>
          <w:sz w:val="16"/>
        </w:rPr>
        <w:t>设置、流量调整、绑定和故障切换以及安全策略。</w:t>
      </w:r>
    </w:p>
    <w:p w:rsidR="009146F7" w:rsidRDefault="0052544B">
      <w:pPr>
        <w:pStyle w:val="BodyText"/>
        <w:spacing w:line="20" w:lineRule="exact"/>
        <w:ind w:left="1057"/>
        <w:rPr>
          <w:sz w:val="2"/>
        </w:rPr>
      </w:pPr>
      <w:r>
        <w:rPr>
          <w:sz w:val="2"/>
        </w:rPr>
      </w:r>
      <w:r>
        <w:rPr>
          <w:sz w:val="2"/>
        </w:rPr>
        <w:pict>
          <v:group id="_x0000_s3846" style="width:450pt;height:.25pt;mso-position-horizontal-relative:char;mso-position-vertical-relative:line" coordsize="9000,5">
            <v:line id="_x0000_s3848" style="position:absolute" from="718,2" to="0,2" strokecolor="#c5c5c6" strokeweight=".25pt"/>
            <v:line id="_x0000_s3847" style="position:absolute" from="9000,2" to="714,2" strokecolor="#c5c5c6" strokeweight=".25pt"/>
            <w10:anchorlock/>
          </v:group>
        </w:pict>
      </w:r>
    </w:p>
    <w:p w:rsidR="009146F7" w:rsidRDefault="0052544B">
      <w:pPr>
        <w:tabs>
          <w:tab w:val="left" w:pos="1875"/>
        </w:tabs>
        <w:spacing w:before="56" w:line="285" w:lineRule="auto"/>
        <w:ind w:left="1875" w:right="376" w:hanging="716"/>
        <w:rPr>
          <w:sz w:val="16"/>
        </w:rPr>
      </w:pPr>
      <w:r>
        <w:pict>
          <v:group id="_x0000_s3843" style="position:absolute;left:0;text-align:left;margin-left:81pt;margin-top:29.7pt;width:450pt;height:.25pt;z-index:251342336;mso-wrap-distance-left:0;mso-wrap-distance-right:0;mso-position-horizontal-relative:page" coordorigin="1620,594" coordsize="9000,5">
            <v:line id="_x0000_s3845" style="position:absolute" from="2338,597" to="1620,597" strokecolor="#c5c5c6" strokeweight=".25pt"/>
            <v:line id="_x0000_s3844" style="position:absolute" from="10620,597" to="2334,597" strokecolor="#c5c5c6" strokeweight=".25pt"/>
            <w10:wrap type="topAndBottom" anchorx="page"/>
          </v:group>
        </w:pict>
      </w:r>
      <w:r>
        <w:rPr>
          <w:color w:val="323232"/>
          <w:sz w:val="16"/>
        </w:rPr>
        <w:t>属性</w:t>
      </w:r>
      <w:r>
        <w:rPr>
          <w:color w:val="323232"/>
          <w:sz w:val="16"/>
        </w:rPr>
        <w:tab/>
      </w:r>
      <w:r>
        <w:rPr>
          <w:color w:val="323232"/>
          <w:sz w:val="16"/>
        </w:rPr>
        <w:t>显示</w:t>
      </w:r>
      <w:r>
        <w:rPr>
          <w:color w:val="323232"/>
          <w:spacing w:val="-55"/>
          <w:sz w:val="16"/>
        </w:rPr>
        <w:t xml:space="preserve"> </w:t>
      </w:r>
      <w:r>
        <w:rPr>
          <w:rFonts w:ascii="Arial" w:eastAsia="Arial"/>
          <w:color w:val="323232"/>
          <w:sz w:val="16"/>
        </w:rPr>
        <w:t>VMkernel</w:t>
      </w:r>
      <w:r>
        <w:rPr>
          <w:rFonts w:ascii="Arial" w:eastAsia="Arial"/>
          <w:color w:val="323232"/>
          <w:spacing w:val="-19"/>
          <w:sz w:val="16"/>
        </w:rPr>
        <w:t xml:space="preserve"> </w:t>
      </w:r>
      <w:r>
        <w:rPr>
          <w:color w:val="323232"/>
          <w:sz w:val="16"/>
        </w:rPr>
        <w:t>适配器的端口属性和网卡设置。端口属性包括与该适配器关联的端口组（网络标</w:t>
      </w:r>
      <w:r>
        <w:rPr>
          <w:color w:val="323232"/>
          <w:spacing w:val="-6"/>
          <w:sz w:val="16"/>
        </w:rPr>
        <w:t>签</w:t>
      </w:r>
      <w:r>
        <w:rPr>
          <w:color w:val="323232"/>
          <w:sz w:val="16"/>
        </w:rPr>
        <w:t>）、</w:t>
      </w:r>
      <w:r>
        <w:rPr>
          <w:rFonts w:ascii="Arial" w:eastAsia="Arial"/>
          <w:color w:val="323232"/>
          <w:sz w:val="16"/>
        </w:rPr>
        <w:t>VLAN</w:t>
      </w:r>
      <w:r>
        <w:rPr>
          <w:rFonts w:ascii="Arial" w:eastAsia="Arial"/>
          <w:color w:val="323232"/>
          <w:spacing w:val="-18"/>
          <w:sz w:val="16"/>
        </w:rPr>
        <w:t xml:space="preserve"> </w:t>
      </w:r>
      <w:r>
        <w:rPr>
          <w:rFonts w:ascii="Arial" w:eastAsia="Arial"/>
          <w:color w:val="323232"/>
          <w:sz w:val="16"/>
        </w:rPr>
        <w:t>ID</w:t>
      </w:r>
      <w:r>
        <w:rPr>
          <w:rFonts w:ascii="Arial" w:eastAsia="Arial"/>
          <w:color w:val="323232"/>
          <w:spacing w:val="-19"/>
          <w:sz w:val="16"/>
        </w:rPr>
        <w:t xml:space="preserve"> </w:t>
      </w:r>
      <w:r>
        <w:rPr>
          <w:color w:val="323232"/>
          <w:sz w:val="16"/>
        </w:rPr>
        <w:t>和已启用的服务。网卡设置包括</w:t>
      </w:r>
      <w:r>
        <w:rPr>
          <w:color w:val="323232"/>
          <w:spacing w:val="-37"/>
          <w:sz w:val="16"/>
        </w:rPr>
        <w:t xml:space="preserve"> </w:t>
      </w:r>
      <w:r>
        <w:rPr>
          <w:rFonts w:ascii="Arial" w:eastAsia="Arial"/>
          <w:color w:val="323232"/>
          <w:sz w:val="16"/>
        </w:rPr>
        <w:t>MAC</w:t>
      </w:r>
      <w:r>
        <w:rPr>
          <w:rFonts w:ascii="Arial" w:eastAsia="Arial"/>
          <w:color w:val="323232"/>
          <w:spacing w:val="-1"/>
          <w:sz w:val="16"/>
        </w:rPr>
        <w:t xml:space="preserve"> </w:t>
      </w:r>
      <w:r>
        <w:rPr>
          <w:color w:val="323232"/>
          <w:sz w:val="16"/>
        </w:rPr>
        <w:t>地址和已配置的</w:t>
      </w:r>
      <w:r>
        <w:rPr>
          <w:color w:val="323232"/>
          <w:spacing w:val="-37"/>
          <w:sz w:val="16"/>
        </w:rPr>
        <w:t xml:space="preserve"> </w:t>
      </w:r>
      <w:r>
        <w:rPr>
          <w:rFonts w:ascii="Arial" w:eastAsia="Arial"/>
          <w:color w:val="323232"/>
          <w:sz w:val="16"/>
        </w:rPr>
        <w:t>MTU</w:t>
      </w:r>
      <w:r>
        <w:rPr>
          <w:rFonts w:ascii="Arial" w:eastAsia="Arial"/>
          <w:color w:val="323232"/>
          <w:spacing w:val="-1"/>
          <w:sz w:val="16"/>
        </w:rPr>
        <w:t xml:space="preserve"> </w:t>
      </w:r>
      <w:r>
        <w:rPr>
          <w:color w:val="323232"/>
          <w:sz w:val="16"/>
        </w:rPr>
        <w:t>大小。</w:t>
      </w:r>
    </w:p>
    <w:p w:rsidR="009146F7" w:rsidRDefault="0052544B">
      <w:pPr>
        <w:spacing w:before="41" w:after="88"/>
        <w:ind w:left="1159"/>
        <w:rPr>
          <w:sz w:val="16"/>
        </w:rPr>
      </w:pPr>
      <w:r>
        <w:rPr>
          <w:rFonts w:ascii="Arial" w:eastAsia="Arial"/>
          <w:color w:val="323232"/>
          <w:sz w:val="16"/>
        </w:rPr>
        <w:t xml:space="preserve">IP </w:t>
      </w:r>
      <w:r>
        <w:rPr>
          <w:color w:val="323232"/>
          <w:sz w:val="16"/>
        </w:rPr>
        <w:t>设置</w:t>
      </w:r>
      <w:r>
        <w:rPr>
          <w:color w:val="323232"/>
          <w:sz w:val="16"/>
        </w:rPr>
        <w:t xml:space="preserve"> </w:t>
      </w:r>
      <w:r>
        <w:rPr>
          <w:color w:val="323232"/>
          <w:sz w:val="16"/>
        </w:rPr>
        <w:t>显示</w:t>
      </w:r>
      <w:r>
        <w:rPr>
          <w:color w:val="323232"/>
          <w:sz w:val="16"/>
        </w:rPr>
        <w:t xml:space="preserve"> </w:t>
      </w:r>
      <w:r>
        <w:rPr>
          <w:rFonts w:ascii="Arial" w:eastAsia="Arial"/>
          <w:color w:val="323232"/>
          <w:sz w:val="16"/>
        </w:rPr>
        <w:t xml:space="preserve">VMkernel </w:t>
      </w:r>
      <w:r>
        <w:rPr>
          <w:color w:val="323232"/>
          <w:sz w:val="16"/>
        </w:rPr>
        <w:t>适配器的所有</w:t>
      </w:r>
      <w:r>
        <w:rPr>
          <w:color w:val="323232"/>
          <w:sz w:val="16"/>
        </w:rPr>
        <w:t xml:space="preserve"> </w:t>
      </w:r>
      <w:r>
        <w:rPr>
          <w:rFonts w:ascii="Arial" w:eastAsia="Arial"/>
          <w:color w:val="323232"/>
          <w:sz w:val="16"/>
        </w:rPr>
        <w:t xml:space="preserve">IPv4 </w:t>
      </w:r>
      <w:r>
        <w:rPr>
          <w:color w:val="323232"/>
          <w:sz w:val="16"/>
        </w:rPr>
        <w:t>和</w:t>
      </w:r>
      <w:r>
        <w:rPr>
          <w:color w:val="323232"/>
          <w:sz w:val="16"/>
        </w:rPr>
        <w:t xml:space="preserve"> </w:t>
      </w:r>
      <w:r>
        <w:rPr>
          <w:rFonts w:ascii="Arial" w:eastAsia="Arial"/>
          <w:color w:val="323232"/>
          <w:sz w:val="16"/>
        </w:rPr>
        <w:t xml:space="preserve">IPv6 </w:t>
      </w:r>
      <w:r>
        <w:rPr>
          <w:color w:val="323232"/>
          <w:sz w:val="16"/>
        </w:rPr>
        <w:t>设置。如果未在主机上启用</w:t>
      </w:r>
      <w:r>
        <w:rPr>
          <w:color w:val="323232"/>
          <w:sz w:val="16"/>
        </w:rPr>
        <w:t xml:space="preserve"> </w:t>
      </w:r>
      <w:r>
        <w:rPr>
          <w:rFonts w:ascii="Arial" w:eastAsia="Arial"/>
          <w:color w:val="323232"/>
          <w:sz w:val="16"/>
        </w:rPr>
        <w:t>IPv6</w:t>
      </w:r>
      <w:r>
        <w:rPr>
          <w:color w:val="323232"/>
          <w:sz w:val="16"/>
        </w:rPr>
        <w:t>，则不会显示</w:t>
      </w:r>
      <w:r>
        <w:rPr>
          <w:color w:val="323232"/>
          <w:sz w:val="16"/>
        </w:rPr>
        <w:t xml:space="preserve"> </w:t>
      </w:r>
      <w:r>
        <w:rPr>
          <w:rFonts w:ascii="Arial" w:eastAsia="Arial"/>
          <w:color w:val="323232"/>
          <w:sz w:val="16"/>
        </w:rPr>
        <w:t xml:space="preserve">IPv6 </w:t>
      </w:r>
      <w:r>
        <w:rPr>
          <w:color w:val="323232"/>
          <w:sz w:val="16"/>
        </w:rPr>
        <w:t>信息。</w:t>
      </w:r>
    </w:p>
    <w:p w:rsidR="009146F7" w:rsidRDefault="0052544B">
      <w:pPr>
        <w:pStyle w:val="BodyText"/>
        <w:spacing w:line="20" w:lineRule="exact"/>
        <w:ind w:left="1057"/>
        <w:rPr>
          <w:sz w:val="2"/>
        </w:rPr>
      </w:pPr>
      <w:r>
        <w:rPr>
          <w:sz w:val="2"/>
        </w:rPr>
      </w:r>
      <w:r>
        <w:rPr>
          <w:sz w:val="2"/>
        </w:rPr>
        <w:pict>
          <v:group id="_x0000_s3840" style="width:450pt;height:.25pt;mso-position-horizontal-relative:char;mso-position-vertical-relative:line" coordsize="9000,5">
            <v:line id="_x0000_s3842" style="position:absolute" from="718,2" to="0,2" strokecolor="#c5c5c6" strokeweight=".25pt"/>
            <v:line id="_x0000_s3841" style="position:absolute" from="9000,2" to="714,2" strokecolor="#c5c5c6" strokeweight=".25pt"/>
            <w10:anchorlock/>
          </v:group>
        </w:pict>
      </w:r>
    </w:p>
    <w:p w:rsidR="009146F7" w:rsidRDefault="0052544B">
      <w:pPr>
        <w:tabs>
          <w:tab w:val="left" w:pos="1875"/>
        </w:tabs>
        <w:spacing w:before="56"/>
        <w:ind w:left="1159"/>
        <w:rPr>
          <w:sz w:val="16"/>
        </w:rPr>
      </w:pPr>
      <w:r>
        <w:pict>
          <v:group id="_x0000_s3837" style="position:absolute;left:0;text-align:left;margin-left:81pt;margin-top:17.5pt;width:450pt;height:.25pt;z-index:251343360;mso-wrap-distance-left:0;mso-wrap-distance-right:0;mso-position-horizontal-relative:page" coordorigin="1620,350" coordsize="9000,5">
            <v:line id="_x0000_s3839" style="position:absolute" from="2338,352" to="1620,352" strokecolor="#c5c5c6" strokeweight=".25pt"/>
            <v:line id="_x0000_s3838" style="position:absolute" from="10620,352" to="2334,352" strokecolor="#c5c5c6" strokeweight=".25pt"/>
            <w10:wrap type="topAndBottom" anchorx="page"/>
          </v:group>
        </w:pict>
      </w:r>
      <w:r>
        <w:rPr>
          <w:color w:val="323232"/>
          <w:sz w:val="16"/>
        </w:rPr>
        <w:t>策略</w:t>
      </w:r>
      <w:r>
        <w:rPr>
          <w:color w:val="323232"/>
          <w:sz w:val="16"/>
        </w:rPr>
        <w:tab/>
      </w:r>
      <w:r>
        <w:rPr>
          <w:color w:val="323232"/>
          <w:sz w:val="16"/>
        </w:rPr>
        <w:t>显示已配置的流量调整、绑定和故障切换以及安全策略，这些策略将应用于</w:t>
      </w:r>
      <w:r>
        <w:rPr>
          <w:color w:val="323232"/>
          <w:spacing w:val="-36"/>
          <w:sz w:val="16"/>
        </w:rPr>
        <w:t xml:space="preserve"> </w:t>
      </w:r>
      <w:r>
        <w:rPr>
          <w:rFonts w:ascii="Arial" w:eastAsia="Arial"/>
          <w:color w:val="323232"/>
          <w:sz w:val="16"/>
        </w:rPr>
        <w:t xml:space="preserve">VMkernel </w:t>
      </w:r>
      <w:r>
        <w:rPr>
          <w:color w:val="323232"/>
          <w:sz w:val="16"/>
        </w:rPr>
        <w:t>适配器所连接到的端口组。</w:t>
      </w:r>
    </w:p>
    <w:p w:rsidR="009146F7" w:rsidRDefault="009146F7">
      <w:pPr>
        <w:pStyle w:val="BodyText"/>
        <w:spacing w:before="12"/>
        <w:rPr>
          <w:sz w:val="19"/>
        </w:rPr>
      </w:pPr>
    </w:p>
    <w:p w:rsidR="009146F7" w:rsidRDefault="0052544B">
      <w:pPr>
        <w:pStyle w:val="Heading2"/>
        <w:rPr>
          <w:rFonts w:ascii="宋体" w:eastAsia="宋体"/>
        </w:rPr>
      </w:pPr>
      <w:bookmarkStart w:id="111" w:name="在_vSphere_标准交换机上创建_VMkernel_适配器"/>
      <w:bookmarkStart w:id="112" w:name="_bookmark55"/>
      <w:bookmarkEnd w:id="111"/>
      <w:bookmarkEnd w:id="112"/>
      <w:r>
        <w:rPr>
          <w:rFonts w:ascii="宋体" w:eastAsia="宋体" w:hint="eastAsia"/>
        </w:rPr>
        <w:t>在</w:t>
      </w:r>
      <w:r>
        <w:rPr>
          <w:rFonts w:ascii="宋体" w:eastAsia="宋体" w:hint="eastAsia"/>
        </w:rPr>
        <w:t xml:space="preserve"> </w:t>
      </w:r>
      <w:r>
        <w:t xml:space="preserve">vSphere </w:t>
      </w:r>
      <w:r>
        <w:rPr>
          <w:rFonts w:ascii="宋体" w:eastAsia="宋体" w:hint="eastAsia"/>
        </w:rPr>
        <w:t>标准交换机上创建</w:t>
      </w:r>
      <w:r>
        <w:rPr>
          <w:rFonts w:ascii="宋体" w:eastAsia="宋体" w:hint="eastAsia"/>
        </w:rPr>
        <w:t xml:space="preserve"> </w:t>
      </w:r>
      <w:r>
        <w:t xml:space="preserve">VMkernel </w:t>
      </w:r>
      <w:r>
        <w:rPr>
          <w:rFonts w:ascii="宋体" w:eastAsia="宋体" w:hint="eastAsia"/>
        </w:rPr>
        <w:t>适配器</w:t>
      </w:r>
    </w:p>
    <w:p w:rsidR="009146F7" w:rsidRDefault="0052544B">
      <w:pPr>
        <w:pStyle w:val="BodyText"/>
        <w:spacing w:before="127" w:line="285" w:lineRule="auto"/>
        <w:ind w:left="699" w:right="280"/>
      </w:pPr>
      <w:r>
        <w:rPr>
          <w:color w:val="323232"/>
          <w:spacing w:val="-23"/>
        </w:rPr>
        <w:t>在</w:t>
      </w:r>
      <w:r>
        <w:rPr>
          <w:color w:val="323232"/>
          <w:spacing w:val="-23"/>
        </w:rPr>
        <w:t xml:space="preserve"> </w:t>
      </w:r>
      <w:r>
        <w:rPr>
          <w:rFonts w:ascii="Arial" w:eastAsia="Arial"/>
          <w:color w:val="323232"/>
        </w:rPr>
        <w:t xml:space="preserve">vSphere </w:t>
      </w:r>
      <w:r>
        <w:rPr>
          <w:color w:val="323232"/>
          <w:spacing w:val="-6"/>
        </w:rPr>
        <w:t>标准交换机上创建</w:t>
      </w:r>
      <w:r>
        <w:rPr>
          <w:color w:val="323232"/>
          <w:spacing w:val="-6"/>
        </w:rPr>
        <w:t xml:space="preserve"> </w:t>
      </w:r>
      <w:r>
        <w:rPr>
          <w:rFonts w:ascii="Arial" w:eastAsia="Arial"/>
          <w:color w:val="323232"/>
        </w:rPr>
        <w:t xml:space="preserve">VMkernel </w:t>
      </w:r>
      <w:r>
        <w:rPr>
          <w:color w:val="323232"/>
          <w:spacing w:val="-3"/>
        </w:rPr>
        <w:t>网络适配器，可为主机提供网络连接并处理</w:t>
      </w:r>
      <w:r>
        <w:rPr>
          <w:color w:val="323232"/>
          <w:spacing w:val="-3"/>
        </w:rPr>
        <w:t xml:space="preserve"> </w:t>
      </w:r>
      <w:r>
        <w:rPr>
          <w:rFonts w:ascii="Arial" w:eastAsia="Arial"/>
          <w:color w:val="323232"/>
        </w:rPr>
        <w:t>vSphere vMotion</w:t>
      </w:r>
      <w:r>
        <w:rPr>
          <w:color w:val="323232"/>
        </w:rPr>
        <w:t>、</w:t>
      </w:r>
      <w:r>
        <w:rPr>
          <w:rFonts w:ascii="Arial" w:eastAsia="Arial"/>
          <w:color w:val="323232"/>
        </w:rPr>
        <w:t xml:space="preserve">IP </w:t>
      </w:r>
      <w:r>
        <w:rPr>
          <w:color w:val="323232"/>
        </w:rPr>
        <w:t>存储、</w:t>
      </w:r>
      <w:r>
        <w:rPr>
          <w:rFonts w:ascii="Arial" w:eastAsia="Arial"/>
          <w:color w:val="323232"/>
        </w:rPr>
        <w:t xml:space="preserve">Fault </w:t>
      </w:r>
      <w:r>
        <w:rPr>
          <w:rFonts w:ascii="Arial" w:eastAsia="Arial"/>
          <w:color w:val="323232"/>
          <w:spacing w:val="-4"/>
        </w:rPr>
        <w:t xml:space="preserve">Tolerance </w:t>
      </w:r>
      <w:r>
        <w:rPr>
          <w:color w:val="323232"/>
        </w:rPr>
        <w:t>日志记录、</w:t>
      </w:r>
      <w:r>
        <w:rPr>
          <w:rFonts w:ascii="Arial" w:eastAsia="Arial"/>
          <w:color w:val="323232"/>
        </w:rPr>
        <w:t xml:space="preserve">vSAN </w:t>
      </w:r>
      <w:r>
        <w:rPr>
          <w:color w:val="323232"/>
          <w:spacing w:val="-3"/>
        </w:rPr>
        <w:t>等服务的系统流量。您还可以在源和目标</w:t>
      </w:r>
      <w:r>
        <w:rPr>
          <w:color w:val="323232"/>
          <w:spacing w:val="-3"/>
        </w:rPr>
        <w:t xml:space="preserve"> </w:t>
      </w:r>
      <w:r>
        <w:rPr>
          <w:rFonts w:ascii="Arial" w:eastAsia="Arial"/>
          <w:color w:val="323232"/>
        </w:rPr>
        <w:t>vSphere Re</w:t>
      </w:r>
      <w:r>
        <w:rPr>
          <w:rFonts w:ascii="Arial" w:eastAsia="Arial"/>
          <w:color w:val="323232"/>
        </w:rPr>
        <w:t xml:space="preserve">plication </w:t>
      </w:r>
      <w:r>
        <w:rPr>
          <w:color w:val="323232"/>
        </w:rPr>
        <w:t>主</w:t>
      </w:r>
      <w:r>
        <w:rPr>
          <w:color w:val="323232"/>
          <w:spacing w:val="-9"/>
        </w:rPr>
        <w:t>机上创建</w:t>
      </w:r>
      <w:r>
        <w:rPr>
          <w:color w:val="323232"/>
          <w:spacing w:val="-9"/>
        </w:rPr>
        <w:t xml:space="preserve"> </w:t>
      </w:r>
      <w:r>
        <w:rPr>
          <w:rFonts w:ascii="Arial" w:eastAsia="Arial"/>
          <w:color w:val="323232"/>
        </w:rPr>
        <w:t xml:space="preserve">VMkernel </w:t>
      </w:r>
      <w:r>
        <w:rPr>
          <w:color w:val="323232"/>
          <w:spacing w:val="-3"/>
        </w:rPr>
        <w:t>适配器，以隔离复制数据流量。将</w:t>
      </w:r>
      <w:r>
        <w:rPr>
          <w:color w:val="323232"/>
          <w:spacing w:val="-3"/>
        </w:rPr>
        <w:t xml:space="preserve"> </w:t>
      </w:r>
      <w:r>
        <w:rPr>
          <w:rFonts w:ascii="Arial" w:eastAsia="Arial"/>
          <w:color w:val="323232"/>
        </w:rPr>
        <w:t xml:space="preserve">VMkernel </w:t>
      </w:r>
      <w:r>
        <w:rPr>
          <w:color w:val="323232"/>
        </w:rPr>
        <w:t>适配器专用于一种流量类型。</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161"/>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61"/>
        </w:numPr>
        <w:tabs>
          <w:tab w:val="left" w:pos="1059"/>
          <w:tab w:val="left" w:pos="1061"/>
        </w:tabs>
        <w:spacing w:before="160"/>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pacing w:val="-8"/>
          <w:sz w:val="20"/>
        </w:rPr>
        <w:t>，然后选择</w:t>
      </w:r>
      <w:r>
        <w:rPr>
          <w:color w:val="323232"/>
          <w:spacing w:val="-8"/>
          <w:sz w:val="20"/>
        </w:rPr>
        <w:t xml:space="preserve"> </w:t>
      </w:r>
      <w:r>
        <w:rPr>
          <w:rFonts w:ascii="Arial" w:eastAsia="Arial"/>
          <w:b/>
          <w:color w:val="323232"/>
          <w:sz w:val="20"/>
        </w:rPr>
        <w:t xml:space="preserve">VMkernel </w:t>
      </w:r>
      <w:r>
        <w:rPr>
          <w:rFonts w:ascii="等线" w:eastAsia="等线" w:hint="eastAsia"/>
          <w:b/>
          <w:color w:val="323232"/>
          <w:sz w:val="20"/>
        </w:rPr>
        <w:t>适配器</w:t>
      </w:r>
      <w:r>
        <w:rPr>
          <w:color w:val="323232"/>
          <w:sz w:val="20"/>
        </w:rPr>
        <w:t>。</w:t>
      </w:r>
    </w:p>
    <w:p w:rsidR="009146F7" w:rsidRDefault="0052544B">
      <w:pPr>
        <w:pStyle w:val="ListParagraph"/>
        <w:numPr>
          <w:ilvl w:val="0"/>
          <w:numId w:val="161"/>
        </w:numPr>
        <w:tabs>
          <w:tab w:val="left" w:pos="1059"/>
          <w:tab w:val="left" w:pos="1061"/>
        </w:tabs>
        <w:spacing w:before="125"/>
        <w:rPr>
          <w:sz w:val="20"/>
        </w:rPr>
      </w:pPr>
      <w:r>
        <w:rPr>
          <w:color w:val="323232"/>
          <w:sz w:val="20"/>
        </w:rPr>
        <w:t>单击</w:t>
      </w:r>
      <w:r>
        <w:rPr>
          <w:rFonts w:ascii="等线" w:eastAsia="等线" w:hint="eastAsia"/>
          <w:b/>
          <w:color w:val="323232"/>
          <w:sz w:val="20"/>
        </w:rPr>
        <w:t>添加主机网络</w:t>
      </w:r>
      <w:r>
        <w:rPr>
          <w:color w:val="323232"/>
          <w:sz w:val="20"/>
        </w:rPr>
        <w:t>。</w:t>
      </w:r>
    </w:p>
    <w:p w:rsidR="009146F7" w:rsidRDefault="0052544B">
      <w:pPr>
        <w:pStyle w:val="ListParagraph"/>
        <w:numPr>
          <w:ilvl w:val="0"/>
          <w:numId w:val="161"/>
        </w:numPr>
        <w:tabs>
          <w:tab w:val="left" w:pos="1059"/>
          <w:tab w:val="left" w:pos="1061"/>
        </w:tabs>
        <w:spacing w:before="118"/>
        <w:rPr>
          <w:sz w:val="20"/>
        </w:rPr>
      </w:pPr>
      <w:r>
        <w:rPr>
          <w:color w:val="323232"/>
          <w:spacing w:val="-3"/>
          <w:sz w:val="20"/>
        </w:rPr>
        <w:t>在</w:t>
      </w:r>
      <w:r>
        <w:rPr>
          <w:color w:val="323232"/>
          <w:spacing w:val="-3"/>
          <w:sz w:val="20"/>
        </w:rPr>
        <w:t>“</w:t>
      </w:r>
      <w:r>
        <w:rPr>
          <w:color w:val="323232"/>
          <w:spacing w:val="-3"/>
          <w:sz w:val="20"/>
        </w:rPr>
        <w:t>选择连接类型</w:t>
      </w:r>
      <w:r>
        <w:rPr>
          <w:color w:val="323232"/>
          <w:spacing w:val="-3"/>
          <w:sz w:val="20"/>
        </w:rPr>
        <w:t>”</w:t>
      </w:r>
      <w:r>
        <w:rPr>
          <w:color w:val="323232"/>
          <w:spacing w:val="-3"/>
          <w:sz w:val="20"/>
        </w:rPr>
        <w:t>页面上，选择</w:t>
      </w:r>
      <w:r>
        <w:rPr>
          <w:color w:val="323232"/>
          <w:spacing w:val="-3"/>
          <w:sz w:val="20"/>
        </w:rPr>
        <w:t xml:space="preserve"> </w:t>
      </w:r>
      <w:r>
        <w:rPr>
          <w:rFonts w:ascii="Arial" w:eastAsia="Arial" w:hAnsi="Arial"/>
          <w:b/>
          <w:color w:val="323232"/>
          <w:sz w:val="20"/>
        </w:rPr>
        <w:t xml:space="preserve">VMkernel </w:t>
      </w:r>
      <w:r>
        <w:rPr>
          <w:rFonts w:ascii="等线" w:eastAsia="等线" w:hAnsi="等线" w:hint="eastAsia"/>
          <w:b/>
          <w:color w:val="323232"/>
          <w:sz w:val="20"/>
        </w:rPr>
        <w:t>网络适配器</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ListParagraph"/>
        <w:numPr>
          <w:ilvl w:val="0"/>
          <w:numId w:val="161"/>
        </w:numPr>
        <w:tabs>
          <w:tab w:val="left" w:pos="1059"/>
          <w:tab w:val="left" w:pos="1061"/>
        </w:tabs>
        <w:spacing w:before="125"/>
        <w:rPr>
          <w:sz w:val="20"/>
        </w:rPr>
      </w:pPr>
      <w:r>
        <w:rPr>
          <w:color w:val="323232"/>
          <w:sz w:val="20"/>
        </w:rPr>
        <w:t>在</w:t>
      </w:r>
      <w:r>
        <w:rPr>
          <w:color w:val="323232"/>
          <w:sz w:val="20"/>
        </w:rPr>
        <w:t>“</w:t>
      </w:r>
      <w:r>
        <w:rPr>
          <w:color w:val="323232"/>
          <w:sz w:val="20"/>
        </w:rPr>
        <w:t>选择目标设备</w:t>
      </w:r>
      <w:r>
        <w:rPr>
          <w:color w:val="323232"/>
          <w:sz w:val="20"/>
        </w:rPr>
        <w:t>”</w:t>
      </w:r>
      <w:r>
        <w:rPr>
          <w:color w:val="323232"/>
          <w:sz w:val="20"/>
        </w:rPr>
        <w:t>页面上，选择现有标准交换机或选择</w:t>
      </w:r>
      <w:r>
        <w:rPr>
          <w:rFonts w:ascii="等线" w:eastAsia="等线" w:hAnsi="等线" w:hint="eastAsia"/>
          <w:b/>
          <w:color w:val="323232"/>
          <w:sz w:val="20"/>
        </w:rPr>
        <w:t>新建标准交换机</w:t>
      </w:r>
      <w:r>
        <w:rPr>
          <w:color w:val="323232"/>
          <w:sz w:val="20"/>
        </w:rPr>
        <w:t>。</w:t>
      </w:r>
    </w:p>
    <w:p w:rsidR="009146F7" w:rsidRDefault="0052544B">
      <w:pPr>
        <w:pStyle w:val="ListParagraph"/>
        <w:numPr>
          <w:ilvl w:val="0"/>
          <w:numId w:val="161"/>
        </w:numPr>
        <w:tabs>
          <w:tab w:val="left" w:pos="1059"/>
          <w:tab w:val="left" w:pos="1061"/>
        </w:tabs>
        <w:spacing w:before="127"/>
        <w:rPr>
          <w:sz w:val="20"/>
        </w:rPr>
      </w:pPr>
      <w:r>
        <w:rPr>
          <w:color w:val="323232"/>
          <w:sz w:val="20"/>
        </w:rPr>
        <w:t>（可选）</w:t>
      </w:r>
      <w:r>
        <w:rPr>
          <w:color w:val="323232"/>
          <w:spacing w:val="-7"/>
          <w:sz w:val="20"/>
        </w:rPr>
        <w:t xml:space="preserve"> </w:t>
      </w:r>
      <w:r>
        <w:rPr>
          <w:color w:val="323232"/>
          <w:spacing w:val="-7"/>
          <w:sz w:val="20"/>
        </w:rPr>
        <w:t>在</w:t>
      </w:r>
      <w:r>
        <w:rPr>
          <w:color w:val="323232"/>
          <w:spacing w:val="-7"/>
          <w:sz w:val="20"/>
        </w:rPr>
        <w:t>“</w:t>
      </w:r>
      <w:r>
        <w:rPr>
          <w:color w:val="323232"/>
          <w:spacing w:val="-7"/>
          <w:sz w:val="20"/>
        </w:rPr>
        <w:t>创建标准交换机</w:t>
      </w:r>
      <w:r>
        <w:rPr>
          <w:color w:val="323232"/>
          <w:spacing w:val="-7"/>
          <w:sz w:val="20"/>
        </w:rPr>
        <w:t>”</w:t>
      </w:r>
      <w:r>
        <w:rPr>
          <w:color w:val="323232"/>
          <w:spacing w:val="-7"/>
          <w:sz w:val="20"/>
        </w:rPr>
        <w:t>页面上，为交换机分配物理网卡。</w:t>
      </w:r>
    </w:p>
    <w:p w:rsidR="009146F7" w:rsidRDefault="0052544B">
      <w:pPr>
        <w:pStyle w:val="BodyText"/>
        <w:spacing w:before="169" w:line="280" w:lineRule="auto"/>
        <w:ind w:left="1060" w:right="277"/>
      </w:pPr>
      <w:r>
        <w:rPr>
          <w:color w:val="323232"/>
        </w:rPr>
        <w:t>可以创建不带物理网卡的标准交换机，稍后再配置网卡。在此期间没有物理网卡连接到主机，从而主机无法通过网络连接到物理网络上的其他主机。主机上的各个虚拟机能够互相通信。</w:t>
      </w:r>
    </w:p>
    <w:p w:rsidR="009146F7" w:rsidRDefault="0052544B">
      <w:pPr>
        <w:pStyle w:val="ListParagraph"/>
        <w:numPr>
          <w:ilvl w:val="1"/>
          <w:numId w:val="161"/>
        </w:numPr>
        <w:tabs>
          <w:tab w:val="left" w:pos="1419"/>
          <w:tab w:val="left" w:pos="1421"/>
        </w:tabs>
        <w:spacing w:before="112"/>
        <w:rPr>
          <w:sz w:val="20"/>
        </w:rPr>
      </w:pPr>
      <w:r>
        <w:rPr>
          <w:color w:val="323232"/>
          <w:sz w:val="20"/>
        </w:rPr>
        <w:t>单击</w:t>
      </w:r>
      <w:r>
        <w:rPr>
          <w:rFonts w:ascii="等线" w:eastAsia="等线" w:hint="eastAsia"/>
          <w:b/>
          <w:color w:val="323232"/>
          <w:sz w:val="20"/>
        </w:rPr>
        <w:t>添加适配器</w:t>
      </w:r>
      <w:r>
        <w:rPr>
          <w:color w:val="323232"/>
          <w:sz w:val="20"/>
        </w:rPr>
        <w:t>，然后根据需要选择物理网卡数。</w:t>
      </w:r>
    </w:p>
    <w:p w:rsidR="009146F7" w:rsidRDefault="0052544B">
      <w:pPr>
        <w:pStyle w:val="ListParagraph"/>
        <w:numPr>
          <w:ilvl w:val="1"/>
          <w:numId w:val="161"/>
        </w:numPr>
        <w:tabs>
          <w:tab w:val="left" w:pos="1419"/>
          <w:tab w:val="left" w:pos="1421"/>
        </w:tabs>
        <w:spacing w:before="127"/>
        <w:rPr>
          <w:sz w:val="20"/>
        </w:rPr>
      </w:pPr>
      <w:r>
        <w:rPr>
          <w:color w:val="323232"/>
          <w:sz w:val="20"/>
        </w:rPr>
        <w:t>使用上下箭头配置活动网卡和备用网卡。</w:t>
      </w:r>
    </w:p>
    <w:p w:rsidR="009146F7" w:rsidRDefault="0052544B">
      <w:pPr>
        <w:pStyle w:val="ListParagraph"/>
        <w:numPr>
          <w:ilvl w:val="0"/>
          <w:numId w:val="161"/>
        </w:numPr>
        <w:tabs>
          <w:tab w:val="left" w:pos="1059"/>
          <w:tab w:val="left" w:pos="1061"/>
        </w:tabs>
        <w:spacing w:before="164"/>
        <w:rPr>
          <w:sz w:val="20"/>
        </w:rPr>
      </w:pPr>
      <w:r>
        <w:pict>
          <v:group id="_x0000_s3834" style="position:absolute;left:0;text-align:left;margin-left:81pt;margin-top:32.4pt;width:450pt;height:.8pt;z-index:251348480;mso-position-horizontal-relative:page" coordorigin="1620,648" coordsize="9000,16">
            <v:line id="_x0000_s3836" style="position:absolute" from="1620,656" to="4622,656" strokecolor="#666" strokeweight=".8pt"/>
            <v:line id="_x0000_s3835" style="position:absolute" from="4618,656" to="10620,656" strokecolor="#666" strokeweight=".8pt"/>
            <w10:wrap anchorx="page"/>
          </v:group>
        </w:pict>
      </w:r>
      <w:r>
        <w:rPr>
          <w:color w:val="323232"/>
          <w:spacing w:val="-4"/>
          <w:sz w:val="20"/>
        </w:rPr>
        <w:t>在</w:t>
      </w:r>
      <w:r>
        <w:rPr>
          <w:color w:val="323232"/>
          <w:spacing w:val="-4"/>
          <w:sz w:val="20"/>
        </w:rPr>
        <w:t>“</w:t>
      </w:r>
      <w:r>
        <w:rPr>
          <w:color w:val="323232"/>
          <w:spacing w:val="-4"/>
          <w:sz w:val="20"/>
        </w:rPr>
        <w:t>端口属性</w:t>
      </w:r>
      <w:r>
        <w:rPr>
          <w:color w:val="323232"/>
          <w:spacing w:val="-4"/>
          <w:sz w:val="20"/>
        </w:rPr>
        <w:t>”</w:t>
      </w:r>
      <w:r>
        <w:rPr>
          <w:color w:val="323232"/>
          <w:spacing w:val="-4"/>
          <w:sz w:val="20"/>
        </w:rPr>
        <w:t>页面上，配置</w:t>
      </w:r>
      <w:r>
        <w:rPr>
          <w:color w:val="323232"/>
          <w:spacing w:val="-4"/>
          <w:sz w:val="20"/>
        </w:rPr>
        <w:t xml:space="preserve"> </w:t>
      </w:r>
      <w:r>
        <w:rPr>
          <w:rFonts w:ascii="Arial" w:eastAsia="Arial" w:hAnsi="Arial"/>
          <w:color w:val="323232"/>
          <w:sz w:val="20"/>
        </w:rPr>
        <w:t xml:space="preserve">VMkernel </w:t>
      </w:r>
      <w:r>
        <w:rPr>
          <w:color w:val="323232"/>
          <w:sz w:val="20"/>
        </w:rPr>
        <w:t>适配器的设置。</w:t>
      </w:r>
    </w:p>
    <w:p w:rsidR="009146F7" w:rsidRDefault="0052544B">
      <w:pPr>
        <w:pStyle w:val="BodyText"/>
        <w:spacing w:before="2"/>
        <w:rPr>
          <w:sz w:val="17"/>
        </w:rPr>
      </w:pPr>
      <w:r>
        <w:pict>
          <v:shape id="_x0000_s3833" type="#_x0000_t202" style="position:absolute;margin-left:81pt;margin-top:12.2pt;width:450pt;height:16pt;z-index:25134438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网络标签</w:t>
      </w:r>
      <w:r>
        <w:rPr>
          <w:rFonts w:ascii="等线" w:eastAsia="等线" w:hint="eastAsia"/>
          <w:b/>
          <w:color w:val="323232"/>
          <w:sz w:val="16"/>
        </w:rPr>
        <w:tab/>
      </w:r>
      <w:r>
        <w:rPr>
          <w:color w:val="323232"/>
          <w:sz w:val="16"/>
        </w:rPr>
        <w:t>请为该标签键入一个值以表示</w:t>
      </w:r>
      <w:r>
        <w:rPr>
          <w:color w:val="323232"/>
          <w:spacing w:val="-36"/>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适配器的流量类型，例如</w:t>
      </w:r>
    </w:p>
    <w:p w:rsidR="009146F7" w:rsidRDefault="0052544B">
      <w:pPr>
        <w:spacing w:before="10"/>
        <w:ind w:left="4185" w:right="3377"/>
        <w:jc w:val="center"/>
        <w:rPr>
          <w:sz w:val="16"/>
        </w:rPr>
      </w:pPr>
      <w:r>
        <w:pict>
          <v:group id="_x0000_s3830" style="position:absolute;left:0;text-align:left;margin-left:81pt;margin-top:14.35pt;width:450pt;height:.25pt;z-index:251345408;mso-wrap-distance-left:0;mso-wrap-distance-right:0;mso-position-horizontal-relative:page" coordorigin="1620,287" coordsize="9000,5">
            <v:line id="_x0000_s3832" style="position:absolute" from="4622,290" to="1620,290" strokecolor="#c5c5c6" strokeweight=".25pt"/>
            <v:line id="_x0000_s3831" style="position:absolute" from="10620,290" to="4618,290" strokecolor="#c5c5c6" strokeweight=".25pt"/>
            <w10:wrap type="topAndBottom" anchorx="page"/>
          </v:group>
        </w:pict>
      </w:r>
      <w:r>
        <w:rPr>
          <w:rFonts w:ascii="Arial" w:eastAsia="Arial"/>
          <w:b/>
          <w:color w:val="323232"/>
          <w:sz w:val="16"/>
        </w:rPr>
        <w:t xml:space="preserve">Management </w:t>
      </w:r>
      <w:r>
        <w:rPr>
          <w:rFonts w:ascii="Arial" w:eastAsia="Arial"/>
          <w:b/>
          <w:color w:val="323232"/>
          <w:w w:val="120"/>
          <w:sz w:val="16"/>
        </w:rPr>
        <w:t xml:space="preserve">traffic </w:t>
      </w:r>
      <w:r>
        <w:rPr>
          <w:color w:val="323232"/>
          <w:sz w:val="16"/>
        </w:rPr>
        <w:t>或</w:t>
      </w:r>
      <w:r>
        <w:rPr>
          <w:color w:val="323232"/>
          <w:sz w:val="16"/>
        </w:rPr>
        <w:t xml:space="preserve"> </w:t>
      </w:r>
      <w:r>
        <w:rPr>
          <w:rFonts w:ascii="Arial" w:eastAsia="Arial"/>
          <w:b/>
          <w:color w:val="323232"/>
          <w:sz w:val="16"/>
        </w:rPr>
        <w:t>vMotion</w:t>
      </w:r>
      <w:r>
        <w:rPr>
          <w:color w:val="323232"/>
          <w:sz w:val="16"/>
        </w:rPr>
        <w:t>。</w:t>
      </w:r>
    </w:p>
    <w:p w:rsidR="009146F7" w:rsidRDefault="0052544B">
      <w:pPr>
        <w:tabs>
          <w:tab w:val="left" w:pos="4259"/>
        </w:tabs>
        <w:spacing w:before="21" w:after="68"/>
        <w:ind w:left="1060"/>
        <w:rPr>
          <w:sz w:val="16"/>
        </w:rPr>
      </w:pPr>
      <w:r>
        <w:rPr>
          <w:rFonts w:ascii="Arial" w:eastAsia="Arial"/>
          <w:b/>
          <w:color w:val="323232"/>
          <w:sz w:val="16"/>
        </w:rPr>
        <w:t>VLAN ID</w:t>
      </w:r>
      <w:r>
        <w:rPr>
          <w:rFonts w:ascii="Arial" w:eastAsia="Arial"/>
          <w:b/>
          <w:color w:val="323232"/>
          <w:sz w:val="16"/>
        </w:rPr>
        <w:tab/>
      </w:r>
      <w:r>
        <w:rPr>
          <w:color w:val="323232"/>
          <w:spacing w:val="-13"/>
          <w:sz w:val="16"/>
        </w:rPr>
        <w:t>设置</w:t>
      </w:r>
      <w:r>
        <w:rPr>
          <w:color w:val="323232"/>
          <w:spacing w:val="-13"/>
          <w:sz w:val="16"/>
        </w:rPr>
        <w:t xml:space="preserve"> </w:t>
      </w:r>
      <w:r>
        <w:rPr>
          <w:rFonts w:ascii="Arial" w:eastAsia="Arial"/>
          <w:color w:val="323232"/>
          <w:sz w:val="16"/>
        </w:rPr>
        <w:t>VLAN</w:t>
      </w:r>
      <w:r>
        <w:rPr>
          <w:rFonts w:ascii="Arial" w:eastAsia="Arial"/>
          <w:color w:val="323232"/>
          <w:spacing w:val="-1"/>
          <w:sz w:val="16"/>
        </w:rPr>
        <w:t xml:space="preserve"> </w:t>
      </w:r>
      <w:r>
        <w:rPr>
          <w:rFonts w:ascii="Arial" w:eastAsia="Arial"/>
          <w:color w:val="323232"/>
          <w:sz w:val="16"/>
        </w:rPr>
        <w:t>ID</w:t>
      </w:r>
      <w:r>
        <w:rPr>
          <w:rFonts w:ascii="Arial" w:eastAsia="Arial"/>
          <w:color w:val="323232"/>
          <w:spacing w:val="-2"/>
          <w:sz w:val="16"/>
        </w:rPr>
        <w:t xml:space="preserve"> </w:t>
      </w:r>
      <w:r>
        <w:rPr>
          <w:color w:val="323232"/>
          <w:spacing w:val="-10"/>
          <w:sz w:val="16"/>
        </w:rPr>
        <w:t>以标识</w:t>
      </w:r>
      <w:r>
        <w:rPr>
          <w:color w:val="323232"/>
          <w:spacing w:val="-10"/>
          <w:sz w:val="16"/>
        </w:rPr>
        <w:t xml:space="preserve"> </w:t>
      </w:r>
      <w:r>
        <w:rPr>
          <w:rFonts w:ascii="Arial" w:eastAsia="Arial"/>
          <w:color w:val="323232"/>
          <w:sz w:val="16"/>
        </w:rPr>
        <w:t>VMkernel</w:t>
      </w:r>
      <w:r>
        <w:rPr>
          <w:rFonts w:ascii="Arial" w:eastAsia="Arial"/>
          <w:color w:val="323232"/>
          <w:spacing w:val="-2"/>
          <w:sz w:val="16"/>
        </w:rPr>
        <w:t xml:space="preserve"> </w:t>
      </w:r>
      <w:r>
        <w:rPr>
          <w:color w:val="323232"/>
          <w:spacing w:val="-3"/>
          <w:sz w:val="16"/>
        </w:rPr>
        <w:t>适配器的网络流量将使用的</w:t>
      </w:r>
      <w:r>
        <w:rPr>
          <w:color w:val="323232"/>
          <w:spacing w:val="-3"/>
          <w:sz w:val="16"/>
        </w:rPr>
        <w:t xml:space="preserve"> </w:t>
      </w:r>
      <w:r>
        <w:rPr>
          <w:rFonts w:ascii="Arial" w:eastAsia="Arial"/>
          <w:color w:val="323232"/>
          <w:sz w:val="16"/>
        </w:rPr>
        <w:t>VLAN</w:t>
      </w:r>
      <w:r>
        <w:rPr>
          <w:color w:val="323232"/>
          <w:sz w:val="16"/>
        </w:rPr>
        <w:t>。</w:t>
      </w:r>
    </w:p>
    <w:p w:rsidR="009146F7" w:rsidRDefault="0052544B">
      <w:pPr>
        <w:pStyle w:val="BodyText"/>
        <w:spacing w:line="20" w:lineRule="exact"/>
        <w:ind w:left="1057"/>
        <w:rPr>
          <w:sz w:val="2"/>
        </w:rPr>
      </w:pPr>
      <w:r>
        <w:rPr>
          <w:sz w:val="2"/>
        </w:rPr>
      </w:r>
      <w:r>
        <w:rPr>
          <w:sz w:val="2"/>
        </w:rPr>
        <w:pict>
          <v:group id="_x0000_s3827" style="width:450pt;height:.25pt;mso-position-horizontal-relative:char;mso-position-vertical-relative:line" coordsize="9000,5">
            <v:line id="_x0000_s3829" style="position:absolute" from="3002,2" to="0,2" strokecolor="#c5c5c6" strokeweight=".25pt"/>
            <v:line id="_x0000_s3828" style="position:absolute" from="9000,2" to="2998,2" strokecolor="#c5c5c6" strokeweight=".25pt"/>
            <w10:anchorlock/>
          </v:group>
        </w:pict>
      </w:r>
    </w:p>
    <w:p w:rsidR="009146F7" w:rsidRDefault="0052544B">
      <w:pPr>
        <w:tabs>
          <w:tab w:val="left" w:pos="4259"/>
        </w:tabs>
        <w:spacing w:before="29"/>
        <w:ind w:left="1060"/>
        <w:rPr>
          <w:sz w:val="16"/>
        </w:rPr>
      </w:pPr>
      <w:r>
        <w:pict>
          <v:line id="_x0000_s3826" style="position:absolute;left:0;text-align:left;z-index:251346432;mso-wrap-distance-left:0;mso-wrap-distance-right:0;mso-position-horizontal-relative:page" from="241pt,19.75pt" to="531pt,19.75pt" strokecolor="#c5c5c6" strokeweight=".5pt">
            <w10:wrap type="topAndBottom" anchorx="page"/>
          </v:line>
        </w:pict>
      </w:r>
      <w:r>
        <w:rPr>
          <w:rFonts w:ascii="Arial" w:eastAsia="Arial"/>
          <w:b/>
          <w:color w:val="323232"/>
          <w:sz w:val="16"/>
        </w:rPr>
        <w:t xml:space="preserve">IP </w:t>
      </w:r>
      <w:r>
        <w:rPr>
          <w:rFonts w:ascii="等线" w:eastAsia="等线" w:hint="eastAsia"/>
          <w:b/>
          <w:color w:val="323232"/>
          <w:sz w:val="16"/>
        </w:rPr>
        <w:t>设置</w:t>
      </w:r>
      <w:r>
        <w:rPr>
          <w:rFonts w:ascii="等线" w:eastAsia="等线" w:hint="eastAsia"/>
          <w:b/>
          <w:color w:val="323232"/>
          <w:sz w:val="16"/>
        </w:rPr>
        <w:tab/>
      </w:r>
      <w:r>
        <w:rPr>
          <w:color w:val="323232"/>
          <w:sz w:val="16"/>
        </w:rPr>
        <w:t>选择</w:t>
      </w:r>
      <w:r>
        <w:rPr>
          <w:color w:val="323232"/>
          <w:spacing w:val="-37"/>
          <w:sz w:val="16"/>
        </w:rPr>
        <w:t xml:space="preserve"> </w:t>
      </w:r>
      <w:r>
        <w:rPr>
          <w:rFonts w:ascii="Arial" w:eastAsia="Arial"/>
          <w:color w:val="323232"/>
          <w:sz w:val="16"/>
        </w:rPr>
        <w:t>IPv4</w:t>
      </w:r>
      <w:r>
        <w:rPr>
          <w:color w:val="323232"/>
          <w:sz w:val="16"/>
        </w:rPr>
        <w:t>、</w:t>
      </w:r>
      <w:r>
        <w:rPr>
          <w:rFonts w:ascii="Arial" w:eastAsia="Arial"/>
          <w:color w:val="323232"/>
          <w:sz w:val="16"/>
        </w:rPr>
        <w:t>IPv6</w:t>
      </w:r>
      <w:r>
        <w:rPr>
          <w:rFonts w:ascii="Arial" w:eastAsia="Arial"/>
          <w:color w:val="323232"/>
          <w:spacing w:val="-2"/>
          <w:sz w:val="16"/>
        </w:rPr>
        <w:t xml:space="preserve"> </w:t>
      </w:r>
      <w:r>
        <w:rPr>
          <w:color w:val="323232"/>
          <w:sz w:val="16"/>
        </w:rPr>
        <w:t>或同时选择两者。</w:t>
      </w:r>
    </w:p>
    <w:p w:rsidR="009146F7" w:rsidRDefault="0052544B">
      <w:pPr>
        <w:ind w:left="4260"/>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在未启用</w:t>
      </w:r>
      <w:r>
        <w:rPr>
          <w:color w:val="323232"/>
          <w:sz w:val="16"/>
        </w:rPr>
        <w:t xml:space="preserve"> </w:t>
      </w:r>
      <w:r>
        <w:rPr>
          <w:rFonts w:ascii="Arial" w:eastAsia="Arial"/>
          <w:color w:val="323232"/>
          <w:sz w:val="16"/>
        </w:rPr>
        <w:t xml:space="preserve">IPv6 </w:t>
      </w:r>
      <w:r>
        <w:rPr>
          <w:color w:val="323232"/>
          <w:sz w:val="16"/>
        </w:rPr>
        <w:t>的主机上，</w:t>
      </w:r>
      <w:r>
        <w:rPr>
          <w:rFonts w:ascii="Arial" w:eastAsia="Arial"/>
          <w:color w:val="323232"/>
          <w:sz w:val="16"/>
        </w:rPr>
        <w:t xml:space="preserve">IPv6 </w:t>
      </w:r>
      <w:r>
        <w:rPr>
          <w:color w:val="323232"/>
          <w:sz w:val="16"/>
        </w:rPr>
        <w:t>选项不会显示。</w:t>
      </w:r>
    </w:p>
    <w:p w:rsidR="009146F7" w:rsidRDefault="0052544B">
      <w:pPr>
        <w:pStyle w:val="BodyText"/>
        <w:spacing w:line="20" w:lineRule="exact"/>
        <w:ind w:left="4255"/>
        <w:rPr>
          <w:sz w:val="2"/>
        </w:rPr>
      </w:pPr>
      <w:r>
        <w:rPr>
          <w:sz w:val="2"/>
        </w:rPr>
      </w:r>
      <w:r>
        <w:rPr>
          <w:sz w:val="2"/>
        </w:rPr>
        <w:pict>
          <v:group id="_x0000_s3824" style="width:290pt;height:.5pt;mso-position-horizontal-relative:char;mso-position-vertical-relative:line" coordsize="5800,10">
            <v:line id="_x0000_s3825" style="position:absolute" from="5800,5" to="0,5" strokecolor="#c5c5c6" strokeweight=".5pt"/>
            <w10:anchorlock/>
          </v:group>
        </w:pict>
      </w:r>
    </w:p>
    <w:p w:rsidR="009146F7" w:rsidRDefault="009146F7">
      <w:pPr>
        <w:pStyle w:val="BodyText"/>
        <w:spacing w:before="1"/>
        <w:rPr>
          <w:sz w:val="10"/>
        </w:rPr>
      </w:pPr>
    </w:p>
    <w:p w:rsidR="009146F7" w:rsidRDefault="0052544B">
      <w:pPr>
        <w:pStyle w:val="BodyText"/>
        <w:spacing w:line="20" w:lineRule="exact"/>
        <w:ind w:left="1057"/>
        <w:rPr>
          <w:sz w:val="2"/>
        </w:rPr>
      </w:pPr>
      <w:r>
        <w:rPr>
          <w:sz w:val="2"/>
        </w:rPr>
      </w:r>
      <w:r>
        <w:rPr>
          <w:sz w:val="2"/>
        </w:rPr>
        <w:pict>
          <v:group id="_x0000_s3821" style="width:450pt;height:.25pt;mso-position-horizontal-relative:char;mso-position-vertical-relative:line" coordsize="9000,5">
            <v:line id="_x0000_s3823" style="position:absolute" from="3002,2" to="0,2" strokecolor="#c5c5c6" strokeweight=".25pt"/>
            <v:line id="_x0000_s3822" style="position:absolute" from="9000,2" to="2998,2" strokecolor="#c5c5c6" strokeweight=".25pt"/>
            <w10:anchorlock/>
          </v:group>
        </w:pict>
      </w:r>
    </w:p>
    <w:p w:rsidR="009146F7" w:rsidRDefault="009146F7">
      <w:pPr>
        <w:spacing w:line="20" w:lineRule="exact"/>
        <w:rPr>
          <w:sz w:val="2"/>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5" w:after="1"/>
        <w:rPr>
          <w:sz w:val="21"/>
        </w:rPr>
      </w:pPr>
    </w:p>
    <w:p w:rsidR="009146F7" w:rsidRDefault="0052544B">
      <w:pPr>
        <w:pStyle w:val="BodyText"/>
        <w:ind w:left="1060"/>
      </w:pPr>
      <w:r>
        <w:pict>
          <v:shape id="_x0000_s3820" type="#_x0000_t202" style="width:450pt;height:16pt;mso-left-percent:-10001;mso-top-percent:-10001;mso-position-horizontal:absolute;mso-position-horizontal-relative:char;mso-position-vertical:absolute;mso-position-vertical-relative:line;mso-left-percent:-10001;mso-top-percent:-10001"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anchorlock/>
          </v:shape>
        </w:pict>
      </w:r>
    </w:p>
    <w:p w:rsidR="009146F7" w:rsidRDefault="0052544B">
      <w:pPr>
        <w:tabs>
          <w:tab w:val="left" w:pos="4259"/>
        </w:tabs>
        <w:spacing w:before="18" w:line="268" w:lineRule="auto"/>
        <w:ind w:left="4259" w:right="277" w:hanging="3200"/>
        <w:rPr>
          <w:sz w:val="16"/>
        </w:rPr>
      </w:pPr>
      <w:r>
        <w:pict>
          <v:group id="_x0000_s3817" style="position:absolute;left:0;text-align:left;margin-left:81pt;margin-top:-18.1pt;width:450pt;height:.8pt;z-index:251353600;mso-position-horizontal-relative:page" coordorigin="1620,-362" coordsize="9000,16">
            <v:line id="_x0000_s3819" style="position:absolute" from="1620,-354" to="4622,-354" strokecolor="#666" strokeweight=".8pt"/>
            <v:line id="_x0000_s3818" style="position:absolute" from="4618,-354" to="10620,-354" strokecolor="#666" strokeweight=".8pt"/>
            <w10:wrap anchorx="page"/>
          </v:group>
        </w:pict>
      </w:r>
      <w:r>
        <w:rPr>
          <w:rFonts w:ascii="Arial" w:eastAsia="Arial"/>
          <w:b/>
          <w:color w:val="323232"/>
          <w:sz w:val="16"/>
        </w:rPr>
        <w:t>TCP/IP</w:t>
      </w:r>
      <w:r>
        <w:rPr>
          <w:rFonts w:ascii="Arial" w:eastAsia="Arial"/>
          <w:b/>
          <w:color w:val="323232"/>
          <w:spacing w:val="-1"/>
          <w:sz w:val="16"/>
        </w:rPr>
        <w:t xml:space="preserve"> </w:t>
      </w:r>
      <w:r>
        <w:rPr>
          <w:rFonts w:ascii="等线" w:eastAsia="等线" w:hint="eastAsia"/>
          <w:b/>
          <w:color w:val="323232"/>
          <w:sz w:val="16"/>
        </w:rPr>
        <w:t>堆栈</w:t>
      </w:r>
      <w:r>
        <w:rPr>
          <w:rFonts w:ascii="等线" w:eastAsia="等线" w:hint="eastAsia"/>
          <w:b/>
          <w:color w:val="323232"/>
          <w:sz w:val="16"/>
        </w:rPr>
        <w:tab/>
      </w:r>
      <w:r>
        <w:rPr>
          <w:color w:val="323232"/>
          <w:sz w:val="16"/>
        </w:rPr>
        <w:t>在列表中选择一个</w:t>
      </w:r>
      <w:r>
        <w:rPr>
          <w:color w:val="323232"/>
          <w:spacing w:val="-41"/>
          <w:sz w:val="16"/>
        </w:rPr>
        <w:t xml:space="preserve"> </w:t>
      </w:r>
      <w:r>
        <w:rPr>
          <w:rFonts w:ascii="Arial" w:eastAsia="Arial"/>
          <w:color w:val="323232"/>
          <w:sz w:val="16"/>
        </w:rPr>
        <w:t>TCP/IP</w:t>
      </w:r>
      <w:r>
        <w:rPr>
          <w:rFonts w:ascii="Arial" w:eastAsia="Arial"/>
          <w:color w:val="323232"/>
          <w:spacing w:val="-3"/>
          <w:sz w:val="16"/>
        </w:rPr>
        <w:t xml:space="preserve"> </w:t>
      </w:r>
      <w:r>
        <w:rPr>
          <w:color w:val="323232"/>
          <w:sz w:val="16"/>
        </w:rPr>
        <w:t>堆栈。为</w:t>
      </w:r>
      <w:r>
        <w:rPr>
          <w:color w:val="323232"/>
          <w:spacing w:val="-38"/>
          <w:sz w:val="16"/>
        </w:rPr>
        <w:t xml:space="preserve"> </w:t>
      </w:r>
      <w:r>
        <w:rPr>
          <w:rFonts w:ascii="Arial" w:eastAsia="Arial"/>
          <w:color w:val="323232"/>
          <w:sz w:val="16"/>
        </w:rPr>
        <w:t>VMkernel</w:t>
      </w:r>
      <w:r>
        <w:rPr>
          <w:rFonts w:ascii="Arial" w:eastAsia="Arial"/>
          <w:color w:val="323232"/>
          <w:spacing w:val="-2"/>
          <w:sz w:val="16"/>
        </w:rPr>
        <w:t xml:space="preserve"> </w:t>
      </w:r>
      <w:r>
        <w:rPr>
          <w:color w:val="323232"/>
          <w:sz w:val="16"/>
        </w:rPr>
        <w:t>适配器设置</w:t>
      </w:r>
      <w:r>
        <w:rPr>
          <w:color w:val="323232"/>
          <w:spacing w:val="-40"/>
          <w:sz w:val="16"/>
        </w:rPr>
        <w:t xml:space="preserve"> </w:t>
      </w:r>
      <w:r>
        <w:rPr>
          <w:rFonts w:ascii="Arial" w:eastAsia="Arial"/>
          <w:color w:val="323232"/>
          <w:sz w:val="16"/>
        </w:rPr>
        <w:t>TCP/IP</w:t>
      </w:r>
      <w:r>
        <w:rPr>
          <w:rFonts w:ascii="Arial" w:eastAsia="Arial"/>
          <w:color w:val="323232"/>
          <w:spacing w:val="-3"/>
          <w:sz w:val="16"/>
        </w:rPr>
        <w:t xml:space="preserve"> </w:t>
      </w:r>
      <w:r>
        <w:rPr>
          <w:color w:val="323232"/>
          <w:sz w:val="16"/>
        </w:rPr>
        <w:t>堆栈后，以后便无法再更改该堆栈。如果选择</w:t>
      </w:r>
      <w:r>
        <w:rPr>
          <w:color w:val="323232"/>
          <w:spacing w:val="-36"/>
          <w:sz w:val="16"/>
        </w:rPr>
        <w:t xml:space="preserve"> </w:t>
      </w:r>
      <w:r>
        <w:rPr>
          <w:rFonts w:ascii="Arial" w:eastAsia="Arial"/>
          <w:color w:val="323232"/>
          <w:sz w:val="16"/>
        </w:rPr>
        <w:t>vMotion</w:t>
      </w:r>
      <w:r>
        <w:rPr>
          <w:rFonts w:ascii="Arial" w:eastAsia="Arial"/>
          <w:color w:val="323232"/>
          <w:spacing w:val="-1"/>
          <w:sz w:val="16"/>
        </w:rPr>
        <w:t xml:space="preserve"> </w:t>
      </w:r>
      <w:r>
        <w:rPr>
          <w:color w:val="323232"/>
          <w:sz w:val="16"/>
        </w:rPr>
        <w:t>或置备</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堆栈，您将只能使用此堆栈来处理主机上的</w:t>
      </w:r>
      <w:r>
        <w:rPr>
          <w:color w:val="323232"/>
          <w:spacing w:val="-36"/>
          <w:sz w:val="16"/>
        </w:rPr>
        <w:t xml:space="preserve"> </w:t>
      </w:r>
      <w:r>
        <w:rPr>
          <w:rFonts w:ascii="Arial" w:eastAsia="Arial"/>
          <w:color w:val="323232"/>
          <w:sz w:val="16"/>
        </w:rPr>
        <w:t>vMotion</w:t>
      </w:r>
      <w:r>
        <w:rPr>
          <w:rFonts w:ascii="Arial" w:eastAsia="Arial"/>
          <w:color w:val="323232"/>
          <w:spacing w:val="-1"/>
          <w:sz w:val="16"/>
        </w:rPr>
        <w:t xml:space="preserve"> </w:t>
      </w:r>
      <w:r>
        <w:rPr>
          <w:color w:val="323232"/>
          <w:sz w:val="16"/>
        </w:rPr>
        <w:t>或置备流量。默认</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堆栈上所有适用于</w:t>
      </w:r>
      <w:r>
        <w:rPr>
          <w:color w:val="323232"/>
          <w:spacing w:val="-36"/>
          <w:sz w:val="16"/>
        </w:rPr>
        <w:t xml:space="preserve"> </w:t>
      </w:r>
      <w:r>
        <w:rPr>
          <w:rFonts w:ascii="Arial" w:eastAsia="Arial"/>
          <w:color w:val="323232"/>
          <w:sz w:val="16"/>
        </w:rPr>
        <w:t xml:space="preserve">vMotion </w:t>
      </w:r>
      <w:r>
        <w:rPr>
          <w:color w:val="323232"/>
          <w:sz w:val="16"/>
        </w:rPr>
        <w:t>的</w:t>
      </w:r>
    </w:p>
    <w:p w:rsidR="009146F7" w:rsidRDefault="0052544B">
      <w:pPr>
        <w:spacing w:before="11" w:line="285" w:lineRule="auto"/>
        <w:ind w:left="4259" w:right="277"/>
        <w:jc w:val="both"/>
        <w:rPr>
          <w:sz w:val="16"/>
        </w:rPr>
      </w:pPr>
      <w:r>
        <w:pict>
          <v:group id="_x0000_s3814" style="position:absolute;left:0;text-align:left;margin-left:81pt;margin-top:38.65pt;width:450pt;height:.25pt;z-index:251349504;mso-wrap-distance-left:0;mso-wrap-distance-right:0;mso-position-horizontal-relative:page" coordorigin="1620,773" coordsize="9000,5">
            <v:line id="_x0000_s3816" style="position:absolute" from="4622,776" to="1620,776" strokecolor="#c5c5c6" strokeweight=".25pt"/>
            <v:line id="_x0000_s3815" style="position:absolute" from="10620,776" to="4618,776" strokecolor="#c5c5c6" strokeweight=".25pt"/>
            <w10:wrap type="topAndBottom" anchorx="page"/>
          </v:group>
        </w:pict>
      </w:r>
      <w:r>
        <w:rPr>
          <w:rFonts w:ascii="Arial" w:eastAsia="Arial"/>
          <w:color w:val="323232"/>
          <w:sz w:val="16"/>
        </w:rPr>
        <w:t xml:space="preserve">VMkernel </w:t>
      </w:r>
      <w:r>
        <w:rPr>
          <w:color w:val="323232"/>
          <w:spacing w:val="-4"/>
          <w:sz w:val="16"/>
        </w:rPr>
        <w:t>适配器将被禁止用于未来的</w:t>
      </w:r>
      <w:r>
        <w:rPr>
          <w:color w:val="323232"/>
          <w:spacing w:val="-4"/>
          <w:sz w:val="16"/>
        </w:rPr>
        <w:t xml:space="preserve"> </w:t>
      </w:r>
      <w:r>
        <w:rPr>
          <w:rFonts w:ascii="Arial" w:eastAsia="Arial"/>
          <w:color w:val="323232"/>
          <w:sz w:val="16"/>
        </w:rPr>
        <w:t xml:space="preserve">vMotion </w:t>
      </w:r>
      <w:r>
        <w:rPr>
          <w:color w:val="323232"/>
          <w:spacing w:val="-4"/>
          <w:sz w:val="16"/>
        </w:rPr>
        <w:t>会话。如果使用置备</w:t>
      </w:r>
      <w:r>
        <w:rPr>
          <w:color w:val="323232"/>
          <w:spacing w:val="-4"/>
          <w:sz w:val="16"/>
        </w:rPr>
        <w:t xml:space="preserve"> </w:t>
      </w:r>
      <w:r>
        <w:rPr>
          <w:rFonts w:ascii="Arial" w:eastAsia="Arial"/>
          <w:color w:val="323232"/>
          <w:sz w:val="16"/>
        </w:rPr>
        <w:t xml:space="preserve">TCP/IP </w:t>
      </w:r>
      <w:r>
        <w:rPr>
          <w:color w:val="323232"/>
          <w:sz w:val="16"/>
        </w:rPr>
        <w:t>堆栈，</w:t>
      </w:r>
      <w:r>
        <w:rPr>
          <w:color w:val="323232"/>
          <w:sz w:val="16"/>
        </w:rPr>
        <w:t xml:space="preserve"> </w:t>
      </w:r>
      <w:r>
        <w:rPr>
          <w:color w:val="323232"/>
          <w:spacing w:val="-1"/>
          <w:sz w:val="16"/>
        </w:rPr>
        <w:t>将针对包括置备流量的操作（如虚拟机冷迁移、克隆和快照迁移</w:t>
      </w:r>
      <w:r>
        <w:rPr>
          <w:color w:val="323232"/>
          <w:sz w:val="16"/>
        </w:rPr>
        <w:t>）</w:t>
      </w:r>
      <w:r>
        <w:rPr>
          <w:color w:val="323232"/>
          <w:spacing w:val="-14"/>
          <w:sz w:val="16"/>
        </w:rPr>
        <w:t>禁用默认</w:t>
      </w:r>
      <w:r>
        <w:rPr>
          <w:color w:val="323232"/>
          <w:spacing w:val="-14"/>
          <w:sz w:val="16"/>
        </w:rPr>
        <w:t xml:space="preserve"> </w:t>
      </w:r>
      <w:r>
        <w:rPr>
          <w:rFonts w:ascii="Arial" w:eastAsia="Arial"/>
          <w:color w:val="323232"/>
          <w:sz w:val="16"/>
        </w:rPr>
        <w:t xml:space="preserve">TCP/IP </w:t>
      </w:r>
      <w:r>
        <w:rPr>
          <w:color w:val="323232"/>
          <w:spacing w:val="-8"/>
          <w:sz w:val="16"/>
        </w:rPr>
        <w:t>堆栈上的</w:t>
      </w:r>
      <w:r>
        <w:rPr>
          <w:color w:val="323232"/>
          <w:spacing w:val="-8"/>
          <w:sz w:val="16"/>
        </w:rPr>
        <w:t xml:space="preserve"> </w:t>
      </w:r>
      <w:r>
        <w:rPr>
          <w:rFonts w:ascii="Arial" w:eastAsia="Arial"/>
          <w:color w:val="323232"/>
          <w:sz w:val="16"/>
        </w:rPr>
        <w:t xml:space="preserve">VMkernel </w:t>
      </w:r>
      <w:r>
        <w:rPr>
          <w:color w:val="323232"/>
          <w:sz w:val="16"/>
        </w:rPr>
        <w:t>适配器。</w:t>
      </w:r>
    </w:p>
    <w:p w:rsidR="009146F7" w:rsidRDefault="0052544B">
      <w:pPr>
        <w:tabs>
          <w:tab w:val="left" w:pos="4259"/>
        </w:tabs>
        <w:spacing w:before="14"/>
        <w:ind w:left="1060"/>
        <w:rPr>
          <w:sz w:val="16"/>
        </w:rPr>
      </w:pPr>
      <w:r>
        <w:rPr>
          <w:rFonts w:ascii="等线" w:eastAsia="等线" w:hint="eastAsia"/>
          <w:b/>
          <w:color w:val="323232"/>
          <w:sz w:val="16"/>
        </w:rPr>
        <w:t>启用服务</w:t>
      </w:r>
      <w:r>
        <w:rPr>
          <w:rFonts w:ascii="等线" w:eastAsia="等线" w:hint="eastAsia"/>
          <w:b/>
          <w:color w:val="323232"/>
          <w:sz w:val="16"/>
        </w:rPr>
        <w:tab/>
      </w:r>
      <w:r>
        <w:rPr>
          <w:color w:val="323232"/>
          <w:sz w:val="16"/>
        </w:rPr>
        <w:t>可以为主机上的默认</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堆栈启用服务。请从以下可用服务中选择：</w:t>
      </w:r>
    </w:p>
    <w:p w:rsidR="009146F7" w:rsidRDefault="0052544B">
      <w:pPr>
        <w:spacing w:before="43"/>
        <w:ind w:left="4259"/>
        <w:rPr>
          <w:sz w:val="16"/>
        </w:rPr>
      </w:pPr>
      <w:r>
        <w:rPr>
          <w:rFonts w:ascii="Arial" w:eastAsia="Arial"/>
          <w:color w:val="323232"/>
          <w:w w:val="105"/>
          <w:position w:val="2"/>
          <w:sz w:val="12"/>
        </w:rPr>
        <w:t xml:space="preserve">n </w:t>
      </w:r>
      <w:r>
        <w:rPr>
          <w:rFonts w:ascii="Arial" w:eastAsia="Arial"/>
          <w:b/>
          <w:color w:val="323232"/>
          <w:w w:val="105"/>
          <w:sz w:val="16"/>
        </w:rPr>
        <w:t xml:space="preserve">vMotion </w:t>
      </w:r>
      <w:r>
        <w:rPr>
          <w:rFonts w:ascii="等线" w:eastAsia="等线" w:hint="eastAsia"/>
          <w:b/>
          <w:color w:val="323232"/>
          <w:w w:val="105"/>
          <w:sz w:val="16"/>
        </w:rPr>
        <w:t>流量</w:t>
      </w:r>
      <w:r>
        <w:rPr>
          <w:color w:val="323232"/>
          <w:w w:val="105"/>
          <w:sz w:val="16"/>
        </w:rPr>
        <w:t>。允许</w:t>
      </w:r>
      <w:r>
        <w:rPr>
          <w:color w:val="323232"/>
          <w:w w:val="105"/>
          <w:sz w:val="16"/>
        </w:rPr>
        <w:t xml:space="preserve"> </w:t>
      </w:r>
      <w:r>
        <w:rPr>
          <w:rFonts w:ascii="Arial" w:eastAsia="Arial"/>
          <w:color w:val="323232"/>
          <w:w w:val="105"/>
          <w:sz w:val="16"/>
        </w:rPr>
        <w:t xml:space="preserve">VMkernel </w:t>
      </w:r>
      <w:r>
        <w:rPr>
          <w:color w:val="323232"/>
          <w:w w:val="105"/>
          <w:sz w:val="16"/>
        </w:rPr>
        <w:t>适配器向另一台主机播发声明，自己就是发送</w:t>
      </w:r>
    </w:p>
    <w:p w:rsidR="009146F7" w:rsidRDefault="0052544B">
      <w:pPr>
        <w:spacing w:before="10" w:line="285" w:lineRule="auto"/>
        <w:ind w:left="4547" w:right="243"/>
        <w:rPr>
          <w:sz w:val="16"/>
        </w:rPr>
      </w:pPr>
      <w:r>
        <w:rPr>
          <w:rFonts w:ascii="Arial" w:eastAsia="Arial"/>
          <w:color w:val="323232"/>
          <w:sz w:val="16"/>
        </w:rPr>
        <w:t xml:space="preserve">vMotion </w:t>
      </w:r>
      <w:r>
        <w:rPr>
          <w:color w:val="323232"/>
          <w:spacing w:val="-3"/>
          <w:sz w:val="16"/>
        </w:rPr>
        <w:t>流量所应使用的网络连接。如果默认</w:t>
      </w:r>
      <w:r>
        <w:rPr>
          <w:color w:val="323232"/>
          <w:spacing w:val="-3"/>
          <w:sz w:val="16"/>
        </w:rPr>
        <w:t xml:space="preserve"> </w:t>
      </w:r>
      <w:r>
        <w:rPr>
          <w:rFonts w:ascii="Arial" w:eastAsia="Arial"/>
          <w:color w:val="323232"/>
          <w:sz w:val="16"/>
        </w:rPr>
        <w:t xml:space="preserve">TCP/IP </w:t>
      </w:r>
      <w:r>
        <w:rPr>
          <w:color w:val="323232"/>
          <w:spacing w:val="-6"/>
          <w:sz w:val="16"/>
        </w:rPr>
        <w:t>堆栈上的任何</w:t>
      </w:r>
      <w:r>
        <w:rPr>
          <w:color w:val="323232"/>
          <w:spacing w:val="-6"/>
          <w:sz w:val="16"/>
        </w:rPr>
        <w:t xml:space="preserve"> </w:t>
      </w:r>
      <w:r>
        <w:rPr>
          <w:rFonts w:ascii="Arial" w:eastAsia="Arial"/>
          <w:color w:val="323232"/>
          <w:sz w:val="16"/>
        </w:rPr>
        <w:t xml:space="preserve">VMkernel </w:t>
      </w:r>
      <w:r>
        <w:rPr>
          <w:color w:val="323232"/>
          <w:spacing w:val="-6"/>
          <w:sz w:val="16"/>
        </w:rPr>
        <w:t>适配器均未启用</w:t>
      </w:r>
      <w:r>
        <w:rPr>
          <w:color w:val="323232"/>
          <w:spacing w:val="-6"/>
          <w:sz w:val="16"/>
        </w:rPr>
        <w:t xml:space="preserve"> </w:t>
      </w:r>
      <w:r>
        <w:rPr>
          <w:rFonts w:ascii="Arial" w:eastAsia="Arial"/>
          <w:color w:val="323232"/>
          <w:sz w:val="16"/>
        </w:rPr>
        <w:t xml:space="preserve">vMotion </w:t>
      </w:r>
      <w:r>
        <w:rPr>
          <w:color w:val="323232"/>
          <w:spacing w:val="-3"/>
          <w:sz w:val="16"/>
        </w:rPr>
        <w:t>服务，或任何适配器均未使用</w:t>
      </w:r>
      <w:r>
        <w:rPr>
          <w:color w:val="323232"/>
          <w:spacing w:val="-3"/>
          <w:sz w:val="16"/>
        </w:rPr>
        <w:t xml:space="preserve"> </w:t>
      </w:r>
      <w:r>
        <w:rPr>
          <w:rFonts w:ascii="Arial" w:eastAsia="Arial"/>
          <w:color w:val="323232"/>
          <w:sz w:val="16"/>
        </w:rPr>
        <w:t xml:space="preserve">vMotion TCP/IP </w:t>
      </w:r>
      <w:r>
        <w:rPr>
          <w:color w:val="323232"/>
          <w:sz w:val="16"/>
        </w:rPr>
        <w:t>堆栈，</w:t>
      </w:r>
      <w:r>
        <w:rPr>
          <w:color w:val="323232"/>
          <w:sz w:val="16"/>
        </w:rPr>
        <w:t xml:space="preserve"> </w:t>
      </w:r>
      <w:r>
        <w:rPr>
          <w:color w:val="323232"/>
          <w:spacing w:val="-6"/>
          <w:sz w:val="16"/>
        </w:rPr>
        <w:t>则无法使用</w:t>
      </w:r>
      <w:r>
        <w:rPr>
          <w:color w:val="323232"/>
          <w:spacing w:val="-6"/>
          <w:sz w:val="16"/>
        </w:rPr>
        <w:t xml:space="preserve"> </w:t>
      </w:r>
      <w:r>
        <w:rPr>
          <w:rFonts w:ascii="Arial" w:eastAsia="Arial"/>
          <w:color w:val="323232"/>
          <w:sz w:val="16"/>
        </w:rPr>
        <w:t xml:space="preserve">vMotion </w:t>
      </w:r>
      <w:r>
        <w:rPr>
          <w:color w:val="323232"/>
          <w:sz w:val="16"/>
        </w:rPr>
        <w:t>迁移到所选主机。</w:t>
      </w:r>
    </w:p>
    <w:p w:rsidR="009146F7" w:rsidRDefault="0052544B">
      <w:pPr>
        <w:spacing w:before="34"/>
        <w:ind w:left="4260"/>
        <w:rPr>
          <w:sz w:val="16"/>
        </w:rPr>
      </w:pPr>
      <w:r>
        <w:rPr>
          <w:rFonts w:ascii="Arial" w:eastAsia="Arial"/>
          <w:color w:val="323232"/>
          <w:w w:val="115"/>
          <w:position w:val="2"/>
          <w:sz w:val="12"/>
        </w:rPr>
        <w:t xml:space="preserve">n </w:t>
      </w:r>
      <w:r>
        <w:rPr>
          <w:rFonts w:ascii="等线" w:eastAsia="等线" w:hint="eastAsia"/>
          <w:b/>
          <w:color w:val="323232"/>
          <w:sz w:val="16"/>
        </w:rPr>
        <w:t>置备流量</w:t>
      </w:r>
      <w:r>
        <w:rPr>
          <w:color w:val="323232"/>
          <w:sz w:val="16"/>
        </w:rPr>
        <w:t>。处理虚拟机冷迁移、克隆和快照迁移传输的数据。</w:t>
      </w:r>
    </w:p>
    <w:p w:rsidR="009146F7" w:rsidRDefault="0052544B">
      <w:pPr>
        <w:spacing w:before="39" w:line="249" w:lineRule="auto"/>
        <w:ind w:left="4547" w:right="286" w:hanging="289"/>
        <w:rPr>
          <w:sz w:val="16"/>
        </w:rPr>
      </w:pPr>
      <w:r>
        <w:rPr>
          <w:rFonts w:ascii="Arial" w:eastAsia="Arial"/>
          <w:color w:val="323232"/>
          <w:w w:val="105"/>
          <w:position w:val="2"/>
          <w:sz w:val="12"/>
        </w:rPr>
        <w:t xml:space="preserve">n </w:t>
      </w:r>
      <w:r>
        <w:rPr>
          <w:rFonts w:ascii="Arial" w:eastAsia="Arial"/>
          <w:b/>
          <w:color w:val="323232"/>
          <w:w w:val="105"/>
          <w:sz w:val="16"/>
        </w:rPr>
        <w:t xml:space="preserve">Fault Tolerance </w:t>
      </w:r>
      <w:r>
        <w:rPr>
          <w:rFonts w:ascii="等线" w:eastAsia="等线" w:hint="eastAsia"/>
          <w:b/>
          <w:color w:val="323232"/>
          <w:w w:val="105"/>
          <w:sz w:val="16"/>
        </w:rPr>
        <w:t>流量</w:t>
      </w:r>
      <w:r>
        <w:rPr>
          <w:color w:val="323232"/>
          <w:spacing w:val="-9"/>
          <w:w w:val="105"/>
          <w:sz w:val="16"/>
        </w:rPr>
        <w:t>。在主机上启用</w:t>
      </w:r>
      <w:r>
        <w:rPr>
          <w:color w:val="323232"/>
          <w:spacing w:val="-9"/>
          <w:w w:val="105"/>
          <w:sz w:val="16"/>
        </w:rPr>
        <w:t xml:space="preserve"> </w:t>
      </w:r>
      <w:r>
        <w:rPr>
          <w:rFonts w:ascii="Arial" w:eastAsia="Arial"/>
          <w:color w:val="323232"/>
          <w:w w:val="105"/>
          <w:sz w:val="16"/>
        </w:rPr>
        <w:t xml:space="preserve">Fault </w:t>
      </w:r>
      <w:r>
        <w:rPr>
          <w:rFonts w:ascii="Arial" w:eastAsia="Arial"/>
          <w:color w:val="323232"/>
          <w:spacing w:val="-3"/>
          <w:w w:val="105"/>
          <w:sz w:val="16"/>
        </w:rPr>
        <w:t xml:space="preserve">Tolerance </w:t>
      </w:r>
      <w:r>
        <w:rPr>
          <w:color w:val="323232"/>
          <w:w w:val="105"/>
          <w:sz w:val="16"/>
        </w:rPr>
        <w:t>日志记录。对每台主机</w:t>
      </w:r>
      <w:r>
        <w:rPr>
          <w:color w:val="323232"/>
          <w:spacing w:val="-22"/>
          <w:w w:val="105"/>
          <w:sz w:val="16"/>
        </w:rPr>
        <w:t>的</w:t>
      </w:r>
      <w:r>
        <w:rPr>
          <w:color w:val="323232"/>
          <w:spacing w:val="-22"/>
          <w:w w:val="105"/>
          <w:sz w:val="16"/>
        </w:rPr>
        <w:t xml:space="preserve"> </w:t>
      </w:r>
      <w:r>
        <w:rPr>
          <w:rFonts w:ascii="Arial" w:eastAsia="Arial"/>
          <w:color w:val="323232"/>
          <w:w w:val="105"/>
          <w:sz w:val="16"/>
        </w:rPr>
        <w:t xml:space="preserve">FT </w:t>
      </w:r>
      <w:r>
        <w:rPr>
          <w:color w:val="323232"/>
          <w:spacing w:val="-5"/>
          <w:w w:val="105"/>
          <w:sz w:val="16"/>
        </w:rPr>
        <w:t>流量只能使用一个</w:t>
      </w:r>
      <w:r>
        <w:rPr>
          <w:color w:val="323232"/>
          <w:spacing w:val="-5"/>
          <w:w w:val="105"/>
          <w:sz w:val="16"/>
        </w:rPr>
        <w:t xml:space="preserve"> </w:t>
      </w:r>
      <w:r>
        <w:rPr>
          <w:rFonts w:ascii="Arial" w:eastAsia="Arial"/>
          <w:color w:val="323232"/>
          <w:w w:val="105"/>
          <w:sz w:val="16"/>
        </w:rPr>
        <w:t xml:space="preserve">VMkernel </w:t>
      </w:r>
      <w:r>
        <w:rPr>
          <w:color w:val="323232"/>
          <w:w w:val="105"/>
          <w:sz w:val="16"/>
        </w:rPr>
        <w:t>适配器。</w:t>
      </w:r>
    </w:p>
    <w:p w:rsidR="009146F7" w:rsidRDefault="0052544B">
      <w:pPr>
        <w:spacing w:before="65" w:line="249" w:lineRule="auto"/>
        <w:ind w:left="4547" w:right="226" w:hanging="288"/>
        <w:rPr>
          <w:sz w:val="16"/>
        </w:rPr>
      </w:pPr>
      <w:r>
        <w:rPr>
          <w:rFonts w:ascii="Arial" w:eastAsia="Arial"/>
          <w:color w:val="323232"/>
          <w:w w:val="105"/>
          <w:position w:val="2"/>
          <w:sz w:val="12"/>
        </w:rPr>
        <w:t xml:space="preserve">n </w:t>
      </w:r>
      <w:r>
        <w:rPr>
          <w:rFonts w:ascii="等线" w:eastAsia="等线" w:hint="eastAsia"/>
          <w:b/>
          <w:color w:val="323232"/>
          <w:spacing w:val="-3"/>
          <w:w w:val="105"/>
          <w:sz w:val="16"/>
        </w:rPr>
        <w:t>管理流量</w:t>
      </w:r>
      <w:r>
        <w:rPr>
          <w:color w:val="323232"/>
          <w:spacing w:val="-15"/>
          <w:w w:val="105"/>
          <w:sz w:val="16"/>
        </w:rPr>
        <w:t>。为主机和</w:t>
      </w:r>
      <w:r>
        <w:rPr>
          <w:color w:val="323232"/>
          <w:spacing w:val="-15"/>
          <w:w w:val="105"/>
          <w:sz w:val="16"/>
        </w:rPr>
        <w:t xml:space="preserve"> </w:t>
      </w:r>
      <w:r>
        <w:rPr>
          <w:rFonts w:ascii="Arial" w:eastAsia="Arial"/>
          <w:color w:val="323232"/>
          <w:w w:val="105"/>
          <w:sz w:val="16"/>
        </w:rPr>
        <w:t xml:space="preserve">vCenter Server </w:t>
      </w:r>
      <w:r>
        <w:rPr>
          <w:color w:val="323232"/>
          <w:spacing w:val="-10"/>
          <w:w w:val="105"/>
          <w:sz w:val="16"/>
        </w:rPr>
        <w:t>启用管理流量。通常，安装</w:t>
      </w:r>
      <w:r>
        <w:rPr>
          <w:color w:val="323232"/>
          <w:spacing w:val="-10"/>
          <w:w w:val="105"/>
          <w:sz w:val="16"/>
        </w:rPr>
        <w:t xml:space="preserve"> </w:t>
      </w:r>
      <w:r>
        <w:rPr>
          <w:rFonts w:ascii="Arial" w:eastAsia="Arial"/>
          <w:color w:val="323232"/>
          <w:w w:val="105"/>
          <w:sz w:val="16"/>
        </w:rPr>
        <w:t xml:space="preserve">ESXi </w:t>
      </w:r>
      <w:r>
        <w:rPr>
          <w:color w:val="323232"/>
          <w:spacing w:val="-3"/>
          <w:w w:val="105"/>
          <w:sz w:val="16"/>
        </w:rPr>
        <w:t>软件后，</w:t>
      </w:r>
      <w:r>
        <w:rPr>
          <w:color w:val="323232"/>
          <w:spacing w:val="-3"/>
          <w:w w:val="105"/>
          <w:sz w:val="16"/>
        </w:rPr>
        <w:t xml:space="preserve"> </w:t>
      </w:r>
      <w:r>
        <w:rPr>
          <w:color w:val="323232"/>
          <w:spacing w:val="-10"/>
          <w:w w:val="105"/>
          <w:sz w:val="16"/>
        </w:rPr>
        <w:t>主机将创建这样的</w:t>
      </w:r>
      <w:r>
        <w:rPr>
          <w:color w:val="323232"/>
          <w:spacing w:val="-10"/>
          <w:w w:val="105"/>
          <w:sz w:val="16"/>
        </w:rPr>
        <w:t xml:space="preserve"> </w:t>
      </w:r>
      <w:r>
        <w:rPr>
          <w:rFonts w:ascii="Arial" w:eastAsia="Arial"/>
          <w:color w:val="323232"/>
          <w:w w:val="105"/>
          <w:sz w:val="16"/>
        </w:rPr>
        <w:t xml:space="preserve">VMkernel </w:t>
      </w:r>
      <w:r>
        <w:rPr>
          <w:color w:val="323232"/>
          <w:w w:val="105"/>
          <w:sz w:val="16"/>
        </w:rPr>
        <w:t>适配器。可以为主机上的管理流量创建其他</w:t>
      </w:r>
    </w:p>
    <w:p w:rsidR="009146F7" w:rsidRDefault="0052544B">
      <w:pPr>
        <w:spacing w:before="31"/>
        <w:ind w:left="4547"/>
        <w:rPr>
          <w:sz w:val="16"/>
        </w:rPr>
      </w:pPr>
      <w:r>
        <w:rPr>
          <w:rFonts w:ascii="Arial" w:eastAsia="Arial"/>
          <w:color w:val="323232"/>
          <w:sz w:val="16"/>
        </w:rPr>
        <w:t xml:space="preserve">VMkernel </w:t>
      </w:r>
      <w:r>
        <w:rPr>
          <w:color w:val="323232"/>
          <w:sz w:val="16"/>
        </w:rPr>
        <w:t>适配器以提供冗余。</w:t>
      </w:r>
    </w:p>
    <w:p w:rsidR="009146F7" w:rsidRDefault="0052544B">
      <w:pPr>
        <w:spacing w:before="73" w:line="249" w:lineRule="auto"/>
        <w:ind w:left="4548" w:right="265" w:hanging="289"/>
        <w:rPr>
          <w:sz w:val="16"/>
        </w:rPr>
      </w:pPr>
      <w:r>
        <w:rPr>
          <w:rFonts w:ascii="Arial" w:eastAsia="Arial"/>
          <w:color w:val="323232"/>
          <w:w w:val="105"/>
          <w:position w:val="2"/>
          <w:sz w:val="12"/>
        </w:rPr>
        <w:t xml:space="preserve">n </w:t>
      </w:r>
      <w:r>
        <w:rPr>
          <w:rFonts w:ascii="Arial" w:eastAsia="Arial"/>
          <w:b/>
          <w:color w:val="323232"/>
          <w:w w:val="105"/>
          <w:sz w:val="16"/>
        </w:rPr>
        <w:t xml:space="preserve">vSphere Replication </w:t>
      </w:r>
      <w:r>
        <w:rPr>
          <w:rFonts w:ascii="等线" w:eastAsia="等线" w:hint="eastAsia"/>
          <w:b/>
          <w:color w:val="323232"/>
          <w:w w:val="105"/>
          <w:sz w:val="16"/>
        </w:rPr>
        <w:t>流量</w:t>
      </w:r>
      <w:r>
        <w:rPr>
          <w:color w:val="323232"/>
          <w:spacing w:val="-13"/>
          <w:w w:val="105"/>
          <w:sz w:val="16"/>
        </w:rPr>
        <w:t>。处理源</w:t>
      </w:r>
      <w:r>
        <w:rPr>
          <w:color w:val="323232"/>
          <w:spacing w:val="-13"/>
          <w:w w:val="105"/>
          <w:sz w:val="16"/>
        </w:rPr>
        <w:t xml:space="preserve"> </w:t>
      </w:r>
      <w:r>
        <w:rPr>
          <w:rFonts w:ascii="Arial" w:eastAsia="Arial"/>
          <w:color w:val="323232"/>
          <w:w w:val="105"/>
          <w:sz w:val="16"/>
        </w:rPr>
        <w:t xml:space="preserve">ESXi </w:t>
      </w:r>
      <w:r>
        <w:rPr>
          <w:color w:val="323232"/>
          <w:spacing w:val="-11"/>
          <w:w w:val="105"/>
          <w:sz w:val="16"/>
        </w:rPr>
        <w:t>主机发送至</w:t>
      </w:r>
      <w:r>
        <w:rPr>
          <w:color w:val="323232"/>
          <w:spacing w:val="-11"/>
          <w:w w:val="105"/>
          <w:sz w:val="16"/>
        </w:rPr>
        <w:t xml:space="preserve"> </w:t>
      </w:r>
      <w:r>
        <w:rPr>
          <w:rFonts w:ascii="Arial" w:eastAsia="Arial"/>
          <w:color w:val="323232"/>
          <w:w w:val="105"/>
          <w:sz w:val="16"/>
        </w:rPr>
        <w:t xml:space="preserve">vSphere Replication </w:t>
      </w:r>
      <w:r>
        <w:rPr>
          <w:color w:val="323232"/>
          <w:w w:val="105"/>
          <w:sz w:val="16"/>
        </w:rPr>
        <w:t>服务器的出站复制数据。</w:t>
      </w:r>
    </w:p>
    <w:p w:rsidR="009146F7" w:rsidRDefault="0052544B">
      <w:pPr>
        <w:spacing w:before="60"/>
        <w:ind w:left="4259"/>
        <w:rPr>
          <w:sz w:val="16"/>
        </w:rPr>
      </w:pPr>
      <w:r>
        <w:rPr>
          <w:rFonts w:ascii="Arial" w:eastAsia="Arial"/>
          <w:color w:val="323232"/>
          <w:w w:val="105"/>
          <w:position w:val="2"/>
          <w:sz w:val="12"/>
        </w:rPr>
        <w:t xml:space="preserve">n </w:t>
      </w:r>
      <w:r>
        <w:rPr>
          <w:rFonts w:ascii="Arial" w:eastAsia="Arial"/>
          <w:b/>
          <w:color w:val="323232"/>
          <w:w w:val="105"/>
          <w:sz w:val="16"/>
        </w:rPr>
        <w:t xml:space="preserve">vSphere Replication NFC </w:t>
      </w:r>
      <w:r>
        <w:rPr>
          <w:rFonts w:ascii="等线" w:eastAsia="等线" w:hint="eastAsia"/>
          <w:b/>
          <w:color w:val="323232"/>
          <w:w w:val="105"/>
          <w:sz w:val="16"/>
        </w:rPr>
        <w:t>流量</w:t>
      </w:r>
      <w:r>
        <w:rPr>
          <w:color w:val="323232"/>
          <w:w w:val="105"/>
          <w:sz w:val="16"/>
        </w:rPr>
        <w:t>。处理目标复制站点上的入站复制数据。</w:t>
      </w:r>
    </w:p>
    <w:p w:rsidR="009146F7" w:rsidRDefault="0052544B">
      <w:pPr>
        <w:spacing w:before="50" w:line="285" w:lineRule="auto"/>
        <w:ind w:left="4547" w:right="236" w:hanging="288"/>
        <w:rPr>
          <w:sz w:val="16"/>
        </w:rPr>
      </w:pPr>
      <w:r>
        <w:pict>
          <v:group id="_x0000_s3811" style="position:absolute;left:0;text-align:left;margin-left:81pt;margin-top:28.4pt;width:450pt;height:.25pt;z-index:251350528;mso-wrap-distance-left:0;mso-wrap-distance-right:0;mso-position-horizontal-relative:page" coordorigin="1620,568" coordsize="9000,5">
            <v:line id="_x0000_s3813" style="position:absolute" from="4622,571" to="1620,571" strokecolor="#c5c5c6" strokeweight=".25pt"/>
            <v:line id="_x0000_s3812" style="position:absolute" from="10620,571" to="4618,571" strokecolor="#c5c5c6" strokeweight=".25pt"/>
            <w10:wrap type="topAndBottom" anchorx="page"/>
          </v:group>
        </w:pict>
      </w:r>
      <w:r>
        <w:rPr>
          <w:rFonts w:ascii="Arial" w:eastAsia="Arial"/>
          <w:color w:val="323232"/>
          <w:position w:val="2"/>
          <w:sz w:val="12"/>
        </w:rPr>
        <w:t>n</w:t>
      </w:r>
      <w:r>
        <w:rPr>
          <w:rFonts w:ascii="Arial" w:eastAsia="Arial"/>
          <w:color w:val="323232"/>
          <w:spacing w:val="1"/>
          <w:position w:val="2"/>
          <w:sz w:val="12"/>
        </w:rPr>
        <w:t xml:space="preserve">   </w:t>
      </w:r>
      <w:r>
        <w:rPr>
          <w:rFonts w:ascii="Arial" w:eastAsia="Arial"/>
          <w:b/>
          <w:color w:val="323232"/>
          <w:sz w:val="16"/>
        </w:rPr>
        <w:t>vSAN</w:t>
      </w:r>
      <w:r>
        <w:rPr>
          <w:color w:val="323232"/>
          <w:spacing w:val="-8"/>
          <w:sz w:val="16"/>
        </w:rPr>
        <w:t>。在主机上启用</w:t>
      </w:r>
      <w:r>
        <w:rPr>
          <w:color w:val="323232"/>
          <w:spacing w:val="-8"/>
          <w:sz w:val="16"/>
        </w:rPr>
        <w:t xml:space="preserve"> </w:t>
      </w:r>
      <w:r>
        <w:rPr>
          <w:rFonts w:ascii="Arial" w:eastAsia="Arial"/>
          <w:color w:val="323232"/>
          <w:sz w:val="16"/>
        </w:rPr>
        <w:t xml:space="preserve">vSAN </w:t>
      </w:r>
      <w:r>
        <w:rPr>
          <w:color w:val="323232"/>
          <w:spacing w:val="-10"/>
          <w:sz w:val="16"/>
        </w:rPr>
        <w:t>流量。属于</w:t>
      </w:r>
      <w:r>
        <w:rPr>
          <w:color w:val="323232"/>
          <w:spacing w:val="-10"/>
          <w:sz w:val="16"/>
        </w:rPr>
        <w:t xml:space="preserve"> </w:t>
      </w:r>
      <w:r>
        <w:rPr>
          <w:rFonts w:ascii="Arial" w:eastAsia="Arial"/>
          <w:color w:val="323232"/>
          <w:sz w:val="16"/>
        </w:rPr>
        <w:t xml:space="preserve">vSAN </w:t>
      </w:r>
      <w:r>
        <w:rPr>
          <w:color w:val="323232"/>
          <w:spacing w:val="-3"/>
          <w:sz w:val="16"/>
        </w:rPr>
        <w:t>群集的每台主机都必须具有这样</w:t>
      </w:r>
      <w:r>
        <w:rPr>
          <w:color w:val="323232"/>
          <w:spacing w:val="-21"/>
          <w:w w:val="105"/>
          <w:sz w:val="16"/>
        </w:rPr>
        <w:t>的</w:t>
      </w:r>
      <w:r>
        <w:rPr>
          <w:color w:val="323232"/>
          <w:spacing w:val="-21"/>
          <w:w w:val="105"/>
          <w:sz w:val="16"/>
        </w:rPr>
        <w:t xml:space="preserve"> </w:t>
      </w:r>
      <w:r>
        <w:rPr>
          <w:rFonts w:ascii="Arial" w:eastAsia="Arial"/>
          <w:color w:val="323232"/>
          <w:w w:val="105"/>
          <w:sz w:val="16"/>
        </w:rPr>
        <w:t xml:space="preserve">VMkernel </w:t>
      </w:r>
      <w:r>
        <w:rPr>
          <w:color w:val="323232"/>
          <w:w w:val="105"/>
          <w:sz w:val="16"/>
        </w:rPr>
        <w:t>适配器。</w:t>
      </w:r>
    </w:p>
    <w:p w:rsidR="009146F7" w:rsidRDefault="009146F7">
      <w:pPr>
        <w:pStyle w:val="BodyText"/>
        <w:spacing w:before="6"/>
        <w:rPr>
          <w:sz w:val="10"/>
        </w:rPr>
      </w:pPr>
    </w:p>
    <w:p w:rsidR="009146F7" w:rsidRDefault="0052544B">
      <w:pPr>
        <w:pStyle w:val="ListParagraph"/>
        <w:numPr>
          <w:ilvl w:val="0"/>
          <w:numId w:val="161"/>
        </w:numPr>
        <w:tabs>
          <w:tab w:val="left" w:pos="1059"/>
          <w:tab w:val="left" w:pos="1060"/>
        </w:tabs>
        <w:spacing w:before="78"/>
        <w:rPr>
          <w:sz w:val="20"/>
        </w:rPr>
      </w:pPr>
      <w:r>
        <w:rPr>
          <w:color w:val="323232"/>
          <w:spacing w:val="-8"/>
          <w:sz w:val="20"/>
        </w:rPr>
        <w:t>如果选择了</w:t>
      </w:r>
      <w:r>
        <w:rPr>
          <w:color w:val="323232"/>
          <w:spacing w:val="-8"/>
          <w:sz w:val="20"/>
        </w:rPr>
        <w:t xml:space="preserve"> </w:t>
      </w:r>
      <w:r>
        <w:rPr>
          <w:rFonts w:ascii="Arial" w:eastAsia="Arial"/>
          <w:color w:val="323232"/>
          <w:sz w:val="20"/>
        </w:rPr>
        <w:t>vMotion TCP/IP</w:t>
      </w:r>
      <w:r>
        <w:rPr>
          <w:rFonts w:ascii="Arial" w:eastAsia="Arial"/>
          <w:color w:val="323232"/>
          <w:spacing w:val="-1"/>
          <w:sz w:val="20"/>
        </w:rPr>
        <w:t xml:space="preserve"> </w:t>
      </w:r>
      <w:r>
        <w:rPr>
          <w:color w:val="323232"/>
          <w:sz w:val="20"/>
        </w:rPr>
        <w:t>或置备堆栈，在显示的警告对话框中单击</w:t>
      </w:r>
      <w:r>
        <w:rPr>
          <w:rFonts w:ascii="等线" w:eastAsia="等线" w:hint="eastAsia"/>
          <w:b/>
          <w:color w:val="323232"/>
          <w:sz w:val="20"/>
        </w:rPr>
        <w:t>确定</w:t>
      </w:r>
      <w:r>
        <w:rPr>
          <w:color w:val="323232"/>
          <w:sz w:val="20"/>
        </w:rPr>
        <w:t>。</w:t>
      </w:r>
    </w:p>
    <w:p w:rsidR="009146F7" w:rsidRDefault="0052544B">
      <w:pPr>
        <w:pStyle w:val="BodyText"/>
        <w:spacing w:before="133" w:line="285" w:lineRule="auto"/>
        <w:ind w:left="1060" w:right="234" w:hanging="1"/>
      </w:pPr>
      <w:r>
        <w:rPr>
          <w:color w:val="323232"/>
          <w:spacing w:val="-4"/>
        </w:rPr>
        <w:t>如果实时迁移已启动，即使已在默认</w:t>
      </w:r>
      <w:r>
        <w:rPr>
          <w:color w:val="323232"/>
          <w:spacing w:val="-4"/>
        </w:rPr>
        <w:t xml:space="preserve"> </w:t>
      </w:r>
      <w:r>
        <w:rPr>
          <w:rFonts w:ascii="Arial" w:eastAsia="Arial"/>
          <w:color w:val="323232"/>
        </w:rPr>
        <w:t xml:space="preserve">TCP/IP </w:t>
      </w:r>
      <w:r>
        <w:rPr>
          <w:color w:val="323232"/>
          <w:spacing w:val="-6"/>
        </w:rPr>
        <w:t>堆栈上禁止将涉及的</w:t>
      </w:r>
      <w:r>
        <w:rPr>
          <w:color w:val="323232"/>
          <w:spacing w:val="-6"/>
        </w:rPr>
        <w:t xml:space="preserve"> </w:t>
      </w:r>
      <w:r>
        <w:rPr>
          <w:rFonts w:ascii="Arial" w:eastAsia="Arial"/>
          <w:color w:val="323232"/>
        </w:rPr>
        <w:t xml:space="preserve">VMkernel </w:t>
      </w:r>
      <w:r>
        <w:rPr>
          <w:color w:val="323232"/>
          <w:spacing w:val="-11"/>
        </w:rPr>
        <w:t>适配器用于</w:t>
      </w:r>
      <w:r>
        <w:rPr>
          <w:color w:val="323232"/>
          <w:spacing w:val="-11"/>
        </w:rPr>
        <w:t xml:space="preserve"> </w:t>
      </w:r>
      <w:r>
        <w:rPr>
          <w:rFonts w:ascii="Arial" w:eastAsia="Arial"/>
          <w:color w:val="323232"/>
        </w:rPr>
        <w:t>vMotion</w:t>
      </w:r>
      <w:r>
        <w:rPr>
          <w:color w:val="323232"/>
        </w:rPr>
        <w:t>，该迁</w:t>
      </w:r>
      <w:r>
        <w:rPr>
          <w:color w:val="323232"/>
          <w:spacing w:val="-3"/>
        </w:rPr>
        <w:t>移也会成功完成。同样，在默认</w:t>
      </w:r>
      <w:r>
        <w:rPr>
          <w:color w:val="323232"/>
          <w:spacing w:val="-3"/>
        </w:rPr>
        <w:t xml:space="preserve"> </w:t>
      </w:r>
      <w:r>
        <w:rPr>
          <w:rFonts w:ascii="Arial" w:eastAsia="Arial"/>
          <w:color w:val="323232"/>
        </w:rPr>
        <w:t xml:space="preserve">TCP/IP </w:t>
      </w:r>
      <w:r>
        <w:rPr>
          <w:color w:val="323232"/>
          <w:spacing w:val="-4"/>
        </w:rPr>
        <w:t>堆栈上包括为置备流量设置的</w:t>
      </w:r>
      <w:r>
        <w:rPr>
          <w:color w:val="323232"/>
          <w:spacing w:val="-4"/>
        </w:rPr>
        <w:t xml:space="preserve"> </w:t>
      </w:r>
      <w:r>
        <w:rPr>
          <w:rFonts w:ascii="Arial" w:eastAsia="Arial"/>
          <w:color w:val="323232"/>
        </w:rPr>
        <w:t xml:space="preserve">VMkernel </w:t>
      </w:r>
      <w:r>
        <w:rPr>
          <w:color w:val="323232"/>
        </w:rPr>
        <w:t>适配器也是一样。</w:t>
      </w:r>
    </w:p>
    <w:p w:rsidR="009146F7" w:rsidRDefault="0052544B">
      <w:pPr>
        <w:pStyle w:val="ListParagraph"/>
        <w:numPr>
          <w:ilvl w:val="0"/>
          <w:numId w:val="161"/>
        </w:numPr>
        <w:tabs>
          <w:tab w:val="left" w:pos="1059"/>
          <w:tab w:val="left" w:pos="1061"/>
        </w:tabs>
        <w:spacing w:before="120"/>
        <w:rPr>
          <w:sz w:val="20"/>
        </w:rPr>
      </w:pPr>
      <w:r>
        <w:pict>
          <v:group id="_x0000_s3808" style="position:absolute;left:0;text-align:left;margin-left:81pt;margin-top:30.2pt;width:450pt;height:.8pt;z-index:251354624;mso-position-horizontal-relative:page" coordorigin="1620,604" coordsize="9000,16">
            <v:line id="_x0000_s3810" style="position:absolute" from="1620,612" to="4622,612" strokecolor="#666" strokeweight=".8pt"/>
            <v:line id="_x0000_s3809" style="position:absolute" from="4618,612" to="10620,612" strokecolor="#666" strokeweight=".8pt"/>
            <w10:wrap anchorx="page"/>
          </v:group>
        </w:pict>
      </w:r>
      <w:r>
        <w:rPr>
          <w:color w:val="323232"/>
          <w:sz w:val="20"/>
        </w:rPr>
        <w:t>（可选）</w:t>
      </w:r>
      <w:r>
        <w:rPr>
          <w:color w:val="323232"/>
          <w:spacing w:val="-16"/>
          <w:sz w:val="20"/>
        </w:rPr>
        <w:t xml:space="preserve"> </w:t>
      </w:r>
      <w:r>
        <w:rPr>
          <w:color w:val="323232"/>
          <w:spacing w:val="-16"/>
          <w:sz w:val="20"/>
        </w:rPr>
        <w:t>在</w:t>
      </w:r>
      <w:r>
        <w:rPr>
          <w:color w:val="323232"/>
          <w:spacing w:val="-16"/>
          <w:sz w:val="20"/>
        </w:rPr>
        <w:t>“</w:t>
      </w:r>
      <w:r>
        <w:rPr>
          <w:rFonts w:ascii="Arial" w:eastAsia="Arial" w:hAnsi="Arial"/>
          <w:color w:val="323232"/>
          <w:sz w:val="20"/>
        </w:rPr>
        <w:t>IPv4</w:t>
      </w:r>
      <w:r>
        <w:rPr>
          <w:rFonts w:ascii="Arial" w:eastAsia="Arial" w:hAnsi="Arial"/>
          <w:color w:val="323232"/>
          <w:spacing w:val="-1"/>
          <w:sz w:val="20"/>
        </w:rPr>
        <w:t xml:space="preserve"> </w:t>
      </w:r>
      <w:r>
        <w:rPr>
          <w:color w:val="323232"/>
          <w:spacing w:val="-4"/>
          <w:sz w:val="20"/>
        </w:rPr>
        <w:t>设置</w:t>
      </w:r>
      <w:r>
        <w:rPr>
          <w:color w:val="323232"/>
          <w:spacing w:val="-4"/>
          <w:sz w:val="20"/>
        </w:rPr>
        <w:t>”</w:t>
      </w:r>
      <w:r>
        <w:rPr>
          <w:color w:val="323232"/>
          <w:spacing w:val="-4"/>
          <w:sz w:val="20"/>
        </w:rPr>
        <w:t>页面上，选择用于获取</w:t>
      </w:r>
      <w:r>
        <w:rPr>
          <w:color w:val="323232"/>
          <w:spacing w:val="-4"/>
          <w:sz w:val="20"/>
        </w:rPr>
        <w:t xml:space="preserve"> </w:t>
      </w:r>
      <w:r>
        <w:rPr>
          <w:rFonts w:ascii="Arial" w:eastAsia="Arial" w:hAnsi="Arial"/>
          <w:color w:val="323232"/>
          <w:sz w:val="20"/>
        </w:rPr>
        <w:t xml:space="preserve">IP </w:t>
      </w:r>
      <w:r>
        <w:rPr>
          <w:color w:val="323232"/>
          <w:sz w:val="20"/>
        </w:rPr>
        <w:t>地址的选项。</w:t>
      </w:r>
    </w:p>
    <w:p w:rsidR="009146F7" w:rsidRDefault="0052544B">
      <w:pPr>
        <w:pStyle w:val="BodyText"/>
        <w:spacing w:before="2"/>
        <w:rPr>
          <w:sz w:val="17"/>
        </w:rPr>
      </w:pPr>
      <w:r>
        <w:pict>
          <v:shape id="_x0000_s3807" type="#_x0000_t202" style="position:absolute;margin-left:81pt;margin-top:12.25pt;width:450pt;height:16pt;z-index:251351552;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自动获取</w:t>
      </w:r>
      <w:r>
        <w:rPr>
          <w:rFonts w:ascii="等线" w:eastAsia="等线" w:hint="eastAsia"/>
          <w:b/>
          <w:color w:val="323232"/>
          <w:sz w:val="16"/>
        </w:rPr>
        <w:t xml:space="preserve"> </w:t>
      </w:r>
      <w:r>
        <w:rPr>
          <w:rFonts w:ascii="Arial" w:eastAsia="Arial"/>
          <w:b/>
          <w:color w:val="323232"/>
          <w:sz w:val="16"/>
        </w:rPr>
        <w:t>IPv4</w:t>
      </w:r>
      <w:r>
        <w:rPr>
          <w:rFonts w:ascii="Arial" w:eastAsia="Arial"/>
          <w:b/>
          <w:color w:val="323232"/>
          <w:spacing w:val="-1"/>
          <w:sz w:val="16"/>
        </w:rPr>
        <w:t xml:space="preserve"> </w:t>
      </w:r>
      <w:r>
        <w:rPr>
          <w:rFonts w:ascii="等线" w:eastAsia="等线" w:hint="eastAsia"/>
          <w:b/>
          <w:color w:val="323232"/>
          <w:sz w:val="16"/>
        </w:rPr>
        <w:t>设置</w:t>
      </w:r>
      <w:r>
        <w:rPr>
          <w:rFonts w:ascii="等线" w:eastAsia="等线" w:hint="eastAsia"/>
          <w:b/>
          <w:color w:val="323232"/>
          <w:sz w:val="16"/>
        </w:rPr>
        <w:tab/>
      </w:r>
      <w:r>
        <w:rPr>
          <w:color w:val="323232"/>
          <w:sz w:val="16"/>
        </w:rPr>
        <w:t>使用</w:t>
      </w:r>
      <w:r>
        <w:rPr>
          <w:color w:val="323232"/>
          <w:spacing w:val="-37"/>
          <w:sz w:val="16"/>
        </w:rPr>
        <w:t xml:space="preserve"> </w:t>
      </w:r>
      <w:r>
        <w:rPr>
          <w:rFonts w:ascii="Arial" w:eastAsia="Arial"/>
          <w:color w:val="323232"/>
          <w:sz w:val="16"/>
        </w:rPr>
        <w:t>DHCP</w:t>
      </w:r>
      <w:r>
        <w:rPr>
          <w:rFonts w:ascii="Arial" w:eastAsia="Arial"/>
          <w:color w:val="323232"/>
          <w:spacing w:val="-1"/>
          <w:sz w:val="16"/>
        </w:rPr>
        <w:t xml:space="preserve"> </w:t>
      </w:r>
      <w:r>
        <w:rPr>
          <w:color w:val="323232"/>
          <w:sz w:val="16"/>
        </w:rPr>
        <w:t>获取</w:t>
      </w:r>
      <w:r>
        <w:rPr>
          <w:color w:val="323232"/>
          <w:spacing w:val="-37"/>
          <w:sz w:val="16"/>
        </w:rPr>
        <w:t xml:space="preserve"> </w:t>
      </w:r>
      <w:r>
        <w:rPr>
          <w:rFonts w:ascii="Arial" w:eastAsia="Arial"/>
          <w:color w:val="323232"/>
          <w:sz w:val="16"/>
        </w:rPr>
        <w:t>IP</w:t>
      </w:r>
      <w:r>
        <w:rPr>
          <w:rFonts w:ascii="Arial" w:eastAsia="Arial"/>
          <w:color w:val="323232"/>
          <w:spacing w:val="-1"/>
          <w:sz w:val="16"/>
        </w:rPr>
        <w:t xml:space="preserve"> </w:t>
      </w:r>
      <w:r>
        <w:rPr>
          <w:color w:val="323232"/>
          <w:sz w:val="16"/>
        </w:rPr>
        <w:t>设置。网络上必须存在</w:t>
      </w:r>
      <w:r>
        <w:rPr>
          <w:color w:val="323232"/>
          <w:spacing w:val="-37"/>
          <w:sz w:val="16"/>
        </w:rPr>
        <w:t xml:space="preserve"> </w:t>
      </w:r>
      <w:r>
        <w:rPr>
          <w:rFonts w:ascii="Arial" w:eastAsia="Arial"/>
          <w:color w:val="323232"/>
          <w:sz w:val="16"/>
        </w:rPr>
        <w:t>DHCP</w:t>
      </w:r>
      <w:r>
        <w:rPr>
          <w:rFonts w:ascii="Arial" w:eastAsia="Arial"/>
          <w:color w:val="323232"/>
          <w:spacing w:val="-1"/>
          <w:sz w:val="16"/>
        </w:rPr>
        <w:t xml:space="preserve"> </w:t>
      </w:r>
      <w:r>
        <w:rPr>
          <w:color w:val="323232"/>
          <w:sz w:val="16"/>
        </w:rPr>
        <w:t>服务器。</w:t>
      </w:r>
    </w:p>
    <w:p w:rsidR="009146F7" w:rsidRDefault="0052544B">
      <w:pPr>
        <w:pStyle w:val="BodyText"/>
        <w:spacing w:line="20" w:lineRule="exact"/>
        <w:ind w:left="1057"/>
        <w:rPr>
          <w:sz w:val="2"/>
        </w:rPr>
      </w:pPr>
      <w:r>
        <w:rPr>
          <w:sz w:val="2"/>
        </w:rPr>
      </w:r>
      <w:r>
        <w:rPr>
          <w:sz w:val="2"/>
        </w:rPr>
        <w:pict>
          <v:group id="_x0000_s3804" style="width:450pt;height:.25pt;mso-position-horizontal-relative:char;mso-position-vertical-relative:line" coordsize="9000,5">
            <v:line id="_x0000_s3806" style="position:absolute" from="3002,3" to="0,3" strokecolor="#c5c5c6" strokeweight=".25pt"/>
            <v:line id="_x0000_s3805" style="position:absolute" from="9000,3" to="2998,3"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使用静态</w:t>
      </w:r>
      <w:r>
        <w:rPr>
          <w:rFonts w:ascii="等线" w:eastAsia="等线" w:hint="eastAsia"/>
          <w:b/>
          <w:color w:val="323232"/>
          <w:sz w:val="16"/>
        </w:rPr>
        <w:t xml:space="preserve"> </w:t>
      </w:r>
      <w:r>
        <w:rPr>
          <w:rFonts w:ascii="Arial" w:eastAsia="Arial"/>
          <w:b/>
          <w:color w:val="323232"/>
          <w:sz w:val="16"/>
        </w:rPr>
        <w:t>IPv4</w:t>
      </w:r>
      <w:r>
        <w:rPr>
          <w:rFonts w:ascii="Arial" w:eastAsia="Arial"/>
          <w:b/>
          <w:color w:val="323232"/>
          <w:spacing w:val="-1"/>
          <w:sz w:val="16"/>
        </w:rPr>
        <w:t xml:space="preserve"> </w:t>
      </w:r>
      <w:r>
        <w:rPr>
          <w:rFonts w:ascii="等线" w:eastAsia="等线" w:hint="eastAsia"/>
          <w:b/>
          <w:color w:val="323232"/>
          <w:sz w:val="16"/>
        </w:rPr>
        <w:t>设置</w:t>
      </w:r>
      <w:r>
        <w:rPr>
          <w:rFonts w:ascii="等线" w:eastAsia="等线" w:hint="eastAsia"/>
          <w:b/>
          <w:color w:val="323232"/>
          <w:sz w:val="16"/>
        </w:rPr>
        <w:tab/>
      </w:r>
      <w:r>
        <w:rPr>
          <w:color w:val="323232"/>
          <w:sz w:val="16"/>
        </w:rPr>
        <w:t>输入</w:t>
      </w:r>
      <w:r>
        <w:rPr>
          <w:color w:val="323232"/>
          <w:spacing w:val="-36"/>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适配器的</w:t>
      </w:r>
      <w:r>
        <w:rPr>
          <w:color w:val="323232"/>
          <w:spacing w:val="-36"/>
          <w:sz w:val="16"/>
        </w:rPr>
        <w:t xml:space="preserve"> </w:t>
      </w:r>
      <w:r>
        <w:rPr>
          <w:rFonts w:ascii="Arial" w:eastAsia="Arial"/>
          <w:color w:val="323232"/>
          <w:sz w:val="16"/>
        </w:rPr>
        <w:t>IPv4 IP</w:t>
      </w:r>
      <w:r>
        <w:rPr>
          <w:rFonts w:ascii="Arial" w:eastAsia="Arial"/>
          <w:color w:val="323232"/>
          <w:spacing w:val="-1"/>
          <w:sz w:val="16"/>
        </w:rPr>
        <w:t xml:space="preserve"> </w:t>
      </w:r>
      <w:r>
        <w:rPr>
          <w:color w:val="323232"/>
          <w:sz w:val="16"/>
        </w:rPr>
        <w:t>地址和子网掩码。</w:t>
      </w:r>
    </w:p>
    <w:p w:rsidR="009146F7" w:rsidRDefault="0052544B">
      <w:pPr>
        <w:spacing w:before="50"/>
        <w:ind w:left="4259"/>
        <w:rPr>
          <w:sz w:val="16"/>
        </w:rPr>
      </w:pPr>
      <w:r>
        <w:rPr>
          <w:rFonts w:ascii="Arial" w:eastAsia="Arial"/>
          <w:color w:val="323232"/>
          <w:sz w:val="16"/>
        </w:rPr>
        <w:t xml:space="preserve">IPv4 </w:t>
      </w:r>
      <w:r>
        <w:rPr>
          <w:color w:val="323232"/>
          <w:sz w:val="16"/>
        </w:rPr>
        <w:t>的</w:t>
      </w:r>
      <w:r>
        <w:rPr>
          <w:color w:val="323232"/>
          <w:sz w:val="16"/>
        </w:rPr>
        <w:t xml:space="preserve"> </w:t>
      </w:r>
      <w:r>
        <w:rPr>
          <w:rFonts w:ascii="Arial" w:eastAsia="Arial"/>
          <w:color w:val="323232"/>
          <w:sz w:val="16"/>
        </w:rPr>
        <w:t xml:space="preserve">VMkernel </w:t>
      </w:r>
      <w:r>
        <w:rPr>
          <w:color w:val="323232"/>
          <w:sz w:val="16"/>
        </w:rPr>
        <w:t>默认网关和</w:t>
      </w:r>
      <w:r>
        <w:rPr>
          <w:color w:val="323232"/>
          <w:sz w:val="16"/>
        </w:rPr>
        <w:t xml:space="preserve"> </w:t>
      </w:r>
      <w:r>
        <w:rPr>
          <w:rFonts w:ascii="Arial" w:eastAsia="Arial"/>
          <w:color w:val="323232"/>
          <w:sz w:val="16"/>
        </w:rPr>
        <w:t xml:space="preserve">DNS </w:t>
      </w:r>
      <w:r>
        <w:rPr>
          <w:color w:val="323232"/>
          <w:sz w:val="16"/>
        </w:rPr>
        <w:t>服务器地址将从选定的</w:t>
      </w:r>
      <w:r>
        <w:rPr>
          <w:color w:val="323232"/>
          <w:sz w:val="16"/>
        </w:rPr>
        <w:t xml:space="preserve"> </w:t>
      </w:r>
      <w:r>
        <w:rPr>
          <w:rFonts w:ascii="Arial" w:eastAsia="Arial"/>
          <w:color w:val="323232"/>
          <w:sz w:val="16"/>
        </w:rPr>
        <w:t xml:space="preserve">TCP/IP </w:t>
      </w:r>
      <w:r>
        <w:rPr>
          <w:color w:val="323232"/>
          <w:sz w:val="16"/>
        </w:rPr>
        <w:t>堆栈中获取。</w:t>
      </w:r>
    </w:p>
    <w:p w:rsidR="009146F7" w:rsidRDefault="0052544B">
      <w:pPr>
        <w:spacing w:before="72" w:line="249" w:lineRule="auto"/>
        <w:ind w:left="4259" w:right="296"/>
        <w:rPr>
          <w:sz w:val="16"/>
        </w:rPr>
      </w:pPr>
      <w:r>
        <w:pict>
          <v:group id="_x0000_s3801" style="position:absolute;left:0;text-align:left;margin-left:81pt;margin-top:29.65pt;width:450pt;height:.25pt;z-index:251352576;mso-wrap-distance-left:0;mso-wrap-distance-right:0;mso-position-horizontal-relative:page" coordorigin="1620,593" coordsize="9000,5">
            <v:line id="_x0000_s3803" style="position:absolute" from="4622,595" to="1620,595" strokecolor="#c5c5c6" strokeweight=".25pt"/>
            <v:line id="_x0000_s3802" style="position:absolute" from="10620,595" to="4618,595" strokecolor="#c5c5c6" strokeweight=".25pt"/>
            <w10:wrap type="topAndBottom" anchorx="page"/>
          </v:group>
        </w:pict>
      </w:r>
      <w:r>
        <w:rPr>
          <w:color w:val="323232"/>
          <w:sz w:val="16"/>
        </w:rPr>
        <w:t>如果要为</w:t>
      </w:r>
      <w:r>
        <w:rPr>
          <w:color w:val="323232"/>
          <w:sz w:val="16"/>
        </w:rPr>
        <w:t xml:space="preserve"> </w:t>
      </w:r>
      <w:r>
        <w:rPr>
          <w:rFonts w:ascii="Arial" w:eastAsia="Arial"/>
          <w:color w:val="323232"/>
          <w:sz w:val="16"/>
        </w:rPr>
        <w:t xml:space="preserve">VMkernel </w:t>
      </w:r>
      <w:r>
        <w:rPr>
          <w:color w:val="323232"/>
          <w:sz w:val="16"/>
        </w:rPr>
        <w:t>适配器指定其他网关，请选中</w:t>
      </w:r>
      <w:r>
        <w:rPr>
          <w:rFonts w:ascii="等线" w:eastAsia="等线" w:hint="eastAsia"/>
          <w:b/>
          <w:color w:val="323232"/>
          <w:sz w:val="16"/>
        </w:rPr>
        <w:t>替代此适配器的默认网关</w:t>
      </w:r>
      <w:r>
        <w:rPr>
          <w:color w:val="323232"/>
          <w:sz w:val="16"/>
        </w:rPr>
        <w:t>复选框并输入网关地址。</w:t>
      </w:r>
    </w:p>
    <w:p w:rsidR="009146F7" w:rsidRDefault="009146F7">
      <w:pPr>
        <w:spacing w:line="249" w:lineRule="auto"/>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61"/>
        </w:numPr>
        <w:tabs>
          <w:tab w:val="left" w:pos="1060"/>
        </w:tabs>
        <w:spacing w:before="86"/>
        <w:rPr>
          <w:sz w:val="20"/>
        </w:rPr>
      </w:pPr>
      <w:r>
        <w:pict>
          <v:group id="_x0000_s3798" style="position:absolute;left:0;text-align:left;margin-left:81pt;margin-top:28.5pt;width:450pt;height:.8pt;z-index:251360768;mso-position-horizontal-relative:page" coordorigin="1620,570" coordsize="9000,16">
            <v:line id="_x0000_s3800" style="position:absolute" from="1620,578" to="4622,578" strokecolor="#666" strokeweight=".8pt"/>
            <v:line id="_x0000_s3799" style="position:absolute" from="4618,578" to="10620,578" strokecolor="#666" strokeweight=".8pt"/>
            <w10:wrap anchorx="page"/>
          </v:group>
        </w:pict>
      </w:r>
      <w:r>
        <w:rPr>
          <w:color w:val="323232"/>
          <w:sz w:val="20"/>
        </w:rPr>
        <w:t>（可选）</w:t>
      </w:r>
      <w:r>
        <w:rPr>
          <w:color w:val="323232"/>
          <w:spacing w:val="-16"/>
          <w:sz w:val="20"/>
        </w:rPr>
        <w:t xml:space="preserve"> </w:t>
      </w:r>
      <w:r>
        <w:rPr>
          <w:color w:val="323232"/>
          <w:spacing w:val="-16"/>
          <w:sz w:val="20"/>
        </w:rPr>
        <w:t>在</w:t>
      </w:r>
      <w:r>
        <w:rPr>
          <w:color w:val="323232"/>
          <w:spacing w:val="-16"/>
          <w:sz w:val="20"/>
        </w:rPr>
        <w:t>“</w:t>
      </w:r>
      <w:r>
        <w:rPr>
          <w:rFonts w:ascii="Arial" w:eastAsia="Arial" w:hAnsi="Arial"/>
          <w:color w:val="323232"/>
          <w:sz w:val="20"/>
        </w:rPr>
        <w:t>IPv6</w:t>
      </w:r>
      <w:r>
        <w:rPr>
          <w:rFonts w:ascii="Arial" w:eastAsia="Arial" w:hAnsi="Arial"/>
          <w:color w:val="323232"/>
          <w:spacing w:val="-1"/>
          <w:sz w:val="20"/>
        </w:rPr>
        <w:t xml:space="preserve"> </w:t>
      </w:r>
      <w:r>
        <w:rPr>
          <w:color w:val="323232"/>
          <w:spacing w:val="-4"/>
          <w:sz w:val="20"/>
        </w:rPr>
        <w:t>设置</w:t>
      </w:r>
      <w:r>
        <w:rPr>
          <w:color w:val="323232"/>
          <w:spacing w:val="-4"/>
          <w:sz w:val="20"/>
        </w:rPr>
        <w:t>”</w:t>
      </w:r>
      <w:r>
        <w:rPr>
          <w:color w:val="323232"/>
          <w:spacing w:val="-4"/>
          <w:sz w:val="20"/>
        </w:rPr>
        <w:t>页面上，选择用于获取</w:t>
      </w:r>
      <w:r>
        <w:rPr>
          <w:color w:val="323232"/>
          <w:spacing w:val="-4"/>
          <w:sz w:val="20"/>
        </w:rPr>
        <w:t xml:space="preserve"> </w:t>
      </w:r>
      <w:r>
        <w:rPr>
          <w:rFonts w:ascii="Arial" w:eastAsia="Arial" w:hAnsi="Arial"/>
          <w:color w:val="323232"/>
          <w:sz w:val="20"/>
        </w:rPr>
        <w:t>IPv6</w:t>
      </w:r>
      <w:r>
        <w:rPr>
          <w:rFonts w:ascii="Arial" w:eastAsia="Arial" w:hAnsi="Arial"/>
          <w:color w:val="323232"/>
          <w:spacing w:val="-1"/>
          <w:sz w:val="20"/>
        </w:rPr>
        <w:t xml:space="preserve"> </w:t>
      </w:r>
      <w:r>
        <w:rPr>
          <w:color w:val="323232"/>
          <w:sz w:val="20"/>
        </w:rPr>
        <w:t>地址的选项。</w:t>
      </w:r>
    </w:p>
    <w:p w:rsidR="009146F7" w:rsidRDefault="0052544B">
      <w:pPr>
        <w:pStyle w:val="BodyText"/>
        <w:spacing w:before="2"/>
        <w:rPr>
          <w:sz w:val="17"/>
        </w:rPr>
      </w:pPr>
      <w:r>
        <w:pict>
          <v:shape id="_x0000_s3797" type="#_x0000_t202" style="position:absolute;margin-left:81pt;margin-top:12.25pt;width:450pt;height:16pt;z-index:25135564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line="328" w:lineRule="auto"/>
        <w:ind w:left="1059" w:right="1535"/>
        <w:rPr>
          <w:sz w:val="16"/>
        </w:rPr>
      </w:pPr>
      <w:r>
        <w:rPr>
          <w:rFonts w:ascii="等线" w:eastAsia="等线" w:hint="eastAsia"/>
          <w:b/>
          <w:color w:val="323232"/>
          <w:sz w:val="16"/>
        </w:rPr>
        <w:t>通过</w:t>
      </w:r>
      <w:r>
        <w:rPr>
          <w:rFonts w:ascii="等线" w:eastAsia="等线" w:hint="eastAsia"/>
          <w:b/>
          <w:color w:val="323232"/>
          <w:spacing w:val="-1"/>
          <w:sz w:val="16"/>
        </w:rPr>
        <w:t xml:space="preserve"> </w:t>
      </w:r>
      <w:r>
        <w:rPr>
          <w:rFonts w:ascii="Arial" w:eastAsia="Arial"/>
          <w:b/>
          <w:color w:val="323232"/>
          <w:sz w:val="16"/>
        </w:rPr>
        <w:t>DHCP</w:t>
      </w:r>
      <w:r>
        <w:rPr>
          <w:rFonts w:ascii="Arial" w:eastAsia="Arial"/>
          <w:b/>
          <w:color w:val="323232"/>
          <w:spacing w:val="-1"/>
          <w:sz w:val="16"/>
        </w:rPr>
        <w:t xml:space="preserve"> </w:t>
      </w:r>
      <w:r>
        <w:rPr>
          <w:rFonts w:ascii="等线" w:eastAsia="等线" w:hint="eastAsia"/>
          <w:b/>
          <w:color w:val="323232"/>
          <w:sz w:val="16"/>
        </w:rPr>
        <w:t>自动获取</w:t>
      </w:r>
      <w:r>
        <w:rPr>
          <w:rFonts w:ascii="等线" w:eastAsia="等线" w:hint="eastAsia"/>
          <w:b/>
          <w:color w:val="323232"/>
          <w:spacing w:val="-1"/>
          <w:sz w:val="16"/>
        </w:rPr>
        <w:t xml:space="preserve"> </w:t>
      </w:r>
      <w:r>
        <w:rPr>
          <w:rFonts w:ascii="Arial" w:eastAsia="Arial"/>
          <w:b/>
          <w:color w:val="323232"/>
          <w:sz w:val="16"/>
        </w:rPr>
        <w:t>IPv6</w:t>
      </w:r>
      <w:r>
        <w:rPr>
          <w:rFonts w:ascii="Arial" w:eastAsia="Arial"/>
          <w:b/>
          <w:color w:val="323232"/>
          <w:spacing w:val="-2"/>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使用</w:t>
      </w:r>
      <w:r>
        <w:rPr>
          <w:color w:val="323232"/>
          <w:spacing w:val="-38"/>
          <w:sz w:val="16"/>
        </w:rPr>
        <w:t xml:space="preserve"> </w:t>
      </w:r>
      <w:r>
        <w:rPr>
          <w:rFonts w:ascii="Arial" w:eastAsia="Arial"/>
          <w:color w:val="323232"/>
          <w:sz w:val="16"/>
        </w:rPr>
        <w:t>DHCP</w:t>
      </w:r>
      <w:r>
        <w:rPr>
          <w:rFonts w:ascii="Arial" w:eastAsia="Arial"/>
          <w:color w:val="323232"/>
          <w:spacing w:val="-2"/>
          <w:sz w:val="16"/>
        </w:rPr>
        <w:t xml:space="preserve"> </w:t>
      </w:r>
      <w:r>
        <w:rPr>
          <w:color w:val="323232"/>
          <w:sz w:val="16"/>
        </w:rPr>
        <w:t>获取</w:t>
      </w:r>
      <w:r>
        <w:rPr>
          <w:color w:val="323232"/>
          <w:spacing w:val="-38"/>
          <w:sz w:val="16"/>
        </w:rPr>
        <w:t xml:space="preserve"> </w:t>
      </w:r>
      <w:r>
        <w:rPr>
          <w:rFonts w:ascii="Arial" w:eastAsia="Arial"/>
          <w:color w:val="323232"/>
          <w:sz w:val="16"/>
        </w:rPr>
        <w:t>IPv6</w:t>
      </w:r>
      <w:r>
        <w:rPr>
          <w:rFonts w:ascii="Arial" w:eastAsia="Arial"/>
          <w:color w:val="323232"/>
          <w:spacing w:val="-3"/>
          <w:sz w:val="16"/>
        </w:rPr>
        <w:t xml:space="preserve"> </w:t>
      </w:r>
      <w:r>
        <w:rPr>
          <w:color w:val="323232"/>
          <w:sz w:val="16"/>
        </w:rPr>
        <w:t>地址。网络上必须存在</w:t>
      </w:r>
      <w:r>
        <w:rPr>
          <w:color w:val="323232"/>
          <w:spacing w:val="-38"/>
          <w:sz w:val="16"/>
        </w:rPr>
        <w:t xml:space="preserve"> </w:t>
      </w:r>
      <w:r>
        <w:rPr>
          <w:rFonts w:ascii="Arial" w:eastAsia="Arial"/>
          <w:color w:val="323232"/>
          <w:sz w:val="16"/>
        </w:rPr>
        <w:t>DHCPv6</w:t>
      </w:r>
      <w:r>
        <w:rPr>
          <w:rFonts w:ascii="Arial" w:eastAsia="Arial"/>
          <w:color w:val="323232"/>
          <w:spacing w:val="-2"/>
          <w:sz w:val="16"/>
        </w:rPr>
        <w:t xml:space="preserve"> </w:t>
      </w:r>
      <w:r>
        <w:rPr>
          <w:color w:val="323232"/>
          <w:sz w:val="16"/>
        </w:rPr>
        <w:t>服务器。</w:t>
      </w:r>
      <w:r>
        <w:rPr>
          <w:rFonts w:ascii="等线" w:eastAsia="等线" w:hint="eastAsia"/>
          <w:b/>
          <w:color w:val="323232"/>
          <w:sz w:val="16"/>
        </w:rPr>
        <w:t>通过路由器播发自动获取</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使用路由器播发获取</w:t>
      </w:r>
      <w:r>
        <w:rPr>
          <w:color w:val="323232"/>
          <w:spacing w:val="-36"/>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w:t>
      </w:r>
    </w:p>
    <w:p w:rsidR="009146F7" w:rsidRDefault="0052544B">
      <w:pPr>
        <w:spacing w:line="165" w:lineRule="exact"/>
        <w:ind w:left="4259"/>
        <w:rPr>
          <w:sz w:val="16"/>
        </w:rPr>
      </w:pPr>
      <w:r>
        <w:pict>
          <v:group id="_x0000_s3794" style="position:absolute;left:0;text-align:left;margin-left:81pt;margin-top:-19pt;width:450pt;height:.25pt;z-index:-251449856;mso-position-horizontal-relative:page" coordorigin="1620,-380" coordsize="9000,5">
            <v:line id="_x0000_s3796" style="position:absolute" from="4622,-377" to="1620,-377" strokecolor="#c5c5c6" strokeweight=".25pt"/>
            <v:line id="_x0000_s3795" style="position:absolute" from="10620,-377" to="4618,-377" strokecolor="#c5c5c6" strokeweight=".25pt"/>
            <w10:wrap anchorx="page"/>
          </v:group>
        </w:pict>
      </w:r>
      <w:r>
        <w:rPr>
          <w:color w:val="323232"/>
          <w:sz w:val="16"/>
        </w:rPr>
        <w:t>在</w:t>
      </w:r>
      <w:r>
        <w:rPr>
          <w:color w:val="323232"/>
          <w:sz w:val="16"/>
        </w:rPr>
        <w:t xml:space="preserve"> </w:t>
      </w:r>
      <w:r>
        <w:rPr>
          <w:rFonts w:ascii="Arial" w:eastAsia="Arial"/>
          <w:color w:val="323232"/>
          <w:sz w:val="16"/>
        </w:rPr>
        <w:t xml:space="preserve">ESXi 6.5 </w:t>
      </w:r>
      <w:r>
        <w:rPr>
          <w:color w:val="323232"/>
          <w:sz w:val="16"/>
        </w:rPr>
        <w:t>和更高版本中，路由器播发在默认情况下处于启用状态，并且支持符合</w:t>
      </w:r>
    </w:p>
    <w:p w:rsidR="009146F7" w:rsidRDefault="0052544B">
      <w:pPr>
        <w:spacing w:before="40"/>
        <w:ind w:left="3623" w:right="3434"/>
        <w:jc w:val="center"/>
        <w:rPr>
          <w:sz w:val="16"/>
        </w:rPr>
      </w:pPr>
      <w:r>
        <w:pict>
          <v:group id="_x0000_s3791" style="position:absolute;left:0;text-align:left;margin-left:81pt;margin-top:15.7pt;width:450pt;height:.25pt;z-index:251356672;mso-wrap-distance-left:0;mso-wrap-distance-right:0;mso-position-horizontal-relative:page" coordorigin="1620,314" coordsize="9000,5">
            <v:line id="_x0000_s3793" style="position:absolute" from="4622,316" to="1620,316" strokecolor="#c5c5c6" strokeweight=".25pt"/>
            <v:line id="_x0000_s3792" style="position:absolute" from="10620,316" to="4618,316" strokecolor="#c5c5c6" strokeweight=".25pt"/>
            <w10:wrap type="topAndBottom" anchorx="page"/>
          </v:group>
        </w:pict>
      </w:r>
      <w:r>
        <w:rPr>
          <w:rFonts w:ascii="Arial" w:eastAsia="Arial"/>
          <w:color w:val="323232"/>
          <w:sz w:val="16"/>
        </w:rPr>
        <w:t xml:space="preserve">RFC 4861 </w:t>
      </w:r>
      <w:r>
        <w:rPr>
          <w:color w:val="323232"/>
          <w:sz w:val="16"/>
        </w:rPr>
        <w:t>的</w:t>
      </w:r>
      <w:r>
        <w:rPr>
          <w:color w:val="323232"/>
          <w:sz w:val="16"/>
        </w:rPr>
        <w:t xml:space="preserve"> </w:t>
      </w:r>
      <w:r>
        <w:rPr>
          <w:rFonts w:ascii="Arial" w:eastAsia="Arial"/>
          <w:color w:val="323232"/>
          <w:sz w:val="16"/>
        </w:rPr>
        <w:t xml:space="preserve">M </w:t>
      </w:r>
      <w:r>
        <w:rPr>
          <w:color w:val="323232"/>
          <w:sz w:val="16"/>
        </w:rPr>
        <w:t>和</w:t>
      </w:r>
      <w:r>
        <w:rPr>
          <w:color w:val="323232"/>
          <w:sz w:val="16"/>
        </w:rPr>
        <w:t xml:space="preserve"> </w:t>
      </w:r>
      <w:r>
        <w:rPr>
          <w:rFonts w:ascii="Arial" w:eastAsia="Arial"/>
          <w:color w:val="323232"/>
          <w:sz w:val="16"/>
        </w:rPr>
        <w:t xml:space="preserve">O </w:t>
      </w:r>
      <w:r>
        <w:rPr>
          <w:color w:val="323232"/>
          <w:sz w:val="16"/>
        </w:rPr>
        <w:t>标记。</w:t>
      </w:r>
    </w:p>
    <w:p w:rsidR="009146F7" w:rsidRDefault="0052544B">
      <w:pPr>
        <w:tabs>
          <w:tab w:val="left" w:pos="4259"/>
        </w:tabs>
        <w:spacing w:before="14"/>
        <w:ind w:left="1059"/>
        <w:rPr>
          <w:sz w:val="16"/>
        </w:rPr>
      </w:pPr>
      <w:r>
        <w:rPr>
          <w:rFonts w:ascii="等线" w:eastAsia="等线" w:hint="eastAsia"/>
          <w:b/>
          <w:color w:val="323232"/>
          <w:sz w:val="16"/>
        </w:rPr>
        <w:t>静态</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rFonts w:ascii="等线" w:eastAsia="等线" w:hint="eastAsia"/>
          <w:b/>
          <w:color w:val="323232"/>
          <w:sz w:val="16"/>
        </w:rPr>
        <w:tab/>
      </w:r>
      <w:r>
        <w:rPr>
          <w:rFonts w:ascii="Arial" w:eastAsia="Arial"/>
          <w:color w:val="323232"/>
          <w:sz w:val="16"/>
        </w:rPr>
        <w:t>a</w:t>
      </w:r>
      <w:r>
        <w:rPr>
          <w:rFonts w:ascii="Arial" w:eastAsia="Arial"/>
          <w:color w:val="323232"/>
          <w:spacing w:val="20"/>
          <w:sz w:val="16"/>
        </w:rPr>
        <w:t xml:space="preserve"> </w:t>
      </w:r>
      <w:r>
        <w:rPr>
          <w:color w:val="323232"/>
          <w:sz w:val="16"/>
        </w:rPr>
        <w:t>单击</w:t>
      </w:r>
      <w:r>
        <w:rPr>
          <w:rFonts w:ascii="等线" w:eastAsia="等线" w:hint="eastAsia"/>
          <w:b/>
          <w:color w:val="323232"/>
          <w:sz w:val="16"/>
        </w:rPr>
        <w:t>添加</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color w:val="323232"/>
          <w:sz w:val="16"/>
        </w:rPr>
        <w:t>以添加新的</w:t>
      </w:r>
      <w:r>
        <w:rPr>
          <w:color w:val="323232"/>
          <w:spacing w:val="-36"/>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w:t>
      </w:r>
    </w:p>
    <w:p w:rsidR="009146F7" w:rsidRDefault="0052544B">
      <w:pPr>
        <w:pStyle w:val="ListParagraph"/>
        <w:numPr>
          <w:ilvl w:val="0"/>
          <w:numId w:val="5"/>
        </w:numPr>
        <w:tabs>
          <w:tab w:val="left" w:pos="4548"/>
        </w:tabs>
        <w:spacing w:before="43"/>
        <w:rPr>
          <w:sz w:val="16"/>
        </w:rPr>
      </w:pPr>
      <w:r>
        <w:rPr>
          <w:color w:val="323232"/>
          <w:spacing w:val="-12"/>
          <w:sz w:val="16"/>
        </w:rPr>
        <w:t>输入</w:t>
      </w:r>
      <w:r>
        <w:rPr>
          <w:color w:val="323232"/>
          <w:spacing w:val="-12"/>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地址和子网前缀长度，然后单击</w:t>
      </w:r>
      <w:r>
        <w:rPr>
          <w:rFonts w:ascii="等线" w:eastAsia="等线" w:hint="eastAsia"/>
          <w:b/>
          <w:color w:val="323232"/>
          <w:sz w:val="16"/>
        </w:rPr>
        <w:t>确定</w:t>
      </w:r>
      <w:r>
        <w:rPr>
          <w:color w:val="323232"/>
          <w:sz w:val="16"/>
        </w:rPr>
        <w:t>。</w:t>
      </w:r>
    </w:p>
    <w:p w:rsidR="009146F7" w:rsidRDefault="0052544B">
      <w:pPr>
        <w:pStyle w:val="ListParagraph"/>
        <w:numPr>
          <w:ilvl w:val="0"/>
          <w:numId w:val="5"/>
        </w:numPr>
        <w:tabs>
          <w:tab w:val="left" w:pos="4547"/>
          <w:tab w:val="left" w:pos="4548"/>
        </w:tabs>
        <w:spacing w:before="43"/>
        <w:rPr>
          <w:sz w:val="16"/>
        </w:rPr>
      </w:pPr>
      <w:r>
        <w:rPr>
          <w:color w:val="323232"/>
          <w:spacing w:val="-9"/>
          <w:sz w:val="16"/>
        </w:rPr>
        <w:t>要更改</w:t>
      </w:r>
      <w:r>
        <w:rPr>
          <w:color w:val="323232"/>
          <w:spacing w:val="-9"/>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默认网关，请单击</w:t>
      </w:r>
      <w:r>
        <w:rPr>
          <w:rFonts w:ascii="等线" w:eastAsia="等线" w:hint="eastAsia"/>
          <w:b/>
          <w:color w:val="323232"/>
          <w:sz w:val="16"/>
        </w:rPr>
        <w:t>替代此适配器的默认网关</w:t>
      </w:r>
      <w:r>
        <w:rPr>
          <w:color w:val="323232"/>
          <w:sz w:val="16"/>
        </w:rPr>
        <w:t>。</w:t>
      </w:r>
    </w:p>
    <w:p w:rsidR="009146F7" w:rsidRDefault="0052544B">
      <w:pPr>
        <w:spacing w:before="50"/>
        <w:ind w:left="4259"/>
        <w:rPr>
          <w:sz w:val="16"/>
        </w:rPr>
      </w:pPr>
      <w:r>
        <w:pict>
          <v:group id="_x0000_s3788" style="position:absolute;left:0;text-align:left;margin-left:81pt;margin-top:16.2pt;width:450pt;height:.25pt;z-index:251357696;mso-wrap-distance-left:0;mso-wrap-distance-right:0;mso-position-horizontal-relative:page" coordorigin="1620,324" coordsize="9000,5">
            <v:line id="_x0000_s3790" style="position:absolute" from="4622,326" to="1620,326" strokecolor="#c5c5c6" strokeweight=".25pt"/>
            <v:line id="_x0000_s3789" style="position:absolute" from="10620,326" to="4618,326" strokecolor="#c5c5c6" strokeweight=".25pt"/>
            <w10:wrap type="topAndBottom" anchorx="page"/>
          </v:group>
        </w:pict>
      </w:r>
      <w:r>
        <w:rPr>
          <w:rFonts w:ascii="Arial" w:eastAsia="Arial"/>
          <w:color w:val="323232"/>
          <w:sz w:val="16"/>
        </w:rPr>
        <w:t xml:space="preserve">IPv6 </w:t>
      </w:r>
      <w:r>
        <w:rPr>
          <w:color w:val="323232"/>
          <w:sz w:val="16"/>
        </w:rPr>
        <w:t>的</w:t>
      </w:r>
      <w:r>
        <w:rPr>
          <w:color w:val="323232"/>
          <w:sz w:val="16"/>
        </w:rPr>
        <w:t xml:space="preserve"> </w:t>
      </w:r>
      <w:r>
        <w:rPr>
          <w:rFonts w:ascii="Arial" w:eastAsia="Arial"/>
          <w:color w:val="323232"/>
          <w:sz w:val="16"/>
        </w:rPr>
        <w:t xml:space="preserve">VMkernel </w:t>
      </w:r>
      <w:r>
        <w:rPr>
          <w:color w:val="323232"/>
          <w:sz w:val="16"/>
        </w:rPr>
        <w:t>默认网关地址将从选定的</w:t>
      </w:r>
      <w:r>
        <w:rPr>
          <w:color w:val="323232"/>
          <w:sz w:val="16"/>
        </w:rPr>
        <w:t xml:space="preserve"> </w:t>
      </w:r>
      <w:r>
        <w:rPr>
          <w:rFonts w:ascii="Arial" w:eastAsia="Arial"/>
          <w:color w:val="323232"/>
          <w:sz w:val="16"/>
        </w:rPr>
        <w:t xml:space="preserve">TCP/IP </w:t>
      </w:r>
      <w:r>
        <w:rPr>
          <w:color w:val="323232"/>
          <w:sz w:val="16"/>
        </w:rPr>
        <w:t>堆栈中获取。</w:t>
      </w:r>
    </w:p>
    <w:p w:rsidR="009146F7" w:rsidRDefault="009146F7">
      <w:pPr>
        <w:pStyle w:val="BodyText"/>
        <w:spacing w:before="6"/>
        <w:rPr>
          <w:sz w:val="10"/>
        </w:rPr>
      </w:pPr>
    </w:p>
    <w:p w:rsidR="009146F7" w:rsidRDefault="0052544B">
      <w:pPr>
        <w:pStyle w:val="ListParagraph"/>
        <w:numPr>
          <w:ilvl w:val="0"/>
          <w:numId w:val="161"/>
        </w:numPr>
        <w:tabs>
          <w:tab w:val="left" w:pos="1060"/>
        </w:tabs>
        <w:spacing w:before="78"/>
        <w:rPr>
          <w:sz w:val="20"/>
        </w:rPr>
      </w:pPr>
      <w:r>
        <w:rPr>
          <w:color w:val="323232"/>
          <w:sz w:val="20"/>
        </w:rPr>
        <w:t>检查</w:t>
      </w:r>
      <w:r>
        <w:rPr>
          <w:color w:val="323232"/>
          <w:sz w:val="20"/>
        </w:rPr>
        <w:t>“</w:t>
      </w:r>
      <w:r>
        <w:rPr>
          <w:color w:val="323232"/>
          <w:sz w:val="20"/>
        </w:rPr>
        <w:t>即将完成</w:t>
      </w:r>
      <w:r>
        <w:rPr>
          <w:color w:val="323232"/>
          <w:sz w:val="20"/>
        </w:rPr>
        <w:t>”</w:t>
      </w:r>
      <w:r>
        <w:rPr>
          <w:color w:val="323232"/>
          <w:sz w:val="20"/>
        </w:rPr>
        <w:t>页面上的设置选项，然后单击</w:t>
      </w:r>
      <w:r>
        <w:rPr>
          <w:rFonts w:ascii="等线" w:eastAsia="等线" w:hAnsi="等线" w:hint="eastAsia"/>
          <w:b/>
          <w:color w:val="323232"/>
          <w:sz w:val="20"/>
        </w:rPr>
        <w:t>完成</w:t>
      </w:r>
      <w:r>
        <w:rPr>
          <w:color w:val="323232"/>
          <w:sz w:val="20"/>
        </w:rPr>
        <w:t>。</w:t>
      </w:r>
    </w:p>
    <w:p w:rsidR="009146F7" w:rsidRDefault="009146F7">
      <w:pPr>
        <w:pStyle w:val="BodyText"/>
        <w:rPr>
          <w:sz w:val="22"/>
        </w:rPr>
      </w:pPr>
    </w:p>
    <w:p w:rsidR="009146F7" w:rsidRDefault="0052544B">
      <w:pPr>
        <w:pStyle w:val="Heading2"/>
        <w:spacing w:line="391" w:lineRule="exact"/>
      </w:pPr>
      <w:bookmarkStart w:id="113" w:name="在与_vSphere_Distributed_Switch_关联的主机上创建_V"/>
      <w:bookmarkStart w:id="114" w:name="_bookmark56"/>
      <w:bookmarkEnd w:id="113"/>
      <w:bookmarkEnd w:id="114"/>
      <w:r>
        <w:rPr>
          <w:rFonts w:ascii="宋体" w:eastAsia="宋体" w:hint="eastAsia"/>
          <w:w w:val="105"/>
        </w:rPr>
        <w:t>在与</w:t>
      </w:r>
      <w:r>
        <w:rPr>
          <w:rFonts w:ascii="宋体" w:eastAsia="宋体" w:hint="eastAsia"/>
          <w:w w:val="105"/>
        </w:rPr>
        <w:t xml:space="preserve"> </w:t>
      </w:r>
      <w:r>
        <w:rPr>
          <w:w w:val="105"/>
        </w:rPr>
        <w:t xml:space="preserve">vSphere Distributed Switch </w:t>
      </w:r>
      <w:r>
        <w:rPr>
          <w:rFonts w:ascii="宋体" w:eastAsia="宋体" w:hint="eastAsia"/>
          <w:w w:val="105"/>
        </w:rPr>
        <w:t>关联的主机上创建</w:t>
      </w:r>
      <w:r>
        <w:rPr>
          <w:rFonts w:ascii="宋体" w:eastAsia="宋体" w:hint="eastAsia"/>
          <w:w w:val="105"/>
        </w:rPr>
        <w:t xml:space="preserve"> </w:t>
      </w:r>
      <w:r>
        <w:rPr>
          <w:w w:val="105"/>
        </w:rPr>
        <w:t>VMkernel</w:t>
      </w:r>
    </w:p>
    <w:p w:rsidR="009146F7" w:rsidRDefault="0052544B">
      <w:pPr>
        <w:spacing w:line="391" w:lineRule="exact"/>
        <w:ind w:left="699"/>
        <w:rPr>
          <w:sz w:val="32"/>
        </w:rPr>
      </w:pPr>
      <w:r>
        <w:rPr>
          <w:sz w:val="32"/>
        </w:rPr>
        <w:t>适配器</w:t>
      </w:r>
    </w:p>
    <w:p w:rsidR="009146F7" w:rsidRDefault="0052544B">
      <w:pPr>
        <w:pStyle w:val="BodyText"/>
        <w:spacing w:before="115" w:line="285" w:lineRule="auto"/>
        <w:ind w:left="699" w:right="217"/>
      </w:pPr>
      <w:r>
        <w:rPr>
          <w:color w:val="323232"/>
          <w:spacing w:val="-16"/>
        </w:rPr>
        <w:t>在与</w:t>
      </w:r>
      <w:r>
        <w:rPr>
          <w:color w:val="323232"/>
          <w:spacing w:val="-16"/>
        </w:rPr>
        <w:t xml:space="preserve"> </w:t>
      </w:r>
      <w:r>
        <w:rPr>
          <w:rFonts w:ascii="Arial" w:eastAsia="Arial"/>
          <w:color w:val="323232"/>
        </w:rPr>
        <w:t xml:space="preserve">Distributed Switch </w:t>
      </w:r>
      <w:r>
        <w:rPr>
          <w:color w:val="323232"/>
          <w:spacing w:val="-6"/>
        </w:rPr>
        <w:t>关联的主机上创建</w:t>
      </w:r>
      <w:r>
        <w:rPr>
          <w:color w:val="323232"/>
          <w:spacing w:val="-6"/>
        </w:rPr>
        <w:t xml:space="preserve"> </w:t>
      </w:r>
      <w:r>
        <w:rPr>
          <w:rFonts w:ascii="Arial" w:eastAsia="Arial"/>
          <w:color w:val="323232"/>
        </w:rPr>
        <w:t xml:space="preserve">VMkernel </w:t>
      </w:r>
      <w:r>
        <w:rPr>
          <w:color w:val="323232"/>
          <w:spacing w:val="-3"/>
        </w:rPr>
        <w:t>适配器，可向主机提供网络连接并处理</w:t>
      </w:r>
      <w:r>
        <w:rPr>
          <w:color w:val="323232"/>
          <w:spacing w:val="-3"/>
        </w:rPr>
        <w:t xml:space="preserve"> </w:t>
      </w:r>
      <w:r>
        <w:rPr>
          <w:rFonts w:ascii="Arial" w:eastAsia="Arial"/>
          <w:color w:val="323232"/>
        </w:rPr>
        <w:t>vSphere vMotion</w:t>
      </w:r>
      <w:r>
        <w:rPr>
          <w:color w:val="323232"/>
          <w:spacing w:val="-3"/>
        </w:rPr>
        <w:t>、</w:t>
      </w:r>
      <w:r>
        <w:rPr>
          <w:rFonts w:ascii="Arial" w:eastAsia="Arial"/>
          <w:color w:val="323232"/>
        </w:rPr>
        <w:t xml:space="preserve">IP </w:t>
      </w:r>
      <w:r>
        <w:rPr>
          <w:color w:val="323232"/>
          <w:spacing w:val="-5"/>
        </w:rPr>
        <w:t>存储、</w:t>
      </w:r>
      <w:r>
        <w:rPr>
          <w:rFonts w:ascii="Arial" w:eastAsia="Arial"/>
          <w:color w:val="323232"/>
        </w:rPr>
        <w:t xml:space="preserve">Fault </w:t>
      </w:r>
      <w:r>
        <w:rPr>
          <w:rFonts w:ascii="Arial" w:eastAsia="Arial"/>
          <w:color w:val="323232"/>
          <w:spacing w:val="-4"/>
        </w:rPr>
        <w:t xml:space="preserve">Tolerance </w:t>
      </w:r>
      <w:r>
        <w:rPr>
          <w:color w:val="323232"/>
          <w:spacing w:val="-6"/>
        </w:rPr>
        <w:t>日志记录、</w:t>
      </w:r>
      <w:r>
        <w:rPr>
          <w:rFonts w:ascii="Arial" w:eastAsia="Arial"/>
          <w:color w:val="323232"/>
        </w:rPr>
        <w:t xml:space="preserve">vSAN </w:t>
      </w:r>
      <w:r>
        <w:rPr>
          <w:color w:val="323232"/>
          <w:spacing w:val="-11"/>
        </w:rPr>
        <w:t>等服务的流量。您可为</w:t>
      </w:r>
      <w:r>
        <w:rPr>
          <w:color w:val="323232"/>
          <w:spacing w:val="-11"/>
        </w:rPr>
        <w:t xml:space="preserve"> </w:t>
      </w:r>
      <w:r>
        <w:rPr>
          <w:rFonts w:ascii="Arial" w:eastAsia="Arial"/>
          <w:color w:val="323232"/>
        </w:rPr>
        <w:t xml:space="preserve">vSphere </w:t>
      </w:r>
      <w:r>
        <w:rPr>
          <w:color w:val="323232"/>
          <w:spacing w:val="-13"/>
        </w:rPr>
        <w:t>标准交换机和</w:t>
      </w:r>
      <w:r>
        <w:rPr>
          <w:color w:val="323232"/>
          <w:spacing w:val="-13"/>
        </w:rPr>
        <w:t xml:space="preserve"> </w:t>
      </w:r>
      <w:r>
        <w:rPr>
          <w:rFonts w:ascii="Arial" w:eastAsia="Arial"/>
          <w:color w:val="323232"/>
        </w:rPr>
        <w:t xml:space="preserve">vSphere Distributed Switch </w:t>
      </w:r>
      <w:r>
        <w:rPr>
          <w:color w:val="323232"/>
          <w:spacing w:val="-5"/>
        </w:rPr>
        <w:t>上的标准系统流量设置</w:t>
      </w:r>
      <w:r>
        <w:rPr>
          <w:color w:val="323232"/>
          <w:spacing w:val="-5"/>
        </w:rPr>
        <w:t xml:space="preserve"> </w:t>
      </w:r>
      <w:r>
        <w:rPr>
          <w:rFonts w:ascii="Arial" w:eastAsia="Arial"/>
          <w:color w:val="323232"/>
        </w:rPr>
        <w:t xml:space="preserve">VMkernel </w:t>
      </w:r>
      <w:r>
        <w:rPr>
          <w:color w:val="323232"/>
        </w:rPr>
        <w:t>适配器。</w:t>
      </w:r>
    </w:p>
    <w:p w:rsidR="009146F7" w:rsidRDefault="0052544B">
      <w:pPr>
        <w:pStyle w:val="BodyText"/>
        <w:spacing w:before="121" w:line="285" w:lineRule="auto"/>
        <w:ind w:left="699" w:right="221"/>
      </w:pPr>
      <w:r>
        <w:rPr>
          <w:color w:val="323232"/>
        </w:rPr>
        <w:t>应为每个</w:t>
      </w:r>
      <w:r>
        <w:rPr>
          <w:color w:val="323232"/>
        </w:rPr>
        <w:t xml:space="preserve"> </w:t>
      </w:r>
      <w:r>
        <w:rPr>
          <w:rFonts w:ascii="Arial" w:eastAsia="Arial"/>
          <w:color w:val="323232"/>
        </w:rPr>
        <w:t xml:space="preserve">VMkernel </w:t>
      </w:r>
      <w:r>
        <w:rPr>
          <w:color w:val="323232"/>
        </w:rPr>
        <w:t>适配器指定一个专用的分布式端口组。为了进行更好的隔离，您应使用一种流量类型配置一个</w:t>
      </w:r>
      <w:r>
        <w:rPr>
          <w:color w:val="323232"/>
        </w:rPr>
        <w:t xml:space="preserve"> </w:t>
      </w:r>
      <w:r>
        <w:rPr>
          <w:rFonts w:ascii="Arial" w:eastAsia="Arial"/>
          <w:color w:val="323232"/>
        </w:rPr>
        <w:t xml:space="preserve">VMkernel </w:t>
      </w:r>
      <w:r>
        <w:rPr>
          <w:color w:val="323232"/>
        </w:rPr>
        <w:t>适配器。</w:t>
      </w:r>
    </w:p>
    <w:p w:rsidR="009146F7" w:rsidRDefault="009146F7">
      <w:pPr>
        <w:pStyle w:val="BodyText"/>
        <w:spacing w:before="6"/>
        <w:rPr>
          <w:sz w:val="15"/>
        </w:rPr>
      </w:pPr>
    </w:p>
    <w:p w:rsidR="009146F7" w:rsidRDefault="0052544B">
      <w:pPr>
        <w:ind w:left="699"/>
        <w:rPr>
          <w:sz w:val="18"/>
        </w:rPr>
      </w:pPr>
      <w:r>
        <w:rPr>
          <w:sz w:val="18"/>
        </w:rPr>
        <w:t>步骤</w:t>
      </w:r>
    </w:p>
    <w:p w:rsidR="009146F7" w:rsidRDefault="0052544B">
      <w:pPr>
        <w:pStyle w:val="ListParagraph"/>
        <w:numPr>
          <w:ilvl w:val="0"/>
          <w:numId w:val="160"/>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60"/>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pacing w:val="-8"/>
          <w:sz w:val="20"/>
        </w:rPr>
        <w:t>，然后选择</w:t>
      </w:r>
      <w:r>
        <w:rPr>
          <w:color w:val="323232"/>
          <w:spacing w:val="-8"/>
          <w:sz w:val="20"/>
        </w:rPr>
        <w:t xml:space="preserve"> </w:t>
      </w:r>
      <w:r>
        <w:rPr>
          <w:rFonts w:ascii="Arial" w:eastAsia="Arial"/>
          <w:b/>
          <w:color w:val="323232"/>
          <w:sz w:val="20"/>
        </w:rPr>
        <w:t>VMkernel</w:t>
      </w:r>
      <w:r>
        <w:rPr>
          <w:rFonts w:ascii="Arial" w:eastAsia="Arial"/>
          <w:b/>
          <w:color w:val="323232"/>
          <w:spacing w:val="-1"/>
          <w:sz w:val="20"/>
        </w:rPr>
        <w:t xml:space="preserve"> </w:t>
      </w:r>
      <w:r>
        <w:rPr>
          <w:rFonts w:ascii="等线" w:eastAsia="等线" w:hint="eastAsia"/>
          <w:b/>
          <w:color w:val="323232"/>
          <w:sz w:val="20"/>
        </w:rPr>
        <w:t>适配器</w:t>
      </w:r>
      <w:r>
        <w:rPr>
          <w:color w:val="323232"/>
          <w:sz w:val="20"/>
        </w:rPr>
        <w:t>。</w:t>
      </w:r>
    </w:p>
    <w:p w:rsidR="009146F7" w:rsidRDefault="0052544B">
      <w:pPr>
        <w:pStyle w:val="ListParagraph"/>
        <w:numPr>
          <w:ilvl w:val="0"/>
          <w:numId w:val="160"/>
        </w:numPr>
        <w:tabs>
          <w:tab w:val="left" w:pos="1059"/>
          <w:tab w:val="left" w:pos="1060"/>
        </w:tabs>
        <w:spacing w:before="124"/>
        <w:rPr>
          <w:sz w:val="20"/>
        </w:rPr>
      </w:pPr>
      <w:r>
        <w:rPr>
          <w:color w:val="323232"/>
          <w:sz w:val="20"/>
        </w:rPr>
        <w:t>单击</w:t>
      </w:r>
      <w:r>
        <w:rPr>
          <w:rFonts w:ascii="等线" w:eastAsia="等线" w:hint="eastAsia"/>
          <w:b/>
          <w:color w:val="323232"/>
          <w:sz w:val="20"/>
        </w:rPr>
        <w:t>添加主机网络</w:t>
      </w:r>
      <w:r>
        <w:rPr>
          <w:color w:val="323232"/>
          <w:sz w:val="20"/>
        </w:rPr>
        <w:t>。</w:t>
      </w:r>
    </w:p>
    <w:p w:rsidR="009146F7" w:rsidRDefault="0052544B">
      <w:pPr>
        <w:pStyle w:val="ListParagraph"/>
        <w:numPr>
          <w:ilvl w:val="0"/>
          <w:numId w:val="160"/>
        </w:numPr>
        <w:tabs>
          <w:tab w:val="left" w:pos="1059"/>
          <w:tab w:val="left" w:pos="1060"/>
        </w:tabs>
        <w:rPr>
          <w:sz w:val="20"/>
        </w:rPr>
      </w:pPr>
      <w:r>
        <w:rPr>
          <w:color w:val="323232"/>
          <w:spacing w:val="-3"/>
          <w:sz w:val="20"/>
        </w:rPr>
        <w:t>在</w:t>
      </w:r>
      <w:r>
        <w:rPr>
          <w:color w:val="323232"/>
          <w:spacing w:val="-3"/>
          <w:sz w:val="20"/>
        </w:rPr>
        <w:t>“</w:t>
      </w:r>
      <w:r>
        <w:rPr>
          <w:color w:val="323232"/>
          <w:spacing w:val="-3"/>
          <w:sz w:val="20"/>
        </w:rPr>
        <w:t>选择连接类型</w:t>
      </w:r>
      <w:r>
        <w:rPr>
          <w:color w:val="323232"/>
          <w:spacing w:val="-3"/>
          <w:sz w:val="20"/>
        </w:rPr>
        <w:t>”</w:t>
      </w:r>
      <w:r>
        <w:rPr>
          <w:color w:val="323232"/>
          <w:spacing w:val="-3"/>
          <w:sz w:val="20"/>
        </w:rPr>
        <w:t>页面上，选择</w:t>
      </w:r>
      <w:r>
        <w:rPr>
          <w:color w:val="323232"/>
          <w:spacing w:val="-3"/>
          <w:sz w:val="20"/>
        </w:rPr>
        <w:t xml:space="preserve"> </w:t>
      </w:r>
      <w:r>
        <w:rPr>
          <w:rFonts w:ascii="Arial" w:eastAsia="Arial" w:hAnsi="Arial"/>
          <w:b/>
          <w:color w:val="323232"/>
          <w:sz w:val="20"/>
        </w:rPr>
        <w:t>VMkernel</w:t>
      </w:r>
      <w:r>
        <w:rPr>
          <w:rFonts w:ascii="Arial" w:eastAsia="Arial" w:hAnsi="Arial"/>
          <w:b/>
          <w:color w:val="323232"/>
          <w:spacing w:val="-1"/>
          <w:sz w:val="20"/>
        </w:rPr>
        <w:t xml:space="preserve"> </w:t>
      </w:r>
      <w:r>
        <w:rPr>
          <w:rFonts w:ascii="等线" w:eastAsia="等线" w:hAnsi="等线" w:hint="eastAsia"/>
          <w:b/>
          <w:color w:val="323232"/>
          <w:sz w:val="20"/>
        </w:rPr>
        <w:t>网络适配器</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ListParagraph"/>
        <w:numPr>
          <w:ilvl w:val="0"/>
          <w:numId w:val="160"/>
        </w:numPr>
        <w:tabs>
          <w:tab w:val="left" w:pos="1059"/>
          <w:tab w:val="left" w:pos="1060"/>
        </w:tabs>
        <w:spacing w:before="124"/>
        <w:rPr>
          <w:sz w:val="20"/>
        </w:rPr>
      </w:pPr>
      <w:r>
        <w:rPr>
          <w:color w:val="323232"/>
          <w:sz w:val="20"/>
        </w:rPr>
        <w:t>从</w:t>
      </w:r>
      <w:r>
        <w:rPr>
          <w:rFonts w:ascii="等线" w:eastAsia="等线" w:hint="eastAsia"/>
          <w:b/>
          <w:color w:val="323232"/>
          <w:sz w:val="20"/>
        </w:rPr>
        <w:t>选择现有网络</w:t>
      </w:r>
      <w:r>
        <w:rPr>
          <w:color w:val="323232"/>
          <w:sz w:val="20"/>
        </w:rPr>
        <w:t>选项中，选择一个分布式端口组，然后单击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60"/>
        </w:numPr>
        <w:tabs>
          <w:tab w:val="left" w:pos="1059"/>
          <w:tab w:val="left" w:pos="1060"/>
        </w:tabs>
        <w:spacing w:before="127"/>
        <w:rPr>
          <w:sz w:val="20"/>
        </w:rPr>
      </w:pPr>
      <w:r>
        <w:pict>
          <v:group id="_x0000_s3785" style="position:absolute;left:0;text-align:left;margin-left:81pt;margin-top:30.55pt;width:450pt;height:.8pt;z-index:251361792;mso-position-horizontal-relative:page" coordorigin="1620,611" coordsize="9000,16">
            <v:line id="_x0000_s3787" style="position:absolute" from="1620,619" to="4622,619" strokecolor="#666" strokeweight=".8pt"/>
            <v:line id="_x0000_s3786" style="position:absolute" from="4618,619" to="10620,619" strokecolor="#666" strokeweight=".8pt"/>
            <w10:wrap anchorx="page"/>
          </v:group>
        </w:pict>
      </w:r>
      <w:r>
        <w:rPr>
          <w:color w:val="323232"/>
          <w:spacing w:val="-4"/>
          <w:sz w:val="20"/>
        </w:rPr>
        <w:t>在</w:t>
      </w:r>
      <w:r>
        <w:rPr>
          <w:color w:val="323232"/>
          <w:spacing w:val="-4"/>
          <w:sz w:val="20"/>
        </w:rPr>
        <w:t>“</w:t>
      </w:r>
      <w:r>
        <w:rPr>
          <w:color w:val="323232"/>
          <w:spacing w:val="-4"/>
          <w:sz w:val="20"/>
        </w:rPr>
        <w:t>端口属性</w:t>
      </w:r>
      <w:r>
        <w:rPr>
          <w:color w:val="323232"/>
          <w:spacing w:val="-4"/>
          <w:sz w:val="20"/>
        </w:rPr>
        <w:t>”</w:t>
      </w:r>
      <w:r>
        <w:rPr>
          <w:color w:val="323232"/>
          <w:spacing w:val="-4"/>
          <w:sz w:val="20"/>
        </w:rPr>
        <w:t>页面上，配置</w:t>
      </w:r>
      <w:r>
        <w:rPr>
          <w:color w:val="323232"/>
          <w:spacing w:val="-4"/>
          <w:sz w:val="20"/>
        </w:rPr>
        <w:t xml:space="preserve"> </w:t>
      </w:r>
      <w:r>
        <w:rPr>
          <w:rFonts w:ascii="Arial" w:eastAsia="Arial" w:hAnsi="Arial"/>
          <w:color w:val="323232"/>
          <w:sz w:val="20"/>
        </w:rPr>
        <w:t xml:space="preserve">VMkernel </w:t>
      </w:r>
      <w:r>
        <w:rPr>
          <w:color w:val="323232"/>
          <w:sz w:val="20"/>
        </w:rPr>
        <w:t>适配器的设置。</w:t>
      </w:r>
    </w:p>
    <w:p w:rsidR="009146F7" w:rsidRDefault="0052544B">
      <w:pPr>
        <w:pStyle w:val="BodyText"/>
        <w:spacing w:before="2"/>
        <w:rPr>
          <w:sz w:val="17"/>
        </w:rPr>
      </w:pPr>
      <w:r>
        <w:pict>
          <v:shape id="_x0000_s3784" type="#_x0000_t202" style="position:absolute;margin-left:81pt;margin-top:12.25pt;width:450pt;height:16pt;z-index:25135872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6"/>
        <w:ind w:left="1060"/>
        <w:rPr>
          <w:sz w:val="16"/>
        </w:rPr>
      </w:pPr>
      <w:r>
        <w:rPr>
          <w:rFonts w:ascii="等线" w:eastAsia="等线" w:hint="eastAsia"/>
          <w:b/>
          <w:color w:val="323232"/>
          <w:sz w:val="16"/>
        </w:rPr>
        <w:t>网络标签</w:t>
      </w:r>
      <w:r>
        <w:rPr>
          <w:rFonts w:ascii="等线" w:eastAsia="等线" w:hint="eastAsia"/>
          <w:b/>
          <w:color w:val="323232"/>
          <w:sz w:val="16"/>
        </w:rPr>
        <w:tab/>
      </w:r>
      <w:r>
        <w:rPr>
          <w:color w:val="323232"/>
          <w:sz w:val="16"/>
        </w:rPr>
        <w:t>网络标签从分布式端口组的标签继承。</w:t>
      </w:r>
    </w:p>
    <w:p w:rsidR="009146F7" w:rsidRDefault="0052544B">
      <w:pPr>
        <w:pStyle w:val="BodyText"/>
        <w:spacing w:line="20" w:lineRule="exact"/>
        <w:ind w:left="1057"/>
        <w:rPr>
          <w:sz w:val="2"/>
        </w:rPr>
      </w:pPr>
      <w:r>
        <w:rPr>
          <w:sz w:val="2"/>
        </w:rPr>
      </w:r>
      <w:r>
        <w:rPr>
          <w:sz w:val="2"/>
        </w:rPr>
        <w:pict>
          <v:group id="_x0000_s3781" style="width:450pt;height:.25pt;mso-position-horizontal-relative:char;mso-position-vertical-relative:line" coordsize="9000,5">
            <v:line id="_x0000_s3783" style="position:absolute" from="3002,2" to="0,2" strokecolor="#c5c5c6" strokeweight=".25pt"/>
            <v:line id="_x0000_s3782" style="position:absolute" from="9000,2" to="2998,2" strokecolor="#c5c5c6" strokeweight=".25pt"/>
            <w10:anchorlock/>
          </v:group>
        </w:pict>
      </w:r>
    </w:p>
    <w:p w:rsidR="009146F7" w:rsidRDefault="0052544B">
      <w:pPr>
        <w:tabs>
          <w:tab w:val="left" w:pos="4259"/>
        </w:tabs>
        <w:spacing w:before="29"/>
        <w:ind w:left="1060"/>
        <w:rPr>
          <w:sz w:val="16"/>
        </w:rPr>
      </w:pPr>
      <w:r>
        <w:pict>
          <v:line id="_x0000_s3780" style="position:absolute;left:0;text-align:left;z-index:251359744;mso-wrap-distance-left:0;mso-wrap-distance-right:0;mso-position-horizontal-relative:page" from="241pt,19.75pt" to="531pt,19.75pt" strokecolor="#c5c5c6" strokeweight=".5pt">
            <w10:wrap type="topAndBottom" anchorx="page"/>
          </v:line>
        </w:pict>
      </w:r>
      <w:r>
        <w:rPr>
          <w:rFonts w:ascii="Arial" w:eastAsia="Arial"/>
          <w:b/>
          <w:color w:val="323232"/>
          <w:sz w:val="16"/>
        </w:rPr>
        <w:t xml:space="preserve">IP </w:t>
      </w:r>
      <w:r>
        <w:rPr>
          <w:rFonts w:ascii="等线" w:eastAsia="等线" w:hint="eastAsia"/>
          <w:b/>
          <w:color w:val="323232"/>
          <w:sz w:val="16"/>
        </w:rPr>
        <w:t>设置</w:t>
      </w:r>
      <w:r>
        <w:rPr>
          <w:rFonts w:ascii="等线" w:eastAsia="等线" w:hint="eastAsia"/>
          <w:b/>
          <w:color w:val="323232"/>
          <w:sz w:val="16"/>
        </w:rPr>
        <w:tab/>
      </w:r>
      <w:r>
        <w:rPr>
          <w:color w:val="323232"/>
          <w:sz w:val="16"/>
        </w:rPr>
        <w:t>选择</w:t>
      </w:r>
      <w:r>
        <w:rPr>
          <w:color w:val="323232"/>
          <w:spacing w:val="-37"/>
          <w:sz w:val="16"/>
        </w:rPr>
        <w:t xml:space="preserve"> </w:t>
      </w:r>
      <w:r>
        <w:rPr>
          <w:rFonts w:ascii="Arial" w:eastAsia="Arial"/>
          <w:color w:val="323232"/>
          <w:sz w:val="16"/>
        </w:rPr>
        <w:t>IPv4</w:t>
      </w:r>
      <w:r>
        <w:rPr>
          <w:color w:val="323232"/>
          <w:sz w:val="16"/>
        </w:rPr>
        <w:t>、</w:t>
      </w:r>
      <w:r>
        <w:rPr>
          <w:rFonts w:ascii="Arial" w:eastAsia="Arial"/>
          <w:color w:val="323232"/>
          <w:sz w:val="16"/>
        </w:rPr>
        <w:t>IPv6</w:t>
      </w:r>
      <w:r>
        <w:rPr>
          <w:rFonts w:ascii="Arial" w:eastAsia="Arial"/>
          <w:color w:val="323232"/>
          <w:spacing w:val="-2"/>
          <w:sz w:val="16"/>
        </w:rPr>
        <w:t xml:space="preserve"> </w:t>
      </w:r>
      <w:r>
        <w:rPr>
          <w:color w:val="323232"/>
          <w:sz w:val="16"/>
        </w:rPr>
        <w:t>或同时选择两者。</w:t>
      </w:r>
    </w:p>
    <w:p w:rsidR="009146F7" w:rsidRDefault="0052544B">
      <w:pPr>
        <w:ind w:left="4260"/>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在未启用</w:t>
      </w:r>
      <w:r>
        <w:rPr>
          <w:color w:val="323232"/>
          <w:sz w:val="16"/>
        </w:rPr>
        <w:t xml:space="preserve"> </w:t>
      </w:r>
      <w:r>
        <w:rPr>
          <w:rFonts w:ascii="Arial" w:eastAsia="Arial"/>
          <w:color w:val="323232"/>
          <w:sz w:val="16"/>
        </w:rPr>
        <w:t xml:space="preserve">IPv6 </w:t>
      </w:r>
      <w:r>
        <w:rPr>
          <w:color w:val="323232"/>
          <w:sz w:val="16"/>
        </w:rPr>
        <w:t>的主机上，</w:t>
      </w:r>
      <w:r>
        <w:rPr>
          <w:rFonts w:ascii="Arial" w:eastAsia="Arial"/>
          <w:color w:val="323232"/>
          <w:sz w:val="16"/>
        </w:rPr>
        <w:t xml:space="preserve">IPv6 </w:t>
      </w:r>
      <w:r>
        <w:rPr>
          <w:color w:val="323232"/>
          <w:sz w:val="16"/>
        </w:rPr>
        <w:t>选项不会显示。</w:t>
      </w:r>
    </w:p>
    <w:p w:rsidR="009146F7" w:rsidRDefault="0052544B">
      <w:pPr>
        <w:pStyle w:val="BodyText"/>
        <w:spacing w:line="20" w:lineRule="exact"/>
        <w:ind w:left="4255"/>
        <w:rPr>
          <w:sz w:val="2"/>
        </w:rPr>
      </w:pPr>
      <w:r>
        <w:rPr>
          <w:sz w:val="2"/>
        </w:rPr>
      </w:r>
      <w:r>
        <w:rPr>
          <w:sz w:val="2"/>
        </w:rPr>
        <w:pict>
          <v:group id="_x0000_s3778" style="width:290pt;height:.5pt;mso-position-horizontal-relative:char;mso-position-vertical-relative:line" coordsize="5800,10">
            <v:line id="_x0000_s3779" style="position:absolute" from="5800,5" to="0,5" strokecolor="#c5c5c6" strokeweight=".5pt"/>
            <w10:anchorlock/>
          </v:group>
        </w:pict>
      </w:r>
    </w:p>
    <w:p w:rsidR="009146F7" w:rsidRDefault="009146F7">
      <w:pPr>
        <w:pStyle w:val="BodyText"/>
        <w:spacing w:before="1"/>
        <w:rPr>
          <w:sz w:val="10"/>
        </w:rPr>
      </w:pPr>
    </w:p>
    <w:p w:rsidR="009146F7" w:rsidRDefault="0052544B">
      <w:pPr>
        <w:pStyle w:val="BodyText"/>
        <w:spacing w:line="20" w:lineRule="exact"/>
        <w:ind w:left="1057"/>
        <w:rPr>
          <w:sz w:val="2"/>
        </w:rPr>
      </w:pPr>
      <w:r>
        <w:rPr>
          <w:sz w:val="2"/>
        </w:rPr>
      </w:r>
      <w:r>
        <w:rPr>
          <w:sz w:val="2"/>
        </w:rPr>
        <w:pict>
          <v:group id="_x0000_s3775" style="width:450pt;height:.25pt;mso-position-horizontal-relative:char;mso-position-vertical-relative:line" coordsize="9000,5">
            <v:line id="_x0000_s3777" style="position:absolute" from="3002,2" to="0,2" strokecolor="#c5c5c6" strokeweight=".25pt"/>
            <v:line id="_x0000_s3776" style="position:absolute" from="9000,2" to="2998,2" strokecolor="#c5c5c6" strokeweight=".25pt"/>
            <w10:anchorlock/>
          </v:group>
        </w:pict>
      </w:r>
    </w:p>
    <w:p w:rsidR="009146F7" w:rsidRDefault="009146F7">
      <w:pPr>
        <w:spacing w:line="20" w:lineRule="exact"/>
        <w:rPr>
          <w:sz w:val="2"/>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5" w:after="1"/>
        <w:rPr>
          <w:sz w:val="21"/>
        </w:rPr>
      </w:pPr>
    </w:p>
    <w:p w:rsidR="009146F7" w:rsidRDefault="0052544B">
      <w:pPr>
        <w:pStyle w:val="BodyText"/>
        <w:ind w:left="1060"/>
      </w:pPr>
      <w:r>
        <w:pict>
          <v:shape id="_x0000_s3774" type="#_x0000_t202" style="width:450pt;height:16pt;mso-left-percent:-10001;mso-top-percent:-10001;mso-position-horizontal:absolute;mso-position-horizontal-relative:char;mso-position-vertical:absolute;mso-position-vertical-relative:line;mso-left-percent:-10001;mso-top-percent:-10001"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anchorlock/>
          </v:shape>
        </w:pict>
      </w:r>
    </w:p>
    <w:p w:rsidR="009146F7" w:rsidRDefault="0052544B">
      <w:pPr>
        <w:tabs>
          <w:tab w:val="left" w:pos="4259"/>
        </w:tabs>
        <w:spacing w:before="18" w:line="273" w:lineRule="auto"/>
        <w:ind w:left="4259" w:right="277" w:hanging="3200"/>
        <w:rPr>
          <w:sz w:val="16"/>
        </w:rPr>
      </w:pPr>
      <w:r>
        <w:pict>
          <v:group id="_x0000_s3771" style="position:absolute;left:0;text-align:left;margin-left:81pt;margin-top:-18.1pt;width:450pt;height:.8pt;z-index:251366912;mso-position-horizontal-relative:page" coordorigin="1620,-362" coordsize="9000,16">
            <v:line id="_x0000_s3773" style="position:absolute" from="1620,-354" to="4622,-354" strokecolor="#666" strokeweight=".8pt"/>
            <v:line id="_x0000_s3772" style="position:absolute" from="4618,-354" to="10620,-354" strokecolor="#666" strokeweight=".8pt"/>
            <w10:wrap anchorx="page"/>
          </v:group>
        </w:pict>
      </w:r>
      <w:r>
        <w:rPr>
          <w:rFonts w:ascii="Arial" w:eastAsia="Arial"/>
          <w:b/>
          <w:color w:val="323232"/>
          <w:sz w:val="16"/>
        </w:rPr>
        <w:t>TCP/IP</w:t>
      </w:r>
      <w:r>
        <w:rPr>
          <w:rFonts w:ascii="Arial" w:eastAsia="Arial"/>
          <w:b/>
          <w:color w:val="323232"/>
          <w:spacing w:val="-1"/>
          <w:sz w:val="16"/>
        </w:rPr>
        <w:t xml:space="preserve"> </w:t>
      </w:r>
      <w:r>
        <w:rPr>
          <w:rFonts w:ascii="等线" w:eastAsia="等线" w:hint="eastAsia"/>
          <w:b/>
          <w:color w:val="323232"/>
          <w:sz w:val="16"/>
        </w:rPr>
        <w:t>堆栈</w:t>
      </w:r>
      <w:r>
        <w:rPr>
          <w:rFonts w:ascii="等线" w:eastAsia="等线" w:hint="eastAsia"/>
          <w:b/>
          <w:color w:val="323232"/>
          <w:sz w:val="16"/>
        </w:rPr>
        <w:tab/>
      </w:r>
      <w:r>
        <w:rPr>
          <w:color w:val="323232"/>
          <w:sz w:val="16"/>
        </w:rPr>
        <w:t>在列表中选择一个</w:t>
      </w:r>
      <w:r>
        <w:rPr>
          <w:color w:val="323232"/>
          <w:spacing w:val="-41"/>
          <w:sz w:val="16"/>
        </w:rPr>
        <w:t xml:space="preserve"> </w:t>
      </w:r>
      <w:r>
        <w:rPr>
          <w:rFonts w:ascii="Arial" w:eastAsia="Arial"/>
          <w:color w:val="323232"/>
          <w:sz w:val="16"/>
        </w:rPr>
        <w:t>TCP/IP</w:t>
      </w:r>
      <w:r>
        <w:rPr>
          <w:rFonts w:ascii="Arial" w:eastAsia="Arial"/>
          <w:color w:val="323232"/>
          <w:spacing w:val="-3"/>
          <w:sz w:val="16"/>
        </w:rPr>
        <w:t xml:space="preserve"> </w:t>
      </w:r>
      <w:r>
        <w:rPr>
          <w:color w:val="323232"/>
          <w:sz w:val="16"/>
        </w:rPr>
        <w:t>堆栈。为</w:t>
      </w:r>
      <w:r>
        <w:rPr>
          <w:color w:val="323232"/>
          <w:spacing w:val="-38"/>
          <w:sz w:val="16"/>
        </w:rPr>
        <w:t xml:space="preserve"> </w:t>
      </w:r>
      <w:r>
        <w:rPr>
          <w:rFonts w:ascii="Arial" w:eastAsia="Arial"/>
          <w:color w:val="323232"/>
          <w:sz w:val="16"/>
        </w:rPr>
        <w:t>VMkernel</w:t>
      </w:r>
      <w:r>
        <w:rPr>
          <w:rFonts w:ascii="Arial" w:eastAsia="Arial"/>
          <w:color w:val="323232"/>
          <w:spacing w:val="-2"/>
          <w:sz w:val="16"/>
        </w:rPr>
        <w:t xml:space="preserve"> </w:t>
      </w:r>
      <w:r>
        <w:rPr>
          <w:color w:val="323232"/>
          <w:sz w:val="16"/>
        </w:rPr>
        <w:t>适配器设置了</w:t>
      </w:r>
      <w:r>
        <w:rPr>
          <w:color w:val="323232"/>
          <w:spacing w:val="-40"/>
          <w:sz w:val="16"/>
        </w:rPr>
        <w:t xml:space="preserve"> </w:t>
      </w:r>
      <w:r>
        <w:rPr>
          <w:rFonts w:ascii="Arial" w:eastAsia="Arial"/>
          <w:color w:val="323232"/>
          <w:sz w:val="16"/>
        </w:rPr>
        <w:t>TCP/IP</w:t>
      </w:r>
      <w:r>
        <w:rPr>
          <w:rFonts w:ascii="Arial" w:eastAsia="Arial"/>
          <w:color w:val="323232"/>
          <w:spacing w:val="-3"/>
          <w:sz w:val="16"/>
        </w:rPr>
        <w:t xml:space="preserve"> </w:t>
      </w:r>
      <w:r>
        <w:rPr>
          <w:color w:val="323232"/>
          <w:sz w:val="16"/>
        </w:rPr>
        <w:t>堆栈后，日后将不能再进行更改。如果选择</w:t>
      </w:r>
      <w:r>
        <w:rPr>
          <w:color w:val="323232"/>
          <w:spacing w:val="-36"/>
          <w:sz w:val="16"/>
        </w:rPr>
        <w:t xml:space="preserve"> </w:t>
      </w:r>
      <w:r>
        <w:rPr>
          <w:rFonts w:ascii="Arial" w:eastAsia="Arial"/>
          <w:color w:val="323232"/>
          <w:sz w:val="16"/>
        </w:rPr>
        <w:t>vMotion</w:t>
      </w:r>
      <w:r>
        <w:rPr>
          <w:rFonts w:ascii="Arial" w:eastAsia="Arial"/>
          <w:color w:val="323232"/>
          <w:spacing w:val="-1"/>
          <w:sz w:val="16"/>
        </w:rPr>
        <w:t xml:space="preserve"> </w:t>
      </w:r>
      <w:r>
        <w:rPr>
          <w:color w:val="323232"/>
          <w:sz w:val="16"/>
        </w:rPr>
        <w:t>或置备</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堆栈，您将只能使用这些堆栈处理主机上的</w:t>
      </w:r>
      <w:r>
        <w:rPr>
          <w:color w:val="323232"/>
          <w:spacing w:val="-36"/>
          <w:sz w:val="16"/>
        </w:rPr>
        <w:t xml:space="preserve"> </w:t>
      </w:r>
      <w:r>
        <w:rPr>
          <w:rFonts w:ascii="Arial" w:eastAsia="Arial"/>
          <w:color w:val="323232"/>
          <w:sz w:val="16"/>
        </w:rPr>
        <w:t>vMotion</w:t>
      </w:r>
      <w:r>
        <w:rPr>
          <w:rFonts w:ascii="Arial" w:eastAsia="Arial"/>
          <w:color w:val="323232"/>
          <w:spacing w:val="-1"/>
          <w:sz w:val="16"/>
        </w:rPr>
        <w:t xml:space="preserve"> </w:t>
      </w:r>
      <w:r>
        <w:rPr>
          <w:color w:val="323232"/>
          <w:sz w:val="16"/>
        </w:rPr>
        <w:t>或置备流量。默认</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堆栈上所有适用于</w:t>
      </w:r>
      <w:r>
        <w:rPr>
          <w:color w:val="323232"/>
          <w:spacing w:val="-36"/>
          <w:sz w:val="16"/>
        </w:rPr>
        <w:t xml:space="preserve"> </w:t>
      </w:r>
      <w:r>
        <w:rPr>
          <w:rFonts w:ascii="Arial" w:eastAsia="Arial"/>
          <w:color w:val="323232"/>
          <w:sz w:val="16"/>
        </w:rPr>
        <w:t xml:space="preserve">vMotion </w:t>
      </w:r>
      <w:r>
        <w:rPr>
          <w:color w:val="323232"/>
          <w:sz w:val="16"/>
        </w:rPr>
        <w:t>的</w:t>
      </w:r>
      <w:r>
        <w:rPr>
          <w:rFonts w:ascii="Arial" w:eastAsia="Arial"/>
          <w:color w:val="323232"/>
          <w:sz w:val="16"/>
        </w:rPr>
        <w:t>VMkernel</w:t>
      </w:r>
      <w:r>
        <w:rPr>
          <w:rFonts w:ascii="Arial" w:eastAsia="Arial"/>
          <w:color w:val="323232"/>
          <w:spacing w:val="-1"/>
          <w:sz w:val="16"/>
        </w:rPr>
        <w:t xml:space="preserve"> </w:t>
      </w:r>
      <w:r>
        <w:rPr>
          <w:color w:val="323232"/>
          <w:sz w:val="16"/>
        </w:rPr>
        <w:t>适配器将被禁止用于未来的</w:t>
      </w:r>
      <w:r>
        <w:rPr>
          <w:color w:val="323232"/>
          <w:spacing w:val="-36"/>
          <w:sz w:val="16"/>
        </w:rPr>
        <w:t xml:space="preserve"> </w:t>
      </w:r>
      <w:r>
        <w:rPr>
          <w:rFonts w:ascii="Arial" w:eastAsia="Arial"/>
          <w:color w:val="323232"/>
          <w:sz w:val="16"/>
        </w:rPr>
        <w:t xml:space="preserve">vMotion </w:t>
      </w:r>
      <w:r>
        <w:rPr>
          <w:color w:val="323232"/>
          <w:sz w:val="16"/>
        </w:rPr>
        <w:t>会话。如果设置了置备</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w:t>
      </w:r>
    </w:p>
    <w:p w:rsidR="009146F7" w:rsidRDefault="0052544B">
      <w:pPr>
        <w:spacing w:before="8"/>
        <w:ind w:left="4259"/>
        <w:rPr>
          <w:sz w:val="16"/>
        </w:rPr>
      </w:pPr>
      <w:r>
        <w:rPr>
          <w:color w:val="323232"/>
          <w:sz w:val="16"/>
        </w:rPr>
        <w:t>栈，将针对包括置备流量的操作（如虚拟机冷迁移、克隆和快照迁移）禁用默认</w:t>
      </w:r>
    </w:p>
    <w:p w:rsidR="009146F7" w:rsidRDefault="0052544B">
      <w:pPr>
        <w:spacing w:before="35"/>
        <w:ind w:left="4259"/>
        <w:rPr>
          <w:sz w:val="16"/>
        </w:rPr>
      </w:pPr>
      <w:r>
        <w:pict>
          <v:group id="_x0000_s3768" style="position:absolute;left:0;text-align:left;margin-left:81pt;margin-top:15.45pt;width:450pt;height:.25pt;z-index:251362816;mso-wrap-distance-left:0;mso-wrap-distance-right:0;mso-position-horizontal-relative:page" coordorigin="1620,309" coordsize="9000,5">
            <v:line id="_x0000_s3770" style="position:absolute" from="4622,311" to="1620,311" strokecolor="#c5c5c6" strokeweight=".25pt"/>
            <v:line id="_x0000_s3769" style="position:absolute" from="10620,311" to="4618,311" strokecolor="#c5c5c6" strokeweight=".25pt"/>
            <w10:wrap type="topAndBottom" anchorx="page"/>
          </v:group>
        </w:pict>
      </w:r>
      <w:r>
        <w:rPr>
          <w:rFonts w:ascii="Arial" w:eastAsia="Arial"/>
          <w:color w:val="323232"/>
          <w:sz w:val="16"/>
        </w:rPr>
        <w:t xml:space="preserve">TCP/IP </w:t>
      </w:r>
      <w:r>
        <w:rPr>
          <w:color w:val="323232"/>
          <w:sz w:val="16"/>
        </w:rPr>
        <w:t>堆栈上的</w:t>
      </w:r>
      <w:r>
        <w:rPr>
          <w:color w:val="323232"/>
          <w:sz w:val="16"/>
        </w:rPr>
        <w:t xml:space="preserve"> </w:t>
      </w:r>
      <w:r>
        <w:rPr>
          <w:rFonts w:ascii="Arial" w:eastAsia="Arial"/>
          <w:color w:val="323232"/>
          <w:sz w:val="16"/>
        </w:rPr>
        <w:t xml:space="preserve">VMkernel </w:t>
      </w:r>
      <w:r>
        <w:rPr>
          <w:color w:val="323232"/>
          <w:sz w:val="16"/>
        </w:rPr>
        <w:t>适配器。</w:t>
      </w:r>
    </w:p>
    <w:p w:rsidR="009146F7" w:rsidRDefault="0052544B">
      <w:pPr>
        <w:tabs>
          <w:tab w:val="left" w:pos="4259"/>
        </w:tabs>
        <w:spacing w:before="14"/>
        <w:ind w:left="1059"/>
        <w:rPr>
          <w:sz w:val="16"/>
        </w:rPr>
      </w:pPr>
      <w:r>
        <w:rPr>
          <w:rFonts w:ascii="等线" w:eastAsia="等线" w:hint="eastAsia"/>
          <w:b/>
          <w:color w:val="323232"/>
          <w:sz w:val="16"/>
        </w:rPr>
        <w:t>启用服务</w:t>
      </w:r>
      <w:r>
        <w:rPr>
          <w:rFonts w:ascii="等线" w:eastAsia="等线" w:hint="eastAsia"/>
          <w:b/>
          <w:color w:val="323232"/>
          <w:sz w:val="16"/>
        </w:rPr>
        <w:tab/>
      </w:r>
      <w:r>
        <w:rPr>
          <w:color w:val="323232"/>
          <w:sz w:val="16"/>
        </w:rPr>
        <w:t>可以为主机上的默认</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堆栈启用服务。请从以下可用服务中选择：</w:t>
      </w:r>
    </w:p>
    <w:p w:rsidR="009146F7" w:rsidRDefault="0052544B">
      <w:pPr>
        <w:spacing w:before="43" w:line="273" w:lineRule="auto"/>
        <w:ind w:left="4547" w:right="284" w:hanging="289"/>
        <w:rPr>
          <w:sz w:val="16"/>
        </w:rPr>
      </w:pPr>
      <w:r>
        <w:rPr>
          <w:rFonts w:ascii="Arial" w:eastAsia="Arial"/>
          <w:color w:val="323232"/>
          <w:w w:val="105"/>
          <w:position w:val="2"/>
          <w:sz w:val="12"/>
        </w:rPr>
        <w:t xml:space="preserve">n </w:t>
      </w:r>
      <w:r>
        <w:rPr>
          <w:rFonts w:ascii="Arial" w:eastAsia="Arial"/>
          <w:b/>
          <w:color w:val="323232"/>
          <w:w w:val="105"/>
          <w:sz w:val="16"/>
        </w:rPr>
        <w:t xml:space="preserve">vMotion </w:t>
      </w:r>
      <w:r>
        <w:rPr>
          <w:rFonts w:ascii="等线" w:eastAsia="等线" w:hint="eastAsia"/>
          <w:b/>
          <w:color w:val="323232"/>
          <w:w w:val="105"/>
          <w:sz w:val="16"/>
        </w:rPr>
        <w:t>流量</w:t>
      </w:r>
      <w:r>
        <w:rPr>
          <w:color w:val="323232"/>
          <w:spacing w:val="-18"/>
          <w:w w:val="105"/>
          <w:sz w:val="16"/>
        </w:rPr>
        <w:t>。允许</w:t>
      </w:r>
      <w:r>
        <w:rPr>
          <w:color w:val="323232"/>
          <w:spacing w:val="-18"/>
          <w:w w:val="105"/>
          <w:sz w:val="16"/>
        </w:rPr>
        <w:t xml:space="preserve"> </w:t>
      </w:r>
      <w:r>
        <w:rPr>
          <w:rFonts w:ascii="Arial" w:eastAsia="Arial"/>
          <w:color w:val="323232"/>
          <w:w w:val="105"/>
          <w:sz w:val="16"/>
        </w:rPr>
        <w:t xml:space="preserve">VMkernel </w:t>
      </w:r>
      <w:r>
        <w:rPr>
          <w:color w:val="323232"/>
          <w:w w:val="105"/>
          <w:sz w:val="16"/>
        </w:rPr>
        <w:t>适配器向另一台主机播发声明，自己就是发送</w:t>
      </w:r>
      <w:r>
        <w:rPr>
          <w:rFonts w:ascii="Arial" w:eastAsia="Arial"/>
          <w:color w:val="323232"/>
          <w:w w:val="105"/>
          <w:sz w:val="16"/>
        </w:rPr>
        <w:t xml:space="preserve">vMotion </w:t>
      </w:r>
      <w:r>
        <w:rPr>
          <w:color w:val="323232"/>
          <w:spacing w:val="-4"/>
          <w:w w:val="105"/>
          <w:sz w:val="16"/>
        </w:rPr>
        <w:t>流量所应使用的网络连接。如果未对默认</w:t>
      </w:r>
      <w:r>
        <w:rPr>
          <w:color w:val="323232"/>
          <w:spacing w:val="-4"/>
          <w:w w:val="105"/>
          <w:sz w:val="16"/>
        </w:rPr>
        <w:t xml:space="preserve"> </w:t>
      </w:r>
      <w:r>
        <w:rPr>
          <w:rFonts w:ascii="Arial" w:eastAsia="Arial"/>
          <w:color w:val="323232"/>
          <w:w w:val="105"/>
          <w:sz w:val="16"/>
        </w:rPr>
        <w:t xml:space="preserve">TCP/IP </w:t>
      </w:r>
      <w:r>
        <w:rPr>
          <w:color w:val="323232"/>
          <w:w w:val="105"/>
          <w:sz w:val="16"/>
        </w:rPr>
        <w:t>堆栈上的任何</w:t>
      </w:r>
      <w:r>
        <w:rPr>
          <w:rFonts w:ascii="Arial" w:eastAsia="Arial"/>
          <w:color w:val="323232"/>
          <w:sz w:val="16"/>
        </w:rPr>
        <w:t xml:space="preserve">VMkernel </w:t>
      </w:r>
      <w:r>
        <w:rPr>
          <w:color w:val="323232"/>
          <w:spacing w:val="-6"/>
          <w:sz w:val="16"/>
        </w:rPr>
        <w:t>适配器启用</w:t>
      </w:r>
      <w:r>
        <w:rPr>
          <w:color w:val="323232"/>
          <w:spacing w:val="-6"/>
          <w:sz w:val="16"/>
        </w:rPr>
        <w:t xml:space="preserve"> </w:t>
      </w:r>
      <w:r>
        <w:rPr>
          <w:rFonts w:ascii="Arial" w:eastAsia="Arial"/>
          <w:color w:val="323232"/>
          <w:sz w:val="16"/>
        </w:rPr>
        <w:t xml:space="preserve">vMotion </w:t>
      </w:r>
      <w:r>
        <w:rPr>
          <w:color w:val="323232"/>
          <w:spacing w:val="-3"/>
          <w:sz w:val="16"/>
        </w:rPr>
        <w:t>服务，或者根本不存在使用</w:t>
      </w:r>
      <w:r>
        <w:rPr>
          <w:color w:val="323232"/>
          <w:spacing w:val="-3"/>
          <w:sz w:val="16"/>
        </w:rPr>
        <w:t xml:space="preserve"> </w:t>
      </w:r>
      <w:r>
        <w:rPr>
          <w:rFonts w:ascii="Arial" w:eastAsia="Arial"/>
          <w:color w:val="323232"/>
          <w:sz w:val="16"/>
        </w:rPr>
        <w:t xml:space="preserve">vMotion TCP/IP </w:t>
      </w:r>
      <w:r>
        <w:rPr>
          <w:color w:val="323232"/>
          <w:sz w:val="16"/>
        </w:rPr>
        <w:t>堆</w:t>
      </w:r>
      <w:r>
        <w:rPr>
          <w:color w:val="323232"/>
          <w:spacing w:val="-4"/>
          <w:w w:val="105"/>
          <w:sz w:val="16"/>
        </w:rPr>
        <w:t>栈的适配器，将不能使用</w:t>
      </w:r>
      <w:r>
        <w:rPr>
          <w:color w:val="323232"/>
          <w:spacing w:val="-4"/>
          <w:w w:val="105"/>
          <w:sz w:val="16"/>
        </w:rPr>
        <w:t xml:space="preserve"> </w:t>
      </w:r>
      <w:r>
        <w:rPr>
          <w:rFonts w:ascii="Arial" w:eastAsia="Arial"/>
          <w:color w:val="323232"/>
          <w:w w:val="105"/>
          <w:sz w:val="16"/>
        </w:rPr>
        <w:t xml:space="preserve">vMotion </w:t>
      </w:r>
      <w:r>
        <w:rPr>
          <w:color w:val="323232"/>
          <w:w w:val="105"/>
          <w:sz w:val="16"/>
        </w:rPr>
        <w:t>迁移到选定的主机。</w:t>
      </w:r>
    </w:p>
    <w:p w:rsidR="009146F7" w:rsidRDefault="0052544B">
      <w:pPr>
        <w:spacing w:before="41"/>
        <w:ind w:left="4259"/>
        <w:rPr>
          <w:sz w:val="16"/>
        </w:rPr>
      </w:pPr>
      <w:r>
        <w:rPr>
          <w:rFonts w:ascii="Arial" w:eastAsia="Arial"/>
          <w:color w:val="323232"/>
          <w:w w:val="115"/>
          <w:position w:val="2"/>
          <w:sz w:val="12"/>
        </w:rPr>
        <w:t xml:space="preserve">n </w:t>
      </w:r>
      <w:r>
        <w:rPr>
          <w:rFonts w:ascii="等线" w:eastAsia="等线" w:hint="eastAsia"/>
          <w:b/>
          <w:color w:val="323232"/>
          <w:sz w:val="16"/>
        </w:rPr>
        <w:t>置备流量</w:t>
      </w:r>
      <w:r>
        <w:rPr>
          <w:color w:val="323232"/>
          <w:sz w:val="16"/>
        </w:rPr>
        <w:t>。处理虚拟机冷迁移、克隆和快照迁移传输的数据。</w:t>
      </w:r>
    </w:p>
    <w:p w:rsidR="009146F7" w:rsidRDefault="0052544B">
      <w:pPr>
        <w:spacing w:before="39" w:line="249" w:lineRule="auto"/>
        <w:ind w:left="4547" w:right="285" w:hanging="288"/>
        <w:rPr>
          <w:sz w:val="16"/>
        </w:rPr>
      </w:pPr>
      <w:r>
        <w:rPr>
          <w:rFonts w:ascii="Arial" w:eastAsia="Arial"/>
          <w:color w:val="323232"/>
          <w:w w:val="105"/>
          <w:position w:val="2"/>
          <w:sz w:val="12"/>
        </w:rPr>
        <w:t xml:space="preserve">n </w:t>
      </w:r>
      <w:r>
        <w:rPr>
          <w:rFonts w:ascii="Arial" w:eastAsia="Arial"/>
          <w:b/>
          <w:color w:val="323232"/>
          <w:w w:val="105"/>
          <w:sz w:val="16"/>
        </w:rPr>
        <w:t xml:space="preserve">Fault Tolerance </w:t>
      </w:r>
      <w:r>
        <w:rPr>
          <w:rFonts w:ascii="等线" w:eastAsia="等线" w:hint="eastAsia"/>
          <w:b/>
          <w:color w:val="323232"/>
          <w:w w:val="105"/>
          <w:sz w:val="16"/>
        </w:rPr>
        <w:t>流量</w:t>
      </w:r>
      <w:r>
        <w:rPr>
          <w:color w:val="323232"/>
          <w:spacing w:val="-9"/>
          <w:w w:val="105"/>
          <w:sz w:val="16"/>
        </w:rPr>
        <w:t>。在主机上启用</w:t>
      </w:r>
      <w:r>
        <w:rPr>
          <w:color w:val="323232"/>
          <w:spacing w:val="-9"/>
          <w:w w:val="105"/>
          <w:sz w:val="16"/>
        </w:rPr>
        <w:t xml:space="preserve"> </w:t>
      </w:r>
      <w:r>
        <w:rPr>
          <w:rFonts w:ascii="Arial" w:eastAsia="Arial"/>
          <w:color w:val="323232"/>
          <w:w w:val="105"/>
          <w:sz w:val="16"/>
        </w:rPr>
        <w:t xml:space="preserve">Fault </w:t>
      </w:r>
      <w:r>
        <w:rPr>
          <w:rFonts w:ascii="Arial" w:eastAsia="Arial"/>
          <w:color w:val="323232"/>
          <w:spacing w:val="-3"/>
          <w:w w:val="105"/>
          <w:sz w:val="16"/>
        </w:rPr>
        <w:t xml:space="preserve">Tolerance </w:t>
      </w:r>
      <w:r>
        <w:rPr>
          <w:color w:val="323232"/>
          <w:w w:val="105"/>
          <w:sz w:val="16"/>
        </w:rPr>
        <w:t>日志记录。对每台主机</w:t>
      </w:r>
      <w:r>
        <w:rPr>
          <w:color w:val="323232"/>
          <w:spacing w:val="-22"/>
          <w:w w:val="105"/>
          <w:sz w:val="16"/>
        </w:rPr>
        <w:t>的</w:t>
      </w:r>
      <w:r>
        <w:rPr>
          <w:color w:val="323232"/>
          <w:spacing w:val="-22"/>
          <w:w w:val="105"/>
          <w:sz w:val="16"/>
        </w:rPr>
        <w:t xml:space="preserve"> </w:t>
      </w:r>
      <w:r>
        <w:rPr>
          <w:rFonts w:ascii="Arial" w:eastAsia="Arial"/>
          <w:color w:val="323232"/>
          <w:w w:val="105"/>
          <w:sz w:val="16"/>
        </w:rPr>
        <w:t xml:space="preserve">FT </w:t>
      </w:r>
      <w:r>
        <w:rPr>
          <w:color w:val="323232"/>
          <w:spacing w:val="-5"/>
          <w:w w:val="105"/>
          <w:sz w:val="16"/>
        </w:rPr>
        <w:t>流量只能使用一个</w:t>
      </w:r>
      <w:r>
        <w:rPr>
          <w:color w:val="323232"/>
          <w:spacing w:val="-5"/>
          <w:w w:val="105"/>
          <w:sz w:val="16"/>
        </w:rPr>
        <w:t xml:space="preserve"> </w:t>
      </w:r>
      <w:r>
        <w:rPr>
          <w:rFonts w:ascii="Arial" w:eastAsia="Arial"/>
          <w:color w:val="323232"/>
          <w:w w:val="105"/>
          <w:sz w:val="16"/>
        </w:rPr>
        <w:t xml:space="preserve">VMkernel </w:t>
      </w:r>
      <w:r>
        <w:rPr>
          <w:color w:val="323232"/>
          <w:w w:val="105"/>
          <w:sz w:val="16"/>
        </w:rPr>
        <w:t>适配器。</w:t>
      </w:r>
    </w:p>
    <w:p w:rsidR="009146F7" w:rsidRDefault="0052544B">
      <w:pPr>
        <w:spacing w:before="65" w:line="249" w:lineRule="auto"/>
        <w:ind w:left="4547" w:right="226" w:hanging="288"/>
        <w:rPr>
          <w:sz w:val="16"/>
        </w:rPr>
      </w:pPr>
      <w:r>
        <w:rPr>
          <w:rFonts w:ascii="Arial" w:eastAsia="Arial"/>
          <w:color w:val="323232"/>
          <w:w w:val="105"/>
          <w:position w:val="2"/>
          <w:sz w:val="12"/>
        </w:rPr>
        <w:t xml:space="preserve">n </w:t>
      </w:r>
      <w:r>
        <w:rPr>
          <w:rFonts w:ascii="等线" w:eastAsia="等线" w:hint="eastAsia"/>
          <w:b/>
          <w:color w:val="323232"/>
          <w:spacing w:val="-3"/>
          <w:w w:val="105"/>
          <w:sz w:val="16"/>
        </w:rPr>
        <w:t>管理流量</w:t>
      </w:r>
      <w:r>
        <w:rPr>
          <w:color w:val="323232"/>
          <w:spacing w:val="-15"/>
          <w:w w:val="105"/>
          <w:sz w:val="16"/>
        </w:rPr>
        <w:t>。为主机和</w:t>
      </w:r>
      <w:r>
        <w:rPr>
          <w:color w:val="323232"/>
          <w:spacing w:val="-15"/>
          <w:w w:val="105"/>
          <w:sz w:val="16"/>
        </w:rPr>
        <w:t xml:space="preserve"> </w:t>
      </w:r>
      <w:r>
        <w:rPr>
          <w:rFonts w:ascii="Arial" w:eastAsia="Arial"/>
          <w:color w:val="323232"/>
          <w:w w:val="105"/>
          <w:sz w:val="16"/>
        </w:rPr>
        <w:t xml:space="preserve">vCenter Server </w:t>
      </w:r>
      <w:r>
        <w:rPr>
          <w:color w:val="323232"/>
          <w:spacing w:val="-10"/>
          <w:w w:val="105"/>
          <w:sz w:val="16"/>
        </w:rPr>
        <w:t>启用管理流量。通常，安装</w:t>
      </w:r>
      <w:r>
        <w:rPr>
          <w:color w:val="323232"/>
          <w:spacing w:val="-10"/>
          <w:w w:val="105"/>
          <w:sz w:val="16"/>
        </w:rPr>
        <w:t xml:space="preserve"> </w:t>
      </w:r>
      <w:r>
        <w:rPr>
          <w:rFonts w:ascii="Arial" w:eastAsia="Arial"/>
          <w:color w:val="323232"/>
          <w:w w:val="105"/>
          <w:sz w:val="16"/>
        </w:rPr>
        <w:t xml:space="preserve">ESXi </w:t>
      </w:r>
      <w:r>
        <w:rPr>
          <w:color w:val="323232"/>
          <w:spacing w:val="-3"/>
          <w:w w:val="105"/>
          <w:sz w:val="16"/>
        </w:rPr>
        <w:t>软件后，</w:t>
      </w:r>
      <w:r>
        <w:rPr>
          <w:color w:val="323232"/>
          <w:spacing w:val="-3"/>
          <w:w w:val="105"/>
          <w:sz w:val="16"/>
        </w:rPr>
        <w:t xml:space="preserve"> </w:t>
      </w:r>
      <w:r>
        <w:rPr>
          <w:color w:val="323232"/>
          <w:spacing w:val="-10"/>
          <w:w w:val="105"/>
          <w:sz w:val="16"/>
        </w:rPr>
        <w:t>主机将创建这样的</w:t>
      </w:r>
      <w:r>
        <w:rPr>
          <w:color w:val="323232"/>
          <w:spacing w:val="-10"/>
          <w:w w:val="105"/>
          <w:sz w:val="16"/>
        </w:rPr>
        <w:t xml:space="preserve"> </w:t>
      </w:r>
      <w:r>
        <w:rPr>
          <w:rFonts w:ascii="Arial" w:eastAsia="Arial"/>
          <w:color w:val="323232"/>
          <w:w w:val="105"/>
          <w:sz w:val="16"/>
        </w:rPr>
        <w:t xml:space="preserve">VMkernel </w:t>
      </w:r>
      <w:r>
        <w:rPr>
          <w:color w:val="323232"/>
          <w:w w:val="105"/>
          <w:sz w:val="16"/>
        </w:rPr>
        <w:t>适配器。可以为主机上的管理流量创建其他</w:t>
      </w:r>
    </w:p>
    <w:p w:rsidR="009146F7" w:rsidRDefault="0052544B">
      <w:pPr>
        <w:spacing w:before="31"/>
        <w:ind w:left="4185" w:right="3269"/>
        <w:jc w:val="center"/>
        <w:rPr>
          <w:sz w:val="16"/>
        </w:rPr>
      </w:pPr>
      <w:r>
        <w:rPr>
          <w:rFonts w:ascii="Arial" w:eastAsia="Arial"/>
          <w:color w:val="323232"/>
          <w:sz w:val="16"/>
        </w:rPr>
        <w:t xml:space="preserve">VMkernel </w:t>
      </w:r>
      <w:r>
        <w:rPr>
          <w:color w:val="323232"/>
          <w:sz w:val="16"/>
        </w:rPr>
        <w:t>适配器以提供冗余。</w:t>
      </w:r>
    </w:p>
    <w:p w:rsidR="009146F7" w:rsidRDefault="0052544B">
      <w:pPr>
        <w:spacing w:before="73"/>
        <w:ind w:left="4260"/>
        <w:rPr>
          <w:rFonts w:ascii="Arial" w:eastAsia="Arial"/>
          <w:sz w:val="16"/>
        </w:rPr>
      </w:pPr>
      <w:r>
        <w:rPr>
          <w:rFonts w:ascii="Arial" w:eastAsia="Arial"/>
          <w:color w:val="323232"/>
          <w:w w:val="105"/>
          <w:position w:val="2"/>
          <w:sz w:val="12"/>
        </w:rPr>
        <w:t xml:space="preserve">n </w:t>
      </w:r>
      <w:r>
        <w:rPr>
          <w:rFonts w:ascii="Arial" w:eastAsia="Arial"/>
          <w:b/>
          <w:color w:val="323232"/>
          <w:w w:val="105"/>
          <w:sz w:val="16"/>
        </w:rPr>
        <w:t xml:space="preserve">vSphere Replication </w:t>
      </w:r>
      <w:r>
        <w:rPr>
          <w:rFonts w:ascii="等线" w:eastAsia="等线" w:hint="eastAsia"/>
          <w:b/>
          <w:color w:val="323232"/>
          <w:w w:val="105"/>
          <w:sz w:val="16"/>
        </w:rPr>
        <w:t>流量</w:t>
      </w:r>
      <w:r>
        <w:rPr>
          <w:color w:val="323232"/>
          <w:w w:val="105"/>
          <w:sz w:val="16"/>
        </w:rPr>
        <w:t>。处理从源</w:t>
      </w:r>
      <w:r>
        <w:rPr>
          <w:color w:val="323232"/>
          <w:w w:val="105"/>
          <w:sz w:val="16"/>
        </w:rPr>
        <w:t xml:space="preserve"> </w:t>
      </w:r>
      <w:r>
        <w:rPr>
          <w:rFonts w:ascii="Arial" w:eastAsia="Arial"/>
          <w:color w:val="323232"/>
          <w:w w:val="105"/>
          <w:sz w:val="16"/>
        </w:rPr>
        <w:t xml:space="preserve">ESXi </w:t>
      </w:r>
      <w:r>
        <w:rPr>
          <w:color w:val="323232"/>
          <w:w w:val="105"/>
          <w:sz w:val="16"/>
        </w:rPr>
        <w:t>主机发送到</w:t>
      </w:r>
      <w:r>
        <w:rPr>
          <w:color w:val="323232"/>
          <w:w w:val="105"/>
          <w:sz w:val="16"/>
        </w:rPr>
        <w:t xml:space="preserve"> </w:t>
      </w:r>
      <w:r>
        <w:rPr>
          <w:rFonts w:ascii="Arial" w:eastAsia="Arial"/>
          <w:color w:val="323232"/>
          <w:w w:val="105"/>
          <w:sz w:val="16"/>
        </w:rPr>
        <w:t>vSphere Replication</w:t>
      </w:r>
    </w:p>
    <w:p w:rsidR="009146F7" w:rsidRDefault="0052544B">
      <w:pPr>
        <w:spacing w:before="10"/>
        <w:ind w:left="3949" w:right="3434"/>
        <w:jc w:val="center"/>
        <w:rPr>
          <w:sz w:val="16"/>
        </w:rPr>
      </w:pPr>
      <w:r>
        <w:rPr>
          <w:color w:val="323232"/>
          <w:sz w:val="16"/>
        </w:rPr>
        <w:t>服务器的出站复制数据。</w:t>
      </w:r>
    </w:p>
    <w:p w:rsidR="009146F7" w:rsidRDefault="0052544B">
      <w:pPr>
        <w:spacing w:before="68"/>
        <w:ind w:left="4260"/>
        <w:rPr>
          <w:sz w:val="16"/>
        </w:rPr>
      </w:pPr>
      <w:r>
        <w:rPr>
          <w:rFonts w:ascii="Arial" w:eastAsia="Arial"/>
          <w:color w:val="323232"/>
          <w:w w:val="105"/>
          <w:position w:val="2"/>
          <w:sz w:val="12"/>
        </w:rPr>
        <w:t xml:space="preserve">n </w:t>
      </w:r>
      <w:r>
        <w:rPr>
          <w:rFonts w:ascii="Arial" w:eastAsia="Arial"/>
          <w:b/>
          <w:color w:val="323232"/>
          <w:w w:val="105"/>
          <w:sz w:val="16"/>
        </w:rPr>
        <w:t xml:space="preserve">vSphere Replication NFC </w:t>
      </w:r>
      <w:r>
        <w:rPr>
          <w:rFonts w:ascii="等线" w:eastAsia="等线" w:hint="eastAsia"/>
          <w:b/>
          <w:color w:val="323232"/>
          <w:w w:val="105"/>
          <w:sz w:val="16"/>
        </w:rPr>
        <w:t>流量</w:t>
      </w:r>
      <w:r>
        <w:rPr>
          <w:color w:val="323232"/>
          <w:w w:val="105"/>
          <w:sz w:val="16"/>
        </w:rPr>
        <w:t>。处理目标复制站点上的入站复制数据。</w:t>
      </w:r>
    </w:p>
    <w:p w:rsidR="009146F7" w:rsidRDefault="0052544B">
      <w:pPr>
        <w:spacing w:before="50" w:line="285" w:lineRule="auto"/>
        <w:ind w:left="4547" w:right="236" w:hanging="288"/>
        <w:rPr>
          <w:sz w:val="16"/>
        </w:rPr>
      </w:pPr>
      <w:r>
        <w:pict>
          <v:group id="_x0000_s3765" style="position:absolute;left:0;text-align:left;margin-left:81pt;margin-top:28.4pt;width:450pt;height:.25pt;z-index:251363840;mso-wrap-distance-left:0;mso-wrap-distance-right:0;mso-position-horizontal-relative:page" coordorigin="1620,568" coordsize="9000,5">
            <v:line id="_x0000_s3767" style="position:absolute" from="4622,571" to="1620,571" strokecolor="#c5c5c6" strokeweight=".25pt"/>
            <v:line id="_x0000_s3766" style="position:absolute" from="10620,571" to="4618,571" strokecolor="#c5c5c6" strokeweight=".25pt"/>
            <w10:wrap type="topAndBottom" anchorx="page"/>
          </v:group>
        </w:pict>
      </w:r>
      <w:r>
        <w:rPr>
          <w:rFonts w:ascii="Arial" w:eastAsia="Arial"/>
          <w:color w:val="323232"/>
          <w:position w:val="2"/>
          <w:sz w:val="12"/>
        </w:rPr>
        <w:t>n</w:t>
      </w:r>
      <w:r>
        <w:rPr>
          <w:rFonts w:ascii="Arial" w:eastAsia="Arial"/>
          <w:color w:val="323232"/>
          <w:spacing w:val="1"/>
          <w:position w:val="2"/>
          <w:sz w:val="12"/>
        </w:rPr>
        <w:t xml:space="preserve">   </w:t>
      </w:r>
      <w:r>
        <w:rPr>
          <w:rFonts w:ascii="Arial" w:eastAsia="Arial"/>
          <w:b/>
          <w:color w:val="323232"/>
          <w:sz w:val="16"/>
        </w:rPr>
        <w:t>vSAN</w:t>
      </w:r>
      <w:r>
        <w:rPr>
          <w:color w:val="323232"/>
          <w:spacing w:val="-8"/>
          <w:sz w:val="16"/>
        </w:rPr>
        <w:t>。在主机上启用</w:t>
      </w:r>
      <w:r>
        <w:rPr>
          <w:color w:val="323232"/>
          <w:spacing w:val="-8"/>
          <w:sz w:val="16"/>
        </w:rPr>
        <w:t xml:space="preserve"> </w:t>
      </w:r>
      <w:r>
        <w:rPr>
          <w:rFonts w:ascii="Arial" w:eastAsia="Arial"/>
          <w:color w:val="323232"/>
          <w:sz w:val="16"/>
        </w:rPr>
        <w:t xml:space="preserve">vSAN </w:t>
      </w:r>
      <w:r>
        <w:rPr>
          <w:color w:val="323232"/>
          <w:spacing w:val="-10"/>
          <w:sz w:val="16"/>
        </w:rPr>
        <w:t>流量。属于</w:t>
      </w:r>
      <w:r>
        <w:rPr>
          <w:color w:val="323232"/>
          <w:spacing w:val="-10"/>
          <w:sz w:val="16"/>
        </w:rPr>
        <w:t xml:space="preserve"> </w:t>
      </w:r>
      <w:r>
        <w:rPr>
          <w:rFonts w:ascii="Arial" w:eastAsia="Arial"/>
          <w:color w:val="323232"/>
          <w:sz w:val="16"/>
        </w:rPr>
        <w:t xml:space="preserve">vSAN </w:t>
      </w:r>
      <w:r>
        <w:rPr>
          <w:color w:val="323232"/>
          <w:spacing w:val="-3"/>
          <w:sz w:val="16"/>
        </w:rPr>
        <w:t>群集的每台主机都必须具有这样</w:t>
      </w:r>
      <w:r>
        <w:rPr>
          <w:color w:val="323232"/>
          <w:spacing w:val="-21"/>
          <w:w w:val="105"/>
          <w:sz w:val="16"/>
        </w:rPr>
        <w:t>的</w:t>
      </w:r>
      <w:r>
        <w:rPr>
          <w:color w:val="323232"/>
          <w:spacing w:val="-21"/>
          <w:w w:val="105"/>
          <w:sz w:val="16"/>
        </w:rPr>
        <w:t xml:space="preserve"> </w:t>
      </w:r>
      <w:r>
        <w:rPr>
          <w:rFonts w:ascii="Arial" w:eastAsia="Arial"/>
          <w:color w:val="323232"/>
          <w:w w:val="105"/>
          <w:sz w:val="16"/>
        </w:rPr>
        <w:t xml:space="preserve">VMkernel </w:t>
      </w:r>
      <w:r>
        <w:rPr>
          <w:color w:val="323232"/>
          <w:w w:val="105"/>
          <w:sz w:val="16"/>
        </w:rPr>
        <w:t>适配器。</w:t>
      </w:r>
    </w:p>
    <w:p w:rsidR="009146F7" w:rsidRDefault="009146F7">
      <w:pPr>
        <w:pStyle w:val="BodyText"/>
        <w:spacing w:before="6"/>
        <w:rPr>
          <w:sz w:val="10"/>
        </w:rPr>
      </w:pPr>
    </w:p>
    <w:p w:rsidR="009146F7" w:rsidRDefault="0052544B">
      <w:pPr>
        <w:pStyle w:val="ListParagraph"/>
        <w:numPr>
          <w:ilvl w:val="0"/>
          <w:numId w:val="160"/>
        </w:numPr>
        <w:tabs>
          <w:tab w:val="left" w:pos="1059"/>
          <w:tab w:val="left" w:pos="1060"/>
        </w:tabs>
        <w:spacing w:before="78"/>
        <w:ind w:left="1060"/>
        <w:rPr>
          <w:sz w:val="20"/>
        </w:rPr>
      </w:pPr>
      <w:r>
        <w:rPr>
          <w:color w:val="323232"/>
          <w:spacing w:val="-8"/>
          <w:sz w:val="20"/>
        </w:rPr>
        <w:t>如果选择了</w:t>
      </w:r>
      <w:r>
        <w:rPr>
          <w:color w:val="323232"/>
          <w:spacing w:val="-8"/>
          <w:sz w:val="20"/>
        </w:rPr>
        <w:t xml:space="preserve"> </w:t>
      </w:r>
      <w:r>
        <w:rPr>
          <w:rFonts w:ascii="Arial" w:eastAsia="Arial"/>
          <w:color w:val="323232"/>
          <w:sz w:val="20"/>
        </w:rPr>
        <w:t>vMotion TCP/IP</w:t>
      </w:r>
      <w:r>
        <w:rPr>
          <w:rFonts w:ascii="Arial" w:eastAsia="Arial"/>
          <w:color w:val="323232"/>
          <w:spacing w:val="-1"/>
          <w:sz w:val="20"/>
        </w:rPr>
        <w:t xml:space="preserve"> </w:t>
      </w:r>
      <w:r>
        <w:rPr>
          <w:color w:val="323232"/>
          <w:sz w:val="20"/>
        </w:rPr>
        <w:t>或置备堆栈，在显示的警告对话框中单击</w:t>
      </w:r>
      <w:r>
        <w:rPr>
          <w:rFonts w:ascii="等线" w:eastAsia="等线" w:hint="eastAsia"/>
          <w:b/>
          <w:color w:val="323232"/>
          <w:sz w:val="20"/>
        </w:rPr>
        <w:t>确定</w:t>
      </w:r>
      <w:r>
        <w:rPr>
          <w:color w:val="323232"/>
          <w:sz w:val="20"/>
        </w:rPr>
        <w:t>。</w:t>
      </w:r>
    </w:p>
    <w:p w:rsidR="009146F7" w:rsidRDefault="0052544B">
      <w:pPr>
        <w:pStyle w:val="BodyText"/>
        <w:spacing w:before="133" w:line="285" w:lineRule="auto"/>
        <w:ind w:left="1060" w:right="234" w:hanging="1"/>
      </w:pPr>
      <w:r>
        <w:rPr>
          <w:color w:val="323232"/>
          <w:spacing w:val="-4"/>
        </w:rPr>
        <w:t>如果实时迁移已启动，即使已在默认</w:t>
      </w:r>
      <w:r>
        <w:rPr>
          <w:color w:val="323232"/>
          <w:spacing w:val="-4"/>
        </w:rPr>
        <w:t xml:space="preserve"> </w:t>
      </w:r>
      <w:r>
        <w:rPr>
          <w:rFonts w:ascii="Arial" w:eastAsia="Arial"/>
          <w:color w:val="323232"/>
        </w:rPr>
        <w:t xml:space="preserve">TCP/IP </w:t>
      </w:r>
      <w:r>
        <w:rPr>
          <w:color w:val="323232"/>
          <w:spacing w:val="-6"/>
        </w:rPr>
        <w:t>堆栈上禁止将涉及的</w:t>
      </w:r>
      <w:r>
        <w:rPr>
          <w:color w:val="323232"/>
          <w:spacing w:val="-6"/>
        </w:rPr>
        <w:t xml:space="preserve"> </w:t>
      </w:r>
      <w:r>
        <w:rPr>
          <w:rFonts w:ascii="Arial" w:eastAsia="Arial"/>
          <w:color w:val="323232"/>
        </w:rPr>
        <w:t xml:space="preserve">VMkernel </w:t>
      </w:r>
      <w:r>
        <w:rPr>
          <w:color w:val="323232"/>
          <w:spacing w:val="-11"/>
        </w:rPr>
        <w:t>适配器用于</w:t>
      </w:r>
      <w:r>
        <w:rPr>
          <w:color w:val="323232"/>
          <w:spacing w:val="-11"/>
        </w:rPr>
        <w:t xml:space="preserve"> </w:t>
      </w:r>
      <w:r>
        <w:rPr>
          <w:rFonts w:ascii="Arial" w:eastAsia="Arial"/>
          <w:color w:val="323232"/>
        </w:rPr>
        <w:t>vMotion</w:t>
      </w:r>
      <w:r>
        <w:rPr>
          <w:color w:val="323232"/>
        </w:rPr>
        <w:t>，该迁</w:t>
      </w:r>
      <w:r>
        <w:rPr>
          <w:color w:val="323232"/>
          <w:spacing w:val="-3"/>
        </w:rPr>
        <w:t>移也会成功完成。同样，在默认</w:t>
      </w:r>
      <w:r>
        <w:rPr>
          <w:color w:val="323232"/>
          <w:spacing w:val="-3"/>
        </w:rPr>
        <w:t xml:space="preserve"> </w:t>
      </w:r>
      <w:r>
        <w:rPr>
          <w:rFonts w:ascii="Arial" w:eastAsia="Arial"/>
          <w:color w:val="323232"/>
        </w:rPr>
        <w:t xml:space="preserve">TCP/IP </w:t>
      </w:r>
      <w:r>
        <w:rPr>
          <w:color w:val="323232"/>
          <w:spacing w:val="-4"/>
        </w:rPr>
        <w:t>堆栈上包括为置备流量设置的</w:t>
      </w:r>
      <w:r>
        <w:rPr>
          <w:color w:val="323232"/>
          <w:spacing w:val="-4"/>
        </w:rPr>
        <w:t xml:space="preserve"> </w:t>
      </w:r>
      <w:r>
        <w:rPr>
          <w:rFonts w:ascii="Arial" w:eastAsia="Arial"/>
          <w:color w:val="323232"/>
        </w:rPr>
        <w:t xml:space="preserve">VMkernel </w:t>
      </w:r>
      <w:r>
        <w:rPr>
          <w:color w:val="323232"/>
        </w:rPr>
        <w:t>适配器也是一样。</w:t>
      </w:r>
    </w:p>
    <w:p w:rsidR="009146F7" w:rsidRDefault="0052544B">
      <w:pPr>
        <w:pStyle w:val="ListParagraph"/>
        <w:numPr>
          <w:ilvl w:val="0"/>
          <w:numId w:val="160"/>
        </w:numPr>
        <w:tabs>
          <w:tab w:val="left" w:pos="1059"/>
          <w:tab w:val="left" w:pos="1061"/>
        </w:tabs>
        <w:spacing w:before="120"/>
        <w:ind w:left="1060"/>
        <w:rPr>
          <w:sz w:val="20"/>
        </w:rPr>
      </w:pPr>
      <w:r>
        <w:pict>
          <v:group id="_x0000_s3762" style="position:absolute;left:0;text-align:left;margin-left:81pt;margin-top:30.2pt;width:450pt;height:.8pt;z-index:251367936;mso-position-horizontal-relative:page" coordorigin="1620,604" coordsize="9000,16">
            <v:line id="_x0000_s3764" style="position:absolute" from="1620,612" to="4622,612" strokecolor="#666" strokeweight=".8pt"/>
            <v:line id="_x0000_s3763" style="position:absolute" from="4618,612" to="10620,612" strokecolor="#666" strokeweight=".8pt"/>
            <w10:wrap anchorx="page"/>
          </v:group>
        </w:pict>
      </w:r>
      <w:r>
        <w:rPr>
          <w:color w:val="323232"/>
          <w:sz w:val="20"/>
        </w:rPr>
        <w:t>（可选）</w:t>
      </w:r>
      <w:r>
        <w:rPr>
          <w:color w:val="323232"/>
          <w:spacing w:val="-16"/>
          <w:sz w:val="20"/>
        </w:rPr>
        <w:t xml:space="preserve"> </w:t>
      </w:r>
      <w:r>
        <w:rPr>
          <w:color w:val="323232"/>
          <w:spacing w:val="-16"/>
          <w:sz w:val="20"/>
        </w:rPr>
        <w:t>在</w:t>
      </w:r>
      <w:r>
        <w:rPr>
          <w:color w:val="323232"/>
          <w:spacing w:val="-16"/>
          <w:sz w:val="20"/>
        </w:rPr>
        <w:t>“</w:t>
      </w:r>
      <w:r>
        <w:rPr>
          <w:rFonts w:ascii="Arial" w:eastAsia="Arial" w:hAnsi="Arial"/>
          <w:color w:val="323232"/>
          <w:sz w:val="20"/>
        </w:rPr>
        <w:t>IPv4</w:t>
      </w:r>
      <w:r>
        <w:rPr>
          <w:rFonts w:ascii="Arial" w:eastAsia="Arial" w:hAnsi="Arial"/>
          <w:color w:val="323232"/>
          <w:spacing w:val="-1"/>
          <w:sz w:val="20"/>
        </w:rPr>
        <w:t xml:space="preserve"> </w:t>
      </w:r>
      <w:r>
        <w:rPr>
          <w:color w:val="323232"/>
          <w:spacing w:val="-4"/>
          <w:sz w:val="20"/>
        </w:rPr>
        <w:t>设置</w:t>
      </w:r>
      <w:r>
        <w:rPr>
          <w:color w:val="323232"/>
          <w:spacing w:val="-4"/>
          <w:sz w:val="20"/>
        </w:rPr>
        <w:t>”</w:t>
      </w:r>
      <w:r>
        <w:rPr>
          <w:color w:val="323232"/>
          <w:spacing w:val="-4"/>
          <w:sz w:val="20"/>
        </w:rPr>
        <w:t>页面上，选择用于获取</w:t>
      </w:r>
      <w:r>
        <w:rPr>
          <w:color w:val="323232"/>
          <w:spacing w:val="-4"/>
          <w:sz w:val="20"/>
        </w:rPr>
        <w:t xml:space="preserve"> </w:t>
      </w:r>
      <w:r>
        <w:rPr>
          <w:rFonts w:ascii="Arial" w:eastAsia="Arial" w:hAnsi="Arial"/>
          <w:color w:val="323232"/>
          <w:sz w:val="20"/>
        </w:rPr>
        <w:t xml:space="preserve">IP </w:t>
      </w:r>
      <w:r>
        <w:rPr>
          <w:color w:val="323232"/>
          <w:sz w:val="20"/>
        </w:rPr>
        <w:t>地址的选项。</w:t>
      </w:r>
    </w:p>
    <w:p w:rsidR="009146F7" w:rsidRDefault="0052544B">
      <w:pPr>
        <w:pStyle w:val="BodyText"/>
        <w:spacing w:before="2"/>
        <w:rPr>
          <w:sz w:val="17"/>
        </w:rPr>
      </w:pPr>
      <w:r>
        <w:pict>
          <v:shape id="_x0000_s3761" type="#_x0000_t202" style="position:absolute;margin-left:81pt;margin-top:12.25pt;width:450pt;height:16pt;z-index:25136486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自动获取</w:t>
      </w:r>
      <w:r>
        <w:rPr>
          <w:rFonts w:ascii="等线" w:eastAsia="等线" w:hint="eastAsia"/>
          <w:b/>
          <w:color w:val="323232"/>
          <w:sz w:val="16"/>
        </w:rPr>
        <w:t xml:space="preserve"> </w:t>
      </w:r>
      <w:r>
        <w:rPr>
          <w:rFonts w:ascii="Arial" w:eastAsia="Arial"/>
          <w:b/>
          <w:color w:val="323232"/>
          <w:sz w:val="16"/>
        </w:rPr>
        <w:t>IPv4</w:t>
      </w:r>
      <w:r>
        <w:rPr>
          <w:rFonts w:ascii="Arial" w:eastAsia="Arial"/>
          <w:b/>
          <w:color w:val="323232"/>
          <w:spacing w:val="-1"/>
          <w:sz w:val="16"/>
        </w:rPr>
        <w:t xml:space="preserve"> </w:t>
      </w:r>
      <w:r>
        <w:rPr>
          <w:rFonts w:ascii="等线" w:eastAsia="等线" w:hint="eastAsia"/>
          <w:b/>
          <w:color w:val="323232"/>
          <w:sz w:val="16"/>
        </w:rPr>
        <w:t>设置</w:t>
      </w:r>
      <w:r>
        <w:rPr>
          <w:rFonts w:ascii="等线" w:eastAsia="等线" w:hint="eastAsia"/>
          <w:b/>
          <w:color w:val="323232"/>
          <w:sz w:val="16"/>
        </w:rPr>
        <w:tab/>
      </w:r>
      <w:r>
        <w:rPr>
          <w:color w:val="323232"/>
          <w:sz w:val="16"/>
        </w:rPr>
        <w:t>使用</w:t>
      </w:r>
      <w:r>
        <w:rPr>
          <w:color w:val="323232"/>
          <w:spacing w:val="-37"/>
          <w:sz w:val="16"/>
        </w:rPr>
        <w:t xml:space="preserve"> </w:t>
      </w:r>
      <w:r>
        <w:rPr>
          <w:rFonts w:ascii="Arial" w:eastAsia="Arial"/>
          <w:color w:val="323232"/>
          <w:sz w:val="16"/>
        </w:rPr>
        <w:t>DHCP</w:t>
      </w:r>
      <w:r>
        <w:rPr>
          <w:rFonts w:ascii="Arial" w:eastAsia="Arial"/>
          <w:color w:val="323232"/>
          <w:spacing w:val="-1"/>
          <w:sz w:val="16"/>
        </w:rPr>
        <w:t xml:space="preserve"> </w:t>
      </w:r>
      <w:r>
        <w:rPr>
          <w:color w:val="323232"/>
          <w:sz w:val="16"/>
        </w:rPr>
        <w:t>获取</w:t>
      </w:r>
      <w:r>
        <w:rPr>
          <w:color w:val="323232"/>
          <w:spacing w:val="-37"/>
          <w:sz w:val="16"/>
        </w:rPr>
        <w:t xml:space="preserve"> </w:t>
      </w:r>
      <w:r>
        <w:rPr>
          <w:rFonts w:ascii="Arial" w:eastAsia="Arial"/>
          <w:color w:val="323232"/>
          <w:sz w:val="16"/>
        </w:rPr>
        <w:t>IP</w:t>
      </w:r>
      <w:r>
        <w:rPr>
          <w:rFonts w:ascii="Arial" w:eastAsia="Arial"/>
          <w:color w:val="323232"/>
          <w:spacing w:val="-1"/>
          <w:sz w:val="16"/>
        </w:rPr>
        <w:t xml:space="preserve"> </w:t>
      </w:r>
      <w:r>
        <w:rPr>
          <w:color w:val="323232"/>
          <w:sz w:val="16"/>
        </w:rPr>
        <w:t>设置。网络上必须存在</w:t>
      </w:r>
      <w:r>
        <w:rPr>
          <w:color w:val="323232"/>
          <w:spacing w:val="-37"/>
          <w:sz w:val="16"/>
        </w:rPr>
        <w:t xml:space="preserve"> </w:t>
      </w:r>
      <w:r>
        <w:rPr>
          <w:rFonts w:ascii="Arial" w:eastAsia="Arial"/>
          <w:color w:val="323232"/>
          <w:sz w:val="16"/>
        </w:rPr>
        <w:t>DHCP</w:t>
      </w:r>
      <w:r>
        <w:rPr>
          <w:rFonts w:ascii="Arial" w:eastAsia="Arial"/>
          <w:color w:val="323232"/>
          <w:spacing w:val="-1"/>
          <w:sz w:val="16"/>
        </w:rPr>
        <w:t xml:space="preserve"> </w:t>
      </w:r>
      <w:r>
        <w:rPr>
          <w:color w:val="323232"/>
          <w:sz w:val="16"/>
        </w:rPr>
        <w:t>服务器。</w:t>
      </w:r>
    </w:p>
    <w:p w:rsidR="009146F7" w:rsidRDefault="0052544B">
      <w:pPr>
        <w:pStyle w:val="BodyText"/>
        <w:spacing w:line="20" w:lineRule="exact"/>
        <w:ind w:left="1057"/>
        <w:rPr>
          <w:sz w:val="2"/>
        </w:rPr>
      </w:pPr>
      <w:r>
        <w:rPr>
          <w:sz w:val="2"/>
        </w:rPr>
      </w:r>
      <w:r>
        <w:rPr>
          <w:sz w:val="2"/>
        </w:rPr>
        <w:pict>
          <v:group id="_x0000_s3758" style="width:450pt;height:.25pt;mso-position-horizontal-relative:char;mso-position-vertical-relative:line" coordsize="9000,5">
            <v:line id="_x0000_s3760" style="position:absolute" from="3002,3" to="0,3" strokecolor="#c5c5c6" strokeweight=".25pt"/>
            <v:line id="_x0000_s3759" style="position:absolute" from="9000,3" to="2998,3"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使用静态</w:t>
      </w:r>
      <w:r>
        <w:rPr>
          <w:rFonts w:ascii="等线" w:eastAsia="等线" w:hint="eastAsia"/>
          <w:b/>
          <w:color w:val="323232"/>
          <w:sz w:val="16"/>
        </w:rPr>
        <w:t xml:space="preserve"> </w:t>
      </w:r>
      <w:r>
        <w:rPr>
          <w:rFonts w:ascii="Arial" w:eastAsia="Arial"/>
          <w:b/>
          <w:color w:val="323232"/>
          <w:sz w:val="16"/>
        </w:rPr>
        <w:t>IPv4</w:t>
      </w:r>
      <w:r>
        <w:rPr>
          <w:rFonts w:ascii="Arial" w:eastAsia="Arial"/>
          <w:b/>
          <w:color w:val="323232"/>
          <w:spacing w:val="-1"/>
          <w:sz w:val="16"/>
        </w:rPr>
        <w:t xml:space="preserve"> </w:t>
      </w:r>
      <w:r>
        <w:rPr>
          <w:rFonts w:ascii="等线" w:eastAsia="等线" w:hint="eastAsia"/>
          <w:b/>
          <w:color w:val="323232"/>
          <w:sz w:val="16"/>
        </w:rPr>
        <w:t>设置</w:t>
      </w:r>
      <w:r>
        <w:rPr>
          <w:rFonts w:ascii="等线" w:eastAsia="等线" w:hint="eastAsia"/>
          <w:b/>
          <w:color w:val="323232"/>
          <w:sz w:val="16"/>
        </w:rPr>
        <w:tab/>
      </w:r>
      <w:r>
        <w:rPr>
          <w:color w:val="323232"/>
          <w:sz w:val="16"/>
        </w:rPr>
        <w:t>输入</w:t>
      </w:r>
      <w:r>
        <w:rPr>
          <w:color w:val="323232"/>
          <w:spacing w:val="-36"/>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适配器的</w:t>
      </w:r>
      <w:r>
        <w:rPr>
          <w:color w:val="323232"/>
          <w:spacing w:val="-36"/>
          <w:sz w:val="16"/>
        </w:rPr>
        <w:t xml:space="preserve"> </w:t>
      </w:r>
      <w:r>
        <w:rPr>
          <w:rFonts w:ascii="Arial" w:eastAsia="Arial"/>
          <w:color w:val="323232"/>
          <w:sz w:val="16"/>
        </w:rPr>
        <w:t>IPv4 IP</w:t>
      </w:r>
      <w:r>
        <w:rPr>
          <w:rFonts w:ascii="Arial" w:eastAsia="Arial"/>
          <w:color w:val="323232"/>
          <w:spacing w:val="-1"/>
          <w:sz w:val="16"/>
        </w:rPr>
        <w:t xml:space="preserve"> </w:t>
      </w:r>
      <w:r>
        <w:rPr>
          <w:color w:val="323232"/>
          <w:sz w:val="16"/>
        </w:rPr>
        <w:t>地址和子网掩码。</w:t>
      </w:r>
    </w:p>
    <w:p w:rsidR="009146F7" w:rsidRDefault="0052544B">
      <w:pPr>
        <w:spacing w:before="50"/>
        <w:ind w:left="4259"/>
        <w:rPr>
          <w:sz w:val="16"/>
        </w:rPr>
      </w:pPr>
      <w:r>
        <w:rPr>
          <w:rFonts w:ascii="Arial" w:eastAsia="Arial"/>
          <w:color w:val="323232"/>
          <w:sz w:val="16"/>
        </w:rPr>
        <w:t xml:space="preserve">IPv4 </w:t>
      </w:r>
      <w:r>
        <w:rPr>
          <w:color w:val="323232"/>
          <w:sz w:val="16"/>
        </w:rPr>
        <w:t>的</w:t>
      </w:r>
      <w:r>
        <w:rPr>
          <w:color w:val="323232"/>
          <w:sz w:val="16"/>
        </w:rPr>
        <w:t xml:space="preserve"> </w:t>
      </w:r>
      <w:r>
        <w:rPr>
          <w:rFonts w:ascii="Arial" w:eastAsia="Arial"/>
          <w:color w:val="323232"/>
          <w:sz w:val="16"/>
        </w:rPr>
        <w:t xml:space="preserve">VMkernel </w:t>
      </w:r>
      <w:r>
        <w:rPr>
          <w:color w:val="323232"/>
          <w:sz w:val="16"/>
        </w:rPr>
        <w:t>默认网关和</w:t>
      </w:r>
      <w:r>
        <w:rPr>
          <w:color w:val="323232"/>
          <w:sz w:val="16"/>
        </w:rPr>
        <w:t xml:space="preserve"> </w:t>
      </w:r>
      <w:r>
        <w:rPr>
          <w:rFonts w:ascii="Arial" w:eastAsia="Arial"/>
          <w:color w:val="323232"/>
          <w:sz w:val="16"/>
        </w:rPr>
        <w:t xml:space="preserve">DNS </w:t>
      </w:r>
      <w:r>
        <w:rPr>
          <w:color w:val="323232"/>
          <w:sz w:val="16"/>
        </w:rPr>
        <w:t>服务器地址将从选定的</w:t>
      </w:r>
      <w:r>
        <w:rPr>
          <w:color w:val="323232"/>
          <w:sz w:val="16"/>
        </w:rPr>
        <w:t xml:space="preserve"> </w:t>
      </w:r>
      <w:r>
        <w:rPr>
          <w:rFonts w:ascii="Arial" w:eastAsia="Arial"/>
          <w:color w:val="323232"/>
          <w:sz w:val="16"/>
        </w:rPr>
        <w:t xml:space="preserve">TCP/IP </w:t>
      </w:r>
      <w:r>
        <w:rPr>
          <w:color w:val="323232"/>
          <w:sz w:val="16"/>
        </w:rPr>
        <w:t>堆栈中获取。</w:t>
      </w:r>
    </w:p>
    <w:p w:rsidR="009146F7" w:rsidRDefault="0052544B">
      <w:pPr>
        <w:spacing w:before="72" w:line="249" w:lineRule="auto"/>
        <w:ind w:left="4259" w:right="296"/>
        <w:rPr>
          <w:sz w:val="16"/>
        </w:rPr>
      </w:pPr>
      <w:r>
        <w:pict>
          <v:group id="_x0000_s3755" style="position:absolute;left:0;text-align:left;margin-left:81pt;margin-top:29.65pt;width:450pt;height:.25pt;z-index:251365888;mso-wrap-distance-left:0;mso-wrap-distance-right:0;mso-position-horizontal-relative:page" coordorigin="1620,593" coordsize="9000,5">
            <v:line id="_x0000_s3757" style="position:absolute" from="4622,595" to="1620,595" strokecolor="#c5c5c6" strokeweight=".25pt"/>
            <v:line id="_x0000_s3756" style="position:absolute" from="10620,595" to="4618,595" strokecolor="#c5c5c6" strokeweight=".25pt"/>
            <w10:wrap type="topAndBottom" anchorx="page"/>
          </v:group>
        </w:pict>
      </w:r>
      <w:r>
        <w:rPr>
          <w:color w:val="323232"/>
          <w:sz w:val="16"/>
        </w:rPr>
        <w:t>如果要为</w:t>
      </w:r>
      <w:r>
        <w:rPr>
          <w:color w:val="323232"/>
          <w:sz w:val="16"/>
        </w:rPr>
        <w:t xml:space="preserve"> </w:t>
      </w:r>
      <w:r>
        <w:rPr>
          <w:rFonts w:ascii="Arial" w:eastAsia="Arial"/>
          <w:color w:val="323232"/>
          <w:sz w:val="16"/>
        </w:rPr>
        <w:t xml:space="preserve">VMkernel </w:t>
      </w:r>
      <w:r>
        <w:rPr>
          <w:color w:val="323232"/>
          <w:sz w:val="16"/>
        </w:rPr>
        <w:t>适配器指定其他网关，请选中</w:t>
      </w:r>
      <w:r>
        <w:rPr>
          <w:rFonts w:ascii="等线" w:eastAsia="等线" w:hint="eastAsia"/>
          <w:b/>
          <w:color w:val="323232"/>
          <w:sz w:val="16"/>
        </w:rPr>
        <w:t>替代此适配器的默认网关</w:t>
      </w:r>
      <w:r>
        <w:rPr>
          <w:color w:val="323232"/>
          <w:sz w:val="16"/>
        </w:rPr>
        <w:t>复选框并输入网关地址。</w:t>
      </w:r>
    </w:p>
    <w:p w:rsidR="009146F7" w:rsidRDefault="009146F7">
      <w:pPr>
        <w:spacing w:line="249" w:lineRule="auto"/>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60"/>
        </w:numPr>
        <w:tabs>
          <w:tab w:val="left" w:pos="1059"/>
          <w:tab w:val="left" w:pos="1060"/>
        </w:tabs>
        <w:spacing w:before="86"/>
        <w:ind w:left="1060"/>
        <w:rPr>
          <w:sz w:val="20"/>
        </w:rPr>
      </w:pPr>
      <w:r>
        <w:pict>
          <v:group id="_x0000_s3752" style="position:absolute;left:0;text-align:left;margin-left:81pt;margin-top:28.5pt;width:450pt;height:.8pt;z-index:251377152;mso-position-horizontal-relative:page" coordorigin="1620,570" coordsize="9000,16">
            <v:line id="_x0000_s3754" style="position:absolute" from="1620,578" to="4622,578" strokecolor="#666" strokeweight=".8pt"/>
            <v:line id="_x0000_s3753" style="position:absolute" from="4618,578" to="10620,578" strokecolor="#666" strokeweight=".8pt"/>
            <w10:wrap anchorx="page"/>
          </v:group>
        </w:pict>
      </w:r>
      <w:r>
        <w:rPr>
          <w:color w:val="323232"/>
          <w:sz w:val="20"/>
        </w:rPr>
        <w:t>（可选）</w:t>
      </w:r>
      <w:r>
        <w:rPr>
          <w:color w:val="323232"/>
          <w:spacing w:val="-16"/>
          <w:sz w:val="20"/>
        </w:rPr>
        <w:t xml:space="preserve"> </w:t>
      </w:r>
      <w:r>
        <w:rPr>
          <w:color w:val="323232"/>
          <w:spacing w:val="-16"/>
          <w:sz w:val="20"/>
        </w:rPr>
        <w:t>在</w:t>
      </w:r>
      <w:r>
        <w:rPr>
          <w:color w:val="323232"/>
          <w:spacing w:val="-16"/>
          <w:sz w:val="20"/>
        </w:rPr>
        <w:t>“</w:t>
      </w:r>
      <w:r>
        <w:rPr>
          <w:rFonts w:ascii="Arial" w:eastAsia="Arial" w:hAnsi="Arial"/>
          <w:color w:val="323232"/>
          <w:sz w:val="20"/>
        </w:rPr>
        <w:t>IPv6</w:t>
      </w:r>
      <w:r>
        <w:rPr>
          <w:rFonts w:ascii="Arial" w:eastAsia="Arial" w:hAnsi="Arial"/>
          <w:color w:val="323232"/>
          <w:spacing w:val="-1"/>
          <w:sz w:val="20"/>
        </w:rPr>
        <w:t xml:space="preserve"> </w:t>
      </w:r>
      <w:r>
        <w:rPr>
          <w:color w:val="323232"/>
          <w:spacing w:val="-4"/>
          <w:sz w:val="20"/>
        </w:rPr>
        <w:t>设置</w:t>
      </w:r>
      <w:r>
        <w:rPr>
          <w:color w:val="323232"/>
          <w:spacing w:val="-4"/>
          <w:sz w:val="20"/>
        </w:rPr>
        <w:t>”</w:t>
      </w:r>
      <w:r>
        <w:rPr>
          <w:color w:val="323232"/>
          <w:spacing w:val="-4"/>
          <w:sz w:val="20"/>
        </w:rPr>
        <w:t>页面上，选择用于获取</w:t>
      </w:r>
      <w:r>
        <w:rPr>
          <w:color w:val="323232"/>
          <w:spacing w:val="-4"/>
          <w:sz w:val="20"/>
        </w:rPr>
        <w:t xml:space="preserve"> </w:t>
      </w:r>
      <w:r>
        <w:rPr>
          <w:rFonts w:ascii="Arial" w:eastAsia="Arial" w:hAnsi="Arial"/>
          <w:color w:val="323232"/>
          <w:sz w:val="20"/>
        </w:rPr>
        <w:t>IPv6</w:t>
      </w:r>
      <w:r>
        <w:rPr>
          <w:rFonts w:ascii="Arial" w:eastAsia="Arial" w:hAnsi="Arial"/>
          <w:color w:val="323232"/>
          <w:spacing w:val="-1"/>
          <w:sz w:val="20"/>
        </w:rPr>
        <w:t xml:space="preserve"> </w:t>
      </w:r>
      <w:r>
        <w:rPr>
          <w:color w:val="323232"/>
          <w:sz w:val="20"/>
        </w:rPr>
        <w:t>地址的选项。</w:t>
      </w:r>
    </w:p>
    <w:p w:rsidR="009146F7" w:rsidRDefault="0052544B">
      <w:pPr>
        <w:pStyle w:val="BodyText"/>
        <w:spacing w:before="2"/>
        <w:rPr>
          <w:sz w:val="17"/>
        </w:rPr>
      </w:pPr>
      <w:r>
        <w:pict>
          <v:shape id="_x0000_s3751" type="#_x0000_t202" style="position:absolute;margin-left:81pt;margin-top:12.25pt;width:450pt;height:16pt;z-index:25136896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line="328" w:lineRule="auto"/>
        <w:ind w:left="1059" w:right="1535"/>
        <w:rPr>
          <w:sz w:val="16"/>
        </w:rPr>
      </w:pPr>
      <w:r>
        <w:rPr>
          <w:rFonts w:ascii="等线" w:eastAsia="等线" w:hint="eastAsia"/>
          <w:b/>
          <w:color w:val="323232"/>
          <w:sz w:val="16"/>
        </w:rPr>
        <w:t>通过</w:t>
      </w:r>
      <w:r>
        <w:rPr>
          <w:rFonts w:ascii="等线" w:eastAsia="等线" w:hint="eastAsia"/>
          <w:b/>
          <w:color w:val="323232"/>
          <w:spacing w:val="-1"/>
          <w:sz w:val="16"/>
        </w:rPr>
        <w:t xml:space="preserve"> </w:t>
      </w:r>
      <w:r>
        <w:rPr>
          <w:rFonts w:ascii="Arial" w:eastAsia="Arial"/>
          <w:b/>
          <w:color w:val="323232"/>
          <w:sz w:val="16"/>
        </w:rPr>
        <w:t>DHCP</w:t>
      </w:r>
      <w:r>
        <w:rPr>
          <w:rFonts w:ascii="Arial" w:eastAsia="Arial"/>
          <w:b/>
          <w:color w:val="323232"/>
          <w:spacing w:val="-1"/>
          <w:sz w:val="16"/>
        </w:rPr>
        <w:t xml:space="preserve"> </w:t>
      </w:r>
      <w:r>
        <w:rPr>
          <w:rFonts w:ascii="等线" w:eastAsia="等线" w:hint="eastAsia"/>
          <w:b/>
          <w:color w:val="323232"/>
          <w:sz w:val="16"/>
        </w:rPr>
        <w:t>自动获取</w:t>
      </w:r>
      <w:r>
        <w:rPr>
          <w:rFonts w:ascii="等线" w:eastAsia="等线" w:hint="eastAsia"/>
          <w:b/>
          <w:color w:val="323232"/>
          <w:spacing w:val="-1"/>
          <w:sz w:val="16"/>
        </w:rPr>
        <w:t xml:space="preserve"> </w:t>
      </w:r>
      <w:r>
        <w:rPr>
          <w:rFonts w:ascii="Arial" w:eastAsia="Arial"/>
          <w:b/>
          <w:color w:val="323232"/>
          <w:sz w:val="16"/>
        </w:rPr>
        <w:t>IPv6</w:t>
      </w:r>
      <w:r>
        <w:rPr>
          <w:rFonts w:ascii="Arial" w:eastAsia="Arial"/>
          <w:b/>
          <w:color w:val="323232"/>
          <w:spacing w:val="-2"/>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使用</w:t>
      </w:r>
      <w:r>
        <w:rPr>
          <w:color w:val="323232"/>
          <w:spacing w:val="-38"/>
          <w:sz w:val="16"/>
        </w:rPr>
        <w:t xml:space="preserve"> </w:t>
      </w:r>
      <w:r>
        <w:rPr>
          <w:rFonts w:ascii="Arial" w:eastAsia="Arial"/>
          <w:color w:val="323232"/>
          <w:sz w:val="16"/>
        </w:rPr>
        <w:t>DHCP</w:t>
      </w:r>
      <w:r>
        <w:rPr>
          <w:rFonts w:ascii="Arial" w:eastAsia="Arial"/>
          <w:color w:val="323232"/>
          <w:spacing w:val="-2"/>
          <w:sz w:val="16"/>
        </w:rPr>
        <w:t xml:space="preserve"> </w:t>
      </w:r>
      <w:r>
        <w:rPr>
          <w:color w:val="323232"/>
          <w:sz w:val="16"/>
        </w:rPr>
        <w:t>获取</w:t>
      </w:r>
      <w:r>
        <w:rPr>
          <w:color w:val="323232"/>
          <w:spacing w:val="-38"/>
          <w:sz w:val="16"/>
        </w:rPr>
        <w:t xml:space="preserve"> </w:t>
      </w:r>
      <w:r>
        <w:rPr>
          <w:rFonts w:ascii="Arial" w:eastAsia="Arial"/>
          <w:color w:val="323232"/>
          <w:sz w:val="16"/>
        </w:rPr>
        <w:t>IPv6</w:t>
      </w:r>
      <w:r>
        <w:rPr>
          <w:rFonts w:ascii="Arial" w:eastAsia="Arial"/>
          <w:color w:val="323232"/>
          <w:spacing w:val="-3"/>
          <w:sz w:val="16"/>
        </w:rPr>
        <w:t xml:space="preserve"> </w:t>
      </w:r>
      <w:r>
        <w:rPr>
          <w:color w:val="323232"/>
          <w:sz w:val="16"/>
        </w:rPr>
        <w:t>地址。网络上必须存在</w:t>
      </w:r>
      <w:r>
        <w:rPr>
          <w:color w:val="323232"/>
          <w:spacing w:val="-38"/>
          <w:sz w:val="16"/>
        </w:rPr>
        <w:t xml:space="preserve"> </w:t>
      </w:r>
      <w:r>
        <w:rPr>
          <w:rFonts w:ascii="Arial" w:eastAsia="Arial"/>
          <w:color w:val="323232"/>
          <w:sz w:val="16"/>
        </w:rPr>
        <w:t>DHCPv6</w:t>
      </w:r>
      <w:r>
        <w:rPr>
          <w:rFonts w:ascii="Arial" w:eastAsia="Arial"/>
          <w:color w:val="323232"/>
          <w:spacing w:val="-2"/>
          <w:sz w:val="16"/>
        </w:rPr>
        <w:t xml:space="preserve"> </w:t>
      </w:r>
      <w:r>
        <w:rPr>
          <w:color w:val="323232"/>
          <w:sz w:val="16"/>
        </w:rPr>
        <w:t>服务器。</w:t>
      </w:r>
      <w:r>
        <w:rPr>
          <w:rFonts w:ascii="等线" w:eastAsia="等线" w:hint="eastAsia"/>
          <w:b/>
          <w:color w:val="323232"/>
          <w:sz w:val="16"/>
        </w:rPr>
        <w:t>通过路由器播发自动获取</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使用路由器播发获取</w:t>
      </w:r>
      <w:r>
        <w:rPr>
          <w:color w:val="323232"/>
          <w:spacing w:val="-36"/>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w:t>
      </w:r>
    </w:p>
    <w:p w:rsidR="009146F7" w:rsidRDefault="0052544B">
      <w:pPr>
        <w:spacing w:line="165" w:lineRule="exact"/>
        <w:ind w:left="4259"/>
        <w:rPr>
          <w:sz w:val="16"/>
        </w:rPr>
      </w:pPr>
      <w:r>
        <w:pict>
          <v:group id="_x0000_s3748" style="position:absolute;left:0;text-align:left;margin-left:81pt;margin-top:-19pt;width:450pt;height:.25pt;z-index:-251448832;mso-position-horizontal-relative:page" coordorigin="1620,-380" coordsize="9000,5">
            <v:line id="_x0000_s3750" style="position:absolute" from="4622,-377" to="1620,-377" strokecolor="#c5c5c6" strokeweight=".25pt"/>
            <v:line id="_x0000_s3749" style="position:absolute" from="10620,-377" to="4618,-377" strokecolor="#c5c5c6" strokeweight=".25pt"/>
            <w10:wrap anchorx="page"/>
          </v:group>
        </w:pict>
      </w:r>
      <w:r>
        <w:rPr>
          <w:color w:val="323232"/>
          <w:sz w:val="16"/>
        </w:rPr>
        <w:t>在</w:t>
      </w:r>
      <w:r>
        <w:rPr>
          <w:color w:val="323232"/>
          <w:sz w:val="16"/>
        </w:rPr>
        <w:t xml:space="preserve"> </w:t>
      </w:r>
      <w:r>
        <w:rPr>
          <w:rFonts w:ascii="Arial" w:eastAsia="Arial"/>
          <w:color w:val="323232"/>
          <w:sz w:val="16"/>
        </w:rPr>
        <w:t xml:space="preserve">ESXi 6.5 </w:t>
      </w:r>
      <w:r>
        <w:rPr>
          <w:color w:val="323232"/>
          <w:sz w:val="16"/>
        </w:rPr>
        <w:t>和更高版本中，路由器播发在默认情况下处于启用状态，并且支持符合</w:t>
      </w:r>
    </w:p>
    <w:p w:rsidR="009146F7" w:rsidRDefault="0052544B">
      <w:pPr>
        <w:spacing w:before="40"/>
        <w:ind w:left="3623" w:right="3434"/>
        <w:jc w:val="center"/>
        <w:rPr>
          <w:sz w:val="16"/>
        </w:rPr>
      </w:pPr>
      <w:r>
        <w:pict>
          <v:group id="_x0000_s3745" style="position:absolute;left:0;text-align:left;margin-left:81pt;margin-top:15.7pt;width:450pt;height:.25pt;z-index:251369984;mso-wrap-distance-left:0;mso-wrap-distance-right:0;mso-position-horizontal-relative:page" coordorigin="1620,314" coordsize="9000,5">
            <v:line id="_x0000_s3747" style="position:absolute" from="4622,316" to="1620,316" strokecolor="#c5c5c6" strokeweight=".25pt"/>
            <v:line id="_x0000_s3746" style="position:absolute" from="10620,316" to="4618,316" strokecolor="#c5c5c6" strokeweight=".25pt"/>
            <w10:wrap type="topAndBottom" anchorx="page"/>
          </v:group>
        </w:pict>
      </w:r>
      <w:r>
        <w:rPr>
          <w:rFonts w:ascii="Arial" w:eastAsia="Arial"/>
          <w:color w:val="323232"/>
          <w:sz w:val="16"/>
        </w:rPr>
        <w:t xml:space="preserve">RFC 4861 </w:t>
      </w:r>
      <w:r>
        <w:rPr>
          <w:color w:val="323232"/>
          <w:sz w:val="16"/>
        </w:rPr>
        <w:t>的</w:t>
      </w:r>
      <w:r>
        <w:rPr>
          <w:color w:val="323232"/>
          <w:sz w:val="16"/>
        </w:rPr>
        <w:t xml:space="preserve"> </w:t>
      </w:r>
      <w:r>
        <w:rPr>
          <w:rFonts w:ascii="Arial" w:eastAsia="Arial"/>
          <w:color w:val="323232"/>
          <w:sz w:val="16"/>
        </w:rPr>
        <w:t xml:space="preserve">M </w:t>
      </w:r>
      <w:r>
        <w:rPr>
          <w:color w:val="323232"/>
          <w:sz w:val="16"/>
        </w:rPr>
        <w:t>和</w:t>
      </w:r>
      <w:r>
        <w:rPr>
          <w:color w:val="323232"/>
          <w:sz w:val="16"/>
        </w:rPr>
        <w:t xml:space="preserve"> </w:t>
      </w:r>
      <w:r>
        <w:rPr>
          <w:rFonts w:ascii="Arial" w:eastAsia="Arial"/>
          <w:color w:val="323232"/>
          <w:sz w:val="16"/>
        </w:rPr>
        <w:t xml:space="preserve">O </w:t>
      </w:r>
      <w:r>
        <w:rPr>
          <w:color w:val="323232"/>
          <w:sz w:val="16"/>
        </w:rPr>
        <w:t>标记。</w:t>
      </w:r>
    </w:p>
    <w:p w:rsidR="009146F7" w:rsidRDefault="0052544B">
      <w:pPr>
        <w:tabs>
          <w:tab w:val="left" w:pos="4259"/>
        </w:tabs>
        <w:spacing w:before="14"/>
        <w:ind w:left="1059"/>
        <w:rPr>
          <w:sz w:val="16"/>
        </w:rPr>
      </w:pPr>
      <w:r>
        <w:rPr>
          <w:rFonts w:ascii="等线" w:eastAsia="等线" w:hint="eastAsia"/>
          <w:b/>
          <w:color w:val="323232"/>
          <w:sz w:val="16"/>
        </w:rPr>
        <w:t>静态</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rFonts w:ascii="等线" w:eastAsia="等线" w:hint="eastAsia"/>
          <w:b/>
          <w:color w:val="323232"/>
          <w:sz w:val="16"/>
        </w:rPr>
        <w:tab/>
      </w:r>
      <w:r>
        <w:rPr>
          <w:rFonts w:ascii="Arial" w:eastAsia="Arial"/>
          <w:color w:val="323232"/>
          <w:sz w:val="16"/>
        </w:rPr>
        <w:t>a</w:t>
      </w:r>
      <w:r>
        <w:rPr>
          <w:rFonts w:ascii="Arial" w:eastAsia="Arial"/>
          <w:color w:val="323232"/>
          <w:spacing w:val="20"/>
          <w:sz w:val="16"/>
        </w:rPr>
        <w:t xml:space="preserve"> </w:t>
      </w:r>
      <w:r>
        <w:rPr>
          <w:color w:val="323232"/>
          <w:sz w:val="16"/>
        </w:rPr>
        <w:t>单击</w:t>
      </w:r>
      <w:r>
        <w:rPr>
          <w:rFonts w:ascii="等线" w:eastAsia="等线" w:hint="eastAsia"/>
          <w:b/>
          <w:color w:val="323232"/>
          <w:sz w:val="16"/>
        </w:rPr>
        <w:t>添加</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color w:val="323232"/>
          <w:sz w:val="16"/>
        </w:rPr>
        <w:t>以添加新的</w:t>
      </w:r>
      <w:r>
        <w:rPr>
          <w:color w:val="323232"/>
          <w:spacing w:val="-36"/>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w:t>
      </w:r>
    </w:p>
    <w:p w:rsidR="009146F7" w:rsidRDefault="0052544B">
      <w:pPr>
        <w:pStyle w:val="ListParagraph"/>
        <w:numPr>
          <w:ilvl w:val="0"/>
          <w:numId w:val="159"/>
        </w:numPr>
        <w:tabs>
          <w:tab w:val="left" w:pos="4548"/>
        </w:tabs>
        <w:spacing w:before="43"/>
        <w:rPr>
          <w:sz w:val="16"/>
        </w:rPr>
      </w:pPr>
      <w:r>
        <w:rPr>
          <w:color w:val="323232"/>
          <w:spacing w:val="-12"/>
          <w:sz w:val="16"/>
        </w:rPr>
        <w:t>输入</w:t>
      </w:r>
      <w:r>
        <w:rPr>
          <w:color w:val="323232"/>
          <w:spacing w:val="-12"/>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地址和子网前缀长度，然后单击</w:t>
      </w:r>
      <w:r>
        <w:rPr>
          <w:rFonts w:ascii="等线" w:eastAsia="等线" w:hint="eastAsia"/>
          <w:b/>
          <w:color w:val="323232"/>
          <w:sz w:val="16"/>
        </w:rPr>
        <w:t>确定</w:t>
      </w:r>
      <w:r>
        <w:rPr>
          <w:color w:val="323232"/>
          <w:sz w:val="16"/>
        </w:rPr>
        <w:t>。</w:t>
      </w:r>
    </w:p>
    <w:p w:rsidR="009146F7" w:rsidRDefault="0052544B">
      <w:pPr>
        <w:pStyle w:val="ListParagraph"/>
        <w:numPr>
          <w:ilvl w:val="0"/>
          <w:numId w:val="159"/>
        </w:numPr>
        <w:tabs>
          <w:tab w:val="left" w:pos="4547"/>
          <w:tab w:val="left" w:pos="4548"/>
        </w:tabs>
        <w:spacing w:before="43"/>
        <w:rPr>
          <w:sz w:val="16"/>
        </w:rPr>
      </w:pPr>
      <w:r>
        <w:rPr>
          <w:color w:val="323232"/>
          <w:spacing w:val="-9"/>
          <w:sz w:val="16"/>
        </w:rPr>
        <w:t>要更改</w:t>
      </w:r>
      <w:r>
        <w:rPr>
          <w:color w:val="323232"/>
          <w:spacing w:val="-9"/>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默认网关，请单击</w:t>
      </w:r>
      <w:r>
        <w:rPr>
          <w:rFonts w:ascii="等线" w:eastAsia="等线" w:hint="eastAsia"/>
          <w:b/>
          <w:color w:val="323232"/>
          <w:sz w:val="16"/>
        </w:rPr>
        <w:t>替代此适配器的默认网关</w:t>
      </w:r>
      <w:r>
        <w:rPr>
          <w:color w:val="323232"/>
          <w:sz w:val="16"/>
        </w:rPr>
        <w:t>。</w:t>
      </w:r>
    </w:p>
    <w:p w:rsidR="009146F7" w:rsidRDefault="0052544B">
      <w:pPr>
        <w:spacing w:before="50"/>
        <w:ind w:left="4259"/>
        <w:rPr>
          <w:sz w:val="16"/>
        </w:rPr>
      </w:pPr>
      <w:r>
        <w:pict>
          <v:group id="_x0000_s3742" style="position:absolute;left:0;text-align:left;margin-left:81pt;margin-top:16.2pt;width:450pt;height:.25pt;z-index:251371008;mso-wrap-distance-left:0;mso-wrap-distance-right:0;mso-position-horizontal-relative:page" coordorigin="1620,324" coordsize="9000,5">
            <v:line id="_x0000_s3744" style="position:absolute" from="4622,326" to="1620,326" strokecolor="#c5c5c6" strokeweight=".25pt"/>
            <v:line id="_x0000_s3743" style="position:absolute" from="10620,326" to="4618,326" strokecolor="#c5c5c6" strokeweight=".25pt"/>
            <w10:wrap type="topAndBottom" anchorx="page"/>
          </v:group>
        </w:pict>
      </w:r>
      <w:r>
        <w:rPr>
          <w:rFonts w:ascii="Arial" w:eastAsia="Arial"/>
          <w:color w:val="323232"/>
          <w:sz w:val="16"/>
        </w:rPr>
        <w:t xml:space="preserve">IPv6 </w:t>
      </w:r>
      <w:r>
        <w:rPr>
          <w:color w:val="323232"/>
          <w:sz w:val="16"/>
        </w:rPr>
        <w:t>的</w:t>
      </w:r>
      <w:r>
        <w:rPr>
          <w:color w:val="323232"/>
          <w:sz w:val="16"/>
        </w:rPr>
        <w:t xml:space="preserve"> </w:t>
      </w:r>
      <w:r>
        <w:rPr>
          <w:rFonts w:ascii="Arial" w:eastAsia="Arial"/>
          <w:color w:val="323232"/>
          <w:sz w:val="16"/>
        </w:rPr>
        <w:t xml:space="preserve">VMkernel </w:t>
      </w:r>
      <w:r>
        <w:rPr>
          <w:color w:val="323232"/>
          <w:sz w:val="16"/>
        </w:rPr>
        <w:t>默认网关地址将从选定的</w:t>
      </w:r>
      <w:r>
        <w:rPr>
          <w:color w:val="323232"/>
          <w:sz w:val="16"/>
        </w:rPr>
        <w:t xml:space="preserve"> </w:t>
      </w:r>
      <w:r>
        <w:rPr>
          <w:rFonts w:ascii="Arial" w:eastAsia="Arial"/>
          <w:color w:val="323232"/>
          <w:sz w:val="16"/>
        </w:rPr>
        <w:t xml:space="preserve">TCP/IP </w:t>
      </w:r>
      <w:r>
        <w:rPr>
          <w:color w:val="323232"/>
          <w:sz w:val="16"/>
        </w:rPr>
        <w:t>堆栈中获取。</w:t>
      </w:r>
    </w:p>
    <w:p w:rsidR="009146F7" w:rsidRDefault="009146F7">
      <w:pPr>
        <w:pStyle w:val="BodyText"/>
        <w:spacing w:before="6"/>
        <w:rPr>
          <w:sz w:val="10"/>
        </w:rPr>
      </w:pPr>
    </w:p>
    <w:p w:rsidR="009146F7" w:rsidRDefault="0052544B">
      <w:pPr>
        <w:pStyle w:val="ListParagraph"/>
        <w:numPr>
          <w:ilvl w:val="0"/>
          <w:numId w:val="160"/>
        </w:numPr>
        <w:tabs>
          <w:tab w:val="left" w:pos="1060"/>
        </w:tabs>
        <w:spacing w:before="78"/>
        <w:ind w:left="1060"/>
        <w:rPr>
          <w:sz w:val="20"/>
        </w:rPr>
      </w:pPr>
      <w:r>
        <w:rPr>
          <w:color w:val="323232"/>
          <w:sz w:val="20"/>
        </w:rPr>
        <w:t>检查</w:t>
      </w:r>
      <w:r>
        <w:rPr>
          <w:color w:val="323232"/>
          <w:sz w:val="20"/>
        </w:rPr>
        <w:t>“</w:t>
      </w:r>
      <w:r>
        <w:rPr>
          <w:color w:val="323232"/>
          <w:sz w:val="20"/>
        </w:rPr>
        <w:t>即将完成</w:t>
      </w:r>
      <w:r>
        <w:rPr>
          <w:color w:val="323232"/>
          <w:sz w:val="20"/>
        </w:rPr>
        <w:t>”</w:t>
      </w:r>
      <w:r>
        <w:rPr>
          <w:color w:val="323232"/>
          <w:sz w:val="20"/>
        </w:rPr>
        <w:t>页面上的设置选项，然后单击</w:t>
      </w:r>
      <w:r>
        <w:rPr>
          <w:rFonts w:ascii="等线" w:eastAsia="等线" w:hAnsi="等线" w:hint="eastAsia"/>
          <w:b/>
          <w:color w:val="323232"/>
          <w:sz w:val="20"/>
        </w:rPr>
        <w:t>完成</w:t>
      </w:r>
      <w:r>
        <w:rPr>
          <w:color w:val="323232"/>
          <w:sz w:val="20"/>
        </w:rPr>
        <w:t>。</w:t>
      </w:r>
    </w:p>
    <w:p w:rsidR="009146F7" w:rsidRDefault="009146F7">
      <w:pPr>
        <w:pStyle w:val="BodyText"/>
        <w:rPr>
          <w:sz w:val="22"/>
        </w:rPr>
      </w:pPr>
    </w:p>
    <w:p w:rsidR="009146F7" w:rsidRDefault="0052544B">
      <w:pPr>
        <w:pStyle w:val="Heading2"/>
        <w:rPr>
          <w:rFonts w:ascii="宋体" w:eastAsia="宋体"/>
        </w:rPr>
      </w:pPr>
      <w:bookmarkStart w:id="115" w:name="编辑_VMkernel_适配器配置"/>
      <w:bookmarkStart w:id="116" w:name="_bookmark57"/>
      <w:bookmarkEnd w:id="115"/>
      <w:bookmarkEnd w:id="116"/>
      <w:r>
        <w:rPr>
          <w:rFonts w:ascii="宋体" w:eastAsia="宋体" w:hint="eastAsia"/>
        </w:rPr>
        <w:t>编辑</w:t>
      </w:r>
      <w:r>
        <w:rPr>
          <w:rFonts w:ascii="宋体" w:eastAsia="宋体" w:hint="eastAsia"/>
        </w:rPr>
        <w:t xml:space="preserve"> </w:t>
      </w:r>
      <w:r>
        <w:t xml:space="preserve">VMkernel </w:t>
      </w:r>
      <w:r>
        <w:rPr>
          <w:rFonts w:ascii="宋体" w:eastAsia="宋体" w:hint="eastAsia"/>
        </w:rPr>
        <w:t>适配器配置</w:t>
      </w:r>
    </w:p>
    <w:p w:rsidR="009146F7" w:rsidRDefault="0052544B">
      <w:pPr>
        <w:pStyle w:val="BodyText"/>
        <w:spacing w:before="127"/>
        <w:ind w:left="699"/>
      </w:pPr>
      <w:r>
        <w:rPr>
          <w:color w:val="323232"/>
        </w:rPr>
        <w:t>您可能需要更改</w:t>
      </w:r>
      <w:r>
        <w:rPr>
          <w:color w:val="323232"/>
        </w:rPr>
        <w:t xml:space="preserve"> </w:t>
      </w:r>
      <w:r>
        <w:rPr>
          <w:rFonts w:ascii="Arial" w:eastAsia="Arial"/>
          <w:color w:val="323232"/>
        </w:rPr>
        <w:t xml:space="preserve">VMkernel </w:t>
      </w:r>
      <w:r>
        <w:rPr>
          <w:color w:val="323232"/>
        </w:rPr>
        <w:t>适配器所支持的流量类型或者</w:t>
      </w:r>
      <w:r>
        <w:rPr>
          <w:color w:val="323232"/>
        </w:rPr>
        <w:t xml:space="preserve"> </w:t>
      </w:r>
      <w:r>
        <w:rPr>
          <w:rFonts w:ascii="Arial" w:eastAsia="Arial"/>
          <w:color w:val="323232"/>
        </w:rPr>
        <w:t xml:space="preserve">IPv4 </w:t>
      </w:r>
      <w:r>
        <w:rPr>
          <w:color w:val="323232"/>
        </w:rPr>
        <w:t>或</w:t>
      </w:r>
      <w:r>
        <w:rPr>
          <w:color w:val="323232"/>
        </w:rPr>
        <w:t xml:space="preserve"> </w:t>
      </w:r>
      <w:r>
        <w:rPr>
          <w:rFonts w:ascii="Arial" w:eastAsia="Arial"/>
          <w:color w:val="323232"/>
        </w:rPr>
        <w:t xml:space="preserve">IPv6 </w:t>
      </w:r>
      <w:r>
        <w:rPr>
          <w:color w:val="323232"/>
        </w:rPr>
        <w:t>地址的获取方式。</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58"/>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58"/>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pacing w:val="-8"/>
          <w:sz w:val="20"/>
        </w:rPr>
        <w:t>，然后选择</w:t>
      </w:r>
      <w:r>
        <w:rPr>
          <w:color w:val="323232"/>
          <w:spacing w:val="-8"/>
          <w:sz w:val="20"/>
        </w:rPr>
        <w:t xml:space="preserve"> </w:t>
      </w:r>
      <w:r>
        <w:rPr>
          <w:rFonts w:ascii="Arial" w:eastAsia="Arial"/>
          <w:b/>
          <w:color w:val="323232"/>
          <w:sz w:val="20"/>
        </w:rPr>
        <w:t>VMkernel</w:t>
      </w:r>
      <w:r>
        <w:rPr>
          <w:rFonts w:ascii="Arial" w:eastAsia="Arial"/>
          <w:b/>
          <w:color w:val="323232"/>
          <w:spacing w:val="-1"/>
          <w:sz w:val="20"/>
        </w:rPr>
        <w:t xml:space="preserve"> </w:t>
      </w:r>
      <w:r>
        <w:rPr>
          <w:rFonts w:ascii="等线" w:eastAsia="等线" w:hint="eastAsia"/>
          <w:b/>
          <w:color w:val="323232"/>
          <w:sz w:val="20"/>
        </w:rPr>
        <w:t>适配器</w:t>
      </w:r>
      <w:r>
        <w:rPr>
          <w:color w:val="323232"/>
          <w:sz w:val="20"/>
        </w:rPr>
        <w:t>。</w:t>
      </w:r>
    </w:p>
    <w:p w:rsidR="009146F7" w:rsidRDefault="0052544B">
      <w:pPr>
        <w:pStyle w:val="ListParagraph"/>
        <w:numPr>
          <w:ilvl w:val="0"/>
          <w:numId w:val="158"/>
        </w:numPr>
        <w:tabs>
          <w:tab w:val="left" w:pos="1059"/>
          <w:tab w:val="left" w:pos="1061"/>
        </w:tabs>
        <w:spacing w:before="124"/>
        <w:rPr>
          <w:sz w:val="20"/>
        </w:rPr>
      </w:pPr>
      <w:r>
        <w:rPr>
          <w:color w:val="323232"/>
          <w:spacing w:val="-6"/>
          <w:sz w:val="20"/>
        </w:rPr>
        <w:t>选择驻留在目标</w:t>
      </w:r>
      <w:r>
        <w:rPr>
          <w:color w:val="323232"/>
          <w:spacing w:val="-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pacing w:val="-6"/>
          <w:sz w:val="20"/>
        </w:rPr>
        <w:t>或标准交换机上的</w:t>
      </w:r>
      <w:r>
        <w:rPr>
          <w:color w:val="323232"/>
          <w:spacing w:val="-6"/>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适配器，然后单击</w:t>
      </w:r>
      <w:r>
        <w:rPr>
          <w:rFonts w:ascii="等线" w:eastAsia="等线" w:hint="eastAsia"/>
          <w:b/>
          <w:color w:val="323232"/>
          <w:sz w:val="20"/>
        </w:rPr>
        <w:t>编辑</w:t>
      </w:r>
      <w:r>
        <w:rPr>
          <w:color w:val="323232"/>
          <w:sz w:val="20"/>
        </w:rPr>
        <w:t>。</w:t>
      </w:r>
    </w:p>
    <w:p w:rsidR="009146F7" w:rsidRDefault="0052544B">
      <w:pPr>
        <w:pStyle w:val="ListParagraph"/>
        <w:numPr>
          <w:ilvl w:val="0"/>
          <w:numId w:val="158"/>
        </w:numPr>
        <w:tabs>
          <w:tab w:val="left" w:pos="1059"/>
          <w:tab w:val="left" w:pos="1061"/>
        </w:tabs>
        <w:spacing w:before="132"/>
        <w:rPr>
          <w:sz w:val="20"/>
        </w:rPr>
      </w:pPr>
      <w:r>
        <w:pict>
          <v:group id="_x0000_s3739" style="position:absolute;left:0;text-align:left;margin-left:81pt;margin-top:30.55pt;width:450pt;height:.8pt;z-index:251378176;mso-position-horizontal-relative:page" coordorigin="1620,611" coordsize="9000,16">
            <v:line id="_x0000_s3741" style="position:absolute" from="1620,619" to="4622,619" strokecolor="#666" strokeweight=".8pt"/>
            <v:line id="_x0000_s3740" style="position:absolute" from="4618,619" to="10620,619" strokecolor="#666" strokeweight=".8pt"/>
            <w10:wrap anchorx="page"/>
          </v:group>
        </w:pict>
      </w:r>
      <w:r>
        <w:rPr>
          <w:color w:val="323232"/>
          <w:sz w:val="20"/>
        </w:rPr>
        <w:t>在</w:t>
      </w:r>
      <w:r>
        <w:rPr>
          <w:color w:val="323232"/>
          <w:sz w:val="20"/>
        </w:rPr>
        <w:t>“</w:t>
      </w:r>
      <w:r>
        <w:rPr>
          <w:color w:val="323232"/>
          <w:sz w:val="20"/>
        </w:rPr>
        <w:t>端口属性</w:t>
      </w:r>
      <w:r>
        <w:rPr>
          <w:color w:val="323232"/>
          <w:sz w:val="20"/>
        </w:rPr>
        <w:t>”</w:t>
      </w:r>
      <w:r>
        <w:rPr>
          <w:color w:val="323232"/>
          <w:sz w:val="20"/>
        </w:rPr>
        <w:t>页面上，选择要启用的服务。</w:t>
      </w:r>
    </w:p>
    <w:p w:rsidR="009146F7" w:rsidRDefault="0052544B">
      <w:pPr>
        <w:pStyle w:val="BodyText"/>
        <w:spacing w:before="10"/>
        <w:rPr>
          <w:sz w:val="16"/>
        </w:rPr>
      </w:pPr>
      <w:r>
        <w:pict>
          <v:shape id="_x0000_s3738" type="#_x0000_t202" style="position:absolute;margin-left:81pt;margin-top:11.95pt;width:450pt;height:16pt;z-index:251372032;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复选框</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6" w:line="268" w:lineRule="auto"/>
        <w:ind w:left="4259" w:right="278" w:hanging="3200"/>
        <w:rPr>
          <w:sz w:val="16"/>
        </w:rPr>
      </w:pPr>
      <w:r>
        <w:rPr>
          <w:rFonts w:ascii="Arial" w:eastAsia="Arial"/>
          <w:b/>
          <w:color w:val="323232"/>
          <w:sz w:val="16"/>
        </w:rPr>
        <w:t>vMotion</w:t>
      </w:r>
      <w:r>
        <w:rPr>
          <w:rFonts w:ascii="Arial" w:eastAsia="Arial"/>
          <w:b/>
          <w:color w:val="323232"/>
          <w:spacing w:val="-2"/>
          <w:sz w:val="16"/>
        </w:rPr>
        <w:t xml:space="preserve"> </w:t>
      </w:r>
      <w:r>
        <w:rPr>
          <w:rFonts w:ascii="等线" w:eastAsia="等线" w:hint="eastAsia"/>
          <w:b/>
          <w:color w:val="323232"/>
          <w:sz w:val="16"/>
        </w:rPr>
        <w:t>流量</w:t>
      </w:r>
      <w:r>
        <w:rPr>
          <w:rFonts w:ascii="等线" w:eastAsia="等线" w:hint="eastAsia"/>
          <w:b/>
          <w:color w:val="323232"/>
          <w:sz w:val="16"/>
        </w:rPr>
        <w:tab/>
      </w:r>
      <w:r>
        <w:rPr>
          <w:color w:val="323232"/>
          <w:sz w:val="16"/>
        </w:rPr>
        <w:t>允许</w:t>
      </w:r>
      <w:r>
        <w:rPr>
          <w:color w:val="323232"/>
          <w:spacing w:val="-36"/>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适配器向另一台主机播发声明，自己就是发送</w:t>
      </w:r>
      <w:r>
        <w:rPr>
          <w:color w:val="323232"/>
          <w:spacing w:val="-36"/>
          <w:sz w:val="16"/>
        </w:rPr>
        <w:t xml:space="preserve"> </w:t>
      </w:r>
      <w:r>
        <w:rPr>
          <w:rFonts w:ascii="Arial" w:eastAsia="Arial"/>
          <w:color w:val="323232"/>
          <w:sz w:val="16"/>
        </w:rPr>
        <w:t>vMotion</w:t>
      </w:r>
      <w:r>
        <w:rPr>
          <w:rFonts w:ascii="Arial" w:eastAsia="Arial"/>
          <w:color w:val="323232"/>
          <w:spacing w:val="-1"/>
          <w:sz w:val="16"/>
        </w:rPr>
        <w:t xml:space="preserve"> </w:t>
      </w:r>
      <w:r>
        <w:rPr>
          <w:color w:val="323232"/>
          <w:sz w:val="16"/>
        </w:rPr>
        <w:t>流量所应使用的网络连接。如果没有为任何</w:t>
      </w:r>
      <w:r>
        <w:rPr>
          <w:color w:val="323232"/>
          <w:spacing w:val="-55"/>
          <w:sz w:val="16"/>
        </w:rPr>
        <w:t xml:space="preserve"> </w:t>
      </w:r>
      <w:r>
        <w:rPr>
          <w:rFonts w:ascii="Arial" w:eastAsia="Arial"/>
          <w:color w:val="323232"/>
          <w:sz w:val="16"/>
        </w:rPr>
        <w:t>VMkernel</w:t>
      </w:r>
      <w:r>
        <w:rPr>
          <w:rFonts w:ascii="Arial" w:eastAsia="Arial"/>
          <w:color w:val="323232"/>
          <w:spacing w:val="-20"/>
          <w:sz w:val="16"/>
        </w:rPr>
        <w:t xml:space="preserve"> </w:t>
      </w:r>
      <w:r>
        <w:rPr>
          <w:color w:val="323232"/>
          <w:sz w:val="16"/>
        </w:rPr>
        <w:t>适配器启用此属性，则无法通过</w:t>
      </w:r>
      <w:r>
        <w:rPr>
          <w:color w:val="323232"/>
          <w:spacing w:val="-55"/>
          <w:sz w:val="16"/>
        </w:rPr>
        <w:t xml:space="preserve"> </w:t>
      </w:r>
      <w:r>
        <w:rPr>
          <w:rFonts w:ascii="Arial" w:eastAsia="Arial"/>
          <w:color w:val="323232"/>
          <w:sz w:val="16"/>
        </w:rPr>
        <w:t xml:space="preserve">vMotion </w:t>
      </w:r>
      <w:r>
        <w:rPr>
          <w:color w:val="323232"/>
          <w:sz w:val="16"/>
        </w:rPr>
        <w:t>向所选主机进行迁移。</w:t>
      </w:r>
    </w:p>
    <w:p w:rsidR="009146F7" w:rsidRDefault="0052544B">
      <w:pPr>
        <w:pStyle w:val="BodyText"/>
        <w:spacing w:line="20" w:lineRule="exact"/>
        <w:ind w:left="1057"/>
        <w:rPr>
          <w:sz w:val="2"/>
        </w:rPr>
      </w:pPr>
      <w:r>
        <w:rPr>
          <w:sz w:val="2"/>
        </w:rPr>
      </w:r>
      <w:r>
        <w:rPr>
          <w:sz w:val="2"/>
        </w:rPr>
        <w:pict>
          <v:group id="_x0000_s3735" style="width:450pt;height:.25pt;mso-position-horizontal-relative:char;mso-position-vertical-relative:line" coordsize="9000,5">
            <v:line id="_x0000_s3737" style="position:absolute" from="3002,3" to="0,3" strokecolor="#c5c5c6" strokeweight=".25pt"/>
            <v:line id="_x0000_s3736" style="position:absolute" from="9000,3" to="2998,3" strokecolor="#c5c5c6" strokeweight=".25pt"/>
            <w10:anchorlock/>
          </v:group>
        </w:pict>
      </w:r>
    </w:p>
    <w:p w:rsidR="009146F7" w:rsidRDefault="0052544B">
      <w:pPr>
        <w:tabs>
          <w:tab w:val="left" w:pos="4259"/>
        </w:tabs>
        <w:spacing w:before="29"/>
        <w:ind w:left="1060"/>
        <w:rPr>
          <w:sz w:val="16"/>
        </w:rPr>
      </w:pPr>
      <w:r>
        <w:pict>
          <v:group id="_x0000_s3732" style="position:absolute;left:0;text-align:left;margin-left:81pt;margin-top:15.25pt;width:450pt;height:.25pt;z-index:251373056;mso-wrap-distance-left:0;mso-wrap-distance-right:0;mso-position-horizontal-relative:page" coordorigin="1620,305" coordsize="9000,5">
            <v:line id="_x0000_s3734" style="position:absolute" from="4622,308" to="1620,308" strokecolor="#c5c5c6" strokeweight=".25pt"/>
            <v:line id="_x0000_s3733" style="position:absolute" from="10620,308" to="4618,308" strokecolor="#c5c5c6" strokeweight=".25pt"/>
            <w10:wrap type="topAndBottom" anchorx="page"/>
          </v:group>
        </w:pict>
      </w:r>
      <w:r>
        <w:rPr>
          <w:rFonts w:ascii="等线" w:eastAsia="等线" w:hint="eastAsia"/>
          <w:b/>
          <w:color w:val="323232"/>
          <w:sz w:val="16"/>
        </w:rPr>
        <w:t>置备流量</w:t>
      </w:r>
      <w:r>
        <w:rPr>
          <w:rFonts w:ascii="等线" w:eastAsia="等线" w:hint="eastAsia"/>
          <w:b/>
          <w:color w:val="323232"/>
          <w:sz w:val="16"/>
        </w:rPr>
        <w:tab/>
      </w:r>
      <w:r>
        <w:rPr>
          <w:color w:val="323232"/>
          <w:sz w:val="16"/>
        </w:rPr>
        <w:t>处理虚拟机冷迁移、克隆和快照迁移传输的数据。</w:t>
      </w:r>
    </w:p>
    <w:p w:rsidR="009146F7" w:rsidRDefault="0052544B">
      <w:pPr>
        <w:tabs>
          <w:tab w:val="left" w:pos="4259"/>
        </w:tabs>
        <w:spacing w:before="14"/>
        <w:ind w:left="1060"/>
        <w:rPr>
          <w:sz w:val="16"/>
        </w:rPr>
      </w:pPr>
      <w:r>
        <w:rPr>
          <w:rFonts w:ascii="Arial" w:eastAsia="Arial"/>
          <w:b/>
          <w:color w:val="323232"/>
          <w:sz w:val="16"/>
        </w:rPr>
        <w:t>Fault Tolerance</w:t>
      </w:r>
      <w:r>
        <w:rPr>
          <w:rFonts w:ascii="Arial" w:eastAsia="Arial"/>
          <w:b/>
          <w:color w:val="323232"/>
          <w:spacing w:val="-7"/>
          <w:sz w:val="16"/>
        </w:rPr>
        <w:t xml:space="preserve"> </w:t>
      </w:r>
      <w:r>
        <w:rPr>
          <w:rFonts w:ascii="等线" w:eastAsia="等线" w:hint="eastAsia"/>
          <w:b/>
          <w:color w:val="323232"/>
          <w:sz w:val="16"/>
        </w:rPr>
        <w:t>流量</w:t>
      </w:r>
      <w:r>
        <w:rPr>
          <w:rFonts w:ascii="等线" w:eastAsia="等线" w:hint="eastAsia"/>
          <w:b/>
          <w:color w:val="323232"/>
          <w:sz w:val="16"/>
        </w:rPr>
        <w:tab/>
      </w:r>
      <w:r>
        <w:rPr>
          <w:color w:val="323232"/>
          <w:sz w:val="16"/>
        </w:rPr>
        <w:t>在主机上启用</w:t>
      </w:r>
      <w:r>
        <w:rPr>
          <w:color w:val="323232"/>
          <w:spacing w:val="-36"/>
          <w:sz w:val="16"/>
        </w:rPr>
        <w:t xml:space="preserve"> </w:t>
      </w:r>
      <w:r>
        <w:rPr>
          <w:rFonts w:ascii="Arial" w:eastAsia="Arial"/>
          <w:color w:val="323232"/>
          <w:sz w:val="16"/>
        </w:rPr>
        <w:t xml:space="preserve">Fault </w:t>
      </w:r>
      <w:r>
        <w:rPr>
          <w:rFonts w:ascii="Arial" w:eastAsia="Arial"/>
          <w:color w:val="323232"/>
          <w:spacing w:val="-3"/>
          <w:sz w:val="16"/>
        </w:rPr>
        <w:t>Tolerance</w:t>
      </w:r>
      <w:r>
        <w:rPr>
          <w:rFonts w:ascii="Arial" w:eastAsia="Arial"/>
          <w:color w:val="323232"/>
          <w:spacing w:val="-1"/>
          <w:sz w:val="16"/>
        </w:rPr>
        <w:t xml:space="preserve"> </w:t>
      </w:r>
      <w:r>
        <w:rPr>
          <w:color w:val="323232"/>
          <w:sz w:val="16"/>
        </w:rPr>
        <w:t>日志记录。对每台主机的</w:t>
      </w:r>
      <w:r>
        <w:rPr>
          <w:color w:val="323232"/>
          <w:spacing w:val="-36"/>
          <w:sz w:val="16"/>
        </w:rPr>
        <w:t xml:space="preserve"> </w:t>
      </w:r>
      <w:r>
        <w:rPr>
          <w:rFonts w:ascii="Arial" w:eastAsia="Arial"/>
          <w:color w:val="323232"/>
          <w:sz w:val="16"/>
        </w:rPr>
        <w:t>FT</w:t>
      </w:r>
      <w:r>
        <w:rPr>
          <w:rFonts w:ascii="Arial" w:eastAsia="Arial"/>
          <w:color w:val="323232"/>
          <w:spacing w:val="-1"/>
          <w:sz w:val="16"/>
        </w:rPr>
        <w:t xml:space="preserve"> </w:t>
      </w:r>
      <w:r>
        <w:rPr>
          <w:color w:val="323232"/>
          <w:sz w:val="16"/>
        </w:rPr>
        <w:t>流量只能使用一个</w:t>
      </w:r>
    </w:p>
    <w:p w:rsidR="009146F7" w:rsidRDefault="0052544B">
      <w:pPr>
        <w:spacing w:before="10"/>
        <w:ind w:left="4260"/>
        <w:rPr>
          <w:sz w:val="16"/>
        </w:rPr>
      </w:pPr>
      <w:r>
        <w:pict>
          <v:group id="_x0000_s3729" style="position:absolute;left:0;text-align:left;margin-left:81pt;margin-top:14.2pt;width:450pt;height:.25pt;z-index:251374080;mso-wrap-distance-left:0;mso-wrap-distance-right:0;mso-position-horizontal-relative:page" coordorigin="1620,284" coordsize="9000,5">
            <v:line id="_x0000_s3731" style="position:absolute" from="4622,286" to="1620,286" strokecolor="#c5c5c6" strokeweight=".25pt"/>
            <v:line id="_x0000_s3730" style="position:absolute" from="10620,286" to="4618,286" strokecolor="#c5c5c6" strokeweight=".25pt"/>
            <w10:wrap type="topAndBottom" anchorx="page"/>
          </v:group>
        </w:pict>
      </w:r>
      <w:r>
        <w:rPr>
          <w:rFonts w:ascii="Arial" w:eastAsia="Arial"/>
          <w:color w:val="323232"/>
          <w:sz w:val="16"/>
        </w:rPr>
        <w:t xml:space="preserve">VMkernel </w:t>
      </w:r>
      <w:r>
        <w:rPr>
          <w:color w:val="323232"/>
          <w:sz w:val="16"/>
        </w:rPr>
        <w:t>适配器。</w:t>
      </w:r>
    </w:p>
    <w:p w:rsidR="009146F7" w:rsidRDefault="0052544B">
      <w:pPr>
        <w:tabs>
          <w:tab w:val="left" w:pos="4259"/>
        </w:tabs>
        <w:spacing w:before="14" w:after="35" w:line="268" w:lineRule="auto"/>
        <w:ind w:left="4260" w:right="273" w:hanging="3200"/>
        <w:jc w:val="both"/>
        <w:rPr>
          <w:sz w:val="16"/>
        </w:rPr>
      </w:pPr>
      <w:r>
        <w:rPr>
          <w:rFonts w:ascii="等线" w:eastAsia="等线" w:hint="eastAsia"/>
          <w:b/>
          <w:color w:val="323232"/>
          <w:sz w:val="16"/>
        </w:rPr>
        <w:t>管理流量</w:t>
      </w:r>
      <w:r>
        <w:rPr>
          <w:rFonts w:ascii="等线" w:eastAsia="等线" w:hint="eastAsia"/>
          <w:b/>
          <w:color w:val="323232"/>
          <w:sz w:val="16"/>
        </w:rPr>
        <w:tab/>
      </w:r>
      <w:r>
        <w:rPr>
          <w:color w:val="323232"/>
          <w:sz w:val="16"/>
        </w:rPr>
        <w:t>为主机和</w:t>
      </w:r>
      <w:r>
        <w:rPr>
          <w:color w:val="323232"/>
          <w:spacing w:val="-36"/>
          <w:sz w:val="16"/>
        </w:rPr>
        <w:t xml:space="preserve"> </w:t>
      </w:r>
      <w:r>
        <w:rPr>
          <w:rFonts w:ascii="Arial" w:eastAsia="Arial"/>
          <w:color w:val="323232"/>
          <w:sz w:val="16"/>
        </w:rPr>
        <w:t xml:space="preserve">vCenter Server </w:t>
      </w:r>
      <w:r>
        <w:rPr>
          <w:color w:val="323232"/>
          <w:sz w:val="16"/>
        </w:rPr>
        <w:t>启用管理流量。通常，安装</w:t>
      </w:r>
      <w:r>
        <w:rPr>
          <w:color w:val="323232"/>
          <w:spacing w:val="-36"/>
          <w:sz w:val="16"/>
        </w:rPr>
        <w:t xml:space="preserve"> </w:t>
      </w:r>
      <w:r>
        <w:rPr>
          <w:rFonts w:ascii="Arial" w:eastAsia="Arial"/>
          <w:color w:val="323232"/>
          <w:sz w:val="16"/>
        </w:rPr>
        <w:t xml:space="preserve">ESXi </w:t>
      </w:r>
      <w:r>
        <w:rPr>
          <w:color w:val="323232"/>
          <w:sz w:val="16"/>
        </w:rPr>
        <w:t>软件后，主机将创建这样的</w:t>
      </w:r>
      <w:r>
        <w:rPr>
          <w:color w:val="323232"/>
          <w:spacing w:val="-49"/>
          <w:sz w:val="16"/>
        </w:rPr>
        <w:t xml:space="preserve"> </w:t>
      </w:r>
      <w:r>
        <w:rPr>
          <w:rFonts w:ascii="Arial" w:eastAsia="Arial"/>
          <w:color w:val="323232"/>
          <w:sz w:val="16"/>
        </w:rPr>
        <w:t>VMkernel</w:t>
      </w:r>
      <w:r>
        <w:rPr>
          <w:rFonts w:ascii="Arial" w:eastAsia="Arial"/>
          <w:color w:val="323232"/>
          <w:spacing w:val="-12"/>
          <w:sz w:val="16"/>
        </w:rPr>
        <w:t xml:space="preserve"> </w:t>
      </w:r>
      <w:r>
        <w:rPr>
          <w:color w:val="323232"/>
          <w:sz w:val="16"/>
        </w:rPr>
        <w:t>适配</w:t>
      </w:r>
      <w:r>
        <w:rPr>
          <w:color w:val="323232"/>
          <w:spacing w:val="-5"/>
          <w:sz w:val="16"/>
        </w:rPr>
        <w:t>器</w:t>
      </w:r>
      <w:r>
        <w:rPr>
          <w:color w:val="323232"/>
          <w:sz w:val="16"/>
        </w:rPr>
        <w:t>。您可以为主机上的管理流量添加额外的</w:t>
      </w:r>
      <w:r>
        <w:rPr>
          <w:color w:val="323232"/>
          <w:spacing w:val="-48"/>
          <w:sz w:val="16"/>
        </w:rPr>
        <w:t xml:space="preserve"> </w:t>
      </w:r>
      <w:r>
        <w:rPr>
          <w:rFonts w:ascii="Arial" w:eastAsia="Arial"/>
          <w:color w:val="323232"/>
          <w:sz w:val="16"/>
        </w:rPr>
        <w:t>VMkernel</w:t>
      </w:r>
      <w:r>
        <w:rPr>
          <w:rFonts w:ascii="Arial" w:eastAsia="Arial"/>
          <w:color w:val="323232"/>
          <w:spacing w:val="-12"/>
          <w:sz w:val="16"/>
        </w:rPr>
        <w:t xml:space="preserve"> </w:t>
      </w:r>
      <w:r>
        <w:rPr>
          <w:color w:val="323232"/>
          <w:sz w:val="16"/>
        </w:rPr>
        <w:t>适配器以提供冗余。</w:t>
      </w:r>
    </w:p>
    <w:p w:rsidR="009146F7" w:rsidRDefault="0052544B">
      <w:pPr>
        <w:pStyle w:val="BodyText"/>
        <w:spacing w:line="20" w:lineRule="exact"/>
        <w:ind w:left="1057"/>
        <w:rPr>
          <w:sz w:val="2"/>
        </w:rPr>
      </w:pPr>
      <w:r>
        <w:rPr>
          <w:sz w:val="2"/>
        </w:rPr>
      </w:r>
      <w:r>
        <w:rPr>
          <w:sz w:val="2"/>
        </w:rPr>
        <w:pict>
          <v:group id="_x0000_s3726" style="width:450pt;height:.25pt;mso-position-horizontal-relative:char;mso-position-vertical-relative:line" coordsize="9000,5">
            <v:line id="_x0000_s3728" style="position:absolute" from="3002,3" to="0,3" strokecolor="#c5c5c6" strokeweight=".25pt"/>
            <v:line id="_x0000_s3727" style="position:absolute" from="9000,3" to="2998,3" strokecolor="#c5c5c6" strokeweight=".25pt"/>
            <w10:anchorlock/>
          </v:group>
        </w:pict>
      </w:r>
    </w:p>
    <w:p w:rsidR="009146F7" w:rsidRDefault="0052544B">
      <w:pPr>
        <w:tabs>
          <w:tab w:val="left" w:pos="4259"/>
        </w:tabs>
        <w:spacing w:before="29"/>
        <w:ind w:left="1060"/>
        <w:rPr>
          <w:sz w:val="16"/>
        </w:rPr>
      </w:pPr>
      <w:r>
        <w:pict>
          <v:group id="_x0000_s3723" style="position:absolute;left:0;text-align:left;margin-left:81pt;margin-top:15.5pt;width:450pt;height:.25pt;z-index:251375104;mso-wrap-distance-left:0;mso-wrap-distance-right:0;mso-position-horizontal-relative:page" coordorigin="1620,310" coordsize="9000,5">
            <v:line id="_x0000_s3725" style="position:absolute" from="4622,312" to="1620,312" strokecolor="#c5c5c6" strokeweight=".25pt"/>
            <v:line id="_x0000_s3724" style="position:absolute" from="10620,312" to="4618,312" strokecolor="#c5c5c6" strokeweight=".25pt"/>
            <w10:wrap type="topAndBottom" anchorx="page"/>
          </v:group>
        </w:pict>
      </w:r>
      <w:r>
        <w:rPr>
          <w:rFonts w:ascii="Arial" w:eastAsia="Arial"/>
          <w:b/>
          <w:color w:val="323232"/>
          <w:sz w:val="16"/>
        </w:rPr>
        <w:t>vSphere Replication</w:t>
      </w:r>
      <w:r>
        <w:rPr>
          <w:rFonts w:ascii="Arial" w:eastAsia="Arial"/>
          <w:b/>
          <w:color w:val="323232"/>
          <w:spacing w:val="-8"/>
          <w:sz w:val="16"/>
        </w:rPr>
        <w:t xml:space="preserve"> </w:t>
      </w:r>
      <w:r>
        <w:rPr>
          <w:rFonts w:ascii="等线" w:eastAsia="等线" w:hint="eastAsia"/>
          <w:b/>
          <w:color w:val="323232"/>
          <w:sz w:val="16"/>
        </w:rPr>
        <w:t>流量</w:t>
      </w:r>
      <w:r>
        <w:rPr>
          <w:rFonts w:ascii="等线" w:eastAsia="等线" w:hint="eastAsia"/>
          <w:b/>
          <w:color w:val="323232"/>
          <w:sz w:val="16"/>
        </w:rPr>
        <w:tab/>
      </w:r>
      <w:r>
        <w:rPr>
          <w:color w:val="323232"/>
          <w:sz w:val="16"/>
        </w:rPr>
        <w:t>处理从源</w:t>
      </w:r>
      <w:r>
        <w:rPr>
          <w:color w:val="323232"/>
          <w:spacing w:val="-37"/>
          <w:sz w:val="16"/>
        </w:rPr>
        <w:t xml:space="preserve"> </w:t>
      </w:r>
      <w:r>
        <w:rPr>
          <w:rFonts w:ascii="Arial" w:eastAsia="Arial"/>
          <w:color w:val="323232"/>
          <w:sz w:val="16"/>
        </w:rPr>
        <w:t>ESXi</w:t>
      </w:r>
      <w:r>
        <w:rPr>
          <w:rFonts w:ascii="Arial" w:eastAsia="Arial"/>
          <w:color w:val="323232"/>
          <w:spacing w:val="-1"/>
          <w:sz w:val="16"/>
        </w:rPr>
        <w:t xml:space="preserve"> </w:t>
      </w:r>
      <w:r>
        <w:rPr>
          <w:color w:val="323232"/>
          <w:sz w:val="16"/>
        </w:rPr>
        <w:t>主机发送到</w:t>
      </w:r>
      <w:r>
        <w:rPr>
          <w:color w:val="323232"/>
          <w:spacing w:val="-37"/>
          <w:sz w:val="16"/>
        </w:rPr>
        <w:t xml:space="preserve"> </w:t>
      </w:r>
      <w:r>
        <w:rPr>
          <w:rFonts w:ascii="Arial" w:eastAsia="Arial"/>
          <w:color w:val="323232"/>
          <w:sz w:val="16"/>
        </w:rPr>
        <w:t>vSphere</w:t>
      </w:r>
      <w:r>
        <w:rPr>
          <w:rFonts w:ascii="Arial" w:eastAsia="Arial"/>
          <w:color w:val="323232"/>
          <w:spacing w:val="-1"/>
          <w:sz w:val="16"/>
        </w:rPr>
        <w:t xml:space="preserve"> </w:t>
      </w:r>
      <w:r>
        <w:rPr>
          <w:rFonts w:ascii="Arial" w:eastAsia="Arial"/>
          <w:color w:val="323232"/>
          <w:sz w:val="16"/>
        </w:rPr>
        <w:t>Replication</w:t>
      </w:r>
      <w:r>
        <w:rPr>
          <w:rFonts w:ascii="Arial" w:eastAsia="Arial"/>
          <w:color w:val="323232"/>
          <w:spacing w:val="-1"/>
          <w:sz w:val="16"/>
        </w:rPr>
        <w:t xml:space="preserve"> </w:t>
      </w:r>
      <w:r>
        <w:rPr>
          <w:color w:val="323232"/>
          <w:sz w:val="16"/>
        </w:rPr>
        <w:t>服务器的出站复制数据。</w:t>
      </w:r>
    </w:p>
    <w:p w:rsidR="009146F7" w:rsidRDefault="0052544B">
      <w:pPr>
        <w:tabs>
          <w:tab w:val="left" w:pos="4259"/>
        </w:tabs>
        <w:spacing w:before="14" w:after="39"/>
        <w:ind w:left="1060"/>
        <w:rPr>
          <w:sz w:val="16"/>
        </w:rPr>
      </w:pPr>
      <w:r>
        <w:rPr>
          <w:rFonts w:ascii="Arial" w:eastAsia="Arial"/>
          <w:b/>
          <w:color w:val="323232"/>
          <w:sz w:val="16"/>
        </w:rPr>
        <w:t>vSphere Replication NFC</w:t>
      </w:r>
      <w:r>
        <w:rPr>
          <w:rFonts w:ascii="Arial" w:eastAsia="Arial"/>
          <w:b/>
          <w:color w:val="323232"/>
          <w:spacing w:val="-12"/>
          <w:sz w:val="16"/>
        </w:rPr>
        <w:t xml:space="preserve"> </w:t>
      </w:r>
      <w:r>
        <w:rPr>
          <w:rFonts w:ascii="等线" w:eastAsia="等线" w:hint="eastAsia"/>
          <w:b/>
          <w:color w:val="323232"/>
          <w:sz w:val="16"/>
        </w:rPr>
        <w:t>流量</w:t>
      </w:r>
      <w:r>
        <w:rPr>
          <w:rFonts w:ascii="等线" w:eastAsia="等线" w:hint="eastAsia"/>
          <w:b/>
          <w:color w:val="323232"/>
          <w:sz w:val="16"/>
        </w:rPr>
        <w:tab/>
      </w:r>
      <w:r>
        <w:rPr>
          <w:color w:val="323232"/>
          <w:sz w:val="16"/>
        </w:rPr>
        <w:t>处理目标复制站点上的入站复制数据。</w:t>
      </w:r>
    </w:p>
    <w:p w:rsidR="009146F7" w:rsidRDefault="0052544B">
      <w:pPr>
        <w:pStyle w:val="BodyText"/>
        <w:spacing w:line="20" w:lineRule="exact"/>
        <w:ind w:left="1057"/>
        <w:rPr>
          <w:sz w:val="2"/>
        </w:rPr>
      </w:pPr>
      <w:r>
        <w:rPr>
          <w:sz w:val="2"/>
        </w:rPr>
      </w:r>
      <w:r>
        <w:rPr>
          <w:sz w:val="2"/>
        </w:rPr>
        <w:pict>
          <v:group id="_x0000_s3720" style="width:450pt;height:.25pt;mso-position-horizontal-relative:char;mso-position-vertical-relative:line" coordsize="9000,5">
            <v:line id="_x0000_s3722" style="position:absolute" from="3002,3" to="0,3" strokecolor="#c5c5c6" strokeweight=".25pt"/>
            <v:line id="_x0000_s3721" style="position:absolute" from="9000,3" to="2998,3" strokecolor="#c5c5c6" strokeweight=".25pt"/>
            <w10:anchorlock/>
          </v:group>
        </w:pict>
      </w:r>
    </w:p>
    <w:p w:rsidR="009146F7" w:rsidRDefault="0052544B">
      <w:pPr>
        <w:tabs>
          <w:tab w:val="left" w:pos="4259"/>
        </w:tabs>
        <w:spacing w:before="36"/>
        <w:ind w:left="1060"/>
        <w:rPr>
          <w:rFonts w:ascii="Arial" w:eastAsia="Arial"/>
          <w:sz w:val="16"/>
        </w:rPr>
      </w:pPr>
      <w:r>
        <w:rPr>
          <w:rFonts w:ascii="Arial" w:eastAsia="Arial"/>
          <w:b/>
          <w:color w:val="323232"/>
          <w:sz w:val="16"/>
        </w:rPr>
        <w:t>vSAN</w:t>
      </w:r>
      <w:r>
        <w:rPr>
          <w:rFonts w:ascii="Arial" w:eastAsia="Arial"/>
          <w:b/>
          <w:color w:val="323232"/>
          <w:sz w:val="16"/>
        </w:rPr>
        <w:tab/>
      </w:r>
      <w:r>
        <w:rPr>
          <w:color w:val="323232"/>
          <w:spacing w:val="-9"/>
          <w:sz w:val="16"/>
        </w:rPr>
        <w:t>在主机上启用</w:t>
      </w:r>
      <w:r>
        <w:rPr>
          <w:color w:val="323232"/>
          <w:spacing w:val="-9"/>
          <w:sz w:val="16"/>
        </w:rPr>
        <w:t xml:space="preserve"> </w:t>
      </w:r>
      <w:r>
        <w:rPr>
          <w:rFonts w:ascii="Arial" w:eastAsia="Arial"/>
          <w:color w:val="323232"/>
          <w:sz w:val="16"/>
        </w:rPr>
        <w:t>vSAN</w:t>
      </w:r>
      <w:r>
        <w:rPr>
          <w:rFonts w:ascii="Arial" w:eastAsia="Arial"/>
          <w:color w:val="323232"/>
          <w:spacing w:val="-6"/>
          <w:sz w:val="16"/>
        </w:rPr>
        <w:t xml:space="preserve"> </w:t>
      </w:r>
      <w:r>
        <w:rPr>
          <w:color w:val="323232"/>
          <w:spacing w:val="-10"/>
          <w:sz w:val="16"/>
        </w:rPr>
        <w:t>流量。属于</w:t>
      </w:r>
      <w:r>
        <w:rPr>
          <w:color w:val="323232"/>
          <w:spacing w:val="-10"/>
          <w:sz w:val="16"/>
        </w:rPr>
        <w:t xml:space="preserve"> </w:t>
      </w:r>
      <w:r>
        <w:rPr>
          <w:rFonts w:ascii="Arial" w:eastAsia="Arial"/>
          <w:color w:val="323232"/>
          <w:sz w:val="16"/>
        </w:rPr>
        <w:t>vSAN</w:t>
      </w:r>
      <w:r>
        <w:rPr>
          <w:rFonts w:ascii="Arial" w:eastAsia="Arial"/>
          <w:color w:val="323232"/>
          <w:spacing w:val="-6"/>
          <w:sz w:val="16"/>
        </w:rPr>
        <w:t xml:space="preserve"> </w:t>
      </w:r>
      <w:r>
        <w:rPr>
          <w:color w:val="323232"/>
          <w:spacing w:val="-6"/>
          <w:sz w:val="16"/>
        </w:rPr>
        <w:t>群集的每台主机都必须具有这样的</w:t>
      </w:r>
      <w:r>
        <w:rPr>
          <w:color w:val="323232"/>
          <w:spacing w:val="-6"/>
          <w:sz w:val="16"/>
        </w:rPr>
        <w:t xml:space="preserve"> </w:t>
      </w:r>
      <w:r>
        <w:rPr>
          <w:rFonts w:ascii="Arial" w:eastAsia="Arial"/>
          <w:color w:val="323232"/>
          <w:sz w:val="16"/>
        </w:rPr>
        <w:t>VMkernel</w:t>
      </w:r>
    </w:p>
    <w:p w:rsidR="009146F7" w:rsidRDefault="0052544B">
      <w:pPr>
        <w:spacing w:before="39"/>
        <w:ind w:right="1177"/>
        <w:jc w:val="center"/>
        <w:rPr>
          <w:sz w:val="16"/>
        </w:rPr>
      </w:pPr>
      <w:r>
        <w:pict>
          <v:group id="_x0000_s3717" style="position:absolute;left:0;text-align:left;margin-left:81pt;margin-top:15.45pt;width:450pt;height:.25pt;z-index:251376128;mso-wrap-distance-left:0;mso-wrap-distance-right:0;mso-position-horizontal-relative:page" coordorigin="1620,309" coordsize="9000,5">
            <v:line id="_x0000_s3719" style="position:absolute" from="4622,311" to="1620,311" strokecolor="#c5c5c6" strokeweight=".25pt"/>
            <v:line id="_x0000_s3718" style="position:absolute" from="10620,311" to="4618,311" strokecolor="#c5c5c6" strokeweight=".25pt"/>
            <w10:wrap type="topAndBottom" anchorx="page"/>
          </v:group>
        </w:pict>
      </w:r>
      <w:r>
        <w:rPr>
          <w:color w:val="323232"/>
          <w:sz w:val="16"/>
        </w:rPr>
        <w:t>适配器。</w:t>
      </w:r>
    </w:p>
    <w:p w:rsidR="009146F7" w:rsidRDefault="009146F7">
      <w:pPr>
        <w:pStyle w:val="BodyText"/>
        <w:spacing w:before="6"/>
        <w:rPr>
          <w:sz w:val="10"/>
        </w:rPr>
      </w:pPr>
    </w:p>
    <w:p w:rsidR="009146F7" w:rsidRDefault="0052544B">
      <w:pPr>
        <w:pStyle w:val="ListParagraph"/>
        <w:numPr>
          <w:ilvl w:val="0"/>
          <w:numId w:val="158"/>
        </w:numPr>
        <w:tabs>
          <w:tab w:val="left" w:pos="1059"/>
          <w:tab w:val="left" w:pos="1060"/>
        </w:tabs>
        <w:spacing w:before="86"/>
        <w:rPr>
          <w:sz w:val="20"/>
        </w:rPr>
      </w:pPr>
      <w:r>
        <w:rPr>
          <w:color w:val="323232"/>
          <w:spacing w:val="-3"/>
          <w:sz w:val="20"/>
        </w:rPr>
        <w:t>在</w:t>
      </w:r>
      <w:r>
        <w:rPr>
          <w:color w:val="323232"/>
          <w:spacing w:val="-3"/>
          <w:sz w:val="20"/>
        </w:rPr>
        <w:t>“</w:t>
      </w:r>
      <w:r>
        <w:rPr>
          <w:color w:val="323232"/>
          <w:spacing w:val="-3"/>
          <w:sz w:val="20"/>
        </w:rPr>
        <w:t>网卡设置</w:t>
      </w:r>
      <w:r>
        <w:rPr>
          <w:color w:val="323232"/>
          <w:spacing w:val="-3"/>
          <w:sz w:val="20"/>
        </w:rPr>
        <w:t>”</w:t>
      </w:r>
      <w:r>
        <w:rPr>
          <w:color w:val="323232"/>
          <w:spacing w:val="-3"/>
          <w:sz w:val="20"/>
        </w:rPr>
        <w:t>页面上，为网络适配器设置</w:t>
      </w:r>
      <w:r>
        <w:rPr>
          <w:color w:val="323232"/>
          <w:spacing w:val="-3"/>
          <w:sz w:val="20"/>
        </w:rPr>
        <w:t xml:space="preserve"> </w:t>
      </w:r>
      <w:r>
        <w:rPr>
          <w:rFonts w:ascii="Arial" w:eastAsia="Arial" w:hAnsi="Arial"/>
          <w:color w:val="323232"/>
          <w:sz w:val="20"/>
        </w:rPr>
        <w:t>MTU</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58"/>
        </w:numPr>
        <w:tabs>
          <w:tab w:val="left" w:pos="1059"/>
          <w:tab w:val="left" w:pos="1060"/>
        </w:tabs>
        <w:spacing w:before="86"/>
        <w:rPr>
          <w:sz w:val="20"/>
        </w:rPr>
      </w:pPr>
      <w:r>
        <w:pict>
          <v:group id="_x0000_s3714" style="position:absolute;left:0;text-align:left;margin-left:81pt;margin-top:28.5pt;width:450pt;height:.8pt;z-index:251383296;mso-position-horizontal-relative:page" coordorigin="1620,570" coordsize="9000,16">
            <v:line id="_x0000_s3716" style="position:absolute" from="1620,578" to="4622,578" strokecolor="#666" strokeweight=".8pt"/>
            <v:line id="_x0000_s3715" style="position:absolute" from="4618,578" to="10620,578" strokecolor="#666" strokeweight=".8pt"/>
            <w10:wrap anchorx="page"/>
          </v:group>
        </w:pict>
      </w:r>
      <w:r>
        <w:rPr>
          <w:color w:val="323232"/>
          <w:spacing w:val="-12"/>
          <w:sz w:val="20"/>
        </w:rPr>
        <w:t>在启用</w:t>
      </w:r>
      <w:r>
        <w:rPr>
          <w:color w:val="323232"/>
          <w:spacing w:val="-12"/>
          <w:sz w:val="20"/>
        </w:rPr>
        <w:t xml:space="preserve"> </w:t>
      </w:r>
      <w:r>
        <w:rPr>
          <w:rFonts w:ascii="Arial" w:eastAsia="Arial" w:hAnsi="Arial"/>
          <w:color w:val="323232"/>
          <w:sz w:val="20"/>
        </w:rPr>
        <w:t>IPv4</w:t>
      </w:r>
      <w:r>
        <w:rPr>
          <w:rFonts w:ascii="Arial" w:eastAsia="Arial" w:hAnsi="Arial"/>
          <w:color w:val="323232"/>
          <w:spacing w:val="-1"/>
          <w:sz w:val="20"/>
        </w:rPr>
        <w:t xml:space="preserve"> </w:t>
      </w:r>
      <w:r>
        <w:rPr>
          <w:color w:val="323232"/>
          <w:sz w:val="20"/>
        </w:rPr>
        <w:t>的情况下，在</w:t>
      </w:r>
      <w:r>
        <w:rPr>
          <w:color w:val="323232"/>
          <w:sz w:val="20"/>
        </w:rPr>
        <w:t>“</w:t>
      </w:r>
      <w:r>
        <w:rPr>
          <w:rFonts w:ascii="Arial" w:eastAsia="Arial" w:hAnsi="Arial"/>
          <w:color w:val="323232"/>
          <w:sz w:val="20"/>
        </w:rPr>
        <w:t>IPv4</w:t>
      </w:r>
      <w:r>
        <w:rPr>
          <w:rFonts w:ascii="Arial" w:eastAsia="Arial" w:hAnsi="Arial"/>
          <w:color w:val="323232"/>
          <w:spacing w:val="-1"/>
          <w:sz w:val="20"/>
        </w:rPr>
        <w:t xml:space="preserve"> </w:t>
      </w:r>
      <w:r>
        <w:rPr>
          <w:color w:val="323232"/>
          <w:spacing w:val="-5"/>
          <w:sz w:val="20"/>
        </w:rPr>
        <w:t>设置</w:t>
      </w:r>
      <w:r>
        <w:rPr>
          <w:color w:val="323232"/>
          <w:spacing w:val="-5"/>
          <w:sz w:val="20"/>
        </w:rPr>
        <w:t>”</w:t>
      </w:r>
      <w:r>
        <w:rPr>
          <w:color w:val="323232"/>
          <w:spacing w:val="-5"/>
          <w:sz w:val="20"/>
        </w:rPr>
        <w:t>部分中选择</w:t>
      </w:r>
      <w:r>
        <w:rPr>
          <w:color w:val="323232"/>
          <w:spacing w:val="-5"/>
          <w:sz w:val="20"/>
        </w:rPr>
        <w:t xml:space="preserve"> </w:t>
      </w:r>
      <w:r>
        <w:rPr>
          <w:rFonts w:ascii="Arial" w:eastAsia="Arial" w:hAnsi="Arial"/>
          <w:color w:val="323232"/>
          <w:sz w:val="20"/>
        </w:rPr>
        <w:t xml:space="preserve">IP </w:t>
      </w:r>
      <w:r>
        <w:rPr>
          <w:color w:val="323232"/>
          <w:sz w:val="20"/>
        </w:rPr>
        <w:t>地址的获取方法。</w:t>
      </w:r>
    </w:p>
    <w:p w:rsidR="009146F7" w:rsidRDefault="0052544B">
      <w:pPr>
        <w:pStyle w:val="BodyText"/>
        <w:spacing w:before="2"/>
        <w:rPr>
          <w:sz w:val="17"/>
        </w:rPr>
      </w:pPr>
      <w:r>
        <w:pict>
          <v:shape id="_x0000_s3713" type="#_x0000_t202" style="position:absolute;margin-left:81pt;margin-top:12.25pt;width:450pt;height:16pt;z-index:25137920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自动获取</w:t>
      </w:r>
      <w:r>
        <w:rPr>
          <w:rFonts w:ascii="等线" w:eastAsia="等线" w:hint="eastAsia"/>
          <w:b/>
          <w:color w:val="323232"/>
          <w:sz w:val="16"/>
        </w:rPr>
        <w:t xml:space="preserve"> </w:t>
      </w:r>
      <w:r>
        <w:rPr>
          <w:rFonts w:ascii="Arial" w:eastAsia="Arial"/>
          <w:b/>
          <w:color w:val="323232"/>
          <w:sz w:val="16"/>
        </w:rPr>
        <w:t>IPv4</w:t>
      </w:r>
      <w:r>
        <w:rPr>
          <w:rFonts w:ascii="Arial" w:eastAsia="Arial"/>
          <w:b/>
          <w:color w:val="323232"/>
          <w:spacing w:val="-1"/>
          <w:sz w:val="16"/>
        </w:rPr>
        <w:t xml:space="preserve"> </w:t>
      </w:r>
      <w:r>
        <w:rPr>
          <w:rFonts w:ascii="等线" w:eastAsia="等线" w:hint="eastAsia"/>
          <w:b/>
          <w:color w:val="323232"/>
          <w:sz w:val="16"/>
        </w:rPr>
        <w:t>设置</w:t>
      </w:r>
      <w:r>
        <w:rPr>
          <w:rFonts w:ascii="等线" w:eastAsia="等线" w:hint="eastAsia"/>
          <w:b/>
          <w:color w:val="323232"/>
          <w:sz w:val="16"/>
        </w:rPr>
        <w:tab/>
      </w:r>
      <w:r>
        <w:rPr>
          <w:color w:val="323232"/>
          <w:sz w:val="16"/>
        </w:rPr>
        <w:t>使用</w:t>
      </w:r>
      <w:r>
        <w:rPr>
          <w:color w:val="323232"/>
          <w:spacing w:val="-37"/>
          <w:sz w:val="16"/>
        </w:rPr>
        <w:t xml:space="preserve"> </w:t>
      </w:r>
      <w:r>
        <w:rPr>
          <w:rFonts w:ascii="Arial" w:eastAsia="Arial"/>
          <w:color w:val="323232"/>
          <w:sz w:val="16"/>
        </w:rPr>
        <w:t>DHCP</w:t>
      </w:r>
      <w:r>
        <w:rPr>
          <w:rFonts w:ascii="Arial" w:eastAsia="Arial"/>
          <w:color w:val="323232"/>
          <w:spacing w:val="-1"/>
          <w:sz w:val="16"/>
        </w:rPr>
        <w:t xml:space="preserve"> </w:t>
      </w:r>
      <w:r>
        <w:rPr>
          <w:color w:val="323232"/>
          <w:sz w:val="16"/>
        </w:rPr>
        <w:t>获取</w:t>
      </w:r>
      <w:r>
        <w:rPr>
          <w:color w:val="323232"/>
          <w:spacing w:val="-37"/>
          <w:sz w:val="16"/>
        </w:rPr>
        <w:t xml:space="preserve"> </w:t>
      </w:r>
      <w:r>
        <w:rPr>
          <w:rFonts w:ascii="Arial" w:eastAsia="Arial"/>
          <w:color w:val="323232"/>
          <w:sz w:val="16"/>
        </w:rPr>
        <w:t>IP</w:t>
      </w:r>
      <w:r>
        <w:rPr>
          <w:rFonts w:ascii="Arial" w:eastAsia="Arial"/>
          <w:color w:val="323232"/>
          <w:spacing w:val="-1"/>
          <w:sz w:val="16"/>
        </w:rPr>
        <w:t xml:space="preserve"> </w:t>
      </w:r>
      <w:r>
        <w:rPr>
          <w:color w:val="323232"/>
          <w:sz w:val="16"/>
        </w:rPr>
        <w:t>设置。网络上必须存在</w:t>
      </w:r>
      <w:r>
        <w:rPr>
          <w:color w:val="323232"/>
          <w:spacing w:val="-37"/>
          <w:sz w:val="16"/>
        </w:rPr>
        <w:t xml:space="preserve"> </w:t>
      </w:r>
      <w:r>
        <w:rPr>
          <w:rFonts w:ascii="Arial" w:eastAsia="Arial"/>
          <w:color w:val="323232"/>
          <w:sz w:val="16"/>
        </w:rPr>
        <w:t>DHCP</w:t>
      </w:r>
      <w:r>
        <w:rPr>
          <w:rFonts w:ascii="Arial" w:eastAsia="Arial"/>
          <w:color w:val="323232"/>
          <w:spacing w:val="-1"/>
          <w:sz w:val="16"/>
        </w:rPr>
        <w:t xml:space="preserve"> </w:t>
      </w:r>
      <w:r>
        <w:rPr>
          <w:color w:val="323232"/>
          <w:sz w:val="16"/>
        </w:rPr>
        <w:t>服务器。</w:t>
      </w:r>
    </w:p>
    <w:p w:rsidR="009146F7" w:rsidRDefault="0052544B">
      <w:pPr>
        <w:pStyle w:val="BodyText"/>
        <w:spacing w:line="20" w:lineRule="exact"/>
        <w:ind w:left="1057"/>
        <w:rPr>
          <w:sz w:val="2"/>
        </w:rPr>
      </w:pPr>
      <w:r>
        <w:rPr>
          <w:sz w:val="2"/>
        </w:rPr>
      </w:r>
      <w:r>
        <w:rPr>
          <w:sz w:val="2"/>
        </w:rPr>
        <w:pict>
          <v:group id="_x0000_s3710" style="width:450pt;height:.25pt;mso-position-horizontal-relative:char;mso-position-vertical-relative:line" coordsize="9000,5">
            <v:line id="_x0000_s3712" style="position:absolute" from="3002,2" to="0,2" strokecolor="#c5c5c6" strokeweight=".25pt"/>
            <v:line id="_x0000_s3711" style="position:absolute" from="9000,2" to="2998,2"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使用静态</w:t>
      </w:r>
      <w:r>
        <w:rPr>
          <w:rFonts w:ascii="等线" w:eastAsia="等线" w:hint="eastAsia"/>
          <w:b/>
          <w:color w:val="323232"/>
          <w:sz w:val="16"/>
        </w:rPr>
        <w:t xml:space="preserve"> </w:t>
      </w:r>
      <w:r>
        <w:rPr>
          <w:rFonts w:ascii="Arial" w:eastAsia="Arial"/>
          <w:b/>
          <w:color w:val="323232"/>
          <w:sz w:val="16"/>
        </w:rPr>
        <w:t>IPv4</w:t>
      </w:r>
      <w:r>
        <w:rPr>
          <w:rFonts w:ascii="Arial" w:eastAsia="Arial"/>
          <w:b/>
          <w:color w:val="323232"/>
          <w:spacing w:val="-1"/>
          <w:sz w:val="16"/>
        </w:rPr>
        <w:t xml:space="preserve"> </w:t>
      </w:r>
      <w:r>
        <w:rPr>
          <w:rFonts w:ascii="等线" w:eastAsia="等线" w:hint="eastAsia"/>
          <w:b/>
          <w:color w:val="323232"/>
          <w:sz w:val="16"/>
        </w:rPr>
        <w:t>设置</w:t>
      </w:r>
      <w:r>
        <w:rPr>
          <w:rFonts w:ascii="等线" w:eastAsia="等线" w:hint="eastAsia"/>
          <w:b/>
          <w:color w:val="323232"/>
          <w:sz w:val="16"/>
        </w:rPr>
        <w:tab/>
      </w:r>
      <w:r>
        <w:rPr>
          <w:color w:val="323232"/>
          <w:sz w:val="16"/>
        </w:rPr>
        <w:t>输入</w:t>
      </w:r>
      <w:r>
        <w:rPr>
          <w:color w:val="323232"/>
          <w:spacing w:val="-36"/>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适配器的</w:t>
      </w:r>
      <w:r>
        <w:rPr>
          <w:color w:val="323232"/>
          <w:spacing w:val="-36"/>
          <w:sz w:val="16"/>
        </w:rPr>
        <w:t xml:space="preserve"> </w:t>
      </w:r>
      <w:r>
        <w:rPr>
          <w:rFonts w:ascii="Arial" w:eastAsia="Arial"/>
          <w:color w:val="323232"/>
          <w:sz w:val="16"/>
        </w:rPr>
        <w:t>IPv4 IP</w:t>
      </w:r>
      <w:r>
        <w:rPr>
          <w:rFonts w:ascii="Arial" w:eastAsia="Arial"/>
          <w:color w:val="323232"/>
          <w:spacing w:val="-1"/>
          <w:sz w:val="16"/>
        </w:rPr>
        <w:t xml:space="preserve"> </w:t>
      </w:r>
      <w:r>
        <w:rPr>
          <w:color w:val="323232"/>
          <w:sz w:val="16"/>
        </w:rPr>
        <w:t>地址和子网掩码。</w:t>
      </w:r>
    </w:p>
    <w:p w:rsidR="009146F7" w:rsidRDefault="0052544B">
      <w:pPr>
        <w:spacing w:before="50"/>
        <w:ind w:left="4259"/>
        <w:rPr>
          <w:sz w:val="16"/>
        </w:rPr>
      </w:pPr>
      <w:r>
        <w:rPr>
          <w:rFonts w:ascii="Arial" w:eastAsia="Arial"/>
          <w:color w:val="323232"/>
          <w:sz w:val="16"/>
        </w:rPr>
        <w:t xml:space="preserve">IPv4 </w:t>
      </w:r>
      <w:r>
        <w:rPr>
          <w:color w:val="323232"/>
          <w:sz w:val="16"/>
        </w:rPr>
        <w:t>的</w:t>
      </w:r>
      <w:r>
        <w:rPr>
          <w:color w:val="323232"/>
          <w:sz w:val="16"/>
        </w:rPr>
        <w:t xml:space="preserve"> </w:t>
      </w:r>
      <w:r>
        <w:rPr>
          <w:rFonts w:ascii="Arial" w:eastAsia="Arial"/>
          <w:color w:val="323232"/>
          <w:sz w:val="16"/>
        </w:rPr>
        <w:t xml:space="preserve">VMkernel </w:t>
      </w:r>
      <w:r>
        <w:rPr>
          <w:color w:val="323232"/>
          <w:sz w:val="16"/>
        </w:rPr>
        <w:t>默认网关和</w:t>
      </w:r>
      <w:r>
        <w:rPr>
          <w:color w:val="323232"/>
          <w:sz w:val="16"/>
        </w:rPr>
        <w:t xml:space="preserve"> </w:t>
      </w:r>
      <w:r>
        <w:rPr>
          <w:rFonts w:ascii="Arial" w:eastAsia="Arial"/>
          <w:color w:val="323232"/>
          <w:sz w:val="16"/>
        </w:rPr>
        <w:t xml:space="preserve">DNS </w:t>
      </w:r>
      <w:r>
        <w:rPr>
          <w:color w:val="323232"/>
          <w:sz w:val="16"/>
        </w:rPr>
        <w:t>服务器地址将从选定的</w:t>
      </w:r>
      <w:r>
        <w:rPr>
          <w:color w:val="323232"/>
          <w:sz w:val="16"/>
        </w:rPr>
        <w:t xml:space="preserve"> </w:t>
      </w:r>
      <w:r>
        <w:rPr>
          <w:rFonts w:ascii="Arial" w:eastAsia="Arial"/>
          <w:color w:val="323232"/>
          <w:sz w:val="16"/>
        </w:rPr>
        <w:t xml:space="preserve">TCP/IP </w:t>
      </w:r>
      <w:r>
        <w:rPr>
          <w:color w:val="323232"/>
          <w:sz w:val="16"/>
        </w:rPr>
        <w:t>堆栈中获取。</w:t>
      </w:r>
    </w:p>
    <w:p w:rsidR="009146F7" w:rsidRDefault="0052544B">
      <w:pPr>
        <w:spacing w:before="72" w:line="249" w:lineRule="auto"/>
        <w:ind w:left="4259" w:right="296"/>
        <w:rPr>
          <w:sz w:val="16"/>
        </w:rPr>
      </w:pPr>
      <w:r>
        <w:pict>
          <v:group id="_x0000_s3707" style="position:absolute;left:0;text-align:left;margin-left:81pt;margin-top:29.65pt;width:450pt;height:.25pt;z-index:251380224;mso-wrap-distance-left:0;mso-wrap-distance-right:0;mso-position-horizontal-relative:page" coordorigin="1620,593" coordsize="9000,5">
            <v:line id="_x0000_s3709" style="position:absolute" from="4622,595" to="1620,595" strokecolor="#c5c5c6" strokeweight=".25pt"/>
            <v:line id="_x0000_s3708" style="position:absolute" from="10620,595" to="4618,595" strokecolor="#c5c5c6" strokeweight=".25pt"/>
            <w10:wrap type="topAndBottom" anchorx="page"/>
          </v:group>
        </w:pict>
      </w:r>
      <w:r>
        <w:rPr>
          <w:color w:val="323232"/>
          <w:sz w:val="16"/>
        </w:rPr>
        <w:t>如果要为</w:t>
      </w:r>
      <w:r>
        <w:rPr>
          <w:color w:val="323232"/>
          <w:sz w:val="16"/>
        </w:rPr>
        <w:t xml:space="preserve"> </w:t>
      </w:r>
      <w:r>
        <w:rPr>
          <w:rFonts w:ascii="Arial" w:eastAsia="Arial"/>
          <w:color w:val="323232"/>
          <w:sz w:val="16"/>
        </w:rPr>
        <w:t xml:space="preserve">VMkernel </w:t>
      </w:r>
      <w:r>
        <w:rPr>
          <w:color w:val="323232"/>
          <w:sz w:val="16"/>
        </w:rPr>
        <w:t>适配器指定其他网关，请选中</w:t>
      </w:r>
      <w:r>
        <w:rPr>
          <w:rFonts w:ascii="等线" w:eastAsia="等线" w:hint="eastAsia"/>
          <w:b/>
          <w:color w:val="323232"/>
          <w:sz w:val="16"/>
        </w:rPr>
        <w:t>替代此适配器的默认网关</w:t>
      </w:r>
      <w:r>
        <w:rPr>
          <w:color w:val="323232"/>
          <w:sz w:val="16"/>
        </w:rPr>
        <w:t>复选框并输入网关地址。</w:t>
      </w:r>
    </w:p>
    <w:p w:rsidR="009146F7" w:rsidRDefault="009146F7">
      <w:pPr>
        <w:pStyle w:val="BodyText"/>
        <w:spacing w:before="6"/>
        <w:rPr>
          <w:sz w:val="10"/>
        </w:rPr>
      </w:pPr>
    </w:p>
    <w:p w:rsidR="009146F7" w:rsidRDefault="0052544B">
      <w:pPr>
        <w:pStyle w:val="ListParagraph"/>
        <w:numPr>
          <w:ilvl w:val="0"/>
          <w:numId w:val="158"/>
        </w:numPr>
        <w:tabs>
          <w:tab w:val="left" w:pos="1059"/>
          <w:tab w:val="left" w:pos="1060"/>
        </w:tabs>
        <w:spacing w:before="86" w:line="494" w:lineRule="auto"/>
        <w:ind w:right="2599"/>
        <w:rPr>
          <w:sz w:val="20"/>
        </w:rPr>
      </w:pPr>
      <w:r>
        <w:pict>
          <v:line id="_x0000_s3706" style="position:absolute;left:0;text-align:left;z-index:-251447808;mso-position-horizontal-relative:page" from="81pt,29.15pt" to="531pt,29.15pt" strokecolor="#c5c5c6" strokeweight=".5pt">
            <w10:wrap anchorx="page"/>
          </v:line>
        </w:pict>
      </w:r>
      <w:r>
        <w:pict>
          <v:line id="_x0000_s3705" style="position:absolute;left:0;text-align:left;z-index:-251446784;mso-position-horizontal-relative:page" from="531pt,49.95pt" to="81pt,49.95pt" strokecolor="#c5c5c6" strokeweight=".5pt">
            <w10:wrap anchorx="page"/>
          </v:line>
        </w:pict>
      </w:r>
      <w:r>
        <w:pict>
          <v:group id="_x0000_s3702" style="position:absolute;left:0;text-align:left;margin-left:81pt;margin-top:59.8pt;width:450pt;height:.8pt;z-index:251384320;mso-position-horizontal-relative:page" coordorigin="1620,1196" coordsize="9000,16">
            <v:line id="_x0000_s3704" style="position:absolute" from="1620,1204" to="4622,1204" strokecolor="#666" strokeweight=".8pt"/>
            <v:line id="_x0000_s3703" style="position:absolute" from="4618,1204" to="10620,1204" strokecolor="#666" strokeweight=".8pt"/>
            <w10:wrap anchorx="page"/>
          </v:group>
        </w:pict>
      </w:r>
      <w:r>
        <w:pict>
          <v:shape id="_x0000_s3701" type="#_x0000_t202" style="position:absolute;left:0;text-align:left;margin-left:81pt;margin-top:60.6pt;width:450pt;height:16pt;z-index:251385344;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anchorx="page"/>
          </v:shape>
        </w:pict>
      </w:r>
      <w:r>
        <w:rPr>
          <w:color w:val="323232"/>
          <w:spacing w:val="-12"/>
          <w:sz w:val="20"/>
        </w:rPr>
        <w:t>在启用</w:t>
      </w:r>
      <w:r>
        <w:rPr>
          <w:color w:val="323232"/>
          <w:spacing w:val="-12"/>
          <w:sz w:val="20"/>
        </w:rPr>
        <w:t xml:space="preserve"> </w:t>
      </w:r>
      <w:r>
        <w:rPr>
          <w:rFonts w:ascii="Arial" w:eastAsia="Arial" w:hAnsi="Arial"/>
          <w:color w:val="323232"/>
          <w:sz w:val="20"/>
        </w:rPr>
        <w:t>IPv6</w:t>
      </w:r>
      <w:r>
        <w:rPr>
          <w:rFonts w:ascii="Arial" w:eastAsia="Arial" w:hAnsi="Arial"/>
          <w:color w:val="323232"/>
          <w:spacing w:val="-1"/>
          <w:sz w:val="20"/>
        </w:rPr>
        <w:t xml:space="preserve"> </w:t>
      </w:r>
      <w:r>
        <w:rPr>
          <w:color w:val="323232"/>
          <w:sz w:val="20"/>
        </w:rPr>
        <w:t>的情况下，在</w:t>
      </w:r>
      <w:r>
        <w:rPr>
          <w:color w:val="323232"/>
          <w:sz w:val="20"/>
        </w:rPr>
        <w:t>“</w:t>
      </w:r>
      <w:r>
        <w:rPr>
          <w:rFonts w:ascii="Arial" w:eastAsia="Arial" w:hAnsi="Arial"/>
          <w:color w:val="323232"/>
          <w:sz w:val="20"/>
        </w:rPr>
        <w:t>IPv6</w:t>
      </w:r>
      <w:r>
        <w:rPr>
          <w:rFonts w:ascii="Arial" w:eastAsia="Arial" w:hAnsi="Arial"/>
          <w:color w:val="323232"/>
          <w:spacing w:val="-1"/>
          <w:sz w:val="20"/>
        </w:rPr>
        <w:t xml:space="preserve"> </w:t>
      </w:r>
      <w:r>
        <w:rPr>
          <w:color w:val="323232"/>
          <w:spacing w:val="-5"/>
          <w:sz w:val="20"/>
        </w:rPr>
        <w:t>设置</w:t>
      </w:r>
      <w:r>
        <w:rPr>
          <w:color w:val="323232"/>
          <w:spacing w:val="-5"/>
          <w:sz w:val="20"/>
        </w:rPr>
        <w:t>”</w:t>
      </w:r>
      <w:r>
        <w:rPr>
          <w:color w:val="323232"/>
          <w:spacing w:val="-5"/>
          <w:sz w:val="20"/>
        </w:rPr>
        <w:t>中选择用于获取</w:t>
      </w:r>
      <w:r>
        <w:rPr>
          <w:color w:val="323232"/>
          <w:spacing w:val="-5"/>
          <w:sz w:val="20"/>
        </w:rPr>
        <w:t xml:space="preserve"> </w:t>
      </w:r>
      <w:r>
        <w:rPr>
          <w:rFonts w:ascii="Arial" w:eastAsia="Arial" w:hAnsi="Arial"/>
          <w:color w:val="323232"/>
          <w:sz w:val="20"/>
        </w:rPr>
        <w:t>IPv6</w:t>
      </w:r>
      <w:r>
        <w:rPr>
          <w:rFonts w:ascii="Arial" w:eastAsia="Arial" w:hAnsi="Arial"/>
          <w:color w:val="323232"/>
          <w:spacing w:val="-1"/>
          <w:sz w:val="20"/>
        </w:rPr>
        <w:t xml:space="preserve"> </w:t>
      </w:r>
      <w:r>
        <w:rPr>
          <w:color w:val="323232"/>
          <w:sz w:val="20"/>
        </w:rPr>
        <w:t>地址的选项。</w:t>
      </w:r>
      <w:r>
        <w:rPr>
          <w:rFonts w:ascii="等线" w:eastAsia="等线" w:hAnsi="等线" w:hint="eastAsia"/>
          <w:b/>
          <w:color w:val="004A90"/>
          <w:sz w:val="20"/>
        </w:rPr>
        <w:t>注</w:t>
      </w:r>
      <w:r>
        <w:rPr>
          <w:rFonts w:ascii="等线" w:eastAsia="等线" w:hAnsi="等线" w:hint="eastAsia"/>
          <w:b/>
          <w:color w:val="004A90"/>
          <w:sz w:val="20"/>
        </w:rPr>
        <w:t xml:space="preserve"> </w:t>
      </w:r>
      <w:r>
        <w:rPr>
          <w:color w:val="323232"/>
          <w:spacing w:val="-9"/>
          <w:sz w:val="20"/>
        </w:rPr>
        <w:t>在未启用</w:t>
      </w:r>
      <w:r>
        <w:rPr>
          <w:color w:val="323232"/>
          <w:spacing w:val="-9"/>
          <w:sz w:val="20"/>
        </w:rPr>
        <w:t xml:space="preserve"> </w:t>
      </w:r>
      <w:r>
        <w:rPr>
          <w:rFonts w:ascii="Arial" w:eastAsia="Arial" w:hAnsi="Arial"/>
          <w:color w:val="323232"/>
          <w:sz w:val="20"/>
        </w:rPr>
        <w:t>IPv6</w:t>
      </w:r>
      <w:r>
        <w:rPr>
          <w:rFonts w:ascii="Arial" w:eastAsia="Arial" w:hAnsi="Arial"/>
          <w:color w:val="323232"/>
          <w:spacing w:val="-1"/>
          <w:sz w:val="20"/>
        </w:rPr>
        <w:t xml:space="preserve"> </w:t>
      </w:r>
      <w:r>
        <w:rPr>
          <w:color w:val="323232"/>
          <w:sz w:val="20"/>
        </w:rPr>
        <w:t>的主机上，</w:t>
      </w:r>
      <w:r>
        <w:rPr>
          <w:rFonts w:ascii="Arial" w:eastAsia="Arial" w:hAnsi="Arial"/>
          <w:color w:val="323232"/>
          <w:sz w:val="20"/>
        </w:rPr>
        <w:t>IPv6</w:t>
      </w:r>
      <w:r>
        <w:rPr>
          <w:rFonts w:ascii="Arial" w:eastAsia="Arial" w:hAnsi="Arial"/>
          <w:color w:val="323232"/>
          <w:spacing w:val="-1"/>
          <w:sz w:val="20"/>
        </w:rPr>
        <w:t xml:space="preserve"> </w:t>
      </w:r>
      <w:r>
        <w:rPr>
          <w:color w:val="323232"/>
          <w:sz w:val="20"/>
        </w:rPr>
        <w:t>选项不会显示。</w:t>
      </w:r>
    </w:p>
    <w:p w:rsidR="009146F7" w:rsidRDefault="009146F7">
      <w:pPr>
        <w:pStyle w:val="BodyText"/>
        <w:spacing w:before="7"/>
      </w:pPr>
    </w:p>
    <w:p w:rsidR="009146F7" w:rsidRDefault="0052544B">
      <w:pPr>
        <w:tabs>
          <w:tab w:val="left" w:pos="4259"/>
        </w:tabs>
        <w:spacing w:before="78" w:line="328" w:lineRule="auto"/>
        <w:ind w:left="1059" w:right="1535"/>
        <w:rPr>
          <w:sz w:val="16"/>
        </w:rPr>
      </w:pPr>
      <w:r>
        <w:pict>
          <v:group id="_x0000_s3698" style="position:absolute;left:0;text-align:left;margin-left:81pt;margin-top:17.95pt;width:450pt;height:.25pt;z-index:-251445760;mso-position-horizontal-relative:page" coordorigin="1620,359" coordsize="9000,5">
            <v:line id="_x0000_s3700" style="position:absolute" from="4622,361" to="1620,361" strokecolor="#c5c5c6" strokeweight=".25pt"/>
            <v:line id="_x0000_s3699" style="position:absolute" from="10620,361" to="4618,361" strokecolor="#c5c5c6" strokeweight=".25pt"/>
            <w10:wrap anchorx="page"/>
          </v:group>
        </w:pict>
      </w:r>
      <w:r>
        <w:rPr>
          <w:rFonts w:ascii="等线" w:eastAsia="等线" w:hint="eastAsia"/>
          <w:b/>
          <w:color w:val="323232"/>
          <w:sz w:val="16"/>
        </w:rPr>
        <w:t>通过</w:t>
      </w:r>
      <w:r>
        <w:rPr>
          <w:rFonts w:ascii="等线" w:eastAsia="等线" w:hint="eastAsia"/>
          <w:b/>
          <w:color w:val="323232"/>
          <w:spacing w:val="-1"/>
          <w:sz w:val="16"/>
        </w:rPr>
        <w:t xml:space="preserve"> </w:t>
      </w:r>
      <w:r>
        <w:rPr>
          <w:rFonts w:ascii="Arial" w:eastAsia="Arial"/>
          <w:b/>
          <w:color w:val="323232"/>
          <w:sz w:val="16"/>
        </w:rPr>
        <w:t>DHCP</w:t>
      </w:r>
      <w:r>
        <w:rPr>
          <w:rFonts w:ascii="Arial" w:eastAsia="Arial"/>
          <w:b/>
          <w:color w:val="323232"/>
          <w:spacing w:val="-1"/>
          <w:sz w:val="16"/>
        </w:rPr>
        <w:t xml:space="preserve"> </w:t>
      </w:r>
      <w:r>
        <w:rPr>
          <w:rFonts w:ascii="等线" w:eastAsia="等线" w:hint="eastAsia"/>
          <w:b/>
          <w:color w:val="323232"/>
          <w:sz w:val="16"/>
        </w:rPr>
        <w:t>自动获取</w:t>
      </w:r>
      <w:r>
        <w:rPr>
          <w:rFonts w:ascii="等线" w:eastAsia="等线" w:hint="eastAsia"/>
          <w:b/>
          <w:color w:val="323232"/>
          <w:spacing w:val="-1"/>
          <w:sz w:val="16"/>
        </w:rPr>
        <w:t xml:space="preserve"> </w:t>
      </w:r>
      <w:r>
        <w:rPr>
          <w:rFonts w:ascii="Arial" w:eastAsia="Arial"/>
          <w:b/>
          <w:color w:val="323232"/>
          <w:sz w:val="16"/>
        </w:rPr>
        <w:t>IPv6</w:t>
      </w:r>
      <w:r>
        <w:rPr>
          <w:rFonts w:ascii="Arial" w:eastAsia="Arial"/>
          <w:b/>
          <w:color w:val="323232"/>
          <w:spacing w:val="-2"/>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使用</w:t>
      </w:r>
      <w:r>
        <w:rPr>
          <w:color w:val="323232"/>
          <w:spacing w:val="-38"/>
          <w:sz w:val="16"/>
        </w:rPr>
        <w:t xml:space="preserve"> </w:t>
      </w:r>
      <w:r>
        <w:rPr>
          <w:rFonts w:ascii="Arial" w:eastAsia="Arial"/>
          <w:color w:val="323232"/>
          <w:sz w:val="16"/>
        </w:rPr>
        <w:t>DHCP</w:t>
      </w:r>
      <w:r>
        <w:rPr>
          <w:rFonts w:ascii="Arial" w:eastAsia="Arial"/>
          <w:color w:val="323232"/>
          <w:spacing w:val="-2"/>
          <w:sz w:val="16"/>
        </w:rPr>
        <w:t xml:space="preserve"> </w:t>
      </w:r>
      <w:r>
        <w:rPr>
          <w:color w:val="323232"/>
          <w:sz w:val="16"/>
        </w:rPr>
        <w:t>获取</w:t>
      </w:r>
      <w:r>
        <w:rPr>
          <w:color w:val="323232"/>
          <w:spacing w:val="-38"/>
          <w:sz w:val="16"/>
        </w:rPr>
        <w:t xml:space="preserve"> </w:t>
      </w:r>
      <w:r>
        <w:rPr>
          <w:rFonts w:ascii="Arial" w:eastAsia="Arial"/>
          <w:color w:val="323232"/>
          <w:sz w:val="16"/>
        </w:rPr>
        <w:t>IPv6</w:t>
      </w:r>
      <w:r>
        <w:rPr>
          <w:rFonts w:ascii="Arial" w:eastAsia="Arial"/>
          <w:color w:val="323232"/>
          <w:spacing w:val="-3"/>
          <w:sz w:val="16"/>
        </w:rPr>
        <w:t xml:space="preserve"> </w:t>
      </w:r>
      <w:r>
        <w:rPr>
          <w:color w:val="323232"/>
          <w:sz w:val="16"/>
        </w:rPr>
        <w:t>地址。网络上必须存在</w:t>
      </w:r>
      <w:r>
        <w:rPr>
          <w:color w:val="323232"/>
          <w:spacing w:val="-38"/>
          <w:sz w:val="16"/>
        </w:rPr>
        <w:t xml:space="preserve"> </w:t>
      </w:r>
      <w:r>
        <w:rPr>
          <w:rFonts w:ascii="Arial" w:eastAsia="Arial"/>
          <w:color w:val="323232"/>
          <w:sz w:val="16"/>
        </w:rPr>
        <w:t>DHCPv6</w:t>
      </w:r>
      <w:r>
        <w:rPr>
          <w:rFonts w:ascii="Arial" w:eastAsia="Arial"/>
          <w:color w:val="323232"/>
          <w:spacing w:val="-2"/>
          <w:sz w:val="16"/>
        </w:rPr>
        <w:t xml:space="preserve"> </w:t>
      </w:r>
      <w:r>
        <w:rPr>
          <w:color w:val="323232"/>
          <w:sz w:val="16"/>
        </w:rPr>
        <w:t>服务器。</w:t>
      </w:r>
      <w:r>
        <w:rPr>
          <w:rFonts w:ascii="等线" w:eastAsia="等线" w:hint="eastAsia"/>
          <w:b/>
          <w:color w:val="323232"/>
          <w:sz w:val="16"/>
        </w:rPr>
        <w:t>通过路由器播发自动获取</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使用路由器播发获取</w:t>
      </w:r>
      <w:r>
        <w:rPr>
          <w:color w:val="323232"/>
          <w:spacing w:val="-36"/>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w:t>
      </w:r>
    </w:p>
    <w:p w:rsidR="009146F7" w:rsidRDefault="0052544B">
      <w:pPr>
        <w:spacing w:line="165" w:lineRule="exact"/>
        <w:ind w:left="4259"/>
        <w:rPr>
          <w:sz w:val="16"/>
        </w:rPr>
      </w:pPr>
      <w:r>
        <w:rPr>
          <w:color w:val="323232"/>
          <w:sz w:val="16"/>
        </w:rPr>
        <w:t>在</w:t>
      </w:r>
      <w:r>
        <w:rPr>
          <w:color w:val="323232"/>
          <w:sz w:val="16"/>
        </w:rPr>
        <w:t xml:space="preserve"> </w:t>
      </w:r>
      <w:r>
        <w:rPr>
          <w:rFonts w:ascii="Arial" w:eastAsia="Arial"/>
          <w:color w:val="323232"/>
          <w:sz w:val="16"/>
        </w:rPr>
        <w:t xml:space="preserve">ESXi 6.5 </w:t>
      </w:r>
      <w:r>
        <w:rPr>
          <w:color w:val="323232"/>
          <w:sz w:val="16"/>
        </w:rPr>
        <w:t>和更高版本中，路由器播发在默认情况下处于启用状态，并且支持符合</w:t>
      </w:r>
    </w:p>
    <w:p w:rsidR="009146F7" w:rsidRDefault="0052544B">
      <w:pPr>
        <w:spacing w:before="39"/>
        <w:ind w:left="3623" w:right="3434"/>
        <w:jc w:val="center"/>
        <w:rPr>
          <w:sz w:val="16"/>
        </w:rPr>
      </w:pPr>
      <w:r>
        <w:pict>
          <v:group id="_x0000_s3695" style="position:absolute;left:0;text-align:left;margin-left:81pt;margin-top:15.65pt;width:450pt;height:.25pt;z-index:251381248;mso-wrap-distance-left:0;mso-wrap-distance-right:0;mso-position-horizontal-relative:page" coordorigin="1620,313" coordsize="9000,5">
            <v:line id="_x0000_s3697" style="position:absolute" from="4622,315" to="1620,315" strokecolor="#c5c5c6" strokeweight=".25pt"/>
            <v:line id="_x0000_s3696" style="position:absolute" from="10620,315" to="4618,315" strokecolor="#c5c5c6" strokeweight=".25pt"/>
            <w10:wrap type="topAndBottom" anchorx="page"/>
          </v:group>
        </w:pict>
      </w:r>
      <w:r>
        <w:rPr>
          <w:rFonts w:ascii="Arial" w:eastAsia="Arial"/>
          <w:color w:val="323232"/>
          <w:sz w:val="16"/>
        </w:rPr>
        <w:t xml:space="preserve">RFC 4861 </w:t>
      </w:r>
      <w:r>
        <w:rPr>
          <w:color w:val="323232"/>
          <w:sz w:val="16"/>
        </w:rPr>
        <w:t>的</w:t>
      </w:r>
      <w:r>
        <w:rPr>
          <w:color w:val="323232"/>
          <w:sz w:val="16"/>
        </w:rPr>
        <w:t xml:space="preserve"> </w:t>
      </w:r>
      <w:r>
        <w:rPr>
          <w:rFonts w:ascii="Arial" w:eastAsia="Arial"/>
          <w:color w:val="323232"/>
          <w:sz w:val="16"/>
        </w:rPr>
        <w:t xml:space="preserve">M </w:t>
      </w:r>
      <w:r>
        <w:rPr>
          <w:color w:val="323232"/>
          <w:sz w:val="16"/>
        </w:rPr>
        <w:t>和</w:t>
      </w:r>
      <w:r>
        <w:rPr>
          <w:color w:val="323232"/>
          <w:sz w:val="16"/>
        </w:rPr>
        <w:t xml:space="preserve"> </w:t>
      </w:r>
      <w:r>
        <w:rPr>
          <w:rFonts w:ascii="Arial" w:eastAsia="Arial"/>
          <w:color w:val="323232"/>
          <w:sz w:val="16"/>
        </w:rPr>
        <w:t xml:space="preserve">O </w:t>
      </w:r>
      <w:r>
        <w:rPr>
          <w:color w:val="323232"/>
          <w:sz w:val="16"/>
        </w:rPr>
        <w:t>标记。</w:t>
      </w:r>
    </w:p>
    <w:p w:rsidR="009146F7" w:rsidRDefault="0052544B">
      <w:pPr>
        <w:tabs>
          <w:tab w:val="left" w:pos="4259"/>
        </w:tabs>
        <w:spacing w:before="14"/>
        <w:ind w:left="1059"/>
        <w:rPr>
          <w:sz w:val="16"/>
        </w:rPr>
      </w:pPr>
      <w:r>
        <w:rPr>
          <w:rFonts w:ascii="等线" w:eastAsia="等线" w:hint="eastAsia"/>
          <w:b/>
          <w:color w:val="323232"/>
          <w:sz w:val="16"/>
        </w:rPr>
        <w:t>静态</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rFonts w:ascii="等线" w:eastAsia="等线" w:hint="eastAsia"/>
          <w:b/>
          <w:color w:val="323232"/>
          <w:sz w:val="16"/>
        </w:rPr>
        <w:tab/>
      </w:r>
      <w:r>
        <w:rPr>
          <w:rFonts w:ascii="Arial" w:eastAsia="Arial"/>
          <w:color w:val="323232"/>
          <w:sz w:val="16"/>
        </w:rPr>
        <w:t>a</w:t>
      </w:r>
      <w:r>
        <w:rPr>
          <w:rFonts w:ascii="Arial" w:eastAsia="Arial"/>
          <w:color w:val="323232"/>
          <w:spacing w:val="20"/>
          <w:sz w:val="16"/>
        </w:rPr>
        <w:t xml:space="preserve"> </w:t>
      </w:r>
      <w:r>
        <w:rPr>
          <w:color w:val="323232"/>
          <w:sz w:val="16"/>
        </w:rPr>
        <w:t>单击</w:t>
      </w:r>
      <w:r>
        <w:rPr>
          <w:rFonts w:ascii="等线" w:eastAsia="等线" w:hint="eastAsia"/>
          <w:b/>
          <w:color w:val="323232"/>
          <w:sz w:val="16"/>
        </w:rPr>
        <w:t>添加</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color w:val="323232"/>
          <w:sz w:val="16"/>
        </w:rPr>
        <w:t>以添加新的</w:t>
      </w:r>
      <w:r>
        <w:rPr>
          <w:color w:val="323232"/>
          <w:spacing w:val="-36"/>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w:t>
      </w:r>
    </w:p>
    <w:p w:rsidR="009146F7" w:rsidRDefault="0052544B">
      <w:pPr>
        <w:pStyle w:val="ListParagraph"/>
        <w:numPr>
          <w:ilvl w:val="0"/>
          <w:numId w:val="157"/>
        </w:numPr>
        <w:tabs>
          <w:tab w:val="left" w:pos="4548"/>
        </w:tabs>
        <w:spacing w:before="43"/>
        <w:rPr>
          <w:sz w:val="16"/>
        </w:rPr>
      </w:pPr>
      <w:r>
        <w:rPr>
          <w:color w:val="323232"/>
          <w:spacing w:val="-12"/>
          <w:sz w:val="16"/>
        </w:rPr>
        <w:t>输入</w:t>
      </w:r>
      <w:r>
        <w:rPr>
          <w:color w:val="323232"/>
          <w:spacing w:val="-12"/>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地址和子网前缀长度，然后单击</w:t>
      </w:r>
      <w:r>
        <w:rPr>
          <w:rFonts w:ascii="等线" w:eastAsia="等线" w:hint="eastAsia"/>
          <w:b/>
          <w:color w:val="323232"/>
          <w:sz w:val="16"/>
        </w:rPr>
        <w:t>确定</w:t>
      </w:r>
      <w:r>
        <w:rPr>
          <w:color w:val="323232"/>
          <w:sz w:val="16"/>
        </w:rPr>
        <w:t>。</w:t>
      </w:r>
    </w:p>
    <w:p w:rsidR="009146F7" w:rsidRDefault="0052544B">
      <w:pPr>
        <w:pStyle w:val="ListParagraph"/>
        <w:numPr>
          <w:ilvl w:val="0"/>
          <w:numId w:val="157"/>
        </w:numPr>
        <w:tabs>
          <w:tab w:val="left" w:pos="4547"/>
          <w:tab w:val="left" w:pos="4548"/>
        </w:tabs>
        <w:spacing w:before="43"/>
        <w:rPr>
          <w:sz w:val="16"/>
        </w:rPr>
      </w:pPr>
      <w:r>
        <w:rPr>
          <w:color w:val="323232"/>
          <w:spacing w:val="-9"/>
          <w:sz w:val="16"/>
        </w:rPr>
        <w:t>要更改</w:t>
      </w:r>
      <w:r>
        <w:rPr>
          <w:color w:val="323232"/>
          <w:spacing w:val="-9"/>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默认网关，请单击</w:t>
      </w:r>
      <w:r>
        <w:rPr>
          <w:rFonts w:ascii="等线" w:eastAsia="等线" w:hint="eastAsia"/>
          <w:b/>
          <w:color w:val="323232"/>
          <w:sz w:val="16"/>
        </w:rPr>
        <w:t>替代此适配器的默认网关</w:t>
      </w:r>
      <w:r>
        <w:rPr>
          <w:color w:val="323232"/>
          <w:sz w:val="16"/>
        </w:rPr>
        <w:t>。</w:t>
      </w:r>
    </w:p>
    <w:p w:rsidR="009146F7" w:rsidRDefault="0052544B">
      <w:pPr>
        <w:spacing w:before="50"/>
        <w:ind w:left="4259"/>
        <w:rPr>
          <w:sz w:val="16"/>
        </w:rPr>
      </w:pPr>
      <w:r>
        <w:pict>
          <v:group id="_x0000_s3692" style="position:absolute;left:0;text-align:left;margin-left:81pt;margin-top:16.2pt;width:450pt;height:.25pt;z-index:251382272;mso-wrap-distance-left:0;mso-wrap-distance-right:0;mso-position-horizontal-relative:page" coordorigin="1620,324" coordsize="9000,5">
            <v:line id="_x0000_s3694" style="position:absolute" from="4622,326" to="1620,326" strokecolor="#c5c5c6" strokeweight=".25pt"/>
            <v:line id="_x0000_s3693" style="position:absolute" from="10620,326" to="4618,326" strokecolor="#c5c5c6" strokeweight=".25pt"/>
            <w10:wrap type="topAndBottom" anchorx="page"/>
          </v:group>
        </w:pict>
      </w:r>
      <w:r>
        <w:rPr>
          <w:rFonts w:ascii="Arial" w:eastAsia="Arial"/>
          <w:color w:val="323232"/>
          <w:sz w:val="16"/>
        </w:rPr>
        <w:t xml:space="preserve">IPv6 </w:t>
      </w:r>
      <w:r>
        <w:rPr>
          <w:color w:val="323232"/>
          <w:sz w:val="16"/>
        </w:rPr>
        <w:t>的</w:t>
      </w:r>
      <w:r>
        <w:rPr>
          <w:color w:val="323232"/>
          <w:sz w:val="16"/>
        </w:rPr>
        <w:t xml:space="preserve"> </w:t>
      </w:r>
      <w:r>
        <w:rPr>
          <w:rFonts w:ascii="Arial" w:eastAsia="Arial"/>
          <w:color w:val="323232"/>
          <w:sz w:val="16"/>
        </w:rPr>
        <w:t xml:space="preserve">VMkernel </w:t>
      </w:r>
      <w:r>
        <w:rPr>
          <w:color w:val="323232"/>
          <w:sz w:val="16"/>
        </w:rPr>
        <w:t>默认网关地址将从选定的</w:t>
      </w:r>
      <w:r>
        <w:rPr>
          <w:color w:val="323232"/>
          <w:sz w:val="16"/>
        </w:rPr>
        <w:t xml:space="preserve"> </w:t>
      </w:r>
      <w:r>
        <w:rPr>
          <w:rFonts w:ascii="Arial" w:eastAsia="Arial"/>
          <w:color w:val="323232"/>
          <w:sz w:val="16"/>
        </w:rPr>
        <w:t xml:space="preserve">TCP/IP </w:t>
      </w:r>
      <w:r>
        <w:rPr>
          <w:color w:val="323232"/>
          <w:sz w:val="16"/>
        </w:rPr>
        <w:t>堆栈中获取。</w:t>
      </w:r>
    </w:p>
    <w:p w:rsidR="009146F7" w:rsidRDefault="009146F7">
      <w:pPr>
        <w:pStyle w:val="BodyText"/>
        <w:spacing w:before="11"/>
        <w:rPr>
          <w:sz w:val="10"/>
        </w:rPr>
      </w:pPr>
    </w:p>
    <w:p w:rsidR="009146F7" w:rsidRDefault="0052544B">
      <w:pPr>
        <w:pStyle w:val="BodyText"/>
        <w:spacing w:before="81" w:line="285" w:lineRule="auto"/>
        <w:ind w:left="1059" w:right="312"/>
        <w:jc w:val="both"/>
      </w:pPr>
      <w:r>
        <w:rPr>
          <w:color w:val="323232"/>
        </w:rPr>
        <w:t>在</w:t>
      </w:r>
      <w:r>
        <w:rPr>
          <w:color w:val="323232"/>
        </w:rPr>
        <w:t>“</w:t>
      </w:r>
      <w:r>
        <w:rPr>
          <w:rFonts w:ascii="Arial" w:eastAsia="Arial" w:hAnsi="Arial"/>
          <w:color w:val="323232"/>
        </w:rPr>
        <w:t xml:space="preserve">IPv6 </w:t>
      </w:r>
      <w:r>
        <w:rPr>
          <w:color w:val="323232"/>
          <w:spacing w:val="-3"/>
        </w:rPr>
        <w:t>设置</w:t>
      </w:r>
      <w:r>
        <w:rPr>
          <w:color w:val="323232"/>
          <w:spacing w:val="-3"/>
        </w:rPr>
        <w:t>”</w:t>
      </w:r>
      <w:r>
        <w:rPr>
          <w:color w:val="323232"/>
          <w:spacing w:val="-3"/>
        </w:rPr>
        <w:t>页面上，单击</w:t>
      </w:r>
      <w:r>
        <w:rPr>
          <w:color w:val="323232"/>
          <w:spacing w:val="-3"/>
        </w:rPr>
        <w:t>“</w:t>
      </w:r>
      <w:r>
        <w:rPr>
          <w:color w:val="323232"/>
          <w:spacing w:val="-3"/>
        </w:rPr>
        <w:t>高级设置</w:t>
      </w:r>
      <w:r>
        <w:rPr>
          <w:color w:val="323232"/>
          <w:spacing w:val="-3"/>
        </w:rPr>
        <w:t>”</w:t>
      </w:r>
      <w:r>
        <w:rPr>
          <w:color w:val="323232"/>
          <w:spacing w:val="-3"/>
        </w:rPr>
        <w:t>以移除</w:t>
      </w:r>
      <w:r>
        <w:rPr>
          <w:color w:val="323232"/>
          <w:spacing w:val="-3"/>
        </w:rPr>
        <w:t xml:space="preserve"> </w:t>
      </w:r>
      <w:r>
        <w:rPr>
          <w:rFonts w:ascii="Arial" w:eastAsia="Arial" w:hAnsi="Arial"/>
          <w:color w:val="323232"/>
        </w:rPr>
        <w:t xml:space="preserve">IPv6 </w:t>
      </w:r>
      <w:r>
        <w:rPr>
          <w:color w:val="323232"/>
        </w:rPr>
        <w:t>地址。如果启用了路由器通告，则在此处移除</w:t>
      </w:r>
      <w:r>
        <w:rPr>
          <w:color w:val="323232"/>
          <w:spacing w:val="-3"/>
        </w:rPr>
        <w:t>的地址可能会再次出现。不支持移除</w:t>
      </w:r>
      <w:r>
        <w:rPr>
          <w:color w:val="323232"/>
          <w:spacing w:val="-3"/>
        </w:rPr>
        <w:t xml:space="preserve"> </w:t>
      </w:r>
      <w:r>
        <w:rPr>
          <w:rFonts w:ascii="Arial" w:eastAsia="Arial" w:hAnsi="Arial"/>
          <w:color w:val="323232"/>
        </w:rPr>
        <w:t xml:space="preserve">VMkernel </w:t>
      </w:r>
      <w:r>
        <w:rPr>
          <w:color w:val="323232"/>
          <w:spacing w:val="-8"/>
        </w:rPr>
        <w:t>适配器上的</w:t>
      </w:r>
      <w:r>
        <w:rPr>
          <w:color w:val="323232"/>
          <w:spacing w:val="-8"/>
        </w:rPr>
        <w:t xml:space="preserve"> </w:t>
      </w:r>
      <w:r>
        <w:rPr>
          <w:rFonts w:ascii="Arial" w:eastAsia="Arial" w:hAnsi="Arial"/>
          <w:color w:val="323232"/>
        </w:rPr>
        <w:t xml:space="preserve">DHCP </w:t>
      </w:r>
      <w:r>
        <w:rPr>
          <w:color w:val="323232"/>
          <w:spacing w:val="-5"/>
        </w:rPr>
        <w:t>地址。这些地址只能在</w:t>
      </w:r>
      <w:r>
        <w:rPr>
          <w:color w:val="323232"/>
          <w:spacing w:val="-5"/>
        </w:rPr>
        <w:t xml:space="preserve"> </w:t>
      </w:r>
      <w:r>
        <w:rPr>
          <w:rFonts w:ascii="Arial" w:eastAsia="Arial" w:hAnsi="Arial"/>
          <w:color w:val="323232"/>
        </w:rPr>
        <w:t xml:space="preserve">DHCP </w:t>
      </w:r>
      <w:r>
        <w:rPr>
          <w:color w:val="323232"/>
        </w:rPr>
        <w:t>选项处于关闭状态时移除。</w:t>
      </w:r>
    </w:p>
    <w:p w:rsidR="009146F7" w:rsidRDefault="0052544B">
      <w:pPr>
        <w:pStyle w:val="ListParagraph"/>
        <w:numPr>
          <w:ilvl w:val="0"/>
          <w:numId w:val="158"/>
        </w:numPr>
        <w:tabs>
          <w:tab w:val="left" w:pos="1059"/>
          <w:tab w:val="left" w:pos="1060"/>
        </w:tabs>
        <w:spacing w:before="116"/>
        <w:rPr>
          <w:sz w:val="20"/>
        </w:rPr>
      </w:pPr>
      <w:r>
        <w:rPr>
          <w:color w:val="323232"/>
          <w:spacing w:val="-3"/>
          <w:sz w:val="20"/>
        </w:rPr>
        <w:t>在</w:t>
      </w:r>
      <w:r>
        <w:rPr>
          <w:color w:val="323232"/>
          <w:spacing w:val="-3"/>
          <w:sz w:val="20"/>
        </w:rPr>
        <w:t>“</w:t>
      </w:r>
      <w:r>
        <w:rPr>
          <w:color w:val="323232"/>
          <w:spacing w:val="-3"/>
          <w:sz w:val="20"/>
        </w:rPr>
        <w:t>分析影响</w:t>
      </w:r>
      <w:r>
        <w:rPr>
          <w:color w:val="323232"/>
          <w:spacing w:val="-3"/>
          <w:sz w:val="20"/>
        </w:rPr>
        <w:t>”</w:t>
      </w:r>
      <w:r>
        <w:rPr>
          <w:color w:val="323232"/>
          <w:spacing w:val="-3"/>
          <w:sz w:val="20"/>
        </w:rPr>
        <w:t>页面上，验证对</w:t>
      </w:r>
      <w:r>
        <w:rPr>
          <w:color w:val="323232"/>
          <w:spacing w:val="-3"/>
          <w:sz w:val="20"/>
        </w:rPr>
        <w:t xml:space="preserve"> </w:t>
      </w:r>
      <w:r>
        <w:rPr>
          <w:rFonts w:ascii="Arial" w:eastAsia="Arial" w:hAnsi="Arial"/>
          <w:color w:val="323232"/>
          <w:sz w:val="20"/>
        </w:rPr>
        <w:t>VMKernel</w:t>
      </w:r>
      <w:r>
        <w:rPr>
          <w:rFonts w:ascii="Arial" w:eastAsia="Arial" w:hAnsi="Arial"/>
          <w:color w:val="323232"/>
          <w:spacing w:val="-1"/>
          <w:sz w:val="20"/>
        </w:rPr>
        <w:t xml:space="preserve"> </w:t>
      </w:r>
      <w:r>
        <w:rPr>
          <w:color w:val="323232"/>
          <w:sz w:val="20"/>
        </w:rPr>
        <w:t>适配器所做的更改是否会中断其他操作。</w:t>
      </w:r>
    </w:p>
    <w:p w:rsidR="009146F7" w:rsidRDefault="0052544B">
      <w:pPr>
        <w:pStyle w:val="ListParagraph"/>
        <w:numPr>
          <w:ilvl w:val="0"/>
          <w:numId w:val="158"/>
        </w:numPr>
        <w:tabs>
          <w:tab w:val="left" w:pos="1059"/>
          <w:tab w:val="left" w:pos="1060"/>
        </w:tabs>
        <w:spacing w:before="161"/>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rPr>
          <w:sz w:val="22"/>
        </w:rPr>
      </w:pPr>
    </w:p>
    <w:p w:rsidR="009146F7" w:rsidRDefault="0052544B">
      <w:pPr>
        <w:pStyle w:val="Heading2"/>
        <w:ind w:left="699"/>
        <w:rPr>
          <w:rFonts w:ascii="宋体" w:eastAsia="宋体"/>
        </w:rPr>
      </w:pPr>
      <w:bookmarkStart w:id="117" w:name="替代_VMkernel_适配器的默认网关"/>
      <w:bookmarkStart w:id="118" w:name="_bookmark58"/>
      <w:bookmarkEnd w:id="117"/>
      <w:bookmarkEnd w:id="118"/>
      <w:r>
        <w:rPr>
          <w:rFonts w:ascii="宋体" w:eastAsia="宋体" w:hint="eastAsia"/>
        </w:rPr>
        <w:t>替代</w:t>
      </w:r>
      <w:r>
        <w:rPr>
          <w:rFonts w:ascii="宋体" w:eastAsia="宋体" w:hint="eastAsia"/>
        </w:rPr>
        <w:t xml:space="preserve"> </w:t>
      </w:r>
      <w:r>
        <w:t xml:space="preserve">VMkernel </w:t>
      </w:r>
      <w:r>
        <w:rPr>
          <w:rFonts w:ascii="宋体" w:eastAsia="宋体" w:hint="eastAsia"/>
        </w:rPr>
        <w:t>适配器的默认网关</w:t>
      </w:r>
    </w:p>
    <w:p w:rsidR="009146F7" w:rsidRDefault="0052544B">
      <w:pPr>
        <w:pStyle w:val="BodyText"/>
        <w:spacing w:before="127"/>
        <w:ind w:left="699"/>
      </w:pPr>
      <w:r>
        <w:rPr>
          <w:color w:val="323232"/>
        </w:rPr>
        <w:t>您可能需要替代</w:t>
      </w:r>
      <w:r>
        <w:rPr>
          <w:color w:val="323232"/>
        </w:rPr>
        <w:t xml:space="preserve"> </w:t>
      </w:r>
      <w:r>
        <w:rPr>
          <w:rFonts w:ascii="Arial" w:eastAsia="Arial"/>
          <w:color w:val="323232"/>
        </w:rPr>
        <w:t xml:space="preserve">VMkernel </w:t>
      </w:r>
      <w:r>
        <w:rPr>
          <w:color w:val="323232"/>
        </w:rPr>
        <w:t>适配器的默认网关，以便为</w:t>
      </w:r>
      <w:r>
        <w:rPr>
          <w:color w:val="323232"/>
        </w:rPr>
        <w:t xml:space="preserve"> </w:t>
      </w:r>
      <w:r>
        <w:rPr>
          <w:rFonts w:ascii="Arial" w:eastAsia="Arial"/>
          <w:color w:val="323232"/>
        </w:rPr>
        <w:t xml:space="preserve">vSphere vMotion </w:t>
      </w:r>
      <w:r>
        <w:rPr>
          <w:color w:val="323232"/>
        </w:rPr>
        <w:t>提供不同的网关。</w:t>
      </w:r>
    </w:p>
    <w:p w:rsidR="009146F7" w:rsidRDefault="0052544B">
      <w:pPr>
        <w:pStyle w:val="BodyText"/>
        <w:spacing w:before="169" w:line="285" w:lineRule="auto"/>
        <w:ind w:left="699" w:right="326"/>
      </w:pPr>
      <w:r>
        <w:rPr>
          <w:color w:val="323232"/>
          <w:spacing w:val="-7"/>
        </w:rPr>
        <w:t>主机上的每个</w:t>
      </w:r>
      <w:r>
        <w:rPr>
          <w:color w:val="323232"/>
          <w:spacing w:val="-7"/>
        </w:rPr>
        <w:t xml:space="preserve"> </w:t>
      </w:r>
      <w:r>
        <w:rPr>
          <w:rFonts w:ascii="Arial" w:eastAsia="Arial"/>
          <w:color w:val="323232"/>
        </w:rPr>
        <w:t xml:space="preserve">TCP/IP </w:t>
      </w:r>
      <w:r>
        <w:rPr>
          <w:color w:val="323232"/>
          <w:spacing w:val="-2"/>
        </w:rPr>
        <w:t>堆栈只能有一个默认网关。此默认网关是路由表的一部分，在</w:t>
      </w:r>
      <w:r>
        <w:rPr>
          <w:color w:val="323232"/>
          <w:spacing w:val="-2"/>
        </w:rPr>
        <w:t xml:space="preserve"> </w:t>
      </w:r>
      <w:r>
        <w:rPr>
          <w:rFonts w:ascii="Arial" w:eastAsia="Arial"/>
          <w:color w:val="323232"/>
        </w:rPr>
        <w:t xml:space="preserve">TCP/IP </w:t>
      </w:r>
      <w:r>
        <w:rPr>
          <w:color w:val="323232"/>
        </w:rPr>
        <w:t>堆栈上运行的所有服务都会使用该网关。</w:t>
      </w:r>
    </w:p>
    <w:p w:rsidR="009146F7" w:rsidRDefault="0052544B">
      <w:pPr>
        <w:pStyle w:val="BodyText"/>
        <w:spacing w:before="115"/>
        <w:ind w:left="699"/>
      </w:pPr>
      <w:r>
        <w:rPr>
          <w:color w:val="323232"/>
        </w:rPr>
        <w:t>例如，可以在主机上配置</w:t>
      </w:r>
      <w:r>
        <w:rPr>
          <w:color w:val="323232"/>
        </w:rPr>
        <w:t xml:space="preserve"> </w:t>
      </w:r>
      <w:r>
        <w:rPr>
          <w:rFonts w:ascii="Arial" w:eastAsia="Arial"/>
          <w:color w:val="323232"/>
        </w:rPr>
        <w:t xml:space="preserve">VMkernel </w:t>
      </w:r>
      <w:r>
        <w:rPr>
          <w:color w:val="323232"/>
        </w:rPr>
        <w:t>适配器</w:t>
      </w:r>
      <w:r>
        <w:rPr>
          <w:color w:val="323232"/>
        </w:rPr>
        <w:t xml:space="preserve"> </w:t>
      </w:r>
      <w:r>
        <w:rPr>
          <w:rFonts w:ascii="Arial" w:eastAsia="Arial"/>
          <w:color w:val="323232"/>
        </w:rPr>
        <w:t xml:space="preserve">vmk0 </w:t>
      </w:r>
      <w:r>
        <w:rPr>
          <w:color w:val="323232"/>
        </w:rPr>
        <w:t>和</w:t>
      </w:r>
      <w:r>
        <w:rPr>
          <w:color w:val="323232"/>
        </w:rPr>
        <w:t xml:space="preserve"> </w:t>
      </w:r>
      <w:r>
        <w:rPr>
          <w:rFonts w:ascii="Arial" w:eastAsia="Arial"/>
          <w:color w:val="323232"/>
        </w:rPr>
        <w:t>vmk1</w:t>
      </w:r>
      <w:r>
        <w:rPr>
          <w:color w:val="323232"/>
        </w:rPr>
        <w:t>。</w:t>
      </w:r>
    </w:p>
    <w:p w:rsidR="009146F7" w:rsidRDefault="0052544B">
      <w:pPr>
        <w:pStyle w:val="BodyText"/>
        <w:tabs>
          <w:tab w:val="left" w:pos="1059"/>
        </w:tabs>
        <w:spacing w:before="169"/>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vmk0</w:t>
      </w:r>
      <w:r>
        <w:rPr>
          <w:rFonts w:ascii="Arial" w:eastAsia="Arial"/>
          <w:color w:val="323232"/>
          <w:spacing w:val="-9"/>
          <w:w w:val="105"/>
        </w:rPr>
        <w:t xml:space="preserve"> </w:t>
      </w:r>
      <w:r>
        <w:rPr>
          <w:color w:val="323232"/>
          <w:spacing w:val="-19"/>
          <w:w w:val="105"/>
        </w:rPr>
        <w:t>用于</w:t>
      </w:r>
      <w:r>
        <w:rPr>
          <w:color w:val="323232"/>
          <w:spacing w:val="-19"/>
          <w:w w:val="105"/>
        </w:rPr>
        <w:t xml:space="preserve"> </w:t>
      </w:r>
      <w:r>
        <w:rPr>
          <w:rFonts w:ascii="Arial" w:eastAsia="Arial"/>
          <w:color w:val="323232"/>
          <w:w w:val="105"/>
        </w:rPr>
        <w:t>10.162.10.0/24</w:t>
      </w:r>
      <w:r>
        <w:rPr>
          <w:rFonts w:ascii="Arial" w:eastAsia="Arial"/>
          <w:color w:val="323232"/>
          <w:spacing w:val="-9"/>
          <w:w w:val="105"/>
        </w:rPr>
        <w:t xml:space="preserve"> </w:t>
      </w:r>
      <w:r>
        <w:rPr>
          <w:color w:val="323232"/>
          <w:spacing w:val="-4"/>
          <w:w w:val="105"/>
        </w:rPr>
        <w:t>子网上的管理流量，默认网关为</w:t>
      </w:r>
      <w:r>
        <w:rPr>
          <w:color w:val="323232"/>
          <w:spacing w:val="-4"/>
          <w:w w:val="105"/>
        </w:rPr>
        <w:t xml:space="preserve"> </w:t>
      </w:r>
      <w:r>
        <w:rPr>
          <w:rFonts w:ascii="Arial" w:eastAsia="Arial"/>
          <w:color w:val="323232"/>
          <w:w w:val="105"/>
        </w:rPr>
        <w:t>10.162.10.1</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vmk1</w:t>
      </w:r>
      <w:r>
        <w:rPr>
          <w:rFonts w:ascii="Arial" w:eastAsia="Arial"/>
          <w:color w:val="323232"/>
          <w:spacing w:val="-5"/>
          <w:w w:val="105"/>
        </w:rPr>
        <w:t xml:space="preserve"> </w:t>
      </w:r>
      <w:r>
        <w:rPr>
          <w:color w:val="323232"/>
          <w:spacing w:val="-18"/>
          <w:w w:val="105"/>
        </w:rPr>
        <w:t>用于</w:t>
      </w:r>
      <w:r>
        <w:rPr>
          <w:color w:val="323232"/>
          <w:spacing w:val="-18"/>
          <w:w w:val="105"/>
        </w:rPr>
        <w:t xml:space="preserve"> </w:t>
      </w:r>
      <w:r>
        <w:rPr>
          <w:rFonts w:ascii="Arial" w:eastAsia="Arial"/>
          <w:color w:val="323232"/>
          <w:w w:val="105"/>
        </w:rPr>
        <w:t>172.16.1.0/24</w:t>
      </w:r>
      <w:r>
        <w:rPr>
          <w:rFonts w:ascii="Arial" w:eastAsia="Arial"/>
          <w:color w:val="323232"/>
          <w:spacing w:val="-5"/>
          <w:w w:val="105"/>
        </w:rPr>
        <w:t xml:space="preserve"> </w:t>
      </w:r>
      <w:r>
        <w:rPr>
          <w:color w:val="323232"/>
          <w:spacing w:val="-14"/>
          <w:w w:val="105"/>
        </w:rPr>
        <w:t>子网上</w:t>
      </w:r>
      <w:r>
        <w:rPr>
          <w:color w:val="323232"/>
          <w:spacing w:val="-14"/>
          <w:w w:val="105"/>
        </w:rPr>
        <w:t xml:space="preserve"> </w:t>
      </w:r>
      <w:r>
        <w:rPr>
          <w:rFonts w:ascii="Arial" w:eastAsia="Arial"/>
          <w:color w:val="323232"/>
          <w:w w:val="105"/>
        </w:rPr>
        <w:t>vMotion</w:t>
      </w:r>
      <w:r>
        <w:rPr>
          <w:rFonts w:ascii="Arial" w:eastAsia="Arial"/>
          <w:color w:val="323232"/>
          <w:spacing w:val="-6"/>
          <w:w w:val="105"/>
        </w:rPr>
        <w:t xml:space="preserve"> </w:t>
      </w:r>
      <w:r>
        <w:rPr>
          <w:color w:val="323232"/>
          <w:w w:val="105"/>
        </w:rPr>
        <w:t>流量</w:t>
      </w:r>
    </w:p>
    <w:p w:rsidR="009146F7" w:rsidRDefault="0052544B">
      <w:pPr>
        <w:pStyle w:val="BodyText"/>
        <w:spacing w:before="169"/>
        <w:ind w:left="699"/>
      </w:pPr>
      <w:r>
        <w:rPr>
          <w:color w:val="323232"/>
        </w:rPr>
        <w:t>如果将</w:t>
      </w:r>
      <w:r>
        <w:rPr>
          <w:color w:val="323232"/>
        </w:rPr>
        <w:t xml:space="preserve"> </w:t>
      </w:r>
      <w:r>
        <w:rPr>
          <w:rFonts w:ascii="Arial" w:eastAsia="Arial"/>
          <w:color w:val="323232"/>
        </w:rPr>
        <w:t xml:space="preserve">172.16.1.1 </w:t>
      </w:r>
      <w:r>
        <w:rPr>
          <w:color w:val="323232"/>
        </w:rPr>
        <w:t>设置为</w:t>
      </w:r>
      <w:r>
        <w:rPr>
          <w:color w:val="323232"/>
        </w:rPr>
        <w:t xml:space="preserve"> </w:t>
      </w:r>
      <w:r>
        <w:rPr>
          <w:rFonts w:ascii="Arial" w:eastAsia="Arial"/>
          <w:color w:val="323232"/>
        </w:rPr>
        <w:t xml:space="preserve">vmk1 </w:t>
      </w:r>
      <w:r>
        <w:rPr>
          <w:color w:val="323232"/>
        </w:rPr>
        <w:t>的默认网关，</w:t>
      </w:r>
      <w:r>
        <w:rPr>
          <w:rFonts w:ascii="Arial" w:eastAsia="Arial"/>
          <w:color w:val="323232"/>
        </w:rPr>
        <w:t xml:space="preserve">vMotion </w:t>
      </w:r>
      <w:r>
        <w:rPr>
          <w:color w:val="323232"/>
        </w:rPr>
        <w:t>将</w:t>
      </w:r>
      <w:r>
        <w:rPr>
          <w:color w:val="323232"/>
        </w:rPr>
        <w:t xml:space="preserve"> </w:t>
      </w:r>
      <w:r>
        <w:rPr>
          <w:rFonts w:ascii="Arial" w:eastAsia="Arial"/>
          <w:color w:val="323232"/>
        </w:rPr>
        <w:t xml:space="preserve">vmk1 </w:t>
      </w:r>
      <w:r>
        <w:rPr>
          <w:color w:val="323232"/>
        </w:rPr>
        <w:t>与网关</w:t>
      </w:r>
      <w:r>
        <w:rPr>
          <w:color w:val="323232"/>
        </w:rPr>
        <w:t xml:space="preserve"> </w:t>
      </w:r>
      <w:r>
        <w:rPr>
          <w:rFonts w:ascii="Arial" w:eastAsia="Arial"/>
          <w:color w:val="323232"/>
        </w:rPr>
        <w:t xml:space="preserve">172.16.1.1 </w:t>
      </w:r>
      <w:r>
        <w:rPr>
          <w:color w:val="323232"/>
        </w:rPr>
        <w:t>一起用作其输出接口。</w:t>
      </w:r>
    </w:p>
    <w:p w:rsidR="009146F7" w:rsidRDefault="0052544B">
      <w:pPr>
        <w:pStyle w:val="BodyText"/>
        <w:spacing w:before="49" w:line="285" w:lineRule="auto"/>
        <w:ind w:left="700" w:right="279"/>
      </w:pPr>
      <w:r>
        <w:rPr>
          <w:rFonts w:ascii="Arial" w:eastAsia="Arial"/>
          <w:color w:val="323232"/>
        </w:rPr>
        <w:t xml:space="preserve">172.16.1.1 </w:t>
      </w:r>
      <w:r>
        <w:rPr>
          <w:color w:val="323232"/>
          <w:spacing w:val="-13"/>
        </w:rPr>
        <w:t>网关是</w:t>
      </w:r>
      <w:r>
        <w:rPr>
          <w:color w:val="323232"/>
          <w:spacing w:val="-13"/>
        </w:rPr>
        <w:t xml:space="preserve"> </w:t>
      </w:r>
      <w:r>
        <w:rPr>
          <w:rFonts w:ascii="Arial" w:eastAsia="Arial"/>
          <w:color w:val="323232"/>
        </w:rPr>
        <w:t xml:space="preserve">vmk1 </w:t>
      </w:r>
      <w:r>
        <w:rPr>
          <w:color w:val="323232"/>
          <w:spacing w:val="-5"/>
        </w:rPr>
        <w:t>配置的一部分，不在路由表中。只有将</w:t>
      </w:r>
      <w:r>
        <w:rPr>
          <w:color w:val="323232"/>
          <w:spacing w:val="-5"/>
        </w:rPr>
        <w:t xml:space="preserve"> </w:t>
      </w:r>
      <w:r>
        <w:rPr>
          <w:rFonts w:ascii="Arial" w:eastAsia="Arial"/>
          <w:color w:val="323232"/>
        </w:rPr>
        <w:t xml:space="preserve">vmk1 </w:t>
      </w:r>
      <w:r>
        <w:rPr>
          <w:color w:val="323232"/>
          <w:spacing w:val="-1"/>
        </w:rPr>
        <w:t>指定为输出接口的服务使用此网关。</w:t>
      </w:r>
      <w:r>
        <w:rPr>
          <w:color w:val="323232"/>
          <w:spacing w:val="-4"/>
        </w:rPr>
        <w:t>这为需要多个网关的服务提供了额外的第</w:t>
      </w:r>
      <w:r>
        <w:rPr>
          <w:color w:val="323232"/>
          <w:spacing w:val="-4"/>
        </w:rPr>
        <w:t xml:space="preserve"> </w:t>
      </w:r>
      <w:r>
        <w:rPr>
          <w:rFonts w:ascii="Arial" w:eastAsia="Arial"/>
          <w:color w:val="323232"/>
        </w:rPr>
        <w:t xml:space="preserve">3 </w:t>
      </w:r>
      <w:r>
        <w:rPr>
          <w:color w:val="323232"/>
        </w:rPr>
        <w:t>层连接选项。</w:t>
      </w:r>
    </w:p>
    <w:p w:rsidR="009146F7" w:rsidRDefault="0052544B">
      <w:pPr>
        <w:pStyle w:val="BodyText"/>
        <w:spacing w:before="121"/>
        <w:ind w:left="700"/>
      </w:pPr>
      <w:r>
        <w:rPr>
          <w:color w:val="323232"/>
        </w:rPr>
        <w:t>可以使用</w:t>
      </w:r>
      <w:r>
        <w:rPr>
          <w:color w:val="323232"/>
        </w:rPr>
        <w:t xml:space="preserve"> </w:t>
      </w:r>
      <w:r>
        <w:rPr>
          <w:rFonts w:ascii="Arial" w:eastAsia="Arial"/>
          <w:color w:val="323232"/>
        </w:rPr>
        <w:t xml:space="preserve">vSphere Web Client </w:t>
      </w:r>
      <w:r>
        <w:rPr>
          <w:color w:val="323232"/>
        </w:rPr>
        <w:t>或</w:t>
      </w:r>
      <w:r>
        <w:rPr>
          <w:color w:val="323232"/>
        </w:rPr>
        <w:t xml:space="preserve"> </w:t>
      </w:r>
      <w:r>
        <w:rPr>
          <w:rFonts w:ascii="Arial" w:eastAsia="Arial"/>
          <w:color w:val="323232"/>
        </w:rPr>
        <w:t xml:space="preserve">ESXCLI </w:t>
      </w:r>
      <w:r>
        <w:rPr>
          <w:color w:val="323232"/>
        </w:rPr>
        <w:t>命令配置</w:t>
      </w:r>
      <w:r>
        <w:rPr>
          <w:color w:val="323232"/>
        </w:rPr>
        <w:t xml:space="preserve"> </w:t>
      </w:r>
      <w:r>
        <w:rPr>
          <w:rFonts w:ascii="Arial" w:eastAsia="Arial"/>
          <w:color w:val="323232"/>
        </w:rPr>
        <w:t xml:space="preserve">VMkernel </w:t>
      </w:r>
      <w:r>
        <w:rPr>
          <w:color w:val="323232"/>
        </w:rPr>
        <w:t>适配器的默认网关。</w:t>
      </w:r>
    </w:p>
    <w:p w:rsidR="009146F7" w:rsidRDefault="009146F7">
      <w:pPr>
        <w:sectPr w:rsidR="009146F7">
          <w:headerReference w:type="default" r:id="rId48"/>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699" w:right="313"/>
      </w:pPr>
      <w:r>
        <w:rPr>
          <w:color w:val="323232"/>
        </w:rPr>
        <w:t>请参见</w:t>
      </w:r>
      <w:hyperlink w:anchor="_bookmark55" w:history="1">
        <w:r>
          <w:rPr>
            <w:color w:val="0096D3"/>
            <w:spacing w:val="-24"/>
          </w:rPr>
          <w:t>在</w:t>
        </w:r>
        <w:r>
          <w:rPr>
            <w:color w:val="0096D3"/>
            <w:spacing w:val="-24"/>
          </w:rPr>
          <w:t xml:space="preserve"> </w:t>
        </w:r>
        <w:r>
          <w:rPr>
            <w:rFonts w:ascii="Arial" w:eastAsia="Arial"/>
            <w:color w:val="0096D3"/>
          </w:rPr>
          <w:t xml:space="preserve">vSphere </w:t>
        </w:r>
        <w:r>
          <w:rPr>
            <w:color w:val="0096D3"/>
            <w:spacing w:val="-6"/>
          </w:rPr>
          <w:t>标准交换机上创建</w:t>
        </w:r>
        <w:r>
          <w:rPr>
            <w:color w:val="0096D3"/>
            <w:spacing w:val="-6"/>
          </w:rPr>
          <w:t xml:space="preserve"> </w:t>
        </w:r>
        <w:r>
          <w:rPr>
            <w:rFonts w:ascii="Arial" w:eastAsia="Arial"/>
            <w:color w:val="0096D3"/>
          </w:rPr>
          <w:t xml:space="preserve">VMkernel </w:t>
        </w:r>
        <w:r>
          <w:rPr>
            <w:color w:val="0096D3"/>
          </w:rPr>
          <w:t>适配器</w:t>
        </w:r>
      </w:hyperlink>
      <w:r>
        <w:rPr>
          <w:color w:val="323232"/>
        </w:rPr>
        <w:t>、</w:t>
      </w:r>
      <w:hyperlink w:anchor="_bookmark56" w:history="1">
        <w:r>
          <w:rPr>
            <w:color w:val="0096D3"/>
            <w:spacing w:val="-16"/>
          </w:rPr>
          <w:t>在与</w:t>
        </w:r>
        <w:r>
          <w:rPr>
            <w:color w:val="0096D3"/>
            <w:spacing w:val="-16"/>
          </w:rPr>
          <w:t xml:space="preserve"> </w:t>
        </w:r>
        <w:r>
          <w:rPr>
            <w:rFonts w:ascii="Arial" w:eastAsia="Arial"/>
            <w:color w:val="0096D3"/>
          </w:rPr>
          <w:t xml:space="preserve">vSphere Distributed Switch </w:t>
        </w:r>
        <w:r>
          <w:rPr>
            <w:color w:val="0096D3"/>
          </w:rPr>
          <w:t>关联的主机上创</w:t>
        </w:r>
      </w:hyperlink>
      <w:hyperlink w:anchor="_bookmark56" w:history="1">
        <w:r>
          <w:rPr>
            <w:color w:val="0096D3"/>
            <w:spacing w:val="-23"/>
          </w:rPr>
          <w:t>建</w:t>
        </w:r>
        <w:r>
          <w:rPr>
            <w:color w:val="0096D3"/>
            <w:spacing w:val="-23"/>
          </w:rPr>
          <w:t xml:space="preserve"> </w:t>
        </w:r>
        <w:r>
          <w:rPr>
            <w:rFonts w:ascii="Arial" w:eastAsia="Arial"/>
            <w:color w:val="0096D3"/>
          </w:rPr>
          <w:t xml:space="preserve">VMkernel </w:t>
        </w:r>
        <w:r>
          <w:rPr>
            <w:color w:val="0096D3"/>
          </w:rPr>
          <w:t>适配器</w:t>
        </w:r>
      </w:hyperlink>
      <w:r>
        <w:rPr>
          <w:color w:val="323232"/>
        </w:rPr>
        <w:t>和</w:t>
      </w:r>
      <w:hyperlink w:anchor="_bookmark59" w:history="1">
        <w:r>
          <w:rPr>
            <w:color w:val="0096D3"/>
            <w:spacing w:val="-16"/>
          </w:rPr>
          <w:t>使用</w:t>
        </w:r>
        <w:r>
          <w:rPr>
            <w:color w:val="0096D3"/>
            <w:spacing w:val="-16"/>
          </w:rPr>
          <w:t xml:space="preserve"> </w:t>
        </w:r>
        <w:r>
          <w:rPr>
            <w:rFonts w:ascii="Arial" w:eastAsia="Arial"/>
            <w:color w:val="0096D3"/>
          </w:rPr>
          <w:t xml:space="preserve">esxcli </w:t>
        </w:r>
        <w:r>
          <w:rPr>
            <w:color w:val="0096D3"/>
            <w:spacing w:val="-10"/>
          </w:rPr>
          <w:t>命令配置</w:t>
        </w:r>
        <w:r>
          <w:rPr>
            <w:color w:val="0096D3"/>
            <w:spacing w:val="-10"/>
          </w:rPr>
          <w:t xml:space="preserve"> </w:t>
        </w:r>
        <w:r>
          <w:rPr>
            <w:rFonts w:ascii="Arial" w:eastAsia="Arial"/>
            <w:color w:val="0096D3"/>
          </w:rPr>
          <w:t xml:space="preserve">VMkernel </w:t>
        </w:r>
        <w:r>
          <w:rPr>
            <w:color w:val="0096D3"/>
          </w:rPr>
          <w:t>适配器网关</w:t>
        </w:r>
      </w:hyperlink>
      <w:r>
        <w:rPr>
          <w:color w:val="323232"/>
        </w:rPr>
        <w:t>。</w:t>
      </w:r>
    </w:p>
    <w:p w:rsidR="009146F7" w:rsidRDefault="009146F7">
      <w:pPr>
        <w:pStyle w:val="BodyText"/>
        <w:spacing w:before="6"/>
        <w:rPr>
          <w:sz w:val="21"/>
        </w:rPr>
      </w:pPr>
    </w:p>
    <w:p w:rsidR="009146F7" w:rsidRDefault="0052544B">
      <w:pPr>
        <w:pStyle w:val="Heading2"/>
        <w:spacing w:before="1"/>
        <w:rPr>
          <w:rFonts w:ascii="宋体" w:eastAsia="宋体"/>
        </w:rPr>
      </w:pPr>
      <w:bookmarkStart w:id="119" w:name="使用_esxcli_命令配置_VMkernel_适配器网关"/>
      <w:bookmarkStart w:id="120" w:name="_bookmark59"/>
      <w:bookmarkEnd w:id="119"/>
      <w:bookmarkEnd w:id="120"/>
      <w:r>
        <w:rPr>
          <w:rFonts w:ascii="宋体" w:eastAsia="宋体" w:hint="eastAsia"/>
        </w:rPr>
        <w:t>使用</w:t>
      </w:r>
      <w:r>
        <w:rPr>
          <w:rFonts w:ascii="宋体" w:eastAsia="宋体" w:hint="eastAsia"/>
        </w:rPr>
        <w:t xml:space="preserve"> </w:t>
      </w:r>
      <w:r>
        <w:t xml:space="preserve">esxcli </w:t>
      </w:r>
      <w:r>
        <w:rPr>
          <w:rFonts w:ascii="宋体" w:eastAsia="宋体" w:hint="eastAsia"/>
        </w:rPr>
        <w:t>命令配置</w:t>
      </w:r>
      <w:r>
        <w:rPr>
          <w:rFonts w:ascii="宋体" w:eastAsia="宋体" w:hint="eastAsia"/>
        </w:rPr>
        <w:t xml:space="preserve"> </w:t>
      </w:r>
      <w:r>
        <w:t xml:space="preserve">VMkernel </w:t>
      </w:r>
      <w:r>
        <w:rPr>
          <w:rFonts w:ascii="宋体" w:eastAsia="宋体" w:hint="eastAsia"/>
        </w:rPr>
        <w:t>适配器网关</w:t>
      </w:r>
    </w:p>
    <w:p w:rsidR="009146F7" w:rsidRDefault="0052544B">
      <w:pPr>
        <w:pStyle w:val="BodyText"/>
        <w:spacing w:before="126"/>
        <w:ind w:left="699"/>
      </w:pPr>
      <w:r>
        <w:rPr>
          <w:color w:val="323232"/>
        </w:rPr>
        <w:t>您可以使用</w:t>
      </w:r>
      <w:r>
        <w:rPr>
          <w:color w:val="323232"/>
        </w:rPr>
        <w:t xml:space="preserve"> </w:t>
      </w:r>
      <w:r>
        <w:rPr>
          <w:rFonts w:ascii="Arial" w:eastAsia="Arial"/>
          <w:color w:val="323232"/>
        </w:rPr>
        <w:t xml:space="preserve">esxcli </w:t>
      </w:r>
      <w:r>
        <w:rPr>
          <w:color w:val="323232"/>
        </w:rPr>
        <w:t>命令替代</w:t>
      </w:r>
      <w:r>
        <w:rPr>
          <w:color w:val="323232"/>
        </w:rPr>
        <w:t xml:space="preserve"> </w:t>
      </w:r>
      <w:r>
        <w:rPr>
          <w:rFonts w:ascii="Arial" w:eastAsia="Arial"/>
          <w:color w:val="323232"/>
        </w:rPr>
        <w:t xml:space="preserve">VMkernel </w:t>
      </w:r>
      <w:r>
        <w:rPr>
          <w:color w:val="323232"/>
        </w:rPr>
        <w:t>适配器的默认网关，从而为</w:t>
      </w:r>
      <w:r>
        <w:rPr>
          <w:color w:val="323232"/>
        </w:rPr>
        <w:t xml:space="preserve"> </w:t>
      </w:r>
      <w:r>
        <w:rPr>
          <w:rFonts w:ascii="Arial" w:eastAsia="Arial"/>
          <w:color w:val="323232"/>
        </w:rPr>
        <w:t xml:space="preserve">vSphere vMotion </w:t>
      </w:r>
      <w:r>
        <w:rPr>
          <w:color w:val="323232"/>
        </w:rPr>
        <w:t>提供其他网关。</w:t>
      </w:r>
    </w:p>
    <w:p w:rsidR="009146F7" w:rsidRDefault="009146F7">
      <w:pPr>
        <w:pStyle w:val="BodyText"/>
        <w:spacing w:before="3"/>
        <w:rPr>
          <w:sz w:val="19"/>
        </w:rPr>
      </w:pPr>
    </w:p>
    <w:p w:rsidR="009146F7" w:rsidRDefault="0052544B">
      <w:pPr>
        <w:spacing w:before="1"/>
        <w:ind w:left="699"/>
        <w:rPr>
          <w:sz w:val="18"/>
        </w:rPr>
      </w:pPr>
      <w:r>
        <w:rPr>
          <w:sz w:val="18"/>
        </w:rPr>
        <w:t>步骤</w:t>
      </w:r>
    </w:p>
    <w:p w:rsidR="009146F7" w:rsidRDefault="0052544B">
      <w:pPr>
        <w:pStyle w:val="ListParagraph"/>
        <w:numPr>
          <w:ilvl w:val="0"/>
          <w:numId w:val="156"/>
        </w:numPr>
        <w:tabs>
          <w:tab w:val="left" w:pos="1059"/>
          <w:tab w:val="left" w:pos="1060"/>
        </w:tabs>
        <w:spacing w:before="171"/>
        <w:rPr>
          <w:sz w:val="20"/>
        </w:rPr>
      </w:pPr>
      <w:r>
        <w:rPr>
          <w:color w:val="323232"/>
          <w:spacing w:val="-7"/>
          <w:sz w:val="20"/>
        </w:rPr>
        <w:t>打开与主机的</w:t>
      </w:r>
      <w:r>
        <w:rPr>
          <w:color w:val="323232"/>
          <w:spacing w:val="-7"/>
          <w:sz w:val="20"/>
        </w:rPr>
        <w:t xml:space="preserve"> </w:t>
      </w:r>
      <w:r>
        <w:rPr>
          <w:rFonts w:ascii="Arial" w:eastAsia="Arial"/>
          <w:color w:val="323232"/>
          <w:sz w:val="20"/>
        </w:rPr>
        <w:t xml:space="preserve">SSH </w:t>
      </w:r>
      <w:r>
        <w:rPr>
          <w:color w:val="323232"/>
          <w:sz w:val="20"/>
        </w:rPr>
        <w:t>连接。</w:t>
      </w:r>
    </w:p>
    <w:p w:rsidR="009146F7" w:rsidRDefault="0052544B">
      <w:pPr>
        <w:pStyle w:val="ListParagraph"/>
        <w:numPr>
          <w:ilvl w:val="0"/>
          <w:numId w:val="156"/>
        </w:numPr>
        <w:tabs>
          <w:tab w:val="left" w:pos="1059"/>
          <w:tab w:val="left" w:pos="1060"/>
        </w:tabs>
        <w:spacing w:before="169"/>
        <w:rPr>
          <w:sz w:val="20"/>
        </w:rPr>
      </w:pPr>
      <w:r>
        <w:rPr>
          <w:color w:val="323232"/>
          <w:spacing w:val="-23"/>
          <w:sz w:val="20"/>
        </w:rPr>
        <w:t>以</w:t>
      </w:r>
      <w:r>
        <w:rPr>
          <w:color w:val="323232"/>
          <w:spacing w:val="-23"/>
          <w:sz w:val="20"/>
        </w:rPr>
        <w:t xml:space="preserve"> </w:t>
      </w:r>
      <w:r>
        <w:rPr>
          <w:rFonts w:ascii="Arial" w:eastAsia="Arial"/>
          <w:color w:val="323232"/>
          <w:sz w:val="20"/>
        </w:rPr>
        <w:t>root</w:t>
      </w:r>
      <w:r>
        <w:rPr>
          <w:rFonts w:ascii="Arial" w:eastAsia="Arial"/>
          <w:color w:val="323232"/>
          <w:spacing w:val="-1"/>
          <w:sz w:val="20"/>
        </w:rPr>
        <w:t xml:space="preserve"> </w:t>
      </w:r>
      <w:r>
        <w:rPr>
          <w:color w:val="323232"/>
          <w:sz w:val="20"/>
        </w:rPr>
        <w:t>用户身份登录。</w:t>
      </w:r>
    </w:p>
    <w:p w:rsidR="009146F7" w:rsidRDefault="0052544B">
      <w:pPr>
        <w:pStyle w:val="ListParagraph"/>
        <w:numPr>
          <w:ilvl w:val="0"/>
          <w:numId w:val="156"/>
        </w:numPr>
        <w:tabs>
          <w:tab w:val="left" w:pos="1059"/>
          <w:tab w:val="left" w:pos="1060"/>
        </w:tabs>
        <w:spacing w:before="169"/>
        <w:rPr>
          <w:sz w:val="20"/>
        </w:rPr>
      </w:pPr>
      <w:r>
        <w:rPr>
          <w:color w:val="323232"/>
          <w:sz w:val="20"/>
        </w:rPr>
        <w:t>运行下列命令。</w:t>
      </w:r>
    </w:p>
    <w:p w:rsidR="009146F7" w:rsidRDefault="009146F7">
      <w:pPr>
        <w:pStyle w:val="BodyText"/>
        <w:spacing w:before="5"/>
        <w:rPr>
          <w:sz w:val="17"/>
        </w:rPr>
      </w:pPr>
    </w:p>
    <w:tbl>
      <w:tblPr>
        <w:tblW w:w="0" w:type="auto"/>
        <w:tblInd w:w="1051" w:type="dxa"/>
        <w:tblLayout w:type="fixed"/>
        <w:tblCellMar>
          <w:left w:w="0" w:type="dxa"/>
          <w:right w:w="0" w:type="dxa"/>
        </w:tblCellMar>
        <w:tblLook w:val="01E0" w:firstRow="1" w:lastRow="1" w:firstColumn="1" w:lastColumn="1" w:noHBand="0" w:noVBand="0"/>
      </w:tblPr>
      <w:tblGrid>
        <w:gridCol w:w="3200"/>
        <w:gridCol w:w="5800"/>
        <w:gridCol w:w="160"/>
      </w:tblGrid>
      <w:tr w:rsidR="009146F7">
        <w:trPr>
          <w:trHeight w:val="357"/>
        </w:trPr>
        <w:tc>
          <w:tcPr>
            <w:tcW w:w="9000" w:type="dxa"/>
            <w:gridSpan w:val="2"/>
            <w:tcBorders>
              <w:top w:val="single" w:sz="8" w:space="0" w:color="666666"/>
            </w:tcBorders>
            <w:shd w:val="clear" w:color="auto" w:fill="ECECED"/>
          </w:tcPr>
          <w:p w:rsidR="009146F7" w:rsidRDefault="0052544B">
            <w:pPr>
              <w:pStyle w:val="TableParagraph"/>
              <w:tabs>
                <w:tab w:val="left" w:pos="3207"/>
              </w:tabs>
              <w:spacing w:before="41"/>
              <w:ind w:left="7"/>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c>
        <w:tc>
          <w:tcPr>
            <w:tcW w:w="160" w:type="dxa"/>
          </w:tcPr>
          <w:p w:rsidR="009146F7" w:rsidRDefault="009146F7">
            <w:pPr>
              <w:pStyle w:val="TableParagraph"/>
              <w:rPr>
                <w:rFonts w:ascii="Times New Roman"/>
                <w:sz w:val="18"/>
              </w:rPr>
            </w:pPr>
          </w:p>
        </w:tc>
      </w:tr>
      <w:tr w:rsidR="009146F7" w:rsidRPr="002F057E">
        <w:trPr>
          <w:trHeight w:val="774"/>
        </w:trPr>
        <w:tc>
          <w:tcPr>
            <w:tcW w:w="3200" w:type="dxa"/>
            <w:tcBorders>
              <w:bottom w:val="single" w:sz="2" w:space="0" w:color="C5C5C6"/>
            </w:tcBorders>
          </w:tcPr>
          <w:p w:rsidR="009146F7" w:rsidRDefault="0052544B">
            <w:pPr>
              <w:pStyle w:val="TableParagraph"/>
              <w:spacing w:before="16"/>
              <w:ind w:left="7"/>
              <w:rPr>
                <w:rFonts w:ascii="Arial"/>
                <w:b/>
                <w:sz w:val="16"/>
              </w:rPr>
            </w:pPr>
            <w:r>
              <w:rPr>
                <w:rFonts w:ascii="Arial"/>
                <w:b/>
                <w:color w:val="323232"/>
                <w:sz w:val="16"/>
              </w:rPr>
              <w:t>IPv4</w:t>
            </w:r>
          </w:p>
        </w:tc>
        <w:tc>
          <w:tcPr>
            <w:tcW w:w="5960" w:type="dxa"/>
            <w:gridSpan w:val="2"/>
            <w:tcBorders>
              <w:bottom w:val="single" w:sz="2" w:space="0" w:color="C5C5C6"/>
            </w:tcBorders>
            <w:shd w:val="clear" w:color="auto" w:fill="F8F8F8"/>
          </w:tcPr>
          <w:p w:rsidR="009146F7" w:rsidRPr="002F057E" w:rsidRDefault="0052544B">
            <w:pPr>
              <w:pStyle w:val="TableParagraph"/>
              <w:spacing w:before="142" w:line="223" w:lineRule="exact"/>
              <w:ind w:left="167"/>
              <w:rPr>
                <w:rFonts w:ascii="Lucida Sans Unicode" w:hAnsi="Lucida Sans Unicode" w:hint="eastAsia"/>
                <w:sz w:val="16"/>
                <w:lang w:val="en-US"/>
              </w:rPr>
            </w:pPr>
            <w:r w:rsidRPr="002F057E">
              <w:rPr>
                <w:rFonts w:ascii="Lucida Sans Unicode" w:hAnsi="Lucida Sans Unicode"/>
                <w:w w:val="115"/>
                <w:sz w:val="16"/>
                <w:lang w:val="en-US"/>
              </w:rPr>
              <w:t xml:space="preserve">esxcli network ip interface ipv4 set </w:t>
            </w:r>
            <w:r w:rsidRPr="002F057E">
              <w:rPr>
                <w:w w:val="120"/>
                <w:sz w:val="16"/>
                <w:lang w:val="en-US"/>
              </w:rPr>
              <w:t>–</w:t>
            </w:r>
            <w:r w:rsidRPr="002F057E">
              <w:rPr>
                <w:rFonts w:ascii="Lucida Sans Unicode" w:hAnsi="Lucida Sans Unicode"/>
                <w:w w:val="120"/>
                <w:sz w:val="16"/>
                <w:lang w:val="en-US"/>
              </w:rPr>
              <w:t xml:space="preserve">i </w:t>
            </w:r>
            <w:r w:rsidRPr="002F057E">
              <w:rPr>
                <w:rFonts w:ascii="Calibri" w:hAnsi="Calibri"/>
                <w:i/>
                <w:w w:val="115"/>
                <w:sz w:val="16"/>
                <w:lang w:val="en-US"/>
              </w:rPr>
              <w:t xml:space="preserve">vmknic </w:t>
            </w:r>
            <w:r w:rsidRPr="002F057E">
              <w:rPr>
                <w:rFonts w:ascii="Lucida Sans Unicode" w:hAnsi="Lucida Sans Unicode"/>
                <w:w w:val="115"/>
                <w:sz w:val="16"/>
                <w:lang w:val="en-US"/>
              </w:rPr>
              <w:t xml:space="preserve">-t static </w:t>
            </w:r>
            <w:r w:rsidRPr="002F057E">
              <w:rPr>
                <w:w w:val="115"/>
                <w:sz w:val="16"/>
                <w:lang w:val="en-US"/>
              </w:rPr>
              <w:t>–</w:t>
            </w:r>
            <w:r w:rsidRPr="002F057E">
              <w:rPr>
                <w:rFonts w:ascii="Lucida Sans Unicode" w:hAnsi="Lucida Sans Unicode"/>
                <w:w w:val="115"/>
                <w:sz w:val="16"/>
                <w:lang w:val="en-US"/>
              </w:rPr>
              <w:t>g</w:t>
            </w:r>
          </w:p>
          <w:p w:rsidR="009146F7" w:rsidRPr="002F057E" w:rsidRDefault="0052544B">
            <w:pPr>
              <w:pStyle w:val="TableParagraph"/>
              <w:spacing w:line="223" w:lineRule="exact"/>
              <w:ind w:left="168"/>
              <w:rPr>
                <w:rFonts w:ascii="Calibri"/>
                <w:i/>
                <w:sz w:val="16"/>
                <w:lang w:val="en-US"/>
              </w:rPr>
            </w:pPr>
            <w:r w:rsidRPr="002F057E">
              <w:rPr>
                <w:rFonts w:ascii="Calibri"/>
                <w:i/>
                <w:w w:val="115"/>
                <w:sz w:val="16"/>
                <w:lang w:val="en-US"/>
              </w:rPr>
              <w:t xml:space="preserve">IPv4 gateway </w:t>
            </w:r>
            <w:r w:rsidRPr="002F057E">
              <w:rPr>
                <w:rFonts w:ascii="Lucida Sans Unicode"/>
                <w:w w:val="115"/>
                <w:sz w:val="16"/>
                <w:lang w:val="en-US"/>
              </w:rPr>
              <w:t xml:space="preserve">-I </w:t>
            </w:r>
            <w:r w:rsidRPr="002F057E">
              <w:rPr>
                <w:rFonts w:ascii="Calibri"/>
                <w:i/>
                <w:w w:val="115"/>
                <w:sz w:val="16"/>
                <w:lang w:val="en-US"/>
              </w:rPr>
              <w:t xml:space="preserve">IPv4 address </w:t>
            </w:r>
            <w:r w:rsidRPr="002F057E">
              <w:rPr>
                <w:rFonts w:ascii="Lucida Sans Unicode"/>
                <w:w w:val="110"/>
                <w:sz w:val="16"/>
                <w:lang w:val="en-US"/>
              </w:rPr>
              <w:t xml:space="preserve">-N </w:t>
            </w:r>
            <w:r w:rsidRPr="002F057E">
              <w:rPr>
                <w:rFonts w:ascii="Calibri"/>
                <w:i/>
                <w:w w:val="115"/>
                <w:sz w:val="16"/>
                <w:lang w:val="en-US"/>
              </w:rPr>
              <w:t>mask</w:t>
            </w:r>
          </w:p>
        </w:tc>
      </w:tr>
    </w:tbl>
    <w:p w:rsidR="009146F7" w:rsidRDefault="0052544B">
      <w:pPr>
        <w:tabs>
          <w:tab w:val="left" w:pos="4259"/>
        </w:tabs>
        <w:spacing w:before="60"/>
        <w:ind w:left="1060"/>
        <w:rPr>
          <w:sz w:val="16"/>
        </w:rPr>
      </w:pPr>
      <w:r>
        <w:pict>
          <v:shape id="_x0000_s3691" type="#_x0000_t202" style="position:absolute;left:0;text-align:left;margin-left:241pt;margin-top:24.7pt;width:298pt;height:26pt;z-index:251386368;mso-wrap-distance-left:0;mso-wrap-distance-right:0;mso-position-horizontal-relative:page;mso-position-vertical-relative:text" fillcolor="#f8f8f8" stroked="f">
            <v:textbox inset="0,0,0,0">
              <w:txbxContent>
                <w:p w:rsidR="009146F7" w:rsidRPr="002F057E" w:rsidRDefault="0052544B">
                  <w:pPr>
                    <w:spacing w:before="127"/>
                    <w:ind w:left="160"/>
                    <w:rPr>
                      <w:rFonts w:ascii="Lucida Sans Unicode"/>
                      <w:sz w:val="16"/>
                      <w:lang w:val="en-US"/>
                    </w:rPr>
                  </w:pPr>
                  <w:r w:rsidRPr="002F057E">
                    <w:rPr>
                      <w:rFonts w:ascii="Lucida Sans Unicode"/>
                      <w:w w:val="115"/>
                      <w:sz w:val="16"/>
                      <w:lang w:val="en-US"/>
                    </w:rPr>
                    <w:t xml:space="preserve">esxcli network ip interface ipv6 set -i </w:t>
                  </w:r>
                  <w:r w:rsidRPr="002F057E">
                    <w:rPr>
                      <w:rFonts w:ascii="Calibri"/>
                      <w:i/>
                      <w:w w:val="115"/>
                      <w:sz w:val="16"/>
                      <w:lang w:val="en-US"/>
                    </w:rPr>
                    <w:t xml:space="preserve">vmknic </w:t>
                  </w:r>
                  <w:r w:rsidRPr="002F057E">
                    <w:rPr>
                      <w:rFonts w:ascii="Lucida Sans Unicode"/>
                      <w:w w:val="115"/>
                      <w:sz w:val="16"/>
                      <w:lang w:val="en-US"/>
                    </w:rPr>
                    <w:t>-d off -r off</w:t>
                  </w:r>
                </w:p>
              </w:txbxContent>
            </v:textbox>
            <w10:wrap type="topAndBottom" anchorx="page"/>
          </v:shape>
        </w:pict>
      </w:r>
      <w:r>
        <w:pict>
          <v:line id="_x0000_s3690" style="position:absolute;left:0;text-align:left;z-index:-251444736;mso-position-horizontal-relative:page;mso-position-vertical-relative:text" from="241pt,6.25pt" to="531pt,6.25pt" strokecolor="#c5c5c6" strokeweight=".5pt">
            <w10:wrap anchorx="page"/>
          </v:line>
        </w:pict>
      </w:r>
      <w:r>
        <w:rPr>
          <w:rFonts w:ascii="Arial" w:eastAsia="Arial"/>
          <w:b/>
          <w:color w:val="323232"/>
          <w:position w:val="9"/>
          <w:sz w:val="16"/>
        </w:rPr>
        <w:t>IPv6</w:t>
      </w:r>
      <w:r>
        <w:rPr>
          <w:rFonts w:ascii="Arial" w:eastAsia="Arial"/>
          <w:b/>
          <w:color w:val="323232"/>
          <w:position w:val="9"/>
          <w:sz w:val="16"/>
        </w:rPr>
        <w:tab/>
      </w:r>
      <w:r>
        <w:rPr>
          <w:rFonts w:ascii="等线" w:eastAsia="等线" w:hint="eastAsia"/>
          <w:b/>
          <w:color w:val="337220"/>
          <w:sz w:val="16"/>
        </w:rPr>
        <w:t>重要</w:t>
      </w:r>
      <w:r>
        <w:rPr>
          <w:rFonts w:ascii="等线" w:eastAsia="等线" w:hint="eastAsia"/>
          <w:b/>
          <w:color w:val="337220"/>
          <w:sz w:val="16"/>
        </w:rPr>
        <w:t xml:space="preserve"> </w:t>
      </w:r>
      <w:r>
        <w:rPr>
          <w:color w:val="323232"/>
          <w:spacing w:val="-7"/>
          <w:sz w:val="16"/>
        </w:rPr>
        <w:t>必须先关闭</w:t>
      </w:r>
      <w:r>
        <w:rPr>
          <w:color w:val="323232"/>
          <w:spacing w:val="-7"/>
          <w:sz w:val="16"/>
        </w:rPr>
        <w:t xml:space="preserve"> </w:t>
      </w:r>
      <w:r>
        <w:rPr>
          <w:rFonts w:ascii="Arial" w:eastAsia="Arial"/>
          <w:color w:val="323232"/>
          <w:sz w:val="16"/>
        </w:rPr>
        <w:t>DHCPv6</w:t>
      </w:r>
      <w:r>
        <w:rPr>
          <w:rFonts w:ascii="Arial" w:eastAsia="Arial"/>
          <w:color w:val="323232"/>
          <w:spacing w:val="-1"/>
          <w:sz w:val="16"/>
        </w:rPr>
        <w:t xml:space="preserve"> </w:t>
      </w:r>
      <w:r>
        <w:rPr>
          <w:color w:val="323232"/>
          <w:spacing w:val="-3"/>
          <w:sz w:val="16"/>
        </w:rPr>
        <w:t>或路由器播发，然后才能设置</w:t>
      </w:r>
      <w:r>
        <w:rPr>
          <w:color w:val="323232"/>
          <w:spacing w:val="-3"/>
          <w:sz w:val="16"/>
        </w:rPr>
        <w:t xml:space="preserve"> </w:t>
      </w:r>
      <w:r>
        <w:rPr>
          <w:rFonts w:ascii="Arial" w:eastAsia="Arial"/>
          <w:color w:val="323232"/>
          <w:sz w:val="16"/>
        </w:rPr>
        <w:t>IPv6</w:t>
      </w:r>
      <w:r>
        <w:rPr>
          <w:rFonts w:ascii="Arial" w:eastAsia="Arial"/>
          <w:color w:val="323232"/>
          <w:spacing w:val="-1"/>
          <w:sz w:val="16"/>
        </w:rPr>
        <w:t xml:space="preserve"> </w:t>
      </w:r>
      <w:r>
        <w:rPr>
          <w:rFonts w:ascii="Arial" w:eastAsia="Arial"/>
          <w:color w:val="323232"/>
          <w:sz w:val="16"/>
        </w:rPr>
        <w:t>vmknic</w:t>
      </w:r>
      <w:r>
        <w:rPr>
          <w:rFonts w:ascii="Arial" w:eastAsia="Arial"/>
          <w:color w:val="323232"/>
          <w:spacing w:val="-2"/>
          <w:sz w:val="16"/>
        </w:rPr>
        <w:t xml:space="preserve"> </w:t>
      </w:r>
      <w:r>
        <w:rPr>
          <w:color w:val="323232"/>
          <w:sz w:val="16"/>
        </w:rPr>
        <w:t>网关。</w:t>
      </w:r>
    </w:p>
    <w:p w:rsidR="009146F7" w:rsidRDefault="0052544B">
      <w:pPr>
        <w:pStyle w:val="BodyText"/>
        <w:spacing w:line="20" w:lineRule="exact"/>
        <w:ind w:left="4255"/>
        <w:rPr>
          <w:sz w:val="2"/>
        </w:rPr>
      </w:pPr>
      <w:r>
        <w:rPr>
          <w:sz w:val="2"/>
        </w:rPr>
      </w:r>
      <w:r>
        <w:rPr>
          <w:sz w:val="2"/>
        </w:rPr>
        <w:pict>
          <v:group id="_x0000_s3688" style="width:290pt;height:.5pt;mso-position-horizontal-relative:char;mso-position-vertical-relative:line" coordsize="5800,10">
            <v:line id="_x0000_s3689" style="position:absolute" from="5800,5" to="0,5" strokecolor="#c5c5c6" strokeweight=".5pt"/>
            <w10:anchorlock/>
          </v:group>
        </w:pict>
      </w:r>
    </w:p>
    <w:p w:rsidR="009146F7" w:rsidRDefault="0052544B">
      <w:pPr>
        <w:spacing w:before="105"/>
        <w:ind w:right="128"/>
        <w:jc w:val="center"/>
        <w:rPr>
          <w:sz w:val="16"/>
        </w:rPr>
      </w:pPr>
      <w:r>
        <w:rPr>
          <w:color w:val="323232"/>
          <w:sz w:val="16"/>
        </w:rPr>
        <w:t>要添加静态</w:t>
      </w:r>
      <w:r>
        <w:rPr>
          <w:color w:val="323232"/>
          <w:sz w:val="16"/>
        </w:rPr>
        <w:t xml:space="preserve"> </w:t>
      </w:r>
      <w:r>
        <w:rPr>
          <w:rFonts w:ascii="Arial" w:eastAsia="Arial"/>
          <w:color w:val="323232"/>
          <w:sz w:val="16"/>
        </w:rPr>
        <w:t xml:space="preserve">IPv6 </w:t>
      </w:r>
      <w:r>
        <w:rPr>
          <w:color w:val="323232"/>
          <w:sz w:val="16"/>
        </w:rPr>
        <w:t>地址：</w:t>
      </w:r>
    </w:p>
    <w:p w:rsidR="009146F7" w:rsidRDefault="0052544B">
      <w:pPr>
        <w:pStyle w:val="BodyText"/>
        <w:spacing w:before="9"/>
        <w:rPr>
          <w:sz w:val="9"/>
        </w:rPr>
      </w:pPr>
      <w:r>
        <w:pict>
          <v:shape id="_x0000_s3687" type="#_x0000_t202" style="position:absolute;margin-left:241pt;margin-top:7.45pt;width:298pt;height:36pt;z-index:251387392;mso-wrap-distance-left:0;mso-wrap-distance-right:0;mso-position-horizontal-relative:page" fillcolor="#f8f8f8" stroked="f">
            <v:textbox inset="0,0,0,0">
              <w:txbxContent>
                <w:p w:rsidR="009146F7" w:rsidRPr="002F057E" w:rsidRDefault="0052544B">
                  <w:pPr>
                    <w:spacing w:before="144" w:line="216" w:lineRule="auto"/>
                    <w:ind w:left="160"/>
                    <w:rPr>
                      <w:rFonts w:ascii="Calibri"/>
                      <w:i/>
                      <w:sz w:val="16"/>
                      <w:lang w:val="en-US"/>
                    </w:rPr>
                  </w:pPr>
                  <w:r w:rsidRPr="002F057E">
                    <w:rPr>
                      <w:rFonts w:ascii="Lucida Sans Unicode"/>
                      <w:w w:val="115"/>
                      <w:sz w:val="16"/>
                      <w:lang w:val="en-US"/>
                    </w:rPr>
                    <w:t xml:space="preserve">esxcli network ip interface ipv6 address add -i </w:t>
                  </w:r>
                  <w:r w:rsidRPr="002F057E">
                    <w:rPr>
                      <w:rFonts w:ascii="Calibri"/>
                      <w:i/>
                      <w:w w:val="115"/>
                      <w:sz w:val="16"/>
                      <w:lang w:val="en-US"/>
                    </w:rPr>
                    <w:t xml:space="preserve">vmknic </w:t>
                  </w:r>
                  <w:r w:rsidRPr="002F057E">
                    <w:rPr>
                      <w:rFonts w:ascii="Lucida Sans Unicode"/>
                      <w:w w:val="115"/>
                      <w:sz w:val="16"/>
                      <w:lang w:val="en-US"/>
                    </w:rPr>
                    <w:t xml:space="preserve">-I </w:t>
                  </w:r>
                  <w:r w:rsidRPr="002F057E">
                    <w:rPr>
                      <w:rFonts w:ascii="Calibri"/>
                      <w:i/>
                      <w:w w:val="115"/>
                      <w:sz w:val="16"/>
                      <w:lang w:val="en-US"/>
                    </w:rPr>
                    <w:t>IPv6 address</w:t>
                  </w:r>
                </w:p>
              </w:txbxContent>
            </v:textbox>
            <w10:wrap type="topAndBottom" anchorx="page"/>
          </v:shape>
        </w:pict>
      </w:r>
    </w:p>
    <w:p w:rsidR="009146F7" w:rsidRDefault="0052544B">
      <w:pPr>
        <w:spacing w:before="35"/>
        <w:ind w:left="3525" w:right="3434"/>
        <w:jc w:val="center"/>
        <w:rPr>
          <w:sz w:val="16"/>
        </w:rPr>
      </w:pPr>
      <w:r>
        <w:rPr>
          <w:color w:val="323232"/>
          <w:sz w:val="16"/>
        </w:rPr>
        <w:t>要设置</w:t>
      </w:r>
      <w:r>
        <w:rPr>
          <w:color w:val="323232"/>
          <w:sz w:val="16"/>
        </w:rPr>
        <w:t xml:space="preserve"> </w:t>
      </w:r>
      <w:r>
        <w:rPr>
          <w:rFonts w:ascii="Arial" w:eastAsia="Arial"/>
          <w:color w:val="323232"/>
          <w:sz w:val="16"/>
        </w:rPr>
        <w:t xml:space="preserve">IPv6 vmknic </w:t>
      </w:r>
      <w:r>
        <w:rPr>
          <w:color w:val="323232"/>
          <w:sz w:val="16"/>
        </w:rPr>
        <w:t>网关：</w:t>
      </w:r>
    </w:p>
    <w:p w:rsidR="009146F7" w:rsidRDefault="0052544B">
      <w:pPr>
        <w:pStyle w:val="BodyText"/>
        <w:spacing w:before="9"/>
        <w:rPr>
          <w:sz w:val="9"/>
        </w:rPr>
      </w:pPr>
      <w:r>
        <w:pict>
          <v:shape id="_x0000_s3686" type="#_x0000_t202" style="position:absolute;margin-left:241pt;margin-top:7.45pt;width:298pt;height:28pt;z-index:251388416;mso-wrap-distance-left:0;mso-wrap-distance-right:0;mso-position-horizontal-relative:page" fillcolor="#f8f8f8" stroked="f">
            <v:textbox inset="0,0,0,0">
              <w:txbxContent>
                <w:p w:rsidR="009146F7" w:rsidRPr="002F057E" w:rsidRDefault="0052544B">
                  <w:pPr>
                    <w:spacing w:before="127"/>
                    <w:ind w:left="160"/>
                    <w:rPr>
                      <w:rFonts w:ascii="Calibri"/>
                      <w:i/>
                      <w:sz w:val="16"/>
                      <w:lang w:val="en-US"/>
                    </w:rPr>
                  </w:pPr>
                  <w:r w:rsidRPr="002F057E">
                    <w:rPr>
                      <w:rFonts w:ascii="Lucida Sans Unicode"/>
                      <w:w w:val="115"/>
                      <w:sz w:val="16"/>
                      <w:lang w:val="en-US"/>
                    </w:rPr>
                    <w:t xml:space="preserve">esxcli network ip interface ipv6 set -i </w:t>
                  </w:r>
                  <w:r w:rsidRPr="002F057E">
                    <w:rPr>
                      <w:rFonts w:ascii="Calibri"/>
                      <w:i/>
                      <w:w w:val="115"/>
                      <w:sz w:val="16"/>
                      <w:lang w:val="en-US"/>
                    </w:rPr>
                    <w:t xml:space="preserve">vmknic </w:t>
                  </w:r>
                  <w:r w:rsidRPr="002F057E">
                    <w:rPr>
                      <w:rFonts w:ascii="Lucida Sans Unicode"/>
                      <w:w w:val="115"/>
                      <w:sz w:val="16"/>
                      <w:lang w:val="en-US"/>
                    </w:rPr>
                    <w:t xml:space="preserve">-g </w:t>
                  </w:r>
                  <w:r w:rsidRPr="002F057E">
                    <w:rPr>
                      <w:rFonts w:ascii="Calibri"/>
                      <w:i/>
                      <w:w w:val="115"/>
                      <w:sz w:val="16"/>
                      <w:lang w:val="en-US"/>
                    </w:rPr>
                    <w:t>IPv6 gateway</w:t>
                  </w:r>
                </w:p>
              </w:txbxContent>
            </v:textbox>
            <w10:wrap type="topAndBottom" anchorx="page"/>
          </v:shape>
        </w:pict>
      </w:r>
      <w:r>
        <w:pict>
          <v:rect id="_x0000_s3685" style="position:absolute;margin-left:81pt;margin-top:47.6pt;width:458pt;height:16pt;z-index:251389440;mso-wrap-distance-left:0;mso-wrap-distance-right:0;mso-position-horizontal-relative:page" fillcolor="#f8f8f8" stroked="f">
            <w10:wrap type="topAndBottom" anchorx="page"/>
          </v:rect>
        </w:pict>
      </w:r>
    </w:p>
    <w:p w:rsidR="009146F7" w:rsidRDefault="009146F7">
      <w:pPr>
        <w:pStyle w:val="BodyText"/>
        <w:spacing w:before="9"/>
        <w:rPr>
          <w:sz w:val="14"/>
        </w:rPr>
      </w:pPr>
    </w:p>
    <w:p w:rsidR="009146F7" w:rsidRDefault="0052544B">
      <w:pPr>
        <w:spacing w:before="104" w:line="285" w:lineRule="auto"/>
        <w:ind w:left="1060" w:right="320"/>
        <w:rPr>
          <w:sz w:val="20"/>
        </w:rPr>
      </w:pPr>
      <w:r>
        <w:rPr>
          <w:color w:val="323232"/>
          <w:spacing w:val="-16"/>
          <w:sz w:val="20"/>
        </w:rPr>
        <w:t>其中</w:t>
      </w:r>
      <w:r>
        <w:rPr>
          <w:color w:val="323232"/>
          <w:spacing w:val="-16"/>
          <w:sz w:val="20"/>
        </w:rPr>
        <w:t xml:space="preserve"> </w:t>
      </w:r>
      <w:r>
        <w:rPr>
          <w:rFonts w:ascii="Arial" w:eastAsia="Arial"/>
          <w:i/>
          <w:color w:val="323232"/>
          <w:sz w:val="20"/>
        </w:rPr>
        <w:t xml:space="preserve">vmknic </w:t>
      </w:r>
      <w:r>
        <w:rPr>
          <w:color w:val="323232"/>
          <w:spacing w:val="-24"/>
          <w:sz w:val="20"/>
        </w:rPr>
        <w:t>是</w:t>
      </w:r>
      <w:r>
        <w:rPr>
          <w:color w:val="323232"/>
          <w:spacing w:val="-24"/>
          <w:sz w:val="20"/>
        </w:rPr>
        <w:t xml:space="preserve"> </w:t>
      </w:r>
      <w:r>
        <w:rPr>
          <w:rFonts w:ascii="Arial" w:eastAsia="Arial"/>
          <w:color w:val="323232"/>
          <w:sz w:val="20"/>
        </w:rPr>
        <w:t xml:space="preserve">VMkernel </w:t>
      </w:r>
      <w:r>
        <w:rPr>
          <w:color w:val="323232"/>
          <w:sz w:val="20"/>
        </w:rPr>
        <w:t>适配器的名称，</w:t>
      </w:r>
      <w:r>
        <w:rPr>
          <w:rFonts w:ascii="Arial" w:eastAsia="Arial"/>
          <w:i/>
          <w:color w:val="323232"/>
          <w:sz w:val="20"/>
        </w:rPr>
        <w:t xml:space="preserve">gateway </w:t>
      </w:r>
      <w:r>
        <w:rPr>
          <w:color w:val="323232"/>
          <w:spacing w:val="-10"/>
          <w:sz w:val="20"/>
        </w:rPr>
        <w:t>是网关的</w:t>
      </w:r>
      <w:r>
        <w:rPr>
          <w:color w:val="323232"/>
          <w:spacing w:val="-10"/>
          <w:sz w:val="20"/>
        </w:rPr>
        <w:t xml:space="preserve"> </w:t>
      </w:r>
      <w:r>
        <w:rPr>
          <w:rFonts w:ascii="Arial" w:eastAsia="Arial"/>
          <w:color w:val="323232"/>
          <w:sz w:val="20"/>
        </w:rPr>
        <w:t xml:space="preserve">IP </w:t>
      </w:r>
      <w:r>
        <w:rPr>
          <w:color w:val="323232"/>
          <w:sz w:val="20"/>
        </w:rPr>
        <w:t>地址，</w:t>
      </w:r>
      <w:r>
        <w:rPr>
          <w:rFonts w:ascii="Arial" w:eastAsia="Arial"/>
          <w:i/>
          <w:color w:val="323232"/>
          <w:sz w:val="20"/>
        </w:rPr>
        <w:t xml:space="preserve">IP address </w:t>
      </w:r>
      <w:r>
        <w:rPr>
          <w:color w:val="323232"/>
          <w:spacing w:val="-24"/>
          <w:sz w:val="20"/>
        </w:rPr>
        <w:t>是</w:t>
      </w:r>
      <w:r>
        <w:rPr>
          <w:color w:val="323232"/>
          <w:spacing w:val="-24"/>
          <w:sz w:val="20"/>
        </w:rPr>
        <w:t xml:space="preserve"> </w:t>
      </w:r>
      <w:r>
        <w:rPr>
          <w:rFonts w:ascii="Arial" w:eastAsia="Arial"/>
          <w:color w:val="323232"/>
          <w:sz w:val="20"/>
        </w:rPr>
        <w:t xml:space="preserve">VMkernel </w:t>
      </w:r>
      <w:r>
        <w:rPr>
          <w:color w:val="323232"/>
          <w:sz w:val="20"/>
        </w:rPr>
        <w:t>适配器的地址，</w:t>
      </w:r>
      <w:r>
        <w:rPr>
          <w:rFonts w:ascii="Arial" w:eastAsia="Arial"/>
          <w:i/>
          <w:color w:val="323232"/>
          <w:sz w:val="20"/>
        </w:rPr>
        <w:t xml:space="preserve">mask </w:t>
      </w:r>
      <w:r>
        <w:rPr>
          <w:color w:val="323232"/>
          <w:sz w:val="20"/>
        </w:rPr>
        <w:t>是网络掩码。</w:t>
      </w:r>
    </w:p>
    <w:p w:rsidR="009146F7" w:rsidRDefault="009146F7">
      <w:pPr>
        <w:pStyle w:val="BodyText"/>
        <w:spacing w:before="6"/>
        <w:rPr>
          <w:sz w:val="21"/>
        </w:rPr>
      </w:pPr>
    </w:p>
    <w:p w:rsidR="009146F7" w:rsidRDefault="0052544B">
      <w:pPr>
        <w:pStyle w:val="Heading2"/>
        <w:ind w:left="699"/>
        <w:rPr>
          <w:rFonts w:ascii="宋体" w:eastAsia="宋体"/>
        </w:rPr>
      </w:pPr>
      <w:r>
        <w:pict>
          <v:group id="_x0000_s3682" style="position:absolute;left:0;text-align:left;margin-left:81pt;margin-top:-79.05pt;width:450pt;height:.25pt;z-index:251390464;mso-position-horizontal-relative:page" coordorigin="1620,-1581" coordsize="9000,5">
            <v:line id="_x0000_s3684" style="position:absolute" from="4622,-1578" to="1620,-1578" strokecolor="#c5c5c6" strokeweight=".25pt"/>
            <v:line id="_x0000_s3683" style="position:absolute" from="10620,-1578" to="4618,-1578" strokecolor="#c5c5c6" strokeweight=".25pt"/>
            <w10:wrap anchorx="page"/>
          </v:group>
        </w:pict>
      </w:r>
      <w:bookmarkStart w:id="121" w:name="查看主机上的_TCP/IP_堆栈配置"/>
      <w:bookmarkStart w:id="122" w:name="_bookmark60"/>
      <w:bookmarkEnd w:id="121"/>
      <w:bookmarkEnd w:id="122"/>
      <w:r>
        <w:rPr>
          <w:rFonts w:ascii="宋体" w:eastAsia="宋体" w:hint="eastAsia"/>
        </w:rPr>
        <w:t>查看主机上的</w:t>
      </w:r>
      <w:r>
        <w:rPr>
          <w:rFonts w:ascii="宋体" w:eastAsia="宋体" w:hint="eastAsia"/>
        </w:rPr>
        <w:t xml:space="preserve"> </w:t>
      </w:r>
      <w:r>
        <w:t xml:space="preserve">TCP/IP </w:t>
      </w:r>
      <w:r>
        <w:rPr>
          <w:rFonts w:ascii="宋体" w:eastAsia="宋体" w:hint="eastAsia"/>
        </w:rPr>
        <w:t>堆栈配置</w:t>
      </w:r>
    </w:p>
    <w:p w:rsidR="009146F7" w:rsidRDefault="0052544B">
      <w:pPr>
        <w:pStyle w:val="BodyText"/>
        <w:spacing w:before="127" w:line="285" w:lineRule="auto"/>
        <w:ind w:left="700" w:right="326"/>
      </w:pPr>
      <w:r>
        <w:rPr>
          <w:color w:val="323232"/>
          <w:spacing w:val="-6"/>
        </w:rPr>
        <w:t>您可查看主机上</w:t>
      </w:r>
      <w:r>
        <w:rPr>
          <w:color w:val="323232"/>
          <w:spacing w:val="-6"/>
        </w:rPr>
        <w:t xml:space="preserve"> </w:t>
      </w:r>
      <w:r>
        <w:rPr>
          <w:rFonts w:ascii="Arial" w:eastAsia="Arial"/>
          <w:color w:val="323232"/>
        </w:rPr>
        <w:t xml:space="preserve">TCP/IP </w:t>
      </w:r>
      <w:r>
        <w:rPr>
          <w:color w:val="323232"/>
          <w:spacing w:val="-12"/>
        </w:rPr>
        <w:t>堆栈的</w:t>
      </w:r>
      <w:r>
        <w:rPr>
          <w:color w:val="323232"/>
          <w:spacing w:val="-12"/>
        </w:rPr>
        <w:t xml:space="preserve"> </w:t>
      </w:r>
      <w:r>
        <w:rPr>
          <w:rFonts w:ascii="Arial" w:eastAsia="Arial"/>
          <w:color w:val="323232"/>
        </w:rPr>
        <w:t xml:space="preserve">DNS </w:t>
      </w:r>
      <w:r>
        <w:rPr>
          <w:color w:val="323232"/>
          <w:spacing w:val="-5"/>
        </w:rPr>
        <w:t>和路由配置。还可查看</w:t>
      </w:r>
      <w:r>
        <w:rPr>
          <w:color w:val="323232"/>
          <w:spacing w:val="-5"/>
        </w:rPr>
        <w:t xml:space="preserve"> </w:t>
      </w:r>
      <w:r>
        <w:rPr>
          <w:rFonts w:ascii="Arial" w:eastAsia="Arial"/>
          <w:color w:val="323232"/>
        </w:rPr>
        <w:t xml:space="preserve">IPv4 </w:t>
      </w:r>
      <w:r>
        <w:rPr>
          <w:color w:val="323232"/>
          <w:spacing w:val="-23"/>
        </w:rPr>
        <w:t>和</w:t>
      </w:r>
      <w:r>
        <w:rPr>
          <w:color w:val="323232"/>
          <w:spacing w:val="-23"/>
        </w:rPr>
        <w:t xml:space="preserve"> </w:t>
      </w:r>
      <w:r>
        <w:rPr>
          <w:rFonts w:ascii="Arial" w:eastAsia="Arial"/>
          <w:color w:val="323232"/>
        </w:rPr>
        <w:t xml:space="preserve">IPv6 </w:t>
      </w:r>
      <w:r>
        <w:rPr>
          <w:color w:val="323232"/>
        </w:rPr>
        <w:t>路由表、拥堵控制算法和允许的最大连接数。</w:t>
      </w:r>
    </w:p>
    <w:p w:rsidR="009146F7" w:rsidRDefault="0052544B">
      <w:pPr>
        <w:spacing w:before="193"/>
        <w:ind w:left="699"/>
        <w:rPr>
          <w:sz w:val="18"/>
        </w:rPr>
      </w:pPr>
      <w:r>
        <w:rPr>
          <w:sz w:val="18"/>
        </w:rPr>
        <w:t>步骤</w:t>
      </w:r>
    </w:p>
    <w:p w:rsidR="009146F7" w:rsidRDefault="0052544B">
      <w:pPr>
        <w:pStyle w:val="ListParagraph"/>
        <w:numPr>
          <w:ilvl w:val="0"/>
          <w:numId w:val="155"/>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55"/>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pacing w:val="-8"/>
          <w:sz w:val="20"/>
        </w:rPr>
        <w:t>，然后选择</w:t>
      </w:r>
      <w:r>
        <w:rPr>
          <w:color w:val="323232"/>
          <w:spacing w:val="-8"/>
          <w:sz w:val="20"/>
        </w:rPr>
        <w:t xml:space="preserve"> </w:t>
      </w:r>
      <w:r>
        <w:rPr>
          <w:rFonts w:ascii="Arial" w:eastAsia="Arial"/>
          <w:b/>
          <w:color w:val="323232"/>
          <w:sz w:val="20"/>
        </w:rPr>
        <w:t>TCP/IP</w:t>
      </w:r>
      <w:r>
        <w:rPr>
          <w:rFonts w:ascii="Arial" w:eastAsia="Arial"/>
          <w:b/>
          <w:color w:val="323232"/>
          <w:spacing w:val="-1"/>
          <w:sz w:val="20"/>
        </w:rPr>
        <w:t xml:space="preserve"> </w:t>
      </w:r>
      <w:r>
        <w:rPr>
          <w:rFonts w:ascii="等线" w:eastAsia="等线" w:hint="eastAsia"/>
          <w:b/>
          <w:color w:val="323232"/>
          <w:sz w:val="20"/>
        </w:rPr>
        <w:t>配置</w:t>
      </w:r>
      <w:r>
        <w:rPr>
          <w:color w:val="323232"/>
          <w:sz w:val="20"/>
        </w:rPr>
        <w:t>。</w:t>
      </w:r>
    </w:p>
    <w:p w:rsidR="009146F7" w:rsidRDefault="0052544B">
      <w:pPr>
        <w:pStyle w:val="ListParagraph"/>
        <w:numPr>
          <w:ilvl w:val="0"/>
          <w:numId w:val="155"/>
        </w:numPr>
        <w:tabs>
          <w:tab w:val="left" w:pos="1059"/>
          <w:tab w:val="left" w:pos="1060"/>
        </w:tabs>
        <w:spacing w:before="133"/>
        <w:rPr>
          <w:sz w:val="20"/>
        </w:rPr>
      </w:pPr>
      <w:r>
        <w:rPr>
          <w:color w:val="323232"/>
          <w:sz w:val="20"/>
        </w:rPr>
        <w:t>从</w:t>
      </w:r>
      <w:r>
        <w:rPr>
          <w:color w:val="323232"/>
          <w:sz w:val="20"/>
        </w:rPr>
        <w:t>“</w:t>
      </w:r>
      <w:r>
        <w:rPr>
          <w:rFonts w:ascii="Arial" w:eastAsia="Arial" w:hAnsi="Arial"/>
          <w:color w:val="323232"/>
          <w:sz w:val="20"/>
        </w:rPr>
        <w:t>TCP/IP</w:t>
      </w:r>
      <w:r>
        <w:rPr>
          <w:rFonts w:ascii="Arial" w:eastAsia="Arial" w:hAnsi="Arial"/>
          <w:color w:val="323232"/>
          <w:spacing w:val="-1"/>
          <w:sz w:val="20"/>
        </w:rPr>
        <w:t xml:space="preserve"> </w:t>
      </w:r>
      <w:r>
        <w:rPr>
          <w:color w:val="323232"/>
          <w:sz w:val="20"/>
        </w:rPr>
        <w:t>堆栈</w:t>
      </w:r>
      <w:r>
        <w:rPr>
          <w:color w:val="323232"/>
          <w:sz w:val="20"/>
        </w:rPr>
        <w:t>”</w:t>
      </w:r>
      <w:r>
        <w:rPr>
          <w:color w:val="323232"/>
          <w:sz w:val="20"/>
        </w:rPr>
        <w:t>表中选择堆栈。</w:t>
      </w:r>
    </w:p>
    <w:p w:rsidR="009146F7" w:rsidRDefault="0052544B">
      <w:pPr>
        <w:pStyle w:val="BodyText"/>
        <w:spacing w:before="169"/>
        <w:ind w:left="1059"/>
      </w:pPr>
      <w:r>
        <w:rPr>
          <w:color w:val="323232"/>
        </w:rPr>
        <w:t>如果主机上未配置自定义</w:t>
      </w:r>
      <w:r>
        <w:rPr>
          <w:color w:val="323232"/>
        </w:rPr>
        <w:t xml:space="preserve"> </w:t>
      </w:r>
      <w:r>
        <w:rPr>
          <w:rFonts w:ascii="Arial" w:eastAsia="Arial"/>
          <w:color w:val="323232"/>
        </w:rPr>
        <w:t xml:space="preserve">TCP/IP </w:t>
      </w:r>
      <w:r>
        <w:rPr>
          <w:color w:val="323232"/>
        </w:rPr>
        <w:t>堆栈，则查看主机上的默认堆栈、</w:t>
      </w:r>
      <w:r>
        <w:rPr>
          <w:rFonts w:ascii="Arial" w:eastAsia="Arial"/>
          <w:color w:val="323232"/>
        </w:rPr>
        <w:t xml:space="preserve">vMotion </w:t>
      </w:r>
      <w:r>
        <w:rPr>
          <w:color w:val="323232"/>
        </w:rPr>
        <w:t>堆栈和置备</w:t>
      </w:r>
      <w:r>
        <w:rPr>
          <w:color w:val="323232"/>
        </w:rPr>
        <w:t xml:space="preserve"> </w:t>
      </w:r>
      <w:r>
        <w:rPr>
          <w:rFonts w:ascii="Arial" w:eastAsia="Arial"/>
          <w:color w:val="323232"/>
        </w:rPr>
        <w:t xml:space="preserve">TCP/IP </w:t>
      </w:r>
      <w:r>
        <w:rPr>
          <w:color w:val="323232"/>
        </w:rPr>
        <w:t>堆栈。</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700" w:right="277" w:hanging="1"/>
      </w:pPr>
      <w:r>
        <w:rPr>
          <w:color w:val="323232"/>
          <w:spacing w:val="-18"/>
        </w:rPr>
        <w:t>选定</w:t>
      </w:r>
      <w:r>
        <w:rPr>
          <w:color w:val="323232"/>
          <w:spacing w:val="-18"/>
        </w:rPr>
        <w:t xml:space="preserve"> </w:t>
      </w:r>
      <w:r>
        <w:rPr>
          <w:rFonts w:ascii="Arial" w:eastAsia="Arial" w:hAnsi="Arial"/>
          <w:color w:val="323232"/>
        </w:rPr>
        <w:t xml:space="preserve">TCP/IP </w:t>
      </w:r>
      <w:r>
        <w:rPr>
          <w:color w:val="323232"/>
          <w:spacing w:val="-10"/>
        </w:rPr>
        <w:t>堆栈的相关</w:t>
      </w:r>
      <w:r>
        <w:rPr>
          <w:color w:val="323232"/>
          <w:spacing w:val="-10"/>
        </w:rPr>
        <w:t xml:space="preserve"> </w:t>
      </w:r>
      <w:r>
        <w:rPr>
          <w:rFonts w:ascii="Arial" w:eastAsia="Arial" w:hAnsi="Arial"/>
          <w:color w:val="323232"/>
        </w:rPr>
        <w:t xml:space="preserve">DNS </w:t>
      </w:r>
      <w:r>
        <w:rPr>
          <w:color w:val="323232"/>
        </w:rPr>
        <w:t>和路由详细信息显示在</w:t>
      </w:r>
      <w:r>
        <w:rPr>
          <w:color w:val="323232"/>
        </w:rPr>
        <w:t>“</w:t>
      </w:r>
      <w:r>
        <w:rPr>
          <w:rFonts w:ascii="Arial" w:eastAsia="Arial" w:hAnsi="Arial"/>
          <w:color w:val="323232"/>
        </w:rPr>
        <w:t xml:space="preserve">TCP/IP </w:t>
      </w:r>
      <w:r>
        <w:rPr>
          <w:color w:val="323232"/>
          <w:spacing w:val="-7"/>
        </w:rPr>
        <w:t>堆栈</w:t>
      </w:r>
      <w:r>
        <w:rPr>
          <w:color w:val="323232"/>
          <w:spacing w:val="-7"/>
        </w:rPr>
        <w:t>”</w:t>
      </w:r>
      <w:r>
        <w:rPr>
          <w:color w:val="323232"/>
          <w:spacing w:val="-7"/>
        </w:rPr>
        <w:t>表下方。您可以查看</w:t>
      </w:r>
      <w:r>
        <w:rPr>
          <w:color w:val="323232"/>
          <w:spacing w:val="-7"/>
        </w:rPr>
        <w:t xml:space="preserve"> </w:t>
      </w:r>
      <w:r>
        <w:rPr>
          <w:rFonts w:ascii="Arial" w:eastAsia="Arial" w:hAnsi="Arial"/>
          <w:color w:val="323232"/>
        </w:rPr>
        <w:t xml:space="preserve">IPv4 </w:t>
      </w:r>
      <w:r>
        <w:rPr>
          <w:color w:val="323232"/>
          <w:spacing w:val="-26"/>
        </w:rPr>
        <w:t>和</w:t>
      </w:r>
      <w:r>
        <w:rPr>
          <w:color w:val="323232"/>
          <w:spacing w:val="-26"/>
        </w:rPr>
        <w:t xml:space="preserve"> </w:t>
      </w:r>
      <w:r>
        <w:rPr>
          <w:rFonts w:ascii="Arial" w:eastAsia="Arial" w:hAnsi="Arial"/>
          <w:color w:val="323232"/>
        </w:rPr>
        <w:t xml:space="preserve">IPv6 </w:t>
      </w:r>
      <w:r>
        <w:rPr>
          <w:color w:val="323232"/>
        </w:rPr>
        <w:t>路</w:t>
      </w:r>
      <w:r>
        <w:rPr>
          <w:color w:val="323232"/>
          <w:spacing w:val="-6"/>
        </w:rPr>
        <w:t>由表以及堆栈的</w:t>
      </w:r>
      <w:r>
        <w:rPr>
          <w:color w:val="323232"/>
          <w:spacing w:val="-6"/>
        </w:rPr>
        <w:t xml:space="preserve"> </w:t>
      </w:r>
      <w:r>
        <w:rPr>
          <w:rFonts w:ascii="Arial" w:eastAsia="Arial" w:hAnsi="Arial"/>
          <w:color w:val="323232"/>
        </w:rPr>
        <w:t xml:space="preserve">DNS </w:t>
      </w:r>
      <w:r>
        <w:rPr>
          <w:color w:val="323232"/>
        </w:rPr>
        <w:t>和路由配置。</w:t>
      </w:r>
    </w:p>
    <w:p w:rsidR="009146F7" w:rsidRDefault="0052544B">
      <w:pPr>
        <w:pStyle w:val="BodyText"/>
        <w:spacing w:before="8"/>
        <w:rPr>
          <w:sz w:val="11"/>
        </w:rPr>
      </w:pPr>
      <w:r>
        <w:pict>
          <v:line id="_x0000_s3681" style="position:absolute;z-index:251391488;mso-wrap-distance-left:0;mso-wrap-distance-right:0;mso-position-horizontal-relative:page" from="63pt,9.65pt" to="531pt,9.65pt" strokecolor="#c5c5c6" strokeweight=".5pt">
            <w10:wrap type="topAndBottom" anchorx="page"/>
          </v:line>
        </w:pict>
      </w:r>
    </w:p>
    <w:p w:rsidR="009146F7" w:rsidRDefault="0052544B">
      <w:pPr>
        <w:pStyle w:val="BodyText"/>
        <w:spacing w:after="80"/>
        <w:ind w:left="700"/>
      </w:pPr>
      <w:r>
        <w:rPr>
          <w:rFonts w:ascii="等线" w:eastAsia="等线" w:hint="eastAsia"/>
          <w:b/>
          <w:color w:val="004A90"/>
        </w:rPr>
        <w:t>注</w:t>
      </w:r>
      <w:r>
        <w:rPr>
          <w:rFonts w:ascii="等线" w:eastAsia="等线" w:hint="eastAsia"/>
          <w:b/>
          <w:color w:val="004A90"/>
        </w:rPr>
        <w:t xml:space="preserve"> </w:t>
      </w:r>
      <w:r>
        <w:rPr>
          <w:color w:val="323232"/>
        </w:rPr>
        <w:t>仅在主机上启用了</w:t>
      </w:r>
      <w:r>
        <w:rPr>
          <w:color w:val="323232"/>
        </w:rPr>
        <w:t xml:space="preserve"> </w:t>
      </w:r>
      <w:r>
        <w:rPr>
          <w:rFonts w:ascii="Arial" w:eastAsia="Arial"/>
          <w:color w:val="323232"/>
        </w:rPr>
        <w:t xml:space="preserve">IPv6 </w:t>
      </w:r>
      <w:r>
        <w:rPr>
          <w:color w:val="323232"/>
        </w:rPr>
        <w:t>时才能看到</w:t>
      </w:r>
      <w:r>
        <w:rPr>
          <w:color w:val="323232"/>
        </w:rPr>
        <w:t xml:space="preserve"> </w:t>
      </w:r>
      <w:r>
        <w:rPr>
          <w:rFonts w:ascii="Arial" w:eastAsia="Arial"/>
          <w:color w:val="323232"/>
        </w:rPr>
        <w:t xml:space="preserve">IPv6 </w:t>
      </w:r>
      <w:r>
        <w:rPr>
          <w:color w:val="323232"/>
        </w:rPr>
        <w:t>路由表。</w:t>
      </w:r>
    </w:p>
    <w:p w:rsidR="009146F7" w:rsidRDefault="0052544B">
      <w:pPr>
        <w:pStyle w:val="BodyText"/>
        <w:spacing w:line="20" w:lineRule="exact"/>
        <w:ind w:left="695"/>
        <w:rPr>
          <w:sz w:val="2"/>
        </w:rPr>
      </w:pPr>
      <w:r>
        <w:rPr>
          <w:sz w:val="2"/>
        </w:rPr>
      </w:r>
      <w:r>
        <w:rPr>
          <w:sz w:val="2"/>
        </w:rPr>
        <w:pict>
          <v:group id="_x0000_s3679" style="width:468pt;height:.5pt;mso-position-horizontal-relative:char;mso-position-vertical-relative:line" coordsize="9360,10">
            <v:line id="_x0000_s3680" style="position:absolute" from="9360,5" to="0,5" strokecolor="#c5c5c6" strokeweight=".5pt"/>
            <w10:anchorlock/>
          </v:group>
        </w:pict>
      </w:r>
    </w:p>
    <w:p w:rsidR="009146F7" w:rsidRDefault="009146F7">
      <w:pPr>
        <w:pStyle w:val="BodyText"/>
        <w:rPr>
          <w:sz w:val="7"/>
        </w:rPr>
      </w:pPr>
    </w:p>
    <w:p w:rsidR="009146F7" w:rsidRDefault="0052544B">
      <w:pPr>
        <w:pStyle w:val="BodyText"/>
        <w:spacing w:before="65"/>
        <w:ind w:left="700"/>
      </w:pPr>
      <w:r>
        <w:rPr>
          <w:rFonts w:ascii="等线" w:eastAsia="等线" w:hint="eastAsia"/>
          <w:b/>
          <w:color w:val="323232"/>
        </w:rPr>
        <w:t>高级</w:t>
      </w:r>
      <w:r>
        <w:rPr>
          <w:color w:val="323232"/>
        </w:rPr>
        <w:t>选项卡包含有关配置的拥堵控制算法和堆栈允许的最大连接数的信息。</w:t>
      </w:r>
    </w:p>
    <w:p w:rsidR="009146F7" w:rsidRDefault="009146F7">
      <w:pPr>
        <w:pStyle w:val="BodyText"/>
        <w:spacing w:before="12"/>
        <w:rPr>
          <w:sz w:val="21"/>
        </w:rPr>
      </w:pPr>
    </w:p>
    <w:p w:rsidR="009146F7" w:rsidRDefault="0052544B">
      <w:pPr>
        <w:pStyle w:val="Heading2"/>
        <w:rPr>
          <w:rFonts w:ascii="宋体" w:eastAsia="宋体"/>
        </w:rPr>
      </w:pPr>
      <w:bookmarkStart w:id="123" w:name="更改主机上的_TCP/IP_堆栈配置"/>
      <w:bookmarkStart w:id="124" w:name="_bookmark61"/>
      <w:bookmarkEnd w:id="123"/>
      <w:bookmarkEnd w:id="124"/>
      <w:r>
        <w:rPr>
          <w:rFonts w:ascii="宋体" w:eastAsia="宋体" w:hint="eastAsia"/>
        </w:rPr>
        <w:t>更改主机上的</w:t>
      </w:r>
      <w:r>
        <w:rPr>
          <w:rFonts w:ascii="宋体" w:eastAsia="宋体" w:hint="eastAsia"/>
        </w:rPr>
        <w:t xml:space="preserve"> </w:t>
      </w:r>
      <w:r>
        <w:t xml:space="preserve">TCP/IP </w:t>
      </w:r>
      <w:r>
        <w:rPr>
          <w:rFonts w:ascii="宋体" w:eastAsia="宋体" w:hint="eastAsia"/>
        </w:rPr>
        <w:t>堆栈配置</w:t>
      </w:r>
    </w:p>
    <w:p w:rsidR="009146F7" w:rsidRDefault="0052544B">
      <w:pPr>
        <w:pStyle w:val="BodyText"/>
        <w:spacing w:before="127" w:line="285" w:lineRule="auto"/>
        <w:ind w:left="699" w:right="225"/>
      </w:pPr>
      <w:r>
        <w:rPr>
          <w:color w:val="323232"/>
          <w:spacing w:val="-8"/>
        </w:rPr>
        <w:t>您可更改主机上</w:t>
      </w:r>
      <w:r>
        <w:rPr>
          <w:color w:val="323232"/>
          <w:spacing w:val="-8"/>
        </w:rPr>
        <w:t xml:space="preserve"> </w:t>
      </w:r>
      <w:r>
        <w:rPr>
          <w:rFonts w:ascii="Arial" w:eastAsia="Arial"/>
          <w:color w:val="323232"/>
        </w:rPr>
        <w:t xml:space="preserve">TCP/IP </w:t>
      </w:r>
      <w:r>
        <w:rPr>
          <w:color w:val="323232"/>
          <w:spacing w:val="-16"/>
        </w:rPr>
        <w:t>堆栈的</w:t>
      </w:r>
      <w:r>
        <w:rPr>
          <w:color w:val="323232"/>
          <w:spacing w:val="-16"/>
        </w:rPr>
        <w:t xml:space="preserve"> </w:t>
      </w:r>
      <w:r>
        <w:rPr>
          <w:rFonts w:ascii="Arial" w:eastAsia="Arial"/>
          <w:color w:val="323232"/>
        </w:rPr>
        <w:t xml:space="preserve">DNS </w:t>
      </w:r>
      <w:r>
        <w:rPr>
          <w:color w:val="323232"/>
          <w:spacing w:val="-4"/>
        </w:rPr>
        <w:t>和默认路由配置。还可更改自定义</w:t>
      </w:r>
      <w:r>
        <w:rPr>
          <w:color w:val="323232"/>
          <w:spacing w:val="-4"/>
        </w:rPr>
        <w:t xml:space="preserve"> </w:t>
      </w:r>
      <w:r>
        <w:rPr>
          <w:rFonts w:ascii="Arial" w:eastAsia="Arial"/>
          <w:color w:val="323232"/>
        </w:rPr>
        <w:t xml:space="preserve">TCP/IP </w:t>
      </w:r>
      <w:r>
        <w:rPr>
          <w:color w:val="323232"/>
        </w:rPr>
        <w:t>堆栈的拥堵控制算法、最大连接数和名称。</w:t>
      </w:r>
    </w:p>
    <w:p w:rsidR="009146F7" w:rsidRDefault="0052544B">
      <w:pPr>
        <w:pStyle w:val="BodyText"/>
        <w:spacing w:before="3"/>
        <w:rPr>
          <w:sz w:val="11"/>
        </w:rPr>
      </w:pPr>
      <w:r>
        <w:pict>
          <v:line id="_x0000_s3678" style="position:absolute;z-index:251392512;mso-wrap-distance-left:0;mso-wrap-distance-right:0;mso-position-horizontal-relative:page" from="63pt,9.4pt" to="531pt,9.4pt" strokecolor="#c5c5c6" strokeweight=".5pt">
            <w10:wrap type="topAndBottom" anchorx="page"/>
          </v:line>
        </w:pict>
      </w:r>
    </w:p>
    <w:p w:rsidR="009146F7" w:rsidRDefault="0052544B">
      <w:pPr>
        <w:pStyle w:val="BodyText"/>
        <w:spacing w:after="101" w:line="249" w:lineRule="auto"/>
        <w:ind w:left="699" w:right="220"/>
      </w:pPr>
      <w:r>
        <w:rPr>
          <w:rFonts w:ascii="等线" w:eastAsia="等线" w:hint="eastAsia"/>
          <w:b/>
          <w:color w:val="004A90"/>
        </w:rPr>
        <w:t>注</w:t>
      </w:r>
      <w:r>
        <w:rPr>
          <w:rFonts w:ascii="等线" w:eastAsia="等线" w:hint="eastAsia"/>
          <w:b/>
          <w:color w:val="004A90"/>
        </w:rPr>
        <w:t xml:space="preserve"> </w:t>
      </w:r>
      <w:r>
        <w:rPr>
          <w:color w:val="323232"/>
        </w:rPr>
        <w:t>您只能更改默认</w:t>
      </w:r>
      <w:r>
        <w:rPr>
          <w:color w:val="323232"/>
        </w:rPr>
        <w:t xml:space="preserve"> </w:t>
      </w:r>
      <w:r>
        <w:rPr>
          <w:rFonts w:ascii="Arial" w:eastAsia="Arial"/>
          <w:color w:val="323232"/>
        </w:rPr>
        <w:t xml:space="preserve">TCP/IP </w:t>
      </w:r>
      <w:r>
        <w:rPr>
          <w:color w:val="323232"/>
        </w:rPr>
        <w:t>堆栈的</w:t>
      </w:r>
      <w:r>
        <w:rPr>
          <w:color w:val="323232"/>
        </w:rPr>
        <w:t xml:space="preserve"> </w:t>
      </w:r>
      <w:r>
        <w:rPr>
          <w:rFonts w:ascii="Arial" w:eastAsia="Arial"/>
          <w:color w:val="323232"/>
        </w:rPr>
        <w:t xml:space="preserve">DNS </w:t>
      </w:r>
      <w:r>
        <w:rPr>
          <w:color w:val="323232"/>
        </w:rPr>
        <w:t>和默认网关配置。不支持更改自定义</w:t>
      </w:r>
      <w:r>
        <w:rPr>
          <w:color w:val="323232"/>
        </w:rPr>
        <w:t xml:space="preserve"> </w:t>
      </w:r>
      <w:r>
        <w:rPr>
          <w:rFonts w:ascii="Arial" w:eastAsia="Arial"/>
          <w:color w:val="323232"/>
        </w:rPr>
        <w:t xml:space="preserve">TCP/IP </w:t>
      </w:r>
      <w:r>
        <w:rPr>
          <w:color w:val="323232"/>
        </w:rPr>
        <w:t>堆栈的</w:t>
      </w:r>
      <w:r>
        <w:rPr>
          <w:color w:val="323232"/>
        </w:rPr>
        <w:t xml:space="preserve"> </w:t>
      </w:r>
      <w:r>
        <w:rPr>
          <w:rFonts w:ascii="Arial" w:eastAsia="Arial"/>
          <w:color w:val="323232"/>
        </w:rPr>
        <w:t xml:space="preserve">DNS </w:t>
      </w:r>
      <w:r>
        <w:rPr>
          <w:color w:val="323232"/>
        </w:rPr>
        <w:t>和默认网关配置。</w:t>
      </w:r>
    </w:p>
    <w:p w:rsidR="009146F7" w:rsidRDefault="0052544B">
      <w:pPr>
        <w:pStyle w:val="BodyText"/>
        <w:spacing w:line="20" w:lineRule="exact"/>
        <w:ind w:left="695"/>
        <w:rPr>
          <w:sz w:val="2"/>
        </w:rPr>
      </w:pPr>
      <w:r>
        <w:rPr>
          <w:sz w:val="2"/>
        </w:rPr>
      </w:r>
      <w:r>
        <w:rPr>
          <w:sz w:val="2"/>
        </w:rPr>
        <w:pict>
          <v:group id="_x0000_s3676" style="width:468pt;height:.5pt;mso-position-horizontal-relative:char;mso-position-vertical-relative:line" coordsize="9360,10">
            <v:line id="_x0000_s3677" style="position:absolute" from="9360,5" to="0,5" strokecolor="#c5c5c6" strokeweight=".5pt"/>
            <w10:anchorlock/>
          </v:group>
        </w:pict>
      </w:r>
    </w:p>
    <w:p w:rsidR="009146F7" w:rsidRDefault="009146F7">
      <w:pPr>
        <w:pStyle w:val="BodyText"/>
        <w:spacing w:before="3"/>
        <w:rPr>
          <w:sz w:val="9"/>
        </w:rPr>
      </w:pPr>
    </w:p>
    <w:p w:rsidR="009146F7" w:rsidRDefault="0052544B">
      <w:pPr>
        <w:spacing w:before="82"/>
        <w:ind w:left="700"/>
        <w:rPr>
          <w:sz w:val="18"/>
        </w:rPr>
      </w:pPr>
      <w:r>
        <w:rPr>
          <w:sz w:val="18"/>
        </w:rPr>
        <w:t>步骤</w:t>
      </w:r>
    </w:p>
    <w:p w:rsidR="009146F7" w:rsidRDefault="0052544B">
      <w:pPr>
        <w:pStyle w:val="ListParagraph"/>
        <w:numPr>
          <w:ilvl w:val="0"/>
          <w:numId w:val="154"/>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54"/>
        </w:numPr>
        <w:tabs>
          <w:tab w:val="left" w:pos="1059"/>
          <w:tab w:val="left" w:pos="1061"/>
        </w:tabs>
        <w:spacing w:before="160"/>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pacing w:val="-8"/>
          <w:sz w:val="20"/>
        </w:rPr>
        <w:t>，然后选择</w:t>
      </w:r>
      <w:r>
        <w:rPr>
          <w:color w:val="323232"/>
          <w:spacing w:val="-8"/>
          <w:sz w:val="20"/>
        </w:rPr>
        <w:t xml:space="preserve"> </w:t>
      </w:r>
      <w:r>
        <w:rPr>
          <w:rFonts w:ascii="Arial" w:eastAsia="Arial"/>
          <w:b/>
          <w:color w:val="323232"/>
          <w:sz w:val="20"/>
        </w:rPr>
        <w:t>TCP/IP</w:t>
      </w:r>
      <w:r>
        <w:rPr>
          <w:rFonts w:ascii="Arial" w:eastAsia="Arial"/>
          <w:b/>
          <w:color w:val="323232"/>
          <w:spacing w:val="-1"/>
          <w:sz w:val="20"/>
        </w:rPr>
        <w:t xml:space="preserve"> </w:t>
      </w:r>
      <w:r>
        <w:rPr>
          <w:rFonts w:ascii="等线" w:eastAsia="等线" w:hint="eastAsia"/>
          <w:b/>
          <w:color w:val="323232"/>
          <w:sz w:val="20"/>
        </w:rPr>
        <w:t>配置</w:t>
      </w:r>
      <w:r>
        <w:rPr>
          <w:color w:val="323232"/>
          <w:sz w:val="20"/>
        </w:rPr>
        <w:t>。</w:t>
      </w:r>
    </w:p>
    <w:p w:rsidR="009146F7" w:rsidRDefault="0052544B">
      <w:pPr>
        <w:pStyle w:val="ListParagraph"/>
        <w:numPr>
          <w:ilvl w:val="0"/>
          <w:numId w:val="154"/>
        </w:numPr>
        <w:tabs>
          <w:tab w:val="left" w:pos="1059"/>
          <w:tab w:val="left" w:pos="1061"/>
        </w:tabs>
        <w:spacing w:before="124"/>
        <w:rPr>
          <w:sz w:val="20"/>
        </w:rPr>
      </w:pPr>
      <w:r>
        <w:pict>
          <v:group id="_x0000_s3673" style="position:absolute;left:0;text-align:left;margin-left:81pt;margin-top:28.6pt;width:446.9pt;height:.8pt;z-index:251397632;mso-position-horizontal-relative:page" coordorigin="1620,572" coordsize="8938,16">
            <v:line id="_x0000_s3675" style="position:absolute" from="1620,580" to="2524,580" strokecolor="#666" strokeweight=".8pt"/>
            <v:line id="_x0000_s3674" style="position:absolute" from="2520,580" to="10557,580" strokecolor="#666" strokeweight=".8pt"/>
            <w10:wrap anchorx="page"/>
          </v:group>
        </w:pict>
      </w:r>
      <w:r>
        <w:rPr>
          <w:color w:val="323232"/>
          <w:sz w:val="20"/>
        </w:rPr>
        <w:t>从表中选择一个堆栈，单击</w:t>
      </w:r>
      <w:r>
        <w:rPr>
          <w:rFonts w:ascii="等线" w:eastAsia="等线" w:hint="eastAsia"/>
          <w:b/>
          <w:color w:val="323232"/>
          <w:sz w:val="20"/>
        </w:rPr>
        <w:t>编辑</w:t>
      </w:r>
      <w:r>
        <w:rPr>
          <w:color w:val="323232"/>
          <w:sz w:val="20"/>
        </w:rPr>
        <w:t>并进行适当更改。</w:t>
      </w:r>
    </w:p>
    <w:p w:rsidR="009146F7" w:rsidRDefault="0052544B">
      <w:pPr>
        <w:pStyle w:val="BodyText"/>
        <w:spacing w:before="10"/>
        <w:rPr>
          <w:sz w:val="10"/>
        </w:rPr>
      </w:pPr>
      <w:r>
        <w:pict>
          <v:shape id="_x0000_s3672" type="#_x0000_t202" style="position:absolute;margin-left:81pt;margin-top:8.15pt;width:446.9pt;height:18pt;z-index:251393536;mso-wrap-distance-left:0;mso-wrap-distance-right:0;mso-position-horizontal-relative:page" fillcolor="#ececed" stroked="f">
            <v:textbox inset="0,0,0,0">
              <w:txbxContent>
                <w:p w:rsidR="009146F7" w:rsidRDefault="0052544B">
                  <w:pPr>
                    <w:tabs>
                      <w:tab w:val="left" w:pos="1002"/>
                    </w:tabs>
                    <w:spacing w:before="63"/>
                    <w:ind w:left="100"/>
                    <w:rPr>
                      <w:rFonts w:ascii="等线" w:eastAsia="等线"/>
                      <w:b/>
                      <w:sz w:val="16"/>
                    </w:rPr>
                  </w:pPr>
                  <w:r>
                    <w:rPr>
                      <w:rFonts w:ascii="等线" w:eastAsia="等线" w:hint="eastAsia"/>
                      <w:b/>
                      <w:sz w:val="16"/>
                    </w:rPr>
                    <w:t>页面</w:t>
                  </w:r>
                  <w:r>
                    <w:rPr>
                      <w:rFonts w:ascii="等线" w:eastAsia="等线" w:hint="eastAsia"/>
                      <w:b/>
                      <w:sz w:val="16"/>
                    </w:rPr>
                    <w:tab/>
                  </w:r>
                  <w:r>
                    <w:rPr>
                      <w:rFonts w:ascii="等线" w:eastAsia="等线" w:hint="eastAsia"/>
                      <w:b/>
                      <w:sz w:val="16"/>
                    </w:rPr>
                    <w:t>选项</w:t>
                  </w:r>
                </w:p>
              </w:txbxContent>
            </v:textbox>
            <w10:wrap type="topAndBottom" anchorx="page"/>
          </v:shape>
        </w:pict>
      </w:r>
    </w:p>
    <w:p w:rsidR="009146F7" w:rsidRDefault="0052544B">
      <w:pPr>
        <w:pStyle w:val="BodyText"/>
        <w:spacing w:line="20" w:lineRule="exact"/>
        <w:ind w:left="1055"/>
        <w:rPr>
          <w:sz w:val="2"/>
        </w:rPr>
      </w:pPr>
      <w:r>
        <w:rPr>
          <w:sz w:val="2"/>
        </w:rPr>
      </w:r>
      <w:r>
        <w:rPr>
          <w:sz w:val="2"/>
        </w:rPr>
        <w:pict>
          <v:group id="_x0000_s3669" style="width:446.9pt;height:.5pt;mso-position-horizontal-relative:char;mso-position-vertical-relative:line" coordsize="8938,10">
            <v:line id="_x0000_s3671" style="position:absolute" from="904,5" to="0,5" strokecolor="#ececed" strokeweight=".5pt"/>
            <v:line id="_x0000_s3670" style="position:absolute" from="8937,5" to="900,5" strokecolor="#ececed" strokeweight=".5pt"/>
            <w10:anchorlock/>
          </v:group>
        </w:pict>
      </w:r>
    </w:p>
    <w:p w:rsidR="009146F7" w:rsidRDefault="0052544B">
      <w:pPr>
        <w:tabs>
          <w:tab w:val="left" w:pos="2062"/>
        </w:tabs>
        <w:spacing w:before="45"/>
        <w:ind w:left="1160"/>
        <w:rPr>
          <w:sz w:val="16"/>
        </w:rPr>
      </w:pPr>
      <w:r>
        <w:pict>
          <v:group id="_x0000_s3666" style="position:absolute;left:0;text-align:left;margin-left:81pt;margin-top:16.95pt;width:446.9pt;height:.25pt;z-index:251394560;mso-wrap-distance-left:0;mso-wrap-distance-right:0;mso-position-horizontal-relative:page" coordorigin="1620,339" coordsize="8938,5">
            <v:line id="_x0000_s3668" style="position:absolute" from="2524,341" to="1620,341" strokecolor="#c5c5c6" strokeweight=".25pt"/>
            <v:line id="_x0000_s3667" style="position:absolute" from="10557,341" to="2520,341" strokecolor="#c5c5c6" strokeweight=".25pt"/>
            <w10:wrap type="topAndBottom" anchorx="page"/>
          </v:group>
        </w:pict>
      </w:r>
      <w:r>
        <w:rPr>
          <w:color w:val="323232"/>
          <w:sz w:val="16"/>
        </w:rPr>
        <w:t>名称</w:t>
      </w:r>
      <w:r>
        <w:rPr>
          <w:color w:val="323232"/>
          <w:sz w:val="16"/>
        </w:rPr>
        <w:tab/>
      </w:r>
      <w:r>
        <w:rPr>
          <w:color w:val="323232"/>
          <w:sz w:val="16"/>
        </w:rPr>
        <w:t>更改自定义</w:t>
      </w:r>
      <w:r>
        <w:rPr>
          <w:color w:val="323232"/>
          <w:spacing w:val="-36"/>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堆栈的名称</w:t>
      </w:r>
    </w:p>
    <w:p w:rsidR="009146F7" w:rsidRDefault="0052544B">
      <w:pPr>
        <w:spacing w:before="41"/>
        <w:ind w:left="1159"/>
        <w:rPr>
          <w:sz w:val="16"/>
        </w:rPr>
      </w:pPr>
      <w:r>
        <w:rPr>
          <w:rFonts w:ascii="Arial" w:eastAsia="Arial"/>
          <w:color w:val="323232"/>
          <w:sz w:val="16"/>
        </w:rPr>
        <w:t xml:space="preserve">DNS </w:t>
      </w:r>
      <w:r>
        <w:rPr>
          <w:color w:val="323232"/>
          <w:sz w:val="16"/>
        </w:rPr>
        <w:t>配置</w:t>
      </w:r>
      <w:r>
        <w:rPr>
          <w:color w:val="323232"/>
          <w:sz w:val="16"/>
        </w:rPr>
        <w:t xml:space="preserve">  </w:t>
      </w:r>
      <w:r>
        <w:rPr>
          <w:color w:val="323232"/>
          <w:sz w:val="16"/>
        </w:rPr>
        <w:t>选择</w:t>
      </w:r>
      <w:r>
        <w:rPr>
          <w:color w:val="323232"/>
          <w:sz w:val="16"/>
        </w:rPr>
        <w:t xml:space="preserve"> </w:t>
      </w:r>
      <w:r>
        <w:rPr>
          <w:rFonts w:ascii="Arial" w:eastAsia="Arial"/>
          <w:color w:val="323232"/>
          <w:sz w:val="16"/>
        </w:rPr>
        <w:t xml:space="preserve">DNS </w:t>
      </w:r>
      <w:r>
        <w:rPr>
          <w:color w:val="323232"/>
          <w:sz w:val="16"/>
        </w:rPr>
        <w:t>服务器的获取方法。</w:t>
      </w:r>
    </w:p>
    <w:p w:rsidR="009146F7" w:rsidRDefault="0052544B">
      <w:pPr>
        <w:spacing w:before="72"/>
        <w:ind w:left="2062"/>
        <w:rPr>
          <w:sz w:val="16"/>
        </w:rPr>
      </w:pPr>
      <w:r>
        <w:rPr>
          <w:rFonts w:ascii="Arial" w:eastAsia="Arial"/>
          <w:color w:val="323232"/>
          <w:w w:val="105"/>
          <w:position w:val="2"/>
          <w:sz w:val="12"/>
        </w:rPr>
        <w:t xml:space="preserve">n </w:t>
      </w:r>
      <w:r>
        <w:rPr>
          <w:color w:val="323232"/>
          <w:w w:val="105"/>
          <w:sz w:val="16"/>
        </w:rPr>
        <w:t>选择</w:t>
      </w:r>
      <w:r>
        <w:rPr>
          <w:rFonts w:ascii="等线" w:eastAsia="等线" w:hint="eastAsia"/>
          <w:b/>
          <w:color w:val="323232"/>
          <w:w w:val="105"/>
          <w:sz w:val="16"/>
        </w:rPr>
        <w:t>自动从</w:t>
      </w:r>
      <w:r>
        <w:rPr>
          <w:rFonts w:ascii="等线" w:eastAsia="等线" w:hint="eastAsia"/>
          <w:b/>
          <w:color w:val="323232"/>
          <w:w w:val="105"/>
          <w:sz w:val="16"/>
        </w:rPr>
        <w:t xml:space="preserve"> </w:t>
      </w:r>
      <w:r>
        <w:rPr>
          <w:rFonts w:ascii="Arial" w:eastAsia="Arial"/>
          <w:b/>
          <w:color w:val="323232"/>
          <w:w w:val="105"/>
          <w:sz w:val="16"/>
        </w:rPr>
        <w:t xml:space="preserve">VMkernel </w:t>
      </w:r>
      <w:r>
        <w:rPr>
          <w:rFonts w:ascii="等线" w:eastAsia="等线" w:hint="eastAsia"/>
          <w:b/>
          <w:color w:val="323232"/>
          <w:w w:val="105"/>
          <w:sz w:val="16"/>
        </w:rPr>
        <w:t>网络适配器获取设置</w:t>
      </w:r>
      <w:r>
        <w:rPr>
          <w:color w:val="323232"/>
          <w:w w:val="105"/>
          <w:sz w:val="16"/>
        </w:rPr>
        <w:t>，然后从</w:t>
      </w:r>
      <w:r>
        <w:rPr>
          <w:color w:val="323232"/>
          <w:w w:val="105"/>
          <w:sz w:val="16"/>
        </w:rPr>
        <w:t xml:space="preserve"> </w:t>
      </w:r>
      <w:r>
        <w:rPr>
          <w:rFonts w:ascii="Arial" w:eastAsia="Arial"/>
          <w:b/>
          <w:color w:val="323232"/>
          <w:w w:val="105"/>
          <w:sz w:val="16"/>
        </w:rPr>
        <w:t xml:space="preserve">VMKernel </w:t>
      </w:r>
      <w:r>
        <w:rPr>
          <w:rFonts w:ascii="等线" w:eastAsia="等线" w:hint="eastAsia"/>
          <w:b/>
          <w:color w:val="323232"/>
          <w:w w:val="105"/>
          <w:sz w:val="16"/>
        </w:rPr>
        <w:t>网络适配器</w:t>
      </w:r>
      <w:r>
        <w:rPr>
          <w:color w:val="323232"/>
          <w:w w:val="105"/>
          <w:sz w:val="16"/>
        </w:rPr>
        <w:t>下拉菜单中选择一个网络适配器</w:t>
      </w:r>
    </w:p>
    <w:p w:rsidR="009146F7" w:rsidRDefault="0052544B">
      <w:pPr>
        <w:spacing w:before="43"/>
        <w:ind w:left="2062"/>
        <w:rPr>
          <w:sz w:val="16"/>
        </w:rPr>
      </w:pPr>
      <w:r>
        <w:rPr>
          <w:rFonts w:ascii="Arial" w:eastAsia="Arial"/>
          <w:color w:val="323232"/>
          <w:w w:val="105"/>
          <w:position w:val="2"/>
          <w:sz w:val="12"/>
        </w:rPr>
        <w:t xml:space="preserve">n </w:t>
      </w:r>
      <w:r>
        <w:rPr>
          <w:color w:val="323232"/>
          <w:w w:val="105"/>
          <w:sz w:val="16"/>
        </w:rPr>
        <w:t>选择</w:t>
      </w:r>
      <w:r>
        <w:rPr>
          <w:rFonts w:ascii="等线" w:eastAsia="等线" w:hint="eastAsia"/>
          <w:b/>
          <w:color w:val="323232"/>
          <w:w w:val="105"/>
          <w:sz w:val="16"/>
        </w:rPr>
        <w:t>手动输入设置</w:t>
      </w:r>
      <w:r>
        <w:rPr>
          <w:color w:val="323232"/>
          <w:w w:val="105"/>
          <w:sz w:val="16"/>
        </w:rPr>
        <w:t>，然后编辑</w:t>
      </w:r>
      <w:r>
        <w:rPr>
          <w:color w:val="323232"/>
          <w:w w:val="105"/>
          <w:sz w:val="16"/>
        </w:rPr>
        <w:t xml:space="preserve"> </w:t>
      </w:r>
      <w:r>
        <w:rPr>
          <w:rFonts w:ascii="Arial" w:eastAsia="Arial"/>
          <w:color w:val="323232"/>
          <w:w w:val="105"/>
          <w:sz w:val="16"/>
        </w:rPr>
        <w:t xml:space="preserve">DNS </w:t>
      </w:r>
      <w:r>
        <w:rPr>
          <w:color w:val="323232"/>
          <w:w w:val="105"/>
          <w:sz w:val="16"/>
        </w:rPr>
        <w:t>配置设置。</w:t>
      </w:r>
    </w:p>
    <w:p w:rsidR="009146F7" w:rsidRDefault="0052544B">
      <w:pPr>
        <w:pStyle w:val="ListParagraph"/>
        <w:numPr>
          <w:ilvl w:val="1"/>
          <w:numId w:val="154"/>
        </w:numPr>
        <w:tabs>
          <w:tab w:val="left" w:pos="2639"/>
        </w:tabs>
        <w:spacing w:before="50"/>
        <w:ind w:firstLine="1191"/>
        <w:rPr>
          <w:sz w:val="16"/>
        </w:rPr>
      </w:pPr>
      <w:r>
        <w:rPr>
          <w:color w:val="323232"/>
          <w:sz w:val="16"/>
        </w:rPr>
        <w:t>编辑主机名。</w:t>
      </w:r>
    </w:p>
    <w:p w:rsidR="009146F7" w:rsidRDefault="0052544B">
      <w:pPr>
        <w:pStyle w:val="ListParagraph"/>
        <w:numPr>
          <w:ilvl w:val="1"/>
          <w:numId w:val="154"/>
        </w:numPr>
        <w:tabs>
          <w:tab w:val="left" w:pos="2639"/>
        </w:tabs>
        <w:spacing w:before="75"/>
        <w:ind w:firstLine="1191"/>
        <w:rPr>
          <w:sz w:val="16"/>
        </w:rPr>
      </w:pPr>
      <w:r>
        <w:rPr>
          <w:color w:val="323232"/>
          <w:sz w:val="16"/>
        </w:rPr>
        <w:t>编辑域名。</w:t>
      </w:r>
    </w:p>
    <w:p w:rsidR="009146F7" w:rsidRDefault="0052544B">
      <w:pPr>
        <w:pStyle w:val="ListParagraph"/>
        <w:numPr>
          <w:ilvl w:val="1"/>
          <w:numId w:val="154"/>
        </w:numPr>
        <w:tabs>
          <w:tab w:val="left" w:pos="2638"/>
          <w:tab w:val="left" w:pos="2639"/>
        </w:tabs>
        <w:spacing w:before="75"/>
        <w:ind w:firstLine="1191"/>
        <w:rPr>
          <w:sz w:val="16"/>
        </w:rPr>
      </w:pPr>
      <w:r>
        <w:rPr>
          <w:color w:val="323232"/>
          <w:spacing w:val="-8"/>
          <w:sz w:val="16"/>
        </w:rPr>
        <w:t>键入首选</w:t>
      </w:r>
      <w:r>
        <w:rPr>
          <w:color w:val="323232"/>
          <w:spacing w:val="-8"/>
          <w:sz w:val="16"/>
        </w:rPr>
        <w:t xml:space="preserve"> </w:t>
      </w:r>
      <w:r>
        <w:rPr>
          <w:rFonts w:ascii="Arial" w:eastAsia="Arial"/>
          <w:color w:val="323232"/>
          <w:sz w:val="16"/>
        </w:rPr>
        <w:t>DNS</w:t>
      </w:r>
      <w:r>
        <w:rPr>
          <w:rFonts w:ascii="Arial" w:eastAsia="Arial"/>
          <w:color w:val="323232"/>
          <w:spacing w:val="-1"/>
          <w:sz w:val="16"/>
        </w:rPr>
        <w:t xml:space="preserve"> </w:t>
      </w:r>
      <w:r>
        <w:rPr>
          <w:color w:val="323232"/>
          <w:spacing w:val="-10"/>
          <w:sz w:val="16"/>
        </w:rPr>
        <w:t>服务器</w:t>
      </w:r>
      <w:r>
        <w:rPr>
          <w:color w:val="323232"/>
          <w:spacing w:val="-10"/>
          <w:sz w:val="16"/>
        </w:rPr>
        <w:t xml:space="preserve"> </w:t>
      </w:r>
      <w:r>
        <w:rPr>
          <w:rFonts w:ascii="Arial" w:eastAsia="Arial"/>
          <w:color w:val="323232"/>
          <w:sz w:val="16"/>
        </w:rPr>
        <w:t>IP</w:t>
      </w:r>
      <w:r>
        <w:rPr>
          <w:rFonts w:ascii="Arial" w:eastAsia="Arial"/>
          <w:color w:val="323232"/>
          <w:spacing w:val="-1"/>
          <w:sz w:val="16"/>
        </w:rPr>
        <w:t xml:space="preserve"> </w:t>
      </w:r>
      <w:r>
        <w:rPr>
          <w:color w:val="323232"/>
          <w:sz w:val="16"/>
        </w:rPr>
        <w:t>地址。</w:t>
      </w:r>
    </w:p>
    <w:p w:rsidR="009146F7" w:rsidRDefault="0052544B">
      <w:pPr>
        <w:pStyle w:val="ListParagraph"/>
        <w:numPr>
          <w:ilvl w:val="1"/>
          <w:numId w:val="154"/>
        </w:numPr>
        <w:tabs>
          <w:tab w:val="left" w:pos="2639"/>
        </w:tabs>
        <w:spacing w:before="80"/>
        <w:ind w:firstLine="1191"/>
        <w:rPr>
          <w:sz w:val="16"/>
        </w:rPr>
      </w:pPr>
      <w:r>
        <w:rPr>
          <w:color w:val="323232"/>
          <w:spacing w:val="-8"/>
          <w:sz w:val="16"/>
        </w:rPr>
        <w:t>键入备用</w:t>
      </w:r>
      <w:r>
        <w:rPr>
          <w:color w:val="323232"/>
          <w:spacing w:val="-8"/>
          <w:sz w:val="16"/>
        </w:rPr>
        <w:t xml:space="preserve"> </w:t>
      </w:r>
      <w:r>
        <w:rPr>
          <w:rFonts w:ascii="Arial" w:eastAsia="Arial"/>
          <w:color w:val="323232"/>
          <w:sz w:val="16"/>
        </w:rPr>
        <w:t>DNS</w:t>
      </w:r>
      <w:r>
        <w:rPr>
          <w:rFonts w:ascii="Arial" w:eastAsia="Arial"/>
          <w:color w:val="323232"/>
          <w:spacing w:val="-1"/>
          <w:sz w:val="16"/>
        </w:rPr>
        <w:t xml:space="preserve"> </w:t>
      </w:r>
      <w:r>
        <w:rPr>
          <w:color w:val="323232"/>
          <w:spacing w:val="-10"/>
          <w:sz w:val="16"/>
        </w:rPr>
        <w:t>服务器</w:t>
      </w:r>
      <w:r>
        <w:rPr>
          <w:color w:val="323232"/>
          <w:spacing w:val="-10"/>
          <w:sz w:val="16"/>
        </w:rPr>
        <w:t xml:space="preserve"> </w:t>
      </w:r>
      <w:r>
        <w:rPr>
          <w:rFonts w:ascii="Arial" w:eastAsia="Arial"/>
          <w:color w:val="323232"/>
          <w:sz w:val="16"/>
        </w:rPr>
        <w:t>IP</w:t>
      </w:r>
      <w:r>
        <w:rPr>
          <w:rFonts w:ascii="Arial" w:eastAsia="Arial"/>
          <w:color w:val="323232"/>
          <w:spacing w:val="-1"/>
          <w:sz w:val="16"/>
        </w:rPr>
        <w:t xml:space="preserve"> </w:t>
      </w:r>
      <w:r>
        <w:rPr>
          <w:color w:val="323232"/>
          <w:sz w:val="16"/>
        </w:rPr>
        <w:t>地址。</w:t>
      </w:r>
    </w:p>
    <w:p w:rsidR="009146F7" w:rsidRDefault="0052544B">
      <w:pPr>
        <w:pStyle w:val="ListParagraph"/>
        <w:numPr>
          <w:ilvl w:val="1"/>
          <w:numId w:val="154"/>
        </w:numPr>
        <w:tabs>
          <w:tab w:val="left" w:pos="2062"/>
          <w:tab w:val="left" w:pos="2639"/>
        </w:tabs>
        <w:spacing w:before="72" w:line="374" w:lineRule="auto"/>
        <w:ind w:right="1521" w:firstLine="1191"/>
        <w:rPr>
          <w:sz w:val="16"/>
        </w:rPr>
      </w:pPr>
      <w:r>
        <w:pict>
          <v:line id="_x0000_s3665" style="position:absolute;left:0;text-align:left;z-index:251395584;mso-wrap-distance-left:0;mso-wrap-distance-right:0;mso-position-horizontal-relative:page" from="131.1pt,40.35pt" to="522.85pt,40.35pt" strokecolor="#c5c5c6" strokeweight=".5pt">
            <w10:wrap type="topAndBottom" anchorx="page"/>
          </v:line>
        </w:pict>
      </w:r>
      <w:r>
        <w:pict>
          <v:group id="_x0000_s3662" style="position:absolute;left:0;text-align:left;margin-left:81pt;margin-top:18.65pt;width:446.9pt;height:.25pt;z-index:-251443712;mso-position-horizontal-relative:page" coordorigin="1620,373" coordsize="8938,5">
            <v:line id="_x0000_s3664" style="position:absolute" from="2524,375" to="1620,375" strokecolor="#c5c5c6" strokeweight=".25pt"/>
            <v:line id="_x0000_s3663" style="position:absolute" from="10557,375" to="2520,375" strokecolor="#c5c5c6" strokeweight=".25pt"/>
            <w10:wrap anchorx="page"/>
          </v:group>
        </w:pict>
      </w:r>
      <w:r>
        <w:rPr>
          <w:color w:val="323232"/>
          <w:sz w:val="16"/>
        </w:rPr>
        <w:t>（可选）</w:t>
      </w:r>
      <w:r>
        <w:rPr>
          <w:color w:val="323232"/>
          <w:spacing w:val="-37"/>
          <w:sz w:val="16"/>
        </w:rPr>
        <w:t xml:space="preserve"> </w:t>
      </w:r>
      <w:r>
        <w:rPr>
          <w:color w:val="323232"/>
          <w:sz w:val="16"/>
        </w:rPr>
        <w:t>使用</w:t>
      </w:r>
      <w:r>
        <w:rPr>
          <w:rFonts w:ascii="等线" w:eastAsia="等线" w:hint="eastAsia"/>
          <w:b/>
          <w:color w:val="323232"/>
          <w:sz w:val="16"/>
        </w:rPr>
        <w:t>搜索域</w:t>
      </w:r>
      <w:r>
        <w:rPr>
          <w:color w:val="323232"/>
          <w:sz w:val="16"/>
        </w:rPr>
        <w:t>文本框指定解析非限定域名时要在</w:t>
      </w:r>
      <w:r>
        <w:rPr>
          <w:color w:val="323232"/>
          <w:spacing w:val="-37"/>
          <w:sz w:val="16"/>
        </w:rPr>
        <w:t xml:space="preserve"> </w:t>
      </w:r>
      <w:r>
        <w:rPr>
          <w:rFonts w:ascii="Arial" w:eastAsia="Arial"/>
          <w:color w:val="323232"/>
          <w:sz w:val="16"/>
        </w:rPr>
        <w:t>DNS</w:t>
      </w:r>
      <w:r>
        <w:rPr>
          <w:rFonts w:ascii="Arial" w:eastAsia="Arial"/>
          <w:color w:val="323232"/>
          <w:spacing w:val="-1"/>
          <w:sz w:val="16"/>
        </w:rPr>
        <w:t xml:space="preserve"> </w:t>
      </w:r>
      <w:r>
        <w:rPr>
          <w:color w:val="323232"/>
          <w:sz w:val="16"/>
        </w:rPr>
        <w:t>搜索中使用的</w:t>
      </w:r>
      <w:r>
        <w:rPr>
          <w:color w:val="323232"/>
          <w:spacing w:val="-37"/>
          <w:sz w:val="16"/>
        </w:rPr>
        <w:t xml:space="preserve"> </w:t>
      </w:r>
      <w:r>
        <w:rPr>
          <w:rFonts w:ascii="Arial" w:eastAsia="Arial"/>
          <w:color w:val="323232"/>
          <w:sz w:val="16"/>
        </w:rPr>
        <w:t>DNS</w:t>
      </w:r>
      <w:r>
        <w:rPr>
          <w:rFonts w:ascii="Arial" w:eastAsia="Arial"/>
          <w:color w:val="323232"/>
          <w:spacing w:val="-1"/>
          <w:sz w:val="16"/>
        </w:rPr>
        <w:t xml:space="preserve"> </w:t>
      </w:r>
      <w:r>
        <w:rPr>
          <w:color w:val="323232"/>
          <w:sz w:val="16"/>
        </w:rPr>
        <w:t>后缀。路由</w:t>
      </w:r>
      <w:r>
        <w:rPr>
          <w:color w:val="323232"/>
          <w:sz w:val="16"/>
        </w:rPr>
        <w:tab/>
      </w:r>
      <w:r>
        <w:rPr>
          <w:color w:val="323232"/>
          <w:sz w:val="16"/>
        </w:rPr>
        <w:t>编辑</w:t>
      </w:r>
      <w:r>
        <w:rPr>
          <w:color w:val="323232"/>
          <w:spacing w:val="-36"/>
          <w:sz w:val="16"/>
        </w:rPr>
        <w:t xml:space="preserve"> </w:t>
      </w:r>
      <w:r>
        <w:rPr>
          <w:rFonts w:ascii="Arial" w:eastAsia="Arial"/>
          <w:color w:val="323232"/>
          <w:sz w:val="16"/>
        </w:rPr>
        <w:t xml:space="preserve">VMkernel </w:t>
      </w:r>
      <w:r>
        <w:rPr>
          <w:color w:val="323232"/>
          <w:sz w:val="16"/>
        </w:rPr>
        <w:t>网关信息。</w:t>
      </w:r>
    </w:p>
    <w:p w:rsidR="009146F7" w:rsidRDefault="0052544B">
      <w:pPr>
        <w:ind w:left="2062"/>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移除默认网关可能会导致客户端与主机断开连接。</w:t>
      </w:r>
    </w:p>
    <w:p w:rsidR="009146F7" w:rsidRDefault="0052544B">
      <w:pPr>
        <w:pStyle w:val="BodyText"/>
        <w:spacing w:line="20" w:lineRule="exact"/>
        <w:ind w:left="2057"/>
        <w:rPr>
          <w:sz w:val="2"/>
        </w:rPr>
      </w:pPr>
      <w:r>
        <w:rPr>
          <w:sz w:val="2"/>
        </w:rPr>
      </w:r>
      <w:r>
        <w:rPr>
          <w:sz w:val="2"/>
        </w:rPr>
        <w:pict>
          <v:group id="_x0000_s3660" style="width:391.8pt;height:.5pt;mso-position-horizontal-relative:char;mso-position-vertical-relative:line" coordsize="7836,10">
            <v:line id="_x0000_s3661" style="position:absolute" from="7835,5" to="0,5" strokecolor="#c5c5c6" strokeweight=".5pt"/>
            <w10:anchorlock/>
          </v:group>
        </w:pict>
      </w:r>
    </w:p>
    <w:p w:rsidR="009146F7" w:rsidRDefault="009146F7">
      <w:pPr>
        <w:pStyle w:val="BodyText"/>
        <w:spacing w:before="1"/>
        <w:rPr>
          <w:sz w:val="10"/>
        </w:rPr>
      </w:pPr>
    </w:p>
    <w:p w:rsidR="009146F7" w:rsidRDefault="0052544B">
      <w:pPr>
        <w:pStyle w:val="BodyText"/>
        <w:spacing w:line="20" w:lineRule="exact"/>
        <w:ind w:left="1057"/>
        <w:rPr>
          <w:sz w:val="2"/>
        </w:rPr>
      </w:pPr>
      <w:r>
        <w:rPr>
          <w:sz w:val="2"/>
        </w:rPr>
      </w:r>
      <w:r>
        <w:rPr>
          <w:sz w:val="2"/>
        </w:rPr>
        <w:pict>
          <v:group id="_x0000_s3657" style="width:446.9pt;height:.25pt;mso-position-horizontal-relative:char;mso-position-vertical-relative:line" coordsize="8938,5">
            <v:line id="_x0000_s3659" style="position:absolute" from="904,3" to="0,3" strokecolor="#c5c5c6" strokeweight=".25pt"/>
            <v:line id="_x0000_s3658" style="position:absolute" from="8937,3" to="900,3" strokecolor="#c5c5c6" strokeweight=".25pt"/>
            <w10:anchorlock/>
          </v:group>
        </w:pict>
      </w:r>
    </w:p>
    <w:p w:rsidR="009146F7" w:rsidRDefault="0052544B">
      <w:pPr>
        <w:tabs>
          <w:tab w:val="left" w:pos="2062"/>
        </w:tabs>
        <w:spacing w:before="56"/>
        <w:ind w:left="1159"/>
        <w:rPr>
          <w:sz w:val="16"/>
        </w:rPr>
      </w:pPr>
      <w:r>
        <w:pict>
          <v:group id="_x0000_s3654" style="position:absolute;left:0;text-align:left;margin-left:81pt;margin-top:17.3pt;width:446.9pt;height:.25pt;z-index:251396608;mso-wrap-distance-left:0;mso-wrap-distance-right:0;mso-position-horizontal-relative:page" coordorigin="1620,346" coordsize="8938,5">
            <v:line id="_x0000_s3656" style="position:absolute" from="2524,348" to="1620,348" strokecolor="#c5c5c6" strokeweight=".25pt"/>
            <v:line id="_x0000_s3655" style="position:absolute" from="10557,348" to="2520,348" strokecolor="#c5c5c6" strokeweight=".25pt"/>
            <w10:wrap type="topAndBottom" anchorx="page"/>
          </v:group>
        </w:pict>
      </w:r>
      <w:r>
        <w:rPr>
          <w:color w:val="323232"/>
          <w:sz w:val="16"/>
        </w:rPr>
        <w:t>高级</w:t>
      </w:r>
      <w:r>
        <w:rPr>
          <w:color w:val="323232"/>
          <w:sz w:val="16"/>
        </w:rPr>
        <w:tab/>
      </w:r>
      <w:r>
        <w:rPr>
          <w:color w:val="323232"/>
          <w:sz w:val="16"/>
        </w:rPr>
        <w:t>编辑堆栈的最大连接数和拥堵控制算法</w:t>
      </w:r>
    </w:p>
    <w:p w:rsidR="009146F7" w:rsidRDefault="0052544B">
      <w:pPr>
        <w:pStyle w:val="ListParagraph"/>
        <w:numPr>
          <w:ilvl w:val="0"/>
          <w:numId w:val="154"/>
        </w:numPr>
        <w:tabs>
          <w:tab w:val="left" w:pos="1059"/>
          <w:tab w:val="left" w:pos="1061"/>
        </w:tabs>
        <w:spacing w:before="92"/>
        <w:rPr>
          <w:sz w:val="20"/>
        </w:rPr>
      </w:pPr>
      <w:r>
        <w:rPr>
          <w:color w:val="323232"/>
          <w:sz w:val="20"/>
        </w:rPr>
        <w:t>单击</w:t>
      </w:r>
      <w:r>
        <w:rPr>
          <w:rFonts w:ascii="等线" w:eastAsia="等线" w:hint="eastAsia"/>
          <w:b/>
          <w:color w:val="323232"/>
          <w:sz w:val="20"/>
        </w:rPr>
        <w:t>确定</w:t>
      </w:r>
      <w:r>
        <w:rPr>
          <w:color w:val="323232"/>
          <w:sz w:val="20"/>
        </w:rPr>
        <w:t>应用更改。</w:t>
      </w:r>
    </w:p>
    <w:p w:rsidR="009146F7" w:rsidRDefault="009146F7">
      <w:pPr>
        <w:pStyle w:val="BodyText"/>
        <w:rPr>
          <w:sz w:val="16"/>
        </w:rPr>
      </w:pPr>
    </w:p>
    <w:p w:rsidR="009146F7" w:rsidRDefault="0052544B">
      <w:pPr>
        <w:ind w:left="700"/>
        <w:rPr>
          <w:sz w:val="18"/>
        </w:rPr>
      </w:pPr>
      <w:r>
        <w:rPr>
          <w:sz w:val="18"/>
        </w:rPr>
        <w:t>后续步骤</w:t>
      </w:r>
    </w:p>
    <w:p w:rsidR="009146F7" w:rsidRDefault="0052544B">
      <w:pPr>
        <w:pStyle w:val="BodyText"/>
        <w:spacing w:before="172"/>
        <w:ind w:left="700"/>
      </w:pPr>
      <w:r>
        <w:rPr>
          <w:color w:val="323232"/>
        </w:rPr>
        <w:t>您可以使用</w:t>
      </w:r>
      <w:r>
        <w:rPr>
          <w:color w:val="323232"/>
        </w:rPr>
        <w:t xml:space="preserve"> </w:t>
      </w:r>
      <w:r>
        <w:rPr>
          <w:rFonts w:ascii="Arial" w:eastAsia="Arial"/>
          <w:color w:val="323232"/>
        </w:rPr>
        <w:t xml:space="preserve">CLI </w:t>
      </w:r>
      <w:r>
        <w:rPr>
          <w:color w:val="323232"/>
        </w:rPr>
        <w:t>命令将静态路由添加到其他网关。有关详细信息，请参见</w:t>
      </w:r>
    </w:p>
    <w:p w:rsidR="009146F7" w:rsidRDefault="0052544B">
      <w:pPr>
        <w:pStyle w:val="BodyText"/>
        <w:spacing w:before="49"/>
        <w:ind w:left="700"/>
      </w:pPr>
      <w:hyperlink r:id="rId49">
        <w:r>
          <w:rPr>
            <w:rFonts w:ascii="Arial" w:eastAsia="Arial"/>
            <w:color w:val="0096D3"/>
          </w:rPr>
          <w:t>http://kb.vmware.com/kb/2</w:t>
        </w:r>
        <w:r>
          <w:rPr>
            <w:rFonts w:ascii="Arial" w:eastAsia="Arial"/>
            <w:color w:val="0096D3"/>
          </w:rPr>
          <w:t>001426</w:t>
        </w:r>
      </w:hyperlink>
      <w:r>
        <w:rPr>
          <w:color w:val="323232"/>
        </w:rPr>
        <w:t>。</w:t>
      </w:r>
    </w:p>
    <w:p w:rsidR="009146F7" w:rsidRDefault="009146F7">
      <w:pPr>
        <w:pStyle w:val="BodyText"/>
        <w:spacing w:before="3"/>
        <w:rPr>
          <w:sz w:val="25"/>
        </w:rPr>
      </w:pPr>
    </w:p>
    <w:p w:rsidR="009146F7" w:rsidRDefault="0052544B">
      <w:pPr>
        <w:pStyle w:val="Heading2"/>
        <w:rPr>
          <w:rFonts w:ascii="宋体" w:eastAsia="宋体"/>
        </w:rPr>
      </w:pPr>
      <w:bookmarkStart w:id="125" w:name="创建自定义_TCP/IP_堆栈"/>
      <w:bookmarkStart w:id="126" w:name="_bookmark62"/>
      <w:bookmarkEnd w:id="125"/>
      <w:bookmarkEnd w:id="126"/>
      <w:r>
        <w:rPr>
          <w:rFonts w:ascii="宋体" w:eastAsia="宋体" w:hint="eastAsia"/>
        </w:rPr>
        <w:t>创建自定义</w:t>
      </w:r>
      <w:r>
        <w:rPr>
          <w:rFonts w:ascii="宋体" w:eastAsia="宋体" w:hint="eastAsia"/>
        </w:rPr>
        <w:t xml:space="preserve"> </w:t>
      </w:r>
      <w:r>
        <w:t xml:space="preserve">TCP/IP </w:t>
      </w:r>
      <w:r>
        <w:rPr>
          <w:rFonts w:ascii="宋体" w:eastAsia="宋体" w:hint="eastAsia"/>
        </w:rPr>
        <w:t>堆栈</w:t>
      </w:r>
    </w:p>
    <w:p w:rsidR="009146F7" w:rsidRDefault="0052544B">
      <w:pPr>
        <w:pStyle w:val="BodyText"/>
        <w:spacing w:before="127"/>
        <w:ind w:left="700"/>
      </w:pPr>
      <w:r>
        <w:rPr>
          <w:color w:val="323232"/>
        </w:rPr>
        <w:t>可以在主机上创建一个自定义</w:t>
      </w:r>
      <w:r>
        <w:rPr>
          <w:color w:val="323232"/>
        </w:rPr>
        <w:t xml:space="preserve"> </w:t>
      </w:r>
      <w:r>
        <w:rPr>
          <w:rFonts w:ascii="Arial" w:eastAsia="Arial"/>
          <w:color w:val="323232"/>
        </w:rPr>
        <w:t xml:space="preserve">TCP/IP </w:t>
      </w:r>
      <w:r>
        <w:rPr>
          <w:color w:val="323232"/>
        </w:rPr>
        <w:t>堆栈通过自定义应用程序转发网络流量。</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153"/>
        </w:numPr>
        <w:tabs>
          <w:tab w:val="left" w:pos="1059"/>
          <w:tab w:val="left" w:pos="1060"/>
        </w:tabs>
        <w:spacing w:before="172"/>
        <w:rPr>
          <w:sz w:val="20"/>
        </w:rPr>
      </w:pPr>
      <w:r>
        <w:rPr>
          <w:color w:val="323232"/>
          <w:spacing w:val="-7"/>
          <w:sz w:val="20"/>
        </w:rPr>
        <w:t>打开与主机的</w:t>
      </w:r>
      <w:r>
        <w:rPr>
          <w:color w:val="323232"/>
          <w:spacing w:val="-7"/>
          <w:sz w:val="20"/>
        </w:rPr>
        <w:t xml:space="preserve"> </w:t>
      </w:r>
      <w:r>
        <w:rPr>
          <w:rFonts w:ascii="Arial" w:eastAsia="Arial"/>
          <w:color w:val="323232"/>
          <w:sz w:val="20"/>
        </w:rPr>
        <w:t xml:space="preserve">SSH </w:t>
      </w:r>
      <w:r>
        <w:rPr>
          <w:color w:val="323232"/>
          <w:sz w:val="20"/>
        </w:rPr>
        <w:t>连接。</w:t>
      </w:r>
    </w:p>
    <w:p w:rsidR="009146F7" w:rsidRDefault="0052544B">
      <w:pPr>
        <w:pStyle w:val="ListParagraph"/>
        <w:numPr>
          <w:ilvl w:val="0"/>
          <w:numId w:val="153"/>
        </w:numPr>
        <w:tabs>
          <w:tab w:val="left" w:pos="1059"/>
          <w:tab w:val="left" w:pos="1060"/>
        </w:tabs>
        <w:spacing w:before="169"/>
        <w:rPr>
          <w:sz w:val="20"/>
        </w:rPr>
      </w:pPr>
      <w:r>
        <w:rPr>
          <w:color w:val="323232"/>
          <w:spacing w:val="-23"/>
          <w:sz w:val="20"/>
        </w:rPr>
        <w:t>以</w:t>
      </w:r>
      <w:r>
        <w:rPr>
          <w:color w:val="323232"/>
          <w:spacing w:val="-23"/>
          <w:sz w:val="20"/>
        </w:rPr>
        <w:t xml:space="preserve"> </w:t>
      </w:r>
      <w:r>
        <w:rPr>
          <w:rFonts w:ascii="Arial" w:eastAsia="Arial"/>
          <w:color w:val="323232"/>
          <w:sz w:val="20"/>
        </w:rPr>
        <w:t>root</w:t>
      </w:r>
      <w:r>
        <w:rPr>
          <w:rFonts w:ascii="Arial" w:eastAsia="Arial"/>
          <w:color w:val="323232"/>
          <w:spacing w:val="-1"/>
          <w:sz w:val="20"/>
        </w:rPr>
        <w:t xml:space="preserve"> </w:t>
      </w:r>
      <w:r>
        <w:rPr>
          <w:color w:val="323232"/>
          <w:sz w:val="20"/>
        </w:rPr>
        <w:t>用户身份登录。</w:t>
      </w:r>
    </w:p>
    <w:p w:rsidR="009146F7" w:rsidRDefault="0052544B">
      <w:pPr>
        <w:pStyle w:val="ListParagraph"/>
        <w:numPr>
          <w:ilvl w:val="0"/>
          <w:numId w:val="153"/>
        </w:numPr>
        <w:tabs>
          <w:tab w:val="left" w:pos="1059"/>
          <w:tab w:val="left" w:pos="1060"/>
        </w:tabs>
        <w:spacing w:before="169"/>
        <w:rPr>
          <w:sz w:val="20"/>
        </w:rPr>
      </w:pPr>
      <w:r>
        <w:rPr>
          <w:color w:val="323232"/>
          <w:spacing w:val="-10"/>
          <w:sz w:val="20"/>
        </w:rPr>
        <w:t>运行以下</w:t>
      </w:r>
      <w:r>
        <w:rPr>
          <w:color w:val="323232"/>
          <w:spacing w:val="-10"/>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CLI</w:t>
      </w:r>
      <w:r>
        <w:rPr>
          <w:rFonts w:ascii="Arial" w:eastAsia="Arial"/>
          <w:color w:val="323232"/>
          <w:spacing w:val="-1"/>
          <w:sz w:val="20"/>
        </w:rPr>
        <w:t xml:space="preserve"> </w:t>
      </w:r>
      <w:r>
        <w:rPr>
          <w:color w:val="323232"/>
          <w:sz w:val="20"/>
        </w:rPr>
        <w:t>命令。</w:t>
      </w:r>
    </w:p>
    <w:p w:rsidR="009146F7" w:rsidRDefault="0052544B">
      <w:pPr>
        <w:pStyle w:val="BodyText"/>
        <w:spacing w:before="4"/>
        <w:rPr>
          <w:sz w:val="10"/>
        </w:rPr>
      </w:pPr>
      <w:r>
        <w:pict>
          <v:shape id="_x0000_s3653" type="#_x0000_t202" style="position:absolute;margin-left:81pt;margin-top:7.8pt;width:458pt;height:28pt;z-index:251398656;mso-wrap-distance-left:0;mso-wrap-distance-right:0;mso-position-horizontal-relative:page" fillcolor="#f8f8f8" stroked="f">
            <v:textbox inset="0,0,0,0">
              <w:txbxContent>
                <w:p w:rsidR="009146F7" w:rsidRPr="002F057E" w:rsidRDefault="0052544B">
                  <w:pPr>
                    <w:spacing w:before="147"/>
                    <w:ind w:left="248"/>
                    <w:rPr>
                      <w:rFonts w:ascii="Lucida Sans Unicode"/>
                      <w:sz w:val="16"/>
                      <w:lang w:val="en-US"/>
                    </w:rPr>
                  </w:pPr>
                  <w:r w:rsidRPr="002F057E">
                    <w:rPr>
                      <w:rFonts w:ascii="Lucida Sans Unicode"/>
                      <w:w w:val="110"/>
                      <w:sz w:val="16"/>
                      <w:lang w:val="en-US"/>
                    </w:rPr>
                    <w:t>esxcli network ip netstack add -N="</w:t>
                  </w:r>
                  <w:r w:rsidRPr="002F057E">
                    <w:rPr>
                      <w:rFonts w:ascii="Calibri"/>
                      <w:i/>
                      <w:w w:val="110"/>
                      <w:sz w:val="16"/>
                      <w:lang w:val="en-US"/>
                    </w:rPr>
                    <w:t>stack_name</w:t>
                  </w:r>
                  <w:r w:rsidRPr="002F057E">
                    <w:rPr>
                      <w:rFonts w:ascii="Lucida Sans Unicode"/>
                      <w:w w:val="110"/>
                      <w:sz w:val="16"/>
                      <w:lang w:val="en-US"/>
                    </w:rPr>
                    <w:t>"</w:t>
                  </w:r>
                </w:p>
              </w:txbxContent>
            </v:textbox>
            <w10:wrap type="topAndBottom" anchorx="page"/>
          </v:shape>
        </w:pict>
      </w:r>
    </w:p>
    <w:p w:rsidR="009146F7" w:rsidRDefault="009146F7">
      <w:pPr>
        <w:pStyle w:val="BodyText"/>
        <w:spacing w:before="3"/>
        <w:rPr>
          <w:sz w:val="12"/>
        </w:rPr>
      </w:pPr>
    </w:p>
    <w:p w:rsidR="009146F7" w:rsidRDefault="0052544B">
      <w:pPr>
        <w:pStyle w:val="BodyText"/>
        <w:spacing w:before="81"/>
        <w:ind w:left="699"/>
      </w:pPr>
      <w:r>
        <w:rPr>
          <w:color w:val="323232"/>
        </w:rPr>
        <w:t>在主机上创建自定义</w:t>
      </w:r>
      <w:r>
        <w:rPr>
          <w:color w:val="323232"/>
        </w:rPr>
        <w:t xml:space="preserve"> </w:t>
      </w:r>
      <w:r>
        <w:rPr>
          <w:rFonts w:ascii="Arial" w:eastAsia="Arial"/>
          <w:color w:val="323232"/>
        </w:rPr>
        <w:t xml:space="preserve">TCP/IP </w:t>
      </w:r>
      <w:r>
        <w:rPr>
          <w:color w:val="323232"/>
        </w:rPr>
        <w:t>堆栈。可以将</w:t>
      </w:r>
      <w:r>
        <w:rPr>
          <w:color w:val="323232"/>
        </w:rPr>
        <w:t xml:space="preserve"> </w:t>
      </w:r>
      <w:r>
        <w:rPr>
          <w:rFonts w:ascii="Arial" w:eastAsia="Arial"/>
          <w:color w:val="323232"/>
        </w:rPr>
        <w:t xml:space="preserve">VMkernel </w:t>
      </w:r>
      <w:r>
        <w:rPr>
          <w:color w:val="323232"/>
        </w:rPr>
        <w:t>适配器分配给该堆栈。</w:t>
      </w:r>
    </w:p>
    <w:p w:rsidR="009146F7" w:rsidRDefault="009146F7">
      <w:pPr>
        <w:pStyle w:val="BodyText"/>
        <w:spacing w:before="3"/>
        <w:rPr>
          <w:sz w:val="25"/>
        </w:rPr>
      </w:pPr>
    </w:p>
    <w:p w:rsidR="009146F7" w:rsidRDefault="0052544B">
      <w:pPr>
        <w:pStyle w:val="Heading2"/>
        <w:ind w:left="699"/>
        <w:rPr>
          <w:rFonts w:ascii="宋体" w:eastAsia="宋体"/>
        </w:rPr>
      </w:pPr>
      <w:bookmarkStart w:id="127" w:name="移除_VMkernel_适配器"/>
      <w:bookmarkStart w:id="128" w:name="_bookmark63"/>
      <w:bookmarkEnd w:id="127"/>
      <w:bookmarkEnd w:id="128"/>
      <w:r>
        <w:rPr>
          <w:rFonts w:ascii="宋体" w:eastAsia="宋体" w:hint="eastAsia"/>
        </w:rPr>
        <w:t>移除</w:t>
      </w:r>
      <w:r>
        <w:rPr>
          <w:rFonts w:ascii="宋体" w:eastAsia="宋体" w:hint="eastAsia"/>
        </w:rPr>
        <w:t xml:space="preserve"> </w:t>
      </w:r>
      <w:r>
        <w:t xml:space="preserve">VMkernel </w:t>
      </w:r>
      <w:r>
        <w:rPr>
          <w:rFonts w:ascii="宋体" w:eastAsia="宋体" w:hint="eastAsia"/>
        </w:rPr>
        <w:t>适配器</w:t>
      </w:r>
    </w:p>
    <w:p w:rsidR="009146F7" w:rsidRDefault="0052544B">
      <w:pPr>
        <w:pStyle w:val="BodyText"/>
        <w:spacing w:before="127" w:line="285" w:lineRule="auto"/>
        <w:ind w:left="699" w:right="369"/>
      </w:pPr>
      <w:r>
        <w:rPr>
          <w:color w:val="323232"/>
          <w:spacing w:val="-10"/>
        </w:rPr>
        <w:t>不再需要</w:t>
      </w:r>
      <w:r>
        <w:rPr>
          <w:color w:val="323232"/>
          <w:spacing w:val="-10"/>
        </w:rPr>
        <w:t xml:space="preserve"> </w:t>
      </w:r>
      <w:r>
        <w:rPr>
          <w:rFonts w:ascii="Arial" w:eastAsia="Arial"/>
          <w:color w:val="323232"/>
        </w:rPr>
        <w:t xml:space="preserve">VMkernel </w:t>
      </w:r>
      <w:r>
        <w:rPr>
          <w:color w:val="323232"/>
          <w:spacing w:val="-6"/>
        </w:rPr>
        <w:t>适配器时，请从</w:t>
      </w:r>
      <w:r>
        <w:rPr>
          <w:color w:val="323232"/>
          <w:spacing w:val="-6"/>
        </w:rPr>
        <w:t xml:space="preserve"> </w:t>
      </w:r>
      <w:r>
        <w:rPr>
          <w:rFonts w:ascii="Arial" w:eastAsia="Arial"/>
          <w:color w:val="323232"/>
        </w:rPr>
        <w:t xml:space="preserve">vSphere Distributed Switch </w:t>
      </w:r>
      <w:r>
        <w:rPr>
          <w:color w:val="323232"/>
        </w:rPr>
        <w:t>或标准交换机中移除该适配器。确保在主</w:t>
      </w:r>
      <w:r>
        <w:rPr>
          <w:color w:val="323232"/>
          <w:spacing w:val="-3"/>
        </w:rPr>
        <w:t>机上至少保留一个用于管理流量的</w:t>
      </w:r>
      <w:r>
        <w:rPr>
          <w:color w:val="323232"/>
          <w:spacing w:val="-3"/>
        </w:rPr>
        <w:t xml:space="preserve"> </w:t>
      </w:r>
      <w:r>
        <w:rPr>
          <w:rFonts w:ascii="Arial" w:eastAsia="Arial"/>
          <w:color w:val="323232"/>
        </w:rPr>
        <w:t xml:space="preserve">VMkernel </w:t>
      </w:r>
      <w:r>
        <w:rPr>
          <w:color w:val="323232"/>
        </w:rPr>
        <w:t>适配器，以保持网络连接不中断。</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152"/>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52"/>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pacing w:val="-8"/>
          <w:sz w:val="20"/>
        </w:rPr>
        <w:t>，然后选择</w:t>
      </w:r>
      <w:r>
        <w:rPr>
          <w:color w:val="323232"/>
          <w:spacing w:val="-8"/>
          <w:sz w:val="20"/>
        </w:rPr>
        <w:t xml:space="preserve"> </w:t>
      </w:r>
      <w:r>
        <w:rPr>
          <w:rFonts w:ascii="Arial" w:eastAsia="Arial"/>
          <w:b/>
          <w:color w:val="323232"/>
          <w:sz w:val="20"/>
        </w:rPr>
        <w:t>VMkernel</w:t>
      </w:r>
      <w:r>
        <w:rPr>
          <w:rFonts w:ascii="Arial" w:eastAsia="Arial"/>
          <w:b/>
          <w:color w:val="323232"/>
          <w:spacing w:val="-1"/>
          <w:sz w:val="20"/>
        </w:rPr>
        <w:t xml:space="preserve"> </w:t>
      </w:r>
      <w:r>
        <w:rPr>
          <w:rFonts w:ascii="等线" w:eastAsia="等线" w:hint="eastAsia"/>
          <w:b/>
          <w:color w:val="323232"/>
          <w:sz w:val="20"/>
        </w:rPr>
        <w:t>适配器</w:t>
      </w:r>
      <w:r>
        <w:rPr>
          <w:color w:val="323232"/>
          <w:sz w:val="20"/>
        </w:rPr>
        <w:t>。</w:t>
      </w:r>
    </w:p>
    <w:p w:rsidR="009146F7" w:rsidRDefault="0052544B">
      <w:pPr>
        <w:pStyle w:val="ListParagraph"/>
        <w:numPr>
          <w:ilvl w:val="0"/>
          <w:numId w:val="152"/>
        </w:numPr>
        <w:tabs>
          <w:tab w:val="left" w:pos="1059"/>
          <w:tab w:val="left" w:pos="1060"/>
        </w:tabs>
        <w:spacing w:before="124"/>
        <w:rPr>
          <w:sz w:val="20"/>
        </w:rPr>
      </w:pPr>
      <w:r>
        <w:rPr>
          <w:color w:val="323232"/>
          <w:spacing w:val="-7"/>
          <w:sz w:val="20"/>
        </w:rPr>
        <w:t>从列表中选择</w:t>
      </w:r>
      <w:r>
        <w:rPr>
          <w:color w:val="323232"/>
          <w:spacing w:val="-7"/>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适配器，然后单击</w:t>
      </w:r>
      <w:r>
        <w:rPr>
          <w:rFonts w:ascii="等线" w:eastAsia="等线" w:hint="eastAsia"/>
          <w:b/>
          <w:color w:val="323232"/>
          <w:sz w:val="20"/>
        </w:rPr>
        <w:t>移除选定的网络适配器</w:t>
      </w:r>
      <w:r>
        <w:rPr>
          <w:color w:val="323232"/>
          <w:sz w:val="20"/>
        </w:rPr>
        <w:t>图标。</w:t>
      </w:r>
    </w:p>
    <w:p w:rsidR="009146F7" w:rsidRDefault="0052544B">
      <w:pPr>
        <w:pStyle w:val="ListParagraph"/>
        <w:numPr>
          <w:ilvl w:val="0"/>
          <w:numId w:val="152"/>
        </w:numPr>
        <w:tabs>
          <w:tab w:val="left" w:pos="1059"/>
          <w:tab w:val="left" w:pos="1060"/>
        </w:tabs>
        <w:spacing w:before="124"/>
        <w:rPr>
          <w:sz w:val="20"/>
        </w:rPr>
      </w:pPr>
      <w:r>
        <w:rPr>
          <w:color w:val="323232"/>
          <w:sz w:val="20"/>
        </w:rPr>
        <w:t>在确认对话框中，单击</w:t>
      </w:r>
      <w:r>
        <w:rPr>
          <w:rFonts w:ascii="等线" w:eastAsia="等线" w:hint="eastAsia"/>
          <w:b/>
          <w:color w:val="323232"/>
          <w:sz w:val="20"/>
        </w:rPr>
        <w:t>分析影响</w:t>
      </w:r>
      <w:r>
        <w:rPr>
          <w:color w:val="323232"/>
          <w:sz w:val="20"/>
        </w:rPr>
        <w:t>。</w:t>
      </w:r>
    </w:p>
    <w:p w:rsidR="009146F7" w:rsidRDefault="0052544B">
      <w:pPr>
        <w:pStyle w:val="ListParagraph"/>
        <w:numPr>
          <w:ilvl w:val="0"/>
          <w:numId w:val="152"/>
        </w:numPr>
        <w:tabs>
          <w:tab w:val="left" w:pos="1059"/>
          <w:tab w:val="left" w:pos="1060"/>
        </w:tabs>
        <w:spacing w:before="127"/>
        <w:rPr>
          <w:sz w:val="20"/>
        </w:rPr>
      </w:pPr>
      <w:r>
        <w:pict>
          <v:group id="_x0000_s3650" style="position:absolute;left:0;text-align:left;margin-left:81pt;margin-top:30.55pt;width:450pt;height:.8pt;z-index:251401728;mso-position-horizontal-relative:page" coordorigin="1620,611" coordsize="9000,16">
            <v:line id="_x0000_s3652" style="position:absolute" from="1620,619" to="4622,619" strokecolor="#666" strokeweight=".8pt"/>
            <v:line id="_x0000_s3651" style="position:absolute" from="4618,619" to="10620,619" strokecolor="#666" strokeweight=".8pt"/>
            <w10:wrap anchorx="page"/>
          </v:group>
        </w:pict>
      </w:r>
      <w:r>
        <w:rPr>
          <w:color w:val="323232"/>
          <w:spacing w:val="-4"/>
          <w:sz w:val="20"/>
        </w:rPr>
        <w:t>如果使用具有端口绑定的软件</w:t>
      </w:r>
      <w:r>
        <w:rPr>
          <w:color w:val="323232"/>
          <w:spacing w:val="-4"/>
          <w:sz w:val="20"/>
        </w:rPr>
        <w:t xml:space="preserve"> </w:t>
      </w:r>
      <w:r>
        <w:rPr>
          <w:rFonts w:ascii="Arial" w:eastAsia="Arial"/>
          <w:color w:val="323232"/>
          <w:sz w:val="20"/>
        </w:rPr>
        <w:t>iSCSI</w:t>
      </w:r>
      <w:r>
        <w:rPr>
          <w:rFonts w:ascii="Arial" w:eastAsia="Arial"/>
          <w:color w:val="323232"/>
          <w:spacing w:val="-1"/>
          <w:sz w:val="20"/>
        </w:rPr>
        <w:t xml:space="preserve"> </w:t>
      </w:r>
      <w:r>
        <w:rPr>
          <w:color w:val="323232"/>
          <w:sz w:val="20"/>
        </w:rPr>
        <w:t>适配器，请查看对其网络配置的影响。</w:t>
      </w:r>
    </w:p>
    <w:p w:rsidR="009146F7" w:rsidRDefault="0052544B">
      <w:pPr>
        <w:pStyle w:val="BodyText"/>
        <w:spacing w:before="2"/>
        <w:rPr>
          <w:sz w:val="17"/>
        </w:rPr>
      </w:pPr>
      <w:r>
        <w:pict>
          <v:shape id="_x0000_s3649" type="#_x0000_t202" style="position:absolute;margin-left:81pt;margin-top:12.2pt;width:450pt;height:16pt;z-index:25139968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无影响</w:t>
      </w:r>
      <w:r>
        <w:rPr>
          <w:rFonts w:ascii="等线" w:eastAsia="等线" w:hint="eastAsia"/>
          <w:b/>
          <w:color w:val="323232"/>
          <w:sz w:val="16"/>
        </w:rPr>
        <w:tab/>
      </w:r>
      <w:r>
        <w:rPr>
          <w:color w:val="323232"/>
          <w:sz w:val="16"/>
        </w:rPr>
        <w:t>应用新的网络连接配置之后，</w:t>
      </w:r>
      <w:r>
        <w:rPr>
          <w:rFonts w:ascii="Arial" w:eastAsia="Arial"/>
          <w:color w:val="323232"/>
          <w:sz w:val="16"/>
        </w:rPr>
        <w:t>iSCSI</w:t>
      </w:r>
      <w:r>
        <w:rPr>
          <w:rFonts w:ascii="Arial" w:eastAsia="Arial"/>
          <w:color w:val="323232"/>
          <w:spacing w:val="-1"/>
          <w:sz w:val="16"/>
        </w:rPr>
        <w:t xml:space="preserve"> </w:t>
      </w:r>
      <w:r>
        <w:rPr>
          <w:color w:val="323232"/>
          <w:sz w:val="16"/>
        </w:rPr>
        <w:t>将继续执行其常规功能。</w:t>
      </w:r>
    </w:p>
    <w:p w:rsidR="009146F7" w:rsidRDefault="0052544B">
      <w:pPr>
        <w:pStyle w:val="BodyText"/>
        <w:spacing w:line="20" w:lineRule="exact"/>
        <w:ind w:left="1057"/>
        <w:rPr>
          <w:sz w:val="2"/>
        </w:rPr>
      </w:pPr>
      <w:r>
        <w:rPr>
          <w:sz w:val="2"/>
        </w:rPr>
      </w:r>
      <w:r>
        <w:rPr>
          <w:sz w:val="2"/>
        </w:rPr>
        <w:pict>
          <v:group id="_x0000_s3646" style="width:450pt;height:.25pt;mso-position-horizontal-relative:char;mso-position-vertical-relative:line" coordsize="9000,5">
            <v:line id="_x0000_s3648" style="position:absolute" from="3002,3" to="0,3" strokecolor="#c5c5c6" strokeweight=".25pt"/>
            <v:line id="_x0000_s3647" style="position:absolute" from="9000,3" to="2998,3" strokecolor="#c5c5c6" strokeweight=".25pt"/>
            <w10:anchorlock/>
          </v:group>
        </w:pict>
      </w:r>
    </w:p>
    <w:p w:rsidR="009146F7" w:rsidRDefault="0052544B">
      <w:pPr>
        <w:tabs>
          <w:tab w:val="left" w:pos="4259"/>
        </w:tabs>
        <w:spacing w:before="29"/>
        <w:ind w:left="1060"/>
        <w:rPr>
          <w:sz w:val="16"/>
        </w:rPr>
      </w:pPr>
      <w:r>
        <w:pict>
          <v:group id="_x0000_s3643" style="position:absolute;left:0;text-align:left;margin-left:81pt;margin-top:15.5pt;width:450pt;height:.25pt;z-index:251400704;mso-wrap-distance-left:0;mso-wrap-distance-right:0;mso-position-horizontal-relative:page" coordorigin="1620,310" coordsize="9000,5">
            <v:line id="_x0000_s3645" style="position:absolute" from="4622,312" to="1620,312" strokecolor="#c5c5c6" strokeweight=".25pt"/>
            <v:line id="_x0000_s3644" style="position:absolute" from="10620,312" to="4618,312" strokecolor="#c5c5c6" strokeweight=".25pt"/>
            <w10:wrap type="topAndBottom" anchorx="page"/>
          </v:group>
        </w:pict>
      </w:r>
      <w:r>
        <w:rPr>
          <w:rFonts w:ascii="等线" w:eastAsia="等线" w:hint="eastAsia"/>
          <w:b/>
          <w:color w:val="323232"/>
          <w:sz w:val="16"/>
        </w:rPr>
        <w:t>重要影响</w:t>
      </w:r>
      <w:r>
        <w:rPr>
          <w:rFonts w:ascii="等线" w:eastAsia="等线" w:hint="eastAsia"/>
          <w:b/>
          <w:color w:val="323232"/>
          <w:sz w:val="16"/>
        </w:rPr>
        <w:tab/>
      </w:r>
      <w:r>
        <w:rPr>
          <w:color w:val="323232"/>
          <w:sz w:val="16"/>
        </w:rPr>
        <w:t>如果应用了新的网络连接配置，则可能会中断</w:t>
      </w:r>
      <w:r>
        <w:rPr>
          <w:color w:val="323232"/>
          <w:spacing w:val="-37"/>
          <w:sz w:val="16"/>
        </w:rPr>
        <w:t xml:space="preserve"> </w:t>
      </w:r>
      <w:r>
        <w:rPr>
          <w:rFonts w:ascii="Arial" w:eastAsia="Arial"/>
          <w:color w:val="323232"/>
          <w:sz w:val="16"/>
        </w:rPr>
        <w:t>iSCSI</w:t>
      </w:r>
      <w:r>
        <w:rPr>
          <w:rFonts w:ascii="Arial" w:eastAsia="Arial"/>
          <w:color w:val="323232"/>
          <w:spacing w:val="-1"/>
          <w:sz w:val="16"/>
        </w:rPr>
        <w:t xml:space="preserve"> </w:t>
      </w:r>
      <w:r>
        <w:rPr>
          <w:color w:val="323232"/>
          <w:sz w:val="16"/>
        </w:rPr>
        <w:t>的常规功能。</w:t>
      </w:r>
    </w:p>
    <w:p w:rsidR="009146F7" w:rsidRDefault="0052544B">
      <w:pPr>
        <w:tabs>
          <w:tab w:val="left" w:pos="4259"/>
        </w:tabs>
        <w:spacing w:before="14" w:after="39"/>
        <w:ind w:left="1060"/>
        <w:rPr>
          <w:sz w:val="16"/>
        </w:rPr>
      </w:pPr>
      <w:r>
        <w:rPr>
          <w:rFonts w:ascii="等线" w:eastAsia="等线" w:hint="eastAsia"/>
          <w:b/>
          <w:color w:val="323232"/>
          <w:sz w:val="16"/>
        </w:rPr>
        <w:t>严重影响</w:t>
      </w:r>
      <w:r>
        <w:rPr>
          <w:rFonts w:ascii="等线" w:eastAsia="等线" w:hint="eastAsia"/>
          <w:b/>
          <w:color w:val="323232"/>
          <w:sz w:val="16"/>
        </w:rPr>
        <w:tab/>
      </w:r>
      <w:r>
        <w:rPr>
          <w:color w:val="323232"/>
          <w:sz w:val="16"/>
        </w:rPr>
        <w:t>如果应用了新的网络连接配置，则将中断</w:t>
      </w:r>
      <w:r>
        <w:rPr>
          <w:color w:val="323232"/>
          <w:spacing w:val="-37"/>
          <w:sz w:val="16"/>
        </w:rPr>
        <w:t xml:space="preserve"> </w:t>
      </w:r>
      <w:r>
        <w:rPr>
          <w:rFonts w:ascii="Arial" w:eastAsia="Arial"/>
          <w:color w:val="323232"/>
          <w:sz w:val="16"/>
        </w:rPr>
        <w:t>iSCSI</w:t>
      </w:r>
      <w:r>
        <w:rPr>
          <w:rFonts w:ascii="Arial" w:eastAsia="Arial"/>
          <w:color w:val="323232"/>
          <w:spacing w:val="-1"/>
          <w:sz w:val="16"/>
        </w:rPr>
        <w:t xml:space="preserve"> </w:t>
      </w:r>
      <w:r>
        <w:rPr>
          <w:color w:val="323232"/>
          <w:sz w:val="16"/>
        </w:rPr>
        <w:t>的常规功能。</w:t>
      </w:r>
    </w:p>
    <w:p w:rsidR="009146F7" w:rsidRDefault="0052544B">
      <w:pPr>
        <w:pStyle w:val="BodyText"/>
        <w:spacing w:line="20" w:lineRule="exact"/>
        <w:ind w:left="1057"/>
        <w:rPr>
          <w:sz w:val="2"/>
        </w:rPr>
      </w:pPr>
      <w:r>
        <w:rPr>
          <w:sz w:val="2"/>
        </w:rPr>
      </w:r>
      <w:r>
        <w:rPr>
          <w:sz w:val="2"/>
        </w:rPr>
        <w:pict>
          <v:group id="_x0000_s3640" style="width:450pt;height:.25pt;mso-position-horizontal-relative:char;mso-position-vertical-relative:line" coordsize="9000,5">
            <v:line id="_x0000_s3642" style="position:absolute" from="3002,3" to="0,3" strokecolor="#c5c5c6" strokeweight=".25pt"/>
            <v:line id="_x0000_s3641" style="position:absolute" from="9000,3" to="2998,3" strokecolor="#c5c5c6" strokeweight=".25pt"/>
            <w10:anchorlock/>
          </v:group>
        </w:pict>
      </w:r>
    </w:p>
    <w:p w:rsidR="009146F7" w:rsidRDefault="009146F7">
      <w:pPr>
        <w:pStyle w:val="BodyText"/>
        <w:spacing w:before="1"/>
        <w:rPr>
          <w:sz w:val="10"/>
        </w:rPr>
      </w:pPr>
    </w:p>
    <w:p w:rsidR="009146F7" w:rsidRDefault="0052544B">
      <w:pPr>
        <w:pStyle w:val="ListParagraph"/>
        <w:numPr>
          <w:ilvl w:val="1"/>
          <w:numId w:val="152"/>
        </w:numPr>
        <w:tabs>
          <w:tab w:val="left" w:pos="1419"/>
          <w:tab w:val="left" w:pos="1420"/>
        </w:tabs>
        <w:spacing w:before="86" w:line="285" w:lineRule="auto"/>
        <w:ind w:right="278"/>
        <w:rPr>
          <w:sz w:val="20"/>
        </w:rPr>
      </w:pPr>
      <w:r>
        <w:rPr>
          <w:color w:val="323232"/>
          <w:spacing w:val="-17"/>
          <w:sz w:val="20"/>
        </w:rPr>
        <w:t>如果</w:t>
      </w:r>
      <w:r>
        <w:rPr>
          <w:color w:val="323232"/>
          <w:spacing w:val="-17"/>
          <w:sz w:val="20"/>
        </w:rPr>
        <w:t xml:space="preserve"> </w:t>
      </w:r>
      <w:r>
        <w:rPr>
          <w:rFonts w:ascii="Arial" w:eastAsia="Arial" w:hAnsi="Arial"/>
          <w:color w:val="323232"/>
          <w:sz w:val="20"/>
        </w:rPr>
        <w:t>iSCSI</w:t>
      </w:r>
      <w:r>
        <w:rPr>
          <w:rFonts w:ascii="Arial" w:eastAsia="Arial" w:hAnsi="Arial"/>
          <w:color w:val="323232"/>
          <w:spacing w:val="-4"/>
          <w:sz w:val="20"/>
        </w:rPr>
        <w:t xml:space="preserve"> </w:t>
      </w:r>
      <w:r>
        <w:rPr>
          <w:color w:val="323232"/>
          <w:spacing w:val="-4"/>
          <w:sz w:val="20"/>
        </w:rPr>
        <w:t>受到的影响非常重要或严重，请单击</w:t>
      </w:r>
      <w:r>
        <w:rPr>
          <w:color w:val="323232"/>
          <w:spacing w:val="-4"/>
          <w:sz w:val="20"/>
        </w:rPr>
        <w:t xml:space="preserve"> </w:t>
      </w:r>
      <w:r>
        <w:rPr>
          <w:rFonts w:ascii="Arial" w:eastAsia="Arial" w:hAnsi="Arial"/>
          <w:b/>
          <w:color w:val="323232"/>
          <w:sz w:val="20"/>
        </w:rPr>
        <w:t>iSCSI</w:t>
      </w:r>
      <w:r>
        <w:rPr>
          <w:rFonts w:ascii="Arial" w:eastAsia="Arial" w:hAnsi="Arial"/>
          <w:b/>
          <w:color w:val="323232"/>
          <w:spacing w:val="-5"/>
          <w:sz w:val="20"/>
        </w:rPr>
        <w:t xml:space="preserve"> </w:t>
      </w:r>
      <w:r>
        <w:rPr>
          <w:color w:val="323232"/>
          <w:spacing w:val="-1"/>
          <w:sz w:val="20"/>
        </w:rPr>
        <w:t>条目，然后查看</w:t>
      </w:r>
      <w:r>
        <w:rPr>
          <w:color w:val="323232"/>
          <w:spacing w:val="-1"/>
          <w:sz w:val="20"/>
        </w:rPr>
        <w:t>“</w:t>
      </w:r>
      <w:r>
        <w:rPr>
          <w:color w:val="323232"/>
          <w:spacing w:val="-1"/>
          <w:sz w:val="20"/>
        </w:rPr>
        <w:t>分析详细信息</w:t>
      </w:r>
      <w:r>
        <w:rPr>
          <w:color w:val="323232"/>
          <w:spacing w:val="-1"/>
          <w:sz w:val="20"/>
        </w:rPr>
        <w:t>”</w:t>
      </w:r>
      <w:r>
        <w:rPr>
          <w:color w:val="323232"/>
          <w:spacing w:val="-1"/>
          <w:sz w:val="20"/>
        </w:rPr>
        <w:t>窗格中所显示的原因。</w:t>
      </w:r>
    </w:p>
    <w:p w:rsidR="009146F7" w:rsidRDefault="0052544B">
      <w:pPr>
        <w:pStyle w:val="ListParagraph"/>
        <w:numPr>
          <w:ilvl w:val="1"/>
          <w:numId w:val="152"/>
        </w:numPr>
        <w:tabs>
          <w:tab w:val="left" w:pos="1419"/>
          <w:tab w:val="left" w:pos="1420"/>
        </w:tabs>
        <w:spacing w:before="116" w:line="285" w:lineRule="auto"/>
        <w:ind w:right="362"/>
        <w:rPr>
          <w:sz w:val="20"/>
        </w:rPr>
      </w:pPr>
      <w:r>
        <w:rPr>
          <w:color w:val="323232"/>
          <w:spacing w:val="-8"/>
          <w:sz w:val="20"/>
        </w:rPr>
        <w:t>请取消移除</w:t>
      </w:r>
      <w:r>
        <w:rPr>
          <w:color w:val="323232"/>
          <w:spacing w:val="-8"/>
          <w:sz w:val="20"/>
        </w:rPr>
        <w:t xml:space="preserve"> </w:t>
      </w:r>
      <w:r>
        <w:rPr>
          <w:rFonts w:ascii="Arial" w:eastAsia="Arial" w:hAnsi="Arial"/>
          <w:color w:val="323232"/>
          <w:sz w:val="20"/>
        </w:rPr>
        <w:t>VMkernel</w:t>
      </w:r>
      <w:r>
        <w:rPr>
          <w:rFonts w:ascii="Arial" w:eastAsia="Arial" w:hAnsi="Arial"/>
          <w:color w:val="323232"/>
          <w:spacing w:val="-1"/>
          <w:sz w:val="20"/>
        </w:rPr>
        <w:t xml:space="preserve"> </w:t>
      </w:r>
      <w:r>
        <w:rPr>
          <w:color w:val="323232"/>
          <w:sz w:val="20"/>
        </w:rPr>
        <w:t>适配器，直到解决对服务产生的任何严重或重要影响的原因，或者，如果不存在受影响的服务，请关闭</w:t>
      </w:r>
      <w:r>
        <w:rPr>
          <w:color w:val="323232"/>
          <w:sz w:val="20"/>
        </w:rPr>
        <w:t>“</w:t>
      </w:r>
      <w:r>
        <w:rPr>
          <w:color w:val="323232"/>
          <w:sz w:val="20"/>
        </w:rPr>
        <w:t>分析影响</w:t>
      </w:r>
      <w:r>
        <w:rPr>
          <w:color w:val="323232"/>
          <w:sz w:val="20"/>
        </w:rPr>
        <w:t>”</w:t>
      </w:r>
      <w:r>
        <w:rPr>
          <w:color w:val="323232"/>
          <w:sz w:val="20"/>
        </w:rPr>
        <w:t>对话框。</w:t>
      </w:r>
    </w:p>
    <w:p w:rsidR="009146F7" w:rsidRDefault="0052544B">
      <w:pPr>
        <w:pStyle w:val="ListParagraph"/>
        <w:numPr>
          <w:ilvl w:val="0"/>
          <w:numId w:val="152"/>
        </w:numPr>
        <w:tabs>
          <w:tab w:val="left" w:pos="1059"/>
          <w:tab w:val="left" w:pos="1060"/>
        </w:tabs>
        <w:spacing w:before="107"/>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pPr>
    </w:p>
    <w:p w:rsidR="009146F7" w:rsidRDefault="009146F7">
      <w:pPr>
        <w:pStyle w:val="BodyText"/>
        <w:spacing w:before="3"/>
        <w:rPr>
          <w:sz w:val="24"/>
        </w:rPr>
      </w:pPr>
    </w:p>
    <w:p w:rsidR="009146F7" w:rsidRDefault="0052544B">
      <w:pPr>
        <w:pStyle w:val="Heading1"/>
        <w:spacing w:before="129" w:line="522" w:lineRule="exact"/>
        <w:rPr>
          <w:rFonts w:ascii="宋体" w:eastAsia="宋体"/>
        </w:rPr>
      </w:pPr>
      <w:r>
        <w:pict>
          <v:shape id="_x0000_s3639" type="#_x0000_t202" style="position:absolute;left:0;text-align:left;margin-left:493.6pt;margin-top:-11.55pt;width:37.4pt;height:80.55pt;z-index:251402752;mso-position-horizontal-relative:page" filled="f" stroked="f">
            <v:textbox inset="0,0,0,0">
              <w:txbxContent>
                <w:p w:rsidR="009146F7" w:rsidRDefault="0052544B">
                  <w:pPr>
                    <w:spacing w:before="155"/>
                    <w:rPr>
                      <w:rFonts w:ascii="Arial"/>
                      <w:sz w:val="120"/>
                    </w:rPr>
                  </w:pPr>
                  <w:r>
                    <w:rPr>
                      <w:rFonts w:ascii="Arial"/>
                      <w:color w:val="C5C5C6"/>
                      <w:w w:val="112"/>
                      <w:sz w:val="120"/>
                    </w:rPr>
                    <w:t>5</w:t>
                  </w:r>
                </w:p>
              </w:txbxContent>
            </v:textbox>
            <w10:wrap anchorx="page"/>
          </v:shape>
        </w:pict>
      </w:r>
      <w:bookmarkStart w:id="129" w:name="vSphere_Distributed_Switch_上的_LACP_支持"/>
      <w:bookmarkStart w:id="130" w:name="_bookmark64"/>
      <w:bookmarkEnd w:id="129"/>
      <w:bookmarkEnd w:id="130"/>
      <w:r>
        <w:rPr>
          <w:color w:val="004A90"/>
          <w:w w:val="110"/>
        </w:rPr>
        <w:t xml:space="preserve">vSphere Distributed Switch </w:t>
      </w:r>
      <w:r>
        <w:rPr>
          <w:rFonts w:ascii="宋体" w:eastAsia="宋体" w:hint="eastAsia"/>
          <w:color w:val="004A90"/>
          <w:w w:val="110"/>
        </w:rPr>
        <w:t>上的</w:t>
      </w:r>
    </w:p>
    <w:p w:rsidR="009146F7" w:rsidRDefault="0052544B">
      <w:pPr>
        <w:spacing w:line="522" w:lineRule="exact"/>
        <w:ind w:left="699"/>
        <w:rPr>
          <w:sz w:val="44"/>
        </w:rPr>
      </w:pPr>
      <w:r>
        <w:rPr>
          <w:rFonts w:ascii="Arial" w:eastAsia="Arial"/>
          <w:color w:val="004A90"/>
          <w:w w:val="105"/>
          <w:sz w:val="44"/>
        </w:rPr>
        <w:t xml:space="preserve">LACP </w:t>
      </w:r>
      <w:r>
        <w:rPr>
          <w:color w:val="004A90"/>
          <w:w w:val="105"/>
          <w:sz w:val="44"/>
        </w:rPr>
        <w:t>支持</w:t>
      </w:r>
    </w:p>
    <w:p w:rsidR="009146F7" w:rsidRDefault="009146F7">
      <w:pPr>
        <w:pStyle w:val="BodyText"/>
      </w:pPr>
    </w:p>
    <w:p w:rsidR="009146F7" w:rsidRDefault="009146F7">
      <w:pPr>
        <w:pStyle w:val="BodyText"/>
        <w:spacing w:before="4"/>
      </w:pPr>
    </w:p>
    <w:p w:rsidR="009146F7" w:rsidRDefault="0052544B">
      <w:pPr>
        <w:pStyle w:val="BodyText"/>
        <w:spacing w:before="81" w:line="285" w:lineRule="auto"/>
        <w:ind w:left="699" w:right="336"/>
        <w:jc w:val="both"/>
      </w:pPr>
      <w:r>
        <w:rPr>
          <w:color w:val="323232"/>
          <w:spacing w:val="-16"/>
        </w:rPr>
        <w:t>通过</w:t>
      </w:r>
      <w:r>
        <w:rPr>
          <w:color w:val="323232"/>
          <w:spacing w:val="-16"/>
        </w:rPr>
        <w:t xml:space="preserve"> </w:t>
      </w:r>
      <w:r>
        <w:rPr>
          <w:rFonts w:ascii="Arial" w:eastAsia="Arial"/>
          <w:color w:val="323232"/>
        </w:rPr>
        <w:t xml:space="preserve">vSphere Distributed Switch </w:t>
      </w:r>
      <w:r>
        <w:rPr>
          <w:color w:val="323232"/>
          <w:spacing w:val="-16"/>
        </w:rPr>
        <w:t>上的</w:t>
      </w:r>
      <w:r>
        <w:rPr>
          <w:color w:val="323232"/>
          <w:spacing w:val="-16"/>
        </w:rPr>
        <w:t xml:space="preserve"> </w:t>
      </w:r>
      <w:r>
        <w:rPr>
          <w:rFonts w:ascii="Arial" w:eastAsia="Arial"/>
          <w:color w:val="323232"/>
        </w:rPr>
        <w:t xml:space="preserve">LACP </w:t>
      </w:r>
      <w:r>
        <w:rPr>
          <w:color w:val="323232"/>
          <w:spacing w:val="-3"/>
        </w:rPr>
        <w:t>支持，您可以使用动态链路聚合将</w:t>
      </w:r>
      <w:r>
        <w:rPr>
          <w:color w:val="323232"/>
          <w:spacing w:val="-3"/>
        </w:rPr>
        <w:t xml:space="preserve"> </w:t>
      </w:r>
      <w:r>
        <w:rPr>
          <w:rFonts w:ascii="Arial" w:eastAsia="Arial"/>
          <w:color w:val="323232"/>
        </w:rPr>
        <w:t xml:space="preserve">ESXi </w:t>
      </w:r>
      <w:r>
        <w:rPr>
          <w:color w:val="323232"/>
        </w:rPr>
        <w:t>主机连接到物理交换</w:t>
      </w:r>
      <w:r>
        <w:rPr>
          <w:color w:val="323232"/>
          <w:spacing w:val="-7"/>
        </w:rPr>
        <w:t>机。您可以在</w:t>
      </w:r>
      <w:r>
        <w:rPr>
          <w:color w:val="323232"/>
          <w:spacing w:val="-7"/>
        </w:rPr>
        <w:t xml:space="preserve"> </w:t>
      </w:r>
      <w:r>
        <w:rPr>
          <w:rFonts w:ascii="Arial" w:eastAsia="Arial"/>
          <w:color w:val="323232"/>
        </w:rPr>
        <w:t xml:space="preserve">Distributed Switch </w:t>
      </w:r>
      <w:r>
        <w:rPr>
          <w:color w:val="323232"/>
          <w:spacing w:val="-5"/>
        </w:rPr>
        <w:t>上创建多个链路聚合组</w:t>
      </w:r>
      <w:r>
        <w:rPr>
          <w:color w:val="323232"/>
          <w:spacing w:val="-5"/>
        </w:rPr>
        <w:t xml:space="preserve"> </w:t>
      </w:r>
      <w:r>
        <w:rPr>
          <w:rFonts w:ascii="Arial" w:eastAsia="Arial"/>
          <w:color w:val="323232"/>
        </w:rPr>
        <w:t>(LAG)</w:t>
      </w:r>
      <w:r>
        <w:rPr>
          <w:color w:val="323232"/>
          <w:spacing w:val="-6"/>
        </w:rPr>
        <w:t>，以汇总连接到</w:t>
      </w:r>
      <w:r>
        <w:rPr>
          <w:color w:val="323232"/>
          <w:spacing w:val="-6"/>
        </w:rPr>
        <w:t xml:space="preserve"> </w:t>
      </w:r>
      <w:r>
        <w:rPr>
          <w:rFonts w:ascii="Arial" w:eastAsia="Arial"/>
          <w:color w:val="323232"/>
        </w:rPr>
        <w:t xml:space="preserve">LACP </w:t>
      </w:r>
      <w:r>
        <w:rPr>
          <w:color w:val="323232"/>
          <w:spacing w:val="-8"/>
        </w:rPr>
        <w:t>端口通道的</w:t>
      </w:r>
      <w:r>
        <w:rPr>
          <w:color w:val="323232"/>
          <w:spacing w:val="-8"/>
        </w:rPr>
        <w:t xml:space="preserve"> </w:t>
      </w:r>
      <w:r>
        <w:rPr>
          <w:rFonts w:ascii="Arial" w:eastAsia="Arial"/>
          <w:color w:val="323232"/>
        </w:rPr>
        <w:t xml:space="preserve">ESXi </w:t>
      </w:r>
      <w:r>
        <w:rPr>
          <w:color w:val="323232"/>
        </w:rPr>
        <w:t>主机上的物理网卡带宽。</w:t>
      </w:r>
    </w:p>
    <w:p w:rsidR="009146F7" w:rsidRDefault="009146F7">
      <w:pPr>
        <w:spacing w:line="285" w:lineRule="auto"/>
        <w:jc w:val="both"/>
        <w:sectPr w:rsidR="009146F7">
          <w:headerReference w:type="default" r:id="rId50"/>
          <w:footerReference w:type="default" r:id="rId51"/>
          <w:pgSz w:w="11880" w:h="15840"/>
          <w:pgMar w:top="1500" w:right="980" w:bottom="740" w:left="560" w:header="0" w:footer="546" w:gutter="0"/>
          <w:pgNumType w:start="66"/>
          <w:cols w:space="720"/>
        </w:sectPr>
      </w:pPr>
    </w:p>
    <w:p w:rsidR="009146F7" w:rsidRDefault="009146F7">
      <w:pPr>
        <w:pStyle w:val="BodyText"/>
      </w:pPr>
    </w:p>
    <w:p w:rsidR="009146F7" w:rsidRDefault="0052544B">
      <w:pPr>
        <w:pStyle w:val="BodyText"/>
        <w:spacing w:before="264"/>
        <w:ind w:left="700"/>
      </w:pPr>
      <w:r>
        <w:rPr>
          <w:w w:val="105"/>
        </w:rPr>
        <w:t>图</w:t>
      </w:r>
      <w:r>
        <w:rPr>
          <w:w w:val="105"/>
        </w:rPr>
        <w:t xml:space="preserve"> </w:t>
      </w:r>
      <w:r>
        <w:rPr>
          <w:rFonts w:ascii="Arial" w:eastAsia="Arial" w:hAnsi="Arial"/>
          <w:w w:val="105"/>
        </w:rPr>
        <w:t>5</w:t>
      </w:r>
      <w:r>
        <w:rPr>
          <w:rFonts w:ascii="Lucida Sans Unicode" w:eastAsia="Lucida Sans Unicode" w:hAnsi="Lucida Sans Unicode"/>
          <w:w w:val="105"/>
        </w:rPr>
        <w:t>‑</w:t>
      </w:r>
      <w:r>
        <w:rPr>
          <w:rFonts w:ascii="Arial" w:eastAsia="Arial" w:hAnsi="Arial"/>
          <w:w w:val="105"/>
        </w:rPr>
        <w:t xml:space="preserve">1. vSphere Distributed Switch </w:t>
      </w:r>
      <w:r>
        <w:rPr>
          <w:w w:val="105"/>
        </w:rPr>
        <w:t>上的增强型</w:t>
      </w:r>
      <w:r>
        <w:rPr>
          <w:w w:val="105"/>
        </w:rPr>
        <w:t xml:space="preserve"> </w:t>
      </w:r>
      <w:r>
        <w:rPr>
          <w:rFonts w:ascii="Arial" w:eastAsia="Arial" w:hAnsi="Arial"/>
          <w:w w:val="105"/>
        </w:rPr>
        <w:t xml:space="preserve">LACP </w:t>
      </w:r>
      <w:r>
        <w:rPr>
          <w:w w:val="105"/>
        </w:rPr>
        <w:t>支持</w:t>
      </w:r>
    </w:p>
    <w:p w:rsidR="009146F7" w:rsidRDefault="009146F7">
      <w:pPr>
        <w:pStyle w:val="BodyText"/>
        <w:spacing w:before="2"/>
        <w:rPr>
          <w:sz w:val="14"/>
        </w:rPr>
      </w:pPr>
    </w:p>
    <w:p w:rsidR="009146F7" w:rsidRDefault="0052544B">
      <w:pPr>
        <w:ind w:right="1730"/>
        <w:jc w:val="center"/>
        <w:rPr>
          <w:rFonts w:ascii="Arial"/>
          <w:b/>
          <w:sz w:val="16"/>
        </w:rPr>
      </w:pPr>
      <w:r>
        <w:pict>
          <v:shape id="_x0000_s3638" type="#_x0000_t202" style="position:absolute;left:0;text-align:left;margin-left:87.15pt;margin-top:13.7pt;width:315.85pt;height:108.25pt;z-index:251403776;mso-wrap-distance-left:0;mso-wrap-distance-right:0;mso-position-horizontal-relative:page" filled="f" stroked="f">
            <v:textbox inset="0,0,0,0">
              <w:txbxContent>
                <w:p w:rsidR="009146F7" w:rsidRDefault="0052544B">
                  <w:pPr>
                    <w:spacing w:before="48"/>
                    <w:ind w:left="2090" w:right="2266"/>
                    <w:jc w:val="center"/>
                    <w:rPr>
                      <w:rFonts w:ascii="Arial"/>
                      <w:sz w:val="16"/>
                    </w:rPr>
                  </w:pPr>
                  <w:r>
                    <w:rPr>
                      <w:rFonts w:ascii="Arial"/>
                      <w:sz w:val="16"/>
                    </w:rPr>
                    <w:t>vSphere Distributed Switch</w:t>
                  </w:r>
                </w:p>
                <w:p w:rsidR="009146F7" w:rsidRDefault="009146F7">
                  <w:pPr>
                    <w:pStyle w:val="BodyText"/>
                    <w:rPr>
                      <w:rFonts w:ascii="Arial"/>
                      <w:b/>
                      <w:sz w:val="18"/>
                    </w:rPr>
                  </w:pPr>
                </w:p>
                <w:p w:rsidR="009146F7" w:rsidRDefault="009146F7">
                  <w:pPr>
                    <w:pStyle w:val="BodyText"/>
                    <w:rPr>
                      <w:rFonts w:ascii="Arial"/>
                      <w:b/>
                      <w:sz w:val="18"/>
                    </w:rPr>
                  </w:pPr>
                </w:p>
                <w:p w:rsidR="009146F7" w:rsidRDefault="009146F7">
                  <w:pPr>
                    <w:pStyle w:val="BodyText"/>
                    <w:rPr>
                      <w:rFonts w:ascii="Arial"/>
                      <w:b/>
                      <w:sz w:val="18"/>
                    </w:rPr>
                  </w:pPr>
                </w:p>
                <w:p w:rsidR="009146F7" w:rsidRDefault="0052544B">
                  <w:pPr>
                    <w:spacing w:before="161"/>
                    <w:ind w:left="2090" w:right="2182"/>
                    <w:jc w:val="center"/>
                    <w:rPr>
                      <w:rFonts w:ascii="黑体" w:eastAsia="黑体"/>
                      <w:sz w:val="16"/>
                    </w:rPr>
                  </w:pPr>
                  <w:r>
                    <w:rPr>
                      <w:rFonts w:ascii="黑体" w:eastAsia="黑体" w:hint="eastAsia"/>
                      <w:sz w:val="16"/>
                    </w:rPr>
                    <w:t>上行链路端口组</w:t>
                  </w:r>
                </w:p>
                <w:p w:rsidR="009146F7" w:rsidRDefault="009146F7">
                  <w:pPr>
                    <w:pStyle w:val="BodyText"/>
                    <w:spacing w:before="3"/>
                    <w:rPr>
                      <w:rFonts w:ascii="Arial"/>
                      <w:b/>
                      <w:sz w:val="19"/>
                    </w:rPr>
                  </w:pPr>
                </w:p>
                <w:p w:rsidR="009146F7" w:rsidRDefault="0052544B">
                  <w:pPr>
                    <w:ind w:left="4186"/>
                    <w:rPr>
                      <w:rFonts w:ascii="Arial" w:eastAsia="Arial"/>
                      <w:sz w:val="16"/>
                    </w:rPr>
                  </w:pPr>
                  <w:r>
                    <w:rPr>
                      <w:rFonts w:ascii="黑体" w:eastAsia="黑体" w:hint="eastAsia"/>
                      <w:sz w:val="16"/>
                    </w:rPr>
                    <w:t>上行链路</w:t>
                  </w:r>
                  <w:r>
                    <w:rPr>
                      <w:rFonts w:ascii="黑体" w:eastAsia="黑体" w:hint="eastAsia"/>
                      <w:sz w:val="16"/>
                    </w:rPr>
                    <w:t xml:space="preserve"> </w:t>
                  </w:r>
                  <w:r>
                    <w:rPr>
                      <w:rFonts w:ascii="Arial" w:eastAsia="Arial"/>
                      <w:sz w:val="16"/>
                    </w:rPr>
                    <w:t xml:space="preserve">0 </w:t>
                  </w:r>
                  <w:r>
                    <w:rPr>
                      <w:rFonts w:ascii="黑体" w:eastAsia="黑体" w:hint="eastAsia"/>
                      <w:sz w:val="16"/>
                    </w:rPr>
                    <w:t>上行链路</w:t>
                  </w:r>
                  <w:r>
                    <w:rPr>
                      <w:rFonts w:ascii="黑体" w:eastAsia="黑体" w:hint="eastAsia"/>
                      <w:sz w:val="16"/>
                    </w:rPr>
                    <w:t xml:space="preserve"> </w:t>
                  </w:r>
                  <w:r>
                    <w:rPr>
                      <w:rFonts w:ascii="Arial" w:eastAsia="Arial"/>
                      <w:sz w:val="16"/>
                    </w:rPr>
                    <w:t>1</w:t>
                  </w:r>
                </w:p>
              </w:txbxContent>
            </v:textbox>
            <w10:wrap type="topAndBottom" anchorx="page"/>
          </v:shape>
        </w:pict>
      </w:r>
      <w:r>
        <w:rPr>
          <w:noProof/>
          <w:lang w:val="en-US" w:bidi="ar-SA"/>
        </w:rPr>
        <w:drawing>
          <wp:anchor distT="0" distB="0" distL="0" distR="0" simplePos="0" relativeHeight="251210240" behindDoc="1" locked="0" layoutInCell="1" allowOverlap="1">
            <wp:simplePos x="0" y="0"/>
            <wp:positionH relativeFrom="page">
              <wp:posOffset>832846</wp:posOffset>
            </wp:positionH>
            <wp:positionV relativeFrom="paragraph">
              <wp:posOffset>-44731</wp:posOffset>
            </wp:positionV>
            <wp:extent cx="4613309" cy="1871871"/>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52" cstate="print"/>
                    <a:stretch>
                      <a:fillRect/>
                    </a:stretch>
                  </pic:blipFill>
                  <pic:spPr>
                    <a:xfrm>
                      <a:off x="0" y="0"/>
                      <a:ext cx="4613309" cy="1871871"/>
                    </a:xfrm>
                    <a:prstGeom prst="rect">
                      <a:avLst/>
                    </a:prstGeom>
                  </pic:spPr>
                </pic:pic>
              </a:graphicData>
            </a:graphic>
          </wp:anchor>
        </w:drawing>
      </w:r>
      <w:r>
        <w:pict>
          <v:shape id="_x0000_s3637" type="#_x0000_t202" style="position:absolute;left:0;text-align:left;margin-left:280.7pt;margin-top:30.55pt;width:111.7pt;height:20.25pt;z-index:251419136;mso-position-horizontal-relative:page;mso-position-vertical-relative:text" fillcolor="#399ece" stroked="f">
            <v:textbox inset="0,0,0,0">
              <w:txbxContent>
                <w:p w:rsidR="009146F7" w:rsidRDefault="0052544B">
                  <w:pPr>
                    <w:spacing w:before="102"/>
                    <w:ind w:left="706" w:right="773"/>
                    <w:jc w:val="center"/>
                    <w:rPr>
                      <w:rFonts w:ascii="黑体" w:eastAsia="黑体"/>
                      <w:sz w:val="15"/>
                    </w:rPr>
                  </w:pPr>
                  <w:r>
                    <w:rPr>
                      <w:rFonts w:ascii="黑体" w:eastAsia="黑体" w:hint="eastAsia"/>
                      <w:color w:val="FFFFFF"/>
                      <w:w w:val="105"/>
                      <w:sz w:val="15"/>
                    </w:rPr>
                    <w:t>测试环境</w:t>
                  </w:r>
                </w:p>
              </w:txbxContent>
            </v:textbox>
            <w10:wrap anchorx="page"/>
          </v:shape>
        </w:pict>
      </w:r>
      <w:r>
        <w:pict>
          <v:shape id="_x0000_s3636" type="#_x0000_t202" style="position:absolute;left:0;text-align:left;margin-left:99.4pt;margin-top:30.55pt;width:111.7pt;height:20.25pt;z-index:251420160;mso-position-horizontal-relative:page;mso-position-vertical-relative:text" fillcolor="#399ece" stroked="f">
            <v:textbox inset="0,0,0,0">
              <w:txbxContent>
                <w:p w:rsidR="009146F7" w:rsidRDefault="0052544B">
                  <w:pPr>
                    <w:spacing w:before="105"/>
                    <w:ind w:left="681" w:right="773"/>
                    <w:jc w:val="center"/>
                    <w:rPr>
                      <w:rFonts w:ascii="黑体" w:eastAsia="黑体"/>
                      <w:sz w:val="16"/>
                    </w:rPr>
                  </w:pPr>
                  <w:r>
                    <w:rPr>
                      <w:rFonts w:ascii="黑体" w:eastAsia="黑体" w:hint="eastAsia"/>
                      <w:color w:val="FFFFFF"/>
                      <w:sz w:val="16"/>
                    </w:rPr>
                    <w:t>生产网络</w:t>
                  </w:r>
                </w:p>
              </w:txbxContent>
            </v:textbox>
            <w10:wrap anchorx="page"/>
          </v:shape>
        </w:pict>
      </w:r>
      <w:r>
        <w:rPr>
          <w:rFonts w:ascii="Arial"/>
          <w:b/>
          <w:sz w:val="16"/>
        </w:rPr>
        <w:t>vCenter Server</w:t>
      </w:r>
    </w:p>
    <w:p w:rsidR="009146F7" w:rsidRDefault="009146F7">
      <w:pPr>
        <w:pStyle w:val="BodyText"/>
        <w:rPr>
          <w:rFonts w:ascii="Arial"/>
          <w:b/>
        </w:rPr>
      </w:pPr>
    </w:p>
    <w:p w:rsidR="009146F7" w:rsidRDefault="009146F7">
      <w:pPr>
        <w:pStyle w:val="BodyText"/>
        <w:spacing w:before="10"/>
        <w:rPr>
          <w:rFonts w:ascii="Arial"/>
          <w:b/>
          <w:sz w:val="26"/>
        </w:rPr>
      </w:pPr>
    </w:p>
    <w:p w:rsidR="009146F7" w:rsidRDefault="0052544B">
      <w:pPr>
        <w:tabs>
          <w:tab w:val="left" w:pos="5820"/>
        </w:tabs>
        <w:spacing w:before="87"/>
        <w:ind w:left="2090"/>
        <w:rPr>
          <w:rFonts w:ascii="Arial" w:eastAsia="Arial"/>
          <w:b/>
          <w:sz w:val="15"/>
        </w:rPr>
      </w:pPr>
      <w:r>
        <w:pict>
          <v:shape id="_x0000_s3635" type="#_x0000_t202" style="position:absolute;left:0;text-align:left;margin-left:73.1pt;margin-top:19.5pt;width:164.3pt;height:50.75pt;z-index:251404800;mso-wrap-distance-left:0;mso-wrap-distance-right:0;mso-position-horizontal-relative:page" fillcolor="#f4f4f4" stroked="f">
            <v:textbox inset="0,0,0,0">
              <w:txbxContent>
                <w:p w:rsidR="009146F7" w:rsidRDefault="009146F7">
                  <w:pPr>
                    <w:pStyle w:val="BodyText"/>
                    <w:rPr>
                      <w:rFonts w:ascii="Arial"/>
                      <w:b/>
                      <w:sz w:val="16"/>
                    </w:rPr>
                  </w:pPr>
                </w:p>
                <w:p w:rsidR="009146F7" w:rsidRDefault="009146F7">
                  <w:pPr>
                    <w:pStyle w:val="BodyText"/>
                    <w:rPr>
                      <w:rFonts w:ascii="Arial"/>
                      <w:b/>
                      <w:sz w:val="16"/>
                    </w:rPr>
                  </w:pPr>
                </w:p>
                <w:p w:rsidR="009146F7" w:rsidRDefault="009146F7">
                  <w:pPr>
                    <w:pStyle w:val="BodyText"/>
                    <w:rPr>
                      <w:rFonts w:ascii="Arial"/>
                      <w:b/>
                      <w:sz w:val="16"/>
                    </w:rPr>
                  </w:pPr>
                </w:p>
                <w:p w:rsidR="009146F7" w:rsidRDefault="009146F7">
                  <w:pPr>
                    <w:pStyle w:val="BodyText"/>
                    <w:spacing w:before="9"/>
                    <w:rPr>
                      <w:rFonts w:ascii="Arial"/>
                      <w:b/>
                      <w:sz w:val="14"/>
                    </w:rPr>
                  </w:pPr>
                </w:p>
                <w:p w:rsidR="009146F7" w:rsidRDefault="0052544B">
                  <w:pPr>
                    <w:ind w:left="1071"/>
                    <w:rPr>
                      <w:rFonts w:ascii="黑体" w:eastAsia="黑体"/>
                      <w:sz w:val="16"/>
                    </w:rPr>
                  </w:pPr>
                  <w:r>
                    <w:rPr>
                      <w:rFonts w:ascii="黑体" w:eastAsia="黑体" w:hint="eastAsia"/>
                      <w:sz w:val="16"/>
                    </w:rPr>
                    <w:t>主机代理交换机</w:t>
                  </w:r>
                </w:p>
              </w:txbxContent>
            </v:textbox>
            <w10:wrap type="topAndBottom" anchorx="page"/>
          </v:shape>
        </w:pict>
      </w:r>
      <w:r>
        <w:pict>
          <v:shape id="_x0000_s3634" type="#_x0000_t202" style="position:absolute;left:0;text-align:left;margin-left:259.55pt;margin-top:19.5pt;width:164.3pt;height:50.75pt;z-index:251405824;mso-wrap-distance-left:0;mso-wrap-distance-right:0;mso-position-horizontal-relative:page" fillcolor="#f4f4f4" stroked="f">
            <v:textbox inset="0,0,0,0">
              <w:txbxContent>
                <w:p w:rsidR="009146F7" w:rsidRDefault="009146F7">
                  <w:pPr>
                    <w:pStyle w:val="BodyText"/>
                    <w:rPr>
                      <w:rFonts w:ascii="Arial"/>
                      <w:b/>
                      <w:sz w:val="16"/>
                    </w:rPr>
                  </w:pPr>
                </w:p>
                <w:p w:rsidR="009146F7" w:rsidRDefault="009146F7">
                  <w:pPr>
                    <w:pStyle w:val="BodyText"/>
                    <w:rPr>
                      <w:rFonts w:ascii="Arial"/>
                      <w:b/>
                      <w:sz w:val="16"/>
                    </w:rPr>
                  </w:pPr>
                </w:p>
                <w:p w:rsidR="009146F7" w:rsidRDefault="009146F7">
                  <w:pPr>
                    <w:pStyle w:val="BodyText"/>
                    <w:rPr>
                      <w:rFonts w:ascii="Arial"/>
                      <w:b/>
                      <w:sz w:val="16"/>
                    </w:rPr>
                  </w:pPr>
                </w:p>
                <w:p w:rsidR="009146F7" w:rsidRDefault="009146F7">
                  <w:pPr>
                    <w:pStyle w:val="BodyText"/>
                    <w:spacing w:before="9"/>
                    <w:rPr>
                      <w:rFonts w:ascii="Arial"/>
                      <w:b/>
                      <w:sz w:val="14"/>
                    </w:rPr>
                  </w:pPr>
                </w:p>
                <w:p w:rsidR="009146F7" w:rsidRDefault="0052544B">
                  <w:pPr>
                    <w:ind w:left="1071"/>
                    <w:rPr>
                      <w:rFonts w:ascii="黑体" w:eastAsia="黑体"/>
                      <w:sz w:val="16"/>
                    </w:rPr>
                  </w:pPr>
                  <w:r>
                    <w:rPr>
                      <w:rFonts w:ascii="黑体" w:eastAsia="黑体" w:hint="eastAsia"/>
                      <w:sz w:val="16"/>
                    </w:rPr>
                    <w:t>主机代理交换机</w:t>
                  </w:r>
                </w:p>
              </w:txbxContent>
            </v:textbox>
            <w10:wrap type="topAndBottom" anchorx="page"/>
          </v:shape>
        </w:pict>
      </w:r>
      <w:r>
        <w:rPr>
          <w:noProof/>
          <w:lang w:val="en-US" w:bidi="ar-SA"/>
        </w:rPr>
        <w:drawing>
          <wp:anchor distT="0" distB="0" distL="0" distR="0" simplePos="0" relativeHeight="251209216" behindDoc="1" locked="0" layoutInCell="1" allowOverlap="1">
            <wp:simplePos x="0" y="0"/>
            <wp:positionH relativeFrom="page">
              <wp:posOffset>848483</wp:posOffset>
            </wp:positionH>
            <wp:positionV relativeFrom="paragraph">
              <wp:posOffset>-18540</wp:posOffset>
            </wp:positionV>
            <wp:extent cx="4604387" cy="412770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53" cstate="print"/>
                    <a:stretch>
                      <a:fillRect/>
                    </a:stretch>
                  </pic:blipFill>
                  <pic:spPr>
                    <a:xfrm>
                      <a:off x="0" y="0"/>
                      <a:ext cx="4604387" cy="4127700"/>
                    </a:xfrm>
                    <a:prstGeom prst="rect">
                      <a:avLst/>
                    </a:prstGeom>
                  </pic:spPr>
                </pic:pic>
              </a:graphicData>
            </a:graphic>
          </wp:anchor>
        </w:drawing>
      </w:r>
      <w:r>
        <w:pict>
          <v:shape id="_x0000_s3633" type="#_x0000_t202" style="position:absolute;left:0;text-align:left;margin-left:357.55pt;margin-top:25.9pt;width:61.25pt;height:25.85pt;z-index:251414016;mso-position-horizontal-relative:page;mso-position-vertical-relative:text" fillcolor="#399ece" stroked="f">
            <v:textbox inset="0,0,0,0">
              <w:txbxContent>
                <w:p w:rsidR="009146F7" w:rsidRDefault="009146F7">
                  <w:pPr>
                    <w:pStyle w:val="BodyText"/>
                    <w:spacing w:before="4"/>
                    <w:rPr>
                      <w:sz w:val="13"/>
                    </w:rPr>
                  </w:pPr>
                </w:p>
                <w:p w:rsidR="009146F7" w:rsidRDefault="0052544B">
                  <w:pPr>
                    <w:spacing w:before="1"/>
                    <w:ind w:left="306"/>
                    <w:rPr>
                      <w:rFonts w:ascii="黑体" w:eastAsia="黑体"/>
                      <w:sz w:val="16"/>
                    </w:rPr>
                  </w:pPr>
                  <w:r>
                    <w:rPr>
                      <w:rFonts w:ascii="黑体" w:eastAsia="黑体" w:hint="eastAsia"/>
                      <w:color w:val="FFFFFF"/>
                      <w:sz w:val="16"/>
                    </w:rPr>
                    <w:t>测试环境</w:t>
                  </w:r>
                </w:p>
              </w:txbxContent>
            </v:textbox>
            <w10:wrap anchorx="page"/>
          </v:shape>
        </w:pict>
      </w:r>
      <w:r>
        <w:pict>
          <v:shape id="_x0000_s3632" type="#_x0000_t202" style="position:absolute;left:0;text-align:left;margin-left:263.9pt;margin-top:25.9pt;width:61.25pt;height:25.85pt;z-index:251415040;mso-position-horizontal-relative:page;mso-position-vertical-relative:text" fillcolor="#399ece" stroked="f">
            <v:textbox inset="0,0,0,0">
              <w:txbxContent>
                <w:p w:rsidR="009146F7" w:rsidRDefault="009146F7">
                  <w:pPr>
                    <w:pStyle w:val="BodyText"/>
                    <w:spacing w:before="4"/>
                    <w:rPr>
                      <w:sz w:val="13"/>
                    </w:rPr>
                  </w:pPr>
                </w:p>
                <w:p w:rsidR="009146F7" w:rsidRDefault="0052544B">
                  <w:pPr>
                    <w:ind w:left="303"/>
                    <w:rPr>
                      <w:rFonts w:ascii="黑体" w:eastAsia="黑体"/>
                      <w:sz w:val="16"/>
                    </w:rPr>
                  </w:pPr>
                  <w:r>
                    <w:rPr>
                      <w:rFonts w:ascii="黑体" w:eastAsia="黑体" w:hint="eastAsia"/>
                      <w:color w:val="FFFFFF"/>
                      <w:sz w:val="16"/>
                    </w:rPr>
                    <w:t>生产网络</w:t>
                  </w:r>
                </w:p>
              </w:txbxContent>
            </v:textbox>
            <w10:wrap anchorx="page"/>
          </v:shape>
        </w:pict>
      </w:r>
      <w:r>
        <w:pict>
          <v:shape id="_x0000_s3631" type="#_x0000_t202" style="position:absolute;left:0;text-align:left;margin-left:171.1pt;margin-top:25.9pt;width:61.25pt;height:25.85pt;z-index:251416064;mso-position-horizontal-relative:page;mso-position-vertical-relative:text" fillcolor="#399ece" stroked="f">
            <v:textbox inset="0,0,0,0">
              <w:txbxContent>
                <w:p w:rsidR="009146F7" w:rsidRDefault="009146F7">
                  <w:pPr>
                    <w:pStyle w:val="BodyText"/>
                    <w:spacing w:before="4"/>
                    <w:rPr>
                      <w:sz w:val="13"/>
                    </w:rPr>
                  </w:pPr>
                </w:p>
                <w:p w:rsidR="009146F7" w:rsidRDefault="0052544B">
                  <w:pPr>
                    <w:spacing w:before="1"/>
                    <w:ind w:left="297"/>
                    <w:rPr>
                      <w:rFonts w:ascii="黑体" w:eastAsia="黑体"/>
                      <w:sz w:val="16"/>
                    </w:rPr>
                  </w:pPr>
                  <w:r>
                    <w:rPr>
                      <w:rFonts w:ascii="黑体" w:eastAsia="黑体" w:hint="eastAsia"/>
                      <w:color w:val="FFFFFF"/>
                      <w:sz w:val="16"/>
                    </w:rPr>
                    <w:t>测试环境</w:t>
                  </w:r>
                </w:p>
              </w:txbxContent>
            </v:textbox>
            <w10:wrap anchorx="page"/>
          </v:shape>
        </w:pict>
      </w:r>
      <w:r>
        <w:pict>
          <v:shape id="_x0000_s3630" type="#_x0000_t202" style="position:absolute;left:0;text-align:left;margin-left:77.45pt;margin-top:25.9pt;width:61.25pt;height:25.85pt;z-index:251417088;mso-position-horizontal-relative:page;mso-position-vertical-relative:text" fillcolor="#399ece" stroked="f">
            <v:textbox inset="0,0,0,0">
              <w:txbxContent>
                <w:p w:rsidR="009146F7" w:rsidRDefault="009146F7">
                  <w:pPr>
                    <w:pStyle w:val="BodyText"/>
                    <w:spacing w:before="4"/>
                    <w:rPr>
                      <w:sz w:val="13"/>
                    </w:rPr>
                  </w:pPr>
                </w:p>
                <w:p w:rsidR="009146F7" w:rsidRDefault="0052544B">
                  <w:pPr>
                    <w:ind w:left="260"/>
                    <w:rPr>
                      <w:rFonts w:ascii="黑体" w:eastAsia="黑体"/>
                      <w:sz w:val="16"/>
                    </w:rPr>
                  </w:pPr>
                  <w:r>
                    <w:rPr>
                      <w:rFonts w:ascii="黑体" w:eastAsia="黑体" w:hint="eastAsia"/>
                      <w:color w:val="FFFFFF"/>
                      <w:sz w:val="16"/>
                    </w:rPr>
                    <w:t>生产网络</w:t>
                  </w:r>
                </w:p>
              </w:txbxContent>
            </v:textbox>
            <w10:wrap anchorx="page"/>
          </v:shape>
        </w:pict>
      </w:r>
      <w:r>
        <w:pict>
          <v:shape id="_x0000_s3629" type="#_x0000_t202" style="position:absolute;left:0;text-align:left;margin-left:113.7pt;margin-top:-79.45pt;width:79pt;height:45.55pt;z-index:251418112;mso-position-horizontal-relative:page;mso-position-vertical-relative:text" filled="f" stroked="f">
            <v:textbox inset="0,0,0,0">
              <w:txbxContent>
                <w:p w:rsidR="009146F7" w:rsidRDefault="0052544B">
                  <w:pPr>
                    <w:spacing w:before="59"/>
                    <w:ind w:left="62" w:right="11"/>
                    <w:jc w:val="center"/>
                    <w:rPr>
                      <w:rFonts w:ascii="Arial"/>
                      <w:b/>
                      <w:sz w:val="16"/>
                    </w:rPr>
                  </w:pPr>
                  <w:r>
                    <w:rPr>
                      <w:rFonts w:ascii="Arial"/>
                      <w:b/>
                      <w:color w:val="010101"/>
                      <w:sz w:val="16"/>
                    </w:rPr>
                    <w:t>LAG1</w:t>
                  </w:r>
                </w:p>
                <w:p w:rsidR="009146F7" w:rsidRDefault="0052544B">
                  <w:pPr>
                    <w:tabs>
                      <w:tab w:val="left" w:pos="788"/>
                    </w:tabs>
                    <w:spacing w:before="78"/>
                    <w:ind w:right="11"/>
                    <w:jc w:val="center"/>
                    <w:rPr>
                      <w:rFonts w:ascii="Arial"/>
                      <w:sz w:val="16"/>
                    </w:rPr>
                  </w:pPr>
                  <w:r>
                    <w:rPr>
                      <w:rFonts w:ascii="Arial"/>
                      <w:color w:val="010101"/>
                      <w:sz w:val="16"/>
                    </w:rPr>
                    <w:t>LAG1-0</w:t>
                  </w:r>
                  <w:r>
                    <w:rPr>
                      <w:rFonts w:ascii="Arial"/>
                      <w:color w:val="010101"/>
                      <w:sz w:val="16"/>
                    </w:rPr>
                    <w:tab/>
                    <w:t>LAG1-1</w:t>
                  </w:r>
                </w:p>
              </w:txbxContent>
            </v:textbox>
            <w10:wrap anchorx="page"/>
          </v:shape>
        </w:pict>
      </w:r>
      <w:r>
        <w:rPr>
          <w:rFonts w:ascii="Arial" w:eastAsia="Arial"/>
          <w:b/>
          <w:sz w:val="15"/>
        </w:rPr>
        <w:t>ESXi</w:t>
      </w:r>
      <w:r>
        <w:rPr>
          <w:rFonts w:ascii="Arial" w:eastAsia="Arial"/>
          <w:b/>
          <w:sz w:val="15"/>
        </w:rPr>
        <w:t xml:space="preserve"> </w:t>
      </w:r>
      <w:r>
        <w:rPr>
          <w:rFonts w:ascii="黑体" w:eastAsia="黑体" w:hint="eastAsia"/>
          <w:sz w:val="15"/>
        </w:rPr>
        <w:t>主机</w:t>
      </w:r>
      <w:r>
        <w:rPr>
          <w:rFonts w:ascii="黑体" w:eastAsia="黑体" w:hint="eastAsia"/>
          <w:spacing w:val="-31"/>
          <w:sz w:val="15"/>
        </w:rPr>
        <w:t xml:space="preserve"> </w:t>
      </w:r>
      <w:r>
        <w:rPr>
          <w:rFonts w:ascii="Arial" w:eastAsia="Arial"/>
          <w:b/>
          <w:sz w:val="15"/>
        </w:rPr>
        <w:t>1</w:t>
      </w:r>
      <w:r>
        <w:rPr>
          <w:rFonts w:ascii="Arial" w:eastAsia="Arial"/>
          <w:b/>
          <w:sz w:val="15"/>
        </w:rPr>
        <w:tab/>
        <w:t xml:space="preserve">ESXi </w:t>
      </w:r>
      <w:r>
        <w:rPr>
          <w:rFonts w:ascii="黑体" w:eastAsia="黑体" w:hint="eastAsia"/>
          <w:sz w:val="15"/>
        </w:rPr>
        <w:t>主机</w:t>
      </w:r>
      <w:r>
        <w:rPr>
          <w:rFonts w:ascii="黑体" w:eastAsia="黑体" w:hint="eastAsia"/>
          <w:spacing w:val="-33"/>
          <w:sz w:val="15"/>
        </w:rPr>
        <w:t xml:space="preserve"> </w:t>
      </w:r>
      <w:r>
        <w:rPr>
          <w:rFonts w:ascii="Arial" w:eastAsia="Arial"/>
          <w:b/>
          <w:sz w:val="15"/>
        </w:rPr>
        <w:t>2</w:t>
      </w:r>
    </w:p>
    <w:p w:rsidR="009146F7" w:rsidRDefault="009146F7">
      <w:pPr>
        <w:pStyle w:val="BodyText"/>
        <w:rPr>
          <w:rFonts w:ascii="Arial"/>
          <w:b/>
        </w:rPr>
      </w:pPr>
    </w:p>
    <w:p w:rsidR="009146F7" w:rsidRDefault="009146F7">
      <w:pPr>
        <w:rPr>
          <w:rFonts w:ascii="Arial"/>
        </w:rPr>
        <w:sectPr w:rsidR="009146F7">
          <w:headerReference w:type="default" r:id="rId54"/>
          <w:pgSz w:w="11880" w:h="15840"/>
          <w:pgMar w:top="720" w:right="980" w:bottom="740" w:left="560" w:header="537" w:footer="546" w:gutter="0"/>
          <w:cols w:space="720"/>
        </w:sectPr>
      </w:pPr>
    </w:p>
    <w:p w:rsidR="009146F7" w:rsidRDefault="009146F7">
      <w:pPr>
        <w:pStyle w:val="BodyText"/>
        <w:spacing w:before="4"/>
        <w:rPr>
          <w:rFonts w:ascii="Arial"/>
          <w:b/>
          <w:sz w:val="23"/>
        </w:rPr>
      </w:pPr>
    </w:p>
    <w:p w:rsidR="009146F7" w:rsidRDefault="0052544B">
      <w:pPr>
        <w:spacing w:line="187" w:lineRule="auto"/>
        <w:ind w:left="2737" w:hanging="96"/>
        <w:rPr>
          <w:rFonts w:ascii="Arial" w:eastAsia="Arial"/>
          <w:sz w:val="16"/>
        </w:rPr>
      </w:pPr>
      <w:r>
        <w:pict>
          <v:shape id="_x0000_s3628" type="#_x0000_t202" style="position:absolute;left:0;text-align:left;margin-left:77.3pt;margin-top:-9.4pt;width:78.25pt;height:50.7pt;z-index:251411968;mso-position-horizontal-relative:page" filled="f" stroked="f">
            <v:textbox inset="0,0,0,0">
              <w:txbxContent>
                <w:p w:rsidR="009146F7" w:rsidRDefault="0052544B">
                  <w:pPr>
                    <w:spacing w:before="24"/>
                    <w:ind w:right="52"/>
                    <w:jc w:val="center"/>
                    <w:rPr>
                      <w:rFonts w:ascii="Arial"/>
                      <w:b/>
                      <w:sz w:val="16"/>
                    </w:rPr>
                  </w:pPr>
                  <w:r>
                    <w:rPr>
                      <w:rFonts w:ascii="Arial"/>
                      <w:b/>
                      <w:color w:val="010101"/>
                      <w:sz w:val="16"/>
                    </w:rPr>
                    <w:t>LAG1</w:t>
                  </w:r>
                </w:p>
                <w:p w:rsidR="009146F7" w:rsidRDefault="0052544B">
                  <w:pPr>
                    <w:tabs>
                      <w:tab w:val="left" w:pos="801"/>
                    </w:tabs>
                    <w:spacing w:before="81"/>
                    <w:ind w:right="111"/>
                    <w:jc w:val="center"/>
                    <w:rPr>
                      <w:rFonts w:ascii="Arial"/>
                      <w:sz w:val="16"/>
                    </w:rPr>
                  </w:pPr>
                  <w:r>
                    <w:rPr>
                      <w:rFonts w:ascii="Arial"/>
                      <w:color w:val="010101"/>
                      <w:sz w:val="16"/>
                    </w:rPr>
                    <w:t>LAG1-0</w:t>
                  </w:r>
                  <w:r>
                    <w:rPr>
                      <w:rFonts w:ascii="Arial"/>
                      <w:color w:val="010101"/>
                      <w:sz w:val="16"/>
                    </w:rPr>
                    <w:tab/>
                  </w:r>
                  <w:r>
                    <w:rPr>
                      <w:rFonts w:ascii="Arial"/>
                      <w:color w:val="010101"/>
                      <w:position w:val="1"/>
                      <w:sz w:val="16"/>
                    </w:rPr>
                    <w:t>LAG1-1</w:t>
                  </w:r>
                </w:p>
              </w:txbxContent>
            </v:textbox>
            <w10:wrap anchorx="page"/>
          </v:shape>
        </w:pict>
      </w:r>
      <w:r>
        <w:pict>
          <v:shape id="_x0000_s3627" type="#_x0000_t202" style="position:absolute;left:0;text-align:left;margin-left:77.3pt;margin-top:-25.7pt;width:154.95pt;height:16.35pt;z-index:251412992;mso-position-horizontal-relative:page" fillcolor="#66b245" stroked="f">
            <v:textbox inset="0,0,0,0">
              <w:txbxContent>
                <w:p w:rsidR="009146F7" w:rsidRDefault="0052544B">
                  <w:pPr>
                    <w:spacing w:before="47"/>
                    <w:ind w:left="989"/>
                    <w:rPr>
                      <w:rFonts w:ascii="黑体" w:eastAsia="黑体"/>
                      <w:sz w:val="16"/>
                    </w:rPr>
                  </w:pPr>
                  <w:r>
                    <w:rPr>
                      <w:rFonts w:ascii="黑体" w:eastAsia="黑体" w:hint="eastAsia"/>
                      <w:sz w:val="16"/>
                    </w:rPr>
                    <w:t>上行链路端口组</w:t>
                  </w:r>
                </w:p>
              </w:txbxContent>
            </v:textbox>
            <w10:wrap anchorx="page"/>
          </v:shape>
        </w:pict>
      </w:r>
      <w:r>
        <w:rPr>
          <w:rFonts w:ascii="黑体" w:eastAsia="黑体" w:hint="eastAsia"/>
          <w:sz w:val="16"/>
        </w:rPr>
        <w:t>上行链路端口</w:t>
      </w:r>
      <w:r>
        <w:rPr>
          <w:rFonts w:ascii="黑体" w:eastAsia="黑体" w:hint="eastAsia"/>
          <w:sz w:val="16"/>
        </w:rPr>
        <w:t xml:space="preserve"> </w:t>
      </w:r>
      <w:r>
        <w:rPr>
          <w:rFonts w:ascii="Arial" w:eastAsia="Arial"/>
          <w:sz w:val="16"/>
        </w:rPr>
        <w:t>0</w:t>
      </w:r>
    </w:p>
    <w:p w:rsidR="009146F7" w:rsidRDefault="0052544B">
      <w:pPr>
        <w:pStyle w:val="BodyText"/>
        <w:spacing w:before="9"/>
        <w:rPr>
          <w:rFonts w:ascii="Arial"/>
          <w:sz w:val="23"/>
        </w:rPr>
      </w:pPr>
      <w:r>
        <w:br w:type="column"/>
      </w:r>
    </w:p>
    <w:p w:rsidR="009146F7" w:rsidRDefault="0052544B">
      <w:pPr>
        <w:spacing w:line="187" w:lineRule="auto"/>
        <w:ind w:left="205" w:hanging="106"/>
        <w:rPr>
          <w:rFonts w:ascii="Arial" w:eastAsia="Arial"/>
          <w:sz w:val="16"/>
        </w:rPr>
      </w:pPr>
      <w:r>
        <w:rPr>
          <w:rFonts w:ascii="黑体" w:eastAsia="黑体" w:hint="eastAsia"/>
          <w:sz w:val="16"/>
        </w:rPr>
        <w:t>上行链路端口</w:t>
      </w:r>
      <w:r>
        <w:rPr>
          <w:rFonts w:ascii="黑体" w:eastAsia="黑体" w:hint="eastAsia"/>
          <w:sz w:val="16"/>
        </w:rPr>
        <w:t xml:space="preserve"> </w:t>
      </w:r>
      <w:r>
        <w:rPr>
          <w:rFonts w:ascii="Arial" w:eastAsia="Arial"/>
          <w:sz w:val="16"/>
        </w:rPr>
        <w:t>1</w:t>
      </w:r>
    </w:p>
    <w:p w:rsidR="009146F7" w:rsidRDefault="0052544B">
      <w:pPr>
        <w:pStyle w:val="BodyText"/>
        <w:spacing w:before="4"/>
        <w:rPr>
          <w:rFonts w:ascii="Arial"/>
          <w:sz w:val="23"/>
        </w:rPr>
      </w:pPr>
      <w:r>
        <w:br w:type="column"/>
      </w:r>
    </w:p>
    <w:p w:rsidR="009146F7" w:rsidRDefault="0052544B">
      <w:pPr>
        <w:spacing w:line="187" w:lineRule="auto"/>
        <w:ind w:left="2364" w:hanging="96"/>
        <w:rPr>
          <w:rFonts w:ascii="Arial" w:eastAsia="Arial"/>
          <w:sz w:val="16"/>
        </w:rPr>
      </w:pPr>
      <w:r>
        <w:pict>
          <v:shape id="_x0000_s3626" type="#_x0000_t202" style="position:absolute;left:0;text-align:left;margin-left:263.75pt;margin-top:-25.7pt;width:154.95pt;height:16.35pt;z-index:251409920;mso-position-horizontal-relative:page" fillcolor="#66b245" stroked="f">
            <v:textbox inset="0,0,0,0">
              <w:txbxContent>
                <w:p w:rsidR="009146F7" w:rsidRDefault="0052544B">
                  <w:pPr>
                    <w:spacing w:before="47"/>
                    <w:ind w:left="989"/>
                    <w:rPr>
                      <w:rFonts w:ascii="黑体" w:eastAsia="黑体"/>
                      <w:sz w:val="16"/>
                    </w:rPr>
                  </w:pPr>
                  <w:r>
                    <w:rPr>
                      <w:rFonts w:ascii="黑体" w:eastAsia="黑体" w:hint="eastAsia"/>
                      <w:sz w:val="16"/>
                    </w:rPr>
                    <w:t>上行链路端口组</w:t>
                  </w:r>
                </w:p>
              </w:txbxContent>
            </v:textbox>
            <w10:wrap anchorx="page"/>
          </v:shape>
        </w:pict>
      </w:r>
      <w:r>
        <w:rPr>
          <w:rFonts w:ascii="黑体" w:eastAsia="黑体" w:hint="eastAsia"/>
          <w:sz w:val="16"/>
        </w:rPr>
        <w:t>上行链路端口</w:t>
      </w:r>
      <w:r>
        <w:rPr>
          <w:rFonts w:ascii="黑体" w:eastAsia="黑体" w:hint="eastAsia"/>
          <w:sz w:val="16"/>
        </w:rPr>
        <w:t xml:space="preserve"> </w:t>
      </w:r>
      <w:r>
        <w:rPr>
          <w:rFonts w:ascii="Arial" w:eastAsia="Arial"/>
          <w:sz w:val="16"/>
        </w:rPr>
        <w:t>0</w:t>
      </w:r>
    </w:p>
    <w:p w:rsidR="009146F7" w:rsidRDefault="0052544B">
      <w:pPr>
        <w:pStyle w:val="BodyText"/>
        <w:spacing w:before="9"/>
        <w:rPr>
          <w:rFonts w:ascii="Arial"/>
          <w:sz w:val="23"/>
        </w:rPr>
      </w:pPr>
      <w:r>
        <w:br w:type="column"/>
      </w:r>
    </w:p>
    <w:p w:rsidR="009146F7" w:rsidRDefault="0052544B">
      <w:pPr>
        <w:spacing w:line="187" w:lineRule="auto"/>
        <w:ind w:left="231" w:right="2515" w:hanging="102"/>
        <w:rPr>
          <w:rFonts w:ascii="Arial" w:eastAsia="Arial"/>
          <w:sz w:val="16"/>
        </w:rPr>
      </w:pPr>
      <w:r>
        <w:pict>
          <v:shape id="_x0000_s3625" type="#_x0000_t202" style="position:absolute;left:0;text-align:left;margin-left:263.75pt;margin-top:-9.6pt;width:78.75pt;height:50.7pt;z-index:251408896;mso-position-horizontal-relative:page" filled="f" stroked="f">
            <v:textbox inset="0,0,0,0">
              <w:txbxContent>
                <w:p w:rsidR="009146F7" w:rsidRDefault="0052544B">
                  <w:pPr>
                    <w:spacing w:before="24"/>
                    <w:ind w:right="61"/>
                    <w:jc w:val="center"/>
                    <w:rPr>
                      <w:rFonts w:ascii="Arial"/>
                      <w:b/>
                      <w:sz w:val="16"/>
                    </w:rPr>
                  </w:pPr>
                  <w:r>
                    <w:rPr>
                      <w:rFonts w:ascii="Arial"/>
                      <w:b/>
                      <w:color w:val="010101"/>
                      <w:sz w:val="16"/>
                    </w:rPr>
                    <w:t>LAG1</w:t>
                  </w:r>
                </w:p>
                <w:p w:rsidR="009146F7" w:rsidRDefault="0052544B">
                  <w:pPr>
                    <w:tabs>
                      <w:tab w:val="left" w:pos="801"/>
                    </w:tabs>
                    <w:spacing w:before="81"/>
                    <w:ind w:right="121"/>
                    <w:jc w:val="center"/>
                    <w:rPr>
                      <w:rFonts w:ascii="Arial"/>
                      <w:sz w:val="16"/>
                    </w:rPr>
                  </w:pPr>
                  <w:r>
                    <w:rPr>
                      <w:rFonts w:ascii="Arial"/>
                      <w:color w:val="010101"/>
                      <w:sz w:val="16"/>
                    </w:rPr>
                    <w:t>LAG1-0</w:t>
                  </w:r>
                  <w:r>
                    <w:rPr>
                      <w:rFonts w:ascii="Arial"/>
                      <w:color w:val="010101"/>
                      <w:sz w:val="16"/>
                    </w:rPr>
                    <w:tab/>
                  </w:r>
                  <w:r>
                    <w:rPr>
                      <w:rFonts w:ascii="Arial"/>
                      <w:color w:val="010101"/>
                      <w:position w:val="1"/>
                      <w:sz w:val="16"/>
                    </w:rPr>
                    <w:t>LAG1-1</w:t>
                  </w:r>
                </w:p>
              </w:txbxContent>
            </v:textbox>
            <w10:wrap anchorx="page"/>
          </v:shape>
        </w:pict>
      </w:r>
      <w:r>
        <w:rPr>
          <w:rFonts w:ascii="黑体" w:eastAsia="黑体" w:hint="eastAsia"/>
          <w:sz w:val="16"/>
        </w:rPr>
        <w:t>上行链路端口</w:t>
      </w:r>
      <w:r>
        <w:rPr>
          <w:rFonts w:ascii="黑体" w:eastAsia="黑体" w:hint="eastAsia"/>
          <w:sz w:val="16"/>
        </w:rPr>
        <w:t xml:space="preserve"> </w:t>
      </w:r>
      <w:r>
        <w:rPr>
          <w:rFonts w:ascii="Arial" w:eastAsia="Arial"/>
          <w:sz w:val="16"/>
        </w:rPr>
        <w:t>1</w:t>
      </w:r>
    </w:p>
    <w:p w:rsidR="009146F7" w:rsidRDefault="009146F7">
      <w:pPr>
        <w:spacing w:line="187" w:lineRule="auto"/>
        <w:rPr>
          <w:rFonts w:ascii="Arial" w:eastAsia="Arial"/>
          <w:sz w:val="16"/>
        </w:rPr>
        <w:sectPr w:rsidR="009146F7">
          <w:type w:val="continuous"/>
          <w:pgSz w:w="11880" w:h="15840"/>
          <w:pgMar w:top="1500" w:right="980" w:bottom="0" w:left="560" w:header="720" w:footer="720" w:gutter="0"/>
          <w:cols w:num="4" w:space="720" w:equalWidth="0">
            <w:col w:w="3283" w:space="40"/>
            <w:col w:w="740" w:space="39"/>
            <w:col w:w="2910" w:space="40"/>
            <w:col w:w="3288"/>
          </w:cols>
        </w:sect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spacing w:before="8"/>
        <w:rPr>
          <w:rFonts w:ascii="Arial"/>
          <w:sz w:val="23"/>
        </w:rPr>
      </w:pPr>
    </w:p>
    <w:p w:rsidR="009146F7" w:rsidRDefault="009146F7">
      <w:pPr>
        <w:rPr>
          <w:rFonts w:ascii="Arial"/>
          <w:sz w:val="23"/>
        </w:rPr>
        <w:sectPr w:rsidR="009146F7">
          <w:type w:val="continuous"/>
          <w:pgSz w:w="11880" w:h="15840"/>
          <w:pgMar w:top="1500" w:right="980" w:bottom="0" w:left="560" w:header="720" w:footer="720" w:gutter="0"/>
          <w:cols w:space="720"/>
        </w:sectPr>
      </w:pPr>
    </w:p>
    <w:p w:rsidR="009146F7" w:rsidRDefault="0052544B">
      <w:pPr>
        <w:spacing w:before="95"/>
        <w:jc w:val="right"/>
        <w:rPr>
          <w:rFonts w:ascii="Arial"/>
          <w:sz w:val="16"/>
        </w:rPr>
      </w:pPr>
      <w:r>
        <w:pict>
          <v:shape id="_x0000_s3624" type="#_x0000_t202" style="position:absolute;left:0;text-align:left;margin-left:133.9pt;margin-top:-5.9pt;width:41.7pt;height:41.3pt;z-index:251410944;mso-position-horizontal-relative:page" filled="f" stroked="f">
            <v:textbox inset="0,0,0,0">
              <w:txbxContent>
                <w:p w:rsidR="009146F7" w:rsidRDefault="009146F7">
                  <w:pPr>
                    <w:pStyle w:val="BodyText"/>
                    <w:spacing w:before="8"/>
                    <w:rPr>
                      <w:sz w:val="16"/>
                    </w:rPr>
                  </w:pPr>
                </w:p>
                <w:p w:rsidR="009146F7" w:rsidRDefault="0052544B">
                  <w:pPr>
                    <w:ind w:left="56"/>
                    <w:rPr>
                      <w:rFonts w:ascii="Arial"/>
                      <w:sz w:val="16"/>
                    </w:rPr>
                  </w:pPr>
                  <w:r>
                    <w:rPr>
                      <w:rFonts w:ascii="Arial"/>
                      <w:sz w:val="16"/>
                    </w:rPr>
                    <w:t>vmnic1</w:t>
                  </w:r>
                </w:p>
              </w:txbxContent>
            </v:textbox>
            <w10:wrap anchorx="page"/>
          </v:shape>
        </w:pict>
      </w:r>
      <w:r>
        <w:rPr>
          <w:rFonts w:ascii="Arial"/>
          <w:sz w:val="16"/>
        </w:rPr>
        <w:t>vmnic0</w:t>
      </w:r>
    </w:p>
    <w:p w:rsidR="009146F7" w:rsidRDefault="0052544B">
      <w:pPr>
        <w:tabs>
          <w:tab w:val="left" w:pos="2058"/>
        </w:tabs>
        <w:spacing w:before="96"/>
        <w:ind w:left="1179"/>
        <w:rPr>
          <w:rFonts w:ascii="Arial"/>
          <w:sz w:val="16"/>
        </w:rPr>
      </w:pPr>
      <w:r>
        <w:br w:type="column"/>
      </w:r>
      <w:r>
        <w:rPr>
          <w:rFonts w:ascii="Arial"/>
          <w:sz w:val="16"/>
        </w:rPr>
        <w:t>vmnic2</w:t>
      </w:r>
      <w:r>
        <w:rPr>
          <w:rFonts w:ascii="Arial"/>
          <w:sz w:val="16"/>
        </w:rPr>
        <w:tab/>
        <w:t>vmnic3</w:t>
      </w:r>
    </w:p>
    <w:p w:rsidR="009146F7" w:rsidRDefault="0052544B">
      <w:pPr>
        <w:tabs>
          <w:tab w:val="left" w:pos="2210"/>
        </w:tabs>
        <w:spacing w:before="96"/>
        <w:ind w:left="1331"/>
        <w:rPr>
          <w:rFonts w:ascii="Arial"/>
          <w:sz w:val="16"/>
        </w:rPr>
      </w:pPr>
      <w:r>
        <w:br w:type="column"/>
      </w:r>
      <w:r>
        <w:rPr>
          <w:rFonts w:ascii="Arial"/>
          <w:sz w:val="16"/>
        </w:rPr>
        <w:t>vmnic2</w:t>
      </w:r>
      <w:r>
        <w:rPr>
          <w:rFonts w:ascii="Arial"/>
          <w:sz w:val="16"/>
        </w:rPr>
        <w:tab/>
        <w:t>vmnic3</w:t>
      </w:r>
    </w:p>
    <w:p w:rsidR="009146F7" w:rsidRDefault="009146F7">
      <w:pPr>
        <w:rPr>
          <w:rFonts w:ascii="Arial"/>
          <w:sz w:val="16"/>
        </w:rPr>
        <w:sectPr w:rsidR="009146F7">
          <w:type w:val="continuous"/>
          <w:pgSz w:w="11880" w:h="15840"/>
          <w:pgMar w:top="1500" w:right="980" w:bottom="0" w:left="560" w:header="720" w:footer="720" w:gutter="0"/>
          <w:cols w:num="3" w:space="720" w:equalWidth="0">
            <w:col w:w="1839" w:space="40"/>
            <w:col w:w="2606" w:space="971"/>
            <w:col w:w="4884"/>
          </w:cols>
        </w:sectPr>
      </w:pPr>
    </w:p>
    <w:p w:rsidR="009146F7" w:rsidRDefault="009146F7">
      <w:pPr>
        <w:pStyle w:val="BodyText"/>
        <w:rPr>
          <w:rFonts w:ascii="Arial"/>
        </w:rPr>
      </w:pPr>
    </w:p>
    <w:p w:rsidR="009146F7" w:rsidRDefault="009146F7">
      <w:pPr>
        <w:pStyle w:val="BodyText"/>
        <w:spacing w:before="1"/>
        <w:rPr>
          <w:rFonts w:ascii="Arial"/>
          <w:sz w:val="17"/>
        </w:rPr>
      </w:pPr>
    </w:p>
    <w:p w:rsidR="009146F7" w:rsidRDefault="0052544B">
      <w:pPr>
        <w:pStyle w:val="BodyText"/>
        <w:tabs>
          <w:tab w:val="left" w:pos="4534"/>
        </w:tabs>
        <w:ind w:left="800"/>
        <w:rPr>
          <w:rFonts w:ascii="Arial"/>
        </w:rPr>
      </w:pPr>
      <w:r>
        <w:rPr>
          <w:rFonts w:ascii="Arial"/>
        </w:rPr>
      </w:r>
      <w:r>
        <w:rPr>
          <w:rFonts w:ascii="Arial"/>
        </w:rPr>
        <w:pict>
          <v:shape id="_x0000_s3623" type="#_x0000_t202" style="width:87.55pt;height:30.4pt;mso-left-percent:-10001;mso-top-percent:-10001;mso-position-horizontal:absolute;mso-position-horizontal-relative:char;mso-position-vertical:absolute;mso-position-vertical-relative:line;mso-left-percent:-10001;mso-top-percent:-10001" filled="f" stroked="f">
            <v:textbox inset="0,0,0,0">
              <w:txbxContent>
                <w:p w:rsidR="009146F7" w:rsidRDefault="009146F7">
                  <w:pPr>
                    <w:pStyle w:val="BodyText"/>
                    <w:rPr>
                      <w:rFonts w:ascii="Arial"/>
                      <w:sz w:val="18"/>
                    </w:rPr>
                  </w:pPr>
                </w:p>
                <w:p w:rsidR="009146F7" w:rsidRDefault="0052544B">
                  <w:pPr>
                    <w:spacing w:before="144"/>
                    <w:ind w:left="39"/>
                    <w:rPr>
                      <w:rFonts w:ascii="黑体" w:eastAsia="黑体"/>
                      <w:sz w:val="16"/>
                    </w:rPr>
                  </w:pPr>
                  <w:r>
                    <w:rPr>
                      <w:rFonts w:ascii="Arial" w:eastAsia="Arial"/>
                      <w:color w:val="010101"/>
                      <w:sz w:val="16"/>
                    </w:rPr>
                    <w:t xml:space="preserve">LACP </w:t>
                  </w:r>
                  <w:r>
                    <w:rPr>
                      <w:rFonts w:ascii="黑体" w:eastAsia="黑体" w:hint="eastAsia"/>
                      <w:color w:val="010101"/>
                      <w:sz w:val="16"/>
                    </w:rPr>
                    <w:t>端口通道</w:t>
                  </w:r>
                </w:p>
              </w:txbxContent>
            </v:textbox>
            <w10:anchorlock/>
          </v:shape>
        </w:pict>
      </w:r>
      <w:r>
        <w:rPr>
          <w:rFonts w:ascii="Arial"/>
        </w:rPr>
        <w:tab/>
      </w:r>
      <w:r>
        <w:rPr>
          <w:rFonts w:ascii="Arial"/>
        </w:rPr>
      </w:r>
      <w:r>
        <w:rPr>
          <w:rFonts w:ascii="Arial"/>
        </w:rPr>
        <w:pict>
          <v:shape id="_x0000_s3622" type="#_x0000_t202" style="width:87.75pt;height:30.4pt;mso-left-percent:-10001;mso-top-percent:-10001;mso-position-horizontal:absolute;mso-position-horizontal-relative:char;mso-position-vertical:absolute;mso-position-vertical-relative:line;mso-left-percent:-10001;mso-top-percent:-10001" filled="f" stroked="f">
            <v:textbox inset="0,0,0,0">
              <w:txbxContent>
                <w:p w:rsidR="009146F7" w:rsidRDefault="009146F7">
                  <w:pPr>
                    <w:pStyle w:val="BodyText"/>
                    <w:rPr>
                      <w:rFonts w:ascii="Arial"/>
                      <w:sz w:val="18"/>
                    </w:rPr>
                  </w:pPr>
                </w:p>
                <w:p w:rsidR="009146F7" w:rsidRDefault="0052544B">
                  <w:pPr>
                    <w:spacing w:before="144"/>
                    <w:ind w:left="104"/>
                    <w:rPr>
                      <w:rFonts w:ascii="黑体" w:eastAsia="黑体"/>
                      <w:sz w:val="16"/>
                    </w:rPr>
                  </w:pPr>
                  <w:r>
                    <w:rPr>
                      <w:rFonts w:ascii="Arial" w:eastAsia="Arial"/>
                      <w:color w:val="010101"/>
                      <w:sz w:val="16"/>
                    </w:rPr>
                    <w:t xml:space="preserve">LACP </w:t>
                  </w:r>
                  <w:r>
                    <w:rPr>
                      <w:rFonts w:ascii="黑体" w:eastAsia="黑体" w:hint="eastAsia"/>
                      <w:color w:val="010101"/>
                      <w:sz w:val="16"/>
                    </w:rPr>
                    <w:t>端口通道</w:t>
                  </w:r>
                </w:p>
              </w:txbxContent>
            </v:textbox>
            <w10:anchorlock/>
          </v:shape>
        </w:pict>
      </w:r>
    </w:p>
    <w:p w:rsidR="009146F7" w:rsidRDefault="0052544B">
      <w:pPr>
        <w:spacing w:before="68"/>
        <w:ind w:right="1943"/>
        <w:jc w:val="center"/>
        <w:rPr>
          <w:rFonts w:ascii="黑体" w:eastAsia="黑体"/>
          <w:sz w:val="16"/>
        </w:rPr>
      </w:pPr>
      <w:r>
        <w:pict>
          <v:shape id="_x0000_s3621" type="#_x0000_t202" style="position:absolute;left:0;text-align:left;margin-left:320.35pt;margin-top:-71.7pt;width:41.7pt;height:41.3pt;z-index:251406848;mso-position-horizontal-relative:page" filled="f" stroked="f">
            <v:textbox inset="0,0,0,0">
              <w:txbxContent>
                <w:p w:rsidR="009146F7" w:rsidRDefault="009146F7">
                  <w:pPr>
                    <w:pStyle w:val="BodyText"/>
                    <w:spacing w:before="8"/>
                    <w:rPr>
                      <w:sz w:val="16"/>
                    </w:rPr>
                  </w:pPr>
                </w:p>
                <w:p w:rsidR="009146F7" w:rsidRDefault="0052544B">
                  <w:pPr>
                    <w:ind w:left="56"/>
                    <w:rPr>
                      <w:rFonts w:ascii="Arial"/>
                      <w:sz w:val="16"/>
                    </w:rPr>
                  </w:pPr>
                  <w:r>
                    <w:rPr>
                      <w:rFonts w:ascii="Arial"/>
                      <w:sz w:val="16"/>
                    </w:rPr>
                    <w:t>vmnic1</w:t>
                  </w:r>
                </w:p>
              </w:txbxContent>
            </v:textbox>
            <w10:wrap anchorx="page"/>
          </v:shape>
        </w:pict>
      </w:r>
      <w:r>
        <w:pict>
          <v:shape id="_x0000_s3620" type="#_x0000_t202" style="position:absolute;left:0;text-align:left;margin-left:278.35pt;margin-top:-71.7pt;width:41.05pt;height:41.3pt;z-index:251407872;mso-position-horizontal-relative:page" filled="f" stroked="f">
            <v:textbox inset="0,0,0,0">
              <w:txbxContent>
                <w:p w:rsidR="009146F7" w:rsidRDefault="009146F7">
                  <w:pPr>
                    <w:pStyle w:val="BodyText"/>
                    <w:spacing w:before="8"/>
                    <w:rPr>
                      <w:sz w:val="16"/>
                    </w:rPr>
                  </w:pPr>
                </w:p>
                <w:p w:rsidR="009146F7" w:rsidRDefault="0052544B">
                  <w:pPr>
                    <w:ind w:left="54"/>
                    <w:rPr>
                      <w:rFonts w:ascii="Arial"/>
                      <w:sz w:val="16"/>
                    </w:rPr>
                  </w:pPr>
                  <w:r>
                    <w:rPr>
                      <w:rFonts w:ascii="Arial"/>
                      <w:sz w:val="16"/>
                    </w:rPr>
                    <w:t>vmnic0</w:t>
                  </w:r>
                </w:p>
              </w:txbxContent>
            </v:textbox>
            <w10:wrap anchorx="page"/>
          </v:shape>
        </w:pict>
      </w:r>
      <w:r>
        <w:rPr>
          <w:rFonts w:ascii="黑体" w:eastAsia="黑体" w:hint="eastAsia"/>
          <w:color w:val="FFFFFF"/>
          <w:sz w:val="16"/>
        </w:rPr>
        <w:t>物理交换机</w:t>
      </w:r>
    </w:p>
    <w:p w:rsidR="009146F7" w:rsidRDefault="009146F7">
      <w:pPr>
        <w:pStyle w:val="BodyText"/>
        <w:rPr>
          <w:rFonts w:ascii="黑体"/>
        </w:rPr>
      </w:pPr>
    </w:p>
    <w:p w:rsidR="009146F7" w:rsidRDefault="0052544B">
      <w:pPr>
        <w:pStyle w:val="Heading2"/>
        <w:spacing w:before="276"/>
        <w:rPr>
          <w:rFonts w:ascii="宋体" w:eastAsia="宋体"/>
        </w:rPr>
      </w:pPr>
      <w:r>
        <w:rPr>
          <w:w w:val="110"/>
        </w:rPr>
        <w:t xml:space="preserve">Distributed Switch </w:t>
      </w:r>
      <w:r>
        <w:rPr>
          <w:rFonts w:ascii="宋体" w:eastAsia="宋体" w:hint="eastAsia"/>
          <w:w w:val="110"/>
        </w:rPr>
        <w:t>上的</w:t>
      </w:r>
      <w:r>
        <w:rPr>
          <w:rFonts w:ascii="宋体" w:eastAsia="宋体" w:hint="eastAsia"/>
          <w:w w:val="110"/>
        </w:rPr>
        <w:t xml:space="preserve"> </w:t>
      </w:r>
      <w:r>
        <w:rPr>
          <w:w w:val="110"/>
        </w:rPr>
        <w:t xml:space="preserve">LACP </w:t>
      </w:r>
      <w:r>
        <w:rPr>
          <w:rFonts w:ascii="宋体" w:eastAsia="宋体" w:hint="eastAsia"/>
          <w:w w:val="110"/>
        </w:rPr>
        <w:t>配置</w:t>
      </w:r>
    </w:p>
    <w:p w:rsidR="009146F7" w:rsidRDefault="0052544B">
      <w:pPr>
        <w:pStyle w:val="BodyText"/>
        <w:spacing w:before="207" w:line="285" w:lineRule="auto"/>
        <w:ind w:left="699" w:right="275"/>
        <w:jc w:val="both"/>
      </w:pPr>
      <w:r>
        <w:rPr>
          <w:color w:val="323232"/>
          <w:spacing w:val="-4"/>
        </w:rPr>
        <w:t>您可以配置一个具有两个或多个端口的</w:t>
      </w:r>
      <w:r>
        <w:rPr>
          <w:color w:val="323232"/>
          <w:spacing w:val="-4"/>
        </w:rPr>
        <w:t xml:space="preserve"> </w:t>
      </w:r>
      <w:r>
        <w:rPr>
          <w:rFonts w:ascii="Arial" w:eastAsia="Arial"/>
          <w:color w:val="323232"/>
        </w:rPr>
        <w:t>LAG</w:t>
      </w:r>
      <w:r>
        <w:rPr>
          <w:color w:val="323232"/>
        </w:rPr>
        <w:t>，然后将物理网卡连接到这些端口。</w:t>
      </w:r>
      <w:r>
        <w:rPr>
          <w:rFonts w:ascii="Arial" w:eastAsia="Arial"/>
          <w:color w:val="323232"/>
        </w:rPr>
        <w:t>LAG</w:t>
      </w:r>
      <w:r>
        <w:rPr>
          <w:rFonts w:ascii="Arial" w:eastAsia="Arial"/>
          <w:color w:val="323232"/>
          <w:spacing w:val="-20"/>
        </w:rPr>
        <w:t xml:space="preserve"> </w:t>
      </w:r>
      <w:r>
        <w:rPr>
          <w:color w:val="323232"/>
          <w:spacing w:val="-14"/>
        </w:rPr>
        <w:t>的端口在</w:t>
      </w:r>
      <w:r>
        <w:rPr>
          <w:color w:val="323232"/>
          <w:spacing w:val="-14"/>
        </w:rPr>
        <w:t xml:space="preserve"> </w:t>
      </w:r>
      <w:r>
        <w:rPr>
          <w:rFonts w:ascii="Arial" w:eastAsia="Arial"/>
          <w:color w:val="323232"/>
        </w:rPr>
        <w:t>LAG</w:t>
      </w:r>
      <w:r>
        <w:rPr>
          <w:rFonts w:ascii="Arial" w:eastAsia="Arial"/>
          <w:color w:val="323232"/>
          <w:spacing w:val="-20"/>
        </w:rPr>
        <w:t xml:space="preserve"> </w:t>
      </w:r>
      <w:r>
        <w:rPr>
          <w:color w:val="323232"/>
        </w:rPr>
        <w:t>中以成</w:t>
      </w:r>
      <w:r>
        <w:rPr>
          <w:color w:val="323232"/>
          <w:spacing w:val="-4"/>
        </w:rPr>
        <w:t>组形式存在，网络流量通过</w:t>
      </w:r>
      <w:r>
        <w:rPr>
          <w:color w:val="323232"/>
          <w:spacing w:val="-4"/>
        </w:rPr>
        <w:t xml:space="preserve"> </w:t>
      </w:r>
      <w:r>
        <w:rPr>
          <w:rFonts w:ascii="Arial" w:eastAsia="Arial"/>
          <w:color w:val="323232"/>
        </w:rPr>
        <w:t>LACP</w:t>
      </w:r>
      <w:r>
        <w:rPr>
          <w:rFonts w:ascii="Arial" w:eastAsia="Arial"/>
          <w:color w:val="323232"/>
          <w:spacing w:val="-2"/>
        </w:rPr>
        <w:t xml:space="preserve"> </w:t>
      </w:r>
      <w:r>
        <w:rPr>
          <w:color w:val="323232"/>
          <w:spacing w:val="-2"/>
        </w:rPr>
        <w:t>哈希算法在这些端口之间实现负载平衡。您可以使用</w:t>
      </w:r>
      <w:r>
        <w:rPr>
          <w:color w:val="323232"/>
          <w:spacing w:val="-2"/>
        </w:rPr>
        <w:t xml:space="preserve"> </w:t>
      </w:r>
      <w:r>
        <w:rPr>
          <w:rFonts w:ascii="Arial" w:eastAsia="Arial"/>
          <w:color w:val="323232"/>
        </w:rPr>
        <w:t>LAG</w:t>
      </w:r>
      <w:r>
        <w:rPr>
          <w:rFonts w:ascii="Arial" w:eastAsia="Arial"/>
          <w:color w:val="323232"/>
          <w:spacing w:val="-2"/>
        </w:rPr>
        <w:t xml:space="preserve"> </w:t>
      </w:r>
      <w:r>
        <w:rPr>
          <w:color w:val="323232"/>
        </w:rPr>
        <w:t>处理分布式端口组的流量，以便为端口组提供增强型网络带宽、冗余和负载平衡。</w:t>
      </w:r>
    </w:p>
    <w:p w:rsidR="009146F7" w:rsidRDefault="0052544B">
      <w:pPr>
        <w:pStyle w:val="BodyText"/>
        <w:spacing w:before="115" w:line="285" w:lineRule="auto"/>
        <w:ind w:left="699" w:right="303"/>
        <w:jc w:val="both"/>
      </w:pPr>
      <w:r>
        <w:rPr>
          <w:color w:val="323232"/>
          <w:spacing w:val="-24"/>
        </w:rPr>
        <w:t>在</w:t>
      </w:r>
      <w:r>
        <w:rPr>
          <w:color w:val="323232"/>
          <w:spacing w:val="-24"/>
        </w:rPr>
        <w:t xml:space="preserve"> </w:t>
      </w:r>
      <w:r>
        <w:rPr>
          <w:rFonts w:ascii="Arial" w:eastAsia="Arial"/>
          <w:color w:val="323232"/>
        </w:rPr>
        <w:t xml:space="preserve">Distributed Switch </w:t>
      </w:r>
      <w:r>
        <w:rPr>
          <w:color w:val="323232"/>
          <w:spacing w:val="-12"/>
        </w:rPr>
        <w:t>上创建</w:t>
      </w:r>
      <w:r>
        <w:rPr>
          <w:color w:val="323232"/>
          <w:spacing w:val="-12"/>
        </w:rPr>
        <w:t xml:space="preserve"> </w:t>
      </w:r>
      <w:r>
        <w:rPr>
          <w:rFonts w:ascii="Arial" w:eastAsia="Arial"/>
          <w:color w:val="323232"/>
        </w:rPr>
        <w:t xml:space="preserve">LAG </w:t>
      </w:r>
      <w:r>
        <w:rPr>
          <w:color w:val="323232"/>
          <w:spacing w:val="-6"/>
        </w:rPr>
        <w:t>时，同时会在与</w:t>
      </w:r>
      <w:r>
        <w:rPr>
          <w:color w:val="323232"/>
          <w:spacing w:val="-6"/>
        </w:rPr>
        <w:t xml:space="preserve"> </w:t>
      </w:r>
      <w:r>
        <w:rPr>
          <w:rFonts w:ascii="Arial" w:eastAsia="Arial"/>
          <w:color w:val="323232"/>
        </w:rPr>
        <w:t xml:space="preserve">Distributed Switch </w:t>
      </w:r>
      <w:r>
        <w:rPr>
          <w:color w:val="323232"/>
        </w:rPr>
        <w:t>相连的每个主机的代理交换机上创建</w:t>
      </w:r>
      <w:r>
        <w:rPr>
          <w:rFonts w:ascii="Arial" w:eastAsia="Arial"/>
          <w:color w:val="323232"/>
        </w:rPr>
        <w:t xml:space="preserve">LAG </w:t>
      </w:r>
      <w:r>
        <w:rPr>
          <w:color w:val="323232"/>
          <w:spacing w:val="-3"/>
        </w:rPr>
        <w:t>对象。例如，如果创建包含两个端口的</w:t>
      </w:r>
      <w:r>
        <w:rPr>
          <w:color w:val="323232"/>
          <w:spacing w:val="-3"/>
        </w:rPr>
        <w:t xml:space="preserve"> </w:t>
      </w:r>
      <w:r>
        <w:rPr>
          <w:rFonts w:ascii="Arial" w:eastAsia="Arial"/>
          <w:color w:val="323232"/>
        </w:rPr>
        <w:t>LAG1</w:t>
      </w:r>
      <w:r>
        <w:rPr>
          <w:color w:val="323232"/>
          <w:spacing w:val="-6"/>
        </w:rPr>
        <w:t>，则将在连接到</w:t>
      </w:r>
      <w:r>
        <w:rPr>
          <w:color w:val="323232"/>
          <w:spacing w:val="-6"/>
        </w:rPr>
        <w:t xml:space="preserve"> </w:t>
      </w:r>
      <w:r>
        <w:rPr>
          <w:rFonts w:ascii="Arial" w:eastAsia="Arial"/>
          <w:color w:val="323232"/>
        </w:rPr>
        <w:t xml:space="preserve">Distributed Switch </w:t>
      </w:r>
      <w:r>
        <w:rPr>
          <w:color w:val="323232"/>
        </w:rPr>
        <w:t>的每台主机上创建具</w:t>
      </w:r>
      <w:r>
        <w:rPr>
          <w:color w:val="323232"/>
          <w:spacing w:val="-6"/>
        </w:rPr>
        <w:t>有相同端口数的</w:t>
      </w:r>
      <w:r>
        <w:rPr>
          <w:color w:val="323232"/>
          <w:spacing w:val="-6"/>
        </w:rPr>
        <w:t xml:space="preserve"> </w:t>
      </w:r>
      <w:r>
        <w:rPr>
          <w:rFonts w:ascii="Arial" w:eastAsia="Arial"/>
          <w:color w:val="323232"/>
        </w:rPr>
        <w:t>LAG1</w:t>
      </w:r>
      <w:r>
        <w:rPr>
          <w:color w:val="323232"/>
        </w:rPr>
        <w:t>。</w:t>
      </w:r>
    </w:p>
    <w:p w:rsidR="009146F7" w:rsidRDefault="009146F7">
      <w:pPr>
        <w:spacing w:line="285" w:lineRule="auto"/>
        <w:jc w:val="both"/>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700" w:right="303"/>
        <w:jc w:val="both"/>
      </w:pPr>
      <w:r>
        <w:rPr>
          <w:color w:val="323232"/>
          <w:spacing w:val="-2"/>
        </w:rPr>
        <w:t>在主机代理交换机上，一个物理网卡只能连接到一个</w:t>
      </w:r>
      <w:r>
        <w:rPr>
          <w:color w:val="323232"/>
          <w:spacing w:val="-2"/>
        </w:rPr>
        <w:t xml:space="preserve"> </w:t>
      </w:r>
      <w:r>
        <w:rPr>
          <w:rFonts w:ascii="Arial" w:eastAsia="Arial"/>
          <w:color w:val="323232"/>
        </w:rPr>
        <w:t xml:space="preserve">LAG </w:t>
      </w:r>
      <w:r>
        <w:rPr>
          <w:color w:val="323232"/>
          <w:spacing w:val="-10"/>
        </w:rPr>
        <w:t>端口。在</w:t>
      </w:r>
      <w:r>
        <w:rPr>
          <w:color w:val="323232"/>
          <w:spacing w:val="-10"/>
        </w:rPr>
        <w:t xml:space="preserve"> </w:t>
      </w:r>
      <w:r>
        <w:rPr>
          <w:rFonts w:ascii="Arial" w:eastAsia="Arial"/>
          <w:color w:val="323232"/>
        </w:rPr>
        <w:t xml:space="preserve">Distributed Switch </w:t>
      </w:r>
      <w:r>
        <w:rPr>
          <w:color w:val="323232"/>
          <w:spacing w:val="-10"/>
        </w:rPr>
        <w:t>上，一个</w:t>
      </w:r>
      <w:r>
        <w:rPr>
          <w:color w:val="323232"/>
          <w:spacing w:val="-10"/>
        </w:rPr>
        <w:t xml:space="preserve"> </w:t>
      </w:r>
      <w:r>
        <w:rPr>
          <w:rFonts w:ascii="Arial" w:eastAsia="Arial"/>
          <w:color w:val="323232"/>
        </w:rPr>
        <w:t xml:space="preserve">LAG </w:t>
      </w:r>
      <w:r>
        <w:rPr>
          <w:color w:val="323232"/>
        </w:rPr>
        <w:t>端口</w:t>
      </w:r>
      <w:r>
        <w:rPr>
          <w:color w:val="323232"/>
          <w:spacing w:val="-2"/>
        </w:rPr>
        <w:t>可能具有来自所连接的不同主机的多个物理网卡。必须将连接到</w:t>
      </w:r>
      <w:r>
        <w:rPr>
          <w:color w:val="323232"/>
          <w:spacing w:val="-2"/>
        </w:rPr>
        <w:t xml:space="preserve"> </w:t>
      </w:r>
      <w:r>
        <w:rPr>
          <w:rFonts w:ascii="Arial" w:eastAsia="Arial"/>
          <w:color w:val="323232"/>
        </w:rPr>
        <w:t xml:space="preserve">LAG </w:t>
      </w:r>
      <w:r>
        <w:rPr>
          <w:color w:val="323232"/>
        </w:rPr>
        <w:t>端口的主机上的物理网卡连接到加入</w:t>
      </w:r>
      <w:r>
        <w:rPr>
          <w:color w:val="323232"/>
          <w:spacing w:val="-6"/>
        </w:rPr>
        <w:t>物理交换机上的</w:t>
      </w:r>
      <w:r>
        <w:rPr>
          <w:color w:val="323232"/>
          <w:spacing w:val="-6"/>
        </w:rPr>
        <w:t xml:space="preserve"> </w:t>
      </w:r>
      <w:r>
        <w:rPr>
          <w:rFonts w:ascii="Arial" w:eastAsia="Arial"/>
          <w:color w:val="323232"/>
        </w:rPr>
        <w:t xml:space="preserve">LACP </w:t>
      </w:r>
      <w:r>
        <w:rPr>
          <w:color w:val="323232"/>
        </w:rPr>
        <w:t>端口通道的链路。</w:t>
      </w:r>
    </w:p>
    <w:p w:rsidR="009146F7" w:rsidRDefault="0052544B">
      <w:pPr>
        <w:pStyle w:val="BodyText"/>
        <w:spacing w:before="121" w:line="285" w:lineRule="auto"/>
        <w:ind w:left="700" w:right="294"/>
        <w:jc w:val="both"/>
      </w:pPr>
      <w:r>
        <w:rPr>
          <w:color w:val="323232"/>
          <w:spacing w:val="-6"/>
        </w:rPr>
        <w:t>最多可以在一个</w:t>
      </w:r>
      <w:r>
        <w:rPr>
          <w:color w:val="323232"/>
          <w:spacing w:val="-6"/>
        </w:rPr>
        <w:t xml:space="preserve"> </w:t>
      </w:r>
      <w:r>
        <w:rPr>
          <w:rFonts w:ascii="Arial" w:eastAsia="Arial"/>
          <w:color w:val="323232"/>
        </w:rPr>
        <w:t xml:space="preserve">Distributed Switch </w:t>
      </w:r>
      <w:r>
        <w:rPr>
          <w:color w:val="323232"/>
          <w:spacing w:val="-12"/>
        </w:rPr>
        <w:t>上创建</w:t>
      </w:r>
      <w:r>
        <w:rPr>
          <w:color w:val="323232"/>
          <w:spacing w:val="-12"/>
        </w:rPr>
        <w:t xml:space="preserve"> </w:t>
      </w:r>
      <w:r>
        <w:rPr>
          <w:rFonts w:ascii="Arial" w:eastAsia="Arial"/>
          <w:color w:val="323232"/>
        </w:rPr>
        <w:t xml:space="preserve">64 </w:t>
      </w:r>
      <w:r>
        <w:rPr>
          <w:color w:val="323232"/>
          <w:spacing w:val="-24"/>
        </w:rPr>
        <w:t>个</w:t>
      </w:r>
      <w:r>
        <w:rPr>
          <w:color w:val="323232"/>
          <w:spacing w:val="-24"/>
        </w:rPr>
        <w:t xml:space="preserve"> </w:t>
      </w:r>
      <w:r>
        <w:rPr>
          <w:rFonts w:ascii="Arial" w:eastAsia="Arial"/>
          <w:color w:val="323232"/>
        </w:rPr>
        <w:t>LAG</w:t>
      </w:r>
      <w:r>
        <w:rPr>
          <w:color w:val="323232"/>
          <w:spacing w:val="-5"/>
        </w:rPr>
        <w:t>。一个主机最多可支持</w:t>
      </w:r>
      <w:r>
        <w:rPr>
          <w:color w:val="323232"/>
          <w:spacing w:val="-5"/>
        </w:rPr>
        <w:t xml:space="preserve"> </w:t>
      </w:r>
      <w:r>
        <w:rPr>
          <w:rFonts w:ascii="Arial" w:eastAsia="Arial"/>
          <w:color w:val="323232"/>
        </w:rPr>
        <w:t xml:space="preserve">32 </w:t>
      </w:r>
      <w:r>
        <w:rPr>
          <w:color w:val="323232"/>
          <w:spacing w:val="-24"/>
        </w:rPr>
        <w:t>个</w:t>
      </w:r>
      <w:r>
        <w:rPr>
          <w:color w:val="323232"/>
          <w:spacing w:val="-24"/>
        </w:rPr>
        <w:t xml:space="preserve"> </w:t>
      </w:r>
      <w:r>
        <w:rPr>
          <w:rFonts w:ascii="Arial" w:eastAsia="Arial"/>
          <w:color w:val="323232"/>
        </w:rPr>
        <w:t>LAG</w:t>
      </w:r>
      <w:r>
        <w:rPr>
          <w:color w:val="323232"/>
        </w:rPr>
        <w:t>。但是，您实际可</w:t>
      </w:r>
      <w:r>
        <w:rPr>
          <w:color w:val="323232"/>
          <w:spacing w:val="-10"/>
        </w:rPr>
        <w:t>以使用的</w:t>
      </w:r>
      <w:r>
        <w:rPr>
          <w:color w:val="323232"/>
          <w:spacing w:val="-10"/>
        </w:rPr>
        <w:t xml:space="preserve"> </w:t>
      </w:r>
      <w:r>
        <w:rPr>
          <w:rFonts w:ascii="Arial" w:eastAsia="Arial"/>
          <w:color w:val="323232"/>
        </w:rPr>
        <w:t xml:space="preserve">LAG </w:t>
      </w:r>
      <w:r>
        <w:rPr>
          <w:color w:val="323232"/>
          <w:spacing w:val="-2"/>
        </w:rPr>
        <w:t>数量取决于基础物理环境的功能和虚拟网络的拓扑。例如，如果物理交换机在</w:t>
      </w:r>
      <w:r>
        <w:rPr>
          <w:color w:val="323232"/>
          <w:spacing w:val="-2"/>
        </w:rPr>
        <w:t xml:space="preserve"> </w:t>
      </w:r>
      <w:r>
        <w:rPr>
          <w:rFonts w:ascii="Arial" w:eastAsia="Arial"/>
          <w:color w:val="323232"/>
        </w:rPr>
        <w:t xml:space="preserve">LACP </w:t>
      </w:r>
      <w:r>
        <w:rPr>
          <w:color w:val="323232"/>
        </w:rPr>
        <w:t>端口通</w:t>
      </w:r>
      <w:r>
        <w:rPr>
          <w:color w:val="323232"/>
          <w:spacing w:val="-2"/>
        </w:rPr>
        <w:t>道中最多支持四个端口，则最多可将每台主机的四个物理网卡连接到</w:t>
      </w:r>
      <w:r>
        <w:rPr>
          <w:color w:val="323232"/>
          <w:spacing w:val="-2"/>
        </w:rPr>
        <w:t xml:space="preserve"> </w:t>
      </w:r>
      <w:r>
        <w:rPr>
          <w:rFonts w:ascii="Arial" w:eastAsia="Arial"/>
          <w:color w:val="323232"/>
        </w:rPr>
        <w:t>LAG</w:t>
      </w:r>
      <w:r>
        <w:rPr>
          <w:color w:val="323232"/>
        </w:rPr>
        <w:t>。</w:t>
      </w:r>
    </w:p>
    <w:p w:rsidR="009146F7" w:rsidRDefault="009146F7">
      <w:pPr>
        <w:pStyle w:val="BodyText"/>
        <w:spacing w:before="7"/>
        <w:rPr>
          <w:sz w:val="21"/>
        </w:rPr>
      </w:pPr>
    </w:p>
    <w:p w:rsidR="009146F7" w:rsidRDefault="0052544B">
      <w:pPr>
        <w:pStyle w:val="Heading2"/>
        <w:rPr>
          <w:rFonts w:ascii="宋体" w:eastAsia="宋体"/>
        </w:rPr>
      </w:pPr>
      <w:r>
        <w:rPr>
          <w:rFonts w:ascii="宋体" w:eastAsia="宋体" w:hint="eastAsia"/>
        </w:rPr>
        <w:t>物理交换机上的端口通道配置</w:t>
      </w:r>
    </w:p>
    <w:p w:rsidR="009146F7" w:rsidRDefault="0052544B">
      <w:pPr>
        <w:pStyle w:val="BodyText"/>
        <w:spacing w:before="195" w:line="285" w:lineRule="auto"/>
        <w:ind w:left="699" w:right="370"/>
      </w:pPr>
      <w:r>
        <w:rPr>
          <w:color w:val="323232"/>
          <w:spacing w:val="-6"/>
        </w:rPr>
        <w:t>对于每个要使用</w:t>
      </w:r>
      <w:r>
        <w:rPr>
          <w:color w:val="323232"/>
          <w:spacing w:val="-6"/>
        </w:rPr>
        <w:t xml:space="preserve"> </w:t>
      </w:r>
      <w:r>
        <w:rPr>
          <w:rFonts w:ascii="Arial" w:eastAsia="Arial"/>
          <w:color w:val="323232"/>
        </w:rPr>
        <w:t xml:space="preserve">LACP </w:t>
      </w:r>
      <w:r>
        <w:rPr>
          <w:color w:val="323232"/>
          <w:spacing w:val="-3"/>
        </w:rPr>
        <w:t>的主机，必须在物理交换机上为其创建一个单独的</w:t>
      </w:r>
      <w:r>
        <w:rPr>
          <w:color w:val="323232"/>
          <w:spacing w:val="-3"/>
        </w:rPr>
        <w:t xml:space="preserve"> </w:t>
      </w:r>
      <w:r>
        <w:rPr>
          <w:rFonts w:ascii="Arial" w:eastAsia="Arial"/>
          <w:color w:val="323232"/>
        </w:rPr>
        <w:t xml:space="preserve">LACP </w:t>
      </w:r>
      <w:r>
        <w:rPr>
          <w:color w:val="323232"/>
        </w:rPr>
        <w:t>端口通道。在物理交换机</w:t>
      </w:r>
      <w:r>
        <w:rPr>
          <w:color w:val="323232"/>
          <w:spacing w:val="-12"/>
        </w:rPr>
        <w:t>上配置</w:t>
      </w:r>
      <w:r>
        <w:rPr>
          <w:color w:val="323232"/>
          <w:spacing w:val="-12"/>
        </w:rPr>
        <w:t xml:space="preserve"> </w:t>
      </w:r>
      <w:r>
        <w:rPr>
          <w:rFonts w:ascii="Arial" w:eastAsia="Arial"/>
          <w:color w:val="323232"/>
        </w:rPr>
        <w:t xml:space="preserve">LACP </w:t>
      </w:r>
      <w:r>
        <w:rPr>
          <w:color w:val="323232"/>
        </w:rPr>
        <w:t>时，必须考虑以下要求：</w:t>
      </w:r>
    </w:p>
    <w:p w:rsidR="009146F7" w:rsidRDefault="0052544B">
      <w:pPr>
        <w:pStyle w:val="BodyText"/>
        <w:spacing w:before="121" w:line="285" w:lineRule="auto"/>
        <w:ind w:left="1059" w:right="277" w:hanging="360"/>
        <w:jc w:val="both"/>
      </w:pPr>
      <w:r>
        <w:rPr>
          <w:rFonts w:ascii="Arial" w:eastAsia="Arial"/>
          <w:color w:val="323232"/>
          <w:position w:val="2"/>
          <w:sz w:val="14"/>
        </w:rPr>
        <w:t xml:space="preserve">n   </w:t>
      </w:r>
      <w:r>
        <w:rPr>
          <w:rFonts w:ascii="Arial" w:eastAsia="Arial"/>
          <w:color w:val="323232"/>
        </w:rPr>
        <w:t xml:space="preserve">LACP </w:t>
      </w:r>
      <w:r>
        <w:rPr>
          <w:color w:val="323232"/>
        </w:rPr>
        <w:t>端口通道中的端口数量必须等于要在主机上建组的物理网卡数量。例如，如果要在主机上聚合两</w:t>
      </w:r>
      <w:r>
        <w:rPr>
          <w:color w:val="323232"/>
          <w:spacing w:val="-3"/>
        </w:rPr>
        <w:t>个物理网卡的带宽，必须在物理交换机上创建一个具有两个端口的</w:t>
      </w:r>
      <w:r>
        <w:rPr>
          <w:color w:val="323232"/>
          <w:spacing w:val="-3"/>
        </w:rPr>
        <w:t xml:space="preserve"> </w:t>
      </w:r>
      <w:r>
        <w:rPr>
          <w:rFonts w:ascii="Arial" w:eastAsia="Arial"/>
          <w:color w:val="323232"/>
        </w:rPr>
        <w:t xml:space="preserve">LACP </w:t>
      </w:r>
      <w:r>
        <w:rPr>
          <w:color w:val="323232"/>
          <w:spacing w:val="-1"/>
        </w:rPr>
        <w:t>端口通道。</w:t>
      </w:r>
      <w:r>
        <w:rPr>
          <w:rFonts w:ascii="Arial" w:eastAsia="Arial"/>
          <w:color w:val="323232"/>
        </w:rPr>
        <w:t xml:space="preserve">Distributed Switch </w:t>
      </w:r>
      <w:r>
        <w:rPr>
          <w:color w:val="323232"/>
          <w:spacing w:val="-18"/>
          <w:w w:val="105"/>
        </w:rPr>
        <w:t>上的</w:t>
      </w:r>
      <w:r>
        <w:rPr>
          <w:color w:val="323232"/>
          <w:spacing w:val="-18"/>
          <w:w w:val="105"/>
        </w:rPr>
        <w:t xml:space="preserve"> </w:t>
      </w:r>
      <w:r>
        <w:rPr>
          <w:rFonts w:ascii="Arial" w:eastAsia="Arial"/>
          <w:color w:val="323232"/>
          <w:w w:val="105"/>
        </w:rPr>
        <w:t xml:space="preserve">LAG </w:t>
      </w:r>
      <w:r>
        <w:rPr>
          <w:color w:val="323232"/>
          <w:w w:val="105"/>
        </w:rPr>
        <w:t>必须至少配置两个端口。</w:t>
      </w:r>
    </w:p>
    <w:p w:rsidR="009146F7" w:rsidRDefault="0052544B">
      <w:pPr>
        <w:pStyle w:val="BodyText"/>
        <w:tabs>
          <w:tab w:val="left" w:pos="1059"/>
        </w:tabs>
        <w:spacing w:before="121"/>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7"/>
        </w:rPr>
        <w:t>物理交换机上的</w:t>
      </w:r>
      <w:r>
        <w:rPr>
          <w:color w:val="323232"/>
          <w:spacing w:val="-7"/>
        </w:rPr>
        <w:t xml:space="preserve"> </w:t>
      </w:r>
      <w:r>
        <w:rPr>
          <w:rFonts w:ascii="Arial" w:eastAsia="Arial"/>
          <w:color w:val="323232"/>
        </w:rPr>
        <w:t>LACP</w:t>
      </w:r>
      <w:r>
        <w:rPr>
          <w:rFonts w:ascii="Arial" w:eastAsia="Arial"/>
          <w:color w:val="323232"/>
          <w:spacing w:val="-10"/>
        </w:rPr>
        <w:t xml:space="preserve"> </w:t>
      </w:r>
      <w:r>
        <w:rPr>
          <w:color w:val="323232"/>
          <w:spacing w:val="-5"/>
        </w:rPr>
        <w:t>端口通道的哈希算法必须与</w:t>
      </w:r>
      <w:r>
        <w:rPr>
          <w:color w:val="323232"/>
          <w:spacing w:val="-5"/>
        </w:rPr>
        <w:t xml:space="preserve"> </w:t>
      </w:r>
      <w:r>
        <w:rPr>
          <w:rFonts w:ascii="Arial" w:eastAsia="Arial"/>
          <w:color w:val="323232"/>
        </w:rPr>
        <w:t>Distributed</w:t>
      </w:r>
      <w:r>
        <w:rPr>
          <w:rFonts w:ascii="Arial" w:eastAsia="Arial"/>
          <w:color w:val="323232"/>
          <w:spacing w:val="-7"/>
        </w:rPr>
        <w:t xml:space="preserve"> </w:t>
      </w:r>
      <w:r>
        <w:rPr>
          <w:rFonts w:ascii="Arial" w:eastAsia="Arial"/>
          <w:color w:val="323232"/>
        </w:rPr>
        <w:t>Switch</w:t>
      </w:r>
      <w:r>
        <w:rPr>
          <w:rFonts w:ascii="Arial" w:eastAsia="Arial"/>
          <w:color w:val="323232"/>
          <w:spacing w:val="-11"/>
        </w:rPr>
        <w:t xml:space="preserve"> </w:t>
      </w:r>
      <w:r>
        <w:rPr>
          <w:color w:val="323232"/>
          <w:spacing w:val="-18"/>
        </w:rPr>
        <w:t>上为</w:t>
      </w:r>
      <w:r>
        <w:rPr>
          <w:color w:val="323232"/>
          <w:spacing w:val="-18"/>
        </w:rPr>
        <w:t xml:space="preserve"> </w:t>
      </w:r>
      <w:r>
        <w:rPr>
          <w:rFonts w:ascii="Arial" w:eastAsia="Arial"/>
          <w:color w:val="323232"/>
        </w:rPr>
        <w:t>LAG</w:t>
      </w:r>
      <w:r>
        <w:rPr>
          <w:rFonts w:ascii="Arial" w:eastAsia="Arial"/>
          <w:color w:val="323232"/>
          <w:spacing w:val="-10"/>
        </w:rPr>
        <w:t xml:space="preserve"> </w:t>
      </w:r>
      <w:r>
        <w:rPr>
          <w:color w:val="323232"/>
        </w:rPr>
        <w:t>配置的哈希算法相同。</w:t>
      </w:r>
    </w:p>
    <w:p w:rsidR="009146F7" w:rsidRDefault="0052544B">
      <w:pPr>
        <w:pStyle w:val="BodyText"/>
        <w:tabs>
          <w:tab w:val="left" w:pos="1059"/>
        </w:tabs>
        <w:spacing w:before="169" w:line="398" w:lineRule="auto"/>
        <w:ind w:left="699" w:right="2644"/>
      </w:pPr>
      <w:r>
        <w:rPr>
          <w:rFonts w:ascii="Arial" w:eastAsia="Arial"/>
          <w:color w:val="323232"/>
          <w:w w:val="105"/>
          <w:position w:val="2"/>
          <w:sz w:val="14"/>
        </w:rPr>
        <w:t>n</w:t>
      </w:r>
      <w:r>
        <w:rPr>
          <w:rFonts w:ascii="Arial" w:eastAsia="Arial"/>
          <w:color w:val="323232"/>
          <w:w w:val="105"/>
          <w:position w:val="2"/>
          <w:sz w:val="14"/>
        </w:rPr>
        <w:tab/>
      </w:r>
      <w:r>
        <w:rPr>
          <w:color w:val="323232"/>
          <w:spacing w:val="-7"/>
        </w:rPr>
        <w:t>所有要连接到</w:t>
      </w:r>
      <w:r>
        <w:rPr>
          <w:color w:val="323232"/>
          <w:spacing w:val="-7"/>
        </w:rPr>
        <w:t xml:space="preserve"> </w:t>
      </w:r>
      <w:r>
        <w:rPr>
          <w:rFonts w:ascii="Arial" w:eastAsia="Arial"/>
          <w:color w:val="323232"/>
        </w:rPr>
        <w:t>LACP</w:t>
      </w:r>
      <w:r>
        <w:rPr>
          <w:rFonts w:ascii="Arial" w:eastAsia="Arial"/>
          <w:color w:val="323232"/>
          <w:spacing w:val="-2"/>
        </w:rPr>
        <w:t xml:space="preserve"> </w:t>
      </w:r>
      <w:r>
        <w:rPr>
          <w:color w:val="323232"/>
        </w:rPr>
        <w:t>端口通道的物理网卡必须采用相同的速度和双工配置。</w:t>
      </w:r>
      <w:r>
        <w:rPr>
          <w:color w:val="323232"/>
          <w:w w:val="105"/>
        </w:rPr>
        <w:t>本章讨论了以下主题：</w:t>
      </w:r>
    </w:p>
    <w:p w:rsidR="009146F7" w:rsidRDefault="0052544B">
      <w:pPr>
        <w:pStyle w:val="BodyText"/>
        <w:spacing w:before="34"/>
        <w:ind w:left="700"/>
        <w:jc w:val="both"/>
      </w:pPr>
      <w:r>
        <w:rPr>
          <w:rFonts w:ascii="Arial" w:eastAsia="Arial"/>
          <w:color w:val="323232"/>
          <w:w w:val="105"/>
          <w:position w:val="2"/>
          <w:sz w:val="14"/>
        </w:rPr>
        <w:t xml:space="preserve">n </w:t>
      </w:r>
      <w:hyperlink w:anchor="_bookmark65" w:history="1">
        <w:r>
          <w:rPr>
            <w:color w:val="0096D3"/>
            <w:w w:val="105"/>
          </w:rPr>
          <w:t>分布式端口组的</w:t>
        </w:r>
        <w:r>
          <w:rPr>
            <w:color w:val="0096D3"/>
            <w:w w:val="105"/>
          </w:rPr>
          <w:t xml:space="preserve"> </w:t>
        </w:r>
        <w:r>
          <w:rPr>
            <w:rFonts w:ascii="Arial" w:eastAsia="Arial"/>
            <w:color w:val="0096D3"/>
            <w:w w:val="105"/>
          </w:rPr>
          <w:t xml:space="preserve">LACP </w:t>
        </w:r>
        <w:r>
          <w:rPr>
            <w:color w:val="0096D3"/>
            <w:w w:val="105"/>
          </w:rPr>
          <w:t>成组和故障切换配置</w:t>
        </w:r>
      </w:hyperlink>
    </w:p>
    <w:p w:rsidR="009146F7" w:rsidRDefault="0052544B">
      <w:pPr>
        <w:pStyle w:val="BodyText"/>
        <w:spacing w:before="170"/>
        <w:ind w:left="700"/>
        <w:jc w:val="both"/>
      </w:pPr>
      <w:r>
        <w:rPr>
          <w:rFonts w:ascii="Arial" w:eastAsia="Arial"/>
          <w:color w:val="323232"/>
          <w:w w:val="115"/>
          <w:position w:val="2"/>
          <w:sz w:val="14"/>
        </w:rPr>
        <w:t xml:space="preserve">n </w:t>
      </w:r>
      <w:hyperlink w:anchor="_bookmark66" w:history="1">
        <w:r>
          <w:rPr>
            <w:color w:val="0096D3"/>
          </w:rPr>
          <w:t>配置链路聚合组处理分布式端口组的流量</w:t>
        </w:r>
      </w:hyperlink>
    </w:p>
    <w:p w:rsidR="009146F7" w:rsidRDefault="0052544B">
      <w:pPr>
        <w:spacing w:before="163"/>
        <w:ind w:left="699"/>
        <w:jc w:val="both"/>
        <w:rPr>
          <w:sz w:val="20"/>
        </w:rPr>
      </w:pPr>
      <w:r>
        <w:rPr>
          <w:rFonts w:ascii="Arial" w:eastAsia="Arial"/>
          <w:color w:val="323232"/>
          <w:w w:val="115"/>
          <w:position w:val="2"/>
          <w:sz w:val="14"/>
        </w:rPr>
        <w:t xml:space="preserve">n </w:t>
      </w:r>
      <w:hyperlink w:anchor="_bookmark73" w:history="1">
        <w:r>
          <w:rPr>
            <w:color w:val="0096D3"/>
            <w:w w:val="105"/>
            <w:sz w:val="20"/>
          </w:rPr>
          <w:t>编辑链路聚合组</w:t>
        </w:r>
      </w:hyperlink>
    </w:p>
    <w:p w:rsidR="009146F7" w:rsidRDefault="0052544B">
      <w:pPr>
        <w:pStyle w:val="BodyText"/>
        <w:spacing w:before="164"/>
        <w:ind w:left="700"/>
        <w:jc w:val="both"/>
      </w:pPr>
      <w:r>
        <w:rPr>
          <w:rFonts w:ascii="Arial" w:eastAsia="Arial"/>
          <w:color w:val="323232"/>
          <w:w w:val="105"/>
          <w:position w:val="2"/>
          <w:sz w:val="14"/>
        </w:rPr>
        <w:t xml:space="preserve">n </w:t>
      </w:r>
      <w:hyperlink w:anchor="_bookmark74" w:history="1">
        <w:r>
          <w:rPr>
            <w:rFonts w:ascii="Arial" w:eastAsia="Arial"/>
            <w:color w:val="0096D3"/>
            <w:w w:val="105"/>
          </w:rPr>
          <w:t xml:space="preserve">vSphere Distributed Switch </w:t>
        </w:r>
        <w:r>
          <w:rPr>
            <w:color w:val="0096D3"/>
            <w:w w:val="105"/>
          </w:rPr>
          <w:t>的</w:t>
        </w:r>
        <w:r>
          <w:rPr>
            <w:color w:val="0096D3"/>
            <w:w w:val="105"/>
          </w:rPr>
          <w:t xml:space="preserve"> </w:t>
        </w:r>
        <w:r>
          <w:rPr>
            <w:rFonts w:ascii="Arial" w:eastAsia="Arial"/>
            <w:color w:val="0096D3"/>
            <w:w w:val="105"/>
          </w:rPr>
          <w:t xml:space="preserve">LACP </w:t>
        </w:r>
        <w:r>
          <w:rPr>
            <w:color w:val="0096D3"/>
            <w:w w:val="105"/>
          </w:rPr>
          <w:t>支持限制</w:t>
        </w:r>
      </w:hyperlink>
    </w:p>
    <w:p w:rsidR="009146F7" w:rsidRDefault="009146F7">
      <w:pPr>
        <w:pStyle w:val="BodyText"/>
        <w:spacing w:before="3"/>
        <w:rPr>
          <w:sz w:val="25"/>
        </w:rPr>
      </w:pPr>
    </w:p>
    <w:p w:rsidR="009146F7" w:rsidRDefault="0052544B">
      <w:pPr>
        <w:pStyle w:val="Heading2"/>
        <w:ind w:left="699"/>
        <w:jc w:val="both"/>
        <w:rPr>
          <w:rFonts w:ascii="宋体" w:eastAsia="宋体"/>
        </w:rPr>
      </w:pPr>
      <w:bookmarkStart w:id="131" w:name="分布式端口组的_LACP_成组和故障切换配置"/>
      <w:bookmarkStart w:id="132" w:name="_bookmark65"/>
      <w:bookmarkEnd w:id="131"/>
      <w:bookmarkEnd w:id="132"/>
      <w:r>
        <w:rPr>
          <w:rFonts w:ascii="宋体" w:eastAsia="宋体" w:hint="eastAsia"/>
          <w:w w:val="105"/>
        </w:rPr>
        <w:t>分布式端口组的</w:t>
      </w:r>
      <w:r>
        <w:rPr>
          <w:rFonts w:ascii="宋体" w:eastAsia="宋体" w:hint="eastAsia"/>
          <w:w w:val="105"/>
        </w:rPr>
        <w:t xml:space="preserve"> </w:t>
      </w:r>
      <w:r>
        <w:rPr>
          <w:w w:val="105"/>
        </w:rPr>
        <w:t xml:space="preserve">LACP </w:t>
      </w:r>
      <w:r>
        <w:rPr>
          <w:rFonts w:ascii="宋体" w:eastAsia="宋体" w:hint="eastAsia"/>
          <w:w w:val="105"/>
        </w:rPr>
        <w:t>成组和故障切换配置</w:t>
      </w:r>
    </w:p>
    <w:p w:rsidR="009146F7" w:rsidRDefault="0052544B">
      <w:pPr>
        <w:pStyle w:val="BodyText"/>
        <w:spacing w:before="127" w:line="285" w:lineRule="auto"/>
        <w:ind w:left="699" w:right="236" w:hanging="1"/>
      </w:pPr>
      <w:r>
        <w:rPr>
          <w:color w:val="323232"/>
          <w:spacing w:val="-17"/>
        </w:rPr>
        <w:t>要使用</w:t>
      </w:r>
      <w:r>
        <w:rPr>
          <w:color w:val="323232"/>
          <w:spacing w:val="-17"/>
        </w:rPr>
        <w:t xml:space="preserve"> </w:t>
      </w:r>
      <w:r>
        <w:rPr>
          <w:rFonts w:ascii="Arial" w:eastAsia="Arial"/>
          <w:color w:val="323232"/>
        </w:rPr>
        <w:t xml:space="preserve">LAG </w:t>
      </w:r>
      <w:r>
        <w:rPr>
          <w:color w:val="323232"/>
          <w:spacing w:val="-4"/>
        </w:rPr>
        <w:t>处理分布式端口组的网络流量，您可以为</w:t>
      </w:r>
      <w:r>
        <w:rPr>
          <w:color w:val="323232"/>
          <w:spacing w:val="-4"/>
        </w:rPr>
        <w:t xml:space="preserve"> </w:t>
      </w:r>
      <w:r>
        <w:rPr>
          <w:rFonts w:ascii="Arial" w:eastAsia="Arial"/>
          <w:color w:val="323232"/>
        </w:rPr>
        <w:t xml:space="preserve">LAG </w:t>
      </w:r>
      <w:r>
        <w:rPr>
          <w:color w:val="323232"/>
        </w:rPr>
        <w:t>端口分配物理网卡，并将分布式端口组的成组和</w:t>
      </w:r>
      <w:r>
        <w:rPr>
          <w:color w:val="323232"/>
          <w:spacing w:val="-6"/>
        </w:rPr>
        <w:t>故障切换顺序中的</w:t>
      </w:r>
      <w:r>
        <w:rPr>
          <w:color w:val="323232"/>
          <w:spacing w:val="-6"/>
        </w:rPr>
        <w:t xml:space="preserve"> </w:t>
      </w:r>
      <w:r>
        <w:rPr>
          <w:rFonts w:ascii="Arial" w:eastAsia="Arial"/>
          <w:color w:val="323232"/>
        </w:rPr>
        <w:t xml:space="preserve">LAG </w:t>
      </w:r>
      <w:r>
        <w:rPr>
          <w:color w:val="323232"/>
        </w:rPr>
        <w:t>设置为活动。</w:t>
      </w:r>
    </w:p>
    <w:p w:rsidR="009146F7" w:rsidRDefault="0052544B">
      <w:pPr>
        <w:pStyle w:val="BodyText"/>
        <w:spacing w:before="106" w:after="40"/>
        <w:ind w:left="700"/>
        <w:jc w:val="both"/>
      </w:pPr>
      <w:r>
        <w:rPr>
          <w:spacing w:val="-24"/>
          <w:w w:val="105"/>
        </w:rPr>
        <w:t>表</w:t>
      </w:r>
      <w:r>
        <w:rPr>
          <w:spacing w:val="-24"/>
          <w:w w:val="105"/>
        </w:rPr>
        <w:t xml:space="preserve"> </w:t>
      </w:r>
      <w:r>
        <w:rPr>
          <w:rFonts w:ascii="Arial" w:eastAsia="Arial" w:hAnsi="Arial"/>
          <w:w w:val="105"/>
        </w:rPr>
        <w:t>5</w:t>
      </w:r>
      <w:r>
        <w:rPr>
          <w:rFonts w:ascii="Lucida Sans Unicode" w:eastAsia="Lucida Sans Unicode" w:hAnsi="Lucida Sans Unicode"/>
          <w:w w:val="105"/>
        </w:rPr>
        <w:t>‑</w:t>
      </w:r>
      <w:r>
        <w:rPr>
          <w:rFonts w:ascii="Arial" w:eastAsia="Arial" w:hAnsi="Arial"/>
          <w:w w:val="105"/>
        </w:rPr>
        <w:t>1.</w:t>
      </w:r>
      <w:r>
        <w:rPr>
          <w:rFonts w:ascii="Arial" w:eastAsia="Arial" w:hAnsi="Arial"/>
          <w:spacing w:val="55"/>
          <w:w w:val="105"/>
        </w:rPr>
        <w:t xml:space="preserve"> </w:t>
      </w:r>
      <w:r>
        <w:rPr>
          <w:spacing w:val="-6"/>
          <w:w w:val="105"/>
        </w:rPr>
        <w:t>分布式端口组的</w:t>
      </w:r>
      <w:r>
        <w:rPr>
          <w:spacing w:val="-6"/>
          <w:w w:val="105"/>
        </w:rPr>
        <w:t xml:space="preserve"> </w:t>
      </w:r>
      <w:r>
        <w:rPr>
          <w:rFonts w:ascii="Arial" w:eastAsia="Arial" w:hAnsi="Arial"/>
          <w:w w:val="105"/>
        </w:rPr>
        <w:t xml:space="preserve">LACP </w:t>
      </w:r>
      <w:r>
        <w:rPr>
          <w:w w:val="105"/>
        </w:rPr>
        <w:t>成组和故障切换配置</w:t>
      </w:r>
    </w:p>
    <w:tbl>
      <w:tblPr>
        <w:tblW w:w="0" w:type="auto"/>
        <w:tblInd w:w="691" w:type="dxa"/>
        <w:tblLayout w:type="fixed"/>
        <w:tblCellMar>
          <w:left w:w="0" w:type="dxa"/>
          <w:right w:w="0" w:type="dxa"/>
        </w:tblCellMar>
        <w:tblLook w:val="01E0" w:firstRow="1" w:lastRow="1" w:firstColumn="1" w:lastColumn="1" w:noHBand="0" w:noVBand="0"/>
      </w:tblPr>
      <w:tblGrid>
        <w:gridCol w:w="1391"/>
        <w:gridCol w:w="3022"/>
        <w:gridCol w:w="4948"/>
      </w:tblGrid>
      <w:tr w:rsidR="009146F7">
        <w:trPr>
          <w:trHeight w:val="357"/>
        </w:trPr>
        <w:tc>
          <w:tcPr>
            <w:tcW w:w="1391" w:type="dxa"/>
            <w:tcBorders>
              <w:top w:val="single" w:sz="8" w:space="0" w:color="666666"/>
            </w:tcBorders>
            <w:shd w:val="clear" w:color="auto" w:fill="ECECED"/>
          </w:tcPr>
          <w:p w:rsidR="009146F7" w:rsidRDefault="0052544B">
            <w:pPr>
              <w:pStyle w:val="TableParagraph"/>
              <w:spacing w:before="61"/>
              <w:ind w:left="108"/>
              <w:rPr>
                <w:rFonts w:ascii="等线" w:eastAsia="等线"/>
                <w:b/>
                <w:sz w:val="16"/>
              </w:rPr>
            </w:pPr>
            <w:r>
              <w:rPr>
                <w:rFonts w:ascii="等线" w:eastAsia="等线" w:hint="eastAsia"/>
                <w:b/>
                <w:sz w:val="16"/>
              </w:rPr>
              <w:t>故障切换顺序</w:t>
            </w:r>
          </w:p>
        </w:tc>
        <w:tc>
          <w:tcPr>
            <w:tcW w:w="3022" w:type="dxa"/>
            <w:tcBorders>
              <w:top w:val="single" w:sz="8" w:space="0" w:color="666666"/>
            </w:tcBorders>
            <w:shd w:val="clear" w:color="auto" w:fill="ECECED"/>
          </w:tcPr>
          <w:p w:rsidR="009146F7" w:rsidRDefault="0052544B">
            <w:pPr>
              <w:pStyle w:val="TableParagraph"/>
              <w:spacing w:before="61"/>
              <w:ind w:left="339"/>
              <w:rPr>
                <w:rFonts w:ascii="等线" w:eastAsia="等线"/>
                <w:b/>
                <w:sz w:val="16"/>
              </w:rPr>
            </w:pPr>
            <w:r>
              <w:rPr>
                <w:rFonts w:ascii="等线" w:eastAsia="等线" w:hint="eastAsia"/>
                <w:b/>
                <w:sz w:val="16"/>
              </w:rPr>
              <w:t>上行链路</w:t>
            </w:r>
          </w:p>
        </w:tc>
        <w:tc>
          <w:tcPr>
            <w:tcW w:w="4948" w:type="dxa"/>
            <w:tcBorders>
              <w:top w:val="single" w:sz="8" w:space="0" w:color="666666"/>
            </w:tcBorders>
            <w:shd w:val="clear" w:color="auto" w:fill="ECECED"/>
          </w:tcPr>
          <w:p w:rsidR="009146F7" w:rsidRDefault="0052544B">
            <w:pPr>
              <w:pStyle w:val="TableParagraph"/>
              <w:spacing w:before="61"/>
              <w:ind w:left="107"/>
              <w:rPr>
                <w:rFonts w:ascii="等线" w:eastAsia="等线"/>
                <w:b/>
                <w:sz w:val="16"/>
              </w:rPr>
            </w:pPr>
            <w:r>
              <w:rPr>
                <w:rFonts w:ascii="等线" w:eastAsia="等线" w:hint="eastAsia"/>
                <w:b/>
                <w:sz w:val="16"/>
              </w:rPr>
              <w:t>描述</w:t>
            </w:r>
          </w:p>
        </w:tc>
      </w:tr>
      <w:tr w:rsidR="009146F7">
        <w:trPr>
          <w:trHeight w:val="546"/>
        </w:trPr>
        <w:tc>
          <w:tcPr>
            <w:tcW w:w="1391" w:type="dxa"/>
          </w:tcPr>
          <w:p w:rsidR="009146F7" w:rsidRDefault="0052544B">
            <w:pPr>
              <w:pStyle w:val="TableParagraph"/>
              <w:spacing w:before="70"/>
              <w:ind w:left="107"/>
              <w:rPr>
                <w:sz w:val="16"/>
              </w:rPr>
            </w:pPr>
            <w:r>
              <w:rPr>
                <w:color w:val="323232"/>
                <w:sz w:val="16"/>
              </w:rPr>
              <w:t>活动</w:t>
            </w:r>
          </w:p>
        </w:tc>
        <w:tc>
          <w:tcPr>
            <w:tcW w:w="3022" w:type="dxa"/>
          </w:tcPr>
          <w:p w:rsidR="009146F7" w:rsidRDefault="0052544B">
            <w:pPr>
              <w:pStyle w:val="TableParagraph"/>
              <w:spacing w:before="70"/>
              <w:ind w:left="339"/>
              <w:rPr>
                <w:rFonts w:ascii="Arial" w:eastAsia="Arial"/>
                <w:sz w:val="16"/>
              </w:rPr>
            </w:pPr>
            <w:r>
              <w:rPr>
                <w:color w:val="323232"/>
                <w:sz w:val="16"/>
              </w:rPr>
              <w:t>单个</w:t>
            </w:r>
            <w:r>
              <w:rPr>
                <w:color w:val="323232"/>
                <w:sz w:val="16"/>
              </w:rPr>
              <w:t xml:space="preserve"> </w:t>
            </w:r>
            <w:r>
              <w:rPr>
                <w:rFonts w:ascii="Arial" w:eastAsia="Arial"/>
                <w:color w:val="323232"/>
                <w:sz w:val="16"/>
              </w:rPr>
              <w:t>LAG</w:t>
            </w:r>
          </w:p>
        </w:tc>
        <w:tc>
          <w:tcPr>
            <w:tcW w:w="4948" w:type="dxa"/>
          </w:tcPr>
          <w:p w:rsidR="009146F7" w:rsidRDefault="0052544B">
            <w:pPr>
              <w:pStyle w:val="TableParagraph"/>
              <w:spacing w:before="35" w:line="240" w:lineRule="atLeast"/>
              <w:ind w:left="107" w:right="86"/>
              <w:rPr>
                <w:sz w:val="16"/>
              </w:rPr>
            </w:pPr>
            <w:r>
              <w:rPr>
                <w:color w:val="323232"/>
                <w:spacing w:val="-5"/>
                <w:sz w:val="16"/>
              </w:rPr>
              <w:t>只能使用一个活动</w:t>
            </w:r>
            <w:r>
              <w:rPr>
                <w:color w:val="323232"/>
                <w:spacing w:val="-5"/>
                <w:sz w:val="16"/>
              </w:rPr>
              <w:t xml:space="preserve"> </w:t>
            </w:r>
            <w:r>
              <w:rPr>
                <w:rFonts w:ascii="Arial" w:eastAsia="Arial"/>
                <w:color w:val="323232"/>
                <w:sz w:val="16"/>
              </w:rPr>
              <w:t xml:space="preserve">LAG </w:t>
            </w:r>
            <w:r>
              <w:rPr>
                <w:color w:val="323232"/>
                <w:sz w:val="16"/>
              </w:rPr>
              <w:t>或多个独立上行链路来处理分布式端口组的</w:t>
            </w:r>
            <w:r>
              <w:rPr>
                <w:color w:val="323232"/>
                <w:spacing w:val="-4"/>
                <w:sz w:val="16"/>
              </w:rPr>
              <w:t>流量。无法配置多个活动</w:t>
            </w:r>
            <w:r>
              <w:rPr>
                <w:color w:val="323232"/>
                <w:spacing w:val="-4"/>
                <w:sz w:val="16"/>
              </w:rPr>
              <w:t xml:space="preserve"> </w:t>
            </w:r>
            <w:r>
              <w:rPr>
                <w:rFonts w:ascii="Arial" w:eastAsia="Arial"/>
                <w:color w:val="323232"/>
                <w:sz w:val="16"/>
              </w:rPr>
              <w:t>LAG</w:t>
            </w:r>
            <w:r>
              <w:rPr>
                <w:color w:val="323232"/>
                <w:spacing w:val="-6"/>
                <w:sz w:val="16"/>
              </w:rPr>
              <w:t>，也无法配置活动</w:t>
            </w:r>
            <w:r>
              <w:rPr>
                <w:color w:val="323232"/>
                <w:spacing w:val="-6"/>
                <w:sz w:val="16"/>
              </w:rPr>
              <w:t xml:space="preserve"> </w:t>
            </w:r>
            <w:r>
              <w:rPr>
                <w:rFonts w:ascii="Arial" w:eastAsia="Arial"/>
                <w:color w:val="323232"/>
                <w:sz w:val="16"/>
              </w:rPr>
              <w:t xml:space="preserve">LAG </w:t>
            </w:r>
            <w:r>
              <w:rPr>
                <w:color w:val="323232"/>
                <w:sz w:val="16"/>
              </w:rPr>
              <w:t>和独立上行链</w:t>
            </w:r>
          </w:p>
        </w:tc>
      </w:tr>
      <w:tr w:rsidR="009146F7">
        <w:trPr>
          <w:trHeight w:val="302"/>
        </w:trPr>
        <w:tc>
          <w:tcPr>
            <w:tcW w:w="1391" w:type="dxa"/>
            <w:tcBorders>
              <w:bottom w:val="single" w:sz="2" w:space="0" w:color="C5C5C6"/>
            </w:tcBorders>
          </w:tcPr>
          <w:p w:rsidR="009146F7" w:rsidRDefault="009146F7">
            <w:pPr>
              <w:pStyle w:val="TableParagraph"/>
              <w:rPr>
                <w:rFonts w:ascii="Times New Roman"/>
                <w:sz w:val="18"/>
              </w:rPr>
            </w:pPr>
          </w:p>
        </w:tc>
        <w:tc>
          <w:tcPr>
            <w:tcW w:w="3022" w:type="dxa"/>
            <w:tcBorders>
              <w:bottom w:val="single" w:sz="2" w:space="0" w:color="C5C5C6"/>
            </w:tcBorders>
          </w:tcPr>
          <w:p w:rsidR="009146F7" w:rsidRDefault="009146F7">
            <w:pPr>
              <w:pStyle w:val="TableParagraph"/>
              <w:rPr>
                <w:rFonts w:ascii="Times New Roman"/>
                <w:sz w:val="18"/>
              </w:rPr>
            </w:pPr>
          </w:p>
        </w:tc>
        <w:tc>
          <w:tcPr>
            <w:tcW w:w="4948" w:type="dxa"/>
            <w:tcBorders>
              <w:bottom w:val="single" w:sz="2" w:space="0" w:color="C5C5C6"/>
            </w:tcBorders>
          </w:tcPr>
          <w:p w:rsidR="009146F7" w:rsidRDefault="0052544B">
            <w:pPr>
              <w:pStyle w:val="TableParagraph"/>
              <w:spacing w:before="12"/>
              <w:ind w:left="107"/>
              <w:rPr>
                <w:sz w:val="16"/>
              </w:rPr>
            </w:pPr>
            <w:r>
              <w:rPr>
                <w:color w:val="323232"/>
                <w:sz w:val="16"/>
              </w:rPr>
              <w:t>路的混合设置。</w:t>
            </w:r>
          </w:p>
        </w:tc>
      </w:tr>
      <w:tr w:rsidR="009146F7">
        <w:trPr>
          <w:trHeight w:val="608"/>
        </w:trPr>
        <w:tc>
          <w:tcPr>
            <w:tcW w:w="1391" w:type="dxa"/>
            <w:tcBorders>
              <w:top w:val="single" w:sz="2" w:space="0" w:color="C5C5C6"/>
              <w:bottom w:val="single" w:sz="2" w:space="0" w:color="C5C5C6"/>
            </w:tcBorders>
          </w:tcPr>
          <w:p w:rsidR="009146F7" w:rsidRDefault="0052544B">
            <w:pPr>
              <w:pStyle w:val="TableParagraph"/>
              <w:spacing w:before="70"/>
              <w:ind w:left="107"/>
              <w:rPr>
                <w:sz w:val="16"/>
              </w:rPr>
            </w:pPr>
            <w:r>
              <w:rPr>
                <w:color w:val="323232"/>
                <w:sz w:val="16"/>
              </w:rPr>
              <w:t>备用</w:t>
            </w:r>
          </w:p>
        </w:tc>
        <w:tc>
          <w:tcPr>
            <w:tcW w:w="3022" w:type="dxa"/>
            <w:tcBorders>
              <w:top w:val="single" w:sz="2" w:space="0" w:color="C5C5C6"/>
              <w:bottom w:val="single" w:sz="2" w:space="0" w:color="C5C5C6"/>
            </w:tcBorders>
          </w:tcPr>
          <w:p w:rsidR="009146F7" w:rsidRDefault="0052544B">
            <w:pPr>
              <w:pStyle w:val="TableParagraph"/>
              <w:spacing w:before="70"/>
              <w:ind w:left="339"/>
              <w:rPr>
                <w:sz w:val="16"/>
              </w:rPr>
            </w:pPr>
            <w:r>
              <w:rPr>
                <w:color w:val="323232"/>
                <w:sz w:val="16"/>
              </w:rPr>
              <w:t>空</w:t>
            </w:r>
          </w:p>
        </w:tc>
        <w:tc>
          <w:tcPr>
            <w:tcW w:w="4948" w:type="dxa"/>
            <w:tcBorders>
              <w:top w:val="single" w:sz="2" w:space="0" w:color="C5C5C6"/>
              <w:bottom w:val="single" w:sz="2" w:space="0" w:color="C5C5C6"/>
            </w:tcBorders>
          </w:tcPr>
          <w:p w:rsidR="009146F7" w:rsidRDefault="0052544B">
            <w:pPr>
              <w:pStyle w:val="TableParagraph"/>
              <w:spacing w:before="70" w:line="285" w:lineRule="auto"/>
              <w:ind w:left="107" w:right="86"/>
              <w:rPr>
                <w:sz w:val="16"/>
              </w:rPr>
            </w:pPr>
            <w:r>
              <w:rPr>
                <w:color w:val="323232"/>
                <w:spacing w:val="-9"/>
                <w:sz w:val="16"/>
              </w:rPr>
              <w:t>支持一个活动</w:t>
            </w:r>
            <w:r>
              <w:rPr>
                <w:color w:val="323232"/>
                <w:spacing w:val="-9"/>
                <w:sz w:val="16"/>
              </w:rPr>
              <w:t xml:space="preserve"> </w:t>
            </w:r>
            <w:r>
              <w:rPr>
                <w:rFonts w:ascii="Arial" w:eastAsia="Arial"/>
                <w:color w:val="323232"/>
                <w:sz w:val="16"/>
              </w:rPr>
              <w:t xml:space="preserve">LAG </w:t>
            </w:r>
            <w:r>
              <w:rPr>
                <w:color w:val="323232"/>
                <w:spacing w:val="-6"/>
                <w:sz w:val="16"/>
              </w:rPr>
              <w:t>和备用上行链路组合，但不支持备用</w:t>
            </w:r>
            <w:r>
              <w:rPr>
                <w:color w:val="323232"/>
                <w:spacing w:val="-6"/>
                <w:sz w:val="16"/>
              </w:rPr>
              <w:t xml:space="preserve"> </w:t>
            </w:r>
            <w:r>
              <w:rPr>
                <w:rFonts w:ascii="Arial" w:eastAsia="Arial"/>
                <w:color w:val="323232"/>
                <w:sz w:val="16"/>
              </w:rPr>
              <w:t xml:space="preserve">LAG </w:t>
            </w:r>
            <w:r>
              <w:rPr>
                <w:color w:val="323232"/>
                <w:sz w:val="16"/>
              </w:rPr>
              <w:t>和活动</w:t>
            </w:r>
            <w:r>
              <w:rPr>
                <w:color w:val="323232"/>
                <w:spacing w:val="-3"/>
                <w:sz w:val="16"/>
              </w:rPr>
              <w:t>上行链路组合。不支持一个活动</w:t>
            </w:r>
            <w:r>
              <w:rPr>
                <w:color w:val="323232"/>
                <w:spacing w:val="-3"/>
                <w:sz w:val="16"/>
              </w:rPr>
              <w:t xml:space="preserve"> </w:t>
            </w:r>
            <w:r>
              <w:rPr>
                <w:rFonts w:ascii="Arial" w:eastAsia="Arial"/>
                <w:color w:val="323232"/>
                <w:sz w:val="16"/>
              </w:rPr>
              <w:t xml:space="preserve">LAG </w:t>
            </w:r>
            <w:r>
              <w:rPr>
                <w:color w:val="323232"/>
                <w:spacing w:val="-6"/>
                <w:sz w:val="16"/>
              </w:rPr>
              <w:t>和另一个备用</w:t>
            </w:r>
            <w:r>
              <w:rPr>
                <w:color w:val="323232"/>
                <w:spacing w:val="-6"/>
                <w:sz w:val="16"/>
              </w:rPr>
              <w:t xml:space="preserve"> </w:t>
            </w:r>
            <w:r>
              <w:rPr>
                <w:rFonts w:ascii="Arial" w:eastAsia="Arial"/>
                <w:color w:val="323232"/>
                <w:sz w:val="16"/>
              </w:rPr>
              <w:t xml:space="preserve">LAG </w:t>
            </w:r>
            <w:r>
              <w:rPr>
                <w:color w:val="323232"/>
                <w:sz w:val="16"/>
              </w:rPr>
              <w:t>的组合。</w:t>
            </w:r>
          </w:p>
        </w:tc>
      </w:tr>
      <w:tr w:rsidR="009146F7">
        <w:trPr>
          <w:trHeight w:val="608"/>
        </w:trPr>
        <w:tc>
          <w:tcPr>
            <w:tcW w:w="1391" w:type="dxa"/>
            <w:tcBorders>
              <w:top w:val="single" w:sz="2" w:space="0" w:color="C5C5C6"/>
              <w:bottom w:val="single" w:sz="2" w:space="0" w:color="C5C5C6"/>
            </w:tcBorders>
          </w:tcPr>
          <w:p w:rsidR="009146F7" w:rsidRDefault="0052544B">
            <w:pPr>
              <w:pStyle w:val="TableParagraph"/>
              <w:spacing w:before="70"/>
              <w:ind w:left="107"/>
              <w:rPr>
                <w:sz w:val="16"/>
              </w:rPr>
            </w:pPr>
            <w:r>
              <w:rPr>
                <w:color w:val="323232"/>
                <w:sz w:val="16"/>
              </w:rPr>
              <w:t>未使用</w:t>
            </w:r>
          </w:p>
        </w:tc>
        <w:tc>
          <w:tcPr>
            <w:tcW w:w="3022" w:type="dxa"/>
            <w:tcBorders>
              <w:top w:val="single" w:sz="2" w:space="0" w:color="C5C5C6"/>
              <w:bottom w:val="single" w:sz="2" w:space="0" w:color="C5C5C6"/>
            </w:tcBorders>
          </w:tcPr>
          <w:p w:rsidR="009146F7" w:rsidRDefault="0052544B">
            <w:pPr>
              <w:pStyle w:val="TableParagraph"/>
              <w:spacing w:before="70" w:line="285" w:lineRule="auto"/>
              <w:ind w:left="339" w:right="26" w:hanging="1"/>
              <w:rPr>
                <w:sz w:val="16"/>
              </w:rPr>
            </w:pPr>
            <w:r>
              <w:rPr>
                <w:color w:val="323232"/>
                <w:sz w:val="16"/>
              </w:rPr>
              <w:t>所有独立上行链路和其他</w:t>
            </w:r>
            <w:r>
              <w:rPr>
                <w:color w:val="323232"/>
                <w:sz w:val="16"/>
              </w:rPr>
              <w:t xml:space="preserve"> </w:t>
            </w:r>
            <w:r>
              <w:rPr>
                <w:rFonts w:ascii="Arial" w:eastAsia="Arial"/>
                <w:color w:val="323232"/>
                <w:sz w:val="16"/>
              </w:rPr>
              <w:t>LAG</w:t>
            </w:r>
            <w:r>
              <w:rPr>
                <w:color w:val="323232"/>
                <w:sz w:val="16"/>
              </w:rPr>
              <w:t>（如果有）</w:t>
            </w:r>
          </w:p>
        </w:tc>
        <w:tc>
          <w:tcPr>
            <w:tcW w:w="4948" w:type="dxa"/>
            <w:tcBorders>
              <w:top w:val="single" w:sz="2" w:space="0" w:color="C5C5C6"/>
              <w:bottom w:val="single" w:sz="2" w:space="0" w:color="C5C5C6"/>
            </w:tcBorders>
          </w:tcPr>
          <w:p w:rsidR="009146F7" w:rsidRDefault="0052544B">
            <w:pPr>
              <w:pStyle w:val="TableParagraph"/>
              <w:spacing w:before="70" w:line="285" w:lineRule="auto"/>
              <w:ind w:left="107" w:right="52"/>
              <w:rPr>
                <w:sz w:val="16"/>
              </w:rPr>
            </w:pPr>
            <w:r>
              <w:rPr>
                <w:color w:val="323232"/>
                <w:sz w:val="16"/>
              </w:rPr>
              <w:t>由于只能有一个</w:t>
            </w:r>
            <w:r>
              <w:rPr>
                <w:color w:val="323232"/>
                <w:sz w:val="16"/>
              </w:rPr>
              <w:t xml:space="preserve"> </w:t>
            </w:r>
            <w:r>
              <w:rPr>
                <w:rFonts w:ascii="Arial" w:eastAsia="Arial" w:hAnsi="Arial"/>
                <w:color w:val="323232"/>
                <w:sz w:val="16"/>
              </w:rPr>
              <w:t xml:space="preserve">LAG </w:t>
            </w:r>
            <w:r>
              <w:rPr>
                <w:color w:val="323232"/>
                <w:sz w:val="16"/>
              </w:rPr>
              <w:t>处于活动状态，且</w:t>
            </w:r>
            <w:r>
              <w:rPr>
                <w:color w:val="323232"/>
                <w:sz w:val="16"/>
              </w:rPr>
              <w:t>“</w:t>
            </w:r>
            <w:r>
              <w:rPr>
                <w:color w:val="323232"/>
                <w:sz w:val="16"/>
              </w:rPr>
              <w:t>备用</w:t>
            </w:r>
            <w:r>
              <w:rPr>
                <w:color w:val="323232"/>
                <w:sz w:val="16"/>
              </w:rPr>
              <w:t>”</w:t>
            </w:r>
            <w:r>
              <w:rPr>
                <w:color w:val="323232"/>
                <w:sz w:val="16"/>
              </w:rPr>
              <w:t>列表必须为空，因此必须将所有独立上行链路和其他</w:t>
            </w:r>
            <w:r>
              <w:rPr>
                <w:color w:val="323232"/>
                <w:sz w:val="16"/>
              </w:rPr>
              <w:t xml:space="preserve"> </w:t>
            </w:r>
            <w:r>
              <w:rPr>
                <w:rFonts w:ascii="Arial" w:eastAsia="Arial" w:hAnsi="Arial"/>
                <w:color w:val="323232"/>
                <w:sz w:val="16"/>
              </w:rPr>
              <w:t xml:space="preserve">LAG </w:t>
            </w:r>
            <w:r>
              <w:rPr>
                <w:color w:val="323232"/>
                <w:sz w:val="16"/>
              </w:rPr>
              <w:t>设置为</w:t>
            </w:r>
            <w:r>
              <w:rPr>
                <w:color w:val="323232"/>
                <w:sz w:val="16"/>
              </w:rPr>
              <w:t>“</w:t>
            </w:r>
            <w:r>
              <w:rPr>
                <w:color w:val="323232"/>
                <w:sz w:val="16"/>
              </w:rPr>
              <w:t>未使用</w:t>
            </w:r>
            <w:r>
              <w:rPr>
                <w:color w:val="323232"/>
                <w:sz w:val="16"/>
              </w:rPr>
              <w:t>”</w:t>
            </w:r>
            <w:r>
              <w:rPr>
                <w:color w:val="323232"/>
                <w:sz w:val="16"/>
              </w:rPr>
              <w:t>。</w:t>
            </w:r>
          </w:p>
        </w:tc>
      </w:tr>
    </w:tbl>
    <w:p w:rsidR="009146F7" w:rsidRDefault="009146F7">
      <w:pPr>
        <w:spacing w:line="285" w:lineRule="auto"/>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rPr>
          <w:sz w:val="18"/>
        </w:rPr>
      </w:pPr>
    </w:p>
    <w:p w:rsidR="009146F7" w:rsidRDefault="0052544B">
      <w:pPr>
        <w:pStyle w:val="Heading2"/>
        <w:spacing w:before="67"/>
        <w:rPr>
          <w:rFonts w:ascii="宋体" w:eastAsia="宋体"/>
        </w:rPr>
      </w:pPr>
      <w:bookmarkStart w:id="133" w:name="配置链路聚合组处理分布式端口组的流量"/>
      <w:bookmarkStart w:id="134" w:name="_bookmark66"/>
      <w:bookmarkEnd w:id="133"/>
      <w:bookmarkEnd w:id="134"/>
      <w:r>
        <w:rPr>
          <w:rFonts w:ascii="宋体" w:eastAsia="宋体" w:hint="eastAsia"/>
        </w:rPr>
        <w:t>配置链路聚合组处理分布式端口组的流量</w:t>
      </w:r>
    </w:p>
    <w:p w:rsidR="009146F7" w:rsidRDefault="0052544B">
      <w:pPr>
        <w:pStyle w:val="BodyText"/>
        <w:spacing w:before="127" w:line="285" w:lineRule="auto"/>
        <w:ind w:left="700" w:right="337"/>
      </w:pPr>
      <w:r>
        <w:rPr>
          <w:color w:val="323232"/>
          <w:spacing w:val="-3"/>
        </w:rPr>
        <w:t>要聚合主机上多个物理网卡的带宽，您可以在</w:t>
      </w:r>
      <w:r>
        <w:rPr>
          <w:color w:val="323232"/>
          <w:spacing w:val="-3"/>
        </w:rPr>
        <w:t xml:space="preserve"> </w:t>
      </w:r>
      <w:r>
        <w:rPr>
          <w:rFonts w:ascii="Arial" w:eastAsia="Arial"/>
          <w:color w:val="323232"/>
        </w:rPr>
        <w:t xml:space="preserve">Distributed Switch </w:t>
      </w:r>
      <w:r>
        <w:rPr>
          <w:color w:val="323232"/>
          <w:spacing w:val="-5"/>
        </w:rPr>
        <w:t>上创建一个链路聚合组</w:t>
      </w:r>
      <w:r>
        <w:rPr>
          <w:color w:val="323232"/>
          <w:spacing w:val="-5"/>
        </w:rPr>
        <w:t xml:space="preserve"> </w:t>
      </w:r>
      <w:r>
        <w:rPr>
          <w:rFonts w:ascii="Arial" w:eastAsia="Arial"/>
          <w:color w:val="323232"/>
        </w:rPr>
        <w:t>(LAG)</w:t>
      </w:r>
      <w:r>
        <w:rPr>
          <w:color w:val="323232"/>
        </w:rPr>
        <w:t>，并将其用于处理分布式端口组的流量。</w:t>
      </w:r>
    </w:p>
    <w:p w:rsidR="009146F7" w:rsidRDefault="0052544B">
      <w:pPr>
        <w:pStyle w:val="BodyText"/>
        <w:spacing w:before="116" w:line="285" w:lineRule="auto"/>
        <w:ind w:left="699" w:right="233"/>
      </w:pPr>
      <w:r>
        <w:rPr>
          <w:color w:val="323232"/>
          <w:spacing w:val="-17"/>
        </w:rPr>
        <w:t>新建的</w:t>
      </w:r>
      <w:r>
        <w:rPr>
          <w:color w:val="323232"/>
          <w:spacing w:val="-17"/>
        </w:rPr>
        <w:t xml:space="preserve"> </w:t>
      </w:r>
      <w:r>
        <w:rPr>
          <w:rFonts w:ascii="Arial" w:eastAsia="Arial"/>
          <w:color w:val="323232"/>
        </w:rPr>
        <w:t xml:space="preserve">LAG </w:t>
      </w:r>
      <w:r>
        <w:rPr>
          <w:color w:val="323232"/>
          <w:spacing w:val="-2"/>
        </w:rPr>
        <w:t>未用于分布式端口组的绑定和故障切换顺序中，其端口也未分配物理网卡。要使用</w:t>
      </w:r>
      <w:r>
        <w:rPr>
          <w:color w:val="323232"/>
          <w:spacing w:val="-2"/>
        </w:rPr>
        <w:t xml:space="preserve"> </w:t>
      </w:r>
      <w:r>
        <w:rPr>
          <w:rFonts w:ascii="Arial" w:eastAsia="Arial"/>
          <w:color w:val="323232"/>
        </w:rPr>
        <w:t xml:space="preserve">LAG </w:t>
      </w:r>
      <w:r>
        <w:rPr>
          <w:color w:val="323232"/>
        </w:rPr>
        <w:t>处理分</w:t>
      </w:r>
      <w:r>
        <w:rPr>
          <w:color w:val="323232"/>
          <w:spacing w:val="-2"/>
        </w:rPr>
        <w:t>布式端口组的网络流量，必须将流量从独立上行链路迁移到</w:t>
      </w:r>
      <w:r>
        <w:rPr>
          <w:color w:val="323232"/>
          <w:spacing w:val="-2"/>
        </w:rPr>
        <w:t xml:space="preserve"> </w:t>
      </w:r>
      <w:r>
        <w:rPr>
          <w:rFonts w:ascii="Arial" w:eastAsia="Arial"/>
          <w:color w:val="323232"/>
        </w:rPr>
        <w:t>LAG</w:t>
      </w:r>
      <w:r>
        <w:rPr>
          <w:color w:val="323232"/>
        </w:rPr>
        <w:t>。</w:t>
      </w:r>
    </w:p>
    <w:p w:rsidR="009146F7" w:rsidRDefault="009146F7">
      <w:pPr>
        <w:pStyle w:val="BodyText"/>
        <w:rPr>
          <w:sz w:val="17"/>
        </w:rPr>
      </w:pPr>
    </w:p>
    <w:p w:rsidR="009146F7" w:rsidRDefault="0052544B">
      <w:pPr>
        <w:ind w:left="700"/>
        <w:rPr>
          <w:sz w:val="18"/>
        </w:rPr>
      </w:pPr>
      <w:r>
        <w:rPr>
          <w:sz w:val="18"/>
        </w:rPr>
        <w:t>前提条件</w:t>
      </w:r>
    </w:p>
    <w:p w:rsidR="009146F7" w:rsidRDefault="0052544B">
      <w:pPr>
        <w:pStyle w:val="BodyText"/>
        <w:tabs>
          <w:tab w:val="left" w:pos="1059"/>
        </w:tabs>
        <w:spacing w:before="172"/>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9"/>
          <w:w w:val="105"/>
        </w:rPr>
        <w:t>验证对于每个要使用</w:t>
      </w:r>
      <w:r>
        <w:rPr>
          <w:color w:val="323232"/>
          <w:spacing w:val="-9"/>
          <w:w w:val="105"/>
        </w:rPr>
        <w:t xml:space="preserve"> </w:t>
      </w:r>
      <w:r>
        <w:rPr>
          <w:rFonts w:ascii="Arial" w:eastAsia="Arial"/>
          <w:color w:val="323232"/>
          <w:w w:val="105"/>
        </w:rPr>
        <w:t>LACP</w:t>
      </w:r>
      <w:r>
        <w:rPr>
          <w:rFonts w:ascii="Arial" w:eastAsia="Arial"/>
          <w:color w:val="323232"/>
          <w:spacing w:val="-36"/>
          <w:w w:val="105"/>
        </w:rPr>
        <w:t xml:space="preserve"> </w:t>
      </w:r>
      <w:r>
        <w:rPr>
          <w:color w:val="323232"/>
          <w:spacing w:val="-5"/>
          <w:w w:val="105"/>
        </w:rPr>
        <w:t>的主机，物理交换机上是否都有一个单独的</w:t>
      </w:r>
      <w:r>
        <w:rPr>
          <w:color w:val="323232"/>
          <w:spacing w:val="-5"/>
          <w:w w:val="105"/>
        </w:rPr>
        <w:t xml:space="preserve"> </w:t>
      </w:r>
      <w:r>
        <w:rPr>
          <w:rFonts w:ascii="Arial" w:eastAsia="Arial"/>
          <w:color w:val="323232"/>
          <w:w w:val="105"/>
        </w:rPr>
        <w:t>LACP</w:t>
      </w:r>
      <w:r>
        <w:rPr>
          <w:rFonts w:ascii="Arial" w:eastAsia="Arial"/>
          <w:color w:val="323232"/>
          <w:spacing w:val="-36"/>
          <w:w w:val="105"/>
        </w:rPr>
        <w:t xml:space="preserve"> </w:t>
      </w:r>
      <w:r>
        <w:rPr>
          <w:color w:val="323232"/>
          <w:w w:val="105"/>
        </w:rPr>
        <w:t>端口通道。请参见</w:t>
      </w:r>
      <w:hyperlink w:anchor="_bookmark64" w:history="1">
        <w:r>
          <w:rPr>
            <w:color w:val="0096D3"/>
            <w:spacing w:val="-42"/>
            <w:w w:val="105"/>
          </w:rPr>
          <w:t>第</w:t>
        </w:r>
        <w:r>
          <w:rPr>
            <w:color w:val="0096D3"/>
            <w:spacing w:val="-42"/>
            <w:w w:val="105"/>
          </w:rPr>
          <w:t xml:space="preserve"> </w:t>
        </w:r>
        <w:r>
          <w:rPr>
            <w:rFonts w:ascii="Arial" w:eastAsia="Arial"/>
            <w:color w:val="0096D3"/>
            <w:w w:val="105"/>
          </w:rPr>
          <w:t>5</w:t>
        </w:r>
      </w:hyperlink>
    </w:p>
    <w:p w:rsidR="009146F7" w:rsidRDefault="0052544B">
      <w:pPr>
        <w:pStyle w:val="BodyText"/>
        <w:tabs>
          <w:tab w:val="left" w:pos="1059"/>
        </w:tabs>
        <w:spacing w:before="49" w:line="398" w:lineRule="auto"/>
        <w:ind w:left="699" w:right="2265" w:firstLine="360"/>
      </w:pPr>
      <w:hyperlink w:anchor="_bookmark64" w:history="1">
        <w:r>
          <w:rPr>
            <w:color w:val="0096D3"/>
            <w:w w:val="105"/>
          </w:rPr>
          <w:t>章</w:t>
        </w:r>
        <w:r>
          <w:rPr>
            <w:color w:val="0096D3"/>
            <w:w w:val="105"/>
          </w:rPr>
          <w:t xml:space="preserve"> </w:t>
        </w:r>
        <w:r>
          <w:rPr>
            <w:color w:val="0096D3"/>
            <w:w w:val="105"/>
          </w:rPr>
          <w:t>，</w:t>
        </w:r>
        <w:r>
          <w:rPr>
            <w:rFonts w:ascii="Arial" w:eastAsia="Arial"/>
            <w:color w:val="0096D3"/>
            <w:w w:val="105"/>
          </w:rPr>
          <w:t xml:space="preserve">vSphere        Distributed        Switch        </w:t>
        </w:r>
        <w:r>
          <w:rPr>
            <w:color w:val="0096D3"/>
            <w:w w:val="105"/>
          </w:rPr>
          <w:t>上</w:t>
        </w:r>
        <w:r>
          <w:rPr>
            <w:color w:val="0096D3"/>
            <w:w w:val="105"/>
          </w:rPr>
          <w:t xml:space="preserve"> </w:t>
        </w:r>
        <w:r>
          <w:rPr>
            <w:color w:val="0096D3"/>
            <w:w w:val="105"/>
          </w:rPr>
          <w:t>的</w:t>
        </w:r>
        <w:r>
          <w:rPr>
            <w:color w:val="0096D3"/>
            <w:w w:val="105"/>
          </w:rPr>
          <w:t xml:space="preserve">     </w:t>
        </w:r>
        <w:r>
          <w:rPr>
            <w:rFonts w:ascii="Arial" w:eastAsia="Arial"/>
            <w:color w:val="0096D3"/>
            <w:w w:val="105"/>
          </w:rPr>
          <w:t xml:space="preserve">LACP </w:t>
        </w:r>
        <w:r>
          <w:rPr>
            <w:rFonts w:ascii="Arial" w:eastAsia="Arial"/>
            <w:color w:val="0096D3"/>
            <w:spacing w:val="48"/>
            <w:w w:val="105"/>
          </w:rPr>
          <w:t xml:space="preserve"> </w:t>
        </w:r>
        <w:r>
          <w:rPr>
            <w:color w:val="0096D3"/>
            <w:w w:val="105"/>
          </w:rPr>
          <w:t>支</w:t>
        </w:r>
        <w:r>
          <w:rPr>
            <w:color w:val="0096D3"/>
            <w:w w:val="105"/>
          </w:rPr>
          <w:t xml:space="preserve"> </w:t>
        </w:r>
        <w:r>
          <w:rPr>
            <w:color w:val="0096D3"/>
            <w:w w:val="105"/>
          </w:rPr>
          <w:t>持</w:t>
        </w:r>
        <w:r>
          <w:rPr>
            <w:color w:val="0096D3"/>
            <w:w w:val="105"/>
          </w:rPr>
          <w:t xml:space="preserve"> </w:t>
        </w:r>
      </w:hyperlink>
      <w:r>
        <w:rPr>
          <w:color w:val="323232"/>
          <w:w w:val="105"/>
        </w:rPr>
        <w:t>。</w:t>
      </w:r>
      <w:r>
        <w:rPr>
          <w:rFonts w:ascii="Arial" w:eastAsia="Arial"/>
          <w:color w:val="323232"/>
          <w:w w:val="105"/>
          <w:position w:val="2"/>
          <w:sz w:val="14"/>
        </w:rPr>
        <w:t>n</w:t>
      </w:r>
      <w:r>
        <w:rPr>
          <w:rFonts w:ascii="Arial" w:eastAsia="Arial"/>
          <w:color w:val="323232"/>
          <w:w w:val="105"/>
          <w:position w:val="2"/>
          <w:sz w:val="14"/>
        </w:rPr>
        <w:tab/>
      </w:r>
      <w:r>
        <w:rPr>
          <w:color w:val="323232"/>
        </w:rPr>
        <w:t>验证配置</w:t>
      </w:r>
      <w:r>
        <w:rPr>
          <w:color w:val="323232"/>
          <w:spacing w:val="-47"/>
        </w:rPr>
        <w:t xml:space="preserve"> </w:t>
      </w:r>
      <w:r>
        <w:rPr>
          <w:rFonts w:ascii="Arial" w:eastAsia="Arial"/>
          <w:color w:val="323232"/>
        </w:rPr>
        <w:t>LAG</w:t>
      </w:r>
      <w:r>
        <w:rPr>
          <w:rFonts w:ascii="Arial" w:eastAsia="Arial"/>
          <w:color w:val="323232"/>
          <w:spacing w:val="-2"/>
        </w:rPr>
        <w:t xml:space="preserve"> </w:t>
      </w:r>
      <w:r>
        <w:rPr>
          <w:color w:val="323232"/>
        </w:rPr>
        <w:t>所在的</w:t>
      </w:r>
      <w:r>
        <w:rPr>
          <w:color w:val="323232"/>
          <w:spacing w:val="-47"/>
        </w:rPr>
        <w:t xml:space="preserve"> </w:t>
      </w:r>
      <w:r>
        <w:rPr>
          <w:rFonts w:ascii="Arial" w:eastAsia="Arial"/>
          <w:color w:val="323232"/>
        </w:rPr>
        <w:t>vSphere</w:t>
      </w:r>
      <w:r>
        <w:rPr>
          <w:rFonts w:ascii="Arial" w:eastAsia="Arial"/>
          <w:color w:val="323232"/>
          <w:spacing w:val="-2"/>
        </w:rPr>
        <w:t xml:space="preserve"> </w:t>
      </w:r>
      <w:r>
        <w:rPr>
          <w:rFonts w:ascii="Arial" w:eastAsia="Arial"/>
          <w:color w:val="323232"/>
        </w:rPr>
        <w:t>Distributed</w:t>
      </w:r>
      <w:r>
        <w:rPr>
          <w:rFonts w:ascii="Arial" w:eastAsia="Arial"/>
          <w:color w:val="323232"/>
          <w:spacing w:val="-3"/>
        </w:rPr>
        <w:t xml:space="preserve"> </w:t>
      </w:r>
      <w:r>
        <w:rPr>
          <w:rFonts w:ascii="Arial" w:eastAsia="Arial"/>
          <w:color w:val="323232"/>
        </w:rPr>
        <w:t>Switch</w:t>
      </w:r>
      <w:r>
        <w:rPr>
          <w:rFonts w:ascii="Arial" w:eastAsia="Arial"/>
          <w:color w:val="323232"/>
          <w:spacing w:val="-2"/>
        </w:rPr>
        <w:t xml:space="preserve"> </w:t>
      </w:r>
      <w:r>
        <w:rPr>
          <w:color w:val="323232"/>
        </w:rPr>
        <w:t>的版本是</w:t>
      </w:r>
      <w:r>
        <w:rPr>
          <w:color w:val="323232"/>
          <w:spacing w:val="-47"/>
        </w:rPr>
        <w:t xml:space="preserve"> </w:t>
      </w:r>
      <w:r>
        <w:rPr>
          <w:rFonts w:ascii="Arial" w:eastAsia="Arial"/>
          <w:color w:val="323232"/>
        </w:rPr>
        <w:t>6.0</w:t>
      </w:r>
      <w:r>
        <w:rPr>
          <w:rFonts w:ascii="Arial" w:eastAsia="Arial"/>
          <w:color w:val="323232"/>
          <w:spacing w:val="-2"/>
        </w:rPr>
        <w:t xml:space="preserve"> </w:t>
      </w:r>
      <w:r>
        <w:rPr>
          <w:color w:val="323232"/>
        </w:rPr>
        <w:t>还是更高版本。</w:t>
      </w:r>
      <w:r>
        <w:rPr>
          <w:rFonts w:ascii="Arial" w:eastAsia="Arial"/>
          <w:color w:val="323232"/>
          <w:w w:val="105"/>
          <w:position w:val="2"/>
          <w:sz w:val="14"/>
        </w:rPr>
        <w:t>n</w:t>
      </w:r>
      <w:r>
        <w:rPr>
          <w:rFonts w:ascii="Arial" w:eastAsia="Arial"/>
          <w:color w:val="323232"/>
          <w:w w:val="105"/>
          <w:position w:val="2"/>
          <w:sz w:val="14"/>
        </w:rPr>
        <w:tab/>
      </w:r>
      <w:r>
        <w:rPr>
          <w:color w:val="323232"/>
          <w:w w:val="105"/>
        </w:rPr>
        <w:t>验证</w:t>
      </w:r>
      <w:r>
        <w:rPr>
          <w:color w:val="323232"/>
          <w:spacing w:val="-55"/>
          <w:w w:val="105"/>
        </w:rPr>
        <w:t xml:space="preserve"> </w:t>
      </w:r>
      <w:r>
        <w:rPr>
          <w:rFonts w:ascii="Arial" w:eastAsia="Arial"/>
          <w:color w:val="323232"/>
          <w:w w:val="105"/>
        </w:rPr>
        <w:t>Distributed</w:t>
      </w:r>
      <w:r>
        <w:rPr>
          <w:rFonts w:ascii="Arial" w:eastAsia="Arial"/>
          <w:color w:val="323232"/>
          <w:spacing w:val="-9"/>
          <w:w w:val="105"/>
        </w:rPr>
        <w:t xml:space="preserve"> </w:t>
      </w:r>
      <w:r>
        <w:rPr>
          <w:rFonts w:ascii="Arial" w:eastAsia="Arial"/>
          <w:color w:val="323232"/>
          <w:w w:val="105"/>
        </w:rPr>
        <w:t>Switch</w:t>
      </w:r>
      <w:r>
        <w:rPr>
          <w:rFonts w:ascii="Arial" w:eastAsia="Arial"/>
          <w:color w:val="323232"/>
          <w:spacing w:val="-8"/>
          <w:w w:val="105"/>
        </w:rPr>
        <w:t xml:space="preserve"> </w:t>
      </w:r>
      <w:r>
        <w:rPr>
          <w:color w:val="323232"/>
          <w:w w:val="105"/>
        </w:rPr>
        <w:t>上是否支持增强型</w:t>
      </w:r>
      <w:r>
        <w:rPr>
          <w:color w:val="323232"/>
          <w:spacing w:val="-55"/>
          <w:w w:val="105"/>
        </w:rPr>
        <w:t xml:space="preserve"> </w:t>
      </w:r>
      <w:r>
        <w:rPr>
          <w:rFonts w:ascii="Arial" w:eastAsia="Arial"/>
          <w:color w:val="323232"/>
          <w:w w:val="105"/>
        </w:rPr>
        <w:t>LACP</w:t>
      </w:r>
      <w:r>
        <w:rPr>
          <w:color w:val="323232"/>
          <w:w w:val="105"/>
        </w:rPr>
        <w:t>。</w:t>
      </w:r>
    </w:p>
    <w:p w:rsidR="009146F7" w:rsidRDefault="0052544B">
      <w:pPr>
        <w:pStyle w:val="BodyText"/>
        <w:spacing w:before="64"/>
        <w:ind w:left="699"/>
      </w:pPr>
      <w:r>
        <w:rPr>
          <w:color w:val="323232"/>
        </w:rPr>
        <w:t>步骤</w:t>
      </w:r>
    </w:p>
    <w:p w:rsidR="009146F7" w:rsidRDefault="009146F7">
      <w:pPr>
        <w:pStyle w:val="BodyText"/>
        <w:spacing w:before="7"/>
        <w:rPr>
          <w:sz w:val="15"/>
        </w:rPr>
      </w:pPr>
    </w:p>
    <w:p w:rsidR="009146F7" w:rsidRDefault="0052544B">
      <w:pPr>
        <w:pStyle w:val="ListParagraph"/>
        <w:numPr>
          <w:ilvl w:val="0"/>
          <w:numId w:val="151"/>
        </w:numPr>
        <w:tabs>
          <w:tab w:val="left" w:pos="1059"/>
          <w:tab w:val="left" w:pos="1060"/>
        </w:tabs>
        <w:spacing w:before="0"/>
        <w:rPr>
          <w:sz w:val="20"/>
        </w:rPr>
      </w:pPr>
      <w:hyperlink w:anchor="_bookmark67" w:history="1">
        <w:r>
          <w:rPr>
            <w:color w:val="0096D3"/>
            <w:sz w:val="20"/>
          </w:rPr>
          <w:t>创建链路聚合组</w:t>
        </w:r>
      </w:hyperlink>
    </w:p>
    <w:p w:rsidR="009146F7" w:rsidRDefault="0052544B">
      <w:pPr>
        <w:pStyle w:val="BodyText"/>
        <w:spacing w:before="104"/>
        <w:ind w:left="1059"/>
      </w:pPr>
      <w:r>
        <w:rPr>
          <w:color w:val="323232"/>
        </w:rPr>
        <w:t>要将分布式端口组的网络流量迁移到链路聚合组</w:t>
      </w:r>
      <w:r>
        <w:rPr>
          <w:color w:val="323232"/>
        </w:rPr>
        <w:t xml:space="preserve"> </w:t>
      </w:r>
      <w:r>
        <w:rPr>
          <w:rFonts w:ascii="Arial" w:eastAsia="Arial"/>
          <w:color w:val="323232"/>
        </w:rPr>
        <w:t>(LAG)</w:t>
      </w:r>
      <w:r>
        <w:rPr>
          <w:color w:val="323232"/>
        </w:rPr>
        <w:t>，请在</w:t>
      </w:r>
      <w:r>
        <w:rPr>
          <w:color w:val="323232"/>
        </w:rPr>
        <w:t xml:space="preserve"> </w:t>
      </w:r>
      <w:r>
        <w:rPr>
          <w:rFonts w:ascii="Arial" w:eastAsia="Arial"/>
          <w:color w:val="323232"/>
        </w:rPr>
        <w:t xml:space="preserve">Distributed Switch </w:t>
      </w:r>
      <w:r>
        <w:rPr>
          <w:color w:val="323232"/>
        </w:rPr>
        <w:t>上创建新的</w:t>
      </w:r>
      <w:r>
        <w:rPr>
          <w:color w:val="323232"/>
        </w:rPr>
        <w:t xml:space="preserve"> </w:t>
      </w:r>
      <w:r>
        <w:rPr>
          <w:rFonts w:ascii="Arial" w:eastAsia="Arial"/>
          <w:color w:val="323232"/>
        </w:rPr>
        <w:t>LAG</w:t>
      </w:r>
      <w:r>
        <w:rPr>
          <w:color w:val="323232"/>
        </w:rPr>
        <w:t>。</w:t>
      </w:r>
    </w:p>
    <w:p w:rsidR="009146F7" w:rsidRDefault="0052544B">
      <w:pPr>
        <w:pStyle w:val="ListParagraph"/>
        <w:numPr>
          <w:ilvl w:val="0"/>
          <w:numId w:val="151"/>
        </w:numPr>
        <w:tabs>
          <w:tab w:val="left" w:pos="1059"/>
          <w:tab w:val="left" w:pos="1060"/>
        </w:tabs>
        <w:spacing w:before="169"/>
        <w:rPr>
          <w:sz w:val="20"/>
        </w:rPr>
      </w:pPr>
      <w:hyperlink w:anchor="_bookmark68" w:history="1">
        <w:r>
          <w:rPr>
            <w:color w:val="0096D3"/>
            <w:sz w:val="20"/>
          </w:rPr>
          <w:t>在分布式端口组的绑定和故障切换顺序中将链路聚合组设置为备用状态</w:t>
        </w:r>
      </w:hyperlink>
    </w:p>
    <w:p w:rsidR="009146F7" w:rsidRDefault="0052544B">
      <w:pPr>
        <w:pStyle w:val="BodyText"/>
        <w:spacing w:before="104" w:line="285" w:lineRule="auto"/>
        <w:ind w:left="1059" w:right="374"/>
        <w:jc w:val="both"/>
      </w:pPr>
      <w:r>
        <w:rPr>
          <w:color w:val="323232"/>
          <w:spacing w:val="-4"/>
        </w:rPr>
        <w:t>默认情况下，新的链路聚合组</w:t>
      </w:r>
      <w:r>
        <w:rPr>
          <w:color w:val="323232"/>
          <w:spacing w:val="-4"/>
        </w:rPr>
        <w:t xml:space="preserve"> </w:t>
      </w:r>
      <w:r>
        <w:rPr>
          <w:rFonts w:ascii="Arial" w:eastAsia="Arial"/>
          <w:color w:val="323232"/>
        </w:rPr>
        <w:t>(LAG</w:t>
      </w:r>
      <w:r>
        <w:rPr>
          <w:rFonts w:ascii="Arial" w:eastAsia="Arial"/>
          <w:color w:val="323232"/>
          <w:spacing w:val="-1"/>
        </w:rPr>
        <w:t xml:space="preserve">) </w:t>
      </w:r>
      <w:r>
        <w:rPr>
          <w:color w:val="323232"/>
        </w:rPr>
        <w:t>未包含在分布式端口组的绑定和故障切换顺序中。对于分布式端</w:t>
      </w:r>
      <w:r>
        <w:rPr>
          <w:color w:val="323232"/>
          <w:spacing w:val="-5"/>
        </w:rPr>
        <w:t>口组而言，由于只有一个</w:t>
      </w:r>
      <w:r>
        <w:rPr>
          <w:color w:val="323232"/>
          <w:spacing w:val="-5"/>
        </w:rPr>
        <w:t xml:space="preserve"> </w:t>
      </w:r>
      <w:r>
        <w:rPr>
          <w:rFonts w:ascii="Arial" w:eastAsia="Arial"/>
          <w:color w:val="323232"/>
        </w:rPr>
        <w:t xml:space="preserve">LAG </w:t>
      </w:r>
      <w:r>
        <w:rPr>
          <w:color w:val="323232"/>
          <w:spacing w:val="-1"/>
        </w:rPr>
        <w:t>或独立上行链路可以处于活动状态，因此必须创建一个中间绑定和故障</w:t>
      </w:r>
      <w:r>
        <w:rPr>
          <w:color w:val="323232"/>
          <w:spacing w:val="-8"/>
        </w:rPr>
        <w:t>切换配置，其中</w:t>
      </w:r>
      <w:r>
        <w:rPr>
          <w:color w:val="323232"/>
          <w:spacing w:val="-8"/>
        </w:rPr>
        <w:t xml:space="preserve"> </w:t>
      </w:r>
      <w:r>
        <w:rPr>
          <w:rFonts w:ascii="Arial" w:eastAsia="Arial"/>
          <w:color w:val="323232"/>
        </w:rPr>
        <w:t xml:space="preserve">LAG </w:t>
      </w:r>
      <w:r>
        <w:rPr>
          <w:color w:val="323232"/>
          <w:spacing w:val="-1"/>
        </w:rPr>
        <w:t>为备用状态。在保持网络连接正常的情况下，可以通过此配置将物理网卡迁移到</w:t>
      </w:r>
    </w:p>
    <w:p w:rsidR="009146F7" w:rsidRDefault="0052544B">
      <w:pPr>
        <w:pStyle w:val="BodyText"/>
        <w:spacing w:before="1"/>
        <w:ind w:left="1059"/>
      </w:pPr>
      <w:r>
        <w:rPr>
          <w:rFonts w:ascii="Arial" w:eastAsia="Arial"/>
          <w:color w:val="323232"/>
        </w:rPr>
        <w:t xml:space="preserve">LAG </w:t>
      </w:r>
      <w:r>
        <w:rPr>
          <w:color w:val="323232"/>
        </w:rPr>
        <w:t>端口。</w:t>
      </w:r>
    </w:p>
    <w:p w:rsidR="009146F7" w:rsidRDefault="0052544B">
      <w:pPr>
        <w:pStyle w:val="ListParagraph"/>
        <w:numPr>
          <w:ilvl w:val="0"/>
          <w:numId w:val="151"/>
        </w:numPr>
        <w:tabs>
          <w:tab w:val="left" w:pos="1059"/>
          <w:tab w:val="left" w:pos="1060"/>
        </w:tabs>
        <w:spacing w:before="169"/>
        <w:rPr>
          <w:sz w:val="20"/>
        </w:rPr>
      </w:pPr>
      <w:hyperlink w:anchor="_bookmark69" w:history="1">
        <w:r>
          <w:rPr>
            <w:color w:val="0096D3"/>
            <w:sz w:val="20"/>
          </w:rPr>
          <w:t>将物理网卡分配给链路聚合组的端口</w:t>
        </w:r>
      </w:hyperlink>
    </w:p>
    <w:p w:rsidR="009146F7" w:rsidRDefault="0052544B">
      <w:pPr>
        <w:pStyle w:val="BodyText"/>
        <w:spacing w:before="103"/>
        <w:ind w:left="1059"/>
        <w:rPr>
          <w:rFonts w:ascii="Arial" w:eastAsia="Arial"/>
        </w:rPr>
      </w:pPr>
      <w:r>
        <w:rPr>
          <w:color w:val="323232"/>
        </w:rPr>
        <w:t>您已在分布式端口组的绑定和故障切换顺序中将新的链路聚合组</w:t>
      </w:r>
      <w:r>
        <w:rPr>
          <w:color w:val="323232"/>
        </w:rPr>
        <w:t xml:space="preserve"> </w:t>
      </w:r>
      <w:r>
        <w:rPr>
          <w:rFonts w:ascii="Arial" w:eastAsia="Arial"/>
          <w:color w:val="323232"/>
        </w:rPr>
        <w:t xml:space="preserve">(LAG) </w:t>
      </w:r>
      <w:r>
        <w:rPr>
          <w:color w:val="323232"/>
        </w:rPr>
        <w:t>设置为备用状态。通过将</w:t>
      </w:r>
      <w:r>
        <w:rPr>
          <w:color w:val="323232"/>
        </w:rPr>
        <w:t xml:space="preserve"> </w:t>
      </w:r>
      <w:r>
        <w:rPr>
          <w:rFonts w:ascii="Arial" w:eastAsia="Arial"/>
          <w:color w:val="323232"/>
        </w:rPr>
        <w:t>LAG</w:t>
      </w:r>
    </w:p>
    <w:p w:rsidR="009146F7" w:rsidRDefault="0052544B">
      <w:pPr>
        <w:pStyle w:val="BodyText"/>
        <w:spacing w:before="49"/>
        <w:ind w:left="1059"/>
      </w:pPr>
      <w:r>
        <w:rPr>
          <w:color w:val="323232"/>
        </w:rPr>
        <w:t>设置为备用状态，可在不丢失网络连接的情况下，将物理网卡安全地从独立上行链路迁移到</w:t>
      </w:r>
      <w:r>
        <w:rPr>
          <w:color w:val="323232"/>
        </w:rPr>
        <w:t xml:space="preserve"> </w:t>
      </w:r>
      <w:r>
        <w:rPr>
          <w:rFonts w:ascii="Arial" w:eastAsia="Arial"/>
          <w:color w:val="323232"/>
        </w:rPr>
        <w:t xml:space="preserve">LAG </w:t>
      </w:r>
      <w:r>
        <w:rPr>
          <w:color w:val="323232"/>
        </w:rPr>
        <w:t>端口。</w:t>
      </w:r>
    </w:p>
    <w:p w:rsidR="009146F7" w:rsidRDefault="0052544B">
      <w:pPr>
        <w:pStyle w:val="ListParagraph"/>
        <w:numPr>
          <w:ilvl w:val="0"/>
          <w:numId w:val="151"/>
        </w:numPr>
        <w:tabs>
          <w:tab w:val="left" w:pos="1059"/>
          <w:tab w:val="left" w:pos="1060"/>
        </w:tabs>
        <w:spacing w:before="169"/>
        <w:rPr>
          <w:sz w:val="20"/>
        </w:rPr>
      </w:pPr>
      <w:hyperlink w:anchor="_bookmark72" w:history="1">
        <w:r>
          <w:rPr>
            <w:color w:val="0096D3"/>
            <w:sz w:val="20"/>
          </w:rPr>
          <w:t>在分布式端口组的绑定和故障切换顺序中将链路聚合组设置为活动状态</w:t>
        </w:r>
      </w:hyperlink>
    </w:p>
    <w:p w:rsidR="009146F7" w:rsidRDefault="0052544B">
      <w:pPr>
        <w:pStyle w:val="BodyText"/>
        <w:spacing w:before="104"/>
        <w:ind w:left="1059"/>
        <w:rPr>
          <w:rFonts w:ascii="Arial" w:eastAsia="Arial"/>
        </w:rPr>
      </w:pPr>
      <w:r>
        <w:rPr>
          <w:color w:val="323232"/>
        </w:rPr>
        <w:t>您已将物理网卡迁移到链路聚合组</w:t>
      </w:r>
      <w:r>
        <w:rPr>
          <w:color w:val="323232"/>
        </w:rPr>
        <w:t xml:space="preserve"> </w:t>
      </w:r>
      <w:r>
        <w:rPr>
          <w:rFonts w:ascii="Arial" w:eastAsia="Arial"/>
          <w:color w:val="323232"/>
        </w:rPr>
        <w:t xml:space="preserve">(LAG) </w:t>
      </w:r>
      <w:r>
        <w:rPr>
          <w:color w:val="323232"/>
        </w:rPr>
        <w:t>的端口。请在分布式端口组的绑定和故障切换顺序中将</w:t>
      </w:r>
      <w:r>
        <w:rPr>
          <w:color w:val="323232"/>
        </w:rPr>
        <w:t xml:space="preserve"> </w:t>
      </w:r>
      <w:r>
        <w:rPr>
          <w:rFonts w:ascii="Arial" w:eastAsia="Arial"/>
          <w:color w:val="323232"/>
        </w:rPr>
        <w:t>LAG</w:t>
      </w:r>
    </w:p>
    <w:p w:rsidR="009146F7" w:rsidRDefault="0052544B">
      <w:pPr>
        <w:pStyle w:val="BodyText"/>
        <w:spacing w:before="49"/>
        <w:ind w:left="1059"/>
      </w:pPr>
      <w:r>
        <w:rPr>
          <w:color w:val="323232"/>
        </w:rPr>
        <w:t>设置为活动状态，并将所有独立的上行链路移至未使用状态。</w:t>
      </w:r>
    </w:p>
    <w:p w:rsidR="009146F7" w:rsidRDefault="009146F7">
      <w:pPr>
        <w:pStyle w:val="BodyText"/>
        <w:spacing w:before="5"/>
        <w:rPr>
          <w:sz w:val="25"/>
        </w:rPr>
      </w:pPr>
    </w:p>
    <w:p w:rsidR="009146F7" w:rsidRDefault="0052544B">
      <w:pPr>
        <w:pStyle w:val="Heading3"/>
      </w:pPr>
      <w:bookmarkStart w:id="135" w:name="创建链路聚合组"/>
      <w:bookmarkStart w:id="136" w:name="_bookmark67"/>
      <w:bookmarkEnd w:id="135"/>
      <w:bookmarkEnd w:id="136"/>
      <w:r>
        <w:t>创建链路聚合组</w:t>
      </w:r>
    </w:p>
    <w:p w:rsidR="009146F7" w:rsidRDefault="0052544B">
      <w:pPr>
        <w:pStyle w:val="BodyText"/>
        <w:spacing w:before="130"/>
        <w:ind w:left="700"/>
      </w:pPr>
      <w:r>
        <w:rPr>
          <w:color w:val="323232"/>
        </w:rPr>
        <w:t>要将分布式端口组的网络流量迁移到链路聚合组</w:t>
      </w:r>
      <w:r>
        <w:rPr>
          <w:color w:val="323232"/>
        </w:rPr>
        <w:t xml:space="preserve"> </w:t>
      </w:r>
      <w:r>
        <w:rPr>
          <w:rFonts w:ascii="Arial" w:eastAsia="Arial"/>
          <w:color w:val="323232"/>
        </w:rPr>
        <w:t>(LAG)</w:t>
      </w:r>
      <w:r>
        <w:rPr>
          <w:color w:val="323232"/>
        </w:rPr>
        <w:t>，请在</w:t>
      </w:r>
      <w:r>
        <w:rPr>
          <w:color w:val="323232"/>
        </w:rPr>
        <w:t xml:space="preserve"> </w:t>
      </w:r>
      <w:r>
        <w:rPr>
          <w:rFonts w:ascii="Arial" w:eastAsia="Arial"/>
          <w:color w:val="323232"/>
        </w:rPr>
        <w:t xml:space="preserve">Distributed Switch </w:t>
      </w:r>
      <w:r>
        <w:rPr>
          <w:color w:val="323232"/>
        </w:rPr>
        <w:t>上创建新的</w:t>
      </w:r>
      <w:r>
        <w:rPr>
          <w:color w:val="323232"/>
        </w:rPr>
        <w:t xml:space="preserve"> </w:t>
      </w:r>
      <w:r>
        <w:rPr>
          <w:rFonts w:ascii="Arial" w:eastAsia="Arial"/>
          <w:color w:val="323232"/>
        </w:rPr>
        <w:t>LAG</w:t>
      </w:r>
      <w:r>
        <w:rPr>
          <w:color w:val="323232"/>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50"/>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50"/>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pacing w:val="-12"/>
          <w:sz w:val="20"/>
        </w:rPr>
        <w:t>并选择</w:t>
      </w:r>
      <w:r>
        <w:rPr>
          <w:color w:val="323232"/>
          <w:spacing w:val="-12"/>
          <w:sz w:val="20"/>
        </w:rPr>
        <w:t xml:space="preserve"> </w:t>
      </w:r>
      <w:r>
        <w:rPr>
          <w:rFonts w:ascii="Arial" w:eastAsia="Arial"/>
          <w:b/>
          <w:color w:val="323232"/>
          <w:sz w:val="20"/>
        </w:rPr>
        <w:t>LACP</w:t>
      </w:r>
      <w:r>
        <w:rPr>
          <w:color w:val="323232"/>
          <w:sz w:val="20"/>
        </w:rPr>
        <w:t>。</w:t>
      </w:r>
    </w:p>
    <w:p w:rsidR="009146F7" w:rsidRDefault="0052544B">
      <w:pPr>
        <w:pStyle w:val="ListParagraph"/>
        <w:numPr>
          <w:ilvl w:val="0"/>
          <w:numId w:val="150"/>
        </w:numPr>
        <w:tabs>
          <w:tab w:val="left" w:pos="1059"/>
          <w:tab w:val="left" w:pos="1061"/>
        </w:tabs>
        <w:spacing w:before="124"/>
        <w:rPr>
          <w:sz w:val="20"/>
        </w:rPr>
      </w:pPr>
      <w:r>
        <w:rPr>
          <w:color w:val="323232"/>
          <w:sz w:val="20"/>
        </w:rPr>
        <w:t>单击</w:t>
      </w:r>
      <w:r>
        <w:rPr>
          <w:rFonts w:ascii="等线" w:eastAsia="等线" w:hint="eastAsia"/>
          <w:b/>
          <w:color w:val="323232"/>
          <w:sz w:val="20"/>
        </w:rPr>
        <w:t>新建链路聚合组</w:t>
      </w:r>
      <w:r>
        <w:rPr>
          <w:color w:val="323232"/>
          <w:sz w:val="20"/>
        </w:rPr>
        <w:t>图标。</w:t>
      </w:r>
    </w:p>
    <w:p w:rsidR="009146F7" w:rsidRDefault="0052544B">
      <w:pPr>
        <w:pStyle w:val="ListParagraph"/>
        <w:numPr>
          <w:ilvl w:val="0"/>
          <w:numId w:val="150"/>
        </w:numPr>
        <w:tabs>
          <w:tab w:val="left" w:pos="1059"/>
          <w:tab w:val="left" w:pos="1061"/>
        </w:tabs>
        <w:spacing w:before="127"/>
        <w:rPr>
          <w:sz w:val="20"/>
        </w:rPr>
      </w:pPr>
      <w:r>
        <w:rPr>
          <w:color w:val="323232"/>
          <w:spacing w:val="-10"/>
          <w:sz w:val="20"/>
        </w:rPr>
        <w:t>命名新的</w:t>
      </w:r>
      <w:r>
        <w:rPr>
          <w:color w:val="323232"/>
          <w:spacing w:val="-10"/>
          <w:sz w:val="20"/>
        </w:rPr>
        <w:t xml:space="preserve"> </w:t>
      </w:r>
      <w:r>
        <w:rPr>
          <w:rFonts w:ascii="Arial" w:eastAsia="Arial"/>
          <w:color w:val="323232"/>
          <w:sz w:val="20"/>
        </w:rPr>
        <w:t>LAG</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50"/>
        </w:numPr>
        <w:tabs>
          <w:tab w:val="left" w:pos="1059"/>
          <w:tab w:val="left" w:pos="1060"/>
        </w:tabs>
        <w:spacing w:before="86"/>
        <w:rPr>
          <w:sz w:val="20"/>
        </w:rPr>
      </w:pPr>
      <w:r>
        <w:rPr>
          <w:color w:val="323232"/>
          <w:spacing w:val="-16"/>
          <w:sz w:val="20"/>
        </w:rPr>
        <w:t>设置</w:t>
      </w:r>
      <w:r>
        <w:rPr>
          <w:color w:val="323232"/>
          <w:spacing w:val="-16"/>
          <w:sz w:val="20"/>
        </w:rPr>
        <w:t xml:space="preserve"> </w:t>
      </w:r>
      <w:r>
        <w:rPr>
          <w:rFonts w:ascii="Arial" w:eastAsia="Arial"/>
          <w:color w:val="323232"/>
          <w:sz w:val="20"/>
        </w:rPr>
        <w:t>LAG</w:t>
      </w:r>
      <w:r>
        <w:rPr>
          <w:rFonts w:ascii="Arial" w:eastAsia="Arial"/>
          <w:color w:val="323232"/>
          <w:spacing w:val="-1"/>
          <w:sz w:val="20"/>
        </w:rPr>
        <w:t xml:space="preserve"> </w:t>
      </w:r>
      <w:r>
        <w:rPr>
          <w:color w:val="323232"/>
          <w:sz w:val="20"/>
        </w:rPr>
        <w:t>的端口数。</w:t>
      </w:r>
    </w:p>
    <w:p w:rsidR="009146F7" w:rsidRDefault="0052544B">
      <w:pPr>
        <w:pStyle w:val="BodyText"/>
        <w:spacing w:before="169"/>
        <w:ind w:left="1060"/>
        <w:rPr>
          <w:rFonts w:ascii="Arial" w:eastAsia="Arial"/>
        </w:rPr>
      </w:pPr>
      <w:r>
        <w:rPr>
          <w:color w:val="323232"/>
          <w:spacing w:val="-19"/>
        </w:rPr>
        <w:t>请将为</w:t>
      </w:r>
      <w:r>
        <w:rPr>
          <w:color w:val="323232"/>
          <w:spacing w:val="-19"/>
        </w:rPr>
        <w:t xml:space="preserve"> </w:t>
      </w:r>
      <w:r>
        <w:rPr>
          <w:rFonts w:ascii="Arial" w:eastAsia="Arial"/>
          <w:color w:val="323232"/>
        </w:rPr>
        <w:t xml:space="preserve">LAG </w:t>
      </w:r>
      <w:r>
        <w:rPr>
          <w:color w:val="323232"/>
          <w:spacing w:val="-12"/>
        </w:rPr>
        <w:t>设置与物理交换机上的</w:t>
      </w:r>
      <w:r>
        <w:rPr>
          <w:color w:val="323232"/>
          <w:spacing w:val="-12"/>
        </w:rPr>
        <w:t xml:space="preserve"> </w:t>
      </w:r>
      <w:r>
        <w:rPr>
          <w:rFonts w:ascii="Arial" w:eastAsia="Arial"/>
          <w:color w:val="323232"/>
        </w:rPr>
        <w:t xml:space="preserve">LACP </w:t>
      </w:r>
      <w:r>
        <w:rPr>
          <w:color w:val="323232"/>
          <w:spacing w:val="-6"/>
        </w:rPr>
        <w:t>端口通道中相同的端口数。</w:t>
      </w:r>
      <w:r>
        <w:rPr>
          <w:rFonts w:ascii="Arial" w:eastAsia="Arial"/>
          <w:color w:val="323232"/>
        </w:rPr>
        <w:t xml:space="preserve">LAG </w:t>
      </w:r>
      <w:r>
        <w:rPr>
          <w:color w:val="323232"/>
          <w:spacing w:val="-15"/>
        </w:rPr>
        <w:t>端口具有与</w:t>
      </w:r>
      <w:r>
        <w:rPr>
          <w:color w:val="323232"/>
          <w:spacing w:val="-15"/>
        </w:rPr>
        <w:t xml:space="preserve"> </w:t>
      </w:r>
      <w:r>
        <w:rPr>
          <w:rFonts w:ascii="Arial" w:eastAsia="Arial"/>
          <w:color w:val="323232"/>
        </w:rPr>
        <w:t>Distributed Switch</w:t>
      </w:r>
    </w:p>
    <w:p w:rsidR="009146F7" w:rsidRDefault="0052544B">
      <w:pPr>
        <w:pStyle w:val="BodyText"/>
        <w:spacing w:before="49"/>
        <w:ind w:left="1059"/>
      </w:pPr>
      <w:r>
        <w:rPr>
          <w:color w:val="323232"/>
        </w:rPr>
        <w:t>上的上行链路相同的功能。所有</w:t>
      </w:r>
      <w:r>
        <w:rPr>
          <w:color w:val="323232"/>
        </w:rPr>
        <w:t xml:space="preserve"> </w:t>
      </w:r>
      <w:r>
        <w:rPr>
          <w:rFonts w:ascii="Arial" w:eastAsia="Arial"/>
          <w:color w:val="323232"/>
        </w:rPr>
        <w:t xml:space="preserve">LAG </w:t>
      </w:r>
      <w:r>
        <w:rPr>
          <w:color w:val="323232"/>
        </w:rPr>
        <w:t>端口将构成</w:t>
      </w:r>
      <w:r>
        <w:rPr>
          <w:color w:val="323232"/>
        </w:rPr>
        <w:t xml:space="preserve"> </w:t>
      </w:r>
      <w:r>
        <w:rPr>
          <w:rFonts w:ascii="Arial" w:eastAsia="Arial"/>
          <w:color w:val="323232"/>
        </w:rPr>
        <w:t xml:space="preserve">LAG </w:t>
      </w:r>
      <w:r>
        <w:rPr>
          <w:color w:val="323232"/>
        </w:rPr>
        <w:t>上下文中的网卡组。</w:t>
      </w:r>
    </w:p>
    <w:p w:rsidR="009146F7" w:rsidRDefault="0052544B">
      <w:pPr>
        <w:pStyle w:val="ListParagraph"/>
        <w:numPr>
          <w:ilvl w:val="0"/>
          <w:numId w:val="150"/>
        </w:numPr>
        <w:tabs>
          <w:tab w:val="left" w:pos="1059"/>
          <w:tab w:val="left" w:pos="1060"/>
        </w:tabs>
        <w:spacing w:before="169"/>
        <w:ind w:left="1059"/>
        <w:rPr>
          <w:sz w:val="20"/>
        </w:rPr>
      </w:pPr>
      <w:r>
        <w:pict>
          <v:group id="_x0000_s3617" style="position:absolute;left:0;text-align:left;margin-left:81pt;margin-top:32.65pt;width:450pt;height:.8pt;z-index:251424256;mso-position-horizontal-relative:page" coordorigin="1620,653" coordsize="9000,16">
            <v:line id="_x0000_s3619" style="position:absolute" from="1620,661" to="4622,661" strokecolor="#666" strokeweight=".8pt"/>
            <v:line id="_x0000_s3618" style="position:absolute" from="4618,661" to="10620,661" strokecolor="#666" strokeweight=".8pt"/>
            <w10:wrap anchorx="page"/>
          </v:group>
        </w:pict>
      </w:r>
      <w:r>
        <w:rPr>
          <w:color w:val="323232"/>
          <w:spacing w:val="-16"/>
          <w:sz w:val="20"/>
        </w:rPr>
        <w:t>选择</w:t>
      </w:r>
      <w:r>
        <w:rPr>
          <w:color w:val="323232"/>
          <w:spacing w:val="-16"/>
          <w:sz w:val="20"/>
        </w:rPr>
        <w:t xml:space="preserve"> </w:t>
      </w:r>
      <w:r>
        <w:rPr>
          <w:rFonts w:ascii="Arial" w:eastAsia="Arial"/>
          <w:color w:val="323232"/>
          <w:sz w:val="20"/>
        </w:rPr>
        <w:t>LAG</w:t>
      </w:r>
      <w:r>
        <w:rPr>
          <w:rFonts w:ascii="Arial" w:eastAsia="Arial"/>
          <w:color w:val="323232"/>
          <w:spacing w:val="-1"/>
          <w:sz w:val="20"/>
        </w:rPr>
        <w:t xml:space="preserve"> </w:t>
      </w:r>
      <w:r>
        <w:rPr>
          <w:color w:val="323232"/>
          <w:spacing w:val="-23"/>
          <w:sz w:val="20"/>
        </w:rPr>
        <w:t>的</w:t>
      </w:r>
      <w:r>
        <w:rPr>
          <w:color w:val="323232"/>
          <w:spacing w:val="-23"/>
          <w:sz w:val="20"/>
        </w:rPr>
        <w:t xml:space="preserve"> </w:t>
      </w:r>
      <w:r>
        <w:rPr>
          <w:rFonts w:ascii="Arial" w:eastAsia="Arial"/>
          <w:color w:val="323232"/>
          <w:sz w:val="20"/>
        </w:rPr>
        <w:t>LACP</w:t>
      </w:r>
      <w:r>
        <w:rPr>
          <w:rFonts w:ascii="Arial" w:eastAsia="Arial"/>
          <w:color w:val="323232"/>
          <w:spacing w:val="-1"/>
          <w:sz w:val="20"/>
        </w:rPr>
        <w:t xml:space="preserve"> </w:t>
      </w:r>
      <w:r>
        <w:rPr>
          <w:color w:val="323232"/>
          <w:sz w:val="20"/>
        </w:rPr>
        <w:t>协商模式。</w:t>
      </w:r>
    </w:p>
    <w:p w:rsidR="009146F7" w:rsidRDefault="0052544B">
      <w:pPr>
        <w:pStyle w:val="BodyText"/>
        <w:spacing w:before="3"/>
        <w:rPr>
          <w:sz w:val="17"/>
        </w:rPr>
      </w:pPr>
      <w:r>
        <w:pict>
          <v:shape id="_x0000_s3616" type="#_x0000_t202" style="position:absolute;margin-left:81pt;margin-top:12.25pt;width:450pt;height:16pt;z-index:25142118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61" w:line="249" w:lineRule="auto"/>
        <w:ind w:left="4259" w:right="317" w:hanging="3200"/>
        <w:rPr>
          <w:sz w:val="16"/>
        </w:rPr>
      </w:pPr>
      <w:r>
        <w:rPr>
          <w:rFonts w:ascii="等线" w:eastAsia="等线" w:hint="eastAsia"/>
          <w:b/>
          <w:color w:val="323232"/>
          <w:sz w:val="16"/>
        </w:rPr>
        <w:t>主动节点</w:t>
      </w:r>
      <w:r>
        <w:rPr>
          <w:rFonts w:ascii="等线" w:eastAsia="等线" w:hint="eastAsia"/>
          <w:b/>
          <w:color w:val="323232"/>
          <w:sz w:val="16"/>
        </w:rPr>
        <w:tab/>
      </w:r>
      <w:r>
        <w:rPr>
          <w:color w:val="323232"/>
          <w:sz w:val="16"/>
        </w:rPr>
        <w:t>所有</w:t>
      </w:r>
      <w:r>
        <w:rPr>
          <w:color w:val="323232"/>
          <w:spacing w:val="-38"/>
          <w:sz w:val="16"/>
        </w:rPr>
        <w:t xml:space="preserve"> </w:t>
      </w:r>
      <w:r>
        <w:rPr>
          <w:rFonts w:ascii="Arial" w:eastAsia="Arial"/>
          <w:color w:val="323232"/>
          <w:sz w:val="16"/>
        </w:rPr>
        <w:t>LAG</w:t>
      </w:r>
      <w:r>
        <w:rPr>
          <w:rFonts w:ascii="Arial" w:eastAsia="Arial"/>
          <w:color w:val="323232"/>
          <w:spacing w:val="-2"/>
          <w:sz w:val="16"/>
        </w:rPr>
        <w:t xml:space="preserve"> </w:t>
      </w:r>
      <w:r>
        <w:rPr>
          <w:color w:val="323232"/>
          <w:sz w:val="16"/>
        </w:rPr>
        <w:t>端口都处于主动协商模式。</w:t>
      </w:r>
      <w:r>
        <w:rPr>
          <w:rFonts w:ascii="Arial" w:eastAsia="Arial"/>
          <w:color w:val="323232"/>
          <w:sz w:val="16"/>
        </w:rPr>
        <w:t>LAG</w:t>
      </w:r>
      <w:r>
        <w:rPr>
          <w:rFonts w:ascii="Arial" w:eastAsia="Arial"/>
          <w:color w:val="323232"/>
          <w:spacing w:val="-3"/>
          <w:sz w:val="16"/>
        </w:rPr>
        <w:t xml:space="preserve"> </w:t>
      </w:r>
      <w:r>
        <w:rPr>
          <w:color w:val="323232"/>
          <w:sz w:val="16"/>
        </w:rPr>
        <w:t>端口通过发送</w:t>
      </w:r>
      <w:r>
        <w:rPr>
          <w:color w:val="323232"/>
          <w:spacing w:val="-38"/>
          <w:sz w:val="16"/>
        </w:rPr>
        <w:t xml:space="preserve"> </w:t>
      </w:r>
      <w:r>
        <w:rPr>
          <w:rFonts w:ascii="Arial" w:eastAsia="Arial"/>
          <w:color w:val="323232"/>
          <w:sz w:val="16"/>
        </w:rPr>
        <w:t>LACP</w:t>
      </w:r>
      <w:r>
        <w:rPr>
          <w:rFonts w:ascii="Arial" w:eastAsia="Arial"/>
          <w:color w:val="323232"/>
          <w:spacing w:val="-2"/>
          <w:sz w:val="16"/>
        </w:rPr>
        <w:t xml:space="preserve"> </w:t>
      </w:r>
      <w:r>
        <w:rPr>
          <w:color w:val="323232"/>
          <w:sz w:val="16"/>
        </w:rPr>
        <w:t>数据包启动与物理交换机上的</w:t>
      </w:r>
      <w:r>
        <w:rPr>
          <w:color w:val="323232"/>
          <w:spacing w:val="-37"/>
          <w:sz w:val="16"/>
        </w:rPr>
        <w:t xml:space="preserve"> </w:t>
      </w:r>
      <w:r>
        <w:rPr>
          <w:rFonts w:ascii="Arial" w:eastAsia="Arial"/>
          <w:color w:val="323232"/>
          <w:sz w:val="16"/>
        </w:rPr>
        <w:t>LACP</w:t>
      </w:r>
      <w:r>
        <w:rPr>
          <w:rFonts w:ascii="Arial" w:eastAsia="Arial"/>
          <w:color w:val="323232"/>
          <w:spacing w:val="-1"/>
          <w:sz w:val="16"/>
        </w:rPr>
        <w:t xml:space="preserve"> </w:t>
      </w:r>
      <w:r>
        <w:rPr>
          <w:color w:val="323232"/>
          <w:sz w:val="16"/>
        </w:rPr>
        <w:t>端口通道的协商。</w:t>
      </w:r>
    </w:p>
    <w:p w:rsidR="009146F7" w:rsidRDefault="0052544B">
      <w:pPr>
        <w:pStyle w:val="BodyText"/>
        <w:spacing w:line="20" w:lineRule="exact"/>
        <w:ind w:left="1057"/>
        <w:rPr>
          <w:sz w:val="2"/>
        </w:rPr>
      </w:pPr>
      <w:r>
        <w:rPr>
          <w:sz w:val="2"/>
        </w:rPr>
      </w:r>
      <w:r>
        <w:rPr>
          <w:sz w:val="2"/>
        </w:rPr>
        <w:pict>
          <v:group id="_x0000_s3613" style="width:450pt;height:.25pt;mso-position-horizontal-relative:char;mso-position-vertical-relative:line" coordsize="9000,5">
            <v:line id="_x0000_s3615" style="position:absolute" from="3002,3" to="0,3" strokecolor="#c5c5c6" strokeweight=".25pt"/>
            <v:line id="_x0000_s3614" style="position:absolute" from="9000,3" to="2998,3"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被动节点</w:t>
      </w:r>
      <w:r>
        <w:rPr>
          <w:rFonts w:ascii="等线" w:eastAsia="等线" w:hint="eastAsia"/>
          <w:b/>
          <w:color w:val="323232"/>
          <w:sz w:val="16"/>
        </w:rPr>
        <w:tab/>
      </w:r>
      <w:r>
        <w:rPr>
          <w:rFonts w:ascii="Arial" w:eastAsia="Arial"/>
          <w:color w:val="323232"/>
          <w:sz w:val="16"/>
        </w:rPr>
        <w:t>LAG</w:t>
      </w:r>
      <w:r>
        <w:rPr>
          <w:rFonts w:ascii="Arial" w:eastAsia="Arial"/>
          <w:color w:val="323232"/>
          <w:spacing w:val="-4"/>
          <w:sz w:val="16"/>
        </w:rPr>
        <w:t xml:space="preserve"> </w:t>
      </w:r>
      <w:r>
        <w:rPr>
          <w:color w:val="323232"/>
          <w:sz w:val="16"/>
        </w:rPr>
        <w:t>端口处于被动协商模式。端口对接收的</w:t>
      </w:r>
      <w:r>
        <w:rPr>
          <w:color w:val="323232"/>
          <w:spacing w:val="-44"/>
          <w:sz w:val="16"/>
        </w:rPr>
        <w:t xml:space="preserve"> </w:t>
      </w:r>
      <w:r>
        <w:rPr>
          <w:rFonts w:ascii="Arial" w:eastAsia="Arial"/>
          <w:color w:val="323232"/>
          <w:sz w:val="16"/>
        </w:rPr>
        <w:t>LACP</w:t>
      </w:r>
      <w:r>
        <w:rPr>
          <w:rFonts w:ascii="Arial" w:eastAsia="Arial"/>
          <w:color w:val="323232"/>
          <w:spacing w:val="-4"/>
          <w:sz w:val="16"/>
        </w:rPr>
        <w:t xml:space="preserve"> </w:t>
      </w:r>
      <w:r>
        <w:rPr>
          <w:color w:val="323232"/>
          <w:sz w:val="16"/>
        </w:rPr>
        <w:t>数据包做出响</w:t>
      </w:r>
      <w:r>
        <w:rPr>
          <w:color w:val="323232"/>
          <w:spacing w:val="-6"/>
          <w:sz w:val="16"/>
        </w:rPr>
        <w:t>应</w:t>
      </w:r>
      <w:r>
        <w:rPr>
          <w:color w:val="323232"/>
          <w:sz w:val="16"/>
        </w:rPr>
        <w:t>，但是不会启动</w:t>
      </w:r>
    </w:p>
    <w:p w:rsidR="009146F7" w:rsidRDefault="0052544B">
      <w:pPr>
        <w:spacing w:before="10"/>
        <w:ind w:right="875"/>
        <w:jc w:val="center"/>
        <w:rPr>
          <w:sz w:val="16"/>
        </w:rPr>
      </w:pPr>
      <w:r>
        <w:pict>
          <v:group id="_x0000_s3610" style="position:absolute;left:0;text-align:left;margin-left:81pt;margin-top:14.2pt;width:450pt;height:.25pt;z-index:251422208;mso-wrap-distance-left:0;mso-wrap-distance-right:0;mso-position-horizontal-relative:page" coordorigin="1620,284" coordsize="9000,5">
            <v:line id="_x0000_s3612" style="position:absolute" from="4622,286" to="1620,286" strokecolor="#c5c5c6" strokeweight=".25pt"/>
            <v:line id="_x0000_s3611" style="position:absolute" from="10620,286" to="4618,286" strokecolor="#c5c5c6" strokeweight=".25pt"/>
            <w10:wrap type="topAndBottom" anchorx="page"/>
          </v:group>
        </w:pict>
      </w:r>
      <w:r>
        <w:rPr>
          <w:rFonts w:ascii="Arial" w:eastAsia="Arial"/>
          <w:color w:val="323232"/>
          <w:sz w:val="16"/>
        </w:rPr>
        <w:t xml:space="preserve">LACP </w:t>
      </w:r>
      <w:r>
        <w:rPr>
          <w:color w:val="323232"/>
          <w:sz w:val="16"/>
        </w:rPr>
        <w:t>协商。</w:t>
      </w:r>
    </w:p>
    <w:p w:rsidR="009146F7" w:rsidRDefault="009146F7">
      <w:pPr>
        <w:pStyle w:val="BodyText"/>
        <w:spacing w:before="12"/>
        <w:rPr>
          <w:sz w:val="5"/>
        </w:rPr>
      </w:pPr>
    </w:p>
    <w:p w:rsidR="009146F7" w:rsidRDefault="0052544B">
      <w:pPr>
        <w:pStyle w:val="BodyText"/>
        <w:spacing w:before="81"/>
        <w:ind w:left="1060"/>
      </w:pPr>
      <w:r>
        <w:rPr>
          <w:color w:val="323232"/>
        </w:rPr>
        <w:t>如果物理交换机上启用</w:t>
      </w:r>
      <w:r>
        <w:rPr>
          <w:color w:val="323232"/>
        </w:rPr>
        <w:t xml:space="preserve"> </w:t>
      </w:r>
      <w:r>
        <w:rPr>
          <w:rFonts w:ascii="Arial" w:eastAsia="Arial"/>
          <w:color w:val="323232"/>
        </w:rPr>
        <w:t xml:space="preserve">LACP </w:t>
      </w:r>
      <w:r>
        <w:rPr>
          <w:color w:val="323232"/>
        </w:rPr>
        <w:t>的端口处于主动协商模式，则可以将</w:t>
      </w:r>
      <w:r>
        <w:rPr>
          <w:color w:val="323232"/>
        </w:rPr>
        <w:t xml:space="preserve"> </w:t>
      </w:r>
      <w:r>
        <w:rPr>
          <w:rFonts w:ascii="Arial" w:eastAsia="Arial"/>
          <w:color w:val="323232"/>
        </w:rPr>
        <w:t xml:space="preserve">LAG </w:t>
      </w:r>
      <w:r>
        <w:rPr>
          <w:color w:val="323232"/>
        </w:rPr>
        <w:t>端口置于被动模式，反之亦然。</w:t>
      </w:r>
    </w:p>
    <w:p w:rsidR="009146F7" w:rsidRDefault="0052544B">
      <w:pPr>
        <w:pStyle w:val="ListParagraph"/>
        <w:numPr>
          <w:ilvl w:val="0"/>
          <w:numId w:val="150"/>
        </w:numPr>
        <w:tabs>
          <w:tab w:val="left" w:pos="1059"/>
          <w:tab w:val="left" w:pos="1060"/>
        </w:tabs>
        <w:spacing w:before="169"/>
        <w:ind w:left="1059"/>
        <w:rPr>
          <w:sz w:val="20"/>
        </w:rPr>
      </w:pPr>
      <w:r>
        <w:rPr>
          <w:color w:val="323232"/>
          <w:spacing w:val="-23"/>
          <w:sz w:val="20"/>
        </w:rPr>
        <w:t>从</w:t>
      </w:r>
      <w:r>
        <w:rPr>
          <w:color w:val="323232"/>
          <w:spacing w:val="-23"/>
          <w:sz w:val="20"/>
        </w:rPr>
        <w:t xml:space="preserve"> </w:t>
      </w:r>
      <w:r>
        <w:rPr>
          <w:rFonts w:ascii="Arial" w:eastAsia="Arial"/>
          <w:color w:val="323232"/>
          <w:sz w:val="20"/>
        </w:rPr>
        <w:t>LACP</w:t>
      </w:r>
      <w:r>
        <w:rPr>
          <w:rFonts w:ascii="Arial" w:eastAsia="Arial"/>
          <w:color w:val="323232"/>
          <w:spacing w:val="-1"/>
          <w:sz w:val="20"/>
        </w:rPr>
        <w:t xml:space="preserve"> </w:t>
      </w:r>
      <w:r>
        <w:rPr>
          <w:color w:val="323232"/>
          <w:sz w:val="20"/>
        </w:rPr>
        <w:t>定义的哈希算法中选择一个负载平衡模式。</w:t>
      </w:r>
    </w:p>
    <w:p w:rsidR="009146F7" w:rsidRDefault="0052544B">
      <w:pPr>
        <w:pStyle w:val="BodyText"/>
        <w:spacing w:before="5"/>
        <w:rPr>
          <w:sz w:val="15"/>
        </w:rPr>
      </w:pPr>
      <w:r>
        <w:pict>
          <v:line id="_x0000_s3609" style="position:absolute;z-index:251423232;mso-wrap-distance-left:0;mso-wrap-distance-right:0;mso-position-horizontal-relative:page" from="81pt,12.05pt" to="531pt,12.05pt" strokecolor="#c5c5c6" strokeweight=".5pt">
            <w10:wrap type="topAndBottom" anchorx="page"/>
          </v:line>
        </w:pict>
      </w:r>
    </w:p>
    <w:p w:rsidR="009146F7" w:rsidRDefault="0052544B">
      <w:pPr>
        <w:pStyle w:val="BodyText"/>
        <w:spacing w:after="80"/>
        <w:ind w:left="1059"/>
      </w:pPr>
      <w:r>
        <w:rPr>
          <w:rFonts w:ascii="等线" w:eastAsia="等线" w:hint="eastAsia"/>
          <w:b/>
          <w:color w:val="004A90"/>
        </w:rPr>
        <w:t>注</w:t>
      </w:r>
      <w:r>
        <w:rPr>
          <w:rFonts w:ascii="等线" w:eastAsia="等线" w:hint="eastAsia"/>
          <w:b/>
          <w:color w:val="004A90"/>
        </w:rPr>
        <w:t xml:space="preserve"> </w:t>
      </w:r>
      <w:r>
        <w:rPr>
          <w:color w:val="323232"/>
        </w:rPr>
        <w:t>该哈希算法必须与为物理交换机上的</w:t>
      </w:r>
      <w:r>
        <w:rPr>
          <w:color w:val="323232"/>
        </w:rPr>
        <w:t xml:space="preserve"> </w:t>
      </w:r>
      <w:r>
        <w:rPr>
          <w:rFonts w:ascii="Arial" w:eastAsia="Arial"/>
          <w:color w:val="323232"/>
        </w:rPr>
        <w:t xml:space="preserve">LACP </w:t>
      </w:r>
      <w:r>
        <w:rPr>
          <w:color w:val="323232"/>
        </w:rPr>
        <w:t>端口通道设置的哈希算法相同。</w:t>
      </w:r>
    </w:p>
    <w:p w:rsidR="009146F7" w:rsidRDefault="0052544B">
      <w:pPr>
        <w:pStyle w:val="BodyText"/>
        <w:spacing w:line="20" w:lineRule="exact"/>
        <w:ind w:left="1055"/>
        <w:rPr>
          <w:sz w:val="2"/>
        </w:rPr>
      </w:pPr>
      <w:r>
        <w:rPr>
          <w:sz w:val="2"/>
        </w:rPr>
      </w:r>
      <w:r>
        <w:rPr>
          <w:sz w:val="2"/>
        </w:rPr>
        <w:pict>
          <v:group id="_x0000_s3607" style="width:450pt;height:.5pt;mso-position-horizontal-relative:char;mso-position-vertical-relative:line" coordsize="9000,10">
            <v:line id="_x0000_s3608" style="position:absolute" from="9000,5" to="0,5" strokecolor="#c5c5c6" strokeweight=".5pt"/>
            <w10:anchorlock/>
          </v:group>
        </w:pict>
      </w:r>
    </w:p>
    <w:p w:rsidR="009146F7" w:rsidRDefault="0052544B">
      <w:pPr>
        <w:pStyle w:val="ListParagraph"/>
        <w:numPr>
          <w:ilvl w:val="0"/>
          <w:numId w:val="150"/>
        </w:numPr>
        <w:tabs>
          <w:tab w:val="left" w:pos="1059"/>
          <w:tab w:val="left" w:pos="1060"/>
        </w:tabs>
        <w:spacing w:before="123"/>
        <w:ind w:left="1059"/>
        <w:rPr>
          <w:sz w:val="20"/>
        </w:rPr>
      </w:pPr>
      <w:r>
        <w:rPr>
          <w:color w:val="323232"/>
          <w:spacing w:val="-23"/>
          <w:sz w:val="20"/>
        </w:rPr>
        <w:t>为</w:t>
      </w:r>
      <w:r>
        <w:rPr>
          <w:color w:val="323232"/>
          <w:spacing w:val="-23"/>
          <w:sz w:val="20"/>
        </w:rPr>
        <w:t xml:space="preserve"> </w:t>
      </w:r>
      <w:r>
        <w:rPr>
          <w:rFonts w:ascii="Arial" w:eastAsia="Arial"/>
          <w:color w:val="323232"/>
          <w:sz w:val="20"/>
        </w:rPr>
        <w:t>LAG</w:t>
      </w:r>
      <w:r>
        <w:rPr>
          <w:rFonts w:ascii="Arial" w:eastAsia="Arial"/>
          <w:color w:val="323232"/>
          <w:spacing w:val="-1"/>
          <w:sz w:val="20"/>
        </w:rPr>
        <w:t xml:space="preserve"> </w:t>
      </w:r>
      <w:r>
        <w:rPr>
          <w:color w:val="323232"/>
          <w:spacing w:val="-16"/>
          <w:sz w:val="20"/>
        </w:rPr>
        <w:t>设置</w:t>
      </w:r>
      <w:r>
        <w:rPr>
          <w:color w:val="323232"/>
          <w:spacing w:val="-16"/>
          <w:sz w:val="20"/>
        </w:rPr>
        <w:t xml:space="preserve"> </w:t>
      </w:r>
      <w:r>
        <w:rPr>
          <w:rFonts w:ascii="Arial" w:eastAsia="Arial"/>
          <w:color w:val="323232"/>
          <w:sz w:val="20"/>
        </w:rPr>
        <w:t>VLAN</w:t>
      </w:r>
      <w:r>
        <w:rPr>
          <w:rFonts w:ascii="Arial" w:eastAsia="Arial"/>
          <w:color w:val="323232"/>
          <w:spacing w:val="-2"/>
          <w:sz w:val="20"/>
        </w:rPr>
        <w:t xml:space="preserve"> </w:t>
      </w:r>
      <w:r>
        <w:rPr>
          <w:color w:val="323232"/>
          <w:spacing w:val="-23"/>
          <w:sz w:val="20"/>
        </w:rPr>
        <w:t>和</w:t>
      </w:r>
      <w:r>
        <w:rPr>
          <w:color w:val="323232"/>
          <w:spacing w:val="-23"/>
          <w:sz w:val="20"/>
        </w:rPr>
        <w:t xml:space="preserve"> </w:t>
      </w:r>
      <w:r>
        <w:rPr>
          <w:rFonts w:ascii="Arial" w:eastAsia="Arial"/>
          <w:color w:val="323232"/>
          <w:sz w:val="20"/>
        </w:rPr>
        <w:t>NetFlow</w:t>
      </w:r>
      <w:r>
        <w:rPr>
          <w:rFonts w:ascii="Arial" w:eastAsia="Arial"/>
          <w:color w:val="323232"/>
          <w:spacing w:val="-1"/>
          <w:sz w:val="20"/>
        </w:rPr>
        <w:t xml:space="preserve"> </w:t>
      </w:r>
      <w:r>
        <w:rPr>
          <w:color w:val="323232"/>
          <w:sz w:val="20"/>
        </w:rPr>
        <w:t>策略。</w:t>
      </w:r>
    </w:p>
    <w:p w:rsidR="009146F7" w:rsidRDefault="0052544B">
      <w:pPr>
        <w:pStyle w:val="BodyText"/>
        <w:spacing w:before="169" w:line="285" w:lineRule="auto"/>
        <w:ind w:left="1059" w:right="278" w:hanging="1"/>
      </w:pPr>
      <w:r>
        <w:rPr>
          <w:color w:val="323232"/>
          <w:spacing w:val="-3"/>
        </w:rPr>
        <w:t>当在上行链路端口组中启用了按单个上行链路端口替代</w:t>
      </w:r>
      <w:r>
        <w:rPr>
          <w:color w:val="323232"/>
          <w:spacing w:val="-3"/>
        </w:rPr>
        <w:t xml:space="preserve"> </w:t>
      </w:r>
      <w:r>
        <w:rPr>
          <w:rFonts w:ascii="Arial" w:eastAsia="Arial"/>
          <w:color w:val="323232"/>
        </w:rPr>
        <w:t xml:space="preserve">VLAN </w:t>
      </w:r>
      <w:r>
        <w:rPr>
          <w:color w:val="323232"/>
          <w:spacing w:val="-33"/>
        </w:rPr>
        <w:t>和</w:t>
      </w:r>
      <w:r>
        <w:rPr>
          <w:color w:val="323232"/>
          <w:spacing w:val="-33"/>
        </w:rPr>
        <w:t xml:space="preserve"> </w:t>
      </w:r>
      <w:r>
        <w:rPr>
          <w:rFonts w:ascii="Arial" w:eastAsia="Arial"/>
          <w:color w:val="323232"/>
        </w:rPr>
        <w:t xml:space="preserve">NetFlow </w:t>
      </w:r>
      <w:r>
        <w:rPr>
          <w:color w:val="323232"/>
          <w:spacing w:val="-2"/>
        </w:rPr>
        <w:t>策略时，此选项将处于活动状</w:t>
      </w:r>
      <w:r>
        <w:rPr>
          <w:color w:val="323232"/>
          <w:spacing w:val="-13"/>
        </w:rPr>
        <w:t>态。如果为</w:t>
      </w:r>
      <w:r>
        <w:rPr>
          <w:color w:val="323232"/>
          <w:spacing w:val="-13"/>
        </w:rPr>
        <w:t xml:space="preserve"> </w:t>
      </w:r>
      <w:r>
        <w:rPr>
          <w:rFonts w:ascii="Arial" w:eastAsia="Arial"/>
          <w:color w:val="323232"/>
        </w:rPr>
        <w:t xml:space="preserve">LAG </w:t>
      </w:r>
      <w:r>
        <w:rPr>
          <w:color w:val="323232"/>
          <w:spacing w:val="-18"/>
        </w:rPr>
        <w:t>设置了</w:t>
      </w:r>
      <w:r>
        <w:rPr>
          <w:color w:val="323232"/>
          <w:spacing w:val="-18"/>
        </w:rPr>
        <w:t xml:space="preserve"> </w:t>
      </w:r>
      <w:r>
        <w:rPr>
          <w:rFonts w:ascii="Arial" w:eastAsia="Arial"/>
          <w:color w:val="323232"/>
        </w:rPr>
        <w:t xml:space="preserve">VLAN </w:t>
      </w:r>
      <w:r>
        <w:rPr>
          <w:color w:val="323232"/>
          <w:spacing w:val="-29"/>
        </w:rPr>
        <w:t>和</w:t>
      </w:r>
      <w:r>
        <w:rPr>
          <w:color w:val="323232"/>
          <w:spacing w:val="-29"/>
        </w:rPr>
        <w:t xml:space="preserve"> </w:t>
      </w:r>
      <w:r>
        <w:rPr>
          <w:rFonts w:ascii="Arial" w:eastAsia="Arial"/>
          <w:color w:val="323232"/>
        </w:rPr>
        <w:t xml:space="preserve">NetFlow </w:t>
      </w:r>
      <w:r>
        <w:rPr>
          <w:color w:val="323232"/>
          <w:spacing w:val="-5"/>
        </w:rPr>
        <w:t>策略，则这些策略将替代上行链路端口组级别上设置的策略。</w:t>
      </w:r>
    </w:p>
    <w:p w:rsidR="009146F7" w:rsidRDefault="0052544B">
      <w:pPr>
        <w:pStyle w:val="ListParagraph"/>
        <w:numPr>
          <w:ilvl w:val="0"/>
          <w:numId w:val="150"/>
        </w:numPr>
        <w:tabs>
          <w:tab w:val="left" w:pos="1059"/>
          <w:tab w:val="left" w:pos="1060"/>
        </w:tabs>
        <w:spacing w:before="112"/>
        <w:ind w:left="1059"/>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3"/>
        <w:rPr>
          <w:sz w:val="19"/>
        </w:rPr>
      </w:pPr>
    </w:p>
    <w:p w:rsidR="009146F7" w:rsidRDefault="0052544B">
      <w:pPr>
        <w:pStyle w:val="BodyText"/>
        <w:spacing w:before="1"/>
        <w:ind w:left="699"/>
      </w:pPr>
      <w:r>
        <w:rPr>
          <w:color w:val="323232"/>
        </w:rPr>
        <w:t>新的</w:t>
      </w:r>
      <w:r>
        <w:rPr>
          <w:color w:val="323232"/>
        </w:rPr>
        <w:t xml:space="preserve"> </w:t>
      </w:r>
      <w:r>
        <w:rPr>
          <w:rFonts w:ascii="Arial" w:eastAsia="Arial"/>
          <w:color w:val="323232"/>
        </w:rPr>
        <w:t xml:space="preserve">LAG </w:t>
      </w:r>
      <w:r>
        <w:rPr>
          <w:color w:val="323232"/>
        </w:rPr>
        <w:t>未包含在分布式端口组的绑定和故障切换顺序中。未向</w:t>
      </w:r>
      <w:r>
        <w:rPr>
          <w:color w:val="323232"/>
        </w:rPr>
        <w:t xml:space="preserve"> </w:t>
      </w:r>
      <w:r>
        <w:rPr>
          <w:rFonts w:ascii="Arial" w:eastAsia="Arial"/>
          <w:color w:val="323232"/>
        </w:rPr>
        <w:t xml:space="preserve">LAG </w:t>
      </w:r>
      <w:r>
        <w:rPr>
          <w:color w:val="323232"/>
        </w:rPr>
        <w:t>端口分配任何物理网卡。</w:t>
      </w:r>
    </w:p>
    <w:p w:rsidR="009146F7" w:rsidRDefault="0052544B">
      <w:pPr>
        <w:pStyle w:val="BodyText"/>
        <w:spacing w:before="169" w:line="285" w:lineRule="auto"/>
        <w:ind w:left="699" w:right="303"/>
      </w:pPr>
      <w:r>
        <w:rPr>
          <w:color w:val="323232"/>
        </w:rPr>
        <w:t>和独立上行链路一样，</w:t>
      </w:r>
      <w:r>
        <w:rPr>
          <w:rFonts w:ascii="Arial" w:eastAsia="Arial"/>
          <w:color w:val="323232"/>
        </w:rPr>
        <w:t xml:space="preserve">LAG </w:t>
      </w:r>
      <w:r>
        <w:rPr>
          <w:color w:val="323232"/>
          <w:spacing w:val="-10"/>
        </w:rPr>
        <w:t>在每个与</w:t>
      </w:r>
      <w:r>
        <w:rPr>
          <w:color w:val="323232"/>
          <w:spacing w:val="-10"/>
        </w:rPr>
        <w:t xml:space="preserve"> </w:t>
      </w:r>
      <w:r>
        <w:rPr>
          <w:rFonts w:ascii="Arial" w:eastAsia="Arial"/>
          <w:color w:val="323232"/>
        </w:rPr>
        <w:t xml:space="preserve">Distributed Switch </w:t>
      </w:r>
      <w:r>
        <w:rPr>
          <w:color w:val="323232"/>
        </w:rPr>
        <w:t>关联的主机上都有表示形式。例如，如果您在</w:t>
      </w:r>
      <w:r>
        <w:rPr>
          <w:rFonts w:ascii="Arial" w:eastAsia="Arial"/>
          <w:color w:val="323232"/>
        </w:rPr>
        <w:t xml:space="preserve">Distributed Switch </w:t>
      </w:r>
      <w:r>
        <w:rPr>
          <w:color w:val="323232"/>
          <w:spacing w:val="-5"/>
        </w:rPr>
        <w:t>上创建包含两个端口的</w:t>
      </w:r>
      <w:r>
        <w:rPr>
          <w:color w:val="323232"/>
          <w:spacing w:val="-5"/>
        </w:rPr>
        <w:t xml:space="preserve"> </w:t>
      </w:r>
      <w:r>
        <w:rPr>
          <w:rFonts w:ascii="Arial" w:eastAsia="Arial"/>
          <w:color w:val="323232"/>
        </w:rPr>
        <w:t>LAG1</w:t>
      </w:r>
      <w:r>
        <w:rPr>
          <w:color w:val="323232"/>
          <w:spacing w:val="-7"/>
        </w:rPr>
        <w:t>，将在每个与该</w:t>
      </w:r>
      <w:r>
        <w:rPr>
          <w:color w:val="323232"/>
          <w:spacing w:val="-7"/>
        </w:rPr>
        <w:t xml:space="preserve"> </w:t>
      </w:r>
      <w:r>
        <w:rPr>
          <w:rFonts w:ascii="Arial" w:eastAsia="Arial"/>
          <w:color w:val="323232"/>
        </w:rPr>
        <w:t xml:space="preserve">Distributed Switch </w:t>
      </w:r>
      <w:r>
        <w:rPr>
          <w:color w:val="323232"/>
        </w:rPr>
        <w:t>关联的主机上创建一个</w:t>
      </w:r>
      <w:r>
        <w:rPr>
          <w:color w:val="323232"/>
          <w:spacing w:val="-6"/>
        </w:rPr>
        <w:t>具有两个端口的</w:t>
      </w:r>
      <w:r>
        <w:rPr>
          <w:color w:val="323232"/>
          <w:spacing w:val="-6"/>
        </w:rPr>
        <w:t xml:space="preserve"> </w:t>
      </w:r>
      <w:r>
        <w:rPr>
          <w:rFonts w:ascii="Arial" w:eastAsia="Arial"/>
          <w:color w:val="323232"/>
        </w:rPr>
        <w:t>LAG1</w:t>
      </w:r>
      <w:r>
        <w:rPr>
          <w:color w:val="323232"/>
        </w:rPr>
        <w:t>。</w:t>
      </w:r>
    </w:p>
    <w:p w:rsidR="009146F7" w:rsidRDefault="009146F7">
      <w:pPr>
        <w:pStyle w:val="BodyText"/>
        <w:spacing w:before="6"/>
        <w:rPr>
          <w:sz w:val="15"/>
        </w:rPr>
      </w:pPr>
    </w:p>
    <w:p w:rsidR="009146F7" w:rsidRDefault="0052544B">
      <w:pPr>
        <w:ind w:left="699"/>
        <w:rPr>
          <w:sz w:val="18"/>
        </w:rPr>
      </w:pPr>
      <w:r>
        <w:rPr>
          <w:sz w:val="18"/>
        </w:rPr>
        <w:t>后续步骤</w:t>
      </w:r>
    </w:p>
    <w:p w:rsidR="009146F7" w:rsidRDefault="0052544B">
      <w:pPr>
        <w:pStyle w:val="BodyText"/>
        <w:spacing w:before="172" w:line="285" w:lineRule="auto"/>
        <w:ind w:left="699" w:right="265"/>
      </w:pPr>
      <w:r>
        <w:rPr>
          <w:color w:val="323232"/>
        </w:rPr>
        <w:t>在分布式端口组的绑定和故障切换配置中将</w:t>
      </w:r>
      <w:r>
        <w:rPr>
          <w:color w:val="323232"/>
        </w:rPr>
        <w:t xml:space="preserve"> </w:t>
      </w:r>
      <w:r>
        <w:rPr>
          <w:rFonts w:ascii="Arial" w:eastAsia="Arial"/>
          <w:color w:val="323232"/>
        </w:rPr>
        <w:t xml:space="preserve">LAG </w:t>
      </w:r>
      <w:r>
        <w:rPr>
          <w:color w:val="323232"/>
        </w:rPr>
        <w:t>设置为备用状态。通过这一方式可以创建中间配置，从而将网络流量迁移到</w:t>
      </w:r>
      <w:r>
        <w:rPr>
          <w:color w:val="323232"/>
        </w:rPr>
        <w:t xml:space="preserve"> </w:t>
      </w:r>
      <w:r>
        <w:rPr>
          <w:rFonts w:ascii="Arial" w:eastAsia="Arial"/>
          <w:color w:val="323232"/>
        </w:rPr>
        <w:t xml:space="preserve">LAG </w:t>
      </w:r>
      <w:r>
        <w:rPr>
          <w:color w:val="323232"/>
        </w:rPr>
        <w:t>而不会断开网络连接。</w:t>
      </w:r>
    </w:p>
    <w:p w:rsidR="009146F7" w:rsidRDefault="009146F7">
      <w:pPr>
        <w:pStyle w:val="BodyText"/>
        <w:rPr>
          <w:sz w:val="22"/>
        </w:rPr>
      </w:pPr>
    </w:p>
    <w:p w:rsidR="009146F7" w:rsidRDefault="0052544B">
      <w:pPr>
        <w:pStyle w:val="Heading3"/>
      </w:pPr>
      <w:bookmarkStart w:id="137" w:name="在分布式端口组的绑定和故障切换顺序中将链路聚合组设置为备用状态"/>
      <w:bookmarkStart w:id="138" w:name="_bookmark68"/>
      <w:bookmarkEnd w:id="137"/>
      <w:bookmarkEnd w:id="138"/>
      <w:r>
        <w:t>在分布式端口组的绑定和故障切换顺序中将链路聚合组设置为备用状态</w:t>
      </w:r>
    </w:p>
    <w:p w:rsidR="009146F7" w:rsidRDefault="0052544B">
      <w:pPr>
        <w:pStyle w:val="BodyText"/>
        <w:spacing w:before="130" w:line="285" w:lineRule="auto"/>
        <w:ind w:left="699" w:right="279" w:hanging="1"/>
        <w:jc w:val="both"/>
      </w:pPr>
      <w:r>
        <w:rPr>
          <w:color w:val="323232"/>
          <w:spacing w:val="-7"/>
        </w:rPr>
        <w:t>默认情况下，新的链路聚合组</w:t>
      </w:r>
      <w:r>
        <w:rPr>
          <w:color w:val="323232"/>
          <w:spacing w:val="-7"/>
        </w:rPr>
        <w:t xml:space="preserve"> </w:t>
      </w:r>
      <w:r>
        <w:rPr>
          <w:rFonts w:ascii="Arial" w:eastAsia="Arial"/>
          <w:color w:val="323232"/>
        </w:rPr>
        <w:t>(LAG</w:t>
      </w:r>
      <w:r>
        <w:rPr>
          <w:rFonts w:ascii="Arial" w:eastAsia="Arial"/>
          <w:color w:val="323232"/>
          <w:spacing w:val="-20"/>
        </w:rPr>
        <w:t xml:space="preserve">) </w:t>
      </w:r>
      <w:r>
        <w:rPr>
          <w:color w:val="323232"/>
        </w:rPr>
        <w:t>未包含在分布式端口组的绑定和故障切换顺序中。对于分布式端口组而</w:t>
      </w:r>
      <w:r>
        <w:rPr>
          <w:color w:val="323232"/>
          <w:spacing w:val="-6"/>
        </w:rPr>
        <w:t>言，由于只有一个</w:t>
      </w:r>
      <w:r>
        <w:rPr>
          <w:color w:val="323232"/>
          <w:spacing w:val="-6"/>
        </w:rPr>
        <w:t xml:space="preserve"> </w:t>
      </w:r>
      <w:r>
        <w:rPr>
          <w:rFonts w:ascii="Arial" w:eastAsia="Arial"/>
          <w:color w:val="323232"/>
        </w:rPr>
        <w:t xml:space="preserve">LAG </w:t>
      </w:r>
      <w:r>
        <w:rPr>
          <w:color w:val="323232"/>
        </w:rPr>
        <w:t>或独立上行链路可以处于活动状态，因此必须创建一个中间绑定和故障切换配置，</w:t>
      </w:r>
      <w:r>
        <w:rPr>
          <w:color w:val="323232"/>
        </w:rPr>
        <w:t xml:space="preserve"> </w:t>
      </w:r>
      <w:r>
        <w:rPr>
          <w:color w:val="323232"/>
          <w:spacing w:val="-16"/>
        </w:rPr>
        <w:t>其中</w:t>
      </w:r>
      <w:r>
        <w:rPr>
          <w:color w:val="323232"/>
          <w:spacing w:val="-16"/>
        </w:rPr>
        <w:t xml:space="preserve"> </w:t>
      </w:r>
      <w:r>
        <w:rPr>
          <w:rFonts w:ascii="Arial" w:eastAsia="Arial"/>
          <w:color w:val="323232"/>
        </w:rPr>
        <w:t xml:space="preserve">LAG </w:t>
      </w:r>
      <w:r>
        <w:rPr>
          <w:color w:val="323232"/>
          <w:spacing w:val="-2"/>
        </w:rPr>
        <w:t>为备用状态。在保持网络连接正常的情况下，可以通过此配置将物理网卡迁移到</w:t>
      </w:r>
      <w:r>
        <w:rPr>
          <w:color w:val="323232"/>
          <w:spacing w:val="-2"/>
        </w:rPr>
        <w:t xml:space="preserve"> </w:t>
      </w:r>
      <w:r>
        <w:rPr>
          <w:rFonts w:ascii="Arial" w:eastAsia="Arial"/>
          <w:color w:val="323232"/>
        </w:rPr>
        <w:t xml:space="preserve">LAG </w:t>
      </w:r>
      <w:r>
        <w:rPr>
          <w:color w:val="323232"/>
        </w:rPr>
        <w:t>端口。</w:t>
      </w:r>
    </w:p>
    <w:p w:rsidR="009146F7" w:rsidRDefault="009146F7">
      <w:pPr>
        <w:pStyle w:val="BodyText"/>
        <w:spacing w:before="6"/>
        <w:rPr>
          <w:sz w:val="15"/>
        </w:rPr>
      </w:pPr>
    </w:p>
    <w:p w:rsidR="009146F7" w:rsidRDefault="0052544B">
      <w:pPr>
        <w:ind w:left="699"/>
        <w:rPr>
          <w:sz w:val="18"/>
        </w:rPr>
      </w:pPr>
      <w:r>
        <w:rPr>
          <w:sz w:val="18"/>
        </w:rPr>
        <w:t>步骤</w:t>
      </w:r>
    </w:p>
    <w:p w:rsidR="009146F7" w:rsidRDefault="0052544B">
      <w:pPr>
        <w:pStyle w:val="ListParagraph"/>
        <w:numPr>
          <w:ilvl w:val="0"/>
          <w:numId w:val="149"/>
        </w:numPr>
        <w:tabs>
          <w:tab w:val="left" w:pos="1059"/>
          <w:tab w:val="left" w:pos="1060"/>
        </w:tabs>
        <w:spacing w:before="172"/>
        <w:rPr>
          <w:sz w:val="20"/>
        </w:rPr>
      </w:pPr>
      <w:r>
        <w:rPr>
          <w:color w:val="323232"/>
          <w:spacing w:val="-12"/>
          <w:sz w:val="20"/>
        </w:rPr>
        <w:t>导航至</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49"/>
        </w:numPr>
        <w:tabs>
          <w:tab w:val="left" w:pos="1059"/>
          <w:tab w:val="left" w:pos="1060"/>
        </w:tabs>
        <w:spacing w:before="161"/>
        <w:rPr>
          <w:sz w:val="20"/>
        </w:rPr>
      </w:pPr>
      <w:r>
        <w:rPr>
          <w:color w:val="323232"/>
          <w:sz w:val="20"/>
        </w:rPr>
        <w:t>在</w:t>
      </w:r>
      <w:r>
        <w:rPr>
          <w:rFonts w:ascii="等线" w:eastAsia="等线" w:hint="eastAsia"/>
          <w:b/>
          <w:color w:val="323232"/>
          <w:sz w:val="20"/>
        </w:rPr>
        <w:t>操作</w:t>
      </w:r>
      <w:r>
        <w:rPr>
          <w:color w:val="323232"/>
          <w:sz w:val="20"/>
        </w:rPr>
        <w:t>菜单中，选择</w:t>
      </w:r>
      <w:r>
        <w:rPr>
          <w:rFonts w:ascii="等线" w:eastAsia="等线" w:hint="eastAsia"/>
          <w:b/>
          <w:color w:val="323232"/>
          <w:sz w:val="20"/>
        </w:rPr>
        <w:t>分布式端口组</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管理分布式端口组</w:t>
      </w:r>
      <w:r>
        <w:rPr>
          <w:color w:val="323232"/>
          <w:sz w:val="20"/>
        </w:rPr>
        <w:t>。</w:t>
      </w:r>
    </w:p>
    <w:p w:rsidR="009146F7" w:rsidRDefault="0052544B">
      <w:pPr>
        <w:pStyle w:val="ListParagraph"/>
        <w:numPr>
          <w:ilvl w:val="0"/>
          <w:numId w:val="149"/>
        </w:numPr>
        <w:tabs>
          <w:tab w:val="left" w:pos="1059"/>
          <w:tab w:val="left" w:pos="1060"/>
        </w:tabs>
        <w:spacing w:before="124"/>
        <w:rPr>
          <w:sz w:val="20"/>
        </w:rPr>
      </w:pPr>
      <w:r>
        <w:rPr>
          <w:color w:val="323232"/>
          <w:sz w:val="20"/>
        </w:rPr>
        <w:t>选择</w:t>
      </w:r>
      <w:r>
        <w:rPr>
          <w:rFonts w:ascii="等线" w:eastAsia="等线" w:hint="eastAsia"/>
          <w:b/>
          <w:color w:val="323232"/>
          <w:sz w:val="20"/>
        </w:rPr>
        <w:t>绑定和故障切换</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49"/>
        </w:numPr>
        <w:tabs>
          <w:tab w:val="left" w:pos="1059"/>
          <w:tab w:val="left" w:pos="1060"/>
        </w:tabs>
        <w:spacing w:before="127"/>
        <w:rPr>
          <w:sz w:val="20"/>
        </w:rPr>
      </w:pPr>
      <w:r>
        <w:rPr>
          <w:color w:val="323232"/>
          <w:spacing w:val="-6"/>
          <w:sz w:val="20"/>
        </w:rPr>
        <w:t>选择要在其中使用</w:t>
      </w:r>
      <w:r>
        <w:rPr>
          <w:color w:val="323232"/>
          <w:spacing w:val="-6"/>
          <w:sz w:val="20"/>
        </w:rPr>
        <w:t xml:space="preserve"> </w:t>
      </w:r>
      <w:r>
        <w:rPr>
          <w:rFonts w:ascii="Arial" w:eastAsia="Arial"/>
          <w:color w:val="323232"/>
          <w:sz w:val="20"/>
        </w:rPr>
        <w:t>LAG</w:t>
      </w:r>
      <w:r>
        <w:rPr>
          <w:rFonts w:ascii="Arial" w:eastAsia="Arial"/>
          <w:color w:val="323232"/>
          <w:spacing w:val="-1"/>
          <w:sz w:val="20"/>
        </w:rPr>
        <w:t xml:space="preserve"> </w:t>
      </w:r>
      <w:r>
        <w:rPr>
          <w:color w:val="323232"/>
          <w:sz w:val="20"/>
        </w:rPr>
        <w:t>的端口组。</w:t>
      </w:r>
    </w:p>
    <w:p w:rsidR="009146F7" w:rsidRDefault="0052544B">
      <w:pPr>
        <w:pStyle w:val="ListParagraph"/>
        <w:numPr>
          <w:ilvl w:val="0"/>
          <w:numId w:val="149"/>
        </w:numPr>
        <w:tabs>
          <w:tab w:val="left" w:pos="1059"/>
          <w:tab w:val="left" w:pos="1060"/>
        </w:tabs>
        <w:spacing w:before="169"/>
        <w:rPr>
          <w:sz w:val="20"/>
        </w:rPr>
      </w:pPr>
      <w:r>
        <w:rPr>
          <w:color w:val="323232"/>
          <w:spacing w:val="-4"/>
          <w:sz w:val="20"/>
        </w:rPr>
        <w:t>在</w:t>
      </w:r>
      <w:r>
        <w:rPr>
          <w:color w:val="323232"/>
          <w:spacing w:val="-4"/>
          <w:sz w:val="20"/>
        </w:rPr>
        <w:t>“</w:t>
      </w:r>
      <w:r>
        <w:rPr>
          <w:color w:val="323232"/>
          <w:spacing w:val="-4"/>
          <w:sz w:val="20"/>
        </w:rPr>
        <w:t>故障切换顺序</w:t>
      </w:r>
      <w:r>
        <w:rPr>
          <w:color w:val="323232"/>
          <w:spacing w:val="-4"/>
          <w:sz w:val="20"/>
        </w:rPr>
        <w:t>”</w:t>
      </w:r>
      <w:r>
        <w:rPr>
          <w:color w:val="323232"/>
          <w:spacing w:val="-4"/>
          <w:sz w:val="20"/>
        </w:rPr>
        <w:t>中，选择</w:t>
      </w:r>
      <w:r>
        <w:rPr>
          <w:color w:val="323232"/>
          <w:spacing w:val="-4"/>
          <w:sz w:val="20"/>
        </w:rPr>
        <w:t xml:space="preserve"> </w:t>
      </w:r>
      <w:r>
        <w:rPr>
          <w:rFonts w:ascii="Arial" w:eastAsia="Arial" w:hAnsi="Arial"/>
          <w:color w:val="323232"/>
          <w:sz w:val="20"/>
        </w:rPr>
        <w:t>LAG</w:t>
      </w:r>
      <w:r>
        <w:rPr>
          <w:rFonts w:ascii="Arial" w:eastAsia="Arial" w:hAnsi="Arial"/>
          <w:color w:val="323232"/>
          <w:spacing w:val="-1"/>
          <w:sz w:val="20"/>
        </w:rPr>
        <w:t xml:space="preserve"> </w:t>
      </w:r>
      <w:r>
        <w:rPr>
          <w:color w:val="323232"/>
          <w:sz w:val="20"/>
        </w:rPr>
        <w:t>并使用向上箭头将其移至备用上行链路列表中。</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49"/>
        </w:numPr>
        <w:tabs>
          <w:tab w:val="left" w:pos="1059"/>
          <w:tab w:val="left" w:pos="1060"/>
        </w:tabs>
        <w:spacing w:before="78"/>
        <w:ind w:left="1060"/>
        <w:rPr>
          <w:sz w:val="20"/>
        </w:rPr>
      </w:pPr>
      <w:r>
        <w:rPr>
          <w:color w:val="323232"/>
          <w:sz w:val="20"/>
        </w:rPr>
        <w:t>单击</w:t>
      </w:r>
      <w:r>
        <w:rPr>
          <w:rFonts w:ascii="等线" w:eastAsia="等线" w:hint="eastAsia"/>
          <w:b/>
          <w:color w:val="323232"/>
          <w:sz w:val="20"/>
        </w:rPr>
        <w:t>下一步</w:t>
      </w:r>
      <w:r>
        <w:rPr>
          <w:color w:val="323232"/>
          <w:sz w:val="20"/>
        </w:rPr>
        <w:t>，查看通知您有关中间绑定和故障切换配置的使用情况的消息，然后单击</w:t>
      </w:r>
      <w:r>
        <w:rPr>
          <w:rFonts w:ascii="等线" w:eastAsia="等线" w:hint="eastAsia"/>
          <w:b/>
          <w:color w:val="323232"/>
          <w:sz w:val="20"/>
        </w:rPr>
        <w:t>确定</w:t>
      </w:r>
      <w:r>
        <w:rPr>
          <w:color w:val="323232"/>
          <w:sz w:val="20"/>
        </w:rPr>
        <w:t>。</w:t>
      </w:r>
    </w:p>
    <w:p w:rsidR="009146F7" w:rsidRDefault="0052544B">
      <w:pPr>
        <w:pStyle w:val="ListParagraph"/>
        <w:numPr>
          <w:ilvl w:val="0"/>
          <w:numId w:val="149"/>
        </w:numPr>
        <w:tabs>
          <w:tab w:val="left" w:pos="1059"/>
          <w:tab w:val="left" w:pos="1060"/>
        </w:tabs>
        <w:ind w:left="1060"/>
        <w:rPr>
          <w:sz w:val="20"/>
        </w:rPr>
      </w:pPr>
      <w:r>
        <w:rPr>
          <w:color w:val="323232"/>
          <w:sz w:val="20"/>
        </w:rPr>
        <w:t>在</w:t>
      </w:r>
      <w:r>
        <w:rPr>
          <w:color w:val="323232"/>
          <w:sz w:val="20"/>
        </w:rPr>
        <w:t>“</w:t>
      </w:r>
      <w:r>
        <w:rPr>
          <w:color w:val="323232"/>
          <w:sz w:val="20"/>
        </w:rPr>
        <w:t>即将完成</w:t>
      </w:r>
      <w:r>
        <w:rPr>
          <w:color w:val="323232"/>
          <w:sz w:val="20"/>
        </w:rPr>
        <w:t>”</w:t>
      </w:r>
      <w:r>
        <w:rPr>
          <w:color w:val="323232"/>
          <w:sz w:val="20"/>
        </w:rPr>
        <w:t>页面上，单击</w:t>
      </w:r>
      <w:r>
        <w:rPr>
          <w:rFonts w:ascii="等线" w:eastAsia="等线" w:hAnsi="等线" w:hint="eastAsia"/>
          <w:b/>
          <w:color w:val="323232"/>
          <w:sz w:val="20"/>
        </w:rPr>
        <w:t>完成</w:t>
      </w:r>
      <w:r>
        <w:rPr>
          <w:color w:val="323232"/>
          <w:sz w:val="20"/>
        </w:rPr>
        <w:t>。</w:t>
      </w:r>
    </w:p>
    <w:p w:rsidR="009146F7" w:rsidRDefault="009146F7">
      <w:pPr>
        <w:pStyle w:val="BodyText"/>
        <w:spacing w:before="12"/>
        <w:rPr>
          <w:sz w:val="15"/>
        </w:rPr>
      </w:pPr>
    </w:p>
    <w:p w:rsidR="009146F7" w:rsidRDefault="0052544B">
      <w:pPr>
        <w:ind w:left="699"/>
        <w:rPr>
          <w:sz w:val="18"/>
        </w:rPr>
      </w:pPr>
      <w:r>
        <w:rPr>
          <w:sz w:val="18"/>
        </w:rPr>
        <w:t>后续步骤</w:t>
      </w:r>
    </w:p>
    <w:p w:rsidR="009146F7" w:rsidRDefault="0052544B">
      <w:pPr>
        <w:pStyle w:val="BodyText"/>
        <w:spacing w:before="172"/>
        <w:ind w:left="699"/>
      </w:pPr>
      <w:r>
        <w:rPr>
          <w:color w:val="323232"/>
        </w:rPr>
        <w:t>将物理网卡从独立上行链路迁移到</w:t>
      </w:r>
      <w:r>
        <w:rPr>
          <w:color w:val="323232"/>
        </w:rPr>
        <w:t xml:space="preserve"> </w:t>
      </w:r>
      <w:r>
        <w:rPr>
          <w:rFonts w:ascii="Arial" w:eastAsia="Arial"/>
          <w:color w:val="323232"/>
        </w:rPr>
        <w:t xml:space="preserve">LAG </w:t>
      </w:r>
      <w:r>
        <w:rPr>
          <w:color w:val="323232"/>
        </w:rPr>
        <w:t>端口。</w:t>
      </w:r>
    </w:p>
    <w:p w:rsidR="009146F7" w:rsidRDefault="009146F7">
      <w:pPr>
        <w:pStyle w:val="BodyText"/>
        <w:spacing w:before="10"/>
        <w:rPr>
          <w:sz w:val="25"/>
        </w:rPr>
      </w:pPr>
    </w:p>
    <w:p w:rsidR="009146F7" w:rsidRDefault="0052544B">
      <w:pPr>
        <w:pStyle w:val="Heading3"/>
      </w:pPr>
      <w:bookmarkStart w:id="139" w:name="将物理网卡分配给链路聚合组的端口"/>
      <w:bookmarkStart w:id="140" w:name="_bookmark69"/>
      <w:bookmarkEnd w:id="139"/>
      <w:bookmarkEnd w:id="140"/>
      <w:r>
        <w:t>将物理网卡分配给链路聚合组的端口</w:t>
      </w:r>
    </w:p>
    <w:p w:rsidR="009146F7" w:rsidRDefault="0052544B">
      <w:pPr>
        <w:pStyle w:val="BodyText"/>
        <w:spacing w:before="130" w:line="285" w:lineRule="auto"/>
        <w:ind w:left="699" w:right="282"/>
      </w:pPr>
      <w:r>
        <w:rPr>
          <w:color w:val="323232"/>
          <w:spacing w:val="-2"/>
        </w:rPr>
        <w:t>您已在分布式端口组的绑定和故障切换顺序中将新的链路聚合组</w:t>
      </w:r>
      <w:r>
        <w:rPr>
          <w:color w:val="323232"/>
          <w:spacing w:val="-2"/>
        </w:rPr>
        <w:t xml:space="preserve"> </w:t>
      </w:r>
      <w:r>
        <w:rPr>
          <w:rFonts w:ascii="Arial" w:eastAsia="Arial"/>
          <w:color w:val="323232"/>
        </w:rPr>
        <w:t>(LAG</w:t>
      </w:r>
      <w:r>
        <w:rPr>
          <w:rFonts w:ascii="Arial" w:eastAsia="Arial"/>
          <w:color w:val="323232"/>
          <w:spacing w:val="-1"/>
        </w:rPr>
        <w:t xml:space="preserve">) </w:t>
      </w:r>
      <w:r>
        <w:rPr>
          <w:color w:val="323232"/>
          <w:spacing w:val="-4"/>
        </w:rPr>
        <w:t>设置为备用状态。通过将</w:t>
      </w:r>
      <w:r>
        <w:rPr>
          <w:color w:val="323232"/>
          <w:spacing w:val="-4"/>
        </w:rPr>
        <w:t xml:space="preserve"> </w:t>
      </w:r>
      <w:r>
        <w:rPr>
          <w:rFonts w:ascii="Arial" w:eastAsia="Arial"/>
          <w:color w:val="323232"/>
        </w:rPr>
        <w:t xml:space="preserve">LAG </w:t>
      </w:r>
      <w:r>
        <w:rPr>
          <w:color w:val="323232"/>
        </w:rPr>
        <w:t>设置</w:t>
      </w:r>
      <w:r>
        <w:rPr>
          <w:color w:val="323232"/>
          <w:spacing w:val="-2"/>
        </w:rPr>
        <w:t>为备用状态，可在不丢失网络连接的情况下，将物理网卡安全地从独立上行链路迁移到</w:t>
      </w:r>
      <w:r>
        <w:rPr>
          <w:color w:val="323232"/>
          <w:spacing w:val="-2"/>
        </w:rPr>
        <w:t xml:space="preserve"> </w:t>
      </w:r>
      <w:r>
        <w:rPr>
          <w:rFonts w:ascii="Arial" w:eastAsia="Arial"/>
          <w:color w:val="323232"/>
        </w:rPr>
        <w:t xml:space="preserve">LAG </w:t>
      </w:r>
      <w:r>
        <w:rPr>
          <w:color w:val="323232"/>
        </w:rPr>
        <w:t>端口。</w:t>
      </w:r>
    </w:p>
    <w:p w:rsidR="009146F7" w:rsidRDefault="009146F7">
      <w:pPr>
        <w:pStyle w:val="BodyText"/>
        <w:rPr>
          <w:sz w:val="17"/>
        </w:rPr>
      </w:pPr>
    </w:p>
    <w:p w:rsidR="009146F7" w:rsidRDefault="0052544B">
      <w:pPr>
        <w:spacing w:before="1"/>
        <w:ind w:left="700"/>
        <w:rPr>
          <w:sz w:val="18"/>
        </w:rPr>
      </w:pPr>
      <w:r>
        <w:rPr>
          <w:sz w:val="18"/>
        </w:rPr>
        <w:t>前提条件</w:t>
      </w:r>
    </w:p>
    <w:p w:rsidR="009146F7" w:rsidRDefault="0052544B">
      <w:pPr>
        <w:pStyle w:val="BodyText"/>
        <w:tabs>
          <w:tab w:val="left" w:pos="1059"/>
        </w:tabs>
        <w:spacing w:before="171"/>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4"/>
          <w:w w:val="105"/>
        </w:rPr>
        <w:t>确认所有</w:t>
      </w:r>
      <w:r>
        <w:rPr>
          <w:color w:val="323232"/>
          <w:spacing w:val="-14"/>
          <w:w w:val="105"/>
        </w:rPr>
        <w:t xml:space="preserve"> </w:t>
      </w:r>
      <w:r>
        <w:rPr>
          <w:rFonts w:ascii="Arial" w:eastAsia="Arial"/>
          <w:color w:val="323232"/>
          <w:w w:val="105"/>
        </w:rPr>
        <w:t>LAG</w:t>
      </w:r>
      <w:r>
        <w:rPr>
          <w:rFonts w:ascii="Arial" w:eastAsia="Arial"/>
          <w:color w:val="323232"/>
          <w:spacing w:val="-22"/>
          <w:w w:val="105"/>
        </w:rPr>
        <w:t xml:space="preserve"> </w:t>
      </w:r>
      <w:r>
        <w:rPr>
          <w:color w:val="323232"/>
          <w:spacing w:val="-5"/>
          <w:w w:val="105"/>
        </w:rPr>
        <w:t>端口以及物理交换机上对应的已启用</w:t>
      </w:r>
      <w:r>
        <w:rPr>
          <w:color w:val="323232"/>
          <w:spacing w:val="-5"/>
          <w:w w:val="105"/>
        </w:rPr>
        <w:t xml:space="preserve"> </w:t>
      </w:r>
      <w:r>
        <w:rPr>
          <w:rFonts w:ascii="Arial" w:eastAsia="Arial"/>
          <w:color w:val="323232"/>
          <w:w w:val="105"/>
        </w:rPr>
        <w:t>LACP</w:t>
      </w:r>
      <w:r>
        <w:rPr>
          <w:rFonts w:ascii="Arial" w:eastAsia="Arial"/>
          <w:color w:val="323232"/>
          <w:spacing w:val="-22"/>
          <w:w w:val="105"/>
        </w:rPr>
        <w:t xml:space="preserve"> </w:t>
      </w:r>
      <w:r>
        <w:rPr>
          <w:color w:val="323232"/>
          <w:spacing w:val="-8"/>
          <w:w w:val="105"/>
        </w:rPr>
        <w:t>的端口均处于主动</w:t>
      </w:r>
      <w:r>
        <w:rPr>
          <w:color w:val="323232"/>
          <w:spacing w:val="-8"/>
          <w:w w:val="105"/>
        </w:rPr>
        <w:t xml:space="preserve"> </w:t>
      </w:r>
      <w:r>
        <w:rPr>
          <w:rFonts w:ascii="Arial" w:eastAsia="Arial"/>
          <w:color w:val="323232"/>
          <w:w w:val="105"/>
        </w:rPr>
        <w:t>LACP</w:t>
      </w:r>
      <w:r>
        <w:rPr>
          <w:rFonts w:ascii="Arial" w:eastAsia="Arial"/>
          <w:color w:val="323232"/>
          <w:spacing w:val="-22"/>
          <w:w w:val="105"/>
        </w:rPr>
        <w:t xml:space="preserve"> </w:t>
      </w:r>
      <w:r>
        <w:rPr>
          <w:color w:val="323232"/>
          <w:w w:val="105"/>
        </w:rPr>
        <w:t>协商模式。</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2"/>
          <w:w w:val="105"/>
        </w:rPr>
        <w:t>确认要为</w:t>
      </w:r>
      <w:r>
        <w:rPr>
          <w:color w:val="323232"/>
          <w:spacing w:val="-12"/>
          <w:w w:val="105"/>
        </w:rPr>
        <w:t xml:space="preserve"> </w:t>
      </w:r>
      <w:r>
        <w:rPr>
          <w:rFonts w:ascii="Arial" w:eastAsia="Arial"/>
          <w:color w:val="323232"/>
          <w:w w:val="105"/>
        </w:rPr>
        <w:t>LAG</w:t>
      </w:r>
      <w:r>
        <w:rPr>
          <w:rFonts w:ascii="Arial" w:eastAsia="Arial"/>
          <w:color w:val="323232"/>
          <w:spacing w:val="-9"/>
          <w:w w:val="105"/>
        </w:rPr>
        <w:t xml:space="preserve"> </w:t>
      </w:r>
      <w:r>
        <w:rPr>
          <w:color w:val="323232"/>
          <w:w w:val="105"/>
        </w:rPr>
        <w:t>端口分配的物理网卡具有相同的速度，并配置为全双工。</w:t>
      </w:r>
    </w:p>
    <w:p w:rsidR="009146F7" w:rsidRDefault="009146F7">
      <w:pPr>
        <w:pStyle w:val="BodyText"/>
        <w:spacing w:before="3"/>
        <w:rPr>
          <w:sz w:val="19"/>
        </w:rPr>
      </w:pPr>
    </w:p>
    <w:p w:rsidR="009146F7" w:rsidRDefault="0052544B">
      <w:pPr>
        <w:spacing w:before="1"/>
        <w:ind w:left="699"/>
        <w:rPr>
          <w:sz w:val="18"/>
        </w:rPr>
      </w:pPr>
      <w:r>
        <w:rPr>
          <w:sz w:val="18"/>
        </w:rPr>
        <w:t>步骤</w:t>
      </w:r>
    </w:p>
    <w:p w:rsidR="009146F7" w:rsidRDefault="0052544B">
      <w:pPr>
        <w:pStyle w:val="ListParagraph"/>
        <w:numPr>
          <w:ilvl w:val="0"/>
          <w:numId w:val="148"/>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LAG</w:t>
      </w:r>
      <w:r>
        <w:rPr>
          <w:rFonts w:ascii="Arial" w:eastAsia="Arial"/>
          <w:color w:val="323232"/>
          <w:spacing w:val="-2"/>
          <w:sz w:val="20"/>
        </w:rPr>
        <w:t xml:space="preserve"> </w:t>
      </w:r>
      <w:r>
        <w:rPr>
          <w:color w:val="323232"/>
          <w:spacing w:val="-12"/>
          <w:sz w:val="20"/>
        </w:rPr>
        <w:t>所在的</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48"/>
        </w:numPr>
        <w:tabs>
          <w:tab w:val="left" w:pos="1059"/>
          <w:tab w:val="left" w:pos="1060"/>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添加和管理主机</w:t>
      </w:r>
      <w:r>
        <w:rPr>
          <w:color w:val="323232"/>
          <w:sz w:val="20"/>
        </w:rPr>
        <w:t>。</w:t>
      </w:r>
    </w:p>
    <w:p w:rsidR="009146F7" w:rsidRDefault="0052544B">
      <w:pPr>
        <w:pStyle w:val="ListParagraph"/>
        <w:numPr>
          <w:ilvl w:val="0"/>
          <w:numId w:val="148"/>
        </w:numPr>
        <w:tabs>
          <w:tab w:val="left" w:pos="1059"/>
          <w:tab w:val="left" w:pos="1060"/>
        </w:tabs>
        <w:rPr>
          <w:sz w:val="20"/>
        </w:rPr>
      </w:pPr>
      <w:r>
        <w:rPr>
          <w:color w:val="323232"/>
          <w:sz w:val="20"/>
        </w:rPr>
        <w:t>选择</w:t>
      </w:r>
      <w:r>
        <w:rPr>
          <w:rFonts w:ascii="等线" w:eastAsia="等线" w:hint="eastAsia"/>
          <w:b/>
          <w:color w:val="323232"/>
          <w:sz w:val="20"/>
        </w:rPr>
        <w:t>管理主机网络</w:t>
      </w:r>
      <w:r>
        <w:rPr>
          <w:color w:val="323232"/>
          <w:sz w:val="20"/>
        </w:rPr>
        <w:t>。</w:t>
      </w:r>
    </w:p>
    <w:p w:rsidR="009146F7" w:rsidRDefault="0052544B">
      <w:pPr>
        <w:pStyle w:val="ListParagraph"/>
        <w:numPr>
          <w:ilvl w:val="0"/>
          <w:numId w:val="148"/>
        </w:numPr>
        <w:tabs>
          <w:tab w:val="left" w:pos="1059"/>
          <w:tab w:val="left" w:pos="1060"/>
        </w:tabs>
        <w:rPr>
          <w:sz w:val="20"/>
        </w:rPr>
      </w:pPr>
      <w:r>
        <w:rPr>
          <w:color w:val="323232"/>
          <w:spacing w:val="-10"/>
          <w:sz w:val="20"/>
        </w:rPr>
        <w:t>选择要为</w:t>
      </w:r>
      <w:r>
        <w:rPr>
          <w:color w:val="323232"/>
          <w:spacing w:val="-10"/>
          <w:sz w:val="20"/>
        </w:rPr>
        <w:t xml:space="preserve"> </w:t>
      </w:r>
      <w:r>
        <w:rPr>
          <w:rFonts w:ascii="Arial" w:eastAsia="Arial"/>
          <w:color w:val="323232"/>
          <w:sz w:val="20"/>
        </w:rPr>
        <w:t>LAG</w:t>
      </w:r>
      <w:r>
        <w:rPr>
          <w:rFonts w:ascii="Arial" w:eastAsia="Arial"/>
          <w:color w:val="323232"/>
          <w:spacing w:val="-1"/>
          <w:sz w:val="20"/>
        </w:rPr>
        <w:t xml:space="preserve"> </w:t>
      </w:r>
      <w:r>
        <w:rPr>
          <w:color w:val="323232"/>
          <w:sz w:val="20"/>
        </w:rPr>
        <w:t>端口分配其物理网卡的主机，然后单击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48"/>
        </w:numPr>
        <w:tabs>
          <w:tab w:val="left" w:pos="1059"/>
          <w:tab w:val="left" w:pos="1060"/>
        </w:tabs>
        <w:spacing w:before="124"/>
        <w:rPr>
          <w:sz w:val="20"/>
        </w:rPr>
      </w:pPr>
      <w:r>
        <w:rPr>
          <w:color w:val="323232"/>
          <w:sz w:val="20"/>
        </w:rPr>
        <w:t>在</w:t>
      </w:r>
      <w:r>
        <w:rPr>
          <w:color w:val="323232"/>
          <w:sz w:val="20"/>
        </w:rPr>
        <w:t>“</w:t>
      </w:r>
      <w:r>
        <w:rPr>
          <w:color w:val="323232"/>
          <w:sz w:val="20"/>
        </w:rPr>
        <w:t>选择网络适配器任务</w:t>
      </w:r>
      <w:r>
        <w:rPr>
          <w:color w:val="323232"/>
          <w:sz w:val="20"/>
        </w:rPr>
        <w:t>”</w:t>
      </w:r>
      <w:r>
        <w:rPr>
          <w:color w:val="323232"/>
          <w:sz w:val="20"/>
        </w:rPr>
        <w:t>页面上，选择</w:t>
      </w:r>
      <w:r>
        <w:rPr>
          <w:rFonts w:ascii="等线" w:eastAsia="等线" w:hAnsi="等线" w:hint="eastAsia"/>
          <w:b/>
          <w:color w:val="323232"/>
          <w:sz w:val="20"/>
        </w:rPr>
        <w:t>管理物理适配器</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ListParagraph"/>
        <w:numPr>
          <w:ilvl w:val="0"/>
          <w:numId w:val="148"/>
        </w:numPr>
        <w:tabs>
          <w:tab w:val="left" w:pos="1059"/>
          <w:tab w:val="left" w:pos="1060"/>
        </w:tabs>
        <w:rPr>
          <w:sz w:val="20"/>
        </w:rPr>
      </w:pPr>
      <w:bookmarkStart w:id="141" w:name="_bookmark70"/>
      <w:bookmarkEnd w:id="141"/>
      <w:r>
        <w:rPr>
          <w:color w:val="323232"/>
          <w:sz w:val="20"/>
        </w:rPr>
        <w:t>在</w:t>
      </w:r>
      <w:r>
        <w:rPr>
          <w:color w:val="323232"/>
          <w:sz w:val="20"/>
        </w:rPr>
        <w:t>“</w:t>
      </w:r>
      <w:r>
        <w:rPr>
          <w:color w:val="323232"/>
          <w:sz w:val="20"/>
        </w:rPr>
        <w:t>管理物理网络适配器</w:t>
      </w:r>
      <w:r>
        <w:rPr>
          <w:color w:val="323232"/>
          <w:sz w:val="20"/>
        </w:rPr>
        <w:t>”</w:t>
      </w:r>
      <w:r>
        <w:rPr>
          <w:color w:val="323232"/>
          <w:sz w:val="20"/>
        </w:rPr>
        <w:t>页面上，选择某个网卡，然后单击</w:t>
      </w:r>
      <w:r>
        <w:rPr>
          <w:rFonts w:ascii="等线" w:eastAsia="等线" w:hAnsi="等线" w:hint="eastAsia"/>
          <w:b/>
          <w:color w:val="323232"/>
          <w:sz w:val="20"/>
        </w:rPr>
        <w:t>分配上行链路</w:t>
      </w:r>
      <w:r>
        <w:rPr>
          <w:color w:val="323232"/>
          <w:sz w:val="20"/>
        </w:rPr>
        <w:t>。</w:t>
      </w:r>
    </w:p>
    <w:p w:rsidR="009146F7" w:rsidRDefault="0052544B">
      <w:pPr>
        <w:pStyle w:val="ListParagraph"/>
        <w:numPr>
          <w:ilvl w:val="0"/>
          <w:numId w:val="148"/>
        </w:numPr>
        <w:tabs>
          <w:tab w:val="left" w:pos="1059"/>
          <w:tab w:val="left" w:pos="1060"/>
        </w:tabs>
        <w:spacing w:before="118"/>
        <w:rPr>
          <w:sz w:val="20"/>
        </w:rPr>
      </w:pPr>
      <w:bookmarkStart w:id="142" w:name="_bookmark71"/>
      <w:bookmarkEnd w:id="142"/>
      <w:r>
        <w:rPr>
          <w:color w:val="323232"/>
          <w:spacing w:val="-16"/>
          <w:sz w:val="20"/>
        </w:rPr>
        <w:t>选择</w:t>
      </w:r>
      <w:r>
        <w:rPr>
          <w:color w:val="323232"/>
          <w:spacing w:val="-16"/>
          <w:sz w:val="20"/>
        </w:rPr>
        <w:t xml:space="preserve"> </w:t>
      </w:r>
      <w:r>
        <w:rPr>
          <w:rFonts w:ascii="Arial" w:eastAsia="Arial"/>
          <w:color w:val="323232"/>
          <w:sz w:val="20"/>
        </w:rPr>
        <w:t>LAG</w:t>
      </w:r>
      <w:r>
        <w:rPr>
          <w:rFonts w:ascii="Arial" w:eastAsia="Arial"/>
          <w:color w:val="323232"/>
          <w:spacing w:val="-1"/>
          <w:sz w:val="20"/>
        </w:rPr>
        <w:t xml:space="preserve"> </w:t>
      </w:r>
      <w:r>
        <w:rPr>
          <w:color w:val="323232"/>
          <w:sz w:val="20"/>
        </w:rPr>
        <w:t>端口，然后单击</w:t>
      </w:r>
      <w:r>
        <w:rPr>
          <w:rFonts w:ascii="等线" w:eastAsia="等线" w:hint="eastAsia"/>
          <w:b/>
          <w:color w:val="323232"/>
          <w:sz w:val="20"/>
        </w:rPr>
        <w:t>确定</w:t>
      </w:r>
      <w:r>
        <w:rPr>
          <w:color w:val="323232"/>
          <w:sz w:val="20"/>
        </w:rPr>
        <w:t>。</w:t>
      </w:r>
    </w:p>
    <w:p w:rsidR="009146F7" w:rsidRDefault="0052544B">
      <w:pPr>
        <w:pStyle w:val="ListParagraph"/>
        <w:numPr>
          <w:ilvl w:val="0"/>
          <w:numId w:val="148"/>
        </w:numPr>
        <w:tabs>
          <w:tab w:val="left" w:pos="1059"/>
          <w:tab w:val="left" w:pos="1060"/>
        </w:tabs>
        <w:spacing w:before="133"/>
        <w:rPr>
          <w:sz w:val="20"/>
        </w:rPr>
      </w:pPr>
      <w:r>
        <w:rPr>
          <w:color w:val="323232"/>
          <w:spacing w:val="-8"/>
          <w:sz w:val="20"/>
        </w:rPr>
        <w:t>对要分配给</w:t>
      </w:r>
      <w:r>
        <w:rPr>
          <w:color w:val="323232"/>
          <w:spacing w:val="-8"/>
          <w:sz w:val="20"/>
        </w:rPr>
        <w:t xml:space="preserve"> </w:t>
      </w:r>
      <w:r>
        <w:rPr>
          <w:rFonts w:ascii="Arial" w:eastAsia="Arial"/>
          <w:color w:val="323232"/>
          <w:sz w:val="20"/>
        </w:rPr>
        <w:t>LAG</w:t>
      </w:r>
      <w:r>
        <w:rPr>
          <w:rFonts w:ascii="Arial" w:eastAsia="Arial"/>
          <w:color w:val="323232"/>
          <w:spacing w:val="-1"/>
          <w:sz w:val="20"/>
        </w:rPr>
        <w:t xml:space="preserve"> </w:t>
      </w:r>
      <w:r>
        <w:rPr>
          <w:color w:val="323232"/>
          <w:sz w:val="20"/>
        </w:rPr>
        <w:t>端口的所有物理网卡重复</w:t>
      </w:r>
      <w:hyperlink w:anchor="_bookmark70" w:history="1">
        <w:r>
          <w:rPr>
            <w:color w:val="0096D3"/>
            <w:spacing w:val="-23"/>
            <w:sz w:val="20"/>
          </w:rPr>
          <w:t>第</w:t>
        </w:r>
        <w:r>
          <w:rPr>
            <w:color w:val="0096D3"/>
            <w:spacing w:val="-23"/>
            <w:sz w:val="20"/>
          </w:rPr>
          <w:t xml:space="preserve"> </w:t>
        </w:r>
        <w:r>
          <w:rPr>
            <w:rFonts w:ascii="Arial" w:eastAsia="Arial"/>
            <w:color w:val="0096D3"/>
            <w:sz w:val="20"/>
          </w:rPr>
          <w:t>6</w:t>
        </w:r>
        <w:r>
          <w:rPr>
            <w:rFonts w:ascii="Arial" w:eastAsia="Arial"/>
            <w:color w:val="0096D3"/>
            <w:spacing w:val="-1"/>
            <w:sz w:val="20"/>
          </w:rPr>
          <w:t xml:space="preserve"> </w:t>
        </w:r>
        <w:r>
          <w:rPr>
            <w:color w:val="0096D3"/>
            <w:sz w:val="20"/>
          </w:rPr>
          <w:t>步</w:t>
        </w:r>
      </w:hyperlink>
      <w:r>
        <w:rPr>
          <w:color w:val="323232"/>
          <w:sz w:val="20"/>
        </w:rPr>
        <w:t>和</w:t>
      </w:r>
      <w:hyperlink w:anchor="_bookmark71" w:history="1">
        <w:r>
          <w:rPr>
            <w:color w:val="0096D3"/>
            <w:spacing w:val="-23"/>
            <w:sz w:val="20"/>
          </w:rPr>
          <w:t>第</w:t>
        </w:r>
        <w:r>
          <w:rPr>
            <w:color w:val="0096D3"/>
            <w:spacing w:val="-23"/>
            <w:sz w:val="20"/>
          </w:rPr>
          <w:t xml:space="preserve"> </w:t>
        </w:r>
        <w:r>
          <w:rPr>
            <w:rFonts w:ascii="Arial" w:eastAsia="Arial"/>
            <w:color w:val="0096D3"/>
            <w:sz w:val="20"/>
          </w:rPr>
          <w:t>7</w:t>
        </w:r>
        <w:r>
          <w:rPr>
            <w:rFonts w:ascii="Arial" w:eastAsia="Arial"/>
            <w:color w:val="0096D3"/>
            <w:spacing w:val="-1"/>
            <w:sz w:val="20"/>
          </w:rPr>
          <w:t xml:space="preserve"> </w:t>
        </w:r>
        <w:r>
          <w:rPr>
            <w:color w:val="0096D3"/>
            <w:sz w:val="20"/>
          </w:rPr>
          <w:t>步</w:t>
        </w:r>
      </w:hyperlink>
      <w:r>
        <w:rPr>
          <w:color w:val="323232"/>
          <w:sz w:val="20"/>
        </w:rPr>
        <w:t>。</w:t>
      </w:r>
    </w:p>
    <w:p w:rsidR="009146F7" w:rsidRDefault="0052544B">
      <w:pPr>
        <w:pStyle w:val="ListParagraph"/>
        <w:numPr>
          <w:ilvl w:val="0"/>
          <w:numId w:val="148"/>
        </w:numPr>
        <w:tabs>
          <w:tab w:val="left" w:pos="1059"/>
          <w:tab w:val="left" w:pos="1060"/>
        </w:tabs>
        <w:spacing w:before="169"/>
        <w:rPr>
          <w:sz w:val="20"/>
        </w:rPr>
      </w:pPr>
      <w:r>
        <w:rPr>
          <w:color w:val="323232"/>
          <w:sz w:val="20"/>
        </w:rPr>
        <w:t>完成向导中的操作。</w:t>
      </w:r>
    </w:p>
    <w:p w:rsidR="009146F7" w:rsidRDefault="009146F7">
      <w:pPr>
        <w:pStyle w:val="BodyText"/>
        <w:spacing w:before="9"/>
        <w:rPr>
          <w:sz w:val="22"/>
        </w:rPr>
      </w:pPr>
    </w:p>
    <w:p w:rsidR="009146F7" w:rsidRDefault="0052544B">
      <w:pPr>
        <w:pStyle w:val="Heading4"/>
        <w:spacing w:before="1"/>
        <w:ind w:left="699"/>
      </w:pPr>
      <w:r>
        <w:t>示例：在</w:t>
      </w:r>
      <w:r>
        <w:t>“</w:t>
      </w:r>
      <w:r>
        <w:t>添加和管理主机</w:t>
      </w:r>
      <w:r>
        <w:t>”</w:t>
      </w:r>
      <w:r>
        <w:t>向导中为</w:t>
      </w:r>
      <w:r>
        <w:t xml:space="preserve"> </w:t>
      </w:r>
      <w:r>
        <w:rPr>
          <w:rFonts w:ascii="Arial" w:eastAsia="Arial" w:hAnsi="Arial"/>
        </w:rPr>
        <w:t xml:space="preserve">LAG </w:t>
      </w:r>
      <w:r>
        <w:t>分配两个物理网卡</w:t>
      </w:r>
    </w:p>
    <w:p w:rsidR="009146F7" w:rsidRDefault="0052544B">
      <w:pPr>
        <w:pStyle w:val="BodyText"/>
        <w:spacing w:before="125"/>
        <w:ind w:left="700"/>
      </w:pPr>
      <w:r>
        <w:rPr>
          <w:color w:val="323232"/>
          <w:spacing w:val="-13"/>
        </w:rPr>
        <w:t>例如，如果一个</w:t>
      </w:r>
      <w:r>
        <w:rPr>
          <w:color w:val="323232"/>
          <w:spacing w:val="-13"/>
        </w:rPr>
        <w:t xml:space="preserve"> </w:t>
      </w:r>
      <w:r>
        <w:rPr>
          <w:rFonts w:ascii="Arial" w:eastAsia="Arial"/>
          <w:color w:val="323232"/>
        </w:rPr>
        <w:t xml:space="preserve">LAG </w:t>
      </w:r>
      <w:r>
        <w:rPr>
          <w:color w:val="323232"/>
          <w:spacing w:val="-6"/>
        </w:rPr>
        <w:t>中包含两个端口，则可以在</w:t>
      </w:r>
      <w:r>
        <w:rPr>
          <w:rFonts w:ascii="等线" w:eastAsia="等线" w:hint="eastAsia"/>
          <w:b/>
          <w:color w:val="323232"/>
          <w:spacing w:val="-6"/>
        </w:rPr>
        <w:t>添加和管理主机</w:t>
      </w:r>
      <w:r>
        <w:rPr>
          <w:color w:val="323232"/>
          <w:spacing w:val="-13"/>
        </w:rPr>
        <w:t>向导中为每个</w:t>
      </w:r>
      <w:r>
        <w:rPr>
          <w:color w:val="323232"/>
          <w:spacing w:val="-13"/>
        </w:rPr>
        <w:t xml:space="preserve"> </w:t>
      </w:r>
      <w:r>
        <w:rPr>
          <w:rFonts w:ascii="Arial" w:eastAsia="Arial"/>
          <w:color w:val="323232"/>
        </w:rPr>
        <w:t xml:space="preserve">LAG </w:t>
      </w:r>
      <w:r>
        <w:rPr>
          <w:color w:val="323232"/>
          <w:spacing w:val="-6"/>
        </w:rPr>
        <w:t>端口配置一个物理网卡。</w:t>
      </w:r>
    </w:p>
    <w:p w:rsidR="009146F7" w:rsidRDefault="009146F7">
      <w:pPr>
        <w:pStyle w:val="BodyText"/>
        <w:spacing w:before="4"/>
        <w:rPr>
          <w:sz w:val="16"/>
        </w:rPr>
      </w:pPr>
    </w:p>
    <w:p w:rsidR="009146F7" w:rsidRDefault="0052544B">
      <w:pPr>
        <w:spacing w:before="1"/>
        <w:ind w:left="699"/>
        <w:rPr>
          <w:sz w:val="18"/>
        </w:rPr>
      </w:pPr>
      <w:r>
        <w:rPr>
          <w:sz w:val="18"/>
        </w:rPr>
        <w:t>后续步骤</w:t>
      </w:r>
    </w:p>
    <w:p w:rsidR="009146F7" w:rsidRDefault="0052544B">
      <w:pPr>
        <w:pStyle w:val="BodyText"/>
        <w:spacing w:before="171"/>
        <w:ind w:left="699"/>
      </w:pPr>
      <w:r>
        <w:rPr>
          <w:color w:val="323232"/>
          <w:spacing w:val="-11"/>
        </w:rPr>
        <w:t>在分布式端口组的绑定和故障切换顺序中将</w:t>
      </w:r>
      <w:r>
        <w:rPr>
          <w:color w:val="323232"/>
          <w:spacing w:val="-11"/>
        </w:rPr>
        <w:t xml:space="preserve"> </w:t>
      </w:r>
      <w:r>
        <w:rPr>
          <w:rFonts w:ascii="Arial" w:eastAsia="Arial"/>
          <w:color w:val="323232"/>
        </w:rPr>
        <w:t xml:space="preserve">LAG </w:t>
      </w:r>
      <w:r>
        <w:rPr>
          <w:color w:val="323232"/>
          <w:spacing w:val="-8"/>
        </w:rPr>
        <w:t>设置为活动状态，并将所有独立上行链路设置为未使用状态。</w:t>
      </w:r>
    </w:p>
    <w:p w:rsidR="009146F7" w:rsidRDefault="009146F7">
      <w:pPr>
        <w:pStyle w:val="BodyText"/>
        <w:spacing w:before="10"/>
        <w:rPr>
          <w:sz w:val="25"/>
        </w:rPr>
      </w:pPr>
    </w:p>
    <w:p w:rsidR="009146F7" w:rsidRDefault="0052544B">
      <w:pPr>
        <w:pStyle w:val="Heading3"/>
      </w:pPr>
      <w:bookmarkStart w:id="143" w:name="在分布式端口组的绑定和故障切换顺序中将链路聚合组设置为活动状态"/>
      <w:bookmarkStart w:id="144" w:name="_bookmark72"/>
      <w:bookmarkEnd w:id="143"/>
      <w:bookmarkEnd w:id="144"/>
      <w:r>
        <w:t>在分布式端口组的绑定和故障切换顺序中将链路聚合组设置为活动状态</w:t>
      </w:r>
    </w:p>
    <w:p w:rsidR="009146F7" w:rsidRDefault="0052544B">
      <w:pPr>
        <w:pStyle w:val="BodyText"/>
        <w:spacing w:before="130" w:line="285" w:lineRule="auto"/>
        <w:ind w:left="699" w:right="282"/>
      </w:pPr>
      <w:r>
        <w:rPr>
          <w:color w:val="323232"/>
          <w:spacing w:val="-3"/>
        </w:rPr>
        <w:t>您已将物理网卡迁移到链路聚合组</w:t>
      </w:r>
      <w:r>
        <w:rPr>
          <w:color w:val="323232"/>
          <w:spacing w:val="-3"/>
        </w:rPr>
        <w:t xml:space="preserve"> </w:t>
      </w:r>
      <w:r>
        <w:rPr>
          <w:rFonts w:ascii="Arial" w:eastAsia="Arial"/>
          <w:color w:val="323232"/>
        </w:rPr>
        <w:t>(LAG</w:t>
      </w:r>
      <w:r>
        <w:rPr>
          <w:rFonts w:ascii="Arial" w:eastAsia="Arial"/>
          <w:color w:val="323232"/>
          <w:spacing w:val="-1"/>
        </w:rPr>
        <w:t xml:space="preserve">) </w:t>
      </w:r>
      <w:r>
        <w:rPr>
          <w:color w:val="323232"/>
          <w:spacing w:val="-2"/>
        </w:rPr>
        <w:t>的端口。请在分布式端口组的绑定和故障切换顺序中将</w:t>
      </w:r>
      <w:r>
        <w:rPr>
          <w:color w:val="323232"/>
          <w:spacing w:val="-2"/>
        </w:rPr>
        <w:t xml:space="preserve"> </w:t>
      </w:r>
      <w:r>
        <w:rPr>
          <w:rFonts w:ascii="Arial" w:eastAsia="Arial"/>
          <w:color w:val="323232"/>
        </w:rPr>
        <w:t xml:space="preserve">LAG </w:t>
      </w:r>
      <w:r>
        <w:rPr>
          <w:color w:val="323232"/>
        </w:rPr>
        <w:t>设置为活动状态，并将所有独立的上行链路移至未使用状态。</w:t>
      </w:r>
    </w:p>
    <w:p w:rsidR="009146F7" w:rsidRDefault="0052544B">
      <w:pPr>
        <w:spacing w:before="193"/>
        <w:ind w:left="700"/>
        <w:rPr>
          <w:sz w:val="18"/>
        </w:rPr>
      </w:pPr>
      <w:r>
        <w:rPr>
          <w:sz w:val="18"/>
        </w:rPr>
        <w:t>步骤</w:t>
      </w:r>
    </w:p>
    <w:p w:rsidR="009146F7" w:rsidRDefault="0052544B">
      <w:pPr>
        <w:pStyle w:val="ListParagraph"/>
        <w:numPr>
          <w:ilvl w:val="0"/>
          <w:numId w:val="147"/>
        </w:numPr>
        <w:tabs>
          <w:tab w:val="left" w:pos="1059"/>
          <w:tab w:val="left" w:pos="1061"/>
        </w:tabs>
        <w:spacing w:before="172"/>
        <w:ind w:hanging="359"/>
        <w:rPr>
          <w:sz w:val="20"/>
        </w:rPr>
      </w:pPr>
      <w:r>
        <w:rPr>
          <w:color w:val="323232"/>
          <w:spacing w:val="-12"/>
          <w:sz w:val="20"/>
        </w:rPr>
        <w:t>导航至</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47"/>
        </w:numPr>
        <w:tabs>
          <w:tab w:val="left" w:pos="1059"/>
          <w:tab w:val="left" w:pos="1061"/>
        </w:tabs>
        <w:spacing w:before="161"/>
        <w:ind w:hanging="359"/>
        <w:rPr>
          <w:sz w:val="20"/>
        </w:rPr>
      </w:pPr>
      <w:r>
        <w:rPr>
          <w:color w:val="323232"/>
          <w:sz w:val="20"/>
        </w:rPr>
        <w:t>在</w:t>
      </w:r>
      <w:r>
        <w:rPr>
          <w:rFonts w:ascii="等线" w:eastAsia="等线" w:hint="eastAsia"/>
          <w:b/>
          <w:color w:val="323232"/>
          <w:sz w:val="20"/>
        </w:rPr>
        <w:t>操作</w:t>
      </w:r>
      <w:r>
        <w:rPr>
          <w:color w:val="323232"/>
          <w:sz w:val="20"/>
        </w:rPr>
        <w:t>菜单中，选择</w:t>
      </w:r>
      <w:r>
        <w:rPr>
          <w:rFonts w:ascii="等线" w:eastAsia="等线" w:hint="eastAsia"/>
          <w:b/>
          <w:color w:val="323232"/>
          <w:sz w:val="20"/>
        </w:rPr>
        <w:t>分布式端口组</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管理分布式端口组</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47"/>
        </w:numPr>
        <w:tabs>
          <w:tab w:val="left" w:pos="1059"/>
          <w:tab w:val="left" w:pos="1060"/>
        </w:tabs>
        <w:spacing w:before="78"/>
        <w:ind w:left="1060"/>
        <w:rPr>
          <w:sz w:val="20"/>
        </w:rPr>
      </w:pPr>
      <w:r>
        <w:rPr>
          <w:color w:val="323232"/>
          <w:sz w:val="20"/>
        </w:rPr>
        <w:t>选择</w:t>
      </w:r>
      <w:r>
        <w:rPr>
          <w:rFonts w:ascii="等线" w:eastAsia="等线" w:hint="eastAsia"/>
          <w:b/>
          <w:color w:val="323232"/>
          <w:sz w:val="20"/>
        </w:rPr>
        <w:t>绑定和故障切换</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47"/>
        </w:numPr>
        <w:tabs>
          <w:tab w:val="left" w:pos="1059"/>
          <w:tab w:val="left" w:pos="1060"/>
        </w:tabs>
        <w:ind w:left="1060"/>
        <w:rPr>
          <w:sz w:val="20"/>
        </w:rPr>
      </w:pPr>
      <w:r>
        <w:rPr>
          <w:color w:val="323232"/>
          <w:spacing w:val="-12"/>
          <w:sz w:val="20"/>
        </w:rPr>
        <w:t>选择将</w:t>
      </w:r>
      <w:r>
        <w:rPr>
          <w:color w:val="323232"/>
          <w:spacing w:val="-12"/>
          <w:sz w:val="20"/>
        </w:rPr>
        <w:t xml:space="preserve"> </w:t>
      </w:r>
      <w:r>
        <w:rPr>
          <w:rFonts w:ascii="Arial" w:eastAsia="Arial"/>
          <w:color w:val="323232"/>
          <w:sz w:val="20"/>
        </w:rPr>
        <w:t>LAG</w:t>
      </w:r>
      <w:r>
        <w:rPr>
          <w:rFonts w:ascii="Arial" w:eastAsia="Arial"/>
          <w:color w:val="323232"/>
          <w:spacing w:val="-1"/>
          <w:sz w:val="20"/>
        </w:rPr>
        <w:t xml:space="preserve"> </w:t>
      </w:r>
      <w:r>
        <w:rPr>
          <w:color w:val="323232"/>
          <w:sz w:val="20"/>
        </w:rPr>
        <w:t>设置为备用状态的端口组，然后单击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47"/>
        </w:numPr>
        <w:tabs>
          <w:tab w:val="left" w:pos="1059"/>
          <w:tab w:val="left" w:pos="1060"/>
        </w:tabs>
        <w:spacing w:before="132" w:line="285" w:lineRule="auto"/>
        <w:ind w:right="279" w:hanging="359"/>
        <w:rPr>
          <w:sz w:val="20"/>
        </w:rPr>
      </w:pPr>
      <w:r>
        <w:rPr>
          <w:color w:val="323232"/>
          <w:spacing w:val="-5"/>
          <w:sz w:val="20"/>
        </w:rPr>
        <w:t>在故障切换顺序中，使用向上和向下箭头移动</w:t>
      </w:r>
      <w:r>
        <w:rPr>
          <w:color w:val="323232"/>
          <w:spacing w:val="-5"/>
          <w:sz w:val="20"/>
        </w:rPr>
        <w:t>“</w:t>
      </w:r>
      <w:r>
        <w:rPr>
          <w:color w:val="323232"/>
          <w:spacing w:val="-5"/>
          <w:sz w:val="20"/>
        </w:rPr>
        <w:t>活动</w:t>
      </w:r>
      <w:r>
        <w:rPr>
          <w:color w:val="323232"/>
          <w:spacing w:val="-5"/>
          <w:sz w:val="20"/>
        </w:rPr>
        <w:t>”</w:t>
      </w:r>
      <w:r>
        <w:rPr>
          <w:color w:val="323232"/>
          <w:spacing w:val="-5"/>
          <w:sz w:val="20"/>
        </w:rPr>
        <w:t>列表中的</w:t>
      </w:r>
      <w:r>
        <w:rPr>
          <w:color w:val="323232"/>
          <w:spacing w:val="-5"/>
          <w:sz w:val="20"/>
        </w:rPr>
        <w:t xml:space="preserve"> </w:t>
      </w:r>
      <w:r>
        <w:rPr>
          <w:rFonts w:ascii="Arial" w:eastAsia="Arial" w:hAnsi="Arial"/>
          <w:color w:val="323232"/>
          <w:sz w:val="20"/>
        </w:rPr>
        <w:t>LAG</w:t>
      </w:r>
      <w:r>
        <w:rPr>
          <w:color w:val="323232"/>
          <w:spacing w:val="-1"/>
          <w:sz w:val="20"/>
        </w:rPr>
        <w:t>、</w:t>
      </w:r>
      <w:r>
        <w:rPr>
          <w:color w:val="323232"/>
          <w:spacing w:val="-1"/>
          <w:sz w:val="20"/>
        </w:rPr>
        <w:t>“</w:t>
      </w:r>
      <w:r>
        <w:rPr>
          <w:color w:val="323232"/>
          <w:spacing w:val="-1"/>
          <w:sz w:val="20"/>
        </w:rPr>
        <w:t>未使用</w:t>
      </w:r>
      <w:r>
        <w:rPr>
          <w:color w:val="323232"/>
          <w:spacing w:val="-1"/>
          <w:sz w:val="20"/>
        </w:rPr>
        <w:t>”</w:t>
      </w:r>
      <w:r>
        <w:rPr>
          <w:color w:val="323232"/>
          <w:spacing w:val="-1"/>
          <w:sz w:val="20"/>
        </w:rPr>
        <w:t>列表中的所有独立上行链路，并将</w:t>
      </w:r>
      <w:r>
        <w:rPr>
          <w:color w:val="323232"/>
          <w:spacing w:val="-1"/>
          <w:sz w:val="20"/>
        </w:rPr>
        <w:t>“</w:t>
      </w:r>
      <w:r>
        <w:rPr>
          <w:color w:val="323232"/>
          <w:spacing w:val="-1"/>
          <w:sz w:val="20"/>
        </w:rPr>
        <w:t>备用</w:t>
      </w:r>
      <w:r>
        <w:rPr>
          <w:color w:val="323232"/>
          <w:spacing w:val="-1"/>
          <w:sz w:val="20"/>
        </w:rPr>
        <w:t>”</w:t>
      </w:r>
      <w:r>
        <w:rPr>
          <w:color w:val="323232"/>
          <w:spacing w:val="-1"/>
          <w:sz w:val="20"/>
        </w:rPr>
        <w:t>列表留空。</w:t>
      </w:r>
    </w:p>
    <w:p w:rsidR="009146F7" w:rsidRDefault="0052544B">
      <w:pPr>
        <w:pStyle w:val="ListParagraph"/>
        <w:numPr>
          <w:ilvl w:val="0"/>
          <w:numId w:val="147"/>
        </w:numPr>
        <w:tabs>
          <w:tab w:val="left" w:pos="1059"/>
          <w:tab w:val="left" w:pos="1060"/>
        </w:tabs>
        <w:spacing w:before="107"/>
        <w:rPr>
          <w:sz w:val="20"/>
        </w:rPr>
      </w:pPr>
      <w:r>
        <w:rPr>
          <w:color w:val="323232"/>
          <w:sz w:val="20"/>
        </w:rPr>
        <w:t>单击</w:t>
      </w:r>
      <w:r>
        <w:rPr>
          <w:rFonts w:ascii="等线" w:eastAsia="等线" w:hint="eastAsia"/>
          <w:b/>
          <w:color w:val="323232"/>
          <w:sz w:val="20"/>
        </w:rPr>
        <w:t>下一步</w:t>
      </w:r>
      <w:r>
        <w:rPr>
          <w:color w:val="323232"/>
          <w:sz w:val="20"/>
        </w:rPr>
        <w:t>，然后单击</w:t>
      </w:r>
      <w:r>
        <w:rPr>
          <w:rFonts w:ascii="等线" w:eastAsia="等线" w:hint="eastAsia"/>
          <w:b/>
          <w:color w:val="323232"/>
          <w:sz w:val="20"/>
        </w:rPr>
        <w:t>完成</w:t>
      </w:r>
      <w:r>
        <w:rPr>
          <w:color w:val="323232"/>
          <w:sz w:val="20"/>
        </w:rPr>
        <w:t>。</w:t>
      </w:r>
    </w:p>
    <w:p w:rsidR="009146F7" w:rsidRDefault="009146F7">
      <w:pPr>
        <w:pStyle w:val="BodyText"/>
        <w:spacing w:before="4"/>
        <w:rPr>
          <w:sz w:val="19"/>
        </w:rPr>
      </w:pPr>
    </w:p>
    <w:p w:rsidR="009146F7" w:rsidRDefault="0052544B">
      <w:pPr>
        <w:pStyle w:val="BodyText"/>
        <w:spacing w:line="285" w:lineRule="auto"/>
        <w:ind w:left="699" w:right="348"/>
      </w:pPr>
      <w:r>
        <w:rPr>
          <w:color w:val="323232"/>
          <w:spacing w:val="-2"/>
        </w:rPr>
        <w:t>您已安全地将网络流量从独立上行链路迁移至分布式端口组的</w:t>
      </w:r>
      <w:r>
        <w:rPr>
          <w:color w:val="323232"/>
          <w:spacing w:val="-2"/>
        </w:rPr>
        <w:t xml:space="preserve"> </w:t>
      </w:r>
      <w:r>
        <w:rPr>
          <w:rFonts w:ascii="Arial" w:eastAsia="Arial"/>
          <w:color w:val="323232"/>
        </w:rPr>
        <w:t>LAG</w:t>
      </w:r>
      <w:r>
        <w:rPr>
          <w:color w:val="323232"/>
          <w:spacing w:val="-4"/>
        </w:rPr>
        <w:t>，并且为组创建了有效的</w:t>
      </w:r>
      <w:r>
        <w:rPr>
          <w:color w:val="323232"/>
          <w:spacing w:val="-4"/>
        </w:rPr>
        <w:t xml:space="preserve"> </w:t>
      </w:r>
      <w:r>
        <w:rPr>
          <w:rFonts w:ascii="Arial" w:eastAsia="Arial"/>
          <w:color w:val="323232"/>
        </w:rPr>
        <w:t xml:space="preserve">LACP </w:t>
      </w:r>
      <w:r>
        <w:rPr>
          <w:color w:val="323232"/>
        </w:rPr>
        <w:t>绑定和故障切换配置。</w:t>
      </w:r>
    </w:p>
    <w:p w:rsidR="009146F7" w:rsidRDefault="009146F7">
      <w:pPr>
        <w:pStyle w:val="BodyText"/>
        <w:rPr>
          <w:sz w:val="19"/>
        </w:rPr>
      </w:pPr>
    </w:p>
    <w:p w:rsidR="009146F7" w:rsidRPr="002F057E" w:rsidRDefault="0052544B">
      <w:pPr>
        <w:pStyle w:val="Heading4"/>
        <w:ind w:left="699"/>
        <w:rPr>
          <w:lang w:val="en-US"/>
        </w:rPr>
      </w:pPr>
      <w:r>
        <w:rPr>
          <w:w w:val="105"/>
        </w:rPr>
        <w:t>示例</w:t>
      </w:r>
      <w:r w:rsidRPr="002F057E">
        <w:rPr>
          <w:w w:val="105"/>
          <w:lang w:val="en-US"/>
        </w:rPr>
        <w:t>：</w:t>
      </w:r>
      <w:r>
        <w:rPr>
          <w:w w:val="105"/>
        </w:rPr>
        <w:t>使用</w:t>
      </w:r>
      <w:r w:rsidRPr="002F057E">
        <w:rPr>
          <w:w w:val="105"/>
          <w:lang w:val="en-US"/>
        </w:rPr>
        <w:t xml:space="preserve"> </w:t>
      </w:r>
      <w:r w:rsidRPr="002F057E">
        <w:rPr>
          <w:rFonts w:ascii="Arial" w:eastAsia="Arial"/>
          <w:w w:val="105"/>
          <w:lang w:val="en-US"/>
        </w:rPr>
        <w:t xml:space="preserve">LAG </w:t>
      </w:r>
      <w:r>
        <w:rPr>
          <w:w w:val="105"/>
        </w:rPr>
        <w:t>的</w:t>
      </w:r>
      <w:r w:rsidRPr="002F057E">
        <w:rPr>
          <w:w w:val="105"/>
          <w:lang w:val="en-US"/>
        </w:rPr>
        <w:t xml:space="preserve"> </w:t>
      </w:r>
      <w:r w:rsidRPr="002F057E">
        <w:rPr>
          <w:rFonts w:ascii="Arial" w:eastAsia="Arial"/>
          <w:w w:val="105"/>
          <w:lang w:val="en-US"/>
        </w:rPr>
        <w:t xml:space="preserve">Distributed Switch </w:t>
      </w:r>
      <w:r>
        <w:rPr>
          <w:w w:val="105"/>
        </w:rPr>
        <w:t>的拓扑</w:t>
      </w:r>
    </w:p>
    <w:p w:rsidR="009146F7" w:rsidRPr="002F057E" w:rsidRDefault="0052544B">
      <w:pPr>
        <w:pStyle w:val="BodyText"/>
        <w:spacing w:before="133" w:line="285" w:lineRule="auto"/>
        <w:ind w:left="700" w:right="228" w:hanging="1"/>
        <w:rPr>
          <w:lang w:val="en-US"/>
        </w:rPr>
      </w:pPr>
      <w:r>
        <w:rPr>
          <w:color w:val="323232"/>
          <w:spacing w:val="-4"/>
        </w:rPr>
        <w:t>如果您配置了一个具有两个端口的</w:t>
      </w:r>
      <w:r w:rsidRPr="002F057E">
        <w:rPr>
          <w:color w:val="323232"/>
          <w:spacing w:val="-4"/>
          <w:lang w:val="en-US"/>
        </w:rPr>
        <w:t xml:space="preserve"> </w:t>
      </w:r>
      <w:r w:rsidRPr="002F057E">
        <w:rPr>
          <w:rFonts w:ascii="Arial" w:eastAsia="Arial"/>
          <w:color w:val="323232"/>
          <w:lang w:val="en-US"/>
        </w:rPr>
        <w:t xml:space="preserve">LAG </w:t>
      </w:r>
      <w:r>
        <w:rPr>
          <w:color w:val="323232"/>
          <w:spacing w:val="-4"/>
        </w:rPr>
        <w:t>以处理分布式端口组流量</w:t>
      </w:r>
      <w:r w:rsidRPr="002F057E">
        <w:rPr>
          <w:color w:val="323232"/>
          <w:spacing w:val="-4"/>
          <w:lang w:val="en-US"/>
        </w:rPr>
        <w:t>，</w:t>
      </w:r>
      <w:r>
        <w:rPr>
          <w:color w:val="323232"/>
          <w:spacing w:val="-4"/>
        </w:rPr>
        <w:t>则可以检查</w:t>
      </w:r>
      <w:r w:rsidRPr="002F057E">
        <w:rPr>
          <w:color w:val="323232"/>
          <w:spacing w:val="-4"/>
          <w:lang w:val="en-US"/>
        </w:rPr>
        <w:t xml:space="preserve"> </w:t>
      </w:r>
      <w:r w:rsidRPr="002F057E">
        <w:rPr>
          <w:rFonts w:ascii="Arial" w:eastAsia="Arial"/>
          <w:color w:val="323232"/>
          <w:lang w:val="en-US"/>
        </w:rPr>
        <w:t xml:space="preserve">Distributed Switch </w:t>
      </w:r>
      <w:r>
        <w:rPr>
          <w:color w:val="323232"/>
        </w:rPr>
        <w:t>的拓扑以查看新配置所导致的拓扑更改。</w:t>
      </w:r>
    </w:p>
    <w:p w:rsidR="009146F7" w:rsidRPr="002F057E" w:rsidRDefault="0052544B">
      <w:pPr>
        <w:pStyle w:val="BodyText"/>
        <w:spacing w:before="100"/>
        <w:ind w:left="700"/>
        <w:rPr>
          <w:lang w:val="en-US"/>
        </w:rPr>
      </w:pPr>
      <w:r>
        <w:rPr>
          <w:noProof/>
          <w:lang w:val="en-US" w:bidi="ar-SA"/>
        </w:rPr>
        <w:drawing>
          <wp:anchor distT="0" distB="0" distL="0" distR="0" simplePos="0" relativeHeight="251197952" behindDoc="0" locked="0" layoutInCell="1" allowOverlap="1">
            <wp:simplePos x="0" y="0"/>
            <wp:positionH relativeFrom="page">
              <wp:posOffset>842768</wp:posOffset>
            </wp:positionH>
            <wp:positionV relativeFrom="paragraph">
              <wp:posOffset>309964</wp:posOffset>
            </wp:positionV>
            <wp:extent cx="3224784" cy="2493264"/>
            <wp:effectExtent l="0" t="0" r="0" b="0"/>
            <wp:wrapTopAndBottom/>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55" cstate="print"/>
                    <a:stretch>
                      <a:fillRect/>
                    </a:stretch>
                  </pic:blipFill>
                  <pic:spPr>
                    <a:xfrm>
                      <a:off x="0" y="0"/>
                      <a:ext cx="3224784" cy="2493264"/>
                    </a:xfrm>
                    <a:prstGeom prst="rect">
                      <a:avLst/>
                    </a:prstGeom>
                  </pic:spPr>
                </pic:pic>
              </a:graphicData>
            </a:graphic>
          </wp:anchor>
        </w:drawing>
      </w:r>
      <w:r>
        <w:rPr>
          <w:w w:val="105"/>
        </w:rPr>
        <w:t>图</w:t>
      </w:r>
      <w:r w:rsidRPr="002F057E">
        <w:rPr>
          <w:w w:val="105"/>
          <w:lang w:val="en-US"/>
        </w:rPr>
        <w:t xml:space="preserve"> </w:t>
      </w:r>
      <w:r w:rsidRPr="002F057E">
        <w:rPr>
          <w:rFonts w:ascii="Arial" w:eastAsia="Arial" w:hAnsi="Arial"/>
          <w:w w:val="105"/>
          <w:lang w:val="en-US"/>
        </w:rPr>
        <w:t>5</w:t>
      </w:r>
      <w:r w:rsidRPr="002F057E">
        <w:rPr>
          <w:rFonts w:ascii="Lucida Sans Unicode" w:eastAsia="Lucida Sans Unicode" w:hAnsi="Lucida Sans Unicode"/>
          <w:w w:val="105"/>
          <w:lang w:val="en-US"/>
        </w:rPr>
        <w:t>‑</w:t>
      </w:r>
      <w:r w:rsidRPr="002F057E">
        <w:rPr>
          <w:rFonts w:ascii="Arial" w:eastAsia="Arial" w:hAnsi="Arial"/>
          <w:w w:val="105"/>
          <w:lang w:val="en-US"/>
        </w:rPr>
        <w:t xml:space="preserve">2. </w:t>
      </w:r>
      <w:r>
        <w:rPr>
          <w:w w:val="105"/>
        </w:rPr>
        <w:t>具有一个</w:t>
      </w:r>
      <w:r w:rsidRPr="002F057E">
        <w:rPr>
          <w:w w:val="105"/>
          <w:lang w:val="en-US"/>
        </w:rPr>
        <w:t xml:space="preserve"> </w:t>
      </w:r>
      <w:r w:rsidRPr="002F057E">
        <w:rPr>
          <w:rFonts w:ascii="Arial" w:eastAsia="Arial" w:hAnsi="Arial"/>
          <w:w w:val="105"/>
          <w:lang w:val="en-US"/>
        </w:rPr>
        <w:t xml:space="preserve">LAG </w:t>
      </w:r>
      <w:r>
        <w:rPr>
          <w:w w:val="105"/>
        </w:rPr>
        <w:t>的</w:t>
      </w:r>
      <w:r w:rsidRPr="002F057E">
        <w:rPr>
          <w:w w:val="105"/>
          <w:lang w:val="en-US"/>
        </w:rPr>
        <w:t xml:space="preserve"> </w:t>
      </w:r>
      <w:r w:rsidRPr="002F057E">
        <w:rPr>
          <w:rFonts w:ascii="Arial" w:eastAsia="Arial" w:hAnsi="Arial"/>
          <w:w w:val="105"/>
          <w:lang w:val="en-US"/>
        </w:rPr>
        <w:t xml:space="preserve">Distributed Switch </w:t>
      </w:r>
      <w:r>
        <w:rPr>
          <w:w w:val="105"/>
        </w:rPr>
        <w:t>拓扑</w:t>
      </w:r>
    </w:p>
    <w:p w:rsidR="009146F7" w:rsidRPr="002F057E" w:rsidRDefault="009146F7">
      <w:pPr>
        <w:pStyle w:val="BodyText"/>
        <w:spacing w:before="4"/>
        <w:rPr>
          <w:sz w:val="30"/>
          <w:lang w:val="en-US"/>
        </w:rPr>
      </w:pPr>
    </w:p>
    <w:p w:rsidR="009146F7" w:rsidRPr="002F057E" w:rsidRDefault="0052544B">
      <w:pPr>
        <w:pStyle w:val="Heading2"/>
        <w:rPr>
          <w:rFonts w:ascii="宋体" w:eastAsia="宋体"/>
          <w:lang w:val="en-US"/>
        </w:rPr>
      </w:pPr>
      <w:bookmarkStart w:id="145" w:name="编辑链路聚合组"/>
      <w:bookmarkStart w:id="146" w:name="_bookmark73"/>
      <w:bookmarkEnd w:id="145"/>
      <w:bookmarkEnd w:id="146"/>
      <w:r>
        <w:rPr>
          <w:rFonts w:ascii="宋体" w:eastAsia="宋体" w:hint="eastAsia"/>
        </w:rPr>
        <w:t>编辑链路聚合组</w:t>
      </w:r>
    </w:p>
    <w:p w:rsidR="009146F7" w:rsidRPr="002F057E" w:rsidRDefault="0052544B">
      <w:pPr>
        <w:pStyle w:val="BodyText"/>
        <w:spacing w:before="127"/>
        <w:ind w:left="700"/>
        <w:rPr>
          <w:rFonts w:ascii="Arial" w:eastAsia="Arial"/>
          <w:lang w:val="en-US"/>
        </w:rPr>
      </w:pPr>
      <w:r>
        <w:rPr>
          <w:color w:val="323232"/>
        </w:rPr>
        <w:t>如果需要向链路聚合组</w:t>
      </w:r>
      <w:r w:rsidRPr="002F057E">
        <w:rPr>
          <w:color w:val="323232"/>
          <w:lang w:val="en-US"/>
        </w:rPr>
        <w:t xml:space="preserve"> </w:t>
      </w:r>
      <w:r w:rsidRPr="002F057E">
        <w:rPr>
          <w:rFonts w:ascii="Arial" w:eastAsia="Arial"/>
          <w:color w:val="323232"/>
          <w:lang w:val="en-US"/>
        </w:rPr>
        <w:t xml:space="preserve">(LAG) </w:t>
      </w:r>
      <w:r>
        <w:rPr>
          <w:color w:val="323232"/>
        </w:rPr>
        <w:t>添加多个端口或者更改</w:t>
      </w:r>
      <w:r w:rsidRPr="002F057E">
        <w:rPr>
          <w:color w:val="323232"/>
          <w:lang w:val="en-US"/>
        </w:rPr>
        <w:t xml:space="preserve"> </w:t>
      </w:r>
      <w:r w:rsidRPr="002F057E">
        <w:rPr>
          <w:rFonts w:ascii="Arial" w:eastAsia="Arial"/>
          <w:color w:val="323232"/>
          <w:lang w:val="en-US"/>
        </w:rPr>
        <w:t xml:space="preserve">LACP </w:t>
      </w:r>
      <w:r>
        <w:rPr>
          <w:color w:val="323232"/>
        </w:rPr>
        <w:t>协商模式、负载平衡算法或</w:t>
      </w:r>
      <w:r w:rsidRPr="002F057E">
        <w:rPr>
          <w:color w:val="323232"/>
          <w:lang w:val="en-US"/>
        </w:rPr>
        <w:t xml:space="preserve"> </w:t>
      </w:r>
      <w:r w:rsidRPr="002F057E">
        <w:rPr>
          <w:rFonts w:ascii="Arial" w:eastAsia="Arial"/>
          <w:color w:val="323232"/>
          <w:lang w:val="en-US"/>
        </w:rPr>
        <w:t xml:space="preserve">VLAN </w:t>
      </w:r>
      <w:r>
        <w:rPr>
          <w:color w:val="323232"/>
        </w:rPr>
        <w:t>和</w:t>
      </w:r>
      <w:r w:rsidRPr="002F057E">
        <w:rPr>
          <w:color w:val="323232"/>
          <w:lang w:val="en-US"/>
        </w:rPr>
        <w:t xml:space="preserve"> </w:t>
      </w:r>
      <w:r w:rsidRPr="002F057E">
        <w:rPr>
          <w:rFonts w:ascii="Arial" w:eastAsia="Arial"/>
          <w:color w:val="323232"/>
          <w:lang w:val="en-US"/>
        </w:rPr>
        <w:t>NetFlow</w:t>
      </w:r>
    </w:p>
    <w:p w:rsidR="009146F7" w:rsidRDefault="0052544B">
      <w:pPr>
        <w:pStyle w:val="BodyText"/>
        <w:spacing w:before="49"/>
        <w:ind w:left="699"/>
      </w:pPr>
      <w:r>
        <w:rPr>
          <w:color w:val="323232"/>
        </w:rPr>
        <w:t>策略，请编辑该</w:t>
      </w:r>
      <w:r>
        <w:rPr>
          <w:color w:val="323232"/>
        </w:rPr>
        <w:t xml:space="preserve"> </w:t>
      </w:r>
      <w:r>
        <w:rPr>
          <w:rFonts w:ascii="Arial" w:eastAsia="Arial"/>
          <w:color w:val="323232"/>
        </w:rPr>
        <w:t xml:space="preserve">LAG </w:t>
      </w:r>
      <w:r>
        <w:rPr>
          <w:color w:val="323232"/>
        </w:rPr>
        <w:t>的设置。</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46"/>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46"/>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pacing w:val="-12"/>
          <w:sz w:val="20"/>
        </w:rPr>
        <w:t>并选择</w:t>
      </w:r>
      <w:r>
        <w:rPr>
          <w:color w:val="323232"/>
          <w:spacing w:val="-12"/>
          <w:sz w:val="20"/>
        </w:rPr>
        <w:t xml:space="preserve"> </w:t>
      </w:r>
      <w:r>
        <w:rPr>
          <w:rFonts w:ascii="Arial" w:eastAsia="Arial"/>
          <w:b/>
          <w:color w:val="323232"/>
          <w:sz w:val="20"/>
        </w:rPr>
        <w:t>LACP</w:t>
      </w:r>
      <w:r>
        <w:rPr>
          <w:color w:val="323232"/>
          <w:sz w:val="20"/>
        </w:rPr>
        <w:t>。</w:t>
      </w:r>
    </w:p>
    <w:p w:rsidR="009146F7" w:rsidRDefault="0052544B">
      <w:pPr>
        <w:pStyle w:val="ListParagraph"/>
        <w:numPr>
          <w:ilvl w:val="0"/>
          <w:numId w:val="146"/>
        </w:numPr>
        <w:tabs>
          <w:tab w:val="left" w:pos="1059"/>
          <w:tab w:val="left" w:pos="1061"/>
        </w:tabs>
        <w:spacing w:before="124"/>
        <w:rPr>
          <w:sz w:val="20"/>
        </w:rPr>
      </w:pPr>
      <w:r>
        <w:rPr>
          <w:color w:val="323232"/>
          <w:sz w:val="20"/>
        </w:rPr>
        <w:t>单击</w:t>
      </w:r>
      <w:r>
        <w:rPr>
          <w:rFonts w:ascii="等线" w:eastAsia="等线" w:hint="eastAsia"/>
          <w:b/>
          <w:color w:val="323232"/>
          <w:sz w:val="20"/>
        </w:rPr>
        <w:t>新建链路聚合组</w:t>
      </w:r>
      <w:r>
        <w:rPr>
          <w:color w:val="323232"/>
          <w:sz w:val="20"/>
        </w:rPr>
        <w:t>图标。</w:t>
      </w:r>
    </w:p>
    <w:p w:rsidR="009146F7" w:rsidRDefault="0052544B">
      <w:pPr>
        <w:pStyle w:val="ListParagraph"/>
        <w:numPr>
          <w:ilvl w:val="0"/>
          <w:numId w:val="146"/>
        </w:numPr>
        <w:tabs>
          <w:tab w:val="left" w:pos="1059"/>
          <w:tab w:val="left" w:pos="1061"/>
        </w:tabs>
        <w:rPr>
          <w:sz w:val="20"/>
        </w:rPr>
      </w:pPr>
      <w:r>
        <w:rPr>
          <w:color w:val="323232"/>
          <w:sz w:val="20"/>
        </w:rPr>
        <w:t>在</w:t>
      </w:r>
      <w:r>
        <w:rPr>
          <w:rFonts w:ascii="等线" w:eastAsia="等线" w:hint="eastAsia"/>
          <w:b/>
          <w:color w:val="323232"/>
          <w:sz w:val="20"/>
        </w:rPr>
        <w:t>名称</w:t>
      </w:r>
      <w:r>
        <w:rPr>
          <w:color w:val="323232"/>
          <w:spacing w:val="-6"/>
          <w:sz w:val="20"/>
        </w:rPr>
        <w:t>文本框中，键入</w:t>
      </w:r>
      <w:r>
        <w:rPr>
          <w:color w:val="323232"/>
          <w:spacing w:val="-6"/>
          <w:sz w:val="20"/>
        </w:rPr>
        <w:t xml:space="preserve"> </w:t>
      </w:r>
      <w:r>
        <w:rPr>
          <w:rFonts w:ascii="Arial" w:eastAsia="Arial"/>
          <w:color w:val="323232"/>
          <w:sz w:val="20"/>
        </w:rPr>
        <w:t>LAG</w:t>
      </w:r>
      <w:r>
        <w:rPr>
          <w:rFonts w:ascii="Arial" w:eastAsia="Arial"/>
          <w:color w:val="323232"/>
          <w:spacing w:val="-2"/>
          <w:sz w:val="20"/>
        </w:rPr>
        <w:t xml:space="preserve"> </w:t>
      </w:r>
      <w:r>
        <w:rPr>
          <w:color w:val="323232"/>
          <w:sz w:val="20"/>
        </w:rPr>
        <w:t>的新名称。</w:t>
      </w:r>
    </w:p>
    <w:p w:rsidR="009146F7" w:rsidRDefault="0052544B">
      <w:pPr>
        <w:pStyle w:val="ListParagraph"/>
        <w:numPr>
          <w:ilvl w:val="0"/>
          <w:numId w:val="146"/>
        </w:numPr>
        <w:tabs>
          <w:tab w:val="left" w:pos="1059"/>
          <w:tab w:val="left" w:pos="1061"/>
        </w:tabs>
        <w:spacing w:before="132"/>
        <w:rPr>
          <w:sz w:val="20"/>
        </w:rPr>
      </w:pPr>
      <w:r>
        <w:rPr>
          <w:color w:val="323232"/>
          <w:spacing w:val="-10"/>
          <w:sz w:val="20"/>
        </w:rPr>
        <w:t>如果要向</w:t>
      </w:r>
      <w:r>
        <w:rPr>
          <w:color w:val="323232"/>
          <w:spacing w:val="-10"/>
          <w:sz w:val="20"/>
        </w:rPr>
        <w:t xml:space="preserve"> </w:t>
      </w:r>
      <w:r>
        <w:rPr>
          <w:rFonts w:ascii="Arial" w:eastAsia="Arial"/>
          <w:color w:val="323232"/>
          <w:sz w:val="20"/>
        </w:rPr>
        <w:t>LAG</w:t>
      </w:r>
      <w:r>
        <w:rPr>
          <w:rFonts w:ascii="Arial" w:eastAsia="Arial"/>
          <w:color w:val="323232"/>
          <w:spacing w:val="-2"/>
          <w:sz w:val="20"/>
        </w:rPr>
        <w:t xml:space="preserve"> </w:t>
      </w:r>
      <w:r>
        <w:rPr>
          <w:color w:val="323232"/>
          <w:spacing w:val="-4"/>
          <w:sz w:val="20"/>
        </w:rPr>
        <w:t>添加更多物理网卡，请更改</w:t>
      </w:r>
      <w:r>
        <w:rPr>
          <w:color w:val="323232"/>
          <w:spacing w:val="-4"/>
          <w:sz w:val="20"/>
        </w:rPr>
        <w:t xml:space="preserve"> </w:t>
      </w:r>
      <w:r>
        <w:rPr>
          <w:rFonts w:ascii="Arial" w:eastAsia="Arial"/>
          <w:color w:val="323232"/>
          <w:sz w:val="20"/>
        </w:rPr>
        <w:t>LAG</w:t>
      </w:r>
      <w:r>
        <w:rPr>
          <w:rFonts w:ascii="Arial" w:eastAsia="Arial"/>
          <w:color w:val="323232"/>
          <w:spacing w:val="-1"/>
          <w:sz w:val="20"/>
        </w:rPr>
        <w:t xml:space="preserve"> </w:t>
      </w:r>
      <w:r>
        <w:rPr>
          <w:color w:val="323232"/>
          <w:sz w:val="20"/>
        </w:rPr>
        <w:t>的端口数。</w:t>
      </w:r>
    </w:p>
    <w:p w:rsidR="009146F7" w:rsidRDefault="0052544B">
      <w:pPr>
        <w:pStyle w:val="BodyText"/>
        <w:spacing w:before="169"/>
        <w:ind w:left="1060"/>
      </w:pPr>
      <w:r>
        <w:rPr>
          <w:color w:val="323232"/>
        </w:rPr>
        <w:t>必须将新网卡连接到属于物理交换机上某个</w:t>
      </w:r>
      <w:r>
        <w:rPr>
          <w:color w:val="323232"/>
        </w:rPr>
        <w:t xml:space="preserve"> </w:t>
      </w:r>
      <w:r>
        <w:rPr>
          <w:rFonts w:ascii="Arial" w:eastAsia="Arial"/>
          <w:color w:val="323232"/>
        </w:rPr>
        <w:t xml:space="preserve">LACP </w:t>
      </w:r>
      <w:r>
        <w:rPr>
          <w:color w:val="323232"/>
        </w:rPr>
        <w:t>端口通道的端口。</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46"/>
        </w:numPr>
        <w:tabs>
          <w:tab w:val="left" w:pos="1059"/>
          <w:tab w:val="left" w:pos="1060"/>
        </w:tabs>
        <w:spacing w:before="86"/>
        <w:rPr>
          <w:sz w:val="20"/>
        </w:rPr>
      </w:pPr>
      <w:r>
        <w:rPr>
          <w:color w:val="323232"/>
          <w:spacing w:val="-16"/>
          <w:sz w:val="20"/>
        </w:rPr>
        <w:t>更改</w:t>
      </w:r>
      <w:r>
        <w:rPr>
          <w:color w:val="323232"/>
          <w:spacing w:val="-16"/>
          <w:sz w:val="20"/>
        </w:rPr>
        <w:t xml:space="preserve"> </w:t>
      </w:r>
      <w:r>
        <w:rPr>
          <w:rFonts w:ascii="Arial" w:eastAsia="Arial"/>
          <w:color w:val="323232"/>
          <w:sz w:val="20"/>
        </w:rPr>
        <w:t>LAG</w:t>
      </w:r>
      <w:r>
        <w:rPr>
          <w:rFonts w:ascii="Arial" w:eastAsia="Arial"/>
          <w:color w:val="323232"/>
          <w:spacing w:val="-1"/>
          <w:sz w:val="20"/>
        </w:rPr>
        <w:t xml:space="preserve"> </w:t>
      </w:r>
      <w:r>
        <w:rPr>
          <w:color w:val="323232"/>
          <w:spacing w:val="-23"/>
          <w:sz w:val="20"/>
        </w:rPr>
        <w:t>的</w:t>
      </w:r>
      <w:r>
        <w:rPr>
          <w:color w:val="323232"/>
          <w:spacing w:val="-23"/>
          <w:sz w:val="20"/>
        </w:rPr>
        <w:t xml:space="preserve"> </w:t>
      </w:r>
      <w:r>
        <w:rPr>
          <w:rFonts w:ascii="Arial" w:eastAsia="Arial"/>
          <w:color w:val="323232"/>
          <w:sz w:val="20"/>
        </w:rPr>
        <w:t>LACP</w:t>
      </w:r>
      <w:r>
        <w:rPr>
          <w:rFonts w:ascii="Arial" w:eastAsia="Arial"/>
          <w:color w:val="323232"/>
          <w:spacing w:val="-1"/>
          <w:sz w:val="20"/>
        </w:rPr>
        <w:t xml:space="preserve"> </w:t>
      </w:r>
      <w:r>
        <w:rPr>
          <w:color w:val="323232"/>
          <w:sz w:val="20"/>
        </w:rPr>
        <w:t>协商模式。</w:t>
      </w:r>
    </w:p>
    <w:p w:rsidR="009146F7" w:rsidRDefault="0052544B">
      <w:pPr>
        <w:pStyle w:val="BodyText"/>
        <w:spacing w:before="169" w:line="285" w:lineRule="auto"/>
        <w:ind w:left="1060" w:right="321"/>
      </w:pPr>
      <w:r>
        <w:rPr>
          <w:color w:val="323232"/>
          <w:spacing w:val="-10"/>
        </w:rPr>
        <w:t>如果物理</w:t>
      </w:r>
      <w:r>
        <w:rPr>
          <w:color w:val="323232"/>
          <w:spacing w:val="-10"/>
        </w:rPr>
        <w:t xml:space="preserve"> </w:t>
      </w:r>
      <w:r>
        <w:rPr>
          <w:rFonts w:ascii="Arial" w:eastAsia="Arial" w:hAnsi="Arial"/>
          <w:color w:val="323232"/>
        </w:rPr>
        <w:t xml:space="preserve">LACP </w:t>
      </w:r>
      <w:r>
        <w:rPr>
          <w:color w:val="323232"/>
        </w:rPr>
        <w:t>端口通道上的所有端口均处于</w:t>
      </w:r>
      <w:r>
        <w:rPr>
          <w:color w:val="323232"/>
        </w:rPr>
        <w:t>“</w:t>
      </w:r>
      <w:r>
        <w:rPr>
          <w:color w:val="323232"/>
        </w:rPr>
        <w:t>主动</w:t>
      </w:r>
      <w:r>
        <w:rPr>
          <w:color w:val="323232"/>
        </w:rPr>
        <w:t>”</w:t>
      </w:r>
      <w:r>
        <w:rPr>
          <w:rFonts w:ascii="Arial" w:eastAsia="Arial" w:hAnsi="Arial"/>
          <w:color w:val="323232"/>
        </w:rPr>
        <w:t xml:space="preserve">LACP </w:t>
      </w:r>
      <w:r>
        <w:rPr>
          <w:color w:val="323232"/>
          <w:spacing w:val="-6"/>
        </w:rPr>
        <w:t>模式，则可以将</w:t>
      </w:r>
      <w:r>
        <w:rPr>
          <w:color w:val="323232"/>
          <w:spacing w:val="-6"/>
        </w:rPr>
        <w:t xml:space="preserve"> </w:t>
      </w:r>
      <w:r>
        <w:rPr>
          <w:rFonts w:ascii="Arial" w:eastAsia="Arial" w:hAnsi="Arial"/>
          <w:color w:val="323232"/>
        </w:rPr>
        <w:t xml:space="preserve">LAG </w:t>
      </w:r>
      <w:r>
        <w:rPr>
          <w:color w:val="323232"/>
          <w:spacing w:val="-24"/>
        </w:rPr>
        <w:t>的</w:t>
      </w:r>
      <w:r>
        <w:rPr>
          <w:color w:val="323232"/>
          <w:spacing w:val="-24"/>
        </w:rPr>
        <w:t xml:space="preserve"> </w:t>
      </w:r>
      <w:r>
        <w:rPr>
          <w:rFonts w:ascii="Arial" w:eastAsia="Arial" w:hAnsi="Arial"/>
          <w:color w:val="323232"/>
        </w:rPr>
        <w:t xml:space="preserve">LACP </w:t>
      </w:r>
      <w:r>
        <w:rPr>
          <w:color w:val="323232"/>
        </w:rPr>
        <w:t>模式更改为</w:t>
      </w:r>
      <w:r>
        <w:rPr>
          <w:color w:val="323232"/>
        </w:rPr>
        <w:t>“</w:t>
      </w:r>
      <w:r>
        <w:rPr>
          <w:color w:val="323232"/>
        </w:rPr>
        <w:t>被动</w:t>
      </w:r>
      <w:r>
        <w:rPr>
          <w:color w:val="323232"/>
        </w:rPr>
        <w:t>”</w:t>
      </w:r>
      <w:r>
        <w:rPr>
          <w:color w:val="323232"/>
        </w:rPr>
        <w:t>，反之亦然。</w:t>
      </w:r>
    </w:p>
    <w:p w:rsidR="009146F7" w:rsidRDefault="0052544B">
      <w:pPr>
        <w:pStyle w:val="ListParagraph"/>
        <w:numPr>
          <w:ilvl w:val="0"/>
          <w:numId w:val="146"/>
        </w:numPr>
        <w:tabs>
          <w:tab w:val="left" w:pos="1059"/>
          <w:tab w:val="left" w:pos="1060"/>
        </w:tabs>
        <w:spacing w:before="116"/>
        <w:rPr>
          <w:sz w:val="20"/>
        </w:rPr>
      </w:pPr>
      <w:r>
        <w:rPr>
          <w:color w:val="323232"/>
          <w:spacing w:val="-16"/>
          <w:sz w:val="20"/>
        </w:rPr>
        <w:t>更改</w:t>
      </w:r>
      <w:r>
        <w:rPr>
          <w:color w:val="323232"/>
          <w:spacing w:val="-16"/>
          <w:sz w:val="20"/>
        </w:rPr>
        <w:t xml:space="preserve"> </w:t>
      </w:r>
      <w:r>
        <w:rPr>
          <w:rFonts w:ascii="Arial" w:eastAsia="Arial"/>
          <w:color w:val="323232"/>
          <w:sz w:val="20"/>
        </w:rPr>
        <w:t>LAG</w:t>
      </w:r>
      <w:r>
        <w:rPr>
          <w:rFonts w:ascii="Arial" w:eastAsia="Arial"/>
          <w:color w:val="323232"/>
          <w:spacing w:val="-1"/>
          <w:sz w:val="20"/>
        </w:rPr>
        <w:t xml:space="preserve"> </w:t>
      </w:r>
      <w:r>
        <w:rPr>
          <w:color w:val="323232"/>
          <w:sz w:val="20"/>
        </w:rPr>
        <w:t>的负载平衡模式。</w:t>
      </w:r>
    </w:p>
    <w:p w:rsidR="009146F7" w:rsidRDefault="0052544B">
      <w:pPr>
        <w:pStyle w:val="BodyText"/>
        <w:spacing w:before="169"/>
        <w:ind w:left="1060"/>
      </w:pPr>
      <w:r>
        <w:rPr>
          <w:color w:val="323232"/>
        </w:rPr>
        <w:t>可从</w:t>
      </w:r>
      <w:r>
        <w:rPr>
          <w:color w:val="323232"/>
        </w:rPr>
        <w:t xml:space="preserve"> </w:t>
      </w:r>
      <w:r>
        <w:rPr>
          <w:rFonts w:ascii="Arial" w:eastAsia="Arial"/>
          <w:color w:val="323232"/>
        </w:rPr>
        <w:t xml:space="preserve">LACP </w:t>
      </w:r>
      <w:r>
        <w:rPr>
          <w:color w:val="323232"/>
        </w:rPr>
        <w:t>定义的负载平衡算法中进行选择。</w:t>
      </w:r>
    </w:p>
    <w:p w:rsidR="009146F7" w:rsidRDefault="0052544B">
      <w:pPr>
        <w:pStyle w:val="ListParagraph"/>
        <w:numPr>
          <w:ilvl w:val="0"/>
          <w:numId w:val="146"/>
        </w:numPr>
        <w:tabs>
          <w:tab w:val="left" w:pos="1059"/>
          <w:tab w:val="left" w:pos="1060"/>
        </w:tabs>
        <w:spacing w:before="169"/>
        <w:rPr>
          <w:sz w:val="20"/>
        </w:rPr>
      </w:pPr>
      <w:r>
        <w:rPr>
          <w:color w:val="323232"/>
          <w:spacing w:val="-16"/>
          <w:sz w:val="20"/>
        </w:rPr>
        <w:t>更改</w:t>
      </w:r>
      <w:r>
        <w:rPr>
          <w:color w:val="323232"/>
          <w:spacing w:val="-16"/>
          <w:sz w:val="20"/>
        </w:rPr>
        <w:t xml:space="preserve"> </w:t>
      </w:r>
      <w:r>
        <w:rPr>
          <w:rFonts w:ascii="Arial" w:eastAsia="Arial"/>
          <w:color w:val="323232"/>
          <w:sz w:val="20"/>
        </w:rPr>
        <w:t>VLAN</w:t>
      </w:r>
      <w:r>
        <w:rPr>
          <w:rFonts w:ascii="Arial" w:eastAsia="Arial"/>
          <w:color w:val="323232"/>
          <w:spacing w:val="-2"/>
          <w:sz w:val="20"/>
        </w:rPr>
        <w:t xml:space="preserve"> </w:t>
      </w:r>
      <w:r>
        <w:rPr>
          <w:color w:val="323232"/>
          <w:spacing w:val="-23"/>
          <w:sz w:val="20"/>
        </w:rPr>
        <w:t>和</w:t>
      </w:r>
      <w:r>
        <w:rPr>
          <w:color w:val="323232"/>
          <w:spacing w:val="-23"/>
          <w:sz w:val="20"/>
        </w:rPr>
        <w:t xml:space="preserve"> </w:t>
      </w:r>
      <w:r>
        <w:rPr>
          <w:rFonts w:ascii="Arial" w:eastAsia="Arial"/>
          <w:color w:val="323232"/>
          <w:sz w:val="20"/>
        </w:rPr>
        <w:t>NetFlow</w:t>
      </w:r>
      <w:r>
        <w:rPr>
          <w:rFonts w:ascii="Arial" w:eastAsia="Arial"/>
          <w:color w:val="323232"/>
          <w:spacing w:val="-1"/>
          <w:sz w:val="20"/>
        </w:rPr>
        <w:t xml:space="preserve"> </w:t>
      </w:r>
      <w:r>
        <w:rPr>
          <w:color w:val="323232"/>
          <w:sz w:val="20"/>
        </w:rPr>
        <w:t>策略。</w:t>
      </w:r>
    </w:p>
    <w:p w:rsidR="009146F7" w:rsidRDefault="0052544B">
      <w:pPr>
        <w:pStyle w:val="BodyText"/>
        <w:spacing w:before="169"/>
        <w:ind w:left="1060"/>
      </w:pPr>
      <w:r>
        <w:rPr>
          <w:color w:val="323232"/>
        </w:rPr>
        <w:t>如果上行链路端口组支持替代各个端口的</w:t>
      </w:r>
      <w:r>
        <w:rPr>
          <w:color w:val="323232"/>
        </w:rPr>
        <w:t xml:space="preserve"> </w:t>
      </w:r>
      <w:r>
        <w:rPr>
          <w:rFonts w:ascii="Arial" w:eastAsia="Arial"/>
          <w:color w:val="323232"/>
        </w:rPr>
        <w:t xml:space="preserve">VLAN </w:t>
      </w:r>
      <w:r>
        <w:rPr>
          <w:color w:val="323232"/>
        </w:rPr>
        <w:t>和</w:t>
      </w:r>
      <w:r>
        <w:rPr>
          <w:color w:val="323232"/>
        </w:rPr>
        <w:t xml:space="preserve"> </w:t>
      </w:r>
      <w:r>
        <w:rPr>
          <w:rFonts w:ascii="Arial" w:eastAsia="Arial"/>
          <w:color w:val="323232"/>
        </w:rPr>
        <w:t xml:space="preserve">NetFlow </w:t>
      </w:r>
      <w:r>
        <w:rPr>
          <w:color w:val="323232"/>
        </w:rPr>
        <w:t>策略，此选项将处于活动状态。如果更改了</w:t>
      </w:r>
    </w:p>
    <w:p w:rsidR="009146F7" w:rsidRDefault="0052544B">
      <w:pPr>
        <w:pStyle w:val="BodyText"/>
        <w:spacing w:before="49"/>
        <w:ind w:left="1060"/>
      </w:pPr>
      <w:r>
        <w:rPr>
          <w:rFonts w:ascii="Arial" w:eastAsia="Arial"/>
          <w:color w:val="323232"/>
        </w:rPr>
        <w:t xml:space="preserve">LAG </w:t>
      </w:r>
      <w:r>
        <w:rPr>
          <w:color w:val="323232"/>
        </w:rPr>
        <w:t>的</w:t>
      </w:r>
      <w:r>
        <w:rPr>
          <w:color w:val="323232"/>
        </w:rPr>
        <w:t xml:space="preserve"> </w:t>
      </w:r>
      <w:r>
        <w:rPr>
          <w:rFonts w:ascii="Arial" w:eastAsia="Arial"/>
          <w:color w:val="323232"/>
        </w:rPr>
        <w:t xml:space="preserve">VLAN </w:t>
      </w:r>
      <w:r>
        <w:rPr>
          <w:color w:val="323232"/>
        </w:rPr>
        <w:t>和</w:t>
      </w:r>
      <w:r>
        <w:rPr>
          <w:color w:val="323232"/>
        </w:rPr>
        <w:t xml:space="preserve"> </w:t>
      </w:r>
      <w:r>
        <w:rPr>
          <w:rFonts w:ascii="Arial" w:eastAsia="Arial"/>
          <w:color w:val="323232"/>
        </w:rPr>
        <w:t xml:space="preserve">NetFlow </w:t>
      </w:r>
      <w:r>
        <w:rPr>
          <w:color w:val="323232"/>
        </w:rPr>
        <w:t>策略，则这些策略将替代上行链路端口组级别上设置的策略。</w:t>
      </w:r>
    </w:p>
    <w:p w:rsidR="009146F7" w:rsidRDefault="0052544B">
      <w:pPr>
        <w:pStyle w:val="ListParagraph"/>
        <w:numPr>
          <w:ilvl w:val="0"/>
          <w:numId w:val="146"/>
        </w:numPr>
        <w:tabs>
          <w:tab w:val="left" w:pos="1059"/>
          <w:tab w:val="left" w:pos="1061"/>
        </w:tabs>
        <w:spacing w:before="1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rPr>
          <w:sz w:val="22"/>
        </w:rPr>
      </w:pPr>
    </w:p>
    <w:p w:rsidR="009146F7" w:rsidRPr="002F057E" w:rsidRDefault="0052544B">
      <w:pPr>
        <w:pStyle w:val="Heading2"/>
        <w:rPr>
          <w:rFonts w:ascii="宋体" w:eastAsia="宋体"/>
          <w:lang w:val="en-US"/>
        </w:rPr>
      </w:pPr>
      <w:bookmarkStart w:id="147" w:name="vSphere_Distributed_Switch_的_LACP_支持限制"/>
      <w:bookmarkStart w:id="148" w:name="_bookmark74"/>
      <w:bookmarkEnd w:id="147"/>
      <w:bookmarkEnd w:id="148"/>
      <w:r w:rsidRPr="002F057E">
        <w:rPr>
          <w:w w:val="110"/>
          <w:lang w:val="en-US"/>
        </w:rPr>
        <w:t xml:space="preserve">vSphere Distributed Switch </w:t>
      </w:r>
      <w:r>
        <w:rPr>
          <w:rFonts w:ascii="宋体" w:eastAsia="宋体" w:hint="eastAsia"/>
          <w:w w:val="110"/>
        </w:rPr>
        <w:t>的</w:t>
      </w:r>
      <w:r w:rsidRPr="002F057E">
        <w:rPr>
          <w:rFonts w:ascii="宋体" w:eastAsia="宋体" w:hint="eastAsia"/>
          <w:w w:val="110"/>
          <w:lang w:val="en-US"/>
        </w:rPr>
        <w:t xml:space="preserve"> </w:t>
      </w:r>
      <w:r w:rsidRPr="002F057E">
        <w:rPr>
          <w:w w:val="110"/>
          <w:lang w:val="en-US"/>
        </w:rPr>
        <w:t xml:space="preserve">LACP </w:t>
      </w:r>
      <w:r>
        <w:rPr>
          <w:rFonts w:ascii="宋体" w:eastAsia="宋体" w:hint="eastAsia"/>
          <w:w w:val="110"/>
        </w:rPr>
        <w:t>支持限制</w:t>
      </w:r>
    </w:p>
    <w:p w:rsidR="009146F7" w:rsidRPr="002F057E" w:rsidRDefault="0052544B">
      <w:pPr>
        <w:pStyle w:val="BodyText"/>
        <w:spacing w:before="127" w:line="285" w:lineRule="auto"/>
        <w:ind w:left="700" w:right="314"/>
        <w:rPr>
          <w:lang w:val="en-US"/>
        </w:rPr>
      </w:pPr>
      <w:r w:rsidRPr="002F057E">
        <w:rPr>
          <w:rFonts w:ascii="Arial" w:eastAsia="Arial"/>
          <w:color w:val="323232"/>
          <w:lang w:val="en-US"/>
        </w:rPr>
        <w:t xml:space="preserve">vSphere Distributed Switch </w:t>
      </w:r>
      <w:r>
        <w:rPr>
          <w:color w:val="323232"/>
          <w:spacing w:val="-16"/>
        </w:rPr>
        <w:t>上的</w:t>
      </w:r>
      <w:r w:rsidRPr="002F057E">
        <w:rPr>
          <w:color w:val="323232"/>
          <w:spacing w:val="-16"/>
          <w:lang w:val="en-US"/>
        </w:rPr>
        <w:t xml:space="preserve"> </w:t>
      </w:r>
      <w:r w:rsidRPr="002F057E">
        <w:rPr>
          <w:rFonts w:ascii="Arial" w:eastAsia="Arial"/>
          <w:color w:val="323232"/>
          <w:lang w:val="en-US"/>
        </w:rPr>
        <w:t xml:space="preserve">LACP </w:t>
      </w:r>
      <w:r>
        <w:rPr>
          <w:color w:val="323232"/>
          <w:spacing w:val="-3"/>
        </w:rPr>
        <w:t>支持允许网络设备通过向对等设备发送</w:t>
      </w:r>
      <w:r w:rsidRPr="002F057E">
        <w:rPr>
          <w:color w:val="323232"/>
          <w:spacing w:val="-3"/>
          <w:lang w:val="en-US"/>
        </w:rPr>
        <w:t xml:space="preserve"> </w:t>
      </w:r>
      <w:r w:rsidRPr="002F057E">
        <w:rPr>
          <w:rFonts w:ascii="Arial" w:eastAsia="Arial"/>
          <w:color w:val="323232"/>
          <w:lang w:val="en-US"/>
        </w:rPr>
        <w:t xml:space="preserve">LACP </w:t>
      </w:r>
      <w:r>
        <w:rPr>
          <w:color w:val="323232"/>
        </w:rPr>
        <w:t>数据包来协商链路的自动绑定。但是</w:t>
      </w:r>
      <w:r w:rsidRPr="002F057E">
        <w:rPr>
          <w:color w:val="323232"/>
          <w:lang w:val="en-US"/>
        </w:rPr>
        <w:t>，</w:t>
      </w:r>
      <w:r w:rsidRPr="002F057E">
        <w:rPr>
          <w:rFonts w:ascii="Arial" w:eastAsia="Arial"/>
          <w:color w:val="323232"/>
          <w:lang w:val="en-US"/>
        </w:rPr>
        <w:t xml:space="preserve">vSphere Distributed Switch </w:t>
      </w:r>
      <w:r>
        <w:rPr>
          <w:color w:val="323232"/>
          <w:spacing w:val="-16"/>
        </w:rPr>
        <w:t>上的</w:t>
      </w:r>
      <w:r w:rsidRPr="002F057E">
        <w:rPr>
          <w:color w:val="323232"/>
          <w:spacing w:val="-16"/>
          <w:lang w:val="en-US"/>
        </w:rPr>
        <w:t xml:space="preserve"> </w:t>
      </w:r>
      <w:r w:rsidRPr="002F057E">
        <w:rPr>
          <w:rFonts w:ascii="Arial" w:eastAsia="Arial"/>
          <w:color w:val="323232"/>
          <w:lang w:val="en-US"/>
        </w:rPr>
        <w:t xml:space="preserve">LACP </w:t>
      </w:r>
      <w:r>
        <w:rPr>
          <w:color w:val="323232"/>
        </w:rPr>
        <w:t>支持具有限制。</w:t>
      </w:r>
    </w:p>
    <w:p w:rsidR="009146F7" w:rsidRDefault="0052544B">
      <w:pPr>
        <w:pStyle w:val="BodyText"/>
        <w:tabs>
          <w:tab w:val="left" w:pos="1059"/>
        </w:tabs>
        <w:spacing w:before="121"/>
        <w:ind w:left="700"/>
      </w:pPr>
      <w:r w:rsidRPr="002F057E">
        <w:rPr>
          <w:rFonts w:ascii="Arial" w:eastAsia="Arial"/>
          <w:color w:val="323232"/>
          <w:w w:val="105"/>
          <w:position w:val="2"/>
          <w:sz w:val="14"/>
          <w:lang w:val="en-US"/>
        </w:rPr>
        <w:t>n</w:t>
      </w:r>
      <w:r w:rsidRPr="002F057E">
        <w:rPr>
          <w:rFonts w:ascii="Arial" w:eastAsia="Arial"/>
          <w:color w:val="323232"/>
          <w:w w:val="105"/>
          <w:position w:val="2"/>
          <w:sz w:val="14"/>
          <w:lang w:val="en-US"/>
        </w:rPr>
        <w:tab/>
      </w:r>
      <w:r>
        <w:rPr>
          <w:color w:val="323232"/>
          <w:spacing w:val="-23"/>
          <w:w w:val="105"/>
        </w:rPr>
        <w:t>软件</w:t>
      </w:r>
      <w:r w:rsidRPr="002F057E">
        <w:rPr>
          <w:color w:val="323232"/>
          <w:spacing w:val="-23"/>
          <w:w w:val="105"/>
          <w:lang w:val="en-US"/>
        </w:rPr>
        <w:t xml:space="preserve"> </w:t>
      </w:r>
      <w:r w:rsidRPr="002F057E">
        <w:rPr>
          <w:rFonts w:ascii="Arial" w:eastAsia="Arial"/>
          <w:color w:val="323232"/>
          <w:w w:val="105"/>
          <w:lang w:val="en-US"/>
        </w:rPr>
        <w:t>iSCSI</w:t>
      </w:r>
      <w:r w:rsidRPr="002F057E">
        <w:rPr>
          <w:rFonts w:ascii="Arial" w:eastAsia="Arial"/>
          <w:color w:val="323232"/>
          <w:spacing w:val="-20"/>
          <w:w w:val="105"/>
          <w:lang w:val="en-US"/>
        </w:rPr>
        <w:t xml:space="preserve"> </w:t>
      </w:r>
      <w:r>
        <w:rPr>
          <w:color w:val="323232"/>
          <w:spacing w:val="-9"/>
          <w:w w:val="105"/>
        </w:rPr>
        <w:t>端口绑定不支持</w:t>
      </w:r>
      <w:r w:rsidRPr="002F057E">
        <w:rPr>
          <w:color w:val="323232"/>
          <w:spacing w:val="-9"/>
          <w:w w:val="105"/>
          <w:lang w:val="en-US"/>
        </w:rPr>
        <w:t xml:space="preserve"> </w:t>
      </w:r>
      <w:r w:rsidRPr="002F057E">
        <w:rPr>
          <w:rFonts w:ascii="Arial" w:eastAsia="Arial"/>
          <w:color w:val="323232"/>
          <w:w w:val="105"/>
          <w:lang w:val="en-US"/>
        </w:rPr>
        <w:t>LACP</w:t>
      </w:r>
      <w:r>
        <w:rPr>
          <w:color w:val="323232"/>
          <w:spacing w:val="-4"/>
          <w:w w:val="105"/>
        </w:rPr>
        <w:t>。如果未使用端口绑定，则支持通过</w:t>
      </w:r>
      <w:r>
        <w:rPr>
          <w:color w:val="323232"/>
          <w:spacing w:val="-4"/>
          <w:w w:val="105"/>
        </w:rPr>
        <w:t xml:space="preserve"> </w:t>
      </w:r>
      <w:r>
        <w:rPr>
          <w:rFonts w:ascii="Arial" w:eastAsia="Arial"/>
          <w:color w:val="323232"/>
          <w:w w:val="105"/>
        </w:rPr>
        <w:t>LAG</w:t>
      </w:r>
      <w:r>
        <w:rPr>
          <w:rFonts w:ascii="Arial" w:eastAsia="Arial"/>
          <w:color w:val="323232"/>
          <w:spacing w:val="-20"/>
          <w:w w:val="105"/>
        </w:rPr>
        <w:t xml:space="preserve"> </w:t>
      </w:r>
      <w:r>
        <w:rPr>
          <w:color w:val="323232"/>
          <w:spacing w:val="-34"/>
          <w:w w:val="105"/>
        </w:rPr>
        <w:t>的</w:t>
      </w:r>
      <w:r>
        <w:rPr>
          <w:color w:val="323232"/>
          <w:spacing w:val="-34"/>
          <w:w w:val="105"/>
        </w:rPr>
        <w:t xml:space="preserve"> </w:t>
      </w:r>
      <w:r>
        <w:rPr>
          <w:rFonts w:ascii="Arial" w:eastAsia="Arial"/>
          <w:color w:val="323232"/>
          <w:w w:val="105"/>
        </w:rPr>
        <w:t>iSCSI</w:t>
      </w:r>
      <w:r>
        <w:rPr>
          <w:rFonts w:ascii="Arial" w:eastAsia="Arial"/>
          <w:color w:val="323232"/>
          <w:spacing w:val="-20"/>
          <w:w w:val="105"/>
        </w:rPr>
        <w:t xml:space="preserve"> </w:t>
      </w:r>
      <w:r>
        <w:rPr>
          <w:color w:val="323232"/>
          <w:w w:val="105"/>
        </w:rPr>
        <w:t>多路径。</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LACP</w:t>
      </w:r>
      <w:r>
        <w:rPr>
          <w:rFonts w:ascii="Arial" w:eastAsia="Arial"/>
          <w:color w:val="323232"/>
          <w:spacing w:val="-5"/>
          <w:w w:val="105"/>
        </w:rPr>
        <w:t xml:space="preserve"> </w:t>
      </w:r>
      <w:r>
        <w:rPr>
          <w:color w:val="323232"/>
          <w:w w:val="105"/>
        </w:rPr>
        <w:t>支持设置在主机配置文件中不可用。</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6"/>
          <w:w w:val="105"/>
        </w:rPr>
        <w:t>无法在两个嵌套的</w:t>
      </w:r>
      <w:r>
        <w:rPr>
          <w:color w:val="323232"/>
          <w:spacing w:val="-6"/>
          <w:w w:val="105"/>
        </w:rPr>
        <w:t xml:space="preserve"> </w:t>
      </w:r>
      <w:r>
        <w:rPr>
          <w:rFonts w:ascii="Arial" w:eastAsia="Arial"/>
          <w:color w:val="323232"/>
          <w:w w:val="105"/>
        </w:rPr>
        <w:t>ESXi</w:t>
      </w:r>
      <w:r>
        <w:rPr>
          <w:rFonts w:ascii="Arial" w:eastAsia="Arial"/>
          <w:color w:val="323232"/>
          <w:spacing w:val="-6"/>
          <w:w w:val="105"/>
        </w:rPr>
        <w:t xml:space="preserve"> </w:t>
      </w:r>
      <w:r>
        <w:rPr>
          <w:color w:val="323232"/>
          <w:spacing w:val="-8"/>
          <w:w w:val="105"/>
        </w:rPr>
        <w:t>主机之间使用</w:t>
      </w:r>
      <w:r>
        <w:rPr>
          <w:color w:val="323232"/>
          <w:spacing w:val="-8"/>
          <w:w w:val="105"/>
        </w:rPr>
        <w:t xml:space="preserve"> </w:t>
      </w:r>
      <w:r>
        <w:rPr>
          <w:rFonts w:ascii="Arial" w:eastAsia="Arial"/>
          <w:color w:val="323232"/>
          <w:w w:val="105"/>
        </w:rPr>
        <w:t>LACP</w:t>
      </w:r>
      <w:r>
        <w:rPr>
          <w:rFonts w:ascii="Arial" w:eastAsia="Arial"/>
          <w:color w:val="323232"/>
          <w:spacing w:val="-6"/>
          <w:w w:val="105"/>
        </w:rPr>
        <w:t xml:space="preserve"> </w:t>
      </w:r>
      <w:r>
        <w:rPr>
          <w:color w:val="323232"/>
          <w:w w:val="105"/>
        </w:rPr>
        <w:t>支持。</w:t>
      </w:r>
    </w:p>
    <w:p w:rsidR="009146F7" w:rsidRDefault="0052544B">
      <w:pPr>
        <w:pStyle w:val="BodyText"/>
        <w:tabs>
          <w:tab w:val="left" w:pos="1059"/>
        </w:tabs>
        <w:spacing w:before="169" w:line="398" w:lineRule="auto"/>
        <w:ind w:left="699" w:right="1877"/>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 xml:space="preserve">LACP        </w:t>
      </w:r>
      <w:r>
        <w:rPr>
          <w:rFonts w:ascii="Arial" w:eastAsia="Arial"/>
          <w:color w:val="323232"/>
          <w:spacing w:val="37"/>
          <w:w w:val="105"/>
        </w:rPr>
        <w:t xml:space="preserve"> </w:t>
      </w:r>
      <w:r>
        <w:rPr>
          <w:color w:val="323232"/>
          <w:w w:val="105"/>
        </w:rPr>
        <w:t>支持无法与</w:t>
      </w:r>
      <w:r>
        <w:rPr>
          <w:color w:val="323232"/>
          <w:w w:val="105"/>
        </w:rPr>
        <w:t xml:space="preserve">    </w:t>
      </w:r>
      <w:r>
        <w:rPr>
          <w:color w:val="323232"/>
          <w:spacing w:val="37"/>
          <w:w w:val="105"/>
        </w:rPr>
        <w:t xml:space="preserve"> </w:t>
      </w:r>
      <w:r>
        <w:rPr>
          <w:rFonts w:ascii="Arial" w:eastAsia="Arial"/>
          <w:color w:val="323232"/>
          <w:w w:val="105"/>
        </w:rPr>
        <w:t xml:space="preserve">ESXi        </w:t>
      </w:r>
      <w:r>
        <w:rPr>
          <w:rFonts w:ascii="Arial" w:eastAsia="Arial"/>
          <w:color w:val="323232"/>
          <w:spacing w:val="37"/>
          <w:w w:val="105"/>
        </w:rPr>
        <w:t xml:space="preserve"> </w:t>
      </w:r>
      <w:r>
        <w:rPr>
          <w:rFonts w:ascii="Arial" w:eastAsia="Arial"/>
          <w:color w:val="323232"/>
          <w:w w:val="105"/>
        </w:rPr>
        <w:t xml:space="preserve">Dump        </w:t>
      </w:r>
      <w:r>
        <w:rPr>
          <w:rFonts w:ascii="Arial" w:eastAsia="Arial"/>
          <w:color w:val="323232"/>
          <w:spacing w:val="36"/>
          <w:w w:val="105"/>
        </w:rPr>
        <w:t xml:space="preserve"> </w:t>
      </w:r>
      <w:r>
        <w:rPr>
          <w:rFonts w:ascii="Arial" w:eastAsia="Arial"/>
          <w:color w:val="323232"/>
          <w:w w:val="105"/>
        </w:rPr>
        <w:t xml:space="preserve">Collector        </w:t>
      </w:r>
      <w:r>
        <w:rPr>
          <w:rFonts w:ascii="Arial" w:eastAsia="Arial"/>
          <w:color w:val="323232"/>
          <w:spacing w:val="37"/>
          <w:w w:val="105"/>
        </w:rPr>
        <w:t xml:space="preserve"> </w:t>
      </w:r>
      <w:r>
        <w:rPr>
          <w:color w:val="323232"/>
          <w:w w:val="105"/>
        </w:rPr>
        <w:t>一起使用。</w:t>
      </w:r>
      <w:r>
        <w:rPr>
          <w:rFonts w:ascii="Arial" w:eastAsia="Arial"/>
          <w:color w:val="323232"/>
          <w:w w:val="105"/>
          <w:position w:val="2"/>
          <w:sz w:val="14"/>
        </w:rPr>
        <w:t>n</w:t>
      </w:r>
      <w:r>
        <w:rPr>
          <w:rFonts w:ascii="Arial" w:eastAsia="Arial"/>
          <w:color w:val="323232"/>
          <w:w w:val="105"/>
          <w:position w:val="2"/>
          <w:sz w:val="14"/>
        </w:rPr>
        <w:tab/>
      </w:r>
      <w:r>
        <w:rPr>
          <w:color w:val="323232"/>
          <w:w w:val="105"/>
        </w:rPr>
        <w:t>启用端口镜像时，不会镜像</w:t>
      </w:r>
      <w:r>
        <w:rPr>
          <w:color w:val="323232"/>
          <w:w w:val="105"/>
        </w:rPr>
        <w:t xml:space="preserve">     </w:t>
      </w:r>
      <w:r>
        <w:rPr>
          <w:color w:val="323232"/>
          <w:spacing w:val="36"/>
          <w:w w:val="105"/>
        </w:rPr>
        <w:t xml:space="preserve"> </w:t>
      </w:r>
      <w:r>
        <w:rPr>
          <w:rFonts w:ascii="Arial" w:eastAsia="Arial"/>
          <w:color w:val="323232"/>
          <w:w w:val="105"/>
        </w:rPr>
        <w:t xml:space="preserve">LACP          </w:t>
      </w:r>
      <w:r>
        <w:rPr>
          <w:rFonts w:ascii="Arial" w:eastAsia="Arial"/>
          <w:color w:val="323232"/>
          <w:spacing w:val="25"/>
          <w:w w:val="105"/>
        </w:rPr>
        <w:t xml:space="preserve"> </w:t>
      </w:r>
      <w:r>
        <w:rPr>
          <w:color w:val="323232"/>
          <w:w w:val="105"/>
        </w:rPr>
        <w:t>控制数据包</w:t>
      </w:r>
      <w:r>
        <w:rPr>
          <w:color w:val="323232"/>
          <w:w w:val="105"/>
        </w:rPr>
        <w:t xml:space="preserve">     </w:t>
      </w:r>
      <w:r>
        <w:rPr>
          <w:color w:val="323232"/>
          <w:spacing w:val="36"/>
          <w:w w:val="105"/>
        </w:rPr>
        <w:t xml:space="preserve"> </w:t>
      </w:r>
      <w:r>
        <w:rPr>
          <w:rFonts w:ascii="Arial" w:eastAsia="Arial"/>
          <w:color w:val="323232"/>
          <w:w w:val="105"/>
        </w:rPr>
        <w:t>(LACPDU)</w:t>
      </w:r>
      <w:r>
        <w:rPr>
          <w:color w:val="323232"/>
          <w:w w:val="105"/>
        </w:rPr>
        <w:t>。</w:t>
      </w:r>
      <w:r>
        <w:rPr>
          <w:rFonts w:ascii="Arial" w:eastAsia="Arial"/>
          <w:color w:val="323232"/>
          <w:w w:val="105"/>
          <w:position w:val="2"/>
          <w:sz w:val="14"/>
        </w:rPr>
        <w:t>n</w:t>
      </w:r>
      <w:r>
        <w:rPr>
          <w:rFonts w:ascii="Arial" w:eastAsia="Arial"/>
          <w:color w:val="323232"/>
          <w:w w:val="105"/>
          <w:position w:val="2"/>
          <w:sz w:val="14"/>
        </w:rPr>
        <w:tab/>
      </w:r>
      <w:r>
        <w:rPr>
          <w:color w:val="323232"/>
        </w:rPr>
        <w:t>绑定和故障切换健康状况检查不适用于</w:t>
      </w:r>
      <w:r>
        <w:rPr>
          <w:color w:val="323232"/>
          <w:spacing w:val="-47"/>
        </w:rPr>
        <w:t xml:space="preserve"> </w:t>
      </w:r>
      <w:r>
        <w:rPr>
          <w:rFonts w:ascii="Arial" w:eastAsia="Arial"/>
          <w:color w:val="323232"/>
        </w:rPr>
        <w:t>LAG</w:t>
      </w:r>
      <w:r>
        <w:rPr>
          <w:rFonts w:ascii="Arial" w:eastAsia="Arial"/>
          <w:color w:val="323232"/>
          <w:spacing w:val="-2"/>
        </w:rPr>
        <w:t xml:space="preserve"> </w:t>
      </w:r>
      <w:r>
        <w:rPr>
          <w:color w:val="323232"/>
        </w:rPr>
        <w:t>端口。</w:t>
      </w:r>
      <w:r>
        <w:rPr>
          <w:rFonts w:ascii="Arial" w:eastAsia="Arial"/>
          <w:color w:val="323232"/>
        </w:rPr>
        <w:t>LACP</w:t>
      </w:r>
      <w:r>
        <w:rPr>
          <w:rFonts w:ascii="Arial" w:eastAsia="Arial"/>
          <w:color w:val="323232"/>
          <w:spacing w:val="-2"/>
        </w:rPr>
        <w:t xml:space="preserve"> </w:t>
      </w:r>
      <w:r>
        <w:rPr>
          <w:color w:val="323232"/>
        </w:rPr>
        <w:t>检查</w:t>
      </w:r>
      <w:r>
        <w:rPr>
          <w:color w:val="323232"/>
          <w:spacing w:val="-47"/>
        </w:rPr>
        <w:t xml:space="preserve"> </w:t>
      </w:r>
      <w:r>
        <w:rPr>
          <w:rFonts w:ascii="Arial" w:eastAsia="Arial"/>
          <w:color w:val="323232"/>
        </w:rPr>
        <w:t>LAG</w:t>
      </w:r>
      <w:r>
        <w:rPr>
          <w:rFonts w:ascii="Arial" w:eastAsia="Arial"/>
          <w:color w:val="323232"/>
          <w:spacing w:val="-2"/>
        </w:rPr>
        <w:t xml:space="preserve"> </w:t>
      </w:r>
      <w:r>
        <w:rPr>
          <w:color w:val="323232"/>
        </w:rPr>
        <w:t>端口的连接性。</w:t>
      </w:r>
    </w:p>
    <w:p w:rsidR="009146F7" w:rsidRDefault="0052544B">
      <w:pPr>
        <w:pStyle w:val="BodyText"/>
        <w:tabs>
          <w:tab w:val="left" w:pos="1059"/>
        </w:tabs>
        <w:spacing w:line="256" w:lineRule="exact"/>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2"/>
          <w:w w:val="105"/>
        </w:rPr>
        <w:t>当只有一个</w:t>
      </w:r>
      <w:r>
        <w:rPr>
          <w:color w:val="323232"/>
          <w:spacing w:val="-12"/>
          <w:w w:val="105"/>
        </w:rPr>
        <w:t xml:space="preserve"> </w:t>
      </w:r>
      <w:r>
        <w:rPr>
          <w:rFonts w:ascii="Arial" w:eastAsia="Arial"/>
          <w:color w:val="323232"/>
          <w:w w:val="105"/>
        </w:rPr>
        <w:t>LAG</w:t>
      </w:r>
      <w:r>
        <w:rPr>
          <w:rFonts w:ascii="Arial" w:eastAsia="Arial"/>
          <w:color w:val="323232"/>
          <w:spacing w:val="-20"/>
          <w:w w:val="105"/>
        </w:rPr>
        <w:t xml:space="preserve"> </w:t>
      </w:r>
      <w:r>
        <w:rPr>
          <w:color w:val="323232"/>
          <w:spacing w:val="-4"/>
          <w:w w:val="105"/>
        </w:rPr>
        <w:t>处理每个分布式端口或端口组的流量时，增强型</w:t>
      </w:r>
      <w:r>
        <w:rPr>
          <w:color w:val="323232"/>
          <w:spacing w:val="-4"/>
          <w:w w:val="105"/>
        </w:rPr>
        <w:t xml:space="preserve"> </w:t>
      </w:r>
      <w:r>
        <w:rPr>
          <w:rFonts w:ascii="Arial" w:eastAsia="Arial"/>
          <w:color w:val="323232"/>
          <w:w w:val="105"/>
        </w:rPr>
        <w:t>LACP</w:t>
      </w:r>
      <w:r>
        <w:rPr>
          <w:rFonts w:ascii="Arial" w:eastAsia="Arial"/>
          <w:color w:val="323232"/>
          <w:spacing w:val="-20"/>
          <w:w w:val="105"/>
        </w:rPr>
        <w:t xml:space="preserve"> </w:t>
      </w:r>
      <w:r>
        <w:rPr>
          <w:color w:val="323232"/>
          <w:w w:val="105"/>
        </w:rPr>
        <w:t>支持可以正常运行。</w:t>
      </w:r>
    </w:p>
    <w:p w:rsidR="009146F7" w:rsidRDefault="009146F7">
      <w:pPr>
        <w:spacing w:line="256" w:lineRule="exact"/>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pStyle w:val="Heading1"/>
        <w:tabs>
          <w:tab w:val="right" w:pos="10059"/>
        </w:tabs>
        <w:rPr>
          <w:sz w:val="120"/>
        </w:rPr>
      </w:pPr>
      <w:bookmarkStart w:id="149" w:name="备份和还原网络配置"/>
      <w:bookmarkStart w:id="150" w:name="_bookmark75"/>
      <w:bookmarkEnd w:id="149"/>
      <w:bookmarkEnd w:id="150"/>
      <w:r>
        <w:rPr>
          <w:rFonts w:ascii="宋体" w:eastAsia="宋体" w:hint="eastAsia"/>
          <w:color w:val="004A90"/>
        </w:rPr>
        <w:t>备份和还原网络配置</w:t>
      </w:r>
      <w:r>
        <w:rPr>
          <w:rFonts w:ascii="宋体" w:eastAsia="宋体" w:hint="eastAsia"/>
          <w:color w:val="C5C5C6"/>
        </w:rPr>
        <w:tab/>
      </w:r>
      <w:r>
        <w:rPr>
          <w:color w:val="C5C5C6"/>
          <w:sz w:val="120"/>
        </w:rPr>
        <w:t>6</w:t>
      </w:r>
    </w:p>
    <w:p w:rsidR="009146F7" w:rsidRDefault="0052544B">
      <w:pPr>
        <w:pStyle w:val="BodyText"/>
        <w:spacing w:before="466" w:line="285" w:lineRule="auto"/>
        <w:ind w:left="699" w:right="272"/>
      </w:pPr>
      <w:r>
        <w:rPr>
          <w:color w:val="323232"/>
          <w:spacing w:val="-3"/>
        </w:rPr>
        <w:t>如果发生无效更改或转移到其他部署，</w:t>
      </w:r>
      <w:r>
        <w:rPr>
          <w:rFonts w:ascii="Arial" w:eastAsia="Arial"/>
          <w:color w:val="323232"/>
        </w:rPr>
        <w:t xml:space="preserve">vSphere </w:t>
      </w:r>
      <w:r>
        <w:rPr>
          <w:color w:val="323232"/>
          <w:spacing w:val="-8"/>
        </w:rPr>
        <w:t>可使您能够备份和还原</w:t>
      </w:r>
      <w:r>
        <w:rPr>
          <w:color w:val="323232"/>
          <w:spacing w:val="-8"/>
        </w:rPr>
        <w:t xml:space="preserve"> </w:t>
      </w:r>
      <w:r>
        <w:rPr>
          <w:rFonts w:ascii="Arial" w:eastAsia="Arial"/>
          <w:color w:val="323232"/>
        </w:rPr>
        <w:t>vSphere Distributed Switch</w:t>
      </w:r>
      <w:r>
        <w:rPr>
          <w:color w:val="323232"/>
          <w:spacing w:val="-2"/>
        </w:rPr>
        <w:t>、分布式端口组和上行链路端口组的配置。</w:t>
      </w:r>
    </w:p>
    <w:p w:rsidR="009146F7" w:rsidRDefault="0052544B">
      <w:pPr>
        <w:pStyle w:val="BodyText"/>
        <w:tabs>
          <w:tab w:val="left" w:pos="1059"/>
        </w:tabs>
        <w:spacing w:before="116" w:line="393" w:lineRule="auto"/>
        <w:ind w:left="699" w:right="5221" w:hanging="1"/>
      </w:pPr>
      <w:r>
        <w:rPr>
          <w:color w:val="323232"/>
          <w:w w:val="105"/>
        </w:rPr>
        <w:t>本章讨论了以下主题：</w:t>
      </w:r>
      <w:r>
        <w:rPr>
          <w:color w:val="323232"/>
          <w:w w:val="105"/>
          <w:position w:val="2"/>
        </w:rPr>
        <w:t xml:space="preserve">                      </w:t>
      </w:r>
      <w:r>
        <w:rPr>
          <w:rFonts w:ascii="Arial" w:eastAsia="Arial"/>
          <w:color w:val="323232"/>
          <w:w w:val="105"/>
          <w:position w:val="2"/>
          <w:sz w:val="14"/>
        </w:rPr>
        <w:t>n</w:t>
      </w:r>
      <w:r>
        <w:rPr>
          <w:rFonts w:ascii="Arial" w:eastAsia="Arial"/>
          <w:color w:val="323232"/>
          <w:w w:val="105"/>
          <w:position w:val="2"/>
          <w:sz w:val="14"/>
        </w:rPr>
        <w:tab/>
      </w:r>
      <w:hyperlink w:anchor="_bookmark76" w:history="1">
        <w:r>
          <w:rPr>
            <w:color w:val="0096D3"/>
            <w:w w:val="105"/>
          </w:rPr>
          <w:t>备份和还原</w:t>
        </w:r>
        <w:r>
          <w:rPr>
            <w:color w:val="0096D3"/>
            <w:spacing w:val="-79"/>
            <w:w w:val="105"/>
          </w:rPr>
          <w:t xml:space="preserve"> </w:t>
        </w:r>
        <w:r>
          <w:rPr>
            <w:rFonts w:ascii="Arial" w:eastAsia="Arial"/>
            <w:color w:val="0096D3"/>
            <w:w w:val="105"/>
          </w:rPr>
          <w:t>vSphere</w:t>
        </w:r>
        <w:r>
          <w:rPr>
            <w:rFonts w:ascii="Arial" w:eastAsia="Arial"/>
            <w:color w:val="0096D3"/>
            <w:spacing w:val="-32"/>
            <w:w w:val="105"/>
          </w:rPr>
          <w:t xml:space="preserve"> </w:t>
        </w:r>
        <w:r>
          <w:rPr>
            <w:rFonts w:ascii="Arial" w:eastAsia="Arial"/>
            <w:color w:val="0096D3"/>
            <w:w w:val="105"/>
          </w:rPr>
          <w:t>Distributed</w:t>
        </w:r>
        <w:r>
          <w:rPr>
            <w:rFonts w:ascii="Arial" w:eastAsia="Arial"/>
            <w:color w:val="0096D3"/>
            <w:spacing w:val="-32"/>
            <w:w w:val="105"/>
          </w:rPr>
          <w:t xml:space="preserve"> </w:t>
        </w:r>
        <w:r>
          <w:rPr>
            <w:rFonts w:ascii="Arial" w:eastAsia="Arial"/>
            <w:color w:val="0096D3"/>
            <w:w w:val="105"/>
          </w:rPr>
          <w:t>Switch</w:t>
        </w:r>
        <w:r>
          <w:rPr>
            <w:rFonts w:ascii="Arial" w:eastAsia="Arial"/>
            <w:color w:val="0096D3"/>
            <w:spacing w:val="-32"/>
            <w:w w:val="105"/>
          </w:rPr>
          <w:t xml:space="preserve"> </w:t>
        </w:r>
        <w:r>
          <w:rPr>
            <w:color w:val="0096D3"/>
            <w:w w:val="105"/>
          </w:rPr>
          <w:t>配置</w:t>
        </w:r>
      </w:hyperlink>
      <w:r>
        <w:rPr>
          <w:rFonts w:ascii="Arial" w:eastAsia="Arial"/>
          <w:color w:val="323232"/>
          <w:w w:val="105"/>
          <w:position w:val="2"/>
          <w:sz w:val="14"/>
        </w:rPr>
        <w:t>n</w:t>
      </w:r>
      <w:r>
        <w:rPr>
          <w:rFonts w:ascii="Arial" w:eastAsia="Arial"/>
          <w:color w:val="323232"/>
          <w:w w:val="105"/>
          <w:position w:val="2"/>
          <w:sz w:val="14"/>
        </w:rPr>
        <w:tab/>
      </w:r>
      <w:hyperlink w:anchor="_bookmark80" w:history="1">
        <w:r>
          <w:rPr>
            <w:color w:val="0096D3"/>
          </w:rPr>
          <w:t>导出、导入和还原</w:t>
        </w:r>
        <w:r>
          <w:rPr>
            <w:color w:val="0096D3"/>
            <w:spacing w:val="-45"/>
          </w:rPr>
          <w:t xml:space="preserve"> </w:t>
        </w:r>
        <w:r>
          <w:rPr>
            <w:rFonts w:ascii="Arial" w:eastAsia="Arial"/>
            <w:color w:val="0096D3"/>
          </w:rPr>
          <w:t xml:space="preserve">vSphere </w:t>
        </w:r>
        <w:r>
          <w:rPr>
            <w:color w:val="0096D3"/>
          </w:rPr>
          <w:t>分布式端口组配置</w:t>
        </w:r>
      </w:hyperlink>
    </w:p>
    <w:p w:rsidR="009146F7" w:rsidRDefault="0052544B">
      <w:pPr>
        <w:pStyle w:val="Heading2"/>
        <w:spacing w:before="159"/>
        <w:rPr>
          <w:rFonts w:ascii="宋体" w:eastAsia="宋体"/>
        </w:rPr>
      </w:pPr>
      <w:bookmarkStart w:id="151" w:name="备份和还原_vSphere_Distributed_Switch_配置"/>
      <w:bookmarkStart w:id="152" w:name="_bookmark76"/>
      <w:bookmarkEnd w:id="151"/>
      <w:bookmarkEnd w:id="152"/>
      <w:r>
        <w:rPr>
          <w:rFonts w:ascii="宋体" w:eastAsia="宋体" w:hint="eastAsia"/>
          <w:w w:val="110"/>
        </w:rPr>
        <w:t>备份和还原</w:t>
      </w:r>
      <w:r>
        <w:rPr>
          <w:rFonts w:ascii="宋体" w:eastAsia="宋体" w:hint="eastAsia"/>
          <w:w w:val="110"/>
        </w:rPr>
        <w:t xml:space="preserve"> </w:t>
      </w:r>
      <w:r>
        <w:rPr>
          <w:w w:val="110"/>
        </w:rPr>
        <w:t xml:space="preserve">vSphere Distributed Switch </w:t>
      </w:r>
      <w:r>
        <w:rPr>
          <w:rFonts w:ascii="宋体" w:eastAsia="宋体" w:hint="eastAsia"/>
          <w:w w:val="110"/>
        </w:rPr>
        <w:t>配置</w:t>
      </w:r>
    </w:p>
    <w:p w:rsidR="009146F7" w:rsidRDefault="0052544B">
      <w:pPr>
        <w:pStyle w:val="BodyText"/>
        <w:spacing w:before="127" w:line="285" w:lineRule="auto"/>
        <w:ind w:left="699" w:right="280"/>
        <w:jc w:val="both"/>
      </w:pPr>
      <w:r>
        <w:rPr>
          <w:rFonts w:ascii="Arial" w:eastAsia="Arial"/>
          <w:color w:val="323232"/>
        </w:rPr>
        <w:t xml:space="preserve">vCenter Server </w:t>
      </w:r>
      <w:r>
        <w:rPr>
          <w:color w:val="323232"/>
          <w:spacing w:val="-16"/>
        </w:rPr>
        <w:t>提供</w:t>
      </w:r>
      <w:r>
        <w:rPr>
          <w:color w:val="323232"/>
          <w:spacing w:val="-16"/>
        </w:rPr>
        <w:t xml:space="preserve"> </w:t>
      </w:r>
      <w:r>
        <w:rPr>
          <w:rFonts w:ascii="Arial" w:eastAsia="Arial"/>
          <w:color w:val="323232"/>
        </w:rPr>
        <w:t xml:space="preserve">vSphere Distributed Switch </w:t>
      </w:r>
      <w:r>
        <w:rPr>
          <w:color w:val="323232"/>
        </w:rPr>
        <w:t>配置的备份和还原功能。如数据库故障或升级失败，可以</w:t>
      </w:r>
      <w:r>
        <w:rPr>
          <w:color w:val="323232"/>
          <w:spacing w:val="-5"/>
        </w:rPr>
        <w:t>还原虚拟网络配置。还可以将已保存的交换机配置用作模板，以在相同或新的</w:t>
      </w:r>
      <w:r>
        <w:rPr>
          <w:color w:val="323232"/>
          <w:spacing w:val="-5"/>
        </w:rPr>
        <w:t xml:space="preserve"> </w:t>
      </w:r>
      <w:r>
        <w:rPr>
          <w:rFonts w:ascii="Arial" w:eastAsia="Arial"/>
          <w:color w:val="323232"/>
        </w:rPr>
        <w:t xml:space="preserve">vSphere </w:t>
      </w:r>
      <w:r>
        <w:rPr>
          <w:color w:val="323232"/>
          <w:spacing w:val="-3"/>
        </w:rPr>
        <w:t>环境中创建交换机的</w:t>
      </w:r>
      <w:r>
        <w:rPr>
          <w:color w:val="323232"/>
        </w:rPr>
        <w:t>副本。</w:t>
      </w:r>
    </w:p>
    <w:p w:rsidR="009146F7" w:rsidRDefault="0052544B">
      <w:pPr>
        <w:pStyle w:val="BodyText"/>
        <w:spacing w:before="116" w:line="280" w:lineRule="auto"/>
        <w:ind w:left="699" w:right="218"/>
      </w:pPr>
      <w:r>
        <w:rPr>
          <w:color w:val="323232"/>
        </w:rPr>
        <w:t>可以导入或导出分布式交换机（包括其端口组）的配置。有关导出、导入和还原端口组配置的信息，请参见</w:t>
      </w:r>
      <w:hyperlink w:anchor="_bookmark80" w:history="1">
        <w:r>
          <w:rPr>
            <w:color w:val="0096D3"/>
          </w:rPr>
          <w:t>导出、导入和还原</w:t>
        </w:r>
        <w:r>
          <w:rPr>
            <w:color w:val="0096D3"/>
          </w:rPr>
          <w:t xml:space="preserve"> </w:t>
        </w:r>
        <w:r>
          <w:rPr>
            <w:rFonts w:ascii="Arial" w:eastAsia="Arial"/>
            <w:color w:val="0096D3"/>
          </w:rPr>
          <w:t xml:space="preserve">vSphere </w:t>
        </w:r>
        <w:r>
          <w:rPr>
            <w:color w:val="0096D3"/>
          </w:rPr>
          <w:t>分布式端口组配置</w:t>
        </w:r>
      </w:hyperlink>
      <w:r>
        <w:rPr>
          <w:color w:val="323232"/>
        </w:rPr>
        <w:t>。</w:t>
      </w:r>
    </w:p>
    <w:p w:rsidR="009146F7" w:rsidRDefault="0052544B">
      <w:pPr>
        <w:pStyle w:val="BodyText"/>
        <w:spacing w:before="12"/>
        <w:rPr>
          <w:sz w:val="11"/>
        </w:rPr>
      </w:pPr>
      <w:r>
        <w:pict>
          <v:line id="_x0000_s3606" style="position:absolute;z-index:251425280;mso-wrap-distance-left:0;mso-wrap-distance-right:0;mso-position-horizontal-relative:page" from="63pt,9.9pt" to="531pt,9.9pt" strokecolor="#c5c5c6" strokeweight=".5pt">
            <w10:wrap type="topAndBottom" anchorx="page"/>
          </v:line>
        </w:pict>
      </w:r>
    </w:p>
    <w:p w:rsidR="009146F7" w:rsidRDefault="0052544B">
      <w:pPr>
        <w:pStyle w:val="BodyText"/>
        <w:spacing w:after="101" w:line="249" w:lineRule="auto"/>
        <w:ind w:left="699" w:right="359"/>
      </w:pPr>
      <w:r>
        <w:rPr>
          <w:rFonts w:ascii="等线" w:eastAsia="等线" w:hint="eastAsia"/>
          <w:b/>
          <w:color w:val="004A90"/>
        </w:rPr>
        <w:t>注</w:t>
      </w:r>
      <w:r>
        <w:rPr>
          <w:rFonts w:ascii="等线" w:eastAsia="等线" w:hint="eastAsia"/>
          <w:b/>
          <w:color w:val="004A90"/>
        </w:rPr>
        <w:t xml:space="preserve"> </w:t>
      </w:r>
      <w:r>
        <w:rPr>
          <w:color w:val="323232"/>
        </w:rPr>
        <w:t>您可以使用已保存的配置文件来还原</w:t>
      </w:r>
      <w:r>
        <w:rPr>
          <w:color w:val="323232"/>
        </w:rPr>
        <w:t xml:space="preserve"> </w:t>
      </w:r>
      <w:r>
        <w:rPr>
          <w:rFonts w:ascii="Arial" w:eastAsia="Arial"/>
          <w:color w:val="323232"/>
        </w:rPr>
        <w:t xml:space="preserve">Distributed Switch </w:t>
      </w:r>
      <w:r>
        <w:rPr>
          <w:color w:val="323232"/>
        </w:rPr>
        <w:t>上的策略和主机关联。无法还原物理网卡与上行链路端口或链路聚合组端口的连接。</w:t>
      </w:r>
    </w:p>
    <w:p w:rsidR="009146F7" w:rsidRDefault="0052544B">
      <w:pPr>
        <w:pStyle w:val="BodyText"/>
        <w:spacing w:line="20" w:lineRule="exact"/>
        <w:ind w:left="695"/>
        <w:rPr>
          <w:sz w:val="2"/>
        </w:rPr>
      </w:pPr>
      <w:r>
        <w:rPr>
          <w:sz w:val="2"/>
        </w:rPr>
      </w:r>
      <w:r>
        <w:rPr>
          <w:sz w:val="2"/>
        </w:rPr>
        <w:pict>
          <v:group id="_x0000_s3604" style="width:468pt;height:.5pt;mso-position-horizontal-relative:char;mso-position-vertical-relative:line" coordsize="9360,10">
            <v:line id="_x0000_s3605" style="position:absolute" from="9360,5" to="0,5" strokecolor="#c5c5c6" strokeweight=".5pt"/>
            <w10:anchorlock/>
          </v:group>
        </w:pict>
      </w:r>
    </w:p>
    <w:p w:rsidR="009146F7" w:rsidRDefault="009146F7">
      <w:pPr>
        <w:pStyle w:val="BodyText"/>
        <w:spacing w:before="11"/>
        <w:rPr>
          <w:sz w:val="12"/>
        </w:rPr>
      </w:pPr>
    </w:p>
    <w:p w:rsidR="009146F7" w:rsidRDefault="0052544B">
      <w:pPr>
        <w:pStyle w:val="Heading3"/>
        <w:spacing w:before="119"/>
        <w:ind w:left="699"/>
      </w:pPr>
      <w:bookmarkStart w:id="153" w:name="导出_vSphere_Distributed_Switch_配置"/>
      <w:bookmarkStart w:id="154" w:name="_bookmark77"/>
      <w:bookmarkEnd w:id="153"/>
      <w:bookmarkEnd w:id="154"/>
      <w:r>
        <w:rPr>
          <w:w w:val="110"/>
        </w:rPr>
        <w:t>导出</w:t>
      </w:r>
      <w:r>
        <w:rPr>
          <w:w w:val="110"/>
        </w:rPr>
        <w:t xml:space="preserve"> </w:t>
      </w:r>
      <w:r>
        <w:rPr>
          <w:rFonts w:ascii="Arial" w:eastAsia="Arial"/>
          <w:w w:val="110"/>
        </w:rPr>
        <w:t xml:space="preserve">vSphere Distributed Switch </w:t>
      </w:r>
      <w:r>
        <w:rPr>
          <w:w w:val="110"/>
        </w:rPr>
        <w:t>配置</w:t>
      </w:r>
    </w:p>
    <w:p w:rsidR="009146F7" w:rsidRDefault="0052544B">
      <w:pPr>
        <w:pStyle w:val="BodyText"/>
        <w:spacing w:before="130" w:line="285" w:lineRule="auto"/>
        <w:ind w:left="700" w:right="264"/>
      </w:pPr>
      <w:r>
        <w:rPr>
          <w:color w:val="323232"/>
        </w:rPr>
        <w:t>可以将</w:t>
      </w:r>
      <w:r>
        <w:rPr>
          <w:color w:val="323232"/>
        </w:rPr>
        <w:t xml:space="preserve"> </w:t>
      </w:r>
      <w:r>
        <w:rPr>
          <w:rFonts w:ascii="Arial" w:eastAsia="Arial"/>
          <w:color w:val="323232"/>
        </w:rPr>
        <w:t xml:space="preserve">vSphere Distributed Switch </w:t>
      </w:r>
      <w:r>
        <w:rPr>
          <w:color w:val="323232"/>
        </w:rPr>
        <w:t>和分布式端口组配置导出到某一文件。该文件保留有效的网络配置，使这些配置能够传输至其他环境。</w:t>
      </w:r>
    </w:p>
    <w:p w:rsidR="009146F7" w:rsidRDefault="0052544B">
      <w:pPr>
        <w:spacing w:before="193"/>
        <w:ind w:left="699"/>
        <w:rPr>
          <w:sz w:val="18"/>
        </w:rPr>
      </w:pPr>
      <w:r>
        <w:rPr>
          <w:sz w:val="18"/>
        </w:rPr>
        <w:t>步骤</w:t>
      </w:r>
    </w:p>
    <w:p w:rsidR="009146F7" w:rsidRDefault="0052544B">
      <w:pPr>
        <w:pStyle w:val="ListParagraph"/>
        <w:numPr>
          <w:ilvl w:val="0"/>
          <w:numId w:val="145"/>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45"/>
        </w:numPr>
        <w:tabs>
          <w:tab w:val="left" w:pos="1059"/>
          <w:tab w:val="left" w:pos="1060"/>
        </w:tabs>
        <w:spacing w:before="161"/>
        <w:rPr>
          <w:sz w:val="20"/>
        </w:rPr>
      </w:pPr>
      <w:r>
        <w:rPr>
          <w:color w:val="323232"/>
          <w:spacing w:val="-10"/>
          <w:sz w:val="20"/>
        </w:rPr>
        <w:t>右键单击</w:t>
      </w:r>
      <w:r>
        <w:rPr>
          <w:color w:val="323232"/>
          <w:spacing w:val="-10"/>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，然后选择</w:t>
      </w:r>
      <w:r>
        <w:rPr>
          <w:rFonts w:ascii="等线" w:eastAsia="等线" w:hint="eastAsia"/>
          <w:b/>
          <w:color w:val="323232"/>
          <w:spacing w:val="-1"/>
          <w:sz w:val="20"/>
        </w:rPr>
        <w:t>设置</w:t>
      </w:r>
      <w:r>
        <w:rPr>
          <w:rFonts w:ascii="等线" w:eastAsia="等线" w:hint="eastAsia"/>
          <w:b/>
          <w:color w:val="323232"/>
          <w:spacing w:val="-1"/>
          <w:sz w:val="20"/>
        </w:rPr>
        <w:t xml:space="preserve"> </w:t>
      </w:r>
      <w:r>
        <w:rPr>
          <w:rFonts w:ascii="Arial" w:eastAsia="Arial"/>
          <w:b/>
          <w:color w:val="323232"/>
          <w:spacing w:val="-1"/>
          <w:sz w:val="20"/>
        </w:rPr>
        <w:t xml:space="preserve">&gt; </w:t>
      </w:r>
      <w:r>
        <w:rPr>
          <w:rFonts w:ascii="等线" w:eastAsia="等线" w:hint="eastAsia"/>
          <w:b/>
          <w:color w:val="323232"/>
          <w:sz w:val="20"/>
        </w:rPr>
        <w:t>导出配置</w:t>
      </w:r>
      <w:r>
        <w:rPr>
          <w:color w:val="323232"/>
          <w:sz w:val="20"/>
        </w:rPr>
        <w:t>。</w:t>
      </w:r>
    </w:p>
    <w:p w:rsidR="009146F7" w:rsidRDefault="0052544B">
      <w:pPr>
        <w:pStyle w:val="ListParagraph"/>
        <w:numPr>
          <w:ilvl w:val="0"/>
          <w:numId w:val="145"/>
        </w:numPr>
        <w:tabs>
          <w:tab w:val="left" w:pos="1059"/>
          <w:tab w:val="left" w:pos="1060"/>
        </w:tabs>
        <w:spacing w:before="132"/>
        <w:rPr>
          <w:sz w:val="20"/>
        </w:rPr>
      </w:pPr>
      <w:r>
        <w:rPr>
          <w:color w:val="323232"/>
          <w:sz w:val="20"/>
        </w:rPr>
        <w:t>选择导出分布式交换机配置，或者导出分布式交换机配置和所有端口组。</w:t>
      </w:r>
    </w:p>
    <w:p w:rsidR="009146F7" w:rsidRDefault="0052544B">
      <w:pPr>
        <w:pStyle w:val="ListParagraph"/>
        <w:numPr>
          <w:ilvl w:val="0"/>
          <w:numId w:val="145"/>
        </w:numPr>
        <w:tabs>
          <w:tab w:val="left" w:pos="1059"/>
          <w:tab w:val="left" w:pos="1060"/>
        </w:tabs>
        <w:spacing w:before="155"/>
        <w:rPr>
          <w:sz w:val="20"/>
        </w:rPr>
      </w:pPr>
      <w:r>
        <w:rPr>
          <w:color w:val="323232"/>
          <w:sz w:val="20"/>
        </w:rPr>
        <w:t>（可选）</w:t>
      </w:r>
      <w:r>
        <w:rPr>
          <w:color w:val="323232"/>
          <w:spacing w:val="-23"/>
          <w:sz w:val="20"/>
        </w:rPr>
        <w:t xml:space="preserve"> </w:t>
      </w:r>
      <w:r>
        <w:rPr>
          <w:color w:val="323232"/>
          <w:spacing w:val="-23"/>
          <w:sz w:val="20"/>
        </w:rPr>
        <w:t>在</w:t>
      </w:r>
      <w:r>
        <w:rPr>
          <w:rFonts w:ascii="等线" w:eastAsia="等线" w:hint="eastAsia"/>
          <w:b/>
          <w:color w:val="323232"/>
          <w:sz w:val="20"/>
        </w:rPr>
        <w:t>描述</w:t>
      </w:r>
      <w:r>
        <w:rPr>
          <w:color w:val="323232"/>
          <w:sz w:val="20"/>
        </w:rPr>
        <w:t>字段中输入有关此配置的说明。</w:t>
      </w:r>
    </w:p>
    <w:p w:rsidR="009146F7" w:rsidRDefault="0052544B">
      <w:pPr>
        <w:pStyle w:val="ListParagraph"/>
        <w:numPr>
          <w:ilvl w:val="0"/>
          <w:numId w:val="145"/>
        </w:numPr>
        <w:tabs>
          <w:tab w:val="left" w:pos="1059"/>
          <w:tab w:val="left" w:pos="1060"/>
        </w:tabs>
        <w:spacing w:before="125"/>
        <w:rPr>
          <w:sz w:val="20"/>
        </w:rPr>
      </w:pPr>
      <w:r>
        <w:rPr>
          <w:color w:val="323232"/>
          <w:sz w:val="20"/>
        </w:rPr>
        <w:t>单击</w:t>
      </w:r>
      <w:r>
        <w:rPr>
          <w:rFonts w:ascii="等线" w:eastAsia="等线" w:hint="eastAsia"/>
          <w:b/>
          <w:color w:val="323232"/>
          <w:sz w:val="20"/>
        </w:rPr>
        <w:t>确定</w:t>
      </w:r>
      <w:r>
        <w:rPr>
          <w:color w:val="323232"/>
          <w:sz w:val="20"/>
        </w:rPr>
        <w:t>。</w:t>
      </w:r>
    </w:p>
    <w:p w:rsidR="009146F7" w:rsidRDefault="0052544B">
      <w:pPr>
        <w:pStyle w:val="ListParagraph"/>
        <w:numPr>
          <w:ilvl w:val="0"/>
          <w:numId w:val="145"/>
        </w:numPr>
        <w:tabs>
          <w:tab w:val="left" w:pos="1059"/>
          <w:tab w:val="left" w:pos="1060"/>
        </w:tabs>
        <w:spacing w:before="118"/>
        <w:rPr>
          <w:sz w:val="20"/>
        </w:rPr>
      </w:pPr>
      <w:r>
        <w:rPr>
          <w:color w:val="323232"/>
          <w:sz w:val="20"/>
        </w:rPr>
        <w:t>单击</w:t>
      </w:r>
      <w:r>
        <w:rPr>
          <w:rFonts w:ascii="等线" w:eastAsia="等线" w:hint="eastAsia"/>
          <w:b/>
          <w:color w:val="323232"/>
          <w:sz w:val="20"/>
        </w:rPr>
        <w:t>是</w:t>
      </w:r>
      <w:r>
        <w:rPr>
          <w:color w:val="323232"/>
          <w:sz w:val="20"/>
        </w:rPr>
        <w:t>可将配置文件保存到您的本地系统。</w:t>
      </w:r>
    </w:p>
    <w:p w:rsidR="009146F7" w:rsidRDefault="009146F7">
      <w:pPr>
        <w:rPr>
          <w:sz w:val="20"/>
        </w:rPr>
        <w:sectPr w:rsidR="009146F7">
          <w:headerReference w:type="default" r:id="rId56"/>
          <w:footerReference w:type="default" r:id="rId57"/>
          <w:pgSz w:w="11880" w:h="15840"/>
          <w:pgMar w:top="1500" w:right="980" w:bottom="740" w:left="560" w:header="0" w:footer="546" w:gutter="0"/>
          <w:pgNumType w:start="74"/>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后续步骤</w:t>
      </w:r>
    </w:p>
    <w:p w:rsidR="009146F7" w:rsidRDefault="0052544B">
      <w:pPr>
        <w:pStyle w:val="BodyText"/>
        <w:spacing w:before="172"/>
        <w:ind w:left="700"/>
      </w:pPr>
      <w:r>
        <w:rPr>
          <w:color w:val="323232"/>
        </w:rPr>
        <w:t>通过使用已导出配置文件，可执行以下任务：</w:t>
      </w:r>
    </w:p>
    <w:p w:rsidR="009146F7" w:rsidRDefault="0052544B">
      <w:pPr>
        <w:pStyle w:val="BodyText"/>
        <w:tabs>
          <w:tab w:val="left" w:pos="1059"/>
        </w:tabs>
        <w:spacing w:before="164"/>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31"/>
        </w:rPr>
        <w:t>在</w:t>
      </w:r>
      <w:r>
        <w:rPr>
          <w:color w:val="323232"/>
          <w:spacing w:val="-31"/>
        </w:rPr>
        <w:t xml:space="preserve"> </w:t>
      </w:r>
      <w:r>
        <w:rPr>
          <w:rFonts w:ascii="Arial" w:eastAsia="Arial"/>
          <w:color w:val="323232"/>
        </w:rPr>
        <w:t>vSphere</w:t>
      </w:r>
      <w:r>
        <w:rPr>
          <w:rFonts w:ascii="Arial" w:eastAsia="Arial"/>
          <w:color w:val="323232"/>
          <w:spacing w:val="-18"/>
        </w:rPr>
        <w:t xml:space="preserve"> </w:t>
      </w:r>
      <w:r>
        <w:rPr>
          <w:color w:val="323232"/>
          <w:spacing w:val="-14"/>
        </w:rPr>
        <w:t>环境中，为导出的</w:t>
      </w:r>
      <w:r>
        <w:rPr>
          <w:color w:val="323232"/>
          <w:spacing w:val="-14"/>
        </w:rPr>
        <w:t xml:space="preserve"> </w:t>
      </w:r>
      <w:r>
        <w:rPr>
          <w:rFonts w:ascii="Arial" w:eastAsia="Arial"/>
          <w:color w:val="323232"/>
        </w:rPr>
        <w:t>Distributed</w:t>
      </w:r>
      <w:r>
        <w:rPr>
          <w:rFonts w:ascii="Arial" w:eastAsia="Arial"/>
          <w:color w:val="323232"/>
          <w:spacing w:val="-15"/>
        </w:rPr>
        <w:t xml:space="preserve"> </w:t>
      </w:r>
      <w:r>
        <w:rPr>
          <w:rFonts w:ascii="Arial" w:eastAsia="Arial"/>
          <w:color w:val="323232"/>
        </w:rPr>
        <w:t>Switch</w:t>
      </w:r>
      <w:r>
        <w:rPr>
          <w:rFonts w:ascii="Arial" w:eastAsia="Arial"/>
          <w:color w:val="323232"/>
          <w:spacing w:val="-17"/>
        </w:rPr>
        <w:t xml:space="preserve"> </w:t>
      </w:r>
      <w:r>
        <w:rPr>
          <w:color w:val="323232"/>
          <w:spacing w:val="-7"/>
        </w:rPr>
        <w:t>创建一份副本。请参见</w:t>
      </w:r>
      <w:hyperlink w:anchor="_bookmark78" w:history="1">
        <w:r>
          <w:rPr>
            <w:color w:val="0096D3"/>
            <w:spacing w:val="15"/>
          </w:rPr>
          <w:t>导入</w:t>
        </w:r>
        <w:r>
          <w:rPr>
            <w:rFonts w:ascii="Arial" w:eastAsia="Arial"/>
            <w:color w:val="0096D3"/>
          </w:rPr>
          <w:t>vSphere</w:t>
        </w:r>
        <w:r>
          <w:rPr>
            <w:rFonts w:ascii="Arial" w:eastAsia="Arial"/>
            <w:color w:val="0096D3"/>
            <w:spacing w:val="-15"/>
          </w:rPr>
          <w:t xml:space="preserve"> </w:t>
        </w:r>
        <w:r>
          <w:rPr>
            <w:rFonts w:ascii="Arial" w:eastAsia="Arial"/>
            <w:color w:val="0096D3"/>
          </w:rPr>
          <w:t>Distributed</w:t>
        </w:r>
        <w:r>
          <w:rPr>
            <w:rFonts w:ascii="Arial" w:eastAsia="Arial"/>
            <w:color w:val="0096D3"/>
            <w:spacing w:val="-15"/>
          </w:rPr>
          <w:t xml:space="preserve"> </w:t>
        </w:r>
        <w:r>
          <w:rPr>
            <w:rFonts w:ascii="Arial" w:eastAsia="Arial"/>
            <w:color w:val="0096D3"/>
          </w:rPr>
          <w:t>Switch</w:t>
        </w:r>
      </w:hyperlink>
    </w:p>
    <w:p w:rsidR="009146F7" w:rsidRDefault="0052544B">
      <w:pPr>
        <w:pStyle w:val="BodyText"/>
        <w:spacing w:before="49"/>
        <w:ind w:left="1059"/>
      </w:pPr>
      <w:hyperlink w:anchor="_bookmark78" w:history="1">
        <w:r>
          <w:rPr>
            <w:color w:val="0096D3"/>
          </w:rPr>
          <w:t>配置</w:t>
        </w:r>
      </w:hyperlink>
      <w:r>
        <w:rPr>
          <w:color w:val="323232"/>
        </w:rPr>
        <w:t>。</w:t>
      </w:r>
    </w:p>
    <w:p w:rsidR="009146F7" w:rsidRDefault="0052544B">
      <w:pPr>
        <w:pStyle w:val="BodyText"/>
        <w:tabs>
          <w:tab w:val="left" w:pos="1059"/>
        </w:tabs>
        <w:spacing w:before="163"/>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3"/>
          <w:w w:val="105"/>
        </w:rPr>
        <w:t>覆盖现有</w:t>
      </w:r>
      <w:r>
        <w:rPr>
          <w:color w:val="323232"/>
          <w:spacing w:val="-13"/>
          <w:w w:val="105"/>
        </w:rPr>
        <w:t xml:space="preserve"> </w:t>
      </w:r>
      <w:r>
        <w:rPr>
          <w:rFonts w:ascii="Arial" w:eastAsia="Arial"/>
          <w:color w:val="323232"/>
          <w:w w:val="105"/>
        </w:rPr>
        <w:t>Distributed</w:t>
      </w:r>
      <w:r>
        <w:rPr>
          <w:rFonts w:ascii="Arial" w:eastAsia="Arial"/>
          <w:color w:val="323232"/>
          <w:spacing w:val="-14"/>
          <w:w w:val="105"/>
        </w:rPr>
        <w:t xml:space="preserve"> </w:t>
      </w:r>
      <w:r>
        <w:rPr>
          <w:rFonts w:ascii="Arial" w:eastAsia="Arial"/>
          <w:color w:val="323232"/>
          <w:w w:val="105"/>
        </w:rPr>
        <w:t>Switch</w:t>
      </w:r>
      <w:r>
        <w:rPr>
          <w:rFonts w:ascii="Arial" w:eastAsia="Arial"/>
          <w:color w:val="323232"/>
          <w:spacing w:val="-14"/>
          <w:w w:val="105"/>
        </w:rPr>
        <w:t xml:space="preserve"> </w:t>
      </w:r>
      <w:r>
        <w:rPr>
          <w:color w:val="323232"/>
          <w:w w:val="105"/>
        </w:rPr>
        <w:t>中的设置。请参见</w:t>
      </w:r>
      <w:hyperlink w:anchor="_bookmark79" w:history="1">
        <w:r>
          <w:rPr>
            <w:color w:val="0096D3"/>
            <w:spacing w:val="-21"/>
            <w:w w:val="105"/>
          </w:rPr>
          <w:t>还原</w:t>
        </w:r>
        <w:r>
          <w:rPr>
            <w:color w:val="0096D3"/>
            <w:spacing w:val="-21"/>
            <w:w w:val="105"/>
          </w:rPr>
          <w:t xml:space="preserve"> </w:t>
        </w:r>
        <w:r>
          <w:rPr>
            <w:rFonts w:ascii="Arial" w:eastAsia="Arial"/>
            <w:color w:val="0096D3"/>
            <w:w w:val="105"/>
          </w:rPr>
          <w:t>vSphere</w:t>
        </w:r>
        <w:r>
          <w:rPr>
            <w:rFonts w:ascii="Arial" w:eastAsia="Arial"/>
            <w:color w:val="0096D3"/>
            <w:spacing w:val="-14"/>
            <w:w w:val="105"/>
          </w:rPr>
          <w:t xml:space="preserve"> </w:t>
        </w:r>
        <w:r>
          <w:rPr>
            <w:rFonts w:ascii="Arial" w:eastAsia="Arial"/>
            <w:color w:val="0096D3"/>
            <w:w w:val="105"/>
          </w:rPr>
          <w:t>Distributed</w:t>
        </w:r>
        <w:r>
          <w:rPr>
            <w:rFonts w:ascii="Arial" w:eastAsia="Arial"/>
            <w:color w:val="0096D3"/>
            <w:spacing w:val="-14"/>
            <w:w w:val="105"/>
          </w:rPr>
          <w:t xml:space="preserve"> </w:t>
        </w:r>
        <w:r>
          <w:rPr>
            <w:rFonts w:ascii="Arial" w:eastAsia="Arial"/>
            <w:color w:val="0096D3"/>
            <w:w w:val="105"/>
          </w:rPr>
          <w:t>Switch</w:t>
        </w:r>
        <w:r>
          <w:rPr>
            <w:rFonts w:ascii="Arial" w:eastAsia="Arial"/>
            <w:color w:val="0096D3"/>
            <w:spacing w:val="-14"/>
            <w:w w:val="105"/>
          </w:rPr>
          <w:t xml:space="preserve"> </w:t>
        </w:r>
        <w:r>
          <w:rPr>
            <w:color w:val="0096D3"/>
            <w:w w:val="105"/>
          </w:rPr>
          <w:t>配置</w:t>
        </w:r>
      </w:hyperlink>
      <w:r>
        <w:rPr>
          <w:color w:val="323232"/>
          <w:w w:val="105"/>
        </w:rPr>
        <w:t>。</w:t>
      </w:r>
    </w:p>
    <w:p w:rsidR="009146F7" w:rsidRDefault="0052544B">
      <w:pPr>
        <w:pStyle w:val="BodyText"/>
        <w:spacing w:before="169"/>
        <w:ind w:left="699"/>
      </w:pPr>
      <w:r>
        <w:rPr>
          <w:color w:val="323232"/>
        </w:rPr>
        <w:t>也可以仅导出、导入和还原端口组配置。请参见</w:t>
      </w:r>
      <w:hyperlink w:anchor="_bookmark80" w:history="1">
        <w:r>
          <w:rPr>
            <w:color w:val="0096D3"/>
          </w:rPr>
          <w:t>导出、导入和还原</w:t>
        </w:r>
        <w:r>
          <w:rPr>
            <w:color w:val="0096D3"/>
          </w:rPr>
          <w:t xml:space="preserve"> </w:t>
        </w:r>
        <w:r>
          <w:rPr>
            <w:rFonts w:ascii="Arial" w:eastAsia="Arial"/>
            <w:color w:val="0096D3"/>
          </w:rPr>
          <w:t xml:space="preserve">vSphere </w:t>
        </w:r>
        <w:r>
          <w:rPr>
            <w:color w:val="0096D3"/>
          </w:rPr>
          <w:t>分布式端口组配置</w:t>
        </w:r>
      </w:hyperlink>
      <w:r>
        <w:rPr>
          <w:color w:val="323232"/>
        </w:rPr>
        <w:t>。</w:t>
      </w:r>
    </w:p>
    <w:p w:rsidR="009146F7" w:rsidRDefault="009146F7">
      <w:pPr>
        <w:pStyle w:val="BodyText"/>
        <w:spacing w:before="10"/>
        <w:rPr>
          <w:sz w:val="25"/>
        </w:rPr>
      </w:pPr>
    </w:p>
    <w:p w:rsidR="009146F7" w:rsidRDefault="0052544B">
      <w:pPr>
        <w:pStyle w:val="Heading3"/>
        <w:ind w:left="699"/>
      </w:pPr>
      <w:bookmarkStart w:id="155" w:name="导入_vSphere_Distributed_Switch_配置"/>
      <w:bookmarkStart w:id="156" w:name="_bookmark78"/>
      <w:bookmarkEnd w:id="155"/>
      <w:bookmarkEnd w:id="156"/>
      <w:r>
        <w:rPr>
          <w:w w:val="110"/>
        </w:rPr>
        <w:t>导入</w:t>
      </w:r>
      <w:r>
        <w:rPr>
          <w:w w:val="110"/>
        </w:rPr>
        <w:t xml:space="preserve"> </w:t>
      </w:r>
      <w:r>
        <w:rPr>
          <w:rFonts w:ascii="Arial" w:eastAsia="Arial"/>
          <w:w w:val="110"/>
        </w:rPr>
        <w:t xml:space="preserve">vSphere Distributed Switch </w:t>
      </w:r>
      <w:r>
        <w:rPr>
          <w:w w:val="110"/>
        </w:rPr>
        <w:t>配置</w:t>
      </w:r>
    </w:p>
    <w:p w:rsidR="009146F7" w:rsidRDefault="0052544B">
      <w:pPr>
        <w:pStyle w:val="BodyText"/>
        <w:spacing w:before="130"/>
        <w:ind w:left="699"/>
      </w:pPr>
      <w:r>
        <w:rPr>
          <w:color w:val="323232"/>
        </w:rPr>
        <w:t>导入存储的配置文件可创建一个新</w:t>
      </w:r>
      <w:r>
        <w:rPr>
          <w:color w:val="323232"/>
        </w:rPr>
        <w:t xml:space="preserve"> </w:t>
      </w:r>
      <w:r>
        <w:rPr>
          <w:rFonts w:ascii="Arial" w:eastAsia="Arial"/>
          <w:color w:val="323232"/>
        </w:rPr>
        <w:t xml:space="preserve">vSphere Distributed Switch </w:t>
      </w:r>
      <w:r>
        <w:rPr>
          <w:color w:val="323232"/>
        </w:rPr>
        <w:t>或还原之前已删除的交换机。</w:t>
      </w:r>
    </w:p>
    <w:p w:rsidR="009146F7" w:rsidRDefault="0052544B">
      <w:pPr>
        <w:pStyle w:val="BodyText"/>
        <w:spacing w:before="169"/>
        <w:ind w:left="699"/>
      </w:pPr>
      <w:r>
        <w:rPr>
          <w:color w:val="323232"/>
        </w:rPr>
        <w:t>配置文件中包含交换机的网络连接设置。使用</w:t>
      </w:r>
      <w:r>
        <w:rPr>
          <w:color w:val="323232"/>
        </w:rPr>
        <w:t xml:space="preserve"> </w:t>
      </w:r>
      <w:r>
        <w:rPr>
          <w:rFonts w:ascii="Arial" w:eastAsia="Arial"/>
          <w:color w:val="323232"/>
        </w:rPr>
        <w:t>vSphere Web Client</w:t>
      </w:r>
      <w:r>
        <w:rPr>
          <w:color w:val="323232"/>
        </w:rPr>
        <w:t>，还可以复制其他虚拟环境中的虚拟机。</w:t>
      </w:r>
    </w:p>
    <w:p w:rsidR="009146F7" w:rsidRDefault="0052544B">
      <w:pPr>
        <w:pStyle w:val="BodyText"/>
        <w:spacing w:before="5"/>
        <w:rPr>
          <w:sz w:val="15"/>
        </w:rPr>
      </w:pPr>
      <w:r>
        <w:pict>
          <v:line id="_x0000_s3603" style="position:absolute;z-index:251426304;mso-wrap-distance-left:0;mso-wrap-distance-right:0;mso-position-horizontal-relative:page" from="63pt,12.1pt" to="531pt,12.1pt" strokecolor="#c5c5c6" strokeweight=".5pt">
            <w10:wrap type="topAndBottom" anchorx="page"/>
          </v:line>
        </w:pict>
      </w:r>
    </w:p>
    <w:p w:rsidR="009146F7" w:rsidRDefault="0052544B">
      <w:pPr>
        <w:pStyle w:val="BodyText"/>
        <w:spacing w:after="101" w:line="249" w:lineRule="auto"/>
        <w:ind w:left="699" w:right="276"/>
      </w:pPr>
      <w:r>
        <w:rPr>
          <w:rFonts w:ascii="等线" w:eastAsia="等线" w:hint="eastAsia"/>
          <w:b/>
          <w:color w:val="004A90"/>
        </w:rPr>
        <w:t>注</w:t>
      </w:r>
      <w:r>
        <w:rPr>
          <w:rFonts w:ascii="等线" w:eastAsia="等线" w:hint="eastAsia"/>
          <w:b/>
          <w:color w:val="004A90"/>
        </w:rPr>
        <w:t xml:space="preserve"> </w:t>
      </w:r>
      <w:r>
        <w:rPr>
          <w:color w:val="323232"/>
        </w:rPr>
        <w:t>可以使用已保存的配置文件复制交换机实例、其主机关联以及策略。无法复制物理网卡到上行链路端口或链路聚合组上的端口的连接。</w:t>
      </w:r>
    </w:p>
    <w:p w:rsidR="009146F7" w:rsidRDefault="0052544B">
      <w:pPr>
        <w:pStyle w:val="BodyText"/>
        <w:spacing w:line="20" w:lineRule="exact"/>
        <w:ind w:left="695"/>
        <w:rPr>
          <w:sz w:val="2"/>
        </w:rPr>
      </w:pPr>
      <w:r>
        <w:rPr>
          <w:sz w:val="2"/>
        </w:rPr>
      </w:r>
      <w:r>
        <w:rPr>
          <w:sz w:val="2"/>
        </w:rPr>
        <w:pict>
          <v:group id="_x0000_s3601" style="width:468pt;height:.5pt;mso-position-horizontal-relative:char;mso-position-vertical-relative:line" coordsize="9360,10">
            <v:line id="_x0000_s3602" style="position:absolute" from="9360,5" to="0,5" strokecolor="#c5c5c6" strokeweight=".5pt"/>
            <w10:anchorlock/>
          </v:group>
        </w:pict>
      </w:r>
    </w:p>
    <w:p w:rsidR="009146F7" w:rsidRDefault="009146F7">
      <w:pPr>
        <w:pStyle w:val="BodyText"/>
        <w:spacing w:before="3"/>
        <w:rPr>
          <w:sz w:val="9"/>
        </w:rPr>
      </w:pPr>
    </w:p>
    <w:p w:rsidR="009146F7" w:rsidRDefault="0052544B">
      <w:pPr>
        <w:spacing w:before="82"/>
        <w:ind w:left="700"/>
        <w:rPr>
          <w:sz w:val="18"/>
        </w:rPr>
      </w:pPr>
      <w:r>
        <w:rPr>
          <w:sz w:val="18"/>
        </w:rPr>
        <w:t>步骤</w:t>
      </w:r>
    </w:p>
    <w:p w:rsidR="009146F7" w:rsidRDefault="0052544B">
      <w:pPr>
        <w:pStyle w:val="ListParagraph"/>
        <w:numPr>
          <w:ilvl w:val="0"/>
          <w:numId w:val="144"/>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中，导航到数据中心。</w:t>
      </w:r>
    </w:p>
    <w:p w:rsidR="009146F7" w:rsidRDefault="0052544B">
      <w:pPr>
        <w:pStyle w:val="ListParagraph"/>
        <w:numPr>
          <w:ilvl w:val="0"/>
          <w:numId w:val="144"/>
        </w:numPr>
        <w:tabs>
          <w:tab w:val="left" w:pos="1059"/>
          <w:tab w:val="left" w:pos="1061"/>
        </w:tabs>
        <w:spacing w:before="160"/>
        <w:rPr>
          <w:sz w:val="20"/>
        </w:rPr>
      </w:pPr>
      <w:r>
        <w:rPr>
          <w:color w:val="323232"/>
          <w:spacing w:val="-4"/>
          <w:sz w:val="20"/>
        </w:rPr>
        <w:t>右键单击该数据中心，然后选择</w:t>
      </w:r>
      <w:r>
        <w:rPr>
          <w:color w:val="323232"/>
          <w:spacing w:val="-4"/>
          <w:sz w:val="20"/>
        </w:rPr>
        <w:t xml:space="preserve"> </w:t>
      </w:r>
      <w:r>
        <w:rPr>
          <w:rFonts w:ascii="Arial" w:eastAsia="Arial"/>
          <w:b/>
          <w:color w:val="323232"/>
          <w:sz w:val="20"/>
        </w:rPr>
        <w:t>Distributed</w:t>
      </w:r>
      <w:r>
        <w:rPr>
          <w:rFonts w:ascii="Arial" w:eastAsia="Arial"/>
          <w:b/>
          <w:color w:val="323232"/>
          <w:spacing w:val="-2"/>
          <w:sz w:val="20"/>
        </w:rPr>
        <w:t xml:space="preserve"> </w:t>
      </w:r>
      <w:r>
        <w:rPr>
          <w:rFonts w:ascii="Arial" w:eastAsia="Arial"/>
          <w:b/>
          <w:color w:val="323232"/>
          <w:sz w:val="20"/>
        </w:rPr>
        <w:t>Switch</w:t>
      </w:r>
      <w:r>
        <w:rPr>
          <w:rFonts w:ascii="Arial" w:eastAsia="Arial"/>
          <w:b/>
          <w:color w:val="323232"/>
          <w:spacing w:val="-1"/>
          <w:sz w:val="20"/>
        </w:rPr>
        <w:t xml:space="preserve"> &gt; </w:t>
      </w:r>
      <w:r>
        <w:rPr>
          <w:rFonts w:ascii="等线" w:eastAsia="等线" w:hint="eastAsia"/>
          <w:b/>
          <w:color w:val="323232"/>
          <w:spacing w:val="-1"/>
          <w:sz w:val="20"/>
        </w:rPr>
        <w:t>导入</w:t>
      </w:r>
      <w:r>
        <w:rPr>
          <w:rFonts w:ascii="等线" w:eastAsia="等线" w:hint="eastAsia"/>
          <w:b/>
          <w:color w:val="323232"/>
          <w:spacing w:val="-1"/>
          <w:sz w:val="20"/>
        </w:rPr>
        <w:t xml:space="preserve"> </w:t>
      </w:r>
      <w:r>
        <w:rPr>
          <w:rFonts w:ascii="Arial" w:eastAsia="Arial"/>
          <w:b/>
          <w:color w:val="323232"/>
          <w:sz w:val="20"/>
        </w:rPr>
        <w:t>Distributed</w:t>
      </w:r>
      <w:r>
        <w:rPr>
          <w:rFonts w:ascii="Arial" w:eastAsia="Arial"/>
          <w:b/>
          <w:color w:val="323232"/>
          <w:spacing w:val="-2"/>
          <w:sz w:val="20"/>
        </w:rPr>
        <w:t xml:space="preserve"> </w:t>
      </w:r>
      <w:r>
        <w:rPr>
          <w:rFonts w:ascii="Arial" w:eastAsia="Arial"/>
          <w:b/>
          <w:color w:val="323232"/>
          <w:sz w:val="20"/>
        </w:rPr>
        <w:t>Switch</w:t>
      </w:r>
      <w:r>
        <w:rPr>
          <w:color w:val="323232"/>
          <w:sz w:val="20"/>
        </w:rPr>
        <w:t>。</w:t>
      </w:r>
    </w:p>
    <w:p w:rsidR="009146F7" w:rsidRDefault="0052544B">
      <w:pPr>
        <w:pStyle w:val="ListParagraph"/>
        <w:numPr>
          <w:ilvl w:val="0"/>
          <w:numId w:val="144"/>
        </w:numPr>
        <w:tabs>
          <w:tab w:val="left" w:pos="1059"/>
          <w:tab w:val="left" w:pos="1061"/>
        </w:tabs>
        <w:spacing w:before="133"/>
        <w:rPr>
          <w:sz w:val="20"/>
        </w:rPr>
      </w:pPr>
      <w:r>
        <w:rPr>
          <w:color w:val="323232"/>
          <w:sz w:val="20"/>
        </w:rPr>
        <w:t>浏览到配置文件的位置。</w:t>
      </w:r>
    </w:p>
    <w:p w:rsidR="009146F7" w:rsidRDefault="0052544B">
      <w:pPr>
        <w:pStyle w:val="ListParagraph"/>
        <w:numPr>
          <w:ilvl w:val="0"/>
          <w:numId w:val="144"/>
        </w:numPr>
        <w:tabs>
          <w:tab w:val="left" w:pos="1059"/>
          <w:tab w:val="left" w:pos="1061"/>
        </w:tabs>
        <w:spacing w:before="155" w:line="242" w:lineRule="auto"/>
        <w:ind w:right="279"/>
        <w:rPr>
          <w:sz w:val="20"/>
        </w:rPr>
      </w:pPr>
      <w:r>
        <w:rPr>
          <w:color w:val="323232"/>
          <w:spacing w:val="-1"/>
          <w:sz w:val="20"/>
        </w:rPr>
        <w:t>要将配置文件中的密钥分配给交换机及其端口组，请选中</w:t>
      </w:r>
      <w:r>
        <w:rPr>
          <w:rFonts w:ascii="等线" w:eastAsia="等线" w:hint="eastAsia"/>
          <w:b/>
          <w:color w:val="323232"/>
          <w:spacing w:val="-6"/>
          <w:sz w:val="20"/>
        </w:rPr>
        <w:t>保留原始</w:t>
      </w:r>
      <w:r>
        <w:rPr>
          <w:rFonts w:ascii="等线" w:eastAsia="等线" w:hint="eastAsia"/>
          <w:b/>
          <w:color w:val="323232"/>
          <w:spacing w:val="-6"/>
          <w:sz w:val="20"/>
        </w:rPr>
        <w:t xml:space="preserve"> </w:t>
      </w:r>
      <w:r>
        <w:rPr>
          <w:rFonts w:ascii="Arial" w:eastAsia="Arial"/>
          <w:b/>
          <w:color w:val="323232"/>
          <w:sz w:val="20"/>
        </w:rPr>
        <w:t>Distributed</w:t>
      </w:r>
      <w:r>
        <w:rPr>
          <w:rFonts w:ascii="Arial" w:eastAsia="Arial"/>
          <w:b/>
          <w:color w:val="323232"/>
          <w:spacing w:val="-23"/>
          <w:sz w:val="20"/>
        </w:rPr>
        <w:t xml:space="preserve"> </w:t>
      </w:r>
      <w:r>
        <w:rPr>
          <w:rFonts w:ascii="Arial" w:eastAsia="Arial"/>
          <w:b/>
          <w:color w:val="323232"/>
          <w:sz w:val="20"/>
        </w:rPr>
        <w:t>Switch</w:t>
      </w:r>
      <w:r>
        <w:rPr>
          <w:rFonts w:ascii="Arial" w:eastAsia="Arial"/>
          <w:b/>
          <w:color w:val="323232"/>
          <w:spacing w:val="-26"/>
          <w:sz w:val="20"/>
        </w:rPr>
        <w:t xml:space="preserve"> </w:t>
      </w:r>
      <w:r>
        <w:rPr>
          <w:rFonts w:ascii="等线" w:eastAsia="等线" w:hint="eastAsia"/>
          <w:b/>
          <w:color w:val="323232"/>
          <w:sz w:val="20"/>
        </w:rPr>
        <w:t>标识符和端口组标识符</w:t>
      </w:r>
      <w:r>
        <w:rPr>
          <w:color w:val="323232"/>
          <w:sz w:val="20"/>
        </w:rPr>
        <w:t>复选框，然后单击</w:t>
      </w:r>
      <w:r>
        <w:rPr>
          <w:rFonts w:ascii="等线" w:eastAsia="等线" w:hint="eastAsia"/>
          <w:b/>
          <w:color w:val="323232"/>
          <w:sz w:val="20"/>
        </w:rPr>
        <w:t>下一步</w:t>
      </w:r>
      <w:r>
        <w:rPr>
          <w:color w:val="323232"/>
          <w:sz w:val="20"/>
        </w:rPr>
        <w:t>。</w:t>
      </w:r>
    </w:p>
    <w:p w:rsidR="009146F7" w:rsidRDefault="0052544B">
      <w:pPr>
        <w:tabs>
          <w:tab w:val="left" w:pos="1419"/>
        </w:tabs>
        <w:spacing w:before="117" w:line="369" w:lineRule="auto"/>
        <w:ind w:left="1059" w:right="1811"/>
        <w:rPr>
          <w:sz w:val="20"/>
        </w:rPr>
      </w:pPr>
      <w:r>
        <w:rPr>
          <w:color w:val="323232"/>
          <w:sz w:val="20"/>
        </w:rPr>
        <w:t>在以下情况中，可以使用</w:t>
      </w:r>
      <w:r>
        <w:rPr>
          <w:rFonts w:ascii="等线" w:eastAsia="等线" w:hint="eastAsia"/>
          <w:b/>
          <w:color w:val="323232"/>
          <w:sz w:val="20"/>
        </w:rPr>
        <w:t>保留原始</w:t>
      </w:r>
      <w:r>
        <w:rPr>
          <w:rFonts w:ascii="等线" w:eastAsia="等线" w:hint="eastAsia"/>
          <w:b/>
          <w:color w:val="323232"/>
          <w:spacing w:val="-4"/>
          <w:sz w:val="20"/>
        </w:rPr>
        <w:t xml:space="preserve"> </w:t>
      </w:r>
      <w:r>
        <w:rPr>
          <w:rFonts w:ascii="Arial" w:eastAsia="Arial"/>
          <w:b/>
          <w:color w:val="323232"/>
          <w:sz w:val="20"/>
        </w:rPr>
        <w:t>Distributed</w:t>
      </w:r>
      <w:r>
        <w:rPr>
          <w:rFonts w:ascii="Arial" w:eastAsia="Arial"/>
          <w:b/>
          <w:color w:val="323232"/>
          <w:spacing w:val="-5"/>
          <w:sz w:val="20"/>
        </w:rPr>
        <w:t xml:space="preserve"> </w:t>
      </w:r>
      <w:r>
        <w:rPr>
          <w:rFonts w:ascii="Arial" w:eastAsia="Arial"/>
          <w:b/>
          <w:color w:val="323232"/>
          <w:sz w:val="20"/>
        </w:rPr>
        <w:t>Switch</w:t>
      </w:r>
      <w:r>
        <w:rPr>
          <w:rFonts w:ascii="Arial" w:eastAsia="Arial"/>
          <w:b/>
          <w:color w:val="323232"/>
          <w:spacing w:val="-4"/>
          <w:sz w:val="20"/>
        </w:rPr>
        <w:t xml:space="preserve"> </w:t>
      </w:r>
      <w:r>
        <w:rPr>
          <w:rFonts w:ascii="等线" w:eastAsia="等线" w:hint="eastAsia"/>
          <w:b/>
          <w:color w:val="323232"/>
          <w:sz w:val="20"/>
        </w:rPr>
        <w:t>标识符和端口组标识符</w:t>
      </w:r>
      <w:r>
        <w:rPr>
          <w:color w:val="323232"/>
          <w:sz w:val="20"/>
        </w:rPr>
        <w:t>选项：</w:t>
      </w:r>
      <w:r>
        <w:rPr>
          <w:color w:val="323232"/>
          <w:sz w:val="20"/>
        </w:rPr>
        <w:t xml:space="preserve"> </w:t>
      </w:r>
      <w:r>
        <w:rPr>
          <w:rFonts w:ascii="Arial" w:eastAsia="Arial"/>
          <w:color w:val="323232"/>
          <w:w w:val="105"/>
          <w:position w:val="2"/>
          <w:sz w:val="14"/>
        </w:rPr>
        <w:t>n</w:t>
      </w:r>
      <w:r>
        <w:rPr>
          <w:rFonts w:ascii="Arial" w:eastAsia="Arial"/>
          <w:color w:val="323232"/>
          <w:w w:val="105"/>
          <w:position w:val="2"/>
          <w:sz w:val="14"/>
        </w:rPr>
        <w:tab/>
      </w:r>
      <w:r>
        <w:rPr>
          <w:color w:val="323232"/>
          <w:w w:val="105"/>
          <w:sz w:val="20"/>
        </w:rPr>
        <w:t>重新创建已删除的交换机。</w:t>
      </w:r>
      <w:r>
        <w:rPr>
          <w:color w:val="323232"/>
          <w:w w:val="105"/>
          <w:position w:val="2"/>
          <w:sz w:val="20"/>
        </w:rPr>
        <w:t xml:space="preserve">                                           </w:t>
      </w:r>
      <w:r>
        <w:rPr>
          <w:rFonts w:ascii="Arial" w:eastAsia="Arial"/>
          <w:color w:val="323232"/>
          <w:w w:val="105"/>
          <w:position w:val="2"/>
          <w:sz w:val="14"/>
        </w:rPr>
        <w:t>n</w:t>
      </w:r>
      <w:r>
        <w:rPr>
          <w:rFonts w:ascii="Arial" w:eastAsia="Arial"/>
          <w:color w:val="323232"/>
          <w:w w:val="105"/>
          <w:position w:val="2"/>
          <w:sz w:val="14"/>
        </w:rPr>
        <w:tab/>
      </w:r>
      <w:r>
        <w:rPr>
          <w:color w:val="323232"/>
          <w:w w:val="105"/>
          <w:sz w:val="20"/>
        </w:rPr>
        <w:t>还原升级失败的交换机。</w:t>
      </w:r>
    </w:p>
    <w:p w:rsidR="009146F7" w:rsidRDefault="0052544B">
      <w:pPr>
        <w:pStyle w:val="BodyText"/>
        <w:spacing w:before="21"/>
        <w:ind w:left="1059"/>
      </w:pPr>
      <w:r>
        <w:rPr>
          <w:color w:val="323232"/>
        </w:rPr>
        <w:t>所有端口组均重新创建，已连接到交换机的主机重新添加。</w:t>
      </w:r>
    </w:p>
    <w:p w:rsidR="009146F7" w:rsidRDefault="0052544B">
      <w:pPr>
        <w:pStyle w:val="ListParagraph"/>
        <w:numPr>
          <w:ilvl w:val="0"/>
          <w:numId w:val="144"/>
        </w:numPr>
        <w:tabs>
          <w:tab w:val="left" w:pos="1059"/>
          <w:tab w:val="left" w:pos="1060"/>
        </w:tabs>
        <w:spacing w:before="155"/>
        <w:ind w:left="1059"/>
        <w:rPr>
          <w:sz w:val="20"/>
        </w:rPr>
      </w:pPr>
      <w:r>
        <w:rPr>
          <w:color w:val="323232"/>
          <w:sz w:val="20"/>
        </w:rPr>
        <w:t>检查交换机的设置，然后单击</w:t>
      </w:r>
      <w:r>
        <w:rPr>
          <w:rFonts w:ascii="等线" w:eastAsia="等线" w:hint="eastAsia"/>
          <w:b/>
          <w:color w:val="323232"/>
          <w:sz w:val="20"/>
        </w:rPr>
        <w:t>完成</w:t>
      </w:r>
      <w:r>
        <w:rPr>
          <w:color w:val="323232"/>
          <w:sz w:val="20"/>
        </w:rPr>
        <w:t>。</w:t>
      </w:r>
    </w:p>
    <w:p w:rsidR="009146F7" w:rsidRDefault="009146F7">
      <w:pPr>
        <w:pStyle w:val="BodyText"/>
        <w:spacing w:before="4"/>
        <w:rPr>
          <w:sz w:val="19"/>
        </w:rPr>
      </w:pPr>
    </w:p>
    <w:p w:rsidR="009146F7" w:rsidRDefault="0052544B">
      <w:pPr>
        <w:pStyle w:val="BodyText"/>
        <w:spacing w:line="285" w:lineRule="auto"/>
        <w:ind w:left="700" w:right="277" w:hanging="1"/>
      </w:pPr>
      <w:r>
        <w:rPr>
          <w:color w:val="323232"/>
          <w:spacing w:val="-6"/>
        </w:rPr>
        <w:t>系统将使用配置文件中的设置创建一个新</w:t>
      </w:r>
      <w:r>
        <w:rPr>
          <w:color w:val="323232"/>
          <w:spacing w:val="-6"/>
        </w:rPr>
        <w:t xml:space="preserve"> </w:t>
      </w:r>
      <w:r>
        <w:rPr>
          <w:rFonts w:ascii="Arial" w:eastAsia="Arial"/>
          <w:color w:val="323232"/>
        </w:rPr>
        <w:t>Distributed Switch</w:t>
      </w:r>
      <w:r>
        <w:rPr>
          <w:color w:val="323232"/>
          <w:spacing w:val="-3"/>
        </w:rPr>
        <w:t>。如果在配置文件中包含了分布式端口组信息，</w:t>
      </w:r>
      <w:r>
        <w:rPr>
          <w:color w:val="323232"/>
          <w:spacing w:val="-3"/>
        </w:rPr>
        <w:t xml:space="preserve"> </w:t>
      </w:r>
      <w:r>
        <w:rPr>
          <w:color w:val="323232"/>
          <w:spacing w:val="-3"/>
        </w:rPr>
        <w:t>则也会创建端口组。</w:t>
      </w:r>
    </w:p>
    <w:p w:rsidR="009146F7" w:rsidRDefault="009146F7">
      <w:pPr>
        <w:pStyle w:val="BodyText"/>
        <w:spacing w:before="7"/>
        <w:rPr>
          <w:sz w:val="21"/>
        </w:rPr>
      </w:pPr>
    </w:p>
    <w:p w:rsidR="009146F7" w:rsidRDefault="0052544B">
      <w:pPr>
        <w:pStyle w:val="Heading3"/>
        <w:ind w:left="699"/>
      </w:pPr>
      <w:bookmarkStart w:id="157" w:name="还原_vSphere_Distributed_Switch_配置"/>
      <w:bookmarkStart w:id="158" w:name="_bookmark79"/>
      <w:bookmarkEnd w:id="157"/>
      <w:bookmarkEnd w:id="158"/>
      <w:r>
        <w:rPr>
          <w:w w:val="110"/>
        </w:rPr>
        <w:t>还原</w:t>
      </w:r>
      <w:r>
        <w:rPr>
          <w:w w:val="110"/>
        </w:rPr>
        <w:t xml:space="preserve"> </w:t>
      </w:r>
      <w:r>
        <w:rPr>
          <w:rFonts w:ascii="Arial" w:eastAsia="Arial"/>
          <w:w w:val="110"/>
        </w:rPr>
        <w:t xml:space="preserve">vSphere Distributed Switch </w:t>
      </w:r>
      <w:r>
        <w:rPr>
          <w:w w:val="110"/>
        </w:rPr>
        <w:t>配置</w:t>
      </w:r>
    </w:p>
    <w:p w:rsidR="009146F7" w:rsidRDefault="0052544B">
      <w:pPr>
        <w:pStyle w:val="BodyText"/>
        <w:spacing w:before="130" w:line="280" w:lineRule="auto"/>
        <w:ind w:left="699" w:right="219"/>
      </w:pPr>
      <w:r>
        <w:rPr>
          <w:color w:val="323232"/>
        </w:rPr>
        <w:t>使用还原选项将现有分布式交换机的配置重置为配置</w:t>
      </w:r>
      <w:r>
        <w:rPr>
          <w:color w:val="323232"/>
        </w:rPr>
        <w:t>文件中的设置。还原分布式交换机会将所选交换机的设置改回配置文件中保存的设置。</w:t>
      </w:r>
    </w:p>
    <w:p w:rsidR="009146F7" w:rsidRDefault="0052544B">
      <w:pPr>
        <w:pStyle w:val="BodyText"/>
        <w:spacing w:before="8"/>
        <w:rPr>
          <w:sz w:val="11"/>
        </w:rPr>
      </w:pPr>
      <w:r>
        <w:pict>
          <v:line id="_x0000_s3600" style="position:absolute;z-index:251427328;mso-wrap-distance-left:0;mso-wrap-distance-right:0;mso-position-horizontal-relative:page" from="63pt,9.65pt" to="531pt,9.65pt" strokecolor="#c5c5c6" strokeweight=".5pt">
            <w10:wrap type="topAndBottom" anchorx="page"/>
          </v:line>
        </w:pict>
      </w:r>
    </w:p>
    <w:p w:rsidR="009146F7" w:rsidRDefault="0052544B">
      <w:pPr>
        <w:pStyle w:val="BodyText"/>
        <w:spacing w:after="101" w:line="249" w:lineRule="auto"/>
        <w:ind w:left="699" w:right="359"/>
      </w:pPr>
      <w:r>
        <w:rPr>
          <w:rFonts w:ascii="等线" w:eastAsia="等线" w:hint="eastAsia"/>
          <w:b/>
          <w:color w:val="004A90"/>
        </w:rPr>
        <w:t>注</w:t>
      </w:r>
      <w:r>
        <w:rPr>
          <w:rFonts w:ascii="等线" w:eastAsia="等线" w:hint="eastAsia"/>
          <w:b/>
          <w:color w:val="004A90"/>
        </w:rPr>
        <w:t xml:space="preserve"> </w:t>
      </w:r>
      <w:r>
        <w:rPr>
          <w:color w:val="323232"/>
        </w:rPr>
        <w:t>您可以使用已保存的配置文件来还原</w:t>
      </w:r>
      <w:r>
        <w:rPr>
          <w:color w:val="323232"/>
        </w:rPr>
        <w:t xml:space="preserve"> </w:t>
      </w:r>
      <w:r>
        <w:rPr>
          <w:rFonts w:ascii="Arial" w:eastAsia="Arial"/>
          <w:color w:val="323232"/>
        </w:rPr>
        <w:t xml:space="preserve">Distributed Switch </w:t>
      </w:r>
      <w:r>
        <w:rPr>
          <w:color w:val="323232"/>
        </w:rPr>
        <w:t>上的策略和主机关联。无法还原物理网卡与上行链路端口或链路聚合组端口的连接。</w:t>
      </w:r>
    </w:p>
    <w:p w:rsidR="009146F7" w:rsidRDefault="0052544B">
      <w:pPr>
        <w:pStyle w:val="BodyText"/>
        <w:spacing w:line="20" w:lineRule="exact"/>
        <w:ind w:left="695"/>
        <w:rPr>
          <w:sz w:val="2"/>
        </w:rPr>
      </w:pPr>
      <w:r>
        <w:rPr>
          <w:sz w:val="2"/>
        </w:rPr>
      </w:r>
      <w:r>
        <w:rPr>
          <w:sz w:val="2"/>
        </w:rPr>
        <w:pict>
          <v:group id="_x0000_s3598" style="width:468pt;height:.5pt;mso-position-horizontal-relative:char;mso-position-vertical-relative:line" coordsize="9360,10">
            <v:line id="_x0000_s3599" style="position:absolute" from="9360,5" to="0,5" strokecolor="#c5c5c6" strokeweight=".5pt"/>
            <w10:anchorlock/>
          </v:group>
        </w:pict>
      </w:r>
    </w:p>
    <w:p w:rsidR="009146F7" w:rsidRDefault="009146F7">
      <w:pPr>
        <w:spacing w:line="20" w:lineRule="exact"/>
        <w:rPr>
          <w:sz w:val="2"/>
        </w:rPr>
        <w:sectPr w:rsidR="009146F7">
          <w:headerReference w:type="default" r:id="rId58"/>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143"/>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43"/>
        </w:numPr>
        <w:tabs>
          <w:tab w:val="left" w:pos="1059"/>
          <w:tab w:val="left" w:pos="1060"/>
        </w:tabs>
        <w:spacing w:before="161"/>
        <w:rPr>
          <w:sz w:val="20"/>
        </w:rPr>
      </w:pPr>
      <w:r>
        <w:rPr>
          <w:color w:val="323232"/>
          <w:sz w:val="20"/>
        </w:rPr>
        <w:t>在导航器中右键单击该分布式交换机，然后选择</w:t>
      </w:r>
      <w:r>
        <w:rPr>
          <w:rFonts w:ascii="等线" w:eastAsia="等线" w:hint="eastAsia"/>
          <w:b/>
          <w:color w:val="323232"/>
          <w:sz w:val="20"/>
        </w:rPr>
        <w:t>设置</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还原配置</w:t>
      </w:r>
      <w:r>
        <w:rPr>
          <w:color w:val="323232"/>
          <w:sz w:val="20"/>
        </w:rPr>
        <w:t>。</w:t>
      </w:r>
    </w:p>
    <w:p w:rsidR="009146F7" w:rsidRDefault="0052544B">
      <w:pPr>
        <w:pStyle w:val="ListParagraph"/>
        <w:numPr>
          <w:ilvl w:val="0"/>
          <w:numId w:val="143"/>
        </w:numPr>
        <w:tabs>
          <w:tab w:val="left" w:pos="1059"/>
          <w:tab w:val="left" w:pos="1060"/>
        </w:tabs>
        <w:spacing w:before="132"/>
        <w:rPr>
          <w:sz w:val="20"/>
        </w:rPr>
      </w:pPr>
      <w:r>
        <w:rPr>
          <w:color w:val="323232"/>
          <w:sz w:val="20"/>
        </w:rPr>
        <w:t>浏览到要使用的配置备份文件。</w:t>
      </w:r>
    </w:p>
    <w:p w:rsidR="009146F7" w:rsidRDefault="0052544B">
      <w:pPr>
        <w:pStyle w:val="Heading5"/>
        <w:numPr>
          <w:ilvl w:val="0"/>
          <w:numId w:val="143"/>
        </w:numPr>
        <w:tabs>
          <w:tab w:val="left" w:pos="1059"/>
          <w:tab w:val="left" w:pos="1060"/>
        </w:tabs>
        <w:spacing w:before="155"/>
        <w:rPr>
          <w:rFonts w:ascii="等线" w:eastAsia="等线"/>
        </w:rPr>
      </w:pPr>
      <w:r>
        <w:rPr>
          <w:rFonts w:ascii="宋体" w:eastAsia="宋体" w:hint="eastAsia"/>
          <w:b w:val="0"/>
          <w:color w:val="323232"/>
        </w:rPr>
        <w:t>选择</w:t>
      </w:r>
      <w:r>
        <w:rPr>
          <w:rFonts w:ascii="等线" w:eastAsia="等线" w:hint="eastAsia"/>
          <w:color w:val="323232"/>
          <w:spacing w:val="-1"/>
        </w:rPr>
        <w:t>还原</w:t>
      </w:r>
      <w:r>
        <w:rPr>
          <w:rFonts w:ascii="等线" w:eastAsia="等线" w:hint="eastAsia"/>
          <w:color w:val="323232"/>
          <w:spacing w:val="-1"/>
        </w:rPr>
        <w:t xml:space="preserve"> </w:t>
      </w:r>
      <w:r>
        <w:rPr>
          <w:color w:val="323232"/>
        </w:rPr>
        <w:t>Distributed</w:t>
      </w:r>
      <w:r>
        <w:rPr>
          <w:color w:val="323232"/>
          <w:spacing w:val="-2"/>
        </w:rPr>
        <w:t xml:space="preserve"> </w:t>
      </w:r>
      <w:r>
        <w:rPr>
          <w:color w:val="323232"/>
        </w:rPr>
        <w:t>Switch</w:t>
      </w:r>
      <w:r>
        <w:rPr>
          <w:color w:val="323232"/>
          <w:spacing w:val="-1"/>
        </w:rPr>
        <w:t xml:space="preserve"> </w:t>
      </w:r>
      <w:r>
        <w:rPr>
          <w:rFonts w:ascii="等线" w:eastAsia="等线" w:hint="eastAsia"/>
          <w:color w:val="323232"/>
        </w:rPr>
        <w:t>和所有端口组</w:t>
      </w:r>
      <w:r>
        <w:rPr>
          <w:rFonts w:ascii="宋体" w:eastAsia="宋体" w:hint="eastAsia"/>
          <w:b w:val="0"/>
          <w:color w:val="323232"/>
        </w:rPr>
        <w:t>或</w:t>
      </w:r>
      <w:r>
        <w:rPr>
          <w:rFonts w:ascii="等线" w:eastAsia="等线" w:hint="eastAsia"/>
          <w:color w:val="323232"/>
          <w:spacing w:val="-1"/>
        </w:rPr>
        <w:t>仅还原</w:t>
      </w:r>
      <w:r>
        <w:rPr>
          <w:rFonts w:ascii="等线" w:eastAsia="等线" w:hint="eastAsia"/>
          <w:color w:val="323232"/>
          <w:spacing w:val="-1"/>
        </w:rPr>
        <w:t xml:space="preserve"> </w:t>
      </w:r>
      <w:r>
        <w:rPr>
          <w:color w:val="323232"/>
        </w:rPr>
        <w:t>Distributed</w:t>
      </w:r>
      <w:r>
        <w:rPr>
          <w:color w:val="323232"/>
          <w:spacing w:val="-2"/>
        </w:rPr>
        <w:t xml:space="preserve"> </w:t>
      </w:r>
      <w:r>
        <w:rPr>
          <w:color w:val="323232"/>
        </w:rPr>
        <w:t>Switch</w:t>
      </w:r>
      <w:r>
        <w:rPr>
          <w:rFonts w:ascii="宋体" w:eastAsia="宋体" w:hint="eastAsia"/>
          <w:b w:val="0"/>
          <w:color w:val="323232"/>
        </w:rPr>
        <w:t>，然后单击</w:t>
      </w:r>
      <w:r>
        <w:rPr>
          <w:rFonts w:ascii="等线" w:eastAsia="等线" w:hint="eastAsia"/>
          <w:color w:val="323232"/>
        </w:rPr>
        <w:t>下一步</w:t>
      </w:r>
    </w:p>
    <w:p w:rsidR="009146F7" w:rsidRDefault="0052544B">
      <w:pPr>
        <w:pStyle w:val="ListParagraph"/>
        <w:numPr>
          <w:ilvl w:val="0"/>
          <w:numId w:val="143"/>
        </w:numPr>
        <w:tabs>
          <w:tab w:val="left" w:pos="1059"/>
          <w:tab w:val="left" w:pos="1060"/>
        </w:tabs>
        <w:spacing w:before="133"/>
        <w:rPr>
          <w:sz w:val="20"/>
        </w:rPr>
      </w:pPr>
      <w:r>
        <w:rPr>
          <w:color w:val="323232"/>
          <w:sz w:val="20"/>
        </w:rPr>
        <w:t>查看还原的摘要信息。</w:t>
      </w:r>
    </w:p>
    <w:p w:rsidR="009146F7" w:rsidRDefault="0052544B">
      <w:pPr>
        <w:pStyle w:val="BodyText"/>
        <w:spacing w:before="164"/>
        <w:ind w:left="1060"/>
      </w:pPr>
      <w:r>
        <w:rPr>
          <w:color w:val="323232"/>
        </w:rPr>
        <w:t>还原分布式交换机将覆盖分布式交换机及其端口组的当前设置。不会删除不属于配置文件的现有端口组。</w:t>
      </w:r>
    </w:p>
    <w:p w:rsidR="009146F7" w:rsidRDefault="0052544B">
      <w:pPr>
        <w:pStyle w:val="ListParagraph"/>
        <w:numPr>
          <w:ilvl w:val="0"/>
          <w:numId w:val="143"/>
        </w:numPr>
        <w:tabs>
          <w:tab w:val="left" w:pos="1059"/>
          <w:tab w:val="left" w:pos="1061"/>
        </w:tabs>
        <w:spacing w:before="155"/>
        <w:rPr>
          <w:sz w:val="20"/>
        </w:rPr>
      </w:pPr>
      <w:r>
        <w:rPr>
          <w:color w:val="323232"/>
          <w:sz w:val="20"/>
        </w:rPr>
        <w:t>单击</w:t>
      </w:r>
      <w:r>
        <w:rPr>
          <w:rFonts w:ascii="等线" w:eastAsia="等线" w:hint="eastAsia"/>
          <w:b/>
          <w:color w:val="323232"/>
          <w:sz w:val="20"/>
        </w:rPr>
        <w:t>完成</w:t>
      </w:r>
      <w:r>
        <w:rPr>
          <w:color w:val="323232"/>
          <w:sz w:val="20"/>
        </w:rPr>
        <w:t>。</w:t>
      </w:r>
    </w:p>
    <w:p w:rsidR="009146F7" w:rsidRDefault="0052544B">
      <w:pPr>
        <w:pStyle w:val="BodyText"/>
        <w:spacing w:before="127"/>
        <w:ind w:left="1060"/>
      </w:pPr>
      <w:r>
        <w:rPr>
          <w:color w:val="323232"/>
        </w:rPr>
        <w:t>分布式交换机配置即已还原到配置文件中的设置。</w:t>
      </w:r>
    </w:p>
    <w:p w:rsidR="009146F7" w:rsidRDefault="009146F7">
      <w:pPr>
        <w:pStyle w:val="BodyText"/>
        <w:spacing w:before="11"/>
        <w:rPr>
          <w:sz w:val="24"/>
        </w:rPr>
      </w:pPr>
    </w:p>
    <w:p w:rsidR="009146F7" w:rsidRDefault="0052544B">
      <w:pPr>
        <w:pStyle w:val="Heading2"/>
        <w:rPr>
          <w:rFonts w:ascii="宋体" w:eastAsia="宋体"/>
        </w:rPr>
      </w:pPr>
      <w:bookmarkStart w:id="159" w:name="导出、导入和还原_vSphere_分布式端口组配置"/>
      <w:bookmarkStart w:id="160" w:name="_bookmark80"/>
      <w:bookmarkEnd w:id="159"/>
      <w:bookmarkEnd w:id="160"/>
      <w:r>
        <w:rPr>
          <w:rFonts w:ascii="宋体" w:eastAsia="宋体" w:hint="eastAsia"/>
        </w:rPr>
        <w:t>导出、导入和还原</w:t>
      </w:r>
      <w:r>
        <w:rPr>
          <w:rFonts w:ascii="宋体" w:eastAsia="宋体" w:hint="eastAsia"/>
        </w:rPr>
        <w:t xml:space="preserve"> </w:t>
      </w:r>
      <w:r>
        <w:t xml:space="preserve">vSphere </w:t>
      </w:r>
      <w:r>
        <w:rPr>
          <w:rFonts w:ascii="宋体" w:eastAsia="宋体" w:hint="eastAsia"/>
        </w:rPr>
        <w:t>分布式端口组配置</w:t>
      </w:r>
    </w:p>
    <w:p w:rsidR="009146F7" w:rsidRDefault="0052544B">
      <w:pPr>
        <w:pStyle w:val="BodyText"/>
        <w:spacing w:before="127" w:line="285" w:lineRule="auto"/>
        <w:ind w:left="700" w:right="273" w:hanging="1"/>
      </w:pPr>
      <w:r>
        <w:rPr>
          <w:color w:val="323232"/>
          <w:spacing w:val="-14"/>
        </w:rPr>
        <w:t>可以将</w:t>
      </w:r>
      <w:r>
        <w:rPr>
          <w:color w:val="323232"/>
          <w:spacing w:val="-14"/>
        </w:rPr>
        <w:t xml:space="preserve"> </w:t>
      </w:r>
      <w:r>
        <w:rPr>
          <w:rFonts w:ascii="Arial" w:eastAsia="Arial"/>
          <w:color w:val="323232"/>
        </w:rPr>
        <w:t xml:space="preserve">vSphere </w:t>
      </w:r>
      <w:r>
        <w:rPr>
          <w:color w:val="323232"/>
          <w:spacing w:val="-3"/>
        </w:rPr>
        <w:t>分布式端口组配置导出到某一文件。通过该配置文件，可以保留有效的端口组配置，从而将这些配置分发到其他部署。</w:t>
      </w:r>
    </w:p>
    <w:p w:rsidR="009146F7" w:rsidRDefault="0052544B">
      <w:pPr>
        <w:pStyle w:val="BodyText"/>
        <w:spacing w:before="115"/>
        <w:ind w:left="700"/>
        <w:rPr>
          <w:rFonts w:ascii="Arial" w:eastAsia="Arial"/>
        </w:rPr>
      </w:pPr>
      <w:r>
        <w:rPr>
          <w:color w:val="323232"/>
          <w:spacing w:val="-19"/>
        </w:rPr>
        <w:t>在导出</w:t>
      </w:r>
      <w:r>
        <w:rPr>
          <w:color w:val="323232"/>
          <w:spacing w:val="-19"/>
        </w:rPr>
        <w:t xml:space="preserve"> </w:t>
      </w:r>
      <w:r>
        <w:rPr>
          <w:rFonts w:ascii="Arial" w:eastAsia="Arial"/>
          <w:color w:val="323232"/>
        </w:rPr>
        <w:t xml:space="preserve">Distributed Switch </w:t>
      </w:r>
      <w:r>
        <w:rPr>
          <w:color w:val="323232"/>
          <w:spacing w:val="-6"/>
        </w:rPr>
        <w:t>配置时，可以同时导出端口组信息。请参见</w:t>
      </w:r>
      <w:hyperlink w:anchor="_bookmark76" w:history="1">
        <w:r>
          <w:rPr>
            <w:color w:val="0096D3"/>
            <w:spacing w:val="-15"/>
          </w:rPr>
          <w:t>备份和还原</w:t>
        </w:r>
        <w:r>
          <w:rPr>
            <w:color w:val="0096D3"/>
            <w:spacing w:val="-15"/>
          </w:rPr>
          <w:t xml:space="preserve"> </w:t>
        </w:r>
        <w:r>
          <w:rPr>
            <w:rFonts w:ascii="Arial" w:eastAsia="Arial"/>
            <w:color w:val="0096D3"/>
          </w:rPr>
          <w:t>vSphere Distributed Switch</w:t>
        </w:r>
      </w:hyperlink>
    </w:p>
    <w:p w:rsidR="009146F7" w:rsidRDefault="0052544B">
      <w:pPr>
        <w:pStyle w:val="BodyText"/>
        <w:spacing w:before="49"/>
        <w:ind w:left="700"/>
      </w:pPr>
      <w:hyperlink w:anchor="_bookmark76" w:history="1">
        <w:r>
          <w:rPr>
            <w:color w:val="0096D3"/>
          </w:rPr>
          <w:t>配置</w:t>
        </w:r>
      </w:hyperlink>
      <w:r>
        <w:rPr>
          <w:color w:val="323232"/>
        </w:rPr>
        <w:t>。</w:t>
      </w:r>
    </w:p>
    <w:p w:rsidR="009146F7" w:rsidRDefault="009146F7">
      <w:pPr>
        <w:pStyle w:val="BodyText"/>
        <w:spacing w:before="5"/>
        <w:rPr>
          <w:sz w:val="25"/>
        </w:rPr>
      </w:pPr>
    </w:p>
    <w:p w:rsidR="009146F7" w:rsidRDefault="0052544B">
      <w:pPr>
        <w:pStyle w:val="Heading3"/>
      </w:pPr>
      <w:bookmarkStart w:id="161" w:name="导出_vSphere_分布式端口组配置"/>
      <w:bookmarkStart w:id="162" w:name="_bookmark81"/>
      <w:bookmarkEnd w:id="161"/>
      <w:bookmarkEnd w:id="162"/>
      <w:r>
        <w:t>导出</w:t>
      </w:r>
      <w:r>
        <w:t xml:space="preserve"> </w:t>
      </w:r>
      <w:r>
        <w:rPr>
          <w:rFonts w:ascii="Arial" w:eastAsia="Arial"/>
        </w:rPr>
        <w:t xml:space="preserve">vSphere </w:t>
      </w:r>
      <w:r>
        <w:t>分布式端口组配置</w:t>
      </w:r>
    </w:p>
    <w:p w:rsidR="009146F7" w:rsidRDefault="0052544B">
      <w:pPr>
        <w:pStyle w:val="BodyText"/>
        <w:spacing w:before="130"/>
        <w:ind w:left="700"/>
      </w:pPr>
      <w:r>
        <w:rPr>
          <w:color w:val="323232"/>
        </w:rPr>
        <w:t>可以将分布式端口组配置导出到某一文件。该配置保留有效的网络配置，使这些配置能够分发到其他部署。</w:t>
      </w:r>
    </w:p>
    <w:p w:rsidR="009146F7" w:rsidRDefault="009146F7">
      <w:pPr>
        <w:pStyle w:val="BodyText"/>
        <w:spacing w:before="11"/>
        <w:rPr>
          <w:sz w:val="18"/>
        </w:rPr>
      </w:pPr>
    </w:p>
    <w:p w:rsidR="009146F7" w:rsidRDefault="0052544B">
      <w:pPr>
        <w:ind w:left="699"/>
        <w:rPr>
          <w:sz w:val="18"/>
        </w:rPr>
      </w:pPr>
      <w:r>
        <w:rPr>
          <w:sz w:val="18"/>
        </w:rPr>
        <w:t>步骤</w:t>
      </w:r>
    </w:p>
    <w:p w:rsidR="009146F7" w:rsidRDefault="0052544B">
      <w:pPr>
        <w:pStyle w:val="ListParagraph"/>
        <w:numPr>
          <w:ilvl w:val="0"/>
          <w:numId w:val="142"/>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中找到分布式端口组。</w:t>
      </w:r>
    </w:p>
    <w:p w:rsidR="009146F7" w:rsidRDefault="0052544B">
      <w:pPr>
        <w:pStyle w:val="BodyText"/>
        <w:tabs>
          <w:tab w:val="left" w:pos="1419"/>
        </w:tabs>
        <w:spacing w:before="160" w:line="338" w:lineRule="auto"/>
        <w:ind w:left="1059" w:right="4661"/>
      </w:pPr>
      <w:r>
        <w:rPr>
          <w:rFonts w:ascii="Arial" w:eastAsia="Arial"/>
          <w:color w:val="323232"/>
          <w:position w:val="1"/>
        </w:rPr>
        <w:t>a</w:t>
      </w:r>
      <w:r>
        <w:rPr>
          <w:rFonts w:ascii="Arial" w:eastAsia="Arial"/>
          <w:color w:val="323232"/>
          <w:position w:val="1"/>
        </w:rPr>
        <w:tab/>
      </w:r>
      <w:r>
        <w:rPr>
          <w:color w:val="323232"/>
        </w:rPr>
        <w:t>选择</w:t>
      </w:r>
      <w:r>
        <w:rPr>
          <w:color w:val="323232"/>
          <w:spacing w:val="-50"/>
        </w:rPr>
        <w:t xml:space="preserve"> </w:t>
      </w:r>
      <w:r>
        <w:rPr>
          <w:rFonts w:ascii="Arial" w:eastAsia="Arial"/>
          <w:color w:val="323232"/>
        </w:rPr>
        <w:t>Distributed</w:t>
      </w:r>
      <w:r>
        <w:rPr>
          <w:rFonts w:ascii="Arial" w:eastAsia="Arial"/>
          <w:color w:val="323232"/>
          <w:spacing w:val="-6"/>
        </w:rPr>
        <w:t xml:space="preserve"> </w:t>
      </w:r>
      <w:r>
        <w:rPr>
          <w:rFonts w:ascii="Arial" w:eastAsia="Arial"/>
          <w:color w:val="323232"/>
        </w:rPr>
        <w:t>Switch</w:t>
      </w:r>
      <w:r>
        <w:rPr>
          <w:color w:val="323232"/>
        </w:rPr>
        <w:t>，然后单击</w:t>
      </w:r>
      <w:r>
        <w:rPr>
          <w:rFonts w:ascii="等线" w:eastAsia="等线" w:hint="eastAsia"/>
          <w:b/>
          <w:color w:val="323232"/>
        </w:rPr>
        <w:t>网络</w:t>
      </w:r>
      <w:r>
        <w:rPr>
          <w:color w:val="323232"/>
        </w:rPr>
        <w:t>选项卡。</w:t>
      </w:r>
      <w:r>
        <w:rPr>
          <w:rFonts w:ascii="Arial" w:eastAsia="Arial"/>
          <w:color w:val="323232"/>
          <w:position w:val="1"/>
        </w:rPr>
        <w:t>b</w:t>
      </w:r>
      <w:r>
        <w:rPr>
          <w:rFonts w:ascii="Arial" w:eastAsia="Arial"/>
          <w:color w:val="323232"/>
          <w:position w:val="1"/>
        </w:rPr>
        <w:tab/>
      </w:r>
      <w:r>
        <w:rPr>
          <w:color w:val="323232"/>
        </w:rPr>
        <w:t>单击</w:t>
      </w:r>
      <w:r>
        <w:rPr>
          <w:rFonts w:ascii="等线" w:eastAsia="等线" w:hint="eastAsia"/>
          <w:b/>
          <w:color w:val="323232"/>
        </w:rPr>
        <w:t>分布式端口组</w:t>
      </w:r>
      <w:r>
        <w:rPr>
          <w:color w:val="323232"/>
        </w:rPr>
        <w:t>。</w:t>
      </w:r>
    </w:p>
    <w:p w:rsidR="009146F7" w:rsidRDefault="0052544B">
      <w:pPr>
        <w:pStyle w:val="ListParagraph"/>
        <w:numPr>
          <w:ilvl w:val="0"/>
          <w:numId w:val="142"/>
        </w:numPr>
        <w:tabs>
          <w:tab w:val="left" w:pos="1059"/>
          <w:tab w:val="left" w:pos="1060"/>
        </w:tabs>
        <w:spacing w:before="0" w:line="297" w:lineRule="exact"/>
        <w:rPr>
          <w:sz w:val="20"/>
        </w:rPr>
      </w:pPr>
      <w:r>
        <w:rPr>
          <w:color w:val="323232"/>
          <w:sz w:val="20"/>
        </w:rPr>
        <w:t>右键单击分布式端口组，然后选择</w:t>
      </w:r>
      <w:r>
        <w:rPr>
          <w:rFonts w:ascii="等线" w:eastAsia="等线" w:hint="eastAsia"/>
          <w:b/>
          <w:color w:val="323232"/>
          <w:sz w:val="20"/>
        </w:rPr>
        <w:t>导出配置</w:t>
      </w:r>
      <w:r>
        <w:rPr>
          <w:color w:val="323232"/>
          <w:sz w:val="20"/>
        </w:rPr>
        <w:t>。</w:t>
      </w:r>
    </w:p>
    <w:p w:rsidR="009146F7" w:rsidRDefault="0052544B">
      <w:pPr>
        <w:pStyle w:val="ListParagraph"/>
        <w:numPr>
          <w:ilvl w:val="0"/>
          <w:numId w:val="142"/>
        </w:numPr>
        <w:tabs>
          <w:tab w:val="left" w:pos="1059"/>
          <w:tab w:val="left" w:pos="1060"/>
        </w:tabs>
        <w:rPr>
          <w:sz w:val="20"/>
        </w:rPr>
      </w:pPr>
      <w:r>
        <w:rPr>
          <w:color w:val="323232"/>
          <w:sz w:val="20"/>
        </w:rPr>
        <w:t>（可选）</w:t>
      </w:r>
      <w:r>
        <w:rPr>
          <w:color w:val="323232"/>
          <w:spacing w:val="-23"/>
          <w:sz w:val="20"/>
        </w:rPr>
        <w:t xml:space="preserve"> </w:t>
      </w:r>
      <w:r>
        <w:rPr>
          <w:color w:val="323232"/>
          <w:spacing w:val="-23"/>
          <w:sz w:val="20"/>
        </w:rPr>
        <w:t>在</w:t>
      </w:r>
      <w:r>
        <w:rPr>
          <w:rFonts w:ascii="等线" w:eastAsia="等线" w:hint="eastAsia"/>
          <w:b/>
          <w:color w:val="323232"/>
          <w:sz w:val="20"/>
        </w:rPr>
        <w:t>描述</w:t>
      </w:r>
      <w:r>
        <w:rPr>
          <w:color w:val="323232"/>
          <w:sz w:val="20"/>
        </w:rPr>
        <w:t>字段中，键入有关此配置的备注。</w:t>
      </w:r>
    </w:p>
    <w:p w:rsidR="009146F7" w:rsidRDefault="0052544B">
      <w:pPr>
        <w:pStyle w:val="ListParagraph"/>
        <w:numPr>
          <w:ilvl w:val="0"/>
          <w:numId w:val="142"/>
        </w:numPr>
        <w:tabs>
          <w:tab w:val="left" w:pos="1059"/>
          <w:tab w:val="left" w:pos="1060"/>
        </w:tabs>
        <w:spacing w:before="124"/>
        <w:rPr>
          <w:sz w:val="20"/>
        </w:rPr>
      </w:pPr>
      <w:r>
        <w:rPr>
          <w:color w:val="323232"/>
          <w:sz w:val="20"/>
        </w:rPr>
        <w:t>单击</w:t>
      </w:r>
      <w:r>
        <w:rPr>
          <w:rFonts w:ascii="等线" w:eastAsia="等线" w:hint="eastAsia"/>
          <w:b/>
          <w:color w:val="323232"/>
          <w:sz w:val="20"/>
        </w:rPr>
        <w:t>确定</w:t>
      </w:r>
      <w:r>
        <w:rPr>
          <w:color w:val="323232"/>
          <w:sz w:val="20"/>
        </w:rPr>
        <w:t>。</w:t>
      </w:r>
    </w:p>
    <w:p w:rsidR="009146F7" w:rsidRDefault="0052544B">
      <w:pPr>
        <w:pStyle w:val="BodyText"/>
        <w:spacing w:before="119"/>
        <w:ind w:left="1059"/>
      </w:pPr>
      <w:r>
        <w:rPr>
          <w:color w:val="323232"/>
        </w:rPr>
        <w:t>单击</w:t>
      </w:r>
      <w:r>
        <w:rPr>
          <w:rFonts w:ascii="等线" w:eastAsia="等线" w:hint="eastAsia"/>
          <w:b/>
          <w:color w:val="323232"/>
        </w:rPr>
        <w:t>是</w:t>
      </w:r>
      <w:r>
        <w:rPr>
          <w:color w:val="323232"/>
        </w:rPr>
        <w:t>可将配置文件保存到您的本地系统。</w:t>
      </w:r>
    </w:p>
    <w:p w:rsidR="009146F7" w:rsidRDefault="009146F7">
      <w:pPr>
        <w:pStyle w:val="BodyText"/>
        <w:spacing w:before="4"/>
        <w:rPr>
          <w:sz w:val="19"/>
        </w:rPr>
      </w:pPr>
    </w:p>
    <w:p w:rsidR="009146F7" w:rsidRDefault="0052544B">
      <w:pPr>
        <w:pStyle w:val="BodyText"/>
        <w:spacing w:line="280" w:lineRule="auto"/>
        <w:ind w:left="699" w:right="219"/>
      </w:pPr>
      <w:r>
        <w:rPr>
          <w:color w:val="323232"/>
        </w:rPr>
        <w:t>现在即拥有一个包含选定分布式端口组的所有设置的配置文件。您可以使用这一文件在现有部署中创建该配置的多个副本，或者覆盖现有分布式端口组的设置以符合选定设置。</w:t>
      </w:r>
    </w:p>
    <w:p w:rsidR="009146F7" w:rsidRDefault="009146F7">
      <w:pPr>
        <w:pStyle w:val="BodyText"/>
        <w:spacing w:before="5"/>
        <w:rPr>
          <w:sz w:val="15"/>
        </w:rPr>
      </w:pPr>
    </w:p>
    <w:p w:rsidR="009146F7" w:rsidRDefault="0052544B">
      <w:pPr>
        <w:spacing w:before="1"/>
        <w:ind w:left="700"/>
        <w:rPr>
          <w:sz w:val="18"/>
        </w:rPr>
      </w:pPr>
      <w:r>
        <w:rPr>
          <w:sz w:val="18"/>
        </w:rPr>
        <w:t>后续步骤</w:t>
      </w:r>
    </w:p>
    <w:p w:rsidR="009146F7" w:rsidRDefault="0052544B">
      <w:pPr>
        <w:pStyle w:val="BodyText"/>
        <w:tabs>
          <w:tab w:val="left" w:pos="1059"/>
        </w:tabs>
        <w:spacing w:before="171" w:line="396" w:lineRule="auto"/>
        <w:ind w:left="699" w:right="2221"/>
      </w:pPr>
      <w:r>
        <w:rPr>
          <w:color w:val="323232"/>
          <w:w w:val="105"/>
        </w:rPr>
        <w:t>通过使用已导出配置文件，可执行以下任务：</w:t>
      </w:r>
      <w:r>
        <w:rPr>
          <w:color w:val="323232"/>
          <w:w w:val="105"/>
          <w:position w:val="2"/>
        </w:rPr>
        <w:t xml:space="preserve">                              </w:t>
      </w:r>
      <w:r>
        <w:rPr>
          <w:rFonts w:ascii="Arial" w:eastAsia="Arial"/>
          <w:color w:val="323232"/>
          <w:w w:val="105"/>
          <w:position w:val="2"/>
          <w:sz w:val="14"/>
        </w:rPr>
        <w:t>n</w:t>
      </w:r>
      <w:r>
        <w:rPr>
          <w:rFonts w:ascii="Arial" w:eastAsia="Arial"/>
          <w:color w:val="323232"/>
          <w:w w:val="105"/>
          <w:position w:val="2"/>
          <w:sz w:val="14"/>
        </w:rPr>
        <w:tab/>
      </w:r>
      <w:r>
        <w:rPr>
          <w:color w:val="323232"/>
        </w:rPr>
        <w:t>若要创建已导出分布式端口组的副本，请参见</w:t>
      </w:r>
      <w:hyperlink w:anchor="_bookmark82" w:history="1">
        <w:r>
          <w:rPr>
            <w:color w:val="0096D3"/>
          </w:rPr>
          <w:t>导入</w:t>
        </w:r>
        <w:r>
          <w:rPr>
            <w:color w:val="0096D3"/>
            <w:spacing w:val="-45"/>
          </w:rPr>
          <w:t xml:space="preserve"> </w:t>
        </w:r>
        <w:r>
          <w:rPr>
            <w:rFonts w:ascii="Arial" w:eastAsia="Arial"/>
            <w:color w:val="0096D3"/>
          </w:rPr>
          <w:t xml:space="preserve">vSphere </w:t>
        </w:r>
        <w:r>
          <w:rPr>
            <w:color w:val="0096D3"/>
          </w:rPr>
          <w:t>分布式端口组配置</w:t>
        </w:r>
      </w:hyperlink>
      <w:r>
        <w:rPr>
          <w:color w:val="323232"/>
        </w:rPr>
        <w:t>。</w:t>
      </w:r>
      <w:r>
        <w:rPr>
          <w:rFonts w:ascii="Arial" w:eastAsia="Arial"/>
          <w:color w:val="323232"/>
          <w:w w:val="105"/>
          <w:position w:val="2"/>
          <w:sz w:val="14"/>
        </w:rPr>
        <w:t>n</w:t>
      </w:r>
      <w:r>
        <w:rPr>
          <w:rFonts w:ascii="Arial" w:eastAsia="Arial"/>
          <w:color w:val="323232"/>
          <w:w w:val="105"/>
          <w:position w:val="2"/>
          <w:sz w:val="14"/>
        </w:rPr>
        <w:tab/>
      </w:r>
      <w:r>
        <w:rPr>
          <w:color w:val="323232"/>
        </w:rPr>
        <w:t>若要覆盖现有分布式端口组中的设置，请参见</w:t>
      </w:r>
      <w:hyperlink w:anchor="_bookmark83" w:history="1">
        <w:r>
          <w:rPr>
            <w:color w:val="0096D3"/>
          </w:rPr>
          <w:t>还原</w:t>
        </w:r>
        <w:r>
          <w:rPr>
            <w:color w:val="0096D3"/>
            <w:spacing w:val="-45"/>
          </w:rPr>
          <w:t xml:space="preserve"> </w:t>
        </w:r>
        <w:r>
          <w:rPr>
            <w:rFonts w:ascii="Arial" w:eastAsia="Arial"/>
            <w:color w:val="0096D3"/>
          </w:rPr>
          <w:t>vSphere</w:t>
        </w:r>
        <w:r>
          <w:rPr>
            <w:rFonts w:ascii="Arial" w:eastAsia="Arial"/>
            <w:color w:val="0096D3"/>
            <w:spacing w:val="-1"/>
          </w:rPr>
          <w:t xml:space="preserve"> </w:t>
        </w:r>
        <w:r>
          <w:rPr>
            <w:color w:val="0096D3"/>
          </w:rPr>
          <w:t>分布式端口组配置</w:t>
        </w:r>
      </w:hyperlink>
      <w:r>
        <w:rPr>
          <w:color w:val="323232"/>
        </w:rPr>
        <w:t>。</w:t>
      </w:r>
    </w:p>
    <w:p w:rsidR="009146F7" w:rsidRDefault="009146F7">
      <w:pPr>
        <w:spacing w:line="396"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6"/>
        <w:rPr>
          <w:sz w:val="14"/>
        </w:rPr>
      </w:pPr>
    </w:p>
    <w:p w:rsidR="009146F7" w:rsidRDefault="0052544B">
      <w:pPr>
        <w:pStyle w:val="Heading3"/>
        <w:spacing w:before="119"/>
      </w:pPr>
      <w:bookmarkStart w:id="163" w:name="导入_vSphere_分布式端口组配置"/>
      <w:bookmarkStart w:id="164" w:name="_bookmark82"/>
      <w:bookmarkEnd w:id="163"/>
      <w:bookmarkEnd w:id="164"/>
      <w:r>
        <w:t>导入</w:t>
      </w:r>
      <w:r>
        <w:t xml:space="preserve"> </w:t>
      </w:r>
      <w:r>
        <w:rPr>
          <w:rFonts w:ascii="Arial" w:eastAsia="Arial"/>
        </w:rPr>
        <w:t xml:space="preserve">vSphere </w:t>
      </w:r>
      <w:r>
        <w:t>分布式端口组配置</w:t>
      </w:r>
    </w:p>
    <w:p w:rsidR="009146F7" w:rsidRDefault="0052544B">
      <w:pPr>
        <w:pStyle w:val="BodyText"/>
        <w:spacing w:before="130"/>
        <w:ind w:left="700"/>
      </w:pPr>
      <w:r>
        <w:rPr>
          <w:color w:val="323232"/>
        </w:rPr>
        <w:t>使用导入可从配置文件创建分布式端口组。</w:t>
      </w:r>
    </w:p>
    <w:p w:rsidR="009146F7" w:rsidRDefault="0052544B">
      <w:pPr>
        <w:pStyle w:val="BodyText"/>
        <w:spacing w:before="164" w:line="280" w:lineRule="auto"/>
        <w:ind w:left="700" w:right="216" w:hanging="1"/>
      </w:pPr>
      <w:r>
        <w:rPr>
          <w:color w:val="323232"/>
        </w:rPr>
        <w:t>如果现有端口组与已导入的端口组同名，则新端口组名称末尾将包含一个放在括号内的数字。已导入配置的设置将应用到新端口组，而原始端口组的设置保持不变。</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141"/>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41"/>
        </w:numPr>
        <w:tabs>
          <w:tab w:val="left" w:pos="1059"/>
          <w:tab w:val="left" w:pos="1061"/>
        </w:tabs>
        <w:spacing w:before="160"/>
        <w:rPr>
          <w:sz w:val="20"/>
        </w:rPr>
      </w:pPr>
      <w:r>
        <w:rPr>
          <w:color w:val="323232"/>
          <w:spacing w:val="-10"/>
          <w:sz w:val="20"/>
        </w:rPr>
        <w:t>右键单击</w:t>
      </w:r>
      <w:r>
        <w:rPr>
          <w:color w:val="323232"/>
          <w:spacing w:val="-10"/>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，然后选择</w:t>
      </w:r>
      <w:r>
        <w:rPr>
          <w:rFonts w:ascii="等线" w:eastAsia="等线" w:hint="eastAsia"/>
          <w:b/>
          <w:color w:val="323232"/>
          <w:spacing w:val="-1"/>
          <w:sz w:val="20"/>
        </w:rPr>
        <w:t>分布式端口组</w:t>
      </w:r>
      <w:r>
        <w:rPr>
          <w:rFonts w:ascii="等线" w:eastAsia="等线" w:hint="eastAsia"/>
          <w:b/>
          <w:color w:val="323232"/>
          <w:spacing w:val="-1"/>
          <w:sz w:val="20"/>
        </w:rPr>
        <w:t xml:space="preserve"> </w:t>
      </w:r>
      <w:r>
        <w:rPr>
          <w:rFonts w:ascii="Arial" w:eastAsia="Arial"/>
          <w:b/>
          <w:color w:val="323232"/>
          <w:spacing w:val="-1"/>
          <w:sz w:val="20"/>
        </w:rPr>
        <w:t xml:space="preserve">&gt; </w:t>
      </w:r>
      <w:r>
        <w:rPr>
          <w:rFonts w:ascii="等线" w:eastAsia="等线" w:hint="eastAsia"/>
          <w:b/>
          <w:color w:val="323232"/>
          <w:sz w:val="20"/>
        </w:rPr>
        <w:t>导入分布式端口组</w:t>
      </w:r>
      <w:r>
        <w:rPr>
          <w:color w:val="323232"/>
          <w:sz w:val="20"/>
        </w:rPr>
        <w:t>。</w:t>
      </w:r>
    </w:p>
    <w:p w:rsidR="009146F7" w:rsidRDefault="0052544B">
      <w:pPr>
        <w:pStyle w:val="ListParagraph"/>
        <w:numPr>
          <w:ilvl w:val="0"/>
          <w:numId w:val="141"/>
        </w:numPr>
        <w:tabs>
          <w:tab w:val="left" w:pos="1059"/>
          <w:tab w:val="left" w:pos="1061"/>
        </w:tabs>
        <w:spacing w:before="124"/>
        <w:rPr>
          <w:sz w:val="20"/>
        </w:rPr>
      </w:pPr>
      <w:r>
        <w:rPr>
          <w:color w:val="323232"/>
          <w:sz w:val="20"/>
        </w:rPr>
        <w:t>浏览到已保存的配置文件的位置，然后单击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41"/>
        </w:numPr>
        <w:tabs>
          <w:tab w:val="left" w:pos="1059"/>
          <w:tab w:val="left" w:pos="1061"/>
        </w:tabs>
        <w:spacing w:before="127"/>
        <w:rPr>
          <w:sz w:val="20"/>
        </w:rPr>
      </w:pPr>
      <w:r>
        <w:rPr>
          <w:color w:val="323232"/>
          <w:sz w:val="20"/>
        </w:rPr>
        <w:t>请在完成导入之前检查导入设置。</w:t>
      </w:r>
    </w:p>
    <w:p w:rsidR="009146F7" w:rsidRDefault="0052544B">
      <w:pPr>
        <w:pStyle w:val="ListParagraph"/>
        <w:numPr>
          <w:ilvl w:val="0"/>
          <w:numId w:val="141"/>
        </w:numPr>
        <w:tabs>
          <w:tab w:val="left" w:pos="1059"/>
          <w:tab w:val="left" w:pos="1061"/>
        </w:tabs>
        <w:spacing w:before="156"/>
        <w:rPr>
          <w:sz w:val="20"/>
        </w:rPr>
      </w:pPr>
      <w:r>
        <w:rPr>
          <w:color w:val="323232"/>
          <w:sz w:val="20"/>
        </w:rPr>
        <w:t>单击</w:t>
      </w:r>
      <w:r>
        <w:rPr>
          <w:rFonts w:ascii="等线" w:eastAsia="等线" w:hint="eastAsia"/>
          <w:b/>
          <w:color w:val="323232"/>
          <w:sz w:val="20"/>
        </w:rPr>
        <w:t>完成</w:t>
      </w:r>
      <w:r>
        <w:rPr>
          <w:color w:val="323232"/>
          <w:sz w:val="20"/>
        </w:rPr>
        <w:t>。</w:t>
      </w:r>
    </w:p>
    <w:p w:rsidR="009146F7" w:rsidRDefault="009146F7">
      <w:pPr>
        <w:pStyle w:val="BodyText"/>
        <w:spacing w:before="6"/>
        <w:rPr>
          <w:sz w:val="22"/>
        </w:rPr>
      </w:pPr>
    </w:p>
    <w:p w:rsidR="009146F7" w:rsidRDefault="0052544B">
      <w:pPr>
        <w:pStyle w:val="Heading3"/>
      </w:pPr>
      <w:bookmarkStart w:id="165" w:name="还原_vSphere_分布式端口组配置"/>
      <w:bookmarkStart w:id="166" w:name="_bookmark83"/>
      <w:bookmarkEnd w:id="165"/>
      <w:bookmarkEnd w:id="166"/>
      <w:r>
        <w:t>还原</w:t>
      </w:r>
      <w:r>
        <w:t xml:space="preserve"> </w:t>
      </w:r>
      <w:r>
        <w:rPr>
          <w:rFonts w:ascii="Arial" w:eastAsia="Arial"/>
        </w:rPr>
        <w:t xml:space="preserve">vSphere </w:t>
      </w:r>
      <w:r>
        <w:t>分布式端口组配置</w:t>
      </w:r>
    </w:p>
    <w:p w:rsidR="009146F7" w:rsidRDefault="0052544B">
      <w:pPr>
        <w:pStyle w:val="BodyText"/>
        <w:spacing w:before="130"/>
        <w:ind w:left="700"/>
      </w:pPr>
      <w:r>
        <w:rPr>
          <w:color w:val="323232"/>
        </w:rPr>
        <w:t>使用还原选项将现有分布式端口组的配置重置为配置文件中的设置。</w:t>
      </w:r>
    </w:p>
    <w:p w:rsidR="009146F7" w:rsidRDefault="009146F7">
      <w:pPr>
        <w:pStyle w:val="BodyText"/>
        <w:spacing w:before="11"/>
        <w:rPr>
          <w:sz w:val="18"/>
        </w:rPr>
      </w:pPr>
    </w:p>
    <w:p w:rsidR="009146F7" w:rsidRDefault="0052544B">
      <w:pPr>
        <w:ind w:left="699"/>
        <w:rPr>
          <w:sz w:val="18"/>
        </w:rPr>
      </w:pPr>
      <w:r>
        <w:rPr>
          <w:sz w:val="18"/>
        </w:rPr>
        <w:t>步骤</w:t>
      </w:r>
    </w:p>
    <w:p w:rsidR="009146F7" w:rsidRDefault="0052544B">
      <w:pPr>
        <w:pStyle w:val="ListParagraph"/>
        <w:numPr>
          <w:ilvl w:val="0"/>
          <w:numId w:val="140"/>
        </w:numPr>
        <w:tabs>
          <w:tab w:val="left" w:pos="1059"/>
          <w:tab w:val="left" w:pos="1060"/>
          <w:tab w:val="left" w:pos="1419"/>
        </w:tabs>
        <w:spacing w:before="31" w:line="426" w:lineRule="exact"/>
        <w:ind w:right="4661"/>
        <w:rPr>
          <w:sz w:val="20"/>
        </w:rPr>
      </w:pPr>
      <w:r>
        <w:rPr>
          <w:color w:val="323232"/>
          <w:sz w:val="20"/>
        </w:rPr>
        <w:t>在</w:t>
      </w:r>
      <w:r>
        <w:rPr>
          <w:color w:val="323232"/>
          <w:spacing w:val="60"/>
          <w:sz w:val="20"/>
        </w:rPr>
        <w:t xml:space="preserve"> </w:t>
      </w:r>
      <w:r>
        <w:rPr>
          <w:rFonts w:ascii="Arial" w:eastAsia="Arial"/>
          <w:color w:val="323232"/>
          <w:sz w:val="20"/>
        </w:rPr>
        <w:t>vSphere</w:t>
      </w:r>
      <w:r>
        <w:rPr>
          <w:rFonts w:ascii="Arial" w:eastAsia="Arial"/>
          <w:color w:val="323232"/>
          <w:spacing w:val="48"/>
          <w:sz w:val="20"/>
        </w:rPr>
        <w:t xml:space="preserve"> </w:t>
      </w:r>
      <w:r>
        <w:rPr>
          <w:rFonts w:ascii="Arial" w:eastAsia="Arial"/>
          <w:color w:val="323232"/>
          <w:sz w:val="20"/>
        </w:rPr>
        <w:t xml:space="preserve">Web </w:t>
      </w:r>
      <w:r>
        <w:rPr>
          <w:rFonts w:ascii="Arial" w:eastAsia="Arial"/>
          <w:color w:val="323232"/>
          <w:spacing w:val="47"/>
          <w:sz w:val="20"/>
        </w:rPr>
        <w:t xml:space="preserve"> </w:t>
      </w:r>
      <w:r>
        <w:rPr>
          <w:rFonts w:ascii="Arial" w:eastAsia="Arial"/>
          <w:color w:val="323232"/>
          <w:sz w:val="20"/>
        </w:rPr>
        <w:t xml:space="preserve">Client </w:t>
      </w:r>
      <w:r>
        <w:rPr>
          <w:rFonts w:ascii="Arial" w:eastAsia="Arial"/>
          <w:color w:val="323232"/>
          <w:spacing w:val="48"/>
          <w:sz w:val="20"/>
        </w:rPr>
        <w:t xml:space="preserve"> </w:t>
      </w:r>
      <w:r>
        <w:rPr>
          <w:color w:val="323232"/>
          <w:sz w:val="20"/>
        </w:rPr>
        <w:t>中找到分布式端口组。</w:t>
      </w:r>
      <w:r>
        <w:rPr>
          <w:color w:val="323232"/>
          <w:position w:val="1"/>
          <w:sz w:val="20"/>
        </w:rPr>
        <w:t xml:space="preserve"> </w:t>
      </w:r>
      <w:r>
        <w:rPr>
          <w:rFonts w:ascii="Arial" w:eastAsia="Arial"/>
          <w:color w:val="323232"/>
          <w:position w:val="1"/>
          <w:sz w:val="20"/>
        </w:rPr>
        <w:t>a</w:t>
      </w:r>
      <w:r>
        <w:rPr>
          <w:rFonts w:ascii="Arial" w:eastAsia="Arial"/>
          <w:color w:val="323232"/>
          <w:position w:val="1"/>
          <w:sz w:val="20"/>
        </w:rPr>
        <w:tab/>
      </w:r>
      <w:r>
        <w:rPr>
          <w:color w:val="323232"/>
          <w:sz w:val="20"/>
        </w:rPr>
        <w:t>选择</w:t>
      </w:r>
      <w:r>
        <w:rPr>
          <w:color w:val="323232"/>
          <w:spacing w:val="-50"/>
          <w:sz w:val="20"/>
        </w:rPr>
        <w:t xml:space="preserve"> </w:t>
      </w:r>
      <w:r>
        <w:rPr>
          <w:rFonts w:ascii="Arial" w:eastAsia="Arial"/>
          <w:color w:val="323232"/>
          <w:sz w:val="20"/>
        </w:rPr>
        <w:t>Distributed</w:t>
      </w:r>
      <w:r>
        <w:rPr>
          <w:rFonts w:ascii="Arial" w:eastAsia="Arial"/>
          <w:color w:val="323232"/>
          <w:spacing w:val="-6"/>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r>
        <w:rPr>
          <w:rFonts w:ascii="Arial" w:eastAsia="Arial"/>
          <w:color w:val="323232"/>
          <w:position w:val="1"/>
          <w:sz w:val="20"/>
        </w:rPr>
        <w:t>b</w:t>
      </w:r>
      <w:r>
        <w:rPr>
          <w:rFonts w:ascii="Arial" w:eastAsia="Arial"/>
          <w:color w:val="323232"/>
          <w:position w:val="1"/>
          <w:sz w:val="20"/>
        </w:rPr>
        <w:tab/>
      </w:r>
      <w:r>
        <w:rPr>
          <w:color w:val="323232"/>
          <w:sz w:val="20"/>
        </w:rPr>
        <w:t>单击</w:t>
      </w:r>
      <w:r>
        <w:rPr>
          <w:rFonts w:ascii="等线" w:eastAsia="等线" w:hint="eastAsia"/>
          <w:b/>
          <w:color w:val="323232"/>
          <w:sz w:val="20"/>
        </w:rPr>
        <w:t>分布式端口组</w:t>
      </w:r>
      <w:r>
        <w:rPr>
          <w:color w:val="323232"/>
          <w:sz w:val="20"/>
        </w:rPr>
        <w:t>。</w:t>
      </w:r>
    </w:p>
    <w:p w:rsidR="009146F7" w:rsidRDefault="0052544B">
      <w:pPr>
        <w:pStyle w:val="ListParagraph"/>
        <w:numPr>
          <w:ilvl w:val="0"/>
          <w:numId w:val="140"/>
        </w:numPr>
        <w:tabs>
          <w:tab w:val="left" w:pos="1059"/>
          <w:tab w:val="left" w:pos="1060"/>
        </w:tabs>
        <w:spacing w:before="125"/>
        <w:rPr>
          <w:sz w:val="20"/>
        </w:rPr>
      </w:pPr>
      <w:r>
        <w:rPr>
          <w:color w:val="323232"/>
          <w:sz w:val="20"/>
        </w:rPr>
        <w:t>右键单击分布式端口组，然后选择</w:t>
      </w:r>
      <w:r>
        <w:rPr>
          <w:rFonts w:ascii="等线" w:eastAsia="等线" w:hint="eastAsia"/>
          <w:b/>
          <w:color w:val="323232"/>
          <w:sz w:val="20"/>
        </w:rPr>
        <w:t>还原配置</w:t>
      </w:r>
      <w:r>
        <w:rPr>
          <w:color w:val="323232"/>
          <w:sz w:val="20"/>
        </w:rPr>
        <w:t>。</w:t>
      </w:r>
    </w:p>
    <w:p w:rsidR="009146F7" w:rsidRDefault="0052544B">
      <w:pPr>
        <w:pStyle w:val="ListParagraph"/>
        <w:numPr>
          <w:ilvl w:val="0"/>
          <w:numId w:val="140"/>
        </w:numPr>
        <w:tabs>
          <w:tab w:val="left" w:pos="1059"/>
          <w:tab w:val="left" w:pos="1060"/>
        </w:tabs>
        <w:rPr>
          <w:sz w:val="20"/>
        </w:rPr>
      </w:pPr>
      <w:r>
        <w:rPr>
          <w:color w:val="323232"/>
          <w:sz w:val="20"/>
        </w:rPr>
        <w:t>选择以下选项之一，然后单击</w:t>
      </w:r>
      <w:r>
        <w:rPr>
          <w:rFonts w:ascii="等线" w:eastAsia="等线" w:hint="eastAsia"/>
          <w:b/>
          <w:color w:val="323232"/>
          <w:sz w:val="20"/>
        </w:rPr>
        <w:t>下一步</w:t>
      </w:r>
      <w:r>
        <w:rPr>
          <w:color w:val="323232"/>
          <w:sz w:val="20"/>
        </w:rPr>
        <w:t>：</w:t>
      </w:r>
    </w:p>
    <w:p w:rsidR="009146F7" w:rsidRDefault="0052544B">
      <w:pPr>
        <w:pStyle w:val="BodyText"/>
        <w:tabs>
          <w:tab w:val="left" w:pos="1419"/>
        </w:tabs>
        <w:spacing w:before="119" w:line="244" w:lineRule="auto"/>
        <w:ind w:left="1419" w:right="318" w:hanging="360"/>
      </w:pPr>
      <w:r>
        <w:rPr>
          <w:rFonts w:ascii="Arial" w:eastAsia="Arial"/>
          <w:color w:val="323232"/>
          <w:w w:val="160"/>
          <w:position w:val="2"/>
          <w:sz w:val="16"/>
        </w:rPr>
        <w:t>u</w:t>
      </w:r>
      <w:r>
        <w:rPr>
          <w:rFonts w:ascii="Arial" w:eastAsia="Arial"/>
          <w:color w:val="323232"/>
          <w:w w:val="160"/>
          <w:position w:val="2"/>
          <w:sz w:val="16"/>
        </w:rPr>
        <w:tab/>
      </w:r>
      <w:r>
        <w:rPr>
          <w:rFonts w:ascii="等线" w:eastAsia="等线" w:hint="eastAsia"/>
          <w:b/>
          <w:color w:val="323232"/>
        </w:rPr>
        <w:t>还原为之前的配置</w:t>
      </w:r>
      <w:r>
        <w:rPr>
          <w:color w:val="323232"/>
        </w:rPr>
        <w:t>可将您的端口组配置回滚一个步骤。如果您已执行多个步骤，则无法完全还原端口组配置。</w:t>
      </w:r>
    </w:p>
    <w:p w:rsidR="009146F7" w:rsidRDefault="0052544B">
      <w:pPr>
        <w:pStyle w:val="BodyText"/>
        <w:tabs>
          <w:tab w:val="left" w:pos="1419"/>
        </w:tabs>
        <w:spacing w:before="131" w:line="249" w:lineRule="auto"/>
        <w:ind w:left="1419" w:right="276" w:hanging="361"/>
      </w:pPr>
      <w:r>
        <w:rPr>
          <w:rFonts w:ascii="Arial" w:eastAsia="Arial"/>
          <w:color w:val="323232"/>
          <w:w w:val="150"/>
          <w:position w:val="2"/>
          <w:sz w:val="16"/>
        </w:rPr>
        <w:t>u</w:t>
      </w:r>
      <w:r>
        <w:rPr>
          <w:rFonts w:ascii="Arial" w:eastAsia="Arial"/>
          <w:color w:val="323232"/>
          <w:w w:val="150"/>
          <w:position w:val="2"/>
          <w:sz w:val="16"/>
        </w:rPr>
        <w:tab/>
      </w:r>
      <w:r>
        <w:rPr>
          <w:rFonts w:ascii="等线" w:eastAsia="等线" w:hint="eastAsia"/>
          <w:b/>
          <w:color w:val="323232"/>
        </w:rPr>
        <w:t>从文件还原配置</w:t>
      </w:r>
      <w:r>
        <w:rPr>
          <w:color w:val="323232"/>
          <w:spacing w:val="-3"/>
        </w:rPr>
        <w:t>使您从一个导出的备份文件还原端口组配置。您还可以使用</w:t>
      </w:r>
      <w:r>
        <w:rPr>
          <w:color w:val="323232"/>
          <w:spacing w:val="-3"/>
        </w:rPr>
        <w:t xml:space="preserve"> </w:t>
      </w:r>
      <w:r>
        <w:rPr>
          <w:rFonts w:ascii="Arial" w:eastAsia="Arial"/>
          <w:color w:val="323232"/>
        </w:rPr>
        <w:t>Distributed</w:t>
      </w:r>
      <w:r>
        <w:rPr>
          <w:rFonts w:ascii="Arial" w:eastAsia="Arial"/>
          <w:color w:val="323232"/>
          <w:spacing w:val="-26"/>
        </w:rPr>
        <w:t xml:space="preserve"> </w:t>
      </w:r>
      <w:r>
        <w:rPr>
          <w:rFonts w:ascii="Arial" w:eastAsia="Arial"/>
          <w:color w:val="323232"/>
        </w:rPr>
        <w:t>Switch</w:t>
      </w:r>
      <w:r>
        <w:rPr>
          <w:rFonts w:ascii="Arial" w:eastAsia="Arial"/>
          <w:color w:val="323232"/>
          <w:spacing w:val="-26"/>
        </w:rPr>
        <w:t xml:space="preserve"> </w:t>
      </w:r>
      <w:r>
        <w:rPr>
          <w:color w:val="323232"/>
        </w:rPr>
        <w:t>备份文件，只要其包含端口组的配置信息即可。</w:t>
      </w:r>
    </w:p>
    <w:p w:rsidR="009146F7" w:rsidRDefault="0052544B">
      <w:pPr>
        <w:pStyle w:val="ListParagraph"/>
        <w:numPr>
          <w:ilvl w:val="0"/>
          <w:numId w:val="140"/>
        </w:numPr>
        <w:tabs>
          <w:tab w:val="left" w:pos="1059"/>
          <w:tab w:val="left" w:pos="1060"/>
        </w:tabs>
        <w:spacing w:before="154"/>
        <w:rPr>
          <w:sz w:val="20"/>
        </w:rPr>
      </w:pPr>
      <w:r>
        <w:rPr>
          <w:color w:val="323232"/>
          <w:sz w:val="20"/>
        </w:rPr>
        <w:t>查看还原的摘要信息。</w:t>
      </w:r>
    </w:p>
    <w:p w:rsidR="009146F7" w:rsidRDefault="0052544B">
      <w:pPr>
        <w:pStyle w:val="BodyText"/>
        <w:spacing w:before="164" w:line="280" w:lineRule="auto"/>
        <w:ind w:left="1059" w:right="278"/>
      </w:pPr>
      <w:r>
        <w:rPr>
          <w:color w:val="323232"/>
        </w:rPr>
        <w:t>还原操作将使用备份中的设置覆盖分布式端口组的当前设置。如果从交换机备份文件还原端口组配置，</w:t>
      </w:r>
      <w:r>
        <w:rPr>
          <w:color w:val="323232"/>
        </w:rPr>
        <w:t xml:space="preserve"> </w:t>
      </w:r>
      <w:r>
        <w:rPr>
          <w:color w:val="323232"/>
        </w:rPr>
        <w:t>则还原操作不会删除不属于该文件的当前端口组。</w:t>
      </w:r>
    </w:p>
    <w:p w:rsidR="009146F7" w:rsidRDefault="0052544B">
      <w:pPr>
        <w:pStyle w:val="ListParagraph"/>
        <w:numPr>
          <w:ilvl w:val="0"/>
          <w:numId w:val="140"/>
        </w:numPr>
        <w:tabs>
          <w:tab w:val="left" w:pos="1059"/>
          <w:tab w:val="left" w:pos="1060"/>
        </w:tabs>
        <w:spacing w:before="112"/>
        <w:rPr>
          <w:sz w:val="20"/>
        </w:rPr>
      </w:pPr>
      <w:r>
        <w:rPr>
          <w:color w:val="323232"/>
          <w:sz w:val="20"/>
        </w:rPr>
        <w:t>单击</w:t>
      </w:r>
      <w:r>
        <w:rPr>
          <w:rFonts w:ascii="等线" w:eastAsia="等线" w:hint="eastAsia"/>
          <w:b/>
          <w:color w:val="323232"/>
          <w:sz w:val="20"/>
        </w:rPr>
        <w:t>完成</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pStyle w:val="Heading1"/>
        <w:tabs>
          <w:tab w:val="right" w:pos="10059"/>
        </w:tabs>
        <w:rPr>
          <w:sz w:val="120"/>
        </w:rPr>
      </w:pPr>
      <w:bookmarkStart w:id="167" w:name="管理网络的回滚和恢复"/>
      <w:bookmarkStart w:id="168" w:name="_bookmark84"/>
      <w:bookmarkEnd w:id="167"/>
      <w:bookmarkEnd w:id="168"/>
      <w:r>
        <w:rPr>
          <w:rFonts w:ascii="宋体" w:eastAsia="宋体" w:hint="eastAsia"/>
          <w:color w:val="004A90"/>
        </w:rPr>
        <w:t>管理网络的回滚和恢复</w:t>
      </w:r>
      <w:r>
        <w:rPr>
          <w:rFonts w:ascii="宋体" w:eastAsia="宋体" w:hint="eastAsia"/>
          <w:color w:val="C5C5C6"/>
        </w:rPr>
        <w:tab/>
      </w:r>
      <w:r>
        <w:rPr>
          <w:color w:val="C5C5C6"/>
          <w:sz w:val="120"/>
        </w:rPr>
        <w:t>7</w:t>
      </w:r>
    </w:p>
    <w:p w:rsidR="009146F7" w:rsidRDefault="0052544B">
      <w:pPr>
        <w:pStyle w:val="BodyText"/>
        <w:spacing w:before="466" w:line="285" w:lineRule="auto"/>
        <w:ind w:left="699" w:right="273"/>
      </w:pPr>
      <w:r>
        <w:rPr>
          <w:color w:val="323232"/>
          <w:spacing w:val="-8"/>
        </w:rPr>
        <w:t>您可以使用</w:t>
      </w:r>
      <w:r>
        <w:rPr>
          <w:color w:val="323232"/>
          <w:spacing w:val="-8"/>
        </w:rPr>
        <w:t xml:space="preserve"> </w:t>
      </w:r>
      <w:r>
        <w:rPr>
          <w:rFonts w:ascii="Arial" w:eastAsia="Arial"/>
          <w:color w:val="323232"/>
        </w:rPr>
        <w:t xml:space="preserve">vSphere Distributed Switch </w:t>
      </w:r>
      <w:r>
        <w:rPr>
          <w:color w:val="323232"/>
          <w:spacing w:val="-24"/>
        </w:rPr>
        <w:t>和</w:t>
      </w:r>
      <w:r>
        <w:rPr>
          <w:color w:val="323232"/>
          <w:spacing w:val="-24"/>
        </w:rPr>
        <w:t xml:space="preserve"> </w:t>
      </w:r>
      <w:r>
        <w:rPr>
          <w:rFonts w:ascii="Arial" w:eastAsia="Arial"/>
          <w:color w:val="323232"/>
        </w:rPr>
        <w:t xml:space="preserve">vSphere </w:t>
      </w:r>
      <w:r>
        <w:rPr>
          <w:color w:val="323232"/>
        </w:rPr>
        <w:t>标准交换机的回滚和恢复支持防止管理网络配置错误并从配置错误中恢复。</w:t>
      </w:r>
    </w:p>
    <w:p w:rsidR="009146F7" w:rsidRDefault="0052544B">
      <w:pPr>
        <w:pStyle w:val="BodyText"/>
        <w:spacing w:before="116"/>
        <w:ind w:left="699"/>
        <w:rPr>
          <w:rFonts w:ascii="Arial" w:eastAsia="Arial"/>
        </w:rPr>
      </w:pPr>
      <w:r>
        <w:rPr>
          <w:color w:val="323232"/>
          <w:spacing w:val="-11"/>
        </w:rPr>
        <w:t>回滚可用于标准交换机和</w:t>
      </w:r>
      <w:r>
        <w:rPr>
          <w:color w:val="323232"/>
          <w:spacing w:val="-11"/>
        </w:rPr>
        <w:t xml:space="preserve"> </w:t>
      </w:r>
      <w:r>
        <w:rPr>
          <w:rFonts w:ascii="Arial" w:eastAsia="Arial"/>
          <w:color w:val="323232"/>
        </w:rPr>
        <w:t>Distributed Switch</w:t>
      </w:r>
      <w:r>
        <w:rPr>
          <w:color w:val="323232"/>
          <w:spacing w:val="-9"/>
        </w:rPr>
        <w:t>。要修复管理网络的无效配置，可以直接连接到主机，通过</w:t>
      </w:r>
      <w:r>
        <w:rPr>
          <w:color w:val="323232"/>
          <w:spacing w:val="-9"/>
        </w:rPr>
        <w:t xml:space="preserve"> </w:t>
      </w:r>
      <w:r>
        <w:rPr>
          <w:rFonts w:ascii="Arial" w:eastAsia="Arial"/>
          <w:color w:val="323232"/>
        </w:rPr>
        <w:t>DCUI</w:t>
      </w:r>
    </w:p>
    <w:p w:rsidR="009146F7" w:rsidRDefault="0052544B">
      <w:pPr>
        <w:pStyle w:val="BodyText"/>
        <w:spacing w:before="49"/>
        <w:ind w:left="699"/>
      </w:pPr>
      <w:r>
        <w:rPr>
          <w:color w:val="323232"/>
        </w:rPr>
        <w:t>修复该问题。</w:t>
      </w:r>
    </w:p>
    <w:p w:rsidR="009146F7" w:rsidRDefault="0052544B">
      <w:pPr>
        <w:pStyle w:val="BodyText"/>
        <w:spacing w:before="164"/>
        <w:ind w:left="699"/>
      </w:pPr>
      <w:r>
        <w:rPr>
          <w:color w:val="323232"/>
        </w:rPr>
        <w:t>本章讨论了以下主题：</w:t>
      </w:r>
    </w:p>
    <w:p w:rsidR="009146F7" w:rsidRDefault="0052544B">
      <w:pPr>
        <w:pStyle w:val="BodyText"/>
        <w:tabs>
          <w:tab w:val="left" w:pos="1059"/>
        </w:tabs>
        <w:spacing w:before="170"/>
        <w:ind w:left="700"/>
      </w:pPr>
      <w:r>
        <w:rPr>
          <w:rFonts w:ascii="Arial" w:eastAsia="Arial"/>
          <w:color w:val="323232"/>
          <w:w w:val="105"/>
          <w:position w:val="2"/>
          <w:sz w:val="14"/>
        </w:rPr>
        <w:t>n</w:t>
      </w:r>
      <w:r>
        <w:rPr>
          <w:rFonts w:ascii="Arial" w:eastAsia="Arial"/>
          <w:color w:val="323232"/>
          <w:w w:val="105"/>
          <w:position w:val="2"/>
          <w:sz w:val="14"/>
        </w:rPr>
        <w:tab/>
      </w:r>
      <w:hyperlink w:anchor="_bookmark85" w:history="1">
        <w:r>
          <w:rPr>
            <w:rFonts w:ascii="Arial" w:eastAsia="Arial"/>
            <w:color w:val="0096D3"/>
            <w:w w:val="105"/>
          </w:rPr>
          <w:t>vSphere</w:t>
        </w:r>
        <w:r>
          <w:rPr>
            <w:rFonts w:ascii="Arial" w:eastAsia="Arial"/>
            <w:color w:val="0096D3"/>
            <w:spacing w:val="-5"/>
            <w:w w:val="105"/>
          </w:rPr>
          <w:t xml:space="preserve"> </w:t>
        </w:r>
        <w:r>
          <w:rPr>
            <w:color w:val="0096D3"/>
            <w:w w:val="105"/>
          </w:rPr>
          <w:t>网络连接回滚</w:t>
        </w:r>
      </w:hyperlink>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88" w:history="1">
        <w:r>
          <w:rPr>
            <w:color w:val="0096D3"/>
            <w:spacing w:val="-18"/>
            <w:w w:val="105"/>
          </w:rPr>
          <w:t>解决</w:t>
        </w:r>
        <w:r>
          <w:rPr>
            <w:color w:val="0096D3"/>
            <w:spacing w:val="-18"/>
            <w:w w:val="105"/>
          </w:rPr>
          <w:t xml:space="preserve"> </w:t>
        </w:r>
        <w:r>
          <w:rPr>
            <w:rFonts w:ascii="Arial" w:eastAsia="Arial"/>
            <w:color w:val="0096D3"/>
            <w:w w:val="105"/>
          </w:rPr>
          <w:t>vSphere</w:t>
        </w:r>
        <w:r>
          <w:rPr>
            <w:rFonts w:ascii="Arial" w:eastAsia="Arial"/>
            <w:color w:val="0096D3"/>
            <w:spacing w:val="-7"/>
            <w:w w:val="105"/>
          </w:rPr>
          <w:t xml:space="preserve"> </w:t>
        </w:r>
        <w:r>
          <w:rPr>
            <w:rFonts w:ascii="Arial" w:eastAsia="Arial"/>
            <w:color w:val="0096D3"/>
            <w:w w:val="105"/>
          </w:rPr>
          <w:t>Distributed</w:t>
        </w:r>
        <w:r>
          <w:rPr>
            <w:rFonts w:ascii="Arial" w:eastAsia="Arial"/>
            <w:color w:val="0096D3"/>
            <w:spacing w:val="-8"/>
            <w:w w:val="105"/>
          </w:rPr>
          <w:t xml:space="preserve"> </w:t>
        </w:r>
        <w:r>
          <w:rPr>
            <w:rFonts w:ascii="Arial" w:eastAsia="Arial"/>
            <w:color w:val="0096D3"/>
            <w:w w:val="105"/>
          </w:rPr>
          <w:t>Switch</w:t>
        </w:r>
        <w:r>
          <w:rPr>
            <w:rFonts w:ascii="Arial" w:eastAsia="Arial"/>
            <w:color w:val="0096D3"/>
            <w:spacing w:val="-7"/>
            <w:w w:val="105"/>
          </w:rPr>
          <w:t xml:space="preserve"> </w:t>
        </w:r>
        <w:r>
          <w:rPr>
            <w:color w:val="0096D3"/>
            <w:w w:val="105"/>
          </w:rPr>
          <w:t>上的管理网络配置中的错误</w:t>
        </w:r>
      </w:hyperlink>
    </w:p>
    <w:p w:rsidR="009146F7" w:rsidRDefault="009146F7">
      <w:pPr>
        <w:pStyle w:val="BodyText"/>
        <w:spacing w:before="3"/>
        <w:rPr>
          <w:sz w:val="25"/>
        </w:rPr>
      </w:pPr>
    </w:p>
    <w:p w:rsidR="009146F7" w:rsidRDefault="0052544B">
      <w:pPr>
        <w:pStyle w:val="Heading2"/>
        <w:spacing w:before="1"/>
        <w:ind w:left="699"/>
        <w:rPr>
          <w:rFonts w:ascii="宋体" w:eastAsia="宋体"/>
        </w:rPr>
      </w:pPr>
      <w:bookmarkStart w:id="169" w:name="vSphere_网络连接回滚"/>
      <w:bookmarkStart w:id="170" w:name="_bookmark85"/>
      <w:bookmarkEnd w:id="169"/>
      <w:bookmarkEnd w:id="170"/>
      <w:r>
        <w:t xml:space="preserve">vSphere </w:t>
      </w:r>
      <w:r>
        <w:rPr>
          <w:rFonts w:ascii="宋体" w:eastAsia="宋体" w:hint="eastAsia"/>
        </w:rPr>
        <w:t>网络连接回滚</w:t>
      </w:r>
    </w:p>
    <w:p w:rsidR="009146F7" w:rsidRDefault="0052544B">
      <w:pPr>
        <w:pStyle w:val="BodyText"/>
        <w:spacing w:before="126" w:line="398" w:lineRule="auto"/>
        <w:ind w:left="700" w:right="1131"/>
      </w:pPr>
      <w:r>
        <w:rPr>
          <w:color w:val="323232"/>
        </w:rPr>
        <w:t>通过回滚配置更改，</w:t>
      </w:r>
      <w:r>
        <w:rPr>
          <w:rFonts w:ascii="Arial" w:eastAsia="Arial"/>
          <w:color w:val="323232"/>
        </w:rPr>
        <w:t xml:space="preserve">vSphere </w:t>
      </w:r>
      <w:r>
        <w:rPr>
          <w:color w:val="323232"/>
          <w:spacing w:val="-3"/>
        </w:rPr>
        <w:t>可防止错误配置管理网络导致主机丢失与</w:t>
      </w:r>
      <w:r>
        <w:rPr>
          <w:color w:val="323232"/>
          <w:spacing w:val="-3"/>
        </w:rPr>
        <w:t xml:space="preserve"> </w:t>
      </w:r>
      <w:r>
        <w:rPr>
          <w:rFonts w:ascii="Arial" w:eastAsia="Arial"/>
          <w:color w:val="323232"/>
        </w:rPr>
        <w:t xml:space="preserve">vCenter Server </w:t>
      </w:r>
      <w:r>
        <w:rPr>
          <w:color w:val="323232"/>
        </w:rPr>
        <w:t>的连接。</w:t>
      </w:r>
      <w:r>
        <w:rPr>
          <w:color w:val="323232"/>
          <w:spacing w:val="-23"/>
        </w:rPr>
        <w:t>在</w:t>
      </w:r>
      <w:r>
        <w:rPr>
          <w:color w:val="323232"/>
          <w:spacing w:val="-23"/>
        </w:rPr>
        <w:t xml:space="preserve"> </w:t>
      </w:r>
      <w:r>
        <w:rPr>
          <w:rFonts w:ascii="Arial" w:eastAsia="Arial"/>
          <w:color w:val="323232"/>
        </w:rPr>
        <w:t xml:space="preserve">vSphere </w:t>
      </w:r>
      <w:r>
        <w:rPr>
          <w:color w:val="323232"/>
          <w:spacing w:val="-3"/>
        </w:rPr>
        <w:t>中，默认启用网络连接回滚。但是，您可以在</w:t>
      </w:r>
      <w:r>
        <w:rPr>
          <w:color w:val="323232"/>
          <w:spacing w:val="-3"/>
        </w:rPr>
        <w:t xml:space="preserve"> </w:t>
      </w:r>
      <w:r>
        <w:rPr>
          <w:rFonts w:ascii="Arial" w:eastAsia="Arial"/>
          <w:color w:val="323232"/>
        </w:rPr>
        <w:t xml:space="preserve">vCenter Server </w:t>
      </w:r>
      <w:r>
        <w:rPr>
          <w:color w:val="323232"/>
        </w:rPr>
        <w:t>级别启用或禁用回滚。</w:t>
      </w:r>
    </w:p>
    <w:p w:rsidR="009146F7" w:rsidRDefault="0052544B">
      <w:pPr>
        <w:pStyle w:val="Heading3"/>
        <w:spacing w:before="161"/>
      </w:pPr>
      <w:r>
        <w:t>主机网络连接回滚</w:t>
      </w:r>
    </w:p>
    <w:p w:rsidR="009146F7" w:rsidRDefault="0052544B">
      <w:pPr>
        <w:pStyle w:val="BodyText"/>
        <w:spacing w:before="161" w:line="285" w:lineRule="auto"/>
        <w:ind w:left="700" w:right="280"/>
      </w:pPr>
      <w:r>
        <w:rPr>
          <w:color w:val="323232"/>
          <w:spacing w:val="-12"/>
        </w:rPr>
        <w:t>如果对与</w:t>
      </w:r>
      <w:r>
        <w:rPr>
          <w:color w:val="323232"/>
          <w:spacing w:val="-12"/>
        </w:rPr>
        <w:t xml:space="preserve"> </w:t>
      </w:r>
      <w:r>
        <w:rPr>
          <w:rFonts w:ascii="Arial" w:eastAsia="Arial"/>
          <w:color w:val="323232"/>
        </w:rPr>
        <w:t xml:space="preserve">vCenter Server </w:t>
      </w:r>
      <w:r>
        <w:rPr>
          <w:color w:val="323232"/>
          <w:spacing w:val="-3"/>
        </w:rPr>
        <w:t>连接的网络连接配置所做的更改无效，则将发生主机网络连接回滚。每个可断开主</w:t>
      </w:r>
      <w:r>
        <w:rPr>
          <w:color w:val="323232"/>
        </w:rPr>
        <w:t>机连接的网络更改也将触发回滚。以下是可能触发回</w:t>
      </w:r>
      <w:r>
        <w:rPr>
          <w:color w:val="323232"/>
        </w:rPr>
        <w:t>滚的对主机网络配置的更改示例：</w:t>
      </w:r>
    </w:p>
    <w:p w:rsidR="009146F7" w:rsidRDefault="0052544B">
      <w:pPr>
        <w:pStyle w:val="BodyText"/>
        <w:tabs>
          <w:tab w:val="left" w:pos="1059"/>
        </w:tabs>
        <w:spacing w:before="115"/>
        <w:ind w:left="700"/>
      </w:pPr>
      <w:r>
        <w:rPr>
          <w:rFonts w:ascii="Arial" w:eastAsia="Arial"/>
          <w:color w:val="323232"/>
          <w:w w:val="115"/>
          <w:position w:val="2"/>
          <w:sz w:val="14"/>
        </w:rPr>
        <w:t>n</w:t>
      </w:r>
      <w:r>
        <w:rPr>
          <w:rFonts w:ascii="Arial" w:eastAsia="Arial"/>
          <w:color w:val="323232"/>
          <w:w w:val="115"/>
          <w:position w:val="2"/>
          <w:sz w:val="14"/>
        </w:rPr>
        <w:tab/>
      </w:r>
      <w:r>
        <w:rPr>
          <w:color w:val="323232"/>
        </w:rPr>
        <w:t>更新物理网卡的速度或双工。</w:t>
      </w:r>
    </w:p>
    <w:p w:rsidR="009146F7" w:rsidRDefault="0052544B">
      <w:pPr>
        <w:pStyle w:val="BodyText"/>
        <w:tabs>
          <w:tab w:val="left" w:pos="1059"/>
        </w:tabs>
        <w:spacing w:before="164"/>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7"/>
          <w:w w:val="105"/>
        </w:rPr>
        <w:t>更新</w:t>
      </w:r>
      <w:r>
        <w:rPr>
          <w:color w:val="323232"/>
          <w:spacing w:val="-17"/>
          <w:w w:val="105"/>
        </w:rPr>
        <w:t xml:space="preserve"> </w:t>
      </w:r>
      <w:r>
        <w:rPr>
          <w:rFonts w:ascii="Arial" w:eastAsia="Arial"/>
          <w:color w:val="323232"/>
          <w:w w:val="105"/>
        </w:rPr>
        <w:t>DNS</w:t>
      </w:r>
      <w:r>
        <w:rPr>
          <w:rFonts w:ascii="Arial" w:eastAsia="Arial"/>
          <w:color w:val="323232"/>
          <w:spacing w:val="-4"/>
          <w:w w:val="105"/>
        </w:rPr>
        <w:t xml:space="preserve"> </w:t>
      </w:r>
      <w:r>
        <w:rPr>
          <w:color w:val="323232"/>
          <w:w w:val="105"/>
        </w:rPr>
        <w:t>和路由设置。</w:t>
      </w:r>
    </w:p>
    <w:p w:rsidR="009146F7" w:rsidRDefault="0052544B">
      <w:pPr>
        <w:pStyle w:val="BodyText"/>
        <w:tabs>
          <w:tab w:val="left" w:pos="1059"/>
        </w:tabs>
        <w:spacing w:before="169" w:line="398" w:lineRule="auto"/>
        <w:ind w:left="699" w:right="1322" w:hanging="1"/>
      </w:pPr>
      <w:r>
        <w:rPr>
          <w:rFonts w:ascii="Arial" w:eastAsia="Arial"/>
          <w:color w:val="323232"/>
          <w:w w:val="105"/>
          <w:position w:val="2"/>
          <w:sz w:val="14"/>
        </w:rPr>
        <w:t>n</w:t>
      </w:r>
      <w:r>
        <w:rPr>
          <w:rFonts w:ascii="Arial" w:eastAsia="Arial"/>
          <w:color w:val="323232"/>
          <w:w w:val="105"/>
          <w:position w:val="2"/>
          <w:sz w:val="14"/>
        </w:rPr>
        <w:tab/>
      </w:r>
      <w:r>
        <w:rPr>
          <w:color w:val="323232"/>
        </w:rPr>
        <w:t>更新包含管理</w:t>
      </w:r>
      <w:r>
        <w:rPr>
          <w:color w:val="323232"/>
          <w:spacing w:val="-45"/>
        </w:rPr>
        <w:t xml:space="preserve"> </w:t>
      </w:r>
      <w:r>
        <w:rPr>
          <w:rFonts w:ascii="Arial" w:eastAsia="Arial"/>
          <w:color w:val="323232"/>
        </w:rPr>
        <w:t xml:space="preserve">VMkernel </w:t>
      </w:r>
      <w:r>
        <w:rPr>
          <w:color w:val="323232"/>
        </w:rPr>
        <w:t>网络适配器的标准端口组的绑定和故障切换策略或流量调整策略。</w:t>
      </w:r>
      <w:r>
        <w:rPr>
          <w:rFonts w:ascii="Arial" w:eastAsia="Arial"/>
          <w:color w:val="323232"/>
          <w:w w:val="105"/>
          <w:position w:val="2"/>
          <w:sz w:val="14"/>
        </w:rPr>
        <w:t>n</w:t>
      </w:r>
      <w:r>
        <w:rPr>
          <w:rFonts w:ascii="Arial" w:eastAsia="Arial"/>
          <w:color w:val="323232"/>
          <w:w w:val="105"/>
          <w:position w:val="2"/>
          <w:sz w:val="14"/>
        </w:rPr>
        <w:tab/>
      </w:r>
      <w:r>
        <w:rPr>
          <w:color w:val="323232"/>
          <w:w w:val="105"/>
        </w:rPr>
        <w:t>更新包含管理</w:t>
      </w:r>
      <w:r>
        <w:rPr>
          <w:color w:val="323232"/>
          <w:w w:val="105"/>
        </w:rPr>
        <w:t xml:space="preserve">      </w:t>
      </w:r>
      <w:r>
        <w:rPr>
          <w:color w:val="323232"/>
          <w:spacing w:val="81"/>
          <w:w w:val="105"/>
        </w:rPr>
        <w:t xml:space="preserve"> </w:t>
      </w:r>
      <w:r>
        <w:rPr>
          <w:rFonts w:ascii="Arial" w:eastAsia="Arial"/>
          <w:color w:val="323232"/>
          <w:w w:val="105"/>
        </w:rPr>
        <w:t xml:space="preserve">VMkernel              </w:t>
      </w:r>
      <w:r>
        <w:rPr>
          <w:color w:val="323232"/>
          <w:w w:val="105"/>
        </w:rPr>
        <w:t>网络适配器的标准端口组的</w:t>
      </w:r>
      <w:r>
        <w:rPr>
          <w:color w:val="323232"/>
          <w:w w:val="105"/>
        </w:rPr>
        <w:t xml:space="preserve">      </w:t>
      </w:r>
      <w:r>
        <w:rPr>
          <w:color w:val="323232"/>
          <w:spacing w:val="81"/>
          <w:w w:val="105"/>
        </w:rPr>
        <w:t xml:space="preserve"> </w:t>
      </w:r>
      <w:r>
        <w:rPr>
          <w:rFonts w:ascii="Arial" w:eastAsia="Arial"/>
          <w:color w:val="323232"/>
          <w:w w:val="105"/>
        </w:rPr>
        <w:t>VLAN</w:t>
      </w:r>
      <w:r>
        <w:rPr>
          <w:color w:val="323232"/>
          <w:w w:val="105"/>
        </w:rPr>
        <w:t>。</w:t>
      </w:r>
      <w:r>
        <w:rPr>
          <w:rFonts w:ascii="Arial" w:eastAsia="Arial"/>
          <w:color w:val="323232"/>
          <w:w w:val="105"/>
          <w:position w:val="2"/>
          <w:sz w:val="14"/>
        </w:rPr>
        <w:t>n</w:t>
      </w:r>
      <w:r>
        <w:rPr>
          <w:rFonts w:ascii="Arial" w:eastAsia="Arial"/>
          <w:color w:val="323232"/>
          <w:w w:val="105"/>
          <w:position w:val="2"/>
          <w:sz w:val="14"/>
        </w:rPr>
        <w:tab/>
      </w:r>
      <w:r>
        <w:rPr>
          <w:color w:val="323232"/>
          <w:w w:val="105"/>
        </w:rPr>
        <w:t>将管理</w:t>
      </w:r>
      <w:r>
        <w:rPr>
          <w:color w:val="323232"/>
          <w:spacing w:val="5"/>
          <w:w w:val="105"/>
        </w:rPr>
        <w:t xml:space="preserve"> </w:t>
      </w:r>
      <w:r>
        <w:rPr>
          <w:rFonts w:ascii="Arial" w:eastAsia="Arial"/>
          <w:color w:val="323232"/>
          <w:w w:val="105"/>
        </w:rPr>
        <w:t>VMkernel</w:t>
      </w:r>
      <w:r>
        <w:rPr>
          <w:rFonts w:ascii="Arial" w:eastAsia="Arial"/>
          <w:color w:val="323232"/>
          <w:spacing w:val="51"/>
          <w:w w:val="105"/>
        </w:rPr>
        <w:t xml:space="preserve"> </w:t>
      </w:r>
      <w:r>
        <w:rPr>
          <w:color w:val="323232"/>
          <w:w w:val="105"/>
        </w:rPr>
        <w:t>网络适配器及其交换机的</w:t>
      </w:r>
      <w:r>
        <w:rPr>
          <w:color w:val="323232"/>
          <w:spacing w:val="5"/>
          <w:w w:val="105"/>
        </w:rPr>
        <w:t xml:space="preserve"> </w:t>
      </w:r>
      <w:r>
        <w:rPr>
          <w:rFonts w:ascii="Arial" w:eastAsia="Arial"/>
          <w:color w:val="323232"/>
          <w:w w:val="105"/>
        </w:rPr>
        <w:t>MTU</w:t>
      </w:r>
      <w:r>
        <w:rPr>
          <w:rFonts w:ascii="Arial" w:eastAsia="Arial"/>
          <w:color w:val="323232"/>
          <w:spacing w:val="52"/>
          <w:w w:val="105"/>
        </w:rPr>
        <w:t xml:space="preserve"> </w:t>
      </w:r>
      <w:r>
        <w:rPr>
          <w:color w:val="323232"/>
          <w:w w:val="105"/>
        </w:rPr>
        <w:t>增加至物理基础架构不支持的值。</w:t>
      </w:r>
      <w:r>
        <w:rPr>
          <w:rFonts w:ascii="Arial" w:eastAsia="Arial"/>
          <w:color w:val="323232"/>
          <w:w w:val="105"/>
          <w:position w:val="2"/>
          <w:sz w:val="14"/>
        </w:rPr>
        <w:t>n</w:t>
      </w:r>
      <w:r>
        <w:rPr>
          <w:rFonts w:ascii="Arial" w:eastAsia="Arial"/>
          <w:color w:val="323232"/>
          <w:w w:val="105"/>
          <w:position w:val="2"/>
          <w:sz w:val="14"/>
        </w:rPr>
        <w:tab/>
      </w:r>
      <w:r>
        <w:rPr>
          <w:color w:val="323232"/>
          <w:w w:val="105"/>
        </w:rPr>
        <w:t>更改管理</w:t>
      </w:r>
      <w:r>
        <w:rPr>
          <w:color w:val="323232"/>
          <w:w w:val="105"/>
        </w:rPr>
        <w:t xml:space="preserve">        </w:t>
      </w:r>
      <w:r>
        <w:rPr>
          <w:color w:val="323232"/>
          <w:spacing w:val="70"/>
          <w:w w:val="105"/>
        </w:rPr>
        <w:t xml:space="preserve"> </w:t>
      </w:r>
      <w:r>
        <w:rPr>
          <w:rFonts w:ascii="Arial" w:eastAsia="Arial"/>
          <w:color w:val="323232"/>
          <w:w w:val="105"/>
        </w:rPr>
        <w:t xml:space="preserve">VMkernel               </w:t>
      </w:r>
      <w:r>
        <w:rPr>
          <w:rFonts w:ascii="Arial" w:eastAsia="Arial"/>
          <w:color w:val="323232"/>
          <w:spacing w:val="22"/>
          <w:w w:val="105"/>
        </w:rPr>
        <w:t xml:space="preserve"> </w:t>
      </w:r>
      <w:r>
        <w:rPr>
          <w:color w:val="323232"/>
          <w:w w:val="105"/>
        </w:rPr>
        <w:t>网络适配器的</w:t>
      </w:r>
      <w:r>
        <w:rPr>
          <w:color w:val="323232"/>
          <w:w w:val="105"/>
        </w:rPr>
        <w:t xml:space="preserve">        </w:t>
      </w:r>
      <w:r>
        <w:rPr>
          <w:color w:val="323232"/>
          <w:spacing w:val="70"/>
          <w:w w:val="105"/>
        </w:rPr>
        <w:t xml:space="preserve"> </w:t>
      </w:r>
      <w:r>
        <w:rPr>
          <w:rFonts w:ascii="Arial" w:eastAsia="Arial"/>
          <w:color w:val="323232"/>
          <w:w w:val="105"/>
        </w:rPr>
        <w:t xml:space="preserve">IP                </w:t>
      </w:r>
      <w:r>
        <w:rPr>
          <w:rFonts w:ascii="Arial" w:eastAsia="Arial"/>
          <w:color w:val="323232"/>
          <w:spacing w:val="23"/>
          <w:w w:val="105"/>
        </w:rPr>
        <w:t xml:space="preserve"> </w:t>
      </w:r>
      <w:r>
        <w:rPr>
          <w:color w:val="323232"/>
          <w:w w:val="105"/>
        </w:rPr>
        <w:t>设置。</w:t>
      </w:r>
      <w:r>
        <w:rPr>
          <w:color w:val="323232"/>
          <w:w w:val="105"/>
          <w:position w:val="2"/>
        </w:rPr>
        <w:t xml:space="preserve"> </w:t>
      </w:r>
      <w:r>
        <w:rPr>
          <w:rFonts w:ascii="Arial" w:eastAsia="Arial"/>
          <w:color w:val="323232"/>
          <w:w w:val="105"/>
          <w:position w:val="2"/>
          <w:sz w:val="14"/>
        </w:rPr>
        <w:t>n</w:t>
      </w:r>
      <w:r>
        <w:rPr>
          <w:rFonts w:ascii="Arial" w:eastAsia="Arial"/>
          <w:color w:val="323232"/>
          <w:w w:val="105"/>
          <w:position w:val="2"/>
          <w:sz w:val="14"/>
        </w:rPr>
        <w:tab/>
      </w:r>
      <w:r>
        <w:rPr>
          <w:color w:val="323232"/>
          <w:w w:val="105"/>
        </w:rPr>
        <w:t>从标准交换机或</w:t>
      </w:r>
      <w:r>
        <w:rPr>
          <w:color w:val="323232"/>
          <w:spacing w:val="-59"/>
          <w:w w:val="105"/>
        </w:rPr>
        <w:t xml:space="preserve"> </w:t>
      </w:r>
      <w:r>
        <w:rPr>
          <w:rFonts w:ascii="Arial" w:eastAsia="Arial"/>
          <w:color w:val="323232"/>
          <w:w w:val="105"/>
        </w:rPr>
        <w:t>Distributed</w:t>
      </w:r>
      <w:r>
        <w:rPr>
          <w:rFonts w:ascii="Arial" w:eastAsia="Arial"/>
          <w:color w:val="323232"/>
          <w:spacing w:val="-13"/>
          <w:w w:val="105"/>
        </w:rPr>
        <w:t xml:space="preserve"> </w:t>
      </w:r>
      <w:r>
        <w:rPr>
          <w:rFonts w:ascii="Arial" w:eastAsia="Arial"/>
          <w:color w:val="323232"/>
          <w:w w:val="105"/>
        </w:rPr>
        <w:t>Switch</w:t>
      </w:r>
      <w:r>
        <w:rPr>
          <w:rFonts w:ascii="Arial" w:eastAsia="Arial"/>
          <w:color w:val="323232"/>
          <w:spacing w:val="-12"/>
          <w:w w:val="105"/>
        </w:rPr>
        <w:t xml:space="preserve"> </w:t>
      </w:r>
      <w:r>
        <w:rPr>
          <w:color w:val="323232"/>
          <w:w w:val="105"/>
        </w:rPr>
        <w:t>中移除管理</w:t>
      </w:r>
      <w:r>
        <w:rPr>
          <w:color w:val="323232"/>
          <w:spacing w:val="-59"/>
          <w:w w:val="105"/>
        </w:rPr>
        <w:t xml:space="preserve"> </w:t>
      </w:r>
      <w:r>
        <w:rPr>
          <w:rFonts w:ascii="Arial" w:eastAsia="Arial"/>
          <w:color w:val="323232"/>
          <w:w w:val="105"/>
        </w:rPr>
        <w:t>VMkernel</w:t>
      </w:r>
      <w:r>
        <w:rPr>
          <w:rFonts w:ascii="Arial" w:eastAsia="Arial"/>
          <w:color w:val="323232"/>
          <w:spacing w:val="-12"/>
          <w:w w:val="105"/>
        </w:rPr>
        <w:t xml:space="preserve"> </w:t>
      </w:r>
      <w:r>
        <w:rPr>
          <w:color w:val="323232"/>
          <w:w w:val="105"/>
        </w:rPr>
        <w:t>网络适配器。</w:t>
      </w:r>
    </w:p>
    <w:p w:rsidR="009146F7" w:rsidRDefault="0052544B">
      <w:pPr>
        <w:pStyle w:val="BodyText"/>
        <w:tabs>
          <w:tab w:val="left" w:pos="1059"/>
        </w:tabs>
        <w:spacing w:line="256" w:lineRule="exact"/>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9"/>
          <w:w w:val="105"/>
        </w:rPr>
        <w:t>移除包含管理</w:t>
      </w:r>
      <w:r>
        <w:rPr>
          <w:color w:val="323232"/>
          <w:spacing w:val="-9"/>
          <w:w w:val="105"/>
        </w:rPr>
        <w:t xml:space="preserve"> </w:t>
      </w:r>
      <w:r>
        <w:rPr>
          <w:rFonts w:ascii="Arial" w:eastAsia="Arial"/>
          <w:color w:val="323232"/>
          <w:w w:val="105"/>
        </w:rPr>
        <w:t>VMkernel</w:t>
      </w:r>
      <w:r>
        <w:rPr>
          <w:rFonts w:ascii="Arial" w:eastAsia="Arial"/>
          <w:color w:val="323232"/>
          <w:spacing w:val="-14"/>
          <w:w w:val="105"/>
        </w:rPr>
        <w:t xml:space="preserve"> </w:t>
      </w:r>
      <w:r>
        <w:rPr>
          <w:color w:val="323232"/>
          <w:spacing w:val="-5"/>
          <w:w w:val="105"/>
        </w:rPr>
        <w:t>网络适配器的标准交换机或</w:t>
      </w:r>
      <w:r>
        <w:rPr>
          <w:color w:val="323232"/>
          <w:spacing w:val="-5"/>
          <w:w w:val="105"/>
        </w:rPr>
        <w:t xml:space="preserve"> </w:t>
      </w:r>
      <w:r>
        <w:rPr>
          <w:rFonts w:ascii="Arial" w:eastAsia="Arial"/>
          <w:color w:val="323232"/>
          <w:w w:val="105"/>
        </w:rPr>
        <w:t>Distributed</w:t>
      </w:r>
      <w:r>
        <w:rPr>
          <w:rFonts w:ascii="Arial" w:eastAsia="Arial"/>
          <w:color w:val="323232"/>
          <w:spacing w:val="-14"/>
          <w:w w:val="105"/>
        </w:rPr>
        <w:t xml:space="preserve"> </w:t>
      </w:r>
      <w:r>
        <w:rPr>
          <w:rFonts w:ascii="Arial" w:eastAsia="Arial"/>
          <w:color w:val="323232"/>
          <w:w w:val="105"/>
        </w:rPr>
        <w:t>Switch</w:t>
      </w:r>
      <w:r>
        <w:rPr>
          <w:rFonts w:ascii="Arial" w:eastAsia="Arial"/>
          <w:color w:val="323232"/>
          <w:spacing w:val="-13"/>
          <w:w w:val="105"/>
        </w:rPr>
        <w:t xml:space="preserve"> </w:t>
      </w:r>
      <w:r>
        <w:rPr>
          <w:color w:val="323232"/>
          <w:w w:val="105"/>
        </w:rPr>
        <w:t>的物理网卡。</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5"/>
          <w:w w:val="105"/>
        </w:rPr>
        <w:t>将管理</w:t>
      </w:r>
      <w:r>
        <w:rPr>
          <w:color w:val="323232"/>
          <w:spacing w:val="-15"/>
          <w:w w:val="105"/>
        </w:rPr>
        <w:t xml:space="preserve"> </w:t>
      </w:r>
      <w:r>
        <w:rPr>
          <w:rFonts w:ascii="Arial" w:eastAsia="Arial"/>
          <w:color w:val="323232"/>
          <w:w w:val="105"/>
        </w:rPr>
        <w:t>VMkernel</w:t>
      </w:r>
      <w:r>
        <w:rPr>
          <w:rFonts w:ascii="Arial" w:eastAsia="Arial"/>
          <w:color w:val="323232"/>
          <w:spacing w:val="-10"/>
          <w:w w:val="105"/>
        </w:rPr>
        <w:t xml:space="preserve"> </w:t>
      </w:r>
      <w:r>
        <w:rPr>
          <w:color w:val="323232"/>
          <w:spacing w:val="-12"/>
          <w:w w:val="105"/>
        </w:rPr>
        <w:t>适配器从</w:t>
      </w:r>
      <w:r>
        <w:rPr>
          <w:color w:val="323232"/>
          <w:spacing w:val="-12"/>
          <w:w w:val="105"/>
        </w:rPr>
        <w:t xml:space="preserve"> </w:t>
      </w:r>
      <w:r>
        <w:rPr>
          <w:rFonts w:ascii="Arial" w:eastAsia="Arial"/>
          <w:color w:val="323232"/>
          <w:w w:val="105"/>
        </w:rPr>
        <w:t>vSphere</w:t>
      </w:r>
      <w:r>
        <w:rPr>
          <w:rFonts w:ascii="Arial" w:eastAsia="Arial"/>
          <w:color w:val="323232"/>
          <w:spacing w:val="-9"/>
          <w:w w:val="105"/>
        </w:rPr>
        <w:t xml:space="preserve"> </w:t>
      </w:r>
      <w:r>
        <w:rPr>
          <w:color w:val="323232"/>
          <w:spacing w:val="-7"/>
          <w:w w:val="105"/>
        </w:rPr>
        <w:t>标准交换机迁移到</w:t>
      </w:r>
      <w:r>
        <w:rPr>
          <w:color w:val="323232"/>
          <w:spacing w:val="-7"/>
          <w:w w:val="105"/>
        </w:rPr>
        <w:t xml:space="preserve"> </w:t>
      </w:r>
      <w:r>
        <w:rPr>
          <w:rFonts w:ascii="Arial" w:eastAsia="Arial"/>
          <w:color w:val="323232"/>
          <w:w w:val="105"/>
        </w:rPr>
        <w:t>Distributed</w:t>
      </w:r>
      <w:r>
        <w:rPr>
          <w:rFonts w:ascii="Arial" w:eastAsia="Arial"/>
          <w:color w:val="323232"/>
          <w:spacing w:val="-10"/>
          <w:w w:val="105"/>
        </w:rPr>
        <w:t xml:space="preserve"> </w:t>
      </w:r>
      <w:r>
        <w:rPr>
          <w:rFonts w:ascii="Arial" w:eastAsia="Arial"/>
          <w:color w:val="323232"/>
          <w:w w:val="105"/>
        </w:rPr>
        <w:t>Switch</w:t>
      </w:r>
      <w:r>
        <w:rPr>
          <w:color w:val="323232"/>
          <w:w w:val="105"/>
        </w:rPr>
        <w:t>。</w:t>
      </w:r>
    </w:p>
    <w:p w:rsidR="009146F7" w:rsidRDefault="0052544B">
      <w:pPr>
        <w:pStyle w:val="BodyText"/>
        <w:spacing w:before="169"/>
        <w:ind w:left="700"/>
      </w:pPr>
      <w:r>
        <w:rPr>
          <w:color w:val="323232"/>
        </w:rPr>
        <w:t>如果出于其中任一原因而断开网络连接，任务将失败并且主机将恢复为上次有效配置。</w:t>
      </w:r>
    </w:p>
    <w:p w:rsidR="009146F7" w:rsidRDefault="009146F7">
      <w:pPr>
        <w:sectPr w:rsidR="009146F7">
          <w:headerReference w:type="default" r:id="rId59"/>
          <w:footerReference w:type="default" r:id="rId60"/>
          <w:pgSz w:w="11880" w:h="15840"/>
          <w:pgMar w:top="1500" w:right="980" w:bottom="740" w:left="560" w:header="0" w:footer="546" w:gutter="0"/>
          <w:pgNumType w:start="78"/>
          <w:cols w:space="720"/>
        </w:sectPr>
      </w:pPr>
    </w:p>
    <w:p w:rsidR="009146F7" w:rsidRDefault="009146F7">
      <w:pPr>
        <w:pStyle w:val="BodyText"/>
      </w:pPr>
    </w:p>
    <w:p w:rsidR="009146F7" w:rsidRDefault="009146F7">
      <w:pPr>
        <w:pStyle w:val="BodyText"/>
      </w:pPr>
    </w:p>
    <w:p w:rsidR="009146F7" w:rsidRDefault="009146F7">
      <w:pPr>
        <w:pStyle w:val="BodyText"/>
        <w:spacing w:before="6"/>
        <w:rPr>
          <w:sz w:val="14"/>
        </w:rPr>
      </w:pPr>
    </w:p>
    <w:p w:rsidR="009146F7" w:rsidRDefault="0052544B">
      <w:pPr>
        <w:pStyle w:val="Heading3"/>
        <w:spacing w:before="119"/>
        <w:jc w:val="both"/>
      </w:pPr>
      <w:r>
        <w:rPr>
          <w:rFonts w:ascii="Arial" w:eastAsia="Arial"/>
          <w:w w:val="110"/>
        </w:rPr>
        <w:t xml:space="preserve">vSphere Distributed Switch </w:t>
      </w:r>
      <w:r>
        <w:rPr>
          <w:w w:val="110"/>
        </w:rPr>
        <w:t>回滚</w:t>
      </w:r>
    </w:p>
    <w:p w:rsidR="009146F7" w:rsidRDefault="0052544B">
      <w:pPr>
        <w:pStyle w:val="BodyText"/>
        <w:spacing w:before="170"/>
        <w:ind w:left="699"/>
        <w:jc w:val="both"/>
      </w:pPr>
      <w:r>
        <w:rPr>
          <w:color w:val="323232"/>
        </w:rPr>
        <w:t>当对</w:t>
      </w:r>
      <w:r>
        <w:rPr>
          <w:color w:val="323232"/>
        </w:rPr>
        <w:t xml:space="preserve"> </w:t>
      </w:r>
      <w:r>
        <w:rPr>
          <w:rFonts w:ascii="Arial" w:eastAsia="Arial"/>
          <w:color w:val="323232"/>
        </w:rPr>
        <w:t>Distributed Switch</w:t>
      </w:r>
      <w:r>
        <w:rPr>
          <w:color w:val="323232"/>
        </w:rPr>
        <w:t>、分布式端口组或分布式端口进行无效更新时，将发生</w:t>
      </w:r>
      <w:r>
        <w:rPr>
          <w:color w:val="323232"/>
        </w:rPr>
        <w:t xml:space="preserve"> </w:t>
      </w:r>
      <w:r>
        <w:rPr>
          <w:rFonts w:ascii="Arial" w:eastAsia="Arial"/>
          <w:color w:val="323232"/>
        </w:rPr>
        <w:t xml:space="preserve">Distributed Switch </w:t>
      </w:r>
      <w:r>
        <w:rPr>
          <w:color w:val="323232"/>
        </w:rPr>
        <w:t>回滚。对</w:t>
      </w:r>
    </w:p>
    <w:p w:rsidR="009146F7" w:rsidRDefault="0052544B">
      <w:pPr>
        <w:pStyle w:val="BodyText"/>
        <w:spacing w:before="49"/>
        <w:ind w:left="699"/>
        <w:jc w:val="both"/>
      </w:pPr>
      <w:r>
        <w:rPr>
          <w:rFonts w:ascii="Arial" w:eastAsia="Arial"/>
          <w:color w:val="323232"/>
        </w:rPr>
        <w:t xml:space="preserve">Distributed Switch </w:t>
      </w:r>
      <w:r>
        <w:rPr>
          <w:color w:val="323232"/>
        </w:rPr>
        <w:t>配置进行以下更改将触发回滚：</w:t>
      </w:r>
    </w:p>
    <w:p w:rsidR="009146F7" w:rsidRDefault="0052544B">
      <w:pPr>
        <w:pStyle w:val="BodyText"/>
        <w:spacing w:before="169"/>
        <w:ind w:left="699"/>
        <w:jc w:val="both"/>
      </w:pPr>
      <w:r>
        <w:rPr>
          <w:rFonts w:ascii="Arial" w:eastAsia="Arial"/>
          <w:color w:val="323232"/>
          <w:w w:val="105"/>
          <w:position w:val="2"/>
          <w:sz w:val="14"/>
        </w:rPr>
        <w:t xml:space="preserve">n </w:t>
      </w:r>
      <w:r>
        <w:rPr>
          <w:color w:val="323232"/>
          <w:w w:val="105"/>
        </w:rPr>
        <w:t>更改</w:t>
      </w:r>
      <w:r>
        <w:rPr>
          <w:color w:val="323232"/>
          <w:w w:val="105"/>
        </w:rPr>
        <w:t xml:space="preserve"> </w:t>
      </w:r>
      <w:r>
        <w:rPr>
          <w:rFonts w:ascii="Arial" w:eastAsia="Arial"/>
          <w:color w:val="323232"/>
          <w:w w:val="105"/>
        </w:rPr>
        <w:t xml:space="preserve">Distributed Switch </w:t>
      </w:r>
      <w:r>
        <w:rPr>
          <w:color w:val="323232"/>
          <w:w w:val="105"/>
        </w:rPr>
        <w:t>的</w:t>
      </w:r>
      <w:r>
        <w:rPr>
          <w:color w:val="323232"/>
          <w:w w:val="105"/>
        </w:rPr>
        <w:t xml:space="preserve"> </w:t>
      </w:r>
      <w:r>
        <w:rPr>
          <w:rFonts w:ascii="Arial" w:eastAsia="Arial"/>
          <w:color w:val="323232"/>
          <w:w w:val="105"/>
        </w:rPr>
        <w:t>MTU</w:t>
      </w:r>
      <w:r>
        <w:rPr>
          <w:color w:val="323232"/>
          <w:w w:val="105"/>
        </w:rPr>
        <w:t>。</w:t>
      </w:r>
    </w:p>
    <w:p w:rsidR="009146F7" w:rsidRDefault="0052544B">
      <w:pPr>
        <w:pStyle w:val="BodyText"/>
        <w:spacing w:before="169"/>
        <w:ind w:left="699"/>
        <w:jc w:val="both"/>
      </w:pPr>
      <w:r>
        <w:rPr>
          <w:rFonts w:ascii="Arial" w:eastAsia="Arial"/>
          <w:color w:val="323232"/>
          <w:w w:val="105"/>
          <w:position w:val="2"/>
          <w:sz w:val="14"/>
        </w:rPr>
        <w:t xml:space="preserve">n </w:t>
      </w:r>
      <w:r>
        <w:rPr>
          <w:color w:val="323232"/>
          <w:w w:val="105"/>
        </w:rPr>
        <w:t>更改管理</w:t>
      </w:r>
      <w:r>
        <w:rPr>
          <w:color w:val="323232"/>
          <w:w w:val="105"/>
        </w:rPr>
        <w:t xml:space="preserve"> </w:t>
      </w:r>
      <w:r>
        <w:rPr>
          <w:rFonts w:ascii="Arial" w:eastAsia="Arial"/>
          <w:color w:val="323232"/>
          <w:w w:val="105"/>
        </w:rPr>
        <w:t xml:space="preserve">VMkernel </w:t>
      </w:r>
      <w:r>
        <w:rPr>
          <w:color w:val="323232"/>
          <w:w w:val="105"/>
        </w:rPr>
        <w:t>网络适配器的分布式端口组中的以下设置：</w:t>
      </w:r>
    </w:p>
    <w:p w:rsidR="009146F7" w:rsidRDefault="0052544B">
      <w:pPr>
        <w:tabs>
          <w:tab w:val="left" w:pos="1419"/>
        </w:tabs>
        <w:spacing w:before="169"/>
        <w:ind w:left="1060"/>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05"/>
          <w:sz w:val="20"/>
        </w:rPr>
        <w:t>成组和故障切换</w:t>
      </w:r>
    </w:p>
    <w:p w:rsidR="009146F7" w:rsidRDefault="0052544B">
      <w:pPr>
        <w:tabs>
          <w:tab w:val="left" w:pos="1419"/>
        </w:tabs>
        <w:spacing w:before="171"/>
        <w:ind w:left="1059"/>
        <w:rPr>
          <w:rFonts w:ascii="Arial"/>
          <w:sz w:val="20"/>
        </w:rPr>
      </w:pPr>
      <w:r>
        <w:rPr>
          <w:rFonts w:ascii="Arial"/>
          <w:color w:val="323232"/>
          <w:w w:val="115"/>
          <w:position w:val="2"/>
          <w:sz w:val="14"/>
        </w:rPr>
        <w:t>n</w:t>
      </w:r>
      <w:r>
        <w:rPr>
          <w:rFonts w:ascii="Arial"/>
          <w:color w:val="323232"/>
          <w:w w:val="115"/>
          <w:position w:val="2"/>
          <w:sz w:val="14"/>
        </w:rPr>
        <w:tab/>
      </w:r>
      <w:r>
        <w:rPr>
          <w:rFonts w:ascii="Arial"/>
          <w:color w:val="323232"/>
          <w:w w:val="115"/>
          <w:sz w:val="20"/>
        </w:rPr>
        <w:t>VLAN</w:t>
      </w:r>
    </w:p>
    <w:p w:rsidR="009146F7" w:rsidRDefault="0052544B">
      <w:pPr>
        <w:tabs>
          <w:tab w:val="left" w:pos="1419"/>
        </w:tabs>
        <w:spacing w:before="183"/>
        <w:ind w:left="1060"/>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05"/>
          <w:sz w:val="20"/>
        </w:rPr>
        <w:t>流量调整</w:t>
      </w:r>
    </w:p>
    <w:p w:rsidR="009146F7" w:rsidRDefault="0052544B">
      <w:pPr>
        <w:pStyle w:val="BodyText"/>
        <w:spacing w:before="164"/>
        <w:ind w:left="700"/>
        <w:jc w:val="both"/>
      </w:pPr>
      <w:r>
        <w:rPr>
          <w:rFonts w:ascii="Arial" w:eastAsia="Arial"/>
          <w:color w:val="323232"/>
          <w:w w:val="105"/>
          <w:position w:val="2"/>
          <w:sz w:val="14"/>
        </w:rPr>
        <w:t xml:space="preserve">n </w:t>
      </w:r>
      <w:r>
        <w:rPr>
          <w:color w:val="323232"/>
          <w:w w:val="105"/>
        </w:rPr>
        <w:t>阻止包含管理</w:t>
      </w:r>
      <w:r>
        <w:rPr>
          <w:color w:val="323232"/>
          <w:w w:val="105"/>
        </w:rPr>
        <w:t xml:space="preserve"> </w:t>
      </w:r>
      <w:r>
        <w:rPr>
          <w:rFonts w:ascii="Arial" w:eastAsia="Arial"/>
          <w:color w:val="323232"/>
          <w:w w:val="105"/>
        </w:rPr>
        <w:t xml:space="preserve">VMkernel </w:t>
      </w:r>
      <w:r>
        <w:rPr>
          <w:color w:val="323232"/>
          <w:w w:val="105"/>
        </w:rPr>
        <w:t>网络适配器的分布式端口组中的所有端口。</w:t>
      </w:r>
    </w:p>
    <w:p w:rsidR="009146F7" w:rsidRDefault="0052544B">
      <w:pPr>
        <w:pStyle w:val="BodyText"/>
        <w:spacing w:before="169"/>
        <w:ind w:left="700"/>
        <w:jc w:val="both"/>
      </w:pPr>
      <w:r>
        <w:rPr>
          <w:rFonts w:ascii="Arial" w:eastAsia="Arial"/>
          <w:color w:val="323232"/>
          <w:w w:val="105"/>
          <w:position w:val="2"/>
          <w:sz w:val="14"/>
        </w:rPr>
        <w:t xml:space="preserve">n </w:t>
      </w:r>
      <w:r>
        <w:rPr>
          <w:color w:val="323232"/>
          <w:spacing w:val="-14"/>
          <w:w w:val="105"/>
        </w:rPr>
        <w:t>在管理</w:t>
      </w:r>
      <w:r>
        <w:rPr>
          <w:color w:val="323232"/>
          <w:spacing w:val="-14"/>
          <w:w w:val="105"/>
        </w:rPr>
        <w:t xml:space="preserve"> </w:t>
      </w:r>
      <w:r>
        <w:rPr>
          <w:rFonts w:ascii="Arial" w:eastAsia="Arial"/>
          <w:color w:val="323232"/>
          <w:w w:val="105"/>
        </w:rPr>
        <w:t xml:space="preserve">VMkernel </w:t>
      </w:r>
      <w:r>
        <w:rPr>
          <w:color w:val="323232"/>
          <w:w w:val="105"/>
        </w:rPr>
        <w:t>网络适配器的分布式端口级别替代策略。</w:t>
      </w:r>
    </w:p>
    <w:p w:rsidR="009146F7" w:rsidRDefault="0052544B">
      <w:pPr>
        <w:pStyle w:val="BodyText"/>
        <w:spacing w:before="169"/>
        <w:ind w:left="699"/>
        <w:jc w:val="both"/>
      </w:pPr>
      <w:r>
        <w:rPr>
          <w:color w:val="323232"/>
        </w:rPr>
        <w:t>如果由于任意更改导致配置无效，则一台或多台主机可能无法与</w:t>
      </w:r>
      <w:r>
        <w:rPr>
          <w:color w:val="323232"/>
        </w:rPr>
        <w:t xml:space="preserve"> </w:t>
      </w:r>
      <w:r>
        <w:rPr>
          <w:rFonts w:ascii="Arial" w:eastAsia="Arial"/>
          <w:color w:val="323232"/>
        </w:rPr>
        <w:t xml:space="preserve">Distributed Switch </w:t>
      </w:r>
      <w:r>
        <w:rPr>
          <w:color w:val="323232"/>
        </w:rPr>
        <w:t>保持同步。</w:t>
      </w:r>
    </w:p>
    <w:p w:rsidR="009146F7" w:rsidRDefault="0052544B">
      <w:pPr>
        <w:pStyle w:val="BodyText"/>
        <w:spacing w:before="169" w:line="285" w:lineRule="auto"/>
        <w:ind w:left="700" w:right="276"/>
        <w:jc w:val="both"/>
      </w:pPr>
      <w:r>
        <w:rPr>
          <w:color w:val="323232"/>
          <w:spacing w:val="-2"/>
        </w:rPr>
        <w:t>如果您知道有冲突的配置设置的所在位置，可以手动更正设置。例如，如果将管理</w:t>
      </w:r>
      <w:r>
        <w:rPr>
          <w:color w:val="323232"/>
          <w:spacing w:val="-2"/>
        </w:rPr>
        <w:t xml:space="preserve"> </w:t>
      </w:r>
      <w:r>
        <w:rPr>
          <w:rFonts w:ascii="Arial" w:eastAsia="Arial"/>
          <w:color w:val="323232"/>
        </w:rPr>
        <w:t xml:space="preserve">VMkernel </w:t>
      </w:r>
      <w:r>
        <w:rPr>
          <w:color w:val="323232"/>
        </w:rPr>
        <w:t>网络适配器迁</w:t>
      </w:r>
      <w:r>
        <w:rPr>
          <w:color w:val="323232"/>
          <w:spacing w:val="-9"/>
        </w:rPr>
        <w:t>移到了一个新的</w:t>
      </w:r>
      <w:r>
        <w:rPr>
          <w:color w:val="323232"/>
          <w:spacing w:val="-9"/>
        </w:rPr>
        <w:t xml:space="preserve"> </w:t>
      </w:r>
      <w:r>
        <w:rPr>
          <w:rFonts w:ascii="Arial" w:eastAsia="Arial"/>
          <w:color w:val="323232"/>
        </w:rPr>
        <w:t>VLAN</w:t>
      </w:r>
      <w:r>
        <w:rPr>
          <w:color w:val="323232"/>
          <w:spacing w:val="-18"/>
        </w:rPr>
        <w:t>，则该</w:t>
      </w:r>
      <w:r>
        <w:rPr>
          <w:color w:val="323232"/>
          <w:spacing w:val="-18"/>
        </w:rPr>
        <w:t xml:space="preserve"> </w:t>
      </w:r>
      <w:r>
        <w:rPr>
          <w:rFonts w:ascii="Arial" w:eastAsia="Arial"/>
          <w:color w:val="323232"/>
        </w:rPr>
        <w:t xml:space="preserve">VLAN </w:t>
      </w:r>
      <w:r>
        <w:rPr>
          <w:color w:val="323232"/>
        </w:rPr>
        <w:t>实际可能无法在物理交换机上进行中继。更正物理交换机配置后，下一</w:t>
      </w:r>
      <w:r>
        <w:rPr>
          <w:color w:val="323232"/>
          <w:spacing w:val="-23"/>
        </w:rPr>
        <w:t>次</w:t>
      </w:r>
      <w:r>
        <w:rPr>
          <w:color w:val="323232"/>
          <w:spacing w:val="-23"/>
        </w:rPr>
        <w:t xml:space="preserve"> </w:t>
      </w:r>
      <w:r>
        <w:rPr>
          <w:rFonts w:ascii="Arial" w:eastAsia="Arial"/>
          <w:color w:val="323232"/>
        </w:rPr>
        <w:t>Distributed Switch-</w:t>
      </w:r>
      <w:r>
        <w:rPr>
          <w:color w:val="323232"/>
        </w:rPr>
        <w:t>主机同步将解决配置问题。</w:t>
      </w:r>
    </w:p>
    <w:p w:rsidR="009146F7" w:rsidRDefault="0052544B">
      <w:pPr>
        <w:pStyle w:val="BodyText"/>
        <w:spacing w:before="121" w:line="285" w:lineRule="auto"/>
        <w:ind w:left="700" w:right="264"/>
      </w:pPr>
      <w:r>
        <w:rPr>
          <w:color w:val="323232"/>
        </w:rPr>
        <w:t>如果您不知道问题出自哪里，可以将</w:t>
      </w:r>
      <w:r>
        <w:rPr>
          <w:color w:val="323232"/>
        </w:rPr>
        <w:t xml:space="preserve"> </w:t>
      </w:r>
      <w:r>
        <w:rPr>
          <w:rFonts w:ascii="Arial" w:eastAsia="Arial"/>
          <w:color w:val="323232"/>
        </w:rPr>
        <w:t xml:space="preserve">Distributed Switch </w:t>
      </w:r>
      <w:r>
        <w:rPr>
          <w:color w:val="323232"/>
        </w:rPr>
        <w:t>或分布式端口组的状态还原到以前的配置。请参见</w:t>
      </w:r>
      <w:hyperlink w:anchor="_bookmark83" w:history="1">
        <w:r>
          <w:rPr>
            <w:color w:val="0096D3"/>
          </w:rPr>
          <w:t>还原</w:t>
        </w:r>
        <w:r>
          <w:rPr>
            <w:color w:val="0096D3"/>
          </w:rPr>
          <w:t xml:space="preserve"> </w:t>
        </w:r>
        <w:r>
          <w:rPr>
            <w:rFonts w:ascii="Arial" w:eastAsia="Arial"/>
            <w:color w:val="0096D3"/>
          </w:rPr>
          <w:t xml:space="preserve">vSphere </w:t>
        </w:r>
        <w:r>
          <w:rPr>
            <w:color w:val="0096D3"/>
          </w:rPr>
          <w:t>分布式端口组配置</w:t>
        </w:r>
      </w:hyperlink>
      <w:r>
        <w:rPr>
          <w:color w:val="323232"/>
        </w:rPr>
        <w:t>。</w:t>
      </w:r>
    </w:p>
    <w:p w:rsidR="009146F7" w:rsidRDefault="009146F7">
      <w:pPr>
        <w:pStyle w:val="BodyText"/>
        <w:rPr>
          <w:sz w:val="22"/>
        </w:rPr>
      </w:pPr>
    </w:p>
    <w:p w:rsidR="009146F7" w:rsidRDefault="0052544B">
      <w:pPr>
        <w:pStyle w:val="Heading3"/>
        <w:jc w:val="both"/>
      </w:pPr>
      <w:bookmarkStart w:id="171" w:name="禁用网络回滚"/>
      <w:bookmarkStart w:id="172" w:name="_bookmark86"/>
      <w:bookmarkEnd w:id="171"/>
      <w:bookmarkEnd w:id="172"/>
      <w:r>
        <w:t>禁用网络回滚</w:t>
      </w:r>
    </w:p>
    <w:p w:rsidR="009146F7" w:rsidRDefault="0052544B">
      <w:pPr>
        <w:pStyle w:val="BodyText"/>
        <w:spacing w:before="130"/>
        <w:ind w:left="699"/>
        <w:jc w:val="both"/>
      </w:pPr>
      <w:r>
        <w:rPr>
          <w:color w:val="323232"/>
        </w:rPr>
        <w:t>默认情况下在</w:t>
      </w:r>
      <w:r>
        <w:rPr>
          <w:color w:val="323232"/>
        </w:rPr>
        <w:t xml:space="preserve"> </w:t>
      </w:r>
      <w:r>
        <w:rPr>
          <w:rFonts w:ascii="Arial" w:eastAsia="Arial"/>
          <w:color w:val="323232"/>
        </w:rPr>
        <w:t xml:space="preserve">vSphere </w:t>
      </w:r>
      <w:r>
        <w:rPr>
          <w:color w:val="323232"/>
        </w:rPr>
        <w:t>中启用回滚。您可以使用</w:t>
      </w:r>
      <w:r>
        <w:rPr>
          <w:color w:val="323232"/>
        </w:rPr>
        <w:t xml:space="preserve"> </w:t>
      </w:r>
      <w:r>
        <w:rPr>
          <w:rFonts w:ascii="Arial" w:eastAsia="Arial"/>
          <w:color w:val="323232"/>
        </w:rPr>
        <w:t xml:space="preserve">vSphere Web Client </w:t>
      </w:r>
      <w:r>
        <w:rPr>
          <w:color w:val="323232"/>
        </w:rPr>
        <w:t>在</w:t>
      </w:r>
      <w:r>
        <w:rPr>
          <w:color w:val="323232"/>
        </w:rPr>
        <w:t xml:space="preserve"> </w:t>
      </w:r>
      <w:r>
        <w:rPr>
          <w:rFonts w:ascii="Arial" w:eastAsia="Arial"/>
          <w:color w:val="323232"/>
        </w:rPr>
        <w:t xml:space="preserve">vCenter Server </w:t>
      </w:r>
      <w:r>
        <w:rPr>
          <w:color w:val="323232"/>
        </w:rPr>
        <w:t>中禁用回滚。</w:t>
      </w:r>
    </w:p>
    <w:p w:rsidR="009146F7" w:rsidRDefault="009146F7">
      <w:pPr>
        <w:pStyle w:val="BodyText"/>
        <w:spacing w:before="3"/>
        <w:rPr>
          <w:sz w:val="19"/>
        </w:rPr>
      </w:pPr>
    </w:p>
    <w:p w:rsidR="009146F7" w:rsidRDefault="0052544B">
      <w:pPr>
        <w:ind w:left="699"/>
        <w:jc w:val="both"/>
        <w:rPr>
          <w:sz w:val="18"/>
        </w:rPr>
      </w:pPr>
      <w:r>
        <w:rPr>
          <w:sz w:val="18"/>
        </w:rPr>
        <w:t>步骤</w:t>
      </w:r>
    </w:p>
    <w:p w:rsidR="009146F7" w:rsidRDefault="0052544B">
      <w:pPr>
        <w:pStyle w:val="ListParagraph"/>
        <w:numPr>
          <w:ilvl w:val="0"/>
          <w:numId w:val="139"/>
        </w:numPr>
        <w:tabs>
          <w:tab w:val="left" w:pos="1060"/>
        </w:tabs>
        <w:spacing w:before="172"/>
        <w:jc w:val="both"/>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vCenter</w:t>
      </w:r>
      <w:r>
        <w:rPr>
          <w:rFonts w:ascii="Arial" w:eastAsia="Arial"/>
          <w:color w:val="323232"/>
          <w:spacing w:val="-1"/>
          <w:sz w:val="20"/>
        </w:rPr>
        <w:t xml:space="preserve"> </w:t>
      </w:r>
      <w:r>
        <w:rPr>
          <w:rFonts w:ascii="Arial" w:eastAsia="Arial"/>
          <w:color w:val="323232"/>
          <w:sz w:val="20"/>
        </w:rPr>
        <w:t>Server</w:t>
      </w:r>
      <w:r>
        <w:rPr>
          <w:rFonts w:ascii="Arial" w:eastAsia="Arial"/>
          <w:color w:val="323232"/>
          <w:spacing w:val="-2"/>
          <w:sz w:val="20"/>
        </w:rPr>
        <w:t xml:space="preserve"> </w:t>
      </w:r>
      <w:r>
        <w:rPr>
          <w:color w:val="323232"/>
          <w:sz w:val="20"/>
        </w:rPr>
        <w:t>实例。</w:t>
      </w:r>
    </w:p>
    <w:p w:rsidR="009146F7" w:rsidRDefault="0052544B">
      <w:pPr>
        <w:pStyle w:val="ListParagraph"/>
        <w:numPr>
          <w:ilvl w:val="0"/>
          <w:numId w:val="139"/>
        </w:numPr>
        <w:tabs>
          <w:tab w:val="left" w:pos="1060"/>
        </w:tabs>
        <w:spacing w:before="161"/>
        <w:jc w:val="both"/>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高级设置</w:t>
      </w:r>
      <w:r>
        <w:rPr>
          <w:color w:val="323232"/>
          <w:sz w:val="20"/>
        </w:rPr>
        <w:t>。</w:t>
      </w:r>
    </w:p>
    <w:p w:rsidR="009146F7" w:rsidRDefault="0052544B">
      <w:pPr>
        <w:pStyle w:val="ListParagraph"/>
        <w:numPr>
          <w:ilvl w:val="0"/>
          <w:numId w:val="139"/>
        </w:numPr>
        <w:tabs>
          <w:tab w:val="left" w:pos="1060"/>
        </w:tabs>
        <w:spacing w:before="118"/>
        <w:jc w:val="both"/>
        <w:rPr>
          <w:sz w:val="20"/>
        </w:rPr>
      </w:pPr>
      <w:r>
        <w:rPr>
          <w:color w:val="323232"/>
          <w:sz w:val="20"/>
        </w:rPr>
        <w:t>单击</w:t>
      </w:r>
      <w:r>
        <w:rPr>
          <w:rFonts w:ascii="等线" w:eastAsia="等线" w:hint="eastAsia"/>
          <w:b/>
          <w:color w:val="323232"/>
          <w:sz w:val="20"/>
        </w:rPr>
        <w:t>编辑</w:t>
      </w:r>
      <w:r>
        <w:rPr>
          <w:color w:val="323232"/>
          <w:sz w:val="20"/>
        </w:rPr>
        <w:t>。</w:t>
      </w:r>
    </w:p>
    <w:p w:rsidR="009146F7" w:rsidRDefault="0052544B">
      <w:pPr>
        <w:pStyle w:val="ListParagraph"/>
        <w:numPr>
          <w:ilvl w:val="0"/>
          <w:numId w:val="139"/>
        </w:numPr>
        <w:tabs>
          <w:tab w:val="left" w:pos="1059"/>
          <w:tab w:val="left" w:pos="1060"/>
        </w:tabs>
        <w:spacing w:before="108" w:line="350" w:lineRule="auto"/>
        <w:ind w:right="3180"/>
        <w:rPr>
          <w:sz w:val="20"/>
        </w:rPr>
      </w:pPr>
      <w:r>
        <w:rPr>
          <w:color w:val="323232"/>
          <w:spacing w:val="-18"/>
          <w:w w:val="105"/>
          <w:sz w:val="20"/>
        </w:rPr>
        <w:t>选择</w:t>
      </w:r>
      <w:r>
        <w:rPr>
          <w:color w:val="323232"/>
          <w:spacing w:val="-18"/>
          <w:w w:val="105"/>
          <w:sz w:val="20"/>
        </w:rPr>
        <w:t xml:space="preserve"> </w:t>
      </w:r>
      <w:r>
        <w:rPr>
          <w:rFonts w:ascii="Lucida Sans Unicode" w:eastAsia="Lucida Sans Unicode"/>
          <w:color w:val="323232"/>
          <w:w w:val="105"/>
          <w:sz w:val="20"/>
        </w:rPr>
        <w:t>config.vpxd.network.rollback</w:t>
      </w:r>
      <w:r>
        <w:rPr>
          <w:rFonts w:ascii="Lucida Sans Unicode" w:eastAsia="Lucida Sans Unicode"/>
          <w:color w:val="323232"/>
          <w:spacing w:val="-15"/>
          <w:w w:val="105"/>
          <w:sz w:val="20"/>
        </w:rPr>
        <w:t xml:space="preserve"> </w:t>
      </w:r>
      <w:r>
        <w:rPr>
          <w:color w:val="323232"/>
          <w:spacing w:val="-6"/>
          <w:w w:val="105"/>
          <w:sz w:val="20"/>
        </w:rPr>
        <w:t>项，然后将值更改为</w:t>
      </w:r>
      <w:r>
        <w:rPr>
          <w:color w:val="323232"/>
          <w:spacing w:val="-6"/>
          <w:w w:val="105"/>
          <w:sz w:val="20"/>
        </w:rPr>
        <w:t xml:space="preserve"> </w:t>
      </w:r>
      <w:r>
        <w:rPr>
          <w:rFonts w:ascii="Arial" w:eastAsia="Arial"/>
          <w:color w:val="323232"/>
          <w:w w:val="105"/>
          <w:sz w:val="20"/>
        </w:rPr>
        <w:t>false</w:t>
      </w:r>
      <w:r>
        <w:rPr>
          <w:color w:val="323232"/>
          <w:w w:val="105"/>
          <w:sz w:val="20"/>
        </w:rPr>
        <w:t>。</w:t>
      </w:r>
      <w:r>
        <w:rPr>
          <w:color w:val="323232"/>
          <w:spacing w:val="-3"/>
          <w:w w:val="105"/>
          <w:sz w:val="20"/>
        </w:rPr>
        <w:t>如果未提供该密钥，您可添加并将值设置为</w:t>
      </w:r>
      <w:r>
        <w:rPr>
          <w:color w:val="323232"/>
          <w:spacing w:val="-3"/>
          <w:w w:val="105"/>
          <w:sz w:val="20"/>
        </w:rPr>
        <w:t xml:space="preserve"> </w:t>
      </w:r>
      <w:r>
        <w:rPr>
          <w:rFonts w:ascii="Arial" w:eastAsia="Arial"/>
          <w:color w:val="323232"/>
          <w:w w:val="105"/>
          <w:sz w:val="20"/>
        </w:rPr>
        <w:t>false</w:t>
      </w:r>
      <w:r>
        <w:rPr>
          <w:color w:val="323232"/>
          <w:w w:val="105"/>
          <w:sz w:val="20"/>
        </w:rPr>
        <w:t>。</w:t>
      </w:r>
    </w:p>
    <w:p w:rsidR="009146F7" w:rsidRDefault="0052544B">
      <w:pPr>
        <w:pStyle w:val="ListParagraph"/>
        <w:numPr>
          <w:ilvl w:val="0"/>
          <w:numId w:val="139"/>
        </w:numPr>
        <w:tabs>
          <w:tab w:val="left" w:pos="1060"/>
        </w:tabs>
        <w:spacing w:before="43"/>
        <w:jc w:val="both"/>
        <w:rPr>
          <w:sz w:val="20"/>
        </w:rPr>
      </w:pPr>
      <w:r>
        <w:rPr>
          <w:color w:val="323232"/>
          <w:sz w:val="20"/>
        </w:rPr>
        <w:t>单击</w:t>
      </w:r>
      <w:r>
        <w:rPr>
          <w:rFonts w:ascii="等线" w:eastAsia="等线" w:hint="eastAsia"/>
          <w:b/>
          <w:color w:val="323232"/>
          <w:sz w:val="20"/>
        </w:rPr>
        <w:t>确定</w:t>
      </w:r>
      <w:r>
        <w:rPr>
          <w:color w:val="323232"/>
          <w:sz w:val="20"/>
        </w:rPr>
        <w:t>。</w:t>
      </w:r>
    </w:p>
    <w:p w:rsidR="009146F7" w:rsidRDefault="0052544B">
      <w:pPr>
        <w:pStyle w:val="ListParagraph"/>
        <w:numPr>
          <w:ilvl w:val="0"/>
          <w:numId w:val="139"/>
        </w:numPr>
        <w:tabs>
          <w:tab w:val="left" w:pos="1060"/>
        </w:tabs>
        <w:spacing w:before="128"/>
        <w:jc w:val="both"/>
        <w:rPr>
          <w:sz w:val="20"/>
        </w:rPr>
      </w:pPr>
      <w:r>
        <w:rPr>
          <w:color w:val="323232"/>
          <w:spacing w:val="-9"/>
          <w:sz w:val="20"/>
        </w:rPr>
        <w:t>重新启动</w:t>
      </w:r>
      <w:r>
        <w:rPr>
          <w:color w:val="323232"/>
          <w:spacing w:val="-9"/>
          <w:sz w:val="20"/>
        </w:rPr>
        <w:t xml:space="preserve"> </w:t>
      </w:r>
      <w:r>
        <w:rPr>
          <w:rFonts w:ascii="Arial" w:eastAsia="Arial"/>
          <w:color w:val="323232"/>
          <w:sz w:val="20"/>
        </w:rPr>
        <w:t xml:space="preserve">vCenter Server </w:t>
      </w:r>
      <w:r>
        <w:rPr>
          <w:color w:val="323232"/>
          <w:sz w:val="20"/>
        </w:rPr>
        <w:t>应用更改。</w:t>
      </w:r>
    </w:p>
    <w:p w:rsidR="009146F7" w:rsidRDefault="009146F7">
      <w:pPr>
        <w:pStyle w:val="BodyText"/>
        <w:spacing w:before="9"/>
        <w:rPr>
          <w:sz w:val="25"/>
        </w:rPr>
      </w:pPr>
    </w:p>
    <w:p w:rsidR="009146F7" w:rsidRDefault="0052544B">
      <w:pPr>
        <w:pStyle w:val="Heading3"/>
        <w:ind w:left="699"/>
        <w:jc w:val="both"/>
      </w:pPr>
      <w:bookmarkStart w:id="173" w:name="使用_vCenter_Server_配置文件禁用网络回滚"/>
      <w:bookmarkStart w:id="174" w:name="_bookmark87"/>
      <w:bookmarkEnd w:id="173"/>
      <w:bookmarkEnd w:id="174"/>
      <w:r>
        <w:t>使用</w:t>
      </w:r>
      <w:r>
        <w:t xml:space="preserve"> </w:t>
      </w:r>
      <w:r>
        <w:rPr>
          <w:rFonts w:ascii="Arial" w:eastAsia="Arial"/>
        </w:rPr>
        <w:t xml:space="preserve">vCenter Server </w:t>
      </w:r>
      <w:r>
        <w:t>配置文件禁用网络回滚</w:t>
      </w:r>
    </w:p>
    <w:p w:rsidR="009146F7" w:rsidRDefault="0052544B">
      <w:pPr>
        <w:pStyle w:val="BodyText"/>
        <w:spacing w:before="111"/>
        <w:ind w:left="700"/>
        <w:jc w:val="both"/>
      </w:pPr>
      <w:r>
        <w:rPr>
          <w:color w:val="323232"/>
        </w:rPr>
        <w:t>默认情况下在</w:t>
      </w:r>
      <w:r>
        <w:rPr>
          <w:color w:val="323232"/>
        </w:rPr>
        <w:t xml:space="preserve"> </w:t>
      </w:r>
      <w:r>
        <w:rPr>
          <w:rFonts w:ascii="Arial" w:eastAsia="Arial"/>
          <w:color w:val="323232"/>
        </w:rPr>
        <w:t xml:space="preserve">vSphere </w:t>
      </w:r>
      <w:r>
        <w:rPr>
          <w:color w:val="323232"/>
        </w:rPr>
        <w:t>中启用回滚。可以通过直接编辑</w:t>
      </w:r>
      <w:r>
        <w:rPr>
          <w:color w:val="323232"/>
        </w:rPr>
        <w:t xml:space="preserve"> </w:t>
      </w:r>
      <w:r>
        <w:rPr>
          <w:rFonts w:ascii="Arial" w:eastAsia="Arial"/>
          <w:color w:val="323232"/>
        </w:rPr>
        <w:t xml:space="preserve">vCenter Server </w:t>
      </w:r>
      <w:r>
        <w:rPr>
          <w:color w:val="323232"/>
        </w:rPr>
        <w:t>的</w:t>
      </w:r>
      <w:r>
        <w:rPr>
          <w:color w:val="323232"/>
        </w:rPr>
        <w:t xml:space="preserve"> </w:t>
      </w:r>
      <w:r>
        <w:rPr>
          <w:rFonts w:ascii="Lucida Sans Unicode" w:eastAsia="Lucida Sans Unicode"/>
          <w:color w:val="323232"/>
        </w:rPr>
        <w:t xml:space="preserve">vpxd.cfg </w:t>
      </w:r>
      <w:r>
        <w:rPr>
          <w:color w:val="323232"/>
        </w:rPr>
        <w:t>配置文件禁用回滚。</w:t>
      </w:r>
    </w:p>
    <w:p w:rsidR="009146F7" w:rsidRDefault="009146F7">
      <w:pPr>
        <w:jc w:val="both"/>
        <w:sectPr w:rsidR="009146F7">
          <w:headerReference w:type="default" r:id="rId61"/>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138"/>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vCenter Server</w:t>
      </w:r>
      <w:r>
        <w:rPr>
          <w:rFonts w:ascii="Arial" w:eastAsia="Arial"/>
          <w:color w:val="323232"/>
          <w:spacing w:val="-1"/>
          <w:sz w:val="20"/>
        </w:rPr>
        <w:t xml:space="preserve"> </w:t>
      </w:r>
      <w:r>
        <w:rPr>
          <w:color w:val="323232"/>
          <w:sz w:val="20"/>
        </w:rPr>
        <w:t>的主机上，导航到包含配置文件的目录：</w:t>
      </w:r>
    </w:p>
    <w:p w:rsidR="009146F7" w:rsidRDefault="0052544B">
      <w:pPr>
        <w:pStyle w:val="BodyText"/>
        <w:tabs>
          <w:tab w:val="left" w:pos="1419"/>
        </w:tabs>
        <w:spacing w:before="150"/>
        <w:ind w:left="1060"/>
        <w:rPr>
          <w:rFonts w:ascii="Lucida Sans Unicode" w:eastAsia="Lucida Sans Unicode"/>
        </w:rPr>
      </w:pPr>
      <w:r>
        <w:rPr>
          <w:rFonts w:ascii="Arial" w:eastAsia="Arial"/>
          <w:color w:val="323232"/>
          <w:w w:val="105"/>
          <w:position w:val="2"/>
          <w:sz w:val="16"/>
        </w:rPr>
        <w:t>n</w:t>
      </w:r>
      <w:r>
        <w:rPr>
          <w:rFonts w:ascii="Arial" w:eastAsia="Arial"/>
          <w:color w:val="323232"/>
          <w:w w:val="105"/>
          <w:position w:val="2"/>
          <w:sz w:val="16"/>
        </w:rPr>
        <w:tab/>
      </w:r>
      <w:r>
        <w:rPr>
          <w:color w:val="323232"/>
          <w:spacing w:val="-43"/>
          <w:w w:val="105"/>
        </w:rPr>
        <w:t>在</w:t>
      </w:r>
      <w:r>
        <w:rPr>
          <w:color w:val="323232"/>
          <w:spacing w:val="-43"/>
          <w:w w:val="105"/>
        </w:rPr>
        <w:t xml:space="preserve"> </w:t>
      </w:r>
      <w:r>
        <w:rPr>
          <w:rFonts w:ascii="Arial" w:eastAsia="Arial"/>
          <w:color w:val="323232"/>
          <w:w w:val="105"/>
        </w:rPr>
        <w:t>Windows</w:t>
      </w:r>
      <w:r>
        <w:rPr>
          <w:rFonts w:ascii="Arial" w:eastAsia="Arial"/>
          <w:color w:val="323232"/>
          <w:spacing w:val="-39"/>
          <w:w w:val="105"/>
        </w:rPr>
        <w:t xml:space="preserve"> </w:t>
      </w:r>
      <w:r>
        <w:rPr>
          <w:rFonts w:ascii="Arial" w:eastAsia="Arial"/>
          <w:color w:val="323232"/>
          <w:w w:val="105"/>
        </w:rPr>
        <w:t>Server</w:t>
      </w:r>
      <w:r>
        <w:rPr>
          <w:rFonts w:ascii="Arial" w:eastAsia="Arial"/>
          <w:color w:val="323232"/>
          <w:spacing w:val="-39"/>
          <w:w w:val="105"/>
        </w:rPr>
        <w:t xml:space="preserve"> </w:t>
      </w:r>
      <w:r>
        <w:rPr>
          <w:color w:val="323232"/>
          <w:spacing w:val="-7"/>
          <w:w w:val="105"/>
        </w:rPr>
        <w:t>操作系统上，目录的位置为</w:t>
      </w:r>
      <w:r>
        <w:rPr>
          <w:color w:val="323232"/>
          <w:spacing w:val="-7"/>
          <w:w w:val="105"/>
        </w:rPr>
        <w:t xml:space="preserve"> </w:t>
      </w:r>
      <w:r>
        <w:rPr>
          <w:rFonts w:ascii="Lucida Sans Unicode" w:eastAsia="Lucida Sans Unicode"/>
          <w:color w:val="323232"/>
          <w:w w:val="105"/>
        </w:rPr>
        <w:t>C:\ProgramData\VMware\CIS\cfg\vmware-</w:t>
      </w:r>
    </w:p>
    <w:p w:rsidR="009146F7" w:rsidRDefault="0052544B">
      <w:pPr>
        <w:pStyle w:val="BodyText"/>
        <w:spacing w:before="2"/>
        <w:ind w:left="1419"/>
      </w:pPr>
      <w:r>
        <w:rPr>
          <w:rFonts w:ascii="Lucida Sans Unicode" w:eastAsia="Lucida Sans Unicode"/>
          <w:color w:val="323232"/>
        </w:rPr>
        <w:t>vpx</w:t>
      </w:r>
      <w:r>
        <w:rPr>
          <w:color w:val="323232"/>
        </w:rPr>
        <w:t>。</w:t>
      </w:r>
    </w:p>
    <w:p w:rsidR="009146F7" w:rsidRDefault="0052544B">
      <w:pPr>
        <w:pStyle w:val="BodyText"/>
        <w:tabs>
          <w:tab w:val="left" w:pos="1419"/>
        </w:tabs>
        <w:spacing w:before="122"/>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29"/>
          <w:w w:val="105"/>
        </w:rPr>
        <w:t>在</w:t>
      </w:r>
      <w:r>
        <w:rPr>
          <w:color w:val="323232"/>
          <w:spacing w:val="-29"/>
          <w:w w:val="105"/>
        </w:rPr>
        <w:t xml:space="preserve"> </w:t>
      </w:r>
      <w:r>
        <w:rPr>
          <w:rFonts w:ascii="Arial" w:eastAsia="Arial"/>
          <w:color w:val="323232"/>
          <w:w w:val="105"/>
        </w:rPr>
        <w:t>vCenter</w:t>
      </w:r>
      <w:r>
        <w:rPr>
          <w:rFonts w:ascii="Arial" w:eastAsia="Arial"/>
          <w:color w:val="323232"/>
          <w:spacing w:val="-9"/>
          <w:w w:val="105"/>
        </w:rPr>
        <w:t xml:space="preserve"> </w:t>
      </w:r>
      <w:r>
        <w:rPr>
          <w:rFonts w:ascii="Arial" w:eastAsia="Arial"/>
          <w:color w:val="323232"/>
          <w:w w:val="105"/>
        </w:rPr>
        <w:t>Server</w:t>
      </w:r>
      <w:r>
        <w:rPr>
          <w:rFonts w:ascii="Arial" w:eastAsia="Arial"/>
          <w:color w:val="323232"/>
          <w:spacing w:val="-9"/>
          <w:w w:val="105"/>
        </w:rPr>
        <w:t xml:space="preserve"> </w:t>
      </w:r>
      <w:r>
        <w:rPr>
          <w:rFonts w:ascii="Arial" w:eastAsia="Arial"/>
          <w:color w:val="323232"/>
          <w:w w:val="105"/>
        </w:rPr>
        <w:t>Appliance</w:t>
      </w:r>
      <w:r>
        <w:rPr>
          <w:rFonts w:ascii="Arial" w:eastAsia="Arial"/>
          <w:color w:val="323232"/>
          <w:spacing w:val="-9"/>
          <w:w w:val="105"/>
        </w:rPr>
        <w:t xml:space="preserve"> </w:t>
      </w:r>
      <w:r>
        <w:rPr>
          <w:color w:val="323232"/>
          <w:spacing w:val="-7"/>
          <w:w w:val="105"/>
        </w:rPr>
        <w:t>上，目录的位置为</w:t>
      </w:r>
      <w:r>
        <w:rPr>
          <w:color w:val="323232"/>
          <w:spacing w:val="-7"/>
          <w:w w:val="105"/>
        </w:rPr>
        <w:t xml:space="preserve"> </w:t>
      </w:r>
      <w:r>
        <w:rPr>
          <w:rFonts w:ascii="Lucida Sans Unicode" w:eastAsia="Lucida Sans Unicode"/>
          <w:color w:val="323232"/>
          <w:w w:val="105"/>
        </w:rPr>
        <w:t>/etc/vmware-vpx</w:t>
      </w:r>
      <w:r>
        <w:rPr>
          <w:color w:val="323232"/>
          <w:w w:val="105"/>
        </w:rPr>
        <w:t>。</w:t>
      </w:r>
    </w:p>
    <w:p w:rsidR="009146F7" w:rsidRDefault="0052544B">
      <w:pPr>
        <w:pStyle w:val="ListParagraph"/>
        <w:numPr>
          <w:ilvl w:val="0"/>
          <w:numId w:val="138"/>
        </w:numPr>
        <w:tabs>
          <w:tab w:val="left" w:pos="1059"/>
          <w:tab w:val="left" w:pos="1061"/>
        </w:tabs>
        <w:spacing w:before="122"/>
        <w:rPr>
          <w:sz w:val="20"/>
        </w:rPr>
      </w:pPr>
      <w:r>
        <w:rPr>
          <w:color w:val="323232"/>
          <w:spacing w:val="-15"/>
          <w:sz w:val="20"/>
        </w:rPr>
        <w:t>打开</w:t>
      </w:r>
      <w:r>
        <w:rPr>
          <w:color w:val="323232"/>
          <w:spacing w:val="-15"/>
          <w:sz w:val="20"/>
        </w:rPr>
        <w:t xml:space="preserve"> </w:t>
      </w:r>
      <w:r>
        <w:rPr>
          <w:rFonts w:ascii="Lucida Sans Unicode" w:eastAsia="Lucida Sans Unicode"/>
          <w:color w:val="323232"/>
          <w:sz w:val="20"/>
        </w:rPr>
        <w:t>vpxd.cfg</w:t>
      </w:r>
      <w:r>
        <w:rPr>
          <w:rFonts w:ascii="Lucida Sans Unicode" w:eastAsia="Lucida Sans Unicode"/>
          <w:color w:val="323232"/>
          <w:spacing w:val="-8"/>
          <w:sz w:val="20"/>
        </w:rPr>
        <w:t xml:space="preserve"> </w:t>
      </w:r>
      <w:r>
        <w:rPr>
          <w:color w:val="323232"/>
          <w:sz w:val="20"/>
        </w:rPr>
        <w:t>文件进行编辑。</w:t>
      </w:r>
    </w:p>
    <w:p w:rsidR="009146F7" w:rsidRDefault="0052544B">
      <w:pPr>
        <w:pStyle w:val="ListParagraph"/>
        <w:numPr>
          <w:ilvl w:val="0"/>
          <w:numId w:val="138"/>
        </w:numPr>
        <w:tabs>
          <w:tab w:val="left" w:pos="1059"/>
          <w:tab w:val="left" w:pos="1061"/>
        </w:tabs>
        <w:spacing w:before="123"/>
        <w:rPr>
          <w:sz w:val="20"/>
        </w:rPr>
      </w:pPr>
      <w:r>
        <w:rPr>
          <w:color w:val="323232"/>
          <w:spacing w:val="-23"/>
          <w:sz w:val="20"/>
        </w:rPr>
        <w:t>在</w:t>
      </w:r>
      <w:r>
        <w:rPr>
          <w:color w:val="323232"/>
          <w:spacing w:val="-23"/>
          <w:sz w:val="20"/>
        </w:rPr>
        <w:t xml:space="preserve"> </w:t>
      </w:r>
      <w:r>
        <w:rPr>
          <w:rFonts w:ascii="Lucida Sans Unicode" w:eastAsia="Lucida Sans Unicode"/>
          <w:color w:val="323232"/>
          <w:sz w:val="20"/>
        </w:rPr>
        <w:t>&lt;network&gt;</w:t>
      </w:r>
      <w:r>
        <w:rPr>
          <w:rFonts w:ascii="Lucida Sans Unicode" w:eastAsia="Lucida Sans Unicode"/>
          <w:color w:val="323232"/>
          <w:spacing w:val="-8"/>
          <w:sz w:val="20"/>
        </w:rPr>
        <w:t xml:space="preserve"> </w:t>
      </w:r>
      <w:r>
        <w:rPr>
          <w:color w:val="323232"/>
          <w:spacing w:val="-8"/>
          <w:sz w:val="20"/>
        </w:rPr>
        <w:t>元素中，将</w:t>
      </w:r>
      <w:r>
        <w:rPr>
          <w:color w:val="323232"/>
          <w:spacing w:val="-8"/>
          <w:sz w:val="20"/>
        </w:rPr>
        <w:t xml:space="preserve"> </w:t>
      </w:r>
      <w:r>
        <w:rPr>
          <w:rFonts w:ascii="Lucida Sans Unicode" w:eastAsia="Lucida Sans Unicode"/>
          <w:color w:val="323232"/>
          <w:sz w:val="20"/>
        </w:rPr>
        <w:t>&lt;rollback&gt;</w:t>
      </w:r>
      <w:r>
        <w:rPr>
          <w:rFonts w:ascii="Lucida Sans Unicode" w:eastAsia="Lucida Sans Unicode"/>
          <w:color w:val="323232"/>
          <w:spacing w:val="-8"/>
          <w:sz w:val="20"/>
        </w:rPr>
        <w:t xml:space="preserve"> </w:t>
      </w:r>
      <w:r>
        <w:rPr>
          <w:color w:val="323232"/>
          <w:spacing w:val="-8"/>
          <w:sz w:val="20"/>
        </w:rPr>
        <w:t>元素设置为</w:t>
      </w:r>
      <w:r>
        <w:rPr>
          <w:color w:val="323232"/>
          <w:spacing w:val="-8"/>
          <w:sz w:val="20"/>
        </w:rPr>
        <w:t xml:space="preserve"> </w:t>
      </w:r>
      <w:r>
        <w:rPr>
          <w:rFonts w:ascii="Arial" w:eastAsia="Arial"/>
          <w:b/>
          <w:color w:val="323232"/>
          <w:sz w:val="20"/>
        </w:rPr>
        <w:t>false</w:t>
      </w:r>
      <w:r>
        <w:rPr>
          <w:color w:val="323232"/>
          <w:sz w:val="20"/>
        </w:rPr>
        <w:t>：</w:t>
      </w:r>
    </w:p>
    <w:p w:rsidR="009146F7" w:rsidRDefault="0052544B">
      <w:pPr>
        <w:pStyle w:val="BodyText"/>
        <w:spacing w:before="2"/>
        <w:rPr>
          <w:sz w:val="8"/>
        </w:rPr>
      </w:pPr>
      <w:r>
        <w:pict>
          <v:shape id="_x0000_s3597" type="#_x0000_t202" style="position:absolute;margin-left:81pt;margin-top:6.45pt;width:458pt;height:100pt;z-index:251428352;mso-wrap-distance-left:0;mso-wrap-distance-right:0;mso-position-horizontal-relative:page" fillcolor="#f8f8f8" stroked="f">
            <v:textbox inset="0,0,0,0">
              <w:txbxContent>
                <w:p w:rsidR="009146F7" w:rsidRPr="002F057E" w:rsidRDefault="0052544B">
                  <w:pPr>
                    <w:spacing w:before="147" w:line="243" w:lineRule="exact"/>
                    <w:ind w:left="159"/>
                    <w:rPr>
                      <w:rFonts w:ascii="Lucida Sans Unicode"/>
                      <w:sz w:val="16"/>
                      <w:lang w:val="en-US"/>
                    </w:rPr>
                  </w:pPr>
                  <w:r w:rsidRPr="002F057E">
                    <w:rPr>
                      <w:rFonts w:ascii="Lucida Sans Unicode"/>
                      <w:sz w:val="16"/>
                      <w:lang w:val="en-US"/>
                    </w:rPr>
                    <w:t>&lt;config&gt;</w:t>
                  </w:r>
                </w:p>
                <w:p w:rsidR="009146F7" w:rsidRPr="002F057E" w:rsidRDefault="0052544B">
                  <w:pPr>
                    <w:spacing w:line="240" w:lineRule="exact"/>
                    <w:ind w:left="248"/>
                    <w:rPr>
                      <w:rFonts w:ascii="Lucida Sans Unicode"/>
                      <w:sz w:val="16"/>
                      <w:lang w:val="en-US"/>
                    </w:rPr>
                  </w:pPr>
                  <w:r w:rsidRPr="002F057E">
                    <w:rPr>
                      <w:rFonts w:ascii="Lucida Sans Unicode"/>
                      <w:w w:val="95"/>
                      <w:sz w:val="16"/>
                      <w:lang w:val="en-US"/>
                    </w:rPr>
                    <w:t>&lt;vpxd&gt;</w:t>
                  </w:r>
                </w:p>
                <w:p w:rsidR="009146F7" w:rsidRPr="002F057E" w:rsidRDefault="0052544B">
                  <w:pPr>
                    <w:spacing w:line="240" w:lineRule="exact"/>
                    <w:ind w:left="337"/>
                    <w:rPr>
                      <w:rFonts w:ascii="Lucida Sans Unicode"/>
                      <w:sz w:val="16"/>
                      <w:lang w:val="en-US"/>
                    </w:rPr>
                  </w:pPr>
                  <w:r w:rsidRPr="002F057E">
                    <w:rPr>
                      <w:rFonts w:ascii="Lucida Sans Unicode"/>
                      <w:sz w:val="16"/>
                      <w:lang w:val="en-US"/>
                    </w:rPr>
                    <w:t>&lt;network&gt;</w:t>
                  </w:r>
                </w:p>
                <w:p w:rsidR="009146F7" w:rsidRPr="002F057E" w:rsidRDefault="0052544B">
                  <w:pPr>
                    <w:spacing w:line="240" w:lineRule="exact"/>
                    <w:ind w:left="515"/>
                    <w:rPr>
                      <w:rFonts w:ascii="Lucida Sans Unicode"/>
                      <w:sz w:val="16"/>
                      <w:lang w:val="en-US"/>
                    </w:rPr>
                  </w:pPr>
                  <w:r w:rsidRPr="002F057E">
                    <w:rPr>
                      <w:rFonts w:ascii="Lucida Sans Unicode"/>
                      <w:w w:val="105"/>
                      <w:sz w:val="16"/>
                      <w:lang w:val="en-US"/>
                    </w:rPr>
                    <w:t>&lt;rollback&gt;false&lt;/rollback&gt;</w:t>
                  </w:r>
                </w:p>
                <w:p w:rsidR="009146F7" w:rsidRPr="002F057E" w:rsidRDefault="0052544B">
                  <w:pPr>
                    <w:spacing w:line="240" w:lineRule="exact"/>
                    <w:ind w:left="337"/>
                    <w:rPr>
                      <w:rFonts w:ascii="Lucida Sans Unicode"/>
                      <w:sz w:val="16"/>
                      <w:lang w:val="en-US"/>
                    </w:rPr>
                  </w:pPr>
                  <w:r w:rsidRPr="002F057E">
                    <w:rPr>
                      <w:rFonts w:ascii="Lucida Sans Unicode"/>
                      <w:sz w:val="16"/>
                      <w:lang w:val="en-US"/>
                    </w:rPr>
                    <w:t>&lt;/network&gt;</w:t>
                  </w:r>
                </w:p>
                <w:p w:rsidR="009146F7" w:rsidRDefault="0052544B">
                  <w:pPr>
                    <w:spacing w:line="240" w:lineRule="exact"/>
                    <w:ind w:left="248"/>
                    <w:rPr>
                      <w:rFonts w:ascii="Lucida Sans Unicode"/>
                      <w:sz w:val="16"/>
                    </w:rPr>
                  </w:pPr>
                  <w:r>
                    <w:rPr>
                      <w:rFonts w:ascii="Lucida Sans Unicode"/>
                      <w:w w:val="95"/>
                      <w:sz w:val="16"/>
                    </w:rPr>
                    <w:t>&lt;/vpxd&gt;</w:t>
                  </w:r>
                </w:p>
                <w:p w:rsidR="009146F7" w:rsidRDefault="0052544B">
                  <w:pPr>
                    <w:spacing w:line="243" w:lineRule="exact"/>
                    <w:ind w:left="159"/>
                    <w:rPr>
                      <w:rFonts w:ascii="Lucida Sans Unicode"/>
                      <w:sz w:val="16"/>
                    </w:rPr>
                  </w:pPr>
                  <w:r>
                    <w:rPr>
                      <w:rFonts w:ascii="Lucida Sans Unicode"/>
                      <w:sz w:val="16"/>
                    </w:rPr>
                    <w:t>&lt;/config&gt;</w:t>
                  </w:r>
                </w:p>
              </w:txbxContent>
            </v:textbox>
            <w10:wrap type="topAndBottom" anchorx="page"/>
          </v:shape>
        </w:pict>
      </w:r>
    </w:p>
    <w:p w:rsidR="009146F7" w:rsidRDefault="0052544B">
      <w:pPr>
        <w:pStyle w:val="ListParagraph"/>
        <w:numPr>
          <w:ilvl w:val="0"/>
          <w:numId w:val="138"/>
        </w:numPr>
        <w:tabs>
          <w:tab w:val="left" w:pos="1059"/>
          <w:tab w:val="left" w:pos="1060"/>
        </w:tabs>
        <w:spacing w:before="118"/>
        <w:ind w:left="1059"/>
        <w:rPr>
          <w:sz w:val="20"/>
        </w:rPr>
      </w:pPr>
      <w:r>
        <w:rPr>
          <w:color w:val="323232"/>
          <w:sz w:val="20"/>
        </w:rPr>
        <w:t>保存并关闭文件。</w:t>
      </w:r>
    </w:p>
    <w:p w:rsidR="009146F7" w:rsidRDefault="0052544B">
      <w:pPr>
        <w:pStyle w:val="ListParagraph"/>
        <w:numPr>
          <w:ilvl w:val="0"/>
          <w:numId w:val="138"/>
        </w:numPr>
        <w:tabs>
          <w:tab w:val="left" w:pos="1059"/>
          <w:tab w:val="left" w:pos="1060"/>
        </w:tabs>
        <w:spacing w:before="163"/>
        <w:ind w:left="1059"/>
        <w:rPr>
          <w:sz w:val="20"/>
        </w:rPr>
      </w:pPr>
      <w:r>
        <w:rPr>
          <w:color w:val="323232"/>
          <w:spacing w:val="-9"/>
          <w:sz w:val="20"/>
        </w:rPr>
        <w:t>重新启动</w:t>
      </w:r>
      <w:r>
        <w:rPr>
          <w:color w:val="323232"/>
          <w:spacing w:val="-9"/>
          <w:sz w:val="20"/>
        </w:rPr>
        <w:t xml:space="preserve"> </w:t>
      </w:r>
      <w:r>
        <w:rPr>
          <w:rFonts w:ascii="Arial" w:eastAsia="Arial"/>
          <w:color w:val="323232"/>
          <w:sz w:val="20"/>
        </w:rPr>
        <w:t>vCenter Server</w:t>
      </w:r>
      <w:r>
        <w:rPr>
          <w:rFonts w:ascii="Arial" w:eastAsia="Arial"/>
          <w:color w:val="323232"/>
          <w:spacing w:val="-1"/>
          <w:sz w:val="20"/>
        </w:rPr>
        <w:t xml:space="preserve"> </w:t>
      </w:r>
      <w:r>
        <w:rPr>
          <w:color w:val="323232"/>
          <w:sz w:val="20"/>
        </w:rPr>
        <w:t>系统。</w:t>
      </w:r>
    </w:p>
    <w:p w:rsidR="009146F7" w:rsidRDefault="009146F7">
      <w:pPr>
        <w:pStyle w:val="BodyText"/>
        <w:spacing w:before="3"/>
        <w:rPr>
          <w:sz w:val="25"/>
        </w:rPr>
      </w:pPr>
    </w:p>
    <w:p w:rsidR="009146F7" w:rsidRDefault="0052544B">
      <w:pPr>
        <w:pStyle w:val="Heading2"/>
        <w:spacing w:before="1"/>
        <w:ind w:left="699"/>
        <w:rPr>
          <w:rFonts w:ascii="宋体" w:eastAsia="宋体"/>
        </w:rPr>
      </w:pPr>
      <w:bookmarkStart w:id="175" w:name="解决_vSphere_Distributed_Switch_上的管理网络配置中的"/>
      <w:bookmarkStart w:id="176" w:name="_bookmark88"/>
      <w:bookmarkEnd w:id="175"/>
      <w:bookmarkEnd w:id="176"/>
      <w:r>
        <w:rPr>
          <w:rFonts w:ascii="宋体" w:eastAsia="宋体" w:hint="eastAsia"/>
          <w:w w:val="105"/>
        </w:rPr>
        <w:t>解决</w:t>
      </w:r>
      <w:r>
        <w:rPr>
          <w:rFonts w:ascii="宋体" w:eastAsia="宋体" w:hint="eastAsia"/>
          <w:w w:val="105"/>
        </w:rPr>
        <w:t xml:space="preserve"> </w:t>
      </w:r>
      <w:r>
        <w:rPr>
          <w:w w:val="105"/>
        </w:rPr>
        <w:t xml:space="preserve">vSphere Distributed Switch </w:t>
      </w:r>
      <w:r>
        <w:rPr>
          <w:rFonts w:ascii="宋体" w:eastAsia="宋体" w:hint="eastAsia"/>
          <w:w w:val="105"/>
        </w:rPr>
        <w:t>上的管理网络配置中的错误</w:t>
      </w:r>
    </w:p>
    <w:p w:rsidR="009146F7" w:rsidRDefault="0052544B">
      <w:pPr>
        <w:pStyle w:val="BodyText"/>
        <w:spacing w:before="127" w:line="285" w:lineRule="auto"/>
        <w:ind w:left="700" w:right="277" w:hanging="1"/>
      </w:pPr>
      <w:r>
        <w:rPr>
          <w:color w:val="323232"/>
          <w:spacing w:val="-8"/>
        </w:rPr>
        <w:t>可以使用直接控制台用户界面</w:t>
      </w:r>
      <w:r>
        <w:rPr>
          <w:color w:val="323232"/>
          <w:spacing w:val="-8"/>
        </w:rPr>
        <w:t xml:space="preserve"> </w:t>
      </w:r>
      <w:r>
        <w:rPr>
          <w:rFonts w:ascii="Arial" w:eastAsia="Arial"/>
          <w:color w:val="323232"/>
        </w:rPr>
        <w:t>(DCUI</w:t>
      </w:r>
      <w:r>
        <w:rPr>
          <w:rFonts w:ascii="Arial" w:eastAsia="Arial"/>
          <w:color w:val="323232"/>
          <w:spacing w:val="-6"/>
        </w:rPr>
        <w:t xml:space="preserve">) </w:t>
      </w:r>
      <w:r>
        <w:rPr>
          <w:color w:val="323232"/>
          <w:spacing w:val="-20"/>
        </w:rPr>
        <w:t>还原</w:t>
      </w:r>
      <w:r>
        <w:rPr>
          <w:color w:val="323232"/>
          <w:spacing w:val="-20"/>
        </w:rPr>
        <w:t xml:space="preserve"> </w:t>
      </w:r>
      <w:r>
        <w:rPr>
          <w:rFonts w:ascii="Arial" w:eastAsia="Arial"/>
          <w:color w:val="323232"/>
        </w:rPr>
        <w:t xml:space="preserve">vCenter Server </w:t>
      </w:r>
      <w:r>
        <w:rPr>
          <w:color w:val="323232"/>
          <w:spacing w:val="-4"/>
        </w:rPr>
        <w:t>与主机（</w:t>
      </w:r>
      <w:r>
        <w:rPr>
          <w:color w:val="323232"/>
          <w:spacing w:val="-20"/>
        </w:rPr>
        <w:t>通过</w:t>
      </w:r>
      <w:r>
        <w:rPr>
          <w:color w:val="323232"/>
          <w:spacing w:val="-20"/>
        </w:rPr>
        <w:t xml:space="preserve"> </w:t>
      </w:r>
      <w:r>
        <w:rPr>
          <w:rFonts w:ascii="Arial" w:eastAsia="Arial"/>
          <w:color w:val="323232"/>
        </w:rPr>
        <w:t xml:space="preserve">Distributed Switch </w:t>
      </w:r>
      <w:r>
        <w:rPr>
          <w:color w:val="323232"/>
          <w:spacing w:val="-4"/>
        </w:rPr>
        <w:t>访问管理网络</w:t>
      </w:r>
      <w:r>
        <w:rPr>
          <w:color w:val="323232"/>
        </w:rPr>
        <w:t>）</w:t>
      </w:r>
      <w:r>
        <w:rPr>
          <w:color w:val="323232"/>
        </w:rPr>
        <w:t xml:space="preserve"> </w:t>
      </w:r>
      <w:r>
        <w:rPr>
          <w:color w:val="323232"/>
        </w:rPr>
        <w:t>之间的连接。</w:t>
      </w:r>
    </w:p>
    <w:p w:rsidR="009146F7" w:rsidRDefault="0052544B">
      <w:pPr>
        <w:pStyle w:val="BodyText"/>
        <w:spacing w:before="115"/>
        <w:ind w:left="700"/>
        <w:rPr>
          <w:rFonts w:ascii="Arial" w:eastAsia="Arial"/>
        </w:rPr>
      </w:pPr>
      <w:r>
        <w:rPr>
          <w:color w:val="323232"/>
        </w:rPr>
        <w:t>如果禁用了网络连接回滚，则在</w:t>
      </w:r>
      <w:r>
        <w:rPr>
          <w:color w:val="323232"/>
        </w:rPr>
        <w:t xml:space="preserve"> </w:t>
      </w:r>
      <w:r>
        <w:rPr>
          <w:rFonts w:ascii="Arial" w:eastAsia="Arial"/>
          <w:color w:val="323232"/>
        </w:rPr>
        <w:t xml:space="preserve">Distributed Switch </w:t>
      </w:r>
      <w:r>
        <w:rPr>
          <w:color w:val="323232"/>
        </w:rPr>
        <w:t>上错误配置管理网络的端口组将会导致</w:t>
      </w:r>
      <w:r>
        <w:rPr>
          <w:color w:val="323232"/>
        </w:rPr>
        <w:t xml:space="preserve"> </w:t>
      </w:r>
      <w:r>
        <w:rPr>
          <w:rFonts w:ascii="Arial" w:eastAsia="Arial"/>
          <w:color w:val="323232"/>
        </w:rPr>
        <w:t>vCenter Server</w:t>
      </w:r>
    </w:p>
    <w:p w:rsidR="009146F7" w:rsidRDefault="0052544B">
      <w:pPr>
        <w:pStyle w:val="BodyText"/>
        <w:spacing w:before="49"/>
        <w:ind w:left="700"/>
      </w:pPr>
      <w:r>
        <w:rPr>
          <w:color w:val="323232"/>
        </w:rPr>
        <w:t>与添加到交换机的主机之间的连接丢失。必须使用</w:t>
      </w:r>
      <w:r>
        <w:rPr>
          <w:color w:val="323232"/>
        </w:rPr>
        <w:t xml:space="preserve"> </w:t>
      </w:r>
      <w:r>
        <w:rPr>
          <w:rFonts w:ascii="Arial" w:eastAsia="Arial"/>
          <w:color w:val="323232"/>
        </w:rPr>
        <w:t xml:space="preserve">DCUI </w:t>
      </w:r>
      <w:r>
        <w:rPr>
          <w:color w:val="323232"/>
        </w:rPr>
        <w:t>分别连接每个主机。</w:t>
      </w:r>
    </w:p>
    <w:p w:rsidR="009146F7" w:rsidRDefault="0052544B">
      <w:pPr>
        <w:pStyle w:val="BodyText"/>
        <w:spacing w:before="169" w:line="285" w:lineRule="auto"/>
        <w:ind w:left="700" w:right="285"/>
      </w:pPr>
      <w:r>
        <w:rPr>
          <w:color w:val="323232"/>
        </w:rPr>
        <w:t>如果用来还原管理网络的上行链路也由处理其他类型流量（</w:t>
      </w:r>
      <w:r>
        <w:rPr>
          <w:rFonts w:ascii="Arial" w:eastAsia="Arial"/>
          <w:color w:val="323232"/>
        </w:rPr>
        <w:t>vMotion</w:t>
      </w:r>
      <w:r>
        <w:rPr>
          <w:color w:val="323232"/>
        </w:rPr>
        <w:t>、</w:t>
      </w:r>
      <w:r>
        <w:rPr>
          <w:rFonts w:ascii="Arial" w:eastAsia="Arial"/>
          <w:color w:val="323232"/>
        </w:rPr>
        <w:t xml:space="preserve">Fault Tolerance </w:t>
      </w:r>
      <w:r>
        <w:rPr>
          <w:color w:val="323232"/>
        </w:rPr>
        <w:t>等）的</w:t>
      </w:r>
      <w:r>
        <w:rPr>
          <w:color w:val="323232"/>
        </w:rPr>
        <w:t xml:space="preserve"> </w:t>
      </w:r>
      <w:r>
        <w:rPr>
          <w:rFonts w:ascii="Arial" w:eastAsia="Arial"/>
          <w:color w:val="323232"/>
        </w:rPr>
        <w:t xml:space="preserve">VMkernel </w:t>
      </w:r>
      <w:r>
        <w:rPr>
          <w:color w:val="323232"/>
        </w:rPr>
        <w:t>适配器使用，则适配器会在还原后丢失网络连接。</w:t>
      </w:r>
    </w:p>
    <w:p w:rsidR="009146F7" w:rsidRDefault="0052544B">
      <w:pPr>
        <w:pStyle w:val="BodyText"/>
        <w:spacing w:before="115" w:line="494" w:lineRule="auto"/>
        <w:ind w:left="700" w:right="3359"/>
      </w:pPr>
      <w:r>
        <w:pict>
          <v:line id="_x0000_s3596" style="position:absolute;left:0;text-align:left;z-index:-251442688;mso-position-horizontal-relative:page" from="63pt,30.6pt" to="531pt,30.6pt" strokecolor="#c5c5c6" strokeweight=".5pt">
            <w10:wrap anchorx="page"/>
          </v:line>
        </w:pict>
      </w:r>
      <w:r>
        <w:pict>
          <v:line id="_x0000_s3595" style="position:absolute;left:0;text-align:left;z-index:-251441664;mso-position-horizontal-relative:page" from="531pt,51.4pt" to="63pt,51.4pt" strokecolor="#c5c5c6" strokeweight=".5pt">
            <w10:wrap anchorx="page"/>
          </v:line>
        </w:pict>
      </w:r>
      <w:r>
        <w:rPr>
          <w:color w:val="323232"/>
        </w:rPr>
        <w:t>有关访问和使用</w:t>
      </w:r>
      <w:r>
        <w:rPr>
          <w:color w:val="323232"/>
        </w:rPr>
        <w:t xml:space="preserve"> </w:t>
      </w:r>
      <w:r>
        <w:rPr>
          <w:rFonts w:ascii="Arial" w:eastAsia="Arial"/>
          <w:color w:val="323232"/>
        </w:rPr>
        <w:t xml:space="preserve">DCUI </w:t>
      </w:r>
      <w:r>
        <w:rPr>
          <w:color w:val="323232"/>
        </w:rPr>
        <w:t>的详细信息，请参见《</w:t>
      </w:r>
      <w:r>
        <w:rPr>
          <w:rFonts w:ascii="Arial" w:eastAsia="Arial"/>
          <w:color w:val="323232"/>
        </w:rPr>
        <w:t xml:space="preserve">vSphere </w:t>
      </w:r>
      <w:r>
        <w:rPr>
          <w:color w:val="323232"/>
        </w:rPr>
        <w:t>安全性》文档。</w:t>
      </w:r>
      <w:r>
        <w:rPr>
          <w:rFonts w:ascii="等线" w:eastAsia="等线" w:hint="eastAsia"/>
          <w:b/>
          <w:color w:val="004A90"/>
        </w:rPr>
        <w:t>注</w:t>
      </w:r>
      <w:r>
        <w:rPr>
          <w:rFonts w:ascii="等线" w:eastAsia="等线" w:hint="eastAsia"/>
          <w:b/>
          <w:color w:val="004A90"/>
        </w:rPr>
        <w:t xml:space="preserve"> </w:t>
      </w:r>
      <w:r>
        <w:rPr>
          <w:color w:val="323232"/>
        </w:rPr>
        <w:t>无状态的</w:t>
      </w:r>
      <w:r>
        <w:rPr>
          <w:color w:val="323232"/>
        </w:rPr>
        <w:t xml:space="preserve"> </w:t>
      </w:r>
      <w:r>
        <w:rPr>
          <w:rFonts w:ascii="Arial" w:eastAsia="Arial"/>
          <w:color w:val="323232"/>
        </w:rPr>
        <w:t xml:space="preserve">ESXi </w:t>
      </w:r>
      <w:r>
        <w:rPr>
          <w:color w:val="323232"/>
        </w:rPr>
        <w:t>实例不支持在</w:t>
      </w:r>
      <w:r>
        <w:rPr>
          <w:color w:val="323232"/>
        </w:rPr>
        <w:t xml:space="preserve"> </w:t>
      </w:r>
      <w:r>
        <w:rPr>
          <w:rFonts w:ascii="Arial" w:eastAsia="Arial"/>
          <w:color w:val="323232"/>
        </w:rPr>
        <w:t xml:space="preserve">Distributed Switch </w:t>
      </w:r>
      <w:r>
        <w:rPr>
          <w:color w:val="323232"/>
        </w:rPr>
        <w:t>上恢复管理连接。</w:t>
      </w:r>
    </w:p>
    <w:p w:rsidR="009146F7" w:rsidRDefault="0052544B">
      <w:pPr>
        <w:ind w:left="699"/>
        <w:rPr>
          <w:sz w:val="18"/>
        </w:rPr>
      </w:pPr>
      <w:r>
        <w:rPr>
          <w:sz w:val="18"/>
        </w:rPr>
        <w:t>前提条件</w:t>
      </w:r>
    </w:p>
    <w:p w:rsidR="009146F7" w:rsidRDefault="0052544B">
      <w:pPr>
        <w:pStyle w:val="BodyText"/>
        <w:spacing w:before="172"/>
        <w:ind w:left="699"/>
      </w:pPr>
      <w:r>
        <w:rPr>
          <w:color w:val="323232"/>
        </w:rPr>
        <w:t>验证</w:t>
      </w:r>
      <w:r>
        <w:rPr>
          <w:color w:val="323232"/>
        </w:rPr>
        <w:t xml:space="preserve"> </w:t>
      </w:r>
      <w:r>
        <w:rPr>
          <w:rFonts w:ascii="Arial" w:eastAsia="Arial"/>
          <w:color w:val="323232"/>
        </w:rPr>
        <w:t xml:space="preserve">Distributed Switch </w:t>
      </w:r>
      <w:r>
        <w:rPr>
          <w:color w:val="323232"/>
        </w:rPr>
        <w:t>的端口组上是否已配置管理网络。</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37"/>
        </w:numPr>
        <w:tabs>
          <w:tab w:val="left" w:pos="1059"/>
          <w:tab w:val="left" w:pos="1060"/>
        </w:tabs>
        <w:spacing w:before="172"/>
        <w:rPr>
          <w:sz w:val="20"/>
        </w:rPr>
      </w:pPr>
      <w:r>
        <w:rPr>
          <w:color w:val="323232"/>
          <w:spacing w:val="-7"/>
          <w:sz w:val="20"/>
        </w:rPr>
        <w:t>连接到主机的</w:t>
      </w:r>
      <w:r>
        <w:rPr>
          <w:color w:val="323232"/>
          <w:spacing w:val="-7"/>
          <w:sz w:val="20"/>
        </w:rPr>
        <w:t xml:space="preserve"> </w:t>
      </w:r>
      <w:r>
        <w:rPr>
          <w:rFonts w:ascii="Arial" w:eastAsia="Arial"/>
          <w:color w:val="323232"/>
          <w:sz w:val="20"/>
        </w:rPr>
        <w:t>DCUI</w:t>
      </w:r>
      <w:r>
        <w:rPr>
          <w:color w:val="323232"/>
          <w:sz w:val="20"/>
        </w:rPr>
        <w:t>。</w:t>
      </w:r>
    </w:p>
    <w:p w:rsidR="009146F7" w:rsidRDefault="0052544B">
      <w:pPr>
        <w:pStyle w:val="ListParagraph"/>
        <w:numPr>
          <w:ilvl w:val="0"/>
          <w:numId w:val="137"/>
        </w:numPr>
        <w:tabs>
          <w:tab w:val="left" w:pos="1059"/>
          <w:tab w:val="left" w:pos="1060"/>
        </w:tabs>
        <w:spacing w:before="161"/>
        <w:rPr>
          <w:sz w:val="20"/>
        </w:rPr>
      </w:pPr>
      <w:r>
        <w:rPr>
          <w:color w:val="323232"/>
          <w:sz w:val="20"/>
        </w:rPr>
        <w:t>从</w:t>
      </w:r>
      <w:r>
        <w:rPr>
          <w:rFonts w:ascii="等线" w:eastAsia="等线" w:hint="eastAsia"/>
          <w:b/>
          <w:color w:val="323232"/>
          <w:sz w:val="20"/>
        </w:rPr>
        <w:t>网络还原选项</w:t>
      </w:r>
      <w:r>
        <w:rPr>
          <w:color w:val="323232"/>
          <w:sz w:val="20"/>
        </w:rPr>
        <w:t>菜单中，选择</w:t>
      </w:r>
      <w:r>
        <w:rPr>
          <w:rFonts w:ascii="等线" w:eastAsia="等线" w:hint="eastAsia"/>
          <w:b/>
          <w:color w:val="323232"/>
          <w:spacing w:val="-1"/>
          <w:sz w:val="20"/>
        </w:rPr>
        <w:t>还原</w:t>
      </w:r>
      <w:r>
        <w:rPr>
          <w:rFonts w:ascii="等线" w:eastAsia="等线" w:hint="eastAsia"/>
          <w:b/>
          <w:color w:val="323232"/>
          <w:spacing w:val="-1"/>
          <w:sz w:val="20"/>
        </w:rPr>
        <w:t xml:space="preserve"> </w:t>
      </w:r>
      <w:r>
        <w:rPr>
          <w:rFonts w:ascii="Arial" w:eastAsia="Arial"/>
          <w:b/>
          <w:color w:val="323232"/>
          <w:sz w:val="20"/>
        </w:rPr>
        <w:t>vDS</w:t>
      </w:r>
      <w:r>
        <w:rPr>
          <w:color w:val="323232"/>
          <w:sz w:val="20"/>
        </w:rPr>
        <w:t>。</w:t>
      </w:r>
    </w:p>
    <w:p w:rsidR="009146F7" w:rsidRDefault="0052544B">
      <w:pPr>
        <w:pStyle w:val="ListParagraph"/>
        <w:numPr>
          <w:ilvl w:val="0"/>
          <w:numId w:val="137"/>
        </w:numPr>
        <w:tabs>
          <w:tab w:val="left" w:pos="1059"/>
          <w:tab w:val="left" w:pos="1060"/>
        </w:tabs>
        <w:spacing w:before="132"/>
        <w:rPr>
          <w:sz w:val="20"/>
        </w:rPr>
      </w:pPr>
      <w:r>
        <w:rPr>
          <w:color w:val="323232"/>
          <w:spacing w:val="-3"/>
          <w:sz w:val="20"/>
        </w:rPr>
        <w:t>配置上行链路并可选择为管理网络配置</w:t>
      </w:r>
      <w:r>
        <w:rPr>
          <w:color w:val="323232"/>
          <w:spacing w:val="-3"/>
          <w:sz w:val="20"/>
        </w:rPr>
        <w:t xml:space="preserve"> </w:t>
      </w:r>
      <w:r>
        <w:rPr>
          <w:rFonts w:ascii="Arial" w:eastAsia="Arial"/>
          <w:color w:val="323232"/>
          <w:sz w:val="20"/>
        </w:rPr>
        <w:t>VLAN</w:t>
      </w:r>
      <w:r>
        <w:rPr>
          <w:color w:val="323232"/>
          <w:sz w:val="20"/>
        </w:rPr>
        <w:t>。</w:t>
      </w:r>
    </w:p>
    <w:p w:rsidR="009146F7" w:rsidRDefault="0052544B">
      <w:pPr>
        <w:pStyle w:val="ListParagraph"/>
        <w:numPr>
          <w:ilvl w:val="0"/>
          <w:numId w:val="137"/>
        </w:numPr>
        <w:tabs>
          <w:tab w:val="left" w:pos="1059"/>
          <w:tab w:val="left" w:pos="1060"/>
        </w:tabs>
        <w:spacing w:before="169"/>
        <w:rPr>
          <w:sz w:val="20"/>
        </w:rPr>
      </w:pPr>
      <w:r>
        <w:rPr>
          <w:color w:val="323232"/>
          <w:sz w:val="20"/>
        </w:rPr>
        <w:t>应用配置。</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1"/>
        <w:rPr>
          <w:sz w:val="24"/>
        </w:rPr>
      </w:pPr>
    </w:p>
    <w:p w:rsidR="009146F7" w:rsidRDefault="0052544B">
      <w:pPr>
        <w:pStyle w:val="BodyText"/>
        <w:spacing w:before="81" w:line="285" w:lineRule="auto"/>
        <w:ind w:left="700" w:right="359"/>
      </w:pPr>
      <w:r>
        <w:rPr>
          <w:rFonts w:ascii="Arial" w:eastAsia="Arial"/>
          <w:color w:val="323232"/>
        </w:rPr>
        <w:t xml:space="preserve">DCUI </w:t>
      </w:r>
      <w:r>
        <w:rPr>
          <w:color w:val="323232"/>
          <w:spacing w:val="-4"/>
        </w:rPr>
        <w:t>将创建本地极短端口并应用为</w:t>
      </w:r>
      <w:r>
        <w:rPr>
          <w:color w:val="323232"/>
          <w:spacing w:val="-4"/>
        </w:rPr>
        <w:t xml:space="preserve"> </w:t>
      </w:r>
      <w:r>
        <w:rPr>
          <w:rFonts w:ascii="Arial" w:eastAsia="Arial"/>
          <w:color w:val="323232"/>
        </w:rPr>
        <w:t xml:space="preserve">VLAN </w:t>
      </w:r>
      <w:r>
        <w:rPr>
          <w:color w:val="323232"/>
        </w:rPr>
        <w:t>和上行链路所提供的值。</w:t>
      </w:r>
      <w:r>
        <w:rPr>
          <w:rFonts w:ascii="Arial" w:eastAsia="Arial"/>
          <w:color w:val="323232"/>
        </w:rPr>
        <w:t xml:space="preserve">DCUI </w:t>
      </w:r>
      <w:r>
        <w:rPr>
          <w:color w:val="323232"/>
          <w:spacing w:val="-7"/>
        </w:rPr>
        <w:t>将管理网络的</w:t>
      </w:r>
      <w:r>
        <w:rPr>
          <w:color w:val="323232"/>
          <w:spacing w:val="-7"/>
        </w:rPr>
        <w:t xml:space="preserve"> </w:t>
      </w:r>
      <w:r>
        <w:rPr>
          <w:rFonts w:ascii="Arial" w:eastAsia="Arial"/>
          <w:color w:val="323232"/>
        </w:rPr>
        <w:t xml:space="preserve">VMkernel </w:t>
      </w:r>
      <w:r>
        <w:rPr>
          <w:color w:val="323232"/>
        </w:rPr>
        <w:t>适配器</w:t>
      </w:r>
      <w:r>
        <w:rPr>
          <w:color w:val="323232"/>
          <w:spacing w:val="-3"/>
        </w:rPr>
        <w:t>移至新的本地端口，以便还原到</w:t>
      </w:r>
      <w:r>
        <w:rPr>
          <w:color w:val="323232"/>
          <w:spacing w:val="-3"/>
        </w:rPr>
        <w:t xml:space="preserve"> </w:t>
      </w:r>
      <w:r>
        <w:rPr>
          <w:rFonts w:ascii="Arial" w:eastAsia="Arial"/>
          <w:color w:val="323232"/>
        </w:rPr>
        <w:t xml:space="preserve">vCenter Server </w:t>
      </w:r>
      <w:r>
        <w:rPr>
          <w:color w:val="323232"/>
        </w:rPr>
        <w:t>的连接。</w:t>
      </w:r>
    </w:p>
    <w:p w:rsidR="009146F7" w:rsidRDefault="009146F7">
      <w:pPr>
        <w:pStyle w:val="BodyText"/>
        <w:spacing w:before="6"/>
        <w:rPr>
          <w:sz w:val="15"/>
        </w:rPr>
      </w:pPr>
    </w:p>
    <w:p w:rsidR="009146F7" w:rsidRDefault="0052544B">
      <w:pPr>
        <w:ind w:left="699"/>
        <w:rPr>
          <w:sz w:val="18"/>
        </w:rPr>
      </w:pPr>
      <w:r>
        <w:rPr>
          <w:sz w:val="18"/>
        </w:rPr>
        <w:t>后续步骤</w:t>
      </w:r>
    </w:p>
    <w:p w:rsidR="009146F7" w:rsidRDefault="0052544B">
      <w:pPr>
        <w:pStyle w:val="BodyText"/>
        <w:spacing w:before="172"/>
        <w:ind w:left="699"/>
      </w:pPr>
      <w:r>
        <w:rPr>
          <w:color w:val="323232"/>
          <w:spacing w:val="-14"/>
        </w:rPr>
        <w:t>还原主机到</w:t>
      </w:r>
      <w:r>
        <w:rPr>
          <w:color w:val="323232"/>
          <w:spacing w:val="-14"/>
        </w:rPr>
        <w:t xml:space="preserve"> </w:t>
      </w:r>
      <w:r>
        <w:rPr>
          <w:rFonts w:ascii="Arial" w:eastAsia="Arial"/>
          <w:color w:val="323232"/>
        </w:rPr>
        <w:t xml:space="preserve">vCenter Server </w:t>
      </w:r>
      <w:r>
        <w:rPr>
          <w:color w:val="323232"/>
          <w:spacing w:val="-9"/>
        </w:rPr>
        <w:t>的连接之后，请更正分布式端口组的配置并将</w:t>
      </w:r>
      <w:r>
        <w:rPr>
          <w:color w:val="323232"/>
          <w:spacing w:val="-9"/>
        </w:rPr>
        <w:t xml:space="preserve"> </w:t>
      </w:r>
      <w:r>
        <w:rPr>
          <w:rFonts w:ascii="Arial" w:eastAsia="Arial"/>
          <w:color w:val="323232"/>
        </w:rPr>
        <w:t xml:space="preserve">VMkernel </w:t>
      </w:r>
      <w:r>
        <w:rPr>
          <w:color w:val="323232"/>
          <w:spacing w:val="-6"/>
        </w:rPr>
        <w:t>适配器重新添加到组中。</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pStyle w:val="Heading1"/>
        <w:tabs>
          <w:tab w:val="right" w:pos="10059"/>
        </w:tabs>
        <w:rPr>
          <w:sz w:val="120"/>
        </w:rPr>
      </w:pPr>
      <w:bookmarkStart w:id="177" w:name="网络策略"/>
      <w:bookmarkStart w:id="178" w:name="_bookmark89"/>
      <w:bookmarkEnd w:id="177"/>
      <w:bookmarkEnd w:id="178"/>
      <w:r>
        <w:rPr>
          <w:rFonts w:ascii="宋体" w:eastAsia="宋体" w:hint="eastAsia"/>
          <w:color w:val="004A90"/>
        </w:rPr>
        <w:t>网络策略</w:t>
      </w:r>
      <w:r>
        <w:rPr>
          <w:rFonts w:ascii="宋体" w:eastAsia="宋体" w:hint="eastAsia"/>
          <w:color w:val="C5C5C6"/>
        </w:rPr>
        <w:tab/>
      </w:r>
      <w:r>
        <w:rPr>
          <w:color w:val="C5C5C6"/>
          <w:sz w:val="120"/>
        </w:rPr>
        <w:t>8</w:t>
      </w:r>
    </w:p>
    <w:p w:rsidR="009146F7" w:rsidRDefault="0052544B">
      <w:pPr>
        <w:pStyle w:val="BodyText"/>
        <w:spacing w:before="466" w:line="280" w:lineRule="auto"/>
        <w:ind w:left="700" w:right="218"/>
      </w:pPr>
      <w:r>
        <w:rPr>
          <w:color w:val="323232"/>
        </w:rPr>
        <w:t>在标准交换机或分布式端口组级别设置的策略将应用于该标准交换机上的所有端口组，或者应用于该分布式端口组中的端口。可在标准端口组或分布式端口级别替代的配置选项是例外。</w:t>
      </w:r>
    </w:p>
    <w:p w:rsidR="009146F7" w:rsidRDefault="0052544B">
      <w:pPr>
        <w:pStyle w:val="BodyText"/>
        <w:spacing w:before="121"/>
        <w:ind w:left="700"/>
      </w:pPr>
      <w:r>
        <w:rPr>
          <w:color w:val="323232"/>
        </w:rPr>
        <w:t>有关</w:t>
      </w:r>
      <w:r>
        <w:rPr>
          <w:color w:val="323232"/>
        </w:rPr>
        <w:t xml:space="preserve"> </w:t>
      </w:r>
      <w:r>
        <w:rPr>
          <w:rFonts w:ascii="Arial" w:eastAsia="Arial"/>
          <w:color w:val="323232"/>
        </w:rPr>
        <w:t xml:space="preserve">vSphere Standard Switch </w:t>
      </w:r>
      <w:r>
        <w:rPr>
          <w:color w:val="323232"/>
        </w:rPr>
        <w:t>和</w:t>
      </w:r>
      <w:r>
        <w:rPr>
          <w:color w:val="323232"/>
        </w:rPr>
        <w:t xml:space="preserve"> </w:t>
      </w:r>
      <w:r>
        <w:rPr>
          <w:rFonts w:ascii="Arial" w:eastAsia="Arial"/>
          <w:color w:val="323232"/>
        </w:rPr>
        <w:t xml:space="preserve">Distributed Switch </w:t>
      </w:r>
      <w:r>
        <w:rPr>
          <w:color w:val="323232"/>
        </w:rPr>
        <w:t>上的应用网络连接策略，请观看视频。</w:t>
      </w:r>
    </w:p>
    <w:p w:rsidR="009146F7" w:rsidRDefault="0052544B">
      <w:pPr>
        <w:pStyle w:val="BodyText"/>
        <w:spacing w:before="169" w:line="292" w:lineRule="auto"/>
        <w:ind w:left="1550" w:right="1311"/>
        <w:rPr>
          <w:rFonts w:ascii="Arial" w:eastAsia="Arial"/>
        </w:rPr>
      </w:pPr>
      <w:r>
        <w:rPr>
          <w:noProof/>
          <w:lang w:val="en-US" w:bidi="ar-SA"/>
        </w:rPr>
        <w:drawing>
          <wp:anchor distT="0" distB="0" distL="0" distR="0" simplePos="0" relativeHeight="251198976" behindDoc="0" locked="0" layoutInCell="1" allowOverlap="1">
            <wp:simplePos x="0" y="0"/>
            <wp:positionH relativeFrom="page">
              <wp:posOffset>800100</wp:posOffset>
            </wp:positionH>
            <wp:positionV relativeFrom="paragraph">
              <wp:posOffset>130879</wp:posOffset>
            </wp:positionV>
            <wp:extent cx="431895" cy="279462"/>
            <wp:effectExtent l="0" t="0" r="0" b="0"/>
            <wp:wrapNone/>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35" cstate="print"/>
                    <a:stretch>
                      <a:fillRect/>
                    </a:stretch>
                  </pic:blipFill>
                  <pic:spPr>
                    <a:xfrm>
                      <a:off x="0" y="0"/>
                      <a:ext cx="431895" cy="279462"/>
                    </a:xfrm>
                    <a:prstGeom prst="rect">
                      <a:avLst/>
                    </a:prstGeom>
                  </pic:spPr>
                </pic:pic>
              </a:graphicData>
            </a:graphic>
          </wp:anchor>
        </w:drawing>
      </w:r>
      <w:r>
        <w:rPr>
          <w:color w:val="323232"/>
        </w:rPr>
        <w:t>使用网络连接策略</w:t>
      </w:r>
      <w:r>
        <w:rPr>
          <w:color w:val="323232"/>
        </w:rPr>
        <w:t xml:space="preserve"> </w:t>
      </w:r>
      <w:r>
        <w:rPr>
          <w:rFonts w:ascii="Arial" w:eastAsia="Arial"/>
          <w:color w:val="323232"/>
        </w:rPr>
        <w:t>(</w:t>
      </w:r>
      <w:hyperlink r:id="rId62">
        <w:r>
          <w:rPr>
            <w:rFonts w:ascii="Arial" w:eastAsia="Arial"/>
            <w:color w:val="0096D3"/>
          </w:rPr>
          <w:t>http://link.brightcove.com/services/player/bcpid2296383276001?</w:t>
        </w:r>
      </w:hyperlink>
      <w:r>
        <w:rPr>
          <w:rFonts w:ascii="Arial" w:eastAsia="Arial"/>
          <w:color w:val="0096D3"/>
        </w:rPr>
        <w:t xml:space="preserve"> </w:t>
      </w:r>
      <w:hyperlink r:id="rId63">
        <w:r>
          <w:rPr>
            <w:rFonts w:ascii="Arial" w:eastAsia="Arial"/>
            <w:color w:val="0096D3"/>
          </w:rPr>
          <w:t>bctid=ref:video_working_with_network_policies</w:t>
        </w:r>
      </w:hyperlink>
      <w:r>
        <w:rPr>
          <w:rFonts w:ascii="Arial" w:eastAsia="Arial"/>
          <w:color w:val="323232"/>
        </w:rPr>
        <w:t>)</w:t>
      </w:r>
    </w:p>
    <w:p w:rsidR="009146F7" w:rsidRDefault="0052544B">
      <w:pPr>
        <w:pStyle w:val="BodyText"/>
        <w:tabs>
          <w:tab w:val="left" w:pos="1059"/>
        </w:tabs>
        <w:spacing w:before="142"/>
        <w:ind w:left="700"/>
      </w:pPr>
      <w:r>
        <w:rPr>
          <w:rFonts w:ascii="Arial" w:eastAsia="Arial"/>
          <w:color w:val="323232"/>
          <w:w w:val="105"/>
          <w:position w:val="2"/>
          <w:sz w:val="14"/>
        </w:rPr>
        <w:t>n</w:t>
      </w:r>
      <w:r>
        <w:rPr>
          <w:rFonts w:ascii="Arial" w:eastAsia="Arial"/>
          <w:color w:val="323232"/>
          <w:w w:val="105"/>
          <w:position w:val="2"/>
          <w:sz w:val="14"/>
        </w:rPr>
        <w:tab/>
      </w:r>
      <w:hyperlink w:anchor="_bookmark90" w:history="1">
        <w:r>
          <w:rPr>
            <w:color w:val="0096D3"/>
            <w:spacing w:val="-27"/>
            <w:w w:val="105"/>
          </w:rPr>
          <w:t>在</w:t>
        </w:r>
        <w:r>
          <w:rPr>
            <w:color w:val="0096D3"/>
            <w:spacing w:val="-27"/>
            <w:w w:val="105"/>
          </w:rPr>
          <w:t xml:space="preserve"> </w:t>
        </w:r>
        <w:r>
          <w:rPr>
            <w:rFonts w:ascii="Arial" w:eastAsia="Arial"/>
            <w:color w:val="0096D3"/>
            <w:w w:val="105"/>
          </w:rPr>
          <w:t>vSphere</w:t>
        </w:r>
        <w:r>
          <w:rPr>
            <w:rFonts w:ascii="Arial" w:eastAsia="Arial"/>
            <w:color w:val="0096D3"/>
            <w:spacing w:val="-8"/>
            <w:w w:val="105"/>
          </w:rPr>
          <w:t xml:space="preserve"> </w:t>
        </w:r>
        <w:r>
          <w:rPr>
            <w:color w:val="0096D3"/>
            <w:spacing w:val="-8"/>
            <w:w w:val="105"/>
          </w:rPr>
          <w:t>标准交换机或</w:t>
        </w:r>
        <w:r>
          <w:rPr>
            <w:color w:val="0096D3"/>
            <w:spacing w:val="-8"/>
            <w:w w:val="105"/>
          </w:rPr>
          <w:t xml:space="preserve"> </w:t>
        </w:r>
        <w:r>
          <w:rPr>
            <w:rFonts w:ascii="Arial" w:eastAsia="Arial"/>
            <w:color w:val="0096D3"/>
            <w:w w:val="105"/>
          </w:rPr>
          <w:t>Distributed</w:t>
        </w:r>
        <w:r>
          <w:rPr>
            <w:rFonts w:ascii="Arial" w:eastAsia="Arial"/>
            <w:color w:val="0096D3"/>
            <w:spacing w:val="-8"/>
            <w:w w:val="105"/>
          </w:rPr>
          <w:t xml:space="preserve"> </w:t>
        </w:r>
        <w:r>
          <w:rPr>
            <w:rFonts w:ascii="Arial" w:eastAsia="Arial"/>
            <w:color w:val="0096D3"/>
            <w:w w:val="105"/>
          </w:rPr>
          <w:t>Switch</w:t>
        </w:r>
        <w:r>
          <w:rPr>
            <w:rFonts w:ascii="Arial" w:eastAsia="Arial"/>
            <w:color w:val="0096D3"/>
            <w:spacing w:val="-7"/>
            <w:w w:val="105"/>
          </w:rPr>
          <w:t xml:space="preserve"> </w:t>
        </w:r>
        <w:r>
          <w:rPr>
            <w:color w:val="0096D3"/>
            <w:w w:val="105"/>
          </w:rPr>
          <w:t>上应用网络策略</w:t>
        </w:r>
      </w:hyperlink>
    </w:p>
    <w:p w:rsidR="009146F7" w:rsidRDefault="0052544B">
      <w:pPr>
        <w:pStyle w:val="BodyText"/>
        <w:spacing w:before="109" w:line="285" w:lineRule="auto"/>
        <w:ind w:left="1060" w:right="377" w:hanging="1"/>
        <w:jc w:val="both"/>
      </w:pPr>
      <w:r>
        <w:rPr>
          <w:color w:val="323232"/>
          <w:spacing w:val="-29"/>
        </w:rPr>
        <w:t>对</w:t>
      </w:r>
      <w:r>
        <w:rPr>
          <w:color w:val="323232"/>
          <w:spacing w:val="-29"/>
        </w:rPr>
        <w:t xml:space="preserve"> </w:t>
      </w:r>
      <w:r>
        <w:rPr>
          <w:rFonts w:ascii="Arial" w:eastAsia="Arial"/>
          <w:color w:val="323232"/>
        </w:rPr>
        <w:t>vSphere</w:t>
      </w:r>
      <w:r>
        <w:rPr>
          <w:rFonts w:ascii="Arial" w:eastAsia="Arial"/>
          <w:color w:val="323232"/>
          <w:spacing w:val="-12"/>
        </w:rPr>
        <w:t xml:space="preserve"> </w:t>
      </w:r>
      <w:r>
        <w:rPr>
          <w:color w:val="323232"/>
          <w:spacing w:val="-9"/>
        </w:rPr>
        <w:t>标准交换机和</w:t>
      </w:r>
      <w:r>
        <w:rPr>
          <w:color w:val="323232"/>
          <w:spacing w:val="-9"/>
        </w:rPr>
        <w:t xml:space="preserve"> </w:t>
      </w:r>
      <w:r>
        <w:rPr>
          <w:rFonts w:ascii="Arial" w:eastAsia="Arial"/>
          <w:color w:val="323232"/>
        </w:rPr>
        <w:t>vSphere</w:t>
      </w:r>
      <w:r>
        <w:rPr>
          <w:rFonts w:ascii="Arial" w:eastAsia="Arial"/>
          <w:color w:val="323232"/>
          <w:spacing w:val="-12"/>
        </w:rPr>
        <w:t xml:space="preserve"> </w:t>
      </w:r>
      <w:r>
        <w:rPr>
          <w:rFonts w:ascii="Arial" w:eastAsia="Arial"/>
          <w:color w:val="323232"/>
        </w:rPr>
        <w:t>Distributed</w:t>
      </w:r>
      <w:r>
        <w:rPr>
          <w:rFonts w:ascii="Arial" w:eastAsia="Arial"/>
          <w:color w:val="323232"/>
          <w:spacing w:val="-12"/>
        </w:rPr>
        <w:t xml:space="preserve"> </w:t>
      </w:r>
      <w:r>
        <w:rPr>
          <w:rFonts w:ascii="Arial" w:eastAsia="Arial"/>
          <w:color w:val="323232"/>
        </w:rPr>
        <w:t>Switch</w:t>
      </w:r>
      <w:r>
        <w:rPr>
          <w:rFonts w:ascii="Arial" w:eastAsia="Arial"/>
          <w:color w:val="323232"/>
          <w:spacing w:val="-12"/>
        </w:rPr>
        <w:t xml:space="preserve"> </w:t>
      </w:r>
      <w:r>
        <w:rPr>
          <w:color w:val="323232"/>
          <w:spacing w:val="-4"/>
        </w:rPr>
        <w:t>应用不同的网络策略。并非所有适用于</w:t>
      </w:r>
      <w:r>
        <w:rPr>
          <w:color w:val="323232"/>
          <w:spacing w:val="-4"/>
        </w:rPr>
        <w:t xml:space="preserve"> </w:t>
      </w:r>
      <w:r>
        <w:rPr>
          <w:rFonts w:ascii="Arial" w:eastAsia="Arial"/>
          <w:color w:val="323232"/>
        </w:rPr>
        <w:t>vSphere Distributed</w:t>
      </w:r>
      <w:r>
        <w:rPr>
          <w:rFonts w:ascii="Arial" w:eastAsia="Arial"/>
          <w:color w:val="323232"/>
          <w:spacing w:val="-2"/>
        </w:rPr>
        <w:t xml:space="preserve"> </w:t>
      </w:r>
      <w:r>
        <w:rPr>
          <w:rFonts w:ascii="Arial" w:eastAsia="Arial"/>
          <w:color w:val="323232"/>
        </w:rPr>
        <w:t>Switch</w:t>
      </w:r>
      <w:r>
        <w:rPr>
          <w:rFonts w:ascii="Arial" w:eastAsia="Arial"/>
          <w:color w:val="323232"/>
          <w:spacing w:val="-1"/>
        </w:rPr>
        <w:t xml:space="preserve"> </w:t>
      </w:r>
      <w:r>
        <w:rPr>
          <w:color w:val="323232"/>
          <w:spacing w:val="-6"/>
        </w:rPr>
        <w:t>的策略也适用于</w:t>
      </w:r>
      <w:r>
        <w:rPr>
          <w:color w:val="323232"/>
          <w:spacing w:val="-6"/>
        </w:rPr>
        <w:t xml:space="preserve"> </w:t>
      </w:r>
      <w:r>
        <w:rPr>
          <w:rFonts w:ascii="Arial" w:eastAsia="Arial"/>
          <w:color w:val="323232"/>
        </w:rPr>
        <w:t>vSphere</w:t>
      </w:r>
      <w:r>
        <w:rPr>
          <w:rFonts w:ascii="Arial" w:eastAsia="Arial"/>
          <w:color w:val="323232"/>
          <w:spacing w:val="-1"/>
        </w:rPr>
        <w:t xml:space="preserve"> </w:t>
      </w:r>
      <w:r>
        <w:rPr>
          <w:color w:val="323232"/>
        </w:rPr>
        <w:t>标准交换机。</w:t>
      </w:r>
    </w:p>
    <w:p w:rsidR="009146F7" w:rsidRDefault="0052544B">
      <w:pPr>
        <w:pStyle w:val="BodyText"/>
        <w:tabs>
          <w:tab w:val="left" w:pos="1059"/>
        </w:tabs>
        <w:spacing w:before="120"/>
        <w:ind w:left="699"/>
      </w:pPr>
      <w:r>
        <w:rPr>
          <w:rFonts w:ascii="Arial" w:eastAsia="Arial"/>
          <w:color w:val="323232"/>
          <w:w w:val="115"/>
          <w:position w:val="2"/>
          <w:sz w:val="14"/>
        </w:rPr>
        <w:t>n</w:t>
      </w:r>
      <w:r>
        <w:rPr>
          <w:rFonts w:ascii="Arial" w:eastAsia="Arial"/>
          <w:color w:val="323232"/>
          <w:w w:val="115"/>
          <w:position w:val="2"/>
          <w:sz w:val="14"/>
        </w:rPr>
        <w:tab/>
      </w:r>
      <w:hyperlink w:anchor="_bookmark91" w:history="1">
        <w:r>
          <w:rPr>
            <w:color w:val="0096D3"/>
          </w:rPr>
          <w:t>在端口级别配置替代网络策略</w:t>
        </w:r>
      </w:hyperlink>
    </w:p>
    <w:p w:rsidR="009146F7" w:rsidRDefault="0052544B">
      <w:pPr>
        <w:pStyle w:val="BodyText"/>
        <w:spacing w:before="104" w:line="280" w:lineRule="auto"/>
        <w:ind w:left="1060" w:right="380" w:hanging="1"/>
        <w:jc w:val="both"/>
      </w:pPr>
      <w:r>
        <w:rPr>
          <w:color w:val="323232"/>
          <w:spacing w:val="-3"/>
        </w:rPr>
        <w:t>要对分布式端口应用不同的策略，您可以配置在端口组级别设置的每个端口替代策略。当分布式端口与</w:t>
      </w:r>
      <w:r>
        <w:rPr>
          <w:color w:val="323232"/>
        </w:rPr>
        <w:t>虚拟机断开连接时，您也可以启用重置在每个端口级别设置的任何配置。</w:t>
      </w:r>
    </w:p>
    <w:p w:rsidR="009146F7" w:rsidRDefault="0052544B">
      <w:pPr>
        <w:pStyle w:val="BodyText"/>
        <w:tabs>
          <w:tab w:val="left" w:pos="1059"/>
        </w:tabs>
        <w:spacing w:before="121"/>
        <w:ind w:left="699"/>
      </w:pPr>
      <w:r>
        <w:rPr>
          <w:rFonts w:ascii="Arial" w:eastAsia="Arial"/>
          <w:color w:val="323232"/>
          <w:w w:val="115"/>
          <w:position w:val="2"/>
          <w:sz w:val="14"/>
        </w:rPr>
        <w:t>n</w:t>
      </w:r>
      <w:r>
        <w:rPr>
          <w:rFonts w:ascii="Arial" w:eastAsia="Arial"/>
          <w:color w:val="323232"/>
          <w:w w:val="115"/>
          <w:position w:val="2"/>
          <w:sz w:val="14"/>
        </w:rPr>
        <w:tab/>
      </w:r>
      <w:hyperlink w:anchor="_bookmark92" w:history="1">
        <w:r>
          <w:rPr>
            <w:color w:val="0096D3"/>
            <w:w w:val="105"/>
          </w:rPr>
          <w:t>成组和故障切换策略</w:t>
        </w:r>
      </w:hyperlink>
    </w:p>
    <w:p w:rsidR="009146F7" w:rsidRDefault="0052544B">
      <w:pPr>
        <w:pStyle w:val="BodyText"/>
        <w:spacing w:before="103" w:line="280" w:lineRule="auto"/>
        <w:ind w:left="1059" w:right="380"/>
        <w:jc w:val="both"/>
      </w:pPr>
      <w:r>
        <w:rPr>
          <w:color w:val="323232"/>
          <w:spacing w:val="-3"/>
        </w:rPr>
        <w:t>通过网卡成组，您可以在组中加入两个或多个物理网卡来增加虚拟交换机的网络容量。要确定如何在适配器发生故障时重新路由流量，您可以在故障切换顺序中加入物理网卡。要确定虚拟交换机在组内的物</w:t>
      </w:r>
      <w:r>
        <w:rPr>
          <w:color w:val="323232"/>
        </w:rPr>
        <w:t>理网卡之间如何分布网络流量，您可以根据您的环境需要和功能选择负载平衡算法。</w:t>
      </w:r>
    </w:p>
    <w:p w:rsidR="009146F7" w:rsidRDefault="0052544B">
      <w:pPr>
        <w:tabs>
          <w:tab w:val="left" w:pos="1059"/>
        </w:tabs>
        <w:spacing w:before="121"/>
        <w:ind w:left="699"/>
        <w:rPr>
          <w:sz w:val="20"/>
        </w:rPr>
      </w:pPr>
      <w:r>
        <w:rPr>
          <w:rFonts w:ascii="Arial" w:eastAsia="Arial"/>
          <w:color w:val="323232"/>
          <w:w w:val="105"/>
          <w:position w:val="2"/>
          <w:sz w:val="14"/>
        </w:rPr>
        <w:t>n</w:t>
      </w:r>
      <w:r>
        <w:rPr>
          <w:rFonts w:ascii="Arial" w:eastAsia="Arial"/>
          <w:color w:val="323232"/>
          <w:w w:val="105"/>
          <w:position w:val="2"/>
          <w:sz w:val="14"/>
        </w:rPr>
        <w:tab/>
      </w:r>
      <w:hyperlink w:anchor="_bookmark101" w:history="1">
        <w:r>
          <w:rPr>
            <w:rFonts w:ascii="Arial" w:eastAsia="Arial"/>
            <w:color w:val="0096D3"/>
            <w:w w:val="105"/>
            <w:sz w:val="20"/>
          </w:rPr>
          <w:t>VLAN</w:t>
        </w:r>
        <w:r>
          <w:rPr>
            <w:rFonts w:ascii="Arial" w:eastAsia="Arial"/>
            <w:color w:val="0096D3"/>
            <w:spacing w:val="-5"/>
            <w:w w:val="105"/>
            <w:sz w:val="20"/>
          </w:rPr>
          <w:t xml:space="preserve"> </w:t>
        </w:r>
        <w:r>
          <w:rPr>
            <w:color w:val="0096D3"/>
            <w:w w:val="105"/>
            <w:sz w:val="20"/>
          </w:rPr>
          <w:t>策略</w:t>
        </w:r>
      </w:hyperlink>
    </w:p>
    <w:p w:rsidR="009146F7" w:rsidRDefault="0052544B">
      <w:pPr>
        <w:pStyle w:val="BodyText"/>
        <w:spacing w:before="109"/>
        <w:ind w:left="1059"/>
        <w:jc w:val="both"/>
      </w:pPr>
      <w:r>
        <w:rPr>
          <w:rFonts w:ascii="Arial" w:eastAsia="Arial"/>
          <w:color w:val="323232"/>
        </w:rPr>
        <w:t xml:space="preserve">VLAN </w:t>
      </w:r>
      <w:r>
        <w:rPr>
          <w:color w:val="323232"/>
        </w:rPr>
        <w:t>策略决定了</w:t>
      </w:r>
      <w:r>
        <w:rPr>
          <w:color w:val="323232"/>
        </w:rPr>
        <w:t xml:space="preserve"> </w:t>
      </w:r>
      <w:r>
        <w:rPr>
          <w:rFonts w:ascii="Arial" w:eastAsia="Arial"/>
          <w:color w:val="323232"/>
        </w:rPr>
        <w:t xml:space="preserve">VLAN </w:t>
      </w:r>
      <w:r>
        <w:rPr>
          <w:color w:val="323232"/>
        </w:rPr>
        <w:t>在网络环境中的运行方式。</w:t>
      </w:r>
    </w:p>
    <w:p w:rsidR="009146F7" w:rsidRDefault="0052544B">
      <w:pPr>
        <w:tabs>
          <w:tab w:val="left" w:pos="1059"/>
        </w:tabs>
        <w:spacing w:before="169"/>
        <w:ind w:left="700"/>
        <w:rPr>
          <w:sz w:val="20"/>
        </w:rPr>
      </w:pPr>
      <w:r>
        <w:rPr>
          <w:rFonts w:ascii="Arial" w:eastAsia="Arial"/>
          <w:color w:val="323232"/>
          <w:w w:val="115"/>
          <w:position w:val="2"/>
          <w:sz w:val="14"/>
        </w:rPr>
        <w:t>n</w:t>
      </w:r>
      <w:r>
        <w:rPr>
          <w:rFonts w:ascii="Arial" w:eastAsia="Arial"/>
          <w:color w:val="323232"/>
          <w:w w:val="115"/>
          <w:position w:val="2"/>
          <w:sz w:val="14"/>
        </w:rPr>
        <w:tab/>
      </w:r>
      <w:hyperlink w:anchor="_bookmark104" w:history="1">
        <w:r>
          <w:rPr>
            <w:color w:val="0096D3"/>
            <w:w w:val="105"/>
            <w:sz w:val="20"/>
          </w:rPr>
          <w:t>安全策略</w:t>
        </w:r>
      </w:hyperlink>
    </w:p>
    <w:p w:rsidR="009146F7" w:rsidRDefault="0052544B">
      <w:pPr>
        <w:pStyle w:val="BodyText"/>
        <w:spacing w:before="104"/>
        <w:ind w:left="1060"/>
        <w:jc w:val="both"/>
      </w:pPr>
      <w:r>
        <w:rPr>
          <w:color w:val="323232"/>
        </w:rPr>
        <w:t>网络安全策略可保护流量免受</w:t>
      </w:r>
      <w:r>
        <w:rPr>
          <w:color w:val="323232"/>
        </w:rPr>
        <w:t xml:space="preserve"> </w:t>
      </w:r>
      <w:r>
        <w:rPr>
          <w:rFonts w:ascii="Arial" w:eastAsia="Arial"/>
          <w:color w:val="323232"/>
        </w:rPr>
        <w:t xml:space="preserve">MAC </w:t>
      </w:r>
      <w:r>
        <w:rPr>
          <w:color w:val="323232"/>
        </w:rPr>
        <w:t>地址模拟和有害端口扫描的威胁</w:t>
      </w:r>
    </w:p>
    <w:p w:rsidR="009146F7" w:rsidRDefault="0052544B">
      <w:pPr>
        <w:tabs>
          <w:tab w:val="left" w:pos="1059"/>
        </w:tabs>
        <w:spacing w:before="169"/>
        <w:ind w:left="700"/>
        <w:rPr>
          <w:sz w:val="20"/>
        </w:rPr>
      </w:pPr>
      <w:r>
        <w:rPr>
          <w:rFonts w:ascii="Arial" w:eastAsia="Arial"/>
          <w:color w:val="323232"/>
          <w:w w:val="115"/>
          <w:position w:val="2"/>
          <w:sz w:val="14"/>
        </w:rPr>
        <w:t>n</w:t>
      </w:r>
      <w:r>
        <w:rPr>
          <w:rFonts w:ascii="Arial" w:eastAsia="Arial"/>
          <w:color w:val="323232"/>
          <w:w w:val="115"/>
          <w:position w:val="2"/>
          <w:sz w:val="14"/>
        </w:rPr>
        <w:tab/>
      </w:r>
      <w:hyperlink w:anchor="_bookmark107" w:history="1">
        <w:r>
          <w:rPr>
            <w:color w:val="0096D3"/>
            <w:w w:val="105"/>
            <w:sz w:val="20"/>
          </w:rPr>
          <w:t>流量调整策略</w:t>
        </w:r>
      </w:hyperlink>
    </w:p>
    <w:p w:rsidR="009146F7" w:rsidRDefault="0052544B">
      <w:pPr>
        <w:pStyle w:val="BodyText"/>
        <w:spacing w:before="103" w:line="280" w:lineRule="auto"/>
        <w:ind w:left="1059" w:right="380"/>
        <w:jc w:val="both"/>
      </w:pPr>
      <w:r>
        <w:rPr>
          <w:color w:val="323232"/>
          <w:spacing w:val="-3"/>
        </w:rPr>
        <w:t>流量调整策略是由平均带宽、峰值带宽和突发大小所定义的。可以为每个端口组和每个分布式端口或分</w:t>
      </w:r>
      <w:r>
        <w:rPr>
          <w:color w:val="323232"/>
        </w:rPr>
        <w:t>布式端口组建立流量调整策略。</w:t>
      </w:r>
    </w:p>
    <w:p w:rsidR="009146F7" w:rsidRDefault="0052544B">
      <w:pPr>
        <w:tabs>
          <w:tab w:val="left" w:pos="1059"/>
        </w:tabs>
        <w:spacing w:before="121"/>
        <w:ind w:left="699"/>
        <w:rPr>
          <w:sz w:val="20"/>
        </w:rPr>
      </w:pPr>
      <w:r>
        <w:rPr>
          <w:rFonts w:ascii="Arial" w:eastAsia="Arial"/>
          <w:color w:val="323232"/>
          <w:w w:val="115"/>
          <w:position w:val="2"/>
          <w:sz w:val="14"/>
        </w:rPr>
        <w:t>n</w:t>
      </w:r>
      <w:r>
        <w:rPr>
          <w:rFonts w:ascii="Arial" w:eastAsia="Arial"/>
          <w:color w:val="323232"/>
          <w:w w:val="115"/>
          <w:position w:val="2"/>
          <w:sz w:val="14"/>
        </w:rPr>
        <w:tab/>
      </w:r>
      <w:hyperlink w:anchor="_bookmark110" w:history="1">
        <w:r>
          <w:rPr>
            <w:color w:val="0096D3"/>
            <w:w w:val="105"/>
            <w:sz w:val="20"/>
          </w:rPr>
          <w:t>资源分配策略</w:t>
        </w:r>
      </w:hyperlink>
    </w:p>
    <w:p w:rsidR="009146F7" w:rsidRDefault="0052544B">
      <w:pPr>
        <w:pStyle w:val="BodyText"/>
        <w:spacing w:before="104" w:line="280" w:lineRule="auto"/>
        <w:ind w:left="1059" w:right="380"/>
        <w:jc w:val="both"/>
      </w:pPr>
      <w:r>
        <w:rPr>
          <w:color w:val="323232"/>
          <w:spacing w:val="-3"/>
        </w:rPr>
        <w:t>可以使用资源分配策略将分布式端口或端口组与用户创建的网络资源池关联。通过此策略可以更有效地</w:t>
      </w:r>
      <w:r>
        <w:rPr>
          <w:color w:val="323232"/>
        </w:rPr>
        <w:t>控制为端口或端口组指定的带宽。</w:t>
      </w:r>
    </w:p>
    <w:p w:rsidR="009146F7" w:rsidRDefault="0052544B">
      <w:pPr>
        <w:tabs>
          <w:tab w:val="left" w:pos="1059"/>
        </w:tabs>
        <w:spacing w:before="120"/>
        <w:ind w:left="699"/>
        <w:rPr>
          <w:sz w:val="20"/>
        </w:rPr>
      </w:pPr>
      <w:r>
        <w:rPr>
          <w:rFonts w:ascii="Arial" w:eastAsia="Arial"/>
          <w:color w:val="323232"/>
          <w:w w:val="115"/>
          <w:position w:val="2"/>
          <w:sz w:val="14"/>
        </w:rPr>
        <w:t>n</w:t>
      </w:r>
      <w:r>
        <w:rPr>
          <w:rFonts w:ascii="Arial" w:eastAsia="Arial"/>
          <w:color w:val="323232"/>
          <w:w w:val="115"/>
          <w:position w:val="2"/>
          <w:sz w:val="14"/>
        </w:rPr>
        <w:tab/>
      </w:r>
      <w:hyperlink w:anchor="_bookmark112" w:history="1">
        <w:r>
          <w:rPr>
            <w:color w:val="0096D3"/>
            <w:w w:val="105"/>
            <w:sz w:val="20"/>
          </w:rPr>
          <w:t>监控策略</w:t>
        </w:r>
      </w:hyperlink>
    </w:p>
    <w:p w:rsidR="009146F7" w:rsidRDefault="0052544B">
      <w:pPr>
        <w:pStyle w:val="BodyText"/>
        <w:spacing w:before="104"/>
        <w:ind w:left="1059"/>
        <w:jc w:val="both"/>
      </w:pPr>
      <w:r>
        <w:rPr>
          <w:color w:val="323232"/>
        </w:rPr>
        <w:t>监控策略在分布式端口或端口组上启用或禁用</w:t>
      </w:r>
      <w:r>
        <w:rPr>
          <w:color w:val="323232"/>
        </w:rPr>
        <w:t xml:space="preserve"> </w:t>
      </w:r>
      <w:r>
        <w:rPr>
          <w:rFonts w:ascii="Arial" w:eastAsia="Arial"/>
          <w:color w:val="323232"/>
        </w:rPr>
        <w:t xml:space="preserve">NetFlow </w:t>
      </w:r>
      <w:r>
        <w:rPr>
          <w:color w:val="323232"/>
        </w:rPr>
        <w:t>监控。</w:t>
      </w:r>
    </w:p>
    <w:p w:rsidR="009146F7" w:rsidRDefault="009146F7">
      <w:pPr>
        <w:jc w:val="both"/>
        <w:sectPr w:rsidR="009146F7">
          <w:headerReference w:type="default" r:id="rId64"/>
          <w:footerReference w:type="default" r:id="rId65"/>
          <w:pgSz w:w="11880" w:h="15840"/>
          <w:pgMar w:top="1500" w:right="980" w:bottom="740" w:left="560" w:header="0" w:footer="546" w:gutter="0"/>
          <w:pgNumType w:start="82"/>
          <w:cols w:space="720"/>
        </w:sectPr>
      </w:pPr>
    </w:p>
    <w:p w:rsidR="009146F7" w:rsidRDefault="009146F7">
      <w:pPr>
        <w:pStyle w:val="BodyText"/>
      </w:pPr>
    </w:p>
    <w:p w:rsidR="009146F7" w:rsidRDefault="009146F7">
      <w:pPr>
        <w:pStyle w:val="BodyText"/>
        <w:spacing w:before="2"/>
        <w:rPr>
          <w:sz w:val="16"/>
        </w:rPr>
      </w:pPr>
    </w:p>
    <w:p w:rsidR="009146F7" w:rsidRDefault="0052544B">
      <w:pPr>
        <w:pStyle w:val="BodyText"/>
        <w:tabs>
          <w:tab w:val="left" w:pos="1059"/>
        </w:tabs>
        <w:spacing w:before="73"/>
        <w:ind w:left="700"/>
      </w:pPr>
      <w:r>
        <w:rPr>
          <w:rFonts w:ascii="Arial" w:eastAsia="Arial"/>
          <w:color w:val="323232"/>
          <w:w w:val="115"/>
          <w:position w:val="2"/>
          <w:sz w:val="14"/>
        </w:rPr>
        <w:t>n</w:t>
      </w:r>
      <w:r>
        <w:rPr>
          <w:rFonts w:ascii="Arial" w:eastAsia="Arial"/>
          <w:color w:val="323232"/>
          <w:w w:val="115"/>
          <w:position w:val="2"/>
          <w:sz w:val="14"/>
        </w:rPr>
        <w:tab/>
      </w:r>
      <w:hyperlink w:anchor="_bookmark114" w:history="1">
        <w:r>
          <w:rPr>
            <w:color w:val="0096D3"/>
            <w:w w:val="105"/>
          </w:rPr>
          <w:t>流量筛选和标记策略</w:t>
        </w:r>
      </w:hyperlink>
    </w:p>
    <w:p w:rsidR="009146F7" w:rsidRDefault="0052544B">
      <w:pPr>
        <w:pStyle w:val="BodyText"/>
        <w:spacing w:before="103" w:line="285" w:lineRule="auto"/>
        <w:ind w:left="1059" w:right="308"/>
      </w:pPr>
      <w:r>
        <w:rPr>
          <w:color w:val="323232"/>
        </w:rPr>
        <w:t>在</w:t>
      </w:r>
      <w:r>
        <w:rPr>
          <w:color w:val="323232"/>
        </w:rPr>
        <w:t xml:space="preserve"> </w:t>
      </w:r>
      <w:r>
        <w:rPr>
          <w:rFonts w:ascii="Arial" w:eastAsia="Arial"/>
          <w:color w:val="323232"/>
        </w:rPr>
        <w:t xml:space="preserve">vSphere Distributed Switch </w:t>
      </w:r>
      <w:r>
        <w:rPr>
          <w:color w:val="323232"/>
        </w:rPr>
        <w:t>中，通过使用流量筛选和标记策略，您可以避免虚拟网络进入有害的流量和遭受安全攻击，或将</w:t>
      </w:r>
      <w:r>
        <w:rPr>
          <w:color w:val="323232"/>
        </w:rPr>
        <w:t xml:space="preserve"> </w:t>
      </w:r>
      <w:r>
        <w:rPr>
          <w:rFonts w:ascii="Arial" w:eastAsia="Arial"/>
          <w:color w:val="323232"/>
        </w:rPr>
        <w:t xml:space="preserve">QoS </w:t>
      </w:r>
      <w:r>
        <w:rPr>
          <w:color w:val="323232"/>
        </w:rPr>
        <w:t>标记应用于某种类型的流量。</w:t>
      </w:r>
    </w:p>
    <w:p w:rsidR="009146F7" w:rsidRDefault="0052544B">
      <w:pPr>
        <w:pStyle w:val="BodyText"/>
        <w:tabs>
          <w:tab w:val="left" w:pos="1059"/>
        </w:tabs>
        <w:spacing w:before="121"/>
        <w:ind w:left="699"/>
      </w:pPr>
      <w:r>
        <w:rPr>
          <w:rFonts w:ascii="Arial" w:eastAsia="Arial"/>
          <w:color w:val="323232"/>
          <w:w w:val="105"/>
          <w:position w:val="2"/>
          <w:sz w:val="14"/>
        </w:rPr>
        <w:t>n</w:t>
      </w:r>
      <w:r>
        <w:rPr>
          <w:rFonts w:ascii="Arial" w:eastAsia="Arial"/>
          <w:color w:val="323232"/>
          <w:w w:val="105"/>
          <w:position w:val="2"/>
          <w:sz w:val="14"/>
        </w:rPr>
        <w:tab/>
      </w:r>
      <w:hyperlink w:anchor="_bookmark136" w:history="1">
        <w:r>
          <w:rPr>
            <w:color w:val="0096D3"/>
            <w:spacing w:val="-18"/>
            <w:w w:val="105"/>
          </w:rPr>
          <w:t>管理</w:t>
        </w:r>
        <w:r>
          <w:rPr>
            <w:color w:val="0096D3"/>
            <w:spacing w:val="-18"/>
            <w:w w:val="105"/>
          </w:rPr>
          <w:t xml:space="preserve"> </w:t>
        </w:r>
        <w:r>
          <w:rPr>
            <w:rFonts w:ascii="Arial" w:eastAsia="Arial"/>
            <w:color w:val="0096D3"/>
            <w:w w:val="105"/>
          </w:rPr>
          <w:t>vSphere</w:t>
        </w:r>
        <w:r>
          <w:rPr>
            <w:rFonts w:ascii="Arial" w:eastAsia="Arial"/>
            <w:color w:val="0096D3"/>
            <w:spacing w:val="-6"/>
            <w:w w:val="105"/>
          </w:rPr>
          <w:t xml:space="preserve"> </w:t>
        </w:r>
        <w:r>
          <w:rPr>
            <w:rFonts w:ascii="Arial" w:eastAsia="Arial"/>
            <w:color w:val="0096D3"/>
            <w:w w:val="105"/>
          </w:rPr>
          <w:t>Distributed</w:t>
        </w:r>
        <w:r>
          <w:rPr>
            <w:rFonts w:ascii="Arial" w:eastAsia="Arial"/>
            <w:color w:val="0096D3"/>
            <w:spacing w:val="-7"/>
            <w:w w:val="105"/>
          </w:rPr>
          <w:t xml:space="preserve"> </w:t>
        </w:r>
        <w:r>
          <w:rPr>
            <w:rFonts w:ascii="Arial" w:eastAsia="Arial"/>
            <w:color w:val="0096D3"/>
            <w:w w:val="105"/>
          </w:rPr>
          <w:t>Switch</w:t>
        </w:r>
        <w:r>
          <w:rPr>
            <w:rFonts w:ascii="Arial" w:eastAsia="Arial"/>
            <w:color w:val="0096D3"/>
            <w:spacing w:val="-6"/>
            <w:w w:val="105"/>
          </w:rPr>
          <w:t xml:space="preserve"> </w:t>
        </w:r>
        <w:r>
          <w:rPr>
            <w:color w:val="0096D3"/>
            <w:w w:val="105"/>
          </w:rPr>
          <w:t>上的多个端口组的策略</w:t>
        </w:r>
      </w:hyperlink>
    </w:p>
    <w:p w:rsidR="009146F7" w:rsidRDefault="0052544B">
      <w:pPr>
        <w:pStyle w:val="BodyText"/>
        <w:spacing w:before="109"/>
        <w:ind w:left="1059"/>
      </w:pPr>
      <w:r>
        <w:rPr>
          <w:color w:val="323232"/>
        </w:rPr>
        <w:t>可以修改</w:t>
      </w:r>
      <w:r>
        <w:rPr>
          <w:color w:val="323232"/>
        </w:rPr>
        <w:t xml:space="preserve"> </w:t>
      </w:r>
      <w:r>
        <w:rPr>
          <w:rFonts w:ascii="Arial" w:eastAsia="Arial"/>
          <w:color w:val="323232"/>
        </w:rPr>
        <w:t xml:space="preserve">vSphere Distributed Switch </w:t>
      </w:r>
      <w:r>
        <w:rPr>
          <w:color w:val="323232"/>
        </w:rPr>
        <w:t>上多个端口组的网络连接策略。</w:t>
      </w:r>
    </w:p>
    <w:p w:rsidR="009146F7" w:rsidRDefault="0052544B">
      <w:pPr>
        <w:tabs>
          <w:tab w:val="left" w:pos="1059"/>
        </w:tabs>
        <w:spacing w:before="169"/>
        <w:ind w:left="699"/>
        <w:rPr>
          <w:sz w:val="20"/>
        </w:rPr>
      </w:pPr>
      <w:r>
        <w:rPr>
          <w:rFonts w:ascii="Arial" w:eastAsia="Arial"/>
          <w:color w:val="323232"/>
          <w:w w:val="115"/>
          <w:position w:val="2"/>
          <w:sz w:val="14"/>
        </w:rPr>
        <w:t>n</w:t>
      </w:r>
      <w:r>
        <w:rPr>
          <w:rFonts w:ascii="Arial" w:eastAsia="Arial"/>
          <w:color w:val="323232"/>
          <w:w w:val="115"/>
          <w:position w:val="2"/>
          <w:sz w:val="14"/>
        </w:rPr>
        <w:tab/>
      </w:r>
      <w:hyperlink w:anchor="_bookmark137" w:history="1">
        <w:r>
          <w:rPr>
            <w:color w:val="0096D3"/>
            <w:w w:val="105"/>
            <w:sz w:val="20"/>
          </w:rPr>
          <w:t>端口阻止策略</w:t>
        </w:r>
      </w:hyperlink>
    </w:p>
    <w:p w:rsidR="009146F7" w:rsidRDefault="0052544B">
      <w:pPr>
        <w:pStyle w:val="BodyText"/>
        <w:spacing w:before="104"/>
        <w:ind w:left="1059"/>
      </w:pPr>
      <w:r>
        <w:rPr>
          <w:color w:val="323232"/>
        </w:rPr>
        <w:t>端口阻止策略允许有选择地阻止端口发送或接收数据。</w:t>
      </w:r>
    </w:p>
    <w:p w:rsidR="009146F7" w:rsidRDefault="009146F7">
      <w:pPr>
        <w:pStyle w:val="BodyText"/>
        <w:spacing w:before="10"/>
        <w:rPr>
          <w:sz w:val="24"/>
        </w:rPr>
      </w:pPr>
    </w:p>
    <w:p w:rsidR="009146F7" w:rsidRDefault="0052544B">
      <w:pPr>
        <w:pStyle w:val="Heading2"/>
        <w:spacing w:before="1"/>
        <w:ind w:left="699"/>
        <w:rPr>
          <w:rFonts w:ascii="宋体" w:eastAsia="宋体"/>
        </w:rPr>
      </w:pPr>
      <w:bookmarkStart w:id="179" w:name="在_vSphere_标准交换机或_Distributed_Switch_上应用网"/>
      <w:bookmarkStart w:id="180" w:name="_bookmark90"/>
      <w:bookmarkEnd w:id="179"/>
      <w:bookmarkEnd w:id="180"/>
      <w:r>
        <w:rPr>
          <w:rFonts w:ascii="宋体" w:eastAsia="宋体" w:hint="eastAsia"/>
          <w:w w:val="105"/>
        </w:rPr>
        <w:t>在</w:t>
      </w:r>
      <w:r>
        <w:rPr>
          <w:rFonts w:ascii="宋体" w:eastAsia="宋体" w:hint="eastAsia"/>
          <w:w w:val="105"/>
        </w:rPr>
        <w:t xml:space="preserve"> </w:t>
      </w:r>
      <w:r>
        <w:rPr>
          <w:w w:val="105"/>
        </w:rPr>
        <w:t xml:space="preserve">vSphere </w:t>
      </w:r>
      <w:r>
        <w:rPr>
          <w:rFonts w:ascii="宋体" w:eastAsia="宋体" w:hint="eastAsia"/>
          <w:w w:val="105"/>
        </w:rPr>
        <w:t>标准交换机或</w:t>
      </w:r>
      <w:r>
        <w:rPr>
          <w:rFonts w:ascii="宋体" w:eastAsia="宋体" w:hint="eastAsia"/>
          <w:w w:val="105"/>
        </w:rPr>
        <w:t xml:space="preserve"> </w:t>
      </w:r>
      <w:r>
        <w:rPr>
          <w:w w:val="105"/>
        </w:rPr>
        <w:t xml:space="preserve">Distributed Switch </w:t>
      </w:r>
      <w:r>
        <w:rPr>
          <w:rFonts w:ascii="宋体" w:eastAsia="宋体" w:hint="eastAsia"/>
          <w:w w:val="105"/>
        </w:rPr>
        <w:t>上应用网络策略</w:t>
      </w:r>
    </w:p>
    <w:p w:rsidR="009146F7" w:rsidRDefault="0052544B">
      <w:pPr>
        <w:pStyle w:val="BodyText"/>
        <w:spacing w:before="126" w:line="285" w:lineRule="auto"/>
        <w:ind w:left="699" w:right="669"/>
      </w:pPr>
      <w:r>
        <w:rPr>
          <w:color w:val="323232"/>
          <w:spacing w:val="-24"/>
        </w:rPr>
        <w:t>对</w:t>
      </w:r>
      <w:r>
        <w:rPr>
          <w:color w:val="323232"/>
          <w:spacing w:val="-24"/>
        </w:rPr>
        <w:t xml:space="preserve"> </w:t>
      </w:r>
      <w:r>
        <w:rPr>
          <w:rFonts w:ascii="Arial" w:eastAsia="Arial"/>
          <w:color w:val="323232"/>
        </w:rPr>
        <w:t xml:space="preserve">vSphere </w:t>
      </w:r>
      <w:r>
        <w:rPr>
          <w:color w:val="323232"/>
          <w:spacing w:val="-7"/>
        </w:rPr>
        <w:t>标准交换机和</w:t>
      </w:r>
      <w:r>
        <w:rPr>
          <w:color w:val="323232"/>
          <w:spacing w:val="-7"/>
        </w:rPr>
        <w:t xml:space="preserve"> </w:t>
      </w:r>
      <w:r>
        <w:rPr>
          <w:rFonts w:ascii="Arial" w:eastAsia="Arial"/>
          <w:color w:val="323232"/>
        </w:rPr>
        <w:t xml:space="preserve">vSphere Distributed Switch </w:t>
      </w:r>
      <w:r>
        <w:rPr>
          <w:color w:val="323232"/>
          <w:spacing w:val="-3"/>
        </w:rPr>
        <w:t>应用不同的网络策略。并非所有适用于</w:t>
      </w:r>
      <w:r>
        <w:rPr>
          <w:color w:val="323232"/>
          <w:spacing w:val="-3"/>
        </w:rPr>
        <w:t xml:space="preserve"> </w:t>
      </w:r>
      <w:r>
        <w:rPr>
          <w:rFonts w:ascii="Arial" w:eastAsia="Arial"/>
          <w:color w:val="323232"/>
        </w:rPr>
        <w:t xml:space="preserve">vSphere Distributed Switch </w:t>
      </w:r>
      <w:r>
        <w:rPr>
          <w:color w:val="323232"/>
          <w:spacing w:val="-6"/>
        </w:rPr>
        <w:t>的策略也适用于</w:t>
      </w:r>
      <w:r>
        <w:rPr>
          <w:color w:val="323232"/>
          <w:spacing w:val="-6"/>
        </w:rPr>
        <w:t xml:space="preserve"> </w:t>
      </w:r>
      <w:r>
        <w:rPr>
          <w:rFonts w:ascii="Arial" w:eastAsia="Arial"/>
          <w:color w:val="323232"/>
        </w:rPr>
        <w:t xml:space="preserve">vSphere </w:t>
      </w:r>
      <w:r>
        <w:rPr>
          <w:color w:val="323232"/>
        </w:rPr>
        <w:t>标准交换机。</w:t>
      </w:r>
    </w:p>
    <w:p w:rsidR="009146F7" w:rsidRDefault="009146F7">
      <w:pPr>
        <w:pStyle w:val="BodyText"/>
        <w:spacing w:before="3" w:after="1"/>
        <w:rPr>
          <w:sz w:val="8"/>
        </w:rPr>
      </w:pPr>
    </w:p>
    <w:tbl>
      <w:tblPr>
        <w:tblW w:w="0" w:type="auto"/>
        <w:tblInd w:w="700" w:type="dxa"/>
        <w:tblLayout w:type="fixed"/>
        <w:tblCellMar>
          <w:left w:w="0" w:type="dxa"/>
          <w:right w:w="0" w:type="dxa"/>
        </w:tblCellMar>
        <w:tblLook w:val="01E0" w:firstRow="1" w:lastRow="1" w:firstColumn="1" w:lastColumn="1" w:noHBand="0" w:noVBand="0"/>
      </w:tblPr>
      <w:tblGrid>
        <w:gridCol w:w="1487"/>
        <w:gridCol w:w="1188"/>
        <w:gridCol w:w="1398"/>
        <w:gridCol w:w="5287"/>
      </w:tblGrid>
      <w:tr w:rsidR="009146F7">
        <w:trPr>
          <w:trHeight w:val="337"/>
        </w:trPr>
        <w:tc>
          <w:tcPr>
            <w:tcW w:w="1487" w:type="dxa"/>
          </w:tcPr>
          <w:p w:rsidR="009146F7" w:rsidRDefault="0052544B">
            <w:pPr>
              <w:pStyle w:val="TableParagraph"/>
              <w:ind w:right="-29"/>
              <w:rPr>
                <w:sz w:val="20"/>
              </w:rPr>
            </w:pPr>
            <w:r>
              <w:rPr>
                <w:spacing w:val="-24"/>
                <w:sz w:val="20"/>
              </w:rPr>
              <w:t>表</w:t>
            </w:r>
            <w:r>
              <w:rPr>
                <w:spacing w:val="-24"/>
                <w:sz w:val="20"/>
              </w:rPr>
              <w:t xml:space="preserve"> </w:t>
            </w:r>
            <w:r>
              <w:rPr>
                <w:rFonts w:ascii="Arial" w:eastAsia="Arial" w:hAnsi="Arial"/>
                <w:sz w:val="20"/>
              </w:rPr>
              <w:t>8</w:t>
            </w:r>
            <w:r>
              <w:rPr>
                <w:rFonts w:ascii="Lucida Sans Unicode" w:eastAsia="Lucida Sans Unicode" w:hAnsi="Lucida Sans Unicode"/>
                <w:sz w:val="20"/>
              </w:rPr>
              <w:t>‑</w:t>
            </w:r>
            <w:r>
              <w:rPr>
                <w:rFonts w:ascii="Arial" w:eastAsia="Arial" w:hAnsi="Arial"/>
                <w:sz w:val="20"/>
              </w:rPr>
              <w:t>1.</w:t>
            </w:r>
            <w:r>
              <w:rPr>
                <w:rFonts w:ascii="Arial" w:eastAsia="Arial" w:hAnsi="Arial"/>
                <w:spacing w:val="50"/>
                <w:sz w:val="20"/>
              </w:rPr>
              <w:t xml:space="preserve"> </w:t>
            </w:r>
            <w:r>
              <w:rPr>
                <w:sz w:val="20"/>
              </w:rPr>
              <w:t>应用策略</w:t>
            </w:r>
          </w:p>
        </w:tc>
        <w:tc>
          <w:tcPr>
            <w:tcW w:w="1188" w:type="dxa"/>
          </w:tcPr>
          <w:p w:rsidR="009146F7" w:rsidRDefault="0052544B">
            <w:pPr>
              <w:pStyle w:val="TableParagraph"/>
              <w:spacing w:before="19"/>
              <w:ind w:left="17" w:right="-44"/>
              <w:rPr>
                <w:sz w:val="20"/>
              </w:rPr>
            </w:pPr>
            <w:r>
              <w:rPr>
                <w:sz w:val="20"/>
              </w:rPr>
              <w:t>的虚拟交换机</w:t>
            </w:r>
          </w:p>
        </w:tc>
        <w:tc>
          <w:tcPr>
            <w:tcW w:w="1398" w:type="dxa"/>
          </w:tcPr>
          <w:p w:rsidR="009146F7" w:rsidRDefault="0052544B">
            <w:pPr>
              <w:pStyle w:val="TableParagraph"/>
              <w:spacing w:before="19"/>
              <w:ind w:left="29"/>
              <w:rPr>
                <w:sz w:val="20"/>
              </w:rPr>
            </w:pPr>
            <w:r>
              <w:rPr>
                <w:sz w:val="20"/>
              </w:rPr>
              <w:t>对象</w:t>
            </w:r>
          </w:p>
        </w:tc>
        <w:tc>
          <w:tcPr>
            <w:tcW w:w="5287" w:type="dxa"/>
          </w:tcPr>
          <w:p w:rsidR="009146F7" w:rsidRDefault="009146F7">
            <w:pPr>
              <w:pStyle w:val="TableParagraph"/>
              <w:rPr>
                <w:rFonts w:ascii="Times New Roman"/>
                <w:sz w:val="16"/>
              </w:rPr>
            </w:pPr>
          </w:p>
        </w:tc>
      </w:tr>
      <w:tr w:rsidR="009146F7">
        <w:trPr>
          <w:trHeight w:val="357"/>
        </w:trPr>
        <w:tc>
          <w:tcPr>
            <w:tcW w:w="2675" w:type="dxa"/>
            <w:gridSpan w:val="2"/>
            <w:tcBorders>
              <w:top w:val="single" w:sz="8" w:space="0" w:color="666666"/>
            </w:tcBorders>
            <w:shd w:val="clear" w:color="auto" w:fill="ECECED"/>
          </w:tcPr>
          <w:p w:rsidR="009146F7" w:rsidRDefault="0052544B">
            <w:pPr>
              <w:pStyle w:val="TableParagraph"/>
              <w:spacing w:before="61"/>
              <w:ind w:left="100"/>
              <w:rPr>
                <w:rFonts w:ascii="等线" w:eastAsia="等线"/>
                <w:b/>
                <w:sz w:val="16"/>
              </w:rPr>
            </w:pPr>
            <w:r>
              <w:rPr>
                <w:rFonts w:ascii="等线" w:eastAsia="等线" w:hint="eastAsia"/>
                <w:b/>
                <w:sz w:val="16"/>
              </w:rPr>
              <w:t>虚拟交换机</w:t>
            </w:r>
          </w:p>
        </w:tc>
        <w:tc>
          <w:tcPr>
            <w:tcW w:w="1398" w:type="dxa"/>
            <w:tcBorders>
              <w:top w:val="single" w:sz="8" w:space="0" w:color="666666"/>
            </w:tcBorders>
            <w:shd w:val="clear" w:color="auto" w:fill="ECECED"/>
          </w:tcPr>
          <w:p w:rsidR="009146F7" w:rsidRDefault="0052544B">
            <w:pPr>
              <w:pStyle w:val="TableParagraph"/>
              <w:spacing w:before="61"/>
              <w:ind w:left="99"/>
              <w:rPr>
                <w:rFonts w:ascii="等线" w:eastAsia="等线"/>
                <w:b/>
                <w:sz w:val="16"/>
              </w:rPr>
            </w:pPr>
            <w:r>
              <w:rPr>
                <w:rFonts w:ascii="等线" w:eastAsia="等线" w:hint="eastAsia"/>
                <w:b/>
                <w:sz w:val="16"/>
              </w:rPr>
              <w:t>虚拟交换机对象</w:t>
            </w:r>
          </w:p>
        </w:tc>
        <w:tc>
          <w:tcPr>
            <w:tcW w:w="5287" w:type="dxa"/>
            <w:tcBorders>
              <w:top w:val="single" w:sz="8" w:space="0" w:color="666666"/>
            </w:tcBorders>
            <w:shd w:val="clear" w:color="auto" w:fill="ECECED"/>
          </w:tcPr>
          <w:p w:rsidR="009146F7" w:rsidRDefault="0052544B">
            <w:pPr>
              <w:pStyle w:val="TableParagraph"/>
              <w:spacing w:before="61"/>
              <w:ind w:left="1375"/>
              <w:rPr>
                <w:rFonts w:ascii="等线" w:eastAsia="等线"/>
                <w:b/>
                <w:sz w:val="16"/>
              </w:rPr>
            </w:pPr>
            <w:r>
              <w:rPr>
                <w:rFonts w:ascii="等线" w:eastAsia="等线" w:hint="eastAsia"/>
                <w:b/>
                <w:sz w:val="16"/>
              </w:rPr>
              <w:t>描述</w:t>
            </w:r>
          </w:p>
        </w:tc>
      </w:tr>
      <w:tr w:rsidR="009146F7">
        <w:trPr>
          <w:trHeight w:val="600"/>
        </w:trPr>
        <w:tc>
          <w:tcPr>
            <w:tcW w:w="2675" w:type="dxa"/>
            <w:gridSpan w:val="2"/>
          </w:tcPr>
          <w:p w:rsidR="009146F7" w:rsidRDefault="0052544B">
            <w:pPr>
              <w:pStyle w:val="TableParagraph"/>
              <w:spacing w:before="70"/>
              <w:ind w:left="100"/>
              <w:rPr>
                <w:sz w:val="16"/>
              </w:rPr>
            </w:pPr>
            <w:r>
              <w:rPr>
                <w:rFonts w:ascii="Arial" w:eastAsia="Arial"/>
                <w:color w:val="323232"/>
                <w:sz w:val="16"/>
              </w:rPr>
              <w:t xml:space="preserve">vSphere </w:t>
            </w:r>
            <w:r>
              <w:rPr>
                <w:color w:val="323232"/>
                <w:sz w:val="16"/>
              </w:rPr>
              <w:t>标准交换机</w:t>
            </w:r>
          </w:p>
        </w:tc>
        <w:tc>
          <w:tcPr>
            <w:tcW w:w="1398" w:type="dxa"/>
            <w:tcBorders>
              <w:bottom w:val="single" w:sz="2" w:space="0" w:color="C5C5C6"/>
            </w:tcBorders>
          </w:tcPr>
          <w:p w:rsidR="009146F7" w:rsidRDefault="0052544B">
            <w:pPr>
              <w:pStyle w:val="TableParagraph"/>
              <w:spacing w:before="70"/>
              <w:ind w:left="99"/>
              <w:rPr>
                <w:sz w:val="16"/>
              </w:rPr>
            </w:pPr>
            <w:r>
              <w:rPr>
                <w:color w:val="323232"/>
                <w:sz w:val="16"/>
              </w:rPr>
              <w:t>整个交换机</w:t>
            </w:r>
          </w:p>
        </w:tc>
        <w:tc>
          <w:tcPr>
            <w:tcW w:w="5287" w:type="dxa"/>
            <w:tcBorders>
              <w:bottom w:val="single" w:sz="2" w:space="0" w:color="C5C5C6"/>
            </w:tcBorders>
          </w:tcPr>
          <w:p w:rsidR="009146F7" w:rsidRDefault="0052544B">
            <w:pPr>
              <w:pStyle w:val="TableParagraph"/>
              <w:spacing w:before="70" w:line="280" w:lineRule="auto"/>
              <w:ind w:left="1375" w:right="45" w:hanging="1"/>
              <w:rPr>
                <w:sz w:val="16"/>
              </w:rPr>
            </w:pPr>
            <w:r>
              <w:rPr>
                <w:color w:val="323232"/>
                <w:sz w:val="16"/>
              </w:rPr>
              <w:t>对整个标准交换机应用策略时，策略将传播到交换机上的所有标准端口组。</w:t>
            </w:r>
          </w:p>
        </w:tc>
      </w:tr>
      <w:tr w:rsidR="009146F7">
        <w:trPr>
          <w:trHeight w:val="600"/>
        </w:trPr>
        <w:tc>
          <w:tcPr>
            <w:tcW w:w="2675" w:type="dxa"/>
            <w:gridSpan w:val="2"/>
            <w:tcBorders>
              <w:bottom w:val="single" w:sz="2" w:space="0" w:color="C5C5C6"/>
            </w:tcBorders>
          </w:tcPr>
          <w:p w:rsidR="009146F7" w:rsidRDefault="009146F7">
            <w:pPr>
              <w:pStyle w:val="TableParagraph"/>
              <w:rPr>
                <w:rFonts w:ascii="Times New Roman"/>
                <w:sz w:val="16"/>
              </w:rPr>
            </w:pPr>
          </w:p>
        </w:tc>
        <w:tc>
          <w:tcPr>
            <w:tcW w:w="1398" w:type="dxa"/>
            <w:tcBorders>
              <w:top w:val="single" w:sz="2" w:space="0" w:color="C5C5C6"/>
              <w:bottom w:val="single" w:sz="2" w:space="0" w:color="C5C5C6"/>
            </w:tcBorders>
          </w:tcPr>
          <w:p w:rsidR="009146F7" w:rsidRDefault="0052544B">
            <w:pPr>
              <w:pStyle w:val="TableParagraph"/>
              <w:spacing w:before="70"/>
              <w:ind w:left="99"/>
              <w:rPr>
                <w:sz w:val="16"/>
              </w:rPr>
            </w:pPr>
            <w:r>
              <w:rPr>
                <w:color w:val="323232"/>
                <w:sz w:val="16"/>
              </w:rPr>
              <w:t>标准端口组</w:t>
            </w:r>
          </w:p>
        </w:tc>
        <w:tc>
          <w:tcPr>
            <w:tcW w:w="5287" w:type="dxa"/>
            <w:tcBorders>
              <w:top w:val="single" w:sz="2" w:space="0" w:color="C5C5C6"/>
              <w:bottom w:val="single" w:sz="2" w:space="0" w:color="C5C5C6"/>
            </w:tcBorders>
          </w:tcPr>
          <w:p w:rsidR="009146F7" w:rsidRDefault="0052544B">
            <w:pPr>
              <w:pStyle w:val="TableParagraph"/>
              <w:spacing w:before="70" w:line="280" w:lineRule="auto"/>
              <w:ind w:left="1375" w:right="45"/>
              <w:rPr>
                <w:sz w:val="16"/>
              </w:rPr>
            </w:pPr>
            <w:r>
              <w:rPr>
                <w:color w:val="323232"/>
                <w:sz w:val="16"/>
              </w:rPr>
              <w:t>通过替代从交换机继承的策略，您可以对单个端口组应用不同的策略。</w:t>
            </w:r>
          </w:p>
        </w:tc>
      </w:tr>
      <w:tr w:rsidR="009146F7">
        <w:trPr>
          <w:trHeight w:val="600"/>
        </w:trPr>
        <w:tc>
          <w:tcPr>
            <w:tcW w:w="2675" w:type="dxa"/>
            <w:gridSpan w:val="2"/>
            <w:tcBorders>
              <w:top w:val="single" w:sz="2" w:space="0" w:color="C5C5C6"/>
            </w:tcBorders>
          </w:tcPr>
          <w:p w:rsidR="009146F7" w:rsidRDefault="0052544B">
            <w:pPr>
              <w:pStyle w:val="TableParagraph"/>
              <w:spacing w:before="76"/>
              <w:ind w:left="99"/>
              <w:rPr>
                <w:rFonts w:ascii="Arial"/>
                <w:sz w:val="16"/>
              </w:rPr>
            </w:pPr>
            <w:r>
              <w:rPr>
                <w:rFonts w:ascii="Arial"/>
                <w:color w:val="323232"/>
                <w:sz w:val="16"/>
              </w:rPr>
              <w:t>vSphere Distributed Switch</w:t>
            </w:r>
          </w:p>
        </w:tc>
        <w:tc>
          <w:tcPr>
            <w:tcW w:w="1398" w:type="dxa"/>
            <w:tcBorders>
              <w:top w:val="single" w:sz="2" w:space="0" w:color="C5C5C6"/>
              <w:bottom w:val="single" w:sz="2" w:space="0" w:color="C5C5C6"/>
            </w:tcBorders>
          </w:tcPr>
          <w:p w:rsidR="009146F7" w:rsidRDefault="0052544B">
            <w:pPr>
              <w:pStyle w:val="TableParagraph"/>
              <w:spacing w:before="70"/>
              <w:ind w:left="99"/>
              <w:rPr>
                <w:sz w:val="16"/>
              </w:rPr>
            </w:pPr>
            <w:r>
              <w:rPr>
                <w:color w:val="323232"/>
                <w:sz w:val="16"/>
              </w:rPr>
              <w:t>分布式端口组</w:t>
            </w:r>
          </w:p>
        </w:tc>
        <w:tc>
          <w:tcPr>
            <w:tcW w:w="5287" w:type="dxa"/>
            <w:tcBorders>
              <w:top w:val="single" w:sz="2" w:space="0" w:color="C5C5C6"/>
              <w:bottom w:val="single" w:sz="2" w:space="0" w:color="C5C5C6"/>
            </w:tcBorders>
          </w:tcPr>
          <w:p w:rsidR="009146F7" w:rsidRDefault="0052544B">
            <w:pPr>
              <w:pStyle w:val="TableParagraph"/>
              <w:spacing w:before="70" w:line="280" w:lineRule="auto"/>
              <w:ind w:left="1375" w:right="45" w:hanging="1"/>
              <w:rPr>
                <w:sz w:val="16"/>
              </w:rPr>
            </w:pPr>
            <w:r>
              <w:rPr>
                <w:color w:val="323232"/>
                <w:sz w:val="16"/>
              </w:rPr>
              <w:t>对分布式端口组应用策略时，策略将传播到组中的所有端口。</w:t>
            </w:r>
          </w:p>
        </w:tc>
      </w:tr>
      <w:tr w:rsidR="009146F7">
        <w:trPr>
          <w:trHeight w:val="600"/>
        </w:trPr>
        <w:tc>
          <w:tcPr>
            <w:tcW w:w="2675" w:type="dxa"/>
            <w:gridSpan w:val="2"/>
          </w:tcPr>
          <w:p w:rsidR="009146F7" w:rsidRDefault="009146F7">
            <w:pPr>
              <w:pStyle w:val="TableParagraph"/>
              <w:rPr>
                <w:rFonts w:ascii="Times New Roman"/>
                <w:sz w:val="16"/>
              </w:rPr>
            </w:pPr>
          </w:p>
        </w:tc>
        <w:tc>
          <w:tcPr>
            <w:tcW w:w="1398" w:type="dxa"/>
            <w:tcBorders>
              <w:top w:val="single" w:sz="2" w:space="0" w:color="C5C5C6"/>
              <w:bottom w:val="single" w:sz="2" w:space="0" w:color="C5C5C6"/>
            </w:tcBorders>
          </w:tcPr>
          <w:p w:rsidR="009146F7" w:rsidRDefault="0052544B">
            <w:pPr>
              <w:pStyle w:val="TableParagraph"/>
              <w:spacing w:before="70"/>
              <w:ind w:left="99"/>
              <w:rPr>
                <w:sz w:val="16"/>
              </w:rPr>
            </w:pPr>
            <w:r>
              <w:rPr>
                <w:color w:val="323232"/>
                <w:sz w:val="16"/>
              </w:rPr>
              <w:t>分布式端口</w:t>
            </w:r>
          </w:p>
        </w:tc>
        <w:tc>
          <w:tcPr>
            <w:tcW w:w="5287" w:type="dxa"/>
            <w:tcBorders>
              <w:top w:val="single" w:sz="2" w:space="0" w:color="C5C5C6"/>
              <w:bottom w:val="single" w:sz="2" w:space="0" w:color="C5C5C6"/>
            </w:tcBorders>
          </w:tcPr>
          <w:p w:rsidR="009146F7" w:rsidRDefault="0052544B">
            <w:pPr>
              <w:pStyle w:val="TableParagraph"/>
              <w:spacing w:before="70" w:line="280" w:lineRule="auto"/>
              <w:ind w:left="1375" w:right="45"/>
              <w:rPr>
                <w:sz w:val="16"/>
              </w:rPr>
            </w:pPr>
            <w:r>
              <w:rPr>
                <w:color w:val="323232"/>
                <w:sz w:val="16"/>
              </w:rPr>
              <w:t>通过替代从分布式端口组继承的策略，您可以对单个分布式端口应用不同的策略。</w:t>
            </w:r>
          </w:p>
        </w:tc>
      </w:tr>
      <w:tr w:rsidR="009146F7">
        <w:trPr>
          <w:trHeight w:val="600"/>
        </w:trPr>
        <w:tc>
          <w:tcPr>
            <w:tcW w:w="2675" w:type="dxa"/>
            <w:gridSpan w:val="2"/>
          </w:tcPr>
          <w:p w:rsidR="009146F7" w:rsidRDefault="009146F7">
            <w:pPr>
              <w:pStyle w:val="TableParagraph"/>
              <w:rPr>
                <w:rFonts w:ascii="Times New Roman"/>
                <w:sz w:val="16"/>
              </w:rPr>
            </w:pPr>
          </w:p>
        </w:tc>
        <w:tc>
          <w:tcPr>
            <w:tcW w:w="1398" w:type="dxa"/>
            <w:tcBorders>
              <w:top w:val="single" w:sz="2" w:space="0" w:color="C5C5C6"/>
              <w:bottom w:val="single" w:sz="2" w:space="0" w:color="C5C5C6"/>
            </w:tcBorders>
          </w:tcPr>
          <w:p w:rsidR="009146F7" w:rsidRDefault="0052544B">
            <w:pPr>
              <w:pStyle w:val="TableParagraph"/>
              <w:spacing w:before="70"/>
              <w:ind w:left="99"/>
              <w:rPr>
                <w:sz w:val="16"/>
              </w:rPr>
            </w:pPr>
            <w:r>
              <w:rPr>
                <w:color w:val="323232"/>
                <w:sz w:val="16"/>
              </w:rPr>
              <w:t>上行链路端口组</w:t>
            </w:r>
          </w:p>
        </w:tc>
        <w:tc>
          <w:tcPr>
            <w:tcW w:w="5287" w:type="dxa"/>
            <w:tcBorders>
              <w:top w:val="single" w:sz="2" w:space="0" w:color="C5C5C6"/>
              <w:bottom w:val="single" w:sz="2" w:space="0" w:color="C5C5C6"/>
            </w:tcBorders>
          </w:tcPr>
          <w:p w:rsidR="009146F7" w:rsidRDefault="0052544B">
            <w:pPr>
              <w:pStyle w:val="TableParagraph"/>
              <w:spacing w:before="70" w:line="280" w:lineRule="auto"/>
              <w:ind w:left="1375" w:right="45" w:hanging="1"/>
              <w:rPr>
                <w:sz w:val="16"/>
              </w:rPr>
            </w:pPr>
            <w:r>
              <w:rPr>
                <w:color w:val="323232"/>
                <w:sz w:val="16"/>
              </w:rPr>
              <w:t>您可以在上行链路端口组级别应用策略，策略将传播到组中的所有端口。</w:t>
            </w:r>
          </w:p>
        </w:tc>
      </w:tr>
      <w:tr w:rsidR="009146F7">
        <w:trPr>
          <w:trHeight w:val="600"/>
        </w:trPr>
        <w:tc>
          <w:tcPr>
            <w:tcW w:w="2675" w:type="dxa"/>
            <w:gridSpan w:val="2"/>
            <w:tcBorders>
              <w:bottom w:val="single" w:sz="2" w:space="0" w:color="C5C5C6"/>
            </w:tcBorders>
          </w:tcPr>
          <w:p w:rsidR="009146F7" w:rsidRDefault="009146F7">
            <w:pPr>
              <w:pStyle w:val="TableParagraph"/>
              <w:rPr>
                <w:rFonts w:ascii="Times New Roman"/>
                <w:sz w:val="16"/>
              </w:rPr>
            </w:pPr>
          </w:p>
        </w:tc>
        <w:tc>
          <w:tcPr>
            <w:tcW w:w="1398" w:type="dxa"/>
            <w:tcBorders>
              <w:top w:val="single" w:sz="2" w:space="0" w:color="C5C5C6"/>
              <w:bottom w:val="single" w:sz="2" w:space="0" w:color="C5C5C6"/>
            </w:tcBorders>
          </w:tcPr>
          <w:p w:rsidR="009146F7" w:rsidRDefault="0052544B">
            <w:pPr>
              <w:pStyle w:val="TableParagraph"/>
              <w:spacing w:before="70"/>
              <w:ind w:left="99"/>
              <w:rPr>
                <w:sz w:val="16"/>
              </w:rPr>
            </w:pPr>
            <w:r>
              <w:rPr>
                <w:color w:val="323232"/>
                <w:sz w:val="16"/>
              </w:rPr>
              <w:t>上行链路端口</w:t>
            </w:r>
          </w:p>
        </w:tc>
        <w:tc>
          <w:tcPr>
            <w:tcW w:w="5287" w:type="dxa"/>
            <w:tcBorders>
              <w:top w:val="single" w:sz="2" w:space="0" w:color="C5C5C6"/>
              <w:bottom w:val="single" w:sz="2" w:space="0" w:color="C5C5C6"/>
            </w:tcBorders>
          </w:tcPr>
          <w:p w:rsidR="009146F7" w:rsidRDefault="0052544B">
            <w:pPr>
              <w:pStyle w:val="TableParagraph"/>
              <w:spacing w:before="70" w:line="280" w:lineRule="auto"/>
              <w:ind w:left="1375" w:right="45"/>
              <w:rPr>
                <w:sz w:val="16"/>
              </w:rPr>
            </w:pPr>
            <w:r>
              <w:rPr>
                <w:color w:val="323232"/>
                <w:sz w:val="16"/>
              </w:rPr>
              <w:t>通过替代从上行链路端口组继承的策略，您可以对单个上行链路端口应用不同的策略。</w:t>
            </w:r>
          </w:p>
        </w:tc>
      </w:tr>
      <w:tr w:rsidR="009146F7">
        <w:trPr>
          <w:trHeight w:val="572"/>
        </w:trPr>
        <w:tc>
          <w:tcPr>
            <w:tcW w:w="9360" w:type="dxa"/>
            <w:gridSpan w:val="4"/>
          </w:tcPr>
          <w:p w:rsidR="009146F7" w:rsidRDefault="0052544B">
            <w:pPr>
              <w:pStyle w:val="TableParagraph"/>
              <w:spacing w:before="235"/>
              <w:rPr>
                <w:sz w:val="20"/>
              </w:rPr>
            </w:pPr>
            <w:r>
              <w:rPr>
                <w:w w:val="105"/>
                <w:sz w:val="20"/>
              </w:rPr>
              <w:t>表</w:t>
            </w:r>
            <w:r>
              <w:rPr>
                <w:w w:val="105"/>
                <w:sz w:val="20"/>
              </w:rPr>
              <w:t xml:space="preserve"> </w:t>
            </w:r>
            <w:r>
              <w:rPr>
                <w:rFonts w:ascii="Arial" w:eastAsia="Arial" w:hAnsi="Arial"/>
                <w:w w:val="105"/>
                <w:sz w:val="20"/>
              </w:rPr>
              <w:t>8</w:t>
            </w:r>
            <w:r>
              <w:rPr>
                <w:rFonts w:ascii="Lucida Sans Unicode" w:eastAsia="Lucida Sans Unicode" w:hAnsi="Lucida Sans Unicode"/>
                <w:w w:val="105"/>
                <w:sz w:val="20"/>
              </w:rPr>
              <w:t>‑</w:t>
            </w:r>
            <w:r>
              <w:rPr>
                <w:rFonts w:ascii="Arial" w:eastAsia="Arial" w:hAnsi="Arial"/>
                <w:w w:val="105"/>
                <w:sz w:val="20"/>
              </w:rPr>
              <w:t xml:space="preserve">2. </w:t>
            </w:r>
            <w:r>
              <w:rPr>
                <w:w w:val="105"/>
                <w:sz w:val="20"/>
              </w:rPr>
              <w:t>适用于</w:t>
            </w:r>
            <w:r>
              <w:rPr>
                <w:w w:val="105"/>
                <w:sz w:val="20"/>
              </w:rPr>
              <w:t xml:space="preserve"> </w:t>
            </w:r>
            <w:r>
              <w:rPr>
                <w:rFonts w:ascii="Arial" w:eastAsia="Arial" w:hAnsi="Arial"/>
                <w:w w:val="105"/>
                <w:sz w:val="20"/>
              </w:rPr>
              <w:t xml:space="preserve">vSphere </w:t>
            </w:r>
            <w:r>
              <w:rPr>
                <w:w w:val="105"/>
                <w:sz w:val="20"/>
              </w:rPr>
              <w:t>标准交换机和</w:t>
            </w:r>
            <w:r>
              <w:rPr>
                <w:w w:val="105"/>
                <w:sz w:val="20"/>
              </w:rPr>
              <w:t xml:space="preserve"> </w:t>
            </w:r>
            <w:r>
              <w:rPr>
                <w:rFonts w:ascii="Arial" w:eastAsia="Arial" w:hAnsi="Arial"/>
                <w:w w:val="105"/>
                <w:sz w:val="20"/>
              </w:rPr>
              <w:t xml:space="preserve">vSphere Distributed Switch </w:t>
            </w:r>
            <w:r>
              <w:rPr>
                <w:w w:val="105"/>
                <w:sz w:val="20"/>
              </w:rPr>
              <w:t>的策略</w:t>
            </w:r>
          </w:p>
        </w:tc>
      </w:tr>
      <w:tr w:rsidR="009146F7">
        <w:trPr>
          <w:trHeight w:val="597"/>
        </w:trPr>
        <w:tc>
          <w:tcPr>
            <w:tcW w:w="1487" w:type="dxa"/>
            <w:tcBorders>
              <w:top w:val="single" w:sz="8" w:space="0" w:color="666666"/>
            </w:tcBorders>
            <w:shd w:val="clear" w:color="auto" w:fill="ECECED"/>
          </w:tcPr>
          <w:p w:rsidR="009146F7" w:rsidRDefault="009146F7">
            <w:pPr>
              <w:pStyle w:val="TableParagraph"/>
              <w:spacing w:before="6"/>
              <w:rPr>
                <w:sz w:val="23"/>
              </w:rPr>
            </w:pPr>
          </w:p>
          <w:p w:rsidR="009146F7" w:rsidRDefault="0052544B">
            <w:pPr>
              <w:pStyle w:val="TableParagraph"/>
              <w:spacing w:before="1"/>
              <w:ind w:left="100"/>
              <w:rPr>
                <w:rFonts w:ascii="等线" w:eastAsia="等线"/>
                <w:b/>
                <w:sz w:val="16"/>
              </w:rPr>
            </w:pPr>
            <w:r>
              <w:rPr>
                <w:rFonts w:ascii="等线" w:eastAsia="等线" w:hint="eastAsia"/>
                <w:b/>
                <w:sz w:val="16"/>
              </w:rPr>
              <w:t>策略</w:t>
            </w:r>
          </w:p>
        </w:tc>
        <w:tc>
          <w:tcPr>
            <w:tcW w:w="1188" w:type="dxa"/>
            <w:tcBorders>
              <w:top w:val="single" w:sz="8" w:space="0" w:color="666666"/>
            </w:tcBorders>
            <w:shd w:val="clear" w:color="auto" w:fill="ECECED"/>
          </w:tcPr>
          <w:p w:rsidR="009146F7" w:rsidRDefault="009146F7">
            <w:pPr>
              <w:pStyle w:val="TableParagraph"/>
              <w:spacing w:before="6"/>
              <w:rPr>
                <w:sz w:val="23"/>
              </w:rPr>
            </w:pPr>
          </w:p>
          <w:p w:rsidR="009146F7" w:rsidRDefault="0052544B">
            <w:pPr>
              <w:pStyle w:val="TableParagraph"/>
              <w:spacing w:before="1"/>
              <w:ind w:left="266"/>
              <w:rPr>
                <w:rFonts w:ascii="等线" w:eastAsia="等线"/>
                <w:b/>
                <w:sz w:val="16"/>
              </w:rPr>
            </w:pPr>
            <w:r>
              <w:rPr>
                <w:rFonts w:ascii="等线" w:eastAsia="等线" w:hint="eastAsia"/>
                <w:b/>
                <w:sz w:val="16"/>
              </w:rPr>
              <w:t>标准交换机</w:t>
            </w:r>
          </w:p>
        </w:tc>
        <w:tc>
          <w:tcPr>
            <w:tcW w:w="1398" w:type="dxa"/>
            <w:tcBorders>
              <w:top w:val="single" w:sz="8" w:space="0" w:color="666666"/>
            </w:tcBorders>
            <w:shd w:val="clear" w:color="auto" w:fill="ECECED"/>
          </w:tcPr>
          <w:p w:rsidR="009146F7" w:rsidRDefault="0052544B">
            <w:pPr>
              <w:pStyle w:val="TableParagraph"/>
              <w:spacing w:before="74" w:line="312" w:lineRule="auto"/>
              <w:ind w:left="267" w:right="266"/>
              <w:rPr>
                <w:rFonts w:ascii="Arial"/>
                <w:b/>
                <w:sz w:val="16"/>
              </w:rPr>
            </w:pPr>
            <w:r>
              <w:rPr>
                <w:rFonts w:ascii="Arial"/>
                <w:b/>
                <w:sz w:val="16"/>
              </w:rPr>
              <w:t>Distributed Switch</w:t>
            </w:r>
          </w:p>
        </w:tc>
        <w:tc>
          <w:tcPr>
            <w:tcW w:w="5287" w:type="dxa"/>
            <w:tcBorders>
              <w:top w:val="single" w:sz="8" w:space="0" w:color="666666"/>
            </w:tcBorders>
            <w:shd w:val="clear" w:color="auto" w:fill="ECECED"/>
          </w:tcPr>
          <w:p w:rsidR="009146F7" w:rsidRDefault="009146F7">
            <w:pPr>
              <w:pStyle w:val="TableParagraph"/>
              <w:spacing w:before="6"/>
              <w:rPr>
                <w:sz w:val="23"/>
              </w:rPr>
            </w:pPr>
          </w:p>
          <w:p w:rsidR="009146F7" w:rsidRDefault="0052544B">
            <w:pPr>
              <w:pStyle w:val="TableParagraph"/>
              <w:spacing w:before="1"/>
              <w:ind w:left="177"/>
              <w:rPr>
                <w:rFonts w:ascii="等线" w:eastAsia="等线"/>
                <w:b/>
                <w:sz w:val="16"/>
              </w:rPr>
            </w:pPr>
            <w:r>
              <w:rPr>
                <w:rFonts w:ascii="等线" w:eastAsia="等线" w:hint="eastAsia"/>
                <w:b/>
                <w:sz w:val="16"/>
              </w:rPr>
              <w:t>描述</w:t>
            </w:r>
          </w:p>
        </w:tc>
      </w:tr>
      <w:tr w:rsidR="009146F7">
        <w:trPr>
          <w:trHeight w:val="840"/>
        </w:trPr>
        <w:tc>
          <w:tcPr>
            <w:tcW w:w="1487" w:type="dxa"/>
            <w:tcBorders>
              <w:bottom w:val="single" w:sz="2" w:space="0" w:color="C5C5C6"/>
            </w:tcBorders>
          </w:tcPr>
          <w:p w:rsidR="009146F7" w:rsidRDefault="0052544B">
            <w:pPr>
              <w:pStyle w:val="TableParagraph"/>
              <w:spacing w:before="70"/>
              <w:ind w:left="100"/>
              <w:rPr>
                <w:sz w:val="16"/>
              </w:rPr>
            </w:pPr>
            <w:r>
              <w:rPr>
                <w:color w:val="323232"/>
                <w:sz w:val="16"/>
              </w:rPr>
              <w:t>成组和故障切换</w:t>
            </w:r>
          </w:p>
        </w:tc>
        <w:tc>
          <w:tcPr>
            <w:tcW w:w="1188" w:type="dxa"/>
            <w:tcBorders>
              <w:bottom w:val="single" w:sz="2" w:space="0" w:color="C5C5C6"/>
            </w:tcBorders>
          </w:tcPr>
          <w:p w:rsidR="009146F7" w:rsidRDefault="0052544B">
            <w:pPr>
              <w:pStyle w:val="TableParagraph"/>
              <w:spacing w:before="70"/>
              <w:ind w:left="266"/>
              <w:rPr>
                <w:sz w:val="16"/>
              </w:rPr>
            </w:pPr>
            <w:r>
              <w:rPr>
                <w:color w:val="323232"/>
                <w:sz w:val="16"/>
              </w:rPr>
              <w:t>是</w:t>
            </w:r>
          </w:p>
        </w:tc>
        <w:tc>
          <w:tcPr>
            <w:tcW w:w="1398" w:type="dxa"/>
            <w:tcBorders>
              <w:bottom w:val="single" w:sz="2" w:space="0" w:color="C5C5C6"/>
            </w:tcBorders>
          </w:tcPr>
          <w:p w:rsidR="009146F7" w:rsidRDefault="0052544B">
            <w:pPr>
              <w:pStyle w:val="TableParagraph"/>
              <w:spacing w:before="70"/>
              <w:ind w:left="267"/>
              <w:rPr>
                <w:sz w:val="16"/>
              </w:rPr>
            </w:pPr>
            <w:r>
              <w:rPr>
                <w:color w:val="323232"/>
                <w:sz w:val="16"/>
              </w:rPr>
              <w:t>是</w:t>
            </w:r>
          </w:p>
        </w:tc>
        <w:tc>
          <w:tcPr>
            <w:tcW w:w="5287" w:type="dxa"/>
            <w:tcBorders>
              <w:bottom w:val="single" w:sz="2" w:space="0" w:color="C5C5C6"/>
            </w:tcBorders>
          </w:tcPr>
          <w:p w:rsidR="009146F7" w:rsidRDefault="0052544B">
            <w:pPr>
              <w:pStyle w:val="TableParagraph"/>
              <w:spacing w:before="70" w:line="280" w:lineRule="auto"/>
              <w:ind w:left="177" w:right="147"/>
              <w:jc w:val="both"/>
              <w:rPr>
                <w:sz w:val="16"/>
              </w:rPr>
            </w:pPr>
            <w:r>
              <w:rPr>
                <w:color w:val="323232"/>
                <w:sz w:val="16"/>
              </w:rPr>
              <w:t>可用于配置物理网卡以处理标准交换机、标准端口组、分布式端口组或分布式端口的网络流量。您可以在故障切换顺序中排列物理网卡，并对其应用不同的负载平衡策略。</w:t>
            </w:r>
          </w:p>
        </w:tc>
      </w:tr>
      <w:tr w:rsidR="009146F7">
        <w:trPr>
          <w:trHeight w:val="608"/>
        </w:trPr>
        <w:tc>
          <w:tcPr>
            <w:tcW w:w="1487" w:type="dxa"/>
            <w:tcBorders>
              <w:top w:val="single" w:sz="2" w:space="0" w:color="C5C5C6"/>
              <w:bottom w:val="single" w:sz="2" w:space="0" w:color="C5C5C6"/>
            </w:tcBorders>
          </w:tcPr>
          <w:p w:rsidR="009146F7" w:rsidRDefault="0052544B">
            <w:pPr>
              <w:pStyle w:val="TableParagraph"/>
              <w:spacing w:before="70"/>
              <w:ind w:left="100"/>
              <w:rPr>
                <w:sz w:val="16"/>
              </w:rPr>
            </w:pPr>
            <w:r>
              <w:rPr>
                <w:color w:val="323232"/>
                <w:sz w:val="16"/>
              </w:rPr>
              <w:t>安全</w:t>
            </w:r>
          </w:p>
        </w:tc>
        <w:tc>
          <w:tcPr>
            <w:tcW w:w="1188" w:type="dxa"/>
            <w:tcBorders>
              <w:top w:val="single" w:sz="2" w:space="0" w:color="C5C5C6"/>
              <w:bottom w:val="single" w:sz="2" w:space="0" w:color="C5C5C6"/>
            </w:tcBorders>
          </w:tcPr>
          <w:p w:rsidR="009146F7" w:rsidRDefault="0052544B">
            <w:pPr>
              <w:pStyle w:val="TableParagraph"/>
              <w:spacing w:before="70"/>
              <w:ind w:left="266"/>
              <w:rPr>
                <w:sz w:val="16"/>
              </w:rPr>
            </w:pPr>
            <w:r>
              <w:rPr>
                <w:color w:val="323232"/>
                <w:sz w:val="16"/>
              </w:rPr>
              <w:t>是</w:t>
            </w:r>
          </w:p>
        </w:tc>
        <w:tc>
          <w:tcPr>
            <w:tcW w:w="1398" w:type="dxa"/>
            <w:tcBorders>
              <w:top w:val="single" w:sz="2" w:space="0" w:color="C5C5C6"/>
              <w:bottom w:val="single" w:sz="2" w:space="0" w:color="C5C5C6"/>
            </w:tcBorders>
          </w:tcPr>
          <w:p w:rsidR="009146F7" w:rsidRDefault="0052544B">
            <w:pPr>
              <w:pStyle w:val="TableParagraph"/>
              <w:spacing w:before="70"/>
              <w:ind w:left="267"/>
              <w:rPr>
                <w:sz w:val="16"/>
              </w:rPr>
            </w:pPr>
            <w:r>
              <w:rPr>
                <w:color w:val="323232"/>
                <w:sz w:val="16"/>
              </w:rPr>
              <w:t>是</w:t>
            </w:r>
          </w:p>
        </w:tc>
        <w:tc>
          <w:tcPr>
            <w:tcW w:w="5287" w:type="dxa"/>
            <w:tcBorders>
              <w:top w:val="single" w:sz="2" w:space="0" w:color="C5C5C6"/>
              <w:bottom w:val="single" w:sz="2" w:space="0" w:color="C5C5C6"/>
            </w:tcBorders>
          </w:tcPr>
          <w:p w:rsidR="009146F7" w:rsidRDefault="0052544B">
            <w:pPr>
              <w:pStyle w:val="TableParagraph"/>
              <w:spacing w:before="70" w:line="285" w:lineRule="auto"/>
              <w:ind w:left="177" w:right="100"/>
              <w:rPr>
                <w:sz w:val="16"/>
              </w:rPr>
            </w:pPr>
            <w:r>
              <w:rPr>
                <w:color w:val="323232"/>
                <w:spacing w:val="-8"/>
                <w:sz w:val="16"/>
              </w:rPr>
              <w:t>可保护流量免受</w:t>
            </w:r>
            <w:r>
              <w:rPr>
                <w:color w:val="323232"/>
                <w:spacing w:val="-8"/>
                <w:sz w:val="16"/>
              </w:rPr>
              <w:t xml:space="preserve"> </w:t>
            </w:r>
            <w:r>
              <w:rPr>
                <w:rFonts w:ascii="Arial" w:eastAsia="Arial"/>
                <w:color w:val="323232"/>
                <w:sz w:val="16"/>
              </w:rPr>
              <w:t xml:space="preserve">MAC </w:t>
            </w:r>
            <w:r>
              <w:rPr>
                <w:color w:val="323232"/>
                <w:spacing w:val="-3"/>
                <w:sz w:val="16"/>
              </w:rPr>
              <w:t>地址模拟和有害端口扫描的威胁。在网络协议堆栈</w:t>
            </w:r>
            <w:r>
              <w:rPr>
                <w:color w:val="323232"/>
                <w:spacing w:val="-12"/>
                <w:sz w:val="16"/>
              </w:rPr>
              <w:t>的第</w:t>
            </w:r>
            <w:r>
              <w:rPr>
                <w:color w:val="323232"/>
                <w:spacing w:val="-12"/>
                <w:sz w:val="16"/>
              </w:rPr>
              <w:t xml:space="preserve"> </w:t>
            </w:r>
            <w:r>
              <w:rPr>
                <w:rFonts w:ascii="Arial" w:eastAsia="Arial"/>
                <w:color w:val="323232"/>
                <w:sz w:val="16"/>
              </w:rPr>
              <w:t xml:space="preserve">2 </w:t>
            </w:r>
            <w:r>
              <w:rPr>
                <w:color w:val="323232"/>
                <w:sz w:val="16"/>
              </w:rPr>
              <w:t>层执行网络安全策略。</w:t>
            </w:r>
          </w:p>
        </w:tc>
      </w:tr>
      <w:tr w:rsidR="009146F7">
        <w:trPr>
          <w:trHeight w:val="542"/>
        </w:trPr>
        <w:tc>
          <w:tcPr>
            <w:tcW w:w="1487" w:type="dxa"/>
            <w:tcBorders>
              <w:top w:val="single" w:sz="2" w:space="0" w:color="C5C5C6"/>
            </w:tcBorders>
          </w:tcPr>
          <w:p w:rsidR="009146F7" w:rsidRDefault="0052544B">
            <w:pPr>
              <w:pStyle w:val="TableParagraph"/>
              <w:spacing w:before="70"/>
              <w:ind w:left="99"/>
              <w:rPr>
                <w:sz w:val="16"/>
              </w:rPr>
            </w:pPr>
            <w:r>
              <w:rPr>
                <w:color w:val="323232"/>
                <w:sz w:val="16"/>
              </w:rPr>
              <w:t>流量调整</w:t>
            </w:r>
          </w:p>
        </w:tc>
        <w:tc>
          <w:tcPr>
            <w:tcW w:w="1188" w:type="dxa"/>
            <w:tcBorders>
              <w:top w:val="single" w:sz="2" w:space="0" w:color="C5C5C6"/>
            </w:tcBorders>
          </w:tcPr>
          <w:p w:rsidR="009146F7" w:rsidRDefault="0052544B">
            <w:pPr>
              <w:pStyle w:val="TableParagraph"/>
              <w:spacing w:before="70"/>
              <w:ind w:left="266"/>
              <w:rPr>
                <w:sz w:val="16"/>
              </w:rPr>
            </w:pPr>
            <w:r>
              <w:rPr>
                <w:color w:val="323232"/>
                <w:sz w:val="16"/>
              </w:rPr>
              <w:t>是</w:t>
            </w:r>
          </w:p>
        </w:tc>
        <w:tc>
          <w:tcPr>
            <w:tcW w:w="1398" w:type="dxa"/>
            <w:tcBorders>
              <w:top w:val="single" w:sz="2" w:space="0" w:color="C5C5C6"/>
            </w:tcBorders>
          </w:tcPr>
          <w:p w:rsidR="009146F7" w:rsidRDefault="0052544B">
            <w:pPr>
              <w:pStyle w:val="TableParagraph"/>
              <w:spacing w:before="70"/>
              <w:ind w:left="267"/>
              <w:rPr>
                <w:sz w:val="16"/>
              </w:rPr>
            </w:pPr>
            <w:r>
              <w:rPr>
                <w:color w:val="323232"/>
                <w:sz w:val="16"/>
              </w:rPr>
              <w:t>是</w:t>
            </w:r>
          </w:p>
        </w:tc>
        <w:tc>
          <w:tcPr>
            <w:tcW w:w="5287" w:type="dxa"/>
            <w:tcBorders>
              <w:top w:val="single" w:sz="2" w:space="0" w:color="C5C5C6"/>
            </w:tcBorders>
          </w:tcPr>
          <w:p w:rsidR="009146F7" w:rsidRDefault="0052544B">
            <w:pPr>
              <w:pStyle w:val="TableParagraph"/>
              <w:spacing w:before="35" w:line="240" w:lineRule="atLeast"/>
              <w:ind w:left="177" w:right="44"/>
              <w:rPr>
                <w:sz w:val="16"/>
              </w:rPr>
            </w:pPr>
            <w:r>
              <w:rPr>
                <w:color w:val="323232"/>
                <w:sz w:val="16"/>
              </w:rPr>
              <w:t>可限制端口的可用网络带宽，但也可以允许流量突发，使流量以更高的速度通过端口。</w:t>
            </w:r>
            <w:r>
              <w:rPr>
                <w:rFonts w:ascii="Arial" w:eastAsia="Arial"/>
                <w:color w:val="323232"/>
                <w:sz w:val="16"/>
              </w:rPr>
              <w:t xml:space="preserve">ESXi </w:t>
            </w:r>
            <w:r>
              <w:rPr>
                <w:color w:val="323232"/>
                <w:sz w:val="16"/>
              </w:rPr>
              <w:t>调整标准交换机上的出站网络流量以及分布式交换</w:t>
            </w:r>
          </w:p>
        </w:tc>
      </w:tr>
      <w:tr w:rsidR="009146F7">
        <w:trPr>
          <w:trHeight w:val="302"/>
        </w:trPr>
        <w:tc>
          <w:tcPr>
            <w:tcW w:w="1487" w:type="dxa"/>
            <w:tcBorders>
              <w:bottom w:val="single" w:sz="2" w:space="0" w:color="C5C5C6"/>
            </w:tcBorders>
          </w:tcPr>
          <w:p w:rsidR="009146F7" w:rsidRDefault="009146F7">
            <w:pPr>
              <w:pStyle w:val="TableParagraph"/>
              <w:rPr>
                <w:rFonts w:ascii="Times New Roman"/>
                <w:sz w:val="16"/>
              </w:rPr>
            </w:pPr>
          </w:p>
        </w:tc>
        <w:tc>
          <w:tcPr>
            <w:tcW w:w="1188" w:type="dxa"/>
            <w:tcBorders>
              <w:bottom w:val="single" w:sz="2" w:space="0" w:color="C5C5C6"/>
            </w:tcBorders>
          </w:tcPr>
          <w:p w:rsidR="009146F7" w:rsidRDefault="009146F7">
            <w:pPr>
              <w:pStyle w:val="TableParagraph"/>
              <w:rPr>
                <w:rFonts w:ascii="Times New Roman"/>
                <w:sz w:val="16"/>
              </w:rPr>
            </w:pPr>
          </w:p>
        </w:tc>
        <w:tc>
          <w:tcPr>
            <w:tcW w:w="1398" w:type="dxa"/>
            <w:tcBorders>
              <w:bottom w:val="single" w:sz="2" w:space="0" w:color="C5C5C6"/>
            </w:tcBorders>
          </w:tcPr>
          <w:p w:rsidR="009146F7" w:rsidRDefault="009146F7">
            <w:pPr>
              <w:pStyle w:val="TableParagraph"/>
              <w:rPr>
                <w:rFonts w:ascii="Times New Roman"/>
                <w:sz w:val="16"/>
              </w:rPr>
            </w:pPr>
          </w:p>
        </w:tc>
        <w:tc>
          <w:tcPr>
            <w:tcW w:w="5287" w:type="dxa"/>
            <w:tcBorders>
              <w:bottom w:val="single" w:sz="2" w:space="0" w:color="C5C5C6"/>
            </w:tcBorders>
          </w:tcPr>
          <w:p w:rsidR="009146F7" w:rsidRDefault="0052544B">
            <w:pPr>
              <w:pStyle w:val="TableParagraph"/>
              <w:spacing w:before="12"/>
              <w:ind w:left="177"/>
              <w:rPr>
                <w:sz w:val="16"/>
              </w:rPr>
            </w:pPr>
            <w:r>
              <w:rPr>
                <w:color w:val="323232"/>
                <w:sz w:val="16"/>
              </w:rPr>
              <w:t>机上的入站和出站流量。</w:t>
            </w:r>
          </w:p>
        </w:tc>
      </w:tr>
      <w:tr w:rsidR="009146F7">
        <w:trPr>
          <w:trHeight w:val="852"/>
        </w:trPr>
        <w:tc>
          <w:tcPr>
            <w:tcW w:w="1487" w:type="dxa"/>
            <w:tcBorders>
              <w:top w:val="single" w:sz="2" w:space="0" w:color="C5C5C6"/>
              <w:bottom w:val="single" w:sz="2" w:space="0" w:color="C5C5C6"/>
            </w:tcBorders>
          </w:tcPr>
          <w:p w:rsidR="009146F7" w:rsidRDefault="0052544B">
            <w:pPr>
              <w:pStyle w:val="TableParagraph"/>
              <w:spacing w:before="76"/>
              <w:ind w:left="100"/>
              <w:rPr>
                <w:rFonts w:ascii="Arial"/>
                <w:sz w:val="16"/>
              </w:rPr>
            </w:pPr>
            <w:r>
              <w:rPr>
                <w:rFonts w:ascii="Arial"/>
                <w:color w:val="323232"/>
                <w:sz w:val="16"/>
              </w:rPr>
              <w:t>VLAN</w:t>
            </w:r>
          </w:p>
        </w:tc>
        <w:tc>
          <w:tcPr>
            <w:tcW w:w="1188" w:type="dxa"/>
            <w:tcBorders>
              <w:top w:val="single" w:sz="2" w:space="0" w:color="C5C5C6"/>
              <w:bottom w:val="single" w:sz="2" w:space="0" w:color="C5C5C6"/>
            </w:tcBorders>
          </w:tcPr>
          <w:p w:rsidR="009146F7" w:rsidRDefault="0052544B">
            <w:pPr>
              <w:pStyle w:val="TableParagraph"/>
              <w:spacing w:before="70"/>
              <w:ind w:left="266"/>
              <w:rPr>
                <w:sz w:val="16"/>
              </w:rPr>
            </w:pPr>
            <w:r>
              <w:rPr>
                <w:color w:val="323232"/>
                <w:sz w:val="16"/>
              </w:rPr>
              <w:t>是</w:t>
            </w:r>
          </w:p>
        </w:tc>
        <w:tc>
          <w:tcPr>
            <w:tcW w:w="1398" w:type="dxa"/>
            <w:tcBorders>
              <w:top w:val="single" w:sz="2" w:space="0" w:color="C5C5C6"/>
              <w:bottom w:val="single" w:sz="2" w:space="0" w:color="C5C5C6"/>
            </w:tcBorders>
          </w:tcPr>
          <w:p w:rsidR="009146F7" w:rsidRDefault="0052544B">
            <w:pPr>
              <w:pStyle w:val="TableParagraph"/>
              <w:spacing w:before="70"/>
              <w:ind w:left="267"/>
              <w:rPr>
                <w:sz w:val="16"/>
              </w:rPr>
            </w:pPr>
            <w:r>
              <w:rPr>
                <w:color w:val="323232"/>
                <w:sz w:val="16"/>
              </w:rPr>
              <w:t>是</w:t>
            </w:r>
          </w:p>
        </w:tc>
        <w:tc>
          <w:tcPr>
            <w:tcW w:w="5287" w:type="dxa"/>
            <w:tcBorders>
              <w:top w:val="single" w:sz="2" w:space="0" w:color="C5C5C6"/>
              <w:bottom w:val="single" w:sz="2" w:space="0" w:color="C5C5C6"/>
            </w:tcBorders>
          </w:tcPr>
          <w:p w:rsidR="009146F7" w:rsidRDefault="0052544B">
            <w:pPr>
              <w:pStyle w:val="TableParagraph"/>
              <w:spacing w:before="70" w:line="285" w:lineRule="auto"/>
              <w:ind w:left="177" w:right="100" w:hanging="1"/>
              <w:rPr>
                <w:sz w:val="16"/>
              </w:rPr>
            </w:pPr>
            <w:r>
              <w:rPr>
                <w:color w:val="323232"/>
                <w:spacing w:val="-7"/>
                <w:sz w:val="16"/>
              </w:rPr>
              <w:t>可用于配置标准交换机或</w:t>
            </w:r>
            <w:r>
              <w:rPr>
                <w:color w:val="323232"/>
                <w:spacing w:val="-7"/>
                <w:sz w:val="16"/>
              </w:rPr>
              <w:t xml:space="preserve"> </w:t>
            </w:r>
            <w:r>
              <w:rPr>
                <w:rFonts w:ascii="Arial" w:eastAsia="Arial"/>
                <w:color w:val="323232"/>
                <w:sz w:val="16"/>
              </w:rPr>
              <w:t xml:space="preserve">Distributed Switch </w:t>
            </w:r>
            <w:r>
              <w:rPr>
                <w:color w:val="323232"/>
                <w:spacing w:val="-22"/>
                <w:sz w:val="16"/>
              </w:rPr>
              <w:t>的</w:t>
            </w:r>
            <w:r>
              <w:rPr>
                <w:color w:val="323232"/>
                <w:spacing w:val="-22"/>
                <w:sz w:val="16"/>
              </w:rPr>
              <w:t xml:space="preserve"> </w:t>
            </w:r>
            <w:r>
              <w:rPr>
                <w:rFonts w:ascii="Arial" w:eastAsia="Arial"/>
                <w:color w:val="323232"/>
                <w:sz w:val="16"/>
              </w:rPr>
              <w:t xml:space="preserve">VLAN </w:t>
            </w:r>
            <w:r>
              <w:rPr>
                <w:color w:val="323232"/>
                <w:spacing w:val="-3"/>
                <w:sz w:val="16"/>
              </w:rPr>
              <w:t>标记。您可以配置</w:t>
            </w:r>
            <w:r>
              <w:rPr>
                <w:color w:val="323232"/>
                <w:spacing w:val="-5"/>
                <w:sz w:val="16"/>
              </w:rPr>
              <w:t>外部交换机标记</w:t>
            </w:r>
            <w:r>
              <w:rPr>
                <w:color w:val="323232"/>
                <w:spacing w:val="-5"/>
                <w:sz w:val="16"/>
              </w:rPr>
              <w:t xml:space="preserve"> </w:t>
            </w:r>
            <w:r>
              <w:rPr>
                <w:rFonts w:ascii="Arial" w:eastAsia="Arial"/>
                <w:color w:val="323232"/>
                <w:sz w:val="16"/>
              </w:rPr>
              <w:t>(EST)</w:t>
            </w:r>
            <w:r>
              <w:rPr>
                <w:color w:val="323232"/>
                <w:spacing w:val="-5"/>
                <w:sz w:val="16"/>
              </w:rPr>
              <w:t>、虚拟交换机标记</w:t>
            </w:r>
            <w:r>
              <w:rPr>
                <w:color w:val="323232"/>
                <w:spacing w:val="-5"/>
                <w:sz w:val="16"/>
              </w:rPr>
              <w:t xml:space="preserve"> </w:t>
            </w:r>
            <w:r>
              <w:rPr>
                <w:rFonts w:ascii="Arial" w:eastAsia="Arial"/>
                <w:color w:val="323232"/>
                <w:sz w:val="16"/>
              </w:rPr>
              <w:t>(VST</w:t>
            </w:r>
            <w:r>
              <w:rPr>
                <w:rFonts w:ascii="Arial" w:eastAsia="Arial"/>
                <w:color w:val="323232"/>
                <w:spacing w:val="-1"/>
                <w:sz w:val="16"/>
              </w:rPr>
              <w:t xml:space="preserve">) </w:t>
            </w:r>
            <w:r>
              <w:rPr>
                <w:color w:val="323232"/>
                <w:sz w:val="16"/>
              </w:rPr>
              <w:t>和虚拟客户机标记</w:t>
            </w:r>
          </w:p>
          <w:p w:rsidR="009146F7" w:rsidRDefault="0052544B">
            <w:pPr>
              <w:pStyle w:val="TableParagraph"/>
              <w:spacing w:before="1"/>
              <w:ind w:left="177"/>
              <w:rPr>
                <w:sz w:val="16"/>
              </w:rPr>
            </w:pPr>
            <w:r>
              <w:rPr>
                <w:rFonts w:ascii="Arial" w:eastAsia="Arial"/>
                <w:color w:val="323232"/>
                <w:sz w:val="16"/>
              </w:rPr>
              <w:t>(VGT)</w:t>
            </w:r>
            <w:r>
              <w:rPr>
                <w:color w:val="323232"/>
                <w:sz w:val="16"/>
              </w:rPr>
              <w:t>。</w:t>
            </w:r>
          </w:p>
        </w:tc>
      </w:tr>
      <w:tr w:rsidR="009146F7">
        <w:trPr>
          <w:trHeight w:val="364"/>
        </w:trPr>
        <w:tc>
          <w:tcPr>
            <w:tcW w:w="1487" w:type="dxa"/>
            <w:tcBorders>
              <w:top w:val="single" w:sz="2" w:space="0" w:color="C5C5C6"/>
              <w:bottom w:val="single" w:sz="2" w:space="0" w:color="C5C5C6"/>
            </w:tcBorders>
          </w:tcPr>
          <w:p w:rsidR="009146F7" w:rsidRDefault="0052544B">
            <w:pPr>
              <w:pStyle w:val="TableParagraph"/>
              <w:spacing w:before="70"/>
              <w:ind w:left="100"/>
              <w:rPr>
                <w:sz w:val="16"/>
              </w:rPr>
            </w:pPr>
            <w:r>
              <w:rPr>
                <w:color w:val="323232"/>
                <w:sz w:val="16"/>
              </w:rPr>
              <w:t>正在监控</w:t>
            </w:r>
          </w:p>
        </w:tc>
        <w:tc>
          <w:tcPr>
            <w:tcW w:w="1188" w:type="dxa"/>
            <w:tcBorders>
              <w:top w:val="single" w:sz="2" w:space="0" w:color="C5C5C6"/>
              <w:bottom w:val="single" w:sz="2" w:space="0" w:color="C5C5C6"/>
            </w:tcBorders>
          </w:tcPr>
          <w:p w:rsidR="009146F7" w:rsidRDefault="0052544B">
            <w:pPr>
              <w:pStyle w:val="TableParagraph"/>
              <w:spacing w:before="70"/>
              <w:ind w:left="266"/>
              <w:rPr>
                <w:sz w:val="16"/>
              </w:rPr>
            </w:pPr>
            <w:r>
              <w:rPr>
                <w:color w:val="323232"/>
                <w:sz w:val="16"/>
              </w:rPr>
              <w:t>否</w:t>
            </w:r>
          </w:p>
        </w:tc>
        <w:tc>
          <w:tcPr>
            <w:tcW w:w="1398" w:type="dxa"/>
            <w:tcBorders>
              <w:top w:val="single" w:sz="2" w:space="0" w:color="C5C5C6"/>
              <w:bottom w:val="single" w:sz="2" w:space="0" w:color="C5C5C6"/>
            </w:tcBorders>
          </w:tcPr>
          <w:p w:rsidR="009146F7" w:rsidRDefault="0052544B">
            <w:pPr>
              <w:pStyle w:val="TableParagraph"/>
              <w:spacing w:before="70"/>
              <w:ind w:left="267"/>
              <w:rPr>
                <w:sz w:val="16"/>
              </w:rPr>
            </w:pPr>
            <w:r>
              <w:rPr>
                <w:color w:val="323232"/>
                <w:sz w:val="16"/>
              </w:rPr>
              <w:t>是</w:t>
            </w:r>
          </w:p>
        </w:tc>
        <w:tc>
          <w:tcPr>
            <w:tcW w:w="5287" w:type="dxa"/>
            <w:tcBorders>
              <w:top w:val="single" w:sz="2" w:space="0" w:color="C5C5C6"/>
              <w:bottom w:val="single" w:sz="2" w:space="0" w:color="C5C5C6"/>
            </w:tcBorders>
          </w:tcPr>
          <w:p w:rsidR="009146F7" w:rsidRDefault="0052544B">
            <w:pPr>
              <w:pStyle w:val="TableParagraph"/>
              <w:spacing w:before="70"/>
              <w:ind w:left="177"/>
              <w:rPr>
                <w:sz w:val="16"/>
              </w:rPr>
            </w:pPr>
            <w:r>
              <w:rPr>
                <w:color w:val="323232"/>
                <w:sz w:val="16"/>
              </w:rPr>
              <w:t>在分布式端口或端口组上启用和禁用</w:t>
            </w:r>
            <w:r>
              <w:rPr>
                <w:color w:val="323232"/>
                <w:sz w:val="16"/>
              </w:rPr>
              <w:t xml:space="preserve"> </w:t>
            </w:r>
            <w:r>
              <w:rPr>
                <w:rFonts w:ascii="Arial" w:eastAsia="Arial"/>
                <w:color w:val="323232"/>
                <w:sz w:val="16"/>
              </w:rPr>
              <w:t xml:space="preserve">NetFlow </w:t>
            </w:r>
            <w:r>
              <w:rPr>
                <w:color w:val="323232"/>
                <w:sz w:val="16"/>
              </w:rPr>
              <w:t>监控。</w:t>
            </w:r>
          </w:p>
        </w:tc>
      </w:tr>
    </w:tbl>
    <w:p w:rsidR="009146F7" w:rsidRDefault="009146F7">
      <w:pPr>
        <w:rPr>
          <w:sz w:val="16"/>
        </w:rPr>
        <w:sectPr w:rsidR="009146F7">
          <w:headerReference w:type="default" r:id="rId66"/>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after="41"/>
        <w:ind w:left="700"/>
      </w:pPr>
      <w:r>
        <w:rPr>
          <w:w w:val="105"/>
        </w:rPr>
        <w:t>表</w:t>
      </w:r>
      <w:r>
        <w:rPr>
          <w:w w:val="105"/>
        </w:rPr>
        <w:t xml:space="preserve"> </w:t>
      </w:r>
      <w:r>
        <w:rPr>
          <w:rFonts w:ascii="Arial" w:eastAsia="Arial" w:hAnsi="Arial"/>
          <w:w w:val="105"/>
        </w:rPr>
        <w:t>8</w:t>
      </w:r>
      <w:r>
        <w:rPr>
          <w:rFonts w:ascii="Lucida Sans Unicode" w:eastAsia="Lucida Sans Unicode" w:hAnsi="Lucida Sans Unicode"/>
          <w:w w:val="105"/>
        </w:rPr>
        <w:t>‑</w:t>
      </w:r>
      <w:r>
        <w:rPr>
          <w:rFonts w:ascii="Arial" w:eastAsia="Arial" w:hAnsi="Arial"/>
          <w:w w:val="105"/>
        </w:rPr>
        <w:t xml:space="preserve">2. </w:t>
      </w:r>
      <w:r>
        <w:rPr>
          <w:w w:val="105"/>
        </w:rPr>
        <w:t>适用于</w:t>
      </w:r>
      <w:r>
        <w:rPr>
          <w:w w:val="105"/>
        </w:rPr>
        <w:t xml:space="preserve"> </w:t>
      </w:r>
      <w:r>
        <w:rPr>
          <w:rFonts w:ascii="Arial" w:eastAsia="Arial" w:hAnsi="Arial"/>
          <w:w w:val="105"/>
        </w:rPr>
        <w:t xml:space="preserve">vSphere </w:t>
      </w:r>
      <w:r>
        <w:rPr>
          <w:w w:val="105"/>
        </w:rPr>
        <w:t>标准交换机和</w:t>
      </w:r>
      <w:r>
        <w:rPr>
          <w:w w:val="105"/>
        </w:rPr>
        <w:t xml:space="preserve"> </w:t>
      </w:r>
      <w:r>
        <w:rPr>
          <w:rFonts w:ascii="Arial" w:eastAsia="Arial" w:hAnsi="Arial"/>
          <w:w w:val="105"/>
        </w:rPr>
        <w:t xml:space="preserve">vSphere Distributed Switch </w:t>
      </w:r>
      <w:r>
        <w:rPr>
          <w:w w:val="105"/>
        </w:rPr>
        <w:t>的策略</w:t>
      </w:r>
      <w:r>
        <w:rPr>
          <w:w w:val="105"/>
        </w:rPr>
        <w:t xml:space="preserve"> </w:t>
      </w:r>
      <w:r>
        <w:rPr>
          <w:w w:val="105"/>
        </w:rPr>
        <w:t>（续）</w:t>
      </w:r>
    </w:p>
    <w:tbl>
      <w:tblPr>
        <w:tblW w:w="0" w:type="auto"/>
        <w:tblInd w:w="691" w:type="dxa"/>
        <w:tblLayout w:type="fixed"/>
        <w:tblCellMar>
          <w:left w:w="0" w:type="dxa"/>
          <w:right w:w="0" w:type="dxa"/>
        </w:tblCellMar>
        <w:tblLook w:val="01E0" w:firstRow="1" w:lastRow="1" w:firstColumn="1" w:lastColumn="1" w:noHBand="0" w:noVBand="0"/>
      </w:tblPr>
      <w:tblGrid>
        <w:gridCol w:w="1487"/>
        <w:gridCol w:w="1262"/>
        <w:gridCol w:w="1272"/>
        <w:gridCol w:w="5342"/>
      </w:tblGrid>
      <w:tr w:rsidR="009146F7">
        <w:trPr>
          <w:trHeight w:val="598"/>
        </w:trPr>
        <w:tc>
          <w:tcPr>
            <w:tcW w:w="1487" w:type="dxa"/>
            <w:tcBorders>
              <w:top w:val="single" w:sz="8" w:space="0" w:color="666666"/>
            </w:tcBorders>
            <w:shd w:val="clear" w:color="auto" w:fill="ECECED"/>
          </w:tcPr>
          <w:p w:rsidR="009146F7" w:rsidRDefault="009146F7">
            <w:pPr>
              <w:pStyle w:val="TableParagraph"/>
              <w:spacing w:before="6"/>
              <w:rPr>
                <w:sz w:val="23"/>
              </w:rPr>
            </w:pPr>
          </w:p>
          <w:p w:rsidR="009146F7" w:rsidRDefault="0052544B">
            <w:pPr>
              <w:pStyle w:val="TableParagraph"/>
              <w:spacing w:before="1"/>
              <w:ind w:left="107"/>
              <w:rPr>
                <w:rFonts w:ascii="等线" w:eastAsia="等线"/>
                <w:b/>
                <w:sz w:val="16"/>
              </w:rPr>
            </w:pPr>
            <w:r>
              <w:rPr>
                <w:rFonts w:ascii="等线" w:eastAsia="等线" w:hint="eastAsia"/>
                <w:b/>
                <w:sz w:val="16"/>
              </w:rPr>
              <w:t>策略</w:t>
            </w:r>
          </w:p>
        </w:tc>
        <w:tc>
          <w:tcPr>
            <w:tcW w:w="1262" w:type="dxa"/>
            <w:tcBorders>
              <w:top w:val="single" w:sz="8" w:space="0" w:color="666666"/>
            </w:tcBorders>
            <w:shd w:val="clear" w:color="auto" w:fill="ECECED"/>
          </w:tcPr>
          <w:p w:rsidR="009146F7" w:rsidRDefault="009146F7">
            <w:pPr>
              <w:pStyle w:val="TableParagraph"/>
              <w:spacing w:before="6"/>
              <w:rPr>
                <w:sz w:val="23"/>
              </w:rPr>
            </w:pPr>
          </w:p>
          <w:p w:rsidR="009146F7" w:rsidRDefault="0052544B">
            <w:pPr>
              <w:pStyle w:val="TableParagraph"/>
              <w:spacing w:before="1"/>
              <w:ind w:left="274"/>
              <w:rPr>
                <w:rFonts w:ascii="等线" w:eastAsia="等线"/>
                <w:b/>
                <w:sz w:val="16"/>
              </w:rPr>
            </w:pPr>
            <w:r>
              <w:rPr>
                <w:rFonts w:ascii="等线" w:eastAsia="等线" w:hint="eastAsia"/>
                <w:b/>
                <w:sz w:val="16"/>
              </w:rPr>
              <w:t>标准交换机</w:t>
            </w:r>
          </w:p>
        </w:tc>
        <w:tc>
          <w:tcPr>
            <w:tcW w:w="1272" w:type="dxa"/>
            <w:tcBorders>
              <w:top w:val="single" w:sz="8" w:space="0" w:color="666666"/>
            </w:tcBorders>
            <w:shd w:val="clear" w:color="auto" w:fill="ECECED"/>
          </w:tcPr>
          <w:p w:rsidR="009146F7" w:rsidRDefault="0052544B">
            <w:pPr>
              <w:pStyle w:val="TableParagraph"/>
              <w:spacing w:before="74" w:line="312" w:lineRule="auto"/>
              <w:ind w:left="201" w:right="206"/>
              <w:rPr>
                <w:rFonts w:ascii="Arial"/>
                <w:b/>
                <w:sz w:val="16"/>
              </w:rPr>
            </w:pPr>
            <w:r>
              <w:rPr>
                <w:rFonts w:ascii="Arial"/>
                <w:b/>
                <w:sz w:val="16"/>
              </w:rPr>
              <w:t>Distributed Switch</w:t>
            </w:r>
          </w:p>
        </w:tc>
        <w:tc>
          <w:tcPr>
            <w:tcW w:w="5342" w:type="dxa"/>
            <w:tcBorders>
              <w:top w:val="single" w:sz="8" w:space="0" w:color="666666"/>
            </w:tcBorders>
            <w:shd w:val="clear" w:color="auto" w:fill="ECECED"/>
          </w:tcPr>
          <w:p w:rsidR="009146F7" w:rsidRDefault="009146F7">
            <w:pPr>
              <w:pStyle w:val="TableParagraph"/>
              <w:spacing w:before="6"/>
              <w:rPr>
                <w:sz w:val="23"/>
              </w:rPr>
            </w:pPr>
          </w:p>
          <w:p w:rsidR="009146F7" w:rsidRDefault="0052544B">
            <w:pPr>
              <w:pStyle w:val="TableParagraph"/>
              <w:spacing w:before="1"/>
              <w:ind w:left="237"/>
              <w:rPr>
                <w:rFonts w:ascii="等线" w:eastAsia="等线"/>
                <w:b/>
                <w:sz w:val="16"/>
              </w:rPr>
            </w:pPr>
            <w:r>
              <w:rPr>
                <w:rFonts w:ascii="等线" w:eastAsia="等线" w:hint="eastAsia"/>
                <w:b/>
                <w:sz w:val="16"/>
              </w:rPr>
              <w:t>描述</w:t>
            </w:r>
          </w:p>
        </w:tc>
      </w:tr>
      <w:tr w:rsidR="009146F7">
        <w:trPr>
          <w:trHeight w:val="302"/>
        </w:trPr>
        <w:tc>
          <w:tcPr>
            <w:tcW w:w="1487" w:type="dxa"/>
          </w:tcPr>
          <w:p w:rsidR="009146F7" w:rsidRDefault="0052544B">
            <w:pPr>
              <w:pStyle w:val="TableParagraph"/>
              <w:spacing w:before="70"/>
              <w:ind w:left="107"/>
              <w:rPr>
                <w:sz w:val="16"/>
              </w:rPr>
            </w:pPr>
            <w:r>
              <w:rPr>
                <w:color w:val="323232"/>
                <w:sz w:val="16"/>
              </w:rPr>
              <w:t>流量筛选和标记</w:t>
            </w:r>
          </w:p>
        </w:tc>
        <w:tc>
          <w:tcPr>
            <w:tcW w:w="1262" w:type="dxa"/>
          </w:tcPr>
          <w:p w:rsidR="009146F7" w:rsidRDefault="0052544B">
            <w:pPr>
              <w:pStyle w:val="TableParagraph"/>
              <w:spacing w:before="70"/>
              <w:ind w:left="274"/>
              <w:rPr>
                <w:sz w:val="16"/>
              </w:rPr>
            </w:pPr>
            <w:r>
              <w:rPr>
                <w:color w:val="323232"/>
                <w:sz w:val="16"/>
              </w:rPr>
              <w:t>否</w:t>
            </w:r>
          </w:p>
        </w:tc>
        <w:tc>
          <w:tcPr>
            <w:tcW w:w="1272" w:type="dxa"/>
          </w:tcPr>
          <w:p w:rsidR="009146F7" w:rsidRDefault="0052544B">
            <w:pPr>
              <w:pStyle w:val="TableParagraph"/>
              <w:spacing w:before="70"/>
              <w:ind w:left="201"/>
              <w:rPr>
                <w:sz w:val="16"/>
              </w:rPr>
            </w:pPr>
            <w:r>
              <w:rPr>
                <w:color w:val="323232"/>
                <w:sz w:val="16"/>
              </w:rPr>
              <w:t>是</w:t>
            </w:r>
          </w:p>
        </w:tc>
        <w:tc>
          <w:tcPr>
            <w:tcW w:w="5342" w:type="dxa"/>
          </w:tcPr>
          <w:p w:rsidR="009146F7" w:rsidRDefault="0052544B">
            <w:pPr>
              <w:pStyle w:val="TableParagraph"/>
              <w:spacing w:before="70"/>
              <w:ind w:left="237"/>
              <w:rPr>
                <w:sz w:val="16"/>
              </w:rPr>
            </w:pPr>
            <w:r>
              <w:rPr>
                <w:color w:val="323232"/>
                <w:sz w:val="16"/>
              </w:rPr>
              <w:t>可以避免虚拟网络进入有害的流量和遭受安全攻击，或将</w:t>
            </w:r>
            <w:r>
              <w:rPr>
                <w:color w:val="323232"/>
                <w:sz w:val="16"/>
              </w:rPr>
              <w:t xml:space="preserve"> </w:t>
            </w:r>
            <w:r>
              <w:rPr>
                <w:rFonts w:ascii="Arial" w:eastAsia="Arial"/>
                <w:color w:val="323232"/>
                <w:sz w:val="16"/>
              </w:rPr>
              <w:t xml:space="preserve">QoS </w:t>
            </w:r>
            <w:r>
              <w:rPr>
                <w:color w:val="323232"/>
                <w:sz w:val="16"/>
              </w:rPr>
              <w:t>标记应用</w:t>
            </w:r>
          </w:p>
        </w:tc>
      </w:tr>
      <w:tr w:rsidR="009146F7">
        <w:trPr>
          <w:trHeight w:val="302"/>
        </w:trPr>
        <w:tc>
          <w:tcPr>
            <w:tcW w:w="1487" w:type="dxa"/>
            <w:tcBorders>
              <w:bottom w:val="single" w:sz="2" w:space="0" w:color="C5C5C6"/>
            </w:tcBorders>
          </w:tcPr>
          <w:p w:rsidR="009146F7" w:rsidRDefault="009146F7">
            <w:pPr>
              <w:pStyle w:val="TableParagraph"/>
              <w:rPr>
                <w:rFonts w:ascii="Times New Roman"/>
                <w:sz w:val="18"/>
              </w:rPr>
            </w:pPr>
          </w:p>
        </w:tc>
        <w:tc>
          <w:tcPr>
            <w:tcW w:w="1262" w:type="dxa"/>
            <w:tcBorders>
              <w:bottom w:val="single" w:sz="2" w:space="0" w:color="C5C5C6"/>
            </w:tcBorders>
          </w:tcPr>
          <w:p w:rsidR="009146F7" w:rsidRDefault="009146F7">
            <w:pPr>
              <w:pStyle w:val="TableParagraph"/>
              <w:rPr>
                <w:rFonts w:ascii="Times New Roman"/>
                <w:sz w:val="18"/>
              </w:rPr>
            </w:pPr>
          </w:p>
        </w:tc>
        <w:tc>
          <w:tcPr>
            <w:tcW w:w="1272" w:type="dxa"/>
            <w:tcBorders>
              <w:bottom w:val="single" w:sz="2" w:space="0" w:color="C5C5C6"/>
            </w:tcBorders>
          </w:tcPr>
          <w:p w:rsidR="009146F7" w:rsidRDefault="009146F7">
            <w:pPr>
              <w:pStyle w:val="TableParagraph"/>
              <w:rPr>
                <w:rFonts w:ascii="Times New Roman"/>
                <w:sz w:val="18"/>
              </w:rPr>
            </w:pPr>
          </w:p>
        </w:tc>
        <w:tc>
          <w:tcPr>
            <w:tcW w:w="5342" w:type="dxa"/>
            <w:tcBorders>
              <w:bottom w:val="single" w:sz="2" w:space="0" w:color="C5C5C6"/>
            </w:tcBorders>
          </w:tcPr>
          <w:p w:rsidR="009146F7" w:rsidRDefault="0052544B">
            <w:pPr>
              <w:pStyle w:val="TableParagraph"/>
              <w:spacing w:before="12"/>
              <w:ind w:left="237"/>
              <w:rPr>
                <w:sz w:val="16"/>
              </w:rPr>
            </w:pPr>
            <w:r>
              <w:rPr>
                <w:color w:val="323232"/>
                <w:sz w:val="16"/>
              </w:rPr>
              <w:t>于某种类型的流量。</w:t>
            </w:r>
          </w:p>
        </w:tc>
      </w:tr>
      <w:tr w:rsidR="009146F7">
        <w:trPr>
          <w:trHeight w:val="848"/>
        </w:trPr>
        <w:tc>
          <w:tcPr>
            <w:tcW w:w="1487" w:type="dxa"/>
            <w:tcBorders>
              <w:top w:val="single" w:sz="2" w:space="0" w:color="C5C5C6"/>
              <w:bottom w:val="single" w:sz="2" w:space="0" w:color="C5C5C6"/>
            </w:tcBorders>
          </w:tcPr>
          <w:p w:rsidR="009146F7" w:rsidRDefault="0052544B">
            <w:pPr>
              <w:pStyle w:val="TableParagraph"/>
              <w:spacing w:before="70"/>
              <w:ind w:left="107"/>
              <w:rPr>
                <w:sz w:val="16"/>
              </w:rPr>
            </w:pPr>
            <w:r>
              <w:rPr>
                <w:color w:val="323232"/>
                <w:sz w:val="16"/>
              </w:rPr>
              <w:t>资源分配</w:t>
            </w:r>
          </w:p>
        </w:tc>
        <w:tc>
          <w:tcPr>
            <w:tcW w:w="1262" w:type="dxa"/>
            <w:tcBorders>
              <w:top w:val="single" w:sz="2" w:space="0" w:color="C5C5C6"/>
              <w:bottom w:val="single" w:sz="2" w:space="0" w:color="C5C5C6"/>
            </w:tcBorders>
          </w:tcPr>
          <w:p w:rsidR="009146F7" w:rsidRDefault="0052544B">
            <w:pPr>
              <w:pStyle w:val="TableParagraph"/>
              <w:spacing w:before="70"/>
              <w:ind w:left="274"/>
              <w:rPr>
                <w:sz w:val="16"/>
              </w:rPr>
            </w:pPr>
            <w:r>
              <w:rPr>
                <w:color w:val="323232"/>
                <w:sz w:val="16"/>
              </w:rPr>
              <w:t>否</w:t>
            </w:r>
          </w:p>
        </w:tc>
        <w:tc>
          <w:tcPr>
            <w:tcW w:w="1272" w:type="dxa"/>
            <w:tcBorders>
              <w:top w:val="single" w:sz="2" w:space="0" w:color="C5C5C6"/>
              <w:bottom w:val="single" w:sz="2" w:space="0" w:color="C5C5C6"/>
            </w:tcBorders>
          </w:tcPr>
          <w:p w:rsidR="009146F7" w:rsidRDefault="0052544B">
            <w:pPr>
              <w:pStyle w:val="TableParagraph"/>
              <w:spacing w:before="70"/>
              <w:ind w:left="201"/>
              <w:rPr>
                <w:sz w:val="16"/>
              </w:rPr>
            </w:pPr>
            <w:r>
              <w:rPr>
                <w:color w:val="323232"/>
                <w:sz w:val="16"/>
              </w:rPr>
              <w:t>是</w:t>
            </w:r>
          </w:p>
        </w:tc>
        <w:tc>
          <w:tcPr>
            <w:tcW w:w="5342" w:type="dxa"/>
            <w:tcBorders>
              <w:top w:val="single" w:sz="2" w:space="0" w:color="C5C5C6"/>
              <w:bottom w:val="single" w:sz="2" w:space="0" w:color="C5C5C6"/>
            </w:tcBorders>
          </w:tcPr>
          <w:p w:rsidR="009146F7" w:rsidRDefault="0052544B">
            <w:pPr>
              <w:pStyle w:val="TableParagraph"/>
              <w:spacing w:before="70" w:line="283" w:lineRule="auto"/>
              <w:ind w:left="237" w:right="92" w:hanging="1"/>
              <w:rPr>
                <w:sz w:val="16"/>
              </w:rPr>
            </w:pPr>
            <w:r>
              <w:rPr>
                <w:color w:val="323232"/>
                <w:spacing w:val="-4"/>
                <w:sz w:val="16"/>
              </w:rPr>
              <w:t>可以将分布式端口或端口组与用户定义的网络资源池关联。通过此方式，</w:t>
            </w:r>
            <w:r>
              <w:rPr>
                <w:color w:val="323232"/>
                <w:spacing w:val="-4"/>
                <w:sz w:val="16"/>
              </w:rPr>
              <w:t xml:space="preserve"> </w:t>
            </w:r>
            <w:r>
              <w:rPr>
                <w:color w:val="323232"/>
                <w:spacing w:val="-6"/>
                <w:sz w:val="16"/>
              </w:rPr>
              <w:t>您可以更有效地控制端口或端口组可用的带宽。您可以在</w:t>
            </w:r>
            <w:r>
              <w:rPr>
                <w:color w:val="323232"/>
                <w:spacing w:val="-6"/>
                <w:sz w:val="16"/>
              </w:rPr>
              <w:t xml:space="preserve"> </w:t>
            </w:r>
            <w:r>
              <w:rPr>
                <w:rFonts w:ascii="Arial" w:eastAsia="Arial"/>
                <w:color w:val="323232"/>
                <w:sz w:val="16"/>
              </w:rPr>
              <w:t xml:space="preserve">vSphere Network I/O Control </w:t>
            </w:r>
            <w:r>
              <w:rPr>
                <w:color w:val="323232"/>
                <w:spacing w:val="-13"/>
                <w:sz w:val="16"/>
              </w:rPr>
              <w:t>版本</w:t>
            </w:r>
            <w:r>
              <w:rPr>
                <w:color w:val="323232"/>
                <w:spacing w:val="-13"/>
                <w:sz w:val="16"/>
              </w:rPr>
              <w:t xml:space="preserve"> </w:t>
            </w:r>
            <w:r>
              <w:rPr>
                <w:rFonts w:ascii="Arial" w:eastAsia="Arial"/>
                <w:color w:val="323232"/>
                <w:sz w:val="16"/>
              </w:rPr>
              <w:t xml:space="preserve">2 </w:t>
            </w:r>
            <w:r>
              <w:rPr>
                <w:color w:val="323232"/>
                <w:spacing w:val="-19"/>
                <w:sz w:val="16"/>
              </w:rPr>
              <w:t>和</w:t>
            </w:r>
            <w:r>
              <w:rPr>
                <w:color w:val="323232"/>
                <w:spacing w:val="-19"/>
                <w:sz w:val="16"/>
              </w:rPr>
              <w:t xml:space="preserve"> </w:t>
            </w:r>
            <w:r>
              <w:rPr>
                <w:rFonts w:ascii="Arial" w:eastAsia="Arial"/>
                <w:color w:val="323232"/>
                <w:sz w:val="16"/>
              </w:rPr>
              <w:t xml:space="preserve">3 </w:t>
            </w:r>
            <w:r>
              <w:rPr>
                <w:color w:val="323232"/>
                <w:sz w:val="16"/>
              </w:rPr>
              <w:t>中使用资源分配策略。</w:t>
            </w:r>
          </w:p>
        </w:tc>
      </w:tr>
      <w:tr w:rsidR="009146F7">
        <w:trPr>
          <w:trHeight w:val="359"/>
        </w:trPr>
        <w:tc>
          <w:tcPr>
            <w:tcW w:w="1487" w:type="dxa"/>
            <w:tcBorders>
              <w:top w:val="single" w:sz="2" w:space="0" w:color="C5C5C6"/>
              <w:bottom w:val="single" w:sz="2" w:space="0" w:color="C5C5C6"/>
            </w:tcBorders>
          </w:tcPr>
          <w:p w:rsidR="009146F7" w:rsidRDefault="0052544B">
            <w:pPr>
              <w:pStyle w:val="TableParagraph"/>
              <w:spacing w:before="70"/>
              <w:ind w:left="108"/>
              <w:rPr>
                <w:sz w:val="16"/>
              </w:rPr>
            </w:pPr>
            <w:r>
              <w:rPr>
                <w:color w:val="323232"/>
                <w:sz w:val="16"/>
              </w:rPr>
              <w:t>端口阻止</w:t>
            </w:r>
          </w:p>
        </w:tc>
        <w:tc>
          <w:tcPr>
            <w:tcW w:w="1262" w:type="dxa"/>
            <w:tcBorders>
              <w:top w:val="single" w:sz="2" w:space="0" w:color="C5C5C6"/>
              <w:bottom w:val="single" w:sz="2" w:space="0" w:color="C5C5C6"/>
            </w:tcBorders>
          </w:tcPr>
          <w:p w:rsidR="009146F7" w:rsidRDefault="0052544B">
            <w:pPr>
              <w:pStyle w:val="TableParagraph"/>
              <w:spacing w:before="70"/>
              <w:ind w:left="274"/>
              <w:rPr>
                <w:sz w:val="16"/>
              </w:rPr>
            </w:pPr>
            <w:r>
              <w:rPr>
                <w:color w:val="323232"/>
                <w:sz w:val="16"/>
              </w:rPr>
              <w:t>否</w:t>
            </w:r>
          </w:p>
        </w:tc>
        <w:tc>
          <w:tcPr>
            <w:tcW w:w="1272" w:type="dxa"/>
            <w:tcBorders>
              <w:top w:val="single" w:sz="2" w:space="0" w:color="C5C5C6"/>
              <w:bottom w:val="single" w:sz="2" w:space="0" w:color="C5C5C6"/>
            </w:tcBorders>
          </w:tcPr>
          <w:p w:rsidR="009146F7" w:rsidRDefault="0052544B">
            <w:pPr>
              <w:pStyle w:val="TableParagraph"/>
              <w:spacing w:before="70"/>
              <w:ind w:left="201"/>
              <w:rPr>
                <w:sz w:val="16"/>
              </w:rPr>
            </w:pPr>
            <w:r>
              <w:rPr>
                <w:color w:val="323232"/>
                <w:sz w:val="16"/>
              </w:rPr>
              <w:t>是</w:t>
            </w:r>
          </w:p>
        </w:tc>
        <w:tc>
          <w:tcPr>
            <w:tcW w:w="5342" w:type="dxa"/>
            <w:tcBorders>
              <w:top w:val="single" w:sz="2" w:space="0" w:color="C5C5C6"/>
              <w:bottom w:val="single" w:sz="2" w:space="0" w:color="C5C5C6"/>
            </w:tcBorders>
          </w:tcPr>
          <w:p w:rsidR="009146F7" w:rsidRDefault="0052544B">
            <w:pPr>
              <w:pStyle w:val="TableParagraph"/>
              <w:spacing w:before="70"/>
              <w:ind w:left="237"/>
              <w:rPr>
                <w:sz w:val="16"/>
              </w:rPr>
            </w:pPr>
            <w:r>
              <w:rPr>
                <w:color w:val="323232"/>
                <w:sz w:val="16"/>
              </w:rPr>
              <w:t>可以有选择地阻止端口发送和接收数据。</w:t>
            </w:r>
          </w:p>
        </w:tc>
      </w:tr>
    </w:tbl>
    <w:p w:rsidR="009146F7" w:rsidRDefault="009146F7">
      <w:pPr>
        <w:pStyle w:val="BodyText"/>
        <w:spacing w:before="5"/>
        <w:rPr>
          <w:sz w:val="31"/>
        </w:rPr>
      </w:pPr>
    </w:p>
    <w:p w:rsidR="009146F7" w:rsidRDefault="0052544B">
      <w:pPr>
        <w:pStyle w:val="Heading2"/>
        <w:rPr>
          <w:rFonts w:ascii="宋体" w:eastAsia="宋体"/>
        </w:rPr>
      </w:pPr>
      <w:bookmarkStart w:id="181" w:name="在端口级别配置替代网络策略"/>
      <w:bookmarkStart w:id="182" w:name="_bookmark91"/>
      <w:bookmarkEnd w:id="181"/>
      <w:bookmarkEnd w:id="182"/>
      <w:r>
        <w:rPr>
          <w:rFonts w:ascii="宋体" w:eastAsia="宋体" w:hint="eastAsia"/>
        </w:rPr>
        <w:t>在端口级别配置替代网络策略</w:t>
      </w:r>
    </w:p>
    <w:p w:rsidR="009146F7" w:rsidRDefault="0052544B">
      <w:pPr>
        <w:pStyle w:val="BodyText"/>
        <w:spacing w:before="127" w:line="280" w:lineRule="auto"/>
        <w:ind w:left="700" w:right="219" w:hanging="1"/>
      </w:pPr>
      <w:r>
        <w:rPr>
          <w:color w:val="323232"/>
        </w:rPr>
        <w:t>要对分布式端口应用不同的策略，您可以配置在端口组级别设置的每个端口替代策略。当分布式端口与虚拟机断开连接时，您也可以启用重置在每个端口级别设置的任何配置。</w:t>
      </w:r>
    </w:p>
    <w:p w:rsidR="009146F7" w:rsidRDefault="009146F7">
      <w:pPr>
        <w:pStyle w:val="BodyText"/>
        <w:spacing w:before="5"/>
        <w:rPr>
          <w:sz w:val="15"/>
        </w:rPr>
      </w:pPr>
    </w:p>
    <w:p w:rsidR="009146F7" w:rsidRDefault="0052544B">
      <w:pPr>
        <w:spacing w:before="1"/>
        <w:ind w:left="699"/>
        <w:rPr>
          <w:sz w:val="18"/>
        </w:rPr>
      </w:pPr>
      <w:r>
        <w:rPr>
          <w:sz w:val="18"/>
        </w:rPr>
        <w:t>步骤</w:t>
      </w:r>
    </w:p>
    <w:p w:rsidR="009146F7" w:rsidRDefault="0052544B">
      <w:pPr>
        <w:pStyle w:val="ListParagraph"/>
        <w:numPr>
          <w:ilvl w:val="0"/>
          <w:numId w:val="136"/>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中找到分布式端口组。</w:t>
      </w:r>
    </w:p>
    <w:p w:rsidR="009146F7" w:rsidRDefault="0052544B">
      <w:pPr>
        <w:pStyle w:val="ListParagraph"/>
        <w:numPr>
          <w:ilvl w:val="1"/>
          <w:numId w:val="136"/>
        </w:numPr>
        <w:tabs>
          <w:tab w:val="left" w:pos="1419"/>
          <w:tab w:val="left" w:pos="1420"/>
        </w:tabs>
        <w:spacing w:before="161"/>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36"/>
        </w:numPr>
        <w:tabs>
          <w:tab w:val="left" w:pos="1419"/>
          <w:tab w:val="left" w:pos="1420"/>
        </w:tabs>
        <w:spacing w:before="124"/>
        <w:rPr>
          <w:sz w:val="20"/>
        </w:rPr>
      </w:pPr>
      <w:r>
        <w:rPr>
          <w:color w:val="323232"/>
          <w:sz w:val="20"/>
        </w:rPr>
        <w:t>单击</w:t>
      </w:r>
      <w:r>
        <w:rPr>
          <w:rFonts w:ascii="等线" w:eastAsia="等线" w:hint="eastAsia"/>
          <w:b/>
          <w:color w:val="323232"/>
          <w:sz w:val="20"/>
        </w:rPr>
        <w:t>分布式端口组</w:t>
      </w:r>
      <w:r>
        <w:rPr>
          <w:color w:val="323232"/>
          <w:sz w:val="20"/>
        </w:rPr>
        <w:t>。</w:t>
      </w:r>
    </w:p>
    <w:p w:rsidR="009146F7" w:rsidRDefault="0052544B">
      <w:pPr>
        <w:pStyle w:val="ListParagraph"/>
        <w:numPr>
          <w:ilvl w:val="0"/>
          <w:numId w:val="136"/>
        </w:numPr>
        <w:tabs>
          <w:tab w:val="left" w:pos="1059"/>
          <w:tab w:val="left" w:pos="1060"/>
        </w:tabs>
        <w:rPr>
          <w:sz w:val="20"/>
        </w:rPr>
      </w:pPr>
      <w:r>
        <w:rPr>
          <w:color w:val="323232"/>
          <w:sz w:val="20"/>
        </w:rPr>
        <w:t>右键单击分布式端口组，然后选择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136"/>
        </w:numPr>
        <w:tabs>
          <w:tab w:val="left" w:pos="1059"/>
          <w:tab w:val="left" w:pos="1060"/>
        </w:tabs>
        <w:rPr>
          <w:sz w:val="20"/>
        </w:rPr>
      </w:pPr>
      <w:r>
        <w:pict>
          <v:group id="_x0000_s3592" style="position:absolute;left:0;text-align:left;margin-left:81pt;margin-top:30.35pt;width:450pt;height:.8pt;z-index:251431424;mso-position-horizontal-relative:page" coordorigin="1620,607" coordsize="9000,16">
            <v:line id="_x0000_s3594" style="position:absolute" from="1620,615" to="4622,615" strokecolor="#666" strokeweight=".8pt"/>
            <v:line id="_x0000_s3593" style="position:absolute" from="4618,615" to="10620,615" strokecolor="#666" strokeweight=".8pt"/>
            <w10:wrap anchorx="page"/>
          </v:group>
        </w:pict>
      </w:r>
      <w:r>
        <w:rPr>
          <w:color w:val="323232"/>
          <w:sz w:val="20"/>
        </w:rPr>
        <w:t>选择</w:t>
      </w:r>
      <w:r>
        <w:rPr>
          <w:rFonts w:ascii="等线" w:eastAsia="等线" w:hint="eastAsia"/>
          <w:b/>
          <w:color w:val="323232"/>
          <w:sz w:val="20"/>
        </w:rPr>
        <w:t>高级</w:t>
      </w:r>
      <w:r>
        <w:rPr>
          <w:color w:val="323232"/>
          <w:sz w:val="20"/>
        </w:rPr>
        <w:t>页面。</w:t>
      </w:r>
    </w:p>
    <w:p w:rsidR="009146F7" w:rsidRDefault="0052544B">
      <w:pPr>
        <w:pStyle w:val="BodyText"/>
        <w:spacing w:before="11"/>
        <w:rPr>
          <w:sz w:val="13"/>
        </w:rPr>
      </w:pPr>
      <w:r>
        <w:pict>
          <v:shape id="_x0000_s3591" type="#_x0000_t202" style="position:absolute;margin-left:81pt;margin-top:10.1pt;width:450pt;height:16pt;z-index:25142937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断开连接时配置重置</w:t>
      </w:r>
      <w:r>
        <w:rPr>
          <w:rFonts w:ascii="等线" w:eastAsia="等线" w:hint="eastAsia"/>
          <w:b/>
          <w:color w:val="323232"/>
          <w:sz w:val="16"/>
        </w:rPr>
        <w:tab/>
      </w:r>
      <w:r>
        <w:rPr>
          <w:color w:val="323232"/>
          <w:sz w:val="16"/>
        </w:rPr>
        <w:t>从下拉菜单中启用或禁用断开连接时重置。</w:t>
      </w:r>
    </w:p>
    <w:p w:rsidR="009146F7" w:rsidRDefault="0052544B">
      <w:pPr>
        <w:spacing w:before="46" w:line="280" w:lineRule="auto"/>
        <w:ind w:left="4260" w:right="319"/>
        <w:rPr>
          <w:sz w:val="16"/>
        </w:rPr>
      </w:pPr>
      <w:r>
        <w:pict>
          <v:group id="_x0000_s3588" style="position:absolute;left:0;text-align:left;margin-left:81pt;margin-top:27.8pt;width:450pt;height:.25pt;z-index:251430400;mso-wrap-distance-left:0;mso-wrap-distance-right:0;mso-position-horizontal-relative:page" coordorigin="1620,556" coordsize="9000,5">
            <v:line id="_x0000_s3590" style="position:absolute" from="4622,558" to="1620,558" strokecolor="#c5c5c6" strokeweight=".25pt"/>
            <v:line id="_x0000_s3589" style="position:absolute" from="10620,558" to="4618,558" strokecolor="#c5c5c6" strokeweight=".25pt"/>
            <w10:wrap type="topAndBottom" anchorx="page"/>
          </v:group>
        </w:pict>
      </w:r>
      <w:r>
        <w:rPr>
          <w:color w:val="323232"/>
          <w:sz w:val="16"/>
        </w:rPr>
        <w:t>当分布式端口与虚拟机断开连接时，分布式端口的配置重置为分布式端口组设置。每个端口的替代都会被丢弃。</w:t>
      </w:r>
    </w:p>
    <w:p w:rsidR="009146F7" w:rsidRDefault="0052544B">
      <w:pPr>
        <w:tabs>
          <w:tab w:val="left" w:pos="4259"/>
        </w:tabs>
        <w:spacing w:before="14" w:after="35"/>
        <w:ind w:left="1060"/>
        <w:rPr>
          <w:sz w:val="16"/>
        </w:rPr>
      </w:pPr>
      <w:r>
        <w:rPr>
          <w:rFonts w:ascii="等线" w:eastAsia="等线" w:hint="eastAsia"/>
          <w:b/>
          <w:color w:val="323232"/>
          <w:sz w:val="16"/>
        </w:rPr>
        <w:t>替代端口策略</w:t>
      </w:r>
      <w:r>
        <w:rPr>
          <w:rFonts w:ascii="等线" w:eastAsia="等线" w:hint="eastAsia"/>
          <w:b/>
          <w:color w:val="323232"/>
          <w:sz w:val="16"/>
        </w:rPr>
        <w:tab/>
      </w:r>
      <w:r>
        <w:rPr>
          <w:color w:val="323232"/>
          <w:sz w:val="16"/>
        </w:rPr>
        <w:t>选择要在每个端口级别替代的分布式端口组策略。</w:t>
      </w:r>
    </w:p>
    <w:p w:rsidR="009146F7" w:rsidRDefault="0052544B">
      <w:pPr>
        <w:pStyle w:val="BodyText"/>
        <w:spacing w:line="20" w:lineRule="exact"/>
        <w:ind w:left="1057"/>
        <w:rPr>
          <w:sz w:val="2"/>
        </w:rPr>
      </w:pPr>
      <w:r>
        <w:rPr>
          <w:sz w:val="2"/>
        </w:rPr>
      </w:r>
      <w:r>
        <w:rPr>
          <w:sz w:val="2"/>
        </w:rPr>
        <w:pict>
          <v:group id="_x0000_s3585" style="width:450pt;height:.25pt;mso-position-horizontal-relative:char;mso-position-vertical-relative:line" coordsize="9000,5">
            <v:line id="_x0000_s3587" style="position:absolute" from="3002,3" to="0,3" strokecolor="#c5c5c6" strokeweight=".25pt"/>
            <v:line id="_x0000_s3586"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136"/>
        </w:numPr>
        <w:tabs>
          <w:tab w:val="left" w:pos="1059"/>
          <w:tab w:val="left" w:pos="1060"/>
        </w:tabs>
        <w:spacing w:before="87"/>
        <w:ind w:left="1060"/>
        <w:rPr>
          <w:sz w:val="20"/>
        </w:rPr>
      </w:pPr>
      <w:r>
        <w:rPr>
          <w:color w:val="323232"/>
          <w:sz w:val="20"/>
        </w:rPr>
        <w:t>（可选）</w:t>
      </w:r>
      <w:r>
        <w:rPr>
          <w:color w:val="323232"/>
          <w:spacing w:val="-7"/>
          <w:sz w:val="20"/>
        </w:rPr>
        <w:t xml:space="preserve"> </w:t>
      </w:r>
      <w:r>
        <w:rPr>
          <w:color w:val="323232"/>
          <w:spacing w:val="-7"/>
          <w:sz w:val="20"/>
        </w:rPr>
        <w:t>使用策略页面设置每个端口策略的替代。</w:t>
      </w:r>
    </w:p>
    <w:p w:rsidR="009146F7" w:rsidRDefault="0052544B">
      <w:pPr>
        <w:pStyle w:val="ListParagraph"/>
        <w:numPr>
          <w:ilvl w:val="0"/>
          <w:numId w:val="136"/>
        </w:numPr>
        <w:tabs>
          <w:tab w:val="left" w:pos="1059"/>
          <w:tab w:val="left" w:pos="1060"/>
        </w:tabs>
        <w:spacing w:before="160"/>
        <w:ind w:left="10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rPr>
          <w:sz w:val="22"/>
        </w:rPr>
      </w:pPr>
    </w:p>
    <w:p w:rsidR="009146F7" w:rsidRDefault="0052544B">
      <w:pPr>
        <w:pStyle w:val="Heading2"/>
        <w:rPr>
          <w:rFonts w:ascii="宋体" w:eastAsia="宋体"/>
        </w:rPr>
      </w:pPr>
      <w:bookmarkStart w:id="183" w:name="成组和故障切换策略"/>
      <w:bookmarkStart w:id="184" w:name="_bookmark92"/>
      <w:bookmarkEnd w:id="183"/>
      <w:bookmarkEnd w:id="184"/>
      <w:r>
        <w:rPr>
          <w:rFonts w:ascii="宋体" w:eastAsia="宋体" w:hint="eastAsia"/>
        </w:rPr>
        <w:t>成组和故障切换策略</w:t>
      </w:r>
    </w:p>
    <w:p w:rsidR="009146F7" w:rsidRDefault="0052544B">
      <w:pPr>
        <w:pStyle w:val="BodyText"/>
        <w:spacing w:before="127" w:line="280" w:lineRule="auto"/>
        <w:ind w:left="699" w:right="278"/>
        <w:jc w:val="both"/>
      </w:pPr>
      <w:r>
        <w:rPr>
          <w:color w:val="323232"/>
          <w:spacing w:val="-2"/>
        </w:rPr>
        <w:t>通过网卡成组，您可以在组中加入两个或多个物理网卡来增加虚拟交换机的网络容量。要确定如何在适配器</w:t>
      </w:r>
      <w:r>
        <w:rPr>
          <w:color w:val="323232"/>
          <w:spacing w:val="-1"/>
        </w:rPr>
        <w:t>发生故障时重新路由流量，您可以在故障切换顺序中加入物理网卡。要确定虚拟交换机在组内的物理网卡之间如何分布网络流量，您可以根据您的环境需要和功能选择负载平衡算法。</w:t>
      </w:r>
    </w:p>
    <w:p w:rsidR="009146F7" w:rsidRDefault="009146F7">
      <w:pPr>
        <w:spacing w:line="280" w:lineRule="auto"/>
        <w:jc w:val="both"/>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2"/>
        <w:rPr>
          <w:sz w:val="18"/>
        </w:rPr>
      </w:pPr>
    </w:p>
    <w:p w:rsidR="009146F7" w:rsidRDefault="0052544B">
      <w:pPr>
        <w:pStyle w:val="Heading3"/>
        <w:spacing w:before="72"/>
      </w:pPr>
      <w:r>
        <w:t>网卡成组策略</w:t>
      </w:r>
    </w:p>
    <w:p w:rsidR="009146F7" w:rsidRDefault="0052544B">
      <w:pPr>
        <w:pStyle w:val="BodyText"/>
        <w:spacing w:before="160" w:line="280" w:lineRule="auto"/>
        <w:ind w:left="699" w:right="273"/>
        <w:jc w:val="both"/>
        <w:rPr>
          <w:rFonts w:ascii="Arial" w:eastAsia="Arial"/>
        </w:rPr>
      </w:pPr>
      <w:r>
        <w:rPr>
          <w:color w:val="323232"/>
          <w:spacing w:val="-1"/>
        </w:rPr>
        <w:t>可以使用网卡成组将虚拟交换机连接至主机上的多个物理网卡，以增加交换机的网络带宽以及提供冗余。网卡组可在其成员之间分布流量，并在出现适配器故障或网络中断时提供被动故障切换。您可以在虚拟交换机</w:t>
      </w:r>
      <w:r>
        <w:rPr>
          <w:color w:val="323232"/>
          <w:spacing w:val="-9"/>
        </w:rPr>
        <w:t>或端口组级别设置</w:t>
      </w:r>
      <w:r>
        <w:rPr>
          <w:color w:val="323232"/>
          <w:spacing w:val="-9"/>
        </w:rPr>
        <w:t xml:space="preserve"> </w:t>
      </w:r>
      <w:r>
        <w:rPr>
          <w:rFonts w:ascii="Arial" w:eastAsia="Arial"/>
          <w:color w:val="323232"/>
        </w:rPr>
        <w:t xml:space="preserve">vSphere </w:t>
      </w:r>
      <w:r>
        <w:rPr>
          <w:color w:val="323232"/>
          <w:spacing w:val="-5"/>
        </w:rPr>
        <w:t>标准交换机的网卡成组策略，以及在端口组或端口级别设置</w:t>
      </w:r>
      <w:r>
        <w:rPr>
          <w:color w:val="323232"/>
          <w:spacing w:val="-5"/>
        </w:rPr>
        <w:t xml:space="preserve"> </w:t>
      </w:r>
      <w:r>
        <w:rPr>
          <w:rFonts w:ascii="Arial" w:eastAsia="Arial"/>
          <w:color w:val="323232"/>
        </w:rPr>
        <w:t>vSphere Distributed</w:t>
      </w:r>
    </w:p>
    <w:p w:rsidR="009146F7" w:rsidRDefault="0052544B">
      <w:pPr>
        <w:pStyle w:val="BodyText"/>
        <w:spacing w:before="6"/>
        <w:ind w:left="700"/>
        <w:jc w:val="both"/>
      </w:pPr>
      <w:r>
        <w:rPr>
          <w:rFonts w:ascii="Arial" w:eastAsia="Arial"/>
          <w:color w:val="323232"/>
        </w:rPr>
        <w:t xml:space="preserve">Switch </w:t>
      </w:r>
      <w:r>
        <w:rPr>
          <w:color w:val="323232"/>
        </w:rPr>
        <w:t>的网卡成组策略。</w:t>
      </w:r>
    </w:p>
    <w:p w:rsidR="009146F7" w:rsidRDefault="0052544B">
      <w:pPr>
        <w:pStyle w:val="BodyText"/>
        <w:spacing w:before="4"/>
        <w:rPr>
          <w:sz w:val="15"/>
        </w:rPr>
      </w:pPr>
      <w:r>
        <w:pict>
          <v:line id="_x0000_s3584" style="position:absolute;z-index:251432448;mso-wrap-distance-left:0;mso-wrap-distance-right:0;mso-position-horizontal-relative:page" from="63pt,12.05pt" to="531pt,12.05pt" strokecolor="#c5c5c6" strokeweight=".5pt">
            <w10:wrap type="topAndBottom" anchorx="page"/>
          </v:line>
        </w:pict>
      </w:r>
    </w:p>
    <w:p w:rsidR="009146F7" w:rsidRDefault="0052544B">
      <w:pPr>
        <w:pStyle w:val="BodyText"/>
        <w:spacing w:after="80"/>
        <w:ind w:left="700"/>
        <w:jc w:val="both"/>
      </w:pPr>
      <w:r>
        <w:rPr>
          <w:rFonts w:ascii="等线" w:eastAsia="等线" w:hint="eastAsia"/>
          <w:b/>
          <w:color w:val="004A90"/>
        </w:rPr>
        <w:t>注</w:t>
      </w:r>
      <w:r>
        <w:rPr>
          <w:rFonts w:ascii="等线" w:eastAsia="等线" w:hint="eastAsia"/>
          <w:b/>
          <w:color w:val="004A90"/>
        </w:rPr>
        <w:t xml:space="preserve"> </w:t>
      </w:r>
      <w:r>
        <w:rPr>
          <w:color w:val="323232"/>
        </w:rPr>
        <w:t>同一组内物理交换机上的所有端口必须位于第</w:t>
      </w:r>
      <w:r>
        <w:rPr>
          <w:color w:val="323232"/>
        </w:rPr>
        <w:t xml:space="preserve"> </w:t>
      </w:r>
      <w:r>
        <w:rPr>
          <w:rFonts w:ascii="Arial" w:eastAsia="Arial"/>
          <w:color w:val="323232"/>
        </w:rPr>
        <w:t xml:space="preserve">2 </w:t>
      </w:r>
      <w:r>
        <w:rPr>
          <w:color w:val="323232"/>
        </w:rPr>
        <w:t>层的同一广播域内。</w:t>
      </w:r>
    </w:p>
    <w:p w:rsidR="009146F7" w:rsidRDefault="0052544B">
      <w:pPr>
        <w:pStyle w:val="BodyText"/>
        <w:spacing w:line="20" w:lineRule="exact"/>
        <w:ind w:left="695"/>
        <w:rPr>
          <w:sz w:val="2"/>
        </w:rPr>
      </w:pPr>
      <w:r>
        <w:rPr>
          <w:sz w:val="2"/>
        </w:rPr>
      </w:r>
      <w:r>
        <w:rPr>
          <w:sz w:val="2"/>
        </w:rPr>
        <w:pict>
          <v:group id="_x0000_s3582" style="width:468pt;height:.5pt;mso-position-horizontal-relative:char;mso-position-vertical-relative:line" coordsize="9360,10">
            <v:line id="_x0000_s3583" style="position:absolute" from="9360,5" to="0,5" strokecolor="#c5c5c6" strokeweight=".5pt"/>
            <w10:anchorlock/>
          </v:group>
        </w:pict>
      </w:r>
    </w:p>
    <w:p w:rsidR="009146F7" w:rsidRDefault="009146F7">
      <w:pPr>
        <w:pStyle w:val="BodyText"/>
        <w:spacing w:before="7"/>
        <w:rPr>
          <w:sz w:val="16"/>
        </w:rPr>
      </w:pPr>
    </w:p>
    <w:p w:rsidR="009146F7" w:rsidRDefault="0052544B">
      <w:pPr>
        <w:pStyle w:val="Heading3"/>
        <w:spacing w:before="72"/>
      </w:pPr>
      <w:r>
        <w:t>负载平衡策略</w:t>
      </w:r>
    </w:p>
    <w:p w:rsidR="009146F7" w:rsidRDefault="0052544B">
      <w:pPr>
        <w:pStyle w:val="BodyText"/>
        <w:spacing w:before="160" w:line="285" w:lineRule="auto"/>
        <w:ind w:left="699" w:right="219"/>
      </w:pPr>
      <w:r>
        <w:rPr>
          <w:color w:val="323232"/>
        </w:rPr>
        <w:t>负载平衡策略确定网络流量如何在网卡组中的网络适配器之间分布。</w:t>
      </w:r>
      <w:r>
        <w:rPr>
          <w:rFonts w:ascii="Arial" w:eastAsia="Arial"/>
          <w:color w:val="323232"/>
        </w:rPr>
        <w:t xml:space="preserve">vSphere </w:t>
      </w:r>
      <w:r>
        <w:rPr>
          <w:color w:val="323232"/>
        </w:rPr>
        <w:t>虚拟交换机仅对出站流量进行负载平衡。输入流量由物理交换机上的负载平衡策略控制。</w:t>
      </w:r>
    </w:p>
    <w:p w:rsidR="009146F7" w:rsidRDefault="0052544B">
      <w:pPr>
        <w:pStyle w:val="BodyText"/>
        <w:spacing w:before="115"/>
        <w:ind w:left="699"/>
      </w:pPr>
      <w:r>
        <w:rPr>
          <w:color w:val="323232"/>
        </w:rPr>
        <w:t>有关每个负载平衡算法的详细信息，请参见</w:t>
      </w:r>
      <w:hyperlink w:anchor="_bookmark93" w:history="1">
        <w:r>
          <w:rPr>
            <w:color w:val="0096D3"/>
          </w:rPr>
          <w:t>可用于虚拟交换机的负载平衡算法</w:t>
        </w:r>
      </w:hyperlink>
      <w:r>
        <w:rPr>
          <w:color w:val="323232"/>
        </w:rPr>
        <w:t>。</w:t>
      </w:r>
    </w:p>
    <w:p w:rsidR="009146F7" w:rsidRDefault="009146F7">
      <w:pPr>
        <w:pStyle w:val="BodyText"/>
        <w:spacing w:before="10"/>
        <w:rPr>
          <w:sz w:val="25"/>
        </w:rPr>
      </w:pPr>
    </w:p>
    <w:p w:rsidR="009146F7" w:rsidRDefault="0052544B">
      <w:pPr>
        <w:pStyle w:val="Heading3"/>
        <w:ind w:left="699"/>
      </w:pPr>
      <w:r>
        <w:t>网络故障检测策略</w:t>
      </w:r>
    </w:p>
    <w:p w:rsidR="009146F7" w:rsidRDefault="0052544B">
      <w:pPr>
        <w:pStyle w:val="BodyText"/>
        <w:spacing w:before="160"/>
        <w:ind w:left="699"/>
      </w:pPr>
      <w:r>
        <w:rPr>
          <w:color w:val="323232"/>
        </w:rPr>
        <w:t>您可以指定下列方法之一以供虚拟交换机用于故障切换检测。</w:t>
      </w:r>
    </w:p>
    <w:p w:rsidR="009146F7" w:rsidRDefault="009146F7">
      <w:pPr>
        <w:pStyle w:val="BodyText"/>
        <w:spacing w:before="10"/>
        <w:rPr>
          <w:sz w:val="16"/>
        </w:rPr>
      </w:pPr>
    </w:p>
    <w:p w:rsidR="009146F7" w:rsidRDefault="0052544B">
      <w:pPr>
        <w:pStyle w:val="BodyText"/>
        <w:tabs>
          <w:tab w:val="left" w:pos="3299"/>
        </w:tabs>
        <w:spacing w:before="1" w:line="276" w:lineRule="auto"/>
        <w:ind w:left="3300" w:right="340" w:hanging="2601"/>
      </w:pPr>
      <w:r>
        <w:rPr>
          <w:rFonts w:ascii="等线" w:eastAsia="等线" w:hint="eastAsia"/>
          <w:b/>
          <w:color w:val="323232"/>
          <w:position w:val="6"/>
        </w:rPr>
        <w:t>仅链路状态</w:t>
      </w:r>
      <w:r>
        <w:rPr>
          <w:rFonts w:ascii="等线" w:eastAsia="等线" w:hint="eastAsia"/>
          <w:b/>
          <w:color w:val="323232"/>
          <w:position w:val="6"/>
        </w:rPr>
        <w:tab/>
      </w:r>
      <w:r>
        <w:rPr>
          <w:color w:val="323232"/>
          <w:spacing w:val="-4"/>
        </w:rPr>
        <w:t>仅取决于网络适配器提供的链接状态</w:t>
      </w:r>
      <w:r>
        <w:rPr>
          <w:color w:val="323232"/>
          <w:spacing w:val="-3"/>
        </w:rPr>
        <w:t>。</w:t>
      </w:r>
      <w:r>
        <w:rPr>
          <w:color w:val="323232"/>
          <w:spacing w:val="-4"/>
        </w:rPr>
        <w:t>用于检测故障</w:t>
      </w:r>
      <w:r>
        <w:rPr>
          <w:color w:val="323232"/>
          <w:spacing w:val="-3"/>
        </w:rPr>
        <w:t>，</w:t>
      </w:r>
      <w:r>
        <w:rPr>
          <w:color w:val="323232"/>
          <w:spacing w:val="-4"/>
        </w:rPr>
        <w:t>如电缆移除和物理交换</w:t>
      </w:r>
      <w:r>
        <w:rPr>
          <w:color w:val="323232"/>
        </w:rPr>
        <w:t>机电源故障。但是，链路状态不会检测以下配置错误：</w:t>
      </w:r>
    </w:p>
    <w:p w:rsidR="009146F7" w:rsidRDefault="0052544B">
      <w:pPr>
        <w:pStyle w:val="BodyText"/>
        <w:tabs>
          <w:tab w:val="left" w:pos="3659"/>
        </w:tabs>
        <w:spacing w:before="123"/>
        <w:ind w:left="3299"/>
      </w:pPr>
      <w:r>
        <w:rPr>
          <w:rFonts w:ascii="Arial" w:eastAsia="Arial"/>
          <w:color w:val="323232"/>
          <w:w w:val="105"/>
          <w:position w:val="2"/>
          <w:sz w:val="14"/>
        </w:rPr>
        <w:t>n</w:t>
      </w:r>
      <w:r>
        <w:rPr>
          <w:rFonts w:ascii="Arial" w:eastAsia="Arial"/>
          <w:color w:val="323232"/>
          <w:w w:val="105"/>
          <w:position w:val="2"/>
          <w:sz w:val="14"/>
        </w:rPr>
        <w:tab/>
      </w:r>
      <w:r>
        <w:rPr>
          <w:color w:val="323232"/>
          <w:spacing w:val="-3"/>
          <w:w w:val="105"/>
        </w:rPr>
        <w:t>物理交换机端口被跨接树阻止，或者错误地配置为不正确的</w:t>
      </w:r>
      <w:r>
        <w:rPr>
          <w:color w:val="323232"/>
          <w:spacing w:val="-3"/>
          <w:w w:val="105"/>
        </w:rPr>
        <w:t xml:space="preserve"> </w:t>
      </w:r>
      <w:r>
        <w:rPr>
          <w:rFonts w:ascii="Arial" w:eastAsia="Arial"/>
          <w:color w:val="323232"/>
          <w:w w:val="105"/>
        </w:rPr>
        <w:t>VLAN</w:t>
      </w:r>
      <w:r>
        <w:rPr>
          <w:color w:val="323232"/>
          <w:w w:val="105"/>
        </w:rPr>
        <w:t>。</w:t>
      </w:r>
    </w:p>
    <w:p w:rsidR="009146F7" w:rsidRDefault="0052544B">
      <w:pPr>
        <w:pStyle w:val="BodyText"/>
        <w:tabs>
          <w:tab w:val="left" w:pos="3659"/>
        </w:tabs>
        <w:spacing w:before="169"/>
        <w:ind w:left="3300"/>
      </w:pPr>
      <w:r>
        <w:rPr>
          <w:rFonts w:ascii="Arial" w:eastAsia="Arial"/>
          <w:color w:val="323232"/>
          <w:w w:val="115"/>
          <w:position w:val="2"/>
          <w:sz w:val="14"/>
        </w:rPr>
        <w:t>n</w:t>
      </w:r>
      <w:r>
        <w:rPr>
          <w:rFonts w:ascii="Arial" w:eastAsia="Arial"/>
          <w:color w:val="323232"/>
          <w:w w:val="115"/>
          <w:position w:val="2"/>
          <w:sz w:val="14"/>
        </w:rPr>
        <w:tab/>
      </w:r>
      <w:r>
        <w:rPr>
          <w:color w:val="323232"/>
          <w:spacing w:val="-9"/>
        </w:rPr>
        <w:t>拔下了用于将物理交换机与其他网络设备（如上游交换机</w:t>
      </w:r>
      <w:r>
        <w:rPr>
          <w:color w:val="323232"/>
          <w:spacing w:val="-8"/>
        </w:rPr>
        <w:t>）相连接的电缆。</w:t>
      </w:r>
    </w:p>
    <w:p w:rsidR="009146F7" w:rsidRDefault="009146F7">
      <w:pPr>
        <w:pStyle w:val="BodyText"/>
        <w:spacing w:before="11"/>
        <w:rPr>
          <w:sz w:val="16"/>
        </w:rPr>
      </w:pPr>
    </w:p>
    <w:p w:rsidR="009146F7" w:rsidRDefault="0052544B">
      <w:pPr>
        <w:pStyle w:val="BodyText"/>
        <w:tabs>
          <w:tab w:val="left" w:pos="3299"/>
        </w:tabs>
        <w:spacing w:line="283" w:lineRule="auto"/>
        <w:ind w:left="3299" w:right="337" w:hanging="2600"/>
        <w:jc w:val="both"/>
      </w:pPr>
      <w:r>
        <w:rPr>
          <w:rFonts w:ascii="等线" w:eastAsia="等线" w:hint="eastAsia"/>
          <w:b/>
          <w:color w:val="323232"/>
          <w:position w:val="6"/>
        </w:rPr>
        <w:t>信标探测</w:t>
      </w:r>
      <w:r>
        <w:rPr>
          <w:rFonts w:ascii="等线" w:eastAsia="等线" w:hint="eastAsia"/>
          <w:b/>
          <w:color w:val="323232"/>
          <w:position w:val="6"/>
        </w:rPr>
        <w:tab/>
      </w:r>
      <w:r>
        <w:rPr>
          <w:color w:val="323232"/>
          <w:spacing w:val="-4"/>
        </w:rPr>
        <w:t>发出并侦听物理网卡发送的以太网广播帧或信标探测</w:t>
      </w:r>
      <w:r>
        <w:rPr>
          <w:color w:val="323232"/>
          <w:spacing w:val="-3"/>
        </w:rPr>
        <w:t>，</w:t>
      </w:r>
      <w:r>
        <w:rPr>
          <w:color w:val="323232"/>
          <w:spacing w:val="-4"/>
        </w:rPr>
        <w:t>以检测组中所有物理网</w:t>
      </w:r>
      <w:r>
        <w:rPr>
          <w:color w:val="323232"/>
        </w:rPr>
        <w:t>卡中存在的链路故障。</w:t>
      </w:r>
      <w:r>
        <w:rPr>
          <w:rFonts w:ascii="Arial" w:eastAsia="Arial"/>
          <w:color w:val="323232"/>
        </w:rPr>
        <w:t>ESXi</w:t>
      </w:r>
      <w:r>
        <w:rPr>
          <w:rFonts w:ascii="Arial" w:eastAsia="Arial"/>
          <w:color w:val="323232"/>
          <w:spacing w:val="-1"/>
        </w:rPr>
        <w:t xml:space="preserve"> </w:t>
      </w:r>
      <w:r>
        <w:rPr>
          <w:color w:val="323232"/>
        </w:rPr>
        <w:t>主机每秒发送一次信标数据包。信标探测对于检测距离</w:t>
      </w:r>
      <w:r>
        <w:rPr>
          <w:color w:val="323232"/>
          <w:spacing w:val="-76"/>
        </w:rPr>
        <w:t xml:space="preserve"> </w:t>
      </w:r>
      <w:r>
        <w:rPr>
          <w:rFonts w:ascii="Arial" w:eastAsia="Arial"/>
          <w:color w:val="323232"/>
        </w:rPr>
        <w:t>ESXi</w:t>
      </w:r>
      <w:r>
        <w:rPr>
          <w:rFonts w:ascii="Arial" w:eastAsia="Arial"/>
          <w:color w:val="323232"/>
          <w:spacing w:val="-30"/>
        </w:rPr>
        <w:t xml:space="preserve"> </w:t>
      </w:r>
      <w:r>
        <w:rPr>
          <w:color w:val="323232"/>
        </w:rPr>
        <w:t>主机最近的物理交换机的故障十分有用，此类故障不会导致主机发生链路关闭事件。</w:t>
      </w:r>
    </w:p>
    <w:p w:rsidR="009146F7" w:rsidRDefault="0052544B">
      <w:pPr>
        <w:pStyle w:val="BodyText"/>
        <w:spacing w:before="113" w:line="283" w:lineRule="auto"/>
        <w:ind w:left="3299" w:right="339"/>
      </w:pPr>
      <w:r>
        <w:rPr>
          <w:color w:val="323232"/>
          <w:spacing w:val="-4"/>
        </w:rPr>
        <w:t>请将信标探测与组中的三个或更多网卡配合使用，因为</w:t>
      </w:r>
      <w:r>
        <w:rPr>
          <w:color w:val="323232"/>
          <w:spacing w:val="-4"/>
        </w:rPr>
        <w:t xml:space="preserve"> </w:t>
      </w:r>
      <w:r>
        <w:rPr>
          <w:rFonts w:ascii="Arial" w:eastAsia="Arial"/>
          <w:color w:val="323232"/>
        </w:rPr>
        <w:t xml:space="preserve">ESXi </w:t>
      </w:r>
      <w:r>
        <w:rPr>
          <w:color w:val="323232"/>
        </w:rPr>
        <w:t>可以检测单个适</w:t>
      </w:r>
      <w:r>
        <w:rPr>
          <w:color w:val="323232"/>
          <w:spacing w:val="-4"/>
        </w:rPr>
        <w:t>配器的故障。如果只分配两个网卡，而其中的一个网卡失去连接，则由于二者均不接收信标，因此所有数据包都发送到这两个上行链路，从而使交换机无法</w:t>
      </w:r>
      <w:r>
        <w:rPr>
          <w:color w:val="323232"/>
          <w:spacing w:val="-2"/>
        </w:rPr>
        <w:t>检测需要停用哪个网卡。在此类组中使用至少三个网卡，则允许出现</w:t>
      </w:r>
      <w:r>
        <w:rPr>
          <w:color w:val="323232"/>
          <w:spacing w:val="-2"/>
        </w:rPr>
        <w:t xml:space="preserve"> </w:t>
      </w:r>
      <w:r>
        <w:rPr>
          <w:rFonts w:ascii="Arial" w:eastAsia="Arial"/>
          <w:color w:val="323232"/>
        </w:rPr>
        <w:t xml:space="preserve">n-2 </w:t>
      </w:r>
      <w:r>
        <w:rPr>
          <w:color w:val="323232"/>
        </w:rPr>
        <w:t>个</w:t>
      </w:r>
      <w:r>
        <w:rPr>
          <w:color w:val="323232"/>
          <w:spacing w:val="-8"/>
        </w:rPr>
        <w:t>故障，其中</w:t>
      </w:r>
      <w:r>
        <w:rPr>
          <w:color w:val="323232"/>
          <w:spacing w:val="-8"/>
        </w:rPr>
        <w:t xml:space="preserve"> </w:t>
      </w:r>
      <w:r>
        <w:rPr>
          <w:rFonts w:ascii="Arial" w:eastAsia="Arial"/>
          <w:i/>
          <w:color w:val="323232"/>
        </w:rPr>
        <w:t xml:space="preserve">n </w:t>
      </w:r>
      <w:r>
        <w:rPr>
          <w:color w:val="323232"/>
        </w:rPr>
        <w:t>是指该组出现不明确的状况时组中的网卡数量。</w:t>
      </w:r>
    </w:p>
    <w:p w:rsidR="009146F7" w:rsidRDefault="009146F7">
      <w:pPr>
        <w:pStyle w:val="BodyText"/>
        <w:spacing w:before="6"/>
        <w:rPr>
          <w:sz w:val="28"/>
        </w:rPr>
      </w:pPr>
    </w:p>
    <w:p w:rsidR="009146F7" w:rsidRDefault="0052544B">
      <w:pPr>
        <w:pStyle w:val="Heading3"/>
      </w:pPr>
      <w:r>
        <w:t>故障恢复策略</w:t>
      </w:r>
    </w:p>
    <w:p w:rsidR="009146F7" w:rsidRDefault="0052544B">
      <w:pPr>
        <w:pStyle w:val="BodyText"/>
        <w:spacing w:before="160" w:line="280" w:lineRule="auto"/>
        <w:ind w:left="700" w:right="219" w:hanging="1"/>
      </w:pPr>
      <w:r>
        <w:rPr>
          <w:color w:val="323232"/>
        </w:rPr>
        <w:t>默认情况下，将对网卡组启用故障恢复策略。如果出现故障的物理网卡恢复联机状态，则虚拟交换机会将该网卡重新设置为活动状态，替换接替其位置的备用网卡。</w:t>
      </w:r>
    </w:p>
    <w:p w:rsidR="009146F7" w:rsidRDefault="0052544B">
      <w:pPr>
        <w:pStyle w:val="BodyText"/>
        <w:spacing w:before="121" w:line="283" w:lineRule="auto"/>
        <w:ind w:left="700" w:right="282"/>
      </w:pPr>
      <w:r>
        <w:rPr>
          <w:color w:val="323232"/>
        </w:rPr>
        <w:t>如果在故障切换顺序中位居首位的物理网卡遇到间歇性故障，则故障恢复策略可能导致频繁更改使用的网</w:t>
      </w:r>
      <w:r>
        <w:rPr>
          <w:color w:val="323232"/>
          <w:spacing w:val="-5"/>
        </w:rPr>
        <w:t>卡。物理交换机可看到</w:t>
      </w:r>
      <w:r>
        <w:rPr>
          <w:color w:val="323232"/>
          <w:spacing w:val="-5"/>
        </w:rPr>
        <w:t xml:space="preserve"> </w:t>
      </w:r>
      <w:r>
        <w:rPr>
          <w:rFonts w:ascii="Arial" w:eastAsia="Arial"/>
          <w:color w:val="323232"/>
        </w:rPr>
        <w:t xml:space="preserve">MAC </w:t>
      </w:r>
      <w:r>
        <w:rPr>
          <w:color w:val="323232"/>
        </w:rPr>
        <w:t>地址频繁更改，在适配器联机时，物理交换机端口可能无法立即接受流量。要最大限度地减少此类延迟，可考虑在物理交换机上更改以下设置：</w:t>
      </w:r>
    </w:p>
    <w:p w:rsidR="009146F7" w:rsidRDefault="0052544B">
      <w:pPr>
        <w:pStyle w:val="BodyText"/>
        <w:tabs>
          <w:tab w:val="left" w:pos="1059"/>
        </w:tabs>
        <w:spacing w:before="118"/>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9"/>
          <w:w w:val="105"/>
        </w:rPr>
        <w:t>对已连接到</w:t>
      </w:r>
      <w:r>
        <w:rPr>
          <w:color w:val="323232"/>
          <w:spacing w:val="-9"/>
          <w:w w:val="105"/>
        </w:rPr>
        <w:t xml:space="preserve"> </w:t>
      </w:r>
      <w:r>
        <w:rPr>
          <w:rFonts w:ascii="Arial" w:eastAsia="Arial"/>
          <w:color w:val="323232"/>
          <w:w w:val="105"/>
        </w:rPr>
        <w:t>ESXi</w:t>
      </w:r>
      <w:r>
        <w:rPr>
          <w:rFonts w:ascii="Arial" w:eastAsia="Arial"/>
          <w:color w:val="323232"/>
          <w:spacing w:val="-6"/>
          <w:w w:val="105"/>
        </w:rPr>
        <w:t xml:space="preserve"> </w:t>
      </w:r>
      <w:r>
        <w:rPr>
          <w:color w:val="323232"/>
          <w:spacing w:val="-4"/>
          <w:w w:val="105"/>
        </w:rPr>
        <w:t>主机的物理网卡禁用跨树协议</w:t>
      </w:r>
      <w:r>
        <w:rPr>
          <w:color w:val="323232"/>
          <w:spacing w:val="-4"/>
          <w:w w:val="105"/>
        </w:rPr>
        <w:t xml:space="preserve"> </w:t>
      </w:r>
      <w:r>
        <w:rPr>
          <w:rFonts w:ascii="Arial" w:eastAsia="Arial"/>
          <w:color w:val="323232"/>
          <w:w w:val="105"/>
        </w:rPr>
        <w:t>(STP)</w:t>
      </w:r>
      <w:r>
        <w:rPr>
          <w:color w:val="323232"/>
          <w:w w:val="105"/>
        </w:rPr>
        <w:t>。</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tabs>
          <w:tab w:val="left" w:pos="1059"/>
        </w:tabs>
        <w:spacing w:before="81" w:line="285" w:lineRule="auto"/>
        <w:ind w:left="1059" w:right="278"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10"/>
        </w:rPr>
        <w:t>对于基于</w:t>
      </w:r>
      <w:r>
        <w:rPr>
          <w:color w:val="323232"/>
          <w:spacing w:val="-10"/>
        </w:rPr>
        <w:t xml:space="preserve"> </w:t>
      </w:r>
      <w:r>
        <w:rPr>
          <w:rFonts w:ascii="Arial" w:eastAsia="Arial"/>
          <w:color w:val="323232"/>
        </w:rPr>
        <w:t>Cisco</w:t>
      </w:r>
      <w:r>
        <w:rPr>
          <w:rFonts w:ascii="Arial" w:eastAsia="Arial"/>
          <w:color w:val="323232"/>
          <w:spacing w:val="-1"/>
        </w:rPr>
        <w:t xml:space="preserve"> </w:t>
      </w:r>
      <w:r>
        <w:rPr>
          <w:color w:val="323232"/>
          <w:spacing w:val="-4"/>
        </w:rPr>
        <w:t>的网络，为访问接口启用</w:t>
      </w:r>
      <w:r>
        <w:rPr>
          <w:color w:val="323232"/>
          <w:spacing w:val="-4"/>
        </w:rPr>
        <w:t xml:space="preserve"> </w:t>
      </w:r>
      <w:r>
        <w:rPr>
          <w:rFonts w:ascii="Arial" w:eastAsia="Arial"/>
          <w:color w:val="323232"/>
        </w:rPr>
        <w:t>PortFast</w:t>
      </w:r>
      <w:r>
        <w:rPr>
          <w:rFonts w:ascii="Arial" w:eastAsia="Arial"/>
          <w:color w:val="323232"/>
          <w:spacing w:val="-2"/>
        </w:rPr>
        <w:t xml:space="preserve"> </w:t>
      </w:r>
      <w:r>
        <w:rPr>
          <w:color w:val="323232"/>
          <w:spacing w:val="-5"/>
        </w:rPr>
        <w:t>模式或为中继接口启用</w:t>
      </w:r>
      <w:r>
        <w:rPr>
          <w:color w:val="323232"/>
          <w:spacing w:val="-5"/>
        </w:rPr>
        <w:t xml:space="preserve"> </w:t>
      </w:r>
      <w:r>
        <w:rPr>
          <w:rFonts w:ascii="Arial" w:eastAsia="Arial"/>
          <w:color w:val="323232"/>
        </w:rPr>
        <w:t>PortfFast</w:t>
      </w:r>
      <w:r>
        <w:rPr>
          <w:rFonts w:ascii="Arial" w:eastAsia="Arial"/>
          <w:color w:val="323232"/>
          <w:spacing w:val="-1"/>
        </w:rPr>
        <w:t xml:space="preserve"> </w:t>
      </w:r>
      <w:r>
        <w:rPr>
          <w:color w:val="323232"/>
        </w:rPr>
        <w:t>中继模式。在初始</w:t>
      </w:r>
      <w:r>
        <w:rPr>
          <w:color w:val="323232"/>
          <w:spacing w:val="-3"/>
          <w:w w:val="105"/>
        </w:rPr>
        <w:t>化物理交换机端口期间，此操作可节省约</w:t>
      </w:r>
      <w:r>
        <w:rPr>
          <w:color w:val="323232"/>
          <w:spacing w:val="-3"/>
          <w:w w:val="105"/>
        </w:rPr>
        <w:t xml:space="preserve"> </w:t>
      </w:r>
      <w:r>
        <w:rPr>
          <w:rFonts w:ascii="Arial" w:eastAsia="Arial"/>
          <w:color w:val="323232"/>
          <w:w w:val="105"/>
        </w:rPr>
        <w:t>30</w:t>
      </w:r>
      <w:r>
        <w:rPr>
          <w:rFonts w:ascii="Arial" w:eastAsia="Arial"/>
          <w:color w:val="323232"/>
          <w:spacing w:val="-6"/>
          <w:w w:val="105"/>
        </w:rPr>
        <w:t xml:space="preserve"> </w:t>
      </w:r>
      <w:r>
        <w:rPr>
          <w:color w:val="323232"/>
          <w:w w:val="105"/>
        </w:rPr>
        <w:t>秒。</w:t>
      </w:r>
    </w:p>
    <w:p w:rsidR="009146F7" w:rsidRDefault="0052544B">
      <w:pPr>
        <w:tabs>
          <w:tab w:val="left" w:pos="1059"/>
        </w:tabs>
        <w:spacing w:before="121"/>
        <w:ind w:left="699"/>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05"/>
          <w:sz w:val="20"/>
        </w:rPr>
        <w:t>禁用中继协商。</w:t>
      </w:r>
    </w:p>
    <w:p w:rsidR="009146F7" w:rsidRDefault="009146F7">
      <w:pPr>
        <w:pStyle w:val="BodyText"/>
        <w:spacing w:before="4"/>
        <w:rPr>
          <w:sz w:val="25"/>
        </w:rPr>
      </w:pPr>
    </w:p>
    <w:p w:rsidR="009146F7" w:rsidRDefault="0052544B">
      <w:pPr>
        <w:pStyle w:val="Heading3"/>
        <w:spacing w:before="1"/>
      </w:pPr>
      <w:r>
        <w:t>通知交换机策略</w:t>
      </w:r>
    </w:p>
    <w:p w:rsidR="009146F7" w:rsidRDefault="0052544B">
      <w:pPr>
        <w:pStyle w:val="BodyText"/>
        <w:spacing w:before="160" w:line="283" w:lineRule="auto"/>
        <w:ind w:left="699" w:right="277"/>
        <w:jc w:val="both"/>
      </w:pPr>
      <w:r>
        <w:rPr>
          <w:color w:val="323232"/>
          <w:spacing w:val="-3"/>
        </w:rPr>
        <w:t>使用通知交换机策略，您可以确定</w:t>
      </w:r>
      <w:r>
        <w:rPr>
          <w:color w:val="323232"/>
          <w:spacing w:val="-3"/>
        </w:rPr>
        <w:t xml:space="preserve"> </w:t>
      </w:r>
      <w:r>
        <w:rPr>
          <w:rFonts w:ascii="Arial" w:eastAsia="Arial"/>
          <w:color w:val="323232"/>
        </w:rPr>
        <w:t xml:space="preserve">ESXi </w:t>
      </w:r>
      <w:r>
        <w:rPr>
          <w:color w:val="323232"/>
        </w:rPr>
        <w:t>主机如何传达故障切换事件。当物理网卡连接到虚拟交换机或流量</w:t>
      </w:r>
      <w:r>
        <w:rPr>
          <w:color w:val="323232"/>
          <w:spacing w:val="-1"/>
        </w:rPr>
        <w:t>重新路由到网卡组中的其他物理网卡时，虚拟交换机将通过网络发送通知，以更新物理交换机上的查找表。</w:t>
      </w:r>
      <w:r>
        <w:rPr>
          <w:color w:val="323232"/>
          <w:spacing w:val="-3"/>
        </w:rPr>
        <w:t>为物理交换机发送通知可以在出现故障切换或使用</w:t>
      </w:r>
      <w:r>
        <w:rPr>
          <w:color w:val="323232"/>
          <w:spacing w:val="-3"/>
        </w:rPr>
        <w:t xml:space="preserve"> </w:t>
      </w:r>
      <w:r>
        <w:rPr>
          <w:rFonts w:ascii="Arial" w:eastAsia="Arial"/>
          <w:color w:val="323232"/>
        </w:rPr>
        <w:t xml:space="preserve">vSphere vMotion </w:t>
      </w:r>
      <w:r>
        <w:rPr>
          <w:color w:val="323232"/>
        </w:rPr>
        <w:t>进行迁移时获得最低延迟。</w:t>
      </w:r>
    </w:p>
    <w:p w:rsidR="009146F7" w:rsidRDefault="009146F7">
      <w:pPr>
        <w:pStyle w:val="BodyText"/>
        <w:spacing w:before="2"/>
        <w:rPr>
          <w:sz w:val="22"/>
        </w:rPr>
      </w:pPr>
    </w:p>
    <w:p w:rsidR="009146F7" w:rsidRDefault="0052544B">
      <w:pPr>
        <w:pStyle w:val="Heading3"/>
        <w:jc w:val="both"/>
      </w:pPr>
      <w:bookmarkStart w:id="185" w:name="可用于虚拟交换机的负载平衡算法"/>
      <w:bookmarkStart w:id="186" w:name="_bookmark93"/>
      <w:bookmarkEnd w:id="185"/>
      <w:bookmarkEnd w:id="186"/>
      <w:r>
        <w:t>可用于虚拟交换机的负载平衡算法</w:t>
      </w:r>
    </w:p>
    <w:p w:rsidR="009146F7" w:rsidRDefault="0052544B">
      <w:pPr>
        <w:pStyle w:val="BodyText"/>
        <w:spacing w:before="131"/>
        <w:ind w:left="700"/>
        <w:jc w:val="both"/>
      </w:pPr>
      <w:r>
        <w:rPr>
          <w:color w:val="323232"/>
        </w:rPr>
        <w:t>可以在虚拟交换机上配置各种负载平衡算法，以确定网络流量在网卡组中的物理网卡之间如何分布。</w:t>
      </w:r>
    </w:p>
    <w:p w:rsidR="009146F7" w:rsidRDefault="009146F7">
      <w:pPr>
        <w:pStyle w:val="BodyText"/>
        <w:spacing w:before="11"/>
        <w:rPr>
          <w:sz w:val="15"/>
        </w:rPr>
      </w:pPr>
    </w:p>
    <w:p w:rsidR="009146F7" w:rsidRDefault="0052544B">
      <w:pPr>
        <w:pStyle w:val="BodyText"/>
        <w:ind w:left="699"/>
        <w:jc w:val="both"/>
      </w:pPr>
      <w:r>
        <w:rPr>
          <w:rFonts w:ascii="Arial" w:eastAsia="Arial"/>
          <w:color w:val="323232"/>
          <w:w w:val="115"/>
          <w:position w:val="2"/>
          <w:sz w:val="14"/>
        </w:rPr>
        <w:t xml:space="preserve">n </w:t>
      </w:r>
      <w:hyperlink w:anchor="_bookmark94" w:history="1">
        <w:r>
          <w:rPr>
            <w:color w:val="0096D3"/>
            <w:w w:val="105"/>
          </w:rPr>
          <w:t>基于源虚拟端口的路由</w:t>
        </w:r>
      </w:hyperlink>
    </w:p>
    <w:p w:rsidR="009146F7" w:rsidRDefault="0052544B">
      <w:pPr>
        <w:pStyle w:val="BodyText"/>
        <w:spacing w:before="104"/>
        <w:ind w:left="1059"/>
        <w:jc w:val="both"/>
      </w:pPr>
      <w:r>
        <w:rPr>
          <w:color w:val="323232"/>
        </w:rPr>
        <w:t>虚拟交换机可根据</w:t>
      </w:r>
      <w:r>
        <w:rPr>
          <w:rFonts w:ascii="Arial" w:eastAsia="Arial"/>
          <w:color w:val="323232"/>
        </w:rPr>
        <w:t xml:space="preserve">vSphere </w:t>
      </w:r>
      <w:r>
        <w:rPr>
          <w:color w:val="323232"/>
        </w:rPr>
        <w:t>标准交换机或</w:t>
      </w:r>
      <w:r>
        <w:rPr>
          <w:rFonts w:ascii="Arial" w:eastAsia="Arial"/>
          <w:color w:val="323232"/>
        </w:rPr>
        <w:t xml:space="preserve">vSphere Distributed Switch </w:t>
      </w:r>
      <w:r>
        <w:rPr>
          <w:color w:val="323232"/>
        </w:rPr>
        <w:t>上的虚拟机端口</w:t>
      </w:r>
      <w:r>
        <w:rPr>
          <w:rFonts w:ascii="Arial" w:eastAsia="Arial"/>
          <w:color w:val="323232"/>
        </w:rPr>
        <w:t xml:space="preserve">ID </w:t>
      </w:r>
      <w:r>
        <w:rPr>
          <w:color w:val="323232"/>
        </w:rPr>
        <w:t>选择上行链路。</w:t>
      </w:r>
    </w:p>
    <w:p w:rsidR="009146F7" w:rsidRDefault="0052544B">
      <w:pPr>
        <w:pStyle w:val="BodyText"/>
        <w:spacing w:before="169"/>
        <w:ind w:left="700"/>
        <w:jc w:val="both"/>
      </w:pPr>
      <w:r>
        <w:rPr>
          <w:rFonts w:ascii="Arial" w:eastAsia="Arial"/>
          <w:color w:val="323232"/>
          <w:w w:val="105"/>
          <w:position w:val="2"/>
          <w:sz w:val="14"/>
        </w:rPr>
        <w:t xml:space="preserve">n </w:t>
      </w:r>
      <w:hyperlink w:anchor="_bookmark95" w:history="1">
        <w:r>
          <w:rPr>
            <w:color w:val="0096D3"/>
            <w:w w:val="105"/>
          </w:rPr>
          <w:t>基于源</w:t>
        </w:r>
        <w:r>
          <w:rPr>
            <w:color w:val="0096D3"/>
            <w:w w:val="105"/>
          </w:rPr>
          <w:t xml:space="preserve"> </w:t>
        </w:r>
        <w:r>
          <w:rPr>
            <w:rFonts w:ascii="Arial" w:eastAsia="Arial"/>
            <w:color w:val="0096D3"/>
            <w:w w:val="105"/>
          </w:rPr>
          <w:t xml:space="preserve">MAC </w:t>
        </w:r>
        <w:r>
          <w:rPr>
            <w:color w:val="0096D3"/>
            <w:w w:val="105"/>
          </w:rPr>
          <w:t>哈希的路由</w:t>
        </w:r>
      </w:hyperlink>
    </w:p>
    <w:p w:rsidR="009146F7" w:rsidRDefault="0052544B">
      <w:pPr>
        <w:pStyle w:val="BodyText"/>
        <w:spacing w:before="109" w:line="285" w:lineRule="auto"/>
        <w:ind w:left="1060" w:right="327" w:hanging="1"/>
      </w:pPr>
      <w:r>
        <w:rPr>
          <w:color w:val="323232"/>
          <w:spacing w:val="-7"/>
        </w:rPr>
        <w:t>虚拟交换机可基于虚拟机</w:t>
      </w:r>
      <w:r>
        <w:rPr>
          <w:color w:val="323232"/>
          <w:spacing w:val="-7"/>
        </w:rPr>
        <w:t xml:space="preserve"> </w:t>
      </w:r>
      <w:r>
        <w:rPr>
          <w:rFonts w:ascii="Arial" w:eastAsia="Arial"/>
          <w:color w:val="323232"/>
        </w:rPr>
        <w:t xml:space="preserve">MAC </w:t>
      </w:r>
      <w:r>
        <w:rPr>
          <w:color w:val="323232"/>
        </w:rPr>
        <w:t>地址选择虚拟机的上行链路。要计算虚拟机的上行链路，虚拟交换机将</w:t>
      </w:r>
      <w:r>
        <w:rPr>
          <w:color w:val="323232"/>
          <w:spacing w:val="-8"/>
        </w:rPr>
        <w:t>使用虚拟机</w:t>
      </w:r>
      <w:r>
        <w:rPr>
          <w:color w:val="323232"/>
          <w:spacing w:val="-8"/>
        </w:rPr>
        <w:t xml:space="preserve"> </w:t>
      </w:r>
      <w:r>
        <w:rPr>
          <w:rFonts w:ascii="Arial" w:eastAsia="Arial"/>
          <w:color w:val="323232"/>
        </w:rPr>
        <w:t xml:space="preserve">MAC </w:t>
      </w:r>
      <w:r>
        <w:rPr>
          <w:color w:val="323232"/>
        </w:rPr>
        <w:t>地址和网卡组中的上行链路数目。</w:t>
      </w:r>
    </w:p>
    <w:p w:rsidR="009146F7" w:rsidRDefault="0052544B">
      <w:pPr>
        <w:pStyle w:val="BodyText"/>
        <w:tabs>
          <w:tab w:val="left" w:pos="1059"/>
        </w:tabs>
        <w:spacing w:before="121"/>
        <w:ind w:left="699"/>
      </w:pPr>
      <w:r>
        <w:rPr>
          <w:rFonts w:ascii="Arial" w:eastAsia="Arial"/>
          <w:color w:val="323232"/>
          <w:w w:val="115"/>
          <w:position w:val="2"/>
          <w:sz w:val="14"/>
        </w:rPr>
        <w:t>n</w:t>
      </w:r>
      <w:r>
        <w:rPr>
          <w:rFonts w:ascii="Arial" w:eastAsia="Arial"/>
          <w:color w:val="323232"/>
          <w:w w:val="115"/>
          <w:position w:val="2"/>
          <w:sz w:val="14"/>
        </w:rPr>
        <w:tab/>
      </w:r>
      <w:hyperlink w:anchor="_bookmark96" w:history="1">
        <w:r>
          <w:rPr>
            <w:color w:val="0096D3"/>
            <w:spacing w:val="-17"/>
            <w:w w:val="105"/>
          </w:rPr>
          <w:t>基于</w:t>
        </w:r>
        <w:r>
          <w:rPr>
            <w:color w:val="0096D3"/>
            <w:spacing w:val="-17"/>
            <w:w w:val="105"/>
          </w:rPr>
          <w:t xml:space="preserve"> </w:t>
        </w:r>
        <w:r>
          <w:rPr>
            <w:rFonts w:ascii="Arial" w:eastAsia="Arial"/>
            <w:color w:val="0096D3"/>
            <w:w w:val="105"/>
          </w:rPr>
          <w:t>IP</w:t>
        </w:r>
        <w:r>
          <w:rPr>
            <w:rFonts w:ascii="Arial" w:eastAsia="Arial"/>
            <w:color w:val="0096D3"/>
            <w:spacing w:val="-4"/>
            <w:w w:val="105"/>
          </w:rPr>
          <w:t xml:space="preserve"> </w:t>
        </w:r>
        <w:r>
          <w:rPr>
            <w:color w:val="0096D3"/>
            <w:w w:val="105"/>
          </w:rPr>
          <w:t>哈希的路由</w:t>
        </w:r>
      </w:hyperlink>
    </w:p>
    <w:p w:rsidR="009146F7" w:rsidRDefault="0052544B">
      <w:pPr>
        <w:pStyle w:val="BodyText"/>
        <w:spacing w:before="109"/>
        <w:ind w:left="1059"/>
      </w:pPr>
      <w:r>
        <w:rPr>
          <w:color w:val="323232"/>
        </w:rPr>
        <w:t>虚拟交换机可根据每个数据包的源和目标</w:t>
      </w:r>
      <w:r>
        <w:rPr>
          <w:color w:val="323232"/>
        </w:rPr>
        <w:t xml:space="preserve"> </w:t>
      </w:r>
      <w:r>
        <w:rPr>
          <w:rFonts w:ascii="Arial" w:eastAsia="Arial"/>
          <w:color w:val="323232"/>
        </w:rPr>
        <w:t xml:space="preserve">IP </w:t>
      </w:r>
      <w:r>
        <w:rPr>
          <w:color w:val="323232"/>
        </w:rPr>
        <w:t>地址选择虚拟机的上行链路。</w:t>
      </w:r>
    </w:p>
    <w:p w:rsidR="009146F7" w:rsidRDefault="0052544B">
      <w:pPr>
        <w:pStyle w:val="BodyText"/>
        <w:tabs>
          <w:tab w:val="left" w:pos="1059"/>
        </w:tabs>
        <w:spacing w:before="169"/>
        <w:ind w:left="699"/>
      </w:pPr>
      <w:r>
        <w:rPr>
          <w:rFonts w:ascii="Arial" w:eastAsia="Arial"/>
          <w:color w:val="323232"/>
          <w:w w:val="115"/>
          <w:position w:val="2"/>
          <w:sz w:val="14"/>
        </w:rPr>
        <w:t>n</w:t>
      </w:r>
      <w:r>
        <w:rPr>
          <w:rFonts w:ascii="Arial" w:eastAsia="Arial"/>
          <w:color w:val="323232"/>
          <w:w w:val="115"/>
          <w:position w:val="2"/>
          <w:sz w:val="14"/>
        </w:rPr>
        <w:tab/>
      </w:r>
      <w:hyperlink w:anchor="_bookmark97" w:history="1">
        <w:r>
          <w:rPr>
            <w:color w:val="0096D3"/>
            <w:w w:val="105"/>
          </w:rPr>
          <w:t>基于物理网卡负载的路由</w:t>
        </w:r>
      </w:hyperlink>
    </w:p>
    <w:p w:rsidR="009146F7" w:rsidRDefault="0052544B">
      <w:pPr>
        <w:pStyle w:val="BodyText"/>
        <w:spacing w:before="103" w:line="280" w:lineRule="auto"/>
        <w:ind w:left="1059" w:right="478"/>
      </w:pPr>
      <w:r>
        <w:rPr>
          <w:color w:val="323232"/>
        </w:rPr>
        <w:t>基于物理网卡负载的路由以基于源虚拟端口的路由为基础，其中虚拟交换机将检查上行链路的实际负载，并采取措施以减少过载上行链路上的负载。仅适用于</w:t>
      </w:r>
      <w:r>
        <w:rPr>
          <w:color w:val="323232"/>
        </w:rPr>
        <w:t xml:space="preserve"> </w:t>
      </w:r>
      <w:r>
        <w:rPr>
          <w:rFonts w:ascii="Arial" w:eastAsia="Arial"/>
          <w:color w:val="323232"/>
        </w:rPr>
        <w:t>vSphere Distributed Switch</w:t>
      </w:r>
      <w:r>
        <w:rPr>
          <w:color w:val="323232"/>
        </w:rPr>
        <w:t>。</w:t>
      </w:r>
    </w:p>
    <w:p w:rsidR="009146F7" w:rsidRDefault="0052544B">
      <w:pPr>
        <w:pStyle w:val="BodyText"/>
        <w:tabs>
          <w:tab w:val="left" w:pos="1059"/>
        </w:tabs>
        <w:spacing w:before="126"/>
        <w:ind w:left="700"/>
      </w:pPr>
      <w:r>
        <w:rPr>
          <w:rFonts w:ascii="Arial" w:eastAsia="Arial"/>
          <w:color w:val="323232"/>
          <w:w w:val="115"/>
          <w:position w:val="2"/>
          <w:sz w:val="14"/>
        </w:rPr>
        <w:t>n</w:t>
      </w:r>
      <w:r>
        <w:rPr>
          <w:rFonts w:ascii="Arial" w:eastAsia="Arial"/>
          <w:color w:val="323232"/>
          <w:w w:val="115"/>
          <w:position w:val="2"/>
          <w:sz w:val="14"/>
        </w:rPr>
        <w:tab/>
      </w:r>
      <w:hyperlink w:anchor="_bookmark98" w:history="1">
        <w:r>
          <w:rPr>
            <w:color w:val="0096D3"/>
            <w:w w:val="105"/>
          </w:rPr>
          <w:t>使用明确故障切换顺序</w:t>
        </w:r>
      </w:hyperlink>
    </w:p>
    <w:p w:rsidR="009146F7" w:rsidRDefault="0052544B">
      <w:pPr>
        <w:pStyle w:val="BodyText"/>
        <w:spacing w:before="104" w:line="280" w:lineRule="auto"/>
        <w:ind w:left="1059" w:right="380"/>
        <w:jc w:val="both"/>
      </w:pPr>
      <w:r>
        <w:rPr>
          <w:color w:val="323232"/>
          <w:spacing w:val="-3"/>
        </w:rPr>
        <w:t>没有可用于此策略的实际负载平衡。虚拟交换机始终使用</w:t>
      </w:r>
      <w:r>
        <w:rPr>
          <w:color w:val="323232"/>
          <w:spacing w:val="-3"/>
        </w:rPr>
        <w:t>“</w:t>
      </w:r>
      <w:r>
        <w:rPr>
          <w:color w:val="323232"/>
          <w:spacing w:val="-3"/>
        </w:rPr>
        <w:t>活动适配器</w:t>
      </w:r>
      <w:r>
        <w:rPr>
          <w:color w:val="323232"/>
          <w:spacing w:val="-3"/>
        </w:rPr>
        <w:t>”</w:t>
      </w:r>
      <w:r>
        <w:rPr>
          <w:color w:val="323232"/>
          <w:spacing w:val="-3"/>
        </w:rPr>
        <w:t>列表中按故障切换顺序位于最前列且符合故障切换检测标准的上行链路。如果活动列表中没有可用的上行链路，则虚拟交换机将使用</w:t>
      </w:r>
      <w:r>
        <w:rPr>
          <w:color w:val="323232"/>
        </w:rPr>
        <w:t>备用列表中的上行链路。</w:t>
      </w:r>
    </w:p>
    <w:p w:rsidR="009146F7" w:rsidRDefault="009146F7">
      <w:pPr>
        <w:pStyle w:val="BodyText"/>
        <w:spacing w:before="4"/>
        <w:rPr>
          <w:sz w:val="19"/>
        </w:rPr>
      </w:pPr>
    </w:p>
    <w:p w:rsidR="009146F7" w:rsidRDefault="0052544B">
      <w:pPr>
        <w:pStyle w:val="Heading4"/>
        <w:spacing w:before="1"/>
        <w:ind w:left="699"/>
      </w:pPr>
      <w:bookmarkStart w:id="187" w:name="基于源虚拟端口的路由"/>
      <w:bookmarkStart w:id="188" w:name="_bookmark94"/>
      <w:bookmarkEnd w:id="187"/>
      <w:bookmarkEnd w:id="188"/>
      <w:r>
        <w:t>基于源虚拟端口的路由</w:t>
      </w:r>
    </w:p>
    <w:p w:rsidR="009146F7" w:rsidRDefault="0052544B">
      <w:pPr>
        <w:pStyle w:val="BodyText"/>
        <w:spacing w:before="133" w:line="398" w:lineRule="auto"/>
        <w:ind w:left="699" w:right="358"/>
      </w:pPr>
      <w:r>
        <w:rPr>
          <w:color w:val="323232"/>
          <w:spacing w:val="-6"/>
        </w:rPr>
        <w:t>虚拟交换机可根据</w:t>
      </w:r>
      <w:r>
        <w:rPr>
          <w:color w:val="323232"/>
          <w:spacing w:val="-6"/>
        </w:rPr>
        <w:t xml:space="preserve"> </w:t>
      </w:r>
      <w:r>
        <w:rPr>
          <w:rFonts w:ascii="Arial" w:eastAsia="Arial"/>
          <w:color w:val="323232"/>
        </w:rPr>
        <w:t xml:space="preserve">vSphere </w:t>
      </w:r>
      <w:r>
        <w:rPr>
          <w:color w:val="323232"/>
          <w:spacing w:val="-7"/>
        </w:rPr>
        <w:t>标准交换机或</w:t>
      </w:r>
      <w:r>
        <w:rPr>
          <w:color w:val="323232"/>
          <w:spacing w:val="-7"/>
        </w:rPr>
        <w:t xml:space="preserve"> </w:t>
      </w:r>
      <w:r>
        <w:rPr>
          <w:rFonts w:ascii="Arial" w:eastAsia="Arial"/>
          <w:color w:val="323232"/>
        </w:rPr>
        <w:t xml:space="preserve">vSphere Distributed Switch </w:t>
      </w:r>
      <w:r>
        <w:rPr>
          <w:color w:val="323232"/>
          <w:spacing w:val="-6"/>
        </w:rPr>
        <w:t>上的虚拟机端口</w:t>
      </w:r>
      <w:r>
        <w:rPr>
          <w:color w:val="323232"/>
          <w:spacing w:val="-6"/>
        </w:rPr>
        <w:t xml:space="preserve"> </w:t>
      </w:r>
      <w:r>
        <w:rPr>
          <w:rFonts w:ascii="Arial" w:eastAsia="Arial"/>
          <w:color w:val="323232"/>
        </w:rPr>
        <w:t xml:space="preserve">ID </w:t>
      </w:r>
      <w:r>
        <w:rPr>
          <w:color w:val="323232"/>
        </w:rPr>
        <w:t>选择上行链路。</w:t>
      </w:r>
      <w:r>
        <w:rPr>
          <w:color w:val="323232"/>
          <w:spacing w:val="-4"/>
        </w:rPr>
        <w:t>基于源虚拟端口的路由是</w:t>
      </w:r>
      <w:r>
        <w:rPr>
          <w:color w:val="323232"/>
          <w:spacing w:val="-4"/>
        </w:rPr>
        <w:t xml:space="preserve"> </w:t>
      </w:r>
      <w:r>
        <w:rPr>
          <w:rFonts w:ascii="Arial" w:eastAsia="Arial"/>
          <w:color w:val="323232"/>
        </w:rPr>
        <w:t xml:space="preserve">vSphere </w:t>
      </w:r>
      <w:r>
        <w:rPr>
          <w:color w:val="323232"/>
          <w:spacing w:val="-7"/>
        </w:rPr>
        <w:t>标准交换机和</w:t>
      </w:r>
      <w:r>
        <w:rPr>
          <w:color w:val="323232"/>
          <w:spacing w:val="-7"/>
        </w:rPr>
        <w:t xml:space="preserve"> </w:t>
      </w:r>
      <w:r>
        <w:rPr>
          <w:rFonts w:ascii="Arial" w:eastAsia="Arial"/>
          <w:color w:val="323232"/>
        </w:rPr>
        <w:t xml:space="preserve">vSphere Distributed Switch </w:t>
      </w:r>
      <w:r>
        <w:rPr>
          <w:color w:val="323232"/>
        </w:rPr>
        <w:t>上的默认负载平衡方法。</w:t>
      </w:r>
    </w:p>
    <w:p w:rsidR="009146F7" w:rsidRDefault="0052544B">
      <w:pPr>
        <w:pStyle w:val="BodyText"/>
        <w:spacing w:line="283" w:lineRule="auto"/>
        <w:ind w:left="699" w:right="278"/>
        <w:jc w:val="both"/>
      </w:pPr>
      <w:r>
        <w:rPr>
          <w:rFonts w:ascii="Arial" w:eastAsia="Arial"/>
          <w:color w:val="323232"/>
        </w:rPr>
        <w:t xml:space="preserve">ESXi </w:t>
      </w:r>
      <w:r>
        <w:rPr>
          <w:color w:val="323232"/>
          <w:spacing w:val="-2"/>
        </w:rPr>
        <w:t>主机上运行的每个虚拟机在虚拟交换机上都有一个关联的虚拟端口</w:t>
      </w:r>
      <w:r>
        <w:rPr>
          <w:color w:val="323232"/>
          <w:spacing w:val="-2"/>
        </w:rPr>
        <w:t xml:space="preserve"> </w:t>
      </w:r>
      <w:r>
        <w:rPr>
          <w:rFonts w:ascii="Arial" w:eastAsia="Arial"/>
          <w:color w:val="323232"/>
        </w:rPr>
        <w:t>ID</w:t>
      </w:r>
      <w:r>
        <w:rPr>
          <w:color w:val="323232"/>
        </w:rPr>
        <w:t>。要计算虚拟机的上行链路，虚</w:t>
      </w:r>
      <w:r>
        <w:rPr>
          <w:color w:val="323232"/>
          <w:spacing w:val="-4"/>
        </w:rPr>
        <w:t>拟交换机将使用虚拟机端口</w:t>
      </w:r>
      <w:r>
        <w:rPr>
          <w:color w:val="323232"/>
          <w:spacing w:val="-4"/>
        </w:rPr>
        <w:t xml:space="preserve"> </w:t>
      </w:r>
      <w:r>
        <w:rPr>
          <w:rFonts w:ascii="Arial" w:eastAsia="Arial"/>
          <w:color w:val="323232"/>
        </w:rPr>
        <w:t xml:space="preserve">ID </w:t>
      </w:r>
      <w:r>
        <w:rPr>
          <w:color w:val="323232"/>
        </w:rPr>
        <w:t>和网卡组中的上行链路数目。虚拟交换机为虚拟机选择上行链路后，只要该</w:t>
      </w:r>
      <w:r>
        <w:rPr>
          <w:color w:val="323232"/>
          <w:spacing w:val="-1"/>
        </w:rPr>
        <w:t>虚拟机在相同的端口上运行，就会始终通过此虚拟机的同一上行链路转发流量。除非在网卡组中添加或移除上行链路，否则虚拟交换机仅计算虚拟机上行链路一次。</w:t>
      </w:r>
    </w:p>
    <w:p w:rsidR="009146F7" w:rsidRDefault="0052544B">
      <w:pPr>
        <w:pStyle w:val="BodyText"/>
        <w:spacing w:before="121" w:line="283" w:lineRule="auto"/>
        <w:ind w:left="699" w:right="277"/>
        <w:jc w:val="both"/>
      </w:pPr>
      <w:r>
        <w:rPr>
          <w:color w:val="323232"/>
          <w:spacing w:val="-7"/>
        </w:rPr>
        <w:t>当虚拟机在同一主机上运行时，虚拟机的端口</w:t>
      </w:r>
      <w:r>
        <w:rPr>
          <w:color w:val="323232"/>
          <w:spacing w:val="-7"/>
        </w:rPr>
        <w:t xml:space="preserve"> </w:t>
      </w:r>
      <w:r>
        <w:rPr>
          <w:rFonts w:ascii="Arial" w:eastAsia="Arial"/>
          <w:color w:val="323232"/>
        </w:rPr>
        <w:t xml:space="preserve">ID </w:t>
      </w:r>
      <w:r>
        <w:rPr>
          <w:color w:val="323232"/>
          <w:spacing w:val="-4"/>
        </w:rPr>
        <w:t>固定不变。如果迁移或删除虚拟机，或者关闭虚拟机电源，</w:t>
      </w:r>
      <w:r>
        <w:rPr>
          <w:color w:val="323232"/>
          <w:spacing w:val="-4"/>
        </w:rPr>
        <w:t xml:space="preserve"> </w:t>
      </w:r>
      <w:r>
        <w:rPr>
          <w:color w:val="323232"/>
          <w:spacing w:val="-7"/>
        </w:rPr>
        <w:t>则此虚拟机在虚拟交换机上的端口</w:t>
      </w:r>
      <w:r>
        <w:rPr>
          <w:color w:val="323232"/>
          <w:spacing w:val="-7"/>
        </w:rPr>
        <w:t xml:space="preserve"> </w:t>
      </w:r>
      <w:r>
        <w:rPr>
          <w:rFonts w:ascii="Arial" w:eastAsia="Arial"/>
          <w:color w:val="323232"/>
        </w:rPr>
        <w:t xml:space="preserve">ID </w:t>
      </w:r>
      <w:r>
        <w:rPr>
          <w:color w:val="323232"/>
        </w:rPr>
        <w:t>将变为空闲状态。虚拟交换机将停止向此</w:t>
      </w:r>
      <w:r>
        <w:rPr>
          <w:color w:val="323232"/>
        </w:rPr>
        <w:t>端口发送流量，这会减少其</w:t>
      </w:r>
      <w:r>
        <w:rPr>
          <w:color w:val="323232"/>
          <w:spacing w:val="-1"/>
        </w:rPr>
        <w:t>关联的上行链路的总流量。如果打开虚拟机电源或迁移虚拟机，则虚拟机可能会出现在不同的端口上并使用与新端口关联的上行链路。</w:t>
      </w:r>
    </w:p>
    <w:p w:rsidR="009146F7" w:rsidRDefault="009146F7">
      <w:pPr>
        <w:spacing w:line="283" w:lineRule="auto"/>
        <w:jc w:val="both"/>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ind w:left="700"/>
      </w:pPr>
      <w:r>
        <w:pict>
          <v:shape id="_x0000_s3581" type="#_x0000_t202" style="position:absolute;left:0;text-align:left;margin-left:63pt;margin-top:29.45pt;width:468pt;height:18pt;z-index:251433472;mso-wrap-distance-left:0;mso-wrap-distance-right:0;mso-position-horizontal-relative:page" fillcolor="#ececed" stroked="f">
            <v:textbox inset="0,0,0,0">
              <w:txbxContent>
                <w:p w:rsidR="009146F7" w:rsidRDefault="0052544B">
                  <w:pPr>
                    <w:tabs>
                      <w:tab w:val="left" w:pos="4779"/>
                    </w:tabs>
                    <w:spacing w:before="63"/>
                    <w:ind w:left="99"/>
                    <w:rPr>
                      <w:rFonts w:ascii="等线" w:eastAsia="等线"/>
                      <w:b/>
                      <w:sz w:val="16"/>
                    </w:rPr>
                  </w:pPr>
                  <w:r>
                    <w:rPr>
                      <w:rFonts w:ascii="等线" w:eastAsia="等线" w:hint="eastAsia"/>
                      <w:b/>
                      <w:sz w:val="16"/>
                    </w:rPr>
                    <w:t>注意事项</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3578" style="position:absolute;left:0;text-align:left;margin-left:63pt;margin-top:28.65pt;width:468pt;height:.8pt;z-index:251439616;mso-position-horizontal-relative:page" coordorigin="1260,573" coordsize="9360,16">
            <v:line id="_x0000_s3580" style="position:absolute" from="1260,581" to="5942,581" strokecolor="#666" strokeweight=".8pt"/>
            <v:line id="_x0000_s3579" style="position:absolute" from="5938,581" to="10620,581" strokecolor="#666" strokeweight=".8pt"/>
            <w10:wrap anchorx="page"/>
          </v:group>
        </w:pict>
      </w:r>
      <w:r>
        <w:rPr>
          <w:spacing w:val="-24"/>
          <w:w w:val="105"/>
        </w:rPr>
        <w:t>表</w:t>
      </w:r>
      <w:r>
        <w:rPr>
          <w:spacing w:val="-24"/>
          <w:w w:val="105"/>
        </w:rPr>
        <w:t xml:space="preserve"> </w:t>
      </w:r>
      <w:r>
        <w:rPr>
          <w:rFonts w:ascii="Arial" w:eastAsia="Arial" w:hAnsi="Arial"/>
          <w:w w:val="105"/>
        </w:rPr>
        <w:t>8</w:t>
      </w:r>
      <w:r>
        <w:rPr>
          <w:rFonts w:ascii="Lucida Sans Unicode" w:eastAsia="Lucida Sans Unicode" w:hAnsi="Lucida Sans Unicode"/>
          <w:w w:val="105"/>
        </w:rPr>
        <w:t>‑</w:t>
      </w:r>
      <w:r>
        <w:rPr>
          <w:rFonts w:ascii="Arial" w:eastAsia="Arial" w:hAnsi="Arial"/>
          <w:w w:val="105"/>
        </w:rPr>
        <w:t>3.</w:t>
      </w:r>
      <w:r>
        <w:rPr>
          <w:rFonts w:ascii="Arial" w:eastAsia="Arial" w:hAnsi="Arial"/>
          <w:spacing w:val="56"/>
          <w:w w:val="105"/>
        </w:rPr>
        <w:t xml:space="preserve"> </w:t>
      </w:r>
      <w:r>
        <w:rPr>
          <w:w w:val="105"/>
        </w:rPr>
        <w:t>使用基于源虚拟端口的路由的注意事项</w:t>
      </w:r>
    </w:p>
    <w:p w:rsidR="009146F7" w:rsidRDefault="0052544B">
      <w:pPr>
        <w:tabs>
          <w:tab w:val="left" w:pos="5479"/>
        </w:tabs>
        <w:spacing w:before="55"/>
        <w:ind w:left="800"/>
        <w:rPr>
          <w:sz w:val="16"/>
        </w:rPr>
      </w:pPr>
      <w:r>
        <w:rPr>
          <w:color w:val="323232"/>
          <w:sz w:val="16"/>
        </w:rPr>
        <w:t>优势</w:t>
      </w:r>
      <w:r>
        <w:rPr>
          <w:color w:val="323232"/>
          <w:sz w:val="16"/>
        </w:rPr>
        <w:tab/>
      </w:r>
      <w:r>
        <w:rPr>
          <w:rFonts w:ascii="Arial" w:eastAsia="Arial"/>
          <w:color w:val="323232"/>
          <w:w w:val="115"/>
          <w:position w:val="2"/>
          <w:sz w:val="12"/>
        </w:rPr>
        <w:t>n</w:t>
      </w:r>
      <w:r>
        <w:rPr>
          <w:rFonts w:ascii="Arial" w:eastAsia="Arial"/>
          <w:color w:val="323232"/>
          <w:spacing w:val="8"/>
          <w:w w:val="115"/>
          <w:position w:val="2"/>
          <w:sz w:val="12"/>
        </w:rPr>
        <w:t xml:space="preserve"> </w:t>
      </w:r>
      <w:r>
        <w:rPr>
          <w:color w:val="323232"/>
          <w:sz w:val="16"/>
        </w:rPr>
        <w:t>当组中虚拟网卡数大于物理网卡数时，流量分布均匀。</w:t>
      </w:r>
    </w:p>
    <w:p w:rsidR="009146F7" w:rsidRDefault="0052544B">
      <w:pPr>
        <w:spacing w:before="75" w:line="280" w:lineRule="auto"/>
        <w:ind w:left="5768" w:right="409" w:hanging="289"/>
        <w:rPr>
          <w:sz w:val="16"/>
        </w:rPr>
      </w:pPr>
      <w:r>
        <w:rPr>
          <w:rFonts w:ascii="Arial" w:eastAsia="Arial"/>
          <w:color w:val="323232"/>
          <w:w w:val="115"/>
          <w:position w:val="2"/>
          <w:sz w:val="12"/>
        </w:rPr>
        <w:t xml:space="preserve">n </w:t>
      </w:r>
      <w:r>
        <w:rPr>
          <w:color w:val="323232"/>
          <w:sz w:val="16"/>
        </w:rPr>
        <w:t>资源消耗低，因为在大多数情况下，虚拟交换机仅计算虚拟机上行链路一次。</w:t>
      </w:r>
    </w:p>
    <w:p w:rsidR="009146F7" w:rsidRDefault="0052544B">
      <w:pPr>
        <w:spacing w:before="40"/>
        <w:ind w:left="5480"/>
        <w:rPr>
          <w:sz w:val="16"/>
        </w:rPr>
      </w:pPr>
      <w:r>
        <w:pict>
          <v:group id="_x0000_s3575" style="position:absolute;left:0;text-align:left;margin-left:63pt;margin-top:16.5pt;width:468pt;height:.25pt;z-index:251434496;mso-wrap-distance-left:0;mso-wrap-distance-right:0;mso-position-horizontal-relative:page" coordorigin="1260,330" coordsize="9360,5">
            <v:line id="_x0000_s3577" style="position:absolute" from="5942,332" to="1260,332" strokecolor="#c5c5c6" strokeweight=".25pt"/>
            <v:line id="_x0000_s3576" style="position:absolute" from="10620,332" to="5938,332" strokecolor="#c5c5c6" strokeweight=".25pt"/>
            <w10:wrap type="topAndBottom" anchorx="page"/>
          </v:group>
        </w:pict>
      </w:r>
      <w:r>
        <w:rPr>
          <w:rFonts w:ascii="Arial" w:eastAsia="Arial"/>
          <w:color w:val="323232"/>
          <w:w w:val="115"/>
          <w:position w:val="2"/>
          <w:sz w:val="12"/>
        </w:rPr>
        <w:t xml:space="preserve">n </w:t>
      </w:r>
      <w:r>
        <w:rPr>
          <w:color w:val="323232"/>
          <w:sz w:val="16"/>
        </w:rPr>
        <w:t>无需在物理交换机上进行更改。</w:t>
      </w:r>
    </w:p>
    <w:p w:rsidR="009146F7" w:rsidRDefault="0052544B">
      <w:pPr>
        <w:tabs>
          <w:tab w:val="left" w:pos="5479"/>
        </w:tabs>
        <w:spacing w:before="41" w:line="280" w:lineRule="auto"/>
        <w:ind w:left="5768" w:right="409" w:hanging="4968"/>
        <w:rPr>
          <w:sz w:val="16"/>
        </w:rPr>
      </w:pPr>
      <w:r>
        <w:rPr>
          <w:color w:val="323232"/>
          <w:sz w:val="16"/>
        </w:rPr>
        <w:t>劣势</w:t>
      </w:r>
      <w:r>
        <w:rPr>
          <w:color w:val="323232"/>
          <w:sz w:val="16"/>
        </w:rPr>
        <w:tab/>
      </w:r>
      <w:r>
        <w:rPr>
          <w:rFonts w:ascii="Arial" w:eastAsia="Arial"/>
          <w:color w:val="323232"/>
          <w:w w:val="115"/>
          <w:position w:val="2"/>
          <w:sz w:val="12"/>
        </w:rPr>
        <w:t>n</w:t>
      </w:r>
      <w:r>
        <w:rPr>
          <w:rFonts w:ascii="Arial" w:eastAsia="Arial"/>
          <w:color w:val="323232"/>
          <w:spacing w:val="17"/>
          <w:w w:val="115"/>
          <w:position w:val="2"/>
          <w:sz w:val="12"/>
        </w:rPr>
        <w:t xml:space="preserve"> </w:t>
      </w:r>
      <w:r>
        <w:rPr>
          <w:color w:val="323232"/>
          <w:sz w:val="16"/>
        </w:rPr>
        <w:t>虚拟交换机无法识别上行链路的流量负载，且不会对很少使用的上行链路的流量进行负载平衡。</w:t>
      </w:r>
    </w:p>
    <w:p w:rsidR="009146F7" w:rsidRDefault="0052544B">
      <w:pPr>
        <w:spacing w:before="40" w:line="285" w:lineRule="auto"/>
        <w:ind w:left="5768" w:right="431" w:hanging="289"/>
        <w:rPr>
          <w:sz w:val="16"/>
        </w:rPr>
      </w:pPr>
      <w:r>
        <w:pict>
          <v:group id="_x0000_s3572" style="position:absolute;left:0;text-align:left;margin-left:63pt;margin-top:28.7pt;width:468pt;height:.25pt;z-index:251435520;mso-wrap-distance-left:0;mso-wrap-distance-right:0;mso-position-horizontal-relative:page" coordorigin="1260,574" coordsize="9360,5">
            <v:line id="_x0000_s3574" style="position:absolute" from="5942,576" to="1260,576" strokecolor="#c5c5c6" strokeweight=".25pt"/>
            <v:line id="_x0000_s3573" style="position:absolute" from="10620,576" to="5938,576" strokecolor="#c5c5c6" strokeweight=".25pt"/>
            <w10:wrap type="topAndBottom" anchorx="page"/>
          </v:group>
        </w:pict>
      </w:r>
      <w:r>
        <w:rPr>
          <w:rFonts w:ascii="Arial" w:eastAsia="Arial"/>
          <w:color w:val="323232"/>
          <w:w w:val="115"/>
          <w:position w:val="2"/>
          <w:sz w:val="12"/>
        </w:rPr>
        <w:t xml:space="preserve">n </w:t>
      </w:r>
      <w:r>
        <w:rPr>
          <w:color w:val="323232"/>
          <w:sz w:val="16"/>
        </w:rPr>
        <w:t>虚拟机可用的带宽受限于与相关端口</w:t>
      </w:r>
      <w:r>
        <w:rPr>
          <w:color w:val="323232"/>
          <w:sz w:val="16"/>
        </w:rPr>
        <w:t xml:space="preserve"> </w:t>
      </w:r>
      <w:r>
        <w:rPr>
          <w:rFonts w:ascii="Arial" w:eastAsia="Arial"/>
          <w:color w:val="323232"/>
          <w:sz w:val="16"/>
        </w:rPr>
        <w:t xml:space="preserve">ID </w:t>
      </w:r>
      <w:r>
        <w:rPr>
          <w:color w:val="323232"/>
          <w:sz w:val="16"/>
        </w:rPr>
        <w:t>关联的上行链路速度，除非该虚拟机具有多个虚拟网卡。</w:t>
      </w:r>
    </w:p>
    <w:p w:rsidR="009146F7" w:rsidRDefault="009146F7">
      <w:pPr>
        <w:pStyle w:val="BodyText"/>
        <w:spacing w:before="1"/>
        <w:rPr>
          <w:sz w:val="18"/>
        </w:rPr>
      </w:pPr>
    </w:p>
    <w:p w:rsidR="009146F7" w:rsidRDefault="0052544B">
      <w:pPr>
        <w:pStyle w:val="Heading4"/>
        <w:spacing w:before="117"/>
      </w:pPr>
      <w:bookmarkStart w:id="189" w:name="基于源_MAC_哈希的路由"/>
      <w:bookmarkStart w:id="190" w:name="_bookmark95"/>
      <w:bookmarkEnd w:id="189"/>
      <w:bookmarkEnd w:id="190"/>
      <w:r>
        <w:rPr>
          <w:w w:val="105"/>
        </w:rPr>
        <w:t>基于源</w:t>
      </w:r>
      <w:r>
        <w:rPr>
          <w:w w:val="105"/>
        </w:rPr>
        <w:t xml:space="preserve"> </w:t>
      </w:r>
      <w:r>
        <w:rPr>
          <w:rFonts w:ascii="Arial" w:eastAsia="Arial"/>
          <w:w w:val="105"/>
        </w:rPr>
        <w:t xml:space="preserve">MAC </w:t>
      </w:r>
      <w:r>
        <w:rPr>
          <w:w w:val="105"/>
        </w:rPr>
        <w:t>哈希的路由</w:t>
      </w:r>
    </w:p>
    <w:p w:rsidR="009146F7" w:rsidRDefault="0052544B">
      <w:pPr>
        <w:pStyle w:val="BodyText"/>
        <w:spacing w:before="133" w:line="285" w:lineRule="auto"/>
        <w:ind w:left="699" w:right="221"/>
      </w:pPr>
      <w:r>
        <w:rPr>
          <w:color w:val="323232"/>
        </w:rPr>
        <w:t>虚拟交换机可基于虚拟机</w:t>
      </w:r>
      <w:r>
        <w:rPr>
          <w:color w:val="323232"/>
        </w:rPr>
        <w:t xml:space="preserve"> </w:t>
      </w:r>
      <w:r>
        <w:rPr>
          <w:rFonts w:ascii="Arial" w:eastAsia="Arial"/>
          <w:color w:val="323232"/>
        </w:rPr>
        <w:t xml:space="preserve">MAC </w:t>
      </w:r>
      <w:r>
        <w:rPr>
          <w:color w:val="323232"/>
        </w:rPr>
        <w:t>地址选择虚拟机的上行链路。要计算虚拟机的上行链路，虚拟交换机将使用虚拟机</w:t>
      </w:r>
      <w:r>
        <w:rPr>
          <w:color w:val="323232"/>
        </w:rPr>
        <w:t xml:space="preserve"> </w:t>
      </w:r>
      <w:r>
        <w:rPr>
          <w:rFonts w:ascii="Arial" w:eastAsia="Arial"/>
          <w:color w:val="323232"/>
        </w:rPr>
        <w:t xml:space="preserve">MAC </w:t>
      </w:r>
      <w:r>
        <w:rPr>
          <w:color w:val="323232"/>
        </w:rPr>
        <w:t>地址和网卡组中的上行链路数目。</w:t>
      </w:r>
    </w:p>
    <w:p w:rsidR="009146F7" w:rsidRDefault="0052544B">
      <w:pPr>
        <w:pStyle w:val="BodyText"/>
        <w:spacing w:before="106"/>
        <w:ind w:left="700"/>
      </w:pPr>
      <w:r>
        <w:pict>
          <v:shape id="_x0000_s3571" type="#_x0000_t202" style="position:absolute;left:0;text-align:left;margin-left:63pt;margin-top:23.05pt;width:468pt;height:18pt;z-index:251436544;mso-wrap-distance-left:0;mso-wrap-distance-right:0;mso-position-horizontal-relative:page" fillcolor="#ececed" stroked="f">
            <v:textbox inset="0,0,0,0">
              <w:txbxContent>
                <w:p w:rsidR="009146F7" w:rsidRDefault="0052544B">
                  <w:pPr>
                    <w:tabs>
                      <w:tab w:val="left" w:pos="4779"/>
                    </w:tabs>
                    <w:spacing w:before="63"/>
                    <w:ind w:left="99"/>
                    <w:rPr>
                      <w:rFonts w:ascii="等线" w:eastAsia="等线"/>
                      <w:b/>
                      <w:sz w:val="16"/>
                    </w:rPr>
                  </w:pPr>
                  <w:r>
                    <w:rPr>
                      <w:rFonts w:ascii="等线" w:eastAsia="等线" w:hint="eastAsia"/>
                      <w:b/>
                      <w:sz w:val="16"/>
                    </w:rPr>
                    <w:t>注意事项</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3568" style="position:absolute;left:0;text-align:left;margin-left:63pt;margin-top:22.25pt;width:468pt;height:.8pt;z-index:251440640;mso-position-horizontal-relative:page" coordorigin="1260,445" coordsize="9360,16">
            <v:line id="_x0000_s3570" style="position:absolute" from="1260,453" to="5942,453" strokecolor="#666" strokeweight=".8pt"/>
            <v:line id="_x0000_s3569" style="position:absolute" from="5938,453" to="10620,453" strokecolor="#666" strokeweight=".8pt"/>
            <w10:wrap anchorx="page"/>
          </v:group>
        </w:pict>
      </w:r>
      <w:r>
        <w:t>表</w:t>
      </w:r>
      <w:r>
        <w:t xml:space="preserve"> </w:t>
      </w:r>
      <w:r>
        <w:rPr>
          <w:rFonts w:ascii="Arial" w:eastAsia="Arial" w:hAnsi="Arial"/>
        </w:rPr>
        <w:t>8</w:t>
      </w:r>
      <w:r>
        <w:rPr>
          <w:rFonts w:ascii="Lucida Sans Unicode" w:eastAsia="Lucida Sans Unicode" w:hAnsi="Lucida Sans Unicode"/>
        </w:rPr>
        <w:t>‑</w:t>
      </w:r>
      <w:r>
        <w:rPr>
          <w:rFonts w:ascii="Arial" w:eastAsia="Arial" w:hAnsi="Arial"/>
        </w:rPr>
        <w:t xml:space="preserve">4. </w:t>
      </w:r>
      <w:r>
        <w:t>使用基于源</w:t>
      </w:r>
      <w:r>
        <w:t xml:space="preserve"> </w:t>
      </w:r>
      <w:r>
        <w:rPr>
          <w:rFonts w:ascii="Arial" w:eastAsia="Arial" w:hAnsi="Arial"/>
        </w:rPr>
        <w:t xml:space="preserve">MAC </w:t>
      </w:r>
      <w:r>
        <w:t>哈希的路由的注意事项</w:t>
      </w:r>
    </w:p>
    <w:p w:rsidR="009146F7" w:rsidRDefault="0052544B">
      <w:pPr>
        <w:tabs>
          <w:tab w:val="left" w:pos="5479"/>
        </w:tabs>
        <w:spacing w:before="55" w:line="280" w:lineRule="auto"/>
        <w:ind w:left="5768" w:right="411" w:hanging="4968"/>
        <w:rPr>
          <w:sz w:val="16"/>
        </w:rPr>
      </w:pPr>
      <w:r>
        <w:rPr>
          <w:color w:val="323232"/>
          <w:sz w:val="16"/>
        </w:rPr>
        <w:t>优势</w:t>
      </w:r>
      <w:r>
        <w:rPr>
          <w:color w:val="323232"/>
          <w:sz w:val="16"/>
        </w:rPr>
        <w:tab/>
      </w:r>
      <w:r>
        <w:rPr>
          <w:rFonts w:ascii="Arial" w:eastAsia="Arial"/>
          <w:color w:val="323232"/>
          <w:w w:val="115"/>
          <w:position w:val="2"/>
          <w:sz w:val="12"/>
        </w:rPr>
        <w:t>n</w:t>
      </w:r>
      <w:r>
        <w:rPr>
          <w:rFonts w:ascii="Arial" w:eastAsia="Arial"/>
          <w:color w:val="323232"/>
          <w:spacing w:val="18"/>
          <w:w w:val="115"/>
          <w:position w:val="2"/>
          <w:sz w:val="12"/>
        </w:rPr>
        <w:t xml:space="preserve"> </w:t>
      </w:r>
      <w:r>
        <w:rPr>
          <w:color w:val="323232"/>
          <w:sz w:val="16"/>
        </w:rPr>
        <w:t>与基于源虚拟端口的路由相比，可更均匀地分布流量，因为虚拟交换机会计算每个数据包的上行链路。</w:t>
      </w:r>
    </w:p>
    <w:p w:rsidR="009146F7" w:rsidRDefault="0052544B">
      <w:pPr>
        <w:spacing w:before="40" w:line="285" w:lineRule="auto"/>
        <w:ind w:left="5767" w:right="378" w:hanging="288"/>
        <w:rPr>
          <w:sz w:val="16"/>
        </w:rPr>
      </w:pPr>
      <w:r>
        <w:rPr>
          <w:rFonts w:ascii="Arial" w:eastAsia="Arial"/>
          <w:color w:val="323232"/>
          <w:position w:val="2"/>
          <w:sz w:val="12"/>
        </w:rPr>
        <w:t>n</w:t>
      </w:r>
      <w:r>
        <w:rPr>
          <w:rFonts w:ascii="Arial" w:eastAsia="Arial"/>
          <w:color w:val="323232"/>
          <w:spacing w:val="5"/>
          <w:position w:val="2"/>
          <w:sz w:val="12"/>
        </w:rPr>
        <w:t xml:space="preserve">  </w:t>
      </w:r>
      <w:r>
        <w:rPr>
          <w:color w:val="323232"/>
          <w:spacing w:val="-7"/>
          <w:sz w:val="16"/>
        </w:rPr>
        <w:t>虚拟机会使用相同的上行链路，因为</w:t>
      </w:r>
      <w:r>
        <w:rPr>
          <w:color w:val="323232"/>
          <w:spacing w:val="-7"/>
          <w:sz w:val="16"/>
        </w:rPr>
        <w:t xml:space="preserve"> </w:t>
      </w:r>
      <w:r>
        <w:rPr>
          <w:rFonts w:ascii="Arial" w:eastAsia="Arial"/>
          <w:color w:val="323232"/>
          <w:sz w:val="16"/>
        </w:rPr>
        <w:t xml:space="preserve">MAC </w:t>
      </w:r>
      <w:r>
        <w:rPr>
          <w:color w:val="323232"/>
          <w:spacing w:val="-4"/>
          <w:sz w:val="16"/>
        </w:rPr>
        <w:t>地址是静态地址。</w:t>
      </w:r>
      <w:r>
        <w:rPr>
          <w:color w:val="323232"/>
          <w:spacing w:val="-4"/>
          <w:w w:val="105"/>
          <w:sz w:val="16"/>
        </w:rPr>
        <w:t>启动或关闭虚拟机不会更改虚拟机使用的上行链路。</w:t>
      </w:r>
    </w:p>
    <w:p w:rsidR="009146F7" w:rsidRDefault="0052544B">
      <w:pPr>
        <w:spacing w:before="37"/>
        <w:ind w:left="5480"/>
        <w:rPr>
          <w:sz w:val="16"/>
        </w:rPr>
      </w:pPr>
      <w:r>
        <w:pict>
          <v:group id="_x0000_s3565" style="position:absolute;left:0;text-align:left;margin-left:63pt;margin-top:16.35pt;width:468pt;height:.25pt;z-index:251437568;mso-wrap-distance-left:0;mso-wrap-distance-right:0;mso-position-horizontal-relative:page" coordorigin="1260,327" coordsize="9360,5">
            <v:line id="_x0000_s3567" style="position:absolute" from="5942,329" to="1260,329" strokecolor="#c5c5c6" strokeweight=".25pt"/>
            <v:line id="_x0000_s3566" style="position:absolute" from="10620,329" to="5938,329" strokecolor="#c5c5c6" strokeweight=".25pt"/>
            <w10:wrap type="topAndBottom" anchorx="page"/>
          </v:group>
        </w:pict>
      </w:r>
      <w:r>
        <w:rPr>
          <w:rFonts w:ascii="Arial" w:eastAsia="Arial"/>
          <w:color w:val="323232"/>
          <w:w w:val="115"/>
          <w:position w:val="2"/>
          <w:sz w:val="12"/>
        </w:rPr>
        <w:t xml:space="preserve">n </w:t>
      </w:r>
      <w:r>
        <w:rPr>
          <w:color w:val="323232"/>
          <w:sz w:val="16"/>
        </w:rPr>
        <w:t>无需在物理交换机上进行更改。</w:t>
      </w:r>
    </w:p>
    <w:p w:rsidR="009146F7" w:rsidRDefault="0052544B">
      <w:pPr>
        <w:tabs>
          <w:tab w:val="left" w:pos="5479"/>
        </w:tabs>
        <w:spacing w:before="41" w:line="285" w:lineRule="auto"/>
        <w:ind w:left="5767" w:right="380" w:hanging="4968"/>
        <w:rPr>
          <w:sz w:val="16"/>
        </w:rPr>
      </w:pPr>
      <w:r>
        <w:rPr>
          <w:color w:val="323232"/>
          <w:w w:val="105"/>
          <w:sz w:val="16"/>
        </w:rPr>
        <w:t>劣势</w:t>
      </w:r>
      <w:r>
        <w:rPr>
          <w:color w:val="323232"/>
          <w:w w:val="105"/>
          <w:sz w:val="16"/>
        </w:rPr>
        <w:tab/>
      </w:r>
      <w:r>
        <w:rPr>
          <w:rFonts w:ascii="Arial" w:eastAsia="Arial"/>
          <w:color w:val="323232"/>
          <w:w w:val="105"/>
          <w:position w:val="2"/>
          <w:sz w:val="12"/>
        </w:rPr>
        <w:t>n</w:t>
      </w:r>
      <w:r>
        <w:rPr>
          <w:rFonts w:ascii="Arial" w:eastAsia="Arial"/>
          <w:color w:val="323232"/>
          <w:spacing w:val="5"/>
          <w:w w:val="105"/>
          <w:position w:val="2"/>
          <w:sz w:val="12"/>
        </w:rPr>
        <w:t xml:space="preserve"> </w:t>
      </w:r>
      <w:r>
        <w:rPr>
          <w:color w:val="323232"/>
          <w:spacing w:val="-3"/>
          <w:w w:val="105"/>
          <w:sz w:val="16"/>
        </w:rPr>
        <w:t>可用于虚拟机的带宽受限于与相关端</w:t>
      </w:r>
      <w:r>
        <w:rPr>
          <w:color w:val="323232"/>
          <w:w w:val="105"/>
          <w:sz w:val="16"/>
        </w:rPr>
        <w:t>口</w:t>
      </w:r>
      <w:r>
        <w:rPr>
          <w:color w:val="323232"/>
          <w:spacing w:val="-70"/>
          <w:w w:val="105"/>
          <w:sz w:val="16"/>
        </w:rPr>
        <w:t xml:space="preserve"> </w:t>
      </w:r>
      <w:r>
        <w:rPr>
          <w:rFonts w:ascii="Arial" w:eastAsia="Arial"/>
          <w:color w:val="323232"/>
          <w:w w:val="105"/>
          <w:sz w:val="16"/>
        </w:rPr>
        <w:t>ID</w:t>
      </w:r>
      <w:r>
        <w:rPr>
          <w:rFonts w:ascii="Arial" w:eastAsia="Arial"/>
          <w:color w:val="323232"/>
          <w:spacing w:val="-33"/>
          <w:w w:val="105"/>
          <w:sz w:val="16"/>
        </w:rPr>
        <w:t xml:space="preserve"> </w:t>
      </w:r>
      <w:r>
        <w:rPr>
          <w:color w:val="323232"/>
          <w:spacing w:val="-3"/>
          <w:w w:val="105"/>
          <w:sz w:val="16"/>
        </w:rPr>
        <w:t>关联的上行链路速</w:t>
      </w:r>
      <w:r>
        <w:rPr>
          <w:color w:val="323232"/>
          <w:w w:val="105"/>
          <w:sz w:val="16"/>
        </w:rPr>
        <w:t>度，除非该虚拟机使用多个源</w:t>
      </w:r>
      <w:r>
        <w:rPr>
          <w:color w:val="323232"/>
          <w:spacing w:val="-46"/>
          <w:w w:val="105"/>
          <w:sz w:val="16"/>
        </w:rPr>
        <w:t xml:space="preserve"> </w:t>
      </w:r>
      <w:r>
        <w:rPr>
          <w:rFonts w:ascii="Arial" w:eastAsia="Arial"/>
          <w:color w:val="323232"/>
          <w:w w:val="105"/>
          <w:sz w:val="16"/>
        </w:rPr>
        <w:t>MAC</w:t>
      </w:r>
      <w:r>
        <w:rPr>
          <w:rFonts w:ascii="Arial" w:eastAsia="Arial"/>
          <w:color w:val="323232"/>
          <w:spacing w:val="-8"/>
          <w:w w:val="105"/>
          <w:sz w:val="16"/>
        </w:rPr>
        <w:t xml:space="preserve"> </w:t>
      </w:r>
      <w:r>
        <w:rPr>
          <w:color w:val="323232"/>
          <w:w w:val="105"/>
          <w:sz w:val="16"/>
        </w:rPr>
        <w:t>地址。</w:t>
      </w:r>
    </w:p>
    <w:p w:rsidR="009146F7" w:rsidRDefault="0052544B">
      <w:pPr>
        <w:spacing w:before="40" w:line="280" w:lineRule="auto"/>
        <w:ind w:left="5768" w:right="409" w:hanging="289"/>
        <w:rPr>
          <w:sz w:val="16"/>
        </w:rPr>
      </w:pPr>
      <w:r>
        <w:rPr>
          <w:rFonts w:ascii="Arial" w:eastAsia="Arial"/>
          <w:color w:val="323232"/>
          <w:w w:val="115"/>
          <w:position w:val="2"/>
          <w:sz w:val="12"/>
        </w:rPr>
        <w:t xml:space="preserve">n </w:t>
      </w:r>
      <w:r>
        <w:rPr>
          <w:color w:val="323232"/>
          <w:sz w:val="16"/>
        </w:rPr>
        <w:t>资源消耗比基于源虚拟端口的路由更高，因为虚拟交换机会计算每个数据包的上行链路。</w:t>
      </w:r>
    </w:p>
    <w:p w:rsidR="009146F7" w:rsidRDefault="0052544B">
      <w:pPr>
        <w:spacing w:before="40" w:line="280" w:lineRule="auto"/>
        <w:ind w:left="5768" w:right="409" w:hanging="289"/>
        <w:rPr>
          <w:sz w:val="16"/>
        </w:rPr>
      </w:pPr>
      <w:r>
        <w:pict>
          <v:group id="_x0000_s3562" style="position:absolute;left:0;text-align:left;margin-left:63pt;margin-top:28.5pt;width:468pt;height:.25pt;z-index:251438592;mso-wrap-distance-left:0;mso-wrap-distance-right:0;mso-position-horizontal-relative:page" coordorigin="1260,570" coordsize="9360,5">
            <v:line id="_x0000_s3564" style="position:absolute" from="5942,572" to="1260,572" strokecolor="#c5c5c6" strokeweight=".25pt"/>
            <v:line id="_x0000_s3563" style="position:absolute" from="10620,572" to="5938,572" strokecolor="#c5c5c6" strokeweight=".25pt"/>
            <w10:wrap type="topAndBottom" anchorx="page"/>
          </v:group>
        </w:pict>
      </w:r>
      <w:r>
        <w:rPr>
          <w:rFonts w:ascii="Arial" w:eastAsia="Arial"/>
          <w:color w:val="323232"/>
          <w:w w:val="115"/>
          <w:position w:val="2"/>
          <w:sz w:val="12"/>
        </w:rPr>
        <w:t xml:space="preserve">n </w:t>
      </w:r>
      <w:r>
        <w:rPr>
          <w:color w:val="323232"/>
          <w:sz w:val="16"/>
        </w:rPr>
        <w:t>虚拟交换机无法识别上行链路的负载，因此上行链路可能会过载。</w:t>
      </w:r>
    </w:p>
    <w:p w:rsidR="009146F7" w:rsidRDefault="009146F7">
      <w:pPr>
        <w:pStyle w:val="BodyText"/>
        <w:spacing w:before="1"/>
        <w:rPr>
          <w:sz w:val="18"/>
        </w:rPr>
      </w:pPr>
    </w:p>
    <w:p w:rsidR="009146F7" w:rsidRDefault="0052544B">
      <w:pPr>
        <w:pStyle w:val="Heading4"/>
        <w:spacing w:before="117"/>
        <w:jc w:val="both"/>
      </w:pPr>
      <w:bookmarkStart w:id="191" w:name="基于_IP_哈希的路由"/>
      <w:bookmarkStart w:id="192" w:name="_bookmark96"/>
      <w:bookmarkEnd w:id="191"/>
      <w:bookmarkEnd w:id="192"/>
      <w:r>
        <w:t>基于</w:t>
      </w:r>
      <w:r>
        <w:t xml:space="preserve"> </w:t>
      </w:r>
      <w:r>
        <w:rPr>
          <w:rFonts w:ascii="Arial" w:eastAsia="Arial"/>
        </w:rPr>
        <w:t xml:space="preserve">IP </w:t>
      </w:r>
      <w:r>
        <w:t>哈希的路由</w:t>
      </w:r>
    </w:p>
    <w:p w:rsidR="009146F7" w:rsidRDefault="0052544B">
      <w:pPr>
        <w:pStyle w:val="BodyText"/>
        <w:spacing w:before="133"/>
        <w:ind w:left="699"/>
        <w:jc w:val="both"/>
      </w:pPr>
      <w:r>
        <w:rPr>
          <w:color w:val="323232"/>
        </w:rPr>
        <w:t>虚拟交换机可根据每个数据包的源和目标</w:t>
      </w:r>
      <w:r>
        <w:rPr>
          <w:color w:val="323232"/>
        </w:rPr>
        <w:t xml:space="preserve"> </w:t>
      </w:r>
      <w:r>
        <w:rPr>
          <w:rFonts w:ascii="Arial" w:eastAsia="Arial"/>
          <w:color w:val="323232"/>
        </w:rPr>
        <w:t xml:space="preserve">IP </w:t>
      </w:r>
      <w:r>
        <w:rPr>
          <w:color w:val="323232"/>
        </w:rPr>
        <w:t>地址选择虚拟机的上行链路。</w:t>
      </w:r>
    </w:p>
    <w:p w:rsidR="009146F7" w:rsidRDefault="0052544B">
      <w:pPr>
        <w:pStyle w:val="BodyText"/>
        <w:spacing w:before="169"/>
        <w:ind w:left="700"/>
        <w:jc w:val="both"/>
        <w:rPr>
          <w:rFonts w:ascii="Arial" w:eastAsia="Arial"/>
        </w:rPr>
      </w:pPr>
      <w:r>
        <w:rPr>
          <w:color w:val="323232"/>
          <w:spacing w:val="-7"/>
        </w:rPr>
        <w:t>要计算虚拟机的上行链路，虚拟交换机会获取数据包中源和目标</w:t>
      </w:r>
      <w:r>
        <w:rPr>
          <w:color w:val="323232"/>
          <w:spacing w:val="-7"/>
        </w:rPr>
        <w:t xml:space="preserve"> </w:t>
      </w:r>
      <w:r>
        <w:rPr>
          <w:rFonts w:ascii="Arial" w:eastAsia="Arial"/>
          <w:color w:val="323232"/>
        </w:rPr>
        <w:t xml:space="preserve">IP </w:t>
      </w:r>
      <w:r>
        <w:rPr>
          <w:color w:val="323232"/>
          <w:spacing w:val="-9"/>
        </w:rPr>
        <w:t>地址的最后一个八位字节并对其执行</w:t>
      </w:r>
      <w:r>
        <w:rPr>
          <w:color w:val="323232"/>
          <w:spacing w:val="-9"/>
        </w:rPr>
        <w:t xml:space="preserve"> </w:t>
      </w:r>
      <w:r>
        <w:rPr>
          <w:rFonts w:ascii="Arial" w:eastAsia="Arial"/>
          <w:color w:val="323232"/>
        </w:rPr>
        <w:t>XOR</w:t>
      </w:r>
    </w:p>
    <w:p w:rsidR="009146F7" w:rsidRDefault="0052544B">
      <w:pPr>
        <w:pStyle w:val="BodyText"/>
        <w:spacing w:before="49"/>
        <w:ind w:left="699"/>
        <w:jc w:val="both"/>
      </w:pPr>
      <w:r>
        <w:rPr>
          <w:color w:val="323232"/>
        </w:rPr>
        <w:t>运算，然后根据网卡组中的上行链路数将所得的结果用于另一个计算。结果是一个介于</w:t>
      </w:r>
      <w:r>
        <w:rPr>
          <w:color w:val="323232"/>
        </w:rPr>
        <w:t xml:space="preserve"> </w:t>
      </w:r>
      <w:r>
        <w:rPr>
          <w:rFonts w:ascii="Arial" w:eastAsia="Arial"/>
          <w:color w:val="323232"/>
        </w:rPr>
        <w:t xml:space="preserve">0 </w:t>
      </w:r>
      <w:r>
        <w:rPr>
          <w:color w:val="323232"/>
        </w:rPr>
        <w:t>和组中上行链路数</w:t>
      </w:r>
    </w:p>
    <w:p w:rsidR="009146F7" w:rsidRDefault="0052544B">
      <w:pPr>
        <w:pStyle w:val="BodyText"/>
        <w:spacing w:before="49" w:line="285" w:lineRule="auto"/>
        <w:ind w:left="699" w:right="279" w:hanging="1"/>
        <w:jc w:val="both"/>
      </w:pPr>
      <w:r>
        <w:rPr>
          <w:color w:val="323232"/>
          <w:spacing w:val="-3"/>
        </w:rPr>
        <w:t>减一之间的数字。例如，如果网卡组有四个上行链路，则结果是一个介于</w:t>
      </w:r>
      <w:r>
        <w:rPr>
          <w:color w:val="323232"/>
          <w:spacing w:val="-3"/>
        </w:rPr>
        <w:t xml:space="preserve"> </w:t>
      </w:r>
      <w:r>
        <w:rPr>
          <w:rFonts w:ascii="Arial" w:eastAsia="Arial"/>
          <w:color w:val="323232"/>
        </w:rPr>
        <w:t xml:space="preserve">0 </w:t>
      </w:r>
      <w:r>
        <w:rPr>
          <w:color w:val="323232"/>
          <w:spacing w:val="-33"/>
        </w:rPr>
        <w:t>和</w:t>
      </w:r>
      <w:r>
        <w:rPr>
          <w:color w:val="323232"/>
          <w:spacing w:val="-33"/>
        </w:rPr>
        <w:t xml:space="preserve"> </w:t>
      </w:r>
      <w:r>
        <w:rPr>
          <w:rFonts w:ascii="Arial" w:eastAsia="Arial"/>
          <w:color w:val="323232"/>
        </w:rPr>
        <w:t xml:space="preserve">3 </w:t>
      </w:r>
      <w:r>
        <w:rPr>
          <w:color w:val="323232"/>
          <w:spacing w:val="-2"/>
        </w:rPr>
        <w:t>之间的数字，因为每个数字</w:t>
      </w:r>
      <w:r>
        <w:rPr>
          <w:color w:val="323232"/>
          <w:spacing w:val="-5"/>
        </w:rPr>
        <w:t>与组中的一个网卡相关联。对于非</w:t>
      </w:r>
      <w:r>
        <w:rPr>
          <w:color w:val="323232"/>
          <w:spacing w:val="-5"/>
        </w:rPr>
        <w:t xml:space="preserve"> </w:t>
      </w:r>
      <w:r>
        <w:rPr>
          <w:rFonts w:ascii="Arial" w:eastAsia="Arial"/>
          <w:color w:val="323232"/>
        </w:rPr>
        <w:t xml:space="preserve">IP </w:t>
      </w:r>
      <w:r>
        <w:rPr>
          <w:color w:val="323232"/>
          <w:spacing w:val="-4"/>
        </w:rPr>
        <w:t>数据包，虚拟交换机会从</w:t>
      </w:r>
      <w:r>
        <w:rPr>
          <w:color w:val="323232"/>
          <w:spacing w:val="-4"/>
        </w:rPr>
        <w:t xml:space="preserve"> </w:t>
      </w:r>
      <w:r>
        <w:rPr>
          <w:rFonts w:ascii="Arial" w:eastAsia="Arial"/>
          <w:color w:val="323232"/>
        </w:rPr>
        <w:t xml:space="preserve">IP </w:t>
      </w:r>
      <w:r>
        <w:rPr>
          <w:color w:val="323232"/>
          <w:spacing w:val="-3"/>
        </w:rPr>
        <w:t>地址所在的帧或数据包中提取两个</w:t>
      </w:r>
      <w:r>
        <w:rPr>
          <w:color w:val="323232"/>
          <w:spacing w:val="-3"/>
        </w:rPr>
        <w:t xml:space="preserve"> </w:t>
      </w:r>
      <w:r>
        <w:rPr>
          <w:rFonts w:ascii="Arial" w:eastAsia="Arial"/>
          <w:color w:val="323232"/>
        </w:rPr>
        <w:t xml:space="preserve">32 </w:t>
      </w:r>
      <w:r>
        <w:rPr>
          <w:color w:val="323232"/>
        </w:rPr>
        <w:t>位</w:t>
      </w:r>
      <w:r>
        <w:rPr>
          <w:color w:val="323232"/>
        </w:rPr>
        <w:t>二进制值。</w:t>
      </w:r>
    </w:p>
    <w:p w:rsidR="009146F7" w:rsidRDefault="0052544B">
      <w:pPr>
        <w:pStyle w:val="BodyText"/>
        <w:spacing w:before="116" w:line="285" w:lineRule="auto"/>
        <w:ind w:left="699" w:right="277"/>
        <w:jc w:val="both"/>
      </w:pPr>
      <w:r>
        <w:rPr>
          <w:color w:val="323232"/>
          <w:spacing w:val="-4"/>
        </w:rPr>
        <w:t>任何虚拟机都可根据源和目标</w:t>
      </w:r>
      <w:r>
        <w:rPr>
          <w:color w:val="323232"/>
          <w:spacing w:val="-4"/>
        </w:rPr>
        <w:t xml:space="preserve"> </w:t>
      </w:r>
      <w:r>
        <w:rPr>
          <w:rFonts w:ascii="Arial" w:eastAsia="Arial"/>
          <w:color w:val="323232"/>
        </w:rPr>
        <w:t xml:space="preserve">IP </w:t>
      </w:r>
      <w:r>
        <w:rPr>
          <w:color w:val="323232"/>
        </w:rPr>
        <w:t>地址使用网卡组中的任何上行链路。因此，每台虚拟机都可以使用网卡组</w:t>
      </w:r>
      <w:r>
        <w:rPr>
          <w:color w:val="323232"/>
          <w:spacing w:val="-2"/>
        </w:rPr>
        <w:t>中任何上行链路的带宽。如果虚拟机在包含大量独立虚拟机的环境中运行，则</w:t>
      </w:r>
      <w:r>
        <w:rPr>
          <w:color w:val="323232"/>
          <w:spacing w:val="-2"/>
        </w:rPr>
        <w:t xml:space="preserve"> </w:t>
      </w:r>
      <w:r>
        <w:rPr>
          <w:rFonts w:ascii="Arial" w:eastAsia="Arial"/>
          <w:color w:val="323232"/>
        </w:rPr>
        <w:t xml:space="preserve">IP </w:t>
      </w:r>
      <w:r>
        <w:rPr>
          <w:color w:val="323232"/>
        </w:rPr>
        <w:t>哈希算法可在组中的网卡</w:t>
      </w:r>
      <w:r>
        <w:rPr>
          <w:color w:val="323232"/>
          <w:spacing w:val="-4"/>
        </w:rPr>
        <w:t>之间均匀地分布流量。当虚拟机与多个目标</w:t>
      </w:r>
      <w:r>
        <w:rPr>
          <w:color w:val="323232"/>
          <w:spacing w:val="-4"/>
        </w:rPr>
        <w:t xml:space="preserve"> </w:t>
      </w:r>
      <w:r>
        <w:rPr>
          <w:rFonts w:ascii="Arial" w:eastAsia="Arial"/>
          <w:color w:val="323232"/>
        </w:rPr>
        <w:t xml:space="preserve">IP </w:t>
      </w:r>
      <w:r>
        <w:rPr>
          <w:color w:val="323232"/>
          <w:spacing w:val="-4"/>
        </w:rPr>
        <w:t>地址通信时，虚拟交换机可为每个目标</w:t>
      </w:r>
      <w:r>
        <w:rPr>
          <w:color w:val="323232"/>
          <w:spacing w:val="-4"/>
        </w:rPr>
        <w:t xml:space="preserve"> </w:t>
      </w:r>
      <w:r>
        <w:rPr>
          <w:rFonts w:ascii="Arial" w:eastAsia="Arial"/>
          <w:color w:val="323232"/>
        </w:rPr>
        <w:t xml:space="preserve">IP </w:t>
      </w:r>
      <w:r>
        <w:rPr>
          <w:color w:val="323232"/>
          <w:spacing w:val="-1"/>
        </w:rPr>
        <w:t>生成不同的哈希。因此，数据包可以使用虚拟交换机上的不同上行链路，从而可能实现更高的吞吐量。</w:t>
      </w:r>
    </w:p>
    <w:p w:rsidR="009146F7" w:rsidRDefault="009146F7">
      <w:pPr>
        <w:spacing w:line="285" w:lineRule="auto"/>
        <w:jc w:val="both"/>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3" w:lineRule="auto"/>
        <w:ind w:left="699" w:right="273"/>
        <w:jc w:val="both"/>
      </w:pPr>
      <w:r>
        <w:rPr>
          <w:color w:val="323232"/>
          <w:spacing w:val="-8"/>
        </w:rPr>
        <w:t>但是，如果环境中包含的</w:t>
      </w:r>
      <w:r>
        <w:rPr>
          <w:color w:val="323232"/>
          <w:spacing w:val="-8"/>
        </w:rPr>
        <w:t xml:space="preserve"> </w:t>
      </w:r>
      <w:r>
        <w:rPr>
          <w:rFonts w:ascii="Arial" w:eastAsia="Arial"/>
          <w:color w:val="323232"/>
        </w:rPr>
        <w:t xml:space="preserve">IP </w:t>
      </w:r>
      <w:r>
        <w:rPr>
          <w:color w:val="323232"/>
          <w:spacing w:val="-4"/>
        </w:rPr>
        <w:t>地址较少，则虚拟交换机可能会始终通过组中的一个上行链路传递流量。例如，</w:t>
      </w:r>
      <w:r>
        <w:rPr>
          <w:color w:val="323232"/>
          <w:spacing w:val="-4"/>
        </w:rPr>
        <w:t xml:space="preserve"> </w:t>
      </w:r>
      <w:r>
        <w:rPr>
          <w:color w:val="323232"/>
          <w:spacing w:val="-1"/>
        </w:rPr>
        <w:t>如果一个应用程序服务器访问一个数据库服务器，则虚拟交换机会始终计算同一个上行链路，因为只存在一个源</w:t>
      </w:r>
      <w:r>
        <w:rPr>
          <w:rFonts w:ascii="Arial" w:eastAsia="Arial"/>
          <w:color w:val="323232"/>
          <w:spacing w:val="-1"/>
        </w:rPr>
        <w:t>-</w:t>
      </w:r>
      <w:r>
        <w:rPr>
          <w:color w:val="323232"/>
          <w:spacing w:val="-1"/>
        </w:rPr>
        <w:t>目标对。</w:t>
      </w:r>
    </w:p>
    <w:p w:rsidR="009146F7" w:rsidRDefault="009146F7">
      <w:pPr>
        <w:pStyle w:val="BodyText"/>
        <w:spacing w:before="3"/>
        <w:rPr>
          <w:sz w:val="16"/>
        </w:rPr>
      </w:pPr>
    </w:p>
    <w:p w:rsidR="009146F7" w:rsidRDefault="0052544B">
      <w:pPr>
        <w:pStyle w:val="BodyText"/>
        <w:ind w:left="700"/>
      </w:pPr>
      <w:r>
        <w:t>物理交换机配置</w:t>
      </w:r>
    </w:p>
    <w:p w:rsidR="009146F7" w:rsidRDefault="0052544B">
      <w:pPr>
        <w:pStyle w:val="BodyText"/>
        <w:spacing w:before="159" w:line="285" w:lineRule="auto"/>
        <w:ind w:left="700" w:right="218"/>
      </w:pPr>
      <w:r>
        <w:rPr>
          <w:color w:val="323232"/>
        </w:rPr>
        <w:t>要确保</w:t>
      </w:r>
      <w:r>
        <w:rPr>
          <w:color w:val="323232"/>
        </w:rPr>
        <w:t xml:space="preserve"> </w:t>
      </w:r>
      <w:r>
        <w:rPr>
          <w:rFonts w:ascii="Arial" w:eastAsia="Arial"/>
          <w:color w:val="323232"/>
        </w:rPr>
        <w:t xml:space="preserve">IP </w:t>
      </w:r>
      <w:r>
        <w:rPr>
          <w:color w:val="323232"/>
        </w:rPr>
        <w:t>哈希负载平衡运行正常，必须在物理交换机上配置以太通道。以太通道可以将多个网络适配器合并到单条逻辑链路中。如果将多个端口绑定到一个以太通道，则每次物理交换机接收不同端口上同一虚拟机</w:t>
      </w:r>
    </w:p>
    <w:p w:rsidR="009146F7" w:rsidRDefault="0052544B">
      <w:pPr>
        <w:pStyle w:val="BodyText"/>
        <w:spacing w:line="252" w:lineRule="exact"/>
        <w:ind w:left="699"/>
      </w:pPr>
      <w:r>
        <w:rPr>
          <w:rFonts w:ascii="Arial" w:eastAsia="Arial"/>
          <w:color w:val="323232"/>
        </w:rPr>
        <w:t xml:space="preserve">MAC </w:t>
      </w:r>
      <w:r>
        <w:rPr>
          <w:color w:val="323232"/>
        </w:rPr>
        <w:t>地址发出的数据包时，该交换机会正确更新其内容可寻址内存</w:t>
      </w:r>
      <w:r>
        <w:rPr>
          <w:color w:val="323232"/>
        </w:rPr>
        <w:t xml:space="preserve"> </w:t>
      </w:r>
      <w:r>
        <w:rPr>
          <w:rFonts w:ascii="Arial" w:eastAsia="Arial"/>
          <w:color w:val="323232"/>
        </w:rPr>
        <w:t xml:space="preserve">(CAM) </w:t>
      </w:r>
      <w:r>
        <w:rPr>
          <w:color w:val="323232"/>
        </w:rPr>
        <w:t>表。</w:t>
      </w:r>
    </w:p>
    <w:p w:rsidR="009146F7" w:rsidRDefault="0052544B">
      <w:pPr>
        <w:pStyle w:val="BodyText"/>
        <w:spacing w:before="170" w:line="285" w:lineRule="auto"/>
        <w:ind w:left="699" w:right="275"/>
      </w:pPr>
      <w:r>
        <w:rPr>
          <w:color w:val="323232"/>
          <w:spacing w:val="-6"/>
        </w:rPr>
        <w:t>例如，如果物理交换机在端口</w:t>
      </w:r>
      <w:r>
        <w:rPr>
          <w:color w:val="323232"/>
          <w:spacing w:val="-6"/>
        </w:rPr>
        <w:t xml:space="preserve"> </w:t>
      </w:r>
      <w:r>
        <w:rPr>
          <w:rFonts w:ascii="Arial" w:eastAsia="Arial"/>
          <w:color w:val="323232"/>
        </w:rPr>
        <w:t xml:space="preserve">01 </w:t>
      </w:r>
      <w:r>
        <w:rPr>
          <w:color w:val="323232"/>
          <w:spacing w:val="-26"/>
        </w:rPr>
        <w:t>和</w:t>
      </w:r>
      <w:r>
        <w:rPr>
          <w:color w:val="323232"/>
          <w:spacing w:val="-26"/>
        </w:rPr>
        <w:t xml:space="preserve"> </w:t>
      </w:r>
      <w:r>
        <w:rPr>
          <w:rFonts w:ascii="Arial" w:eastAsia="Arial"/>
          <w:color w:val="323232"/>
        </w:rPr>
        <w:t xml:space="preserve">02 </w:t>
      </w:r>
      <w:r>
        <w:rPr>
          <w:color w:val="323232"/>
          <w:spacing w:val="-14"/>
        </w:rPr>
        <w:t>上收到</w:t>
      </w:r>
      <w:r>
        <w:rPr>
          <w:color w:val="323232"/>
          <w:spacing w:val="-14"/>
        </w:rPr>
        <w:t xml:space="preserve"> </w:t>
      </w:r>
      <w:r>
        <w:rPr>
          <w:rFonts w:ascii="Arial" w:eastAsia="Arial"/>
          <w:color w:val="323232"/>
        </w:rPr>
        <w:t xml:space="preserve">MAC </w:t>
      </w:r>
      <w:r>
        <w:rPr>
          <w:color w:val="323232"/>
          <w:spacing w:val="-18"/>
        </w:rPr>
        <w:t>地址</w:t>
      </w:r>
      <w:r>
        <w:rPr>
          <w:color w:val="323232"/>
          <w:spacing w:val="-18"/>
        </w:rPr>
        <w:t xml:space="preserve"> </w:t>
      </w:r>
      <w:r>
        <w:rPr>
          <w:rFonts w:ascii="Arial" w:eastAsia="Arial"/>
          <w:color w:val="323232"/>
        </w:rPr>
        <w:t xml:space="preserve">A </w:t>
      </w:r>
      <w:r>
        <w:rPr>
          <w:color w:val="323232"/>
          <w:spacing w:val="-6"/>
        </w:rPr>
        <w:t>发出的数据包，则该交换机会在其</w:t>
      </w:r>
      <w:r>
        <w:rPr>
          <w:color w:val="323232"/>
          <w:spacing w:val="-6"/>
        </w:rPr>
        <w:t xml:space="preserve"> </w:t>
      </w:r>
      <w:r>
        <w:rPr>
          <w:rFonts w:ascii="Arial" w:eastAsia="Arial"/>
          <w:color w:val="323232"/>
        </w:rPr>
        <w:t xml:space="preserve">CAM </w:t>
      </w:r>
      <w:r>
        <w:rPr>
          <w:color w:val="323232"/>
        </w:rPr>
        <w:t>表中创</w:t>
      </w:r>
      <w:r>
        <w:rPr>
          <w:color w:val="323232"/>
          <w:spacing w:val="-24"/>
        </w:rPr>
        <w:t>建</w:t>
      </w:r>
      <w:r>
        <w:rPr>
          <w:color w:val="323232"/>
          <w:spacing w:val="-24"/>
        </w:rPr>
        <w:t xml:space="preserve"> </w:t>
      </w:r>
      <w:r>
        <w:rPr>
          <w:rFonts w:ascii="Arial" w:eastAsia="Arial"/>
          <w:color w:val="323232"/>
        </w:rPr>
        <w:t xml:space="preserve">01-A </w:t>
      </w:r>
      <w:r>
        <w:rPr>
          <w:color w:val="323232"/>
          <w:spacing w:val="-24"/>
        </w:rPr>
        <w:t>和</w:t>
      </w:r>
      <w:r>
        <w:rPr>
          <w:color w:val="323232"/>
          <w:spacing w:val="-24"/>
        </w:rPr>
        <w:t xml:space="preserve"> </w:t>
      </w:r>
      <w:r>
        <w:rPr>
          <w:rFonts w:ascii="Arial" w:eastAsia="Arial"/>
          <w:color w:val="323232"/>
        </w:rPr>
        <w:t xml:space="preserve">02-A </w:t>
      </w:r>
      <w:r>
        <w:rPr>
          <w:color w:val="323232"/>
        </w:rPr>
        <w:t>条目。因此，物理交换机会将入站流量分布到正确的端口。如果没有以太通道，则物理交</w:t>
      </w:r>
      <w:r>
        <w:rPr>
          <w:color w:val="323232"/>
          <w:spacing w:val="-4"/>
        </w:rPr>
        <w:t>换机会首先记录下在端口</w:t>
      </w:r>
      <w:r>
        <w:rPr>
          <w:color w:val="323232"/>
          <w:spacing w:val="-4"/>
        </w:rPr>
        <w:t xml:space="preserve"> </w:t>
      </w:r>
      <w:r>
        <w:rPr>
          <w:rFonts w:ascii="Arial" w:eastAsia="Arial"/>
          <w:color w:val="323232"/>
        </w:rPr>
        <w:t xml:space="preserve">01 </w:t>
      </w:r>
      <w:r>
        <w:rPr>
          <w:color w:val="323232"/>
          <w:spacing w:val="-12"/>
        </w:rPr>
        <w:t>上收到</w:t>
      </w:r>
      <w:r>
        <w:rPr>
          <w:color w:val="323232"/>
          <w:spacing w:val="-12"/>
        </w:rPr>
        <w:t xml:space="preserve"> </w:t>
      </w:r>
      <w:r>
        <w:rPr>
          <w:rFonts w:ascii="Arial" w:eastAsia="Arial"/>
          <w:color w:val="323232"/>
        </w:rPr>
        <w:t xml:space="preserve">MAC </w:t>
      </w:r>
      <w:r>
        <w:rPr>
          <w:color w:val="323232"/>
          <w:spacing w:val="-16"/>
        </w:rPr>
        <w:t>地址</w:t>
      </w:r>
      <w:r>
        <w:rPr>
          <w:color w:val="323232"/>
          <w:spacing w:val="-16"/>
        </w:rPr>
        <w:t xml:space="preserve"> </w:t>
      </w:r>
      <w:r>
        <w:rPr>
          <w:rFonts w:ascii="Arial" w:eastAsia="Arial"/>
          <w:color w:val="323232"/>
        </w:rPr>
        <w:t xml:space="preserve">A </w:t>
      </w:r>
      <w:r>
        <w:rPr>
          <w:color w:val="323232"/>
          <w:spacing w:val="-3"/>
        </w:rPr>
        <w:t>发出的数据包，然后将同一记录更新为在端口</w:t>
      </w:r>
      <w:r>
        <w:rPr>
          <w:color w:val="323232"/>
          <w:spacing w:val="-3"/>
        </w:rPr>
        <w:t xml:space="preserve"> </w:t>
      </w:r>
      <w:r>
        <w:rPr>
          <w:rFonts w:ascii="Arial" w:eastAsia="Arial"/>
          <w:color w:val="323232"/>
        </w:rPr>
        <w:t xml:space="preserve">02 </w:t>
      </w:r>
      <w:r>
        <w:rPr>
          <w:color w:val="323232"/>
        </w:rPr>
        <w:t>上收到</w:t>
      </w:r>
    </w:p>
    <w:p w:rsidR="009146F7" w:rsidRDefault="0052544B">
      <w:pPr>
        <w:pStyle w:val="BodyText"/>
        <w:spacing w:before="1" w:line="285" w:lineRule="auto"/>
        <w:ind w:left="699" w:right="359"/>
      </w:pPr>
      <w:r>
        <w:rPr>
          <w:rFonts w:ascii="Arial" w:eastAsia="Arial"/>
          <w:color w:val="323232"/>
        </w:rPr>
        <w:t xml:space="preserve">MAC </w:t>
      </w:r>
      <w:r>
        <w:rPr>
          <w:color w:val="323232"/>
          <w:spacing w:val="-16"/>
        </w:rPr>
        <w:t>地址</w:t>
      </w:r>
      <w:r>
        <w:rPr>
          <w:color w:val="323232"/>
          <w:spacing w:val="-16"/>
        </w:rPr>
        <w:t xml:space="preserve"> </w:t>
      </w:r>
      <w:r>
        <w:rPr>
          <w:rFonts w:ascii="Arial" w:eastAsia="Arial"/>
          <w:color w:val="323232"/>
        </w:rPr>
        <w:t xml:space="preserve">A </w:t>
      </w:r>
      <w:r>
        <w:rPr>
          <w:color w:val="323232"/>
          <w:spacing w:val="-3"/>
        </w:rPr>
        <w:t>发出的数据包。因此，物理交换机只会转发端口</w:t>
      </w:r>
      <w:r>
        <w:rPr>
          <w:color w:val="323232"/>
          <w:spacing w:val="-3"/>
        </w:rPr>
        <w:t xml:space="preserve"> </w:t>
      </w:r>
      <w:r>
        <w:rPr>
          <w:rFonts w:ascii="Arial" w:eastAsia="Arial"/>
          <w:color w:val="323232"/>
        </w:rPr>
        <w:t xml:space="preserve">02 </w:t>
      </w:r>
      <w:r>
        <w:rPr>
          <w:color w:val="323232"/>
        </w:rPr>
        <w:t>上的入站流量，并可能导致数据包无法到达其目标以及相应的上行链路过载。</w:t>
      </w:r>
    </w:p>
    <w:p w:rsidR="009146F7" w:rsidRDefault="009146F7">
      <w:pPr>
        <w:pStyle w:val="BodyText"/>
        <w:spacing w:before="7"/>
        <w:rPr>
          <w:sz w:val="15"/>
        </w:rPr>
      </w:pPr>
    </w:p>
    <w:p w:rsidR="009146F7" w:rsidRDefault="0052544B">
      <w:pPr>
        <w:pStyle w:val="BodyText"/>
        <w:ind w:left="699"/>
      </w:pPr>
      <w:r>
        <w:t>限制和配置要求</w:t>
      </w:r>
    </w:p>
    <w:p w:rsidR="009146F7" w:rsidRDefault="0052544B">
      <w:pPr>
        <w:pStyle w:val="BodyText"/>
        <w:tabs>
          <w:tab w:val="left" w:pos="1059"/>
        </w:tabs>
        <w:spacing w:before="159"/>
        <w:ind w:left="699"/>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ESXi</w:t>
      </w:r>
      <w:r>
        <w:rPr>
          <w:rFonts w:ascii="Arial" w:eastAsia="Arial"/>
          <w:color w:val="323232"/>
          <w:spacing w:val="-13"/>
          <w:w w:val="105"/>
        </w:rPr>
        <w:t xml:space="preserve"> </w:t>
      </w:r>
      <w:r>
        <w:rPr>
          <w:color w:val="323232"/>
          <w:spacing w:val="-3"/>
          <w:w w:val="105"/>
        </w:rPr>
        <w:t>主机支持单个物理交换机或堆栈交换机上的</w:t>
      </w:r>
      <w:r>
        <w:rPr>
          <w:color w:val="323232"/>
          <w:spacing w:val="-3"/>
          <w:w w:val="105"/>
        </w:rPr>
        <w:t xml:space="preserve"> </w:t>
      </w:r>
      <w:r>
        <w:rPr>
          <w:rFonts w:ascii="Arial" w:eastAsia="Arial"/>
          <w:color w:val="323232"/>
          <w:w w:val="105"/>
        </w:rPr>
        <w:t>IP</w:t>
      </w:r>
      <w:r>
        <w:rPr>
          <w:rFonts w:ascii="Arial" w:eastAsia="Arial"/>
          <w:color w:val="323232"/>
          <w:spacing w:val="-7"/>
          <w:w w:val="105"/>
        </w:rPr>
        <w:t xml:space="preserve"> </w:t>
      </w:r>
      <w:r>
        <w:rPr>
          <w:color w:val="323232"/>
          <w:w w:val="105"/>
        </w:rPr>
        <w:t>哈希绑定。</w:t>
      </w:r>
    </w:p>
    <w:p w:rsidR="009146F7" w:rsidRDefault="0052544B">
      <w:pPr>
        <w:pStyle w:val="BodyText"/>
        <w:tabs>
          <w:tab w:val="left" w:pos="1059"/>
        </w:tabs>
        <w:spacing w:before="170" w:line="285" w:lineRule="auto"/>
        <w:ind w:left="1059" w:right="293" w:hanging="360"/>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rPr>
        <w:t>ESXi</w:t>
      </w:r>
      <w:r>
        <w:rPr>
          <w:rFonts w:ascii="Arial" w:eastAsia="Arial"/>
          <w:color w:val="323232"/>
          <w:spacing w:val="-8"/>
        </w:rPr>
        <w:t xml:space="preserve"> </w:t>
      </w:r>
      <w:r>
        <w:rPr>
          <w:color w:val="323232"/>
          <w:spacing w:val="-4"/>
        </w:rPr>
        <w:t>主机仅支持静态模式下的</w:t>
      </w:r>
      <w:r>
        <w:rPr>
          <w:color w:val="323232"/>
          <w:spacing w:val="-4"/>
        </w:rPr>
        <w:t xml:space="preserve"> </w:t>
      </w:r>
      <w:r>
        <w:rPr>
          <w:rFonts w:ascii="Arial" w:eastAsia="Arial"/>
          <w:color w:val="323232"/>
        </w:rPr>
        <w:t>802.3ad</w:t>
      </w:r>
      <w:r>
        <w:rPr>
          <w:rFonts w:ascii="Arial" w:eastAsia="Arial"/>
          <w:color w:val="323232"/>
          <w:spacing w:val="-2"/>
        </w:rPr>
        <w:t xml:space="preserve"> </w:t>
      </w:r>
      <w:r>
        <w:rPr>
          <w:color w:val="323232"/>
          <w:spacing w:val="-3"/>
        </w:rPr>
        <w:t>链路聚合。只能将静态以太通道与</w:t>
      </w:r>
      <w:r>
        <w:rPr>
          <w:color w:val="323232"/>
          <w:spacing w:val="-3"/>
        </w:rPr>
        <w:t xml:space="preserve"> </w:t>
      </w:r>
      <w:r>
        <w:rPr>
          <w:rFonts w:ascii="Arial" w:eastAsia="Arial"/>
          <w:color w:val="323232"/>
        </w:rPr>
        <w:t>vSphere</w:t>
      </w:r>
      <w:r>
        <w:rPr>
          <w:rFonts w:ascii="Arial" w:eastAsia="Arial"/>
          <w:color w:val="323232"/>
          <w:spacing w:val="-3"/>
        </w:rPr>
        <w:t xml:space="preserve"> </w:t>
      </w:r>
      <w:r>
        <w:rPr>
          <w:color w:val="323232"/>
        </w:rPr>
        <w:t>标准交换机配合使</w:t>
      </w:r>
      <w:r>
        <w:rPr>
          <w:color w:val="323232"/>
          <w:spacing w:val="-8"/>
        </w:rPr>
        <w:t>用。不支持</w:t>
      </w:r>
      <w:r>
        <w:rPr>
          <w:color w:val="323232"/>
          <w:spacing w:val="-8"/>
        </w:rPr>
        <w:t xml:space="preserve"> </w:t>
      </w:r>
      <w:r>
        <w:rPr>
          <w:rFonts w:ascii="Arial" w:eastAsia="Arial"/>
          <w:color w:val="323232"/>
        </w:rPr>
        <w:t>LACP</w:t>
      </w:r>
      <w:r>
        <w:rPr>
          <w:color w:val="323232"/>
          <w:spacing w:val="-8"/>
        </w:rPr>
        <w:t>。如果启用</w:t>
      </w:r>
      <w:r>
        <w:rPr>
          <w:color w:val="323232"/>
          <w:spacing w:val="-8"/>
        </w:rPr>
        <w:t xml:space="preserve"> </w:t>
      </w:r>
      <w:r>
        <w:rPr>
          <w:rFonts w:ascii="Arial" w:eastAsia="Arial"/>
          <w:color w:val="323232"/>
        </w:rPr>
        <w:t>IP</w:t>
      </w:r>
      <w:r>
        <w:rPr>
          <w:rFonts w:ascii="Arial" w:eastAsia="Arial"/>
          <w:color w:val="323232"/>
          <w:spacing w:val="-2"/>
        </w:rPr>
        <w:t xml:space="preserve"> </w:t>
      </w:r>
      <w:r>
        <w:rPr>
          <w:color w:val="323232"/>
          <w:spacing w:val="-6"/>
        </w:rPr>
        <w:t>哈希负载平衡但无</w:t>
      </w:r>
      <w:r>
        <w:rPr>
          <w:color w:val="323232"/>
          <w:spacing w:val="-6"/>
        </w:rPr>
        <w:t xml:space="preserve"> </w:t>
      </w:r>
      <w:r>
        <w:rPr>
          <w:rFonts w:ascii="Arial" w:eastAsia="Arial"/>
          <w:color w:val="323232"/>
        </w:rPr>
        <w:t>802.3ad</w:t>
      </w:r>
      <w:r>
        <w:rPr>
          <w:rFonts w:ascii="Arial" w:eastAsia="Arial"/>
          <w:color w:val="323232"/>
          <w:spacing w:val="-2"/>
        </w:rPr>
        <w:t xml:space="preserve"> </w:t>
      </w:r>
      <w:r>
        <w:rPr>
          <w:color w:val="323232"/>
        </w:rPr>
        <w:t>链路聚合（或者相反），则可能会遇到网</w:t>
      </w:r>
      <w:r>
        <w:rPr>
          <w:color w:val="323232"/>
          <w:w w:val="105"/>
        </w:rPr>
        <w:t>络中断。</w:t>
      </w:r>
    </w:p>
    <w:p w:rsidR="009146F7" w:rsidRDefault="0052544B">
      <w:pPr>
        <w:pStyle w:val="BodyText"/>
        <w:tabs>
          <w:tab w:val="left" w:pos="1059"/>
        </w:tabs>
        <w:spacing w:before="115"/>
        <w:ind w:left="700"/>
      </w:pPr>
      <w:r>
        <w:rPr>
          <w:rFonts w:ascii="Arial" w:eastAsia="Arial" w:hAnsi="Arial"/>
          <w:color w:val="323232"/>
          <w:w w:val="115"/>
          <w:position w:val="2"/>
          <w:sz w:val="14"/>
        </w:rPr>
        <w:t>n</w:t>
      </w:r>
      <w:r>
        <w:rPr>
          <w:rFonts w:ascii="Arial" w:eastAsia="Arial" w:hAnsi="Arial"/>
          <w:color w:val="323232"/>
          <w:w w:val="115"/>
          <w:position w:val="2"/>
          <w:sz w:val="14"/>
        </w:rPr>
        <w:tab/>
      </w:r>
      <w:r>
        <w:rPr>
          <w:color w:val="323232"/>
          <w:spacing w:val="-2"/>
        </w:rPr>
        <w:t>必须使用</w:t>
      </w:r>
      <w:r>
        <w:rPr>
          <w:color w:val="323232"/>
          <w:spacing w:val="-2"/>
        </w:rPr>
        <w:t>“</w:t>
      </w:r>
      <w:r>
        <w:rPr>
          <w:color w:val="323232"/>
          <w:spacing w:val="-2"/>
        </w:rPr>
        <w:t>仅链路状态</w:t>
      </w:r>
      <w:r>
        <w:rPr>
          <w:color w:val="323232"/>
          <w:spacing w:val="-2"/>
        </w:rPr>
        <w:t>”</w:t>
      </w:r>
      <w:r>
        <w:rPr>
          <w:color w:val="323232"/>
          <w:spacing w:val="-2"/>
        </w:rPr>
        <w:t>作为网络故障检测方法，并使用</w:t>
      </w:r>
      <w:r>
        <w:rPr>
          <w:color w:val="323232"/>
          <w:spacing w:val="-2"/>
        </w:rPr>
        <w:t xml:space="preserve"> </w:t>
      </w:r>
      <w:r>
        <w:rPr>
          <w:rFonts w:ascii="Arial" w:eastAsia="Arial" w:hAnsi="Arial"/>
          <w:color w:val="323232"/>
        </w:rPr>
        <w:t>IP</w:t>
      </w:r>
      <w:r>
        <w:rPr>
          <w:rFonts w:ascii="Arial" w:eastAsia="Arial" w:hAnsi="Arial"/>
          <w:color w:val="323232"/>
          <w:spacing w:val="-1"/>
        </w:rPr>
        <w:t xml:space="preserve"> </w:t>
      </w:r>
      <w:r>
        <w:rPr>
          <w:color w:val="323232"/>
        </w:rPr>
        <w:t>哈希负载平衡。</w:t>
      </w:r>
    </w:p>
    <w:p w:rsidR="009146F7" w:rsidRDefault="0052544B">
      <w:pPr>
        <w:pStyle w:val="BodyText"/>
        <w:tabs>
          <w:tab w:val="left" w:pos="1059"/>
        </w:tabs>
        <w:spacing w:before="169"/>
        <w:ind w:left="699"/>
      </w:pPr>
      <w:r>
        <w:rPr>
          <w:rFonts w:ascii="Arial" w:eastAsia="Arial" w:hAnsi="Arial"/>
          <w:color w:val="323232"/>
          <w:w w:val="115"/>
          <w:position w:val="2"/>
          <w:sz w:val="14"/>
        </w:rPr>
        <w:t>n</w:t>
      </w:r>
      <w:r>
        <w:rPr>
          <w:rFonts w:ascii="Arial" w:eastAsia="Arial" w:hAnsi="Arial"/>
          <w:color w:val="323232"/>
          <w:w w:val="115"/>
          <w:position w:val="2"/>
          <w:sz w:val="14"/>
        </w:rPr>
        <w:tab/>
      </w:r>
      <w:r>
        <w:rPr>
          <w:color w:val="323232"/>
        </w:rPr>
        <w:t>必须在</w:t>
      </w:r>
      <w:r>
        <w:rPr>
          <w:color w:val="323232"/>
        </w:rPr>
        <w:t>“</w:t>
      </w:r>
      <w:r>
        <w:rPr>
          <w:color w:val="323232"/>
        </w:rPr>
        <w:t>活动故障切换</w:t>
      </w:r>
      <w:r>
        <w:rPr>
          <w:color w:val="323232"/>
        </w:rPr>
        <w:t>”</w:t>
      </w:r>
      <w:r>
        <w:rPr>
          <w:color w:val="323232"/>
        </w:rPr>
        <w:t>列表中设置组的所有上行链路。</w:t>
      </w:r>
      <w:r>
        <w:rPr>
          <w:color w:val="323232"/>
        </w:rPr>
        <w:t>“</w:t>
      </w:r>
      <w:r>
        <w:rPr>
          <w:color w:val="323232"/>
        </w:rPr>
        <w:t>备用</w:t>
      </w:r>
      <w:r>
        <w:rPr>
          <w:color w:val="323232"/>
        </w:rPr>
        <w:t>”</w:t>
      </w:r>
      <w:r>
        <w:rPr>
          <w:color w:val="323232"/>
        </w:rPr>
        <w:t>和</w:t>
      </w:r>
      <w:r>
        <w:rPr>
          <w:color w:val="323232"/>
        </w:rPr>
        <w:t>“</w:t>
      </w:r>
      <w:r>
        <w:rPr>
          <w:color w:val="323232"/>
        </w:rPr>
        <w:t>未使用</w:t>
      </w:r>
      <w:r>
        <w:rPr>
          <w:color w:val="323232"/>
        </w:rPr>
        <w:t>”</w:t>
      </w:r>
      <w:r>
        <w:rPr>
          <w:color w:val="323232"/>
        </w:rPr>
        <w:t>列表必须为空。</w:t>
      </w:r>
    </w:p>
    <w:p w:rsidR="009146F7" w:rsidRDefault="0052544B">
      <w:pPr>
        <w:pStyle w:val="BodyText"/>
        <w:tabs>
          <w:tab w:val="left" w:pos="1059"/>
        </w:tabs>
        <w:spacing w:before="164"/>
        <w:ind w:left="700"/>
      </w:pPr>
      <w:r>
        <w:rPr>
          <w:rFonts w:ascii="Arial" w:eastAsia="Arial"/>
          <w:color w:val="323232"/>
          <w:w w:val="115"/>
          <w:position w:val="2"/>
          <w:sz w:val="14"/>
        </w:rPr>
        <w:t>n</w:t>
      </w:r>
      <w:r>
        <w:rPr>
          <w:rFonts w:ascii="Arial" w:eastAsia="Arial"/>
          <w:color w:val="323232"/>
          <w:w w:val="115"/>
          <w:position w:val="2"/>
          <w:sz w:val="14"/>
        </w:rPr>
        <w:tab/>
      </w:r>
      <w:r>
        <w:rPr>
          <w:color w:val="323232"/>
        </w:rPr>
        <w:t>以太通道中的端口数必须与组中的上行链路数相同。</w:t>
      </w:r>
    </w:p>
    <w:p w:rsidR="009146F7" w:rsidRDefault="009146F7">
      <w:pPr>
        <w:pStyle w:val="BodyText"/>
        <w:spacing w:before="4"/>
        <w:rPr>
          <w:sz w:val="19"/>
        </w:rPr>
      </w:pPr>
    </w:p>
    <w:p w:rsidR="009146F7" w:rsidRDefault="0052544B">
      <w:pPr>
        <w:pStyle w:val="BodyText"/>
        <w:spacing w:before="1"/>
        <w:ind w:left="699"/>
      </w:pPr>
      <w:r>
        <w:pict>
          <v:group id="_x0000_s3559" style="position:absolute;left:0;text-align:left;margin-left:63pt;margin-top:21.65pt;width:468pt;height:.8pt;z-index:251444736;mso-position-horizontal-relative:page" coordorigin="1260,433" coordsize="9360,16">
            <v:line id="_x0000_s3561" style="position:absolute" from="1260,441" to="5942,441" strokecolor="#666" strokeweight=".8pt"/>
            <v:line id="_x0000_s3560" style="position:absolute" from="5938,441" to="10620,441" strokecolor="#666" strokeweight=".8pt"/>
            <w10:wrap anchorx="page"/>
          </v:group>
        </w:pict>
      </w:r>
      <w:r>
        <w:t>使用基于</w:t>
      </w:r>
      <w:r>
        <w:t xml:space="preserve"> </w:t>
      </w:r>
      <w:r>
        <w:rPr>
          <w:rFonts w:ascii="Arial" w:eastAsia="Arial"/>
        </w:rPr>
        <w:t xml:space="preserve">IP </w:t>
      </w:r>
      <w:r>
        <w:t>哈希的路由的注意事项</w:t>
      </w:r>
    </w:p>
    <w:p w:rsidR="009146F7" w:rsidRDefault="0052544B">
      <w:pPr>
        <w:pStyle w:val="BodyText"/>
        <w:spacing w:before="1"/>
        <w:rPr>
          <w:sz w:val="13"/>
        </w:rPr>
      </w:pPr>
      <w:r>
        <w:pict>
          <v:shape id="_x0000_s3558" type="#_x0000_t202" style="position:absolute;margin-left:63pt;margin-top:9.6pt;width:468pt;height:18pt;z-index:251441664;mso-wrap-distance-left:0;mso-wrap-distance-right:0;mso-position-horizontal-relative:page" fillcolor="#ececed" stroked="f">
            <v:textbox inset="0,0,0,0">
              <w:txbxContent>
                <w:p w:rsidR="009146F7" w:rsidRDefault="0052544B">
                  <w:pPr>
                    <w:tabs>
                      <w:tab w:val="left" w:pos="4779"/>
                    </w:tabs>
                    <w:spacing w:before="63"/>
                    <w:ind w:left="100"/>
                    <w:rPr>
                      <w:rFonts w:ascii="等线" w:eastAsia="等线"/>
                      <w:b/>
                      <w:sz w:val="16"/>
                    </w:rPr>
                  </w:pPr>
                  <w:r>
                    <w:rPr>
                      <w:rFonts w:ascii="等线" w:eastAsia="等线" w:hint="eastAsia"/>
                      <w:b/>
                      <w:sz w:val="16"/>
                    </w:rPr>
                    <w:t>注意事项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5479"/>
        </w:tabs>
        <w:spacing w:before="55" w:line="283" w:lineRule="auto"/>
        <w:ind w:left="5767" w:right="410" w:hanging="4968"/>
        <w:jc w:val="both"/>
        <w:rPr>
          <w:sz w:val="16"/>
        </w:rPr>
      </w:pPr>
      <w:r>
        <w:rPr>
          <w:color w:val="323232"/>
          <w:w w:val="105"/>
          <w:sz w:val="16"/>
        </w:rPr>
        <w:t>优势</w:t>
      </w:r>
      <w:r>
        <w:rPr>
          <w:color w:val="323232"/>
          <w:w w:val="105"/>
          <w:sz w:val="16"/>
        </w:rPr>
        <w:tab/>
      </w:r>
      <w:r>
        <w:rPr>
          <w:rFonts w:ascii="Arial" w:eastAsia="Arial"/>
          <w:color w:val="323232"/>
          <w:w w:val="105"/>
          <w:position w:val="2"/>
          <w:sz w:val="12"/>
        </w:rPr>
        <w:t>n</w:t>
      </w:r>
      <w:r>
        <w:rPr>
          <w:rFonts w:ascii="Arial" w:eastAsia="Arial"/>
          <w:color w:val="323232"/>
          <w:spacing w:val="15"/>
          <w:w w:val="105"/>
          <w:position w:val="2"/>
          <w:sz w:val="12"/>
        </w:rPr>
        <w:t xml:space="preserve"> </w:t>
      </w:r>
      <w:r>
        <w:rPr>
          <w:color w:val="323232"/>
          <w:w w:val="105"/>
          <w:sz w:val="16"/>
        </w:rPr>
        <w:t>与基于源虚拟端口的路由和基于源</w:t>
      </w:r>
      <w:r>
        <w:rPr>
          <w:color w:val="323232"/>
          <w:spacing w:val="-65"/>
          <w:w w:val="105"/>
          <w:sz w:val="16"/>
        </w:rPr>
        <w:t xml:space="preserve"> </w:t>
      </w:r>
      <w:r>
        <w:rPr>
          <w:rFonts w:ascii="Arial" w:eastAsia="Arial"/>
          <w:color w:val="323232"/>
          <w:w w:val="105"/>
          <w:sz w:val="16"/>
        </w:rPr>
        <w:t>MAC</w:t>
      </w:r>
      <w:r>
        <w:rPr>
          <w:rFonts w:ascii="Arial" w:eastAsia="Arial"/>
          <w:color w:val="323232"/>
          <w:spacing w:val="-28"/>
          <w:w w:val="105"/>
          <w:sz w:val="16"/>
        </w:rPr>
        <w:t xml:space="preserve"> </w:t>
      </w:r>
      <w:r>
        <w:rPr>
          <w:color w:val="323232"/>
          <w:w w:val="105"/>
          <w:sz w:val="16"/>
        </w:rPr>
        <w:t>哈希的路由相比，</w:t>
      </w:r>
      <w:r>
        <w:rPr>
          <w:color w:val="323232"/>
          <w:w w:val="105"/>
          <w:sz w:val="16"/>
        </w:rPr>
        <w:t xml:space="preserve"> </w:t>
      </w:r>
      <w:r>
        <w:rPr>
          <w:color w:val="323232"/>
          <w:sz w:val="16"/>
        </w:rPr>
        <w:t>可更均匀地分布负载，因为虚拟交换机会计算每个数据包的</w:t>
      </w:r>
      <w:r>
        <w:rPr>
          <w:color w:val="323232"/>
          <w:w w:val="105"/>
          <w:sz w:val="16"/>
        </w:rPr>
        <w:t>上行链路。</w:t>
      </w:r>
    </w:p>
    <w:p w:rsidR="009146F7" w:rsidRDefault="0052544B">
      <w:pPr>
        <w:spacing w:before="39"/>
        <w:ind w:left="5479"/>
        <w:rPr>
          <w:sz w:val="16"/>
        </w:rPr>
      </w:pPr>
      <w:r>
        <w:pict>
          <v:group id="_x0000_s3555" style="position:absolute;left:0;text-align:left;margin-left:63pt;margin-top:16.65pt;width:468pt;height:.25pt;z-index:251442688;mso-wrap-distance-left:0;mso-wrap-distance-right:0;mso-position-horizontal-relative:page" coordorigin="1260,333" coordsize="9360,5">
            <v:line id="_x0000_s3557" style="position:absolute" from="5942,335" to="1260,335" strokecolor="#c5c5c6" strokeweight=".25pt"/>
            <v:line id="_x0000_s3556" style="position:absolute" from="10620,335" to="5938,335" strokecolor="#c5c5c6" strokeweight=".25pt"/>
            <w10:wrap type="topAndBottom" anchorx="page"/>
          </v:group>
        </w:pict>
      </w:r>
      <w:r>
        <w:rPr>
          <w:rFonts w:ascii="Arial" w:eastAsia="Arial"/>
          <w:color w:val="323232"/>
          <w:w w:val="115"/>
          <w:position w:val="2"/>
          <w:sz w:val="12"/>
        </w:rPr>
        <w:t xml:space="preserve">n </w:t>
      </w:r>
      <w:r>
        <w:rPr>
          <w:color w:val="323232"/>
          <w:sz w:val="16"/>
        </w:rPr>
        <w:t>与多个</w:t>
      </w:r>
      <w:r>
        <w:rPr>
          <w:color w:val="323232"/>
          <w:sz w:val="16"/>
        </w:rPr>
        <w:t xml:space="preserve"> </w:t>
      </w:r>
      <w:r>
        <w:rPr>
          <w:rFonts w:ascii="Arial" w:eastAsia="Arial"/>
          <w:color w:val="323232"/>
          <w:sz w:val="16"/>
        </w:rPr>
        <w:t xml:space="preserve">IP </w:t>
      </w:r>
      <w:r>
        <w:rPr>
          <w:color w:val="323232"/>
          <w:sz w:val="16"/>
        </w:rPr>
        <w:t>地址通信的虚拟机可能实现更高的吞吐量。</w:t>
      </w:r>
    </w:p>
    <w:p w:rsidR="009146F7" w:rsidRDefault="0052544B">
      <w:pPr>
        <w:tabs>
          <w:tab w:val="left" w:pos="5479"/>
        </w:tabs>
        <w:spacing w:before="41"/>
        <w:ind w:left="800"/>
        <w:rPr>
          <w:sz w:val="16"/>
        </w:rPr>
      </w:pPr>
      <w:r>
        <w:rPr>
          <w:color w:val="323232"/>
          <w:sz w:val="16"/>
        </w:rPr>
        <w:t>劣势</w:t>
      </w:r>
      <w:r>
        <w:rPr>
          <w:color w:val="323232"/>
          <w:sz w:val="16"/>
        </w:rPr>
        <w:tab/>
      </w:r>
      <w:r>
        <w:rPr>
          <w:rFonts w:ascii="Arial" w:eastAsia="Arial"/>
          <w:color w:val="323232"/>
          <w:w w:val="115"/>
          <w:position w:val="2"/>
          <w:sz w:val="12"/>
        </w:rPr>
        <w:t xml:space="preserve">n    </w:t>
      </w:r>
      <w:r>
        <w:rPr>
          <w:rFonts w:ascii="Arial" w:eastAsia="Arial"/>
          <w:color w:val="323232"/>
          <w:spacing w:val="18"/>
          <w:w w:val="115"/>
          <w:position w:val="2"/>
          <w:sz w:val="12"/>
        </w:rPr>
        <w:t xml:space="preserve"> </w:t>
      </w:r>
      <w:r>
        <w:rPr>
          <w:color w:val="323232"/>
          <w:sz w:val="16"/>
        </w:rPr>
        <w:t>与其他负载平衡算法相比，资源消耗最高。</w:t>
      </w:r>
    </w:p>
    <w:p w:rsidR="009146F7" w:rsidRDefault="0052544B">
      <w:pPr>
        <w:spacing w:before="75"/>
        <w:ind w:left="5480"/>
        <w:rPr>
          <w:sz w:val="16"/>
        </w:rPr>
      </w:pPr>
      <w:r>
        <w:rPr>
          <w:rFonts w:ascii="Arial" w:eastAsia="Arial"/>
          <w:color w:val="323232"/>
          <w:w w:val="115"/>
          <w:position w:val="2"/>
          <w:sz w:val="12"/>
        </w:rPr>
        <w:t xml:space="preserve">n     </w:t>
      </w:r>
      <w:r>
        <w:rPr>
          <w:color w:val="323232"/>
          <w:sz w:val="16"/>
        </w:rPr>
        <w:t>虚拟交换机无法识别上行链路的实际负载。</w:t>
      </w:r>
    </w:p>
    <w:p w:rsidR="009146F7" w:rsidRDefault="0052544B">
      <w:pPr>
        <w:spacing w:before="75"/>
        <w:ind w:left="5479"/>
        <w:rPr>
          <w:sz w:val="16"/>
        </w:rPr>
      </w:pPr>
      <w:r>
        <w:rPr>
          <w:rFonts w:ascii="Arial" w:eastAsia="Arial"/>
          <w:color w:val="323232"/>
          <w:w w:val="115"/>
          <w:position w:val="2"/>
          <w:sz w:val="12"/>
        </w:rPr>
        <w:t xml:space="preserve">n </w:t>
      </w:r>
      <w:r>
        <w:rPr>
          <w:color w:val="323232"/>
          <w:sz w:val="16"/>
        </w:rPr>
        <w:t>需要在物理网络上进行更改。</w:t>
      </w:r>
    </w:p>
    <w:p w:rsidR="009146F7" w:rsidRDefault="0052544B">
      <w:pPr>
        <w:spacing w:before="75"/>
        <w:ind w:left="5480"/>
        <w:rPr>
          <w:sz w:val="16"/>
        </w:rPr>
      </w:pPr>
      <w:r>
        <w:pict>
          <v:group id="_x0000_s3552" style="position:absolute;left:0;text-align:left;margin-left:63pt;margin-top:18.25pt;width:468pt;height:.25pt;z-index:251443712;mso-wrap-distance-left:0;mso-wrap-distance-right:0;mso-position-horizontal-relative:page" coordorigin="1260,365" coordsize="9360,5">
            <v:line id="_x0000_s3554" style="position:absolute" from="5942,367" to="1260,367" strokecolor="#c5c5c6" strokeweight=".25pt"/>
            <v:line id="_x0000_s3553" style="position:absolute" from="10620,367" to="5938,367" strokecolor="#c5c5c6" strokeweight=".25pt"/>
            <w10:wrap type="topAndBottom" anchorx="page"/>
          </v:group>
        </w:pict>
      </w:r>
      <w:r>
        <w:rPr>
          <w:rFonts w:ascii="Arial" w:eastAsia="Arial"/>
          <w:color w:val="323232"/>
          <w:w w:val="115"/>
          <w:position w:val="2"/>
          <w:sz w:val="12"/>
        </w:rPr>
        <w:t xml:space="preserve">n </w:t>
      </w:r>
      <w:r>
        <w:rPr>
          <w:color w:val="323232"/>
          <w:w w:val="105"/>
          <w:sz w:val="16"/>
        </w:rPr>
        <w:t>故障排除较为复杂。</w:t>
      </w:r>
    </w:p>
    <w:p w:rsidR="009146F7" w:rsidRDefault="009146F7">
      <w:pPr>
        <w:pStyle w:val="BodyText"/>
        <w:spacing w:before="3"/>
        <w:rPr>
          <w:sz w:val="21"/>
        </w:rPr>
      </w:pPr>
    </w:p>
    <w:p w:rsidR="009146F7" w:rsidRDefault="0052544B">
      <w:pPr>
        <w:pStyle w:val="Heading4"/>
        <w:spacing w:before="76"/>
      </w:pPr>
      <w:bookmarkStart w:id="193" w:name="基于物理网卡负载的路由"/>
      <w:bookmarkStart w:id="194" w:name="_bookmark97"/>
      <w:bookmarkEnd w:id="193"/>
      <w:bookmarkEnd w:id="194"/>
      <w:r>
        <w:t>基于物理网卡负载的路由</w:t>
      </w:r>
    </w:p>
    <w:p w:rsidR="009146F7" w:rsidRDefault="0052544B">
      <w:pPr>
        <w:pStyle w:val="BodyText"/>
        <w:spacing w:before="134" w:line="280" w:lineRule="auto"/>
        <w:ind w:left="699" w:right="219"/>
      </w:pPr>
      <w:r>
        <w:rPr>
          <w:color w:val="323232"/>
        </w:rPr>
        <w:t>基于物理网卡负载的路由以基于源虚拟端口的路由为基础，其中虚拟交换机将检查上行链路的实际负载，并采取措施以减少过载上行链路上的负载。仅适用于</w:t>
      </w:r>
      <w:r>
        <w:rPr>
          <w:color w:val="323232"/>
        </w:rPr>
        <w:t xml:space="preserve"> </w:t>
      </w:r>
      <w:r>
        <w:rPr>
          <w:rFonts w:ascii="Arial" w:eastAsia="Arial"/>
          <w:color w:val="323232"/>
        </w:rPr>
        <w:t>vSphere Distributed Switch</w:t>
      </w:r>
      <w:r>
        <w:rPr>
          <w:color w:val="323232"/>
        </w:rPr>
        <w:t>。</w:t>
      </w:r>
    </w:p>
    <w:p w:rsidR="009146F7" w:rsidRDefault="0052544B">
      <w:pPr>
        <w:pStyle w:val="BodyText"/>
        <w:spacing w:before="125"/>
        <w:ind w:left="699"/>
        <w:rPr>
          <w:rFonts w:ascii="Arial" w:eastAsia="Arial"/>
        </w:rPr>
      </w:pPr>
      <w:r>
        <w:rPr>
          <w:rFonts w:ascii="Arial" w:eastAsia="Arial"/>
          <w:color w:val="323232"/>
        </w:rPr>
        <w:t xml:space="preserve">Distributed Switch </w:t>
      </w:r>
      <w:r>
        <w:rPr>
          <w:color w:val="323232"/>
        </w:rPr>
        <w:t>将使用虚拟机端口</w:t>
      </w:r>
      <w:r>
        <w:rPr>
          <w:color w:val="323232"/>
        </w:rPr>
        <w:t xml:space="preserve"> </w:t>
      </w:r>
      <w:r>
        <w:rPr>
          <w:rFonts w:ascii="Arial" w:eastAsia="Arial"/>
          <w:color w:val="323232"/>
        </w:rPr>
        <w:t xml:space="preserve">ID </w:t>
      </w:r>
      <w:r>
        <w:rPr>
          <w:color w:val="323232"/>
        </w:rPr>
        <w:t>和网卡组中的上行链路数目来计算虚拟机的上行链路。</w:t>
      </w:r>
      <w:r>
        <w:rPr>
          <w:rFonts w:ascii="Arial" w:eastAsia="Arial"/>
          <w:color w:val="323232"/>
        </w:rPr>
        <w:t>Distributed</w:t>
      </w:r>
    </w:p>
    <w:p w:rsidR="009146F7" w:rsidRDefault="0052544B">
      <w:pPr>
        <w:pStyle w:val="BodyText"/>
        <w:spacing w:before="49" w:line="285" w:lineRule="auto"/>
        <w:ind w:left="699" w:right="370"/>
      </w:pPr>
      <w:r>
        <w:rPr>
          <w:rFonts w:ascii="Arial" w:eastAsia="Arial"/>
          <w:color w:val="323232"/>
        </w:rPr>
        <w:t xml:space="preserve">Switch </w:t>
      </w:r>
      <w:r>
        <w:rPr>
          <w:color w:val="323232"/>
          <w:spacing w:val="-16"/>
        </w:rPr>
        <w:t>将每</w:t>
      </w:r>
      <w:r>
        <w:rPr>
          <w:color w:val="323232"/>
          <w:spacing w:val="-16"/>
        </w:rPr>
        <w:t xml:space="preserve"> </w:t>
      </w:r>
      <w:r>
        <w:rPr>
          <w:rFonts w:ascii="Arial" w:eastAsia="Arial"/>
          <w:color w:val="323232"/>
        </w:rPr>
        <w:t xml:space="preserve">30 </w:t>
      </w:r>
      <w:r>
        <w:rPr>
          <w:color w:val="323232"/>
          <w:spacing w:val="-3"/>
        </w:rPr>
        <w:t>秒测试一次上行链路，如果上行链路的负载超过</w:t>
      </w:r>
      <w:r>
        <w:rPr>
          <w:color w:val="323232"/>
          <w:spacing w:val="-3"/>
        </w:rPr>
        <w:t xml:space="preserve"> </w:t>
      </w:r>
      <w:r>
        <w:rPr>
          <w:rFonts w:ascii="Arial" w:eastAsia="Arial"/>
          <w:color w:val="323232"/>
        </w:rPr>
        <w:t>75</w:t>
      </w:r>
      <w:r>
        <w:rPr>
          <w:rFonts w:ascii="Arial" w:eastAsia="Arial"/>
          <w:color w:val="323232"/>
          <w:spacing w:val="-1"/>
        </w:rPr>
        <w:t xml:space="preserve">% </w:t>
      </w:r>
      <w:r>
        <w:rPr>
          <w:color w:val="323232"/>
          <w:spacing w:val="-5"/>
        </w:rPr>
        <w:t>的使用率，则拥有最高</w:t>
      </w:r>
      <w:r>
        <w:rPr>
          <w:color w:val="323232"/>
          <w:spacing w:val="-5"/>
        </w:rPr>
        <w:t xml:space="preserve"> </w:t>
      </w:r>
      <w:r>
        <w:rPr>
          <w:rFonts w:ascii="Arial" w:eastAsia="Arial"/>
          <w:color w:val="323232"/>
        </w:rPr>
        <w:t xml:space="preserve">I/O </w:t>
      </w:r>
      <w:r>
        <w:rPr>
          <w:color w:val="323232"/>
        </w:rPr>
        <w:t>的虚拟机</w:t>
      </w:r>
      <w:r>
        <w:rPr>
          <w:color w:val="323232"/>
          <w:spacing w:val="-12"/>
        </w:rPr>
        <w:t>的端口</w:t>
      </w:r>
      <w:r>
        <w:rPr>
          <w:color w:val="323232"/>
          <w:spacing w:val="-12"/>
        </w:rPr>
        <w:t xml:space="preserve"> </w:t>
      </w:r>
      <w:r>
        <w:rPr>
          <w:rFonts w:ascii="Arial" w:eastAsia="Arial"/>
          <w:color w:val="323232"/>
        </w:rPr>
        <w:t xml:space="preserve">ID </w:t>
      </w:r>
      <w:r>
        <w:rPr>
          <w:color w:val="323232"/>
        </w:rPr>
        <w:t>将移到其他上行链路。</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ind w:left="700"/>
      </w:pPr>
      <w:r>
        <w:pict>
          <v:shape id="_x0000_s3551" type="#_x0000_t202" style="position:absolute;left:0;text-align:left;margin-left:63pt;margin-top:29.45pt;width:468pt;height:18pt;z-index:251445760;mso-wrap-distance-left:0;mso-wrap-distance-right:0;mso-position-horizontal-relative:page" fillcolor="#ececed" stroked="f">
            <v:textbox inset="0,0,0,0">
              <w:txbxContent>
                <w:p w:rsidR="009146F7" w:rsidRDefault="0052544B">
                  <w:pPr>
                    <w:tabs>
                      <w:tab w:val="left" w:pos="4779"/>
                    </w:tabs>
                    <w:spacing w:before="63"/>
                    <w:ind w:left="99"/>
                    <w:rPr>
                      <w:rFonts w:ascii="等线" w:eastAsia="等线"/>
                      <w:b/>
                      <w:sz w:val="16"/>
                    </w:rPr>
                  </w:pPr>
                  <w:r>
                    <w:rPr>
                      <w:rFonts w:ascii="等线" w:eastAsia="等线" w:hint="eastAsia"/>
                      <w:b/>
                      <w:sz w:val="16"/>
                    </w:rPr>
                    <w:t>注意事项</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3548" style="position:absolute;left:0;text-align:left;margin-left:63pt;margin-top:28.65pt;width:468pt;height:.8pt;z-index:251448832;mso-position-horizontal-relative:page" coordorigin="1260,573" coordsize="9360,16">
            <v:line id="_x0000_s3550" style="position:absolute" from="1260,581" to="5942,581" strokecolor="#666" strokeweight=".8pt"/>
            <v:line id="_x0000_s3549" style="position:absolute" from="5938,581" to="10620,581" strokecolor="#666" strokeweight=".8pt"/>
            <w10:wrap anchorx="page"/>
          </v:group>
        </w:pict>
      </w:r>
      <w:r>
        <w:rPr>
          <w:spacing w:val="-24"/>
          <w:w w:val="105"/>
        </w:rPr>
        <w:t>表</w:t>
      </w:r>
      <w:r>
        <w:rPr>
          <w:spacing w:val="-24"/>
          <w:w w:val="105"/>
        </w:rPr>
        <w:t xml:space="preserve"> </w:t>
      </w:r>
      <w:r>
        <w:rPr>
          <w:rFonts w:ascii="Arial" w:eastAsia="Arial" w:hAnsi="Arial"/>
          <w:w w:val="105"/>
        </w:rPr>
        <w:t>8</w:t>
      </w:r>
      <w:r>
        <w:rPr>
          <w:rFonts w:ascii="Lucida Sans Unicode" w:eastAsia="Lucida Sans Unicode" w:hAnsi="Lucida Sans Unicode"/>
          <w:w w:val="105"/>
        </w:rPr>
        <w:t>‑</w:t>
      </w:r>
      <w:r>
        <w:rPr>
          <w:rFonts w:ascii="Arial" w:eastAsia="Arial" w:hAnsi="Arial"/>
          <w:w w:val="105"/>
        </w:rPr>
        <w:t>5.</w:t>
      </w:r>
      <w:r>
        <w:rPr>
          <w:rFonts w:ascii="Arial" w:eastAsia="Arial" w:hAnsi="Arial"/>
          <w:spacing w:val="55"/>
          <w:w w:val="105"/>
        </w:rPr>
        <w:t xml:space="preserve"> </w:t>
      </w:r>
      <w:r>
        <w:rPr>
          <w:w w:val="105"/>
        </w:rPr>
        <w:t>使用基于物理网卡负载的路由的注意事项</w:t>
      </w:r>
    </w:p>
    <w:p w:rsidR="009146F7" w:rsidRDefault="0052544B">
      <w:pPr>
        <w:tabs>
          <w:tab w:val="left" w:pos="5479"/>
        </w:tabs>
        <w:spacing w:before="55" w:line="285" w:lineRule="auto"/>
        <w:ind w:left="5767" w:right="380" w:hanging="4968"/>
        <w:rPr>
          <w:sz w:val="16"/>
        </w:rPr>
      </w:pPr>
      <w:r>
        <w:rPr>
          <w:color w:val="323232"/>
          <w:w w:val="105"/>
          <w:sz w:val="16"/>
        </w:rPr>
        <w:t>优势</w:t>
      </w:r>
      <w:r>
        <w:rPr>
          <w:color w:val="323232"/>
          <w:w w:val="105"/>
          <w:sz w:val="16"/>
        </w:rPr>
        <w:tab/>
      </w:r>
      <w:r>
        <w:rPr>
          <w:rFonts w:ascii="Arial" w:eastAsia="Arial"/>
          <w:color w:val="323232"/>
          <w:w w:val="105"/>
          <w:position w:val="2"/>
          <w:sz w:val="12"/>
        </w:rPr>
        <w:t>n</w:t>
      </w:r>
      <w:r>
        <w:rPr>
          <w:rFonts w:ascii="Arial" w:eastAsia="Arial"/>
          <w:color w:val="323232"/>
          <w:spacing w:val="10"/>
          <w:w w:val="105"/>
          <w:position w:val="2"/>
          <w:sz w:val="12"/>
        </w:rPr>
        <w:t xml:space="preserve"> </w:t>
      </w:r>
      <w:r>
        <w:rPr>
          <w:color w:val="323232"/>
          <w:spacing w:val="-3"/>
          <w:w w:val="105"/>
          <w:sz w:val="16"/>
        </w:rPr>
        <w:t>资源消耗较低，</w:t>
      </w:r>
      <w:r>
        <w:rPr>
          <w:color w:val="323232"/>
          <w:w w:val="105"/>
          <w:sz w:val="16"/>
        </w:rPr>
        <w:t>因为</w:t>
      </w:r>
      <w:r>
        <w:rPr>
          <w:color w:val="323232"/>
          <w:spacing w:val="-70"/>
          <w:w w:val="105"/>
          <w:sz w:val="16"/>
        </w:rPr>
        <w:t xml:space="preserve"> </w:t>
      </w:r>
      <w:r>
        <w:rPr>
          <w:rFonts w:ascii="Arial" w:eastAsia="Arial"/>
          <w:color w:val="323232"/>
          <w:w w:val="105"/>
          <w:sz w:val="16"/>
        </w:rPr>
        <w:t>Distributed</w:t>
      </w:r>
      <w:r>
        <w:rPr>
          <w:rFonts w:ascii="Arial" w:eastAsia="Arial"/>
          <w:color w:val="323232"/>
          <w:spacing w:val="-31"/>
          <w:w w:val="105"/>
          <w:sz w:val="16"/>
        </w:rPr>
        <w:t xml:space="preserve"> </w:t>
      </w:r>
      <w:r>
        <w:rPr>
          <w:rFonts w:ascii="Arial" w:eastAsia="Arial"/>
          <w:color w:val="323232"/>
          <w:w w:val="105"/>
          <w:sz w:val="16"/>
        </w:rPr>
        <w:t>Switch</w:t>
      </w:r>
      <w:r>
        <w:rPr>
          <w:rFonts w:ascii="Arial" w:eastAsia="Arial"/>
          <w:color w:val="323232"/>
          <w:spacing w:val="-31"/>
          <w:w w:val="105"/>
          <w:sz w:val="16"/>
        </w:rPr>
        <w:t xml:space="preserve"> </w:t>
      </w:r>
      <w:r>
        <w:rPr>
          <w:color w:val="323232"/>
          <w:spacing w:val="-3"/>
          <w:w w:val="105"/>
          <w:sz w:val="16"/>
        </w:rPr>
        <w:t>仅计算一次虚拟机的</w:t>
      </w:r>
      <w:r>
        <w:rPr>
          <w:color w:val="323232"/>
          <w:w w:val="105"/>
          <w:sz w:val="16"/>
        </w:rPr>
        <w:t>上行链路并检查影响最小的上行链路。</w:t>
      </w:r>
    </w:p>
    <w:p w:rsidR="009146F7" w:rsidRDefault="0052544B">
      <w:pPr>
        <w:spacing w:before="36" w:line="285" w:lineRule="auto"/>
        <w:ind w:left="5767" w:right="374" w:hanging="288"/>
        <w:rPr>
          <w:sz w:val="16"/>
        </w:rPr>
      </w:pPr>
      <w:r>
        <w:rPr>
          <w:rFonts w:ascii="Arial" w:eastAsia="Arial"/>
          <w:color w:val="323232"/>
          <w:position w:val="2"/>
          <w:sz w:val="12"/>
        </w:rPr>
        <w:t xml:space="preserve">n </w:t>
      </w:r>
      <w:r>
        <w:rPr>
          <w:rFonts w:ascii="Arial" w:eastAsia="Arial"/>
          <w:color w:val="323232"/>
          <w:sz w:val="16"/>
        </w:rPr>
        <w:t xml:space="preserve">Distributed Switch </w:t>
      </w:r>
      <w:r>
        <w:rPr>
          <w:color w:val="323232"/>
          <w:sz w:val="16"/>
        </w:rPr>
        <w:t>可识别上行链路的负载，并在需要时负责</w:t>
      </w:r>
      <w:r>
        <w:rPr>
          <w:color w:val="323232"/>
          <w:w w:val="105"/>
          <w:sz w:val="16"/>
        </w:rPr>
        <w:t>减少其负载。</w:t>
      </w:r>
    </w:p>
    <w:p w:rsidR="009146F7" w:rsidRDefault="0052544B">
      <w:pPr>
        <w:spacing w:before="37"/>
        <w:ind w:left="5479"/>
        <w:rPr>
          <w:sz w:val="16"/>
        </w:rPr>
      </w:pPr>
      <w:r>
        <w:pict>
          <v:group id="_x0000_s3545" style="position:absolute;left:0;text-align:left;margin-left:63pt;margin-top:16.35pt;width:468pt;height:.25pt;z-index:251446784;mso-wrap-distance-left:0;mso-wrap-distance-right:0;mso-position-horizontal-relative:page" coordorigin="1260,327" coordsize="9360,5">
            <v:line id="_x0000_s3547" style="position:absolute" from="5942,329" to="1260,329" strokecolor="#c5c5c6" strokeweight=".25pt"/>
            <v:line id="_x0000_s3546" style="position:absolute" from="10620,329" to="5938,329" strokecolor="#c5c5c6" strokeweight=".25pt"/>
            <w10:wrap type="topAndBottom" anchorx="page"/>
          </v:group>
        </w:pict>
      </w:r>
      <w:r>
        <w:rPr>
          <w:rFonts w:ascii="Arial" w:eastAsia="Arial"/>
          <w:color w:val="323232"/>
          <w:w w:val="115"/>
          <w:position w:val="2"/>
          <w:sz w:val="12"/>
        </w:rPr>
        <w:t xml:space="preserve">n </w:t>
      </w:r>
      <w:r>
        <w:rPr>
          <w:color w:val="323232"/>
          <w:sz w:val="16"/>
        </w:rPr>
        <w:t>无需在物理交换机上进行更改。</w:t>
      </w:r>
    </w:p>
    <w:p w:rsidR="009146F7" w:rsidRDefault="0052544B">
      <w:pPr>
        <w:tabs>
          <w:tab w:val="left" w:pos="5479"/>
        </w:tabs>
        <w:spacing w:before="41" w:after="45" w:line="285" w:lineRule="auto"/>
        <w:ind w:left="5768" w:right="380" w:hanging="4968"/>
        <w:rPr>
          <w:sz w:val="16"/>
        </w:rPr>
      </w:pPr>
      <w:r>
        <w:rPr>
          <w:color w:val="323232"/>
          <w:w w:val="105"/>
          <w:sz w:val="16"/>
        </w:rPr>
        <w:t>劣势</w:t>
      </w:r>
      <w:r>
        <w:rPr>
          <w:color w:val="323232"/>
          <w:w w:val="105"/>
          <w:sz w:val="16"/>
        </w:rPr>
        <w:tab/>
      </w:r>
      <w:r>
        <w:rPr>
          <w:rFonts w:ascii="Arial" w:eastAsia="Arial"/>
          <w:color w:val="323232"/>
          <w:w w:val="105"/>
          <w:position w:val="2"/>
          <w:sz w:val="12"/>
        </w:rPr>
        <w:t>n</w:t>
      </w:r>
      <w:r>
        <w:rPr>
          <w:rFonts w:ascii="Arial" w:eastAsia="Arial"/>
          <w:color w:val="323232"/>
          <w:spacing w:val="11"/>
          <w:w w:val="105"/>
          <w:position w:val="2"/>
          <w:sz w:val="12"/>
        </w:rPr>
        <w:t xml:space="preserve"> </w:t>
      </w:r>
      <w:r>
        <w:rPr>
          <w:color w:val="323232"/>
          <w:spacing w:val="-3"/>
          <w:w w:val="105"/>
          <w:sz w:val="16"/>
        </w:rPr>
        <w:t>可用于虚拟机的带宽受限于</w:t>
      </w:r>
      <w:r>
        <w:rPr>
          <w:color w:val="323232"/>
          <w:w w:val="105"/>
          <w:sz w:val="16"/>
        </w:rPr>
        <w:t>与</w:t>
      </w:r>
      <w:r>
        <w:rPr>
          <w:color w:val="323232"/>
          <w:spacing w:val="-69"/>
          <w:w w:val="105"/>
          <w:sz w:val="16"/>
        </w:rPr>
        <w:t xml:space="preserve"> </w:t>
      </w:r>
      <w:r>
        <w:rPr>
          <w:rFonts w:ascii="Arial" w:eastAsia="Arial"/>
          <w:color w:val="323232"/>
          <w:w w:val="105"/>
          <w:sz w:val="16"/>
        </w:rPr>
        <w:t>Distributed</w:t>
      </w:r>
      <w:r>
        <w:rPr>
          <w:rFonts w:ascii="Arial" w:eastAsia="Arial"/>
          <w:color w:val="323232"/>
          <w:spacing w:val="-31"/>
          <w:w w:val="105"/>
          <w:sz w:val="16"/>
        </w:rPr>
        <w:t xml:space="preserve"> </w:t>
      </w:r>
      <w:r>
        <w:rPr>
          <w:rFonts w:ascii="Arial" w:eastAsia="Arial"/>
          <w:color w:val="323232"/>
          <w:w w:val="105"/>
          <w:sz w:val="16"/>
        </w:rPr>
        <w:t>Switch</w:t>
      </w:r>
      <w:r>
        <w:rPr>
          <w:rFonts w:ascii="Arial" w:eastAsia="Arial"/>
          <w:color w:val="323232"/>
          <w:spacing w:val="-31"/>
          <w:w w:val="105"/>
          <w:sz w:val="16"/>
        </w:rPr>
        <w:t xml:space="preserve"> </w:t>
      </w:r>
      <w:r>
        <w:rPr>
          <w:color w:val="323232"/>
          <w:spacing w:val="-3"/>
          <w:w w:val="105"/>
          <w:sz w:val="16"/>
        </w:rPr>
        <w:t>连接的上行</w:t>
      </w:r>
      <w:r>
        <w:rPr>
          <w:color w:val="323232"/>
          <w:w w:val="105"/>
          <w:sz w:val="16"/>
        </w:rPr>
        <w:t>链路。</w:t>
      </w:r>
    </w:p>
    <w:p w:rsidR="009146F7" w:rsidRDefault="0052544B">
      <w:pPr>
        <w:pStyle w:val="BodyText"/>
        <w:spacing w:line="20" w:lineRule="exact"/>
        <w:ind w:left="697"/>
        <w:rPr>
          <w:sz w:val="2"/>
        </w:rPr>
      </w:pPr>
      <w:r>
        <w:rPr>
          <w:sz w:val="2"/>
        </w:rPr>
      </w:r>
      <w:r>
        <w:rPr>
          <w:sz w:val="2"/>
        </w:rPr>
        <w:pict>
          <v:group id="_x0000_s3542" style="width:468pt;height:.25pt;mso-position-horizontal-relative:char;mso-position-vertical-relative:line" coordsize="9360,5">
            <v:line id="_x0000_s3544" style="position:absolute" from="4682,2" to="0,2" strokecolor="#c5c5c6" strokeweight=".25pt"/>
            <v:line id="_x0000_s3543" style="position:absolute" from="9360,2" to="4678,2" strokecolor="#c5c5c6" strokeweight=".25pt"/>
            <w10:anchorlock/>
          </v:group>
        </w:pict>
      </w:r>
    </w:p>
    <w:p w:rsidR="009146F7" w:rsidRDefault="009146F7">
      <w:pPr>
        <w:pStyle w:val="BodyText"/>
        <w:spacing w:before="6"/>
        <w:rPr>
          <w:sz w:val="22"/>
        </w:rPr>
      </w:pPr>
    </w:p>
    <w:p w:rsidR="009146F7" w:rsidRDefault="0052544B">
      <w:pPr>
        <w:pStyle w:val="Heading4"/>
        <w:spacing w:before="75"/>
      </w:pPr>
      <w:bookmarkStart w:id="195" w:name="使用明确故障切换顺序"/>
      <w:bookmarkStart w:id="196" w:name="_bookmark98"/>
      <w:bookmarkEnd w:id="195"/>
      <w:bookmarkEnd w:id="196"/>
      <w:r>
        <w:t>使用明确故障切换顺序</w:t>
      </w:r>
    </w:p>
    <w:p w:rsidR="009146F7" w:rsidRDefault="0052544B">
      <w:pPr>
        <w:pStyle w:val="BodyText"/>
        <w:spacing w:before="134" w:line="280" w:lineRule="auto"/>
        <w:ind w:left="699" w:right="278"/>
        <w:jc w:val="both"/>
      </w:pPr>
      <w:r>
        <w:rPr>
          <w:color w:val="323232"/>
          <w:spacing w:val="-2"/>
        </w:rPr>
        <w:t>没有可用于此策略的实际负载平衡。虚拟交换机始终使用</w:t>
      </w:r>
      <w:r>
        <w:rPr>
          <w:color w:val="323232"/>
          <w:spacing w:val="-2"/>
        </w:rPr>
        <w:t>“</w:t>
      </w:r>
      <w:r>
        <w:rPr>
          <w:color w:val="323232"/>
          <w:spacing w:val="-2"/>
        </w:rPr>
        <w:t>活动适配器</w:t>
      </w:r>
      <w:r>
        <w:rPr>
          <w:color w:val="323232"/>
          <w:spacing w:val="-2"/>
        </w:rPr>
        <w:t>”</w:t>
      </w:r>
      <w:r>
        <w:rPr>
          <w:color w:val="323232"/>
          <w:spacing w:val="-2"/>
        </w:rPr>
        <w:t>列表中按故障切换顺序位于最前列</w:t>
      </w:r>
      <w:r>
        <w:rPr>
          <w:color w:val="323232"/>
          <w:spacing w:val="-1"/>
        </w:rPr>
        <w:t>且符合故障切换检测标准的上行链路。如果活动列表中没有可用的上行链路，则虚拟交换机将使用备用列表中的上行链路。</w:t>
      </w:r>
    </w:p>
    <w:p w:rsidR="009146F7" w:rsidRDefault="009146F7">
      <w:pPr>
        <w:pStyle w:val="BodyText"/>
        <w:rPr>
          <w:sz w:val="22"/>
        </w:rPr>
      </w:pPr>
    </w:p>
    <w:p w:rsidR="009146F7" w:rsidRDefault="0052544B">
      <w:pPr>
        <w:pStyle w:val="Heading3"/>
        <w:ind w:left="699"/>
      </w:pPr>
      <w:bookmarkStart w:id="197" w:name="在_vSphere_标准交换机或标准端口组上配置网卡绑定、故障切换和负载平衡"/>
      <w:bookmarkStart w:id="198" w:name="_bookmark99"/>
      <w:bookmarkEnd w:id="197"/>
      <w:bookmarkEnd w:id="198"/>
      <w:r>
        <w:t>在</w:t>
      </w:r>
      <w:r>
        <w:t xml:space="preserve"> </w:t>
      </w:r>
      <w:r>
        <w:rPr>
          <w:rFonts w:ascii="Arial" w:eastAsia="Arial"/>
        </w:rPr>
        <w:t xml:space="preserve">vSphere </w:t>
      </w:r>
      <w:r>
        <w:t>标准交换机或标准端口组上配置网卡绑定、故障切换和负载平衡</w:t>
      </w:r>
    </w:p>
    <w:p w:rsidR="009146F7" w:rsidRDefault="0052544B">
      <w:pPr>
        <w:pStyle w:val="BodyText"/>
        <w:spacing w:before="130" w:line="283" w:lineRule="auto"/>
        <w:ind w:left="700" w:right="278" w:hanging="1"/>
        <w:jc w:val="both"/>
      </w:pPr>
      <w:r>
        <w:rPr>
          <w:color w:val="323232"/>
          <w:spacing w:val="-6"/>
        </w:rPr>
        <w:t>在组中包括两个或多个物理网卡可增加</w:t>
      </w:r>
      <w:r>
        <w:rPr>
          <w:color w:val="323232"/>
          <w:spacing w:val="-6"/>
        </w:rPr>
        <w:t xml:space="preserve"> </w:t>
      </w:r>
      <w:r>
        <w:rPr>
          <w:rFonts w:ascii="Arial" w:eastAsia="Arial"/>
          <w:color w:val="323232"/>
        </w:rPr>
        <w:t xml:space="preserve">vSphere </w:t>
      </w:r>
      <w:r>
        <w:rPr>
          <w:color w:val="323232"/>
          <w:spacing w:val="-3"/>
        </w:rPr>
        <w:t>标准交换机或标准端口组的网络容量。配置故障切换顺序以</w:t>
      </w:r>
      <w:r>
        <w:rPr>
          <w:color w:val="323232"/>
          <w:spacing w:val="-1"/>
        </w:rPr>
        <w:t>确定如何在适配器发生故障时重</w:t>
      </w:r>
      <w:r>
        <w:rPr>
          <w:color w:val="323232"/>
          <w:spacing w:val="-1"/>
        </w:rPr>
        <w:t>新路由网络流量。选择负载平衡算法以确定标准交换机如何在组内物理网卡之间分布流量。</w:t>
      </w:r>
    </w:p>
    <w:p w:rsidR="009146F7" w:rsidRDefault="0052544B">
      <w:pPr>
        <w:pStyle w:val="BodyText"/>
        <w:spacing w:before="118" w:line="280" w:lineRule="auto"/>
        <w:ind w:left="699" w:right="218"/>
      </w:pPr>
      <w:r>
        <w:rPr>
          <w:color w:val="323232"/>
        </w:rPr>
        <w:t>根据物理交换机的网络配置和标准交换机的拓扑配置网卡绑定、故障切换和负载平衡。有关详细信息，请参见</w:t>
      </w:r>
      <w:hyperlink w:anchor="_bookmark92" w:history="1">
        <w:r>
          <w:rPr>
            <w:color w:val="0096D3"/>
          </w:rPr>
          <w:t>成组和故障切换策略</w:t>
        </w:r>
      </w:hyperlink>
      <w:r>
        <w:rPr>
          <w:color w:val="323232"/>
        </w:rPr>
        <w:t>和</w:t>
      </w:r>
      <w:hyperlink w:anchor="_bookmark93" w:history="1">
        <w:r>
          <w:rPr>
            <w:color w:val="0096D3"/>
          </w:rPr>
          <w:t>可用于虚拟交换机的负载平衡算法</w:t>
        </w:r>
      </w:hyperlink>
      <w:r>
        <w:rPr>
          <w:color w:val="323232"/>
        </w:rPr>
        <w:t>。</w:t>
      </w:r>
    </w:p>
    <w:p w:rsidR="009146F7" w:rsidRDefault="0052544B">
      <w:pPr>
        <w:pStyle w:val="BodyText"/>
        <w:spacing w:before="126" w:line="280" w:lineRule="auto"/>
        <w:ind w:left="700" w:right="215" w:hanging="1"/>
      </w:pPr>
      <w:r>
        <w:rPr>
          <w:color w:val="323232"/>
        </w:rPr>
        <w:t>如果在标准交换机上配置绑定和故障切换策略，该策略将传播到交换机中的所有端口组。如果在标准端口组上配置策略，该策略将替代从交换机继承的策略。</w:t>
      </w:r>
    </w:p>
    <w:p w:rsidR="009146F7" w:rsidRDefault="0052544B">
      <w:pPr>
        <w:spacing w:before="198"/>
        <w:ind w:left="700"/>
        <w:jc w:val="both"/>
        <w:rPr>
          <w:sz w:val="18"/>
        </w:rPr>
      </w:pPr>
      <w:r>
        <w:rPr>
          <w:sz w:val="18"/>
        </w:rPr>
        <w:t>步骤</w:t>
      </w:r>
    </w:p>
    <w:p w:rsidR="009146F7" w:rsidRDefault="0052544B">
      <w:pPr>
        <w:pStyle w:val="ListParagraph"/>
        <w:numPr>
          <w:ilvl w:val="0"/>
          <w:numId w:val="135"/>
        </w:numPr>
        <w:tabs>
          <w:tab w:val="left" w:pos="1061"/>
        </w:tabs>
        <w:spacing w:before="171"/>
        <w:jc w:val="both"/>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35"/>
        </w:numPr>
        <w:tabs>
          <w:tab w:val="left" w:pos="1061"/>
        </w:tabs>
        <w:spacing w:before="161"/>
        <w:jc w:val="both"/>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35"/>
        </w:numPr>
        <w:tabs>
          <w:tab w:val="left" w:pos="1061"/>
        </w:tabs>
        <w:spacing w:before="127"/>
        <w:jc w:val="both"/>
        <w:rPr>
          <w:sz w:val="20"/>
        </w:rPr>
      </w:pPr>
      <w:r>
        <w:pict>
          <v:group id="_x0000_s3539" style="position:absolute;left:0;text-align:left;margin-left:81pt;margin-top:30.3pt;width:450pt;height:.8pt;z-index:251449856;mso-position-horizontal-relative:page" coordorigin="1620,606" coordsize="9000,16">
            <v:line id="_x0000_s3541" style="position:absolute" from="1620,614" to="4622,614" strokecolor="#666" strokeweight=".8pt"/>
            <v:line id="_x0000_s3540" style="position:absolute" from="4618,614" to="10620,614" strokecolor="#666" strokeweight=".8pt"/>
            <w10:wrap anchorx="page"/>
          </v:group>
        </w:pict>
      </w:r>
      <w:r>
        <w:rPr>
          <w:color w:val="323232"/>
          <w:sz w:val="20"/>
        </w:rPr>
        <w:t>导航到标准交换机或标准端口组的绑定和故障切换策略。</w:t>
      </w:r>
    </w:p>
    <w:p w:rsidR="009146F7" w:rsidRDefault="0052544B">
      <w:pPr>
        <w:pStyle w:val="BodyText"/>
        <w:spacing w:before="10"/>
        <w:rPr>
          <w:sz w:val="16"/>
        </w:rPr>
      </w:pPr>
      <w:r>
        <w:pict>
          <v:shape id="_x0000_s3538" type="#_x0000_t202" style="position:absolute;margin-left:81pt;margin-top:11.95pt;width:450pt;height:16pt;z-index:25144780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操作</w:t>
                  </w:r>
                </w:p>
              </w:txbxContent>
            </v:textbox>
            <w10:wrap type="topAndBottom" anchorx="page"/>
          </v:shape>
        </w:pict>
      </w:r>
    </w:p>
    <w:p w:rsidR="009146F7" w:rsidRDefault="009146F7">
      <w:pPr>
        <w:pStyle w:val="BodyText"/>
        <w:spacing w:before="7"/>
        <w:rPr>
          <w:sz w:val="3"/>
        </w:rPr>
      </w:pPr>
    </w:p>
    <w:tbl>
      <w:tblPr>
        <w:tblW w:w="0" w:type="auto"/>
        <w:tblInd w:w="1060" w:type="dxa"/>
        <w:tblLayout w:type="fixed"/>
        <w:tblCellMar>
          <w:left w:w="0" w:type="dxa"/>
          <w:right w:w="0" w:type="dxa"/>
        </w:tblCellMar>
        <w:tblLook w:val="01E0" w:firstRow="1" w:lastRow="1" w:firstColumn="1" w:lastColumn="1" w:noHBand="0" w:noVBand="0"/>
      </w:tblPr>
      <w:tblGrid>
        <w:gridCol w:w="2000"/>
        <w:gridCol w:w="1388"/>
        <w:gridCol w:w="5611"/>
      </w:tblGrid>
      <w:tr w:rsidR="009146F7">
        <w:trPr>
          <w:trHeight w:val="538"/>
        </w:trPr>
        <w:tc>
          <w:tcPr>
            <w:tcW w:w="2000" w:type="dxa"/>
            <w:tcBorders>
              <w:bottom w:val="single" w:sz="2" w:space="0" w:color="C5C5C6"/>
            </w:tcBorders>
          </w:tcPr>
          <w:p w:rsidR="009146F7" w:rsidRDefault="0052544B">
            <w:pPr>
              <w:pStyle w:val="TableParagraph"/>
              <w:spacing w:line="223" w:lineRule="exact"/>
              <w:rPr>
                <w:rFonts w:ascii="等线" w:eastAsia="等线"/>
                <w:b/>
                <w:sz w:val="16"/>
              </w:rPr>
            </w:pPr>
            <w:r>
              <w:rPr>
                <w:rFonts w:ascii="等线" w:eastAsia="等线" w:hint="eastAsia"/>
                <w:b/>
                <w:color w:val="323232"/>
                <w:sz w:val="16"/>
              </w:rPr>
              <w:t>标准交换机</w:t>
            </w:r>
          </w:p>
        </w:tc>
        <w:tc>
          <w:tcPr>
            <w:tcW w:w="1388" w:type="dxa"/>
            <w:tcBorders>
              <w:bottom w:val="single" w:sz="2" w:space="0" w:color="C5C5C6"/>
            </w:tcBorders>
          </w:tcPr>
          <w:p w:rsidR="009146F7" w:rsidRDefault="0052544B">
            <w:pPr>
              <w:pStyle w:val="TableParagraph"/>
              <w:spacing w:line="179" w:lineRule="exact"/>
              <w:ind w:right="97"/>
              <w:jc w:val="right"/>
              <w:rPr>
                <w:rFonts w:ascii="Arial"/>
                <w:sz w:val="16"/>
              </w:rPr>
            </w:pPr>
            <w:r>
              <w:rPr>
                <w:rFonts w:ascii="Arial"/>
                <w:color w:val="323232"/>
                <w:sz w:val="16"/>
              </w:rPr>
              <w:t>a</w:t>
            </w:r>
          </w:p>
          <w:p w:rsidR="009146F7" w:rsidRDefault="0052544B">
            <w:pPr>
              <w:pStyle w:val="TableParagraph"/>
              <w:spacing w:before="96"/>
              <w:ind w:right="97"/>
              <w:jc w:val="right"/>
              <w:rPr>
                <w:rFonts w:ascii="Arial"/>
                <w:sz w:val="16"/>
              </w:rPr>
            </w:pPr>
            <w:r>
              <w:rPr>
                <w:rFonts w:ascii="Arial"/>
                <w:color w:val="323232"/>
                <w:sz w:val="16"/>
              </w:rPr>
              <w:t>b</w:t>
            </w:r>
          </w:p>
        </w:tc>
        <w:tc>
          <w:tcPr>
            <w:tcW w:w="5611" w:type="dxa"/>
            <w:tcBorders>
              <w:bottom w:val="single" w:sz="2" w:space="0" w:color="C5C5C6"/>
            </w:tcBorders>
          </w:tcPr>
          <w:p w:rsidR="009146F7" w:rsidRDefault="0052544B">
            <w:pPr>
              <w:pStyle w:val="TableParagraph"/>
              <w:spacing w:line="194" w:lineRule="exact"/>
              <w:ind w:left="100"/>
              <w:rPr>
                <w:sz w:val="16"/>
              </w:rPr>
            </w:pPr>
            <w:r>
              <w:rPr>
                <w:color w:val="323232"/>
                <w:sz w:val="16"/>
              </w:rPr>
              <w:t>从列表中选择交换机。</w:t>
            </w:r>
          </w:p>
          <w:p w:rsidR="009146F7" w:rsidRDefault="0052544B">
            <w:pPr>
              <w:pStyle w:val="TableParagraph"/>
              <w:spacing w:before="68"/>
              <w:ind w:left="100"/>
              <w:rPr>
                <w:sz w:val="16"/>
              </w:rPr>
            </w:pPr>
            <w:r>
              <w:rPr>
                <w:color w:val="323232"/>
                <w:sz w:val="16"/>
              </w:rPr>
              <w:t>单击</w:t>
            </w:r>
            <w:r>
              <w:rPr>
                <w:rFonts w:ascii="等线" w:eastAsia="等线" w:hint="eastAsia"/>
                <w:b/>
                <w:color w:val="323232"/>
                <w:sz w:val="16"/>
              </w:rPr>
              <w:t>编辑设置</w:t>
            </w:r>
            <w:r>
              <w:rPr>
                <w:color w:val="323232"/>
                <w:sz w:val="16"/>
              </w:rPr>
              <w:t>，然后选择</w:t>
            </w:r>
            <w:r>
              <w:rPr>
                <w:rFonts w:ascii="等线" w:eastAsia="等线" w:hint="eastAsia"/>
                <w:b/>
                <w:color w:val="323232"/>
                <w:sz w:val="16"/>
              </w:rPr>
              <w:t>绑定和故障切换</w:t>
            </w:r>
            <w:r>
              <w:rPr>
                <w:color w:val="323232"/>
                <w:sz w:val="16"/>
              </w:rPr>
              <w:t>。</w:t>
            </w:r>
          </w:p>
        </w:tc>
      </w:tr>
      <w:tr w:rsidR="009146F7">
        <w:trPr>
          <w:trHeight w:val="1160"/>
        </w:trPr>
        <w:tc>
          <w:tcPr>
            <w:tcW w:w="2000" w:type="dxa"/>
            <w:tcBorders>
              <w:top w:val="single" w:sz="2" w:space="0" w:color="C5C5C6"/>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标准端口组</w:t>
            </w:r>
          </w:p>
        </w:tc>
        <w:tc>
          <w:tcPr>
            <w:tcW w:w="1388" w:type="dxa"/>
            <w:tcBorders>
              <w:top w:val="single" w:sz="2" w:space="0" w:color="C5C5C6"/>
              <w:bottom w:val="single" w:sz="2" w:space="0" w:color="C5C5C6"/>
            </w:tcBorders>
          </w:tcPr>
          <w:p w:rsidR="009146F7" w:rsidRDefault="0052544B">
            <w:pPr>
              <w:pStyle w:val="TableParagraph"/>
              <w:spacing w:before="56" w:line="364" w:lineRule="auto"/>
              <w:ind w:left="1200" w:right="97"/>
              <w:jc w:val="both"/>
              <w:rPr>
                <w:rFonts w:ascii="Arial"/>
                <w:sz w:val="16"/>
              </w:rPr>
            </w:pPr>
            <w:r>
              <w:rPr>
                <w:rFonts w:ascii="Arial"/>
                <w:color w:val="323232"/>
                <w:sz w:val="16"/>
              </w:rPr>
              <w:t>a b c</w:t>
            </w:r>
          </w:p>
          <w:p w:rsidR="009146F7" w:rsidRDefault="0052544B">
            <w:pPr>
              <w:pStyle w:val="TableParagraph"/>
              <w:spacing w:before="1"/>
              <w:ind w:right="97"/>
              <w:jc w:val="right"/>
              <w:rPr>
                <w:rFonts w:ascii="Arial"/>
                <w:sz w:val="16"/>
              </w:rPr>
            </w:pPr>
            <w:r>
              <w:rPr>
                <w:rFonts w:ascii="Arial"/>
                <w:color w:val="323232"/>
                <w:sz w:val="16"/>
              </w:rPr>
              <w:t>d</w:t>
            </w:r>
          </w:p>
        </w:tc>
        <w:tc>
          <w:tcPr>
            <w:tcW w:w="5611" w:type="dxa"/>
            <w:tcBorders>
              <w:top w:val="single" w:sz="2" w:space="0" w:color="C5C5C6"/>
              <w:bottom w:val="single" w:sz="2" w:space="0" w:color="C5C5C6"/>
            </w:tcBorders>
          </w:tcPr>
          <w:p w:rsidR="009146F7" w:rsidRDefault="0052544B">
            <w:pPr>
              <w:pStyle w:val="TableParagraph"/>
              <w:spacing w:before="50"/>
              <w:ind w:left="100"/>
              <w:rPr>
                <w:sz w:val="16"/>
              </w:rPr>
            </w:pPr>
            <w:r>
              <w:rPr>
                <w:color w:val="323232"/>
                <w:sz w:val="16"/>
              </w:rPr>
              <w:t>选择端口组所在的交换机。</w:t>
            </w:r>
          </w:p>
          <w:p w:rsidR="009146F7" w:rsidRDefault="0052544B">
            <w:pPr>
              <w:pStyle w:val="TableParagraph"/>
              <w:spacing w:before="68" w:line="278" w:lineRule="auto"/>
              <w:ind w:left="100" w:right="1670"/>
              <w:rPr>
                <w:sz w:val="16"/>
              </w:rPr>
            </w:pPr>
            <w:r>
              <w:rPr>
                <w:color w:val="323232"/>
                <w:sz w:val="16"/>
              </w:rPr>
              <w:t>从交换机拓扑图中，选择标准端口组并单击</w:t>
            </w:r>
            <w:r>
              <w:rPr>
                <w:rFonts w:ascii="等线" w:eastAsia="等线" w:hint="eastAsia"/>
                <w:b/>
                <w:color w:val="323232"/>
                <w:sz w:val="16"/>
              </w:rPr>
              <w:t>编辑设置</w:t>
            </w:r>
            <w:r>
              <w:rPr>
                <w:color w:val="323232"/>
                <w:sz w:val="16"/>
              </w:rPr>
              <w:t>。选择</w:t>
            </w:r>
            <w:r>
              <w:rPr>
                <w:rFonts w:ascii="等线" w:eastAsia="等线" w:hint="eastAsia"/>
                <w:b/>
                <w:color w:val="323232"/>
                <w:sz w:val="16"/>
              </w:rPr>
              <w:t>绑定和故障切换</w:t>
            </w:r>
            <w:r>
              <w:rPr>
                <w:color w:val="323232"/>
                <w:sz w:val="16"/>
              </w:rPr>
              <w:t>。</w:t>
            </w:r>
          </w:p>
          <w:p w:rsidR="009146F7" w:rsidRDefault="0052544B">
            <w:pPr>
              <w:pStyle w:val="TableParagraph"/>
              <w:spacing w:before="1"/>
              <w:ind w:left="100"/>
              <w:rPr>
                <w:sz w:val="16"/>
              </w:rPr>
            </w:pPr>
            <w:r>
              <w:rPr>
                <w:color w:val="323232"/>
                <w:sz w:val="16"/>
              </w:rPr>
              <w:t>选择要替代的策略旁边的</w:t>
            </w:r>
            <w:r>
              <w:rPr>
                <w:rFonts w:ascii="等线" w:eastAsia="等线" w:hint="eastAsia"/>
                <w:b/>
                <w:color w:val="323232"/>
                <w:sz w:val="16"/>
              </w:rPr>
              <w:t>替代</w:t>
            </w:r>
            <w:r>
              <w:rPr>
                <w:color w:val="323232"/>
                <w:sz w:val="16"/>
              </w:rPr>
              <w:t>。</w:t>
            </w:r>
          </w:p>
        </w:tc>
      </w:tr>
    </w:tbl>
    <w:p w:rsidR="009146F7" w:rsidRDefault="009146F7">
      <w:pPr>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35"/>
        </w:numPr>
        <w:tabs>
          <w:tab w:val="left" w:pos="1059"/>
          <w:tab w:val="left" w:pos="1060"/>
        </w:tabs>
        <w:spacing w:before="78"/>
        <w:rPr>
          <w:sz w:val="20"/>
        </w:rPr>
      </w:pPr>
      <w:r>
        <w:pict>
          <v:group id="_x0000_s3535" style="position:absolute;left:0;text-align:left;margin-left:81pt;margin-top:28.3pt;width:450pt;height:.8pt;z-index:251458048;mso-position-horizontal-relative:page" coordorigin="1620,566" coordsize="9000,16">
            <v:line id="_x0000_s3537" style="position:absolute" from="1620,574" to="4622,574" strokecolor="#666" strokeweight=".8pt"/>
            <v:line id="_x0000_s3536" style="position:absolute" from="4618,574" to="10620,574" strokecolor="#666" strokeweight=".8pt"/>
            <w10:wrap anchorx="page"/>
          </v:group>
        </w:pict>
      </w:r>
      <w:r>
        <w:rPr>
          <w:color w:val="323232"/>
          <w:sz w:val="20"/>
        </w:rPr>
        <w:t>从</w:t>
      </w:r>
      <w:r>
        <w:rPr>
          <w:rFonts w:ascii="等线" w:eastAsia="等线" w:hint="eastAsia"/>
          <w:b/>
          <w:color w:val="323232"/>
          <w:sz w:val="20"/>
        </w:rPr>
        <w:t>负载平衡</w:t>
      </w:r>
      <w:r>
        <w:rPr>
          <w:color w:val="323232"/>
          <w:sz w:val="20"/>
        </w:rPr>
        <w:t>下拉菜单中，指定虚拟交换机如何对组内物理网卡之间的出站流量进行负载平衡。</w:t>
      </w:r>
    </w:p>
    <w:p w:rsidR="009146F7" w:rsidRDefault="0052544B">
      <w:pPr>
        <w:pStyle w:val="BodyText"/>
        <w:spacing w:before="11"/>
        <w:rPr>
          <w:sz w:val="13"/>
        </w:rPr>
      </w:pPr>
      <w:r>
        <w:pict>
          <v:shape id="_x0000_s3534" type="#_x0000_t202" style="position:absolute;margin-left:81pt;margin-top:10.15pt;width:450pt;height:16pt;z-index:25145088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基于源虚拟端口的路由</w:t>
      </w:r>
      <w:r>
        <w:rPr>
          <w:rFonts w:ascii="等线" w:eastAsia="等线" w:hint="eastAsia"/>
          <w:b/>
          <w:color w:val="323232"/>
          <w:sz w:val="16"/>
        </w:rPr>
        <w:tab/>
      </w:r>
      <w:r>
        <w:rPr>
          <w:color w:val="323232"/>
          <w:sz w:val="16"/>
        </w:rPr>
        <w:t>根据交换机上的虚拟端口</w:t>
      </w:r>
      <w:r>
        <w:rPr>
          <w:color w:val="323232"/>
          <w:spacing w:val="-42"/>
          <w:sz w:val="16"/>
        </w:rPr>
        <w:t xml:space="preserve"> </w:t>
      </w:r>
      <w:r>
        <w:rPr>
          <w:rFonts w:ascii="Arial" w:eastAsia="Arial"/>
          <w:color w:val="323232"/>
          <w:sz w:val="16"/>
        </w:rPr>
        <w:t>ID</w:t>
      </w:r>
      <w:r>
        <w:rPr>
          <w:rFonts w:ascii="Arial" w:eastAsia="Arial"/>
          <w:color w:val="323232"/>
          <w:spacing w:val="-2"/>
          <w:sz w:val="16"/>
        </w:rPr>
        <w:t xml:space="preserve"> </w:t>
      </w:r>
      <w:r>
        <w:rPr>
          <w:color w:val="323232"/>
          <w:sz w:val="16"/>
        </w:rPr>
        <w:t>选择上行链</w:t>
      </w:r>
      <w:r>
        <w:rPr>
          <w:color w:val="323232"/>
          <w:spacing w:val="-3"/>
          <w:sz w:val="16"/>
        </w:rPr>
        <w:t>路</w:t>
      </w:r>
      <w:r>
        <w:rPr>
          <w:color w:val="323232"/>
          <w:sz w:val="16"/>
        </w:rPr>
        <w:t>。虚拟交换机为虚拟机或</w:t>
      </w:r>
      <w:r>
        <w:rPr>
          <w:color w:val="323232"/>
          <w:spacing w:val="-41"/>
          <w:sz w:val="16"/>
        </w:rPr>
        <w:t xml:space="preserve"> </w:t>
      </w:r>
      <w:r>
        <w:rPr>
          <w:rFonts w:ascii="Arial" w:eastAsia="Arial"/>
          <w:color w:val="323232"/>
          <w:sz w:val="16"/>
        </w:rPr>
        <w:t>VMkernel</w:t>
      </w:r>
      <w:r>
        <w:rPr>
          <w:rFonts w:ascii="Arial" w:eastAsia="Arial"/>
          <w:color w:val="323232"/>
          <w:spacing w:val="-3"/>
          <w:sz w:val="16"/>
        </w:rPr>
        <w:t xml:space="preserve"> </w:t>
      </w:r>
      <w:r>
        <w:rPr>
          <w:color w:val="323232"/>
          <w:sz w:val="16"/>
        </w:rPr>
        <w:t>适配</w:t>
      </w:r>
    </w:p>
    <w:p w:rsidR="009146F7" w:rsidRDefault="0052544B">
      <w:pPr>
        <w:spacing w:before="10" w:line="285" w:lineRule="auto"/>
        <w:ind w:left="4260" w:right="296"/>
        <w:rPr>
          <w:sz w:val="16"/>
        </w:rPr>
      </w:pPr>
      <w:r>
        <w:pict>
          <v:group id="_x0000_s3531" style="position:absolute;left:0;text-align:left;margin-left:81pt;margin-top:26.2pt;width:450pt;height:.25pt;z-index:251451904;mso-wrap-distance-left:0;mso-wrap-distance-right:0;mso-position-horizontal-relative:page" coordorigin="1620,524" coordsize="9000,5">
            <v:line id="_x0000_s3533" style="position:absolute" from="4622,526" to="1620,526" strokecolor="#c5c5c6" strokeweight=".25pt"/>
            <v:line id="_x0000_s3532" style="position:absolute" from="10620,526" to="4618,526" strokecolor="#c5c5c6" strokeweight=".25pt"/>
            <w10:wrap type="topAndBottom" anchorx="page"/>
          </v:group>
        </w:pict>
      </w:r>
      <w:r>
        <w:rPr>
          <w:color w:val="323232"/>
          <w:sz w:val="16"/>
        </w:rPr>
        <w:t>器选择上行链路后，便始终会通过此虚拟机或</w:t>
      </w:r>
      <w:r>
        <w:rPr>
          <w:color w:val="323232"/>
          <w:sz w:val="16"/>
        </w:rPr>
        <w:t xml:space="preserve"> </w:t>
      </w:r>
      <w:r>
        <w:rPr>
          <w:rFonts w:ascii="Arial" w:eastAsia="Arial"/>
          <w:color w:val="323232"/>
          <w:sz w:val="16"/>
        </w:rPr>
        <w:t xml:space="preserve">VMkernel </w:t>
      </w:r>
      <w:r>
        <w:rPr>
          <w:color w:val="323232"/>
          <w:sz w:val="16"/>
        </w:rPr>
        <w:t>适配器的同一上行链路转发流量。</w:t>
      </w:r>
    </w:p>
    <w:p w:rsidR="009146F7" w:rsidRDefault="0052544B">
      <w:pPr>
        <w:tabs>
          <w:tab w:val="left" w:pos="4259"/>
        </w:tabs>
        <w:spacing w:before="14" w:line="249" w:lineRule="auto"/>
        <w:ind w:left="4260" w:right="317" w:hanging="3200"/>
        <w:rPr>
          <w:sz w:val="16"/>
        </w:rPr>
      </w:pPr>
      <w:r>
        <w:rPr>
          <w:rFonts w:ascii="等线" w:eastAsia="等线" w:hint="eastAsia"/>
          <w:b/>
          <w:color w:val="323232"/>
          <w:sz w:val="16"/>
        </w:rPr>
        <w:t>基于</w:t>
      </w:r>
      <w:r>
        <w:rPr>
          <w:rFonts w:ascii="等线" w:eastAsia="等线" w:hint="eastAsia"/>
          <w:b/>
          <w:color w:val="323232"/>
          <w:sz w:val="16"/>
        </w:rPr>
        <w:t xml:space="preserve"> </w:t>
      </w:r>
      <w:r>
        <w:rPr>
          <w:rFonts w:ascii="Arial" w:eastAsia="Arial"/>
          <w:b/>
          <w:color w:val="323232"/>
          <w:sz w:val="16"/>
        </w:rPr>
        <w:t>IP</w:t>
      </w:r>
      <w:r>
        <w:rPr>
          <w:rFonts w:ascii="Arial" w:eastAsia="Arial"/>
          <w:b/>
          <w:color w:val="323232"/>
          <w:spacing w:val="-1"/>
          <w:sz w:val="16"/>
        </w:rPr>
        <w:t xml:space="preserve"> </w:t>
      </w:r>
      <w:r>
        <w:rPr>
          <w:rFonts w:ascii="等线" w:eastAsia="等线" w:hint="eastAsia"/>
          <w:b/>
          <w:color w:val="323232"/>
          <w:sz w:val="16"/>
        </w:rPr>
        <w:t>哈希的路由</w:t>
      </w:r>
      <w:r>
        <w:rPr>
          <w:rFonts w:ascii="等线" w:eastAsia="等线" w:hint="eastAsia"/>
          <w:b/>
          <w:color w:val="323232"/>
          <w:sz w:val="16"/>
        </w:rPr>
        <w:tab/>
      </w:r>
      <w:r>
        <w:rPr>
          <w:color w:val="323232"/>
          <w:sz w:val="16"/>
        </w:rPr>
        <w:t>根据每个数据包的源和目标</w:t>
      </w:r>
      <w:r>
        <w:rPr>
          <w:color w:val="323232"/>
          <w:spacing w:val="-36"/>
          <w:sz w:val="16"/>
        </w:rPr>
        <w:t xml:space="preserve"> </w:t>
      </w:r>
      <w:r>
        <w:rPr>
          <w:rFonts w:ascii="Arial" w:eastAsia="Arial"/>
          <w:color w:val="323232"/>
          <w:sz w:val="16"/>
        </w:rPr>
        <w:t>IP</w:t>
      </w:r>
      <w:r>
        <w:rPr>
          <w:rFonts w:ascii="Arial" w:eastAsia="Arial"/>
          <w:color w:val="323232"/>
          <w:spacing w:val="-1"/>
          <w:sz w:val="16"/>
        </w:rPr>
        <w:t xml:space="preserve"> </w:t>
      </w:r>
      <w:r>
        <w:rPr>
          <w:color w:val="323232"/>
          <w:sz w:val="16"/>
        </w:rPr>
        <w:t>地址哈希选择上行链路。对于非</w:t>
      </w:r>
      <w:r>
        <w:rPr>
          <w:color w:val="323232"/>
          <w:spacing w:val="-36"/>
          <w:sz w:val="16"/>
        </w:rPr>
        <w:t xml:space="preserve"> </w:t>
      </w:r>
      <w:r>
        <w:rPr>
          <w:rFonts w:ascii="Arial" w:eastAsia="Arial"/>
          <w:color w:val="323232"/>
          <w:sz w:val="16"/>
        </w:rPr>
        <w:t xml:space="preserve">IP </w:t>
      </w:r>
      <w:r>
        <w:rPr>
          <w:color w:val="323232"/>
          <w:sz w:val="16"/>
        </w:rPr>
        <w:t>数据包，交换机在相应字段中使用这些数据来计算哈希值。</w:t>
      </w:r>
    </w:p>
    <w:p w:rsidR="009146F7" w:rsidRDefault="0052544B">
      <w:pPr>
        <w:spacing w:before="67"/>
        <w:ind w:left="4260"/>
        <w:rPr>
          <w:sz w:val="16"/>
        </w:rPr>
      </w:pPr>
      <w:r>
        <w:pict>
          <v:group id="_x0000_s3528" style="position:absolute;left:0;text-align:left;margin-left:81pt;margin-top:17.05pt;width:450pt;height:.25pt;z-index:251452928;mso-wrap-distance-left:0;mso-wrap-distance-right:0;mso-position-horizontal-relative:page" coordorigin="1620,341" coordsize="9000,5">
            <v:line id="_x0000_s3530" style="position:absolute" from="4622,343" to="1620,343" strokecolor="#c5c5c6" strokeweight=".25pt"/>
            <v:line id="_x0000_s3529" style="position:absolute" from="10620,343" to="4618,343" strokecolor="#c5c5c6" strokeweight=".25pt"/>
            <w10:wrap type="topAndBottom" anchorx="page"/>
          </v:group>
        </w:pict>
      </w:r>
      <w:r>
        <w:rPr>
          <w:color w:val="323232"/>
          <w:sz w:val="16"/>
        </w:rPr>
        <w:t>基于</w:t>
      </w:r>
      <w:r>
        <w:rPr>
          <w:color w:val="323232"/>
          <w:sz w:val="16"/>
        </w:rPr>
        <w:t xml:space="preserve"> </w:t>
      </w:r>
      <w:r>
        <w:rPr>
          <w:rFonts w:ascii="Arial" w:eastAsia="Arial"/>
          <w:color w:val="323232"/>
          <w:sz w:val="16"/>
        </w:rPr>
        <w:t xml:space="preserve">IP </w:t>
      </w:r>
      <w:r>
        <w:rPr>
          <w:color w:val="323232"/>
          <w:sz w:val="16"/>
        </w:rPr>
        <w:t>的绑定要求为物理交换机配置以太通道。</w:t>
      </w:r>
    </w:p>
    <w:p w:rsidR="009146F7" w:rsidRDefault="0052544B">
      <w:pPr>
        <w:tabs>
          <w:tab w:val="left" w:pos="4259"/>
        </w:tabs>
        <w:spacing w:before="14" w:after="39"/>
        <w:ind w:left="1060"/>
        <w:rPr>
          <w:sz w:val="16"/>
        </w:rPr>
      </w:pPr>
      <w:r>
        <w:rPr>
          <w:rFonts w:ascii="等线" w:eastAsia="等线" w:hint="eastAsia"/>
          <w:b/>
          <w:color w:val="323232"/>
          <w:sz w:val="16"/>
        </w:rPr>
        <w:t>基于源</w:t>
      </w:r>
      <w:r>
        <w:rPr>
          <w:rFonts w:ascii="等线" w:eastAsia="等线" w:hint="eastAsia"/>
          <w:b/>
          <w:color w:val="323232"/>
          <w:spacing w:val="-1"/>
          <w:sz w:val="16"/>
        </w:rPr>
        <w:t xml:space="preserve"> </w:t>
      </w:r>
      <w:r>
        <w:rPr>
          <w:rFonts w:ascii="Arial" w:eastAsia="Arial"/>
          <w:b/>
          <w:color w:val="323232"/>
          <w:sz w:val="16"/>
        </w:rPr>
        <w:t>MAC</w:t>
      </w:r>
      <w:r>
        <w:rPr>
          <w:rFonts w:ascii="Arial" w:eastAsia="Arial"/>
          <w:b/>
          <w:color w:val="323232"/>
          <w:spacing w:val="-2"/>
          <w:sz w:val="16"/>
        </w:rPr>
        <w:t xml:space="preserve"> </w:t>
      </w:r>
      <w:r>
        <w:rPr>
          <w:rFonts w:ascii="等线" w:eastAsia="等线" w:hint="eastAsia"/>
          <w:b/>
          <w:color w:val="323232"/>
          <w:sz w:val="16"/>
        </w:rPr>
        <w:t>哈希的路由</w:t>
      </w:r>
      <w:r>
        <w:rPr>
          <w:rFonts w:ascii="等线" w:eastAsia="等线" w:hint="eastAsia"/>
          <w:b/>
          <w:color w:val="323232"/>
          <w:sz w:val="16"/>
        </w:rPr>
        <w:tab/>
      </w:r>
      <w:r>
        <w:rPr>
          <w:color w:val="323232"/>
          <w:sz w:val="16"/>
        </w:rPr>
        <w:t>根据源以太网的哈希选择上行链路。</w:t>
      </w:r>
    </w:p>
    <w:p w:rsidR="009146F7" w:rsidRDefault="0052544B">
      <w:pPr>
        <w:pStyle w:val="BodyText"/>
        <w:spacing w:line="20" w:lineRule="exact"/>
        <w:ind w:left="1057"/>
        <w:rPr>
          <w:sz w:val="2"/>
        </w:rPr>
      </w:pPr>
      <w:r>
        <w:rPr>
          <w:sz w:val="2"/>
        </w:rPr>
      </w:r>
      <w:r>
        <w:rPr>
          <w:sz w:val="2"/>
        </w:rPr>
        <w:pict>
          <v:group id="_x0000_s3525" style="width:450pt;height:.25pt;mso-position-horizontal-relative:char;mso-position-vertical-relative:line" coordsize="9000,5">
            <v:line id="_x0000_s3527" style="position:absolute" from="3002,2" to="0,2" strokecolor="#c5c5c6" strokeweight=".25pt"/>
            <v:line id="_x0000_s3526" style="position:absolute" from="9000,2" to="2998,2"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使用明确故障切换顺序</w:t>
      </w:r>
      <w:r>
        <w:rPr>
          <w:rFonts w:ascii="等线" w:eastAsia="等线" w:hint="eastAsia"/>
          <w:b/>
          <w:color w:val="323232"/>
          <w:sz w:val="16"/>
        </w:rPr>
        <w:tab/>
      </w:r>
      <w:r>
        <w:rPr>
          <w:color w:val="323232"/>
          <w:sz w:val="16"/>
        </w:rPr>
        <w:t>在活动适配器列表中，始终使用最前面的上行链路传递故障切换检测条件。此选项</w:t>
      </w:r>
    </w:p>
    <w:p w:rsidR="009146F7" w:rsidRDefault="0052544B">
      <w:pPr>
        <w:spacing w:before="6"/>
        <w:ind w:left="3694" w:right="3434"/>
        <w:jc w:val="center"/>
        <w:rPr>
          <w:sz w:val="16"/>
        </w:rPr>
      </w:pPr>
      <w:r>
        <w:pict>
          <v:group id="_x0000_s3522" style="position:absolute;left:0;text-align:left;margin-left:81pt;margin-top:13.8pt;width:450pt;height:.25pt;z-index:251453952;mso-wrap-distance-left:0;mso-wrap-distance-right:0;mso-position-horizontal-relative:page" coordorigin="1620,276" coordsize="9000,5">
            <v:line id="_x0000_s3524" style="position:absolute" from="4622,278" to="1620,278" strokecolor="#c5c5c6" strokeweight=".25pt"/>
            <v:line id="_x0000_s3523" style="position:absolute" from="10620,278" to="4618,278" strokecolor="#c5c5c6" strokeweight=".25pt"/>
            <w10:wrap type="topAndBottom" anchorx="page"/>
          </v:group>
        </w:pict>
      </w:r>
      <w:r>
        <w:rPr>
          <w:color w:val="323232"/>
          <w:sz w:val="16"/>
        </w:rPr>
        <w:t>不会执行任何实际负载平衡。</w:t>
      </w:r>
    </w:p>
    <w:p w:rsidR="009146F7" w:rsidRDefault="009146F7">
      <w:pPr>
        <w:pStyle w:val="BodyText"/>
        <w:spacing w:before="6"/>
        <w:rPr>
          <w:sz w:val="10"/>
        </w:rPr>
      </w:pPr>
    </w:p>
    <w:p w:rsidR="009146F7" w:rsidRDefault="0052544B">
      <w:pPr>
        <w:pStyle w:val="ListParagraph"/>
        <w:numPr>
          <w:ilvl w:val="0"/>
          <w:numId w:val="135"/>
        </w:numPr>
        <w:tabs>
          <w:tab w:val="left" w:pos="1059"/>
          <w:tab w:val="left" w:pos="1060"/>
        </w:tabs>
        <w:spacing w:before="78"/>
        <w:rPr>
          <w:sz w:val="20"/>
        </w:rPr>
      </w:pPr>
      <w:r>
        <w:pict>
          <v:group id="_x0000_s3519" style="position:absolute;left:0;text-align:left;margin-left:81pt;margin-top:28.3pt;width:450pt;height:.8pt;z-index:251459072;mso-position-horizontal-relative:page" coordorigin="1620,566" coordsize="9000,16">
            <v:line id="_x0000_s3521" style="position:absolute" from="1620,574" to="4622,574" strokecolor="#666" strokeweight=".8pt"/>
            <v:line id="_x0000_s3520" style="position:absolute" from="4618,574" to="10620,574" strokecolor="#666" strokeweight=".8pt"/>
            <w10:wrap anchorx="page"/>
          </v:group>
        </w:pict>
      </w:r>
      <w:r>
        <w:rPr>
          <w:color w:val="323232"/>
          <w:sz w:val="20"/>
        </w:rPr>
        <w:t>从</w:t>
      </w:r>
      <w:r>
        <w:rPr>
          <w:rFonts w:ascii="等线" w:eastAsia="等线" w:hint="eastAsia"/>
          <w:b/>
          <w:color w:val="323232"/>
          <w:sz w:val="20"/>
        </w:rPr>
        <w:t>网络故障检测</w:t>
      </w:r>
      <w:r>
        <w:rPr>
          <w:color w:val="323232"/>
          <w:sz w:val="20"/>
        </w:rPr>
        <w:t>下拉菜单中，选择虚拟交换机用于故障切换检测的方法。</w:t>
      </w:r>
    </w:p>
    <w:p w:rsidR="009146F7" w:rsidRDefault="0052544B">
      <w:pPr>
        <w:pStyle w:val="BodyText"/>
        <w:spacing w:before="12"/>
        <w:rPr>
          <w:sz w:val="13"/>
        </w:rPr>
      </w:pPr>
      <w:r>
        <w:pict>
          <v:shape id="_x0000_s3518" type="#_x0000_t202" style="position:absolute;margin-left:81pt;margin-top:10.15pt;width:450pt;height:16pt;z-index:25145497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62" w:line="244" w:lineRule="auto"/>
        <w:ind w:left="4260" w:right="319" w:hanging="3200"/>
        <w:rPr>
          <w:sz w:val="16"/>
        </w:rPr>
      </w:pPr>
      <w:r>
        <w:rPr>
          <w:rFonts w:ascii="等线" w:eastAsia="等线" w:hint="eastAsia"/>
          <w:b/>
          <w:color w:val="323232"/>
          <w:sz w:val="16"/>
        </w:rPr>
        <w:t>仅链路状态</w:t>
      </w:r>
      <w:r>
        <w:rPr>
          <w:rFonts w:ascii="等线" w:eastAsia="等线" w:hint="eastAsia"/>
          <w:b/>
          <w:color w:val="323232"/>
          <w:sz w:val="16"/>
        </w:rPr>
        <w:tab/>
      </w:r>
      <w:r>
        <w:rPr>
          <w:color w:val="323232"/>
          <w:sz w:val="16"/>
        </w:rPr>
        <w:t>仅取决于网络适配器提供的链路状态。该选项可用于检测故障，如电缆移除和物理交换机电源故障。</w:t>
      </w:r>
    </w:p>
    <w:p w:rsidR="009146F7" w:rsidRDefault="0052544B">
      <w:pPr>
        <w:pStyle w:val="BodyText"/>
        <w:spacing w:line="20" w:lineRule="exact"/>
        <w:ind w:left="1057"/>
        <w:rPr>
          <w:sz w:val="2"/>
        </w:rPr>
      </w:pPr>
      <w:r>
        <w:rPr>
          <w:sz w:val="2"/>
        </w:rPr>
      </w:r>
      <w:r>
        <w:rPr>
          <w:sz w:val="2"/>
        </w:rPr>
        <w:pict>
          <v:group id="_x0000_s3515" style="width:450pt;height:.25pt;mso-position-horizontal-relative:char;mso-position-vertical-relative:line" coordsize="9000,5">
            <v:line id="_x0000_s3517" style="position:absolute" from="3002,3" to="0,3" strokecolor="#c5c5c6" strokeweight=".25pt"/>
            <v:line id="_x0000_s3516" style="position:absolute" from="9000,3" to="2998,3" strokecolor="#c5c5c6" strokeweight=".25pt"/>
            <w10:anchorlock/>
          </v:group>
        </w:pict>
      </w:r>
    </w:p>
    <w:p w:rsidR="009146F7" w:rsidRDefault="0052544B">
      <w:pPr>
        <w:tabs>
          <w:tab w:val="left" w:pos="4259"/>
        </w:tabs>
        <w:spacing w:before="29" w:line="244" w:lineRule="auto"/>
        <w:ind w:left="4260" w:right="319" w:hanging="3200"/>
        <w:rPr>
          <w:sz w:val="16"/>
        </w:rPr>
      </w:pPr>
      <w:r>
        <w:rPr>
          <w:rFonts w:ascii="等线" w:eastAsia="等线" w:hint="eastAsia"/>
          <w:b/>
          <w:color w:val="323232"/>
          <w:sz w:val="16"/>
        </w:rPr>
        <w:t>信标探测</w:t>
      </w:r>
      <w:r>
        <w:rPr>
          <w:rFonts w:ascii="等线" w:eastAsia="等线" w:hint="eastAsia"/>
          <w:b/>
          <w:color w:val="323232"/>
          <w:sz w:val="16"/>
        </w:rPr>
        <w:tab/>
      </w:r>
      <w:r>
        <w:rPr>
          <w:color w:val="323232"/>
          <w:sz w:val="16"/>
        </w:rPr>
        <w:t>发出并侦听组中所有网卡上的信标探测，并使用此信息结合链路状态来确定链接故障。</w:t>
      </w:r>
      <w:r>
        <w:rPr>
          <w:rFonts w:ascii="Arial" w:eastAsia="Arial"/>
          <w:color w:val="323232"/>
          <w:sz w:val="16"/>
        </w:rPr>
        <w:t xml:space="preserve">ESXi </w:t>
      </w:r>
      <w:r>
        <w:rPr>
          <w:color w:val="323232"/>
          <w:sz w:val="16"/>
        </w:rPr>
        <w:t>每秒发送一次信标数据包。</w:t>
      </w:r>
    </w:p>
    <w:p w:rsidR="009146F7" w:rsidRDefault="0052544B">
      <w:pPr>
        <w:spacing w:before="76" w:line="285" w:lineRule="auto"/>
        <w:ind w:left="4260" w:right="215" w:hanging="1"/>
        <w:rPr>
          <w:sz w:val="16"/>
        </w:rPr>
      </w:pPr>
      <w:r>
        <w:pict>
          <v:group id="_x0000_s3512" style="position:absolute;left:0;text-align:left;margin-left:81pt;margin-top:29.5pt;width:450pt;height:.25pt;z-index:251456000;mso-wrap-distance-left:0;mso-wrap-distance-right:0;mso-position-horizontal-relative:page" coordorigin="1620,590" coordsize="9000,5">
            <v:line id="_x0000_s3514" style="position:absolute" from="4622,592" to="1620,592" strokecolor="#c5c5c6" strokeweight=".25pt"/>
            <v:line id="_x0000_s3513" style="position:absolute" from="10620,592" to="4618,592" strokecolor="#c5c5c6" strokeweight=".25pt"/>
            <w10:wrap type="topAndBottom" anchorx="page"/>
          </v:group>
        </w:pict>
      </w:r>
      <w:r>
        <w:rPr>
          <w:color w:val="323232"/>
          <w:sz w:val="16"/>
        </w:rPr>
        <w:t>网卡必须处于活动</w:t>
      </w:r>
      <w:r>
        <w:rPr>
          <w:rFonts w:ascii="Arial" w:eastAsia="Arial" w:hAnsi="Arial"/>
          <w:color w:val="323232"/>
          <w:sz w:val="16"/>
        </w:rPr>
        <w:t>/</w:t>
      </w:r>
      <w:r>
        <w:rPr>
          <w:color w:val="323232"/>
          <w:sz w:val="16"/>
        </w:rPr>
        <w:t>活动或活动</w:t>
      </w:r>
      <w:r>
        <w:rPr>
          <w:rFonts w:ascii="Arial" w:eastAsia="Arial" w:hAnsi="Arial"/>
          <w:color w:val="323232"/>
          <w:sz w:val="16"/>
        </w:rPr>
        <w:t>/</w:t>
      </w:r>
      <w:r>
        <w:rPr>
          <w:color w:val="323232"/>
          <w:sz w:val="16"/>
        </w:rPr>
        <w:t>备用配置中，因为</w:t>
      </w:r>
      <w:r>
        <w:rPr>
          <w:color w:val="323232"/>
          <w:sz w:val="16"/>
        </w:rPr>
        <w:t>“</w:t>
      </w:r>
      <w:r>
        <w:rPr>
          <w:color w:val="323232"/>
          <w:sz w:val="16"/>
        </w:rPr>
        <w:t>未使用</w:t>
      </w:r>
      <w:r>
        <w:rPr>
          <w:color w:val="323232"/>
          <w:sz w:val="16"/>
        </w:rPr>
        <w:t>”</w:t>
      </w:r>
      <w:r>
        <w:rPr>
          <w:color w:val="323232"/>
          <w:sz w:val="16"/>
        </w:rPr>
        <w:t>状态中的网卡不会加入信标探测。</w:t>
      </w:r>
    </w:p>
    <w:p w:rsidR="009146F7" w:rsidRDefault="009146F7">
      <w:pPr>
        <w:pStyle w:val="BodyText"/>
        <w:spacing w:before="6"/>
        <w:rPr>
          <w:sz w:val="10"/>
        </w:rPr>
      </w:pPr>
    </w:p>
    <w:p w:rsidR="009146F7" w:rsidRDefault="0052544B">
      <w:pPr>
        <w:pStyle w:val="ListParagraph"/>
        <w:numPr>
          <w:ilvl w:val="0"/>
          <w:numId w:val="135"/>
        </w:numPr>
        <w:tabs>
          <w:tab w:val="left" w:pos="1059"/>
          <w:tab w:val="left" w:pos="1060"/>
        </w:tabs>
        <w:spacing w:before="78" w:line="249" w:lineRule="auto"/>
        <w:ind w:right="366"/>
        <w:rPr>
          <w:sz w:val="20"/>
        </w:rPr>
      </w:pPr>
      <w:r>
        <w:rPr>
          <w:color w:val="323232"/>
          <w:sz w:val="20"/>
        </w:rPr>
        <w:t>从</w:t>
      </w:r>
      <w:r>
        <w:rPr>
          <w:rFonts w:ascii="等线" w:eastAsia="等线" w:hint="eastAsia"/>
          <w:b/>
          <w:color w:val="323232"/>
          <w:sz w:val="20"/>
        </w:rPr>
        <w:t>通知交换机</w:t>
      </w:r>
      <w:r>
        <w:rPr>
          <w:color w:val="323232"/>
          <w:spacing w:val="-3"/>
          <w:sz w:val="20"/>
        </w:rPr>
        <w:t>下拉菜单中，选择在出现故障切换时，标准交换机或</w:t>
      </w:r>
      <w:r>
        <w:rPr>
          <w:color w:val="323232"/>
          <w:spacing w:val="-3"/>
          <w:sz w:val="20"/>
        </w:rPr>
        <w:t xml:space="preserve"> </w:t>
      </w:r>
      <w:r>
        <w:rPr>
          <w:rFonts w:ascii="Arial" w:eastAsia="Arial"/>
          <w:color w:val="323232"/>
          <w:sz w:val="20"/>
        </w:rPr>
        <w:t>Distributed</w:t>
      </w:r>
      <w:r>
        <w:rPr>
          <w:rFonts w:ascii="Arial" w:eastAsia="Arial"/>
          <w:color w:val="323232"/>
          <w:spacing w:val="-5"/>
          <w:sz w:val="20"/>
        </w:rPr>
        <w:t xml:space="preserve"> </w:t>
      </w:r>
      <w:r>
        <w:rPr>
          <w:rFonts w:ascii="Arial" w:eastAsia="Arial"/>
          <w:color w:val="323232"/>
          <w:sz w:val="20"/>
        </w:rPr>
        <w:t>Switch</w:t>
      </w:r>
      <w:r>
        <w:rPr>
          <w:rFonts w:ascii="Arial" w:eastAsia="Arial"/>
          <w:color w:val="323232"/>
          <w:spacing w:val="-4"/>
          <w:sz w:val="20"/>
        </w:rPr>
        <w:t xml:space="preserve"> </w:t>
      </w:r>
      <w:r>
        <w:rPr>
          <w:color w:val="323232"/>
          <w:sz w:val="20"/>
        </w:rPr>
        <w:t>是否通知物理交换机。</w:t>
      </w:r>
    </w:p>
    <w:p w:rsidR="009146F7" w:rsidRDefault="0052544B">
      <w:pPr>
        <w:pStyle w:val="BodyText"/>
        <w:spacing w:before="3"/>
        <w:rPr>
          <w:sz w:val="14"/>
        </w:rPr>
      </w:pPr>
      <w:r>
        <w:pict>
          <v:line id="_x0000_s3511" style="position:absolute;z-index:251457024;mso-wrap-distance-left:0;mso-wrap-distance-right:0;mso-position-horizontal-relative:page" from="81pt,11.3pt" to="531pt,11.3pt" strokecolor="#c5c5c6" strokeweight=".5pt">
            <w10:wrap type="topAndBottom" anchorx="page"/>
          </v:line>
        </w:pict>
      </w:r>
    </w:p>
    <w:p w:rsidR="009146F7" w:rsidRDefault="0052544B">
      <w:pPr>
        <w:pStyle w:val="BodyText"/>
        <w:spacing w:after="101" w:line="249" w:lineRule="auto"/>
        <w:ind w:left="1060" w:right="229" w:hanging="1"/>
      </w:pPr>
      <w:r>
        <w:rPr>
          <w:rFonts w:ascii="等线" w:eastAsia="等线" w:hint="eastAsia"/>
          <w:b/>
          <w:color w:val="004A90"/>
        </w:rPr>
        <w:t>注</w:t>
      </w:r>
      <w:r>
        <w:rPr>
          <w:rFonts w:ascii="等线" w:eastAsia="等线" w:hint="eastAsia"/>
          <w:b/>
          <w:color w:val="004A90"/>
        </w:rPr>
        <w:t xml:space="preserve"> </w:t>
      </w:r>
      <w:r>
        <w:rPr>
          <w:color w:val="323232"/>
        </w:rPr>
        <w:t>如果连接的虚拟机以单播模式使用</w:t>
      </w:r>
      <w:r>
        <w:rPr>
          <w:color w:val="323232"/>
        </w:rPr>
        <w:t xml:space="preserve"> </w:t>
      </w:r>
      <w:r>
        <w:rPr>
          <w:rFonts w:ascii="Arial" w:eastAsia="Arial"/>
          <w:color w:val="323232"/>
        </w:rPr>
        <w:t xml:space="preserve">Microsoft </w:t>
      </w:r>
      <w:r>
        <w:rPr>
          <w:color w:val="323232"/>
        </w:rPr>
        <w:t>网络负载平衡，则将该选项设置为</w:t>
      </w:r>
      <w:r>
        <w:rPr>
          <w:rFonts w:ascii="等线" w:eastAsia="等线" w:hint="eastAsia"/>
          <w:b/>
          <w:color w:val="323232"/>
        </w:rPr>
        <w:t>否</w:t>
      </w:r>
      <w:r>
        <w:rPr>
          <w:color w:val="323232"/>
        </w:rPr>
        <w:t>。网络负载平衡在多播模式下运行时不存在任何问题。</w:t>
      </w:r>
    </w:p>
    <w:p w:rsidR="009146F7" w:rsidRDefault="0052544B">
      <w:pPr>
        <w:pStyle w:val="BodyText"/>
        <w:spacing w:line="20" w:lineRule="exact"/>
        <w:ind w:left="1055"/>
        <w:rPr>
          <w:sz w:val="2"/>
        </w:rPr>
      </w:pPr>
      <w:r>
        <w:rPr>
          <w:sz w:val="2"/>
        </w:rPr>
      </w:r>
      <w:r>
        <w:rPr>
          <w:sz w:val="2"/>
        </w:rPr>
        <w:pict>
          <v:group id="_x0000_s3509" style="width:450pt;height:.5pt;mso-position-horizontal-relative:char;mso-position-vertical-relative:line" coordsize="9000,10">
            <v:line id="_x0000_s3510" style="position:absolute" from="9000,5" to="0,5" strokecolor="#c5c5c6" strokeweight=".5pt"/>
            <w10:anchorlock/>
          </v:group>
        </w:pict>
      </w:r>
    </w:p>
    <w:p w:rsidR="009146F7" w:rsidRDefault="0052544B">
      <w:pPr>
        <w:pStyle w:val="ListParagraph"/>
        <w:numPr>
          <w:ilvl w:val="0"/>
          <w:numId w:val="135"/>
        </w:numPr>
        <w:tabs>
          <w:tab w:val="left" w:pos="1059"/>
          <w:tab w:val="left" w:pos="1061"/>
        </w:tabs>
        <w:spacing w:before="114"/>
        <w:rPr>
          <w:sz w:val="20"/>
        </w:rPr>
      </w:pPr>
      <w:r>
        <w:rPr>
          <w:color w:val="323232"/>
          <w:sz w:val="20"/>
        </w:rPr>
        <w:t>从</w:t>
      </w:r>
      <w:r>
        <w:rPr>
          <w:rFonts w:ascii="等线" w:eastAsia="等线" w:hint="eastAsia"/>
          <w:b/>
          <w:color w:val="323232"/>
          <w:sz w:val="20"/>
        </w:rPr>
        <w:t>故障恢复</w:t>
      </w:r>
      <w:r>
        <w:rPr>
          <w:color w:val="323232"/>
          <w:sz w:val="20"/>
        </w:rPr>
        <w:t>下拉菜单中，选择物理适配器从故障恢复后是否返回到活动状态。</w:t>
      </w:r>
    </w:p>
    <w:p w:rsidR="009146F7" w:rsidRDefault="0052544B">
      <w:pPr>
        <w:pStyle w:val="BodyText"/>
        <w:spacing w:before="119" w:line="244" w:lineRule="auto"/>
        <w:ind w:left="1060" w:right="277"/>
      </w:pPr>
      <w:r>
        <w:rPr>
          <w:color w:val="323232"/>
        </w:rPr>
        <w:t>如果故障恢复设置为</w:t>
      </w:r>
      <w:r>
        <w:rPr>
          <w:rFonts w:ascii="等线" w:eastAsia="等线" w:hint="eastAsia"/>
          <w:b/>
          <w:color w:val="323232"/>
        </w:rPr>
        <w:t>是</w:t>
      </w:r>
      <w:r>
        <w:rPr>
          <w:color w:val="323232"/>
        </w:rPr>
        <w:t>（默认选择），则适配器将在恢复后立即返回到活动任务，并取代接替其位置的备用适配器（如果有）。</w:t>
      </w:r>
    </w:p>
    <w:p w:rsidR="009146F7" w:rsidRDefault="0052544B">
      <w:pPr>
        <w:pStyle w:val="BodyText"/>
        <w:spacing w:before="151" w:line="244" w:lineRule="auto"/>
        <w:ind w:left="1060" w:right="277"/>
      </w:pPr>
      <w:r>
        <w:rPr>
          <w:color w:val="323232"/>
        </w:rPr>
        <w:t>如果标准端口的故障恢复设置为</w:t>
      </w:r>
      <w:r>
        <w:rPr>
          <w:rFonts w:ascii="等线" w:eastAsia="等线" w:hint="eastAsia"/>
          <w:b/>
          <w:color w:val="323232"/>
        </w:rPr>
        <w:t>否</w:t>
      </w:r>
      <w:r>
        <w:rPr>
          <w:color w:val="323232"/>
        </w:rPr>
        <w:t>，则出现故障的适配器在恢复后仍为非活动状态，直至另有一个当前处于活动状态的适配器出现故障，必须进行更换。</w:t>
      </w:r>
    </w:p>
    <w:p w:rsidR="009146F7" w:rsidRDefault="0052544B">
      <w:pPr>
        <w:pStyle w:val="ListParagraph"/>
        <w:numPr>
          <w:ilvl w:val="0"/>
          <w:numId w:val="135"/>
        </w:numPr>
        <w:tabs>
          <w:tab w:val="left" w:pos="1059"/>
          <w:tab w:val="left" w:pos="1061"/>
        </w:tabs>
        <w:spacing w:before="160"/>
        <w:rPr>
          <w:sz w:val="20"/>
        </w:rPr>
      </w:pPr>
      <w:r>
        <w:rPr>
          <w:color w:val="323232"/>
          <w:sz w:val="20"/>
        </w:rPr>
        <w:t>通过配置</w:t>
      </w:r>
      <w:r>
        <w:rPr>
          <w:color w:val="323232"/>
          <w:sz w:val="20"/>
        </w:rPr>
        <w:t>“</w:t>
      </w:r>
      <w:r>
        <w:rPr>
          <w:color w:val="323232"/>
          <w:sz w:val="20"/>
        </w:rPr>
        <w:t>故障切换顺序</w:t>
      </w:r>
      <w:r>
        <w:rPr>
          <w:color w:val="323232"/>
          <w:sz w:val="20"/>
        </w:rPr>
        <w:t>”</w:t>
      </w:r>
      <w:r>
        <w:rPr>
          <w:color w:val="323232"/>
          <w:sz w:val="20"/>
        </w:rPr>
        <w:t>列表指定在出现故障切换时如何使用网卡组中的上行链路。</w:t>
      </w:r>
    </w:p>
    <w:p w:rsidR="009146F7" w:rsidRDefault="0052544B">
      <w:pPr>
        <w:pStyle w:val="BodyText"/>
        <w:spacing w:before="164" w:line="280" w:lineRule="auto"/>
        <w:ind w:left="1060" w:right="277"/>
      </w:pPr>
      <w:r>
        <w:rPr>
          <w:color w:val="323232"/>
        </w:rPr>
        <w:t>如果要使用部分上行链路而要保留另外一些上行链路，以备使用中的上行链路出现故障时的紧急情况，</w:t>
      </w:r>
      <w:r>
        <w:rPr>
          <w:color w:val="323232"/>
        </w:rPr>
        <w:t xml:space="preserve"> </w:t>
      </w:r>
      <w:r>
        <w:rPr>
          <w:color w:val="323232"/>
        </w:rPr>
        <w:t>请使用向上箭头或向下箭头键将这些上行链路移至其他组中。</w:t>
      </w:r>
    </w:p>
    <w:p w:rsidR="009146F7" w:rsidRDefault="009146F7">
      <w:pPr>
        <w:pStyle w:val="BodyText"/>
        <w:spacing w:before="8"/>
        <w:rPr>
          <w:sz w:val="14"/>
        </w:rPr>
      </w:pPr>
    </w:p>
    <w:tbl>
      <w:tblPr>
        <w:tblW w:w="0" w:type="auto"/>
        <w:tblInd w:w="650" w:type="dxa"/>
        <w:tblLayout w:type="fixed"/>
        <w:tblCellMar>
          <w:left w:w="0" w:type="dxa"/>
          <w:right w:w="0" w:type="dxa"/>
        </w:tblCellMar>
        <w:tblLook w:val="01E0" w:firstRow="1" w:lastRow="1" w:firstColumn="1" w:lastColumn="1" w:noHBand="0" w:noVBand="0"/>
      </w:tblPr>
      <w:tblGrid>
        <w:gridCol w:w="410"/>
        <w:gridCol w:w="2100"/>
        <w:gridCol w:w="6900"/>
      </w:tblGrid>
      <w:tr w:rsidR="009146F7">
        <w:trPr>
          <w:trHeight w:val="317"/>
        </w:trPr>
        <w:tc>
          <w:tcPr>
            <w:tcW w:w="410" w:type="dxa"/>
            <w:vMerge w:val="restart"/>
          </w:tcPr>
          <w:p w:rsidR="009146F7" w:rsidRDefault="009146F7">
            <w:pPr>
              <w:pStyle w:val="TableParagraph"/>
              <w:rPr>
                <w:rFonts w:ascii="Times New Roman"/>
                <w:sz w:val="16"/>
              </w:rPr>
            </w:pPr>
          </w:p>
        </w:tc>
        <w:tc>
          <w:tcPr>
            <w:tcW w:w="2100" w:type="dxa"/>
            <w:tcBorders>
              <w:top w:val="single" w:sz="8" w:space="0" w:color="666666"/>
            </w:tcBorders>
            <w:shd w:val="clear" w:color="auto" w:fill="ECECED"/>
          </w:tcPr>
          <w:p w:rsidR="009146F7" w:rsidRDefault="0052544B">
            <w:pPr>
              <w:pStyle w:val="TableParagraph"/>
              <w:spacing w:before="41"/>
              <w:rPr>
                <w:rFonts w:ascii="等线" w:eastAsia="等线"/>
                <w:b/>
                <w:sz w:val="16"/>
              </w:rPr>
            </w:pPr>
            <w:r>
              <w:rPr>
                <w:rFonts w:ascii="等线" w:eastAsia="等线" w:hint="eastAsia"/>
                <w:b/>
                <w:sz w:val="16"/>
              </w:rPr>
              <w:t>选项</w:t>
            </w:r>
          </w:p>
        </w:tc>
        <w:tc>
          <w:tcPr>
            <w:tcW w:w="6900" w:type="dxa"/>
            <w:tcBorders>
              <w:top w:val="single" w:sz="8" w:space="0" w:color="666666"/>
            </w:tcBorders>
            <w:shd w:val="clear" w:color="auto" w:fill="ECECED"/>
          </w:tcPr>
          <w:p w:rsidR="009146F7" w:rsidRDefault="0052544B">
            <w:pPr>
              <w:pStyle w:val="TableParagraph"/>
              <w:spacing w:before="41"/>
              <w:ind w:left="1100"/>
              <w:rPr>
                <w:rFonts w:ascii="等线" w:eastAsia="等线"/>
                <w:b/>
                <w:sz w:val="16"/>
              </w:rPr>
            </w:pPr>
            <w:r>
              <w:rPr>
                <w:rFonts w:ascii="等线" w:eastAsia="等线" w:hint="eastAsia"/>
                <w:b/>
                <w:sz w:val="16"/>
              </w:rPr>
              <w:t>描述</w:t>
            </w:r>
          </w:p>
        </w:tc>
      </w:tr>
      <w:tr w:rsidR="009146F7">
        <w:trPr>
          <w:trHeight w:val="320"/>
        </w:trPr>
        <w:tc>
          <w:tcPr>
            <w:tcW w:w="410" w:type="dxa"/>
            <w:vMerge/>
            <w:tcBorders>
              <w:top w:val="nil"/>
            </w:tcBorders>
          </w:tcPr>
          <w:p w:rsidR="009146F7" w:rsidRDefault="009146F7">
            <w:pPr>
              <w:rPr>
                <w:sz w:val="2"/>
                <w:szCs w:val="2"/>
              </w:rPr>
            </w:pPr>
          </w:p>
        </w:tc>
        <w:tc>
          <w:tcPr>
            <w:tcW w:w="2100" w:type="dxa"/>
            <w:tcBorders>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活动适配器</w:t>
            </w:r>
          </w:p>
        </w:tc>
        <w:tc>
          <w:tcPr>
            <w:tcW w:w="6900" w:type="dxa"/>
            <w:tcBorders>
              <w:bottom w:val="single" w:sz="2" w:space="0" w:color="C5C5C6"/>
            </w:tcBorders>
          </w:tcPr>
          <w:p w:rsidR="009146F7" w:rsidRDefault="0052544B">
            <w:pPr>
              <w:pStyle w:val="TableParagraph"/>
              <w:spacing w:before="50"/>
              <w:ind w:left="1100"/>
              <w:rPr>
                <w:sz w:val="16"/>
              </w:rPr>
            </w:pPr>
            <w:r>
              <w:rPr>
                <w:color w:val="323232"/>
                <w:sz w:val="16"/>
              </w:rPr>
              <w:t>如果网络适配器连接运行正常并处于活动状态，则继续使用上行链路。</w:t>
            </w:r>
          </w:p>
        </w:tc>
      </w:tr>
      <w:tr w:rsidR="009146F7">
        <w:trPr>
          <w:trHeight w:val="320"/>
        </w:trPr>
        <w:tc>
          <w:tcPr>
            <w:tcW w:w="410" w:type="dxa"/>
            <w:vMerge/>
            <w:tcBorders>
              <w:top w:val="nil"/>
            </w:tcBorders>
          </w:tcPr>
          <w:p w:rsidR="009146F7" w:rsidRDefault="009146F7">
            <w:pPr>
              <w:rPr>
                <w:sz w:val="2"/>
                <w:szCs w:val="2"/>
              </w:rPr>
            </w:pPr>
          </w:p>
        </w:tc>
        <w:tc>
          <w:tcPr>
            <w:tcW w:w="2100" w:type="dxa"/>
            <w:tcBorders>
              <w:top w:val="single" w:sz="2" w:space="0" w:color="C5C5C6"/>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备用适配器</w:t>
            </w:r>
          </w:p>
        </w:tc>
        <w:tc>
          <w:tcPr>
            <w:tcW w:w="6900" w:type="dxa"/>
            <w:tcBorders>
              <w:top w:val="single" w:sz="2" w:space="0" w:color="C5C5C6"/>
              <w:bottom w:val="single" w:sz="2" w:space="0" w:color="C5C5C6"/>
            </w:tcBorders>
          </w:tcPr>
          <w:p w:rsidR="009146F7" w:rsidRDefault="0052544B">
            <w:pPr>
              <w:pStyle w:val="TableParagraph"/>
              <w:spacing w:before="50"/>
              <w:ind w:left="1100"/>
              <w:rPr>
                <w:sz w:val="16"/>
              </w:rPr>
            </w:pPr>
            <w:r>
              <w:rPr>
                <w:color w:val="323232"/>
                <w:sz w:val="16"/>
              </w:rPr>
              <w:t>如果其中一个活动物理适配器停机，则使用此上行链路。</w:t>
            </w:r>
          </w:p>
        </w:tc>
      </w:tr>
      <w:tr w:rsidR="009146F7">
        <w:trPr>
          <w:trHeight w:val="320"/>
        </w:trPr>
        <w:tc>
          <w:tcPr>
            <w:tcW w:w="410" w:type="dxa"/>
            <w:vMerge/>
            <w:tcBorders>
              <w:top w:val="nil"/>
            </w:tcBorders>
          </w:tcPr>
          <w:p w:rsidR="009146F7" w:rsidRDefault="009146F7">
            <w:pPr>
              <w:rPr>
                <w:sz w:val="2"/>
                <w:szCs w:val="2"/>
              </w:rPr>
            </w:pPr>
          </w:p>
        </w:tc>
        <w:tc>
          <w:tcPr>
            <w:tcW w:w="2100" w:type="dxa"/>
            <w:tcBorders>
              <w:top w:val="single" w:sz="2" w:space="0" w:color="C5C5C6"/>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未用的适配器</w:t>
            </w:r>
          </w:p>
        </w:tc>
        <w:tc>
          <w:tcPr>
            <w:tcW w:w="6900" w:type="dxa"/>
            <w:tcBorders>
              <w:top w:val="single" w:sz="2" w:space="0" w:color="C5C5C6"/>
              <w:bottom w:val="single" w:sz="2" w:space="0" w:color="C5C5C6"/>
            </w:tcBorders>
          </w:tcPr>
          <w:p w:rsidR="009146F7" w:rsidRDefault="0052544B">
            <w:pPr>
              <w:pStyle w:val="TableParagraph"/>
              <w:spacing w:before="50"/>
              <w:ind w:left="1100"/>
              <w:rPr>
                <w:sz w:val="16"/>
              </w:rPr>
            </w:pPr>
            <w:r>
              <w:rPr>
                <w:color w:val="323232"/>
                <w:sz w:val="16"/>
              </w:rPr>
              <w:t>不使用此上行链路。</w:t>
            </w:r>
          </w:p>
        </w:tc>
      </w:tr>
      <w:tr w:rsidR="009146F7">
        <w:trPr>
          <w:trHeight w:val="497"/>
        </w:trPr>
        <w:tc>
          <w:tcPr>
            <w:tcW w:w="410" w:type="dxa"/>
          </w:tcPr>
          <w:p w:rsidR="009146F7" w:rsidRDefault="009146F7">
            <w:pPr>
              <w:pStyle w:val="TableParagraph"/>
              <w:spacing w:before="1"/>
              <w:rPr>
                <w:sz w:val="20"/>
              </w:rPr>
            </w:pPr>
          </w:p>
          <w:p w:rsidR="009146F7" w:rsidRDefault="0052544B">
            <w:pPr>
              <w:pStyle w:val="TableParagraph"/>
              <w:spacing w:line="220" w:lineRule="exact"/>
              <w:ind w:left="50"/>
              <w:rPr>
                <w:rFonts w:ascii="Arial"/>
                <w:b/>
                <w:sz w:val="20"/>
              </w:rPr>
            </w:pPr>
            <w:r>
              <w:rPr>
                <w:rFonts w:ascii="Arial"/>
                <w:b/>
                <w:color w:val="555559"/>
                <w:sz w:val="20"/>
              </w:rPr>
              <w:t>9</w:t>
            </w:r>
          </w:p>
        </w:tc>
        <w:tc>
          <w:tcPr>
            <w:tcW w:w="2100" w:type="dxa"/>
            <w:tcBorders>
              <w:top w:val="single" w:sz="2" w:space="0" w:color="C5C5C6"/>
            </w:tcBorders>
          </w:tcPr>
          <w:p w:rsidR="009146F7" w:rsidRDefault="009146F7">
            <w:pPr>
              <w:pStyle w:val="TableParagraph"/>
              <w:spacing w:before="11"/>
              <w:rPr>
                <w:sz w:val="18"/>
              </w:rPr>
            </w:pPr>
          </w:p>
          <w:p w:rsidR="009146F7" w:rsidRDefault="0052544B">
            <w:pPr>
              <w:pStyle w:val="TableParagraph"/>
              <w:spacing w:line="235" w:lineRule="exact"/>
              <w:rPr>
                <w:sz w:val="20"/>
              </w:rPr>
            </w:pPr>
            <w:r>
              <w:rPr>
                <w:color w:val="323232"/>
                <w:sz w:val="20"/>
              </w:rPr>
              <w:t>单击</w:t>
            </w:r>
            <w:r>
              <w:rPr>
                <w:rFonts w:ascii="等线" w:eastAsia="等线" w:hint="eastAsia"/>
                <w:b/>
                <w:color w:val="323232"/>
                <w:sz w:val="20"/>
              </w:rPr>
              <w:t>确定</w:t>
            </w:r>
            <w:r>
              <w:rPr>
                <w:color w:val="323232"/>
                <w:sz w:val="20"/>
              </w:rPr>
              <w:t>。</w:t>
            </w:r>
          </w:p>
        </w:tc>
        <w:tc>
          <w:tcPr>
            <w:tcW w:w="6900" w:type="dxa"/>
            <w:tcBorders>
              <w:top w:val="single" w:sz="2" w:space="0" w:color="C5C5C6"/>
            </w:tcBorders>
          </w:tcPr>
          <w:p w:rsidR="009146F7" w:rsidRDefault="009146F7">
            <w:pPr>
              <w:pStyle w:val="TableParagraph"/>
              <w:rPr>
                <w:rFonts w:ascii="Times New Roman"/>
                <w:sz w:val="16"/>
              </w:rPr>
            </w:pPr>
          </w:p>
        </w:tc>
      </w:tr>
    </w:tbl>
    <w:p w:rsidR="009146F7" w:rsidRDefault="009146F7">
      <w:pPr>
        <w:rPr>
          <w:rFonts w:ascii="Times New Roman"/>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2"/>
        <w:rPr>
          <w:sz w:val="18"/>
        </w:rPr>
      </w:pPr>
    </w:p>
    <w:p w:rsidR="009146F7" w:rsidRDefault="0052544B">
      <w:pPr>
        <w:pStyle w:val="Heading3"/>
        <w:spacing w:before="72"/>
      </w:pPr>
      <w:bookmarkStart w:id="199" w:name="在分布式端口组或分布式端口上配置网卡绑定、故障切换和负载平衡"/>
      <w:bookmarkStart w:id="200" w:name="_bookmark100"/>
      <w:bookmarkEnd w:id="199"/>
      <w:bookmarkEnd w:id="200"/>
      <w:r>
        <w:t>在分布式端口组或分布式端口上配置网卡绑定、故障切换和负载平衡</w:t>
      </w:r>
    </w:p>
    <w:p w:rsidR="009146F7" w:rsidRDefault="0052544B">
      <w:pPr>
        <w:pStyle w:val="BodyText"/>
        <w:spacing w:before="130" w:line="283" w:lineRule="auto"/>
        <w:ind w:left="700" w:right="278"/>
        <w:jc w:val="both"/>
      </w:pPr>
      <w:r>
        <w:rPr>
          <w:color w:val="323232"/>
          <w:spacing w:val="-1"/>
        </w:rPr>
        <w:t>在组中包括两个或多个物理网卡可增加分布式端口组或端口的网络容量。配置故障切换顺序以确定如何在适</w:t>
      </w:r>
      <w:r>
        <w:rPr>
          <w:color w:val="323232"/>
          <w:spacing w:val="-3"/>
        </w:rPr>
        <w:t>配器发生故障时重新路由网络流量。选择负载平衡算法以确定</w:t>
      </w:r>
      <w:r>
        <w:rPr>
          <w:color w:val="323232"/>
          <w:spacing w:val="-3"/>
        </w:rPr>
        <w:t xml:space="preserve"> </w:t>
      </w:r>
      <w:r>
        <w:rPr>
          <w:rFonts w:ascii="Arial" w:eastAsia="Arial"/>
          <w:color w:val="323232"/>
        </w:rPr>
        <w:t xml:space="preserve">Distributed Switch </w:t>
      </w:r>
      <w:r>
        <w:rPr>
          <w:color w:val="323232"/>
        </w:rPr>
        <w:t>如何在组内物理网卡之间进行流量负载平衡。</w:t>
      </w:r>
    </w:p>
    <w:p w:rsidR="009146F7" w:rsidRDefault="0052544B">
      <w:pPr>
        <w:pStyle w:val="BodyText"/>
        <w:spacing w:before="118" w:line="285" w:lineRule="auto"/>
        <w:ind w:left="700" w:right="264"/>
      </w:pPr>
      <w:r>
        <w:rPr>
          <w:color w:val="323232"/>
        </w:rPr>
        <w:t>根据物理交换机的网络配置和</w:t>
      </w:r>
      <w:r>
        <w:rPr>
          <w:color w:val="323232"/>
        </w:rPr>
        <w:t xml:space="preserve"> </w:t>
      </w:r>
      <w:r>
        <w:rPr>
          <w:rFonts w:ascii="Arial" w:eastAsia="Arial"/>
          <w:color w:val="323232"/>
        </w:rPr>
        <w:t xml:space="preserve">Distributed Switch </w:t>
      </w:r>
      <w:r>
        <w:rPr>
          <w:color w:val="323232"/>
        </w:rPr>
        <w:t>的拓扑配置网卡绑定、故障切换和负载平衡。有关详细信息，请参见</w:t>
      </w:r>
      <w:hyperlink w:anchor="_bookmark92" w:history="1">
        <w:r>
          <w:rPr>
            <w:color w:val="0096D3"/>
          </w:rPr>
          <w:t>成组和故障切换策略</w:t>
        </w:r>
      </w:hyperlink>
      <w:r>
        <w:rPr>
          <w:color w:val="323232"/>
        </w:rPr>
        <w:t>和</w:t>
      </w:r>
      <w:hyperlink w:anchor="_bookmark93" w:history="1">
        <w:r>
          <w:rPr>
            <w:color w:val="0096D3"/>
          </w:rPr>
          <w:t>可用于虚拟交换机的负载平衡算法</w:t>
        </w:r>
      </w:hyperlink>
      <w:r>
        <w:rPr>
          <w:color w:val="323232"/>
        </w:rPr>
        <w:t>。</w:t>
      </w:r>
    </w:p>
    <w:p w:rsidR="009146F7" w:rsidRDefault="0052544B">
      <w:pPr>
        <w:pStyle w:val="BodyText"/>
        <w:spacing w:before="121" w:line="280" w:lineRule="auto"/>
        <w:ind w:left="700" w:right="439"/>
      </w:pPr>
      <w:r>
        <w:rPr>
          <w:color w:val="323232"/>
        </w:rPr>
        <w:t>如果为分布式端口组配置绑定和故障切换策略，策略将传播到组中的所有端口。如果为分布式端口配置策略，该策略将替代从组继承的策略。</w:t>
      </w:r>
    </w:p>
    <w:p w:rsidR="009146F7" w:rsidRDefault="009146F7">
      <w:pPr>
        <w:pStyle w:val="BodyText"/>
        <w:rPr>
          <w:sz w:val="17"/>
        </w:rPr>
      </w:pPr>
    </w:p>
    <w:p w:rsidR="009146F7" w:rsidRDefault="0052544B">
      <w:pPr>
        <w:ind w:left="699"/>
        <w:jc w:val="both"/>
        <w:rPr>
          <w:sz w:val="18"/>
        </w:rPr>
      </w:pPr>
      <w:r>
        <w:rPr>
          <w:sz w:val="18"/>
        </w:rPr>
        <w:t>前提条件</w:t>
      </w:r>
    </w:p>
    <w:p w:rsidR="009146F7" w:rsidRDefault="0052544B">
      <w:pPr>
        <w:pStyle w:val="BodyText"/>
        <w:spacing w:before="172"/>
        <w:ind w:left="699"/>
        <w:jc w:val="both"/>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ind w:left="699"/>
        <w:jc w:val="both"/>
        <w:rPr>
          <w:sz w:val="18"/>
        </w:rPr>
      </w:pPr>
      <w:r>
        <w:rPr>
          <w:sz w:val="18"/>
        </w:rPr>
        <w:t>步骤</w:t>
      </w:r>
    </w:p>
    <w:p w:rsidR="009146F7" w:rsidRDefault="0052544B">
      <w:pPr>
        <w:pStyle w:val="ListParagraph"/>
        <w:numPr>
          <w:ilvl w:val="0"/>
          <w:numId w:val="134"/>
        </w:numPr>
        <w:tabs>
          <w:tab w:val="left" w:pos="1060"/>
        </w:tabs>
        <w:spacing w:before="172"/>
        <w:ind w:hanging="361"/>
        <w:jc w:val="both"/>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34"/>
        </w:numPr>
        <w:tabs>
          <w:tab w:val="left" w:pos="1060"/>
        </w:tabs>
        <w:spacing w:before="169"/>
        <w:ind w:hanging="361"/>
        <w:jc w:val="both"/>
        <w:rPr>
          <w:sz w:val="20"/>
        </w:rPr>
      </w:pPr>
      <w:r>
        <w:pict>
          <v:group id="_x0000_s3506" style="position:absolute;left:0;text-align:left;margin-left:81pt;margin-top:32.4pt;width:450pt;height:.8pt;z-index:251465216;mso-position-horizontal-relative:page" coordorigin="1620,648" coordsize="9000,16">
            <v:line id="_x0000_s3508" style="position:absolute" from="1620,656" to="4622,656" strokecolor="#666" strokeweight=".8pt"/>
            <v:line id="_x0000_s3507" style="position:absolute" from="4618,656" to="10620,656" strokecolor="#666" strokeweight=".8pt"/>
            <w10:wrap anchorx="page"/>
          </v:group>
        </w:pict>
      </w:r>
      <w:r>
        <w:rPr>
          <w:color w:val="323232"/>
          <w:sz w:val="20"/>
        </w:rPr>
        <w:t>浏览分布式端口组或端口的绑定和故障切换策略。</w:t>
      </w:r>
    </w:p>
    <w:p w:rsidR="009146F7" w:rsidRDefault="0052544B">
      <w:pPr>
        <w:pStyle w:val="BodyText"/>
        <w:spacing w:before="9"/>
        <w:rPr>
          <w:sz w:val="16"/>
        </w:rPr>
      </w:pPr>
      <w:r>
        <w:pict>
          <v:shape id="_x0000_s3505" type="#_x0000_t202" style="position:absolute;margin-left:81pt;margin-top:11.95pt;width:450pt;height:16pt;z-index:25146009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操作</w:t>
                  </w:r>
                </w:p>
              </w:txbxContent>
            </v:textbox>
            <w10:wrap type="topAndBottom" anchorx="page"/>
          </v:shape>
        </w:pict>
      </w:r>
    </w:p>
    <w:p w:rsidR="009146F7" w:rsidRDefault="009146F7">
      <w:pPr>
        <w:pStyle w:val="BodyText"/>
        <w:spacing w:before="7"/>
        <w:rPr>
          <w:sz w:val="3"/>
        </w:rPr>
      </w:pPr>
    </w:p>
    <w:tbl>
      <w:tblPr>
        <w:tblW w:w="0" w:type="auto"/>
        <w:tblInd w:w="1059" w:type="dxa"/>
        <w:tblLayout w:type="fixed"/>
        <w:tblCellMar>
          <w:left w:w="0" w:type="dxa"/>
          <w:right w:w="0" w:type="dxa"/>
        </w:tblCellMar>
        <w:tblLook w:val="01E0" w:firstRow="1" w:lastRow="1" w:firstColumn="1" w:lastColumn="1" w:noHBand="0" w:noVBand="0"/>
      </w:tblPr>
      <w:tblGrid>
        <w:gridCol w:w="2080"/>
        <w:gridCol w:w="1308"/>
        <w:gridCol w:w="5611"/>
      </w:tblGrid>
      <w:tr w:rsidR="009146F7">
        <w:trPr>
          <w:trHeight w:val="822"/>
        </w:trPr>
        <w:tc>
          <w:tcPr>
            <w:tcW w:w="2080" w:type="dxa"/>
            <w:tcBorders>
              <w:bottom w:val="single" w:sz="2" w:space="0" w:color="C5C5C6"/>
            </w:tcBorders>
          </w:tcPr>
          <w:p w:rsidR="009146F7" w:rsidRDefault="0052544B">
            <w:pPr>
              <w:pStyle w:val="TableParagraph"/>
              <w:spacing w:line="223" w:lineRule="exact"/>
              <w:rPr>
                <w:rFonts w:ascii="等线" w:eastAsia="等线"/>
                <w:b/>
                <w:sz w:val="16"/>
              </w:rPr>
            </w:pPr>
            <w:r>
              <w:rPr>
                <w:rFonts w:ascii="等线" w:eastAsia="等线" w:hint="eastAsia"/>
                <w:b/>
                <w:color w:val="323232"/>
                <w:sz w:val="16"/>
              </w:rPr>
              <w:t>分布式端口组</w:t>
            </w:r>
          </w:p>
        </w:tc>
        <w:tc>
          <w:tcPr>
            <w:tcW w:w="1308" w:type="dxa"/>
            <w:tcBorders>
              <w:bottom w:val="single" w:sz="2" w:space="0" w:color="C5C5C6"/>
            </w:tcBorders>
          </w:tcPr>
          <w:p w:rsidR="009146F7" w:rsidRDefault="0052544B">
            <w:pPr>
              <w:pStyle w:val="TableParagraph"/>
              <w:spacing w:line="179" w:lineRule="exact"/>
              <w:ind w:right="97"/>
              <w:jc w:val="right"/>
              <w:rPr>
                <w:rFonts w:ascii="Arial"/>
                <w:sz w:val="16"/>
              </w:rPr>
            </w:pPr>
            <w:r>
              <w:rPr>
                <w:rFonts w:ascii="Arial"/>
                <w:color w:val="323232"/>
                <w:sz w:val="16"/>
              </w:rPr>
              <w:t>a</w:t>
            </w:r>
          </w:p>
          <w:p w:rsidR="009146F7" w:rsidRDefault="0052544B">
            <w:pPr>
              <w:pStyle w:val="TableParagraph"/>
              <w:spacing w:before="4" w:line="280" w:lineRule="atLeast"/>
              <w:ind w:left="1062" w:right="97"/>
              <w:jc w:val="right"/>
              <w:rPr>
                <w:rFonts w:ascii="Arial"/>
                <w:sz w:val="16"/>
              </w:rPr>
            </w:pPr>
            <w:r>
              <w:rPr>
                <w:rFonts w:ascii="Arial"/>
                <w:color w:val="323232"/>
                <w:sz w:val="16"/>
              </w:rPr>
              <w:t>b c</w:t>
            </w:r>
          </w:p>
        </w:tc>
        <w:tc>
          <w:tcPr>
            <w:tcW w:w="5611" w:type="dxa"/>
            <w:tcBorders>
              <w:bottom w:val="single" w:sz="2" w:space="0" w:color="C5C5C6"/>
            </w:tcBorders>
          </w:tcPr>
          <w:p w:rsidR="009146F7" w:rsidRDefault="0052544B">
            <w:pPr>
              <w:pStyle w:val="TableParagraph"/>
              <w:spacing w:line="223" w:lineRule="exact"/>
              <w:ind w:left="100"/>
              <w:rPr>
                <w:sz w:val="16"/>
              </w:rPr>
            </w:pPr>
            <w:r>
              <w:rPr>
                <w:color w:val="323232"/>
                <w:sz w:val="16"/>
              </w:rPr>
              <w:t>在</w:t>
            </w:r>
            <w:r>
              <w:rPr>
                <w:rFonts w:ascii="等线" w:eastAsia="等线" w:hint="eastAsia"/>
                <w:b/>
                <w:color w:val="323232"/>
                <w:sz w:val="16"/>
              </w:rPr>
              <w:t>操作</w:t>
            </w:r>
            <w:r>
              <w:rPr>
                <w:color w:val="323232"/>
                <w:sz w:val="16"/>
              </w:rPr>
              <w:t>菜单中，选择</w:t>
            </w:r>
            <w:r>
              <w:rPr>
                <w:rFonts w:ascii="等线" w:eastAsia="等线" w:hint="eastAsia"/>
                <w:b/>
                <w:color w:val="323232"/>
                <w:sz w:val="16"/>
              </w:rPr>
              <w:t>分布式端口组</w:t>
            </w:r>
            <w:r>
              <w:rPr>
                <w:rFonts w:ascii="等线" w:eastAsia="等线" w:hint="eastAsia"/>
                <w:b/>
                <w:color w:val="323232"/>
                <w:sz w:val="16"/>
              </w:rPr>
              <w:t xml:space="preserve"> </w:t>
            </w:r>
            <w:r>
              <w:rPr>
                <w:rFonts w:ascii="Arial" w:eastAsia="Arial"/>
                <w:b/>
                <w:color w:val="323232"/>
                <w:sz w:val="16"/>
              </w:rPr>
              <w:t xml:space="preserve">&gt; </w:t>
            </w:r>
            <w:r>
              <w:rPr>
                <w:rFonts w:ascii="等线" w:eastAsia="等线" w:hint="eastAsia"/>
                <w:b/>
                <w:color w:val="323232"/>
                <w:sz w:val="16"/>
              </w:rPr>
              <w:t>管理分布式端口组</w:t>
            </w:r>
            <w:r>
              <w:rPr>
                <w:color w:val="323232"/>
                <w:sz w:val="16"/>
              </w:rPr>
              <w:t>。</w:t>
            </w:r>
          </w:p>
          <w:p w:rsidR="009146F7" w:rsidRDefault="0052544B">
            <w:pPr>
              <w:pStyle w:val="TableParagraph"/>
              <w:spacing w:before="43"/>
              <w:ind w:left="100"/>
              <w:rPr>
                <w:sz w:val="16"/>
              </w:rPr>
            </w:pPr>
            <w:r>
              <w:rPr>
                <w:color w:val="323232"/>
                <w:sz w:val="16"/>
              </w:rPr>
              <w:t>选择</w:t>
            </w:r>
            <w:r>
              <w:rPr>
                <w:rFonts w:ascii="等线" w:eastAsia="等线" w:hint="eastAsia"/>
                <w:b/>
                <w:color w:val="323232"/>
                <w:sz w:val="16"/>
              </w:rPr>
              <w:t>绑定和故障切换</w:t>
            </w:r>
            <w:r>
              <w:rPr>
                <w:color w:val="323232"/>
                <w:sz w:val="16"/>
              </w:rPr>
              <w:t>。</w:t>
            </w:r>
          </w:p>
          <w:p w:rsidR="009146F7" w:rsidRDefault="0052544B">
            <w:pPr>
              <w:pStyle w:val="TableParagraph"/>
              <w:spacing w:before="39"/>
              <w:ind w:left="100"/>
              <w:rPr>
                <w:sz w:val="16"/>
              </w:rPr>
            </w:pPr>
            <w:r>
              <w:rPr>
                <w:color w:val="323232"/>
                <w:sz w:val="16"/>
              </w:rPr>
              <w:t>选择端口组，然后单击</w:t>
            </w:r>
            <w:r>
              <w:rPr>
                <w:rFonts w:ascii="等线" w:eastAsia="等线" w:hint="eastAsia"/>
                <w:b/>
                <w:color w:val="323232"/>
                <w:sz w:val="16"/>
              </w:rPr>
              <w:t>下一步</w:t>
            </w:r>
            <w:r>
              <w:rPr>
                <w:color w:val="323232"/>
                <w:sz w:val="16"/>
              </w:rPr>
              <w:t>。</w:t>
            </w:r>
          </w:p>
        </w:tc>
      </w:tr>
      <w:tr w:rsidR="009146F7">
        <w:trPr>
          <w:trHeight w:val="294"/>
        </w:trPr>
        <w:tc>
          <w:tcPr>
            <w:tcW w:w="2080" w:type="dxa"/>
            <w:tcBorders>
              <w:top w:val="single" w:sz="2" w:space="0" w:color="C5C5C6"/>
            </w:tcBorders>
          </w:tcPr>
          <w:p w:rsidR="009146F7" w:rsidRDefault="0052544B">
            <w:pPr>
              <w:pStyle w:val="TableParagraph"/>
              <w:spacing w:before="43" w:line="231" w:lineRule="exact"/>
              <w:ind w:left="-1"/>
              <w:rPr>
                <w:rFonts w:ascii="等线" w:eastAsia="等线"/>
                <w:b/>
                <w:sz w:val="16"/>
              </w:rPr>
            </w:pPr>
            <w:r>
              <w:rPr>
                <w:rFonts w:ascii="等线" w:eastAsia="等线" w:hint="eastAsia"/>
                <w:b/>
                <w:color w:val="323232"/>
                <w:sz w:val="16"/>
              </w:rPr>
              <w:t>分布式端口</w:t>
            </w:r>
          </w:p>
        </w:tc>
        <w:tc>
          <w:tcPr>
            <w:tcW w:w="1308" w:type="dxa"/>
            <w:tcBorders>
              <w:top w:val="single" w:sz="2" w:space="0" w:color="C5C5C6"/>
            </w:tcBorders>
          </w:tcPr>
          <w:p w:rsidR="009146F7" w:rsidRDefault="0052544B">
            <w:pPr>
              <w:pStyle w:val="TableParagraph"/>
              <w:spacing w:before="56"/>
              <w:ind w:right="97"/>
              <w:jc w:val="right"/>
              <w:rPr>
                <w:rFonts w:ascii="Arial"/>
                <w:sz w:val="16"/>
              </w:rPr>
            </w:pPr>
            <w:r>
              <w:rPr>
                <w:rFonts w:ascii="Arial"/>
                <w:color w:val="323232"/>
                <w:sz w:val="16"/>
              </w:rPr>
              <w:t>a</w:t>
            </w:r>
          </w:p>
        </w:tc>
        <w:tc>
          <w:tcPr>
            <w:tcW w:w="5611" w:type="dxa"/>
            <w:tcBorders>
              <w:top w:val="single" w:sz="2" w:space="0" w:color="C5C5C6"/>
            </w:tcBorders>
          </w:tcPr>
          <w:p w:rsidR="009146F7" w:rsidRDefault="0052544B">
            <w:pPr>
              <w:pStyle w:val="TableParagraph"/>
              <w:spacing w:before="43" w:line="231" w:lineRule="exact"/>
              <w:ind w:left="99"/>
              <w:rPr>
                <w:sz w:val="16"/>
              </w:rPr>
            </w:pPr>
            <w:r>
              <w:rPr>
                <w:color w:val="323232"/>
                <w:sz w:val="16"/>
              </w:rPr>
              <w:t>在</w:t>
            </w:r>
            <w:r>
              <w:rPr>
                <w:rFonts w:ascii="等线" w:eastAsia="等线" w:hint="eastAsia"/>
                <w:b/>
                <w:color w:val="323232"/>
                <w:sz w:val="16"/>
              </w:rPr>
              <w:t>网络</w:t>
            </w:r>
            <w:r>
              <w:rPr>
                <w:color w:val="323232"/>
                <w:sz w:val="16"/>
              </w:rPr>
              <w:t>选项卡上，单击</w:t>
            </w:r>
            <w:r>
              <w:rPr>
                <w:rFonts w:ascii="等线" w:eastAsia="等线" w:hint="eastAsia"/>
                <w:b/>
                <w:color w:val="323232"/>
                <w:sz w:val="16"/>
              </w:rPr>
              <w:t>分布式端口组</w:t>
            </w:r>
            <w:r>
              <w:rPr>
                <w:color w:val="323232"/>
                <w:sz w:val="16"/>
              </w:rPr>
              <w:t>，然后双击分布式端口组。</w:t>
            </w:r>
          </w:p>
        </w:tc>
      </w:tr>
      <w:tr w:rsidR="009146F7">
        <w:trPr>
          <w:trHeight w:val="280"/>
        </w:trPr>
        <w:tc>
          <w:tcPr>
            <w:tcW w:w="2080" w:type="dxa"/>
          </w:tcPr>
          <w:p w:rsidR="009146F7" w:rsidRDefault="009146F7">
            <w:pPr>
              <w:pStyle w:val="TableParagraph"/>
              <w:rPr>
                <w:rFonts w:ascii="Times New Roman"/>
                <w:sz w:val="16"/>
              </w:rPr>
            </w:pPr>
          </w:p>
        </w:tc>
        <w:tc>
          <w:tcPr>
            <w:tcW w:w="1308" w:type="dxa"/>
          </w:tcPr>
          <w:p w:rsidR="009146F7" w:rsidRDefault="0052544B">
            <w:pPr>
              <w:pStyle w:val="TableParagraph"/>
              <w:spacing w:before="41"/>
              <w:ind w:right="97"/>
              <w:jc w:val="right"/>
              <w:rPr>
                <w:rFonts w:ascii="Arial"/>
                <w:sz w:val="16"/>
              </w:rPr>
            </w:pPr>
            <w:r>
              <w:rPr>
                <w:rFonts w:ascii="Arial"/>
                <w:color w:val="323232"/>
                <w:sz w:val="16"/>
              </w:rPr>
              <w:t>b</w:t>
            </w:r>
          </w:p>
        </w:tc>
        <w:tc>
          <w:tcPr>
            <w:tcW w:w="5611" w:type="dxa"/>
          </w:tcPr>
          <w:p w:rsidR="009146F7" w:rsidRDefault="0052544B">
            <w:pPr>
              <w:pStyle w:val="TableParagraph"/>
              <w:spacing w:before="29" w:line="231" w:lineRule="exact"/>
              <w:ind w:left="99"/>
              <w:rPr>
                <w:sz w:val="16"/>
              </w:rPr>
            </w:pPr>
            <w:r>
              <w:rPr>
                <w:color w:val="323232"/>
                <w:sz w:val="16"/>
              </w:rPr>
              <w:t>在</w:t>
            </w:r>
            <w:r>
              <w:rPr>
                <w:rFonts w:ascii="等线" w:eastAsia="等线" w:hint="eastAsia"/>
                <w:b/>
                <w:color w:val="323232"/>
                <w:sz w:val="16"/>
              </w:rPr>
              <w:t>端口</w:t>
            </w:r>
            <w:r>
              <w:rPr>
                <w:color w:val="323232"/>
                <w:sz w:val="16"/>
              </w:rPr>
              <w:t>选项卡上，选择端口，然后单击</w:t>
            </w:r>
            <w:r>
              <w:rPr>
                <w:rFonts w:ascii="等线" w:eastAsia="等线" w:hint="eastAsia"/>
                <w:b/>
                <w:color w:val="323232"/>
                <w:sz w:val="16"/>
              </w:rPr>
              <w:t>编辑分布式端口设置</w:t>
            </w:r>
            <w:r>
              <w:rPr>
                <w:color w:val="323232"/>
                <w:sz w:val="16"/>
              </w:rPr>
              <w:t>。</w:t>
            </w:r>
          </w:p>
        </w:tc>
      </w:tr>
      <w:tr w:rsidR="009146F7">
        <w:trPr>
          <w:trHeight w:val="280"/>
        </w:trPr>
        <w:tc>
          <w:tcPr>
            <w:tcW w:w="2080" w:type="dxa"/>
          </w:tcPr>
          <w:p w:rsidR="009146F7" w:rsidRDefault="009146F7">
            <w:pPr>
              <w:pStyle w:val="TableParagraph"/>
              <w:rPr>
                <w:rFonts w:ascii="Times New Roman"/>
                <w:sz w:val="16"/>
              </w:rPr>
            </w:pPr>
          </w:p>
        </w:tc>
        <w:tc>
          <w:tcPr>
            <w:tcW w:w="1308" w:type="dxa"/>
          </w:tcPr>
          <w:p w:rsidR="009146F7" w:rsidRDefault="0052544B">
            <w:pPr>
              <w:pStyle w:val="TableParagraph"/>
              <w:spacing w:before="41"/>
              <w:ind w:right="107"/>
              <w:jc w:val="right"/>
              <w:rPr>
                <w:rFonts w:ascii="Arial"/>
                <w:sz w:val="16"/>
              </w:rPr>
            </w:pPr>
            <w:r>
              <w:rPr>
                <w:rFonts w:ascii="Arial"/>
                <w:color w:val="323232"/>
                <w:sz w:val="16"/>
              </w:rPr>
              <w:t>c</w:t>
            </w:r>
          </w:p>
        </w:tc>
        <w:tc>
          <w:tcPr>
            <w:tcW w:w="5611" w:type="dxa"/>
          </w:tcPr>
          <w:p w:rsidR="009146F7" w:rsidRDefault="0052544B">
            <w:pPr>
              <w:pStyle w:val="TableParagraph"/>
              <w:spacing w:before="29" w:line="231" w:lineRule="exact"/>
              <w:ind w:left="100"/>
              <w:rPr>
                <w:sz w:val="16"/>
              </w:rPr>
            </w:pPr>
            <w:r>
              <w:rPr>
                <w:color w:val="323232"/>
                <w:sz w:val="16"/>
              </w:rPr>
              <w:t>选择</w:t>
            </w:r>
            <w:r>
              <w:rPr>
                <w:rFonts w:ascii="等线" w:eastAsia="等线" w:hint="eastAsia"/>
                <w:b/>
                <w:color w:val="323232"/>
                <w:sz w:val="16"/>
              </w:rPr>
              <w:t>绑定和故障切换</w:t>
            </w:r>
            <w:r>
              <w:rPr>
                <w:color w:val="323232"/>
                <w:sz w:val="16"/>
              </w:rPr>
              <w:t>。</w:t>
            </w:r>
          </w:p>
        </w:tc>
      </w:tr>
      <w:tr w:rsidR="009146F7">
        <w:trPr>
          <w:trHeight w:val="305"/>
        </w:trPr>
        <w:tc>
          <w:tcPr>
            <w:tcW w:w="2080" w:type="dxa"/>
            <w:tcBorders>
              <w:bottom w:val="single" w:sz="2" w:space="0" w:color="C5C5C6"/>
            </w:tcBorders>
          </w:tcPr>
          <w:p w:rsidR="009146F7" w:rsidRDefault="009146F7">
            <w:pPr>
              <w:pStyle w:val="TableParagraph"/>
              <w:rPr>
                <w:rFonts w:ascii="Times New Roman"/>
                <w:sz w:val="16"/>
              </w:rPr>
            </w:pPr>
          </w:p>
        </w:tc>
        <w:tc>
          <w:tcPr>
            <w:tcW w:w="1308" w:type="dxa"/>
            <w:tcBorders>
              <w:bottom w:val="single" w:sz="2" w:space="0" w:color="C5C5C6"/>
            </w:tcBorders>
          </w:tcPr>
          <w:p w:rsidR="009146F7" w:rsidRDefault="0052544B">
            <w:pPr>
              <w:pStyle w:val="TableParagraph"/>
              <w:spacing w:before="41"/>
              <w:ind w:right="97"/>
              <w:jc w:val="right"/>
              <w:rPr>
                <w:rFonts w:ascii="Arial"/>
                <w:sz w:val="16"/>
              </w:rPr>
            </w:pPr>
            <w:r>
              <w:rPr>
                <w:rFonts w:ascii="Arial"/>
                <w:color w:val="323232"/>
                <w:sz w:val="16"/>
              </w:rPr>
              <w:t>d</w:t>
            </w:r>
          </w:p>
        </w:tc>
        <w:tc>
          <w:tcPr>
            <w:tcW w:w="5611" w:type="dxa"/>
            <w:tcBorders>
              <w:bottom w:val="single" w:sz="2" w:space="0" w:color="C5C5C6"/>
            </w:tcBorders>
          </w:tcPr>
          <w:p w:rsidR="009146F7" w:rsidRDefault="0052544B">
            <w:pPr>
              <w:pStyle w:val="TableParagraph"/>
              <w:spacing w:before="29"/>
              <w:ind w:left="100"/>
              <w:rPr>
                <w:sz w:val="16"/>
              </w:rPr>
            </w:pPr>
            <w:r>
              <w:rPr>
                <w:color w:val="323232"/>
                <w:sz w:val="16"/>
              </w:rPr>
              <w:t>选择要替代的属性旁边的</w:t>
            </w:r>
            <w:r>
              <w:rPr>
                <w:rFonts w:ascii="等线" w:eastAsia="等线" w:hint="eastAsia"/>
                <w:b/>
                <w:color w:val="323232"/>
                <w:sz w:val="16"/>
              </w:rPr>
              <w:t>替代</w:t>
            </w:r>
            <w:r>
              <w:rPr>
                <w:color w:val="323232"/>
                <w:sz w:val="16"/>
              </w:rPr>
              <w:t>。</w:t>
            </w:r>
          </w:p>
        </w:tc>
      </w:tr>
    </w:tbl>
    <w:p w:rsidR="009146F7" w:rsidRDefault="009146F7">
      <w:pPr>
        <w:pStyle w:val="BodyText"/>
        <w:spacing w:before="8"/>
        <w:rPr>
          <w:sz w:val="12"/>
        </w:rPr>
      </w:pPr>
    </w:p>
    <w:p w:rsidR="009146F7" w:rsidRDefault="0052544B">
      <w:pPr>
        <w:pStyle w:val="ListParagraph"/>
        <w:numPr>
          <w:ilvl w:val="0"/>
          <w:numId w:val="134"/>
        </w:numPr>
        <w:tabs>
          <w:tab w:val="left" w:pos="1059"/>
          <w:tab w:val="left" w:pos="1060"/>
        </w:tabs>
        <w:spacing w:before="78"/>
        <w:rPr>
          <w:sz w:val="20"/>
        </w:rPr>
      </w:pPr>
      <w:r>
        <w:pict>
          <v:group id="_x0000_s3502" style="position:absolute;left:0;text-align:left;margin-left:81pt;margin-top:28.3pt;width:450pt;height:.8pt;z-index:251466240;mso-position-horizontal-relative:page" coordorigin="1620,566" coordsize="9000,16">
            <v:line id="_x0000_s3504" style="position:absolute" from="1620,574" to="4622,574" strokecolor="#666" strokeweight=".8pt"/>
            <v:line id="_x0000_s3503" style="position:absolute" from="4618,574" to="10620,574" strokecolor="#666" strokeweight=".8pt"/>
            <w10:wrap anchorx="page"/>
          </v:group>
        </w:pict>
      </w:r>
      <w:r>
        <w:rPr>
          <w:color w:val="323232"/>
          <w:sz w:val="20"/>
        </w:rPr>
        <w:t>从</w:t>
      </w:r>
      <w:r>
        <w:rPr>
          <w:rFonts w:ascii="等线" w:eastAsia="等线" w:hint="eastAsia"/>
          <w:b/>
          <w:color w:val="323232"/>
          <w:sz w:val="20"/>
        </w:rPr>
        <w:t>负载平衡</w:t>
      </w:r>
      <w:r>
        <w:rPr>
          <w:color w:val="323232"/>
          <w:sz w:val="20"/>
        </w:rPr>
        <w:t>下拉菜单中，指定虚拟交换机如何对组内物理网卡之间的出站流量进行负载平衡。</w:t>
      </w:r>
    </w:p>
    <w:p w:rsidR="009146F7" w:rsidRDefault="0052544B">
      <w:pPr>
        <w:pStyle w:val="BodyText"/>
        <w:spacing w:before="12"/>
        <w:rPr>
          <w:sz w:val="13"/>
        </w:rPr>
      </w:pPr>
      <w:r>
        <w:pict>
          <v:shape id="_x0000_s3501" type="#_x0000_t202" style="position:absolute;margin-left:81pt;margin-top:10.15pt;width:450pt;height:16pt;z-index:25146112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基于源虚拟端口的路由</w:t>
      </w:r>
      <w:r>
        <w:rPr>
          <w:rFonts w:ascii="等线" w:eastAsia="等线" w:hint="eastAsia"/>
          <w:b/>
          <w:color w:val="323232"/>
          <w:sz w:val="16"/>
        </w:rPr>
        <w:tab/>
      </w:r>
      <w:r>
        <w:rPr>
          <w:color w:val="323232"/>
          <w:sz w:val="16"/>
        </w:rPr>
        <w:t>根据交换机上的虚拟端口</w:t>
      </w:r>
      <w:r>
        <w:rPr>
          <w:color w:val="323232"/>
          <w:spacing w:val="-42"/>
          <w:sz w:val="16"/>
        </w:rPr>
        <w:t xml:space="preserve"> </w:t>
      </w:r>
      <w:r>
        <w:rPr>
          <w:rFonts w:ascii="Arial" w:eastAsia="Arial"/>
          <w:color w:val="323232"/>
          <w:sz w:val="16"/>
        </w:rPr>
        <w:t>ID</w:t>
      </w:r>
      <w:r>
        <w:rPr>
          <w:rFonts w:ascii="Arial" w:eastAsia="Arial"/>
          <w:color w:val="323232"/>
          <w:spacing w:val="-2"/>
          <w:sz w:val="16"/>
        </w:rPr>
        <w:t xml:space="preserve"> </w:t>
      </w:r>
      <w:r>
        <w:rPr>
          <w:color w:val="323232"/>
          <w:sz w:val="16"/>
        </w:rPr>
        <w:t>选择上行链</w:t>
      </w:r>
      <w:r>
        <w:rPr>
          <w:color w:val="323232"/>
          <w:spacing w:val="-3"/>
          <w:sz w:val="16"/>
        </w:rPr>
        <w:t>路</w:t>
      </w:r>
      <w:r>
        <w:rPr>
          <w:color w:val="323232"/>
          <w:sz w:val="16"/>
        </w:rPr>
        <w:t>。虚拟交换机为虚拟机或</w:t>
      </w:r>
      <w:r>
        <w:rPr>
          <w:color w:val="323232"/>
          <w:spacing w:val="-41"/>
          <w:sz w:val="16"/>
        </w:rPr>
        <w:t xml:space="preserve"> </w:t>
      </w:r>
      <w:r>
        <w:rPr>
          <w:rFonts w:ascii="Arial" w:eastAsia="Arial"/>
          <w:color w:val="323232"/>
          <w:sz w:val="16"/>
        </w:rPr>
        <w:t>VMkernel</w:t>
      </w:r>
      <w:r>
        <w:rPr>
          <w:rFonts w:ascii="Arial" w:eastAsia="Arial"/>
          <w:color w:val="323232"/>
          <w:spacing w:val="-3"/>
          <w:sz w:val="16"/>
        </w:rPr>
        <w:t xml:space="preserve"> </w:t>
      </w:r>
      <w:r>
        <w:rPr>
          <w:color w:val="323232"/>
          <w:sz w:val="16"/>
        </w:rPr>
        <w:t>适配</w:t>
      </w:r>
    </w:p>
    <w:p w:rsidR="009146F7" w:rsidRDefault="0052544B">
      <w:pPr>
        <w:spacing w:before="10" w:line="285" w:lineRule="auto"/>
        <w:ind w:left="4260" w:right="296"/>
        <w:rPr>
          <w:sz w:val="16"/>
        </w:rPr>
      </w:pPr>
      <w:r>
        <w:pict>
          <v:group id="_x0000_s3498" style="position:absolute;left:0;text-align:left;margin-left:81pt;margin-top:26.2pt;width:450pt;height:.25pt;z-index:251462144;mso-wrap-distance-left:0;mso-wrap-distance-right:0;mso-position-horizontal-relative:page" coordorigin="1620,524" coordsize="9000,5">
            <v:line id="_x0000_s3500" style="position:absolute" from="4622,526" to="1620,526" strokecolor="#c5c5c6" strokeweight=".25pt"/>
            <v:line id="_x0000_s3499" style="position:absolute" from="10620,526" to="4618,526" strokecolor="#c5c5c6" strokeweight=".25pt"/>
            <w10:wrap type="topAndBottom" anchorx="page"/>
          </v:group>
        </w:pict>
      </w:r>
      <w:r>
        <w:rPr>
          <w:color w:val="323232"/>
          <w:sz w:val="16"/>
        </w:rPr>
        <w:t>器选择上行链路后，便始终会通过此虚拟机或</w:t>
      </w:r>
      <w:r>
        <w:rPr>
          <w:color w:val="323232"/>
          <w:sz w:val="16"/>
        </w:rPr>
        <w:t xml:space="preserve"> </w:t>
      </w:r>
      <w:r>
        <w:rPr>
          <w:rFonts w:ascii="Arial" w:eastAsia="Arial"/>
          <w:color w:val="323232"/>
          <w:sz w:val="16"/>
        </w:rPr>
        <w:t xml:space="preserve">VMkernel </w:t>
      </w:r>
      <w:r>
        <w:rPr>
          <w:color w:val="323232"/>
          <w:sz w:val="16"/>
        </w:rPr>
        <w:t>适配器的同一上行链路转发流量。</w:t>
      </w:r>
    </w:p>
    <w:p w:rsidR="009146F7" w:rsidRDefault="0052544B">
      <w:pPr>
        <w:tabs>
          <w:tab w:val="left" w:pos="4259"/>
        </w:tabs>
        <w:spacing w:before="14" w:line="249" w:lineRule="auto"/>
        <w:ind w:left="4260" w:right="317" w:hanging="3200"/>
        <w:rPr>
          <w:sz w:val="16"/>
        </w:rPr>
      </w:pPr>
      <w:r>
        <w:rPr>
          <w:rFonts w:ascii="等线" w:eastAsia="等线" w:hint="eastAsia"/>
          <w:b/>
          <w:color w:val="323232"/>
          <w:sz w:val="16"/>
        </w:rPr>
        <w:t>基于</w:t>
      </w:r>
      <w:r>
        <w:rPr>
          <w:rFonts w:ascii="等线" w:eastAsia="等线" w:hint="eastAsia"/>
          <w:b/>
          <w:color w:val="323232"/>
          <w:sz w:val="16"/>
        </w:rPr>
        <w:t xml:space="preserve"> </w:t>
      </w:r>
      <w:r>
        <w:rPr>
          <w:rFonts w:ascii="Arial" w:eastAsia="Arial"/>
          <w:b/>
          <w:color w:val="323232"/>
          <w:sz w:val="16"/>
        </w:rPr>
        <w:t>IP</w:t>
      </w:r>
      <w:r>
        <w:rPr>
          <w:rFonts w:ascii="Arial" w:eastAsia="Arial"/>
          <w:b/>
          <w:color w:val="323232"/>
          <w:spacing w:val="-1"/>
          <w:sz w:val="16"/>
        </w:rPr>
        <w:t xml:space="preserve"> </w:t>
      </w:r>
      <w:r>
        <w:rPr>
          <w:rFonts w:ascii="等线" w:eastAsia="等线" w:hint="eastAsia"/>
          <w:b/>
          <w:color w:val="323232"/>
          <w:sz w:val="16"/>
        </w:rPr>
        <w:t>哈希的路由</w:t>
      </w:r>
      <w:r>
        <w:rPr>
          <w:rFonts w:ascii="等线" w:eastAsia="等线" w:hint="eastAsia"/>
          <w:b/>
          <w:color w:val="323232"/>
          <w:sz w:val="16"/>
        </w:rPr>
        <w:tab/>
      </w:r>
      <w:r>
        <w:rPr>
          <w:color w:val="323232"/>
          <w:sz w:val="16"/>
        </w:rPr>
        <w:t>根据每个数据包的源和目标</w:t>
      </w:r>
      <w:r>
        <w:rPr>
          <w:color w:val="323232"/>
          <w:spacing w:val="-36"/>
          <w:sz w:val="16"/>
        </w:rPr>
        <w:t xml:space="preserve"> </w:t>
      </w:r>
      <w:r>
        <w:rPr>
          <w:rFonts w:ascii="Arial" w:eastAsia="Arial"/>
          <w:color w:val="323232"/>
          <w:sz w:val="16"/>
        </w:rPr>
        <w:t>IP</w:t>
      </w:r>
      <w:r>
        <w:rPr>
          <w:rFonts w:ascii="Arial" w:eastAsia="Arial"/>
          <w:color w:val="323232"/>
          <w:spacing w:val="-1"/>
          <w:sz w:val="16"/>
        </w:rPr>
        <w:t xml:space="preserve"> </w:t>
      </w:r>
      <w:r>
        <w:rPr>
          <w:color w:val="323232"/>
          <w:sz w:val="16"/>
        </w:rPr>
        <w:t>地址哈希选择上行链路。对于非</w:t>
      </w:r>
      <w:r>
        <w:rPr>
          <w:color w:val="323232"/>
          <w:spacing w:val="-36"/>
          <w:sz w:val="16"/>
        </w:rPr>
        <w:t xml:space="preserve"> </w:t>
      </w:r>
      <w:r>
        <w:rPr>
          <w:rFonts w:ascii="Arial" w:eastAsia="Arial"/>
          <w:color w:val="323232"/>
          <w:sz w:val="16"/>
        </w:rPr>
        <w:t xml:space="preserve">IP </w:t>
      </w:r>
      <w:r>
        <w:rPr>
          <w:color w:val="323232"/>
          <w:sz w:val="16"/>
        </w:rPr>
        <w:t>数据包，交换机在相应字段中使用这些数据来计算哈希值。</w:t>
      </w:r>
    </w:p>
    <w:p w:rsidR="009146F7" w:rsidRDefault="0052544B">
      <w:pPr>
        <w:spacing w:before="67"/>
        <w:ind w:left="4260"/>
        <w:rPr>
          <w:sz w:val="16"/>
        </w:rPr>
      </w:pPr>
      <w:r>
        <w:pict>
          <v:group id="_x0000_s3495" style="position:absolute;left:0;text-align:left;margin-left:81pt;margin-top:17.05pt;width:450pt;height:.25pt;z-index:251463168;mso-wrap-distance-left:0;mso-wrap-distance-right:0;mso-position-horizontal-relative:page" coordorigin="1620,341" coordsize="9000,5">
            <v:line id="_x0000_s3497" style="position:absolute" from="4622,343" to="1620,343" strokecolor="#c5c5c6" strokeweight=".25pt"/>
            <v:line id="_x0000_s3496" style="position:absolute" from="10620,343" to="4618,343" strokecolor="#c5c5c6" strokeweight=".25pt"/>
            <w10:wrap type="topAndBottom" anchorx="page"/>
          </v:group>
        </w:pict>
      </w:r>
      <w:r>
        <w:rPr>
          <w:color w:val="323232"/>
          <w:sz w:val="16"/>
        </w:rPr>
        <w:t>基于</w:t>
      </w:r>
      <w:r>
        <w:rPr>
          <w:color w:val="323232"/>
          <w:sz w:val="16"/>
        </w:rPr>
        <w:t xml:space="preserve"> </w:t>
      </w:r>
      <w:r>
        <w:rPr>
          <w:rFonts w:ascii="Arial" w:eastAsia="Arial"/>
          <w:color w:val="323232"/>
          <w:sz w:val="16"/>
        </w:rPr>
        <w:t xml:space="preserve">IP </w:t>
      </w:r>
      <w:r>
        <w:rPr>
          <w:color w:val="323232"/>
          <w:sz w:val="16"/>
        </w:rPr>
        <w:t>的绑定要求为物理交换机配置以太通道。</w:t>
      </w:r>
    </w:p>
    <w:p w:rsidR="009146F7" w:rsidRDefault="0052544B">
      <w:pPr>
        <w:tabs>
          <w:tab w:val="left" w:pos="4259"/>
        </w:tabs>
        <w:spacing w:before="14" w:after="39"/>
        <w:ind w:left="1060"/>
        <w:rPr>
          <w:sz w:val="16"/>
        </w:rPr>
      </w:pPr>
      <w:r>
        <w:rPr>
          <w:rFonts w:ascii="等线" w:eastAsia="等线" w:hint="eastAsia"/>
          <w:b/>
          <w:color w:val="323232"/>
          <w:sz w:val="16"/>
        </w:rPr>
        <w:t>基于源</w:t>
      </w:r>
      <w:r>
        <w:rPr>
          <w:rFonts w:ascii="等线" w:eastAsia="等线" w:hint="eastAsia"/>
          <w:b/>
          <w:color w:val="323232"/>
          <w:spacing w:val="-1"/>
          <w:sz w:val="16"/>
        </w:rPr>
        <w:t xml:space="preserve"> </w:t>
      </w:r>
      <w:r>
        <w:rPr>
          <w:rFonts w:ascii="Arial" w:eastAsia="Arial"/>
          <w:b/>
          <w:color w:val="323232"/>
          <w:sz w:val="16"/>
        </w:rPr>
        <w:t>MAC</w:t>
      </w:r>
      <w:r>
        <w:rPr>
          <w:rFonts w:ascii="Arial" w:eastAsia="Arial"/>
          <w:b/>
          <w:color w:val="323232"/>
          <w:spacing w:val="-2"/>
          <w:sz w:val="16"/>
        </w:rPr>
        <w:t xml:space="preserve"> </w:t>
      </w:r>
      <w:r>
        <w:rPr>
          <w:rFonts w:ascii="等线" w:eastAsia="等线" w:hint="eastAsia"/>
          <w:b/>
          <w:color w:val="323232"/>
          <w:sz w:val="16"/>
        </w:rPr>
        <w:t>哈希的路由</w:t>
      </w:r>
      <w:r>
        <w:rPr>
          <w:rFonts w:ascii="等线" w:eastAsia="等线" w:hint="eastAsia"/>
          <w:b/>
          <w:color w:val="323232"/>
          <w:sz w:val="16"/>
        </w:rPr>
        <w:tab/>
      </w:r>
      <w:r>
        <w:rPr>
          <w:color w:val="323232"/>
          <w:sz w:val="16"/>
        </w:rPr>
        <w:t>根据源以太网的哈希选择上行链路。</w:t>
      </w:r>
    </w:p>
    <w:p w:rsidR="009146F7" w:rsidRDefault="0052544B">
      <w:pPr>
        <w:pStyle w:val="BodyText"/>
        <w:spacing w:line="20" w:lineRule="exact"/>
        <w:ind w:left="1057"/>
        <w:rPr>
          <w:sz w:val="2"/>
        </w:rPr>
      </w:pPr>
      <w:r>
        <w:rPr>
          <w:sz w:val="2"/>
        </w:rPr>
      </w:r>
      <w:r>
        <w:rPr>
          <w:sz w:val="2"/>
        </w:rPr>
        <w:pict>
          <v:group id="_x0000_s3492" style="width:450pt;height:.25pt;mso-position-horizontal-relative:char;mso-position-vertical-relative:line" coordsize="9000,5">
            <v:line id="_x0000_s3494" style="position:absolute" from="3002,3" to="0,3" strokecolor="#c5c5c6" strokeweight=".25pt"/>
            <v:line id="_x0000_s3493" style="position:absolute" from="9000,3" to="2998,3"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基于物理网卡负载的路由</w:t>
      </w:r>
      <w:r>
        <w:rPr>
          <w:rFonts w:ascii="等线" w:eastAsia="等线" w:hint="eastAsia"/>
          <w:b/>
          <w:color w:val="323232"/>
          <w:sz w:val="16"/>
        </w:rPr>
        <w:tab/>
      </w:r>
      <w:r>
        <w:rPr>
          <w:color w:val="323232"/>
          <w:sz w:val="16"/>
        </w:rPr>
        <w:t>可用于分布式端口组或分布式端口。根据连接到端口组或端口的物理网络适配器的</w:t>
      </w:r>
    </w:p>
    <w:p w:rsidR="009146F7" w:rsidRDefault="0052544B">
      <w:pPr>
        <w:spacing w:before="6" w:line="285" w:lineRule="auto"/>
        <w:ind w:left="4259" w:right="207"/>
        <w:rPr>
          <w:sz w:val="16"/>
        </w:rPr>
      </w:pPr>
      <w:r>
        <w:pict>
          <v:group id="_x0000_s3489" style="position:absolute;left:0;text-align:left;margin-left:81pt;margin-top:26pt;width:450pt;height:.25pt;z-index:251464192;mso-wrap-distance-left:0;mso-wrap-distance-right:0;mso-position-horizontal-relative:page" coordorigin="1620,520" coordsize="9000,5">
            <v:line id="_x0000_s3491" style="position:absolute" from="4622,522" to="1620,522" strokecolor="#c5c5c6" strokeweight=".25pt"/>
            <v:line id="_x0000_s3490" style="position:absolute" from="10620,522" to="4618,522" strokecolor="#c5c5c6" strokeweight=".25pt"/>
            <w10:wrap type="topAndBottom" anchorx="page"/>
          </v:group>
        </w:pict>
      </w:r>
      <w:r>
        <w:rPr>
          <w:color w:val="323232"/>
          <w:sz w:val="16"/>
        </w:rPr>
        <w:t>当前负载选择上行链路。如果上行链路</w:t>
      </w:r>
      <w:r>
        <w:rPr>
          <w:color w:val="323232"/>
          <w:sz w:val="16"/>
        </w:rPr>
        <w:t xml:space="preserve"> </w:t>
      </w:r>
      <w:r>
        <w:rPr>
          <w:rFonts w:ascii="Arial" w:eastAsia="Arial"/>
          <w:color w:val="323232"/>
          <w:sz w:val="16"/>
        </w:rPr>
        <w:t xml:space="preserve">75% </w:t>
      </w:r>
      <w:r>
        <w:rPr>
          <w:color w:val="323232"/>
          <w:sz w:val="16"/>
        </w:rPr>
        <w:t>或更高持续</w:t>
      </w:r>
      <w:r>
        <w:rPr>
          <w:color w:val="323232"/>
          <w:sz w:val="16"/>
        </w:rPr>
        <w:t xml:space="preserve"> </w:t>
      </w:r>
      <w:r>
        <w:rPr>
          <w:rFonts w:ascii="Arial" w:eastAsia="Arial"/>
          <w:color w:val="323232"/>
          <w:sz w:val="16"/>
        </w:rPr>
        <w:t xml:space="preserve">30 </w:t>
      </w:r>
      <w:r>
        <w:rPr>
          <w:color w:val="323232"/>
          <w:sz w:val="16"/>
        </w:rPr>
        <w:t>秒保持忙碌状态，主机代理交换机会将一部分虚拟机流量移至具有可用容量的物理适配器。</w:t>
      </w:r>
    </w:p>
    <w:p w:rsidR="009146F7" w:rsidRDefault="0052544B">
      <w:pPr>
        <w:tabs>
          <w:tab w:val="left" w:pos="4259"/>
        </w:tabs>
        <w:spacing w:before="14"/>
        <w:ind w:left="1060"/>
        <w:rPr>
          <w:sz w:val="16"/>
        </w:rPr>
      </w:pPr>
      <w:r>
        <w:rPr>
          <w:rFonts w:ascii="等线" w:eastAsia="等线" w:hint="eastAsia"/>
          <w:b/>
          <w:color w:val="323232"/>
          <w:sz w:val="16"/>
        </w:rPr>
        <w:t>使用明确故障切换顺序</w:t>
      </w:r>
      <w:r>
        <w:rPr>
          <w:rFonts w:ascii="等线" w:eastAsia="等线" w:hint="eastAsia"/>
          <w:b/>
          <w:color w:val="323232"/>
          <w:sz w:val="16"/>
        </w:rPr>
        <w:tab/>
      </w:r>
      <w:r>
        <w:rPr>
          <w:color w:val="323232"/>
          <w:sz w:val="16"/>
        </w:rPr>
        <w:t>在活动适配器列表中，始终使用最前面的上行链路传递故障切换检测条件。此选项</w:t>
      </w:r>
    </w:p>
    <w:p w:rsidR="009146F7" w:rsidRDefault="0052544B">
      <w:pPr>
        <w:spacing w:before="6"/>
        <w:ind w:left="3694" w:right="3434"/>
        <w:jc w:val="center"/>
        <w:rPr>
          <w:sz w:val="16"/>
        </w:rPr>
      </w:pPr>
      <w:r>
        <w:rPr>
          <w:color w:val="323232"/>
          <w:sz w:val="16"/>
        </w:rPr>
        <w:t>不会执行任何实际负载平衡。</w:t>
      </w:r>
    </w:p>
    <w:p w:rsidR="009146F7" w:rsidRDefault="009146F7">
      <w:pPr>
        <w:jc w:val="center"/>
        <w:rPr>
          <w:sz w:val="16"/>
        </w:rPr>
        <w:sectPr w:rsidR="009146F7">
          <w:footerReference w:type="default" r:id="rId67"/>
          <w:pgSz w:w="11880" w:h="15840"/>
          <w:pgMar w:top="720" w:right="980" w:bottom="2100" w:left="560" w:header="537" w:footer="1911"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34"/>
        </w:numPr>
        <w:tabs>
          <w:tab w:val="left" w:pos="1059"/>
          <w:tab w:val="left" w:pos="1060"/>
        </w:tabs>
        <w:spacing w:before="78"/>
        <w:rPr>
          <w:sz w:val="20"/>
        </w:rPr>
      </w:pPr>
      <w:r>
        <w:pict>
          <v:group id="_x0000_s3486" style="position:absolute;left:0;text-align:left;margin-left:81pt;margin-top:28.3pt;width:450pt;height:.8pt;z-index:251470336;mso-position-horizontal-relative:page" coordorigin="1620,566" coordsize="9000,16">
            <v:line id="_x0000_s3488" style="position:absolute" from="1620,574" to="4622,574" strokecolor="#666" strokeweight=".8pt"/>
            <v:line id="_x0000_s3487" style="position:absolute" from="4618,574" to="10620,574" strokecolor="#666" strokeweight=".8pt"/>
            <w10:wrap anchorx="page"/>
          </v:group>
        </w:pict>
      </w:r>
      <w:r>
        <w:rPr>
          <w:color w:val="323232"/>
          <w:sz w:val="20"/>
        </w:rPr>
        <w:t>从</w:t>
      </w:r>
      <w:r>
        <w:rPr>
          <w:rFonts w:ascii="等线" w:eastAsia="等线" w:hint="eastAsia"/>
          <w:b/>
          <w:color w:val="323232"/>
          <w:sz w:val="20"/>
        </w:rPr>
        <w:t>网络故障检测</w:t>
      </w:r>
      <w:r>
        <w:rPr>
          <w:color w:val="323232"/>
          <w:sz w:val="20"/>
        </w:rPr>
        <w:t>下拉菜单中，选择虚拟交换机用于故障切换检测的方法。</w:t>
      </w:r>
    </w:p>
    <w:p w:rsidR="009146F7" w:rsidRDefault="0052544B">
      <w:pPr>
        <w:pStyle w:val="BodyText"/>
        <w:spacing w:before="11"/>
        <w:rPr>
          <w:sz w:val="13"/>
        </w:rPr>
      </w:pPr>
      <w:r>
        <w:pict>
          <v:shape id="_x0000_s3485" type="#_x0000_t202" style="position:absolute;margin-left:81pt;margin-top:10.15pt;width:450pt;height:16pt;z-index:25146726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62" w:line="244" w:lineRule="auto"/>
        <w:ind w:left="4260" w:right="319" w:hanging="3200"/>
        <w:rPr>
          <w:sz w:val="16"/>
        </w:rPr>
      </w:pPr>
      <w:r>
        <w:rPr>
          <w:rFonts w:ascii="等线" w:eastAsia="等线" w:hint="eastAsia"/>
          <w:b/>
          <w:color w:val="323232"/>
          <w:sz w:val="16"/>
        </w:rPr>
        <w:t>仅链路状态</w:t>
      </w:r>
      <w:r>
        <w:rPr>
          <w:rFonts w:ascii="等线" w:eastAsia="等线" w:hint="eastAsia"/>
          <w:b/>
          <w:color w:val="323232"/>
          <w:sz w:val="16"/>
        </w:rPr>
        <w:tab/>
      </w:r>
      <w:r>
        <w:rPr>
          <w:color w:val="323232"/>
          <w:sz w:val="16"/>
        </w:rPr>
        <w:t>仅取决于网络适配器提供的链路状态。该选项可用于检测故障，如电缆移除和物理交换机电源故障。</w:t>
      </w:r>
    </w:p>
    <w:p w:rsidR="009146F7" w:rsidRDefault="0052544B">
      <w:pPr>
        <w:pStyle w:val="BodyText"/>
        <w:spacing w:line="20" w:lineRule="exact"/>
        <w:ind w:left="1057"/>
        <w:rPr>
          <w:sz w:val="2"/>
        </w:rPr>
      </w:pPr>
      <w:r>
        <w:rPr>
          <w:sz w:val="2"/>
        </w:rPr>
      </w:r>
      <w:r>
        <w:rPr>
          <w:sz w:val="2"/>
        </w:rPr>
        <w:pict>
          <v:group id="_x0000_s3482" style="width:450pt;height:.25pt;mso-position-horizontal-relative:char;mso-position-vertical-relative:line" coordsize="9000,5">
            <v:line id="_x0000_s3484" style="position:absolute" from="3002,3" to="0,3" strokecolor="#c5c5c6" strokeweight=".25pt"/>
            <v:line id="_x0000_s3483" style="position:absolute" from="9000,3" to="2998,3" strokecolor="#c5c5c6" strokeweight=".25pt"/>
            <w10:anchorlock/>
          </v:group>
        </w:pict>
      </w:r>
    </w:p>
    <w:p w:rsidR="009146F7" w:rsidRDefault="0052544B">
      <w:pPr>
        <w:tabs>
          <w:tab w:val="left" w:pos="4259"/>
        </w:tabs>
        <w:spacing w:before="29" w:line="244" w:lineRule="auto"/>
        <w:ind w:left="4260" w:right="319" w:hanging="3200"/>
        <w:rPr>
          <w:sz w:val="16"/>
        </w:rPr>
      </w:pPr>
      <w:r>
        <w:rPr>
          <w:rFonts w:ascii="等线" w:eastAsia="等线" w:hint="eastAsia"/>
          <w:b/>
          <w:color w:val="323232"/>
          <w:sz w:val="16"/>
        </w:rPr>
        <w:t>信标探测</w:t>
      </w:r>
      <w:r>
        <w:rPr>
          <w:rFonts w:ascii="等线" w:eastAsia="等线" w:hint="eastAsia"/>
          <w:b/>
          <w:color w:val="323232"/>
          <w:sz w:val="16"/>
        </w:rPr>
        <w:tab/>
      </w:r>
      <w:r>
        <w:rPr>
          <w:color w:val="323232"/>
          <w:sz w:val="16"/>
        </w:rPr>
        <w:t>发出并侦听组中所有网卡上的信标探测，并使用此信息结合链路状态来确定链接故障。</w:t>
      </w:r>
      <w:r>
        <w:rPr>
          <w:rFonts w:ascii="Arial" w:eastAsia="Arial"/>
          <w:color w:val="323232"/>
          <w:sz w:val="16"/>
        </w:rPr>
        <w:t xml:space="preserve">ESXi </w:t>
      </w:r>
      <w:r>
        <w:rPr>
          <w:color w:val="323232"/>
          <w:sz w:val="16"/>
        </w:rPr>
        <w:t>每秒发送一次信标数据包。</w:t>
      </w:r>
    </w:p>
    <w:p w:rsidR="009146F7" w:rsidRDefault="0052544B">
      <w:pPr>
        <w:spacing w:before="76" w:line="285" w:lineRule="auto"/>
        <w:ind w:left="4260" w:right="215" w:hanging="1"/>
        <w:rPr>
          <w:sz w:val="16"/>
        </w:rPr>
      </w:pPr>
      <w:r>
        <w:pict>
          <v:group id="_x0000_s3479" style="position:absolute;left:0;text-align:left;margin-left:81pt;margin-top:29.5pt;width:450pt;height:.25pt;z-index:251468288;mso-wrap-distance-left:0;mso-wrap-distance-right:0;mso-position-horizontal-relative:page" coordorigin="1620,590" coordsize="9000,5">
            <v:line id="_x0000_s3481" style="position:absolute" from="4622,592" to="1620,592" strokecolor="#c5c5c6" strokeweight=".25pt"/>
            <v:line id="_x0000_s3480" style="position:absolute" from="10620,592" to="4618,592" strokecolor="#c5c5c6" strokeweight=".25pt"/>
            <w10:wrap type="topAndBottom" anchorx="page"/>
          </v:group>
        </w:pict>
      </w:r>
      <w:r>
        <w:rPr>
          <w:color w:val="323232"/>
          <w:sz w:val="16"/>
        </w:rPr>
        <w:t>网卡必须处于活动</w:t>
      </w:r>
      <w:r>
        <w:rPr>
          <w:rFonts w:ascii="Arial" w:eastAsia="Arial" w:hAnsi="Arial"/>
          <w:color w:val="323232"/>
          <w:sz w:val="16"/>
        </w:rPr>
        <w:t>/</w:t>
      </w:r>
      <w:r>
        <w:rPr>
          <w:color w:val="323232"/>
          <w:sz w:val="16"/>
        </w:rPr>
        <w:t>活动或活动</w:t>
      </w:r>
      <w:r>
        <w:rPr>
          <w:rFonts w:ascii="Arial" w:eastAsia="Arial" w:hAnsi="Arial"/>
          <w:color w:val="323232"/>
          <w:sz w:val="16"/>
        </w:rPr>
        <w:t>/</w:t>
      </w:r>
      <w:r>
        <w:rPr>
          <w:color w:val="323232"/>
          <w:sz w:val="16"/>
        </w:rPr>
        <w:t>备用配置中，因为</w:t>
      </w:r>
      <w:r>
        <w:rPr>
          <w:color w:val="323232"/>
          <w:sz w:val="16"/>
        </w:rPr>
        <w:t>“</w:t>
      </w:r>
      <w:r>
        <w:rPr>
          <w:color w:val="323232"/>
          <w:sz w:val="16"/>
        </w:rPr>
        <w:t>未使用</w:t>
      </w:r>
      <w:r>
        <w:rPr>
          <w:color w:val="323232"/>
          <w:sz w:val="16"/>
        </w:rPr>
        <w:t>”</w:t>
      </w:r>
      <w:r>
        <w:rPr>
          <w:color w:val="323232"/>
          <w:sz w:val="16"/>
        </w:rPr>
        <w:t>状态中的网卡不会加入信标探测。</w:t>
      </w:r>
    </w:p>
    <w:p w:rsidR="009146F7" w:rsidRDefault="009146F7">
      <w:pPr>
        <w:pStyle w:val="BodyText"/>
        <w:spacing w:before="6"/>
        <w:rPr>
          <w:sz w:val="10"/>
        </w:rPr>
      </w:pPr>
    </w:p>
    <w:p w:rsidR="009146F7" w:rsidRDefault="0052544B">
      <w:pPr>
        <w:pStyle w:val="ListParagraph"/>
        <w:numPr>
          <w:ilvl w:val="0"/>
          <w:numId w:val="134"/>
        </w:numPr>
        <w:tabs>
          <w:tab w:val="left" w:pos="1059"/>
          <w:tab w:val="left" w:pos="1060"/>
        </w:tabs>
        <w:spacing w:before="78" w:line="249" w:lineRule="auto"/>
        <w:ind w:right="366"/>
        <w:rPr>
          <w:sz w:val="20"/>
        </w:rPr>
      </w:pPr>
      <w:r>
        <w:rPr>
          <w:color w:val="323232"/>
          <w:sz w:val="20"/>
        </w:rPr>
        <w:t>从</w:t>
      </w:r>
      <w:r>
        <w:rPr>
          <w:rFonts w:ascii="等线" w:eastAsia="等线" w:hint="eastAsia"/>
          <w:b/>
          <w:color w:val="323232"/>
          <w:sz w:val="20"/>
        </w:rPr>
        <w:t>通知交换机</w:t>
      </w:r>
      <w:r>
        <w:rPr>
          <w:color w:val="323232"/>
          <w:spacing w:val="-3"/>
          <w:sz w:val="20"/>
        </w:rPr>
        <w:t>下拉菜单中，选择在出现故障切换时，标准交换机或</w:t>
      </w:r>
      <w:r>
        <w:rPr>
          <w:color w:val="323232"/>
          <w:spacing w:val="-3"/>
          <w:sz w:val="20"/>
        </w:rPr>
        <w:t xml:space="preserve"> </w:t>
      </w:r>
      <w:r>
        <w:rPr>
          <w:rFonts w:ascii="Arial" w:eastAsia="Arial"/>
          <w:color w:val="323232"/>
          <w:sz w:val="20"/>
        </w:rPr>
        <w:t>Distributed</w:t>
      </w:r>
      <w:r>
        <w:rPr>
          <w:rFonts w:ascii="Arial" w:eastAsia="Arial"/>
          <w:color w:val="323232"/>
          <w:spacing w:val="-5"/>
          <w:sz w:val="20"/>
        </w:rPr>
        <w:t xml:space="preserve"> </w:t>
      </w:r>
      <w:r>
        <w:rPr>
          <w:rFonts w:ascii="Arial" w:eastAsia="Arial"/>
          <w:color w:val="323232"/>
          <w:sz w:val="20"/>
        </w:rPr>
        <w:t>Switch</w:t>
      </w:r>
      <w:r>
        <w:rPr>
          <w:rFonts w:ascii="Arial" w:eastAsia="Arial"/>
          <w:color w:val="323232"/>
          <w:spacing w:val="-4"/>
          <w:sz w:val="20"/>
        </w:rPr>
        <w:t xml:space="preserve"> </w:t>
      </w:r>
      <w:r>
        <w:rPr>
          <w:color w:val="323232"/>
          <w:sz w:val="20"/>
        </w:rPr>
        <w:t>是否通知物理交换机。</w:t>
      </w:r>
    </w:p>
    <w:p w:rsidR="009146F7" w:rsidRDefault="0052544B">
      <w:pPr>
        <w:pStyle w:val="BodyText"/>
        <w:spacing w:before="3"/>
        <w:rPr>
          <w:sz w:val="14"/>
        </w:rPr>
      </w:pPr>
      <w:r>
        <w:pict>
          <v:line id="_x0000_s3478" style="position:absolute;z-index:251469312;mso-wrap-distance-left:0;mso-wrap-distance-right:0;mso-position-horizontal-relative:page" from="81pt,11.3pt" to="531pt,11.3pt" strokecolor="#c5c5c6" strokeweight=".5pt">
            <w10:wrap type="topAndBottom" anchorx="page"/>
          </v:line>
        </w:pict>
      </w:r>
    </w:p>
    <w:p w:rsidR="009146F7" w:rsidRDefault="0052544B">
      <w:pPr>
        <w:pStyle w:val="BodyText"/>
        <w:spacing w:after="101" w:line="249" w:lineRule="auto"/>
        <w:ind w:left="1060" w:right="229" w:hanging="1"/>
      </w:pPr>
      <w:r>
        <w:rPr>
          <w:rFonts w:ascii="等线" w:eastAsia="等线" w:hint="eastAsia"/>
          <w:b/>
          <w:color w:val="004A90"/>
        </w:rPr>
        <w:t>注</w:t>
      </w:r>
      <w:r>
        <w:rPr>
          <w:rFonts w:ascii="等线" w:eastAsia="等线" w:hint="eastAsia"/>
          <w:b/>
          <w:color w:val="004A90"/>
        </w:rPr>
        <w:t xml:space="preserve"> </w:t>
      </w:r>
      <w:r>
        <w:rPr>
          <w:color w:val="323232"/>
        </w:rPr>
        <w:t>如果连接的虚拟机以单播模式使用</w:t>
      </w:r>
      <w:r>
        <w:rPr>
          <w:color w:val="323232"/>
        </w:rPr>
        <w:t xml:space="preserve"> </w:t>
      </w:r>
      <w:r>
        <w:rPr>
          <w:rFonts w:ascii="Arial" w:eastAsia="Arial"/>
          <w:color w:val="323232"/>
        </w:rPr>
        <w:t xml:space="preserve">Microsoft </w:t>
      </w:r>
      <w:r>
        <w:rPr>
          <w:color w:val="323232"/>
        </w:rPr>
        <w:t>网络负载平衡，则将该选项设置为</w:t>
      </w:r>
      <w:r>
        <w:rPr>
          <w:rFonts w:ascii="等线" w:eastAsia="等线" w:hint="eastAsia"/>
          <w:b/>
          <w:color w:val="323232"/>
        </w:rPr>
        <w:t>否</w:t>
      </w:r>
      <w:r>
        <w:rPr>
          <w:color w:val="323232"/>
        </w:rPr>
        <w:t>。网络负载平衡在多播模式下运行时不存在任何问题。</w:t>
      </w:r>
    </w:p>
    <w:p w:rsidR="009146F7" w:rsidRDefault="0052544B">
      <w:pPr>
        <w:pStyle w:val="BodyText"/>
        <w:spacing w:line="20" w:lineRule="exact"/>
        <w:ind w:left="1055"/>
        <w:rPr>
          <w:sz w:val="2"/>
        </w:rPr>
      </w:pPr>
      <w:r>
        <w:rPr>
          <w:sz w:val="2"/>
        </w:rPr>
      </w:r>
      <w:r>
        <w:rPr>
          <w:sz w:val="2"/>
        </w:rPr>
        <w:pict>
          <v:group id="_x0000_s3476" style="width:450pt;height:.5pt;mso-position-horizontal-relative:char;mso-position-vertical-relative:line" coordsize="9000,10">
            <v:line id="_x0000_s3477" style="position:absolute" from="9000,5" to="0,5" strokecolor="#c5c5c6" strokeweight=".5pt"/>
            <w10:anchorlock/>
          </v:group>
        </w:pict>
      </w:r>
    </w:p>
    <w:p w:rsidR="009146F7" w:rsidRDefault="0052544B">
      <w:pPr>
        <w:pStyle w:val="ListParagraph"/>
        <w:numPr>
          <w:ilvl w:val="0"/>
          <w:numId w:val="134"/>
        </w:numPr>
        <w:tabs>
          <w:tab w:val="left" w:pos="1059"/>
          <w:tab w:val="left" w:pos="1061"/>
        </w:tabs>
        <w:spacing w:before="114"/>
        <w:rPr>
          <w:sz w:val="20"/>
        </w:rPr>
      </w:pPr>
      <w:r>
        <w:rPr>
          <w:color w:val="323232"/>
          <w:sz w:val="20"/>
        </w:rPr>
        <w:t>从</w:t>
      </w:r>
      <w:r>
        <w:rPr>
          <w:rFonts w:ascii="等线" w:eastAsia="等线" w:hint="eastAsia"/>
          <w:b/>
          <w:color w:val="323232"/>
          <w:sz w:val="20"/>
        </w:rPr>
        <w:t>故障恢复</w:t>
      </w:r>
      <w:r>
        <w:rPr>
          <w:color w:val="323232"/>
          <w:sz w:val="20"/>
        </w:rPr>
        <w:t>下拉菜单中，选择物理适配器从故障恢复后是否返回到活动状态。</w:t>
      </w:r>
    </w:p>
    <w:p w:rsidR="009146F7" w:rsidRDefault="0052544B">
      <w:pPr>
        <w:pStyle w:val="BodyText"/>
        <w:spacing w:before="119" w:line="244" w:lineRule="auto"/>
        <w:ind w:left="1060" w:right="277"/>
        <w:jc w:val="both"/>
      </w:pPr>
      <w:r>
        <w:rPr>
          <w:color w:val="323232"/>
        </w:rPr>
        <w:t>如果故障恢复设置为</w:t>
      </w:r>
      <w:r>
        <w:rPr>
          <w:rFonts w:ascii="等线" w:eastAsia="等线" w:hint="eastAsia"/>
          <w:b/>
          <w:color w:val="323232"/>
        </w:rPr>
        <w:t>是</w:t>
      </w:r>
      <w:r>
        <w:rPr>
          <w:color w:val="323232"/>
        </w:rPr>
        <w:t>（默认选择），则适配器将在恢复后立即返回到活动任务，并取代接替其位置的备用适配器（如果有）。</w:t>
      </w:r>
    </w:p>
    <w:p w:rsidR="009146F7" w:rsidRDefault="0052544B">
      <w:pPr>
        <w:pStyle w:val="BodyText"/>
        <w:spacing w:before="151" w:line="264" w:lineRule="auto"/>
        <w:ind w:left="1059" w:right="277"/>
        <w:jc w:val="both"/>
      </w:pPr>
      <w:r>
        <w:rPr>
          <w:color w:val="323232"/>
        </w:rPr>
        <w:t>如果分布式端口的故障恢复设置为</w:t>
      </w:r>
      <w:r>
        <w:rPr>
          <w:rFonts w:ascii="等线" w:eastAsia="等线" w:hint="eastAsia"/>
          <w:b/>
          <w:color w:val="323232"/>
        </w:rPr>
        <w:t>否</w:t>
      </w:r>
      <w:r>
        <w:rPr>
          <w:color w:val="323232"/>
        </w:rPr>
        <w:t>，则仅当关联的虚拟机在运行时，出现故障的适配器才会在恢复后</w:t>
      </w:r>
      <w:r>
        <w:rPr>
          <w:color w:val="323232"/>
          <w:spacing w:val="-5"/>
        </w:rPr>
        <w:t>保持非活动状态。当</w:t>
      </w:r>
      <w:r>
        <w:rPr>
          <w:rFonts w:ascii="等线" w:eastAsia="等线" w:hint="eastAsia"/>
          <w:b/>
          <w:color w:val="323232"/>
          <w:spacing w:val="-5"/>
        </w:rPr>
        <w:t>故障恢复</w:t>
      </w:r>
      <w:r>
        <w:rPr>
          <w:color w:val="323232"/>
          <w:spacing w:val="-5"/>
        </w:rPr>
        <w:t>选项为</w:t>
      </w:r>
      <w:r>
        <w:rPr>
          <w:rFonts w:ascii="等线" w:eastAsia="等线" w:hint="eastAsia"/>
          <w:b/>
          <w:color w:val="323232"/>
          <w:spacing w:val="-5"/>
        </w:rPr>
        <w:t>否</w:t>
      </w:r>
      <w:r>
        <w:rPr>
          <w:color w:val="323232"/>
          <w:spacing w:val="-5"/>
        </w:rPr>
        <w:t>并且虚拟机已关闭电源时，如果所有活动的物理适配器发生故障，</w:t>
      </w:r>
      <w:r>
        <w:rPr>
          <w:color w:val="323232"/>
          <w:spacing w:val="-5"/>
        </w:rPr>
        <w:t xml:space="preserve"> </w:t>
      </w:r>
      <w:r>
        <w:rPr>
          <w:color w:val="323232"/>
          <w:spacing w:val="-5"/>
        </w:rPr>
        <w:t>然后其中一个物理适配器恢复，则打开虚拟机电源后，虚拟网卡将连接到恢复的适配器而非待机适配器。关闭虚拟机电源然后再打开电源会将虚拟网卡重新连接到分布式端口。</w:t>
      </w:r>
      <w:r>
        <w:rPr>
          <w:rFonts w:ascii="Arial" w:eastAsia="Arial"/>
          <w:color w:val="323232"/>
          <w:spacing w:val="-5"/>
        </w:rPr>
        <w:t>Distributed</w:t>
      </w:r>
      <w:r>
        <w:rPr>
          <w:rFonts w:ascii="Arial" w:eastAsia="Arial"/>
          <w:color w:val="323232"/>
          <w:spacing w:val="-33"/>
        </w:rPr>
        <w:t xml:space="preserve"> </w:t>
      </w:r>
      <w:r>
        <w:rPr>
          <w:rFonts w:ascii="Arial" w:eastAsia="Arial"/>
          <w:color w:val="323232"/>
        </w:rPr>
        <w:t>Switch</w:t>
      </w:r>
      <w:r>
        <w:rPr>
          <w:rFonts w:ascii="Arial" w:eastAsia="Arial"/>
          <w:color w:val="323232"/>
          <w:spacing w:val="-35"/>
        </w:rPr>
        <w:t xml:space="preserve"> </w:t>
      </w:r>
      <w:r>
        <w:rPr>
          <w:color w:val="323232"/>
        </w:rPr>
        <w:t>将该端口视为新添加的端口，并将其作为默认上行链路端口（即活动的上行链路适配器）。</w:t>
      </w:r>
    </w:p>
    <w:p w:rsidR="009146F7" w:rsidRDefault="0052544B">
      <w:pPr>
        <w:pStyle w:val="ListParagraph"/>
        <w:numPr>
          <w:ilvl w:val="0"/>
          <w:numId w:val="134"/>
        </w:numPr>
        <w:tabs>
          <w:tab w:val="left" w:pos="1059"/>
          <w:tab w:val="left" w:pos="1061"/>
        </w:tabs>
        <w:spacing w:before="126"/>
        <w:rPr>
          <w:sz w:val="20"/>
        </w:rPr>
      </w:pPr>
      <w:r>
        <w:rPr>
          <w:color w:val="323232"/>
          <w:sz w:val="20"/>
        </w:rPr>
        <w:t>通过配置</w:t>
      </w:r>
      <w:r>
        <w:rPr>
          <w:color w:val="323232"/>
          <w:sz w:val="20"/>
        </w:rPr>
        <w:t>“</w:t>
      </w:r>
      <w:r>
        <w:rPr>
          <w:color w:val="323232"/>
          <w:sz w:val="20"/>
        </w:rPr>
        <w:t>故障切换顺序</w:t>
      </w:r>
      <w:r>
        <w:rPr>
          <w:color w:val="323232"/>
          <w:sz w:val="20"/>
        </w:rPr>
        <w:t>”</w:t>
      </w:r>
      <w:r>
        <w:rPr>
          <w:color w:val="323232"/>
          <w:sz w:val="20"/>
        </w:rPr>
        <w:t>列表指定在出现故障切换时如何使用网卡组中的上行链路。</w:t>
      </w:r>
    </w:p>
    <w:p w:rsidR="009146F7" w:rsidRDefault="0052544B">
      <w:pPr>
        <w:pStyle w:val="BodyText"/>
        <w:spacing w:before="164" w:line="280" w:lineRule="auto"/>
        <w:ind w:left="1060" w:right="277"/>
        <w:jc w:val="both"/>
      </w:pPr>
      <w:r>
        <w:rPr>
          <w:color w:val="323232"/>
        </w:rPr>
        <w:t>如果要使用部分上行链路而要保留另外一些上行链路，以备使用中的上行链路出现故障时的紧急情况，</w:t>
      </w:r>
      <w:r>
        <w:rPr>
          <w:color w:val="323232"/>
        </w:rPr>
        <w:t xml:space="preserve"> </w:t>
      </w:r>
      <w:r>
        <w:rPr>
          <w:color w:val="323232"/>
        </w:rPr>
        <w:t>请使用向</w:t>
      </w:r>
      <w:r>
        <w:rPr>
          <w:color w:val="323232"/>
        </w:rPr>
        <w:t>上箭头或向下箭头键将这些上行链路移至其他组中。</w:t>
      </w:r>
    </w:p>
    <w:p w:rsidR="009146F7" w:rsidRDefault="009146F7">
      <w:pPr>
        <w:pStyle w:val="BodyText"/>
        <w:spacing w:before="8"/>
        <w:rPr>
          <w:sz w:val="14"/>
        </w:rPr>
      </w:pPr>
    </w:p>
    <w:tbl>
      <w:tblPr>
        <w:tblW w:w="0" w:type="auto"/>
        <w:tblInd w:w="650" w:type="dxa"/>
        <w:tblLayout w:type="fixed"/>
        <w:tblCellMar>
          <w:left w:w="0" w:type="dxa"/>
          <w:right w:w="0" w:type="dxa"/>
        </w:tblCellMar>
        <w:tblLook w:val="01E0" w:firstRow="1" w:lastRow="1" w:firstColumn="1" w:lastColumn="1" w:noHBand="0" w:noVBand="0"/>
      </w:tblPr>
      <w:tblGrid>
        <w:gridCol w:w="410"/>
        <w:gridCol w:w="2600"/>
        <w:gridCol w:w="6400"/>
      </w:tblGrid>
      <w:tr w:rsidR="009146F7">
        <w:trPr>
          <w:trHeight w:val="317"/>
        </w:trPr>
        <w:tc>
          <w:tcPr>
            <w:tcW w:w="410" w:type="dxa"/>
            <w:vMerge w:val="restart"/>
          </w:tcPr>
          <w:p w:rsidR="009146F7" w:rsidRDefault="009146F7">
            <w:pPr>
              <w:pStyle w:val="TableParagraph"/>
              <w:rPr>
                <w:rFonts w:ascii="Times New Roman"/>
                <w:sz w:val="18"/>
              </w:rPr>
            </w:pPr>
          </w:p>
        </w:tc>
        <w:tc>
          <w:tcPr>
            <w:tcW w:w="2600" w:type="dxa"/>
            <w:tcBorders>
              <w:top w:val="single" w:sz="8" w:space="0" w:color="666666"/>
            </w:tcBorders>
            <w:shd w:val="clear" w:color="auto" w:fill="ECECED"/>
          </w:tcPr>
          <w:p w:rsidR="009146F7" w:rsidRDefault="0052544B">
            <w:pPr>
              <w:pStyle w:val="TableParagraph"/>
              <w:spacing w:before="41"/>
              <w:rPr>
                <w:rFonts w:ascii="等线" w:eastAsia="等线"/>
                <w:b/>
                <w:sz w:val="16"/>
              </w:rPr>
            </w:pPr>
            <w:r>
              <w:rPr>
                <w:rFonts w:ascii="等线" w:eastAsia="等线" w:hint="eastAsia"/>
                <w:b/>
                <w:sz w:val="16"/>
              </w:rPr>
              <w:t>选项</w:t>
            </w:r>
          </w:p>
        </w:tc>
        <w:tc>
          <w:tcPr>
            <w:tcW w:w="6400" w:type="dxa"/>
            <w:tcBorders>
              <w:top w:val="single" w:sz="8" w:space="0" w:color="666666"/>
            </w:tcBorders>
            <w:shd w:val="clear" w:color="auto" w:fill="ECECED"/>
          </w:tcPr>
          <w:p w:rsidR="009146F7" w:rsidRDefault="0052544B">
            <w:pPr>
              <w:pStyle w:val="TableParagraph"/>
              <w:spacing w:before="41"/>
              <w:ind w:left="600"/>
              <w:rPr>
                <w:rFonts w:ascii="等线" w:eastAsia="等线"/>
                <w:b/>
                <w:sz w:val="16"/>
              </w:rPr>
            </w:pPr>
            <w:r>
              <w:rPr>
                <w:rFonts w:ascii="等线" w:eastAsia="等线" w:hint="eastAsia"/>
                <w:b/>
                <w:sz w:val="16"/>
              </w:rPr>
              <w:t>描述</w:t>
            </w:r>
          </w:p>
        </w:tc>
      </w:tr>
      <w:tr w:rsidR="009146F7">
        <w:trPr>
          <w:trHeight w:val="320"/>
        </w:trPr>
        <w:tc>
          <w:tcPr>
            <w:tcW w:w="410" w:type="dxa"/>
            <w:vMerge/>
            <w:tcBorders>
              <w:top w:val="nil"/>
            </w:tcBorders>
          </w:tcPr>
          <w:p w:rsidR="009146F7" w:rsidRDefault="009146F7">
            <w:pPr>
              <w:rPr>
                <w:sz w:val="2"/>
                <w:szCs w:val="2"/>
              </w:rPr>
            </w:pPr>
          </w:p>
        </w:tc>
        <w:tc>
          <w:tcPr>
            <w:tcW w:w="2600" w:type="dxa"/>
            <w:tcBorders>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活动适配器</w:t>
            </w:r>
          </w:p>
        </w:tc>
        <w:tc>
          <w:tcPr>
            <w:tcW w:w="6400" w:type="dxa"/>
            <w:tcBorders>
              <w:bottom w:val="single" w:sz="2" w:space="0" w:color="C5C5C6"/>
            </w:tcBorders>
          </w:tcPr>
          <w:p w:rsidR="009146F7" w:rsidRDefault="0052544B">
            <w:pPr>
              <w:pStyle w:val="TableParagraph"/>
              <w:spacing w:before="50"/>
              <w:ind w:left="600"/>
              <w:rPr>
                <w:sz w:val="16"/>
              </w:rPr>
            </w:pPr>
            <w:r>
              <w:rPr>
                <w:color w:val="323232"/>
                <w:sz w:val="16"/>
              </w:rPr>
              <w:t>如果网络适配器连接运行正常并处于活动状态，则继续使用上行链路。</w:t>
            </w:r>
          </w:p>
        </w:tc>
      </w:tr>
      <w:tr w:rsidR="009146F7">
        <w:trPr>
          <w:trHeight w:val="320"/>
        </w:trPr>
        <w:tc>
          <w:tcPr>
            <w:tcW w:w="410" w:type="dxa"/>
            <w:vMerge/>
            <w:tcBorders>
              <w:top w:val="nil"/>
            </w:tcBorders>
          </w:tcPr>
          <w:p w:rsidR="009146F7" w:rsidRDefault="009146F7">
            <w:pPr>
              <w:rPr>
                <w:sz w:val="2"/>
                <w:szCs w:val="2"/>
              </w:rPr>
            </w:pPr>
          </w:p>
        </w:tc>
        <w:tc>
          <w:tcPr>
            <w:tcW w:w="2600" w:type="dxa"/>
            <w:tcBorders>
              <w:top w:val="single" w:sz="2" w:space="0" w:color="C5C5C6"/>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备用适配器</w:t>
            </w:r>
          </w:p>
        </w:tc>
        <w:tc>
          <w:tcPr>
            <w:tcW w:w="6400" w:type="dxa"/>
            <w:tcBorders>
              <w:top w:val="single" w:sz="2" w:space="0" w:color="C5C5C6"/>
              <w:bottom w:val="single" w:sz="2" w:space="0" w:color="C5C5C6"/>
            </w:tcBorders>
          </w:tcPr>
          <w:p w:rsidR="009146F7" w:rsidRDefault="0052544B">
            <w:pPr>
              <w:pStyle w:val="TableParagraph"/>
              <w:spacing w:before="50"/>
              <w:ind w:left="600"/>
              <w:rPr>
                <w:sz w:val="16"/>
              </w:rPr>
            </w:pPr>
            <w:r>
              <w:rPr>
                <w:color w:val="323232"/>
                <w:sz w:val="16"/>
              </w:rPr>
              <w:t>如果其中一个活动物理适配器停机，则使用此上行链路。</w:t>
            </w:r>
          </w:p>
        </w:tc>
      </w:tr>
      <w:tr w:rsidR="009146F7">
        <w:trPr>
          <w:trHeight w:val="320"/>
        </w:trPr>
        <w:tc>
          <w:tcPr>
            <w:tcW w:w="410" w:type="dxa"/>
            <w:vMerge/>
            <w:tcBorders>
              <w:top w:val="nil"/>
            </w:tcBorders>
          </w:tcPr>
          <w:p w:rsidR="009146F7" w:rsidRDefault="009146F7">
            <w:pPr>
              <w:rPr>
                <w:sz w:val="2"/>
                <w:szCs w:val="2"/>
              </w:rPr>
            </w:pPr>
          </w:p>
        </w:tc>
        <w:tc>
          <w:tcPr>
            <w:tcW w:w="2600" w:type="dxa"/>
            <w:tcBorders>
              <w:top w:val="single" w:sz="2" w:space="0" w:color="C5C5C6"/>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未用的适配器</w:t>
            </w:r>
          </w:p>
        </w:tc>
        <w:tc>
          <w:tcPr>
            <w:tcW w:w="6400" w:type="dxa"/>
            <w:tcBorders>
              <w:top w:val="single" w:sz="2" w:space="0" w:color="C5C5C6"/>
              <w:bottom w:val="single" w:sz="2" w:space="0" w:color="C5C5C6"/>
            </w:tcBorders>
          </w:tcPr>
          <w:p w:rsidR="009146F7" w:rsidRDefault="0052544B">
            <w:pPr>
              <w:pStyle w:val="TableParagraph"/>
              <w:spacing w:before="50"/>
              <w:ind w:left="600"/>
              <w:rPr>
                <w:sz w:val="16"/>
              </w:rPr>
            </w:pPr>
            <w:r>
              <w:rPr>
                <w:color w:val="323232"/>
                <w:sz w:val="16"/>
              </w:rPr>
              <w:t>不使用此上行链路。</w:t>
            </w:r>
          </w:p>
        </w:tc>
      </w:tr>
      <w:tr w:rsidR="009146F7">
        <w:trPr>
          <w:trHeight w:val="497"/>
        </w:trPr>
        <w:tc>
          <w:tcPr>
            <w:tcW w:w="410" w:type="dxa"/>
          </w:tcPr>
          <w:p w:rsidR="009146F7" w:rsidRDefault="009146F7">
            <w:pPr>
              <w:pStyle w:val="TableParagraph"/>
              <w:spacing w:before="1"/>
              <w:rPr>
                <w:sz w:val="20"/>
              </w:rPr>
            </w:pPr>
          </w:p>
          <w:p w:rsidR="009146F7" w:rsidRDefault="0052544B">
            <w:pPr>
              <w:pStyle w:val="TableParagraph"/>
              <w:spacing w:line="220" w:lineRule="exact"/>
              <w:ind w:left="50"/>
              <w:rPr>
                <w:rFonts w:ascii="Arial"/>
                <w:b/>
                <w:sz w:val="20"/>
              </w:rPr>
            </w:pPr>
            <w:r>
              <w:rPr>
                <w:rFonts w:ascii="Arial"/>
                <w:b/>
                <w:color w:val="555559"/>
                <w:sz w:val="20"/>
              </w:rPr>
              <w:t>8</w:t>
            </w:r>
          </w:p>
        </w:tc>
        <w:tc>
          <w:tcPr>
            <w:tcW w:w="2600" w:type="dxa"/>
            <w:tcBorders>
              <w:top w:val="single" w:sz="2" w:space="0" w:color="C5C5C6"/>
            </w:tcBorders>
          </w:tcPr>
          <w:p w:rsidR="009146F7" w:rsidRDefault="009146F7">
            <w:pPr>
              <w:pStyle w:val="TableParagraph"/>
              <w:spacing w:before="6"/>
              <w:rPr>
                <w:sz w:val="19"/>
              </w:rPr>
            </w:pPr>
          </w:p>
          <w:p w:rsidR="009146F7" w:rsidRDefault="0052544B">
            <w:pPr>
              <w:pStyle w:val="TableParagraph"/>
              <w:spacing w:before="1" w:line="227" w:lineRule="exact"/>
              <w:rPr>
                <w:sz w:val="20"/>
              </w:rPr>
            </w:pPr>
            <w:r>
              <w:rPr>
                <w:color w:val="323232"/>
                <w:sz w:val="20"/>
              </w:rPr>
              <w:t>查看设置并应用配置。</w:t>
            </w:r>
          </w:p>
        </w:tc>
        <w:tc>
          <w:tcPr>
            <w:tcW w:w="6400" w:type="dxa"/>
            <w:tcBorders>
              <w:top w:val="single" w:sz="2" w:space="0" w:color="C5C5C6"/>
            </w:tcBorders>
          </w:tcPr>
          <w:p w:rsidR="009146F7" w:rsidRDefault="009146F7">
            <w:pPr>
              <w:pStyle w:val="TableParagraph"/>
              <w:rPr>
                <w:rFonts w:ascii="Times New Roman"/>
                <w:sz w:val="18"/>
              </w:rPr>
            </w:pPr>
          </w:p>
        </w:tc>
      </w:tr>
    </w:tbl>
    <w:p w:rsidR="009146F7" w:rsidRDefault="009146F7">
      <w:pPr>
        <w:pStyle w:val="BodyText"/>
        <w:spacing w:before="7"/>
        <w:rPr>
          <w:sz w:val="25"/>
        </w:rPr>
      </w:pPr>
    </w:p>
    <w:p w:rsidR="009146F7" w:rsidRDefault="0052544B">
      <w:pPr>
        <w:pStyle w:val="Heading2"/>
        <w:rPr>
          <w:rFonts w:ascii="宋体" w:eastAsia="宋体"/>
        </w:rPr>
      </w:pPr>
      <w:bookmarkStart w:id="201" w:name="VLAN_策略"/>
      <w:bookmarkStart w:id="202" w:name="_bookmark101"/>
      <w:bookmarkEnd w:id="201"/>
      <w:bookmarkEnd w:id="202"/>
      <w:r>
        <w:rPr>
          <w:w w:val="105"/>
        </w:rPr>
        <w:t xml:space="preserve">VLAN </w:t>
      </w:r>
      <w:r>
        <w:rPr>
          <w:rFonts w:ascii="宋体" w:eastAsia="宋体" w:hint="eastAsia"/>
          <w:w w:val="105"/>
        </w:rPr>
        <w:t>策略</w:t>
      </w:r>
    </w:p>
    <w:p w:rsidR="009146F7" w:rsidRDefault="0052544B">
      <w:pPr>
        <w:pStyle w:val="BodyText"/>
        <w:spacing w:before="127"/>
        <w:ind w:left="700"/>
      </w:pPr>
      <w:r>
        <w:rPr>
          <w:rFonts w:ascii="Arial" w:eastAsia="Arial"/>
          <w:color w:val="323232"/>
        </w:rPr>
        <w:t xml:space="preserve">VLAN </w:t>
      </w:r>
      <w:r>
        <w:rPr>
          <w:color w:val="323232"/>
        </w:rPr>
        <w:t>策略决定了</w:t>
      </w:r>
      <w:r>
        <w:rPr>
          <w:color w:val="323232"/>
        </w:rPr>
        <w:t xml:space="preserve"> </w:t>
      </w:r>
      <w:r>
        <w:rPr>
          <w:rFonts w:ascii="Arial" w:eastAsia="Arial"/>
          <w:color w:val="323232"/>
        </w:rPr>
        <w:t xml:space="preserve">VLAN </w:t>
      </w:r>
      <w:r>
        <w:rPr>
          <w:color w:val="323232"/>
        </w:rPr>
        <w:t>在网络环境中的运行方式。</w:t>
      </w:r>
    </w:p>
    <w:p w:rsidR="009146F7" w:rsidRDefault="0052544B">
      <w:pPr>
        <w:pStyle w:val="BodyText"/>
        <w:spacing w:before="169" w:line="285" w:lineRule="auto"/>
        <w:ind w:left="699" w:right="277"/>
        <w:jc w:val="both"/>
      </w:pPr>
      <w:r>
        <w:rPr>
          <w:color w:val="323232"/>
          <w:spacing w:val="-9"/>
        </w:rPr>
        <w:t>虚拟局域网</w:t>
      </w:r>
      <w:r>
        <w:rPr>
          <w:color w:val="323232"/>
          <w:spacing w:val="-9"/>
        </w:rPr>
        <w:t xml:space="preserve"> </w:t>
      </w:r>
      <w:r>
        <w:rPr>
          <w:rFonts w:ascii="Arial" w:eastAsia="Arial"/>
          <w:color w:val="323232"/>
        </w:rPr>
        <w:t>(VLAN</w:t>
      </w:r>
      <w:r>
        <w:rPr>
          <w:rFonts w:ascii="Arial" w:eastAsia="Arial"/>
          <w:color w:val="323232"/>
          <w:spacing w:val="-3"/>
        </w:rPr>
        <w:t xml:space="preserve">) </w:t>
      </w:r>
      <w:r>
        <w:rPr>
          <w:color w:val="323232"/>
        </w:rPr>
        <w:t>是一组有着共同要求的主机，无论其物理位置如何，都像连接到同一广播域一样进行通信。</w:t>
      </w:r>
      <w:r>
        <w:rPr>
          <w:rFonts w:ascii="Arial" w:eastAsia="Arial"/>
          <w:color w:val="323232"/>
        </w:rPr>
        <w:t>VLAN</w:t>
      </w:r>
      <w:r>
        <w:rPr>
          <w:rFonts w:ascii="Arial" w:eastAsia="Arial"/>
          <w:color w:val="323232"/>
          <w:spacing w:val="-19"/>
        </w:rPr>
        <w:t xml:space="preserve"> </w:t>
      </w:r>
      <w:r>
        <w:rPr>
          <w:color w:val="323232"/>
          <w:spacing w:val="-10"/>
        </w:rPr>
        <w:t>与物理局域网</w:t>
      </w:r>
      <w:r>
        <w:rPr>
          <w:color w:val="323232"/>
          <w:spacing w:val="-10"/>
        </w:rPr>
        <w:t xml:space="preserve"> </w:t>
      </w:r>
      <w:r>
        <w:rPr>
          <w:rFonts w:ascii="Arial" w:eastAsia="Arial"/>
          <w:color w:val="323232"/>
        </w:rPr>
        <w:t>(LAN</w:t>
      </w:r>
      <w:r>
        <w:rPr>
          <w:rFonts w:ascii="Arial" w:eastAsia="Arial"/>
          <w:color w:val="323232"/>
          <w:spacing w:val="-10"/>
        </w:rPr>
        <w:t xml:space="preserve">) </w:t>
      </w:r>
      <w:r>
        <w:rPr>
          <w:color w:val="323232"/>
          <w:spacing w:val="-8"/>
        </w:rPr>
        <w:t>的属性相同，但是</w:t>
      </w:r>
      <w:r>
        <w:rPr>
          <w:color w:val="323232"/>
          <w:spacing w:val="-8"/>
        </w:rPr>
        <w:t xml:space="preserve"> </w:t>
      </w:r>
      <w:r>
        <w:rPr>
          <w:rFonts w:ascii="Arial" w:eastAsia="Arial"/>
          <w:color w:val="323232"/>
        </w:rPr>
        <w:t>VLAN</w:t>
      </w:r>
      <w:r>
        <w:rPr>
          <w:rFonts w:ascii="Arial" w:eastAsia="Arial"/>
          <w:color w:val="323232"/>
          <w:spacing w:val="-19"/>
        </w:rPr>
        <w:t xml:space="preserve"> </w:t>
      </w:r>
      <w:r>
        <w:rPr>
          <w:color w:val="323232"/>
        </w:rPr>
        <w:t>允许终端站组合在一起，即使它们不在同一网络交换机上也是如此。</w:t>
      </w:r>
    </w:p>
    <w:p w:rsidR="009146F7" w:rsidRDefault="0052544B">
      <w:pPr>
        <w:pStyle w:val="BodyText"/>
        <w:spacing w:before="116"/>
        <w:ind w:left="699"/>
      </w:pPr>
      <w:r>
        <w:rPr>
          <w:rFonts w:ascii="Arial" w:eastAsia="Arial"/>
          <w:color w:val="323232"/>
        </w:rPr>
        <w:t xml:space="preserve">VLAN </w:t>
      </w:r>
      <w:r>
        <w:rPr>
          <w:color w:val="323232"/>
        </w:rPr>
        <w:t>策略的适用范围可以是分布式端口组和端口以及上行链路端口组和端口。</w:t>
      </w:r>
    </w:p>
    <w:p w:rsidR="009146F7" w:rsidRDefault="009146F7">
      <w:pPr>
        <w:sectPr w:rsidR="009146F7">
          <w:footerReference w:type="default" r:id="rId68"/>
          <w:pgSz w:w="11880" w:h="15840"/>
          <w:pgMar w:top="720" w:right="980" w:bottom="740" w:left="560" w:header="537" w:footer="546" w:gutter="0"/>
          <w:pgNumType w:start="92"/>
          <w:cols w:space="720"/>
        </w:sectPr>
      </w:pPr>
    </w:p>
    <w:p w:rsidR="009146F7" w:rsidRDefault="009146F7">
      <w:pPr>
        <w:pStyle w:val="BodyText"/>
      </w:pPr>
    </w:p>
    <w:p w:rsidR="009146F7" w:rsidRDefault="009146F7">
      <w:pPr>
        <w:pStyle w:val="BodyText"/>
      </w:pPr>
    </w:p>
    <w:p w:rsidR="009146F7" w:rsidRDefault="009146F7">
      <w:pPr>
        <w:pStyle w:val="BodyText"/>
        <w:spacing w:before="6"/>
        <w:rPr>
          <w:sz w:val="14"/>
        </w:rPr>
      </w:pPr>
    </w:p>
    <w:p w:rsidR="009146F7" w:rsidRDefault="0052544B">
      <w:pPr>
        <w:pStyle w:val="Heading3"/>
        <w:spacing w:before="119"/>
      </w:pPr>
      <w:bookmarkStart w:id="203" w:name="在分布式端口组或分布式端口上配置_VLAN_标记"/>
      <w:bookmarkStart w:id="204" w:name="_bookmark102"/>
      <w:bookmarkEnd w:id="203"/>
      <w:bookmarkEnd w:id="204"/>
      <w:r>
        <w:t>在分布式端口组或分布式端口上配置</w:t>
      </w:r>
      <w:r>
        <w:t xml:space="preserve"> </w:t>
      </w:r>
      <w:r>
        <w:rPr>
          <w:rFonts w:ascii="Arial" w:eastAsia="Arial"/>
        </w:rPr>
        <w:t xml:space="preserve">VLAN </w:t>
      </w:r>
      <w:r>
        <w:t>标记</w:t>
      </w:r>
    </w:p>
    <w:p w:rsidR="009146F7" w:rsidRDefault="0052544B">
      <w:pPr>
        <w:pStyle w:val="BodyText"/>
        <w:spacing w:before="130" w:line="285" w:lineRule="auto"/>
        <w:ind w:left="699" w:right="370"/>
      </w:pPr>
      <w:r>
        <w:rPr>
          <w:color w:val="323232"/>
          <w:spacing w:val="-3"/>
        </w:rPr>
        <w:t>要在所有分布式端口上全局应用</w:t>
      </w:r>
      <w:r>
        <w:rPr>
          <w:color w:val="323232"/>
          <w:spacing w:val="-3"/>
        </w:rPr>
        <w:t xml:space="preserve"> </w:t>
      </w:r>
      <w:r>
        <w:rPr>
          <w:rFonts w:ascii="Arial" w:eastAsia="Arial"/>
          <w:color w:val="323232"/>
        </w:rPr>
        <w:t xml:space="preserve">VLAN </w:t>
      </w:r>
      <w:r>
        <w:rPr>
          <w:color w:val="323232"/>
          <w:spacing w:val="-3"/>
        </w:rPr>
        <w:t>标记，必须设置分布式端口组的</w:t>
      </w:r>
      <w:r>
        <w:rPr>
          <w:color w:val="323232"/>
          <w:spacing w:val="-3"/>
        </w:rPr>
        <w:t xml:space="preserve"> </w:t>
      </w:r>
      <w:r>
        <w:rPr>
          <w:rFonts w:ascii="Arial" w:eastAsia="Arial"/>
          <w:color w:val="323232"/>
        </w:rPr>
        <w:t xml:space="preserve">VLAN </w:t>
      </w:r>
      <w:r>
        <w:rPr>
          <w:color w:val="323232"/>
        </w:rPr>
        <w:t>策略。要以不同于父级分布</w:t>
      </w:r>
      <w:r>
        <w:rPr>
          <w:color w:val="323232"/>
          <w:spacing w:val="-3"/>
        </w:rPr>
        <w:t>式端口组的方式将通过该端口的虚拟流量与物理</w:t>
      </w:r>
      <w:r>
        <w:rPr>
          <w:color w:val="323232"/>
          <w:spacing w:val="-3"/>
        </w:rPr>
        <w:t xml:space="preserve"> </w:t>
      </w:r>
      <w:r>
        <w:rPr>
          <w:rFonts w:ascii="Arial" w:eastAsia="Arial"/>
          <w:color w:val="323232"/>
        </w:rPr>
        <w:t xml:space="preserve">VLAN </w:t>
      </w:r>
      <w:r>
        <w:rPr>
          <w:color w:val="323232"/>
          <w:spacing w:val="-3"/>
        </w:rPr>
        <w:t>相整合，必须使用分布式端口的</w:t>
      </w:r>
      <w:r>
        <w:rPr>
          <w:color w:val="323232"/>
          <w:spacing w:val="-3"/>
        </w:rPr>
        <w:t xml:space="preserve"> </w:t>
      </w:r>
      <w:r>
        <w:rPr>
          <w:rFonts w:ascii="Arial" w:eastAsia="Arial"/>
          <w:color w:val="323232"/>
        </w:rPr>
        <w:t xml:space="preserve">VLAN </w:t>
      </w:r>
      <w:r>
        <w:rPr>
          <w:color w:val="323232"/>
        </w:rPr>
        <w:t>策略。</w:t>
      </w:r>
    </w:p>
    <w:p w:rsidR="009146F7" w:rsidRDefault="009146F7">
      <w:pPr>
        <w:pStyle w:val="BodyText"/>
        <w:rPr>
          <w:sz w:val="17"/>
        </w:rPr>
      </w:pPr>
    </w:p>
    <w:p w:rsidR="009146F7" w:rsidRDefault="0052544B">
      <w:pPr>
        <w:spacing w:before="1"/>
        <w:ind w:left="700"/>
        <w:rPr>
          <w:sz w:val="18"/>
        </w:rPr>
      </w:pPr>
      <w:r>
        <w:rPr>
          <w:sz w:val="18"/>
        </w:rPr>
        <w:t>前提条件</w:t>
      </w:r>
    </w:p>
    <w:p w:rsidR="009146F7" w:rsidRDefault="0052544B">
      <w:pPr>
        <w:pStyle w:val="BodyText"/>
        <w:spacing w:before="171"/>
        <w:ind w:left="700"/>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spacing w:before="1"/>
        <w:ind w:left="699"/>
        <w:rPr>
          <w:sz w:val="18"/>
        </w:rPr>
      </w:pPr>
      <w:r>
        <w:rPr>
          <w:sz w:val="18"/>
        </w:rPr>
        <w:t>步骤</w:t>
      </w:r>
    </w:p>
    <w:p w:rsidR="009146F7" w:rsidRDefault="0052544B">
      <w:pPr>
        <w:pStyle w:val="ListParagraph"/>
        <w:numPr>
          <w:ilvl w:val="0"/>
          <w:numId w:val="133"/>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33"/>
        </w:numPr>
        <w:tabs>
          <w:tab w:val="left" w:pos="1059"/>
          <w:tab w:val="left" w:pos="1060"/>
        </w:tabs>
        <w:spacing w:before="169"/>
        <w:rPr>
          <w:sz w:val="20"/>
        </w:rPr>
      </w:pPr>
      <w:r>
        <w:pict>
          <v:group id="_x0000_s3473" style="position:absolute;left:0;text-align:left;margin-left:81pt;margin-top:32.65pt;width:450pt;height:.8pt;z-index:251476480;mso-position-horizontal-relative:page" coordorigin="1620,653" coordsize="9000,16">
            <v:line id="_x0000_s3475" style="position:absolute" from="1620,661" to="4622,661" strokecolor="#666" strokeweight=".8pt"/>
            <v:line id="_x0000_s3474" style="position:absolute" from="4618,661" to="10620,661" strokecolor="#666" strokeweight=".8pt"/>
            <w10:wrap anchorx="page"/>
          </v:group>
        </w:pict>
      </w:r>
      <w:r>
        <w:rPr>
          <w:color w:val="323232"/>
          <w:spacing w:val="-3"/>
          <w:sz w:val="20"/>
        </w:rPr>
        <w:t>导航到分布式端口组或分布式端口的</w:t>
      </w:r>
      <w:r>
        <w:rPr>
          <w:color w:val="323232"/>
          <w:spacing w:val="-3"/>
          <w:sz w:val="20"/>
        </w:rPr>
        <w:t xml:space="preserve"> </w:t>
      </w:r>
      <w:r>
        <w:rPr>
          <w:rFonts w:ascii="Arial" w:eastAsia="Arial"/>
          <w:color w:val="323232"/>
          <w:sz w:val="20"/>
        </w:rPr>
        <w:t>VLAN</w:t>
      </w:r>
      <w:r>
        <w:rPr>
          <w:rFonts w:ascii="Arial" w:eastAsia="Arial"/>
          <w:color w:val="323232"/>
          <w:spacing w:val="-1"/>
          <w:sz w:val="20"/>
        </w:rPr>
        <w:t xml:space="preserve"> </w:t>
      </w:r>
      <w:r>
        <w:rPr>
          <w:color w:val="323232"/>
          <w:sz w:val="20"/>
        </w:rPr>
        <w:t>策略。</w:t>
      </w:r>
    </w:p>
    <w:p w:rsidR="009146F7" w:rsidRDefault="0052544B">
      <w:pPr>
        <w:pStyle w:val="BodyText"/>
        <w:spacing w:before="3"/>
        <w:rPr>
          <w:sz w:val="17"/>
        </w:rPr>
      </w:pPr>
      <w:r>
        <w:pict>
          <v:shape id="_x0000_s3472" type="#_x0000_t202" style="position:absolute;margin-left:81pt;margin-top:12.25pt;width:450pt;height:16pt;z-index:25147136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操作</w:t>
                  </w:r>
                </w:p>
              </w:txbxContent>
            </v:textbox>
            <w10:wrap type="topAndBottom" anchorx="page"/>
          </v:shape>
        </w:pict>
      </w:r>
    </w:p>
    <w:p w:rsidR="009146F7" w:rsidRDefault="009146F7">
      <w:pPr>
        <w:pStyle w:val="BodyText"/>
        <w:spacing w:before="7"/>
        <w:rPr>
          <w:sz w:val="3"/>
        </w:rPr>
      </w:pPr>
    </w:p>
    <w:tbl>
      <w:tblPr>
        <w:tblW w:w="0" w:type="auto"/>
        <w:tblInd w:w="1059" w:type="dxa"/>
        <w:tblLayout w:type="fixed"/>
        <w:tblCellMar>
          <w:left w:w="0" w:type="dxa"/>
          <w:right w:w="0" w:type="dxa"/>
        </w:tblCellMar>
        <w:tblLook w:val="01E0" w:firstRow="1" w:lastRow="1" w:firstColumn="1" w:lastColumn="1" w:noHBand="0" w:noVBand="0"/>
      </w:tblPr>
      <w:tblGrid>
        <w:gridCol w:w="2080"/>
        <w:gridCol w:w="1308"/>
        <w:gridCol w:w="5611"/>
      </w:tblGrid>
      <w:tr w:rsidR="009146F7">
        <w:trPr>
          <w:trHeight w:val="827"/>
        </w:trPr>
        <w:tc>
          <w:tcPr>
            <w:tcW w:w="2080" w:type="dxa"/>
            <w:tcBorders>
              <w:bottom w:val="single" w:sz="2" w:space="0" w:color="C5C5C6"/>
            </w:tcBorders>
          </w:tcPr>
          <w:p w:rsidR="009146F7" w:rsidRDefault="0052544B">
            <w:pPr>
              <w:pStyle w:val="TableParagraph"/>
              <w:spacing w:line="223" w:lineRule="exact"/>
              <w:rPr>
                <w:rFonts w:ascii="等线" w:eastAsia="等线"/>
                <w:b/>
                <w:sz w:val="16"/>
              </w:rPr>
            </w:pPr>
            <w:r>
              <w:rPr>
                <w:rFonts w:ascii="等线" w:eastAsia="等线" w:hint="eastAsia"/>
                <w:b/>
                <w:color w:val="323232"/>
                <w:sz w:val="16"/>
              </w:rPr>
              <w:t>分布式端口组</w:t>
            </w:r>
          </w:p>
        </w:tc>
        <w:tc>
          <w:tcPr>
            <w:tcW w:w="1308" w:type="dxa"/>
            <w:tcBorders>
              <w:bottom w:val="single" w:sz="2" w:space="0" w:color="C5C5C6"/>
            </w:tcBorders>
          </w:tcPr>
          <w:p w:rsidR="009146F7" w:rsidRDefault="0052544B">
            <w:pPr>
              <w:pStyle w:val="TableParagraph"/>
              <w:spacing w:line="369" w:lineRule="auto"/>
              <w:ind w:left="1062" w:right="97"/>
              <w:jc w:val="right"/>
              <w:rPr>
                <w:rFonts w:ascii="Arial"/>
                <w:sz w:val="16"/>
              </w:rPr>
            </w:pPr>
            <w:r>
              <w:rPr>
                <w:rFonts w:ascii="Arial"/>
                <w:color w:val="323232"/>
                <w:sz w:val="16"/>
              </w:rPr>
              <w:t>a b</w:t>
            </w:r>
          </w:p>
          <w:p w:rsidR="009146F7" w:rsidRDefault="0052544B">
            <w:pPr>
              <w:pStyle w:val="TableParagraph"/>
              <w:ind w:right="107"/>
              <w:jc w:val="right"/>
              <w:rPr>
                <w:rFonts w:ascii="Arial"/>
                <w:sz w:val="16"/>
              </w:rPr>
            </w:pPr>
            <w:r>
              <w:rPr>
                <w:rFonts w:ascii="Arial"/>
                <w:color w:val="323232"/>
                <w:sz w:val="16"/>
              </w:rPr>
              <w:t>c</w:t>
            </w:r>
          </w:p>
        </w:tc>
        <w:tc>
          <w:tcPr>
            <w:tcW w:w="5611" w:type="dxa"/>
            <w:tcBorders>
              <w:bottom w:val="single" w:sz="2" w:space="0" w:color="C5C5C6"/>
            </w:tcBorders>
          </w:tcPr>
          <w:p w:rsidR="009146F7" w:rsidRDefault="0052544B">
            <w:pPr>
              <w:pStyle w:val="TableParagraph"/>
              <w:spacing w:line="223" w:lineRule="exact"/>
              <w:ind w:left="100"/>
              <w:rPr>
                <w:sz w:val="16"/>
              </w:rPr>
            </w:pPr>
            <w:r>
              <w:rPr>
                <w:color w:val="323232"/>
                <w:sz w:val="16"/>
              </w:rPr>
              <w:t>在</w:t>
            </w:r>
            <w:r>
              <w:rPr>
                <w:rFonts w:ascii="等线" w:eastAsia="等线" w:hint="eastAsia"/>
                <w:b/>
                <w:color w:val="323232"/>
                <w:sz w:val="16"/>
              </w:rPr>
              <w:t>操作</w:t>
            </w:r>
            <w:r>
              <w:rPr>
                <w:color w:val="323232"/>
                <w:sz w:val="16"/>
              </w:rPr>
              <w:t>菜单中，选择</w:t>
            </w:r>
            <w:r>
              <w:rPr>
                <w:rFonts w:ascii="等线" w:eastAsia="等线" w:hint="eastAsia"/>
                <w:b/>
                <w:color w:val="323232"/>
                <w:sz w:val="16"/>
              </w:rPr>
              <w:t>分布式端口组</w:t>
            </w:r>
            <w:r>
              <w:rPr>
                <w:rFonts w:ascii="等线" w:eastAsia="等线" w:hint="eastAsia"/>
                <w:b/>
                <w:color w:val="323232"/>
                <w:sz w:val="16"/>
              </w:rPr>
              <w:t xml:space="preserve"> </w:t>
            </w:r>
            <w:r>
              <w:rPr>
                <w:rFonts w:ascii="Arial" w:eastAsia="Arial"/>
                <w:b/>
                <w:color w:val="323232"/>
                <w:sz w:val="16"/>
              </w:rPr>
              <w:t xml:space="preserve">&gt; </w:t>
            </w:r>
            <w:r>
              <w:rPr>
                <w:rFonts w:ascii="等线" w:eastAsia="等线" w:hint="eastAsia"/>
                <w:b/>
                <w:color w:val="323232"/>
                <w:sz w:val="16"/>
              </w:rPr>
              <w:t>管理分布式端口组</w:t>
            </w:r>
            <w:r>
              <w:rPr>
                <w:color w:val="323232"/>
                <w:sz w:val="16"/>
              </w:rPr>
              <w:t>。</w:t>
            </w:r>
          </w:p>
          <w:p w:rsidR="009146F7" w:rsidRDefault="0052544B">
            <w:pPr>
              <w:pStyle w:val="TableParagraph"/>
              <w:spacing w:before="4" w:line="280" w:lineRule="atLeast"/>
              <w:ind w:left="100" w:right="3212"/>
              <w:rPr>
                <w:sz w:val="16"/>
              </w:rPr>
            </w:pPr>
            <w:r>
              <w:rPr>
                <w:color w:val="323232"/>
                <w:sz w:val="16"/>
              </w:rPr>
              <w:t>选择</w:t>
            </w:r>
            <w:r>
              <w:rPr>
                <w:color w:val="323232"/>
                <w:sz w:val="16"/>
              </w:rPr>
              <w:t xml:space="preserve"> </w:t>
            </w:r>
            <w:r>
              <w:rPr>
                <w:rFonts w:ascii="Arial" w:eastAsia="Arial"/>
                <w:b/>
                <w:color w:val="323232"/>
                <w:sz w:val="16"/>
              </w:rPr>
              <w:t>VLAN</w:t>
            </w:r>
            <w:r>
              <w:rPr>
                <w:color w:val="323232"/>
                <w:sz w:val="16"/>
              </w:rPr>
              <w:t>，然后单击</w:t>
            </w:r>
            <w:r>
              <w:rPr>
                <w:rFonts w:ascii="等线" w:eastAsia="等线" w:hint="eastAsia"/>
                <w:b/>
                <w:color w:val="323232"/>
                <w:sz w:val="16"/>
              </w:rPr>
              <w:t>下一步</w:t>
            </w:r>
            <w:r>
              <w:rPr>
                <w:color w:val="323232"/>
                <w:sz w:val="16"/>
              </w:rPr>
              <w:t>。选择端口组，然后单击</w:t>
            </w:r>
            <w:r>
              <w:rPr>
                <w:rFonts w:ascii="等线" w:eastAsia="等线" w:hint="eastAsia"/>
                <w:b/>
                <w:color w:val="323232"/>
                <w:sz w:val="16"/>
              </w:rPr>
              <w:t>下一步</w:t>
            </w:r>
            <w:r>
              <w:rPr>
                <w:color w:val="323232"/>
                <w:sz w:val="16"/>
              </w:rPr>
              <w:t>。</w:t>
            </w:r>
          </w:p>
        </w:tc>
      </w:tr>
      <w:tr w:rsidR="009146F7">
        <w:trPr>
          <w:trHeight w:val="856"/>
        </w:trPr>
        <w:tc>
          <w:tcPr>
            <w:tcW w:w="2080" w:type="dxa"/>
            <w:tcBorders>
              <w:top w:val="single" w:sz="2" w:space="0" w:color="C5C5C6"/>
            </w:tcBorders>
          </w:tcPr>
          <w:p w:rsidR="009146F7" w:rsidRDefault="0052544B">
            <w:pPr>
              <w:pStyle w:val="TableParagraph"/>
              <w:spacing w:before="43"/>
              <w:ind w:left="-1"/>
              <w:rPr>
                <w:rFonts w:ascii="等线" w:eastAsia="等线"/>
                <w:b/>
                <w:sz w:val="16"/>
              </w:rPr>
            </w:pPr>
            <w:r>
              <w:rPr>
                <w:rFonts w:ascii="等线" w:eastAsia="等线" w:hint="eastAsia"/>
                <w:b/>
                <w:color w:val="323232"/>
                <w:sz w:val="16"/>
              </w:rPr>
              <w:t>分布式端口</w:t>
            </w:r>
          </w:p>
        </w:tc>
        <w:tc>
          <w:tcPr>
            <w:tcW w:w="1308" w:type="dxa"/>
            <w:tcBorders>
              <w:top w:val="single" w:sz="2" w:space="0" w:color="C5C5C6"/>
            </w:tcBorders>
          </w:tcPr>
          <w:p w:rsidR="009146F7" w:rsidRDefault="0052544B">
            <w:pPr>
              <w:pStyle w:val="TableParagraph"/>
              <w:spacing w:before="56" w:line="364" w:lineRule="auto"/>
              <w:ind w:left="1062" w:right="97"/>
              <w:jc w:val="right"/>
              <w:rPr>
                <w:rFonts w:ascii="Arial"/>
                <w:sz w:val="16"/>
              </w:rPr>
            </w:pPr>
            <w:r>
              <w:rPr>
                <w:rFonts w:ascii="Arial"/>
                <w:color w:val="323232"/>
                <w:sz w:val="16"/>
              </w:rPr>
              <w:t>a b</w:t>
            </w:r>
          </w:p>
          <w:p w:rsidR="009146F7" w:rsidRDefault="0052544B">
            <w:pPr>
              <w:pStyle w:val="TableParagraph"/>
              <w:ind w:right="107"/>
              <w:jc w:val="right"/>
              <w:rPr>
                <w:rFonts w:ascii="Arial"/>
                <w:sz w:val="16"/>
              </w:rPr>
            </w:pPr>
            <w:r>
              <w:rPr>
                <w:rFonts w:ascii="Arial"/>
                <w:color w:val="323232"/>
                <w:sz w:val="16"/>
              </w:rPr>
              <w:t>c</w:t>
            </w:r>
          </w:p>
        </w:tc>
        <w:tc>
          <w:tcPr>
            <w:tcW w:w="5611" w:type="dxa"/>
            <w:tcBorders>
              <w:top w:val="single" w:sz="2" w:space="0" w:color="C5C5C6"/>
            </w:tcBorders>
          </w:tcPr>
          <w:p w:rsidR="009146F7" w:rsidRDefault="0052544B">
            <w:pPr>
              <w:pStyle w:val="TableParagraph"/>
              <w:spacing w:before="43" w:line="278" w:lineRule="auto"/>
              <w:ind w:left="99" w:right="869"/>
              <w:rPr>
                <w:sz w:val="16"/>
              </w:rPr>
            </w:pPr>
            <w:r>
              <w:rPr>
                <w:color w:val="323232"/>
                <w:sz w:val="16"/>
              </w:rPr>
              <w:t>在</w:t>
            </w:r>
            <w:r>
              <w:rPr>
                <w:rFonts w:ascii="等线" w:eastAsia="等线" w:hint="eastAsia"/>
                <w:b/>
                <w:color w:val="323232"/>
                <w:sz w:val="16"/>
              </w:rPr>
              <w:t>网络</w:t>
            </w:r>
            <w:r>
              <w:rPr>
                <w:color w:val="323232"/>
                <w:sz w:val="16"/>
              </w:rPr>
              <w:t>选项卡上，单击</w:t>
            </w:r>
            <w:r>
              <w:rPr>
                <w:rFonts w:ascii="等线" w:eastAsia="等线" w:hint="eastAsia"/>
                <w:b/>
                <w:color w:val="323232"/>
                <w:sz w:val="16"/>
              </w:rPr>
              <w:t>分布式端口组</w:t>
            </w:r>
            <w:r>
              <w:rPr>
                <w:color w:val="323232"/>
                <w:sz w:val="16"/>
              </w:rPr>
              <w:t>，然后双击分布式端口组。</w:t>
            </w:r>
            <w:r>
              <w:rPr>
                <w:color w:val="323232"/>
                <w:sz w:val="16"/>
              </w:rPr>
              <w:t xml:space="preserve"> </w:t>
            </w:r>
            <w:r>
              <w:rPr>
                <w:color w:val="323232"/>
                <w:sz w:val="16"/>
              </w:rPr>
              <w:t>在</w:t>
            </w:r>
            <w:r>
              <w:rPr>
                <w:rFonts w:ascii="等线" w:eastAsia="等线" w:hint="eastAsia"/>
                <w:b/>
                <w:color w:val="323232"/>
                <w:sz w:val="16"/>
              </w:rPr>
              <w:t>端口</w:t>
            </w:r>
            <w:r>
              <w:rPr>
                <w:color w:val="323232"/>
                <w:sz w:val="16"/>
              </w:rPr>
              <w:t>选项卡上，选择端口，然后单击</w:t>
            </w:r>
            <w:r>
              <w:rPr>
                <w:rFonts w:ascii="等线" w:eastAsia="等线" w:hint="eastAsia"/>
                <w:b/>
                <w:color w:val="323232"/>
                <w:sz w:val="16"/>
              </w:rPr>
              <w:t>编辑分布式端口设置</w:t>
            </w:r>
            <w:r>
              <w:rPr>
                <w:color w:val="323232"/>
                <w:sz w:val="16"/>
              </w:rPr>
              <w:t>图标。</w:t>
            </w:r>
          </w:p>
          <w:p w:rsidR="009146F7" w:rsidRDefault="0052544B">
            <w:pPr>
              <w:pStyle w:val="TableParagraph"/>
              <w:spacing w:before="8"/>
              <w:ind w:left="100"/>
              <w:rPr>
                <w:sz w:val="16"/>
              </w:rPr>
            </w:pPr>
            <w:r>
              <w:rPr>
                <w:color w:val="323232"/>
                <w:sz w:val="16"/>
              </w:rPr>
              <w:t>选择</w:t>
            </w:r>
            <w:r>
              <w:rPr>
                <w:color w:val="323232"/>
                <w:sz w:val="16"/>
              </w:rPr>
              <w:t xml:space="preserve"> </w:t>
            </w:r>
            <w:r>
              <w:rPr>
                <w:rFonts w:ascii="Arial" w:eastAsia="Arial"/>
                <w:b/>
                <w:color w:val="323232"/>
                <w:sz w:val="16"/>
              </w:rPr>
              <w:t>VLAN</w:t>
            </w:r>
            <w:r>
              <w:rPr>
                <w:color w:val="323232"/>
                <w:sz w:val="16"/>
              </w:rPr>
              <w:t>。</w:t>
            </w:r>
          </w:p>
        </w:tc>
      </w:tr>
      <w:tr w:rsidR="009146F7">
        <w:trPr>
          <w:trHeight w:val="307"/>
        </w:trPr>
        <w:tc>
          <w:tcPr>
            <w:tcW w:w="2080" w:type="dxa"/>
            <w:tcBorders>
              <w:bottom w:val="single" w:sz="2" w:space="0" w:color="C5C5C6"/>
            </w:tcBorders>
          </w:tcPr>
          <w:p w:rsidR="009146F7" w:rsidRDefault="009146F7">
            <w:pPr>
              <w:pStyle w:val="TableParagraph"/>
              <w:rPr>
                <w:rFonts w:ascii="Times New Roman"/>
                <w:sz w:val="18"/>
              </w:rPr>
            </w:pPr>
          </w:p>
        </w:tc>
        <w:tc>
          <w:tcPr>
            <w:tcW w:w="1308" w:type="dxa"/>
            <w:tcBorders>
              <w:bottom w:val="single" w:sz="2" w:space="0" w:color="C5C5C6"/>
            </w:tcBorders>
          </w:tcPr>
          <w:p w:rsidR="009146F7" w:rsidRDefault="0052544B">
            <w:pPr>
              <w:pStyle w:val="TableParagraph"/>
              <w:spacing w:before="43"/>
              <w:ind w:right="97"/>
              <w:jc w:val="right"/>
              <w:rPr>
                <w:rFonts w:ascii="Arial"/>
                <w:sz w:val="16"/>
              </w:rPr>
            </w:pPr>
            <w:r>
              <w:rPr>
                <w:rFonts w:ascii="Arial"/>
                <w:color w:val="323232"/>
                <w:sz w:val="16"/>
              </w:rPr>
              <w:t>d</w:t>
            </w:r>
          </w:p>
        </w:tc>
        <w:tc>
          <w:tcPr>
            <w:tcW w:w="5611" w:type="dxa"/>
            <w:tcBorders>
              <w:bottom w:val="single" w:sz="2" w:space="0" w:color="C5C5C6"/>
            </w:tcBorders>
          </w:tcPr>
          <w:p w:rsidR="009146F7" w:rsidRDefault="0052544B">
            <w:pPr>
              <w:pStyle w:val="TableParagraph"/>
              <w:spacing w:before="31"/>
              <w:ind w:left="100"/>
              <w:rPr>
                <w:sz w:val="16"/>
              </w:rPr>
            </w:pPr>
            <w:r>
              <w:rPr>
                <w:color w:val="323232"/>
                <w:sz w:val="16"/>
              </w:rPr>
              <w:t>选择要替代的属性旁边的</w:t>
            </w:r>
            <w:r>
              <w:rPr>
                <w:rFonts w:ascii="等线" w:eastAsia="等线" w:hint="eastAsia"/>
                <w:b/>
                <w:color w:val="323232"/>
                <w:sz w:val="16"/>
              </w:rPr>
              <w:t>替代</w:t>
            </w:r>
            <w:r>
              <w:rPr>
                <w:color w:val="323232"/>
                <w:sz w:val="16"/>
              </w:rPr>
              <w:t>。</w:t>
            </w:r>
          </w:p>
        </w:tc>
      </w:tr>
    </w:tbl>
    <w:p w:rsidR="009146F7" w:rsidRDefault="009146F7">
      <w:pPr>
        <w:pStyle w:val="BodyText"/>
        <w:spacing w:before="8"/>
        <w:rPr>
          <w:sz w:val="12"/>
        </w:rPr>
      </w:pPr>
    </w:p>
    <w:p w:rsidR="009146F7" w:rsidRDefault="0052544B">
      <w:pPr>
        <w:pStyle w:val="ListParagraph"/>
        <w:numPr>
          <w:ilvl w:val="0"/>
          <w:numId w:val="133"/>
        </w:numPr>
        <w:tabs>
          <w:tab w:val="left" w:pos="1059"/>
          <w:tab w:val="left" w:pos="1060"/>
        </w:tabs>
        <w:spacing w:before="78"/>
        <w:rPr>
          <w:sz w:val="20"/>
        </w:rPr>
      </w:pPr>
      <w:r>
        <w:pict>
          <v:group id="_x0000_s3469" style="position:absolute;left:0;text-align:left;margin-left:81pt;margin-top:28.55pt;width:450pt;height:.8pt;z-index:251477504;mso-position-horizontal-relative:page" coordorigin="1620,571" coordsize="9000,16">
            <v:line id="_x0000_s3471" style="position:absolute" from="1620,579" to="4622,579" strokecolor="#666" strokeweight=".8pt"/>
            <v:line id="_x0000_s3470" style="position:absolute" from="4618,579" to="10620,579" strokecolor="#666" strokeweight=".8pt"/>
            <w10:wrap anchorx="page"/>
          </v:group>
        </w:pict>
      </w:r>
      <w:r>
        <w:rPr>
          <w:color w:val="323232"/>
          <w:spacing w:val="-23"/>
          <w:sz w:val="20"/>
        </w:rPr>
        <w:t>从</w:t>
      </w:r>
      <w:r>
        <w:rPr>
          <w:color w:val="323232"/>
          <w:spacing w:val="-23"/>
          <w:sz w:val="20"/>
        </w:rPr>
        <w:t xml:space="preserve"> </w:t>
      </w:r>
      <w:r>
        <w:rPr>
          <w:rFonts w:ascii="Arial" w:eastAsia="Arial"/>
          <w:b/>
          <w:color w:val="323232"/>
          <w:sz w:val="20"/>
        </w:rPr>
        <w:t>VLAN</w:t>
      </w:r>
      <w:r>
        <w:rPr>
          <w:rFonts w:ascii="Arial" w:eastAsia="Arial"/>
          <w:b/>
          <w:color w:val="323232"/>
          <w:spacing w:val="-1"/>
          <w:sz w:val="20"/>
        </w:rPr>
        <w:t xml:space="preserve"> </w:t>
      </w:r>
      <w:r>
        <w:rPr>
          <w:rFonts w:ascii="等线" w:eastAsia="等线" w:hint="eastAsia"/>
          <w:b/>
          <w:color w:val="323232"/>
          <w:sz w:val="20"/>
        </w:rPr>
        <w:t>类型</w:t>
      </w:r>
      <w:r>
        <w:rPr>
          <w:color w:val="323232"/>
          <w:spacing w:val="-6"/>
          <w:sz w:val="20"/>
        </w:rPr>
        <w:t>下拉菜单中选择</w:t>
      </w:r>
      <w:r>
        <w:rPr>
          <w:color w:val="323232"/>
          <w:spacing w:val="-6"/>
          <w:sz w:val="20"/>
        </w:rPr>
        <w:t xml:space="preserve"> </w:t>
      </w:r>
      <w:r>
        <w:rPr>
          <w:rFonts w:ascii="Arial" w:eastAsia="Arial"/>
          <w:color w:val="323232"/>
          <w:sz w:val="20"/>
        </w:rPr>
        <w:t>VLAN</w:t>
      </w:r>
      <w:r>
        <w:rPr>
          <w:rFonts w:ascii="Arial" w:eastAsia="Arial"/>
          <w:color w:val="323232"/>
          <w:spacing w:val="-1"/>
          <w:sz w:val="20"/>
        </w:rPr>
        <w:t xml:space="preserve"> </w:t>
      </w:r>
      <w:r>
        <w:rPr>
          <w:color w:val="323232"/>
          <w:sz w:val="20"/>
        </w:rPr>
        <w:t>流量筛选和标记的类型，然后单击</w:t>
      </w:r>
      <w:r>
        <w:rPr>
          <w:rFonts w:ascii="等线" w:eastAsia="等线" w:hint="eastAsia"/>
          <w:b/>
          <w:color w:val="323232"/>
          <w:sz w:val="20"/>
        </w:rPr>
        <w:t>下一步</w:t>
      </w:r>
      <w:r>
        <w:rPr>
          <w:color w:val="323232"/>
          <w:sz w:val="20"/>
        </w:rPr>
        <w:t>。</w:t>
      </w:r>
    </w:p>
    <w:p w:rsidR="009146F7" w:rsidRDefault="0052544B">
      <w:pPr>
        <w:pStyle w:val="BodyText"/>
        <w:spacing w:before="4"/>
        <w:rPr>
          <w:sz w:val="14"/>
        </w:rPr>
      </w:pPr>
      <w:r>
        <w:pict>
          <v:shape id="_x0000_s3468" type="#_x0000_t202" style="position:absolute;margin-left:81pt;margin-top:10.4pt;width:450pt;height:16pt;z-index:25147238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无</w:t>
      </w:r>
      <w:r>
        <w:rPr>
          <w:rFonts w:ascii="等线" w:eastAsia="等线" w:hint="eastAsia"/>
          <w:b/>
          <w:color w:val="323232"/>
          <w:sz w:val="16"/>
        </w:rPr>
        <w:tab/>
      </w:r>
      <w:r>
        <w:rPr>
          <w:color w:val="323232"/>
          <w:sz w:val="16"/>
        </w:rPr>
        <w:t>不使用</w:t>
      </w:r>
      <w:r>
        <w:rPr>
          <w:color w:val="323232"/>
          <w:spacing w:val="-37"/>
          <w:sz w:val="16"/>
        </w:rPr>
        <w:t xml:space="preserve"> </w:t>
      </w:r>
      <w:r>
        <w:rPr>
          <w:rFonts w:ascii="Arial" w:eastAsia="Arial"/>
          <w:color w:val="323232"/>
          <w:sz w:val="16"/>
        </w:rPr>
        <w:t>VLAN</w:t>
      </w:r>
      <w:r>
        <w:rPr>
          <w:color w:val="323232"/>
          <w:sz w:val="16"/>
        </w:rPr>
        <w:t>。</w:t>
      </w:r>
    </w:p>
    <w:p w:rsidR="009146F7" w:rsidRDefault="0052544B">
      <w:pPr>
        <w:spacing w:before="50"/>
        <w:ind w:left="4260"/>
        <w:rPr>
          <w:sz w:val="16"/>
        </w:rPr>
      </w:pPr>
      <w:r>
        <w:pict>
          <v:group id="_x0000_s3465" style="position:absolute;left:0;text-align:left;margin-left:81pt;margin-top:16pt;width:450pt;height:.25pt;z-index:251473408;mso-wrap-distance-left:0;mso-wrap-distance-right:0;mso-position-horizontal-relative:page" coordorigin="1620,320" coordsize="9000,5">
            <v:line id="_x0000_s3467" style="position:absolute" from="4622,322" to="1620,322" strokecolor="#c5c5c6" strokeweight=".25pt"/>
            <v:line id="_x0000_s3466" style="position:absolute" from="10620,322" to="4618,322" strokecolor="#c5c5c6" strokeweight=".25pt"/>
            <w10:wrap type="topAndBottom" anchorx="page"/>
          </v:group>
        </w:pict>
      </w:r>
      <w:r>
        <w:rPr>
          <w:color w:val="323232"/>
          <w:sz w:val="16"/>
        </w:rPr>
        <w:t>如果是外部交换机标记，则使用此选项。</w:t>
      </w:r>
    </w:p>
    <w:p w:rsidR="009146F7" w:rsidRDefault="0052544B">
      <w:pPr>
        <w:tabs>
          <w:tab w:val="left" w:pos="4259"/>
        </w:tabs>
        <w:spacing w:before="21"/>
        <w:ind w:left="1060"/>
        <w:rPr>
          <w:sz w:val="16"/>
        </w:rPr>
      </w:pPr>
      <w:r>
        <w:rPr>
          <w:rFonts w:ascii="Arial" w:eastAsia="Arial"/>
          <w:b/>
          <w:color w:val="323232"/>
          <w:sz w:val="16"/>
        </w:rPr>
        <w:t>VLAN</w:t>
      </w:r>
      <w:r>
        <w:rPr>
          <w:rFonts w:ascii="Arial" w:eastAsia="Arial"/>
          <w:b/>
          <w:color w:val="323232"/>
          <w:sz w:val="16"/>
        </w:rPr>
        <w:tab/>
      </w:r>
      <w:r>
        <w:rPr>
          <w:color w:val="323232"/>
          <w:spacing w:val="-12"/>
          <w:sz w:val="16"/>
        </w:rPr>
        <w:t>使用</w:t>
      </w:r>
      <w:r>
        <w:rPr>
          <w:color w:val="323232"/>
          <w:spacing w:val="-12"/>
          <w:sz w:val="16"/>
        </w:rPr>
        <w:t xml:space="preserve"> </w:t>
      </w:r>
      <w:r>
        <w:rPr>
          <w:rFonts w:ascii="Arial" w:eastAsia="Arial"/>
          <w:b/>
          <w:color w:val="323232"/>
          <w:sz w:val="16"/>
        </w:rPr>
        <w:t>VLAN ID</w:t>
      </w:r>
      <w:r>
        <w:rPr>
          <w:rFonts w:ascii="Arial" w:eastAsia="Arial"/>
          <w:b/>
          <w:color w:val="323232"/>
          <w:spacing w:val="-1"/>
          <w:sz w:val="16"/>
        </w:rPr>
        <w:t xml:space="preserve"> </w:t>
      </w:r>
      <w:r>
        <w:rPr>
          <w:color w:val="323232"/>
          <w:spacing w:val="-8"/>
          <w:sz w:val="16"/>
        </w:rPr>
        <w:t>字段中的</w:t>
      </w:r>
      <w:r>
        <w:rPr>
          <w:color w:val="323232"/>
          <w:spacing w:val="-8"/>
          <w:sz w:val="16"/>
        </w:rPr>
        <w:t xml:space="preserve"> </w:t>
      </w:r>
      <w:r>
        <w:rPr>
          <w:rFonts w:ascii="Arial" w:eastAsia="Arial"/>
          <w:color w:val="323232"/>
          <w:sz w:val="16"/>
        </w:rPr>
        <w:t>ID</w:t>
      </w:r>
      <w:r>
        <w:rPr>
          <w:rFonts w:ascii="Arial" w:eastAsia="Arial"/>
          <w:color w:val="323232"/>
          <w:spacing w:val="-1"/>
          <w:sz w:val="16"/>
        </w:rPr>
        <w:t xml:space="preserve"> </w:t>
      </w:r>
      <w:r>
        <w:rPr>
          <w:color w:val="323232"/>
          <w:sz w:val="16"/>
        </w:rPr>
        <w:t>来标记流量。</w:t>
      </w:r>
    </w:p>
    <w:p w:rsidR="009146F7" w:rsidRDefault="0052544B">
      <w:pPr>
        <w:spacing w:before="79"/>
        <w:ind w:left="4260"/>
        <w:rPr>
          <w:sz w:val="16"/>
        </w:rPr>
      </w:pPr>
      <w:r>
        <w:pict>
          <v:group id="_x0000_s3462" style="position:absolute;left:0;text-align:left;margin-left:81pt;margin-top:17.65pt;width:450pt;height:.25pt;z-index:251474432;mso-wrap-distance-left:0;mso-wrap-distance-right:0;mso-position-horizontal-relative:page" coordorigin="1620,353" coordsize="9000,5">
            <v:line id="_x0000_s3464" style="position:absolute" from="4622,355" to="1620,355" strokecolor="#c5c5c6" strokeweight=".25pt"/>
            <v:line id="_x0000_s3463" style="position:absolute" from="10620,355" to="4618,355" strokecolor="#c5c5c6" strokeweight=".25pt"/>
            <w10:wrap type="topAndBottom" anchorx="page"/>
          </v:group>
        </w:pict>
      </w:r>
      <w:r>
        <w:rPr>
          <w:color w:val="323232"/>
          <w:sz w:val="16"/>
        </w:rPr>
        <w:t>为虚拟交换机标记键入介于</w:t>
      </w:r>
      <w:r>
        <w:rPr>
          <w:color w:val="323232"/>
          <w:sz w:val="16"/>
        </w:rPr>
        <w:t xml:space="preserve"> </w:t>
      </w:r>
      <w:r>
        <w:rPr>
          <w:rFonts w:ascii="Arial" w:eastAsia="Arial"/>
          <w:color w:val="323232"/>
          <w:sz w:val="16"/>
        </w:rPr>
        <w:t xml:space="preserve">1 </w:t>
      </w:r>
      <w:r>
        <w:rPr>
          <w:color w:val="323232"/>
          <w:sz w:val="16"/>
        </w:rPr>
        <w:t>和</w:t>
      </w:r>
      <w:r>
        <w:rPr>
          <w:color w:val="323232"/>
          <w:sz w:val="16"/>
        </w:rPr>
        <w:t xml:space="preserve"> </w:t>
      </w:r>
      <w:r>
        <w:rPr>
          <w:rFonts w:ascii="Arial" w:eastAsia="Arial"/>
          <w:color w:val="323232"/>
          <w:sz w:val="16"/>
        </w:rPr>
        <w:t xml:space="preserve">4094 </w:t>
      </w:r>
      <w:r>
        <w:rPr>
          <w:color w:val="323232"/>
          <w:sz w:val="16"/>
        </w:rPr>
        <w:t>之间的数字。</w:t>
      </w:r>
    </w:p>
    <w:p w:rsidR="009146F7" w:rsidRDefault="0052544B">
      <w:pPr>
        <w:tabs>
          <w:tab w:val="left" w:pos="4259"/>
        </w:tabs>
        <w:spacing w:before="14" w:line="249" w:lineRule="auto"/>
        <w:ind w:left="4260" w:right="317" w:hanging="3200"/>
        <w:rPr>
          <w:sz w:val="16"/>
        </w:rPr>
      </w:pPr>
      <w:r>
        <w:rPr>
          <w:rFonts w:ascii="Arial" w:eastAsia="Arial"/>
          <w:b/>
          <w:color w:val="323232"/>
          <w:w w:val="105"/>
          <w:sz w:val="16"/>
        </w:rPr>
        <w:t>VLAN</w:t>
      </w:r>
      <w:r>
        <w:rPr>
          <w:rFonts w:ascii="Arial" w:eastAsia="Arial"/>
          <w:b/>
          <w:color w:val="323232"/>
          <w:spacing w:val="-14"/>
          <w:w w:val="105"/>
          <w:sz w:val="16"/>
        </w:rPr>
        <w:t xml:space="preserve"> </w:t>
      </w:r>
      <w:r>
        <w:rPr>
          <w:rFonts w:ascii="等线" w:eastAsia="等线" w:hint="eastAsia"/>
          <w:b/>
          <w:color w:val="323232"/>
          <w:w w:val="105"/>
          <w:sz w:val="16"/>
        </w:rPr>
        <w:t>中继</w:t>
      </w:r>
      <w:r>
        <w:rPr>
          <w:rFonts w:ascii="等线" w:eastAsia="等线" w:hint="eastAsia"/>
          <w:b/>
          <w:color w:val="323232"/>
          <w:w w:val="105"/>
          <w:sz w:val="16"/>
        </w:rPr>
        <w:tab/>
      </w:r>
      <w:r>
        <w:rPr>
          <w:color w:val="323232"/>
          <w:sz w:val="16"/>
        </w:rPr>
        <w:t>将</w:t>
      </w:r>
      <w:r>
        <w:rPr>
          <w:color w:val="323232"/>
          <w:spacing w:val="-36"/>
          <w:sz w:val="16"/>
        </w:rPr>
        <w:t xml:space="preserve"> </w:t>
      </w:r>
      <w:r>
        <w:rPr>
          <w:rFonts w:ascii="Arial" w:eastAsia="Arial"/>
          <w:color w:val="323232"/>
          <w:sz w:val="16"/>
        </w:rPr>
        <w:t>ID</w:t>
      </w:r>
      <w:r>
        <w:rPr>
          <w:rFonts w:ascii="Arial" w:eastAsia="Arial"/>
          <w:color w:val="323232"/>
          <w:spacing w:val="-1"/>
          <w:sz w:val="16"/>
        </w:rPr>
        <w:t xml:space="preserve"> </w:t>
      </w:r>
      <w:r>
        <w:rPr>
          <w:color w:val="323232"/>
          <w:sz w:val="16"/>
        </w:rPr>
        <w:t>在</w:t>
      </w:r>
      <w:r>
        <w:rPr>
          <w:color w:val="323232"/>
          <w:spacing w:val="-36"/>
          <w:sz w:val="16"/>
        </w:rPr>
        <w:t xml:space="preserve"> </w:t>
      </w:r>
      <w:r>
        <w:rPr>
          <w:rFonts w:ascii="Arial" w:eastAsia="Arial"/>
          <w:b/>
          <w:color w:val="323232"/>
          <w:sz w:val="16"/>
        </w:rPr>
        <w:t>VLAN</w:t>
      </w:r>
      <w:r>
        <w:rPr>
          <w:rFonts w:ascii="Arial" w:eastAsia="Arial"/>
          <w:b/>
          <w:color w:val="323232"/>
          <w:spacing w:val="-1"/>
          <w:sz w:val="16"/>
        </w:rPr>
        <w:t xml:space="preserve"> </w:t>
      </w:r>
      <w:r>
        <w:rPr>
          <w:rFonts w:ascii="等线" w:eastAsia="等线" w:hint="eastAsia"/>
          <w:b/>
          <w:color w:val="323232"/>
          <w:sz w:val="16"/>
        </w:rPr>
        <w:t>中继范围</w:t>
      </w:r>
      <w:r>
        <w:rPr>
          <w:color w:val="323232"/>
          <w:sz w:val="16"/>
        </w:rPr>
        <w:t>内的</w:t>
      </w:r>
      <w:r>
        <w:rPr>
          <w:color w:val="323232"/>
          <w:spacing w:val="-36"/>
          <w:sz w:val="16"/>
        </w:rPr>
        <w:t xml:space="preserve"> </w:t>
      </w:r>
      <w:r>
        <w:rPr>
          <w:rFonts w:ascii="Arial" w:eastAsia="Arial"/>
          <w:color w:val="323232"/>
          <w:sz w:val="16"/>
        </w:rPr>
        <w:t>VLAN</w:t>
      </w:r>
      <w:r>
        <w:rPr>
          <w:rFonts w:ascii="Arial" w:eastAsia="Arial"/>
          <w:color w:val="323232"/>
          <w:spacing w:val="-1"/>
          <w:sz w:val="16"/>
        </w:rPr>
        <w:t xml:space="preserve"> </w:t>
      </w:r>
      <w:r>
        <w:rPr>
          <w:color w:val="323232"/>
          <w:sz w:val="16"/>
        </w:rPr>
        <w:t>流量传递到客户机操作系统。可以使用逗号分</w:t>
      </w:r>
      <w:r>
        <w:rPr>
          <w:color w:val="323232"/>
          <w:w w:val="105"/>
          <w:sz w:val="16"/>
        </w:rPr>
        <w:t>隔的列表来设置多个范围和各个</w:t>
      </w:r>
      <w:r>
        <w:rPr>
          <w:color w:val="323232"/>
          <w:spacing w:val="-50"/>
          <w:w w:val="105"/>
          <w:sz w:val="16"/>
        </w:rPr>
        <w:t xml:space="preserve"> </w:t>
      </w:r>
      <w:r>
        <w:rPr>
          <w:rFonts w:ascii="Arial" w:eastAsia="Arial"/>
          <w:color w:val="323232"/>
          <w:w w:val="105"/>
          <w:sz w:val="16"/>
        </w:rPr>
        <w:t>VLAN</w:t>
      </w:r>
      <w:r>
        <w:rPr>
          <w:color w:val="323232"/>
          <w:w w:val="105"/>
          <w:sz w:val="16"/>
        </w:rPr>
        <w:t>。例如：</w:t>
      </w:r>
      <w:r>
        <w:rPr>
          <w:rFonts w:ascii="Arial" w:eastAsia="Arial"/>
          <w:b/>
          <w:color w:val="323232"/>
          <w:w w:val="105"/>
          <w:sz w:val="16"/>
        </w:rPr>
        <w:t>1702-1705,</w:t>
      </w:r>
      <w:r>
        <w:rPr>
          <w:rFonts w:ascii="Arial" w:eastAsia="Arial"/>
          <w:b/>
          <w:color w:val="323232"/>
          <w:spacing w:val="20"/>
          <w:w w:val="105"/>
          <w:sz w:val="16"/>
        </w:rPr>
        <w:t xml:space="preserve"> </w:t>
      </w:r>
      <w:r>
        <w:rPr>
          <w:rFonts w:ascii="Arial" w:eastAsia="Arial"/>
          <w:b/>
          <w:color w:val="323232"/>
          <w:w w:val="105"/>
          <w:sz w:val="16"/>
        </w:rPr>
        <w:t>1848-1849</w:t>
      </w:r>
      <w:r>
        <w:rPr>
          <w:color w:val="323232"/>
          <w:w w:val="105"/>
          <w:sz w:val="16"/>
        </w:rPr>
        <w:t>。</w:t>
      </w:r>
    </w:p>
    <w:p w:rsidR="009146F7" w:rsidRDefault="0052544B">
      <w:pPr>
        <w:spacing w:before="75"/>
        <w:ind w:left="3853" w:right="3434"/>
        <w:jc w:val="center"/>
        <w:rPr>
          <w:sz w:val="16"/>
        </w:rPr>
      </w:pPr>
      <w:r>
        <w:pict>
          <v:group id="_x0000_s3459" style="position:absolute;left:0;text-align:left;margin-left:81pt;margin-top:17.25pt;width:450pt;height:.25pt;z-index:251475456;mso-wrap-distance-left:0;mso-wrap-distance-right:0;mso-position-horizontal-relative:page" coordorigin="1620,345" coordsize="9000,5">
            <v:line id="_x0000_s3461" style="position:absolute" from="4622,347" to="1620,347" strokecolor="#c5c5c6" strokeweight=".25pt"/>
            <v:line id="_x0000_s3460" style="position:absolute" from="10620,347" to="4618,347" strokecolor="#c5c5c6" strokeweight=".25pt"/>
            <w10:wrap type="topAndBottom" anchorx="page"/>
          </v:group>
        </w:pict>
      </w:r>
      <w:r>
        <w:rPr>
          <w:color w:val="323232"/>
          <w:sz w:val="16"/>
        </w:rPr>
        <w:t>为虚拟客户机标记使用此选项。</w:t>
      </w:r>
    </w:p>
    <w:p w:rsidR="009146F7" w:rsidRDefault="0052544B">
      <w:pPr>
        <w:tabs>
          <w:tab w:val="left" w:pos="4259"/>
        </w:tabs>
        <w:spacing w:before="14" w:after="39"/>
        <w:ind w:left="1059"/>
        <w:rPr>
          <w:sz w:val="16"/>
        </w:rPr>
      </w:pPr>
      <w:r>
        <w:rPr>
          <w:rFonts w:ascii="等线" w:eastAsia="等线" w:hint="eastAsia"/>
          <w:b/>
          <w:color w:val="323232"/>
          <w:sz w:val="16"/>
        </w:rPr>
        <w:t>专用</w:t>
      </w:r>
      <w:r>
        <w:rPr>
          <w:rFonts w:ascii="等线" w:eastAsia="等线" w:hint="eastAsia"/>
          <w:b/>
          <w:color w:val="323232"/>
          <w:sz w:val="16"/>
        </w:rPr>
        <w:t xml:space="preserve"> </w:t>
      </w:r>
      <w:r>
        <w:rPr>
          <w:rFonts w:ascii="Arial" w:eastAsia="Arial"/>
          <w:b/>
          <w:color w:val="323232"/>
          <w:sz w:val="16"/>
        </w:rPr>
        <w:t>VLAN</w:t>
      </w:r>
      <w:r>
        <w:rPr>
          <w:rFonts w:ascii="Arial" w:eastAsia="Arial"/>
          <w:b/>
          <w:color w:val="323232"/>
          <w:sz w:val="16"/>
        </w:rPr>
        <w:tab/>
      </w:r>
      <w:r>
        <w:rPr>
          <w:color w:val="323232"/>
          <w:sz w:val="16"/>
        </w:rPr>
        <w:t>将流量与在</w:t>
      </w:r>
      <w:r>
        <w:rPr>
          <w:color w:val="323232"/>
          <w:spacing w:val="-37"/>
          <w:sz w:val="16"/>
        </w:rPr>
        <w:t xml:space="preserve"> </w:t>
      </w:r>
      <w:r>
        <w:rPr>
          <w:rFonts w:ascii="Arial" w:eastAsia="Arial"/>
          <w:color w:val="323232"/>
          <w:sz w:val="16"/>
        </w:rPr>
        <w:t>Distributed</w:t>
      </w:r>
      <w:r>
        <w:rPr>
          <w:rFonts w:ascii="Arial" w:eastAsia="Arial"/>
          <w:color w:val="323232"/>
          <w:spacing w:val="-2"/>
          <w:sz w:val="16"/>
        </w:rPr>
        <w:t xml:space="preserve"> </w:t>
      </w:r>
      <w:r>
        <w:rPr>
          <w:rFonts w:ascii="Arial" w:eastAsia="Arial"/>
          <w:color w:val="323232"/>
          <w:sz w:val="16"/>
        </w:rPr>
        <w:t>Switch</w:t>
      </w:r>
      <w:r>
        <w:rPr>
          <w:rFonts w:ascii="Arial" w:eastAsia="Arial"/>
          <w:color w:val="323232"/>
          <w:spacing w:val="-1"/>
          <w:sz w:val="16"/>
        </w:rPr>
        <w:t xml:space="preserve"> </w:t>
      </w:r>
      <w:r>
        <w:rPr>
          <w:color w:val="323232"/>
          <w:sz w:val="16"/>
        </w:rPr>
        <w:t>上创建的专用</w:t>
      </w:r>
      <w:r>
        <w:rPr>
          <w:color w:val="323232"/>
          <w:spacing w:val="-37"/>
          <w:sz w:val="16"/>
        </w:rPr>
        <w:t xml:space="preserve"> </w:t>
      </w:r>
      <w:r>
        <w:rPr>
          <w:rFonts w:ascii="Arial" w:eastAsia="Arial"/>
          <w:color w:val="323232"/>
          <w:sz w:val="16"/>
        </w:rPr>
        <w:t>VLAN</w:t>
      </w:r>
      <w:r>
        <w:rPr>
          <w:rFonts w:ascii="Arial" w:eastAsia="Arial"/>
          <w:color w:val="323232"/>
          <w:spacing w:val="-1"/>
          <w:sz w:val="16"/>
        </w:rPr>
        <w:t xml:space="preserve"> </w:t>
      </w:r>
      <w:r>
        <w:rPr>
          <w:color w:val="323232"/>
          <w:sz w:val="16"/>
        </w:rPr>
        <w:t>相关联。</w:t>
      </w:r>
    </w:p>
    <w:p w:rsidR="009146F7" w:rsidRDefault="0052544B">
      <w:pPr>
        <w:pStyle w:val="BodyText"/>
        <w:spacing w:line="20" w:lineRule="exact"/>
        <w:ind w:left="1057"/>
        <w:rPr>
          <w:sz w:val="2"/>
        </w:rPr>
      </w:pPr>
      <w:r>
        <w:rPr>
          <w:sz w:val="2"/>
        </w:rPr>
      </w:r>
      <w:r>
        <w:rPr>
          <w:sz w:val="2"/>
        </w:rPr>
        <w:pict>
          <v:group id="_x0000_s3456" style="width:450pt;height:.25pt;mso-position-horizontal-relative:char;mso-position-vertical-relative:line" coordsize="9000,5">
            <v:line id="_x0000_s3458" style="position:absolute" from="3002,2" to="0,2" strokecolor="#c5c5c6" strokeweight=".25pt"/>
            <v:line id="_x0000_s3457" style="position:absolute" from="9000,2" to="2998,2"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133"/>
        </w:numPr>
        <w:tabs>
          <w:tab w:val="left" w:pos="1059"/>
          <w:tab w:val="left" w:pos="1060"/>
        </w:tabs>
        <w:spacing w:before="87"/>
        <w:rPr>
          <w:sz w:val="20"/>
        </w:rPr>
      </w:pPr>
      <w:r>
        <w:rPr>
          <w:color w:val="323232"/>
          <w:sz w:val="20"/>
        </w:rPr>
        <w:t>查看设置并应用配置。</w:t>
      </w:r>
    </w:p>
    <w:p w:rsidR="009146F7" w:rsidRDefault="009146F7">
      <w:pPr>
        <w:pStyle w:val="BodyText"/>
        <w:spacing w:before="4"/>
        <w:rPr>
          <w:sz w:val="25"/>
        </w:rPr>
      </w:pPr>
    </w:p>
    <w:p w:rsidR="009146F7" w:rsidRDefault="0052544B">
      <w:pPr>
        <w:pStyle w:val="Heading3"/>
        <w:ind w:left="699"/>
      </w:pPr>
      <w:bookmarkStart w:id="205" w:name="配置上行链路端口组或上行链路端口上的_VLAN_标记"/>
      <w:bookmarkStart w:id="206" w:name="_bookmark103"/>
      <w:bookmarkEnd w:id="205"/>
      <w:bookmarkEnd w:id="206"/>
      <w:r>
        <w:t>配置上行链路端口组或上行链路端口上的</w:t>
      </w:r>
      <w:r>
        <w:t xml:space="preserve"> </w:t>
      </w:r>
      <w:r>
        <w:rPr>
          <w:rFonts w:ascii="Arial" w:eastAsia="Arial"/>
        </w:rPr>
        <w:t xml:space="preserve">VLAN </w:t>
      </w:r>
      <w:r>
        <w:t>标记</w:t>
      </w:r>
    </w:p>
    <w:p w:rsidR="009146F7" w:rsidRDefault="0052544B">
      <w:pPr>
        <w:pStyle w:val="BodyText"/>
        <w:spacing w:before="130" w:line="285" w:lineRule="auto"/>
        <w:ind w:left="700" w:right="370"/>
      </w:pPr>
      <w:r>
        <w:rPr>
          <w:color w:val="323232"/>
          <w:spacing w:val="-3"/>
        </w:rPr>
        <w:t>通常，要为所有成员上行链路配置</w:t>
      </w:r>
      <w:r>
        <w:rPr>
          <w:color w:val="323232"/>
          <w:spacing w:val="-3"/>
        </w:rPr>
        <w:t xml:space="preserve"> </w:t>
      </w:r>
      <w:r>
        <w:rPr>
          <w:rFonts w:ascii="Arial" w:eastAsia="Arial"/>
          <w:color w:val="323232"/>
        </w:rPr>
        <w:t xml:space="preserve">VLAN </w:t>
      </w:r>
      <w:r>
        <w:rPr>
          <w:color w:val="323232"/>
          <w:spacing w:val="-3"/>
        </w:rPr>
        <w:t>流量处理，必须设置上行链路端口的</w:t>
      </w:r>
      <w:r>
        <w:rPr>
          <w:color w:val="323232"/>
          <w:spacing w:val="-3"/>
        </w:rPr>
        <w:t xml:space="preserve"> </w:t>
      </w:r>
      <w:r>
        <w:rPr>
          <w:rFonts w:ascii="Arial" w:eastAsia="Arial"/>
          <w:color w:val="323232"/>
        </w:rPr>
        <w:t xml:space="preserve">VLAN </w:t>
      </w:r>
      <w:r>
        <w:rPr>
          <w:color w:val="323232"/>
        </w:rPr>
        <w:t>策略。要以不同于父</w:t>
      </w:r>
      <w:r>
        <w:rPr>
          <w:color w:val="323232"/>
          <w:spacing w:val="-3"/>
        </w:rPr>
        <w:t>级上行链路端口组的方式处理通过该端口的</w:t>
      </w:r>
      <w:r>
        <w:rPr>
          <w:color w:val="323232"/>
          <w:spacing w:val="-3"/>
        </w:rPr>
        <w:t xml:space="preserve"> </w:t>
      </w:r>
      <w:r>
        <w:rPr>
          <w:rFonts w:ascii="Arial" w:eastAsia="Arial"/>
          <w:color w:val="323232"/>
        </w:rPr>
        <w:t xml:space="preserve">VLAN </w:t>
      </w:r>
      <w:r>
        <w:rPr>
          <w:color w:val="323232"/>
          <w:spacing w:val="-4"/>
        </w:rPr>
        <w:t>流量，必须设置上行链路的</w:t>
      </w:r>
      <w:r>
        <w:rPr>
          <w:color w:val="323232"/>
          <w:spacing w:val="-4"/>
        </w:rPr>
        <w:t xml:space="preserve"> </w:t>
      </w:r>
      <w:r>
        <w:rPr>
          <w:rFonts w:ascii="Arial" w:eastAsia="Arial"/>
          <w:color w:val="323232"/>
        </w:rPr>
        <w:t xml:space="preserve">VLAN </w:t>
      </w:r>
      <w:r>
        <w:rPr>
          <w:color w:val="323232"/>
        </w:rPr>
        <w:t>策略。</w:t>
      </w:r>
    </w:p>
    <w:p w:rsidR="009146F7" w:rsidRDefault="0052544B">
      <w:pPr>
        <w:pStyle w:val="BodyText"/>
        <w:spacing w:before="121" w:line="285" w:lineRule="auto"/>
        <w:ind w:left="700" w:right="315"/>
        <w:jc w:val="both"/>
      </w:pPr>
      <w:r>
        <w:rPr>
          <w:color w:val="323232"/>
          <w:spacing w:val="-4"/>
        </w:rPr>
        <w:t>在上行链路端口级别使用</w:t>
      </w:r>
      <w:r>
        <w:rPr>
          <w:color w:val="323232"/>
          <w:spacing w:val="-4"/>
        </w:rPr>
        <w:t xml:space="preserve"> </w:t>
      </w:r>
      <w:r>
        <w:rPr>
          <w:rFonts w:ascii="Arial" w:eastAsia="Arial"/>
          <w:color w:val="323232"/>
        </w:rPr>
        <w:t xml:space="preserve">VLAN </w:t>
      </w:r>
      <w:r>
        <w:rPr>
          <w:color w:val="323232"/>
          <w:spacing w:val="-9"/>
        </w:rPr>
        <w:t>策略可将</w:t>
      </w:r>
      <w:r>
        <w:rPr>
          <w:color w:val="323232"/>
          <w:spacing w:val="-9"/>
        </w:rPr>
        <w:t xml:space="preserve"> </w:t>
      </w:r>
      <w:r>
        <w:rPr>
          <w:rFonts w:ascii="Arial" w:eastAsia="Arial"/>
          <w:color w:val="323232"/>
        </w:rPr>
        <w:t xml:space="preserve">VLAN ID </w:t>
      </w:r>
      <w:r>
        <w:rPr>
          <w:color w:val="323232"/>
        </w:rPr>
        <w:t>的中继范围传播至物理网络适配器以执行流量筛选。如</w:t>
      </w:r>
      <w:r>
        <w:rPr>
          <w:color w:val="323232"/>
          <w:spacing w:val="-4"/>
        </w:rPr>
        <w:t>果物理网络适配器支持按</w:t>
      </w:r>
      <w:r>
        <w:rPr>
          <w:color w:val="323232"/>
          <w:spacing w:val="-4"/>
        </w:rPr>
        <w:t xml:space="preserve"> </w:t>
      </w:r>
      <w:r>
        <w:rPr>
          <w:rFonts w:ascii="Arial" w:eastAsia="Arial"/>
          <w:color w:val="323232"/>
        </w:rPr>
        <w:t xml:space="preserve">VLAN </w:t>
      </w:r>
      <w:r>
        <w:rPr>
          <w:color w:val="323232"/>
          <w:spacing w:val="-3"/>
        </w:rPr>
        <w:t>筛选，这些网络适配器</w:t>
      </w:r>
      <w:r>
        <w:rPr>
          <w:color w:val="323232"/>
          <w:spacing w:val="-3"/>
        </w:rPr>
        <w:t>将丢弃来自其他</w:t>
      </w:r>
      <w:r>
        <w:rPr>
          <w:color w:val="323232"/>
          <w:spacing w:val="-3"/>
        </w:rPr>
        <w:t xml:space="preserve"> </w:t>
      </w:r>
      <w:r>
        <w:rPr>
          <w:rFonts w:ascii="Arial" w:eastAsia="Arial"/>
          <w:color w:val="323232"/>
        </w:rPr>
        <w:t xml:space="preserve">VLAN </w:t>
      </w:r>
      <w:r>
        <w:rPr>
          <w:color w:val="323232"/>
        </w:rPr>
        <w:t>的数据包。设置一个中继范围可改进网络连接性能，因为物理网络适配器负责筛选流量（而非组中的上行链路端口）。</w:t>
      </w:r>
    </w:p>
    <w:p w:rsidR="009146F7" w:rsidRDefault="009146F7">
      <w:pPr>
        <w:spacing w:line="285" w:lineRule="auto"/>
        <w:jc w:val="both"/>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699" w:right="370"/>
      </w:pPr>
      <w:r>
        <w:rPr>
          <w:color w:val="323232"/>
          <w:spacing w:val="-3"/>
        </w:rPr>
        <w:t>如果您的物理网络适配器不支持</w:t>
      </w:r>
      <w:r>
        <w:rPr>
          <w:color w:val="323232"/>
          <w:spacing w:val="-3"/>
        </w:rPr>
        <w:t xml:space="preserve"> </w:t>
      </w:r>
      <w:r>
        <w:rPr>
          <w:rFonts w:ascii="Arial" w:eastAsia="Arial"/>
          <w:color w:val="323232"/>
        </w:rPr>
        <w:t xml:space="preserve">VLAN </w:t>
      </w:r>
      <w:r>
        <w:rPr>
          <w:color w:val="323232"/>
          <w:spacing w:val="-8"/>
        </w:rPr>
        <w:t>筛选，这些</w:t>
      </w:r>
      <w:r>
        <w:rPr>
          <w:color w:val="323232"/>
          <w:spacing w:val="-8"/>
        </w:rPr>
        <w:t xml:space="preserve"> </w:t>
      </w:r>
      <w:r>
        <w:rPr>
          <w:rFonts w:ascii="Arial" w:eastAsia="Arial"/>
          <w:color w:val="323232"/>
        </w:rPr>
        <w:t xml:space="preserve">VLAN </w:t>
      </w:r>
      <w:r>
        <w:rPr>
          <w:color w:val="323232"/>
        </w:rPr>
        <w:t>仍不会受到阻止。此时，可在分布式端口组或分</w:t>
      </w:r>
      <w:r>
        <w:rPr>
          <w:color w:val="323232"/>
          <w:spacing w:val="-6"/>
        </w:rPr>
        <w:t>布式端口上配置</w:t>
      </w:r>
      <w:r>
        <w:rPr>
          <w:color w:val="323232"/>
          <w:spacing w:val="-6"/>
        </w:rPr>
        <w:t xml:space="preserve"> </w:t>
      </w:r>
      <w:r>
        <w:rPr>
          <w:rFonts w:ascii="Arial" w:eastAsia="Arial"/>
          <w:color w:val="323232"/>
        </w:rPr>
        <w:t xml:space="preserve">VLAN </w:t>
      </w:r>
      <w:r>
        <w:rPr>
          <w:color w:val="323232"/>
        </w:rPr>
        <w:t>筛选。</w:t>
      </w:r>
    </w:p>
    <w:p w:rsidR="009146F7" w:rsidRDefault="0052544B">
      <w:pPr>
        <w:pStyle w:val="BodyText"/>
        <w:spacing w:before="121"/>
        <w:ind w:left="699"/>
      </w:pPr>
      <w:r>
        <w:rPr>
          <w:color w:val="323232"/>
        </w:rPr>
        <w:t>有关</w:t>
      </w:r>
      <w:r>
        <w:rPr>
          <w:color w:val="323232"/>
        </w:rPr>
        <w:t xml:space="preserve"> </w:t>
      </w:r>
      <w:r>
        <w:rPr>
          <w:rFonts w:ascii="Arial" w:eastAsia="Arial"/>
          <w:color w:val="323232"/>
        </w:rPr>
        <w:t xml:space="preserve">VLAN </w:t>
      </w:r>
      <w:r>
        <w:rPr>
          <w:color w:val="323232"/>
        </w:rPr>
        <w:t>筛选支持的信息，请参见适配器供应商提供的技术文档。</w:t>
      </w:r>
    </w:p>
    <w:p w:rsidR="009146F7" w:rsidRDefault="009146F7">
      <w:pPr>
        <w:pStyle w:val="BodyText"/>
        <w:spacing w:before="10"/>
      </w:pPr>
    </w:p>
    <w:p w:rsidR="009146F7" w:rsidRDefault="0052544B">
      <w:pPr>
        <w:ind w:left="699"/>
        <w:rPr>
          <w:sz w:val="18"/>
        </w:rPr>
      </w:pPr>
      <w:r>
        <w:rPr>
          <w:sz w:val="18"/>
        </w:rPr>
        <w:t>前提条件</w:t>
      </w:r>
    </w:p>
    <w:p w:rsidR="009146F7" w:rsidRDefault="0052544B">
      <w:pPr>
        <w:pStyle w:val="BodyText"/>
        <w:spacing w:before="172"/>
        <w:ind w:left="699"/>
      </w:pPr>
      <w:r>
        <w:rPr>
          <w:color w:val="323232"/>
        </w:rPr>
        <w:t>要替代端口级别的</w:t>
      </w:r>
      <w:r>
        <w:rPr>
          <w:color w:val="323232"/>
        </w:rPr>
        <w:t xml:space="preserve"> </w:t>
      </w:r>
      <w:r>
        <w:rPr>
          <w:rFonts w:ascii="Arial" w:eastAsia="Arial"/>
          <w:color w:val="323232"/>
        </w:rPr>
        <w:t xml:space="preserve">VLAN </w:t>
      </w:r>
      <w:r>
        <w:rPr>
          <w:color w:val="323232"/>
        </w:rPr>
        <w:t>策略，请启用端口级别替代。请参见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32"/>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32"/>
        </w:numPr>
        <w:tabs>
          <w:tab w:val="left" w:pos="1059"/>
          <w:tab w:val="left" w:pos="1061"/>
        </w:tabs>
        <w:spacing w:before="161"/>
        <w:rPr>
          <w:sz w:val="20"/>
        </w:rPr>
      </w:pPr>
      <w:r>
        <w:rPr>
          <w:color w:val="323232"/>
          <w:sz w:val="20"/>
        </w:rPr>
        <w:t>在</w:t>
      </w:r>
      <w:r>
        <w:rPr>
          <w:rFonts w:ascii="等线" w:eastAsia="等线" w:hint="eastAsia"/>
          <w:b/>
          <w:color w:val="323232"/>
          <w:sz w:val="20"/>
        </w:rPr>
        <w:t>网络</w:t>
      </w:r>
      <w:r>
        <w:rPr>
          <w:color w:val="323232"/>
          <w:sz w:val="20"/>
        </w:rPr>
        <w:t>选项卡上，单击</w:t>
      </w:r>
      <w:r>
        <w:rPr>
          <w:rFonts w:ascii="等线" w:eastAsia="等线" w:hint="eastAsia"/>
          <w:b/>
          <w:color w:val="323232"/>
          <w:sz w:val="20"/>
        </w:rPr>
        <w:t>上行链路端口组</w:t>
      </w:r>
      <w:r>
        <w:rPr>
          <w:color w:val="323232"/>
          <w:sz w:val="20"/>
        </w:rPr>
        <w:t>。</w:t>
      </w:r>
    </w:p>
    <w:p w:rsidR="009146F7" w:rsidRDefault="0052544B">
      <w:pPr>
        <w:pStyle w:val="ListParagraph"/>
        <w:numPr>
          <w:ilvl w:val="0"/>
          <w:numId w:val="132"/>
        </w:numPr>
        <w:tabs>
          <w:tab w:val="left" w:pos="1059"/>
          <w:tab w:val="left" w:pos="1061"/>
        </w:tabs>
        <w:spacing w:before="127"/>
        <w:rPr>
          <w:sz w:val="20"/>
        </w:rPr>
      </w:pPr>
      <w:r>
        <w:pict>
          <v:group id="_x0000_s3453" style="position:absolute;left:0;text-align:left;margin-left:81pt;margin-top:30.55pt;width:450pt;height:.8pt;z-index:251479552;mso-position-horizontal-relative:page" coordorigin="1620,611" coordsize="9000,16">
            <v:line id="_x0000_s3455" style="position:absolute" from="1620,619" to="4622,619" strokecolor="#666" strokeweight=".8pt"/>
            <v:line id="_x0000_s3454" style="position:absolute" from="4618,619" to="10620,619" strokecolor="#666" strokeweight=".8pt"/>
            <w10:wrap anchorx="page"/>
          </v:group>
        </w:pict>
      </w:r>
      <w:r>
        <w:rPr>
          <w:color w:val="323232"/>
          <w:spacing w:val="-3"/>
          <w:sz w:val="20"/>
        </w:rPr>
        <w:t>导航到上行链路端口组或端口的</w:t>
      </w:r>
      <w:r>
        <w:rPr>
          <w:color w:val="323232"/>
          <w:spacing w:val="-3"/>
          <w:sz w:val="20"/>
        </w:rPr>
        <w:t xml:space="preserve"> </w:t>
      </w:r>
      <w:r>
        <w:rPr>
          <w:rFonts w:ascii="Arial" w:eastAsia="Arial"/>
          <w:color w:val="323232"/>
          <w:sz w:val="20"/>
        </w:rPr>
        <w:t>VLAN</w:t>
      </w:r>
      <w:r>
        <w:rPr>
          <w:rFonts w:ascii="Arial" w:eastAsia="Arial"/>
          <w:color w:val="323232"/>
          <w:spacing w:val="-1"/>
          <w:sz w:val="20"/>
        </w:rPr>
        <w:t xml:space="preserve"> </w:t>
      </w:r>
      <w:r>
        <w:rPr>
          <w:color w:val="323232"/>
          <w:sz w:val="20"/>
        </w:rPr>
        <w:t>策略。</w:t>
      </w:r>
    </w:p>
    <w:p w:rsidR="009146F7" w:rsidRDefault="0052544B">
      <w:pPr>
        <w:pStyle w:val="BodyText"/>
        <w:spacing w:before="2"/>
        <w:rPr>
          <w:sz w:val="17"/>
        </w:rPr>
      </w:pPr>
      <w:r>
        <w:pict>
          <v:shape id="_x0000_s3452" type="#_x0000_t202" style="position:absolute;margin-left:81pt;margin-top:12.2pt;width:450pt;height:16pt;z-index:25147852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操作</w:t>
                  </w:r>
                </w:p>
              </w:txbxContent>
            </v:textbox>
            <w10:wrap type="topAndBottom" anchorx="page"/>
          </v:shape>
        </w:pict>
      </w:r>
    </w:p>
    <w:p w:rsidR="009146F7" w:rsidRDefault="009146F7">
      <w:pPr>
        <w:pStyle w:val="BodyText"/>
        <w:spacing w:before="7"/>
        <w:rPr>
          <w:sz w:val="3"/>
        </w:rPr>
      </w:pPr>
    </w:p>
    <w:tbl>
      <w:tblPr>
        <w:tblW w:w="0" w:type="auto"/>
        <w:tblInd w:w="1060" w:type="dxa"/>
        <w:tblLayout w:type="fixed"/>
        <w:tblCellMar>
          <w:left w:w="0" w:type="dxa"/>
          <w:right w:w="0" w:type="dxa"/>
        </w:tblCellMar>
        <w:tblLook w:val="01E0" w:firstRow="1" w:lastRow="1" w:firstColumn="1" w:lastColumn="1" w:noHBand="0" w:noVBand="0"/>
      </w:tblPr>
      <w:tblGrid>
        <w:gridCol w:w="2160"/>
        <w:gridCol w:w="1228"/>
        <w:gridCol w:w="5611"/>
      </w:tblGrid>
      <w:tr w:rsidR="009146F7">
        <w:trPr>
          <w:trHeight w:val="542"/>
        </w:trPr>
        <w:tc>
          <w:tcPr>
            <w:tcW w:w="2160" w:type="dxa"/>
            <w:tcBorders>
              <w:bottom w:val="single" w:sz="2" w:space="0" w:color="C5C5C6"/>
            </w:tcBorders>
          </w:tcPr>
          <w:p w:rsidR="009146F7" w:rsidRDefault="0052544B">
            <w:pPr>
              <w:pStyle w:val="TableParagraph"/>
              <w:spacing w:line="223" w:lineRule="exact"/>
              <w:rPr>
                <w:rFonts w:ascii="等线" w:eastAsia="等线"/>
                <w:b/>
                <w:sz w:val="16"/>
              </w:rPr>
            </w:pPr>
            <w:r>
              <w:rPr>
                <w:rFonts w:ascii="等线" w:eastAsia="等线" w:hint="eastAsia"/>
                <w:b/>
                <w:color w:val="323232"/>
                <w:sz w:val="16"/>
              </w:rPr>
              <w:t>上行链路端口组</w:t>
            </w:r>
          </w:p>
        </w:tc>
        <w:tc>
          <w:tcPr>
            <w:tcW w:w="1228" w:type="dxa"/>
            <w:tcBorders>
              <w:bottom w:val="single" w:sz="2" w:space="0" w:color="C5C5C6"/>
            </w:tcBorders>
          </w:tcPr>
          <w:p w:rsidR="009146F7" w:rsidRDefault="0052544B">
            <w:pPr>
              <w:pStyle w:val="TableParagraph"/>
              <w:spacing w:line="179" w:lineRule="exact"/>
              <w:ind w:right="97"/>
              <w:jc w:val="right"/>
              <w:rPr>
                <w:rFonts w:ascii="Arial"/>
                <w:sz w:val="16"/>
              </w:rPr>
            </w:pPr>
            <w:r>
              <w:rPr>
                <w:rFonts w:ascii="Arial"/>
                <w:color w:val="323232"/>
                <w:sz w:val="16"/>
              </w:rPr>
              <w:t>a</w:t>
            </w:r>
          </w:p>
          <w:p w:rsidR="009146F7" w:rsidRDefault="0052544B">
            <w:pPr>
              <w:pStyle w:val="TableParagraph"/>
              <w:spacing w:before="96"/>
              <w:ind w:right="97"/>
              <w:jc w:val="right"/>
              <w:rPr>
                <w:rFonts w:ascii="Arial"/>
                <w:sz w:val="16"/>
              </w:rPr>
            </w:pPr>
            <w:r>
              <w:rPr>
                <w:rFonts w:ascii="Arial"/>
                <w:color w:val="323232"/>
                <w:sz w:val="16"/>
              </w:rPr>
              <w:t>b</w:t>
            </w:r>
          </w:p>
        </w:tc>
        <w:tc>
          <w:tcPr>
            <w:tcW w:w="5611" w:type="dxa"/>
            <w:tcBorders>
              <w:bottom w:val="single" w:sz="2" w:space="0" w:color="C5C5C6"/>
            </w:tcBorders>
          </w:tcPr>
          <w:p w:rsidR="009146F7" w:rsidRDefault="0052544B">
            <w:pPr>
              <w:pStyle w:val="TableParagraph"/>
              <w:spacing w:line="223" w:lineRule="exact"/>
              <w:ind w:left="100"/>
              <w:rPr>
                <w:sz w:val="16"/>
              </w:rPr>
            </w:pPr>
            <w:r>
              <w:rPr>
                <w:color w:val="323232"/>
                <w:sz w:val="16"/>
              </w:rPr>
              <w:t>右键单击列表中的上行链路端口组，然后选择</w:t>
            </w:r>
            <w:r>
              <w:rPr>
                <w:rFonts w:ascii="等线" w:eastAsia="等线" w:hint="eastAsia"/>
                <w:b/>
                <w:color w:val="323232"/>
                <w:sz w:val="16"/>
              </w:rPr>
              <w:t>编辑设置</w:t>
            </w:r>
            <w:r>
              <w:rPr>
                <w:color w:val="323232"/>
                <w:sz w:val="16"/>
              </w:rPr>
              <w:t>。</w:t>
            </w:r>
          </w:p>
          <w:p w:rsidR="009146F7" w:rsidRDefault="0052544B">
            <w:pPr>
              <w:pStyle w:val="TableParagraph"/>
              <w:spacing w:before="45"/>
              <w:ind w:left="100"/>
              <w:rPr>
                <w:sz w:val="16"/>
              </w:rPr>
            </w:pPr>
            <w:r>
              <w:rPr>
                <w:color w:val="323232"/>
                <w:sz w:val="16"/>
              </w:rPr>
              <w:t>单击</w:t>
            </w:r>
            <w:r>
              <w:rPr>
                <w:color w:val="323232"/>
                <w:sz w:val="16"/>
              </w:rPr>
              <w:t xml:space="preserve"> </w:t>
            </w:r>
            <w:r>
              <w:rPr>
                <w:rFonts w:ascii="Arial" w:eastAsia="Arial"/>
                <w:b/>
                <w:color w:val="323232"/>
                <w:sz w:val="16"/>
              </w:rPr>
              <w:t>VLAN</w:t>
            </w:r>
            <w:r>
              <w:rPr>
                <w:color w:val="323232"/>
                <w:sz w:val="16"/>
              </w:rPr>
              <w:t>。</w:t>
            </w:r>
          </w:p>
        </w:tc>
      </w:tr>
      <w:tr w:rsidR="009146F7">
        <w:trPr>
          <w:trHeight w:val="884"/>
        </w:trPr>
        <w:tc>
          <w:tcPr>
            <w:tcW w:w="2160" w:type="dxa"/>
            <w:tcBorders>
              <w:top w:val="single" w:sz="2" w:space="0" w:color="C5C5C6"/>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上行链路端口</w:t>
            </w:r>
          </w:p>
        </w:tc>
        <w:tc>
          <w:tcPr>
            <w:tcW w:w="1228" w:type="dxa"/>
            <w:tcBorders>
              <w:top w:val="single" w:sz="2" w:space="0" w:color="C5C5C6"/>
              <w:bottom w:val="single" w:sz="2" w:space="0" w:color="C5C5C6"/>
            </w:tcBorders>
          </w:tcPr>
          <w:p w:rsidR="009146F7" w:rsidRDefault="0052544B">
            <w:pPr>
              <w:pStyle w:val="TableParagraph"/>
              <w:spacing w:before="56" w:line="364" w:lineRule="auto"/>
              <w:ind w:left="973" w:right="97"/>
              <w:jc w:val="right"/>
              <w:rPr>
                <w:rFonts w:ascii="Arial"/>
                <w:sz w:val="16"/>
              </w:rPr>
            </w:pPr>
            <w:r>
              <w:rPr>
                <w:rFonts w:ascii="Arial"/>
                <w:color w:val="323232"/>
                <w:sz w:val="16"/>
              </w:rPr>
              <w:t>a b</w:t>
            </w:r>
          </w:p>
          <w:p w:rsidR="009146F7" w:rsidRDefault="0052544B">
            <w:pPr>
              <w:pStyle w:val="TableParagraph"/>
              <w:ind w:right="107"/>
              <w:jc w:val="right"/>
              <w:rPr>
                <w:rFonts w:ascii="Arial"/>
                <w:sz w:val="16"/>
              </w:rPr>
            </w:pPr>
            <w:r>
              <w:rPr>
                <w:rFonts w:ascii="Arial"/>
                <w:color w:val="323232"/>
                <w:sz w:val="16"/>
              </w:rPr>
              <w:t>c</w:t>
            </w:r>
          </w:p>
        </w:tc>
        <w:tc>
          <w:tcPr>
            <w:tcW w:w="5611" w:type="dxa"/>
            <w:tcBorders>
              <w:top w:val="single" w:sz="2" w:space="0" w:color="C5C5C6"/>
              <w:bottom w:val="single" w:sz="2" w:space="0" w:color="C5C5C6"/>
            </w:tcBorders>
          </w:tcPr>
          <w:p w:rsidR="009146F7" w:rsidRDefault="0052544B">
            <w:pPr>
              <w:pStyle w:val="TableParagraph"/>
              <w:spacing w:before="50"/>
              <w:ind w:left="99"/>
              <w:rPr>
                <w:sz w:val="16"/>
              </w:rPr>
            </w:pPr>
            <w:r>
              <w:rPr>
                <w:color w:val="323232"/>
                <w:sz w:val="16"/>
              </w:rPr>
              <w:t>双击上行链路端口组。</w:t>
            </w:r>
          </w:p>
          <w:p w:rsidR="009146F7" w:rsidRDefault="0052544B">
            <w:pPr>
              <w:pStyle w:val="TableParagraph"/>
              <w:spacing w:before="29" w:line="280" w:lineRule="atLeast"/>
              <w:ind w:left="100" w:right="709"/>
              <w:rPr>
                <w:sz w:val="16"/>
              </w:rPr>
            </w:pPr>
            <w:r>
              <w:rPr>
                <w:color w:val="323232"/>
                <w:sz w:val="16"/>
              </w:rPr>
              <w:t>在</w:t>
            </w:r>
            <w:r>
              <w:rPr>
                <w:rFonts w:ascii="等线" w:eastAsia="等线" w:hint="eastAsia"/>
                <w:b/>
                <w:color w:val="323232"/>
                <w:sz w:val="16"/>
              </w:rPr>
              <w:t>端口</w:t>
            </w:r>
            <w:r>
              <w:rPr>
                <w:color w:val="323232"/>
                <w:sz w:val="16"/>
              </w:rPr>
              <w:t>选项卡上，选择端口，然后单击</w:t>
            </w:r>
            <w:r>
              <w:rPr>
                <w:rFonts w:ascii="等线" w:eastAsia="等线" w:hint="eastAsia"/>
                <w:b/>
                <w:color w:val="323232"/>
                <w:sz w:val="16"/>
              </w:rPr>
              <w:t>编辑分布式端口设置</w:t>
            </w:r>
            <w:r>
              <w:rPr>
                <w:color w:val="323232"/>
                <w:sz w:val="16"/>
              </w:rPr>
              <w:t>选项卡。单击</w:t>
            </w:r>
            <w:r>
              <w:rPr>
                <w:color w:val="323232"/>
                <w:sz w:val="16"/>
              </w:rPr>
              <w:t xml:space="preserve"> </w:t>
            </w:r>
            <w:r>
              <w:rPr>
                <w:rFonts w:ascii="Arial" w:eastAsia="Arial"/>
                <w:b/>
                <w:color w:val="323232"/>
                <w:sz w:val="16"/>
              </w:rPr>
              <w:t xml:space="preserve">VLAN </w:t>
            </w:r>
            <w:r>
              <w:rPr>
                <w:color w:val="323232"/>
                <w:sz w:val="16"/>
              </w:rPr>
              <w:t>并选中</w:t>
            </w:r>
            <w:r>
              <w:rPr>
                <w:rFonts w:ascii="等线" w:eastAsia="等线" w:hint="eastAsia"/>
                <w:b/>
                <w:color w:val="323232"/>
                <w:sz w:val="16"/>
              </w:rPr>
              <w:t>替代</w:t>
            </w:r>
            <w:r>
              <w:rPr>
                <w:color w:val="323232"/>
                <w:sz w:val="16"/>
              </w:rPr>
              <w:t>。</w:t>
            </w:r>
          </w:p>
        </w:tc>
      </w:tr>
    </w:tbl>
    <w:p w:rsidR="009146F7" w:rsidRDefault="009146F7">
      <w:pPr>
        <w:pStyle w:val="BodyText"/>
        <w:spacing w:before="8"/>
        <w:rPr>
          <w:sz w:val="12"/>
        </w:rPr>
      </w:pPr>
    </w:p>
    <w:p w:rsidR="009146F7" w:rsidRDefault="0052544B">
      <w:pPr>
        <w:pStyle w:val="ListParagraph"/>
        <w:numPr>
          <w:ilvl w:val="0"/>
          <w:numId w:val="132"/>
        </w:numPr>
        <w:tabs>
          <w:tab w:val="left" w:pos="1059"/>
          <w:tab w:val="left" w:pos="1060"/>
        </w:tabs>
        <w:spacing w:before="78"/>
        <w:rPr>
          <w:sz w:val="20"/>
        </w:rPr>
      </w:pPr>
      <w:r>
        <w:rPr>
          <w:color w:val="323232"/>
          <w:spacing w:val="-3"/>
          <w:sz w:val="20"/>
        </w:rPr>
        <w:t>键入要传播到物理网络适配器的</w:t>
      </w:r>
      <w:r>
        <w:rPr>
          <w:color w:val="323232"/>
          <w:spacing w:val="-3"/>
          <w:sz w:val="20"/>
        </w:rPr>
        <w:t xml:space="preserve"> </w:t>
      </w:r>
      <w:r>
        <w:rPr>
          <w:rFonts w:ascii="Arial" w:eastAsia="Arial"/>
          <w:b/>
          <w:color w:val="323232"/>
          <w:sz w:val="20"/>
        </w:rPr>
        <w:t>VLAN</w:t>
      </w:r>
      <w:r>
        <w:rPr>
          <w:rFonts w:ascii="Arial" w:eastAsia="Arial"/>
          <w:b/>
          <w:color w:val="323232"/>
          <w:spacing w:val="-1"/>
          <w:sz w:val="20"/>
        </w:rPr>
        <w:t xml:space="preserve"> </w:t>
      </w:r>
      <w:r>
        <w:rPr>
          <w:rFonts w:ascii="等线" w:eastAsia="等线" w:hint="eastAsia"/>
          <w:b/>
          <w:color w:val="323232"/>
          <w:sz w:val="20"/>
        </w:rPr>
        <w:t>中继范围</w:t>
      </w:r>
      <w:r>
        <w:rPr>
          <w:color w:val="323232"/>
          <w:sz w:val="20"/>
        </w:rPr>
        <w:t>值。</w:t>
      </w:r>
    </w:p>
    <w:p w:rsidR="009146F7" w:rsidRDefault="0052544B">
      <w:pPr>
        <w:pStyle w:val="BodyText"/>
        <w:spacing w:before="133"/>
        <w:ind w:left="1060"/>
      </w:pPr>
      <w:r>
        <w:rPr>
          <w:color w:val="323232"/>
        </w:rPr>
        <w:t>要中继多个范围和各个</w:t>
      </w:r>
      <w:r>
        <w:rPr>
          <w:color w:val="323232"/>
        </w:rPr>
        <w:t xml:space="preserve"> </w:t>
      </w:r>
      <w:r>
        <w:rPr>
          <w:rFonts w:ascii="Arial" w:eastAsia="Arial"/>
          <w:color w:val="323232"/>
        </w:rPr>
        <w:t>VLAN</w:t>
      </w:r>
      <w:r>
        <w:rPr>
          <w:color w:val="323232"/>
        </w:rPr>
        <w:t>，可用逗号分隔各个条目。</w:t>
      </w:r>
    </w:p>
    <w:p w:rsidR="009146F7" w:rsidRDefault="0052544B">
      <w:pPr>
        <w:pStyle w:val="ListParagraph"/>
        <w:numPr>
          <w:ilvl w:val="0"/>
          <w:numId w:val="132"/>
        </w:numPr>
        <w:tabs>
          <w:tab w:val="left" w:pos="1059"/>
          <w:tab w:val="left" w:pos="1060"/>
        </w:tabs>
        <w:spacing w:before="1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rPr>
          <w:sz w:val="22"/>
        </w:rPr>
      </w:pPr>
    </w:p>
    <w:p w:rsidR="009146F7" w:rsidRDefault="0052544B">
      <w:pPr>
        <w:pStyle w:val="Heading2"/>
        <w:rPr>
          <w:rFonts w:ascii="宋体" w:eastAsia="宋体"/>
        </w:rPr>
      </w:pPr>
      <w:bookmarkStart w:id="207" w:name="安全策略"/>
      <w:bookmarkStart w:id="208" w:name="_bookmark104"/>
      <w:bookmarkEnd w:id="207"/>
      <w:bookmarkEnd w:id="208"/>
      <w:r>
        <w:rPr>
          <w:rFonts w:ascii="宋体" w:eastAsia="宋体" w:hint="eastAsia"/>
        </w:rPr>
        <w:t>安全策略</w:t>
      </w:r>
    </w:p>
    <w:p w:rsidR="009146F7" w:rsidRDefault="0052544B">
      <w:pPr>
        <w:pStyle w:val="BodyText"/>
        <w:spacing w:before="127"/>
        <w:ind w:left="700"/>
      </w:pPr>
      <w:r>
        <w:rPr>
          <w:color w:val="323232"/>
        </w:rPr>
        <w:t>网络安全策略可保护流量免受</w:t>
      </w:r>
      <w:r>
        <w:rPr>
          <w:color w:val="323232"/>
        </w:rPr>
        <w:t xml:space="preserve"> </w:t>
      </w:r>
      <w:r>
        <w:rPr>
          <w:rFonts w:ascii="Arial" w:eastAsia="Arial"/>
          <w:color w:val="323232"/>
        </w:rPr>
        <w:t xml:space="preserve">MAC </w:t>
      </w:r>
      <w:r>
        <w:rPr>
          <w:color w:val="323232"/>
        </w:rPr>
        <w:t>地址模拟和有害端口扫描的威胁</w:t>
      </w:r>
    </w:p>
    <w:p w:rsidR="009146F7" w:rsidRDefault="0052544B">
      <w:pPr>
        <w:pStyle w:val="BodyText"/>
        <w:spacing w:before="169" w:line="285" w:lineRule="auto"/>
        <w:ind w:left="700" w:right="305"/>
      </w:pPr>
      <w:r>
        <w:rPr>
          <w:color w:val="323232"/>
          <w:spacing w:val="-5"/>
        </w:rPr>
        <w:t>在网络协议堆栈的第</w:t>
      </w:r>
      <w:r>
        <w:rPr>
          <w:color w:val="323232"/>
          <w:spacing w:val="-5"/>
        </w:rPr>
        <w:t xml:space="preserve"> </w:t>
      </w:r>
      <w:r>
        <w:rPr>
          <w:rFonts w:ascii="Arial" w:eastAsia="Arial"/>
          <w:color w:val="323232"/>
        </w:rPr>
        <w:t xml:space="preserve">2 </w:t>
      </w:r>
      <w:r>
        <w:rPr>
          <w:color w:val="323232"/>
        </w:rPr>
        <w:t>层（数据链路层）</w:t>
      </w:r>
      <w:r>
        <w:rPr>
          <w:color w:val="323232"/>
          <w:spacing w:val="-6"/>
        </w:rPr>
        <w:t>执行标准交换机或</w:t>
      </w:r>
      <w:r>
        <w:rPr>
          <w:color w:val="323232"/>
          <w:spacing w:val="-6"/>
        </w:rPr>
        <w:t xml:space="preserve"> </w:t>
      </w:r>
      <w:r>
        <w:rPr>
          <w:rFonts w:ascii="Arial" w:eastAsia="Arial"/>
          <w:color w:val="323232"/>
        </w:rPr>
        <w:t xml:space="preserve">Distributed Switch </w:t>
      </w:r>
      <w:r>
        <w:rPr>
          <w:color w:val="323232"/>
        </w:rPr>
        <w:t>的安全策略。安全策略的三大要素是杂乱模式、</w:t>
      </w:r>
      <w:r>
        <w:rPr>
          <w:rFonts w:ascii="Arial" w:eastAsia="Arial"/>
          <w:color w:val="323232"/>
        </w:rPr>
        <w:t xml:space="preserve">MAC </w:t>
      </w:r>
      <w:r>
        <w:rPr>
          <w:color w:val="323232"/>
          <w:spacing w:val="-2"/>
        </w:rPr>
        <w:t>地址更改和伪信号。有关潜在网络威胁的信息，请参见</w:t>
      </w:r>
      <w:r>
        <w:rPr>
          <w:color w:val="323232"/>
          <w:spacing w:val="-2"/>
        </w:rPr>
        <w:t xml:space="preserve"> </w:t>
      </w:r>
      <w:r>
        <w:rPr>
          <w:rFonts w:ascii="Arial" w:eastAsia="Arial"/>
          <w:color w:val="323232"/>
        </w:rPr>
        <w:t xml:space="preserve">vSphere </w:t>
      </w:r>
      <w:r>
        <w:rPr>
          <w:color w:val="323232"/>
        </w:rPr>
        <w:t>安全性文档。</w:t>
      </w:r>
    </w:p>
    <w:p w:rsidR="009146F7" w:rsidRDefault="009146F7">
      <w:pPr>
        <w:pStyle w:val="BodyText"/>
        <w:rPr>
          <w:sz w:val="22"/>
        </w:rPr>
      </w:pPr>
    </w:p>
    <w:p w:rsidR="009146F7" w:rsidRDefault="0052544B">
      <w:pPr>
        <w:pStyle w:val="Heading3"/>
      </w:pPr>
      <w:bookmarkStart w:id="209" w:name="配置_vSphere_Standard_Switch_或标准端口组的安全策略"/>
      <w:bookmarkStart w:id="210" w:name="_bookmark105"/>
      <w:bookmarkEnd w:id="209"/>
      <w:bookmarkEnd w:id="210"/>
      <w:r>
        <w:rPr>
          <w:w w:val="105"/>
        </w:rPr>
        <w:t>配置</w:t>
      </w:r>
      <w:r>
        <w:rPr>
          <w:w w:val="105"/>
        </w:rPr>
        <w:t xml:space="preserve"> </w:t>
      </w:r>
      <w:r>
        <w:rPr>
          <w:rFonts w:ascii="Arial" w:eastAsia="Arial"/>
          <w:w w:val="105"/>
        </w:rPr>
        <w:t xml:space="preserve">vSphere Standard Switch </w:t>
      </w:r>
      <w:r>
        <w:rPr>
          <w:w w:val="105"/>
        </w:rPr>
        <w:t>或标准端口组的安全策略</w:t>
      </w:r>
    </w:p>
    <w:p w:rsidR="009146F7" w:rsidRDefault="0052544B">
      <w:pPr>
        <w:pStyle w:val="BodyText"/>
        <w:spacing w:before="130" w:line="285" w:lineRule="auto"/>
        <w:ind w:left="700" w:right="370"/>
      </w:pPr>
      <w:r>
        <w:rPr>
          <w:color w:val="323232"/>
          <w:spacing w:val="-16"/>
        </w:rPr>
        <w:t>对于</w:t>
      </w:r>
      <w:r>
        <w:rPr>
          <w:color w:val="323232"/>
          <w:spacing w:val="-16"/>
        </w:rPr>
        <w:t xml:space="preserve"> </w:t>
      </w:r>
      <w:r>
        <w:rPr>
          <w:rFonts w:ascii="Arial" w:eastAsia="Arial"/>
          <w:color w:val="323232"/>
        </w:rPr>
        <w:t>vSphere Standard Switch</w:t>
      </w:r>
      <w:r>
        <w:rPr>
          <w:color w:val="323232"/>
          <w:spacing w:val="-2"/>
        </w:rPr>
        <w:t>，您可以在虚拟机的客户机操作系统中配置安全策略以拒绝</w:t>
      </w:r>
      <w:r>
        <w:rPr>
          <w:color w:val="323232"/>
          <w:spacing w:val="-2"/>
        </w:rPr>
        <w:t xml:space="preserve"> </w:t>
      </w:r>
      <w:r>
        <w:rPr>
          <w:rFonts w:ascii="Arial" w:eastAsia="Arial"/>
          <w:color w:val="323232"/>
        </w:rPr>
        <w:t xml:space="preserve">MAC </w:t>
      </w:r>
      <w:r>
        <w:rPr>
          <w:color w:val="323232"/>
        </w:rPr>
        <w:t>地址和混杂模式更改。可以替代从单个端口组上的标准交换机继承的安全策略。</w:t>
      </w:r>
    </w:p>
    <w:p w:rsidR="009146F7" w:rsidRDefault="0052544B">
      <w:pPr>
        <w:spacing w:before="193"/>
        <w:ind w:left="699"/>
        <w:rPr>
          <w:sz w:val="18"/>
        </w:rPr>
      </w:pPr>
      <w:r>
        <w:rPr>
          <w:sz w:val="18"/>
        </w:rPr>
        <w:t>步骤</w:t>
      </w:r>
    </w:p>
    <w:p w:rsidR="009146F7" w:rsidRDefault="0052544B">
      <w:pPr>
        <w:pStyle w:val="ListParagraph"/>
        <w:numPr>
          <w:ilvl w:val="0"/>
          <w:numId w:val="131"/>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31"/>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31"/>
        </w:numPr>
        <w:tabs>
          <w:tab w:val="left" w:pos="1059"/>
          <w:tab w:val="left" w:pos="1060"/>
        </w:tabs>
        <w:spacing w:before="86"/>
        <w:ind w:left="1060"/>
        <w:rPr>
          <w:sz w:val="20"/>
        </w:rPr>
      </w:pPr>
      <w:r>
        <w:pict>
          <v:group id="_x0000_s3449" style="position:absolute;left:0;text-align:left;margin-left:81pt;margin-top:28.25pt;width:450pt;height:.8pt;z-index:251487744;mso-position-horizontal-relative:page" coordorigin="1620,565" coordsize="9000,16">
            <v:line id="_x0000_s3451" style="position:absolute" from="1620,573" to="4622,573" strokecolor="#666" strokeweight=".8pt"/>
            <v:line id="_x0000_s3450" style="position:absolute" from="4618,573" to="10620,573" strokecolor="#666" strokeweight=".8pt"/>
            <w10:wrap anchorx="page"/>
          </v:group>
        </w:pict>
      </w:r>
      <w:r>
        <w:rPr>
          <w:color w:val="323232"/>
          <w:sz w:val="20"/>
        </w:rPr>
        <w:t>导航到标准交换机或端口组的安全策略。</w:t>
      </w:r>
    </w:p>
    <w:p w:rsidR="009146F7" w:rsidRDefault="0052544B">
      <w:pPr>
        <w:pStyle w:val="BodyText"/>
        <w:spacing w:before="10"/>
        <w:rPr>
          <w:sz w:val="16"/>
        </w:rPr>
      </w:pPr>
      <w:r>
        <w:pict>
          <v:shape id="_x0000_s3448" type="#_x0000_t202" style="position:absolute;margin-left:81pt;margin-top:11.95pt;width:450pt;height:16pt;z-index:25148057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操作</w:t>
                  </w:r>
                </w:p>
              </w:txbxContent>
            </v:textbox>
            <w10:wrap type="topAndBottom" anchorx="page"/>
          </v:shape>
        </w:pict>
      </w:r>
    </w:p>
    <w:p w:rsidR="009146F7" w:rsidRDefault="0052544B">
      <w:pPr>
        <w:tabs>
          <w:tab w:val="left" w:pos="4259"/>
        </w:tabs>
        <w:spacing w:before="28"/>
        <w:ind w:left="1060"/>
        <w:rPr>
          <w:sz w:val="16"/>
        </w:rPr>
      </w:pPr>
      <w:r>
        <w:rPr>
          <w:rFonts w:ascii="Arial" w:eastAsia="Arial"/>
          <w:b/>
          <w:color w:val="323232"/>
          <w:sz w:val="16"/>
        </w:rPr>
        <w:t>vSphere</w:t>
      </w:r>
      <w:r>
        <w:rPr>
          <w:rFonts w:ascii="Arial" w:eastAsia="Arial"/>
          <w:b/>
          <w:color w:val="323232"/>
          <w:spacing w:val="-2"/>
          <w:sz w:val="16"/>
        </w:rPr>
        <w:t xml:space="preserve"> </w:t>
      </w:r>
      <w:r>
        <w:rPr>
          <w:rFonts w:ascii="等线" w:eastAsia="等线" w:hint="eastAsia"/>
          <w:b/>
          <w:color w:val="323232"/>
          <w:sz w:val="16"/>
        </w:rPr>
        <w:t>标准交换机</w:t>
      </w:r>
      <w:r>
        <w:rPr>
          <w:rFonts w:ascii="等线" w:eastAsia="等线" w:hint="eastAsia"/>
          <w:b/>
          <w:color w:val="323232"/>
          <w:sz w:val="16"/>
        </w:rPr>
        <w:tab/>
      </w:r>
      <w:r>
        <w:rPr>
          <w:rFonts w:ascii="Arial" w:eastAsia="Arial"/>
          <w:color w:val="323232"/>
          <w:sz w:val="16"/>
        </w:rPr>
        <w:t>a</w:t>
      </w:r>
      <w:r>
        <w:rPr>
          <w:rFonts w:ascii="Arial" w:eastAsia="Arial"/>
          <w:color w:val="323232"/>
          <w:spacing w:val="20"/>
          <w:sz w:val="16"/>
        </w:rPr>
        <w:t xml:space="preserve"> </w:t>
      </w:r>
      <w:r>
        <w:rPr>
          <w:color w:val="323232"/>
          <w:sz w:val="16"/>
        </w:rPr>
        <w:t>在列表中选择一个标准交换机。</w:t>
      </w:r>
    </w:p>
    <w:p w:rsidR="009146F7" w:rsidRDefault="0052544B">
      <w:pPr>
        <w:pStyle w:val="ListParagraph"/>
        <w:numPr>
          <w:ilvl w:val="0"/>
          <w:numId w:val="4"/>
        </w:numPr>
        <w:tabs>
          <w:tab w:val="left" w:pos="4548"/>
        </w:tabs>
        <w:spacing w:before="39"/>
        <w:ind w:right="410"/>
        <w:rPr>
          <w:sz w:val="16"/>
        </w:rPr>
      </w:pPr>
      <w:r>
        <w:rPr>
          <w:color w:val="323232"/>
          <w:sz w:val="16"/>
        </w:rPr>
        <w:t>单击</w:t>
      </w:r>
      <w:r>
        <w:rPr>
          <w:rFonts w:ascii="等线" w:eastAsia="等线" w:hint="eastAsia"/>
          <w:b/>
          <w:color w:val="323232"/>
          <w:sz w:val="16"/>
        </w:rPr>
        <w:t>编辑设置</w:t>
      </w:r>
      <w:r>
        <w:rPr>
          <w:color w:val="323232"/>
          <w:sz w:val="16"/>
        </w:rPr>
        <w:t>。</w:t>
      </w:r>
    </w:p>
    <w:p w:rsidR="009146F7" w:rsidRDefault="0052544B">
      <w:pPr>
        <w:pStyle w:val="ListParagraph"/>
        <w:numPr>
          <w:ilvl w:val="0"/>
          <w:numId w:val="4"/>
        </w:numPr>
        <w:tabs>
          <w:tab w:val="left" w:pos="287"/>
          <w:tab w:val="left" w:pos="4548"/>
        </w:tabs>
        <w:spacing w:before="39"/>
        <w:ind w:right="730"/>
        <w:rPr>
          <w:sz w:val="16"/>
        </w:rPr>
      </w:pPr>
      <w:r>
        <w:pict>
          <v:group id="_x0000_s3445" style="position:absolute;left:0;text-align:left;margin-left:81pt;margin-top:15.75pt;width:450pt;height:.25pt;z-index:251481600;mso-wrap-distance-left:0;mso-wrap-distance-right:0;mso-position-horizontal-relative:page" coordorigin="1620,315" coordsize="9000,5">
            <v:line id="_x0000_s3447" style="position:absolute" from="4622,318" to="1620,318" strokecolor="#c5c5c6" strokeweight=".25pt"/>
            <v:line id="_x0000_s3446" style="position:absolute" from="10620,318" to="4618,318" strokecolor="#c5c5c6" strokeweight=".25pt"/>
            <w10:wrap type="topAndBottom" anchorx="page"/>
          </v:group>
        </w:pict>
      </w:r>
      <w:r>
        <w:rPr>
          <w:color w:val="323232"/>
          <w:sz w:val="16"/>
        </w:rPr>
        <w:t>选择</w:t>
      </w:r>
      <w:r>
        <w:rPr>
          <w:rFonts w:ascii="等线" w:eastAsia="等线" w:hint="eastAsia"/>
          <w:b/>
          <w:color w:val="323232"/>
          <w:sz w:val="16"/>
        </w:rPr>
        <w:t>安全</w:t>
      </w:r>
      <w:r>
        <w:rPr>
          <w:color w:val="323232"/>
          <w:sz w:val="16"/>
        </w:rPr>
        <w:t>。</w:t>
      </w:r>
    </w:p>
    <w:p w:rsidR="009146F7" w:rsidRDefault="0052544B">
      <w:pPr>
        <w:tabs>
          <w:tab w:val="left" w:pos="4259"/>
        </w:tabs>
        <w:spacing w:before="14"/>
        <w:ind w:left="1060"/>
        <w:rPr>
          <w:sz w:val="16"/>
        </w:rPr>
      </w:pPr>
      <w:r>
        <w:rPr>
          <w:rFonts w:ascii="等线" w:eastAsia="等线" w:hint="eastAsia"/>
          <w:b/>
          <w:color w:val="323232"/>
          <w:sz w:val="16"/>
        </w:rPr>
        <w:t>标准端口组</w:t>
      </w:r>
      <w:r>
        <w:rPr>
          <w:rFonts w:ascii="等线" w:eastAsia="等线" w:hint="eastAsia"/>
          <w:b/>
          <w:color w:val="323232"/>
          <w:sz w:val="16"/>
        </w:rPr>
        <w:tab/>
      </w:r>
      <w:r>
        <w:rPr>
          <w:rFonts w:ascii="Arial" w:eastAsia="Arial"/>
          <w:color w:val="323232"/>
          <w:sz w:val="16"/>
        </w:rPr>
        <w:t>a</w:t>
      </w:r>
      <w:r>
        <w:rPr>
          <w:rFonts w:ascii="Arial" w:eastAsia="Arial"/>
          <w:color w:val="323232"/>
          <w:spacing w:val="20"/>
          <w:sz w:val="16"/>
        </w:rPr>
        <w:t xml:space="preserve"> </w:t>
      </w:r>
      <w:r>
        <w:rPr>
          <w:color w:val="323232"/>
          <w:sz w:val="16"/>
        </w:rPr>
        <w:t>选择端口组所在的标准交换机。</w:t>
      </w:r>
    </w:p>
    <w:p w:rsidR="009146F7" w:rsidRDefault="0052544B">
      <w:pPr>
        <w:pStyle w:val="ListParagraph"/>
        <w:numPr>
          <w:ilvl w:val="0"/>
          <w:numId w:val="130"/>
        </w:numPr>
        <w:tabs>
          <w:tab w:val="left" w:pos="4548"/>
        </w:tabs>
        <w:spacing w:before="46"/>
        <w:rPr>
          <w:sz w:val="16"/>
        </w:rPr>
      </w:pPr>
      <w:r>
        <w:rPr>
          <w:color w:val="323232"/>
          <w:sz w:val="16"/>
        </w:rPr>
        <w:t>在拓扑图中，选择一个标准端口组。</w:t>
      </w:r>
    </w:p>
    <w:p w:rsidR="009146F7" w:rsidRDefault="0052544B">
      <w:pPr>
        <w:pStyle w:val="ListParagraph"/>
        <w:numPr>
          <w:ilvl w:val="0"/>
          <w:numId w:val="130"/>
        </w:numPr>
        <w:tabs>
          <w:tab w:val="left" w:pos="287"/>
          <w:tab w:val="left" w:pos="4548"/>
        </w:tabs>
        <w:spacing w:before="68"/>
        <w:ind w:right="410"/>
        <w:rPr>
          <w:sz w:val="16"/>
        </w:rPr>
      </w:pPr>
      <w:r>
        <w:rPr>
          <w:color w:val="323232"/>
          <w:sz w:val="16"/>
        </w:rPr>
        <w:t>单击</w:t>
      </w:r>
      <w:r>
        <w:rPr>
          <w:rFonts w:ascii="等线" w:eastAsia="等线" w:hint="eastAsia"/>
          <w:b/>
          <w:color w:val="323232"/>
          <w:sz w:val="16"/>
        </w:rPr>
        <w:t>编辑设置</w:t>
      </w:r>
      <w:r>
        <w:rPr>
          <w:color w:val="323232"/>
          <w:sz w:val="16"/>
        </w:rPr>
        <w:t>。</w:t>
      </w:r>
    </w:p>
    <w:p w:rsidR="009146F7" w:rsidRDefault="0052544B">
      <w:pPr>
        <w:pStyle w:val="ListParagraph"/>
        <w:numPr>
          <w:ilvl w:val="0"/>
          <w:numId w:val="130"/>
        </w:numPr>
        <w:tabs>
          <w:tab w:val="left" w:pos="4548"/>
        </w:tabs>
        <w:spacing w:before="39"/>
        <w:rPr>
          <w:sz w:val="16"/>
        </w:rPr>
      </w:pPr>
      <w:r>
        <w:pict>
          <v:group id="_x0000_s3442" style="position:absolute;left:0;text-align:left;margin-left:81pt;margin-top:15.75pt;width:450pt;height:.25pt;z-index:251482624;mso-wrap-distance-left:0;mso-wrap-distance-right:0;mso-position-horizontal-relative:page" coordorigin="1620,315" coordsize="9000,5">
            <v:line id="_x0000_s3444" style="position:absolute" from="4622,318" to="1620,318" strokecolor="#c5c5c6" strokeweight=".25pt"/>
            <v:line id="_x0000_s3443" style="position:absolute" from="10620,318" to="4618,318" strokecolor="#c5c5c6" strokeweight=".25pt"/>
            <w10:wrap type="topAndBottom" anchorx="page"/>
          </v:group>
        </w:pict>
      </w:r>
      <w:r>
        <w:rPr>
          <w:color w:val="323232"/>
          <w:sz w:val="16"/>
        </w:rPr>
        <w:t>选择</w:t>
      </w:r>
      <w:r>
        <w:rPr>
          <w:rFonts w:ascii="等线" w:eastAsia="等线" w:hint="eastAsia"/>
          <w:b/>
          <w:color w:val="323232"/>
          <w:sz w:val="16"/>
        </w:rPr>
        <w:t>安全</w:t>
      </w:r>
      <w:r>
        <w:rPr>
          <w:color w:val="323232"/>
          <w:sz w:val="16"/>
        </w:rPr>
        <w:t>，然后选择选项旁边的</w:t>
      </w:r>
      <w:r>
        <w:rPr>
          <w:rFonts w:ascii="等线" w:eastAsia="等线" w:hint="eastAsia"/>
          <w:b/>
          <w:color w:val="323232"/>
          <w:sz w:val="16"/>
        </w:rPr>
        <w:t>替代</w:t>
      </w:r>
      <w:r>
        <w:rPr>
          <w:color w:val="323232"/>
          <w:sz w:val="16"/>
        </w:rPr>
        <w:t>以替代。</w:t>
      </w:r>
    </w:p>
    <w:p w:rsidR="009146F7" w:rsidRDefault="009146F7">
      <w:pPr>
        <w:pStyle w:val="BodyText"/>
        <w:spacing w:before="6"/>
        <w:rPr>
          <w:sz w:val="10"/>
        </w:rPr>
      </w:pPr>
    </w:p>
    <w:p w:rsidR="009146F7" w:rsidRDefault="0052544B">
      <w:pPr>
        <w:pStyle w:val="ListParagraph"/>
        <w:numPr>
          <w:ilvl w:val="0"/>
          <w:numId w:val="131"/>
        </w:numPr>
        <w:tabs>
          <w:tab w:val="left" w:pos="1059"/>
          <w:tab w:val="left" w:pos="1060"/>
        </w:tabs>
        <w:spacing w:before="86"/>
        <w:ind w:left="1060"/>
        <w:rPr>
          <w:sz w:val="20"/>
        </w:rPr>
      </w:pPr>
      <w:r>
        <w:pict>
          <v:group id="_x0000_s3439" style="position:absolute;left:0;text-align:left;margin-left:81pt;margin-top:28.5pt;width:450pt;height:.8pt;z-index:251488768;mso-position-horizontal-relative:page" coordorigin="1620,570" coordsize="9000,16">
            <v:line id="_x0000_s3441" style="position:absolute" from="1620,578" to="4622,578" strokecolor="#666" strokeweight=".8pt"/>
            <v:line id="_x0000_s3440" style="position:absolute" from="4618,578" to="10620,578" strokecolor="#666" strokeweight=".8pt"/>
            <w10:wrap anchorx="page"/>
          </v:group>
        </w:pict>
      </w:r>
      <w:r>
        <w:rPr>
          <w:color w:val="323232"/>
          <w:spacing w:val="-2"/>
          <w:sz w:val="20"/>
        </w:rPr>
        <w:t>拒绝或接受与标准交换机或端口组相连的虚拟机的客户机操作系统中混杂模式激活或</w:t>
      </w:r>
      <w:r>
        <w:rPr>
          <w:color w:val="323232"/>
          <w:spacing w:val="-2"/>
          <w:sz w:val="20"/>
        </w:rPr>
        <w:t xml:space="preserve"> </w:t>
      </w:r>
      <w:r>
        <w:rPr>
          <w:rFonts w:ascii="Arial" w:eastAsia="Arial"/>
          <w:color w:val="323232"/>
          <w:sz w:val="20"/>
        </w:rPr>
        <w:t>MAC</w:t>
      </w:r>
      <w:r>
        <w:rPr>
          <w:rFonts w:ascii="Arial" w:eastAsia="Arial"/>
          <w:color w:val="323232"/>
          <w:spacing w:val="-1"/>
          <w:sz w:val="20"/>
        </w:rPr>
        <w:t xml:space="preserve"> </w:t>
      </w:r>
      <w:r>
        <w:rPr>
          <w:color w:val="323232"/>
          <w:sz w:val="20"/>
        </w:rPr>
        <w:t>地址更改。</w:t>
      </w:r>
    </w:p>
    <w:p w:rsidR="009146F7" w:rsidRDefault="0052544B">
      <w:pPr>
        <w:pStyle w:val="BodyText"/>
        <w:spacing w:before="3"/>
        <w:rPr>
          <w:sz w:val="17"/>
        </w:rPr>
      </w:pPr>
      <w:r>
        <w:pict>
          <v:shape id="_x0000_s3438" type="#_x0000_t202" style="position:absolute;margin-left:81pt;margin-top:12.25pt;width:450pt;height:16pt;z-index:25148364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混杂模式</w:t>
      </w:r>
      <w:r>
        <w:rPr>
          <w:rFonts w:ascii="等线" w:eastAsia="等线" w:hint="eastAsia"/>
          <w:b/>
          <w:color w:val="323232"/>
          <w:sz w:val="16"/>
        </w:rPr>
        <w:tab/>
      </w:r>
      <w:r>
        <w:rPr>
          <w:rFonts w:ascii="Arial" w:eastAsia="Arial"/>
          <w:color w:val="323232"/>
          <w:w w:val="115"/>
          <w:position w:val="2"/>
          <w:sz w:val="12"/>
        </w:rPr>
        <w:t>n</w:t>
      </w:r>
      <w:r>
        <w:rPr>
          <w:rFonts w:ascii="Arial" w:eastAsia="Arial"/>
          <w:color w:val="323232"/>
          <w:spacing w:val="6"/>
          <w:w w:val="115"/>
          <w:position w:val="2"/>
          <w:sz w:val="12"/>
        </w:rPr>
        <w:t xml:space="preserve"> </w:t>
      </w:r>
      <w:r>
        <w:rPr>
          <w:rFonts w:ascii="等线" w:eastAsia="等线" w:hint="eastAsia"/>
          <w:b/>
          <w:color w:val="323232"/>
          <w:sz w:val="16"/>
        </w:rPr>
        <w:t>拒绝</w:t>
      </w:r>
      <w:r>
        <w:rPr>
          <w:color w:val="323232"/>
          <w:sz w:val="16"/>
        </w:rPr>
        <w:t>。虚拟机网络适配器仅接收发送到虚拟机的帧。</w:t>
      </w:r>
    </w:p>
    <w:p w:rsidR="009146F7" w:rsidRDefault="0052544B">
      <w:pPr>
        <w:spacing w:before="39"/>
        <w:ind w:left="4259"/>
        <w:rPr>
          <w:sz w:val="16"/>
        </w:rPr>
      </w:pPr>
      <w:r>
        <w:rPr>
          <w:rFonts w:ascii="Arial" w:eastAsia="Arial"/>
          <w:color w:val="323232"/>
          <w:w w:val="115"/>
          <w:position w:val="2"/>
          <w:sz w:val="12"/>
        </w:rPr>
        <w:t xml:space="preserve">n </w:t>
      </w:r>
      <w:r>
        <w:rPr>
          <w:rFonts w:ascii="等线" w:eastAsia="等线" w:hint="eastAsia"/>
          <w:b/>
          <w:color w:val="323232"/>
          <w:sz w:val="16"/>
        </w:rPr>
        <w:t>接受</w:t>
      </w:r>
      <w:r>
        <w:rPr>
          <w:color w:val="323232"/>
          <w:sz w:val="16"/>
        </w:rPr>
        <w:t>。虚拟交换机会将所有帧转发到符合虚拟机网络适配器所连接端口的活动</w:t>
      </w:r>
    </w:p>
    <w:p w:rsidR="009146F7" w:rsidRDefault="0052544B">
      <w:pPr>
        <w:spacing w:before="6"/>
        <w:ind w:left="4548"/>
        <w:rPr>
          <w:sz w:val="16"/>
        </w:rPr>
      </w:pPr>
      <w:r>
        <w:rPr>
          <w:rFonts w:ascii="Arial" w:eastAsia="Arial"/>
          <w:color w:val="323232"/>
          <w:sz w:val="16"/>
        </w:rPr>
        <w:t xml:space="preserve">VLAN </w:t>
      </w:r>
      <w:r>
        <w:rPr>
          <w:color w:val="323232"/>
          <w:sz w:val="16"/>
        </w:rPr>
        <w:t>策略的虚拟机。</w:t>
      </w:r>
    </w:p>
    <w:p w:rsidR="009146F7" w:rsidRDefault="0052544B">
      <w:pPr>
        <w:pStyle w:val="BodyText"/>
        <w:spacing w:before="7"/>
        <w:rPr>
          <w:sz w:val="8"/>
        </w:rPr>
      </w:pPr>
      <w:r>
        <w:pict>
          <v:line id="_x0000_s3437" style="position:absolute;z-index:251484672;mso-wrap-distance-left:0;mso-wrap-distance-right:0;mso-position-horizontal-relative:page" from="241pt,7.7pt" to="531pt,7.7pt" strokecolor="#c5c5c6" strokeweight=".5pt">
            <w10:wrap type="topAndBottom" anchorx="page"/>
          </v:line>
        </w:pict>
      </w:r>
    </w:p>
    <w:p w:rsidR="009146F7" w:rsidRDefault="0052544B">
      <w:pPr>
        <w:spacing w:after="17" w:line="249" w:lineRule="auto"/>
        <w:ind w:left="4260" w:right="344"/>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混杂模式是一种不安全的运行模式。防火墙、端口扫描程序、入侵检测系统必须在混杂模式下运行。</w:t>
      </w:r>
    </w:p>
    <w:p w:rsidR="009146F7" w:rsidRDefault="0052544B">
      <w:pPr>
        <w:pStyle w:val="BodyText"/>
        <w:spacing w:line="20" w:lineRule="exact"/>
        <w:ind w:left="4255"/>
        <w:rPr>
          <w:sz w:val="2"/>
        </w:rPr>
      </w:pPr>
      <w:r>
        <w:rPr>
          <w:sz w:val="2"/>
        </w:rPr>
      </w:r>
      <w:r>
        <w:rPr>
          <w:sz w:val="2"/>
        </w:rPr>
        <w:pict>
          <v:group id="_x0000_s3435" style="width:290pt;height:.5pt;mso-position-horizontal-relative:char;mso-position-vertical-relative:line" coordsize="5800,10">
            <v:line id="_x0000_s3436" style="position:absolute" from="5800,5" to="0,5" strokecolor="#c5c5c6" strokeweight=".5pt"/>
            <w10:anchorlock/>
          </v:group>
        </w:pict>
      </w:r>
    </w:p>
    <w:p w:rsidR="009146F7" w:rsidRDefault="009146F7">
      <w:pPr>
        <w:pStyle w:val="BodyText"/>
        <w:spacing w:before="7"/>
        <w:rPr>
          <w:sz w:val="8"/>
        </w:rPr>
      </w:pPr>
    </w:p>
    <w:p w:rsidR="009146F7" w:rsidRDefault="0052544B">
      <w:pPr>
        <w:pStyle w:val="BodyText"/>
        <w:spacing w:line="20" w:lineRule="exact"/>
        <w:ind w:left="1057"/>
        <w:rPr>
          <w:sz w:val="2"/>
        </w:rPr>
      </w:pPr>
      <w:r>
        <w:rPr>
          <w:sz w:val="2"/>
        </w:rPr>
      </w:r>
      <w:r>
        <w:rPr>
          <w:sz w:val="2"/>
        </w:rPr>
        <w:pict>
          <v:group id="_x0000_s3432" style="width:450pt;height:.25pt;mso-position-horizontal-relative:char;mso-position-vertical-relative:line" coordsize="9000,5">
            <v:line id="_x0000_s3434" style="position:absolute" from="3002,3" to="0,3" strokecolor="#c5c5c6" strokeweight=".25pt"/>
            <v:line id="_x0000_s3433" style="position:absolute" from="9000,3" to="2998,3" strokecolor="#c5c5c6" strokeweight=".25pt"/>
            <w10:anchorlock/>
          </v:group>
        </w:pict>
      </w:r>
    </w:p>
    <w:p w:rsidR="009146F7" w:rsidRDefault="0052544B">
      <w:pPr>
        <w:tabs>
          <w:tab w:val="left" w:pos="4259"/>
        </w:tabs>
        <w:spacing w:before="29" w:line="244" w:lineRule="auto"/>
        <w:ind w:left="4547" w:right="273" w:hanging="3488"/>
        <w:jc w:val="both"/>
        <w:rPr>
          <w:sz w:val="16"/>
        </w:rPr>
      </w:pPr>
      <w:r>
        <w:rPr>
          <w:rFonts w:ascii="Arial" w:eastAsia="Arial"/>
          <w:b/>
          <w:color w:val="323232"/>
          <w:sz w:val="16"/>
        </w:rPr>
        <w:t>MAC</w:t>
      </w:r>
      <w:r>
        <w:rPr>
          <w:rFonts w:ascii="Arial" w:eastAsia="Arial"/>
          <w:b/>
          <w:color w:val="323232"/>
          <w:spacing w:val="-2"/>
          <w:sz w:val="16"/>
        </w:rPr>
        <w:t xml:space="preserve"> </w:t>
      </w:r>
      <w:r>
        <w:rPr>
          <w:rFonts w:ascii="等线" w:eastAsia="等线" w:hint="eastAsia"/>
          <w:b/>
          <w:color w:val="323232"/>
          <w:sz w:val="16"/>
        </w:rPr>
        <w:t>地址更改</w:t>
      </w:r>
      <w:r>
        <w:rPr>
          <w:rFonts w:ascii="等线" w:eastAsia="等线" w:hint="eastAsia"/>
          <w:b/>
          <w:color w:val="323232"/>
          <w:sz w:val="16"/>
        </w:rPr>
        <w:tab/>
      </w:r>
      <w:r>
        <w:rPr>
          <w:rFonts w:ascii="Arial" w:eastAsia="Arial"/>
          <w:color w:val="323232"/>
          <w:w w:val="105"/>
          <w:position w:val="2"/>
          <w:sz w:val="12"/>
        </w:rPr>
        <w:t>n</w:t>
      </w:r>
      <w:r>
        <w:rPr>
          <w:rFonts w:ascii="Arial" w:eastAsia="Arial"/>
          <w:color w:val="323232"/>
          <w:spacing w:val="30"/>
          <w:w w:val="105"/>
          <w:position w:val="2"/>
          <w:sz w:val="12"/>
        </w:rPr>
        <w:t xml:space="preserve"> </w:t>
      </w:r>
      <w:r>
        <w:rPr>
          <w:rFonts w:ascii="等线" w:eastAsia="等线" w:hint="eastAsia"/>
          <w:b/>
          <w:color w:val="323232"/>
          <w:sz w:val="16"/>
        </w:rPr>
        <w:t>拒</w:t>
      </w:r>
      <w:r>
        <w:rPr>
          <w:rFonts w:ascii="等线" w:eastAsia="等线" w:hint="eastAsia"/>
          <w:b/>
          <w:color w:val="323232"/>
          <w:spacing w:val="-3"/>
          <w:sz w:val="16"/>
        </w:rPr>
        <w:t>绝</w:t>
      </w:r>
      <w:r>
        <w:rPr>
          <w:color w:val="323232"/>
          <w:sz w:val="16"/>
        </w:rPr>
        <w:t>。如果客户机操作系统将虚拟机的有效</w:t>
      </w:r>
      <w:r>
        <w:rPr>
          <w:color w:val="323232"/>
          <w:spacing w:val="-46"/>
          <w:sz w:val="16"/>
        </w:rPr>
        <w:t xml:space="preserve"> </w:t>
      </w:r>
      <w:r>
        <w:rPr>
          <w:rFonts w:ascii="Arial" w:eastAsia="Arial"/>
          <w:color w:val="323232"/>
          <w:sz w:val="16"/>
        </w:rPr>
        <w:t>MAC</w:t>
      </w:r>
      <w:r>
        <w:rPr>
          <w:rFonts w:ascii="Arial" w:eastAsia="Arial"/>
          <w:color w:val="323232"/>
          <w:spacing w:val="-10"/>
          <w:sz w:val="16"/>
        </w:rPr>
        <w:t xml:space="preserve"> </w:t>
      </w:r>
      <w:r>
        <w:rPr>
          <w:color w:val="323232"/>
          <w:sz w:val="16"/>
        </w:rPr>
        <w:t>地址更改为与虚拟机网络适配器的</w:t>
      </w:r>
      <w:r>
        <w:rPr>
          <w:color w:val="323232"/>
          <w:spacing w:val="-46"/>
          <w:sz w:val="16"/>
        </w:rPr>
        <w:t xml:space="preserve"> </w:t>
      </w:r>
      <w:r>
        <w:rPr>
          <w:rFonts w:ascii="Arial" w:eastAsia="Arial"/>
          <w:color w:val="323232"/>
          <w:sz w:val="16"/>
        </w:rPr>
        <w:t>MAC</w:t>
      </w:r>
      <w:r>
        <w:rPr>
          <w:rFonts w:ascii="Arial" w:eastAsia="Arial"/>
          <w:color w:val="323232"/>
          <w:spacing w:val="-10"/>
          <w:sz w:val="16"/>
        </w:rPr>
        <w:t xml:space="preserve"> </w:t>
      </w:r>
      <w:r>
        <w:rPr>
          <w:color w:val="323232"/>
          <w:sz w:val="16"/>
        </w:rPr>
        <w:t>地址（在</w:t>
      </w:r>
      <w:r>
        <w:rPr>
          <w:color w:val="323232"/>
          <w:spacing w:val="-45"/>
          <w:sz w:val="16"/>
        </w:rPr>
        <w:t xml:space="preserve"> </w:t>
      </w:r>
      <w:r>
        <w:rPr>
          <w:rFonts w:ascii="Lucida Sans Unicode" w:eastAsia="Lucida Sans Unicode"/>
          <w:color w:val="323232"/>
          <w:sz w:val="16"/>
        </w:rPr>
        <w:t>.vmx</w:t>
      </w:r>
      <w:r>
        <w:rPr>
          <w:rFonts w:ascii="Lucida Sans Unicode" w:eastAsia="Lucida Sans Unicode"/>
          <w:color w:val="323232"/>
          <w:spacing w:val="-16"/>
          <w:sz w:val="16"/>
        </w:rPr>
        <w:t xml:space="preserve"> </w:t>
      </w:r>
      <w:r>
        <w:rPr>
          <w:color w:val="323232"/>
          <w:sz w:val="16"/>
        </w:rPr>
        <w:t>配置文件中设</w:t>
      </w:r>
      <w:r>
        <w:rPr>
          <w:color w:val="323232"/>
          <w:spacing w:val="-4"/>
          <w:sz w:val="16"/>
        </w:rPr>
        <w:t>置</w:t>
      </w:r>
      <w:r>
        <w:rPr>
          <w:color w:val="323232"/>
          <w:sz w:val="16"/>
        </w:rPr>
        <w:t>）不同的值，则交换机会丢弃所有到适配器的入站帧。</w:t>
      </w:r>
    </w:p>
    <w:p w:rsidR="009146F7" w:rsidRDefault="0052544B">
      <w:pPr>
        <w:spacing w:before="153"/>
        <w:ind w:left="4547"/>
        <w:rPr>
          <w:rFonts w:ascii="Arial" w:eastAsia="Arial"/>
          <w:sz w:val="16"/>
        </w:rPr>
      </w:pPr>
      <w:r>
        <w:rPr>
          <w:color w:val="323232"/>
          <w:sz w:val="16"/>
        </w:rPr>
        <w:t>如果客户机操作系统将虚拟机的有效</w:t>
      </w:r>
      <w:r>
        <w:rPr>
          <w:color w:val="323232"/>
          <w:sz w:val="16"/>
        </w:rPr>
        <w:t xml:space="preserve"> </w:t>
      </w:r>
      <w:r>
        <w:rPr>
          <w:rFonts w:ascii="Arial" w:eastAsia="Arial"/>
          <w:color w:val="323232"/>
          <w:sz w:val="16"/>
        </w:rPr>
        <w:t xml:space="preserve">MAC </w:t>
      </w:r>
      <w:r>
        <w:rPr>
          <w:color w:val="323232"/>
          <w:sz w:val="16"/>
        </w:rPr>
        <w:t>地址更改回虚拟机网络适配器的</w:t>
      </w:r>
      <w:r>
        <w:rPr>
          <w:color w:val="323232"/>
          <w:sz w:val="16"/>
        </w:rPr>
        <w:t xml:space="preserve"> </w:t>
      </w:r>
      <w:r>
        <w:rPr>
          <w:rFonts w:ascii="Arial" w:eastAsia="Arial"/>
          <w:color w:val="323232"/>
          <w:sz w:val="16"/>
        </w:rPr>
        <w:t>MAC</w:t>
      </w:r>
    </w:p>
    <w:p w:rsidR="009146F7" w:rsidRDefault="0052544B">
      <w:pPr>
        <w:spacing w:before="39"/>
        <w:ind w:left="4547"/>
        <w:rPr>
          <w:sz w:val="16"/>
        </w:rPr>
      </w:pPr>
      <w:r>
        <w:rPr>
          <w:color w:val="323232"/>
          <w:sz w:val="16"/>
        </w:rPr>
        <w:t>地址，则虚拟机将重新接收帧。</w:t>
      </w:r>
    </w:p>
    <w:p w:rsidR="009146F7" w:rsidRDefault="0052544B">
      <w:pPr>
        <w:spacing w:before="68" w:line="249" w:lineRule="auto"/>
        <w:ind w:left="4547" w:right="205" w:hanging="288"/>
        <w:rPr>
          <w:sz w:val="16"/>
        </w:rPr>
      </w:pPr>
      <w:r>
        <w:pict>
          <v:group id="_x0000_s3429" style="position:absolute;left:0;text-align:left;margin-left:81pt;margin-top:29.65pt;width:450pt;height:.25pt;z-index:251485696;mso-wrap-distance-left:0;mso-wrap-distance-right:0;mso-position-horizontal-relative:page" coordorigin="1620,593" coordsize="9000,5">
            <v:line id="_x0000_s3431" style="position:absolute" from="4622,595" to="1620,595" strokecolor="#c5c5c6" strokeweight=".25pt"/>
            <v:line id="_x0000_s3430" style="position:absolute" from="10620,595" to="4618,595" strokecolor="#c5c5c6" strokeweight=".25pt"/>
            <w10:wrap type="topAndBottom" anchorx="page"/>
          </v:group>
        </w:pict>
      </w:r>
      <w:r>
        <w:rPr>
          <w:rFonts w:ascii="Arial" w:eastAsia="Arial"/>
          <w:color w:val="323232"/>
          <w:position w:val="2"/>
          <w:sz w:val="12"/>
        </w:rPr>
        <w:t xml:space="preserve">n </w:t>
      </w:r>
      <w:r>
        <w:rPr>
          <w:rFonts w:ascii="等线" w:eastAsia="等线" w:hint="eastAsia"/>
          <w:b/>
          <w:color w:val="323232"/>
          <w:sz w:val="16"/>
        </w:rPr>
        <w:t>接受</w:t>
      </w:r>
      <w:r>
        <w:rPr>
          <w:color w:val="323232"/>
          <w:sz w:val="16"/>
        </w:rPr>
        <w:t>。如果客户机操作系统将虚拟机的有效</w:t>
      </w:r>
      <w:r>
        <w:rPr>
          <w:color w:val="323232"/>
          <w:sz w:val="16"/>
        </w:rPr>
        <w:t xml:space="preserve"> </w:t>
      </w:r>
      <w:r>
        <w:rPr>
          <w:rFonts w:ascii="Arial" w:eastAsia="Arial"/>
          <w:color w:val="323232"/>
          <w:sz w:val="16"/>
        </w:rPr>
        <w:t xml:space="preserve">MAC </w:t>
      </w:r>
      <w:r>
        <w:rPr>
          <w:color w:val="323232"/>
          <w:sz w:val="16"/>
        </w:rPr>
        <w:t>地址更改为与虚拟机网络适配</w:t>
      </w:r>
      <w:r>
        <w:rPr>
          <w:color w:val="323232"/>
          <w:w w:val="105"/>
          <w:sz w:val="16"/>
        </w:rPr>
        <w:t>器的</w:t>
      </w:r>
      <w:r>
        <w:rPr>
          <w:color w:val="323232"/>
          <w:w w:val="105"/>
          <w:sz w:val="16"/>
        </w:rPr>
        <w:t xml:space="preserve"> </w:t>
      </w:r>
      <w:r>
        <w:rPr>
          <w:rFonts w:ascii="Arial" w:eastAsia="Arial"/>
          <w:color w:val="323232"/>
          <w:w w:val="105"/>
          <w:sz w:val="16"/>
        </w:rPr>
        <w:t xml:space="preserve">MAC </w:t>
      </w:r>
      <w:r>
        <w:rPr>
          <w:color w:val="323232"/>
          <w:w w:val="105"/>
          <w:sz w:val="16"/>
        </w:rPr>
        <w:t>地址不同的值，则交换机将允许传递到新地址的帧。</w:t>
      </w:r>
    </w:p>
    <w:p w:rsidR="009146F7" w:rsidRDefault="0052544B">
      <w:pPr>
        <w:tabs>
          <w:tab w:val="left" w:pos="4259"/>
        </w:tabs>
        <w:spacing w:before="5" w:line="252" w:lineRule="auto"/>
        <w:ind w:left="4548" w:right="276" w:hanging="3489"/>
        <w:jc w:val="both"/>
        <w:rPr>
          <w:sz w:val="16"/>
        </w:rPr>
      </w:pPr>
      <w:r>
        <w:rPr>
          <w:rFonts w:ascii="等线" w:eastAsia="等线" w:hint="eastAsia"/>
          <w:b/>
          <w:color w:val="323232"/>
          <w:sz w:val="16"/>
        </w:rPr>
        <w:t>伪信号</w:t>
      </w:r>
      <w:r>
        <w:rPr>
          <w:rFonts w:ascii="等线" w:eastAsia="等线" w:hint="eastAsia"/>
          <w:b/>
          <w:color w:val="323232"/>
          <w:sz w:val="16"/>
        </w:rPr>
        <w:tab/>
      </w:r>
      <w:r>
        <w:rPr>
          <w:rFonts w:ascii="Arial" w:eastAsia="Arial"/>
          <w:color w:val="323232"/>
          <w:w w:val="105"/>
          <w:position w:val="2"/>
          <w:sz w:val="12"/>
        </w:rPr>
        <w:t>n</w:t>
      </w:r>
      <w:r>
        <w:rPr>
          <w:rFonts w:ascii="Arial" w:eastAsia="Arial"/>
          <w:color w:val="323232"/>
          <w:spacing w:val="8"/>
          <w:w w:val="105"/>
          <w:position w:val="2"/>
          <w:sz w:val="12"/>
        </w:rPr>
        <w:t xml:space="preserve"> </w:t>
      </w:r>
      <w:r>
        <w:rPr>
          <w:rFonts w:ascii="等线" w:eastAsia="等线" w:hint="eastAsia"/>
          <w:b/>
          <w:color w:val="323232"/>
          <w:sz w:val="16"/>
        </w:rPr>
        <w:t>拒绝</w:t>
      </w:r>
      <w:r>
        <w:rPr>
          <w:color w:val="323232"/>
          <w:sz w:val="16"/>
        </w:rPr>
        <w:t>。如果从虚拟机适配器发出的出站帧的源</w:t>
      </w:r>
      <w:r>
        <w:rPr>
          <w:color w:val="323232"/>
          <w:spacing w:val="-40"/>
          <w:sz w:val="16"/>
        </w:rPr>
        <w:t xml:space="preserve"> </w:t>
      </w:r>
      <w:r>
        <w:rPr>
          <w:rFonts w:ascii="Arial" w:eastAsia="Arial"/>
          <w:color w:val="323232"/>
          <w:sz w:val="16"/>
        </w:rPr>
        <w:t>MAC</w:t>
      </w:r>
      <w:r>
        <w:rPr>
          <w:rFonts w:ascii="Arial" w:eastAsia="Arial"/>
          <w:color w:val="323232"/>
          <w:spacing w:val="-5"/>
          <w:sz w:val="16"/>
        </w:rPr>
        <w:t xml:space="preserve"> </w:t>
      </w:r>
      <w:r>
        <w:rPr>
          <w:color w:val="323232"/>
          <w:sz w:val="16"/>
        </w:rPr>
        <w:t>地址不同于</w:t>
      </w:r>
      <w:r>
        <w:rPr>
          <w:color w:val="323232"/>
          <w:spacing w:val="-42"/>
          <w:sz w:val="16"/>
        </w:rPr>
        <w:t xml:space="preserve"> </w:t>
      </w:r>
      <w:r>
        <w:rPr>
          <w:rFonts w:ascii="Lucida Sans Unicode" w:eastAsia="Lucida Sans Unicode"/>
          <w:color w:val="323232"/>
          <w:sz w:val="16"/>
        </w:rPr>
        <w:t>.vmx</w:t>
      </w:r>
      <w:r>
        <w:rPr>
          <w:rFonts w:ascii="Lucida Sans Unicode" w:eastAsia="Lucida Sans Unicode"/>
          <w:color w:val="323232"/>
          <w:spacing w:val="-11"/>
          <w:sz w:val="16"/>
        </w:rPr>
        <w:t xml:space="preserve"> </w:t>
      </w:r>
      <w:r>
        <w:rPr>
          <w:color w:val="323232"/>
          <w:sz w:val="16"/>
        </w:rPr>
        <w:t>配置文件中的源</w:t>
      </w:r>
      <w:r>
        <w:rPr>
          <w:color w:val="323232"/>
          <w:spacing w:val="-37"/>
          <w:sz w:val="16"/>
        </w:rPr>
        <w:t xml:space="preserve"> </w:t>
      </w:r>
      <w:r>
        <w:rPr>
          <w:rFonts w:ascii="Arial" w:eastAsia="Arial"/>
          <w:color w:val="323232"/>
          <w:sz w:val="16"/>
        </w:rPr>
        <w:t>MAC</w:t>
      </w:r>
      <w:r>
        <w:rPr>
          <w:rFonts w:ascii="Arial" w:eastAsia="Arial"/>
          <w:color w:val="323232"/>
          <w:spacing w:val="-1"/>
          <w:sz w:val="16"/>
        </w:rPr>
        <w:t xml:space="preserve"> </w:t>
      </w:r>
      <w:r>
        <w:rPr>
          <w:color w:val="323232"/>
          <w:sz w:val="16"/>
        </w:rPr>
        <w:t>地址，则交换机会丢弃该出站帧。</w:t>
      </w:r>
    </w:p>
    <w:p w:rsidR="009146F7" w:rsidRDefault="0052544B">
      <w:pPr>
        <w:spacing w:before="63"/>
        <w:ind w:left="4260"/>
        <w:rPr>
          <w:sz w:val="16"/>
        </w:rPr>
      </w:pPr>
      <w:r>
        <w:pict>
          <v:group id="_x0000_s3426" style="position:absolute;left:0;text-align:left;margin-left:81pt;margin-top:16.95pt;width:450pt;height:.25pt;z-index:251486720;mso-wrap-distance-left:0;mso-wrap-distance-right:0;mso-position-horizontal-relative:page" coordorigin="1620,339" coordsize="9000,5">
            <v:line id="_x0000_s3428" style="position:absolute" from="4622,342" to="1620,342" strokecolor="#c5c5c6" strokeweight=".25pt"/>
            <v:line id="_x0000_s3427" style="position:absolute" from="10620,342" to="4618,342"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接受</w:t>
      </w:r>
      <w:r>
        <w:rPr>
          <w:color w:val="323232"/>
          <w:sz w:val="16"/>
        </w:rPr>
        <w:t>。交换机不执行筛选，并允许所有出站帧通过。</w:t>
      </w:r>
    </w:p>
    <w:p w:rsidR="009146F7" w:rsidRDefault="009146F7">
      <w:pPr>
        <w:pStyle w:val="BodyText"/>
        <w:spacing w:before="6"/>
        <w:rPr>
          <w:sz w:val="10"/>
        </w:rPr>
      </w:pPr>
    </w:p>
    <w:p w:rsidR="009146F7" w:rsidRDefault="0052544B">
      <w:pPr>
        <w:pStyle w:val="ListParagraph"/>
        <w:numPr>
          <w:ilvl w:val="0"/>
          <w:numId w:val="131"/>
        </w:numPr>
        <w:tabs>
          <w:tab w:val="left" w:pos="1059"/>
          <w:tab w:val="left" w:pos="1060"/>
        </w:tabs>
        <w:spacing w:before="78"/>
        <w:ind w:left="10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spacing w:before="1"/>
      </w:pPr>
      <w:bookmarkStart w:id="211" w:name="配置分布式端口组或分布式端口的安全策略"/>
      <w:bookmarkStart w:id="212" w:name="_bookmark106"/>
      <w:bookmarkEnd w:id="211"/>
      <w:bookmarkEnd w:id="212"/>
      <w:r>
        <w:t>配置分布式端口组或分布式端口的安全策略</w:t>
      </w:r>
    </w:p>
    <w:p w:rsidR="009146F7" w:rsidRDefault="0052544B">
      <w:pPr>
        <w:pStyle w:val="BodyText"/>
        <w:spacing w:before="130" w:line="280" w:lineRule="auto"/>
        <w:ind w:left="700" w:right="218"/>
      </w:pPr>
      <w:r>
        <w:rPr>
          <w:color w:val="323232"/>
        </w:rPr>
        <w:t>可以对分布式端口组设置安全策略，以允许或拒绝在与端口组关联的虚拟机的客户机操作系统中启用混杂模式和</w:t>
      </w:r>
      <w:r>
        <w:rPr>
          <w:color w:val="323232"/>
        </w:rPr>
        <w:t xml:space="preserve"> </w:t>
      </w:r>
      <w:r>
        <w:rPr>
          <w:rFonts w:ascii="Arial" w:eastAsia="Arial"/>
          <w:color w:val="323232"/>
        </w:rPr>
        <w:t xml:space="preserve">MAC </w:t>
      </w:r>
      <w:r>
        <w:rPr>
          <w:color w:val="323232"/>
        </w:rPr>
        <w:t>地址更改。可以替代从单个端口上的分布式端口组继承的安全策略。</w:t>
      </w:r>
    </w:p>
    <w:p w:rsidR="009146F7" w:rsidRDefault="009146F7">
      <w:pPr>
        <w:pStyle w:val="BodyText"/>
        <w:spacing w:before="5"/>
        <w:rPr>
          <w:sz w:val="17"/>
        </w:rPr>
      </w:pPr>
    </w:p>
    <w:p w:rsidR="009146F7" w:rsidRDefault="0052544B">
      <w:pPr>
        <w:ind w:left="700"/>
        <w:rPr>
          <w:sz w:val="18"/>
        </w:rPr>
      </w:pPr>
      <w:r>
        <w:rPr>
          <w:sz w:val="18"/>
        </w:rPr>
        <w:t>前提条件</w:t>
      </w:r>
    </w:p>
    <w:p w:rsidR="009146F7" w:rsidRDefault="0052544B">
      <w:pPr>
        <w:pStyle w:val="BodyText"/>
        <w:spacing w:before="172"/>
        <w:ind w:left="700"/>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29"/>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29"/>
        </w:numPr>
        <w:tabs>
          <w:tab w:val="left" w:pos="1059"/>
          <w:tab w:val="left" w:pos="1060"/>
        </w:tabs>
        <w:spacing w:before="86"/>
        <w:rPr>
          <w:sz w:val="20"/>
        </w:rPr>
      </w:pPr>
      <w:r>
        <w:pict>
          <v:group id="_x0000_s3423" style="position:absolute;left:0;text-align:left;margin-left:81pt;margin-top:28.25pt;width:450pt;height:.8pt;z-index:251496960;mso-position-horizontal-relative:page" coordorigin="1620,565" coordsize="9000,16">
            <v:line id="_x0000_s3425" style="position:absolute" from="1620,573" to="4622,573" strokecolor="#666" strokeweight=".8pt"/>
            <v:line id="_x0000_s3424" style="position:absolute" from="4618,573" to="10620,573" strokecolor="#666" strokeweight=".8pt"/>
            <w10:wrap anchorx="page"/>
          </v:group>
        </w:pict>
      </w:r>
      <w:r>
        <w:rPr>
          <w:color w:val="323232"/>
          <w:sz w:val="20"/>
        </w:rPr>
        <w:t>导航到分布式端口组或端口的安全策略。</w:t>
      </w:r>
    </w:p>
    <w:p w:rsidR="009146F7" w:rsidRDefault="0052544B">
      <w:pPr>
        <w:pStyle w:val="BodyText"/>
        <w:spacing w:before="10"/>
        <w:rPr>
          <w:sz w:val="16"/>
        </w:rPr>
      </w:pPr>
      <w:r>
        <w:pict>
          <v:shape id="_x0000_s3422" type="#_x0000_t202" style="position:absolute;margin-left:81pt;margin-top:11.95pt;width:450pt;height:16pt;z-index:251489792;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操作</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分布式端口组</w:t>
      </w:r>
      <w:r>
        <w:rPr>
          <w:rFonts w:ascii="等线" w:eastAsia="等线" w:hint="eastAsia"/>
          <w:b/>
          <w:color w:val="323232"/>
          <w:sz w:val="16"/>
        </w:rPr>
        <w:tab/>
      </w:r>
      <w:r>
        <w:rPr>
          <w:rFonts w:ascii="Arial" w:eastAsia="Arial"/>
          <w:color w:val="323232"/>
          <w:sz w:val="16"/>
        </w:rPr>
        <w:t>a</w:t>
      </w:r>
      <w:r>
        <w:rPr>
          <w:rFonts w:ascii="Arial" w:eastAsia="Arial"/>
          <w:color w:val="323232"/>
          <w:spacing w:val="20"/>
          <w:sz w:val="16"/>
        </w:rPr>
        <w:t xml:space="preserve"> </w:t>
      </w:r>
      <w:r>
        <w:rPr>
          <w:color w:val="323232"/>
          <w:sz w:val="16"/>
        </w:rPr>
        <w:t>在</w:t>
      </w:r>
      <w:r>
        <w:rPr>
          <w:rFonts w:ascii="等线" w:eastAsia="等线" w:hint="eastAsia"/>
          <w:b/>
          <w:color w:val="323232"/>
          <w:sz w:val="16"/>
        </w:rPr>
        <w:t>操作</w:t>
      </w:r>
      <w:r>
        <w:rPr>
          <w:color w:val="323232"/>
          <w:sz w:val="16"/>
        </w:rPr>
        <w:t>菜单中，选择</w:t>
      </w:r>
      <w:r>
        <w:rPr>
          <w:rFonts w:ascii="等线" w:eastAsia="等线" w:hint="eastAsia"/>
          <w:b/>
          <w:color w:val="323232"/>
          <w:sz w:val="16"/>
        </w:rPr>
        <w:t>分布式端口组</w:t>
      </w:r>
      <w:r>
        <w:rPr>
          <w:rFonts w:ascii="等线" w:eastAsia="等线" w:hint="eastAsia"/>
          <w:b/>
          <w:color w:val="323232"/>
          <w:sz w:val="16"/>
        </w:rPr>
        <w:t xml:space="preserve"> </w:t>
      </w:r>
      <w:r>
        <w:rPr>
          <w:rFonts w:ascii="Arial" w:eastAsia="Arial"/>
          <w:b/>
          <w:color w:val="323232"/>
          <w:sz w:val="16"/>
        </w:rPr>
        <w:t xml:space="preserve">&gt; </w:t>
      </w:r>
      <w:r>
        <w:rPr>
          <w:rFonts w:ascii="等线" w:eastAsia="等线" w:hint="eastAsia"/>
          <w:b/>
          <w:color w:val="323232"/>
          <w:sz w:val="16"/>
        </w:rPr>
        <w:t>管理分布式端口组</w:t>
      </w:r>
      <w:r>
        <w:rPr>
          <w:color w:val="323232"/>
          <w:sz w:val="16"/>
        </w:rPr>
        <w:t>。</w:t>
      </w:r>
    </w:p>
    <w:p w:rsidR="009146F7" w:rsidRDefault="0052544B">
      <w:pPr>
        <w:pStyle w:val="ListParagraph"/>
        <w:numPr>
          <w:ilvl w:val="0"/>
          <w:numId w:val="128"/>
        </w:numPr>
        <w:tabs>
          <w:tab w:val="left" w:pos="4548"/>
        </w:tabs>
        <w:spacing w:before="44"/>
        <w:rPr>
          <w:sz w:val="16"/>
        </w:rPr>
      </w:pPr>
      <w:r>
        <w:rPr>
          <w:color w:val="323232"/>
          <w:sz w:val="16"/>
        </w:rPr>
        <w:t>选择</w:t>
      </w:r>
      <w:r>
        <w:rPr>
          <w:rFonts w:ascii="等线" w:eastAsia="等线" w:hint="eastAsia"/>
          <w:b/>
          <w:color w:val="323232"/>
          <w:sz w:val="16"/>
        </w:rPr>
        <w:t>安全</w:t>
      </w:r>
      <w:r>
        <w:rPr>
          <w:color w:val="323232"/>
          <w:sz w:val="16"/>
        </w:rPr>
        <w:t>。</w:t>
      </w:r>
    </w:p>
    <w:p w:rsidR="009146F7" w:rsidRDefault="0052544B">
      <w:pPr>
        <w:pStyle w:val="ListParagraph"/>
        <w:numPr>
          <w:ilvl w:val="0"/>
          <w:numId w:val="128"/>
        </w:numPr>
        <w:tabs>
          <w:tab w:val="left" w:pos="4547"/>
          <w:tab w:val="left" w:pos="4548"/>
        </w:tabs>
        <w:spacing w:before="39"/>
        <w:rPr>
          <w:sz w:val="16"/>
        </w:rPr>
      </w:pPr>
      <w:r>
        <w:pict>
          <v:group id="_x0000_s3419" style="position:absolute;left:0;text-align:left;margin-left:81pt;margin-top:15.75pt;width:450pt;height:.25pt;z-index:251490816;mso-wrap-distance-left:0;mso-wrap-distance-right:0;mso-position-horizontal-relative:page" coordorigin="1620,315" coordsize="9000,5">
            <v:line id="_x0000_s3421" style="position:absolute" from="4622,318" to="1620,318" strokecolor="#c5c5c6" strokeweight=".25pt"/>
            <v:line id="_x0000_s3420" style="position:absolute" from="10620,318" to="4618,318" strokecolor="#c5c5c6" strokeweight=".25pt"/>
            <w10:wrap type="topAndBottom" anchorx="page"/>
          </v:group>
        </w:pict>
      </w:r>
      <w:r>
        <w:rPr>
          <w:color w:val="323232"/>
          <w:sz w:val="16"/>
        </w:rPr>
        <w:t>选择端口组，然后单击</w:t>
      </w:r>
      <w:r>
        <w:rPr>
          <w:rFonts w:ascii="等线" w:eastAsia="等线" w:hint="eastAsia"/>
          <w:b/>
          <w:color w:val="323232"/>
          <w:sz w:val="16"/>
        </w:rPr>
        <w:t>下一步</w:t>
      </w:r>
      <w:r>
        <w:rPr>
          <w:color w:val="323232"/>
          <w:sz w:val="16"/>
        </w:rPr>
        <w:t>。</w:t>
      </w:r>
    </w:p>
    <w:p w:rsidR="009146F7" w:rsidRDefault="0052544B">
      <w:pPr>
        <w:tabs>
          <w:tab w:val="left" w:pos="4259"/>
          <w:tab w:val="left" w:pos="4547"/>
        </w:tabs>
        <w:spacing w:before="14" w:line="278" w:lineRule="auto"/>
        <w:ind w:left="4259" w:right="1150" w:hanging="3200"/>
        <w:rPr>
          <w:sz w:val="16"/>
        </w:rPr>
      </w:pPr>
      <w:r>
        <w:rPr>
          <w:rFonts w:ascii="等线" w:eastAsia="等线" w:hint="eastAsia"/>
          <w:b/>
          <w:color w:val="323232"/>
          <w:sz w:val="16"/>
        </w:rPr>
        <w:t>分布式端口</w:t>
      </w:r>
      <w:r>
        <w:rPr>
          <w:rFonts w:ascii="等线" w:eastAsia="等线" w:hint="eastAsia"/>
          <w:b/>
          <w:color w:val="323232"/>
          <w:sz w:val="16"/>
        </w:rPr>
        <w:tab/>
      </w:r>
      <w:r>
        <w:rPr>
          <w:rFonts w:ascii="Arial" w:eastAsia="Arial"/>
          <w:color w:val="323232"/>
          <w:sz w:val="16"/>
        </w:rPr>
        <w:t xml:space="preserve">a     </w:t>
      </w:r>
      <w:r>
        <w:rPr>
          <w:rFonts w:ascii="Arial" w:eastAsia="Arial"/>
          <w:color w:val="323232"/>
          <w:spacing w:val="5"/>
          <w:sz w:val="16"/>
        </w:rPr>
        <w:t xml:space="preserve"> </w:t>
      </w:r>
      <w:r>
        <w:rPr>
          <w:color w:val="323232"/>
          <w:sz w:val="16"/>
        </w:rPr>
        <w:t>在</w:t>
      </w:r>
      <w:r>
        <w:rPr>
          <w:rFonts w:ascii="等线" w:eastAsia="等线" w:hint="eastAsia"/>
          <w:b/>
          <w:color w:val="323232"/>
          <w:sz w:val="16"/>
        </w:rPr>
        <w:t>网络</w:t>
      </w:r>
      <w:r>
        <w:rPr>
          <w:color w:val="323232"/>
          <w:sz w:val="16"/>
        </w:rPr>
        <w:t>选项卡上，单击</w:t>
      </w:r>
      <w:r>
        <w:rPr>
          <w:rFonts w:ascii="等线" w:eastAsia="等线" w:hint="eastAsia"/>
          <w:b/>
          <w:color w:val="323232"/>
          <w:sz w:val="16"/>
        </w:rPr>
        <w:t>分布式端口组</w:t>
      </w:r>
      <w:r>
        <w:rPr>
          <w:color w:val="323232"/>
          <w:sz w:val="16"/>
        </w:rPr>
        <w:t>，然后双击分布式端口组。</w:t>
      </w:r>
      <w:r>
        <w:rPr>
          <w:rFonts w:ascii="Arial" w:eastAsia="Arial"/>
          <w:color w:val="323232"/>
          <w:sz w:val="16"/>
        </w:rPr>
        <w:t xml:space="preserve">b  </w:t>
      </w:r>
      <w:r>
        <w:rPr>
          <w:rFonts w:ascii="Arial" w:eastAsia="Arial"/>
          <w:color w:val="323232"/>
          <w:spacing w:val="20"/>
          <w:sz w:val="16"/>
        </w:rPr>
        <w:t xml:space="preserve"> </w:t>
      </w:r>
      <w:r>
        <w:rPr>
          <w:color w:val="323232"/>
          <w:sz w:val="16"/>
        </w:rPr>
        <w:t>在</w:t>
      </w:r>
      <w:r>
        <w:rPr>
          <w:rFonts w:ascii="等线" w:eastAsia="等线" w:hint="eastAsia"/>
          <w:b/>
          <w:color w:val="323232"/>
          <w:sz w:val="16"/>
        </w:rPr>
        <w:t>端口</w:t>
      </w:r>
      <w:r>
        <w:rPr>
          <w:color w:val="323232"/>
          <w:sz w:val="16"/>
        </w:rPr>
        <w:t>选项卡上，选择端口，然后单击</w:t>
      </w:r>
      <w:r>
        <w:rPr>
          <w:rFonts w:ascii="等线" w:eastAsia="等线" w:hint="eastAsia"/>
          <w:b/>
          <w:color w:val="323232"/>
          <w:sz w:val="16"/>
        </w:rPr>
        <w:t>编辑分布式端口设置</w:t>
      </w:r>
      <w:r>
        <w:rPr>
          <w:color w:val="323232"/>
          <w:sz w:val="16"/>
        </w:rPr>
        <w:t>图标。</w:t>
      </w:r>
      <w:r>
        <w:rPr>
          <w:rFonts w:ascii="Arial" w:eastAsia="Arial"/>
          <w:color w:val="323232"/>
          <w:sz w:val="16"/>
        </w:rPr>
        <w:t>c</w:t>
      </w:r>
      <w:r>
        <w:rPr>
          <w:rFonts w:ascii="Arial" w:eastAsia="Arial"/>
          <w:color w:val="323232"/>
          <w:sz w:val="16"/>
        </w:rPr>
        <w:tab/>
      </w:r>
      <w:r>
        <w:rPr>
          <w:color w:val="323232"/>
          <w:sz w:val="16"/>
        </w:rPr>
        <w:t>选择</w:t>
      </w:r>
      <w:r>
        <w:rPr>
          <w:rFonts w:ascii="等线" w:eastAsia="等线" w:hint="eastAsia"/>
          <w:b/>
          <w:color w:val="323232"/>
          <w:sz w:val="16"/>
        </w:rPr>
        <w:t>安全</w:t>
      </w:r>
      <w:r>
        <w:rPr>
          <w:color w:val="323232"/>
          <w:sz w:val="16"/>
        </w:rPr>
        <w:t>。</w:t>
      </w:r>
    </w:p>
    <w:p w:rsidR="009146F7" w:rsidRDefault="0052544B">
      <w:pPr>
        <w:pStyle w:val="ListParagraph"/>
        <w:numPr>
          <w:ilvl w:val="0"/>
          <w:numId w:val="128"/>
        </w:numPr>
        <w:tabs>
          <w:tab w:val="left" w:pos="4548"/>
        </w:tabs>
        <w:spacing w:before="1"/>
        <w:rPr>
          <w:sz w:val="16"/>
        </w:rPr>
      </w:pPr>
      <w:r>
        <w:pict>
          <v:group id="_x0000_s3416" style="position:absolute;left:0;text-align:left;margin-left:81pt;margin-top:13.85pt;width:450pt;height:.25pt;z-index:251491840;mso-wrap-distance-left:0;mso-wrap-distance-right:0;mso-position-horizontal-relative:page" coordorigin="1620,277" coordsize="9000,5">
            <v:line id="_x0000_s3418" style="position:absolute" from="4622,280" to="1620,280" strokecolor="#c5c5c6" strokeweight=".25pt"/>
            <v:line id="_x0000_s3417" style="position:absolute" from="10620,280" to="4618,280" strokecolor="#c5c5c6" strokeweight=".25pt"/>
            <w10:wrap type="topAndBottom" anchorx="page"/>
          </v:group>
        </w:pict>
      </w:r>
      <w:r>
        <w:rPr>
          <w:color w:val="323232"/>
          <w:sz w:val="16"/>
        </w:rPr>
        <w:t>选择要替代的属性旁边的</w:t>
      </w:r>
      <w:r>
        <w:rPr>
          <w:rFonts w:ascii="等线" w:eastAsia="等线" w:hint="eastAsia"/>
          <w:b/>
          <w:color w:val="323232"/>
          <w:sz w:val="16"/>
        </w:rPr>
        <w:t>替代</w:t>
      </w:r>
      <w:r>
        <w:rPr>
          <w:color w:val="323232"/>
          <w:sz w:val="16"/>
        </w:rPr>
        <w:t>。</w:t>
      </w:r>
    </w:p>
    <w:p w:rsidR="009146F7" w:rsidRDefault="009146F7">
      <w:pPr>
        <w:pStyle w:val="BodyText"/>
        <w:spacing w:before="6"/>
        <w:rPr>
          <w:sz w:val="10"/>
        </w:rPr>
      </w:pPr>
    </w:p>
    <w:p w:rsidR="009146F7" w:rsidRDefault="0052544B">
      <w:pPr>
        <w:pStyle w:val="ListParagraph"/>
        <w:numPr>
          <w:ilvl w:val="0"/>
          <w:numId w:val="129"/>
        </w:numPr>
        <w:tabs>
          <w:tab w:val="left" w:pos="1059"/>
          <w:tab w:val="left" w:pos="1060"/>
        </w:tabs>
        <w:spacing w:before="86"/>
        <w:rPr>
          <w:sz w:val="20"/>
        </w:rPr>
      </w:pPr>
      <w:r>
        <w:pict>
          <v:group id="_x0000_s3413" style="position:absolute;left:0;text-align:left;margin-left:81pt;margin-top:28.5pt;width:450pt;height:.8pt;z-index:251497984;mso-position-horizontal-relative:page" coordorigin="1620,570" coordsize="9000,16">
            <v:line id="_x0000_s3415" style="position:absolute" from="1620,578" to="4622,578" strokecolor="#666" strokeweight=".8pt"/>
            <v:line id="_x0000_s3414" style="position:absolute" from="4618,578" to="10620,578" strokecolor="#666" strokeweight=".8pt"/>
            <w10:wrap anchorx="page"/>
          </v:group>
        </w:pict>
      </w:r>
      <w:r>
        <w:rPr>
          <w:color w:val="323232"/>
          <w:spacing w:val="-2"/>
          <w:sz w:val="20"/>
        </w:rPr>
        <w:t>拒绝或接受与分布式端口组或端口相连的虚拟机的客户机操作系统中混杂模式激活或</w:t>
      </w:r>
      <w:r>
        <w:rPr>
          <w:color w:val="323232"/>
          <w:spacing w:val="-2"/>
          <w:sz w:val="20"/>
        </w:rPr>
        <w:t xml:space="preserve"> </w:t>
      </w:r>
      <w:r>
        <w:rPr>
          <w:rFonts w:ascii="Arial" w:eastAsia="Arial"/>
          <w:color w:val="323232"/>
          <w:sz w:val="20"/>
        </w:rPr>
        <w:t>MAC</w:t>
      </w:r>
      <w:r>
        <w:rPr>
          <w:rFonts w:ascii="Arial" w:eastAsia="Arial"/>
          <w:color w:val="323232"/>
          <w:spacing w:val="-1"/>
          <w:sz w:val="20"/>
        </w:rPr>
        <w:t xml:space="preserve"> </w:t>
      </w:r>
      <w:r>
        <w:rPr>
          <w:color w:val="323232"/>
          <w:sz w:val="20"/>
        </w:rPr>
        <w:t>地址更改。</w:t>
      </w:r>
    </w:p>
    <w:p w:rsidR="009146F7" w:rsidRDefault="0052544B">
      <w:pPr>
        <w:pStyle w:val="BodyText"/>
        <w:spacing w:before="3"/>
        <w:rPr>
          <w:sz w:val="17"/>
        </w:rPr>
      </w:pPr>
      <w:r>
        <w:pict>
          <v:shape id="_x0000_s3412" type="#_x0000_t202" style="position:absolute;margin-left:81pt;margin-top:12.25pt;width:450pt;height:16pt;z-index:25149286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混杂模式</w:t>
      </w:r>
      <w:r>
        <w:rPr>
          <w:rFonts w:ascii="等线" w:eastAsia="等线" w:hint="eastAsia"/>
          <w:b/>
          <w:color w:val="323232"/>
          <w:sz w:val="16"/>
        </w:rPr>
        <w:tab/>
      </w:r>
      <w:r>
        <w:rPr>
          <w:rFonts w:ascii="Arial" w:eastAsia="Arial"/>
          <w:color w:val="323232"/>
          <w:w w:val="115"/>
          <w:position w:val="2"/>
          <w:sz w:val="12"/>
        </w:rPr>
        <w:t>n</w:t>
      </w:r>
      <w:r>
        <w:rPr>
          <w:rFonts w:ascii="Arial" w:eastAsia="Arial"/>
          <w:color w:val="323232"/>
          <w:spacing w:val="6"/>
          <w:w w:val="115"/>
          <w:position w:val="2"/>
          <w:sz w:val="12"/>
        </w:rPr>
        <w:t xml:space="preserve"> </w:t>
      </w:r>
      <w:r>
        <w:rPr>
          <w:rFonts w:ascii="等线" w:eastAsia="等线" w:hint="eastAsia"/>
          <w:b/>
          <w:color w:val="323232"/>
          <w:sz w:val="16"/>
        </w:rPr>
        <w:t>拒绝</w:t>
      </w:r>
      <w:r>
        <w:rPr>
          <w:color w:val="323232"/>
          <w:sz w:val="16"/>
        </w:rPr>
        <w:t>。虚拟机网络适配器仅接收发送到虚拟机的帧。</w:t>
      </w:r>
    </w:p>
    <w:p w:rsidR="009146F7" w:rsidRDefault="0052544B">
      <w:pPr>
        <w:spacing w:before="39"/>
        <w:ind w:left="4259"/>
        <w:rPr>
          <w:sz w:val="16"/>
        </w:rPr>
      </w:pPr>
      <w:r>
        <w:rPr>
          <w:rFonts w:ascii="Arial" w:eastAsia="Arial"/>
          <w:color w:val="323232"/>
          <w:w w:val="115"/>
          <w:position w:val="2"/>
          <w:sz w:val="12"/>
        </w:rPr>
        <w:t xml:space="preserve">n </w:t>
      </w:r>
      <w:r>
        <w:rPr>
          <w:rFonts w:ascii="等线" w:eastAsia="等线" w:hint="eastAsia"/>
          <w:b/>
          <w:color w:val="323232"/>
          <w:sz w:val="16"/>
        </w:rPr>
        <w:t>接受</w:t>
      </w:r>
      <w:r>
        <w:rPr>
          <w:color w:val="323232"/>
          <w:sz w:val="16"/>
        </w:rPr>
        <w:t>。虚拟交换机会将所有帧转发到符合虚拟机网络适配器所连接端口的活动</w:t>
      </w:r>
    </w:p>
    <w:p w:rsidR="009146F7" w:rsidRDefault="0052544B">
      <w:pPr>
        <w:spacing w:before="6"/>
        <w:ind w:left="4548"/>
        <w:rPr>
          <w:sz w:val="16"/>
        </w:rPr>
      </w:pPr>
      <w:r>
        <w:rPr>
          <w:rFonts w:ascii="Arial" w:eastAsia="Arial"/>
          <w:color w:val="323232"/>
          <w:sz w:val="16"/>
        </w:rPr>
        <w:t xml:space="preserve">VLAN </w:t>
      </w:r>
      <w:r>
        <w:rPr>
          <w:color w:val="323232"/>
          <w:sz w:val="16"/>
        </w:rPr>
        <w:t>策略的虚拟机。</w:t>
      </w:r>
    </w:p>
    <w:p w:rsidR="009146F7" w:rsidRDefault="0052544B">
      <w:pPr>
        <w:pStyle w:val="BodyText"/>
        <w:spacing w:before="7"/>
        <w:rPr>
          <w:sz w:val="8"/>
        </w:rPr>
      </w:pPr>
      <w:r>
        <w:pict>
          <v:line id="_x0000_s3411" style="position:absolute;z-index:251493888;mso-wrap-distance-left:0;mso-wrap-distance-right:0;mso-position-horizontal-relative:page" from="241pt,7.7pt" to="531pt,7.7pt" strokecolor="#c5c5c6" strokeweight=".5pt">
            <w10:wrap type="topAndBottom" anchorx="page"/>
          </v:line>
        </w:pict>
      </w:r>
    </w:p>
    <w:p w:rsidR="009146F7" w:rsidRDefault="0052544B">
      <w:pPr>
        <w:spacing w:after="17" w:line="249" w:lineRule="auto"/>
        <w:ind w:left="4260" w:right="344"/>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混杂模式是一种不安全的运行模式。防火墙、端口扫描程序、入侵检测系统必须在混杂模式下运行。</w:t>
      </w:r>
    </w:p>
    <w:p w:rsidR="009146F7" w:rsidRDefault="0052544B">
      <w:pPr>
        <w:pStyle w:val="BodyText"/>
        <w:spacing w:line="20" w:lineRule="exact"/>
        <w:ind w:left="4255"/>
        <w:rPr>
          <w:sz w:val="2"/>
        </w:rPr>
      </w:pPr>
      <w:r>
        <w:rPr>
          <w:sz w:val="2"/>
        </w:rPr>
      </w:r>
      <w:r>
        <w:rPr>
          <w:sz w:val="2"/>
        </w:rPr>
        <w:pict>
          <v:group id="_x0000_s3409" style="width:290pt;height:.5pt;mso-position-horizontal-relative:char;mso-position-vertical-relative:line" coordsize="5800,10">
            <v:line id="_x0000_s3410" style="position:absolute" from="5800,5" to="0,5" strokecolor="#c5c5c6" strokeweight=".5pt"/>
            <w10:anchorlock/>
          </v:group>
        </w:pict>
      </w:r>
    </w:p>
    <w:p w:rsidR="009146F7" w:rsidRDefault="009146F7">
      <w:pPr>
        <w:pStyle w:val="BodyText"/>
        <w:spacing w:before="7"/>
        <w:rPr>
          <w:sz w:val="8"/>
        </w:rPr>
      </w:pPr>
    </w:p>
    <w:p w:rsidR="009146F7" w:rsidRDefault="0052544B">
      <w:pPr>
        <w:pStyle w:val="BodyText"/>
        <w:spacing w:line="20" w:lineRule="exact"/>
        <w:ind w:left="1057"/>
        <w:rPr>
          <w:sz w:val="2"/>
        </w:rPr>
      </w:pPr>
      <w:r>
        <w:rPr>
          <w:sz w:val="2"/>
        </w:rPr>
      </w:r>
      <w:r>
        <w:rPr>
          <w:sz w:val="2"/>
        </w:rPr>
        <w:pict>
          <v:group id="_x0000_s3406" style="width:450pt;height:.25pt;mso-position-horizontal-relative:char;mso-position-vertical-relative:line" coordsize="9000,5">
            <v:line id="_x0000_s3408" style="position:absolute" from="3002,3" to="0,3" strokecolor="#c5c5c6" strokeweight=".25pt"/>
            <v:line id="_x0000_s3407" style="position:absolute" from="9000,3" to="2998,3" strokecolor="#c5c5c6" strokeweight=".25pt"/>
            <w10:anchorlock/>
          </v:group>
        </w:pict>
      </w:r>
    </w:p>
    <w:p w:rsidR="009146F7" w:rsidRDefault="0052544B">
      <w:pPr>
        <w:tabs>
          <w:tab w:val="left" w:pos="4259"/>
        </w:tabs>
        <w:spacing w:before="29" w:line="244" w:lineRule="auto"/>
        <w:ind w:left="4547" w:right="273" w:hanging="3488"/>
        <w:jc w:val="both"/>
        <w:rPr>
          <w:sz w:val="16"/>
        </w:rPr>
      </w:pPr>
      <w:r>
        <w:rPr>
          <w:rFonts w:ascii="Arial" w:eastAsia="Arial"/>
          <w:b/>
          <w:color w:val="323232"/>
          <w:sz w:val="16"/>
        </w:rPr>
        <w:t>MAC</w:t>
      </w:r>
      <w:r>
        <w:rPr>
          <w:rFonts w:ascii="Arial" w:eastAsia="Arial"/>
          <w:b/>
          <w:color w:val="323232"/>
          <w:spacing w:val="-2"/>
          <w:sz w:val="16"/>
        </w:rPr>
        <w:t xml:space="preserve"> </w:t>
      </w:r>
      <w:r>
        <w:rPr>
          <w:rFonts w:ascii="等线" w:eastAsia="等线" w:hint="eastAsia"/>
          <w:b/>
          <w:color w:val="323232"/>
          <w:sz w:val="16"/>
        </w:rPr>
        <w:t>地址更改</w:t>
      </w:r>
      <w:r>
        <w:rPr>
          <w:rFonts w:ascii="等线" w:eastAsia="等线" w:hint="eastAsia"/>
          <w:b/>
          <w:color w:val="323232"/>
          <w:sz w:val="16"/>
        </w:rPr>
        <w:tab/>
      </w:r>
      <w:r>
        <w:rPr>
          <w:rFonts w:ascii="Arial" w:eastAsia="Arial"/>
          <w:color w:val="323232"/>
          <w:w w:val="105"/>
          <w:position w:val="2"/>
          <w:sz w:val="12"/>
        </w:rPr>
        <w:t>n</w:t>
      </w:r>
      <w:r>
        <w:rPr>
          <w:rFonts w:ascii="Arial" w:eastAsia="Arial"/>
          <w:color w:val="323232"/>
          <w:spacing w:val="30"/>
          <w:w w:val="105"/>
          <w:position w:val="2"/>
          <w:sz w:val="12"/>
        </w:rPr>
        <w:t xml:space="preserve"> </w:t>
      </w:r>
      <w:r>
        <w:rPr>
          <w:rFonts w:ascii="等线" w:eastAsia="等线" w:hint="eastAsia"/>
          <w:b/>
          <w:color w:val="323232"/>
          <w:sz w:val="16"/>
        </w:rPr>
        <w:t>拒</w:t>
      </w:r>
      <w:r>
        <w:rPr>
          <w:rFonts w:ascii="等线" w:eastAsia="等线" w:hint="eastAsia"/>
          <w:b/>
          <w:color w:val="323232"/>
          <w:spacing w:val="-3"/>
          <w:sz w:val="16"/>
        </w:rPr>
        <w:t>绝</w:t>
      </w:r>
      <w:r>
        <w:rPr>
          <w:color w:val="323232"/>
          <w:sz w:val="16"/>
        </w:rPr>
        <w:t>。如果客户机操作系统将虚拟机的有效</w:t>
      </w:r>
      <w:r>
        <w:rPr>
          <w:color w:val="323232"/>
          <w:spacing w:val="-46"/>
          <w:sz w:val="16"/>
        </w:rPr>
        <w:t xml:space="preserve"> </w:t>
      </w:r>
      <w:r>
        <w:rPr>
          <w:rFonts w:ascii="Arial" w:eastAsia="Arial"/>
          <w:color w:val="323232"/>
          <w:sz w:val="16"/>
        </w:rPr>
        <w:t>MAC</w:t>
      </w:r>
      <w:r>
        <w:rPr>
          <w:rFonts w:ascii="Arial" w:eastAsia="Arial"/>
          <w:color w:val="323232"/>
          <w:spacing w:val="-10"/>
          <w:sz w:val="16"/>
        </w:rPr>
        <w:t xml:space="preserve"> </w:t>
      </w:r>
      <w:r>
        <w:rPr>
          <w:color w:val="323232"/>
          <w:sz w:val="16"/>
        </w:rPr>
        <w:t>地址更改为与虚拟机网络适配器的</w:t>
      </w:r>
      <w:r>
        <w:rPr>
          <w:color w:val="323232"/>
          <w:spacing w:val="-46"/>
          <w:sz w:val="16"/>
        </w:rPr>
        <w:t xml:space="preserve"> </w:t>
      </w:r>
      <w:r>
        <w:rPr>
          <w:rFonts w:ascii="Arial" w:eastAsia="Arial"/>
          <w:color w:val="323232"/>
          <w:sz w:val="16"/>
        </w:rPr>
        <w:t>MAC</w:t>
      </w:r>
      <w:r>
        <w:rPr>
          <w:rFonts w:ascii="Arial" w:eastAsia="Arial"/>
          <w:color w:val="323232"/>
          <w:spacing w:val="-10"/>
          <w:sz w:val="16"/>
        </w:rPr>
        <w:t xml:space="preserve"> </w:t>
      </w:r>
      <w:r>
        <w:rPr>
          <w:color w:val="323232"/>
          <w:sz w:val="16"/>
        </w:rPr>
        <w:t>地址（在</w:t>
      </w:r>
      <w:r>
        <w:rPr>
          <w:color w:val="323232"/>
          <w:spacing w:val="-45"/>
          <w:sz w:val="16"/>
        </w:rPr>
        <w:t xml:space="preserve"> </w:t>
      </w:r>
      <w:r>
        <w:rPr>
          <w:rFonts w:ascii="Lucida Sans Unicode" w:eastAsia="Lucida Sans Unicode"/>
          <w:color w:val="323232"/>
          <w:sz w:val="16"/>
        </w:rPr>
        <w:t>.vmx</w:t>
      </w:r>
      <w:r>
        <w:rPr>
          <w:rFonts w:ascii="Lucida Sans Unicode" w:eastAsia="Lucida Sans Unicode"/>
          <w:color w:val="323232"/>
          <w:spacing w:val="-16"/>
          <w:sz w:val="16"/>
        </w:rPr>
        <w:t xml:space="preserve"> </w:t>
      </w:r>
      <w:r>
        <w:rPr>
          <w:color w:val="323232"/>
          <w:sz w:val="16"/>
        </w:rPr>
        <w:t>配置文件中设</w:t>
      </w:r>
      <w:r>
        <w:rPr>
          <w:color w:val="323232"/>
          <w:spacing w:val="-4"/>
          <w:sz w:val="16"/>
        </w:rPr>
        <w:t>置</w:t>
      </w:r>
      <w:r>
        <w:rPr>
          <w:color w:val="323232"/>
          <w:sz w:val="16"/>
        </w:rPr>
        <w:t>）不同的值，则交换机会丢弃所有到适配器的入站帧。</w:t>
      </w:r>
    </w:p>
    <w:p w:rsidR="009146F7" w:rsidRDefault="0052544B">
      <w:pPr>
        <w:spacing w:before="153"/>
        <w:ind w:left="4547"/>
        <w:rPr>
          <w:rFonts w:ascii="Arial" w:eastAsia="Arial"/>
          <w:sz w:val="16"/>
        </w:rPr>
      </w:pPr>
      <w:r>
        <w:rPr>
          <w:color w:val="323232"/>
          <w:sz w:val="16"/>
        </w:rPr>
        <w:t>如果客户机操作系统将虚拟机的有效</w:t>
      </w:r>
      <w:r>
        <w:rPr>
          <w:color w:val="323232"/>
          <w:sz w:val="16"/>
        </w:rPr>
        <w:t xml:space="preserve"> </w:t>
      </w:r>
      <w:r>
        <w:rPr>
          <w:rFonts w:ascii="Arial" w:eastAsia="Arial"/>
          <w:color w:val="323232"/>
          <w:sz w:val="16"/>
        </w:rPr>
        <w:t xml:space="preserve">MAC </w:t>
      </w:r>
      <w:r>
        <w:rPr>
          <w:color w:val="323232"/>
          <w:sz w:val="16"/>
        </w:rPr>
        <w:t>地址更改回虚拟机网络适配器的</w:t>
      </w:r>
      <w:r>
        <w:rPr>
          <w:color w:val="323232"/>
          <w:sz w:val="16"/>
        </w:rPr>
        <w:t xml:space="preserve"> </w:t>
      </w:r>
      <w:r>
        <w:rPr>
          <w:rFonts w:ascii="Arial" w:eastAsia="Arial"/>
          <w:color w:val="323232"/>
          <w:sz w:val="16"/>
        </w:rPr>
        <w:t>MAC</w:t>
      </w:r>
    </w:p>
    <w:p w:rsidR="009146F7" w:rsidRDefault="0052544B">
      <w:pPr>
        <w:spacing w:before="39"/>
        <w:ind w:left="4547"/>
        <w:rPr>
          <w:sz w:val="16"/>
        </w:rPr>
      </w:pPr>
      <w:r>
        <w:rPr>
          <w:color w:val="323232"/>
          <w:sz w:val="16"/>
        </w:rPr>
        <w:t>地址，则虚拟机将重新接收帧。</w:t>
      </w:r>
    </w:p>
    <w:p w:rsidR="009146F7" w:rsidRDefault="0052544B">
      <w:pPr>
        <w:spacing w:before="68" w:line="249" w:lineRule="auto"/>
        <w:ind w:left="4547" w:right="205" w:hanging="288"/>
        <w:rPr>
          <w:sz w:val="16"/>
        </w:rPr>
      </w:pPr>
      <w:r>
        <w:pict>
          <v:group id="_x0000_s3403" style="position:absolute;left:0;text-align:left;margin-left:81pt;margin-top:29.65pt;width:450pt;height:.25pt;z-index:251494912;mso-wrap-distance-left:0;mso-wrap-distance-right:0;mso-position-horizontal-relative:page" coordorigin="1620,593" coordsize="9000,5">
            <v:line id="_x0000_s3405" style="position:absolute" from="4622,595" to="1620,595" strokecolor="#c5c5c6" strokeweight=".25pt"/>
            <v:line id="_x0000_s3404" style="position:absolute" from="10620,595" to="4618,595" strokecolor="#c5c5c6" strokeweight=".25pt"/>
            <w10:wrap type="topAndBottom" anchorx="page"/>
          </v:group>
        </w:pict>
      </w:r>
      <w:r>
        <w:rPr>
          <w:rFonts w:ascii="Arial" w:eastAsia="Arial"/>
          <w:color w:val="323232"/>
          <w:position w:val="2"/>
          <w:sz w:val="12"/>
        </w:rPr>
        <w:t xml:space="preserve">n </w:t>
      </w:r>
      <w:r>
        <w:rPr>
          <w:rFonts w:ascii="等线" w:eastAsia="等线" w:hint="eastAsia"/>
          <w:b/>
          <w:color w:val="323232"/>
          <w:sz w:val="16"/>
        </w:rPr>
        <w:t>接受</w:t>
      </w:r>
      <w:r>
        <w:rPr>
          <w:color w:val="323232"/>
          <w:sz w:val="16"/>
        </w:rPr>
        <w:t>。如果客户机操作系统将虚拟机的有效</w:t>
      </w:r>
      <w:r>
        <w:rPr>
          <w:color w:val="323232"/>
          <w:sz w:val="16"/>
        </w:rPr>
        <w:t xml:space="preserve"> </w:t>
      </w:r>
      <w:r>
        <w:rPr>
          <w:rFonts w:ascii="Arial" w:eastAsia="Arial"/>
          <w:color w:val="323232"/>
          <w:sz w:val="16"/>
        </w:rPr>
        <w:t xml:space="preserve">MAC </w:t>
      </w:r>
      <w:r>
        <w:rPr>
          <w:color w:val="323232"/>
          <w:sz w:val="16"/>
        </w:rPr>
        <w:t>地址更改为与虚拟机网络适配</w:t>
      </w:r>
      <w:r>
        <w:rPr>
          <w:color w:val="323232"/>
          <w:w w:val="105"/>
          <w:sz w:val="16"/>
        </w:rPr>
        <w:t>器的</w:t>
      </w:r>
      <w:r>
        <w:rPr>
          <w:color w:val="323232"/>
          <w:w w:val="105"/>
          <w:sz w:val="16"/>
        </w:rPr>
        <w:t xml:space="preserve"> </w:t>
      </w:r>
      <w:r>
        <w:rPr>
          <w:rFonts w:ascii="Arial" w:eastAsia="Arial"/>
          <w:color w:val="323232"/>
          <w:w w:val="105"/>
          <w:sz w:val="16"/>
        </w:rPr>
        <w:t xml:space="preserve">MAC </w:t>
      </w:r>
      <w:r>
        <w:rPr>
          <w:color w:val="323232"/>
          <w:w w:val="105"/>
          <w:sz w:val="16"/>
        </w:rPr>
        <w:t>地址不同的值，则交换机将允许传递到新地址的帧。</w:t>
      </w:r>
    </w:p>
    <w:p w:rsidR="009146F7" w:rsidRDefault="0052544B">
      <w:pPr>
        <w:tabs>
          <w:tab w:val="left" w:pos="4259"/>
        </w:tabs>
        <w:spacing w:before="5" w:line="252" w:lineRule="auto"/>
        <w:ind w:left="4548" w:right="276" w:hanging="3489"/>
        <w:jc w:val="both"/>
        <w:rPr>
          <w:sz w:val="16"/>
        </w:rPr>
      </w:pPr>
      <w:r>
        <w:rPr>
          <w:rFonts w:ascii="等线" w:eastAsia="等线" w:hint="eastAsia"/>
          <w:b/>
          <w:color w:val="323232"/>
          <w:sz w:val="16"/>
        </w:rPr>
        <w:t>伪信号</w:t>
      </w:r>
      <w:r>
        <w:rPr>
          <w:rFonts w:ascii="等线" w:eastAsia="等线" w:hint="eastAsia"/>
          <w:b/>
          <w:color w:val="323232"/>
          <w:sz w:val="16"/>
        </w:rPr>
        <w:tab/>
      </w:r>
      <w:r>
        <w:rPr>
          <w:rFonts w:ascii="Arial" w:eastAsia="Arial"/>
          <w:color w:val="323232"/>
          <w:w w:val="105"/>
          <w:position w:val="2"/>
          <w:sz w:val="12"/>
        </w:rPr>
        <w:t>n</w:t>
      </w:r>
      <w:r>
        <w:rPr>
          <w:rFonts w:ascii="Arial" w:eastAsia="Arial"/>
          <w:color w:val="323232"/>
          <w:spacing w:val="8"/>
          <w:w w:val="105"/>
          <w:position w:val="2"/>
          <w:sz w:val="12"/>
        </w:rPr>
        <w:t xml:space="preserve"> </w:t>
      </w:r>
      <w:r>
        <w:rPr>
          <w:rFonts w:ascii="等线" w:eastAsia="等线" w:hint="eastAsia"/>
          <w:b/>
          <w:color w:val="323232"/>
          <w:sz w:val="16"/>
        </w:rPr>
        <w:t>拒绝</w:t>
      </w:r>
      <w:r>
        <w:rPr>
          <w:color w:val="323232"/>
          <w:sz w:val="16"/>
        </w:rPr>
        <w:t>。如果从虚拟机适配器发出的出站帧的源</w:t>
      </w:r>
      <w:r>
        <w:rPr>
          <w:color w:val="323232"/>
          <w:spacing w:val="-40"/>
          <w:sz w:val="16"/>
        </w:rPr>
        <w:t xml:space="preserve"> </w:t>
      </w:r>
      <w:r>
        <w:rPr>
          <w:rFonts w:ascii="Arial" w:eastAsia="Arial"/>
          <w:color w:val="323232"/>
          <w:sz w:val="16"/>
        </w:rPr>
        <w:t>MAC</w:t>
      </w:r>
      <w:r>
        <w:rPr>
          <w:rFonts w:ascii="Arial" w:eastAsia="Arial"/>
          <w:color w:val="323232"/>
          <w:spacing w:val="-5"/>
          <w:sz w:val="16"/>
        </w:rPr>
        <w:t xml:space="preserve"> </w:t>
      </w:r>
      <w:r>
        <w:rPr>
          <w:color w:val="323232"/>
          <w:sz w:val="16"/>
        </w:rPr>
        <w:t>地址不同于</w:t>
      </w:r>
      <w:r>
        <w:rPr>
          <w:color w:val="323232"/>
          <w:spacing w:val="-42"/>
          <w:sz w:val="16"/>
        </w:rPr>
        <w:t xml:space="preserve"> </w:t>
      </w:r>
      <w:r>
        <w:rPr>
          <w:rFonts w:ascii="Lucida Sans Unicode" w:eastAsia="Lucida Sans Unicode"/>
          <w:color w:val="323232"/>
          <w:sz w:val="16"/>
        </w:rPr>
        <w:t>.vmx</w:t>
      </w:r>
      <w:r>
        <w:rPr>
          <w:rFonts w:ascii="Lucida Sans Unicode" w:eastAsia="Lucida Sans Unicode"/>
          <w:color w:val="323232"/>
          <w:spacing w:val="-11"/>
          <w:sz w:val="16"/>
        </w:rPr>
        <w:t xml:space="preserve"> </w:t>
      </w:r>
      <w:r>
        <w:rPr>
          <w:color w:val="323232"/>
          <w:sz w:val="16"/>
        </w:rPr>
        <w:t>配置文件中的源</w:t>
      </w:r>
      <w:r>
        <w:rPr>
          <w:color w:val="323232"/>
          <w:spacing w:val="-37"/>
          <w:sz w:val="16"/>
        </w:rPr>
        <w:t xml:space="preserve"> </w:t>
      </w:r>
      <w:r>
        <w:rPr>
          <w:rFonts w:ascii="Arial" w:eastAsia="Arial"/>
          <w:color w:val="323232"/>
          <w:sz w:val="16"/>
        </w:rPr>
        <w:t>MAC</w:t>
      </w:r>
      <w:r>
        <w:rPr>
          <w:rFonts w:ascii="Arial" w:eastAsia="Arial"/>
          <w:color w:val="323232"/>
          <w:spacing w:val="-1"/>
          <w:sz w:val="16"/>
        </w:rPr>
        <w:t xml:space="preserve"> </w:t>
      </w:r>
      <w:r>
        <w:rPr>
          <w:color w:val="323232"/>
          <w:sz w:val="16"/>
        </w:rPr>
        <w:t>地址，则交换机会丢弃该出站帧。</w:t>
      </w:r>
    </w:p>
    <w:p w:rsidR="009146F7" w:rsidRDefault="0052544B">
      <w:pPr>
        <w:spacing w:before="63"/>
        <w:ind w:left="4260"/>
        <w:rPr>
          <w:sz w:val="16"/>
        </w:rPr>
      </w:pPr>
      <w:r>
        <w:pict>
          <v:group id="_x0000_s3400" style="position:absolute;left:0;text-align:left;margin-left:81pt;margin-top:16.95pt;width:450pt;height:.25pt;z-index:251495936;mso-wrap-distance-left:0;mso-wrap-distance-right:0;mso-position-horizontal-relative:page" coordorigin="1620,339" coordsize="9000,5">
            <v:line id="_x0000_s3402" style="position:absolute" from="4622,342" to="1620,342" strokecolor="#c5c5c6" strokeweight=".25pt"/>
            <v:line id="_x0000_s3401" style="position:absolute" from="10620,342" to="4618,342"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接受</w:t>
      </w:r>
      <w:r>
        <w:rPr>
          <w:color w:val="323232"/>
          <w:sz w:val="16"/>
        </w:rPr>
        <w:t>。交换机不执行筛选，并允许所有出站帧通过。</w:t>
      </w:r>
    </w:p>
    <w:p w:rsidR="009146F7" w:rsidRDefault="009146F7">
      <w:pPr>
        <w:pStyle w:val="BodyText"/>
        <w:spacing w:before="6"/>
        <w:rPr>
          <w:sz w:val="10"/>
        </w:rPr>
      </w:pPr>
    </w:p>
    <w:p w:rsidR="009146F7" w:rsidRDefault="0052544B">
      <w:pPr>
        <w:pStyle w:val="ListParagraph"/>
        <w:numPr>
          <w:ilvl w:val="0"/>
          <w:numId w:val="129"/>
        </w:numPr>
        <w:tabs>
          <w:tab w:val="left" w:pos="1059"/>
          <w:tab w:val="left" w:pos="1060"/>
        </w:tabs>
        <w:spacing w:before="86"/>
        <w:rPr>
          <w:sz w:val="20"/>
        </w:rPr>
      </w:pPr>
      <w:r>
        <w:rPr>
          <w:color w:val="323232"/>
          <w:sz w:val="20"/>
        </w:rPr>
        <w:t>查看设置并应用配置。</w:t>
      </w:r>
    </w:p>
    <w:p w:rsidR="009146F7" w:rsidRDefault="009146F7">
      <w:pPr>
        <w:pStyle w:val="BodyText"/>
        <w:spacing w:before="11"/>
        <w:rPr>
          <w:sz w:val="24"/>
        </w:rPr>
      </w:pPr>
    </w:p>
    <w:p w:rsidR="009146F7" w:rsidRDefault="0052544B">
      <w:pPr>
        <w:pStyle w:val="Heading2"/>
        <w:rPr>
          <w:rFonts w:ascii="宋体" w:eastAsia="宋体"/>
        </w:rPr>
      </w:pPr>
      <w:bookmarkStart w:id="213" w:name="流量调整策略"/>
      <w:bookmarkStart w:id="214" w:name="_bookmark107"/>
      <w:bookmarkEnd w:id="213"/>
      <w:bookmarkEnd w:id="214"/>
      <w:r>
        <w:rPr>
          <w:rFonts w:ascii="宋体" w:eastAsia="宋体" w:hint="eastAsia"/>
        </w:rPr>
        <w:t>流量调整策略</w:t>
      </w:r>
    </w:p>
    <w:p w:rsidR="009146F7" w:rsidRDefault="0052544B">
      <w:pPr>
        <w:pStyle w:val="BodyText"/>
        <w:spacing w:before="127" w:line="280" w:lineRule="auto"/>
        <w:ind w:left="700" w:right="219" w:hanging="1"/>
      </w:pPr>
      <w:r>
        <w:rPr>
          <w:color w:val="323232"/>
        </w:rPr>
        <w:t>流量调整策略是由平均带宽、峰值带宽和突发大小所定义的。可以为每个端口组和每个分布式端口或分布式端口组建立流量调整策略。</w:t>
      </w:r>
    </w:p>
    <w:p w:rsidR="009146F7" w:rsidRDefault="009146F7">
      <w:pPr>
        <w:spacing w:line="280" w:lineRule="auto"/>
        <w:sectPr w:rsidR="009146F7">
          <w:headerReference w:type="default" r:id="rId69"/>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700" w:right="337"/>
      </w:pPr>
      <w:r>
        <w:rPr>
          <w:rFonts w:ascii="Arial" w:eastAsia="Arial"/>
          <w:color w:val="323232"/>
        </w:rPr>
        <w:t xml:space="preserve">ESXi </w:t>
      </w:r>
      <w:r>
        <w:rPr>
          <w:color w:val="323232"/>
        </w:rPr>
        <w:t>调整标准交换机上的出站网络流量以及分布式交换机上的入站和出站流量。流量调整功能会限制可用于端口的网络带宽，但也可以将其配置为允许流量突发，使流量以更高的速度通过端口。</w:t>
      </w:r>
    </w:p>
    <w:p w:rsidR="009146F7" w:rsidRDefault="0052544B">
      <w:pPr>
        <w:pStyle w:val="BodyText"/>
        <w:tabs>
          <w:tab w:val="left" w:pos="3299"/>
        </w:tabs>
        <w:spacing w:before="28" w:line="440" w:lineRule="atLeast"/>
        <w:ind w:left="700" w:right="340"/>
      </w:pPr>
      <w:r>
        <w:rPr>
          <w:rFonts w:ascii="等线" w:eastAsia="等线" w:hint="eastAsia"/>
          <w:b/>
          <w:color w:val="323232"/>
        </w:rPr>
        <w:t>平均带宽</w:t>
      </w:r>
      <w:r>
        <w:rPr>
          <w:rFonts w:ascii="等线" w:eastAsia="等线" w:hint="eastAsia"/>
          <w:b/>
          <w:color w:val="323232"/>
        </w:rPr>
        <w:tab/>
      </w:r>
      <w:r>
        <w:rPr>
          <w:color w:val="323232"/>
        </w:rPr>
        <w:t>规定某段时间内允许通过端口的平均每秒位数。此数值是允许的平均负载。</w:t>
      </w:r>
      <w:r>
        <w:rPr>
          <w:rFonts w:ascii="等线" w:eastAsia="等线" w:hint="eastAsia"/>
          <w:b/>
          <w:color w:val="323232"/>
        </w:rPr>
        <w:t>带宽峰值</w:t>
      </w:r>
      <w:r>
        <w:rPr>
          <w:rFonts w:ascii="等线" w:eastAsia="等线" w:hint="eastAsia"/>
          <w:b/>
          <w:color w:val="323232"/>
        </w:rPr>
        <w:tab/>
      </w:r>
      <w:r>
        <w:rPr>
          <w:color w:val="323232"/>
          <w:spacing w:val="-4"/>
        </w:rPr>
        <w:t>端口发送或接收突发流量时</w:t>
      </w:r>
      <w:r>
        <w:rPr>
          <w:color w:val="323232"/>
          <w:spacing w:val="-3"/>
        </w:rPr>
        <w:t>，</w:t>
      </w:r>
      <w:r>
        <w:rPr>
          <w:color w:val="323232"/>
          <w:spacing w:val="-4"/>
        </w:rPr>
        <w:t>每秒允许通过端口的最大位数</w:t>
      </w:r>
      <w:r>
        <w:rPr>
          <w:color w:val="323232"/>
          <w:spacing w:val="-3"/>
        </w:rPr>
        <w:t>。</w:t>
      </w:r>
      <w:r>
        <w:rPr>
          <w:color w:val="323232"/>
          <w:spacing w:val="-4"/>
        </w:rPr>
        <w:t>此数值会限制端</w:t>
      </w:r>
    </w:p>
    <w:p w:rsidR="009146F7" w:rsidRDefault="0052544B">
      <w:pPr>
        <w:pStyle w:val="BodyText"/>
        <w:spacing w:before="8"/>
        <w:ind w:left="3300"/>
      </w:pPr>
      <w:r>
        <w:rPr>
          <w:color w:val="323232"/>
        </w:rPr>
        <w:t>口经历额外突发时所用的带宽。</w:t>
      </w:r>
    </w:p>
    <w:p w:rsidR="009146F7" w:rsidRDefault="0052544B">
      <w:pPr>
        <w:pStyle w:val="BodyText"/>
        <w:tabs>
          <w:tab w:val="left" w:pos="3299"/>
        </w:tabs>
        <w:spacing w:before="175" w:line="268" w:lineRule="auto"/>
        <w:ind w:left="3300" w:right="334" w:hanging="2601"/>
        <w:jc w:val="both"/>
      </w:pPr>
      <w:r>
        <w:rPr>
          <w:rFonts w:ascii="等线" w:eastAsia="等线" w:hint="eastAsia"/>
          <w:b/>
          <w:color w:val="323232"/>
        </w:rPr>
        <w:t>突发大小</w:t>
      </w:r>
      <w:r>
        <w:rPr>
          <w:rFonts w:ascii="等线" w:eastAsia="等线" w:hint="eastAsia"/>
          <w:b/>
          <w:color w:val="323232"/>
        </w:rPr>
        <w:tab/>
      </w:r>
      <w:r>
        <w:rPr>
          <w:color w:val="323232"/>
          <w:spacing w:val="-4"/>
        </w:rPr>
        <w:t>突发中所允许的最大字节数</w:t>
      </w:r>
      <w:r>
        <w:rPr>
          <w:color w:val="323232"/>
          <w:spacing w:val="-3"/>
        </w:rPr>
        <w:t>。</w:t>
      </w:r>
      <w:r>
        <w:rPr>
          <w:color w:val="323232"/>
          <w:spacing w:val="-4"/>
        </w:rPr>
        <w:t>如果设置了此参数</w:t>
      </w:r>
      <w:r>
        <w:rPr>
          <w:color w:val="323232"/>
          <w:spacing w:val="-3"/>
        </w:rPr>
        <w:t>，</w:t>
      </w:r>
      <w:r>
        <w:rPr>
          <w:color w:val="323232"/>
          <w:spacing w:val="-4"/>
        </w:rPr>
        <w:t>则在端口没有使用为其分配的所有带宽时可能会获取额外的突发</w:t>
      </w:r>
      <w:r>
        <w:rPr>
          <w:color w:val="323232"/>
          <w:spacing w:val="-3"/>
        </w:rPr>
        <w:t>。</w:t>
      </w:r>
      <w:r>
        <w:rPr>
          <w:color w:val="323232"/>
          <w:spacing w:val="-4"/>
        </w:rPr>
        <w:t>当端口所需带宽大于平均带宽所指定的</w:t>
      </w:r>
      <w:r>
        <w:rPr>
          <w:color w:val="323232"/>
        </w:rPr>
        <w:t>值</w:t>
      </w:r>
      <w:r>
        <w:rPr>
          <w:color w:val="323232"/>
          <w:spacing w:val="-7"/>
        </w:rPr>
        <w:t>时</w:t>
      </w:r>
      <w:r>
        <w:rPr>
          <w:color w:val="323232"/>
          <w:spacing w:val="-3"/>
        </w:rPr>
        <w:t>，</w:t>
      </w:r>
      <w:r>
        <w:rPr>
          <w:color w:val="323232"/>
          <w:spacing w:val="-4"/>
        </w:rPr>
        <w:t>如果有额外突发可用</w:t>
      </w:r>
      <w:r>
        <w:rPr>
          <w:color w:val="323232"/>
          <w:spacing w:val="-3"/>
        </w:rPr>
        <w:t>，</w:t>
      </w:r>
      <w:r>
        <w:rPr>
          <w:color w:val="323232"/>
          <w:spacing w:val="-4"/>
        </w:rPr>
        <w:t>则可能会临时允许以更高的速度传输数据</w:t>
      </w:r>
      <w:r>
        <w:rPr>
          <w:color w:val="323232"/>
          <w:spacing w:val="-3"/>
        </w:rPr>
        <w:t>。</w:t>
      </w:r>
      <w:r>
        <w:rPr>
          <w:color w:val="323232"/>
        </w:rPr>
        <w:t>此参数限制在额外突发中累积的字节数，使流量以更高的速度传输。</w:t>
      </w:r>
    </w:p>
    <w:p w:rsidR="009146F7" w:rsidRDefault="009146F7">
      <w:pPr>
        <w:pStyle w:val="BodyText"/>
        <w:rPr>
          <w:sz w:val="29"/>
        </w:rPr>
      </w:pPr>
    </w:p>
    <w:p w:rsidR="009146F7" w:rsidRDefault="0052544B">
      <w:pPr>
        <w:pStyle w:val="Heading3"/>
      </w:pPr>
      <w:bookmarkStart w:id="215" w:name="配置_vSphere_Standard_Switch_或标准端口组的流量调整"/>
      <w:bookmarkStart w:id="216" w:name="_bookmark108"/>
      <w:bookmarkEnd w:id="215"/>
      <w:bookmarkEnd w:id="216"/>
      <w:r>
        <w:rPr>
          <w:w w:val="105"/>
        </w:rPr>
        <w:t>配置</w:t>
      </w:r>
      <w:r>
        <w:rPr>
          <w:w w:val="105"/>
        </w:rPr>
        <w:t xml:space="preserve"> </w:t>
      </w:r>
      <w:r>
        <w:rPr>
          <w:rFonts w:ascii="Arial" w:eastAsia="Arial"/>
          <w:w w:val="105"/>
        </w:rPr>
        <w:t xml:space="preserve">vSphere Standard Switch </w:t>
      </w:r>
      <w:r>
        <w:rPr>
          <w:w w:val="105"/>
        </w:rPr>
        <w:t>或标准端口组的流量调整</w:t>
      </w:r>
    </w:p>
    <w:p w:rsidR="009146F7" w:rsidRDefault="0052544B">
      <w:pPr>
        <w:pStyle w:val="BodyText"/>
        <w:spacing w:before="130" w:line="285" w:lineRule="auto"/>
        <w:ind w:left="700" w:right="337"/>
      </w:pPr>
      <w:r>
        <w:rPr>
          <w:rFonts w:ascii="Arial" w:eastAsia="Arial"/>
          <w:color w:val="323232"/>
        </w:rPr>
        <w:t xml:space="preserve">ESXi </w:t>
      </w:r>
      <w:r>
        <w:rPr>
          <w:color w:val="323232"/>
        </w:rPr>
        <w:t>允许您调整标准交换机或端口组的出站流量。流量调整程序可限制任意端口的可用网络带宽，但也可将其配置为临时允许流量突发，使流量以更高的速度通过端口。</w:t>
      </w:r>
    </w:p>
    <w:p w:rsidR="009146F7" w:rsidRDefault="0052544B">
      <w:pPr>
        <w:pStyle w:val="BodyText"/>
        <w:spacing w:before="115" w:line="283" w:lineRule="auto"/>
        <w:ind w:left="700" w:right="273"/>
        <w:jc w:val="both"/>
      </w:pPr>
      <w:r>
        <w:rPr>
          <w:color w:val="323232"/>
          <w:spacing w:val="-1"/>
        </w:rPr>
        <w:t>在交换机或端口组级别设置的流量调整策略适用于加入了该交换机或端口组的每个单独的端口。例如，如果</w:t>
      </w:r>
      <w:r>
        <w:rPr>
          <w:color w:val="323232"/>
          <w:spacing w:val="-7"/>
        </w:rPr>
        <w:t>在标准端口组上设置</w:t>
      </w:r>
      <w:r>
        <w:rPr>
          <w:color w:val="323232"/>
          <w:spacing w:val="-7"/>
        </w:rPr>
        <w:t xml:space="preserve"> </w:t>
      </w:r>
      <w:r>
        <w:rPr>
          <w:rFonts w:ascii="Arial" w:eastAsia="Arial"/>
          <w:color w:val="323232"/>
        </w:rPr>
        <w:t xml:space="preserve">100000 Kbps </w:t>
      </w:r>
      <w:r>
        <w:rPr>
          <w:color w:val="323232"/>
          <w:spacing w:val="-5"/>
        </w:rPr>
        <w:t>的平均带宽，则一段时间内平均</w:t>
      </w:r>
      <w:r>
        <w:rPr>
          <w:color w:val="323232"/>
          <w:spacing w:val="-5"/>
        </w:rPr>
        <w:t xml:space="preserve"> </w:t>
      </w:r>
      <w:r>
        <w:rPr>
          <w:rFonts w:ascii="Arial" w:eastAsia="Arial"/>
          <w:color w:val="323232"/>
        </w:rPr>
        <w:t xml:space="preserve">100000 Kbps </w:t>
      </w:r>
      <w:r>
        <w:rPr>
          <w:color w:val="323232"/>
        </w:rPr>
        <w:t>可通过与标准端口组关联的每个端口。</w:t>
      </w:r>
    </w:p>
    <w:p w:rsidR="009146F7" w:rsidRDefault="0052544B">
      <w:pPr>
        <w:spacing w:before="196"/>
        <w:ind w:left="699"/>
        <w:jc w:val="both"/>
        <w:rPr>
          <w:sz w:val="18"/>
        </w:rPr>
      </w:pPr>
      <w:r>
        <w:rPr>
          <w:sz w:val="18"/>
        </w:rPr>
        <w:t>步骤</w:t>
      </w:r>
    </w:p>
    <w:p w:rsidR="009146F7" w:rsidRDefault="0052544B">
      <w:pPr>
        <w:pStyle w:val="ListParagraph"/>
        <w:numPr>
          <w:ilvl w:val="0"/>
          <w:numId w:val="127"/>
        </w:numPr>
        <w:tabs>
          <w:tab w:val="left" w:pos="1060"/>
        </w:tabs>
        <w:spacing w:before="172"/>
        <w:jc w:val="both"/>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27"/>
        </w:numPr>
        <w:tabs>
          <w:tab w:val="left" w:pos="1060"/>
        </w:tabs>
        <w:spacing w:before="160"/>
        <w:jc w:val="both"/>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127"/>
        </w:numPr>
        <w:tabs>
          <w:tab w:val="left" w:pos="1060"/>
        </w:tabs>
        <w:spacing w:before="128"/>
        <w:jc w:val="both"/>
        <w:rPr>
          <w:sz w:val="20"/>
        </w:rPr>
      </w:pPr>
      <w:r>
        <w:pict>
          <v:group id="_x0000_s3397" style="position:absolute;left:0;text-align:left;margin-left:81pt;margin-top:30.35pt;width:450pt;height:.8pt;z-index:251504128;mso-position-horizontal-relative:page" coordorigin="1620,607" coordsize="9000,16">
            <v:line id="_x0000_s3399" style="position:absolute" from="1620,615" to="4622,615" strokecolor="#666" strokeweight=".8pt"/>
            <v:line id="_x0000_s3398" style="position:absolute" from="4618,615" to="10620,615" strokecolor="#666" strokeweight=".8pt"/>
            <w10:wrap anchorx="page"/>
          </v:group>
        </w:pict>
      </w:r>
      <w:r>
        <w:rPr>
          <w:color w:val="323232"/>
          <w:sz w:val="20"/>
        </w:rPr>
        <w:t>导航到标准交换机或端口组的流量调整策略。</w:t>
      </w:r>
    </w:p>
    <w:p w:rsidR="009146F7" w:rsidRDefault="0052544B">
      <w:pPr>
        <w:pStyle w:val="BodyText"/>
        <w:spacing w:before="9"/>
        <w:rPr>
          <w:sz w:val="16"/>
        </w:rPr>
      </w:pPr>
      <w:r>
        <w:pict>
          <v:shape id="_x0000_s3396" type="#_x0000_t202" style="position:absolute;margin-left:81pt;margin-top:11.95pt;width:450pt;height:16pt;z-index:25149900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操作</w:t>
                  </w:r>
                </w:p>
              </w:txbxContent>
            </v:textbox>
            <w10:wrap type="topAndBottom" anchorx="page"/>
          </v:shape>
        </w:pict>
      </w:r>
    </w:p>
    <w:p w:rsidR="009146F7" w:rsidRDefault="0052544B">
      <w:pPr>
        <w:tabs>
          <w:tab w:val="left" w:pos="4259"/>
        </w:tabs>
        <w:spacing w:before="28"/>
        <w:ind w:left="1060"/>
        <w:rPr>
          <w:sz w:val="16"/>
        </w:rPr>
      </w:pPr>
      <w:r>
        <w:rPr>
          <w:rFonts w:ascii="Arial" w:eastAsia="Arial"/>
          <w:b/>
          <w:color w:val="323232"/>
          <w:sz w:val="16"/>
        </w:rPr>
        <w:t>vSphere</w:t>
      </w:r>
      <w:r>
        <w:rPr>
          <w:rFonts w:ascii="Arial" w:eastAsia="Arial"/>
          <w:b/>
          <w:color w:val="323232"/>
          <w:spacing w:val="-2"/>
          <w:sz w:val="16"/>
        </w:rPr>
        <w:t xml:space="preserve"> </w:t>
      </w:r>
      <w:r>
        <w:rPr>
          <w:rFonts w:ascii="等线" w:eastAsia="等线" w:hint="eastAsia"/>
          <w:b/>
          <w:color w:val="323232"/>
          <w:sz w:val="16"/>
        </w:rPr>
        <w:t>标准交换机</w:t>
      </w:r>
      <w:r>
        <w:rPr>
          <w:rFonts w:ascii="等线" w:eastAsia="等线" w:hint="eastAsia"/>
          <w:b/>
          <w:color w:val="323232"/>
          <w:sz w:val="16"/>
        </w:rPr>
        <w:tab/>
      </w:r>
      <w:r>
        <w:rPr>
          <w:rFonts w:ascii="Arial" w:eastAsia="Arial"/>
          <w:color w:val="323232"/>
          <w:sz w:val="16"/>
        </w:rPr>
        <w:t>a</w:t>
      </w:r>
      <w:r>
        <w:rPr>
          <w:rFonts w:ascii="Arial" w:eastAsia="Arial"/>
          <w:color w:val="323232"/>
          <w:spacing w:val="20"/>
          <w:sz w:val="16"/>
        </w:rPr>
        <w:t xml:space="preserve"> </w:t>
      </w:r>
      <w:r>
        <w:rPr>
          <w:color w:val="323232"/>
          <w:sz w:val="16"/>
        </w:rPr>
        <w:t>在列表中选择一个标准交换机。</w:t>
      </w:r>
    </w:p>
    <w:p w:rsidR="009146F7" w:rsidRDefault="0052544B">
      <w:pPr>
        <w:pStyle w:val="ListParagraph"/>
        <w:numPr>
          <w:ilvl w:val="0"/>
          <w:numId w:val="126"/>
        </w:numPr>
        <w:tabs>
          <w:tab w:val="left" w:pos="4548"/>
        </w:tabs>
        <w:spacing w:before="39"/>
        <w:ind w:right="410"/>
        <w:rPr>
          <w:sz w:val="16"/>
        </w:rPr>
      </w:pPr>
      <w:r>
        <w:rPr>
          <w:color w:val="323232"/>
          <w:sz w:val="16"/>
        </w:rPr>
        <w:t>单击</w:t>
      </w:r>
      <w:r>
        <w:rPr>
          <w:rFonts w:ascii="等线" w:eastAsia="等线" w:hint="eastAsia"/>
          <w:b/>
          <w:color w:val="323232"/>
          <w:sz w:val="16"/>
        </w:rPr>
        <w:t>编辑设置</w:t>
      </w:r>
      <w:r>
        <w:rPr>
          <w:color w:val="323232"/>
          <w:sz w:val="16"/>
        </w:rPr>
        <w:t>。</w:t>
      </w:r>
    </w:p>
    <w:p w:rsidR="009146F7" w:rsidRDefault="0052544B">
      <w:pPr>
        <w:pStyle w:val="ListParagraph"/>
        <w:numPr>
          <w:ilvl w:val="0"/>
          <w:numId w:val="126"/>
        </w:numPr>
        <w:tabs>
          <w:tab w:val="left" w:pos="287"/>
          <w:tab w:val="left" w:pos="4548"/>
        </w:tabs>
        <w:spacing w:before="39"/>
        <w:ind w:right="410"/>
        <w:rPr>
          <w:sz w:val="16"/>
        </w:rPr>
      </w:pPr>
      <w:r>
        <w:pict>
          <v:group id="_x0000_s3393" style="position:absolute;left:0;text-align:left;margin-left:81pt;margin-top:15.75pt;width:450pt;height:.25pt;z-index:251500032;mso-wrap-distance-left:0;mso-wrap-distance-right:0;mso-position-horizontal-relative:page" coordorigin="1620,315" coordsize="9000,5">
            <v:line id="_x0000_s3395" style="position:absolute" from="4622,318" to="1620,318" strokecolor="#c5c5c6" strokeweight=".25pt"/>
            <v:line id="_x0000_s3394" style="position:absolute" from="10620,318" to="4618,318" strokecolor="#c5c5c6" strokeweight=".25pt"/>
            <w10:wrap type="topAndBottom" anchorx="page"/>
          </v:group>
        </w:pict>
      </w:r>
      <w:r>
        <w:rPr>
          <w:color w:val="323232"/>
          <w:sz w:val="16"/>
        </w:rPr>
        <w:t>选择</w:t>
      </w:r>
      <w:r>
        <w:rPr>
          <w:rFonts w:ascii="等线" w:eastAsia="等线" w:hint="eastAsia"/>
          <w:b/>
          <w:color w:val="323232"/>
          <w:sz w:val="16"/>
        </w:rPr>
        <w:t>流量调整</w:t>
      </w:r>
      <w:r>
        <w:rPr>
          <w:color w:val="323232"/>
          <w:sz w:val="16"/>
        </w:rPr>
        <w:t>。</w:t>
      </w:r>
    </w:p>
    <w:p w:rsidR="009146F7" w:rsidRDefault="0052544B">
      <w:pPr>
        <w:tabs>
          <w:tab w:val="left" w:pos="4259"/>
        </w:tabs>
        <w:spacing w:before="14"/>
        <w:ind w:left="1060"/>
        <w:rPr>
          <w:sz w:val="16"/>
        </w:rPr>
      </w:pPr>
      <w:r>
        <w:rPr>
          <w:rFonts w:ascii="等线" w:eastAsia="等线" w:hint="eastAsia"/>
          <w:b/>
          <w:color w:val="323232"/>
          <w:sz w:val="16"/>
        </w:rPr>
        <w:t>标准端口组</w:t>
      </w:r>
      <w:r>
        <w:rPr>
          <w:rFonts w:ascii="等线" w:eastAsia="等线" w:hint="eastAsia"/>
          <w:b/>
          <w:color w:val="323232"/>
          <w:sz w:val="16"/>
        </w:rPr>
        <w:tab/>
      </w:r>
      <w:r>
        <w:rPr>
          <w:rFonts w:ascii="Arial" w:eastAsia="Arial"/>
          <w:color w:val="323232"/>
          <w:sz w:val="16"/>
        </w:rPr>
        <w:t>a</w:t>
      </w:r>
      <w:r>
        <w:rPr>
          <w:rFonts w:ascii="Arial" w:eastAsia="Arial"/>
          <w:color w:val="323232"/>
          <w:spacing w:val="20"/>
          <w:sz w:val="16"/>
        </w:rPr>
        <w:t xml:space="preserve"> </w:t>
      </w:r>
      <w:r>
        <w:rPr>
          <w:color w:val="323232"/>
          <w:sz w:val="16"/>
        </w:rPr>
        <w:t>选择端口组所在的标准交换机。</w:t>
      </w:r>
    </w:p>
    <w:p w:rsidR="009146F7" w:rsidRDefault="0052544B">
      <w:pPr>
        <w:pStyle w:val="ListParagraph"/>
        <w:numPr>
          <w:ilvl w:val="0"/>
          <w:numId w:val="125"/>
        </w:numPr>
        <w:tabs>
          <w:tab w:val="left" w:pos="4548"/>
        </w:tabs>
        <w:spacing w:before="46"/>
        <w:rPr>
          <w:sz w:val="16"/>
        </w:rPr>
      </w:pPr>
      <w:r>
        <w:rPr>
          <w:color w:val="323232"/>
          <w:sz w:val="16"/>
        </w:rPr>
        <w:t>在拓扑图中，选择一个标准端口组。</w:t>
      </w:r>
    </w:p>
    <w:p w:rsidR="009146F7" w:rsidRDefault="0052544B">
      <w:pPr>
        <w:pStyle w:val="ListParagraph"/>
        <w:numPr>
          <w:ilvl w:val="0"/>
          <w:numId w:val="125"/>
        </w:numPr>
        <w:tabs>
          <w:tab w:val="left" w:pos="287"/>
          <w:tab w:val="left" w:pos="4548"/>
        </w:tabs>
        <w:spacing w:before="68"/>
        <w:ind w:right="410"/>
        <w:rPr>
          <w:sz w:val="16"/>
        </w:rPr>
      </w:pPr>
      <w:r>
        <w:rPr>
          <w:color w:val="323232"/>
          <w:sz w:val="16"/>
        </w:rPr>
        <w:t>单击</w:t>
      </w:r>
      <w:r>
        <w:rPr>
          <w:rFonts w:ascii="等线" w:eastAsia="等线" w:hint="eastAsia"/>
          <w:b/>
          <w:color w:val="323232"/>
          <w:sz w:val="16"/>
        </w:rPr>
        <w:t>编辑设置</w:t>
      </w:r>
      <w:r>
        <w:rPr>
          <w:color w:val="323232"/>
          <w:sz w:val="16"/>
        </w:rPr>
        <w:t>。</w:t>
      </w:r>
    </w:p>
    <w:p w:rsidR="009146F7" w:rsidRDefault="0052544B">
      <w:pPr>
        <w:pStyle w:val="ListParagraph"/>
        <w:numPr>
          <w:ilvl w:val="0"/>
          <w:numId w:val="125"/>
        </w:numPr>
        <w:tabs>
          <w:tab w:val="left" w:pos="4548"/>
        </w:tabs>
        <w:spacing w:before="39"/>
        <w:rPr>
          <w:sz w:val="16"/>
        </w:rPr>
      </w:pPr>
      <w:r>
        <w:pict>
          <v:group id="_x0000_s3390" style="position:absolute;left:0;text-align:left;margin-left:81pt;margin-top:15.75pt;width:450pt;height:.25pt;z-index:251501056;mso-wrap-distance-left:0;mso-wrap-distance-right:0;mso-position-horizontal-relative:page" coordorigin="1620,315" coordsize="9000,5">
            <v:line id="_x0000_s3392" style="position:absolute" from="4622,318" to="1620,318" strokecolor="#c5c5c6" strokeweight=".25pt"/>
            <v:line id="_x0000_s3391" style="position:absolute" from="10620,318" to="4618,318" strokecolor="#c5c5c6" strokeweight=".25pt"/>
            <w10:wrap type="topAndBottom" anchorx="page"/>
          </v:group>
        </w:pict>
      </w:r>
      <w:r>
        <w:rPr>
          <w:color w:val="323232"/>
          <w:sz w:val="16"/>
        </w:rPr>
        <w:t>选择</w:t>
      </w:r>
      <w:r>
        <w:rPr>
          <w:rFonts w:ascii="等线" w:eastAsia="等线" w:hint="eastAsia"/>
          <w:b/>
          <w:color w:val="323232"/>
          <w:sz w:val="16"/>
        </w:rPr>
        <w:t>流量调整</w:t>
      </w:r>
      <w:r>
        <w:rPr>
          <w:color w:val="323232"/>
          <w:sz w:val="16"/>
        </w:rPr>
        <w:t>，然后选择选项旁边的</w:t>
      </w:r>
      <w:r>
        <w:rPr>
          <w:rFonts w:ascii="等线" w:eastAsia="等线" w:hint="eastAsia"/>
          <w:b/>
          <w:color w:val="323232"/>
          <w:sz w:val="16"/>
        </w:rPr>
        <w:t>替代</w:t>
      </w:r>
      <w:r>
        <w:rPr>
          <w:color w:val="323232"/>
          <w:sz w:val="16"/>
        </w:rPr>
        <w:t>以替代。</w:t>
      </w:r>
    </w:p>
    <w:p w:rsidR="009146F7" w:rsidRDefault="009146F7">
      <w:pPr>
        <w:pStyle w:val="BodyText"/>
        <w:spacing w:before="6"/>
        <w:rPr>
          <w:sz w:val="10"/>
        </w:rPr>
      </w:pPr>
    </w:p>
    <w:p w:rsidR="009146F7" w:rsidRDefault="0052544B">
      <w:pPr>
        <w:pStyle w:val="ListParagraph"/>
        <w:numPr>
          <w:ilvl w:val="0"/>
          <w:numId w:val="127"/>
        </w:numPr>
        <w:tabs>
          <w:tab w:val="left" w:pos="1059"/>
          <w:tab w:val="left" w:pos="1060"/>
        </w:tabs>
        <w:spacing w:before="86"/>
        <w:ind w:left="1060"/>
        <w:rPr>
          <w:sz w:val="20"/>
        </w:rPr>
      </w:pPr>
      <w:r>
        <w:pict>
          <v:group id="_x0000_s3387" style="position:absolute;left:0;text-align:left;margin-left:81pt;margin-top:28.25pt;width:450pt;height:.8pt;z-index:251505152;mso-position-horizontal-relative:page" coordorigin="1620,565" coordsize="9000,16">
            <v:line id="_x0000_s3389" style="position:absolute" from="1620,573" to="4622,573" strokecolor="#666" strokeweight=".8pt"/>
            <v:line id="_x0000_s3388" style="position:absolute" from="4618,573" to="10620,573" strokecolor="#666" strokeweight=".8pt"/>
            <w10:wrap anchorx="page"/>
          </v:group>
        </w:pict>
      </w:r>
      <w:r>
        <w:rPr>
          <w:color w:val="323232"/>
          <w:sz w:val="20"/>
        </w:rPr>
        <w:t>配置流量调整策略。</w:t>
      </w:r>
    </w:p>
    <w:p w:rsidR="009146F7" w:rsidRDefault="0052544B">
      <w:pPr>
        <w:pStyle w:val="BodyText"/>
        <w:spacing w:before="10"/>
        <w:rPr>
          <w:sz w:val="16"/>
        </w:rPr>
      </w:pPr>
      <w:r>
        <w:pict>
          <v:shape id="_x0000_s3386" type="#_x0000_t202" style="position:absolute;margin-left:81pt;margin-top:12pt;width:450pt;height:16pt;z-index:25150208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6"/>
        <w:ind w:left="1060"/>
        <w:rPr>
          <w:sz w:val="16"/>
        </w:rPr>
      </w:pPr>
      <w:r>
        <w:rPr>
          <w:rFonts w:ascii="等线" w:eastAsia="等线" w:hint="eastAsia"/>
          <w:b/>
          <w:color w:val="323232"/>
          <w:sz w:val="16"/>
        </w:rPr>
        <w:t>状态</w:t>
      </w:r>
      <w:r>
        <w:rPr>
          <w:rFonts w:ascii="等线" w:eastAsia="等线" w:hint="eastAsia"/>
          <w:b/>
          <w:color w:val="323232"/>
          <w:sz w:val="16"/>
        </w:rPr>
        <w:tab/>
      </w:r>
      <w:r>
        <w:rPr>
          <w:color w:val="323232"/>
          <w:sz w:val="16"/>
        </w:rPr>
        <w:t>针对与标准交换机或端口组关联的每个端口启用了网络带宽分配量的设置限制。</w:t>
      </w:r>
    </w:p>
    <w:p w:rsidR="009146F7" w:rsidRDefault="0052544B">
      <w:pPr>
        <w:pStyle w:val="BodyText"/>
        <w:spacing w:line="20" w:lineRule="exact"/>
        <w:ind w:left="1057"/>
        <w:rPr>
          <w:sz w:val="2"/>
        </w:rPr>
      </w:pPr>
      <w:r>
        <w:rPr>
          <w:sz w:val="2"/>
        </w:rPr>
      </w:r>
      <w:r>
        <w:rPr>
          <w:sz w:val="2"/>
        </w:rPr>
        <w:pict>
          <v:group id="_x0000_s3383" style="width:450pt;height:.25pt;mso-position-horizontal-relative:char;mso-position-vertical-relative:line" coordsize="9000,5">
            <v:line id="_x0000_s3385" style="position:absolute" from="3002,3" to="0,3" strokecolor="#c5c5c6" strokeweight=".25pt"/>
            <v:line id="_x0000_s3384" style="position:absolute" from="9000,3" to="2998,3" strokecolor="#c5c5c6" strokeweight=".25pt"/>
            <w10:anchorlock/>
          </v:group>
        </w:pict>
      </w:r>
    </w:p>
    <w:p w:rsidR="009146F7" w:rsidRDefault="0052544B">
      <w:pPr>
        <w:tabs>
          <w:tab w:val="left" w:pos="4259"/>
        </w:tabs>
        <w:spacing w:before="29"/>
        <w:ind w:left="1060"/>
        <w:rPr>
          <w:sz w:val="16"/>
        </w:rPr>
      </w:pPr>
      <w:r>
        <w:pict>
          <v:group id="_x0000_s3380" style="position:absolute;left:0;text-align:left;margin-left:81pt;margin-top:15.25pt;width:450pt;height:.25pt;z-index:251503104;mso-wrap-distance-left:0;mso-wrap-distance-right:0;mso-position-horizontal-relative:page" coordorigin="1620,305" coordsize="9000,5">
            <v:line id="_x0000_s3382" style="position:absolute" from="4622,308" to="1620,308" strokecolor="#c5c5c6" strokeweight=".25pt"/>
            <v:line id="_x0000_s3381" style="position:absolute" from="10620,308" to="4618,308" strokecolor="#c5c5c6" strokeweight=".25pt"/>
            <w10:wrap type="topAndBottom" anchorx="page"/>
          </v:group>
        </w:pict>
      </w:r>
      <w:r>
        <w:rPr>
          <w:rFonts w:ascii="等线" w:eastAsia="等线" w:hint="eastAsia"/>
          <w:b/>
          <w:color w:val="323232"/>
          <w:sz w:val="16"/>
        </w:rPr>
        <w:t>平均带宽</w:t>
      </w:r>
      <w:r>
        <w:rPr>
          <w:rFonts w:ascii="等线" w:eastAsia="等线" w:hint="eastAsia"/>
          <w:b/>
          <w:color w:val="323232"/>
          <w:sz w:val="16"/>
        </w:rPr>
        <w:tab/>
      </w:r>
      <w:r>
        <w:rPr>
          <w:color w:val="323232"/>
          <w:sz w:val="16"/>
        </w:rPr>
        <w:t>设定每秒允许通过端口的位数，这是一段时间内的平均值（允许的平均负载）。</w:t>
      </w:r>
    </w:p>
    <w:p w:rsidR="009146F7" w:rsidRDefault="009146F7">
      <w:pPr>
        <w:rPr>
          <w:sz w:val="16"/>
        </w:rPr>
        <w:sectPr w:rsidR="009146F7">
          <w:pgSz w:w="11880" w:h="15840"/>
          <w:pgMar w:top="720" w:right="980" w:bottom="740" w:left="560" w:header="537" w:footer="546" w:gutter="0"/>
          <w:cols w:space="720"/>
        </w:sectPr>
      </w:pPr>
    </w:p>
    <w:p w:rsidR="009146F7" w:rsidRDefault="0052544B">
      <w:pPr>
        <w:tabs>
          <w:tab w:val="left" w:pos="4259"/>
        </w:tabs>
        <w:spacing w:before="43" w:line="244" w:lineRule="auto"/>
        <w:ind w:left="4260" w:right="319" w:hanging="3200"/>
        <w:jc w:val="both"/>
        <w:rPr>
          <w:sz w:val="16"/>
        </w:rPr>
      </w:pPr>
      <w:r>
        <w:lastRenderedPageBreak/>
        <w:pict>
          <v:group id="_x0000_s3377" style="position:absolute;left:0;text-align:left;margin-left:81pt;margin-top:27.95pt;width:450pt;height:.25pt;z-index:251506176;mso-wrap-distance-left:0;mso-wrap-distance-right:0;mso-position-horizontal-relative:page" coordorigin="1620,559" coordsize="9000,5">
            <v:line id="_x0000_s3379" style="position:absolute" from="4622,562" to="1620,562" strokecolor="#c5c5c6" strokeweight=".25pt"/>
            <v:line id="_x0000_s3378" style="position:absolute" from="10620,562" to="4618,562" strokecolor="#c5c5c6" strokeweight=".25pt"/>
            <w10:wrap type="topAndBottom" anchorx="page"/>
          </v:group>
        </w:pict>
      </w:r>
      <w:r>
        <w:rPr>
          <w:rFonts w:ascii="等线" w:eastAsia="等线" w:hint="eastAsia"/>
          <w:b/>
          <w:color w:val="323232"/>
          <w:sz w:val="16"/>
        </w:rPr>
        <w:t>带宽峰值</w:t>
      </w:r>
      <w:r>
        <w:rPr>
          <w:rFonts w:ascii="等线" w:eastAsia="等线" w:hint="eastAsia"/>
          <w:b/>
          <w:color w:val="323232"/>
          <w:sz w:val="16"/>
        </w:rPr>
        <w:tab/>
      </w:r>
      <w:r>
        <w:rPr>
          <w:color w:val="323232"/>
          <w:sz w:val="16"/>
        </w:rPr>
        <w:t>发送流量突发时，每秒钟允许通过端口的最大传输位数。该设置是指流量突发时端口使用的最大带宽。此参数永远不能小于平均带宽。</w:t>
      </w:r>
    </w:p>
    <w:p w:rsidR="009146F7" w:rsidRDefault="0052544B">
      <w:pPr>
        <w:tabs>
          <w:tab w:val="left" w:pos="4259"/>
        </w:tabs>
        <w:spacing w:before="14" w:after="37" w:line="268" w:lineRule="auto"/>
        <w:ind w:left="4260" w:right="319" w:hanging="3200"/>
        <w:jc w:val="both"/>
        <w:rPr>
          <w:sz w:val="16"/>
        </w:rPr>
      </w:pPr>
      <w:r>
        <w:rPr>
          <w:rFonts w:ascii="等线" w:eastAsia="等线" w:hint="eastAsia"/>
          <w:b/>
          <w:color w:val="323232"/>
          <w:sz w:val="16"/>
        </w:rPr>
        <w:t>突发大小</w:t>
      </w:r>
      <w:r>
        <w:rPr>
          <w:rFonts w:ascii="等线" w:eastAsia="等线" w:hint="eastAsia"/>
          <w:b/>
          <w:color w:val="323232"/>
          <w:sz w:val="16"/>
        </w:rPr>
        <w:tab/>
      </w:r>
      <w:r>
        <w:rPr>
          <w:color w:val="323232"/>
          <w:sz w:val="16"/>
        </w:rPr>
        <w:t>突发中所允许的最大字节数。如果设置了此参数，则在端口没有使用为其分配的所有带宽时可能会获取额外的突发。当端口所需带宽大于平均带宽所指定的值时，如果有额外突发可用，则端口可能会临时以更高的速度传输数据。该参数是指流量突发时可累积且以更高速度传输的最大字节数。</w:t>
      </w:r>
    </w:p>
    <w:p w:rsidR="009146F7" w:rsidRDefault="0052544B">
      <w:pPr>
        <w:pStyle w:val="BodyText"/>
        <w:spacing w:line="20" w:lineRule="exact"/>
        <w:ind w:left="1057"/>
        <w:rPr>
          <w:sz w:val="2"/>
        </w:rPr>
      </w:pPr>
      <w:r>
        <w:rPr>
          <w:sz w:val="2"/>
        </w:rPr>
      </w:r>
      <w:r>
        <w:rPr>
          <w:sz w:val="2"/>
        </w:rPr>
        <w:pict>
          <v:group id="_x0000_s3374" style="width:450pt;height:.25pt;mso-position-horizontal-relative:char;mso-position-vertical-relative:line" coordsize="9000,5">
            <v:line id="_x0000_s3376" style="position:absolute" from="3002,3" to="0,3" strokecolor="#c5c5c6" strokeweight=".25pt"/>
            <v:line id="_x0000_s3375"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127"/>
        </w:numPr>
        <w:tabs>
          <w:tab w:val="left" w:pos="1059"/>
          <w:tab w:val="left" w:pos="1060"/>
        </w:tabs>
        <w:spacing w:before="78"/>
        <w:ind w:left="1060"/>
        <w:rPr>
          <w:sz w:val="20"/>
        </w:rPr>
      </w:pPr>
      <w:r>
        <w:rPr>
          <w:color w:val="323232"/>
          <w:sz w:val="20"/>
        </w:rPr>
        <w:t>针对每个流量调整策略（</w:t>
      </w:r>
      <w:r>
        <w:rPr>
          <w:rFonts w:ascii="等线" w:eastAsia="等线" w:hint="eastAsia"/>
          <w:b/>
          <w:color w:val="323232"/>
          <w:sz w:val="20"/>
        </w:rPr>
        <w:t>平均带宽</w:t>
      </w:r>
      <w:r>
        <w:rPr>
          <w:color w:val="323232"/>
          <w:sz w:val="20"/>
        </w:rPr>
        <w:t>、</w:t>
      </w:r>
      <w:r>
        <w:rPr>
          <w:rFonts w:ascii="等线" w:eastAsia="等线" w:hint="eastAsia"/>
          <w:b/>
          <w:color w:val="323232"/>
          <w:sz w:val="20"/>
        </w:rPr>
        <w:t>峰值带宽</w:t>
      </w:r>
      <w:r>
        <w:rPr>
          <w:color w:val="323232"/>
          <w:sz w:val="20"/>
        </w:rPr>
        <w:t>和</w:t>
      </w:r>
      <w:r>
        <w:rPr>
          <w:rFonts w:ascii="等线" w:eastAsia="等线" w:hint="eastAsia"/>
          <w:b/>
          <w:color w:val="323232"/>
          <w:sz w:val="20"/>
        </w:rPr>
        <w:t>突发大小</w:t>
      </w:r>
      <w:r>
        <w:rPr>
          <w:color w:val="323232"/>
          <w:sz w:val="20"/>
        </w:rPr>
        <w:t>），输入带宽值。</w:t>
      </w:r>
    </w:p>
    <w:p w:rsidR="009146F7" w:rsidRDefault="0052544B">
      <w:pPr>
        <w:pStyle w:val="ListParagraph"/>
        <w:numPr>
          <w:ilvl w:val="0"/>
          <w:numId w:val="127"/>
        </w:numPr>
        <w:tabs>
          <w:tab w:val="left" w:pos="1059"/>
          <w:tab w:val="left" w:pos="1060"/>
        </w:tabs>
        <w:ind w:left="10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spacing w:before="1"/>
      </w:pPr>
      <w:bookmarkStart w:id="217" w:name="编辑分布式端口组或分布式端口的流量调整策略"/>
      <w:bookmarkStart w:id="218" w:name="_bookmark109"/>
      <w:bookmarkEnd w:id="217"/>
      <w:bookmarkEnd w:id="218"/>
      <w:r>
        <w:t>编辑分布式端口组或分布式端口的流量调整策略</w:t>
      </w:r>
    </w:p>
    <w:p w:rsidR="009146F7" w:rsidRDefault="0052544B">
      <w:pPr>
        <w:pStyle w:val="BodyText"/>
        <w:spacing w:before="130" w:line="285" w:lineRule="auto"/>
        <w:ind w:left="700" w:right="280" w:hanging="1"/>
      </w:pPr>
      <w:r>
        <w:rPr>
          <w:color w:val="323232"/>
          <w:spacing w:val="-12"/>
        </w:rPr>
        <w:t>可以调整</w:t>
      </w:r>
      <w:r>
        <w:rPr>
          <w:color w:val="323232"/>
          <w:spacing w:val="-12"/>
        </w:rPr>
        <w:t xml:space="preserve"> </w:t>
      </w:r>
      <w:r>
        <w:rPr>
          <w:rFonts w:ascii="Arial" w:eastAsia="Arial" w:hAnsi="Arial"/>
          <w:color w:val="323232"/>
        </w:rPr>
        <w:t xml:space="preserve">vSphere </w:t>
      </w:r>
      <w:r>
        <w:rPr>
          <w:color w:val="323232"/>
          <w:spacing w:val="-3"/>
        </w:rPr>
        <w:t>分布式端口组或分布式端口上的入站和出站流量。流量调整程序可限制组中任意端口的网</w:t>
      </w:r>
      <w:r>
        <w:rPr>
          <w:color w:val="323232"/>
        </w:rPr>
        <w:t>络带宽，但也可将其配置为临时允许流量</w:t>
      </w:r>
      <w:r>
        <w:rPr>
          <w:color w:val="323232"/>
        </w:rPr>
        <w:t>“</w:t>
      </w:r>
      <w:r>
        <w:rPr>
          <w:color w:val="323232"/>
        </w:rPr>
        <w:t>突发</w:t>
      </w:r>
      <w:r>
        <w:rPr>
          <w:color w:val="323232"/>
        </w:rPr>
        <w:t>”</w:t>
      </w:r>
      <w:r>
        <w:rPr>
          <w:color w:val="323232"/>
        </w:rPr>
        <w:t>，使流量以更高的速度通过端口。</w:t>
      </w:r>
    </w:p>
    <w:p w:rsidR="009146F7" w:rsidRDefault="0052544B">
      <w:pPr>
        <w:pStyle w:val="BodyText"/>
        <w:spacing w:before="115" w:line="280" w:lineRule="auto"/>
        <w:ind w:left="700" w:right="271"/>
        <w:rPr>
          <w:rFonts w:ascii="Arial" w:eastAsia="Arial"/>
        </w:rPr>
      </w:pPr>
      <w:r>
        <w:rPr>
          <w:color w:val="323232"/>
          <w:spacing w:val="-1"/>
        </w:rPr>
        <w:t>在分布式端口组级别设置的流量调整策略适用于加入该端口组的每一个单独端口。例如，如果在分布式端口</w:t>
      </w:r>
      <w:r>
        <w:rPr>
          <w:color w:val="323232"/>
          <w:spacing w:val="-14"/>
        </w:rPr>
        <w:t>组上设置</w:t>
      </w:r>
      <w:r>
        <w:rPr>
          <w:color w:val="323232"/>
          <w:spacing w:val="-14"/>
        </w:rPr>
        <w:t xml:space="preserve"> </w:t>
      </w:r>
      <w:r>
        <w:rPr>
          <w:rFonts w:ascii="Arial" w:eastAsia="Arial"/>
          <w:color w:val="323232"/>
        </w:rPr>
        <w:t xml:space="preserve">100000 Kbps </w:t>
      </w:r>
      <w:r>
        <w:rPr>
          <w:color w:val="323232"/>
          <w:spacing w:val="-4"/>
        </w:rPr>
        <w:t>的平均带宽，则与分布式端口组相关联的每个端口在一段时间内平均可通过</w:t>
      </w:r>
      <w:r>
        <w:rPr>
          <w:color w:val="323232"/>
          <w:spacing w:val="-4"/>
        </w:rPr>
        <w:t xml:space="preserve"> </w:t>
      </w:r>
      <w:r>
        <w:rPr>
          <w:rFonts w:ascii="Arial" w:eastAsia="Arial"/>
          <w:color w:val="323232"/>
        </w:rPr>
        <w:t>100000</w:t>
      </w:r>
    </w:p>
    <w:p w:rsidR="009146F7" w:rsidRDefault="0052544B">
      <w:pPr>
        <w:pStyle w:val="BodyText"/>
        <w:spacing w:before="6"/>
        <w:ind w:left="699"/>
      </w:pPr>
      <w:r>
        <w:rPr>
          <w:rFonts w:ascii="Arial" w:eastAsia="Arial"/>
          <w:color w:val="323232"/>
        </w:rPr>
        <w:t>Kbps</w:t>
      </w:r>
      <w:r>
        <w:rPr>
          <w:color w:val="323232"/>
        </w:rPr>
        <w:t>。</w:t>
      </w:r>
    </w:p>
    <w:p w:rsidR="009146F7" w:rsidRDefault="009146F7">
      <w:pPr>
        <w:pStyle w:val="BodyText"/>
        <w:spacing w:before="10"/>
      </w:pPr>
    </w:p>
    <w:p w:rsidR="009146F7" w:rsidRDefault="0052544B">
      <w:pPr>
        <w:ind w:left="700"/>
        <w:rPr>
          <w:sz w:val="18"/>
        </w:rPr>
      </w:pPr>
      <w:r>
        <w:rPr>
          <w:sz w:val="18"/>
        </w:rPr>
        <w:t>前提条件</w:t>
      </w:r>
    </w:p>
    <w:p w:rsidR="009146F7" w:rsidRDefault="0052544B">
      <w:pPr>
        <w:pStyle w:val="BodyText"/>
        <w:spacing w:before="172"/>
        <w:ind w:left="700"/>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24"/>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24"/>
        </w:numPr>
        <w:tabs>
          <w:tab w:val="left" w:pos="1059"/>
          <w:tab w:val="left" w:pos="1060"/>
        </w:tabs>
        <w:spacing w:before="169"/>
        <w:rPr>
          <w:sz w:val="20"/>
        </w:rPr>
      </w:pPr>
      <w:r>
        <w:pict>
          <v:group id="_x0000_s3371" style="position:absolute;left:0;text-align:left;margin-left:81pt;margin-top:32.4pt;width:450pt;height:.8pt;z-index:251511296;mso-position-horizontal-relative:page" coordorigin="1620,648" coordsize="9000,16">
            <v:line id="_x0000_s3373" style="position:absolute" from="1620,656" to="4622,656" strokecolor="#666" strokeweight=".8pt"/>
            <v:line id="_x0000_s3372" style="position:absolute" from="4618,656" to="10620,656" strokecolor="#666" strokeweight=".8pt"/>
            <w10:wrap anchorx="page"/>
          </v:group>
        </w:pict>
      </w:r>
      <w:r>
        <w:rPr>
          <w:color w:val="323232"/>
          <w:sz w:val="20"/>
        </w:rPr>
        <w:t>导航到分布式端口组或端口的流量调整策略。</w:t>
      </w:r>
    </w:p>
    <w:p w:rsidR="009146F7" w:rsidRDefault="0052544B">
      <w:pPr>
        <w:pStyle w:val="BodyText"/>
        <w:spacing w:before="10"/>
        <w:rPr>
          <w:sz w:val="16"/>
        </w:rPr>
      </w:pPr>
      <w:r>
        <w:pict>
          <v:shape id="_x0000_s3370" type="#_x0000_t202" style="position:absolute;margin-left:81pt;margin-top:11.95pt;width:450pt;height:16pt;z-index:25150720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操作</w:t>
                  </w:r>
                </w:p>
              </w:txbxContent>
            </v:textbox>
            <w10:wrap type="topAndBottom" anchorx="page"/>
          </v:shape>
        </w:pict>
      </w:r>
    </w:p>
    <w:p w:rsidR="009146F7" w:rsidRDefault="009146F7">
      <w:pPr>
        <w:pStyle w:val="BodyText"/>
        <w:spacing w:before="7"/>
        <w:rPr>
          <w:sz w:val="3"/>
        </w:rPr>
      </w:pPr>
    </w:p>
    <w:tbl>
      <w:tblPr>
        <w:tblW w:w="0" w:type="auto"/>
        <w:tblInd w:w="650" w:type="dxa"/>
        <w:tblLayout w:type="fixed"/>
        <w:tblCellMar>
          <w:left w:w="0" w:type="dxa"/>
          <w:right w:w="0" w:type="dxa"/>
        </w:tblCellMar>
        <w:tblLook w:val="01E0" w:firstRow="1" w:lastRow="1" w:firstColumn="1" w:lastColumn="1" w:noHBand="0" w:noVBand="0"/>
      </w:tblPr>
      <w:tblGrid>
        <w:gridCol w:w="410"/>
        <w:gridCol w:w="2500"/>
        <w:gridCol w:w="888"/>
        <w:gridCol w:w="5611"/>
      </w:tblGrid>
      <w:tr w:rsidR="009146F7">
        <w:trPr>
          <w:trHeight w:val="822"/>
        </w:trPr>
        <w:tc>
          <w:tcPr>
            <w:tcW w:w="410" w:type="dxa"/>
            <w:vMerge w:val="restart"/>
          </w:tcPr>
          <w:p w:rsidR="009146F7" w:rsidRDefault="009146F7">
            <w:pPr>
              <w:pStyle w:val="TableParagraph"/>
              <w:rPr>
                <w:rFonts w:ascii="Times New Roman"/>
                <w:sz w:val="18"/>
              </w:rPr>
            </w:pPr>
          </w:p>
        </w:tc>
        <w:tc>
          <w:tcPr>
            <w:tcW w:w="2500" w:type="dxa"/>
            <w:tcBorders>
              <w:bottom w:val="single" w:sz="2" w:space="0" w:color="C5C5C6"/>
            </w:tcBorders>
          </w:tcPr>
          <w:p w:rsidR="009146F7" w:rsidRDefault="0052544B">
            <w:pPr>
              <w:pStyle w:val="TableParagraph"/>
              <w:spacing w:line="223" w:lineRule="exact"/>
              <w:rPr>
                <w:rFonts w:ascii="等线" w:eastAsia="等线"/>
                <w:b/>
                <w:sz w:val="16"/>
              </w:rPr>
            </w:pPr>
            <w:r>
              <w:rPr>
                <w:rFonts w:ascii="等线" w:eastAsia="等线" w:hint="eastAsia"/>
                <w:b/>
                <w:color w:val="323232"/>
                <w:sz w:val="16"/>
              </w:rPr>
              <w:t>分布式端口组</w:t>
            </w:r>
          </w:p>
        </w:tc>
        <w:tc>
          <w:tcPr>
            <w:tcW w:w="888" w:type="dxa"/>
            <w:tcBorders>
              <w:bottom w:val="single" w:sz="2" w:space="0" w:color="C5C5C6"/>
            </w:tcBorders>
          </w:tcPr>
          <w:p w:rsidR="009146F7" w:rsidRDefault="0052544B">
            <w:pPr>
              <w:pStyle w:val="TableParagraph"/>
              <w:spacing w:line="179" w:lineRule="exact"/>
              <w:ind w:right="97"/>
              <w:jc w:val="right"/>
              <w:rPr>
                <w:rFonts w:ascii="Arial"/>
                <w:sz w:val="16"/>
              </w:rPr>
            </w:pPr>
            <w:r>
              <w:rPr>
                <w:rFonts w:ascii="Arial"/>
                <w:color w:val="323232"/>
                <w:sz w:val="16"/>
              </w:rPr>
              <w:t>a</w:t>
            </w:r>
          </w:p>
          <w:p w:rsidR="009146F7" w:rsidRDefault="0052544B">
            <w:pPr>
              <w:pStyle w:val="TableParagraph"/>
              <w:spacing w:before="4" w:line="280" w:lineRule="atLeast"/>
              <w:ind w:left="642" w:right="97"/>
              <w:jc w:val="right"/>
              <w:rPr>
                <w:rFonts w:ascii="Arial"/>
                <w:sz w:val="16"/>
              </w:rPr>
            </w:pPr>
            <w:r>
              <w:rPr>
                <w:rFonts w:ascii="Arial"/>
                <w:color w:val="323232"/>
                <w:sz w:val="16"/>
              </w:rPr>
              <w:t>b c</w:t>
            </w:r>
          </w:p>
        </w:tc>
        <w:tc>
          <w:tcPr>
            <w:tcW w:w="5611" w:type="dxa"/>
            <w:tcBorders>
              <w:bottom w:val="single" w:sz="2" w:space="0" w:color="C5C5C6"/>
            </w:tcBorders>
          </w:tcPr>
          <w:p w:rsidR="009146F7" w:rsidRDefault="0052544B">
            <w:pPr>
              <w:pStyle w:val="TableParagraph"/>
              <w:spacing w:line="223" w:lineRule="exact"/>
              <w:ind w:left="100"/>
              <w:rPr>
                <w:sz w:val="16"/>
              </w:rPr>
            </w:pPr>
            <w:r>
              <w:rPr>
                <w:color w:val="323232"/>
                <w:sz w:val="16"/>
              </w:rPr>
              <w:t>在</w:t>
            </w:r>
            <w:r>
              <w:rPr>
                <w:rFonts w:ascii="等线" w:eastAsia="等线" w:hint="eastAsia"/>
                <w:b/>
                <w:color w:val="323232"/>
                <w:sz w:val="16"/>
              </w:rPr>
              <w:t>操作</w:t>
            </w:r>
            <w:r>
              <w:rPr>
                <w:color w:val="323232"/>
                <w:sz w:val="16"/>
              </w:rPr>
              <w:t>菜单中，选择</w:t>
            </w:r>
            <w:r>
              <w:rPr>
                <w:rFonts w:ascii="等线" w:eastAsia="等线" w:hint="eastAsia"/>
                <w:b/>
                <w:color w:val="323232"/>
                <w:sz w:val="16"/>
              </w:rPr>
              <w:t>分布式端口组</w:t>
            </w:r>
            <w:r>
              <w:rPr>
                <w:rFonts w:ascii="等线" w:eastAsia="等线" w:hint="eastAsia"/>
                <w:b/>
                <w:color w:val="323232"/>
                <w:sz w:val="16"/>
              </w:rPr>
              <w:t xml:space="preserve"> </w:t>
            </w:r>
            <w:r>
              <w:rPr>
                <w:rFonts w:ascii="Arial" w:eastAsia="Arial"/>
                <w:b/>
                <w:color w:val="323232"/>
                <w:sz w:val="16"/>
              </w:rPr>
              <w:t xml:space="preserve">&gt; </w:t>
            </w:r>
            <w:r>
              <w:rPr>
                <w:rFonts w:ascii="等线" w:eastAsia="等线" w:hint="eastAsia"/>
                <w:b/>
                <w:color w:val="323232"/>
                <w:sz w:val="16"/>
              </w:rPr>
              <w:t>管理分布式端口组</w:t>
            </w:r>
            <w:r>
              <w:rPr>
                <w:color w:val="323232"/>
                <w:sz w:val="16"/>
              </w:rPr>
              <w:t>。</w:t>
            </w:r>
          </w:p>
          <w:p w:rsidR="009146F7" w:rsidRDefault="0052544B">
            <w:pPr>
              <w:pStyle w:val="TableParagraph"/>
              <w:spacing w:before="43"/>
              <w:ind w:left="100"/>
              <w:rPr>
                <w:sz w:val="16"/>
              </w:rPr>
            </w:pPr>
            <w:r>
              <w:rPr>
                <w:color w:val="323232"/>
                <w:sz w:val="16"/>
              </w:rPr>
              <w:t>选择</w:t>
            </w:r>
            <w:r>
              <w:rPr>
                <w:rFonts w:ascii="等线" w:eastAsia="等线" w:hint="eastAsia"/>
                <w:b/>
                <w:color w:val="323232"/>
                <w:sz w:val="16"/>
              </w:rPr>
              <w:t>流量调整</w:t>
            </w:r>
            <w:r>
              <w:rPr>
                <w:color w:val="323232"/>
                <w:sz w:val="16"/>
              </w:rPr>
              <w:t>。</w:t>
            </w:r>
          </w:p>
          <w:p w:rsidR="009146F7" w:rsidRDefault="0052544B">
            <w:pPr>
              <w:pStyle w:val="TableParagraph"/>
              <w:spacing w:before="39"/>
              <w:ind w:left="100"/>
              <w:rPr>
                <w:sz w:val="16"/>
              </w:rPr>
            </w:pPr>
            <w:r>
              <w:rPr>
                <w:color w:val="323232"/>
                <w:sz w:val="16"/>
              </w:rPr>
              <w:t>选择端口组，然后单击</w:t>
            </w:r>
            <w:r>
              <w:rPr>
                <w:rFonts w:ascii="等线" w:eastAsia="等线" w:hint="eastAsia"/>
                <w:b/>
                <w:color w:val="323232"/>
                <w:sz w:val="16"/>
              </w:rPr>
              <w:t>下一步</w:t>
            </w:r>
            <w:r>
              <w:rPr>
                <w:color w:val="323232"/>
                <w:sz w:val="16"/>
              </w:rPr>
              <w:t>。</w:t>
            </w:r>
          </w:p>
        </w:tc>
      </w:tr>
      <w:tr w:rsidR="009146F7">
        <w:trPr>
          <w:trHeight w:val="294"/>
        </w:trPr>
        <w:tc>
          <w:tcPr>
            <w:tcW w:w="410" w:type="dxa"/>
            <w:vMerge/>
            <w:tcBorders>
              <w:top w:val="nil"/>
            </w:tcBorders>
          </w:tcPr>
          <w:p w:rsidR="009146F7" w:rsidRDefault="009146F7">
            <w:pPr>
              <w:rPr>
                <w:sz w:val="2"/>
                <w:szCs w:val="2"/>
              </w:rPr>
            </w:pPr>
          </w:p>
        </w:tc>
        <w:tc>
          <w:tcPr>
            <w:tcW w:w="2500" w:type="dxa"/>
            <w:tcBorders>
              <w:top w:val="single" w:sz="2" w:space="0" w:color="C5C5C6"/>
            </w:tcBorders>
          </w:tcPr>
          <w:p w:rsidR="009146F7" w:rsidRDefault="0052544B">
            <w:pPr>
              <w:pStyle w:val="TableParagraph"/>
              <w:spacing w:before="43" w:line="231" w:lineRule="exact"/>
              <w:ind w:left="-1"/>
              <w:rPr>
                <w:rFonts w:ascii="等线" w:eastAsia="等线"/>
                <w:b/>
                <w:sz w:val="16"/>
              </w:rPr>
            </w:pPr>
            <w:r>
              <w:rPr>
                <w:rFonts w:ascii="等线" w:eastAsia="等线" w:hint="eastAsia"/>
                <w:b/>
                <w:color w:val="323232"/>
                <w:sz w:val="16"/>
              </w:rPr>
              <w:t>分布式端口</w:t>
            </w:r>
          </w:p>
        </w:tc>
        <w:tc>
          <w:tcPr>
            <w:tcW w:w="888" w:type="dxa"/>
            <w:tcBorders>
              <w:top w:val="single" w:sz="2" w:space="0" w:color="C5C5C6"/>
            </w:tcBorders>
          </w:tcPr>
          <w:p w:rsidR="009146F7" w:rsidRDefault="0052544B">
            <w:pPr>
              <w:pStyle w:val="TableParagraph"/>
              <w:spacing w:before="56"/>
              <w:ind w:right="97"/>
              <w:jc w:val="right"/>
              <w:rPr>
                <w:rFonts w:ascii="Arial"/>
                <w:sz w:val="16"/>
              </w:rPr>
            </w:pPr>
            <w:r>
              <w:rPr>
                <w:rFonts w:ascii="Arial"/>
                <w:color w:val="323232"/>
                <w:sz w:val="16"/>
              </w:rPr>
              <w:t>a</w:t>
            </w:r>
          </w:p>
        </w:tc>
        <w:tc>
          <w:tcPr>
            <w:tcW w:w="5611" w:type="dxa"/>
            <w:tcBorders>
              <w:top w:val="single" w:sz="2" w:space="0" w:color="C5C5C6"/>
            </w:tcBorders>
          </w:tcPr>
          <w:p w:rsidR="009146F7" w:rsidRDefault="0052544B">
            <w:pPr>
              <w:pStyle w:val="TableParagraph"/>
              <w:spacing w:before="43" w:line="231" w:lineRule="exact"/>
              <w:ind w:left="99"/>
              <w:rPr>
                <w:sz w:val="16"/>
              </w:rPr>
            </w:pPr>
            <w:r>
              <w:rPr>
                <w:color w:val="323232"/>
                <w:sz w:val="16"/>
              </w:rPr>
              <w:t>在</w:t>
            </w:r>
            <w:r>
              <w:rPr>
                <w:rFonts w:ascii="等线" w:eastAsia="等线" w:hint="eastAsia"/>
                <w:b/>
                <w:color w:val="323232"/>
                <w:sz w:val="16"/>
              </w:rPr>
              <w:t>网络</w:t>
            </w:r>
            <w:r>
              <w:rPr>
                <w:color w:val="323232"/>
                <w:sz w:val="16"/>
              </w:rPr>
              <w:t>选项卡上，单击</w:t>
            </w:r>
            <w:r>
              <w:rPr>
                <w:rFonts w:ascii="等线" w:eastAsia="等线" w:hint="eastAsia"/>
                <w:b/>
                <w:color w:val="323232"/>
                <w:sz w:val="16"/>
              </w:rPr>
              <w:t>分布式端口组</w:t>
            </w:r>
            <w:r>
              <w:rPr>
                <w:color w:val="323232"/>
                <w:sz w:val="16"/>
              </w:rPr>
              <w:t>，然后双击分布式端口组。</w:t>
            </w:r>
          </w:p>
        </w:tc>
      </w:tr>
      <w:tr w:rsidR="009146F7">
        <w:trPr>
          <w:trHeight w:val="279"/>
        </w:trPr>
        <w:tc>
          <w:tcPr>
            <w:tcW w:w="410" w:type="dxa"/>
          </w:tcPr>
          <w:p w:rsidR="009146F7" w:rsidRDefault="009146F7">
            <w:pPr>
              <w:pStyle w:val="TableParagraph"/>
              <w:rPr>
                <w:rFonts w:ascii="Times New Roman"/>
                <w:sz w:val="18"/>
              </w:rPr>
            </w:pPr>
          </w:p>
        </w:tc>
        <w:tc>
          <w:tcPr>
            <w:tcW w:w="2500" w:type="dxa"/>
          </w:tcPr>
          <w:p w:rsidR="009146F7" w:rsidRDefault="009146F7">
            <w:pPr>
              <w:pStyle w:val="TableParagraph"/>
              <w:rPr>
                <w:rFonts w:ascii="Times New Roman"/>
                <w:sz w:val="18"/>
              </w:rPr>
            </w:pPr>
          </w:p>
        </w:tc>
        <w:tc>
          <w:tcPr>
            <w:tcW w:w="888" w:type="dxa"/>
          </w:tcPr>
          <w:p w:rsidR="009146F7" w:rsidRDefault="0052544B">
            <w:pPr>
              <w:pStyle w:val="TableParagraph"/>
              <w:spacing w:before="41"/>
              <w:ind w:right="97"/>
              <w:jc w:val="right"/>
              <w:rPr>
                <w:rFonts w:ascii="Arial"/>
                <w:sz w:val="16"/>
              </w:rPr>
            </w:pPr>
            <w:r>
              <w:rPr>
                <w:rFonts w:ascii="Arial"/>
                <w:color w:val="323232"/>
                <w:sz w:val="16"/>
              </w:rPr>
              <w:t>b</w:t>
            </w:r>
          </w:p>
        </w:tc>
        <w:tc>
          <w:tcPr>
            <w:tcW w:w="5611" w:type="dxa"/>
          </w:tcPr>
          <w:p w:rsidR="009146F7" w:rsidRDefault="0052544B">
            <w:pPr>
              <w:pStyle w:val="TableParagraph"/>
              <w:spacing w:before="29" w:line="231" w:lineRule="exact"/>
              <w:ind w:left="99"/>
              <w:rPr>
                <w:sz w:val="16"/>
              </w:rPr>
            </w:pPr>
            <w:r>
              <w:rPr>
                <w:color w:val="323232"/>
                <w:sz w:val="16"/>
              </w:rPr>
              <w:t>在</w:t>
            </w:r>
            <w:r>
              <w:rPr>
                <w:rFonts w:ascii="等线" w:eastAsia="等线" w:hint="eastAsia"/>
                <w:b/>
                <w:color w:val="323232"/>
                <w:sz w:val="16"/>
              </w:rPr>
              <w:t>端口</w:t>
            </w:r>
            <w:r>
              <w:rPr>
                <w:color w:val="323232"/>
                <w:sz w:val="16"/>
              </w:rPr>
              <w:t>选项卡上，选择端口，然后单击</w:t>
            </w:r>
            <w:r>
              <w:rPr>
                <w:rFonts w:ascii="等线" w:eastAsia="等线" w:hint="eastAsia"/>
                <w:b/>
                <w:color w:val="323232"/>
                <w:sz w:val="16"/>
              </w:rPr>
              <w:t>编辑分布式端口设置</w:t>
            </w:r>
            <w:r>
              <w:rPr>
                <w:color w:val="323232"/>
                <w:sz w:val="16"/>
              </w:rPr>
              <w:t>图标。</w:t>
            </w:r>
          </w:p>
        </w:tc>
      </w:tr>
      <w:tr w:rsidR="009146F7">
        <w:trPr>
          <w:trHeight w:val="280"/>
        </w:trPr>
        <w:tc>
          <w:tcPr>
            <w:tcW w:w="410" w:type="dxa"/>
          </w:tcPr>
          <w:p w:rsidR="009146F7" w:rsidRDefault="009146F7">
            <w:pPr>
              <w:pStyle w:val="TableParagraph"/>
              <w:rPr>
                <w:rFonts w:ascii="Times New Roman"/>
                <w:sz w:val="18"/>
              </w:rPr>
            </w:pPr>
          </w:p>
        </w:tc>
        <w:tc>
          <w:tcPr>
            <w:tcW w:w="2500" w:type="dxa"/>
          </w:tcPr>
          <w:p w:rsidR="009146F7" w:rsidRDefault="009146F7">
            <w:pPr>
              <w:pStyle w:val="TableParagraph"/>
              <w:rPr>
                <w:rFonts w:ascii="Times New Roman"/>
                <w:sz w:val="18"/>
              </w:rPr>
            </w:pPr>
          </w:p>
        </w:tc>
        <w:tc>
          <w:tcPr>
            <w:tcW w:w="888" w:type="dxa"/>
          </w:tcPr>
          <w:p w:rsidR="009146F7" w:rsidRDefault="0052544B">
            <w:pPr>
              <w:pStyle w:val="TableParagraph"/>
              <w:spacing w:before="41"/>
              <w:ind w:right="107"/>
              <w:jc w:val="right"/>
              <w:rPr>
                <w:rFonts w:ascii="Arial"/>
                <w:sz w:val="16"/>
              </w:rPr>
            </w:pPr>
            <w:r>
              <w:rPr>
                <w:rFonts w:ascii="Arial"/>
                <w:color w:val="323232"/>
                <w:sz w:val="16"/>
              </w:rPr>
              <w:t>c</w:t>
            </w:r>
          </w:p>
        </w:tc>
        <w:tc>
          <w:tcPr>
            <w:tcW w:w="5611" w:type="dxa"/>
          </w:tcPr>
          <w:p w:rsidR="009146F7" w:rsidRDefault="0052544B">
            <w:pPr>
              <w:pStyle w:val="TableParagraph"/>
              <w:spacing w:before="29" w:line="231" w:lineRule="exact"/>
              <w:ind w:left="100"/>
              <w:rPr>
                <w:sz w:val="16"/>
              </w:rPr>
            </w:pPr>
            <w:r>
              <w:rPr>
                <w:color w:val="323232"/>
                <w:sz w:val="16"/>
              </w:rPr>
              <w:t>选择</w:t>
            </w:r>
            <w:r>
              <w:rPr>
                <w:rFonts w:ascii="等线" w:eastAsia="等线" w:hint="eastAsia"/>
                <w:b/>
                <w:color w:val="323232"/>
                <w:sz w:val="16"/>
              </w:rPr>
              <w:t>流量调整</w:t>
            </w:r>
            <w:r>
              <w:rPr>
                <w:color w:val="323232"/>
                <w:sz w:val="16"/>
              </w:rPr>
              <w:t>。</w:t>
            </w:r>
          </w:p>
        </w:tc>
      </w:tr>
      <w:tr w:rsidR="009146F7">
        <w:trPr>
          <w:trHeight w:val="305"/>
        </w:trPr>
        <w:tc>
          <w:tcPr>
            <w:tcW w:w="410" w:type="dxa"/>
          </w:tcPr>
          <w:p w:rsidR="009146F7" w:rsidRDefault="009146F7">
            <w:pPr>
              <w:pStyle w:val="TableParagraph"/>
              <w:rPr>
                <w:rFonts w:ascii="Times New Roman"/>
                <w:sz w:val="18"/>
              </w:rPr>
            </w:pPr>
          </w:p>
        </w:tc>
        <w:tc>
          <w:tcPr>
            <w:tcW w:w="2500" w:type="dxa"/>
            <w:tcBorders>
              <w:bottom w:val="single" w:sz="2" w:space="0" w:color="C5C5C6"/>
            </w:tcBorders>
          </w:tcPr>
          <w:p w:rsidR="009146F7" w:rsidRDefault="009146F7">
            <w:pPr>
              <w:pStyle w:val="TableParagraph"/>
              <w:rPr>
                <w:rFonts w:ascii="Times New Roman"/>
                <w:sz w:val="18"/>
              </w:rPr>
            </w:pPr>
          </w:p>
        </w:tc>
        <w:tc>
          <w:tcPr>
            <w:tcW w:w="888" w:type="dxa"/>
            <w:tcBorders>
              <w:bottom w:val="single" w:sz="2" w:space="0" w:color="C5C5C6"/>
            </w:tcBorders>
          </w:tcPr>
          <w:p w:rsidR="009146F7" w:rsidRDefault="0052544B">
            <w:pPr>
              <w:pStyle w:val="TableParagraph"/>
              <w:spacing w:before="41"/>
              <w:ind w:right="97"/>
              <w:jc w:val="right"/>
              <w:rPr>
                <w:rFonts w:ascii="Arial"/>
                <w:sz w:val="16"/>
              </w:rPr>
            </w:pPr>
            <w:r>
              <w:rPr>
                <w:rFonts w:ascii="Arial"/>
                <w:color w:val="323232"/>
                <w:sz w:val="16"/>
              </w:rPr>
              <w:t>d</w:t>
            </w:r>
          </w:p>
        </w:tc>
        <w:tc>
          <w:tcPr>
            <w:tcW w:w="5611" w:type="dxa"/>
            <w:tcBorders>
              <w:bottom w:val="single" w:sz="2" w:space="0" w:color="C5C5C6"/>
            </w:tcBorders>
          </w:tcPr>
          <w:p w:rsidR="009146F7" w:rsidRDefault="0052544B">
            <w:pPr>
              <w:pStyle w:val="TableParagraph"/>
              <w:spacing w:before="29"/>
              <w:ind w:left="100"/>
              <w:rPr>
                <w:sz w:val="16"/>
              </w:rPr>
            </w:pPr>
            <w:r>
              <w:rPr>
                <w:color w:val="323232"/>
                <w:sz w:val="16"/>
              </w:rPr>
              <w:t>选择要替代的属性旁边的</w:t>
            </w:r>
            <w:r>
              <w:rPr>
                <w:rFonts w:ascii="等线" w:eastAsia="等线" w:hint="eastAsia"/>
                <w:b/>
                <w:color w:val="323232"/>
                <w:sz w:val="16"/>
              </w:rPr>
              <w:t>替代</w:t>
            </w:r>
            <w:r>
              <w:rPr>
                <w:color w:val="323232"/>
                <w:sz w:val="16"/>
              </w:rPr>
              <w:t>。</w:t>
            </w:r>
          </w:p>
        </w:tc>
      </w:tr>
      <w:tr w:rsidR="009146F7">
        <w:trPr>
          <w:trHeight w:val="497"/>
        </w:trPr>
        <w:tc>
          <w:tcPr>
            <w:tcW w:w="410" w:type="dxa"/>
          </w:tcPr>
          <w:p w:rsidR="009146F7" w:rsidRDefault="009146F7">
            <w:pPr>
              <w:pStyle w:val="TableParagraph"/>
              <w:spacing w:before="1"/>
              <w:rPr>
                <w:sz w:val="20"/>
              </w:rPr>
            </w:pPr>
          </w:p>
          <w:p w:rsidR="009146F7" w:rsidRDefault="0052544B">
            <w:pPr>
              <w:pStyle w:val="TableParagraph"/>
              <w:spacing w:line="220" w:lineRule="exact"/>
              <w:ind w:left="50"/>
              <w:rPr>
                <w:rFonts w:ascii="Arial"/>
                <w:b/>
                <w:sz w:val="20"/>
              </w:rPr>
            </w:pPr>
            <w:r>
              <w:rPr>
                <w:rFonts w:ascii="Arial"/>
                <w:b/>
                <w:color w:val="555559"/>
                <w:sz w:val="20"/>
              </w:rPr>
              <w:t>3</w:t>
            </w:r>
          </w:p>
        </w:tc>
        <w:tc>
          <w:tcPr>
            <w:tcW w:w="2500" w:type="dxa"/>
            <w:tcBorders>
              <w:top w:val="single" w:sz="2" w:space="0" w:color="C5C5C6"/>
            </w:tcBorders>
          </w:tcPr>
          <w:p w:rsidR="009146F7" w:rsidRDefault="009146F7">
            <w:pPr>
              <w:pStyle w:val="TableParagraph"/>
              <w:spacing w:before="6"/>
              <w:rPr>
                <w:sz w:val="19"/>
              </w:rPr>
            </w:pPr>
          </w:p>
          <w:p w:rsidR="009146F7" w:rsidRDefault="0052544B">
            <w:pPr>
              <w:pStyle w:val="TableParagraph"/>
              <w:spacing w:before="1" w:line="227" w:lineRule="exact"/>
              <w:rPr>
                <w:sz w:val="20"/>
              </w:rPr>
            </w:pPr>
            <w:r>
              <w:rPr>
                <w:color w:val="323232"/>
                <w:sz w:val="20"/>
              </w:rPr>
              <w:t>配置流量调整策略。</w:t>
            </w:r>
          </w:p>
        </w:tc>
        <w:tc>
          <w:tcPr>
            <w:tcW w:w="888" w:type="dxa"/>
            <w:tcBorders>
              <w:top w:val="single" w:sz="2" w:space="0" w:color="C5C5C6"/>
            </w:tcBorders>
          </w:tcPr>
          <w:p w:rsidR="009146F7" w:rsidRDefault="009146F7">
            <w:pPr>
              <w:pStyle w:val="TableParagraph"/>
              <w:rPr>
                <w:rFonts w:ascii="Times New Roman"/>
                <w:sz w:val="18"/>
              </w:rPr>
            </w:pPr>
          </w:p>
        </w:tc>
        <w:tc>
          <w:tcPr>
            <w:tcW w:w="5611" w:type="dxa"/>
            <w:tcBorders>
              <w:top w:val="single" w:sz="2" w:space="0" w:color="C5C5C6"/>
            </w:tcBorders>
          </w:tcPr>
          <w:p w:rsidR="009146F7" w:rsidRDefault="009146F7">
            <w:pPr>
              <w:pStyle w:val="TableParagraph"/>
              <w:rPr>
                <w:rFonts w:ascii="Times New Roman"/>
                <w:sz w:val="18"/>
              </w:rPr>
            </w:pPr>
          </w:p>
        </w:tc>
      </w:tr>
    </w:tbl>
    <w:p w:rsidR="009146F7" w:rsidRDefault="0052544B">
      <w:pPr>
        <w:pStyle w:val="BodyText"/>
        <w:spacing w:before="9"/>
        <w:rPr>
          <w:sz w:val="15"/>
        </w:rPr>
      </w:pPr>
      <w:r>
        <w:pict>
          <v:line id="_x0000_s3369" style="position:absolute;z-index:251508224;mso-wrap-distance-left:0;mso-wrap-distance-right:0;mso-position-horizontal-relative:page;mso-position-vertical-relative:text" from="81pt,12.3pt" to="531pt,12.3pt" strokecolor="#c5c5c6" strokeweight=".5pt">
            <w10:wrap type="topAndBottom" anchorx="page"/>
          </v:line>
        </w:pict>
      </w:r>
    </w:p>
    <w:p w:rsidR="009146F7" w:rsidRDefault="0052544B">
      <w:pPr>
        <w:pStyle w:val="BodyText"/>
        <w:spacing w:after="80" w:line="297" w:lineRule="exact"/>
        <w:ind w:left="1060"/>
      </w:pPr>
      <w:r>
        <w:rPr>
          <w:rFonts w:ascii="等线" w:eastAsia="等线" w:hint="eastAsia"/>
          <w:b/>
          <w:color w:val="004A90"/>
        </w:rPr>
        <w:t>注</w:t>
      </w:r>
      <w:r>
        <w:rPr>
          <w:rFonts w:ascii="等线" w:eastAsia="等线" w:hint="eastAsia"/>
          <w:b/>
          <w:color w:val="004A90"/>
        </w:rPr>
        <w:t xml:space="preserve"> </w:t>
      </w:r>
      <w:r>
        <w:rPr>
          <w:color w:val="323232"/>
        </w:rPr>
        <w:t>流量根据交换机而非主机中的通信方向分为输入流量和输出流量两类。</w:t>
      </w:r>
    </w:p>
    <w:p w:rsidR="009146F7" w:rsidRDefault="0052544B">
      <w:pPr>
        <w:pStyle w:val="BodyText"/>
        <w:spacing w:line="20" w:lineRule="exact"/>
        <w:ind w:left="1055"/>
        <w:rPr>
          <w:sz w:val="2"/>
        </w:rPr>
      </w:pPr>
      <w:r>
        <w:rPr>
          <w:sz w:val="2"/>
        </w:rPr>
      </w:r>
      <w:r>
        <w:rPr>
          <w:sz w:val="2"/>
        </w:rPr>
        <w:pict>
          <v:group id="_x0000_s3367" style="width:450pt;height:.5pt;mso-position-horizontal-relative:char;mso-position-vertical-relative:line" coordsize="9000,10">
            <v:line id="_x0000_s3368" style="position:absolute" from="9000,5" to="0,5" strokecolor="#c5c5c6" strokeweight=".5pt"/>
            <w10:anchorlock/>
          </v:group>
        </w:pict>
      </w:r>
    </w:p>
    <w:p w:rsidR="009146F7" w:rsidRDefault="0052544B">
      <w:pPr>
        <w:pStyle w:val="BodyText"/>
        <w:spacing w:before="7"/>
        <w:rPr>
          <w:sz w:val="13"/>
        </w:rPr>
      </w:pPr>
      <w:r>
        <w:pict>
          <v:shape id="_x0000_s3366" type="#_x0000_t202" style="position:absolute;margin-left:81pt;margin-top:9.9pt;width:450pt;height:16pt;z-index:25150924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6"/>
        <w:ind w:left="1060"/>
        <w:rPr>
          <w:sz w:val="16"/>
        </w:rPr>
      </w:pPr>
      <w:r>
        <w:rPr>
          <w:rFonts w:ascii="等线" w:eastAsia="等线" w:hint="eastAsia"/>
          <w:b/>
          <w:color w:val="323232"/>
          <w:sz w:val="16"/>
        </w:rPr>
        <w:t>状态</w:t>
      </w:r>
      <w:r>
        <w:rPr>
          <w:rFonts w:ascii="等线" w:eastAsia="等线" w:hint="eastAsia"/>
          <w:b/>
          <w:color w:val="323232"/>
          <w:sz w:val="16"/>
        </w:rPr>
        <w:tab/>
      </w:r>
      <w:r>
        <w:rPr>
          <w:color w:val="323232"/>
          <w:sz w:val="16"/>
        </w:rPr>
        <w:t>通过使用</w:t>
      </w:r>
      <w:r>
        <w:rPr>
          <w:rFonts w:ascii="等线" w:eastAsia="等线" w:hint="eastAsia"/>
          <w:b/>
          <w:color w:val="323232"/>
          <w:sz w:val="16"/>
        </w:rPr>
        <w:t>状态</w:t>
      </w:r>
      <w:r>
        <w:rPr>
          <w:color w:val="323232"/>
          <w:sz w:val="16"/>
        </w:rPr>
        <w:t>下拉菜单启用</w:t>
      </w:r>
      <w:r>
        <w:rPr>
          <w:rFonts w:ascii="等线" w:eastAsia="等线" w:hint="eastAsia"/>
          <w:b/>
          <w:color w:val="323232"/>
          <w:sz w:val="16"/>
        </w:rPr>
        <w:t>输入流量调整</w:t>
      </w:r>
      <w:r>
        <w:rPr>
          <w:color w:val="323232"/>
          <w:sz w:val="16"/>
        </w:rPr>
        <w:t>或</w:t>
      </w:r>
      <w:r>
        <w:rPr>
          <w:rFonts w:ascii="等线" w:eastAsia="等线" w:hint="eastAsia"/>
          <w:b/>
          <w:color w:val="323232"/>
          <w:sz w:val="16"/>
        </w:rPr>
        <w:t>输出流量调整</w:t>
      </w:r>
      <w:r>
        <w:rPr>
          <w:color w:val="323232"/>
          <w:sz w:val="16"/>
        </w:rPr>
        <w:t>。</w:t>
      </w:r>
    </w:p>
    <w:p w:rsidR="009146F7" w:rsidRDefault="0052544B">
      <w:pPr>
        <w:pStyle w:val="BodyText"/>
        <w:spacing w:line="20" w:lineRule="exact"/>
        <w:ind w:left="1057"/>
        <w:rPr>
          <w:sz w:val="2"/>
        </w:rPr>
      </w:pPr>
      <w:r>
        <w:pict>
          <v:group id="_x0000_s3363" style="position:absolute;left:0;text-align:left;margin-left:81pt;margin-top:-32.8pt;width:450pt;height:.8pt;z-index:251512320;mso-position-horizontal-relative:page" coordorigin="1620,-656" coordsize="9000,16">
            <v:line id="_x0000_s3365" style="position:absolute" from="1620,-648" to="4622,-648" strokecolor="#666" strokeweight=".8pt"/>
            <v:line id="_x0000_s3364" style="position:absolute" from="4618,-648" to="10620,-648" strokecolor="#666" strokeweight=".8pt"/>
            <w10:wrap anchorx="page"/>
          </v:group>
        </w:pict>
      </w:r>
      <w:r>
        <w:rPr>
          <w:sz w:val="2"/>
        </w:rPr>
      </w:r>
      <w:r>
        <w:rPr>
          <w:sz w:val="2"/>
        </w:rPr>
        <w:pict>
          <v:group id="_x0000_s3360" style="width:450pt;height:.25pt;mso-position-horizontal-relative:char;mso-position-vertical-relative:line" coordsize="9000,5">
            <v:line id="_x0000_s3362" style="position:absolute" from="3002,3" to="0,3" strokecolor="#c5c5c6" strokeweight=".25pt"/>
            <v:line id="_x0000_s3361" style="position:absolute" from="9000,3" to="2998,3" strokecolor="#c5c5c6" strokeweight=".25pt"/>
            <w10:anchorlock/>
          </v:group>
        </w:pict>
      </w:r>
    </w:p>
    <w:p w:rsidR="009146F7" w:rsidRDefault="0052544B">
      <w:pPr>
        <w:tabs>
          <w:tab w:val="left" w:pos="4259"/>
        </w:tabs>
        <w:spacing w:before="29"/>
        <w:ind w:left="1060"/>
        <w:rPr>
          <w:sz w:val="16"/>
        </w:rPr>
      </w:pPr>
      <w:r>
        <w:pict>
          <v:group id="_x0000_s3357" style="position:absolute;left:0;text-align:left;margin-left:81pt;margin-top:15.25pt;width:450pt;height:.25pt;z-index:251510272;mso-wrap-distance-left:0;mso-wrap-distance-right:0;mso-position-horizontal-relative:page" coordorigin="1620,305" coordsize="9000,5">
            <v:line id="_x0000_s3359" style="position:absolute" from="4622,308" to="1620,308" strokecolor="#c5c5c6" strokeweight=".25pt"/>
            <v:line id="_x0000_s3358" style="position:absolute" from="10620,308" to="4618,308" strokecolor="#c5c5c6" strokeweight=".25pt"/>
            <w10:wrap type="topAndBottom" anchorx="page"/>
          </v:group>
        </w:pict>
      </w:r>
      <w:r>
        <w:rPr>
          <w:rFonts w:ascii="等线" w:eastAsia="等线" w:hint="eastAsia"/>
          <w:b/>
          <w:color w:val="323232"/>
          <w:sz w:val="16"/>
        </w:rPr>
        <w:t>平均带宽</w:t>
      </w:r>
      <w:r>
        <w:rPr>
          <w:rFonts w:ascii="等线" w:eastAsia="等线" w:hint="eastAsia"/>
          <w:b/>
          <w:color w:val="323232"/>
          <w:sz w:val="16"/>
        </w:rPr>
        <w:tab/>
      </w:r>
      <w:r>
        <w:rPr>
          <w:color w:val="323232"/>
          <w:sz w:val="16"/>
        </w:rPr>
        <w:t>设定每秒允许通过端口的位数，这是一段时间内的平均值，即允许的平均负载。</w:t>
      </w:r>
    </w:p>
    <w:p w:rsidR="009146F7" w:rsidRDefault="009146F7">
      <w:pPr>
        <w:rPr>
          <w:sz w:val="16"/>
        </w:rPr>
        <w:sectPr w:rsidR="009146F7">
          <w:headerReference w:type="default" r:id="rId70"/>
          <w:pgSz w:w="11880" w:h="15840"/>
          <w:pgMar w:top="1580" w:right="980" w:bottom="740" w:left="560" w:header="577" w:footer="546" w:gutter="0"/>
          <w:cols w:space="720"/>
        </w:sectPr>
      </w:pPr>
    </w:p>
    <w:p w:rsidR="009146F7" w:rsidRDefault="0052544B">
      <w:pPr>
        <w:tabs>
          <w:tab w:val="left" w:pos="4259"/>
        </w:tabs>
        <w:spacing w:before="43" w:line="244" w:lineRule="auto"/>
        <w:ind w:left="4260" w:right="319" w:hanging="3200"/>
        <w:jc w:val="both"/>
        <w:rPr>
          <w:sz w:val="16"/>
        </w:rPr>
      </w:pPr>
      <w:r>
        <w:lastRenderedPageBreak/>
        <w:pict>
          <v:group id="_x0000_s3354" style="position:absolute;left:0;text-align:left;margin-left:81pt;margin-top:27.95pt;width:450pt;height:.25pt;z-index:251513344;mso-wrap-distance-left:0;mso-wrap-distance-right:0;mso-position-horizontal-relative:page" coordorigin="1620,559" coordsize="9000,5">
            <v:line id="_x0000_s3356" style="position:absolute" from="4622,562" to="1620,562" strokecolor="#c5c5c6" strokeweight=".25pt"/>
            <v:line id="_x0000_s3355" style="position:absolute" from="10620,562" to="4618,562" strokecolor="#c5c5c6" strokeweight=".25pt"/>
            <w10:wrap type="topAndBottom" anchorx="page"/>
          </v:group>
        </w:pict>
      </w:r>
      <w:r>
        <w:rPr>
          <w:rFonts w:ascii="等线" w:eastAsia="等线" w:hint="eastAsia"/>
          <w:b/>
          <w:color w:val="323232"/>
          <w:sz w:val="16"/>
        </w:rPr>
        <w:t>峰值带宽</w:t>
      </w:r>
      <w:r>
        <w:rPr>
          <w:rFonts w:ascii="等线" w:eastAsia="等线" w:hint="eastAsia"/>
          <w:b/>
          <w:color w:val="323232"/>
          <w:sz w:val="16"/>
        </w:rPr>
        <w:tab/>
      </w:r>
      <w:r>
        <w:rPr>
          <w:color w:val="323232"/>
          <w:sz w:val="16"/>
        </w:rPr>
        <w:t>端口在发送或接收流量突发时，每秒钟允许通过端口的最大传输位数。该参数是指流量突发时端口使用的最大带宽。</w:t>
      </w:r>
    </w:p>
    <w:p w:rsidR="009146F7" w:rsidRDefault="0052544B">
      <w:pPr>
        <w:tabs>
          <w:tab w:val="left" w:pos="4259"/>
        </w:tabs>
        <w:spacing w:before="14" w:after="37" w:line="268" w:lineRule="auto"/>
        <w:ind w:left="4260" w:right="319" w:hanging="3200"/>
        <w:jc w:val="both"/>
        <w:rPr>
          <w:sz w:val="16"/>
        </w:rPr>
      </w:pPr>
      <w:r>
        <w:rPr>
          <w:rFonts w:ascii="等线" w:eastAsia="等线" w:hint="eastAsia"/>
          <w:b/>
          <w:color w:val="323232"/>
          <w:sz w:val="16"/>
        </w:rPr>
        <w:t>突发大小</w:t>
      </w:r>
      <w:r>
        <w:rPr>
          <w:rFonts w:ascii="等线" w:eastAsia="等线" w:hint="eastAsia"/>
          <w:b/>
          <w:color w:val="323232"/>
          <w:sz w:val="16"/>
        </w:rPr>
        <w:tab/>
      </w:r>
      <w:r>
        <w:rPr>
          <w:color w:val="323232"/>
          <w:sz w:val="16"/>
        </w:rPr>
        <w:t>突发中所允许的最大字节数。如果设置了此参数，则在端口没有使用为其分配的所有带宽时可能会获取额外的突发。当端口所需带宽大于平均带宽所指定的值时，如果有额外突发可用，则端口可能会临时以更高的速度传输数据。该参数是指流量突发时可累积且以更高速度传输的最大字节数。</w:t>
      </w:r>
    </w:p>
    <w:p w:rsidR="009146F7" w:rsidRDefault="0052544B">
      <w:pPr>
        <w:pStyle w:val="BodyText"/>
        <w:spacing w:line="20" w:lineRule="exact"/>
        <w:ind w:left="1057"/>
        <w:rPr>
          <w:sz w:val="2"/>
        </w:rPr>
      </w:pPr>
      <w:r>
        <w:rPr>
          <w:sz w:val="2"/>
        </w:rPr>
      </w:r>
      <w:r>
        <w:rPr>
          <w:sz w:val="2"/>
        </w:rPr>
        <w:pict>
          <v:group id="_x0000_s3351" style="width:450pt;height:.25pt;mso-position-horizontal-relative:char;mso-position-vertical-relative:line" coordsize="9000,5">
            <v:line id="_x0000_s3353" style="position:absolute" from="3002,3" to="0,3" strokecolor="#c5c5c6" strokeweight=".25pt"/>
            <v:line id="_x0000_s3352" style="position:absolute" from="9000,3" to="2998,3" strokecolor="#c5c5c6" strokeweight=".25pt"/>
            <w10:anchorlock/>
          </v:group>
        </w:pict>
      </w:r>
    </w:p>
    <w:p w:rsidR="009146F7" w:rsidRDefault="009146F7">
      <w:pPr>
        <w:pStyle w:val="BodyText"/>
        <w:spacing w:before="8"/>
        <w:rPr>
          <w:sz w:val="11"/>
        </w:rPr>
      </w:pPr>
    </w:p>
    <w:p w:rsidR="009146F7" w:rsidRDefault="0052544B">
      <w:pPr>
        <w:pStyle w:val="BodyText"/>
        <w:tabs>
          <w:tab w:val="left" w:pos="1059"/>
        </w:tabs>
        <w:spacing w:before="87"/>
        <w:ind w:left="700"/>
      </w:pPr>
      <w:r>
        <w:rPr>
          <w:rFonts w:ascii="Arial" w:eastAsia="Arial"/>
          <w:b/>
          <w:color w:val="555559"/>
          <w:position w:val="1"/>
        </w:rPr>
        <w:t>4</w:t>
      </w:r>
      <w:r>
        <w:rPr>
          <w:rFonts w:ascii="Arial" w:eastAsia="Arial"/>
          <w:b/>
          <w:color w:val="555559"/>
          <w:position w:val="1"/>
        </w:rPr>
        <w:tab/>
      </w:r>
      <w:r>
        <w:rPr>
          <w:color w:val="323232"/>
        </w:rPr>
        <w:t>查</w:t>
      </w:r>
      <w:r>
        <w:rPr>
          <w:color w:val="323232"/>
        </w:rPr>
        <w:t>看设置并应用配置。</w:t>
      </w:r>
    </w:p>
    <w:p w:rsidR="009146F7" w:rsidRDefault="009146F7">
      <w:pPr>
        <w:pStyle w:val="BodyText"/>
        <w:spacing w:before="10"/>
        <w:rPr>
          <w:sz w:val="24"/>
        </w:rPr>
      </w:pPr>
    </w:p>
    <w:p w:rsidR="009146F7" w:rsidRDefault="0052544B">
      <w:pPr>
        <w:pStyle w:val="Heading2"/>
        <w:spacing w:before="1"/>
        <w:rPr>
          <w:rFonts w:ascii="宋体" w:eastAsia="宋体"/>
        </w:rPr>
      </w:pPr>
      <w:bookmarkStart w:id="219" w:name="资源分配策略"/>
      <w:bookmarkStart w:id="220" w:name="_bookmark110"/>
      <w:bookmarkEnd w:id="219"/>
      <w:bookmarkEnd w:id="220"/>
      <w:r>
        <w:rPr>
          <w:rFonts w:ascii="宋体" w:eastAsia="宋体" w:hint="eastAsia"/>
        </w:rPr>
        <w:t>资源分配策略</w:t>
      </w:r>
    </w:p>
    <w:p w:rsidR="009146F7" w:rsidRDefault="0052544B">
      <w:pPr>
        <w:pStyle w:val="BodyText"/>
        <w:spacing w:before="126" w:line="280" w:lineRule="auto"/>
        <w:ind w:left="700" w:right="218"/>
      </w:pPr>
      <w:r>
        <w:rPr>
          <w:color w:val="323232"/>
        </w:rPr>
        <w:t>可以使用资源分配策略将分布式端口或端口组与用户创建的网络资源池关联。通过此策略可以更有效地控制为端口或端口组指定的带宽。</w:t>
      </w:r>
    </w:p>
    <w:p w:rsidR="009146F7" w:rsidRDefault="0052544B">
      <w:pPr>
        <w:pStyle w:val="BodyText"/>
        <w:spacing w:before="121"/>
        <w:ind w:left="700"/>
      </w:pPr>
      <w:r>
        <w:rPr>
          <w:color w:val="323232"/>
        </w:rPr>
        <w:t>有关创建和配置网络资源池的信息，请参见</w:t>
      </w:r>
      <w:hyperlink w:anchor="_bookmark194" w:history="1">
        <w:r>
          <w:rPr>
            <w:color w:val="0096D3"/>
          </w:rPr>
          <w:t>第</w:t>
        </w:r>
        <w:r>
          <w:rPr>
            <w:color w:val="0096D3"/>
          </w:rPr>
          <w:t xml:space="preserve"> </w:t>
        </w:r>
        <w:r>
          <w:rPr>
            <w:rFonts w:ascii="Arial" w:eastAsia="Arial"/>
            <w:color w:val="0096D3"/>
          </w:rPr>
          <w:t xml:space="preserve">11 </w:t>
        </w:r>
        <w:r>
          <w:rPr>
            <w:color w:val="0096D3"/>
          </w:rPr>
          <w:t>章，</w:t>
        </w:r>
        <w:r>
          <w:rPr>
            <w:rFonts w:ascii="Arial" w:eastAsia="Arial"/>
            <w:color w:val="0096D3"/>
          </w:rPr>
          <w:t>vSphere Network I/O Control</w:t>
        </w:r>
      </w:hyperlink>
      <w:r>
        <w:rPr>
          <w:color w:val="323232"/>
        </w:rPr>
        <w:t>。</w:t>
      </w:r>
    </w:p>
    <w:p w:rsidR="009146F7" w:rsidRDefault="009146F7">
      <w:pPr>
        <w:pStyle w:val="BodyText"/>
        <w:spacing w:before="9"/>
        <w:rPr>
          <w:sz w:val="25"/>
        </w:rPr>
      </w:pPr>
    </w:p>
    <w:p w:rsidR="009146F7" w:rsidRDefault="0052544B">
      <w:pPr>
        <w:pStyle w:val="Heading3"/>
        <w:spacing w:before="1"/>
      </w:pPr>
      <w:bookmarkStart w:id="221" w:name="编辑分布式端口组的资源分配策略"/>
      <w:bookmarkStart w:id="222" w:name="_bookmark111"/>
      <w:bookmarkEnd w:id="221"/>
      <w:bookmarkEnd w:id="222"/>
      <w:r>
        <w:t>编辑分布式端口组的资源分配策略</w:t>
      </w:r>
    </w:p>
    <w:p w:rsidR="009146F7" w:rsidRDefault="0052544B">
      <w:pPr>
        <w:pStyle w:val="BodyText"/>
        <w:spacing w:before="130"/>
        <w:ind w:left="700"/>
      </w:pPr>
      <w:r>
        <w:rPr>
          <w:color w:val="323232"/>
        </w:rPr>
        <w:t>通过将分布式端口组与网络资源池关联，您可更有效地控制为分布式端口组分配的带宽。</w:t>
      </w:r>
    </w:p>
    <w:p w:rsidR="009146F7" w:rsidRDefault="009146F7">
      <w:pPr>
        <w:pStyle w:val="BodyText"/>
        <w:spacing w:before="5"/>
      </w:pPr>
    </w:p>
    <w:p w:rsidR="009146F7" w:rsidRDefault="0052544B">
      <w:pPr>
        <w:ind w:left="699"/>
        <w:rPr>
          <w:sz w:val="18"/>
        </w:rPr>
      </w:pPr>
      <w:r>
        <w:rPr>
          <w:sz w:val="18"/>
        </w:rPr>
        <w:t>前提条件</w:t>
      </w:r>
    </w:p>
    <w:p w:rsidR="009146F7" w:rsidRDefault="0052544B">
      <w:pPr>
        <w:pStyle w:val="BodyText"/>
        <w:tabs>
          <w:tab w:val="left" w:pos="1059"/>
        </w:tabs>
        <w:spacing w:before="172" w:line="285" w:lineRule="auto"/>
        <w:ind w:left="1060" w:right="278"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33"/>
        </w:rPr>
        <w:t>在</w:t>
      </w:r>
      <w:r>
        <w:rPr>
          <w:color w:val="323232"/>
          <w:spacing w:val="-33"/>
        </w:rPr>
        <w:t xml:space="preserve"> </w:t>
      </w:r>
      <w:r>
        <w:rPr>
          <w:rFonts w:ascii="Arial" w:eastAsia="Arial"/>
          <w:color w:val="323232"/>
        </w:rPr>
        <w:t>Distributed</w:t>
      </w:r>
      <w:r>
        <w:rPr>
          <w:rFonts w:ascii="Arial" w:eastAsia="Arial"/>
          <w:color w:val="323232"/>
          <w:spacing w:val="-18"/>
        </w:rPr>
        <w:t xml:space="preserve"> </w:t>
      </w:r>
      <w:r>
        <w:rPr>
          <w:rFonts w:ascii="Arial" w:eastAsia="Arial"/>
          <w:color w:val="323232"/>
        </w:rPr>
        <w:t>Switch</w:t>
      </w:r>
      <w:r>
        <w:rPr>
          <w:rFonts w:ascii="Arial" w:eastAsia="Arial"/>
          <w:color w:val="323232"/>
          <w:spacing w:val="-21"/>
        </w:rPr>
        <w:t xml:space="preserve"> </w:t>
      </w:r>
      <w:r>
        <w:rPr>
          <w:color w:val="323232"/>
          <w:spacing w:val="-21"/>
        </w:rPr>
        <w:t>上启用</w:t>
      </w:r>
      <w:r>
        <w:rPr>
          <w:color w:val="323232"/>
          <w:spacing w:val="-21"/>
        </w:rPr>
        <w:t xml:space="preserve"> </w:t>
      </w:r>
      <w:r>
        <w:rPr>
          <w:rFonts w:ascii="Arial" w:eastAsia="Arial"/>
          <w:color w:val="323232"/>
        </w:rPr>
        <w:t>Network</w:t>
      </w:r>
      <w:r>
        <w:rPr>
          <w:rFonts w:ascii="Arial" w:eastAsia="Arial"/>
          <w:color w:val="323232"/>
          <w:spacing w:val="-18"/>
        </w:rPr>
        <w:t xml:space="preserve"> </w:t>
      </w:r>
      <w:r>
        <w:rPr>
          <w:rFonts w:ascii="Arial" w:eastAsia="Arial"/>
          <w:color w:val="323232"/>
        </w:rPr>
        <w:t>I/O</w:t>
      </w:r>
      <w:r>
        <w:rPr>
          <w:rFonts w:ascii="Arial" w:eastAsia="Arial"/>
          <w:color w:val="323232"/>
          <w:spacing w:val="-18"/>
        </w:rPr>
        <w:t xml:space="preserve"> </w:t>
      </w:r>
      <w:r>
        <w:rPr>
          <w:rFonts w:ascii="Arial" w:eastAsia="Arial"/>
          <w:color w:val="323232"/>
        </w:rPr>
        <w:t>Control</w:t>
      </w:r>
      <w:r>
        <w:rPr>
          <w:color w:val="323232"/>
          <w:spacing w:val="-7"/>
        </w:rPr>
        <w:t>。请参见</w:t>
      </w:r>
      <w:hyperlink w:anchor="_bookmark196" w:history="1">
        <w:r>
          <w:rPr>
            <w:color w:val="0096D3"/>
            <w:spacing w:val="-33"/>
          </w:rPr>
          <w:t>在</w:t>
        </w:r>
        <w:r>
          <w:rPr>
            <w:color w:val="0096D3"/>
            <w:spacing w:val="-33"/>
          </w:rPr>
          <w:t xml:space="preserve"> </w:t>
        </w:r>
        <w:r>
          <w:rPr>
            <w:rFonts w:ascii="Arial" w:eastAsia="Arial"/>
            <w:color w:val="0096D3"/>
          </w:rPr>
          <w:t>vSphere</w:t>
        </w:r>
        <w:r>
          <w:rPr>
            <w:rFonts w:ascii="Arial" w:eastAsia="Arial"/>
            <w:color w:val="0096D3"/>
            <w:spacing w:val="-18"/>
          </w:rPr>
          <w:t xml:space="preserve"> </w:t>
        </w:r>
        <w:r>
          <w:rPr>
            <w:rFonts w:ascii="Arial" w:eastAsia="Arial"/>
            <w:color w:val="0096D3"/>
          </w:rPr>
          <w:t>Distributed</w:t>
        </w:r>
        <w:r>
          <w:rPr>
            <w:rFonts w:ascii="Arial" w:eastAsia="Arial"/>
            <w:color w:val="0096D3"/>
            <w:spacing w:val="-18"/>
          </w:rPr>
          <w:t xml:space="preserve"> </w:t>
        </w:r>
        <w:r>
          <w:rPr>
            <w:rFonts w:ascii="Arial" w:eastAsia="Arial"/>
            <w:color w:val="0096D3"/>
          </w:rPr>
          <w:t>Switch</w:t>
        </w:r>
        <w:r>
          <w:rPr>
            <w:rFonts w:ascii="Arial" w:eastAsia="Arial"/>
            <w:color w:val="0096D3"/>
            <w:spacing w:val="-21"/>
          </w:rPr>
          <w:t xml:space="preserve"> </w:t>
        </w:r>
        <w:r>
          <w:rPr>
            <w:color w:val="0096D3"/>
            <w:spacing w:val="-21"/>
          </w:rPr>
          <w:t>上启用</w:t>
        </w:r>
        <w:r>
          <w:rPr>
            <w:color w:val="0096D3"/>
            <w:spacing w:val="-21"/>
          </w:rPr>
          <w:t xml:space="preserve"> </w:t>
        </w:r>
        <w:r>
          <w:rPr>
            <w:rFonts w:ascii="Arial" w:eastAsia="Arial"/>
            <w:color w:val="0096D3"/>
          </w:rPr>
          <w:t>Network</w:t>
        </w:r>
      </w:hyperlink>
      <w:r>
        <w:rPr>
          <w:rFonts w:ascii="Arial" w:eastAsia="Arial"/>
          <w:color w:val="0096D3"/>
        </w:rPr>
        <w:t xml:space="preserve"> </w:t>
      </w:r>
      <w:hyperlink w:anchor="_bookmark196" w:history="1">
        <w:r>
          <w:rPr>
            <w:rFonts w:ascii="Arial" w:eastAsia="Arial"/>
            <w:color w:val="0096D3"/>
            <w:w w:val="105"/>
          </w:rPr>
          <w:t>I/O</w:t>
        </w:r>
        <w:r>
          <w:rPr>
            <w:rFonts w:ascii="Arial" w:eastAsia="Arial"/>
            <w:color w:val="0096D3"/>
            <w:spacing w:val="-4"/>
            <w:w w:val="105"/>
          </w:rPr>
          <w:t xml:space="preserve"> </w:t>
        </w:r>
        <w:r>
          <w:rPr>
            <w:rFonts w:ascii="Arial" w:eastAsia="Arial"/>
            <w:color w:val="0096D3"/>
            <w:w w:val="105"/>
          </w:rPr>
          <w:t>Control</w:t>
        </w:r>
      </w:hyperlink>
      <w:r>
        <w:rPr>
          <w:color w:val="323232"/>
          <w:w w:val="105"/>
        </w:rPr>
        <w:t>。</w:t>
      </w:r>
    </w:p>
    <w:p w:rsidR="009146F7" w:rsidRDefault="0052544B">
      <w:pPr>
        <w:pStyle w:val="BodyText"/>
        <w:tabs>
          <w:tab w:val="left" w:pos="1059"/>
        </w:tabs>
        <w:spacing w:before="120"/>
        <w:ind w:left="700"/>
      </w:pPr>
      <w:r>
        <w:rPr>
          <w:rFonts w:ascii="Arial" w:eastAsia="Arial"/>
          <w:color w:val="323232"/>
          <w:w w:val="115"/>
          <w:position w:val="2"/>
          <w:sz w:val="14"/>
        </w:rPr>
        <w:t>n</w:t>
      </w:r>
      <w:r>
        <w:rPr>
          <w:rFonts w:ascii="Arial" w:eastAsia="Arial"/>
          <w:color w:val="323232"/>
          <w:w w:val="115"/>
          <w:position w:val="2"/>
          <w:sz w:val="14"/>
        </w:rPr>
        <w:tab/>
      </w:r>
      <w:r>
        <w:rPr>
          <w:color w:val="323232"/>
        </w:rPr>
        <w:t>创建并配置网络资源池。请参见</w:t>
      </w:r>
      <w:hyperlink w:anchor="_bookmark205" w:history="1">
        <w:r>
          <w:rPr>
            <w:color w:val="0096D3"/>
          </w:rPr>
          <w:t>创建网络资源池</w:t>
        </w:r>
      </w:hyperlink>
      <w:r>
        <w:rPr>
          <w:color w:val="323232"/>
        </w:rPr>
        <w:t>。</w:t>
      </w:r>
    </w:p>
    <w:p w:rsidR="009146F7" w:rsidRDefault="009146F7">
      <w:pPr>
        <w:pStyle w:val="BodyText"/>
        <w:spacing w:before="3"/>
        <w:rPr>
          <w:sz w:val="19"/>
        </w:rPr>
      </w:pPr>
    </w:p>
    <w:p w:rsidR="009146F7" w:rsidRDefault="0052544B">
      <w:pPr>
        <w:spacing w:before="1"/>
        <w:ind w:left="699"/>
        <w:rPr>
          <w:sz w:val="18"/>
        </w:rPr>
      </w:pPr>
      <w:r>
        <w:rPr>
          <w:sz w:val="18"/>
        </w:rPr>
        <w:t>步骤</w:t>
      </w:r>
    </w:p>
    <w:p w:rsidR="009146F7" w:rsidRDefault="0052544B">
      <w:pPr>
        <w:pStyle w:val="ListParagraph"/>
        <w:numPr>
          <w:ilvl w:val="0"/>
          <w:numId w:val="123"/>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23"/>
        </w:numPr>
        <w:tabs>
          <w:tab w:val="left" w:pos="1059"/>
          <w:tab w:val="left" w:pos="1060"/>
        </w:tabs>
        <w:spacing w:before="161"/>
        <w:rPr>
          <w:sz w:val="20"/>
        </w:rPr>
      </w:pPr>
      <w:r>
        <w:rPr>
          <w:color w:val="323232"/>
          <w:spacing w:val="-5"/>
          <w:sz w:val="20"/>
        </w:rPr>
        <w:t>在导航器中右键单击</w:t>
      </w:r>
      <w:r>
        <w:rPr>
          <w:color w:val="323232"/>
          <w:spacing w:val="-5"/>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，然后选择</w:t>
      </w:r>
      <w:r>
        <w:rPr>
          <w:rFonts w:ascii="等线" w:eastAsia="等线" w:hint="eastAsia"/>
          <w:b/>
          <w:color w:val="323232"/>
          <w:spacing w:val="-1"/>
          <w:sz w:val="20"/>
        </w:rPr>
        <w:t>分布式端口组</w:t>
      </w:r>
      <w:r>
        <w:rPr>
          <w:rFonts w:ascii="等线" w:eastAsia="等线" w:hint="eastAsia"/>
          <w:b/>
          <w:color w:val="323232"/>
          <w:spacing w:val="-1"/>
          <w:sz w:val="20"/>
        </w:rPr>
        <w:t xml:space="preserve"> </w:t>
      </w:r>
      <w:r>
        <w:rPr>
          <w:rFonts w:ascii="Arial" w:eastAsia="Arial"/>
          <w:b/>
          <w:color w:val="323232"/>
          <w:spacing w:val="-1"/>
          <w:sz w:val="20"/>
        </w:rPr>
        <w:t xml:space="preserve">&gt; </w:t>
      </w:r>
      <w:r>
        <w:rPr>
          <w:rFonts w:ascii="等线" w:eastAsia="等线" w:hint="eastAsia"/>
          <w:b/>
          <w:color w:val="323232"/>
          <w:sz w:val="20"/>
        </w:rPr>
        <w:t>管理分布式端口组</w:t>
      </w:r>
      <w:r>
        <w:rPr>
          <w:color w:val="323232"/>
          <w:sz w:val="20"/>
        </w:rPr>
        <w:t>。</w:t>
      </w:r>
    </w:p>
    <w:p w:rsidR="009146F7" w:rsidRDefault="0052544B">
      <w:pPr>
        <w:pStyle w:val="ListParagraph"/>
        <w:numPr>
          <w:ilvl w:val="0"/>
          <w:numId w:val="123"/>
        </w:numPr>
        <w:tabs>
          <w:tab w:val="left" w:pos="1059"/>
          <w:tab w:val="left" w:pos="1060"/>
        </w:tabs>
        <w:spacing w:before="124"/>
        <w:rPr>
          <w:sz w:val="20"/>
        </w:rPr>
      </w:pPr>
      <w:r>
        <w:rPr>
          <w:color w:val="323232"/>
          <w:sz w:val="20"/>
        </w:rPr>
        <w:t>选中</w:t>
      </w:r>
      <w:r>
        <w:rPr>
          <w:rFonts w:ascii="等线" w:eastAsia="等线" w:hint="eastAsia"/>
          <w:b/>
          <w:color w:val="323232"/>
          <w:sz w:val="20"/>
        </w:rPr>
        <w:t>资源分配</w:t>
      </w:r>
      <w:r>
        <w:rPr>
          <w:color w:val="323232"/>
          <w:sz w:val="20"/>
        </w:rPr>
        <w:t>复选框，然后单击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23"/>
        </w:numPr>
        <w:tabs>
          <w:tab w:val="left" w:pos="1059"/>
          <w:tab w:val="left" w:pos="1060"/>
        </w:tabs>
        <w:rPr>
          <w:sz w:val="20"/>
        </w:rPr>
      </w:pPr>
      <w:r>
        <w:rPr>
          <w:color w:val="323232"/>
          <w:sz w:val="20"/>
        </w:rPr>
        <w:t>选择要配置的分布式端口组，然后单击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23"/>
        </w:numPr>
        <w:tabs>
          <w:tab w:val="left" w:pos="1059"/>
          <w:tab w:val="left" w:pos="1060"/>
        </w:tabs>
        <w:rPr>
          <w:sz w:val="20"/>
        </w:rPr>
      </w:pPr>
      <w:r>
        <w:rPr>
          <w:color w:val="323232"/>
          <w:sz w:val="20"/>
        </w:rPr>
        <w:t>在网络资源池中添加或移除分布式端口组，然后单击</w:t>
      </w:r>
      <w:r>
        <w:rPr>
          <w:rFonts w:ascii="等线" w:eastAsia="等线" w:hint="eastAsia"/>
          <w:b/>
          <w:color w:val="323232"/>
          <w:sz w:val="20"/>
        </w:rPr>
        <w:t>下一步</w:t>
      </w:r>
      <w:r>
        <w:rPr>
          <w:color w:val="323232"/>
          <w:sz w:val="20"/>
        </w:rPr>
        <w:t>。</w:t>
      </w:r>
    </w:p>
    <w:p w:rsidR="009146F7" w:rsidRDefault="0052544B">
      <w:pPr>
        <w:pStyle w:val="BodyText"/>
        <w:tabs>
          <w:tab w:val="left" w:pos="1419"/>
        </w:tabs>
        <w:spacing w:before="119"/>
        <w:ind w:left="1060"/>
      </w:pPr>
      <w:r>
        <w:rPr>
          <w:rFonts w:ascii="Arial" w:eastAsia="Arial"/>
          <w:color w:val="323232"/>
          <w:w w:val="115"/>
          <w:position w:val="2"/>
          <w:sz w:val="16"/>
        </w:rPr>
        <w:t>n</w:t>
      </w:r>
      <w:r>
        <w:rPr>
          <w:rFonts w:ascii="Arial" w:eastAsia="Arial"/>
          <w:color w:val="323232"/>
          <w:w w:val="115"/>
          <w:position w:val="2"/>
          <w:sz w:val="16"/>
        </w:rPr>
        <w:tab/>
      </w:r>
      <w:r>
        <w:rPr>
          <w:color w:val="323232"/>
        </w:rPr>
        <w:t>要添加分布式端口组，请从</w:t>
      </w:r>
      <w:r>
        <w:rPr>
          <w:rFonts w:ascii="等线" w:eastAsia="等线" w:hint="eastAsia"/>
          <w:b/>
          <w:color w:val="323232"/>
        </w:rPr>
        <w:t>网络资源池</w:t>
      </w:r>
      <w:r>
        <w:rPr>
          <w:color w:val="323232"/>
        </w:rPr>
        <w:t>下拉菜单中选择用户定义的资源池。</w:t>
      </w:r>
    </w:p>
    <w:p w:rsidR="009146F7" w:rsidRDefault="0052544B">
      <w:pPr>
        <w:tabs>
          <w:tab w:val="left" w:pos="1419"/>
        </w:tabs>
        <w:spacing w:before="118"/>
        <w:ind w:left="1059"/>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要移除分布式端口组，请从</w:t>
      </w:r>
      <w:r>
        <w:rPr>
          <w:rFonts w:ascii="等线" w:eastAsia="等线" w:hint="eastAsia"/>
          <w:b/>
          <w:color w:val="323232"/>
          <w:sz w:val="20"/>
        </w:rPr>
        <w:t>网络资源池</w:t>
      </w:r>
      <w:r>
        <w:rPr>
          <w:color w:val="323232"/>
          <w:sz w:val="20"/>
        </w:rPr>
        <w:t>下拉菜单中选择</w:t>
      </w:r>
      <w:r>
        <w:rPr>
          <w:rFonts w:ascii="等线" w:eastAsia="等线" w:hint="eastAsia"/>
          <w:b/>
          <w:color w:val="323232"/>
          <w:sz w:val="20"/>
        </w:rPr>
        <w:t>默认</w:t>
      </w:r>
      <w:r>
        <w:rPr>
          <w:color w:val="323232"/>
          <w:sz w:val="20"/>
        </w:rPr>
        <w:t>。</w:t>
      </w:r>
    </w:p>
    <w:p w:rsidR="009146F7" w:rsidRDefault="0052544B">
      <w:pPr>
        <w:pStyle w:val="ListParagraph"/>
        <w:numPr>
          <w:ilvl w:val="0"/>
          <w:numId w:val="123"/>
        </w:numPr>
        <w:tabs>
          <w:tab w:val="left" w:pos="1059"/>
          <w:tab w:val="left" w:pos="1060"/>
        </w:tabs>
        <w:spacing w:line="333" w:lineRule="auto"/>
        <w:ind w:right="4878"/>
        <w:rPr>
          <w:sz w:val="20"/>
        </w:rPr>
      </w:pPr>
      <w:r>
        <w:rPr>
          <w:color w:val="323232"/>
          <w:sz w:val="20"/>
        </w:rPr>
        <w:t>在</w:t>
      </w:r>
      <w:r>
        <w:rPr>
          <w:rFonts w:ascii="等线" w:eastAsia="等线" w:hint="eastAsia"/>
          <w:b/>
          <w:color w:val="323232"/>
          <w:sz w:val="20"/>
        </w:rPr>
        <w:t>即将完成</w:t>
      </w:r>
      <w:r>
        <w:rPr>
          <w:color w:val="323232"/>
          <w:sz w:val="20"/>
        </w:rPr>
        <w:t>部分中查看您的设置，然后单击</w:t>
      </w:r>
      <w:r>
        <w:rPr>
          <w:rFonts w:ascii="等线" w:eastAsia="等线" w:hint="eastAsia"/>
          <w:b/>
          <w:color w:val="323232"/>
          <w:sz w:val="20"/>
        </w:rPr>
        <w:t>完成</w:t>
      </w:r>
      <w:r>
        <w:rPr>
          <w:color w:val="323232"/>
          <w:sz w:val="20"/>
        </w:rPr>
        <w:t>。使用</w:t>
      </w:r>
      <w:r>
        <w:rPr>
          <w:rFonts w:ascii="等线" w:eastAsia="等线" w:hint="eastAsia"/>
          <w:b/>
          <w:color w:val="323232"/>
          <w:sz w:val="20"/>
        </w:rPr>
        <w:t>上一步</w:t>
      </w:r>
      <w:r>
        <w:rPr>
          <w:color w:val="323232"/>
          <w:sz w:val="20"/>
        </w:rPr>
        <w:t>按钮更改任意设置。</w:t>
      </w:r>
    </w:p>
    <w:p w:rsidR="009146F7" w:rsidRDefault="0052544B">
      <w:pPr>
        <w:pStyle w:val="Heading2"/>
        <w:spacing w:before="166"/>
        <w:ind w:left="699"/>
        <w:rPr>
          <w:rFonts w:ascii="宋体" w:eastAsia="宋体"/>
        </w:rPr>
      </w:pPr>
      <w:bookmarkStart w:id="223" w:name="监控策略"/>
      <w:bookmarkStart w:id="224" w:name="_bookmark112"/>
      <w:bookmarkEnd w:id="223"/>
      <w:bookmarkEnd w:id="224"/>
      <w:r>
        <w:rPr>
          <w:rFonts w:ascii="宋体" w:eastAsia="宋体" w:hint="eastAsia"/>
        </w:rPr>
        <w:t>监控策略</w:t>
      </w:r>
    </w:p>
    <w:p w:rsidR="009146F7" w:rsidRDefault="0052544B">
      <w:pPr>
        <w:pStyle w:val="BodyText"/>
        <w:spacing w:before="127"/>
        <w:ind w:left="699"/>
      </w:pPr>
      <w:r>
        <w:rPr>
          <w:color w:val="323232"/>
        </w:rPr>
        <w:t>监控策略在分布式端口或端口组上启用或禁用</w:t>
      </w:r>
      <w:r>
        <w:rPr>
          <w:color w:val="323232"/>
        </w:rPr>
        <w:t xml:space="preserve"> </w:t>
      </w:r>
      <w:r>
        <w:rPr>
          <w:rFonts w:ascii="Arial" w:eastAsia="Arial"/>
          <w:color w:val="323232"/>
        </w:rPr>
        <w:t xml:space="preserve">NetFlow </w:t>
      </w:r>
      <w:r>
        <w:rPr>
          <w:color w:val="323232"/>
        </w:rPr>
        <w:t>监控。</w:t>
      </w:r>
    </w:p>
    <w:p w:rsidR="009146F7" w:rsidRDefault="0052544B">
      <w:pPr>
        <w:pStyle w:val="BodyText"/>
        <w:spacing w:before="169"/>
        <w:ind w:left="699"/>
        <w:rPr>
          <w:rFonts w:ascii="Arial" w:eastAsia="Arial"/>
        </w:rPr>
      </w:pPr>
      <w:r>
        <w:rPr>
          <w:color w:val="323232"/>
        </w:rPr>
        <w:t>在</w:t>
      </w:r>
      <w:r>
        <w:rPr>
          <w:color w:val="323232"/>
        </w:rPr>
        <w:t xml:space="preserve"> </w:t>
      </w:r>
      <w:r>
        <w:rPr>
          <w:rFonts w:ascii="Arial" w:eastAsia="Arial"/>
          <w:color w:val="323232"/>
        </w:rPr>
        <w:t xml:space="preserve">vSphere Distributed Switch </w:t>
      </w:r>
      <w:r>
        <w:rPr>
          <w:color w:val="323232"/>
        </w:rPr>
        <w:t>级别配置</w:t>
      </w:r>
      <w:r>
        <w:rPr>
          <w:color w:val="323232"/>
        </w:rPr>
        <w:t xml:space="preserve"> </w:t>
      </w:r>
      <w:r>
        <w:rPr>
          <w:rFonts w:ascii="Arial" w:eastAsia="Arial"/>
          <w:color w:val="323232"/>
        </w:rPr>
        <w:t xml:space="preserve">NetFlow </w:t>
      </w:r>
      <w:r>
        <w:rPr>
          <w:color w:val="323232"/>
        </w:rPr>
        <w:t>设置。请参见</w:t>
      </w:r>
      <w:hyperlink w:anchor="_bookmark249" w:history="1">
        <w:r>
          <w:rPr>
            <w:color w:val="0096D3"/>
          </w:rPr>
          <w:t>配置</w:t>
        </w:r>
        <w:r>
          <w:rPr>
            <w:color w:val="0096D3"/>
          </w:rPr>
          <w:t xml:space="preserve"> </w:t>
        </w:r>
        <w:r>
          <w:rPr>
            <w:rFonts w:ascii="Arial" w:eastAsia="Arial"/>
            <w:color w:val="0096D3"/>
          </w:rPr>
          <w:t xml:space="preserve">vSphere Distributed Switch </w:t>
        </w:r>
        <w:r>
          <w:rPr>
            <w:color w:val="0096D3"/>
          </w:rPr>
          <w:t>的</w:t>
        </w:r>
        <w:r>
          <w:rPr>
            <w:color w:val="0096D3"/>
          </w:rPr>
          <w:t xml:space="preserve"> </w:t>
        </w:r>
        <w:r>
          <w:rPr>
            <w:rFonts w:ascii="Arial" w:eastAsia="Arial"/>
            <w:color w:val="0096D3"/>
          </w:rPr>
          <w:t>NetFlow</w:t>
        </w:r>
      </w:hyperlink>
    </w:p>
    <w:p w:rsidR="009146F7" w:rsidRDefault="0052544B">
      <w:pPr>
        <w:pStyle w:val="BodyText"/>
        <w:spacing w:before="49"/>
        <w:ind w:left="700"/>
      </w:pPr>
      <w:hyperlink w:anchor="_bookmark249" w:history="1">
        <w:r>
          <w:rPr>
            <w:color w:val="0096D3"/>
          </w:rPr>
          <w:t>设置</w:t>
        </w:r>
      </w:hyperlink>
      <w:r>
        <w:rPr>
          <w:color w:val="323232"/>
        </w:rPr>
        <w:t>。</w:t>
      </w:r>
    </w:p>
    <w:p w:rsidR="009146F7" w:rsidRDefault="009146F7">
      <w:pPr>
        <w:sectPr w:rsidR="009146F7">
          <w:pgSz w:w="11880" w:h="15840"/>
          <w:pgMar w:top="1580" w:right="980" w:bottom="740" w:left="560" w:header="57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6"/>
        <w:rPr>
          <w:sz w:val="14"/>
        </w:rPr>
      </w:pPr>
    </w:p>
    <w:p w:rsidR="009146F7" w:rsidRDefault="0052544B">
      <w:pPr>
        <w:pStyle w:val="Heading3"/>
        <w:spacing w:before="119"/>
      </w:pPr>
      <w:bookmarkStart w:id="225" w:name="在分布式端口组或分布式端口上启用或禁用_NetFlow_监控"/>
      <w:bookmarkStart w:id="226" w:name="_bookmark113"/>
      <w:bookmarkEnd w:id="225"/>
      <w:bookmarkEnd w:id="226"/>
      <w:r>
        <w:t>在分布式端口组或分布式端口上启用或禁用</w:t>
      </w:r>
      <w:r>
        <w:t xml:space="preserve"> </w:t>
      </w:r>
      <w:r>
        <w:rPr>
          <w:rFonts w:ascii="Arial" w:eastAsia="Arial"/>
        </w:rPr>
        <w:t xml:space="preserve">NetFlow </w:t>
      </w:r>
      <w:r>
        <w:t>监控</w:t>
      </w:r>
    </w:p>
    <w:p w:rsidR="009146F7" w:rsidRDefault="0052544B">
      <w:pPr>
        <w:pStyle w:val="BodyText"/>
        <w:spacing w:before="130"/>
        <w:ind w:left="699"/>
      </w:pPr>
      <w:r>
        <w:rPr>
          <w:color w:val="323232"/>
        </w:rPr>
        <w:t>启用</w:t>
      </w:r>
      <w:r>
        <w:rPr>
          <w:color w:val="323232"/>
        </w:rPr>
        <w:t xml:space="preserve"> </w:t>
      </w:r>
      <w:r>
        <w:rPr>
          <w:rFonts w:ascii="Arial" w:eastAsia="Arial"/>
          <w:color w:val="323232"/>
        </w:rPr>
        <w:t xml:space="preserve">NetFlow </w:t>
      </w:r>
      <w:r>
        <w:rPr>
          <w:color w:val="323232"/>
        </w:rPr>
        <w:t>以监控通过分布式端口组的端口或通过单个分布式端口的</w:t>
      </w:r>
      <w:r>
        <w:rPr>
          <w:color w:val="323232"/>
        </w:rPr>
        <w:t xml:space="preserve"> </w:t>
      </w:r>
      <w:r>
        <w:rPr>
          <w:rFonts w:ascii="Arial" w:eastAsia="Arial"/>
          <w:color w:val="323232"/>
        </w:rPr>
        <w:t xml:space="preserve">IP </w:t>
      </w:r>
      <w:r>
        <w:rPr>
          <w:color w:val="323232"/>
        </w:rPr>
        <w:t>数据包。</w:t>
      </w:r>
    </w:p>
    <w:p w:rsidR="009146F7" w:rsidRDefault="0052544B">
      <w:pPr>
        <w:pStyle w:val="BodyText"/>
        <w:spacing w:before="169"/>
        <w:ind w:left="699"/>
        <w:rPr>
          <w:rFonts w:ascii="Arial" w:eastAsia="Arial"/>
        </w:rPr>
      </w:pPr>
      <w:r>
        <w:rPr>
          <w:color w:val="323232"/>
        </w:rPr>
        <w:t>在</w:t>
      </w:r>
      <w:r>
        <w:rPr>
          <w:color w:val="323232"/>
        </w:rPr>
        <w:t xml:space="preserve"> </w:t>
      </w:r>
      <w:r>
        <w:rPr>
          <w:rFonts w:ascii="Arial" w:eastAsia="Arial"/>
          <w:color w:val="323232"/>
        </w:rPr>
        <w:t xml:space="preserve">vSphere Distributed Switch </w:t>
      </w:r>
      <w:r>
        <w:rPr>
          <w:color w:val="323232"/>
        </w:rPr>
        <w:t>上配置</w:t>
      </w:r>
      <w:r>
        <w:rPr>
          <w:color w:val="323232"/>
        </w:rPr>
        <w:t xml:space="preserve"> </w:t>
      </w:r>
      <w:r>
        <w:rPr>
          <w:rFonts w:ascii="Arial" w:eastAsia="Arial"/>
          <w:color w:val="323232"/>
        </w:rPr>
        <w:t xml:space="preserve">NetFlow </w:t>
      </w:r>
      <w:r>
        <w:rPr>
          <w:color w:val="323232"/>
        </w:rPr>
        <w:t>设置。请参见</w:t>
      </w:r>
      <w:hyperlink w:anchor="_bookmark249" w:history="1">
        <w:r>
          <w:rPr>
            <w:color w:val="0096D3"/>
          </w:rPr>
          <w:t>配置</w:t>
        </w:r>
        <w:r>
          <w:rPr>
            <w:color w:val="0096D3"/>
          </w:rPr>
          <w:t xml:space="preserve"> </w:t>
        </w:r>
        <w:r>
          <w:rPr>
            <w:rFonts w:ascii="Arial" w:eastAsia="Arial"/>
            <w:color w:val="0096D3"/>
          </w:rPr>
          <w:t xml:space="preserve">vSphere Distributed Switch </w:t>
        </w:r>
        <w:r>
          <w:rPr>
            <w:color w:val="0096D3"/>
          </w:rPr>
          <w:t>的</w:t>
        </w:r>
        <w:r>
          <w:rPr>
            <w:color w:val="0096D3"/>
          </w:rPr>
          <w:t xml:space="preserve"> </w:t>
        </w:r>
        <w:r>
          <w:rPr>
            <w:rFonts w:ascii="Arial" w:eastAsia="Arial"/>
            <w:color w:val="0096D3"/>
          </w:rPr>
          <w:t>NetFlow</w:t>
        </w:r>
      </w:hyperlink>
    </w:p>
    <w:p w:rsidR="009146F7" w:rsidRDefault="0052544B">
      <w:pPr>
        <w:pStyle w:val="BodyText"/>
        <w:spacing w:before="49"/>
        <w:ind w:left="699"/>
      </w:pPr>
      <w:hyperlink w:anchor="_bookmark249" w:history="1">
        <w:r>
          <w:rPr>
            <w:color w:val="0096D3"/>
          </w:rPr>
          <w:t>设置</w:t>
        </w:r>
      </w:hyperlink>
    </w:p>
    <w:p w:rsidR="009146F7" w:rsidRDefault="009146F7">
      <w:pPr>
        <w:pStyle w:val="BodyText"/>
        <w:spacing w:before="5"/>
      </w:pPr>
    </w:p>
    <w:p w:rsidR="009146F7" w:rsidRDefault="0052544B">
      <w:pPr>
        <w:ind w:left="700"/>
        <w:rPr>
          <w:sz w:val="18"/>
        </w:rPr>
      </w:pPr>
      <w:r>
        <w:rPr>
          <w:sz w:val="18"/>
        </w:rPr>
        <w:t>前提条件</w:t>
      </w:r>
    </w:p>
    <w:p w:rsidR="009146F7" w:rsidRDefault="0052544B">
      <w:pPr>
        <w:pStyle w:val="BodyText"/>
        <w:spacing w:before="172"/>
        <w:ind w:left="700"/>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22"/>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22"/>
        </w:numPr>
        <w:tabs>
          <w:tab w:val="left" w:pos="1059"/>
          <w:tab w:val="left" w:pos="1060"/>
        </w:tabs>
        <w:spacing w:before="169"/>
        <w:rPr>
          <w:sz w:val="20"/>
        </w:rPr>
      </w:pPr>
      <w:r>
        <w:pict>
          <v:group id="_x0000_s3348" style="position:absolute;left:0;text-align:left;margin-left:81pt;margin-top:32.4pt;width:450pt;height:.8pt;z-index:251515392;mso-position-horizontal-relative:page" coordorigin="1620,648" coordsize="9000,16">
            <v:line id="_x0000_s3350" style="position:absolute" from="1620,656" to="4622,656" strokecolor="#666" strokeweight=".8pt"/>
            <v:line id="_x0000_s3349" style="position:absolute" from="4618,656" to="10620,656" strokecolor="#666" strokeweight=".8pt"/>
            <w10:wrap anchorx="page"/>
          </v:group>
        </w:pict>
      </w:r>
      <w:r>
        <w:rPr>
          <w:color w:val="323232"/>
          <w:sz w:val="20"/>
        </w:rPr>
        <w:t>导航到分布式端口组或分布式端口的监控策略。</w:t>
      </w:r>
    </w:p>
    <w:p w:rsidR="009146F7" w:rsidRDefault="0052544B">
      <w:pPr>
        <w:pStyle w:val="BodyText"/>
        <w:spacing w:before="10"/>
        <w:rPr>
          <w:sz w:val="16"/>
        </w:rPr>
      </w:pPr>
      <w:r>
        <w:pict>
          <v:shape id="_x0000_s3347" type="#_x0000_t202" style="position:absolute;margin-left:81pt;margin-top:11.95pt;width:450pt;height:16pt;z-index:25151436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操作</w:t>
                  </w:r>
                </w:p>
              </w:txbxContent>
            </v:textbox>
            <w10:wrap type="topAndBottom" anchorx="page"/>
          </v:shape>
        </w:pict>
      </w:r>
    </w:p>
    <w:p w:rsidR="009146F7" w:rsidRDefault="009146F7">
      <w:pPr>
        <w:pStyle w:val="BodyText"/>
        <w:spacing w:before="7"/>
        <w:rPr>
          <w:sz w:val="3"/>
        </w:rPr>
      </w:pPr>
    </w:p>
    <w:tbl>
      <w:tblPr>
        <w:tblW w:w="0" w:type="auto"/>
        <w:tblInd w:w="1059" w:type="dxa"/>
        <w:tblLayout w:type="fixed"/>
        <w:tblCellMar>
          <w:left w:w="0" w:type="dxa"/>
          <w:right w:w="0" w:type="dxa"/>
        </w:tblCellMar>
        <w:tblLook w:val="01E0" w:firstRow="1" w:lastRow="1" w:firstColumn="1" w:lastColumn="1" w:noHBand="0" w:noVBand="0"/>
      </w:tblPr>
      <w:tblGrid>
        <w:gridCol w:w="2080"/>
        <w:gridCol w:w="1308"/>
        <w:gridCol w:w="5611"/>
      </w:tblGrid>
      <w:tr w:rsidR="009146F7">
        <w:trPr>
          <w:trHeight w:val="822"/>
        </w:trPr>
        <w:tc>
          <w:tcPr>
            <w:tcW w:w="2080" w:type="dxa"/>
            <w:tcBorders>
              <w:bottom w:val="single" w:sz="2" w:space="0" w:color="C5C5C6"/>
            </w:tcBorders>
          </w:tcPr>
          <w:p w:rsidR="009146F7" w:rsidRDefault="0052544B">
            <w:pPr>
              <w:pStyle w:val="TableParagraph"/>
              <w:spacing w:line="223" w:lineRule="exact"/>
              <w:rPr>
                <w:rFonts w:ascii="等线" w:eastAsia="等线"/>
                <w:b/>
                <w:sz w:val="16"/>
              </w:rPr>
            </w:pPr>
            <w:r>
              <w:rPr>
                <w:rFonts w:ascii="等线" w:eastAsia="等线" w:hint="eastAsia"/>
                <w:b/>
                <w:color w:val="323232"/>
                <w:sz w:val="16"/>
              </w:rPr>
              <w:t>分布式端口组</w:t>
            </w:r>
          </w:p>
        </w:tc>
        <w:tc>
          <w:tcPr>
            <w:tcW w:w="1308" w:type="dxa"/>
            <w:tcBorders>
              <w:bottom w:val="single" w:sz="2" w:space="0" w:color="C5C5C6"/>
            </w:tcBorders>
          </w:tcPr>
          <w:p w:rsidR="009146F7" w:rsidRDefault="0052544B">
            <w:pPr>
              <w:pStyle w:val="TableParagraph"/>
              <w:spacing w:line="179" w:lineRule="exact"/>
              <w:ind w:right="97"/>
              <w:jc w:val="right"/>
              <w:rPr>
                <w:rFonts w:ascii="Arial"/>
                <w:sz w:val="16"/>
              </w:rPr>
            </w:pPr>
            <w:r>
              <w:rPr>
                <w:rFonts w:ascii="Arial"/>
                <w:color w:val="323232"/>
                <w:sz w:val="16"/>
              </w:rPr>
              <w:t>a</w:t>
            </w:r>
          </w:p>
          <w:p w:rsidR="009146F7" w:rsidRDefault="0052544B">
            <w:pPr>
              <w:pStyle w:val="TableParagraph"/>
              <w:spacing w:before="4" w:line="280" w:lineRule="atLeast"/>
              <w:ind w:left="1062" w:right="97"/>
              <w:jc w:val="right"/>
              <w:rPr>
                <w:rFonts w:ascii="Arial"/>
                <w:sz w:val="16"/>
              </w:rPr>
            </w:pPr>
            <w:r>
              <w:rPr>
                <w:rFonts w:ascii="Arial"/>
                <w:color w:val="323232"/>
                <w:sz w:val="16"/>
              </w:rPr>
              <w:t>b c</w:t>
            </w:r>
          </w:p>
        </w:tc>
        <w:tc>
          <w:tcPr>
            <w:tcW w:w="5611" w:type="dxa"/>
            <w:tcBorders>
              <w:bottom w:val="single" w:sz="2" w:space="0" w:color="C5C5C6"/>
            </w:tcBorders>
          </w:tcPr>
          <w:p w:rsidR="009146F7" w:rsidRDefault="0052544B">
            <w:pPr>
              <w:pStyle w:val="TableParagraph"/>
              <w:spacing w:line="223" w:lineRule="exact"/>
              <w:ind w:left="100"/>
              <w:rPr>
                <w:sz w:val="16"/>
              </w:rPr>
            </w:pPr>
            <w:r>
              <w:rPr>
                <w:color w:val="323232"/>
                <w:sz w:val="16"/>
              </w:rPr>
              <w:t>在</w:t>
            </w:r>
            <w:r>
              <w:rPr>
                <w:rFonts w:ascii="等线" w:eastAsia="等线" w:hint="eastAsia"/>
                <w:b/>
                <w:color w:val="323232"/>
                <w:sz w:val="16"/>
              </w:rPr>
              <w:t>操作</w:t>
            </w:r>
            <w:r>
              <w:rPr>
                <w:color w:val="323232"/>
                <w:sz w:val="16"/>
              </w:rPr>
              <w:t>菜单中，选择</w:t>
            </w:r>
            <w:r>
              <w:rPr>
                <w:rFonts w:ascii="等线" w:eastAsia="等线" w:hint="eastAsia"/>
                <w:b/>
                <w:color w:val="323232"/>
                <w:sz w:val="16"/>
              </w:rPr>
              <w:t>分布式端口组</w:t>
            </w:r>
            <w:r>
              <w:rPr>
                <w:rFonts w:ascii="等线" w:eastAsia="等线" w:hint="eastAsia"/>
                <w:b/>
                <w:color w:val="323232"/>
                <w:sz w:val="16"/>
              </w:rPr>
              <w:t xml:space="preserve"> </w:t>
            </w:r>
            <w:r>
              <w:rPr>
                <w:rFonts w:ascii="Arial" w:eastAsia="Arial"/>
                <w:b/>
                <w:color w:val="323232"/>
                <w:sz w:val="16"/>
              </w:rPr>
              <w:t xml:space="preserve">&gt; </w:t>
            </w:r>
            <w:r>
              <w:rPr>
                <w:rFonts w:ascii="等线" w:eastAsia="等线" w:hint="eastAsia"/>
                <w:b/>
                <w:color w:val="323232"/>
                <w:sz w:val="16"/>
              </w:rPr>
              <w:t>管理分布式端口组</w:t>
            </w:r>
            <w:r>
              <w:rPr>
                <w:color w:val="323232"/>
                <w:sz w:val="16"/>
              </w:rPr>
              <w:t>。</w:t>
            </w:r>
          </w:p>
          <w:p w:rsidR="009146F7" w:rsidRDefault="0052544B">
            <w:pPr>
              <w:pStyle w:val="TableParagraph"/>
              <w:spacing w:before="43"/>
              <w:ind w:left="100"/>
              <w:rPr>
                <w:sz w:val="16"/>
              </w:rPr>
            </w:pPr>
            <w:r>
              <w:rPr>
                <w:color w:val="323232"/>
                <w:sz w:val="16"/>
              </w:rPr>
              <w:t>选择</w:t>
            </w:r>
            <w:r>
              <w:rPr>
                <w:rFonts w:ascii="等线" w:eastAsia="等线" w:hint="eastAsia"/>
                <w:b/>
                <w:color w:val="323232"/>
                <w:sz w:val="16"/>
              </w:rPr>
              <w:t>监控</w:t>
            </w:r>
            <w:r>
              <w:rPr>
                <w:color w:val="323232"/>
                <w:sz w:val="16"/>
              </w:rPr>
              <w:t>。</w:t>
            </w:r>
          </w:p>
          <w:p w:rsidR="009146F7" w:rsidRDefault="0052544B">
            <w:pPr>
              <w:pStyle w:val="TableParagraph"/>
              <w:spacing w:before="39"/>
              <w:ind w:left="100"/>
              <w:rPr>
                <w:sz w:val="16"/>
              </w:rPr>
            </w:pPr>
            <w:r>
              <w:rPr>
                <w:color w:val="323232"/>
                <w:sz w:val="16"/>
              </w:rPr>
              <w:t>选择端口组，然后单击</w:t>
            </w:r>
            <w:r>
              <w:rPr>
                <w:rFonts w:ascii="等线" w:eastAsia="等线" w:hint="eastAsia"/>
                <w:b/>
                <w:color w:val="323232"/>
                <w:sz w:val="16"/>
              </w:rPr>
              <w:t>下一步</w:t>
            </w:r>
            <w:r>
              <w:rPr>
                <w:color w:val="323232"/>
                <w:sz w:val="16"/>
              </w:rPr>
              <w:t>。</w:t>
            </w:r>
          </w:p>
        </w:tc>
      </w:tr>
      <w:tr w:rsidR="009146F7">
        <w:trPr>
          <w:trHeight w:val="294"/>
        </w:trPr>
        <w:tc>
          <w:tcPr>
            <w:tcW w:w="2080" w:type="dxa"/>
            <w:tcBorders>
              <w:top w:val="single" w:sz="2" w:space="0" w:color="C5C5C6"/>
            </w:tcBorders>
          </w:tcPr>
          <w:p w:rsidR="009146F7" w:rsidRDefault="0052544B">
            <w:pPr>
              <w:pStyle w:val="TableParagraph"/>
              <w:spacing w:before="43" w:line="231" w:lineRule="exact"/>
              <w:ind w:left="-1"/>
              <w:rPr>
                <w:rFonts w:ascii="等线" w:eastAsia="等线"/>
                <w:b/>
                <w:sz w:val="16"/>
              </w:rPr>
            </w:pPr>
            <w:r>
              <w:rPr>
                <w:rFonts w:ascii="等线" w:eastAsia="等线" w:hint="eastAsia"/>
                <w:b/>
                <w:color w:val="323232"/>
                <w:sz w:val="16"/>
              </w:rPr>
              <w:t>分布式端口</w:t>
            </w:r>
          </w:p>
        </w:tc>
        <w:tc>
          <w:tcPr>
            <w:tcW w:w="1308" w:type="dxa"/>
            <w:tcBorders>
              <w:top w:val="single" w:sz="2" w:space="0" w:color="C5C5C6"/>
            </w:tcBorders>
          </w:tcPr>
          <w:p w:rsidR="009146F7" w:rsidRDefault="0052544B">
            <w:pPr>
              <w:pStyle w:val="TableParagraph"/>
              <w:spacing w:before="56"/>
              <w:ind w:right="97"/>
              <w:jc w:val="right"/>
              <w:rPr>
                <w:rFonts w:ascii="Arial"/>
                <w:sz w:val="16"/>
              </w:rPr>
            </w:pPr>
            <w:r>
              <w:rPr>
                <w:rFonts w:ascii="Arial"/>
                <w:color w:val="323232"/>
                <w:sz w:val="16"/>
              </w:rPr>
              <w:t>a</w:t>
            </w:r>
          </w:p>
        </w:tc>
        <w:tc>
          <w:tcPr>
            <w:tcW w:w="5611" w:type="dxa"/>
            <w:tcBorders>
              <w:top w:val="single" w:sz="2" w:space="0" w:color="C5C5C6"/>
            </w:tcBorders>
          </w:tcPr>
          <w:p w:rsidR="009146F7" w:rsidRDefault="0052544B">
            <w:pPr>
              <w:pStyle w:val="TableParagraph"/>
              <w:spacing w:before="43" w:line="231" w:lineRule="exact"/>
              <w:ind w:left="99"/>
              <w:rPr>
                <w:sz w:val="16"/>
              </w:rPr>
            </w:pPr>
            <w:r>
              <w:rPr>
                <w:color w:val="323232"/>
                <w:sz w:val="16"/>
              </w:rPr>
              <w:t>在</w:t>
            </w:r>
            <w:r>
              <w:rPr>
                <w:rFonts w:ascii="等线" w:eastAsia="等线" w:hint="eastAsia"/>
                <w:b/>
                <w:color w:val="323232"/>
                <w:sz w:val="16"/>
              </w:rPr>
              <w:t>网络</w:t>
            </w:r>
            <w:r>
              <w:rPr>
                <w:color w:val="323232"/>
                <w:sz w:val="16"/>
              </w:rPr>
              <w:t>选项卡上，单击</w:t>
            </w:r>
            <w:r>
              <w:rPr>
                <w:rFonts w:ascii="等线" w:eastAsia="等线" w:hint="eastAsia"/>
                <w:b/>
                <w:color w:val="323232"/>
                <w:sz w:val="16"/>
              </w:rPr>
              <w:t>分布式端口组</w:t>
            </w:r>
            <w:r>
              <w:rPr>
                <w:color w:val="323232"/>
                <w:sz w:val="16"/>
              </w:rPr>
              <w:t>，然后双击分布式端口组。</w:t>
            </w:r>
          </w:p>
        </w:tc>
      </w:tr>
      <w:tr w:rsidR="009146F7">
        <w:trPr>
          <w:trHeight w:val="280"/>
        </w:trPr>
        <w:tc>
          <w:tcPr>
            <w:tcW w:w="2080" w:type="dxa"/>
          </w:tcPr>
          <w:p w:rsidR="009146F7" w:rsidRDefault="009146F7">
            <w:pPr>
              <w:pStyle w:val="TableParagraph"/>
              <w:rPr>
                <w:rFonts w:ascii="Times New Roman"/>
                <w:sz w:val="18"/>
              </w:rPr>
            </w:pPr>
          </w:p>
        </w:tc>
        <w:tc>
          <w:tcPr>
            <w:tcW w:w="1308" w:type="dxa"/>
          </w:tcPr>
          <w:p w:rsidR="009146F7" w:rsidRDefault="0052544B">
            <w:pPr>
              <w:pStyle w:val="TableParagraph"/>
              <w:spacing w:before="41"/>
              <w:ind w:right="97"/>
              <w:jc w:val="right"/>
              <w:rPr>
                <w:rFonts w:ascii="Arial"/>
                <w:sz w:val="16"/>
              </w:rPr>
            </w:pPr>
            <w:r>
              <w:rPr>
                <w:rFonts w:ascii="Arial"/>
                <w:color w:val="323232"/>
                <w:sz w:val="16"/>
              </w:rPr>
              <w:t>b</w:t>
            </w:r>
          </w:p>
        </w:tc>
        <w:tc>
          <w:tcPr>
            <w:tcW w:w="5611" w:type="dxa"/>
          </w:tcPr>
          <w:p w:rsidR="009146F7" w:rsidRDefault="0052544B">
            <w:pPr>
              <w:pStyle w:val="TableParagraph"/>
              <w:spacing w:before="29" w:line="231" w:lineRule="exact"/>
              <w:ind w:left="99"/>
              <w:rPr>
                <w:sz w:val="16"/>
              </w:rPr>
            </w:pPr>
            <w:r>
              <w:rPr>
                <w:color w:val="323232"/>
                <w:sz w:val="16"/>
              </w:rPr>
              <w:t>在</w:t>
            </w:r>
            <w:r>
              <w:rPr>
                <w:rFonts w:ascii="等线" w:eastAsia="等线" w:hint="eastAsia"/>
                <w:b/>
                <w:color w:val="323232"/>
                <w:sz w:val="16"/>
              </w:rPr>
              <w:t>端口</w:t>
            </w:r>
            <w:r>
              <w:rPr>
                <w:color w:val="323232"/>
                <w:sz w:val="16"/>
              </w:rPr>
              <w:t>选项卡上，选择端口，然后单击</w:t>
            </w:r>
            <w:r>
              <w:rPr>
                <w:rFonts w:ascii="等线" w:eastAsia="等线" w:hint="eastAsia"/>
                <w:b/>
                <w:color w:val="323232"/>
                <w:sz w:val="16"/>
              </w:rPr>
              <w:t>编辑分布式端口设置</w:t>
            </w:r>
            <w:r>
              <w:rPr>
                <w:color w:val="323232"/>
                <w:sz w:val="16"/>
              </w:rPr>
              <w:t>图标。</w:t>
            </w:r>
          </w:p>
        </w:tc>
      </w:tr>
      <w:tr w:rsidR="009146F7">
        <w:trPr>
          <w:trHeight w:val="280"/>
        </w:trPr>
        <w:tc>
          <w:tcPr>
            <w:tcW w:w="2080" w:type="dxa"/>
          </w:tcPr>
          <w:p w:rsidR="009146F7" w:rsidRDefault="009146F7">
            <w:pPr>
              <w:pStyle w:val="TableParagraph"/>
              <w:rPr>
                <w:rFonts w:ascii="Times New Roman"/>
                <w:sz w:val="18"/>
              </w:rPr>
            </w:pPr>
          </w:p>
        </w:tc>
        <w:tc>
          <w:tcPr>
            <w:tcW w:w="1308" w:type="dxa"/>
          </w:tcPr>
          <w:p w:rsidR="009146F7" w:rsidRDefault="0052544B">
            <w:pPr>
              <w:pStyle w:val="TableParagraph"/>
              <w:spacing w:before="41"/>
              <w:ind w:right="107"/>
              <w:jc w:val="right"/>
              <w:rPr>
                <w:rFonts w:ascii="Arial"/>
                <w:sz w:val="16"/>
              </w:rPr>
            </w:pPr>
            <w:r>
              <w:rPr>
                <w:rFonts w:ascii="Arial"/>
                <w:color w:val="323232"/>
                <w:sz w:val="16"/>
              </w:rPr>
              <w:t>c</w:t>
            </w:r>
          </w:p>
        </w:tc>
        <w:tc>
          <w:tcPr>
            <w:tcW w:w="5611" w:type="dxa"/>
          </w:tcPr>
          <w:p w:rsidR="009146F7" w:rsidRDefault="0052544B">
            <w:pPr>
              <w:pStyle w:val="TableParagraph"/>
              <w:spacing w:before="29" w:line="231" w:lineRule="exact"/>
              <w:ind w:left="100"/>
              <w:rPr>
                <w:sz w:val="16"/>
              </w:rPr>
            </w:pPr>
            <w:r>
              <w:rPr>
                <w:color w:val="323232"/>
                <w:sz w:val="16"/>
              </w:rPr>
              <w:t>选择</w:t>
            </w:r>
            <w:r>
              <w:rPr>
                <w:rFonts w:ascii="等线" w:eastAsia="等线" w:hint="eastAsia"/>
                <w:b/>
                <w:color w:val="323232"/>
                <w:sz w:val="16"/>
              </w:rPr>
              <w:t>监控</w:t>
            </w:r>
            <w:r>
              <w:rPr>
                <w:color w:val="323232"/>
                <w:sz w:val="16"/>
              </w:rPr>
              <w:t>。</w:t>
            </w:r>
          </w:p>
        </w:tc>
      </w:tr>
      <w:tr w:rsidR="009146F7">
        <w:trPr>
          <w:trHeight w:val="305"/>
        </w:trPr>
        <w:tc>
          <w:tcPr>
            <w:tcW w:w="2080" w:type="dxa"/>
            <w:tcBorders>
              <w:bottom w:val="single" w:sz="2" w:space="0" w:color="C5C5C6"/>
            </w:tcBorders>
          </w:tcPr>
          <w:p w:rsidR="009146F7" w:rsidRDefault="009146F7">
            <w:pPr>
              <w:pStyle w:val="TableParagraph"/>
              <w:rPr>
                <w:rFonts w:ascii="Times New Roman"/>
                <w:sz w:val="18"/>
              </w:rPr>
            </w:pPr>
          </w:p>
        </w:tc>
        <w:tc>
          <w:tcPr>
            <w:tcW w:w="1308" w:type="dxa"/>
            <w:tcBorders>
              <w:bottom w:val="single" w:sz="2" w:space="0" w:color="C5C5C6"/>
            </w:tcBorders>
          </w:tcPr>
          <w:p w:rsidR="009146F7" w:rsidRDefault="0052544B">
            <w:pPr>
              <w:pStyle w:val="TableParagraph"/>
              <w:spacing w:before="41"/>
              <w:ind w:right="97"/>
              <w:jc w:val="right"/>
              <w:rPr>
                <w:rFonts w:ascii="Arial"/>
                <w:sz w:val="16"/>
              </w:rPr>
            </w:pPr>
            <w:r>
              <w:rPr>
                <w:rFonts w:ascii="Arial"/>
                <w:color w:val="323232"/>
                <w:sz w:val="16"/>
              </w:rPr>
              <w:t>d</w:t>
            </w:r>
          </w:p>
        </w:tc>
        <w:tc>
          <w:tcPr>
            <w:tcW w:w="5611" w:type="dxa"/>
            <w:tcBorders>
              <w:bottom w:val="single" w:sz="2" w:space="0" w:color="C5C5C6"/>
            </w:tcBorders>
          </w:tcPr>
          <w:p w:rsidR="009146F7" w:rsidRDefault="0052544B">
            <w:pPr>
              <w:pStyle w:val="TableParagraph"/>
              <w:spacing w:before="29"/>
              <w:ind w:left="100"/>
              <w:rPr>
                <w:sz w:val="16"/>
              </w:rPr>
            </w:pPr>
            <w:r>
              <w:rPr>
                <w:color w:val="323232"/>
                <w:sz w:val="16"/>
              </w:rPr>
              <w:t>选择要替代的属性旁边的</w:t>
            </w:r>
            <w:r>
              <w:rPr>
                <w:rFonts w:ascii="等线" w:eastAsia="等线" w:hint="eastAsia"/>
                <w:b/>
                <w:color w:val="323232"/>
                <w:sz w:val="16"/>
              </w:rPr>
              <w:t>替代</w:t>
            </w:r>
            <w:r>
              <w:rPr>
                <w:color w:val="323232"/>
                <w:sz w:val="16"/>
              </w:rPr>
              <w:t>。</w:t>
            </w:r>
          </w:p>
        </w:tc>
      </w:tr>
    </w:tbl>
    <w:p w:rsidR="009146F7" w:rsidRDefault="009146F7">
      <w:pPr>
        <w:pStyle w:val="BodyText"/>
        <w:spacing w:before="8"/>
        <w:rPr>
          <w:sz w:val="12"/>
        </w:rPr>
      </w:pPr>
    </w:p>
    <w:p w:rsidR="009146F7" w:rsidRDefault="0052544B">
      <w:pPr>
        <w:pStyle w:val="ListParagraph"/>
        <w:numPr>
          <w:ilvl w:val="0"/>
          <w:numId w:val="122"/>
        </w:numPr>
        <w:tabs>
          <w:tab w:val="left" w:pos="1059"/>
          <w:tab w:val="left" w:pos="1060"/>
        </w:tabs>
        <w:spacing w:before="78"/>
        <w:ind w:left="1060"/>
        <w:rPr>
          <w:sz w:val="20"/>
        </w:rPr>
      </w:pPr>
      <w:r>
        <w:rPr>
          <w:color w:val="323232"/>
          <w:spacing w:val="-23"/>
          <w:sz w:val="20"/>
        </w:rPr>
        <w:t>从</w:t>
      </w:r>
      <w:r>
        <w:rPr>
          <w:color w:val="323232"/>
          <w:spacing w:val="-23"/>
          <w:sz w:val="20"/>
        </w:rPr>
        <w:t xml:space="preserve"> </w:t>
      </w:r>
      <w:r>
        <w:rPr>
          <w:rFonts w:ascii="Arial" w:eastAsia="Arial"/>
          <w:b/>
          <w:color w:val="323232"/>
          <w:sz w:val="20"/>
        </w:rPr>
        <w:t>NetFlow</w:t>
      </w:r>
      <w:r>
        <w:rPr>
          <w:rFonts w:ascii="Arial" w:eastAsia="Arial"/>
          <w:b/>
          <w:color w:val="323232"/>
          <w:spacing w:val="-1"/>
          <w:sz w:val="20"/>
        </w:rPr>
        <w:t xml:space="preserve"> </w:t>
      </w:r>
      <w:r>
        <w:rPr>
          <w:color w:val="323232"/>
          <w:spacing w:val="-5"/>
          <w:sz w:val="20"/>
        </w:rPr>
        <w:t>下拉菜单中启用或禁用</w:t>
      </w:r>
      <w:r>
        <w:rPr>
          <w:color w:val="323232"/>
          <w:spacing w:val="-5"/>
          <w:sz w:val="20"/>
        </w:rPr>
        <w:t xml:space="preserve"> </w:t>
      </w:r>
      <w:r>
        <w:rPr>
          <w:rFonts w:ascii="Arial" w:eastAsia="Arial"/>
          <w:color w:val="323232"/>
          <w:sz w:val="20"/>
        </w:rPr>
        <w:t>NetFlow</w:t>
      </w:r>
      <w:r>
        <w:rPr>
          <w:color w:val="323232"/>
          <w:sz w:val="20"/>
        </w:rPr>
        <w:t>，然后单击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22"/>
        </w:numPr>
        <w:tabs>
          <w:tab w:val="left" w:pos="1059"/>
          <w:tab w:val="left" w:pos="1060"/>
        </w:tabs>
        <w:spacing w:before="133"/>
        <w:ind w:left="1060"/>
        <w:rPr>
          <w:sz w:val="20"/>
        </w:rPr>
      </w:pPr>
      <w:r>
        <w:rPr>
          <w:color w:val="323232"/>
          <w:sz w:val="20"/>
        </w:rPr>
        <w:t>验证设置并应用配置。</w:t>
      </w:r>
    </w:p>
    <w:p w:rsidR="009146F7" w:rsidRDefault="009146F7">
      <w:pPr>
        <w:pStyle w:val="BodyText"/>
        <w:spacing w:before="10"/>
        <w:rPr>
          <w:sz w:val="24"/>
        </w:rPr>
      </w:pPr>
    </w:p>
    <w:p w:rsidR="009146F7" w:rsidRDefault="0052544B">
      <w:pPr>
        <w:pStyle w:val="Heading2"/>
        <w:spacing w:before="1"/>
        <w:rPr>
          <w:rFonts w:ascii="宋体" w:eastAsia="宋体"/>
        </w:rPr>
      </w:pPr>
      <w:bookmarkStart w:id="227" w:name="流量筛选和标记策略"/>
      <w:bookmarkStart w:id="228" w:name="_bookmark114"/>
      <w:bookmarkEnd w:id="227"/>
      <w:bookmarkEnd w:id="228"/>
      <w:r>
        <w:rPr>
          <w:rFonts w:ascii="宋体" w:eastAsia="宋体" w:hint="eastAsia"/>
        </w:rPr>
        <w:t>流量筛选和标记策略</w:t>
      </w:r>
    </w:p>
    <w:p w:rsidR="009146F7" w:rsidRDefault="0052544B">
      <w:pPr>
        <w:pStyle w:val="BodyText"/>
        <w:spacing w:before="127" w:line="285" w:lineRule="auto"/>
        <w:ind w:left="700" w:right="264"/>
      </w:pPr>
      <w:r>
        <w:rPr>
          <w:color w:val="323232"/>
        </w:rPr>
        <w:t>在</w:t>
      </w:r>
      <w:r>
        <w:rPr>
          <w:color w:val="323232"/>
        </w:rPr>
        <w:t xml:space="preserve"> </w:t>
      </w:r>
      <w:r>
        <w:rPr>
          <w:rFonts w:ascii="Arial" w:eastAsia="Arial"/>
          <w:color w:val="323232"/>
        </w:rPr>
        <w:t xml:space="preserve">vSphere Distributed Switch </w:t>
      </w:r>
      <w:r>
        <w:rPr>
          <w:color w:val="323232"/>
        </w:rPr>
        <w:t>中，通过使用流量筛选和标记策略，您可以避免虚拟网络进入有害的流量和遭受安全攻击，或将</w:t>
      </w:r>
      <w:r>
        <w:rPr>
          <w:color w:val="323232"/>
        </w:rPr>
        <w:t xml:space="preserve"> </w:t>
      </w:r>
      <w:r>
        <w:rPr>
          <w:rFonts w:ascii="Arial" w:eastAsia="Arial"/>
          <w:color w:val="323232"/>
        </w:rPr>
        <w:t xml:space="preserve">QoS </w:t>
      </w:r>
      <w:r>
        <w:rPr>
          <w:color w:val="323232"/>
        </w:rPr>
        <w:t>标记应用于某种类型的流量。</w:t>
      </w:r>
    </w:p>
    <w:p w:rsidR="009146F7" w:rsidRDefault="0052544B">
      <w:pPr>
        <w:pStyle w:val="BodyText"/>
        <w:spacing w:before="120" w:line="285" w:lineRule="auto"/>
        <w:ind w:left="700" w:right="264"/>
      </w:pPr>
      <w:r>
        <w:rPr>
          <w:color w:val="323232"/>
        </w:rPr>
        <w:t>流量筛选和标记策略表示一组有序的网络流量规则，用于对通过</w:t>
      </w:r>
      <w:r>
        <w:rPr>
          <w:color w:val="323232"/>
        </w:rPr>
        <w:t xml:space="preserve"> </w:t>
      </w:r>
      <w:r>
        <w:rPr>
          <w:rFonts w:ascii="Arial" w:eastAsia="Arial"/>
          <w:color w:val="323232"/>
        </w:rPr>
        <w:t xml:space="preserve">Distributed Switch </w:t>
      </w:r>
      <w:r>
        <w:rPr>
          <w:color w:val="323232"/>
        </w:rPr>
        <w:t>端口的数据流实施安全保护和应用</w:t>
      </w:r>
      <w:r>
        <w:rPr>
          <w:color w:val="323232"/>
        </w:rPr>
        <w:t xml:space="preserve"> </w:t>
      </w:r>
      <w:r>
        <w:rPr>
          <w:rFonts w:ascii="Arial" w:eastAsia="Arial"/>
          <w:color w:val="323232"/>
        </w:rPr>
        <w:t xml:space="preserve">QoS </w:t>
      </w:r>
      <w:r>
        <w:rPr>
          <w:color w:val="323232"/>
        </w:rPr>
        <w:t>标记。一般而言，规则包括流量限定符以及限制或设置匹配流量优先级的操作。</w:t>
      </w:r>
    </w:p>
    <w:p w:rsidR="009146F7" w:rsidRDefault="0052544B">
      <w:pPr>
        <w:pStyle w:val="BodyText"/>
        <w:spacing w:before="121" w:line="283" w:lineRule="auto"/>
        <w:ind w:left="700" w:right="278"/>
        <w:jc w:val="both"/>
      </w:pPr>
      <w:r>
        <w:rPr>
          <w:rFonts w:ascii="Arial" w:eastAsia="Arial"/>
          <w:color w:val="323232"/>
        </w:rPr>
        <w:t>vSphere Dist</w:t>
      </w:r>
      <w:r>
        <w:rPr>
          <w:rFonts w:ascii="Arial" w:eastAsia="Arial"/>
          <w:color w:val="323232"/>
        </w:rPr>
        <w:t xml:space="preserve">ributed Switch </w:t>
      </w:r>
      <w:r>
        <w:rPr>
          <w:color w:val="323232"/>
        </w:rPr>
        <w:t>将规则应用于数据流中不同位置的流量。</w:t>
      </w:r>
      <w:r>
        <w:rPr>
          <w:rFonts w:ascii="Arial" w:eastAsia="Arial"/>
          <w:color w:val="323232"/>
        </w:rPr>
        <w:t xml:space="preserve">Distributed Switch </w:t>
      </w:r>
      <w:r>
        <w:rPr>
          <w:color w:val="323232"/>
        </w:rPr>
        <w:t>将流量筛选规则应</w:t>
      </w:r>
      <w:r>
        <w:rPr>
          <w:color w:val="323232"/>
          <w:spacing w:val="-1"/>
        </w:rPr>
        <w:t>用于虚拟机网络适配器与分布式端口之间的数据路径，或将上行链路规则应用于上行链路端口与物理网络适配器之间的数据路径。</w:t>
      </w:r>
    </w:p>
    <w:p w:rsidR="009146F7" w:rsidRDefault="009146F7">
      <w:pPr>
        <w:pStyle w:val="BodyText"/>
        <w:spacing w:before="10"/>
        <w:rPr>
          <w:sz w:val="21"/>
        </w:rPr>
      </w:pPr>
    </w:p>
    <w:p w:rsidR="009146F7" w:rsidRDefault="0052544B">
      <w:pPr>
        <w:pStyle w:val="Heading3"/>
        <w:ind w:left="699"/>
      </w:pPr>
      <w:bookmarkStart w:id="229" w:name="分布式端口组或上行链路端口组的流量筛选和标记"/>
      <w:bookmarkStart w:id="230" w:name="_bookmark115"/>
      <w:bookmarkEnd w:id="229"/>
      <w:bookmarkEnd w:id="230"/>
      <w:r>
        <w:t>分布式端口组或上行链路端口组的流量筛选和标记</w:t>
      </w:r>
    </w:p>
    <w:p w:rsidR="009146F7" w:rsidRDefault="0052544B">
      <w:pPr>
        <w:pStyle w:val="BodyText"/>
        <w:spacing w:before="130" w:line="285" w:lineRule="auto"/>
        <w:ind w:left="699" w:right="337"/>
      </w:pPr>
      <w:r>
        <w:rPr>
          <w:color w:val="323232"/>
        </w:rPr>
        <w:t>在分布式端口组级别或上行链路端口组级别设置流量规则，从而引入对通过虚拟机、</w:t>
      </w:r>
      <w:r>
        <w:rPr>
          <w:rFonts w:ascii="Arial" w:eastAsia="Arial"/>
          <w:color w:val="323232"/>
        </w:rPr>
        <w:t xml:space="preserve">VMkernel </w:t>
      </w:r>
      <w:r>
        <w:rPr>
          <w:color w:val="323232"/>
        </w:rPr>
        <w:t>适配器或物理适配器的流量访问的筛选和优先级标记功能。</w:t>
      </w:r>
    </w:p>
    <w:p w:rsidR="009146F7" w:rsidRDefault="0052544B">
      <w:pPr>
        <w:pStyle w:val="BodyText"/>
        <w:tabs>
          <w:tab w:val="left" w:pos="1059"/>
        </w:tabs>
        <w:spacing w:before="156"/>
        <w:ind w:left="699"/>
      </w:pPr>
      <w:r>
        <w:rPr>
          <w:rFonts w:ascii="Arial" w:eastAsia="Arial"/>
          <w:color w:val="323232"/>
          <w:w w:val="115"/>
          <w:position w:val="2"/>
          <w:sz w:val="14"/>
        </w:rPr>
        <w:t>n</w:t>
      </w:r>
      <w:r>
        <w:rPr>
          <w:rFonts w:ascii="Arial" w:eastAsia="Arial"/>
          <w:color w:val="323232"/>
          <w:w w:val="115"/>
          <w:position w:val="2"/>
          <w:sz w:val="14"/>
        </w:rPr>
        <w:tab/>
      </w:r>
      <w:hyperlink w:anchor="_bookmark116" w:history="1">
        <w:r>
          <w:rPr>
            <w:color w:val="0096D3"/>
          </w:rPr>
          <w:t>启用分布式端口组或上行链路端口组的流量筛选和标记</w:t>
        </w:r>
      </w:hyperlink>
    </w:p>
    <w:p w:rsidR="009146F7" w:rsidRDefault="0052544B">
      <w:pPr>
        <w:pStyle w:val="BodyText"/>
        <w:spacing w:before="103" w:line="280" w:lineRule="auto"/>
        <w:ind w:left="1059" w:right="380"/>
      </w:pPr>
      <w:r>
        <w:rPr>
          <w:color w:val="323232"/>
          <w:spacing w:val="-3"/>
        </w:rPr>
        <w:t>如果要在加入端口组的所有虚拟机网络适配器或上行链路适配器上配置流量安全和标记，请为该组启用</w:t>
      </w:r>
      <w:r>
        <w:rPr>
          <w:color w:val="323232"/>
        </w:rPr>
        <w:t>流量筛选和标记策略。</w:t>
      </w:r>
    </w:p>
    <w:p w:rsidR="009146F7" w:rsidRDefault="009146F7">
      <w:pPr>
        <w:spacing w:line="280" w:lineRule="auto"/>
        <w:sectPr w:rsidR="009146F7">
          <w:headerReference w:type="default" r:id="rId71"/>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2"/>
        <w:rPr>
          <w:sz w:val="16"/>
        </w:rPr>
      </w:pPr>
    </w:p>
    <w:p w:rsidR="009146F7" w:rsidRDefault="0052544B">
      <w:pPr>
        <w:pStyle w:val="BodyText"/>
        <w:tabs>
          <w:tab w:val="left" w:pos="1059"/>
        </w:tabs>
        <w:spacing w:before="73"/>
        <w:ind w:left="700"/>
      </w:pPr>
      <w:r>
        <w:rPr>
          <w:rFonts w:ascii="Arial" w:eastAsia="Arial"/>
          <w:color w:val="323232"/>
          <w:w w:val="115"/>
          <w:position w:val="2"/>
          <w:sz w:val="14"/>
        </w:rPr>
        <w:t>n</w:t>
      </w:r>
      <w:r>
        <w:rPr>
          <w:rFonts w:ascii="Arial" w:eastAsia="Arial"/>
          <w:color w:val="323232"/>
          <w:w w:val="115"/>
          <w:position w:val="2"/>
          <w:sz w:val="14"/>
        </w:rPr>
        <w:tab/>
      </w:r>
      <w:hyperlink w:anchor="_bookmark117" w:history="1">
        <w:r>
          <w:rPr>
            <w:color w:val="0096D3"/>
          </w:rPr>
          <w:t>标记分布式端口组或上行链路端口组的流量</w:t>
        </w:r>
      </w:hyperlink>
    </w:p>
    <w:p w:rsidR="009146F7" w:rsidRDefault="0052544B">
      <w:pPr>
        <w:pStyle w:val="BodyText"/>
        <w:spacing w:before="103" w:line="285" w:lineRule="auto"/>
        <w:ind w:left="1060" w:right="375" w:hanging="1"/>
      </w:pPr>
      <w:r>
        <w:rPr>
          <w:color w:val="323232"/>
          <w:spacing w:val="-1"/>
        </w:rPr>
        <w:t>可向在带宽、低延迟等方面具有较高网络要求的流量</w:t>
      </w:r>
      <w:r>
        <w:rPr>
          <w:color w:val="323232"/>
        </w:rPr>
        <w:t>（</w:t>
      </w:r>
      <w:r>
        <w:rPr>
          <w:color w:val="323232"/>
          <w:spacing w:val="-28"/>
        </w:rPr>
        <w:t>如</w:t>
      </w:r>
      <w:r>
        <w:rPr>
          <w:color w:val="323232"/>
          <w:spacing w:val="-28"/>
        </w:rPr>
        <w:t xml:space="preserve"> </w:t>
      </w:r>
      <w:r>
        <w:rPr>
          <w:rFonts w:ascii="Arial" w:eastAsia="Arial"/>
          <w:color w:val="323232"/>
          <w:spacing w:val="-4"/>
        </w:rPr>
        <w:t xml:space="preserve">VoIP </w:t>
      </w:r>
      <w:r>
        <w:rPr>
          <w:color w:val="323232"/>
          <w:spacing w:val="-1"/>
        </w:rPr>
        <w:t>和流视频</w:t>
      </w:r>
      <w:r>
        <w:rPr>
          <w:color w:val="323232"/>
        </w:rPr>
        <w:t>）</w:t>
      </w:r>
      <w:r>
        <w:rPr>
          <w:color w:val="323232"/>
          <w:spacing w:val="-1"/>
        </w:rPr>
        <w:t>分配优先级标记。您可以在</w:t>
      </w:r>
      <w:r>
        <w:rPr>
          <w:color w:val="323232"/>
          <w:spacing w:val="-6"/>
        </w:rPr>
        <w:t>网络协议堆栈的第</w:t>
      </w:r>
      <w:r>
        <w:rPr>
          <w:color w:val="323232"/>
          <w:spacing w:val="-6"/>
        </w:rPr>
        <w:t xml:space="preserve"> </w:t>
      </w:r>
      <w:r>
        <w:rPr>
          <w:rFonts w:ascii="Arial" w:eastAsia="Arial"/>
          <w:color w:val="323232"/>
        </w:rPr>
        <w:t xml:space="preserve">2 </w:t>
      </w:r>
      <w:r>
        <w:rPr>
          <w:color w:val="323232"/>
          <w:spacing w:val="-12"/>
        </w:rPr>
        <w:t>层使用</w:t>
      </w:r>
      <w:r>
        <w:rPr>
          <w:color w:val="323232"/>
          <w:spacing w:val="-12"/>
        </w:rPr>
        <w:t xml:space="preserve"> </w:t>
      </w:r>
      <w:r>
        <w:rPr>
          <w:rFonts w:ascii="Arial" w:eastAsia="Arial"/>
          <w:color w:val="323232"/>
        </w:rPr>
        <w:t xml:space="preserve">CoS </w:t>
      </w:r>
      <w:r>
        <w:rPr>
          <w:color w:val="323232"/>
          <w:spacing w:val="-8"/>
        </w:rPr>
        <w:t>标记或在第</w:t>
      </w:r>
      <w:r>
        <w:rPr>
          <w:color w:val="323232"/>
          <w:spacing w:val="-8"/>
        </w:rPr>
        <w:t xml:space="preserve"> </w:t>
      </w:r>
      <w:r>
        <w:rPr>
          <w:rFonts w:ascii="Arial" w:eastAsia="Arial"/>
          <w:color w:val="323232"/>
        </w:rPr>
        <w:t xml:space="preserve">3 </w:t>
      </w:r>
      <w:r>
        <w:rPr>
          <w:color w:val="323232"/>
          <w:spacing w:val="-12"/>
        </w:rPr>
        <w:t>层使用</w:t>
      </w:r>
      <w:r>
        <w:rPr>
          <w:color w:val="323232"/>
          <w:spacing w:val="-12"/>
        </w:rPr>
        <w:t xml:space="preserve"> </w:t>
      </w:r>
      <w:r>
        <w:rPr>
          <w:rFonts w:ascii="Arial" w:eastAsia="Arial"/>
          <w:color w:val="323232"/>
        </w:rPr>
        <w:t xml:space="preserve">DSCP </w:t>
      </w:r>
      <w:r>
        <w:rPr>
          <w:color w:val="323232"/>
        </w:rPr>
        <w:t>标记来标记流量。</w:t>
      </w:r>
    </w:p>
    <w:p w:rsidR="009146F7" w:rsidRDefault="0052544B">
      <w:pPr>
        <w:pStyle w:val="BodyText"/>
        <w:tabs>
          <w:tab w:val="left" w:pos="1059"/>
        </w:tabs>
        <w:spacing w:before="121"/>
        <w:ind w:left="699"/>
      </w:pPr>
      <w:r>
        <w:rPr>
          <w:rFonts w:ascii="Arial" w:eastAsia="Arial"/>
          <w:color w:val="323232"/>
          <w:w w:val="115"/>
          <w:position w:val="2"/>
          <w:sz w:val="14"/>
        </w:rPr>
        <w:t>n</w:t>
      </w:r>
      <w:r>
        <w:rPr>
          <w:rFonts w:ascii="Arial" w:eastAsia="Arial"/>
          <w:color w:val="323232"/>
          <w:w w:val="115"/>
          <w:position w:val="2"/>
          <w:sz w:val="14"/>
        </w:rPr>
        <w:tab/>
      </w:r>
      <w:hyperlink w:anchor="_bookmark118" w:history="1">
        <w:r>
          <w:rPr>
            <w:color w:val="0096D3"/>
          </w:rPr>
          <w:t>筛选分布式端口组或上行链路端口组的流量</w:t>
        </w:r>
      </w:hyperlink>
    </w:p>
    <w:p w:rsidR="009146F7" w:rsidRDefault="0052544B">
      <w:pPr>
        <w:pStyle w:val="BodyText"/>
        <w:spacing w:before="104"/>
        <w:ind w:left="1059"/>
      </w:pPr>
      <w:r>
        <w:rPr>
          <w:color w:val="323232"/>
        </w:rPr>
        <w:t>允许或停止流量，以确保流经分布式端口组或上行链路端口组的端口的数据的安全。</w:t>
      </w:r>
    </w:p>
    <w:p w:rsidR="009146F7" w:rsidRDefault="0052544B">
      <w:pPr>
        <w:pStyle w:val="BodyText"/>
        <w:tabs>
          <w:tab w:val="left" w:pos="1059"/>
        </w:tabs>
        <w:spacing w:before="163"/>
        <w:ind w:left="700"/>
      </w:pPr>
      <w:r>
        <w:rPr>
          <w:rFonts w:ascii="Arial" w:eastAsia="Arial"/>
          <w:color w:val="323232"/>
          <w:w w:val="115"/>
          <w:position w:val="2"/>
          <w:sz w:val="14"/>
        </w:rPr>
        <w:t>n</w:t>
      </w:r>
      <w:r>
        <w:rPr>
          <w:rFonts w:ascii="Arial" w:eastAsia="Arial"/>
          <w:color w:val="323232"/>
          <w:w w:val="115"/>
          <w:position w:val="2"/>
          <w:sz w:val="14"/>
        </w:rPr>
        <w:tab/>
      </w:r>
      <w:hyperlink w:anchor="_bookmark119" w:history="1">
        <w:r>
          <w:rPr>
            <w:color w:val="0096D3"/>
          </w:rPr>
          <w:t>使用分布式端口组或上行链路端口组上的网络流量规则</w:t>
        </w:r>
      </w:hyperlink>
    </w:p>
    <w:p w:rsidR="009146F7" w:rsidRDefault="0052544B">
      <w:pPr>
        <w:pStyle w:val="BodyText"/>
        <w:spacing w:before="104" w:line="280" w:lineRule="auto"/>
        <w:ind w:left="1059" w:right="380"/>
      </w:pPr>
      <w:r>
        <w:rPr>
          <w:color w:val="323232"/>
          <w:spacing w:val="-3"/>
        </w:rPr>
        <w:t>定义在分布式端口组或上行链路端口组中的流量规则，以引入处理与虚拟机或物理适配器相关的流量的策略。可以筛选特定流量或描述其</w:t>
      </w:r>
      <w:r>
        <w:rPr>
          <w:color w:val="323232"/>
          <w:spacing w:val="-3"/>
        </w:rPr>
        <w:t xml:space="preserve"> </w:t>
      </w:r>
      <w:r>
        <w:rPr>
          <w:rFonts w:ascii="Arial" w:eastAsia="Arial"/>
          <w:color w:val="323232"/>
        </w:rPr>
        <w:t xml:space="preserve">QoS </w:t>
      </w:r>
      <w:r>
        <w:rPr>
          <w:color w:val="323232"/>
        </w:rPr>
        <w:t>需求。</w:t>
      </w:r>
    </w:p>
    <w:p w:rsidR="009146F7" w:rsidRDefault="0052544B">
      <w:pPr>
        <w:pStyle w:val="BodyText"/>
        <w:tabs>
          <w:tab w:val="left" w:pos="1059"/>
        </w:tabs>
        <w:spacing w:before="126"/>
        <w:ind w:left="699"/>
      </w:pPr>
      <w:r>
        <w:rPr>
          <w:rFonts w:ascii="Arial" w:eastAsia="Arial"/>
          <w:color w:val="323232"/>
          <w:w w:val="115"/>
          <w:position w:val="2"/>
          <w:sz w:val="14"/>
        </w:rPr>
        <w:t>n</w:t>
      </w:r>
      <w:r>
        <w:rPr>
          <w:rFonts w:ascii="Arial" w:eastAsia="Arial"/>
          <w:color w:val="323232"/>
          <w:w w:val="115"/>
          <w:position w:val="2"/>
          <w:sz w:val="14"/>
        </w:rPr>
        <w:tab/>
      </w:r>
      <w:hyperlink w:anchor="_bookmark124" w:history="1">
        <w:r>
          <w:rPr>
            <w:color w:val="0096D3"/>
          </w:rPr>
          <w:t>禁用分布式端口组或上行链路端口组的流量筛选和标记</w:t>
        </w:r>
      </w:hyperlink>
    </w:p>
    <w:p w:rsidR="009146F7" w:rsidRDefault="0052544B">
      <w:pPr>
        <w:pStyle w:val="BodyText"/>
        <w:spacing w:before="104" w:line="285" w:lineRule="auto"/>
        <w:ind w:left="1060" w:right="310" w:hanging="1"/>
      </w:pPr>
      <w:r>
        <w:rPr>
          <w:color w:val="323232"/>
        </w:rPr>
        <w:t>通过禁用流量筛选和标记策略来允许流量流向虚拟机或物理适配器，而无需进行与安全或</w:t>
      </w:r>
      <w:r>
        <w:rPr>
          <w:color w:val="323232"/>
        </w:rPr>
        <w:t xml:space="preserve"> </w:t>
      </w:r>
      <w:r>
        <w:rPr>
          <w:rFonts w:ascii="Arial" w:eastAsia="Arial"/>
          <w:color w:val="323232"/>
        </w:rPr>
        <w:t xml:space="preserve">QoS </w:t>
      </w:r>
      <w:r>
        <w:rPr>
          <w:color w:val="323232"/>
        </w:rPr>
        <w:t>相关的其他控制。</w:t>
      </w:r>
    </w:p>
    <w:p w:rsidR="009146F7" w:rsidRDefault="009146F7">
      <w:pPr>
        <w:pStyle w:val="BodyText"/>
        <w:spacing w:before="12"/>
        <w:rPr>
          <w:sz w:val="18"/>
        </w:rPr>
      </w:pPr>
    </w:p>
    <w:p w:rsidR="009146F7" w:rsidRDefault="0052544B">
      <w:pPr>
        <w:pStyle w:val="Heading4"/>
        <w:ind w:left="699"/>
      </w:pPr>
      <w:bookmarkStart w:id="231" w:name="启用分布式端口组或上行链路端口组的流量筛选和标记"/>
      <w:bookmarkStart w:id="232" w:name="_bookmark116"/>
      <w:bookmarkEnd w:id="231"/>
      <w:bookmarkEnd w:id="232"/>
      <w:r>
        <w:t>启用分布式端口组或上行链路端口组的流量筛选和标记</w:t>
      </w:r>
    </w:p>
    <w:p w:rsidR="009146F7" w:rsidRDefault="0052544B">
      <w:pPr>
        <w:pStyle w:val="BodyText"/>
        <w:spacing w:before="133" w:line="280" w:lineRule="auto"/>
        <w:ind w:left="700" w:right="215" w:hanging="1"/>
      </w:pPr>
      <w:r>
        <w:rPr>
          <w:color w:val="323232"/>
        </w:rPr>
        <w:t>如果要在加入端口组的所有虚拟机网络适配器或上行链路适配器上配置流量安全和标记，请为该组启用流量筛选和标记策略。</w:t>
      </w:r>
    </w:p>
    <w:p w:rsidR="009146F7" w:rsidRDefault="0052544B">
      <w:pPr>
        <w:pStyle w:val="BodyText"/>
        <w:spacing w:before="8"/>
        <w:rPr>
          <w:sz w:val="11"/>
        </w:rPr>
      </w:pPr>
      <w:r>
        <w:pict>
          <v:line id="_x0000_s3346" style="position:absolute;z-index:251516416;mso-wrap-distance-left:0;mso-wrap-distance-right:0;mso-position-horizontal-relative:page" from="63pt,9.65pt" to="531pt,9.65pt" strokecolor="#c5c5c6" strokeweight=".5pt">
            <w10:wrap type="topAndBottom" anchorx="page"/>
          </v:line>
        </w:pict>
      </w:r>
    </w:p>
    <w:p w:rsidR="009146F7" w:rsidRDefault="0052544B">
      <w:pPr>
        <w:pStyle w:val="BodyText"/>
        <w:spacing w:after="101" w:line="249" w:lineRule="auto"/>
        <w:ind w:left="700" w:right="277"/>
      </w:pPr>
      <w:r>
        <w:rPr>
          <w:rFonts w:ascii="等线" w:eastAsia="等线" w:hint="eastAsia"/>
          <w:b/>
          <w:color w:val="004A90"/>
        </w:rPr>
        <w:t>注</w:t>
      </w:r>
      <w:r>
        <w:rPr>
          <w:rFonts w:ascii="等线" w:eastAsia="等线" w:hint="eastAsia"/>
          <w:b/>
          <w:color w:val="004A90"/>
        </w:rPr>
        <w:t xml:space="preserve"> </w:t>
      </w:r>
      <w:r>
        <w:rPr>
          <w:color w:val="323232"/>
        </w:rPr>
        <w:t>您可以对特定端口禁用流量筛选和标记策略，以避免处理流经该端口的流量。请参见</w:t>
      </w:r>
      <w:hyperlink w:anchor="_bookmark134" w:history="1">
        <w:r>
          <w:rPr>
            <w:color w:val="0096D3"/>
          </w:rPr>
          <w:t>禁用分布式端口或</w:t>
        </w:r>
      </w:hyperlink>
      <w:hyperlink w:anchor="_bookmark134" w:history="1">
        <w:r>
          <w:rPr>
            <w:color w:val="0096D3"/>
          </w:rPr>
          <w:t>上行链路端口的流量筛选和标记</w:t>
        </w:r>
      </w:hyperlink>
      <w:r>
        <w:rPr>
          <w:color w:val="323232"/>
        </w:rPr>
        <w:t>。</w:t>
      </w:r>
    </w:p>
    <w:p w:rsidR="009146F7" w:rsidRDefault="0052544B">
      <w:pPr>
        <w:pStyle w:val="BodyText"/>
        <w:spacing w:line="20" w:lineRule="exact"/>
        <w:ind w:left="695"/>
        <w:rPr>
          <w:sz w:val="2"/>
        </w:rPr>
      </w:pPr>
      <w:r>
        <w:rPr>
          <w:sz w:val="2"/>
        </w:rPr>
      </w:r>
      <w:r>
        <w:rPr>
          <w:sz w:val="2"/>
        </w:rPr>
        <w:pict>
          <v:group id="_x0000_s3344" style="width:468pt;height:.5pt;mso-position-horizontal-relative:char;mso-position-vertical-relative:line" coordsize="9360,10">
            <v:line id="_x0000_s3345" style="position:absolute" from="9360,5" to="0,5" strokecolor="#c5c5c6" strokeweight=".5pt"/>
            <w10:anchorlock/>
          </v:group>
        </w:pict>
      </w:r>
    </w:p>
    <w:p w:rsidR="009146F7" w:rsidRDefault="009146F7">
      <w:pPr>
        <w:pStyle w:val="BodyText"/>
        <w:spacing w:before="3"/>
        <w:rPr>
          <w:sz w:val="9"/>
        </w:rPr>
      </w:pPr>
    </w:p>
    <w:p w:rsidR="009146F7" w:rsidRDefault="0052544B">
      <w:pPr>
        <w:spacing w:before="82"/>
        <w:ind w:left="700"/>
        <w:rPr>
          <w:sz w:val="18"/>
        </w:rPr>
      </w:pPr>
      <w:r>
        <w:rPr>
          <w:sz w:val="18"/>
        </w:rPr>
        <w:t>步骤</w:t>
      </w:r>
    </w:p>
    <w:p w:rsidR="009146F7" w:rsidRDefault="0052544B">
      <w:pPr>
        <w:pStyle w:val="ListParagraph"/>
        <w:numPr>
          <w:ilvl w:val="0"/>
          <w:numId w:val="121"/>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中查找分布式端口组或上行链路端口组。</w:t>
      </w:r>
    </w:p>
    <w:p w:rsidR="009146F7" w:rsidRDefault="0052544B">
      <w:pPr>
        <w:pStyle w:val="ListParagraph"/>
        <w:numPr>
          <w:ilvl w:val="1"/>
          <w:numId w:val="121"/>
        </w:numPr>
        <w:tabs>
          <w:tab w:val="left" w:pos="1419"/>
          <w:tab w:val="left" w:pos="1421"/>
        </w:tabs>
        <w:spacing w:before="160"/>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21"/>
        </w:numPr>
        <w:tabs>
          <w:tab w:val="left" w:pos="1419"/>
          <w:tab w:val="left" w:pos="1421"/>
        </w:tabs>
        <w:spacing w:before="124"/>
        <w:rPr>
          <w:sz w:val="20"/>
        </w:rPr>
      </w:pPr>
      <w:r>
        <w:rPr>
          <w:color w:val="323232"/>
          <w:sz w:val="20"/>
        </w:rPr>
        <w:t>单击</w:t>
      </w:r>
      <w:r>
        <w:rPr>
          <w:rFonts w:ascii="等线" w:eastAsia="等线" w:hint="eastAsia"/>
          <w:b/>
          <w:color w:val="323232"/>
          <w:sz w:val="20"/>
        </w:rPr>
        <w:t>分布式端口组</w:t>
      </w:r>
      <w:r>
        <w:rPr>
          <w:color w:val="323232"/>
          <w:sz w:val="20"/>
        </w:rPr>
        <w:t>以查看分布式端口组列表，或单击</w:t>
      </w:r>
      <w:r>
        <w:rPr>
          <w:rFonts w:ascii="等线" w:eastAsia="等线" w:hint="eastAsia"/>
          <w:b/>
          <w:color w:val="323232"/>
          <w:sz w:val="20"/>
        </w:rPr>
        <w:t>上行链路端口组</w:t>
      </w:r>
      <w:r>
        <w:rPr>
          <w:color w:val="323232"/>
          <w:sz w:val="20"/>
        </w:rPr>
        <w:t>以查看上行链路端口组列表。</w:t>
      </w:r>
    </w:p>
    <w:p w:rsidR="009146F7" w:rsidRDefault="0052544B">
      <w:pPr>
        <w:pStyle w:val="ListParagraph"/>
        <w:numPr>
          <w:ilvl w:val="0"/>
          <w:numId w:val="121"/>
        </w:numPr>
        <w:tabs>
          <w:tab w:val="left" w:pos="1059"/>
          <w:tab w:val="left" w:pos="1061"/>
        </w:tabs>
        <w:rPr>
          <w:sz w:val="20"/>
        </w:rPr>
      </w:pPr>
      <w:r>
        <w:rPr>
          <w:color w:val="323232"/>
          <w:sz w:val="20"/>
        </w:rPr>
        <w:t>右键单击端口组，然后选择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121"/>
        </w:numPr>
        <w:tabs>
          <w:tab w:val="left" w:pos="1059"/>
          <w:tab w:val="left" w:pos="1061"/>
        </w:tabs>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21"/>
        </w:numPr>
        <w:tabs>
          <w:tab w:val="left" w:pos="1059"/>
          <w:tab w:val="left" w:pos="1061"/>
        </w:tabs>
        <w:rPr>
          <w:sz w:val="20"/>
        </w:rPr>
      </w:pPr>
      <w:r>
        <w:rPr>
          <w:color w:val="323232"/>
          <w:sz w:val="20"/>
        </w:rPr>
        <w:t>从</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已启用</w:t>
      </w:r>
      <w:r>
        <w:rPr>
          <w:color w:val="323232"/>
          <w:sz w:val="20"/>
        </w:rPr>
        <w:t>。</w:t>
      </w:r>
    </w:p>
    <w:p w:rsidR="009146F7" w:rsidRDefault="0052544B">
      <w:pPr>
        <w:pStyle w:val="ListParagraph"/>
        <w:numPr>
          <w:ilvl w:val="0"/>
          <w:numId w:val="121"/>
        </w:numPr>
        <w:tabs>
          <w:tab w:val="left" w:pos="1059"/>
          <w:tab w:val="left" w:pos="1061"/>
        </w:tabs>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12"/>
        <w:rPr>
          <w:sz w:val="15"/>
        </w:rPr>
      </w:pPr>
    </w:p>
    <w:p w:rsidR="009146F7" w:rsidRDefault="0052544B">
      <w:pPr>
        <w:ind w:left="699"/>
        <w:rPr>
          <w:sz w:val="18"/>
        </w:rPr>
      </w:pPr>
      <w:r>
        <w:rPr>
          <w:sz w:val="18"/>
        </w:rPr>
        <w:t>后续步骤</w:t>
      </w:r>
    </w:p>
    <w:p w:rsidR="009146F7" w:rsidRDefault="0052544B">
      <w:pPr>
        <w:pStyle w:val="BodyText"/>
        <w:spacing w:before="172" w:line="285" w:lineRule="auto"/>
        <w:ind w:left="699" w:right="219" w:hanging="1"/>
      </w:pPr>
      <w:r>
        <w:rPr>
          <w:color w:val="323232"/>
        </w:rPr>
        <w:t>对流经分布式端口组的端口或流经上行链路端口组的数据设置流量标记或筛选。请参见</w:t>
      </w:r>
      <w:hyperlink w:anchor="_bookmark117" w:history="1">
        <w:r>
          <w:rPr>
            <w:color w:val="0096D3"/>
          </w:rPr>
          <w:t>标记分布式端口组或</w:t>
        </w:r>
      </w:hyperlink>
      <w:hyperlink w:anchor="_bookmark117" w:history="1">
        <w:r>
          <w:rPr>
            <w:color w:val="0096D3"/>
          </w:rPr>
          <w:t>上行链路端口组的流量</w:t>
        </w:r>
      </w:hyperlink>
      <w:r>
        <w:rPr>
          <w:color w:val="323232"/>
        </w:rPr>
        <w:t>和</w:t>
      </w:r>
      <w:hyperlink w:anchor="_bookmark118" w:history="1">
        <w:r>
          <w:rPr>
            <w:color w:val="0096D3"/>
          </w:rPr>
          <w:t>筛选分布式端口组或上行链路端口组的流量</w:t>
        </w:r>
      </w:hyperlink>
      <w:r>
        <w:rPr>
          <w:color w:val="323232"/>
        </w:rPr>
        <w:t>。</w:t>
      </w:r>
    </w:p>
    <w:p w:rsidR="009146F7" w:rsidRDefault="009146F7">
      <w:pPr>
        <w:pStyle w:val="BodyText"/>
        <w:spacing w:before="5"/>
        <w:rPr>
          <w:sz w:val="19"/>
        </w:rPr>
      </w:pPr>
    </w:p>
    <w:p w:rsidR="009146F7" w:rsidRDefault="0052544B">
      <w:pPr>
        <w:pStyle w:val="Heading4"/>
      </w:pPr>
      <w:bookmarkStart w:id="233" w:name="标记分布式端口组或上行链路端口组的流量"/>
      <w:bookmarkStart w:id="234" w:name="_bookmark117"/>
      <w:bookmarkEnd w:id="233"/>
      <w:bookmarkEnd w:id="234"/>
      <w:r>
        <w:t>标记分布式端口组或上行链路端口组的流量</w:t>
      </w:r>
    </w:p>
    <w:p w:rsidR="009146F7" w:rsidRDefault="0052544B">
      <w:pPr>
        <w:pStyle w:val="BodyText"/>
        <w:spacing w:before="133" w:line="285" w:lineRule="auto"/>
        <w:ind w:left="700" w:right="237"/>
      </w:pPr>
      <w:r>
        <w:rPr>
          <w:color w:val="323232"/>
        </w:rPr>
        <w:t>可向在带宽、低延迟等方面具有较高网络要求的流量（如</w:t>
      </w:r>
      <w:r>
        <w:rPr>
          <w:color w:val="323232"/>
        </w:rPr>
        <w:t xml:space="preserve"> </w:t>
      </w:r>
      <w:r>
        <w:rPr>
          <w:rFonts w:ascii="Arial" w:eastAsia="Arial"/>
          <w:color w:val="323232"/>
        </w:rPr>
        <w:t xml:space="preserve">VoIP </w:t>
      </w:r>
      <w:r>
        <w:rPr>
          <w:color w:val="323232"/>
        </w:rPr>
        <w:t>和流视频）分配优先级标记。您可以在网络协议堆栈的第</w:t>
      </w:r>
      <w:r>
        <w:rPr>
          <w:color w:val="323232"/>
        </w:rPr>
        <w:t xml:space="preserve"> </w:t>
      </w:r>
      <w:r>
        <w:rPr>
          <w:rFonts w:ascii="Arial" w:eastAsia="Arial"/>
          <w:color w:val="323232"/>
        </w:rPr>
        <w:t xml:space="preserve">2 </w:t>
      </w:r>
      <w:r>
        <w:rPr>
          <w:color w:val="323232"/>
        </w:rPr>
        <w:t>层使用</w:t>
      </w:r>
      <w:r>
        <w:rPr>
          <w:color w:val="323232"/>
        </w:rPr>
        <w:t xml:space="preserve"> </w:t>
      </w:r>
      <w:r>
        <w:rPr>
          <w:rFonts w:ascii="Arial" w:eastAsia="Arial"/>
          <w:color w:val="323232"/>
        </w:rPr>
        <w:t xml:space="preserve">CoS </w:t>
      </w:r>
      <w:r>
        <w:rPr>
          <w:color w:val="323232"/>
        </w:rPr>
        <w:t>标记或在第</w:t>
      </w:r>
      <w:r>
        <w:rPr>
          <w:color w:val="323232"/>
        </w:rPr>
        <w:t xml:space="preserve"> </w:t>
      </w:r>
      <w:r>
        <w:rPr>
          <w:rFonts w:ascii="Arial" w:eastAsia="Arial"/>
          <w:color w:val="323232"/>
        </w:rPr>
        <w:t xml:space="preserve">3 </w:t>
      </w:r>
      <w:r>
        <w:rPr>
          <w:color w:val="323232"/>
        </w:rPr>
        <w:t>层使用</w:t>
      </w:r>
      <w:r>
        <w:rPr>
          <w:color w:val="323232"/>
        </w:rPr>
        <w:t xml:space="preserve"> </w:t>
      </w:r>
      <w:r>
        <w:rPr>
          <w:rFonts w:ascii="Arial" w:eastAsia="Arial"/>
          <w:color w:val="323232"/>
        </w:rPr>
        <w:t xml:space="preserve">DSCP </w:t>
      </w:r>
      <w:r>
        <w:rPr>
          <w:color w:val="323232"/>
        </w:rPr>
        <w:t>标记来标记流量。</w:t>
      </w:r>
    </w:p>
    <w:p w:rsidR="009146F7" w:rsidRDefault="0052544B">
      <w:pPr>
        <w:pStyle w:val="BodyText"/>
        <w:spacing w:before="121" w:line="285" w:lineRule="auto"/>
        <w:ind w:left="700" w:right="265"/>
      </w:pPr>
      <w:r>
        <w:rPr>
          <w:color w:val="323232"/>
        </w:rPr>
        <w:t>优先级标记是一种流量标记机制，用于标记</w:t>
      </w:r>
      <w:r>
        <w:rPr>
          <w:color w:val="323232"/>
        </w:rPr>
        <w:t xml:space="preserve"> </w:t>
      </w:r>
      <w:r>
        <w:rPr>
          <w:rFonts w:ascii="Arial" w:eastAsia="Arial"/>
          <w:color w:val="323232"/>
        </w:rPr>
        <w:t xml:space="preserve">QoS </w:t>
      </w:r>
      <w:r>
        <w:rPr>
          <w:color w:val="323232"/>
        </w:rPr>
        <w:t>需求较高的流量。网络可以利用这一机制识别不同类的流量。网络设备可以根据每个类的优先级和要求来处理其中的流量。</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700" w:right="264"/>
      </w:pPr>
      <w:r>
        <w:rPr>
          <w:color w:val="323232"/>
        </w:rPr>
        <w:t>您也可以重新标记流量，以便提高或降低流量的重要性。通过使用较低的</w:t>
      </w:r>
      <w:r>
        <w:rPr>
          <w:color w:val="323232"/>
        </w:rPr>
        <w:t xml:space="preserve"> </w:t>
      </w:r>
      <w:r>
        <w:rPr>
          <w:rFonts w:ascii="Arial" w:eastAsia="Arial"/>
          <w:color w:val="323232"/>
        </w:rPr>
        <w:t xml:space="preserve">QoS </w:t>
      </w:r>
      <w:r>
        <w:rPr>
          <w:color w:val="323232"/>
        </w:rPr>
        <w:t>标记，可以限制客户机操作系统中标记的数据。</w:t>
      </w:r>
    </w:p>
    <w:p w:rsidR="009146F7" w:rsidRDefault="0052544B">
      <w:pPr>
        <w:spacing w:before="193"/>
        <w:ind w:left="700"/>
        <w:rPr>
          <w:sz w:val="18"/>
        </w:rPr>
      </w:pPr>
      <w:r>
        <w:rPr>
          <w:sz w:val="18"/>
        </w:rPr>
        <w:t>步骤</w:t>
      </w:r>
    </w:p>
    <w:p w:rsidR="009146F7" w:rsidRDefault="0052544B">
      <w:pPr>
        <w:pStyle w:val="ListParagraph"/>
        <w:numPr>
          <w:ilvl w:val="0"/>
          <w:numId w:val="120"/>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中查找分布式端口组或上行链路端口组。</w:t>
      </w:r>
    </w:p>
    <w:p w:rsidR="009146F7" w:rsidRDefault="0052544B">
      <w:pPr>
        <w:pStyle w:val="ListParagraph"/>
        <w:numPr>
          <w:ilvl w:val="1"/>
          <w:numId w:val="120"/>
        </w:numPr>
        <w:tabs>
          <w:tab w:val="left" w:pos="1419"/>
          <w:tab w:val="left" w:pos="1420"/>
        </w:tabs>
        <w:spacing w:before="161"/>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20"/>
        </w:numPr>
        <w:tabs>
          <w:tab w:val="left" w:pos="1419"/>
          <w:tab w:val="left" w:pos="1420"/>
        </w:tabs>
        <w:spacing w:before="124"/>
        <w:rPr>
          <w:sz w:val="20"/>
        </w:rPr>
      </w:pPr>
      <w:r>
        <w:rPr>
          <w:color w:val="323232"/>
          <w:sz w:val="20"/>
        </w:rPr>
        <w:t>单击</w:t>
      </w:r>
      <w:r>
        <w:rPr>
          <w:rFonts w:ascii="等线" w:eastAsia="等线" w:hint="eastAsia"/>
          <w:b/>
          <w:color w:val="323232"/>
          <w:sz w:val="20"/>
        </w:rPr>
        <w:t>分布式端口组</w:t>
      </w:r>
      <w:r>
        <w:rPr>
          <w:color w:val="323232"/>
          <w:sz w:val="20"/>
        </w:rPr>
        <w:t>以查看分布式端口组列表，或单击</w:t>
      </w:r>
      <w:r>
        <w:rPr>
          <w:rFonts w:ascii="等线" w:eastAsia="等线" w:hint="eastAsia"/>
          <w:b/>
          <w:color w:val="323232"/>
          <w:sz w:val="20"/>
        </w:rPr>
        <w:t>上行链路端口组</w:t>
      </w:r>
      <w:r>
        <w:rPr>
          <w:color w:val="323232"/>
          <w:sz w:val="20"/>
        </w:rPr>
        <w:t>以查看上行链路端口组列表。</w:t>
      </w:r>
    </w:p>
    <w:p w:rsidR="009146F7" w:rsidRDefault="0052544B">
      <w:pPr>
        <w:pStyle w:val="ListParagraph"/>
        <w:numPr>
          <w:ilvl w:val="0"/>
          <w:numId w:val="120"/>
        </w:numPr>
        <w:tabs>
          <w:tab w:val="left" w:pos="1059"/>
          <w:tab w:val="left" w:pos="1060"/>
        </w:tabs>
        <w:rPr>
          <w:sz w:val="20"/>
        </w:rPr>
      </w:pPr>
      <w:r>
        <w:rPr>
          <w:color w:val="323232"/>
          <w:sz w:val="20"/>
        </w:rPr>
        <w:t>右键单击端口组，然后选择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120"/>
        </w:numPr>
        <w:tabs>
          <w:tab w:val="left" w:pos="1059"/>
          <w:tab w:val="left" w:pos="1060"/>
        </w:tabs>
        <w:spacing w:before="118"/>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20"/>
        </w:numPr>
        <w:tabs>
          <w:tab w:val="left" w:pos="1059"/>
          <w:tab w:val="left" w:pos="1060"/>
        </w:tabs>
        <w:rPr>
          <w:sz w:val="20"/>
        </w:rPr>
      </w:pPr>
      <w:r>
        <w:rPr>
          <w:color w:val="323232"/>
          <w:sz w:val="20"/>
        </w:rPr>
        <w:t>如果已禁用</w:t>
      </w:r>
      <w:r>
        <w:rPr>
          <w:color w:val="323232"/>
          <w:sz w:val="20"/>
        </w:rPr>
        <w:t>“</w:t>
      </w:r>
      <w:r>
        <w:rPr>
          <w:color w:val="323232"/>
          <w:sz w:val="20"/>
        </w:rPr>
        <w:t>流量筛选和标记</w:t>
      </w:r>
      <w:r>
        <w:rPr>
          <w:color w:val="323232"/>
          <w:sz w:val="20"/>
        </w:rPr>
        <w:t>”</w:t>
      </w:r>
      <w:r>
        <w:rPr>
          <w:color w:val="323232"/>
          <w:sz w:val="20"/>
        </w:rPr>
        <w:t>，可从</w:t>
      </w:r>
      <w:r>
        <w:rPr>
          <w:rFonts w:ascii="等线" w:eastAsia="等线" w:hAnsi="等线" w:hint="eastAsia"/>
          <w:b/>
          <w:color w:val="323232"/>
          <w:sz w:val="20"/>
        </w:rPr>
        <w:t>状态</w:t>
      </w:r>
      <w:r>
        <w:rPr>
          <w:color w:val="323232"/>
          <w:sz w:val="20"/>
        </w:rPr>
        <w:t>下拉菜单中将其启用。</w:t>
      </w:r>
    </w:p>
    <w:p w:rsidR="009146F7" w:rsidRDefault="0052544B">
      <w:pPr>
        <w:pStyle w:val="ListParagraph"/>
        <w:numPr>
          <w:ilvl w:val="0"/>
          <w:numId w:val="120"/>
        </w:numPr>
        <w:tabs>
          <w:tab w:val="left" w:pos="1059"/>
          <w:tab w:val="left" w:pos="1060"/>
        </w:tabs>
        <w:rPr>
          <w:sz w:val="20"/>
        </w:rPr>
      </w:pPr>
      <w:r>
        <w:rPr>
          <w:color w:val="323232"/>
          <w:sz w:val="20"/>
        </w:rPr>
        <w:t>单击</w:t>
      </w:r>
      <w:r>
        <w:rPr>
          <w:rFonts w:ascii="等线" w:eastAsia="等线" w:hint="eastAsia"/>
          <w:b/>
          <w:color w:val="323232"/>
          <w:sz w:val="20"/>
        </w:rPr>
        <w:t>新建</w:t>
      </w:r>
      <w:r>
        <w:rPr>
          <w:color w:val="323232"/>
          <w:sz w:val="20"/>
        </w:rPr>
        <w:t>以创建新规则，或者选择一个规则并单击</w:t>
      </w:r>
      <w:r>
        <w:rPr>
          <w:rFonts w:ascii="等线" w:eastAsia="等线" w:hint="eastAsia"/>
          <w:b/>
          <w:color w:val="323232"/>
          <w:sz w:val="20"/>
        </w:rPr>
        <w:t>编辑</w:t>
      </w:r>
      <w:r>
        <w:rPr>
          <w:color w:val="323232"/>
          <w:sz w:val="20"/>
        </w:rPr>
        <w:t>以编辑该规则。</w:t>
      </w:r>
    </w:p>
    <w:p w:rsidR="009146F7" w:rsidRDefault="0052544B">
      <w:pPr>
        <w:pStyle w:val="ListParagraph"/>
        <w:numPr>
          <w:ilvl w:val="0"/>
          <w:numId w:val="120"/>
        </w:numPr>
        <w:tabs>
          <w:tab w:val="left" w:pos="1059"/>
          <w:tab w:val="left" w:pos="1060"/>
        </w:tabs>
        <w:rPr>
          <w:sz w:val="20"/>
        </w:rPr>
      </w:pPr>
      <w:r>
        <w:rPr>
          <w:color w:val="323232"/>
          <w:sz w:val="20"/>
        </w:rPr>
        <w:t>在网络流量规则对话框中，从</w:t>
      </w:r>
      <w:r>
        <w:rPr>
          <w:rFonts w:ascii="等线" w:eastAsia="等线" w:hint="eastAsia"/>
          <w:b/>
          <w:color w:val="323232"/>
          <w:sz w:val="20"/>
        </w:rPr>
        <w:t>操作</w:t>
      </w:r>
      <w:r>
        <w:rPr>
          <w:color w:val="323232"/>
          <w:sz w:val="20"/>
        </w:rPr>
        <w:t>下拉菜单中选择</w:t>
      </w:r>
      <w:r>
        <w:rPr>
          <w:rFonts w:ascii="等线" w:eastAsia="等线" w:hint="eastAsia"/>
          <w:b/>
          <w:color w:val="323232"/>
          <w:sz w:val="20"/>
        </w:rPr>
        <w:t>标记</w:t>
      </w:r>
      <w:r>
        <w:rPr>
          <w:color w:val="323232"/>
          <w:sz w:val="20"/>
        </w:rPr>
        <w:t>选项。</w:t>
      </w:r>
    </w:p>
    <w:p w:rsidR="009146F7" w:rsidRDefault="0052544B">
      <w:pPr>
        <w:pStyle w:val="ListParagraph"/>
        <w:numPr>
          <w:ilvl w:val="0"/>
          <w:numId w:val="120"/>
        </w:numPr>
        <w:tabs>
          <w:tab w:val="left" w:pos="1059"/>
          <w:tab w:val="left" w:pos="1060"/>
        </w:tabs>
        <w:spacing w:before="127"/>
        <w:rPr>
          <w:sz w:val="20"/>
        </w:rPr>
      </w:pPr>
      <w:r>
        <w:pict>
          <v:group id="_x0000_s3341" style="position:absolute;left:0;text-align:left;margin-left:81pt;margin-top:30.3pt;width:450pt;height:.8pt;z-index:251519488;mso-position-horizontal-relative:page" coordorigin="1620,606" coordsize="9000,16">
            <v:line id="_x0000_s3343" style="position:absolute" from="1620,614" to="4622,614" strokecolor="#666" strokeweight=".8pt"/>
            <v:line id="_x0000_s3342" style="position:absolute" from="4618,614" to="10620,614" strokecolor="#666" strokeweight=".8pt"/>
            <w10:wrap anchorx="page"/>
          </v:group>
        </w:pict>
      </w:r>
      <w:r>
        <w:rPr>
          <w:color w:val="323232"/>
          <w:sz w:val="20"/>
        </w:rPr>
        <w:t>为规则范围内的流量设置优先级标记。</w:t>
      </w:r>
    </w:p>
    <w:p w:rsidR="009146F7" w:rsidRDefault="0052544B">
      <w:pPr>
        <w:pStyle w:val="BodyText"/>
        <w:spacing w:before="10"/>
        <w:rPr>
          <w:sz w:val="16"/>
        </w:rPr>
      </w:pPr>
      <w:r>
        <w:pict>
          <v:shape id="_x0000_s3340" type="#_x0000_t202" style="position:absolute;margin-left:81pt;margin-top:11.95pt;width:450pt;height:16pt;z-index:25151744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rFonts w:ascii="Arial" w:eastAsia="Arial"/>
          <w:b/>
          <w:sz w:val="16"/>
        </w:rPr>
      </w:pPr>
      <w:r>
        <w:rPr>
          <w:rFonts w:ascii="Arial" w:eastAsia="Arial"/>
          <w:b/>
          <w:color w:val="323232"/>
          <w:sz w:val="16"/>
        </w:rPr>
        <w:t>CoS</w:t>
      </w:r>
      <w:r>
        <w:rPr>
          <w:rFonts w:ascii="Arial" w:eastAsia="Arial"/>
          <w:b/>
          <w:color w:val="323232"/>
          <w:spacing w:val="-1"/>
          <w:sz w:val="16"/>
        </w:rPr>
        <w:t xml:space="preserve"> </w:t>
      </w:r>
      <w:r>
        <w:rPr>
          <w:rFonts w:ascii="等线" w:eastAsia="等线" w:hint="eastAsia"/>
          <w:b/>
          <w:color w:val="323232"/>
          <w:sz w:val="16"/>
        </w:rPr>
        <w:t>值</w:t>
      </w:r>
      <w:r>
        <w:rPr>
          <w:rFonts w:ascii="等线" w:eastAsia="等线" w:hint="eastAsia"/>
          <w:b/>
          <w:color w:val="323232"/>
          <w:sz w:val="16"/>
        </w:rPr>
        <w:tab/>
      </w:r>
      <w:r>
        <w:rPr>
          <w:color w:val="323232"/>
          <w:sz w:val="16"/>
        </w:rPr>
        <w:t>在第</w:t>
      </w:r>
      <w:r>
        <w:rPr>
          <w:color w:val="323232"/>
          <w:spacing w:val="-37"/>
          <w:sz w:val="16"/>
        </w:rPr>
        <w:t xml:space="preserve"> </w:t>
      </w:r>
      <w:r>
        <w:rPr>
          <w:rFonts w:ascii="Arial" w:eastAsia="Arial"/>
          <w:color w:val="323232"/>
          <w:sz w:val="16"/>
        </w:rPr>
        <w:t>2</w:t>
      </w:r>
      <w:r>
        <w:rPr>
          <w:rFonts w:ascii="Arial" w:eastAsia="Arial"/>
          <w:color w:val="323232"/>
          <w:spacing w:val="-1"/>
          <w:sz w:val="16"/>
        </w:rPr>
        <w:t xml:space="preserve"> </w:t>
      </w:r>
      <w:r>
        <w:rPr>
          <w:color w:val="323232"/>
          <w:sz w:val="16"/>
        </w:rPr>
        <w:t>层网络中使用</w:t>
      </w:r>
      <w:r>
        <w:rPr>
          <w:color w:val="323232"/>
          <w:spacing w:val="-37"/>
          <w:sz w:val="16"/>
        </w:rPr>
        <w:t xml:space="preserve"> </w:t>
      </w:r>
      <w:r>
        <w:rPr>
          <w:rFonts w:ascii="Arial" w:eastAsia="Arial"/>
          <w:color w:val="323232"/>
          <w:sz w:val="16"/>
        </w:rPr>
        <w:t>CoS</w:t>
      </w:r>
      <w:r>
        <w:rPr>
          <w:rFonts w:ascii="Arial" w:eastAsia="Arial"/>
          <w:color w:val="323232"/>
          <w:spacing w:val="-1"/>
          <w:sz w:val="16"/>
        </w:rPr>
        <w:t xml:space="preserve"> </w:t>
      </w:r>
      <w:r>
        <w:rPr>
          <w:color w:val="323232"/>
          <w:sz w:val="16"/>
        </w:rPr>
        <w:t>优先级标记来标记与规则匹配的流量。请选择</w:t>
      </w:r>
      <w:r>
        <w:rPr>
          <w:rFonts w:ascii="等线" w:eastAsia="等线" w:hint="eastAsia"/>
          <w:b/>
          <w:color w:val="323232"/>
          <w:sz w:val="16"/>
        </w:rPr>
        <w:t>更新</w:t>
      </w:r>
      <w:r>
        <w:rPr>
          <w:rFonts w:ascii="等线" w:eastAsia="等线" w:hint="eastAsia"/>
          <w:b/>
          <w:color w:val="323232"/>
          <w:spacing w:val="-1"/>
          <w:sz w:val="16"/>
        </w:rPr>
        <w:t xml:space="preserve"> </w:t>
      </w:r>
      <w:r>
        <w:rPr>
          <w:rFonts w:ascii="Arial" w:eastAsia="Arial"/>
          <w:b/>
          <w:color w:val="323232"/>
          <w:sz w:val="16"/>
        </w:rPr>
        <w:t>CoS</w:t>
      </w:r>
    </w:p>
    <w:p w:rsidR="009146F7" w:rsidRDefault="0052544B">
      <w:pPr>
        <w:spacing w:before="4"/>
        <w:ind w:left="4260"/>
        <w:rPr>
          <w:sz w:val="16"/>
        </w:rPr>
      </w:pPr>
      <w:r>
        <w:pict>
          <v:group id="_x0000_s3337" style="position:absolute;left:0;text-align:left;margin-left:81pt;margin-top:14.25pt;width:450pt;height:.25pt;z-index:251518464;mso-wrap-distance-left:0;mso-wrap-distance-right:0;mso-position-horizontal-relative:page" coordorigin="1620,285" coordsize="9000,5">
            <v:line id="_x0000_s3339" style="position:absolute" from="4622,287" to="1620,287" strokecolor="#c5c5c6" strokeweight=".25pt"/>
            <v:line id="_x0000_s3338" style="position:absolute" from="10620,287" to="4618,287" strokecolor="#c5c5c6" strokeweight=".25pt"/>
            <w10:wrap type="topAndBottom" anchorx="page"/>
          </v:group>
        </w:pict>
      </w:r>
      <w:r>
        <w:rPr>
          <w:rFonts w:ascii="等线" w:eastAsia="等线" w:hint="eastAsia"/>
          <w:b/>
          <w:color w:val="323232"/>
          <w:sz w:val="16"/>
        </w:rPr>
        <w:t>标记</w:t>
      </w:r>
      <w:r>
        <w:rPr>
          <w:color w:val="323232"/>
          <w:sz w:val="16"/>
        </w:rPr>
        <w:t>，并键入一个介于</w:t>
      </w:r>
      <w:r>
        <w:rPr>
          <w:color w:val="323232"/>
          <w:sz w:val="16"/>
        </w:rPr>
        <w:t xml:space="preserve"> </w:t>
      </w:r>
      <w:r>
        <w:rPr>
          <w:rFonts w:ascii="Arial" w:eastAsia="Arial"/>
          <w:color w:val="323232"/>
          <w:sz w:val="16"/>
        </w:rPr>
        <w:t xml:space="preserve">0 </w:t>
      </w:r>
      <w:r>
        <w:rPr>
          <w:color w:val="323232"/>
          <w:sz w:val="16"/>
        </w:rPr>
        <w:t>到</w:t>
      </w:r>
      <w:r>
        <w:rPr>
          <w:color w:val="323232"/>
          <w:sz w:val="16"/>
        </w:rPr>
        <w:t xml:space="preserve"> </w:t>
      </w:r>
      <w:r>
        <w:rPr>
          <w:rFonts w:ascii="Arial" w:eastAsia="Arial"/>
          <w:color w:val="323232"/>
          <w:sz w:val="16"/>
        </w:rPr>
        <w:t xml:space="preserve">7 </w:t>
      </w:r>
      <w:r>
        <w:rPr>
          <w:color w:val="323232"/>
          <w:sz w:val="16"/>
        </w:rPr>
        <w:t>之间的值。</w:t>
      </w:r>
    </w:p>
    <w:p w:rsidR="009146F7" w:rsidRDefault="0052544B">
      <w:pPr>
        <w:tabs>
          <w:tab w:val="left" w:pos="4259"/>
        </w:tabs>
        <w:spacing w:before="14" w:after="61" w:line="249" w:lineRule="auto"/>
        <w:ind w:left="4260" w:right="277" w:hanging="3201"/>
        <w:rPr>
          <w:sz w:val="16"/>
        </w:rPr>
      </w:pPr>
      <w:r>
        <w:rPr>
          <w:rFonts w:ascii="Arial" w:eastAsia="Arial"/>
          <w:b/>
          <w:color w:val="323232"/>
          <w:sz w:val="16"/>
        </w:rPr>
        <w:t>DSCP</w:t>
      </w:r>
      <w:r>
        <w:rPr>
          <w:rFonts w:ascii="Arial" w:eastAsia="Arial"/>
          <w:b/>
          <w:color w:val="323232"/>
          <w:spacing w:val="-1"/>
          <w:sz w:val="16"/>
        </w:rPr>
        <w:t xml:space="preserve"> </w:t>
      </w:r>
      <w:r>
        <w:rPr>
          <w:rFonts w:ascii="等线" w:eastAsia="等线" w:hint="eastAsia"/>
          <w:b/>
          <w:color w:val="323232"/>
          <w:sz w:val="16"/>
        </w:rPr>
        <w:t>值</w:t>
      </w:r>
      <w:r>
        <w:rPr>
          <w:rFonts w:ascii="等线" w:eastAsia="等线" w:hint="eastAsia"/>
          <w:b/>
          <w:color w:val="323232"/>
          <w:sz w:val="16"/>
        </w:rPr>
        <w:tab/>
      </w:r>
      <w:r>
        <w:rPr>
          <w:color w:val="323232"/>
          <w:sz w:val="16"/>
        </w:rPr>
        <w:t>在第</w:t>
      </w:r>
      <w:r>
        <w:rPr>
          <w:color w:val="323232"/>
          <w:spacing w:val="-45"/>
          <w:sz w:val="16"/>
        </w:rPr>
        <w:t xml:space="preserve"> </w:t>
      </w:r>
      <w:r>
        <w:rPr>
          <w:rFonts w:ascii="Arial" w:eastAsia="Arial"/>
          <w:color w:val="323232"/>
          <w:sz w:val="16"/>
        </w:rPr>
        <w:t>3</w:t>
      </w:r>
      <w:r>
        <w:rPr>
          <w:rFonts w:ascii="Arial" w:eastAsia="Arial"/>
          <w:color w:val="323232"/>
          <w:spacing w:val="-7"/>
          <w:sz w:val="16"/>
        </w:rPr>
        <w:t xml:space="preserve"> </w:t>
      </w:r>
      <w:r>
        <w:rPr>
          <w:color w:val="323232"/>
          <w:spacing w:val="-3"/>
          <w:sz w:val="16"/>
        </w:rPr>
        <w:t>层网络中使</w:t>
      </w:r>
      <w:r>
        <w:rPr>
          <w:color w:val="323232"/>
          <w:sz w:val="16"/>
        </w:rPr>
        <w:t>用</w:t>
      </w:r>
      <w:r>
        <w:rPr>
          <w:color w:val="323232"/>
          <w:spacing w:val="-42"/>
          <w:sz w:val="16"/>
        </w:rPr>
        <w:t xml:space="preserve"> </w:t>
      </w:r>
      <w:r>
        <w:rPr>
          <w:rFonts w:ascii="Arial" w:eastAsia="Arial"/>
          <w:color w:val="323232"/>
          <w:sz w:val="16"/>
        </w:rPr>
        <w:t>DSCP</w:t>
      </w:r>
      <w:r>
        <w:rPr>
          <w:rFonts w:ascii="Arial" w:eastAsia="Arial"/>
          <w:color w:val="323232"/>
          <w:spacing w:val="-7"/>
          <w:sz w:val="16"/>
        </w:rPr>
        <w:t xml:space="preserve"> </w:t>
      </w:r>
      <w:r>
        <w:rPr>
          <w:color w:val="323232"/>
          <w:spacing w:val="-3"/>
          <w:sz w:val="16"/>
        </w:rPr>
        <w:t>标记来标记与规则关联的流量。</w:t>
      </w:r>
      <w:r>
        <w:rPr>
          <w:color w:val="323232"/>
          <w:sz w:val="16"/>
        </w:rPr>
        <w:t>请选</w:t>
      </w:r>
      <w:r>
        <w:rPr>
          <w:color w:val="323232"/>
          <w:spacing w:val="-7"/>
          <w:sz w:val="16"/>
        </w:rPr>
        <w:t>择</w:t>
      </w:r>
      <w:r>
        <w:rPr>
          <w:rFonts w:ascii="等线" w:eastAsia="等线" w:hint="eastAsia"/>
          <w:b/>
          <w:color w:val="323232"/>
          <w:sz w:val="16"/>
        </w:rPr>
        <w:t>更新</w:t>
      </w:r>
      <w:r>
        <w:rPr>
          <w:rFonts w:ascii="等线" w:eastAsia="等线" w:hint="eastAsia"/>
          <w:b/>
          <w:color w:val="323232"/>
          <w:spacing w:val="-8"/>
          <w:sz w:val="16"/>
        </w:rPr>
        <w:t xml:space="preserve"> </w:t>
      </w:r>
      <w:r>
        <w:rPr>
          <w:rFonts w:ascii="Arial" w:eastAsia="Arial"/>
          <w:b/>
          <w:color w:val="323232"/>
          <w:sz w:val="16"/>
        </w:rPr>
        <w:t>DSCP</w:t>
      </w:r>
      <w:r>
        <w:rPr>
          <w:rFonts w:ascii="Arial" w:eastAsia="Arial"/>
          <w:b/>
          <w:color w:val="323232"/>
          <w:spacing w:val="-7"/>
          <w:sz w:val="16"/>
        </w:rPr>
        <w:t xml:space="preserve"> </w:t>
      </w:r>
      <w:r>
        <w:rPr>
          <w:rFonts w:ascii="等线" w:eastAsia="等线" w:hint="eastAsia"/>
          <w:b/>
          <w:color w:val="323232"/>
          <w:spacing w:val="-3"/>
          <w:sz w:val="16"/>
        </w:rPr>
        <w:t>值</w:t>
      </w:r>
      <w:r>
        <w:rPr>
          <w:color w:val="323232"/>
          <w:sz w:val="16"/>
        </w:rPr>
        <w:t>，</w:t>
      </w:r>
      <w:r>
        <w:rPr>
          <w:color w:val="323232"/>
          <w:sz w:val="16"/>
        </w:rPr>
        <w:t xml:space="preserve"> </w:t>
      </w:r>
      <w:r>
        <w:rPr>
          <w:color w:val="323232"/>
          <w:sz w:val="16"/>
        </w:rPr>
        <w:t>并键入一个介于</w:t>
      </w:r>
      <w:r>
        <w:rPr>
          <w:color w:val="323232"/>
          <w:spacing w:val="-37"/>
          <w:sz w:val="16"/>
        </w:rPr>
        <w:t xml:space="preserve"> </w:t>
      </w:r>
      <w:r>
        <w:rPr>
          <w:rFonts w:ascii="Arial" w:eastAsia="Arial"/>
          <w:color w:val="323232"/>
          <w:sz w:val="16"/>
        </w:rPr>
        <w:t>0</w:t>
      </w:r>
      <w:r>
        <w:rPr>
          <w:rFonts w:ascii="Arial" w:eastAsia="Arial"/>
          <w:color w:val="323232"/>
          <w:spacing w:val="-1"/>
          <w:sz w:val="16"/>
        </w:rPr>
        <w:t xml:space="preserve"> </w:t>
      </w:r>
      <w:r>
        <w:rPr>
          <w:color w:val="323232"/>
          <w:sz w:val="16"/>
        </w:rPr>
        <w:t>到</w:t>
      </w:r>
      <w:r>
        <w:rPr>
          <w:color w:val="323232"/>
          <w:spacing w:val="-37"/>
          <w:sz w:val="16"/>
        </w:rPr>
        <w:t xml:space="preserve"> </w:t>
      </w:r>
      <w:r>
        <w:rPr>
          <w:rFonts w:ascii="Arial" w:eastAsia="Arial"/>
          <w:color w:val="323232"/>
          <w:sz w:val="16"/>
        </w:rPr>
        <w:t>63</w:t>
      </w:r>
      <w:r>
        <w:rPr>
          <w:rFonts w:ascii="Arial" w:eastAsia="Arial"/>
          <w:color w:val="323232"/>
          <w:spacing w:val="-1"/>
          <w:sz w:val="16"/>
        </w:rPr>
        <w:t xml:space="preserve"> </w:t>
      </w:r>
      <w:r>
        <w:rPr>
          <w:color w:val="323232"/>
          <w:sz w:val="16"/>
        </w:rPr>
        <w:t>之间的值。</w:t>
      </w:r>
    </w:p>
    <w:p w:rsidR="009146F7" w:rsidRDefault="0052544B">
      <w:pPr>
        <w:pStyle w:val="BodyText"/>
        <w:spacing w:line="20" w:lineRule="exact"/>
        <w:ind w:left="1057"/>
        <w:rPr>
          <w:sz w:val="2"/>
        </w:rPr>
      </w:pPr>
      <w:r>
        <w:rPr>
          <w:sz w:val="2"/>
        </w:rPr>
      </w:r>
      <w:r>
        <w:rPr>
          <w:sz w:val="2"/>
        </w:rPr>
        <w:pict>
          <v:group id="_x0000_s3334" style="width:450pt;height:.25pt;mso-position-horizontal-relative:char;mso-position-vertical-relative:line" coordsize="9000,5">
            <v:line id="_x0000_s3336" style="position:absolute" from="3002,3" to="0,3" strokecolor="#c5c5c6" strokeweight=".25pt"/>
            <v:line id="_x0000_s3335"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120"/>
        </w:numPr>
        <w:tabs>
          <w:tab w:val="left" w:pos="1059"/>
          <w:tab w:val="left" w:pos="1060"/>
        </w:tabs>
        <w:spacing w:before="87"/>
        <w:rPr>
          <w:sz w:val="20"/>
        </w:rPr>
      </w:pPr>
      <w:r>
        <w:rPr>
          <w:color w:val="323232"/>
          <w:sz w:val="20"/>
        </w:rPr>
        <w:t>指定此规则所适用的流量种类。</w:t>
      </w:r>
    </w:p>
    <w:p w:rsidR="009146F7" w:rsidRDefault="0052544B">
      <w:pPr>
        <w:pStyle w:val="BodyText"/>
        <w:spacing w:before="163" w:line="285" w:lineRule="auto"/>
        <w:ind w:left="1060" w:right="421"/>
      </w:pPr>
      <w:r>
        <w:rPr>
          <w:color w:val="323232"/>
        </w:rPr>
        <w:t>要确定某一数据流是否位于要标记或筛选的规则范围内，</w:t>
      </w:r>
      <w:r>
        <w:rPr>
          <w:rFonts w:ascii="Arial" w:eastAsia="Arial"/>
          <w:color w:val="323232"/>
        </w:rPr>
        <w:t xml:space="preserve">vSphere Distributed Switch </w:t>
      </w:r>
      <w:r>
        <w:rPr>
          <w:color w:val="323232"/>
        </w:rPr>
        <w:t>将检查流量的方向、源和目标等属性、</w:t>
      </w:r>
      <w:r>
        <w:rPr>
          <w:rFonts w:ascii="Arial" w:eastAsia="Arial"/>
          <w:color w:val="323232"/>
        </w:rPr>
        <w:t>VLAN</w:t>
      </w:r>
      <w:r>
        <w:rPr>
          <w:color w:val="323232"/>
        </w:rPr>
        <w:t>、下一级别协议、基础架构流量类型等。</w:t>
      </w:r>
    </w:p>
    <w:p w:rsidR="009146F7" w:rsidRDefault="0052544B">
      <w:pPr>
        <w:pStyle w:val="ListParagraph"/>
        <w:numPr>
          <w:ilvl w:val="0"/>
          <w:numId w:val="119"/>
        </w:numPr>
        <w:tabs>
          <w:tab w:val="left" w:pos="1419"/>
          <w:tab w:val="left" w:pos="1420"/>
        </w:tabs>
        <w:spacing w:before="113" w:line="340" w:lineRule="auto"/>
        <w:ind w:right="277"/>
        <w:rPr>
          <w:sz w:val="20"/>
        </w:rPr>
      </w:pPr>
      <w:r>
        <w:rPr>
          <w:color w:val="323232"/>
          <w:spacing w:val="-4"/>
          <w:sz w:val="20"/>
        </w:rPr>
        <w:t>从</w:t>
      </w:r>
      <w:r>
        <w:rPr>
          <w:rFonts w:ascii="等线" w:eastAsia="等线" w:hint="eastAsia"/>
          <w:b/>
          <w:color w:val="323232"/>
          <w:spacing w:val="-4"/>
          <w:sz w:val="20"/>
        </w:rPr>
        <w:t>流量方向</w:t>
      </w:r>
      <w:r>
        <w:rPr>
          <w:color w:val="323232"/>
          <w:spacing w:val="-4"/>
          <w:sz w:val="20"/>
        </w:rPr>
        <w:t>下拉菜单中，选择流量必须为输入、输出还是同时为这两者，才能使规则将其视为匹配。此方向还会影响您识别流量源和目标的方式。</w:t>
      </w:r>
    </w:p>
    <w:p w:rsidR="009146F7" w:rsidRDefault="0052544B">
      <w:pPr>
        <w:pStyle w:val="ListParagraph"/>
        <w:numPr>
          <w:ilvl w:val="0"/>
          <w:numId w:val="119"/>
        </w:numPr>
        <w:tabs>
          <w:tab w:val="left" w:pos="1419"/>
          <w:tab w:val="left" w:pos="1421"/>
        </w:tabs>
        <w:spacing w:before="57" w:line="285" w:lineRule="auto"/>
        <w:ind w:right="277"/>
        <w:rPr>
          <w:sz w:val="20"/>
        </w:rPr>
      </w:pPr>
      <w:r>
        <w:rPr>
          <w:color w:val="323232"/>
          <w:spacing w:val="-3"/>
          <w:sz w:val="20"/>
        </w:rPr>
        <w:t>通过使用系统数据类型限定符、第</w:t>
      </w:r>
      <w:r>
        <w:rPr>
          <w:color w:val="323232"/>
          <w:spacing w:val="-3"/>
          <w:sz w:val="20"/>
        </w:rPr>
        <w:t xml:space="preserve"> </w:t>
      </w:r>
      <w:r>
        <w:rPr>
          <w:rFonts w:ascii="Arial" w:eastAsia="Arial"/>
          <w:color w:val="323232"/>
          <w:sz w:val="20"/>
        </w:rPr>
        <w:t>2</w:t>
      </w:r>
      <w:r>
        <w:rPr>
          <w:rFonts w:ascii="Arial" w:eastAsia="Arial"/>
          <w:color w:val="323232"/>
          <w:spacing w:val="-2"/>
          <w:sz w:val="20"/>
        </w:rPr>
        <w:t xml:space="preserve"> </w:t>
      </w:r>
      <w:r>
        <w:rPr>
          <w:color w:val="323232"/>
          <w:spacing w:val="-6"/>
          <w:sz w:val="20"/>
        </w:rPr>
        <w:t>层数据包属性和第</w:t>
      </w:r>
      <w:r>
        <w:rPr>
          <w:color w:val="323232"/>
          <w:spacing w:val="-6"/>
          <w:sz w:val="20"/>
        </w:rPr>
        <w:t xml:space="preserve"> </w:t>
      </w:r>
      <w:r>
        <w:rPr>
          <w:rFonts w:ascii="Arial" w:eastAsia="Arial"/>
          <w:color w:val="323232"/>
          <w:sz w:val="20"/>
        </w:rPr>
        <w:t>3</w:t>
      </w:r>
      <w:r>
        <w:rPr>
          <w:rFonts w:ascii="Arial" w:eastAsia="Arial"/>
          <w:color w:val="323232"/>
          <w:spacing w:val="-2"/>
          <w:sz w:val="20"/>
        </w:rPr>
        <w:t xml:space="preserve"> </w:t>
      </w:r>
      <w:r>
        <w:rPr>
          <w:color w:val="323232"/>
          <w:sz w:val="20"/>
        </w:rPr>
        <w:t>层数据包属性，可以设置数据包要与规则匹配而需要具备的属性。</w:t>
      </w:r>
    </w:p>
    <w:p w:rsidR="009146F7" w:rsidRDefault="0052544B">
      <w:pPr>
        <w:pStyle w:val="BodyText"/>
        <w:spacing w:before="115"/>
        <w:ind w:left="1420"/>
      </w:pPr>
      <w:r>
        <w:rPr>
          <w:color w:val="323232"/>
        </w:rPr>
        <w:t>一个限定符表示一组与某个网络连接层相关的匹配条件。可以将流量与系统数据类型、第</w:t>
      </w:r>
      <w:r>
        <w:rPr>
          <w:color w:val="323232"/>
        </w:rPr>
        <w:t xml:space="preserve"> </w:t>
      </w:r>
      <w:r>
        <w:rPr>
          <w:rFonts w:ascii="Arial" w:eastAsia="Arial"/>
          <w:color w:val="323232"/>
        </w:rPr>
        <w:t xml:space="preserve">2 </w:t>
      </w:r>
      <w:r>
        <w:rPr>
          <w:color w:val="323232"/>
        </w:rPr>
        <w:t>层流量</w:t>
      </w:r>
    </w:p>
    <w:p w:rsidR="009146F7" w:rsidRDefault="0052544B">
      <w:pPr>
        <w:pStyle w:val="BodyText"/>
        <w:spacing w:before="49" w:line="285" w:lineRule="auto"/>
        <w:ind w:left="1419" w:right="278"/>
      </w:pPr>
      <w:r>
        <w:rPr>
          <w:color w:val="323232"/>
          <w:spacing w:val="-14"/>
        </w:rPr>
        <w:t>属性和第</w:t>
      </w:r>
      <w:r>
        <w:rPr>
          <w:color w:val="323232"/>
          <w:spacing w:val="-14"/>
        </w:rPr>
        <w:t xml:space="preserve"> </w:t>
      </w:r>
      <w:r>
        <w:rPr>
          <w:rFonts w:ascii="Arial" w:eastAsia="Arial"/>
          <w:color w:val="323232"/>
        </w:rPr>
        <w:t xml:space="preserve">3 </w:t>
      </w:r>
      <w:r>
        <w:rPr>
          <w:color w:val="323232"/>
          <w:spacing w:val="-4"/>
        </w:rPr>
        <w:t>层流量属性进行匹配。可以使用特定网络连接层的限定符，也可以结合使用多个限定符，</w:t>
      </w:r>
      <w:r>
        <w:rPr>
          <w:color w:val="323232"/>
          <w:spacing w:val="-4"/>
        </w:rPr>
        <w:t xml:space="preserve"> </w:t>
      </w:r>
      <w:r>
        <w:rPr>
          <w:color w:val="323232"/>
          <w:spacing w:val="-4"/>
        </w:rPr>
        <w:t>以便更精确地匹配数据包。</w:t>
      </w:r>
    </w:p>
    <w:p w:rsidR="009146F7" w:rsidRDefault="0052544B">
      <w:pPr>
        <w:pStyle w:val="BodyText"/>
        <w:tabs>
          <w:tab w:val="left" w:pos="1779"/>
        </w:tabs>
        <w:spacing w:before="115" w:line="280" w:lineRule="auto"/>
        <w:ind w:left="1780" w:right="357" w:hanging="361"/>
      </w:pPr>
      <w:r>
        <w:rPr>
          <w:rFonts w:ascii="Arial" w:eastAsia="Arial"/>
          <w:color w:val="323232"/>
          <w:w w:val="105"/>
          <w:position w:val="2"/>
          <w:sz w:val="16"/>
        </w:rPr>
        <w:t>n</w:t>
      </w:r>
      <w:r>
        <w:rPr>
          <w:rFonts w:ascii="Arial" w:eastAsia="Arial"/>
          <w:color w:val="323232"/>
          <w:w w:val="105"/>
          <w:position w:val="2"/>
          <w:sz w:val="16"/>
        </w:rPr>
        <w:tab/>
      </w:r>
      <w:r>
        <w:rPr>
          <w:color w:val="323232"/>
        </w:rPr>
        <w:t>使用系统流量限定符将数据包与流经组端口的虚拟基础架构数据的类型进行匹配。例如，您可</w:t>
      </w:r>
      <w:r>
        <w:rPr>
          <w:color w:val="323232"/>
          <w:spacing w:val="-4"/>
          <w:w w:val="105"/>
        </w:rPr>
        <w:t>以对传输到网络存储的数据选择</w:t>
      </w:r>
      <w:r>
        <w:rPr>
          <w:color w:val="323232"/>
          <w:spacing w:val="-4"/>
          <w:w w:val="105"/>
        </w:rPr>
        <w:t xml:space="preserve"> </w:t>
      </w:r>
      <w:r>
        <w:rPr>
          <w:rFonts w:ascii="Arial" w:eastAsia="Arial"/>
          <w:color w:val="323232"/>
          <w:w w:val="105"/>
        </w:rPr>
        <w:t>NFS</w:t>
      </w:r>
      <w:r>
        <w:rPr>
          <w:color w:val="323232"/>
          <w:w w:val="105"/>
        </w:rPr>
        <w:t>。</w:t>
      </w:r>
    </w:p>
    <w:p w:rsidR="009146F7" w:rsidRDefault="0052544B">
      <w:pPr>
        <w:pStyle w:val="BodyText"/>
        <w:tabs>
          <w:tab w:val="left" w:pos="1779"/>
        </w:tabs>
        <w:spacing w:before="126"/>
        <w:ind w:left="1419"/>
      </w:pPr>
      <w:r>
        <w:rPr>
          <w:rFonts w:ascii="Arial" w:eastAsia="Arial"/>
          <w:color w:val="323232"/>
          <w:w w:val="105"/>
          <w:position w:val="2"/>
          <w:sz w:val="16"/>
        </w:rPr>
        <w:t>n</w:t>
      </w:r>
      <w:r>
        <w:rPr>
          <w:rFonts w:ascii="Arial" w:eastAsia="Arial"/>
          <w:color w:val="323232"/>
          <w:w w:val="105"/>
          <w:position w:val="2"/>
          <w:sz w:val="16"/>
        </w:rPr>
        <w:tab/>
      </w:r>
      <w:r>
        <w:rPr>
          <w:color w:val="323232"/>
          <w:spacing w:val="-21"/>
          <w:w w:val="105"/>
        </w:rPr>
        <w:t>使用</w:t>
      </w:r>
      <w:r>
        <w:rPr>
          <w:color w:val="323232"/>
          <w:spacing w:val="-21"/>
          <w:w w:val="105"/>
        </w:rPr>
        <w:t xml:space="preserve"> </w:t>
      </w:r>
      <w:r>
        <w:rPr>
          <w:rFonts w:ascii="Arial" w:eastAsia="Arial"/>
          <w:color w:val="323232"/>
          <w:w w:val="105"/>
        </w:rPr>
        <w:t>MAC</w:t>
      </w:r>
      <w:r>
        <w:rPr>
          <w:rFonts w:ascii="Arial" w:eastAsia="Arial"/>
          <w:color w:val="323232"/>
          <w:spacing w:val="-14"/>
          <w:w w:val="105"/>
        </w:rPr>
        <w:t xml:space="preserve"> </w:t>
      </w:r>
      <w:r>
        <w:rPr>
          <w:color w:val="323232"/>
          <w:spacing w:val="-7"/>
          <w:w w:val="105"/>
        </w:rPr>
        <w:t>流量限定符可根据</w:t>
      </w:r>
      <w:r>
        <w:rPr>
          <w:color w:val="323232"/>
          <w:spacing w:val="-7"/>
          <w:w w:val="105"/>
        </w:rPr>
        <w:t xml:space="preserve"> </w:t>
      </w:r>
      <w:r>
        <w:rPr>
          <w:rFonts w:ascii="Arial" w:eastAsia="Arial"/>
          <w:color w:val="323232"/>
          <w:w w:val="105"/>
        </w:rPr>
        <w:t>MAC</w:t>
      </w:r>
      <w:r>
        <w:rPr>
          <w:rFonts w:ascii="Arial" w:eastAsia="Arial"/>
          <w:color w:val="323232"/>
          <w:spacing w:val="-14"/>
          <w:w w:val="105"/>
        </w:rPr>
        <w:t xml:space="preserve"> </w:t>
      </w:r>
      <w:r>
        <w:rPr>
          <w:color w:val="323232"/>
          <w:w w:val="105"/>
        </w:rPr>
        <w:t>地址、</w:t>
      </w:r>
      <w:r>
        <w:rPr>
          <w:rFonts w:ascii="Arial" w:eastAsia="Arial"/>
          <w:color w:val="323232"/>
          <w:w w:val="105"/>
        </w:rPr>
        <w:t>VLAN</w:t>
      </w:r>
      <w:r>
        <w:rPr>
          <w:rFonts w:ascii="Arial" w:eastAsia="Arial"/>
          <w:color w:val="323232"/>
          <w:spacing w:val="-14"/>
          <w:w w:val="105"/>
        </w:rPr>
        <w:t xml:space="preserve"> </w:t>
      </w:r>
      <w:r>
        <w:rPr>
          <w:rFonts w:ascii="Arial" w:eastAsia="Arial"/>
          <w:color w:val="323232"/>
          <w:w w:val="105"/>
        </w:rPr>
        <w:t>ID</w:t>
      </w:r>
      <w:r>
        <w:rPr>
          <w:rFonts w:ascii="Arial" w:eastAsia="Arial"/>
          <w:color w:val="323232"/>
          <w:spacing w:val="-15"/>
          <w:w w:val="105"/>
        </w:rPr>
        <w:t xml:space="preserve"> </w:t>
      </w:r>
      <w:r>
        <w:rPr>
          <w:color w:val="323232"/>
          <w:w w:val="105"/>
        </w:rPr>
        <w:t>和下一级别协议匹配数据包。</w:t>
      </w:r>
    </w:p>
    <w:p w:rsidR="009146F7" w:rsidRDefault="0052544B">
      <w:pPr>
        <w:pStyle w:val="BodyText"/>
        <w:spacing w:before="169" w:line="285" w:lineRule="auto"/>
        <w:ind w:left="1779" w:right="272"/>
        <w:jc w:val="both"/>
      </w:pPr>
      <w:r>
        <w:rPr>
          <w:color w:val="323232"/>
          <w:spacing w:val="-5"/>
        </w:rPr>
        <w:t>可以使用虚拟客户机标记</w:t>
      </w:r>
      <w:r>
        <w:rPr>
          <w:color w:val="323232"/>
          <w:spacing w:val="-5"/>
        </w:rPr>
        <w:t xml:space="preserve"> </w:t>
      </w:r>
      <w:r>
        <w:rPr>
          <w:rFonts w:ascii="Arial" w:eastAsia="Arial"/>
          <w:color w:val="323232"/>
        </w:rPr>
        <w:t>(VGT</w:t>
      </w:r>
      <w:r>
        <w:rPr>
          <w:rFonts w:ascii="Arial" w:eastAsia="Arial"/>
          <w:color w:val="323232"/>
          <w:spacing w:val="-7"/>
        </w:rPr>
        <w:t xml:space="preserve">) </w:t>
      </w:r>
      <w:r>
        <w:rPr>
          <w:color w:val="323232"/>
          <w:spacing w:val="-4"/>
        </w:rPr>
        <w:t>在分布式端口组上查找具有某个</w:t>
      </w:r>
      <w:r>
        <w:rPr>
          <w:color w:val="323232"/>
          <w:spacing w:val="-4"/>
        </w:rPr>
        <w:t xml:space="preserve"> </w:t>
      </w:r>
      <w:r>
        <w:rPr>
          <w:rFonts w:ascii="Arial" w:eastAsia="Arial"/>
          <w:color w:val="323232"/>
        </w:rPr>
        <w:t xml:space="preserve">VLAN ID </w:t>
      </w:r>
      <w:r>
        <w:rPr>
          <w:color w:val="323232"/>
          <w:spacing w:val="-2"/>
        </w:rPr>
        <w:t>的流量。如果要在虚</w:t>
      </w:r>
      <w:r>
        <w:rPr>
          <w:color w:val="323232"/>
          <w:spacing w:val="-10"/>
        </w:rPr>
        <w:t>拟交换机标记</w:t>
      </w:r>
      <w:r>
        <w:rPr>
          <w:color w:val="323232"/>
          <w:spacing w:val="-10"/>
        </w:rPr>
        <w:t xml:space="preserve"> </w:t>
      </w:r>
      <w:r>
        <w:rPr>
          <w:rFonts w:ascii="Arial" w:eastAsia="Arial"/>
          <w:color w:val="323232"/>
        </w:rPr>
        <w:t>(VST</w:t>
      </w:r>
      <w:r>
        <w:rPr>
          <w:rFonts w:ascii="Arial" w:eastAsia="Arial"/>
          <w:color w:val="323232"/>
          <w:spacing w:val="-5"/>
        </w:rPr>
        <w:t xml:space="preserve">) </w:t>
      </w:r>
      <w:r>
        <w:rPr>
          <w:color w:val="323232"/>
          <w:spacing w:val="-5"/>
        </w:rPr>
        <w:t>处于活动状态时将流量与</w:t>
      </w:r>
      <w:r>
        <w:rPr>
          <w:color w:val="323232"/>
          <w:spacing w:val="-5"/>
        </w:rPr>
        <w:t xml:space="preserve"> </w:t>
      </w:r>
      <w:r>
        <w:rPr>
          <w:rFonts w:ascii="Arial" w:eastAsia="Arial"/>
          <w:color w:val="323232"/>
        </w:rPr>
        <w:t xml:space="preserve">VLAN ID </w:t>
      </w:r>
      <w:r>
        <w:rPr>
          <w:color w:val="323232"/>
          <w:spacing w:val="-1"/>
        </w:rPr>
        <w:t>进行匹配，请对上行链路端口组或上行链路端口使用一个规则。</w:t>
      </w:r>
    </w:p>
    <w:p w:rsidR="009146F7" w:rsidRDefault="0052544B">
      <w:pPr>
        <w:pStyle w:val="BodyText"/>
        <w:tabs>
          <w:tab w:val="left" w:pos="1779"/>
        </w:tabs>
        <w:spacing w:before="116"/>
        <w:ind w:left="1420"/>
      </w:pPr>
      <w:r>
        <w:rPr>
          <w:rFonts w:ascii="Arial" w:eastAsia="Arial"/>
          <w:color w:val="323232"/>
          <w:w w:val="115"/>
          <w:position w:val="2"/>
          <w:sz w:val="16"/>
        </w:rPr>
        <w:t>n</w:t>
      </w:r>
      <w:r>
        <w:rPr>
          <w:rFonts w:ascii="Arial" w:eastAsia="Arial"/>
          <w:color w:val="323232"/>
          <w:w w:val="115"/>
          <w:position w:val="2"/>
          <w:sz w:val="16"/>
        </w:rPr>
        <w:tab/>
      </w:r>
      <w:r>
        <w:rPr>
          <w:color w:val="323232"/>
          <w:spacing w:val="-15"/>
        </w:rPr>
        <w:t>使用</w:t>
      </w:r>
      <w:r>
        <w:rPr>
          <w:color w:val="323232"/>
          <w:spacing w:val="-15"/>
        </w:rPr>
        <w:t xml:space="preserve"> </w:t>
      </w:r>
      <w:r>
        <w:rPr>
          <w:rFonts w:ascii="Arial" w:eastAsia="Arial"/>
          <w:color w:val="323232"/>
        </w:rPr>
        <w:t xml:space="preserve">IP </w:t>
      </w:r>
      <w:r>
        <w:rPr>
          <w:color w:val="323232"/>
          <w:spacing w:val="-5"/>
        </w:rPr>
        <w:t>流量限定符可根据</w:t>
      </w:r>
      <w:r>
        <w:rPr>
          <w:color w:val="323232"/>
          <w:spacing w:val="-5"/>
        </w:rPr>
        <w:t xml:space="preserve"> </w:t>
      </w:r>
      <w:r>
        <w:rPr>
          <w:rFonts w:ascii="Arial" w:eastAsia="Arial"/>
          <w:color w:val="323232"/>
        </w:rPr>
        <w:t>IP</w:t>
      </w:r>
      <w:r>
        <w:rPr>
          <w:rFonts w:ascii="Arial" w:eastAsia="Arial"/>
          <w:color w:val="323232"/>
          <w:spacing w:val="-1"/>
        </w:rPr>
        <w:t xml:space="preserve"> </w:t>
      </w:r>
      <w:r>
        <w:rPr>
          <w:color w:val="323232"/>
        </w:rPr>
        <w:t>版本、</w:t>
      </w:r>
      <w:r>
        <w:rPr>
          <w:rFonts w:ascii="Arial" w:eastAsia="Arial"/>
          <w:color w:val="323232"/>
        </w:rPr>
        <w:t xml:space="preserve">IP </w:t>
      </w:r>
      <w:r>
        <w:rPr>
          <w:color w:val="323232"/>
        </w:rPr>
        <w:t>地址以及下一级别协议和端口匹配数据包。</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20"/>
        </w:numPr>
        <w:tabs>
          <w:tab w:val="left" w:pos="1059"/>
          <w:tab w:val="left" w:pos="1060"/>
        </w:tabs>
        <w:spacing w:before="78"/>
        <w:rPr>
          <w:sz w:val="20"/>
        </w:rPr>
      </w:pPr>
      <w:r>
        <w:rPr>
          <w:color w:val="323232"/>
          <w:sz w:val="20"/>
        </w:rPr>
        <w:t>在规则对话框中，单击</w:t>
      </w:r>
      <w:r>
        <w:rPr>
          <w:rFonts w:ascii="等线" w:eastAsia="等线" w:hint="eastAsia"/>
          <w:b/>
          <w:color w:val="323232"/>
          <w:sz w:val="20"/>
        </w:rPr>
        <w:t>确定</w:t>
      </w:r>
      <w:r>
        <w:rPr>
          <w:color w:val="323232"/>
          <w:sz w:val="20"/>
        </w:rPr>
        <w:t>以保存该规则。</w:t>
      </w:r>
    </w:p>
    <w:p w:rsidR="009146F7" w:rsidRDefault="009146F7">
      <w:pPr>
        <w:pStyle w:val="BodyText"/>
        <w:spacing w:before="6"/>
        <w:rPr>
          <w:sz w:val="16"/>
        </w:rPr>
      </w:pPr>
    </w:p>
    <w:p w:rsidR="009146F7" w:rsidRDefault="0052544B">
      <w:pPr>
        <w:pStyle w:val="BodyText"/>
        <w:ind w:left="700"/>
      </w:pPr>
      <w:r>
        <w:t>示例：</w:t>
      </w:r>
      <w:r>
        <w:rPr>
          <w:rFonts w:ascii="Arial" w:eastAsia="Arial"/>
        </w:rPr>
        <w:t xml:space="preserve">IP </w:t>
      </w:r>
      <w:r>
        <w:t>语音流量标记</w:t>
      </w:r>
    </w:p>
    <w:p w:rsidR="009146F7" w:rsidRDefault="0052544B">
      <w:pPr>
        <w:pStyle w:val="BodyText"/>
        <w:spacing w:before="167" w:line="285" w:lineRule="auto"/>
        <w:ind w:left="700" w:right="314"/>
      </w:pPr>
      <w:r>
        <w:rPr>
          <w:rFonts w:ascii="Arial" w:eastAsia="Arial"/>
          <w:color w:val="323232"/>
        </w:rPr>
        <w:t xml:space="preserve">IP </w:t>
      </w:r>
      <w:r>
        <w:rPr>
          <w:color w:val="323232"/>
          <w:spacing w:val="-15"/>
        </w:rPr>
        <w:t>语音</w:t>
      </w:r>
      <w:r>
        <w:rPr>
          <w:color w:val="323232"/>
          <w:spacing w:val="-15"/>
        </w:rPr>
        <w:t xml:space="preserve"> </w:t>
      </w:r>
      <w:r>
        <w:rPr>
          <w:rFonts w:ascii="Arial" w:eastAsia="Arial"/>
          <w:color w:val="323232"/>
          <w:spacing w:val="-3"/>
        </w:rPr>
        <w:t>(VoIP</w:t>
      </w:r>
      <w:r>
        <w:rPr>
          <w:rFonts w:ascii="Arial" w:eastAsia="Arial"/>
          <w:color w:val="323232"/>
          <w:spacing w:val="-2"/>
        </w:rPr>
        <w:t xml:space="preserve">) </w:t>
      </w:r>
      <w:r>
        <w:rPr>
          <w:color w:val="323232"/>
          <w:spacing w:val="-3"/>
        </w:rPr>
        <w:t>流在低丢弃和低延迟方面具有特殊的</w:t>
      </w:r>
      <w:r>
        <w:rPr>
          <w:color w:val="323232"/>
          <w:spacing w:val="-3"/>
        </w:rPr>
        <w:t xml:space="preserve"> </w:t>
      </w:r>
      <w:r>
        <w:rPr>
          <w:rFonts w:ascii="Arial" w:eastAsia="Arial"/>
          <w:color w:val="323232"/>
        </w:rPr>
        <w:t xml:space="preserve">QoS </w:t>
      </w:r>
      <w:r>
        <w:rPr>
          <w:color w:val="323232"/>
          <w:spacing w:val="-9"/>
        </w:rPr>
        <w:t>要求。与</w:t>
      </w:r>
      <w:r>
        <w:rPr>
          <w:color w:val="323232"/>
          <w:spacing w:val="-9"/>
        </w:rPr>
        <w:t xml:space="preserve"> </w:t>
      </w:r>
      <w:r>
        <w:rPr>
          <w:rFonts w:ascii="Arial" w:eastAsia="Arial"/>
          <w:color w:val="323232"/>
          <w:spacing w:val="-4"/>
        </w:rPr>
        <w:t xml:space="preserve">VoIP </w:t>
      </w:r>
      <w:r>
        <w:rPr>
          <w:color w:val="323232"/>
          <w:spacing w:val="-6"/>
        </w:rPr>
        <w:t>的会话发起协议</w:t>
      </w:r>
      <w:r>
        <w:rPr>
          <w:color w:val="323232"/>
          <w:spacing w:val="-6"/>
        </w:rPr>
        <w:t xml:space="preserve"> </w:t>
      </w:r>
      <w:r>
        <w:rPr>
          <w:rFonts w:ascii="Arial" w:eastAsia="Arial"/>
          <w:color w:val="323232"/>
        </w:rPr>
        <w:t xml:space="preserve">(SIP) </w:t>
      </w:r>
      <w:r>
        <w:rPr>
          <w:color w:val="323232"/>
        </w:rPr>
        <w:t>相关的流量</w:t>
      </w:r>
      <w:r>
        <w:rPr>
          <w:color w:val="323232"/>
          <w:spacing w:val="-6"/>
        </w:rPr>
        <w:t>通常有一个等于</w:t>
      </w:r>
      <w:r>
        <w:rPr>
          <w:color w:val="323232"/>
          <w:spacing w:val="-6"/>
        </w:rPr>
        <w:t xml:space="preserve"> </w:t>
      </w:r>
      <w:r>
        <w:rPr>
          <w:rFonts w:ascii="Arial" w:eastAsia="Arial"/>
          <w:color w:val="323232"/>
        </w:rPr>
        <w:t xml:space="preserve">26 </w:t>
      </w:r>
      <w:r>
        <w:rPr>
          <w:color w:val="323232"/>
          <w:spacing w:val="-23"/>
        </w:rPr>
        <w:t>的</w:t>
      </w:r>
      <w:r>
        <w:rPr>
          <w:color w:val="323232"/>
          <w:spacing w:val="-23"/>
        </w:rPr>
        <w:t xml:space="preserve"> </w:t>
      </w:r>
      <w:r>
        <w:rPr>
          <w:rFonts w:ascii="Arial" w:eastAsia="Arial"/>
          <w:color w:val="323232"/>
        </w:rPr>
        <w:t xml:space="preserve">DSCP </w:t>
      </w:r>
      <w:r>
        <w:rPr>
          <w:color w:val="323232"/>
          <w:spacing w:val="-3"/>
        </w:rPr>
        <w:t>标记，该标记值表示保证转发等级为</w:t>
      </w:r>
      <w:r>
        <w:rPr>
          <w:color w:val="323232"/>
          <w:spacing w:val="-3"/>
        </w:rPr>
        <w:t xml:space="preserve"> </w:t>
      </w:r>
      <w:r>
        <w:rPr>
          <w:rFonts w:ascii="Arial" w:eastAsia="Arial"/>
          <w:color w:val="323232"/>
        </w:rPr>
        <w:t xml:space="preserve">3 </w:t>
      </w:r>
      <w:r>
        <w:rPr>
          <w:color w:val="323232"/>
          <w:spacing w:val="-6"/>
        </w:rPr>
        <w:t>且丢弃概率为低</w:t>
      </w:r>
      <w:r>
        <w:rPr>
          <w:color w:val="323232"/>
          <w:spacing w:val="-6"/>
        </w:rPr>
        <w:t xml:space="preserve"> </w:t>
      </w:r>
      <w:r>
        <w:rPr>
          <w:rFonts w:ascii="Arial" w:eastAsia="Arial"/>
          <w:color w:val="323232"/>
        </w:rPr>
        <w:t>(AF31)</w:t>
      </w:r>
      <w:r>
        <w:rPr>
          <w:color w:val="323232"/>
        </w:rPr>
        <w:t>。</w:t>
      </w:r>
    </w:p>
    <w:p w:rsidR="009146F7" w:rsidRDefault="0052544B">
      <w:pPr>
        <w:pStyle w:val="BodyText"/>
        <w:spacing w:before="121"/>
        <w:ind w:left="700"/>
      </w:pPr>
      <w:r>
        <w:pict>
          <v:group id="_x0000_s3331" style="position:absolute;left:0;text-align:left;margin-left:63pt;margin-top:28.25pt;width:228.1pt;height:.8pt;z-index:251523584;mso-position-horizontal-relative:page" coordorigin="1260,565" coordsize="4562,16">
            <v:line id="_x0000_s3333" style="position:absolute" from="1260,573" to="2262,573" strokecolor="#666" strokeweight=".8pt"/>
            <v:line id="_x0000_s3332" style="position:absolute" from="2258,573" to="5821,573" strokecolor="#666" strokeweight=".8pt"/>
            <w10:wrap anchorx="page"/>
          </v:group>
        </w:pict>
      </w:r>
      <w:r>
        <w:rPr>
          <w:color w:val="323232"/>
        </w:rPr>
        <w:t>例如，要标记到子网</w:t>
      </w:r>
      <w:r>
        <w:rPr>
          <w:color w:val="323232"/>
        </w:rPr>
        <w:t xml:space="preserve"> </w:t>
      </w:r>
      <w:r>
        <w:rPr>
          <w:rFonts w:ascii="Arial" w:eastAsia="Arial"/>
          <w:color w:val="323232"/>
        </w:rPr>
        <w:t xml:space="preserve">192.168.2.0/24 </w:t>
      </w:r>
      <w:r>
        <w:rPr>
          <w:color w:val="323232"/>
        </w:rPr>
        <w:t>的出站</w:t>
      </w:r>
      <w:r>
        <w:rPr>
          <w:color w:val="323232"/>
        </w:rPr>
        <w:t xml:space="preserve"> </w:t>
      </w:r>
      <w:r>
        <w:rPr>
          <w:rFonts w:ascii="Arial" w:eastAsia="Arial"/>
          <w:color w:val="323232"/>
        </w:rPr>
        <w:t xml:space="preserve">SIP UDP </w:t>
      </w:r>
      <w:r>
        <w:rPr>
          <w:color w:val="323232"/>
        </w:rPr>
        <w:t>数据包，可以使用以下规则：</w:t>
      </w:r>
    </w:p>
    <w:p w:rsidR="009146F7" w:rsidRDefault="0052544B">
      <w:pPr>
        <w:pStyle w:val="BodyText"/>
        <w:rPr>
          <w:sz w:val="14"/>
        </w:rPr>
      </w:pPr>
      <w:r>
        <w:pict>
          <v:shape id="_x0000_s3330" type="#_x0000_t202" style="position:absolute;margin-left:63pt;margin-top:10.2pt;width:228.1pt;height:18pt;z-index:251520512;mso-wrap-distance-left:0;mso-wrap-distance-right:0;mso-position-horizontal-relative:page" fillcolor="#ececed" stroked="f">
            <v:textbox inset="0,0,0,0">
              <w:txbxContent>
                <w:p w:rsidR="009146F7" w:rsidRDefault="0052544B">
                  <w:pPr>
                    <w:tabs>
                      <w:tab w:val="left" w:pos="1099"/>
                    </w:tabs>
                    <w:spacing w:before="63"/>
                    <w:ind w:left="100"/>
                    <w:rPr>
                      <w:rFonts w:ascii="等线" w:eastAsia="等线"/>
                      <w:b/>
                      <w:sz w:val="16"/>
                    </w:rPr>
                  </w:pPr>
                  <w:r>
                    <w:rPr>
                      <w:rFonts w:ascii="等线" w:eastAsia="等线" w:hint="eastAsia"/>
                      <w:b/>
                      <w:sz w:val="16"/>
                    </w:rPr>
                    <w:t>规则参数</w:t>
                  </w:r>
                  <w:r>
                    <w:rPr>
                      <w:rFonts w:ascii="等线" w:eastAsia="等线" w:hint="eastAsia"/>
                      <w:b/>
                      <w:sz w:val="16"/>
                    </w:rPr>
                    <w:tab/>
                  </w:r>
                  <w:r>
                    <w:rPr>
                      <w:rFonts w:ascii="等线" w:eastAsia="等线" w:hint="eastAsia"/>
                      <w:b/>
                      <w:sz w:val="16"/>
                    </w:rPr>
                    <w:t>参数值</w:t>
                  </w:r>
                </w:p>
              </w:txbxContent>
            </v:textbox>
            <w10:wrap type="topAndBottom" anchorx="page"/>
          </v:shape>
        </w:pict>
      </w:r>
    </w:p>
    <w:p w:rsidR="009146F7" w:rsidRDefault="0052544B">
      <w:pPr>
        <w:pStyle w:val="BodyText"/>
        <w:spacing w:line="20" w:lineRule="exact"/>
        <w:ind w:left="695"/>
        <w:rPr>
          <w:sz w:val="2"/>
        </w:rPr>
      </w:pPr>
      <w:r>
        <w:rPr>
          <w:sz w:val="2"/>
        </w:rPr>
      </w:r>
      <w:r>
        <w:rPr>
          <w:sz w:val="2"/>
        </w:rPr>
        <w:pict>
          <v:group id="_x0000_s3327" style="width:228.1pt;height:.5pt;mso-position-horizontal-relative:char;mso-position-vertical-relative:line" coordsize="4562,10">
            <v:line id="_x0000_s3329" style="position:absolute" from="1002,5" to="0,5" strokecolor="#ececed" strokeweight=".5pt"/>
            <v:line id="_x0000_s3328" style="position:absolute" from="4561,5" to="998,5" strokecolor="#ececed" strokeweight=".5pt"/>
            <w10:anchorlock/>
          </v:group>
        </w:pict>
      </w:r>
    </w:p>
    <w:p w:rsidR="009146F7" w:rsidRDefault="0052544B">
      <w:pPr>
        <w:tabs>
          <w:tab w:val="left" w:pos="1799"/>
        </w:tabs>
        <w:spacing w:before="45"/>
        <w:ind w:left="800"/>
        <w:rPr>
          <w:sz w:val="16"/>
        </w:rPr>
      </w:pPr>
      <w:r>
        <w:rPr>
          <w:color w:val="323232"/>
          <w:sz w:val="16"/>
        </w:rPr>
        <w:t>操作</w:t>
      </w:r>
      <w:r>
        <w:rPr>
          <w:color w:val="323232"/>
          <w:sz w:val="16"/>
        </w:rPr>
        <w:tab/>
      </w:r>
      <w:r>
        <w:rPr>
          <w:color w:val="323232"/>
          <w:sz w:val="16"/>
        </w:rPr>
        <w:t>标记</w:t>
      </w:r>
    </w:p>
    <w:p w:rsidR="009146F7" w:rsidRDefault="0052544B">
      <w:pPr>
        <w:tabs>
          <w:tab w:val="right" w:pos="1977"/>
        </w:tabs>
        <w:spacing w:before="160"/>
        <w:ind w:left="800"/>
        <w:rPr>
          <w:rFonts w:ascii="Arial" w:eastAsia="Arial"/>
          <w:sz w:val="16"/>
        </w:rPr>
      </w:pPr>
      <w:r>
        <w:pict>
          <v:group id="_x0000_s3324" style="position:absolute;left:0;text-align:left;margin-left:63pt;margin-top:22.7pt;width:228.1pt;height:.25pt;z-index:251521536;mso-wrap-distance-left:0;mso-wrap-distance-right:0;mso-position-horizontal-relative:page" coordorigin="1260,454" coordsize="4562,5">
            <v:line id="_x0000_s3326" style="position:absolute" from="2262,456" to="1260,456" strokecolor="#c5c5c6" strokeweight=".25pt"/>
            <v:line id="_x0000_s3325" style="position:absolute" from="5821,456" to="2258,456" strokecolor="#c5c5c6" strokeweight=".25pt"/>
            <w10:wrap type="topAndBottom" anchorx="page"/>
          </v:group>
        </w:pict>
      </w:r>
      <w:r>
        <w:pict>
          <v:group id="_x0000_s3321" style="position:absolute;left:0;text-align:left;margin-left:63pt;margin-top:4.25pt;width:228.1pt;height:.25pt;z-index:251524608;mso-position-horizontal-relative:page" coordorigin="1260,85" coordsize="4562,5">
            <v:line id="_x0000_s3323" style="position:absolute" from="2262,87" to="1260,87" strokecolor="#c5c5c6" strokeweight=".25pt"/>
            <v:line id="_x0000_s3322" style="position:absolute" from="5821,87" to="2258,87" strokecolor="#c5c5c6" strokeweight=".25pt"/>
            <w10:wrap anchorx="page"/>
          </v:group>
        </w:pict>
      </w:r>
      <w:r>
        <w:rPr>
          <w:rFonts w:ascii="Arial" w:eastAsia="Arial"/>
          <w:color w:val="323232"/>
          <w:sz w:val="16"/>
        </w:rPr>
        <w:t>DSCP</w:t>
      </w:r>
      <w:r>
        <w:rPr>
          <w:rFonts w:ascii="Arial" w:eastAsia="Arial"/>
          <w:color w:val="323232"/>
          <w:spacing w:val="-1"/>
          <w:sz w:val="16"/>
        </w:rPr>
        <w:t xml:space="preserve"> </w:t>
      </w:r>
      <w:r>
        <w:rPr>
          <w:color w:val="323232"/>
          <w:sz w:val="16"/>
        </w:rPr>
        <w:t>值</w:t>
      </w:r>
      <w:r>
        <w:rPr>
          <w:color w:val="323232"/>
          <w:sz w:val="16"/>
        </w:rPr>
        <w:tab/>
      </w:r>
      <w:r>
        <w:rPr>
          <w:rFonts w:ascii="Arial" w:eastAsia="Arial"/>
          <w:color w:val="323232"/>
          <w:sz w:val="16"/>
        </w:rPr>
        <w:t>26</w:t>
      </w:r>
    </w:p>
    <w:p w:rsidR="009146F7" w:rsidRDefault="0052544B">
      <w:pPr>
        <w:tabs>
          <w:tab w:val="left" w:pos="1799"/>
        </w:tabs>
        <w:spacing w:before="41" w:after="84"/>
        <w:ind w:left="800"/>
        <w:rPr>
          <w:sz w:val="16"/>
        </w:rPr>
      </w:pPr>
      <w:r>
        <w:rPr>
          <w:color w:val="323232"/>
          <w:sz w:val="16"/>
        </w:rPr>
        <w:t>流量方向</w:t>
      </w:r>
      <w:r>
        <w:rPr>
          <w:color w:val="323232"/>
          <w:sz w:val="16"/>
        </w:rPr>
        <w:tab/>
      </w:r>
      <w:r>
        <w:rPr>
          <w:color w:val="323232"/>
          <w:sz w:val="16"/>
        </w:rPr>
        <w:t>输出</w:t>
      </w:r>
    </w:p>
    <w:p w:rsidR="009146F7" w:rsidRDefault="0052544B">
      <w:pPr>
        <w:pStyle w:val="BodyText"/>
        <w:spacing w:line="20" w:lineRule="exact"/>
        <w:ind w:left="697"/>
        <w:rPr>
          <w:sz w:val="2"/>
        </w:rPr>
      </w:pPr>
      <w:r>
        <w:rPr>
          <w:sz w:val="2"/>
        </w:rPr>
      </w:r>
      <w:r>
        <w:rPr>
          <w:sz w:val="2"/>
        </w:rPr>
        <w:pict>
          <v:group id="_x0000_s3318" style="width:228.1pt;height:.25pt;mso-position-horizontal-relative:char;mso-position-vertical-relative:line" coordsize="4562,5">
            <v:line id="_x0000_s3320" style="position:absolute" from="1002,3" to="0,3" strokecolor="#c5c5c6" strokeweight=".25pt"/>
            <v:line id="_x0000_s3319" style="position:absolute" from="4561,3" to="998,3" strokecolor="#c5c5c6" strokeweight=".25pt"/>
            <w10:anchorlock/>
          </v:group>
        </w:pict>
      </w:r>
    </w:p>
    <w:p w:rsidR="009146F7" w:rsidRDefault="0052544B">
      <w:pPr>
        <w:tabs>
          <w:tab w:val="left" w:pos="1799"/>
        </w:tabs>
        <w:spacing w:before="56" w:line="432" w:lineRule="auto"/>
        <w:ind w:left="800" w:right="7862"/>
        <w:rPr>
          <w:rFonts w:ascii="Arial" w:eastAsia="Arial"/>
          <w:sz w:val="16"/>
        </w:rPr>
      </w:pPr>
      <w:r>
        <w:pict>
          <v:group id="_x0000_s3315" style="position:absolute;left:0;text-align:left;margin-left:63pt;margin-top:17.5pt;width:228.1pt;height:.25pt;z-index:-251440640;mso-position-horizontal-relative:page" coordorigin="1260,350" coordsize="4562,5">
            <v:line id="_x0000_s3317" style="position:absolute" from="2262,352" to="1260,352" strokecolor="#c5c5c6" strokeweight=".25pt"/>
            <v:line id="_x0000_s3316" style="position:absolute" from="5821,352" to="2258,352" strokecolor="#c5c5c6" strokeweight=".25pt"/>
            <w10:wrap anchorx="page"/>
          </v:group>
        </w:pict>
      </w:r>
      <w:r>
        <w:pict>
          <v:group id="_x0000_s3312" style="position:absolute;left:0;text-align:left;margin-left:63pt;margin-top:35.75pt;width:228.1pt;height:.25pt;z-index:-251439616;mso-position-horizontal-relative:page" coordorigin="1260,715" coordsize="4562,5">
            <v:line id="_x0000_s3314" style="position:absolute" from="2262,717" to="1260,717" strokecolor="#c5c5c6" strokeweight=".25pt"/>
            <v:line id="_x0000_s3313" style="position:absolute" from="5821,717" to="2258,717" strokecolor="#c5c5c6" strokeweight=".25pt"/>
            <w10:wrap anchorx="page"/>
          </v:group>
        </w:pict>
      </w:r>
      <w:r>
        <w:rPr>
          <w:color w:val="323232"/>
          <w:sz w:val="16"/>
        </w:rPr>
        <w:t>流量限定符</w:t>
      </w:r>
      <w:r>
        <w:rPr>
          <w:color w:val="323232"/>
          <w:spacing w:val="40"/>
          <w:sz w:val="16"/>
        </w:rPr>
        <w:t xml:space="preserve"> </w:t>
      </w:r>
      <w:r>
        <w:rPr>
          <w:rFonts w:ascii="Arial" w:eastAsia="Arial"/>
          <w:color w:val="323232"/>
          <w:sz w:val="16"/>
        </w:rPr>
        <w:t xml:space="preserve">IP </w:t>
      </w:r>
      <w:r>
        <w:rPr>
          <w:color w:val="323232"/>
          <w:sz w:val="16"/>
        </w:rPr>
        <w:t>限定符协议</w:t>
      </w:r>
      <w:r>
        <w:rPr>
          <w:color w:val="323232"/>
          <w:sz w:val="16"/>
        </w:rPr>
        <w:tab/>
      </w:r>
      <w:r>
        <w:rPr>
          <w:rFonts w:ascii="Arial" w:eastAsia="Arial"/>
          <w:color w:val="323232"/>
          <w:sz w:val="16"/>
        </w:rPr>
        <w:t>UDP</w:t>
      </w:r>
    </w:p>
    <w:p w:rsidR="009146F7" w:rsidRDefault="0052544B">
      <w:pPr>
        <w:tabs>
          <w:tab w:val="left" w:pos="1799"/>
        </w:tabs>
        <w:spacing w:line="201" w:lineRule="exact"/>
        <w:ind w:left="800"/>
        <w:rPr>
          <w:rFonts w:ascii="Arial" w:eastAsia="Arial"/>
          <w:sz w:val="16"/>
        </w:rPr>
      </w:pPr>
      <w:r>
        <w:pict>
          <v:group id="_x0000_s3309" style="position:absolute;left:0;text-align:left;margin-left:63pt;margin-top:14.3pt;width:228.1pt;height:.25pt;z-index:251522560;mso-wrap-distance-left:0;mso-wrap-distance-right:0;mso-position-horizontal-relative:page" coordorigin="1260,286" coordsize="4562,5">
            <v:line id="_x0000_s3311" style="position:absolute" from="2262,288" to="1260,288" strokecolor="#c5c5c6" strokeweight=".25pt"/>
            <v:line id="_x0000_s3310" style="position:absolute" from="5821,288" to="2258,288" strokecolor="#c5c5c6" strokeweight=".25pt"/>
            <w10:wrap type="topAndBottom" anchorx="page"/>
          </v:group>
        </w:pict>
      </w:r>
      <w:r>
        <w:rPr>
          <w:color w:val="323232"/>
          <w:sz w:val="16"/>
        </w:rPr>
        <w:t>目标端口</w:t>
      </w:r>
      <w:r>
        <w:rPr>
          <w:color w:val="323232"/>
          <w:sz w:val="16"/>
        </w:rPr>
        <w:tab/>
      </w:r>
      <w:r>
        <w:rPr>
          <w:rFonts w:ascii="Arial" w:eastAsia="Arial"/>
          <w:color w:val="323232"/>
          <w:sz w:val="16"/>
        </w:rPr>
        <w:t>5060</w:t>
      </w:r>
    </w:p>
    <w:p w:rsidR="009146F7" w:rsidRDefault="0052544B">
      <w:pPr>
        <w:tabs>
          <w:tab w:val="left" w:pos="1799"/>
        </w:tabs>
        <w:spacing w:before="41" w:after="88"/>
        <w:ind w:left="800"/>
        <w:rPr>
          <w:sz w:val="16"/>
        </w:rPr>
      </w:pPr>
      <w:r>
        <w:rPr>
          <w:color w:val="323232"/>
          <w:sz w:val="16"/>
        </w:rPr>
        <w:t>源地址</w:t>
      </w:r>
      <w:r>
        <w:rPr>
          <w:color w:val="323232"/>
          <w:sz w:val="16"/>
        </w:rPr>
        <w:tab/>
      </w:r>
      <w:r>
        <w:rPr>
          <w:color w:val="323232"/>
          <w:sz w:val="16"/>
        </w:rPr>
        <w:t>与</w:t>
      </w:r>
      <w:r>
        <w:rPr>
          <w:color w:val="323232"/>
          <w:spacing w:val="-37"/>
          <w:sz w:val="16"/>
        </w:rPr>
        <w:t xml:space="preserve"> </w:t>
      </w:r>
      <w:r>
        <w:rPr>
          <w:rFonts w:ascii="Arial" w:eastAsia="Arial"/>
          <w:color w:val="323232"/>
          <w:sz w:val="16"/>
        </w:rPr>
        <w:t>192.168.2.0</w:t>
      </w:r>
      <w:r>
        <w:rPr>
          <w:rFonts w:ascii="Arial" w:eastAsia="Arial"/>
          <w:color w:val="323232"/>
          <w:spacing w:val="-1"/>
          <w:sz w:val="16"/>
        </w:rPr>
        <w:t xml:space="preserve"> </w:t>
      </w:r>
      <w:r>
        <w:rPr>
          <w:color w:val="323232"/>
          <w:sz w:val="16"/>
        </w:rPr>
        <w:t>匹配的前缀长度为</w:t>
      </w:r>
      <w:r>
        <w:rPr>
          <w:color w:val="323232"/>
          <w:spacing w:val="-37"/>
          <w:sz w:val="16"/>
        </w:rPr>
        <w:t xml:space="preserve"> </w:t>
      </w:r>
      <w:r>
        <w:rPr>
          <w:rFonts w:ascii="Arial" w:eastAsia="Arial"/>
          <w:color w:val="323232"/>
          <w:sz w:val="16"/>
        </w:rPr>
        <w:t>24</w:t>
      </w:r>
      <w:r>
        <w:rPr>
          <w:rFonts w:ascii="Arial" w:eastAsia="Arial"/>
          <w:color w:val="323232"/>
          <w:spacing w:val="-1"/>
          <w:sz w:val="16"/>
        </w:rPr>
        <w:t xml:space="preserve"> </w:t>
      </w:r>
      <w:r>
        <w:rPr>
          <w:color w:val="323232"/>
          <w:sz w:val="16"/>
        </w:rPr>
        <w:t>的</w:t>
      </w:r>
      <w:r>
        <w:rPr>
          <w:color w:val="323232"/>
          <w:spacing w:val="-37"/>
          <w:sz w:val="16"/>
        </w:rPr>
        <w:t xml:space="preserve"> </w:t>
      </w:r>
      <w:r>
        <w:rPr>
          <w:rFonts w:ascii="Arial" w:eastAsia="Arial"/>
          <w:color w:val="323232"/>
          <w:sz w:val="16"/>
        </w:rPr>
        <w:t>IP</w:t>
      </w:r>
      <w:r>
        <w:rPr>
          <w:rFonts w:ascii="Arial" w:eastAsia="Arial"/>
          <w:color w:val="323232"/>
          <w:spacing w:val="-1"/>
          <w:sz w:val="16"/>
        </w:rPr>
        <w:t xml:space="preserve"> </w:t>
      </w:r>
      <w:r>
        <w:rPr>
          <w:color w:val="323232"/>
          <w:sz w:val="16"/>
        </w:rPr>
        <w:t>地址</w:t>
      </w:r>
    </w:p>
    <w:p w:rsidR="009146F7" w:rsidRDefault="0052544B">
      <w:pPr>
        <w:pStyle w:val="BodyText"/>
        <w:spacing w:line="20" w:lineRule="exact"/>
        <w:ind w:left="697"/>
        <w:rPr>
          <w:sz w:val="2"/>
        </w:rPr>
      </w:pPr>
      <w:r>
        <w:rPr>
          <w:sz w:val="2"/>
        </w:rPr>
      </w:r>
      <w:r>
        <w:rPr>
          <w:sz w:val="2"/>
        </w:rPr>
        <w:pict>
          <v:group id="_x0000_s3306" style="width:228.1pt;height:.25pt;mso-position-horizontal-relative:char;mso-position-vertical-relative:line" coordsize="4562,5">
            <v:line id="_x0000_s3308" style="position:absolute" from="1002,3" to="0,3" strokecolor="#c5c5c6" strokeweight=".25pt"/>
            <v:line id="_x0000_s3307" style="position:absolute" from="4561,3" to="998,3" strokecolor="#c5c5c6" strokeweight=".25pt"/>
            <w10:anchorlock/>
          </v:group>
        </w:pict>
      </w:r>
    </w:p>
    <w:p w:rsidR="009146F7" w:rsidRDefault="009146F7">
      <w:pPr>
        <w:pStyle w:val="BodyText"/>
        <w:spacing w:before="1"/>
        <w:rPr>
          <w:sz w:val="13"/>
        </w:rPr>
      </w:pPr>
    </w:p>
    <w:p w:rsidR="009146F7" w:rsidRDefault="0052544B">
      <w:pPr>
        <w:pStyle w:val="Heading4"/>
        <w:spacing w:before="76"/>
      </w:pPr>
      <w:bookmarkStart w:id="235" w:name="筛选分布式端口组或上行链路端口组的流量"/>
      <w:bookmarkStart w:id="236" w:name="_bookmark118"/>
      <w:bookmarkEnd w:id="235"/>
      <w:bookmarkEnd w:id="236"/>
      <w:r>
        <w:t>筛选分布式端口组或上行链路端口组的流量</w:t>
      </w:r>
    </w:p>
    <w:p w:rsidR="009146F7" w:rsidRDefault="0052544B">
      <w:pPr>
        <w:pStyle w:val="BodyText"/>
        <w:spacing w:before="133"/>
        <w:ind w:left="700"/>
      </w:pPr>
      <w:r>
        <w:rPr>
          <w:color w:val="323232"/>
        </w:rPr>
        <w:t>允许或停止流量，以确保流经分布式端口组或上行链路端口组的端口的数据的安全。</w:t>
      </w:r>
    </w:p>
    <w:p w:rsidR="009146F7" w:rsidRDefault="009146F7">
      <w:pPr>
        <w:pStyle w:val="BodyText"/>
        <w:spacing w:before="11"/>
        <w:rPr>
          <w:sz w:val="18"/>
        </w:rPr>
      </w:pPr>
    </w:p>
    <w:p w:rsidR="009146F7" w:rsidRDefault="0052544B">
      <w:pPr>
        <w:ind w:left="700"/>
        <w:rPr>
          <w:sz w:val="18"/>
        </w:rPr>
      </w:pPr>
      <w:r>
        <w:rPr>
          <w:sz w:val="18"/>
        </w:rPr>
        <w:t>步骤</w:t>
      </w:r>
    </w:p>
    <w:p w:rsidR="009146F7" w:rsidRDefault="0052544B">
      <w:pPr>
        <w:pStyle w:val="ListParagraph"/>
        <w:numPr>
          <w:ilvl w:val="0"/>
          <w:numId w:val="118"/>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中查找分布式端口组或上行链路端口组。</w:t>
      </w:r>
    </w:p>
    <w:p w:rsidR="009146F7" w:rsidRDefault="0052544B">
      <w:pPr>
        <w:pStyle w:val="ListParagraph"/>
        <w:numPr>
          <w:ilvl w:val="1"/>
          <w:numId w:val="118"/>
        </w:numPr>
        <w:tabs>
          <w:tab w:val="left" w:pos="1419"/>
          <w:tab w:val="left" w:pos="1421"/>
        </w:tabs>
        <w:spacing w:before="160"/>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18"/>
        </w:numPr>
        <w:tabs>
          <w:tab w:val="left" w:pos="1419"/>
          <w:tab w:val="left" w:pos="1421"/>
        </w:tabs>
        <w:spacing w:before="124"/>
        <w:rPr>
          <w:sz w:val="20"/>
        </w:rPr>
      </w:pPr>
      <w:r>
        <w:rPr>
          <w:color w:val="323232"/>
          <w:sz w:val="20"/>
        </w:rPr>
        <w:t>单击</w:t>
      </w:r>
      <w:r>
        <w:rPr>
          <w:rFonts w:ascii="等线" w:eastAsia="等线" w:hint="eastAsia"/>
          <w:b/>
          <w:color w:val="323232"/>
          <w:sz w:val="20"/>
        </w:rPr>
        <w:t>分布式端口组</w:t>
      </w:r>
      <w:r>
        <w:rPr>
          <w:color w:val="323232"/>
          <w:sz w:val="20"/>
        </w:rPr>
        <w:t>以查看分布式端口组列表，或单击</w:t>
      </w:r>
      <w:r>
        <w:rPr>
          <w:rFonts w:ascii="等线" w:eastAsia="等线" w:hint="eastAsia"/>
          <w:b/>
          <w:color w:val="323232"/>
          <w:sz w:val="20"/>
        </w:rPr>
        <w:t>上行链路端口组</w:t>
      </w:r>
      <w:r>
        <w:rPr>
          <w:color w:val="323232"/>
          <w:sz w:val="20"/>
        </w:rPr>
        <w:t>以查看上行链路端口组列表。</w:t>
      </w:r>
    </w:p>
    <w:p w:rsidR="009146F7" w:rsidRDefault="0052544B">
      <w:pPr>
        <w:pStyle w:val="ListParagraph"/>
        <w:numPr>
          <w:ilvl w:val="0"/>
          <w:numId w:val="118"/>
        </w:numPr>
        <w:tabs>
          <w:tab w:val="left" w:pos="1059"/>
          <w:tab w:val="left" w:pos="1061"/>
        </w:tabs>
        <w:rPr>
          <w:sz w:val="20"/>
        </w:rPr>
      </w:pPr>
      <w:r>
        <w:rPr>
          <w:color w:val="323232"/>
          <w:sz w:val="20"/>
        </w:rPr>
        <w:t>右键单击端口组，然后选择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118"/>
        </w:numPr>
        <w:tabs>
          <w:tab w:val="left" w:pos="1059"/>
          <w:tab w:val="left" w:pos="1061"/>
        </w:tabs>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18"/>
        </w:numPr>
        <w:tabs>
          <w:tab w:val="left" w:pos="1059"/>
          <w:tab w:val="left" w:pos="1061"/>
        </w:tabs>
        <w:rPr>
          <w:sz w:val="20"/>
        </w:rPr>
      </w:pPr>
      <w:r>
        <w:rPr>
          <w:color w:val="323232"/>
          <w:sz w:val="20"/>
        </w:rPr>
        <w:t>如果已禁用</w:t>
      </w:r>
      <w:r>
        <w:rPr>
          <w:color w:val="323232"/>
          <w:sz w:val="20"/>
        </w:rPr>
        <w:t>“</w:t>
      </w:r>
      <w:r>
        <w:rPr>
          <w:color w:val="323232"/>
          <w:sz w:val="20"/>
        </w:rPr>
        <w:t>流量筛选和标记</w:t>
      </w:r>
      <w:r>
        <w:rPr>
          <w:color w:val="323232"/>
          <w:sz w:val="20"/>
        </w:rPr>
        <w:t>”</w:t>
      </w:r>
      <w:r>
        <w:rPr>
          <w:color w:val="323232"/>
          <w:sz w:val="20"/>
        </w:rPr>
        <w:t>，可从</w:t>
      </w:r>
      <w:r>
        <w:rPr>
          <w:rFonts w:ascii="等线" w:eastAsia="等线" w:hAnsi="等线" w:hint="eastAsia"/>
          <w:b/>
          <w:color w:val="323232"/>
          <w:sz w:val="20"/>
        </w:rPr>
        <w:t>状态</w:t>
      </w:r>
      <w:r>
        <w:rPr>
          <w:color w:val="323232"/>
          <w:sz w:val="20"/>
        </w:rPr>
        <w:t>下拉菜单中将其启用。</w:t>
      </w:r>
    </w:p>
    <w:p w:rsidR="009146F7" w:rsidRDefault="0052544B">
      <w:pPr>
        <w:pStyle w:val="ListParagraph"/>
        <w:numPr>
          <w:ilvl w:val="0"/>
          <w:numId w:val="118"/>
        </w:numPr>
        <w:tabs>
          <w:tab w:val="left" w:pos="1059"/>
          <w:tab w:val="left" w:pos="1061"/>
        </w:tabs>
        <w:rPr>
          <w:sz w:val="20"/>
        </w:rPr>
      </w:pPr>
      <w:r>
        <w:rPr>
          <w:color w:val="323232"/>
          <w:sz w:val="20"/>
        </w:rPr>
        <w:t>单击</w:t>
      </w:r>
      <w:r>
        <w:rPr>
          <w:rFonts w:ascii="等线" w:eastAsia="等线" w:hint="eastAsia"/>
          <w:b/>
          <w:color w:val="323232"/>
          <w:sz w:val="20"/>
        </w:rPr>
        <w:t>新建</w:t>
      </w:r>
      <w:r>
        <w:rPr>
          <w:color w:val="323232"/>
          <w:sz w:val="20"/>
        </w:rPr>
        <w:t>以创建新规则，或者选择一个规则并单击</w:t>
      </w:r>
      <w:r>
        <w:rPr>
          <w:rFonts w:ascii="等线" w:eastAsia="等线" w:hint="eastAsia"/>
          <w:b/>
          <w:color w:val="323232"/>
          <w:sz w:val="20"/>
        </w:rPr>
        <w:t>编辑</w:t>
      </w:r>
      <w:r>
        <w:rPr>
          <w:color w:val="323232"/>
          <w:sz w:val="20"/>
        </w:rPr>
        <w:t>以编辑该规则。</w:t>
      </w:r>
    </w:p>
    <w:p w:rsidR="009146F7" w:rsidRDefault="0052544B">
      <w:pPr>
        <w:pStyle w:val="ListParagraph"/>
        <w:numPr>
          <w:ilvl w:val="0"/>
          <w:numId w:val="118"/>
        </w:numPr>
        <w:tabs>
          <w:tab w:val="left" w:pos="1059"/>
          <w:tab w:val="left" w:pos="1061"/>
        </w:tabs>
        <w:spacing w:before="127" w:line="280" w:lineRule="auto"/>
        <w:ind w:right="277"/>
        <w:rPr>
          <w:sz w:val="20"/>
        </w:rPr>
      </w:pPr>
      <w:r>
        <w:rPr>
          <w:color w:val="323232"/>
          <w:sz w:val="20"/>
        </w:rPr>
        <w:t>在</w:t>
      </w:r>
      <w:r>
        <w:rPr>
          <w:color w:val="323232"/>
          <w:sz w:val="20"/>
        </w:rPr>
        <w:t>“</w:t>
      </w:r>
      <w:r>
        <w:rPr>
          <w:color w:val="323232"/>
          <w:sz w:val="20"/>
        </w:rPr>
        <w:t>网络流量规则</w:t>
      </w:r>
      <w:r>
        <w:rPr>
          <w:color w:val="323232"/>
          <w:sz w:val="20"/>
        </w:rPr>
        <w:t>”</w:t>
      </w:r>
      <w:r>
        <w:rPr>
          <w:color w:val="323232"/>
          <w:sz w:val="20"/>
        </w:rPr>
        <w:t>对话框中，使用</w:t>
      </w:r>
      <w:r>
        <w:rPr>
          <w:color w:val="323232"/>
          <w:sz w:val="20"/>
        </w:rPr>
        <w:t>“</w:t>
      </w:r>
      <w:r>
        <w:rPr>
          <w:color w:val="323232"/>
          <w:sz w:val="20"/>
        </w:rPr>
        <w:t>操作</w:t>
      </w:r>
      <w:r>
        <w:rPr>
          <w:color w:val="323232"/>
          <w:sz w:val="20"/>
        </w:rPr>
        <w:t>”</w:t>
      </w:r>
      <w:r>
        <w:rPr>
          <w:color w:val="323232"/>
          <w:sz w:val="20"/>
        </w:rPr>
        <w:t>选项以允许流量通过分布式端口组或上行链路端口组的端口，或对其进行限制。</w:t>
      </w:r>
    </w:p>
    <w:p w:rsidR="009146F7" w:rsidRDefault="009146F7">
      <w:pPr>
        <w:spacing w:line="280" w:lineRule="auto"/>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18"/>
        </w:numPr>
        <w:tabs>
          <w:tab w:val="left" w:pos="1059"/>
          <w:tab w:val="left" w:pos="1060"/>
        </w:tabs>
        <w:spacing w:before="86"/>
        <w:rPr>
          <w:sz w:val="20"/>
        </w:rPr>
      </w:pPr>
      <w:r>
        <w:rPr>
          <w:color w:val="323232"/>
          <w:sz w:val="20"/>
        </w:rPr>
        <w:t>指定此规则所适用的流量种类。</w:t>
      </w:r>
    </w:p>
    <w:p w:rsidR="009146F7" w:rsidRDefault="0052544B">
      <w:pPr>
        <w:pStyle w:val="BodyText"/>
        <w:spacing w:before="164" w:line="285" w:lineRule="auto"/>
        <w:ind w:left="1060" w:right="421"/>
      </w:pPr>
      <w:r>
        <w:rPr>
          <w:color w:val="323232"/>
        </w:rPr>
        <w:t>要确定某一数据流是否位于要标记或筛选的规则范围内，</w:t>
      </w:r>
      <w:r>
        <w:rPr>
          <w:rFonts w:ascii="Arial" w:eastAsia="Arial"/>
          <w:color w:val="323232"/>
        </w:rPr>
        <w:t xml:space="preserve">vSphere Distributed Switch </w:t>
      </w:r>
      <w:r>
        <w:rPr>
          <w:color w:val="323232"/>
        </w:rPr>
        <w:t>将检查流量的方向、源和目标等属性、</w:t>
      </w:r>
      <w:r>
        <w:rPr>
          <w:rFonts w:ascii="Arial" w:eastAsia="Arial"/>
          <w:color w:val="323232"/>
        </w:rPr>
        <w:t>VLAN</w:t>
      </w:r>
      <w:r>
        <w:rPr>
          <w:color w:val="323232"/>
        </w:rPr>
        <w:t>、下一级别协议、基础架构流量类型等。</w:t>
      </w:r>
    </w:p>
    <w:p w:rsidR="009146F7" w:rsidRDefault="0052544B">
      <w:pPr>
        <w:pStyle w:val="ListParagraph"/>
        <w:numPr>
          <w:ilvl w:val="0"/>
          <w:numId w:val="117"/>
        </w:numPr>
        <w:tabs>
          <w:tab w:val="left" w:pos="1419"/>
          <w:tab w:val="left" w:pos="1420"/>
        </w:tabs>
        <w:spacing w:before="112" w:line="340" w:lineRule="auto"/>
        <w:ind w:right="277"/>
        <w:rPr>
          <w:sz w:val="20"/>
        </w:rPr>
      </w:pPr>
      <w:r>
        <w:rPr>
          <w:color w:val="323232"/>
          <w:spacing w:val="-4"/>
          <w:sz w:val="20"/>
        </w:rPr>
        <w:t>从</w:t>
      </w:r>
      <w:r>
        <w:rPr>
          <w:rFonts w:ascii="等线" w:eastAsia="等线" w:hint="eastAsia"/>
          <w:b/>
          <w:color w:val="323232"/>
          <w:spacing w:val="-4"/>
          <w:sz w:val="20"/>
        </w:rPr>
        <w:t>流量方向</w:t>
      </w:r>
      <w:r>
        <w:rPr>
          <w:color w:val="323232"/>
          <w:spacing w:val="-4"/>
          <w:sz w:val="20"/>
        </w:rPr>
        <w:t>下拉菜单中，选择流量必须为输入、输出还是同时为这两者，才能使规则将其视为匹配。此方向还会影响您识别流量源和目标的方式。</w:t>
      </w:r>
    </w:p>
    <w:p w:rsidR="009146F7" w:rsidRDefault="0052544B">
      <w:pPr>
        <w:pStyle w:val="ListParagraph"/>
        <w:numPr>
          <w:ilvl w:val="0"/>
          <w:numId w:val="117"/>
        </w:numPr>
        <w:tabs>
          <w:tab w:val="left" w:pos="1419"/>
          <w:tab w:val="left" w:pos="1421"/>
        </w:tabs>
        <w:spacing w:before="57" w:line="285" w:lineRule="auto"/>
        <w:ind w:right="277"/>
        <w:rPr>
          <w:sz w:val="20"/>
        </w:rPr>
      </w:pPr>
      <w:r>
        <w:rPr>
          <w:color w:val="323232"/>
          <w:spacing w:val="-3"/>
          <w:sz w:val="20"/>
        </w:rPr>
        <w:t>通过使用系统数据类型限定符、第</w:t>
      </w:r>
      <w:r>
        <w:rPr>
          <w:color w:val="323232"/>
          <w:spacing w:val="-3"/>
          <w:sz w:val="20"/>
        </w:rPr>
        <w:t xml:space="preserve"> </w:t>
      </w:r>
      <w:r>
        <w:rPr>
          <w:rFonts w:ascii="Arial" w:eastAsia="Arial"/>
          <w:color w:val="323232"/>
          <w:sz w:val="20"/>
        </w:rPr>
        <w:t>2</w:t>
      </w:r>
      <w:r>
        <w:rPr>
          <w:rFonts w:ascii="Arial" w:eastAsia="Arial"/>
          <w:color w:val="323232"/>
          <w:spacing w:val="-2"/>
          <w:sz w:val="20"/>
        </w:rPr>
        <w:t xml:space="preserve"> </w:t>
      </w:r>
      <w:r>
        <w:rPr>
          <w:color w:val="323232"/>
          <w:spacing w:val="-6"/>
          <w:sz w:val="20"/>
        </w:rPr>
        <w:t>层数据包属性和第</w:t>
      </w:r>
      <w:r>
        <w:rPr>
          <w:color w:val="323232"/>
          <w:spacing w:val="-6"/>
          <w:sz w:val="20"/>
        </w:rPr>
        <w:t xml:space="preserve"> </w:t>
      </w:r>
      <w:r>
        <w:rPr>
          <w:rFonts w:ascii="Arial" w:eastAsia="Arial"/>
          <w:color w:val="323232"/>
          <w:sz w:val="20"/>
        </w:rPr>
        <w:t>3</w:t>
      </w:r>
      <w:r>
        <w:rPr>
          <w:rFonts w:ascii="Arial" w:eastAsia="Arial"/>
          <w:color w:val="323232"/>
          <w:spacing w:val="-2"/>
          <w:sz w:val="20"/>
        </w:rPr>
        <w:t xml:space="preserve"> </w:t>
      </w:r>
      <w:r>
        <w:rPr>
          <w:color w:val="323232"/>
          <w:sz w:val="20"/>
        </w:rPr>
        <w:t>层数据包属性，可以设置数据包要与规则匹配而需要具备的属性。</w:t>
      </w:r>
    </w:p>
    <w:p w:rsidR="009146F7" w:rsidRDefault="0052544B">
      <w:pPr>
        <w:pStyle w:val="BodyText"/>
        <w:spacing w:before="116"/>
        <w:ind w:left="1420"/>
      </w:pPr>
      <w:r>
        <w:rPr>
          <w:color w:val="323232"/>
        </w:rPr>
        <w:t>一个限定符表示一组与某个网络连接层相关的匹配条件。可以将流量与系统数据类型、第</w:t>
      </w:r>
      <w:r>
        <w:rPr>
          <w:color w:val="323232"/>
        </w:rPr>
        <w:t xml:space="preserve"> </w:t>
      </w:r>
      <w:r>
        <w:rPr>
          <w:rFonts w:ascii="Arial" w:eastAsia="Arial"/>
          <w:color w:val="323232"/>
        </w:rPr>
        <w:t xml:space="preserve">2 </w:t>
      </w:r>
      <w:r>
        <w:rPr>
          <w:color w:val="323232"/>
        </w:rPr>
        <w:t>层流量</w:t>
      </w:r>
    </w:p>
    <w:p w:rsidR="009146F7" w:rsidRDefault="0052544B">
      <w:pPr>
        <w:pStyle w:val="BodyText"/>
        <w:spacing w:before="49" w:line="285" w:lineRule="auto"/>
        <w:ind w:left="1419" w:right="278"/>
      </w:pPr>
      <w:r>
        <w:rPr>
          <w:color w:val="323232"/>
          <w:spacing w:val="-14"/>
        </w:rPr>
        <w:t>属性和第</w:t>
      </w:r>
      <w:r>
        <w:rPr>
          <w:color w:val="323232"/>
          <w:spacing w:val="-14"/>
        </w:rPr>
        <w:t xml:space="preserve"> </w:t>
      </w:r>
      <w:r>
        <w:rPr>
          <w:rFonts w:ascii="Arial" w:eastAsia="Arial"/>
          <w:color w:val="323232"/>
        </w:rPr>
        <w:t xml:space="preserve">3 </w:t>
      </w:r>
      <w:r>
        <w:rPr>
          <w:color w:val="323232"/>
          <w:spacing w:val="-4"/>
        </w:rPr>
        <w:t>层流量属性进行匹配。可以使用特定网络连接层的限定符，也可以结合使用多个限定符，</w:t>
      </w:r>
      <w:r>
        <w:rPr>
          <w:color w:val="323232"/>
          <w:spacing w:val="-4"/>
        </w:rPr>
        <w:t xml:space="preserve"> </w:t>
      </w:r>
      <w:r>
        <w:rPr>
          <w:color w:val="323232"/>
          <w:spacing w:val="-4"/>
        </w:rPr>
        <w:t>以便更精确地匹配数据包。</w:t>
      </w:r>
    </w:p>
    <w:p w:rsidR="009146F7" w:rsidRDefault="0052544B">
      <w:pPr>
        <w:pStyle w:val="BodyText"/>
        <w:tabs>
          <w:tab w:val="left" w:pos="1779"/>
        </w:tabs>
        <w:spacing w:before="115" w:line="280" w:lineRule="auto"/>
        <w:ind w:left="1780" w:right="357" w:hanging="361"/>
      </w:pPr>
      <w:r>
        <w:rPr>
          <w:rFonts w:ascii="Arial" w:eastAsia="Arial"/>
          <w:color w:val="323232"/>
          <w:w w:val="105"/>
          <w:position w:val="2"/>
          <w:sz w:val="16"/>
        </w:rPr>
        <w:t>n</w:t>
      </w:r>
      <w:r>
        <w:rPr>
          <w:rFonts w:ascii="Arial" w:eastAsia="Arial"/>
          <w:color w:val="323232"/>
          <w:w w:val="105"/>
          <w:position w:val="2"/>
          <w:sz w:val="16"/>
        </w:rPr>
        <w:tab/>
      </w:r>
      <w:r>
        <w:rPr>
          <w:color w:val="323232"/>
        </w:rPr>
        <w:t>使用系统流量限定符将数据包与流经组端口的虚拟基础架构数据的</w:t>
      </w:r>
      <w:r>
        <w:rPr>
          <w:color w:val="323232"/>
        </w:rPr>
        <w:t>类型进行匹配。例如，您可</w:t>
      </w:r>
      <w:r>
        <w:rPr>
          <w:color w:val="323232"/>
          <w:spacing w:val="-4"/>
          <w:w w:val="105"/>
        </w:rPr>
        <w:t>以对传输到网络存储的数据选择</w:t>
      </w:r>
      <w:r>
        <w:rPr>
          <w:color w:val="323232"/>
          <w:spacing w:val="-4"/>
          <w:w w:val="105"/>
        </w:rPr>
        <w:t xml:space="preserve"> </w:t>
      </w:r>
      <w:r>
        <w:rPr>
          <w:rFonts w:ascii="Arial" w:eastAsia="Arial"/>
          <w:color w:val="323232"/>
          <w:w w:val="105"/>
        </w:rPr>
        <w:t>NFS</w:t>
      </w:r>
      <w:r>
        <w:rPr>
          <w:color w:val="323232"/>
          <w:w w:val="105"/>
        </w:rPr>
        <w:t>。</w:t>
      </w:r>
    </w:p>
    <w:p w:rsidR="009146F7" w:rsidRDefault="0052544B">
      <w:pPr>
        <w:pStyle w:val="BodyText"/>
        <w:tabs>
          <w:tab w:val="left" w:pos="1779"/>
        </w:tabs>
        <w:spacing w:before="126"/>
        <w:ind w:left="1419"/>
      </w:pPr>
      <w:r>
        <w:rPr>
          <w:rFonts w:ascii="Arial" w:eastAsia="Arial"/>
          <w:color w:val="323232"/>
          <w:w w:val="105"/>
          <w:position w:val="2"/>
          <w:sz w:val="16"/>
        </w:rPr>
        <w:t>n</w:t>
      </w:r>
      <w:r>
        <w:rPr>
          <w:rFonts w:ascii="Arial" w:eastAsia="Arial"/>
          <w:color w:val="323232"/>
          <w:w w:val="105"/>
          <w:position w:val="2"/>
          <w:sz w:val="16"/>
        </w:rPr>
        <w:tab/>
      </w:r>
      <w:r>
        <w:rPr>
          <w:color w:val="323232"/>
          <w:spacing w:val="-21"/>
          <w:w w:val="105"/>
        </w:rPr>
        <w:t>使用</w:t>
      </w:r>
      <w:r>
        <w:rPr>
          <w:color w:val="323232"/>
          <w:spacing w:val="-21"/>
          <w:w w:val="105"/>
        </w:rPr>
        <w:t xml:space="preserve"> </w:t>
      </w:r>
      <w:r>
        <w:rPr>
          <w:rFonts w:ascii="Arial" w:eastAsia="Arial"/>
          <w:color w:val="323232"/>
          <w:w w:val="105"/>
        </w:rPr>
        <w:t>MAC</w:t>
      </w:r>
      <w:r>
        <w:rPr>
          <w:rFonts w:ascii="Arial" w:eastAsia="Arial"/>
          <w:color w:val="323232"/>
          <w:spacing w:val="-14"/>
          <w:w w:val="105"/>
        </w:rPr>
        <w:t xml:space="preserve"> </w:t>
      </w:r>
      <w:r>
        <w:rPr>
          <w:color w:val="323232"/>
          <w:spacing w:val="-7"/>
          <w:w w:val="105"/>
        </w:rPr>
        <w:t>流量限定符可根据</w:t>
      </w:r>
      <w:r>
        <w:rPr>
          <w:color w:val="323232"/>
          <w:spacing w:val="-7"/>
          <w:w w:val="105"/>
        </w:rPr>
        <w:t xml:space="preserve"> </w:t>
      </w:r>
      <w:r>
        <w:rPr>
          <w:rFonts w:ascii="Arial" w:eastAsia="Arial"/>
          <w:color w:val="323232"/>
          <w:w w:val="105"/>
        </w:rPr>
        <w:t>MAC</w:t>
      </w:r>
      <w:r>
        <w:rPr>
          <w:rFonts w:ascii="Arial" w:eastAsia="Arial"/>
          <w:color w:val="323232"/>
          <w:spacing w:val="-14"/>
          <w:w w:val="105"/>
        </w:rPr>
        <w:t xml:space="preserve"> </w:t>
      </w:r>
      <w:r>
        <w:rPr>
          <w:color w:val="323232"/>
          <w:w w:val="105"/>
        </w:rPr>
        <w:t>地址、</w:t>
      </w:r>
      <w:r>
        <w:rPr>
          <w:rFonts w:ascii="Arial" w:eastAsia="Arial"/>
          <w:color w:val="323232"/>
          <w:w w:val="105"/>
        </w:rPr>
        <w:t>VLAN</w:t>
      </w:r>
      <w:r>
        <w:rPr>
          <w:rFonts w:ascii="Arial" w:eastAsia="Arial"/>
          <w:color w:val="323232"/>
          <w:spacing w:val="-14"/>
          <w:w w:val="105"/>
        </w:rPr>
        <w:t xml:space="preserve"> </w:t>
      </w:r>
      <w:r>
        <w:rPr>
          <w:rFonts w:ascii="Arial" w:eastAsia="Arial"/>
          <w:color w:val="323232"/>
          <w:w w:val="105"/>
        </w:rPr>
        <w:t>ID</w:t>
      </w:r>
      <w:r>
        <w:rPr>
          <w:rFonts w:ascii="Arial" w:eastAsia="Arial"/>
          <w:color w:val="323232"/>
          <w:spacing w:val="-15"/>
          <w:w w:val="105"/>
        </w:rPr>
        <w:t xml:space="preserve"> </w:t>
      </w:r>
      <w:r>
        <w:rPr>
          <w:color w:val="323232"/>
          <w:w w:val="105"/>
        </w:rPr>
        <w:t>和下一级别协议匹配数据包。</w:t>
      </w:r>
    </w:p>
    <w:p w:rsidR="009146F7" w:rsidRDefault="0052544B">
      <w:pPr>
        <w:pStyle w:val="BodyText"/>
        <w:spacing w:before="169" w:line="285" w:lineRule="auto"/>
        <w:ind w:left="1779" w:right="272"/>
        <w:jc w:val="both"/>
      </w:pPr>
      <w:r>
        <w:rPr>
          <w:color w:val="323232"/>
          <w:spacing w:val="-5"/>
        </w:rPr>
        <w:t>可以使用虚拟客户机标记</w:t>
      </w:r>
      <w:r>
        <w:rPr>
          <w:color w:val="323232"/>
          <w:spacing w:val="-5"/>
        </w:rPr>
        <w:t xml:space="preserve"> </w:t>
      </w:r>
      <w:r>
        <w:rPr>
          <w:rFonts w:ascii="Arial" w:eastAsia="Arial"/>
          <w:color w:val="323232"/>
        </w:rPr>
        <w:t>(VGT</w:t>
      </w:r>
      <w:r>
        <w:rPr>
          <w:rFonts w:ascii="Arial" w:eastAsia="Arial"/>
          <w:color w:val="323232"/>
          <w:spacing w:val="-7"/>
        </w:rPr>
        <w:t xml:space="preserve">) </w:t>
      </w:r>
      <w:r>
        <w:rPr>
          <w:color w:val="323232"/>
          <w:spacing w:val="-4"/>
        </w:rPr>
        <w:t>在分布式端口组上查找具有某个</w:t>
      </w:r>
      <w:r>
        <w:rPr>
          <w:color w:val="323232"/>
          <w:spacing w:val="-4"/>
        </w:rPr>
        <w:t xml:space="preserve"> </w:t>
      </w:r>
      <w:r>
        <w:rPr>
          <w:rFonts w:ascii="Arial" w:eastAsia="Arial"/>
          <w:color w:val="323232"/>
        </w:rPr>
        <w:t xml:space="preserve">VLAN ID </w:t>
      </w:r>
      <w:r>
        <w:rPr>
          <w:color w:val="323232"/>
          <w:spacing w:val="-2"/>
        </w:rPr>
        <w:t>的流量。如果要在虚</w:t>
      </w:r>
      <w:r>
        <w:rPr>
          <w:color w:val="323232"/>
          <w:spacing w:val="-10"/>
        </w:rPr>
        <w:t>拟交换机标记</w:t>
      </w:r>
      <w:r>
        <w:rPr>
          <w:color w:val="323232"/>
          <w:spacing w:val="-10"/>
        </w:rPr>
        <w:t xml:space="preserve"> </w:t>
      </w:r>
      <w:r>
        <w:rPr>
          <w:rFonts w:ascii="Arial" w:eastAsia="Arial"/>
          <w:color w:val="323232"/>
        </w:rPr>
        <w:t>(VST</w:t>
      </w:r>
      <w:r>
        <w:rPr>
          <w:rFonts w:ascii="Arial" w:eastAsia="Arial"/>
          <w:color w:val="323232"/>
          <w:spacing w:val="-5"/>
        </w:rPr>
        <w:t xml:space="preserve">) </w:t>
      </w:r>
      <w:r>
        <w:rPr>
          <w:color w:val="323232"/>
          <w:spacing w:val="-5"/>
        </w:rPr>
        <w:t>处于活动状态时将流量与</w:t>
      </w:r>
      <w:r>
        <w:rPr>
          <w:color w:val="323232"/>
          <w:spacing w:val="-5"/>
        </w:rPr>
        <w:t xml:space="preserve"> </w:t>
      </w:r>
      <w:r>
        <w:rPr>
          <w:rFonts w:ascii="Arial" w:eastAsia="Arial"/>
          <w:color w:val="323232"/>
        </w:rPr>
        <w:t xml:space="preserve">VLAN ID </w:t>
      </w:r>
      <w:r>
        <w:rPr>
          <w:color w:val="323232"/>
          <w:spacing w:val="-1"/>
        </w:rPr>
        <w:t>进行匹配，请对上行链路端口组或上行链路端口使用一个规则。</w:t>
      </w:r>
    </w:p>
    <w:p w:rsidR="009146F7" w:rsidRDefault="0052544B">
      <w:pPr>
        <w:pStyle w:val="BodyText"/>
        <w:tabs>
          <w:tab w:val="left" w:pos="1779"/>
        </w:tabs>
        <w:spacing w:before="115"/>
        <w:ind w:left="1420"/>
      </w:pPr>
      <w:r>
        <w:rPr>
          <w:rFonts w:ascii="Arial" w:eastAsia="Arial"/>
          <w:color w:val="323232"/>
          <w:w w:val="115"/>
          <w:position w:val="2"/>
          <w:sz w:val="16"/>
        </w:rPr>
        <w:t>n</w:t>
      </w:r>
      <w:r>
        <w:rPr>
          <w:rFonts w:ascii="Arial" w:eastAsia="Arial"/>
          <w:color w:val="323232"/>
          <w:w w:val="115"/>
          <w:position w:val="2"/>
          <w:sz w:val="16"/>
        </w:rPr>
        <w:tab/>
      </w:r>
      <w:r>
        <w:rPr>
          <w:color w:val="323232"/>
          <w:spacing w:val="-15"/>
        </w:rPr>
        <w:t>使用</w:t>
      </w:r>
      <w:r>
        <w:rPr>
          <w:color w:val="323232"/>
          <w:spacing w:val="-15"/>
        </w:rPr>
        <w:t xml:space="preserve"> </w:t>
      </w:r>
      <w:r>
        <w:rPr>
          <w:rFonts w:ascii="Arial" w:eastAsia="Arial"/>
          <w:color w:val="323232"/>
        </w:rPr>
        <w:t xml:space="preserve">IP </w:t>
      </w:r>
      <w:r>
        <w:rPr>
          <w:color w:val="323232"/>
          <w:spacing w:val="-5"/>
        </w:rPr>
        <w:t>流量限定符可根据</w:t>
      </w:r>
      <w:r>
        <w:rPr>
          <w:color w:val="323232"/>
          <w:spacing w:val="-5"/>
        </w:rPr>
        <w:t xml:space="preserve"> </w:t>
      </w:r>
      <w:r>
        <w:rPr>
          <w:rFonts w:ascii="Arial" w:eastAsia="Arial"/>
          <w:color w:val="323232"/>
        </w:rPr>
        <w:t>IP</w:t>
      </w:r>
      <w:r>
        <w:rPr>
          <w:rFonts w:ascii="Arial" w:eastAsia="Arial"/>
          <w:color w:val="323232"/>
          <w:spacing w:val="-1"/>
        </w:rPr>
        <w:t xml:space="preserve"> </w:t>
      </w:r>
      <w:r>
        <w:rPr>
          <w:color w:val="323232"/>
        </w:rPr>
        <w:t>版本、</w:t>
      </w:r>
      <w:r>
        <w:rPr>
          <w:rFonts w:ascii="Arial" w:eastAsia="Arial"/>
          <w:color w:val="323232"/>
        </w:rPr>
        <w:t xml:space="preserve">IP </w:t>
      </w:r>
      <w:r>
        <w:rPr>
          <w:color w:val="323232"/>
        </w:rPr>
        <w:t>地址以及下一级别协议和端口匹配数据包。</w:t>
      </w:r>
    </w:p>
    <w:p w:rsidR="009146F7" w:rsidRDefault="0052544B">
      <w:pPr>
        <w:pStyle w:val="ListParagraph"/>
        <w:numPr>
          <w:ilvl w:val="0"/>
          <w:numId w:val="118"/>
        </w:numPr>
        <w:tabs>
          <w:tab w:val="left" w:pos="1059"/>
          <w:tab w:val="left" w:pos="1060"/>
        </w:tabs>
        <w:spacing w:before="161"/>
        <w:ind w:left="1059"/>
        <w:rPr>
          <w:sz w:val="20"/>
        </w:rPr>
      </w:pPr>
      <w:r>
        <w:rPr>
          <w:color w:val="323232"/>
          <w:sz w:val="20"/>
        </w:rPr>
        <w:t>在规则对话框中，单击</w:t>
      </w:r>
      <w:r>
        <w:rPr>
          <w:rFonts w:ascii="等线" w:eastAsia="等线" w:hint="eastAsia"/>
          <w:b/>
          <w:color w:val="323232"/>
          <w:sz w:val="20"/>
        </w:rPr>
        <w:t>确定</w:t>
      </w:r>
      <w:r>
        <w:rPr>
          <w:color w:val="323232"/>
          <w:sz w:val="20"/>
        </w:rPr>
        <w:t>以保存该规则。</w:t>
      </w:r>
    </w:p>
    <w:p w:rsidR="009146F7" w:rsidRDefault="009146F7">
      <w:pPr>
        <w:pStyle w:val="BodyText"/>
        <w:spacing w:before="11"/>
        <w:rPr>
          <w:sz w:val="19"/>
        </w:rPr>
      </w:pPr>
    </w:p>
    <w:p w:rsidR="009146F7" w:rsidRDefault="0052544B">
      <w:pPr>
        <w:pStyle w:val="Heading4"/>
        <w:spacing w:before="1"/>
      </w:pPr>
      <w:bookmarkStart w:id="237" w:name="使用分布式端口组或上行链路端口组上的网络流量规则"/>
      <w:bookmarkStart w:id="238" w:name="_bookmark119"/>
      <w:bookmarkEnd w:id="237"/>
      <w:bookmarkEnd w:id="238"/>
      <w:r>
        <w:t>使用分布式端口组或上行链路端口组上的网络流量规则</w:t>
      </w:r>
    </w:p>
    <w:p w:rsidR="009146F7" w:rsidRDefault="0052544B">
      <w:pPr>
        <w:pStyle w:val="BodyText"/>
        <w:spacing w:before="133" w:line="280" w:lineRule="auto"/>
        <w:ind w:left="700" w:right="437"/>
      </w:pPr>
      <w:r>
        <w:rPr>
          <w:color w:val="323232"/>
        </w:rPr>
        <w:t>定义在分布式端口组或上行链路端口组中的流量规则，以引入处理与虚拟机或物理适配器相关的流量的策略。可以筛选特定流量或描述其</w:t>
      </w:r>
      <w:r>
        <w:rPr>
          <w:color w:val="323232"/>
        </w:rPr>
        <w:t xml:space="preserve"> </w:t>
      </w:r>
      <w:r>
        <w:rPr>
          <w:rFonts w:ascii="Arial" w:eastAsia="Arial"/>
          <w:color w:val="323232"/>
        </w:rPr>
        <w:t xml:space="preserve">QoS </w:t>
      </w:r>
      <w:r>
        <w:rPr>
          <w:color w:val="323232"/>
        </w:rPr>
        <w:t>需求。</w:t>
      </w:r>
    </w:p>
    <w:p w:rsidR="009146F7" w:rsidRDefault="0052544B">
      <w:pPr>
        <w:pStyle w:val="BodyText"/>
        <w:rPr>
          <w:sz w:val="12"/>
        </w:rPr>
      </w:pPr>
      <w:r>
        <w:pict>
          <v:line id="_x0000_s3305" style="position:absolute;z-index:251525632;mso-wrap-distance-left:0;mso-wrap-distance-right:0;mso-position-horizontal-relative:page" from="63pt,9.9pt" to="531pt,9.9pt" strokecolor="#c5c5c6" strokeweight=".5pt">
            <w10:wrap type="topAndBottom" anchorx="page"/>
          </v:line>
        </w:pict>
      </w:r>
    </w:p>
    <w:p w:rsidR="009146F7" w:rsidRDefault="0052544B">
      <w:pPr>
        <w:pStyle w:val="BodyText"/>
        <w:spacing w:after="101" w:line="249" w:lineRule="auto"/>
        <w:ind w:left="700" w:right="275"/>
      </w:pPr>
      <w:r>
        <w:rPr>
          <w:rFonts w:ascii="等线" w:eastAsia="等线" w:hint="eastAsia"/>
          <w:b/>
          <w:color w:val="004A90"/>
        </w:rPr>
        <w:t>注</w:t>
      </w:r>
      <w:r>
        <w:rPr>
          <w:rFonts w:ascii="等线" w:eastAsia="等线" w:hint="eastAsia"/>
          <w:b/>
          <w:color w:val="004A90"/>
        </w:rPr>
        <w:t xml:space="preserve"> </w:t>
      </w:r>
      <w:r>
        <w:rPr>
          <w:color w:val="323232"/>
        </w:rPr>
        <w:t>可以在端口级别替代流量筛选和标记的策略规则。请参见</w:t>
      </w:r>
      <w:hyperlink w:anchor="_bookmark129" w:history="1">
        <w:r>
          <w:rPr>
            <w:color w:val="0096D3"/>
          </w:rPr>
          <w:t>使用分布式端口或上行链路端口上的网络流量</w:t>
        </w:r>
      </w:hyperlink>
      <w:hyperlink w:anchor="_bookmark129" w:history="1">
        <w:r>
          <w:rPr>
            <w:color w:val="0096D3"/>
          </w:rPr>
          <w:t>规则</w:t>
        </w:r>
      </w:hyperlink>
      <w:r>
        <w:rPr>
          <w:color w:val="323232"/>
        </w:rPr>
        <w:t>。</w:t>
      </w:r>
    </w:p>
    <w:p w:rsidR="009146F7" w:rsidRDefault="0052544B">
      <w:pPr>
        <w:pStyle w:val="BodyText"/>
        <w:spacing w:line="20" w:lineRule="exact"/>
        <w:ind w:left="695"/>
        <w:rPr>
          <w:sz w:val="2"/>
        </w:rPr>
      </w:pPr>
      <w:r>
        <w:rPr>
          <w:sz w:val="2"/>
        </w:rPr>
      </w:r>
      <w:r>
        <w:rPr>
          <w:sz w:val="2"/>
        </w:rPr>
        <w:pict>
          <v:group id="_x0000_s3303" style="width:468pt;height:.5pt;mso-position-horizontal-relative:char;mso-position-vertical-relative:line" coordsize="9360,10">
            <v:line id="_x0000_s3304" style="position:absolute" from="9360,5" to="0,5" strokecolor="#c5c5c6" strokeweight=".5pt"/>
            <w10:anchorlock/>
          </v:group>
        </w:pict>
      </w:r>
    </w:p>
    <w:p w:rsidR="009146F7" w:rsidRDefault="009146F7">
      <w:pPr>
        <w:pStyle w:val="BodyText"/>
        <w:rPr>
          <w:sz w:val="7"/>
        </w:rPr>
      </w:pPr>
    </w:p>
    <w:p w:rsidR="009146F7" w:rsidRDefault="0052544B">
      <w:pPr>
        <w:pStyle w:val="BodyText"/>
        <w:tabs>
          <w:tab w:val="left" w:pos="1059"/>
        </w:tabs>
        <w:spacing w:before="73"/>
        <w:ind w:left="699"/>
      </w:pPr>
      <w:r>
        <w:rPr>
          <w:rFonts w:ascii="Arial" w:eastAsia="Arial"/>
          <w:color w:val="323232"/>
          <w:w w:val="115"/>
          <w:position w:val="2"/>
          <w:sz w:val="14"/>
        </w:rPr>
        <w:t>n</w:t>
      </w:r>
      <w:r>
        <w:rPr>
          <w:rFonts w:ascii="Arial" w:eastAsia="Arial"/>
          <w:color w:val="323232"/>
          <w:w w:val="115"/>
          <w:position w:val="2"/>
          <w:sz w:val="14"/>
        </w:rPr>
        <w:tab/>
      </w:r>
      <w:hyperlink w:anchor="_bookmark120" w:history="1">
        <w:r>
          <w:rPr>
            <w:color w:val="0096D3"/>
          </w:rPr>
          <w:t>查看分布式端口组或上行链路组的流量规则</w:t>
        </w:r>
      </w:hyperlink>
    </w:p>
    <w:p w:rsidR="009146F7" w:rsidRDefault="0052544B">
      <w:pPr>
        <w:pStyle w:val="BodyText"/>
        <w:spacing w:before="104"/>
        <w:ind w:left="1059"/>
      </w:pPr>
      <w:r>
        <w:rPr>
          <w:color w:val="323232"/>
        </w:rPr>
        <w:t>查看形成分布式端口组或上行链路端口组的流量筛选和屏蔽策略的流量规则。</w:t>
      </w:r>
    </w:p>
    <w:p w:rsidR="009146F7" w:rsidRDefault="0052544B">
      <w:pPr>
        <w:pStyle w:val="BodyText"/>
        <w:tabs>
          <w:tab w:val="left" w:pos="1059"/>
        </w:tabs>
        <w:spacing w:before="163"/>
        <w:ind w:left="699"/>
      </w:pPr>
      <w:r>
        <w:rPr>
          <w:rFonts w:ascii="Arial" w:eastAsia="Arial"/>
          <w:color w:val="323232"/>
          <w:w w:val="115"/>
          <w:position w:val="2"/>
          <w:sz w:val="14"/>
        </w:rPr>
        <w:t>n</w:t>
      </w:r>
      <w:r>
        <w:rPr>
          <w:rFonts w:ascii="Arial" w:eastAsia="Arial"/>
          <w:color w:val="323232"/>
          <w:w w:val="115"/>
          <w:position w:val="2"/>
          <w:sz w:val="14"/>
        </w:rPr>
        <w:tab/>
      </w:r>
      <w:hyperlink w:anchor="_bookmark121" w:history="1">
        <w:r>
          <w:rPr>
            <w:color w:val="0096D3"/>
          </w:rPr>
          <w:t>编辑分布式端口组或上行链路端口组的流量规则</w:t>
        </w:r>
      </w:hyperlink>
    </w:p>
    <w:p w:rsidR="009146F7" w:rsidRDefault="0052544B">
      <w:pPr>
        <w:pStyle w:val="BodyText"/>
        <w:spacing w:before="104" w:line="280" w:lineRule="auto"/>
        <w:ind w:left="1059" w:right="380"/>
      </w:pPr>
      <w:r>
        <w:rPr>
          <w:color w:val="323232"/>
          <w:spacing w:val="-3"/>
        </w:rPr>
        <w:t>可以创建或编辑流量规则，然后使用其参数在分布式端口组或上行链路端口组上配置用于筛选或标记流</w:t>
      </w:r>
      <w:r>
        <w:rPr>
          <w:color w:val="323232"/>
        </w:rPr>
        <w:t>量的策略。</w:t>
      </w:r>
    </w:p>
    <w:p w:rsidR="009146F7" w:rsidRDefault="0052544B">
      <w:pPr>
        <w:pStyle w:val="BodyText"/>
        <w:tabs>
          <w:tab w:val="left" w:pos="1059"/>
        </w:tabs>
        <w:spacing w:before="121"/>
        <w:ind w:left="699"/>
      </w:pPr>
      <w:r>
        <w:rPr>
          <w:rFonts w:ascii="Arial" w:eastAsia="Arial"/>
          <w:color w:val="323232"/>
          <w:w w:val="115"/>
          <w:position w:val="2"/>
          <w:sz w:val="14"/>
        </w:rPr>
        <w:t>n</w:t>
      </w:r>
      <w:r>
        <w:rPr>
          <w:rFonts w:ascii="Arial" w:eastAsia="Arial"/>
          <w:color w:val="323232"/>
          <w:w w:val="115"/>
          <w:position w:val="2"/>
          <w:sz w:val="14"/>
        </w:rPr>
        <w:tab/>
      </w:r>
      <w:hyperlink w:anchor="_bookmark122" w:history="1">
        <w:r>
          <w:rPr>
            <w:color w:val="0096D3"/>
          </w:rPr>
          <w:t>更改分布式端口组或上行链路端口组的规则优先级</w:t>
        </w:r>
      </w:hyperlink>
    </w:p>
    <w:p w:rsidR="009146F7" w:rsidRDefault="0052544B">
      <w:pPr>
        <w:pStyle w:val="BodyText"/>
        <w:spacing w:before="103" w:line="280" w:lineRule="auto"/>
        <w:ind w:left="1060" w:right="380" w:hanging="1"/>
      </w:pPr>
      <w:r>
        <w:rPr>
          <w:color w:val="323232"/>
          <w:spacing w:val="-3"/>
        </w:rPr>
        <w:t>对组成分布式端口组或上行链路端口组的流量筛选和标记策略的规则进行重新排序可改变处理流量的操</w:t>
      </w:r>
      <w:r>
        <w:rPr>
          <w:color w:val="323232"/>
        </w:rPr>
        <w:t>作顺序。</w:t>
      </w:r>
    </w:p>
    <w:p w:rsidR="009146F7" w:rsidRDefault="0052544B">
      <w:pPr>
        <w:pStyle w:val="BodyText"/>
        <w:tabs>
          <w:tab w:val="left" w:pos="1059"/>
        </w:tabs>
        <w:spacing w:before="121"/>
        <w:ind w:left="700"/>
      </w:pPr>
      <w:r>
        <w:rPr>
          <w:rFonts w:ascii="Arial" w:eastAsia="Arial"/>
          <w:color w:val="323232"/>
          <w:w w:val="115"/>
          <w:position w:val="2"/>
          <w:sz w:val="14"/>
        </w:rPr>
        <w:t>n</w:t>
      </w:r>
      <w:r>
        <w:rPr>
          <w:rFonts w:ascii="Arial" w:eastAsia="Arial"/>
          <w:color w:val="323232"/>
          <w:w w:val="115"/>
          <w:position w:val="2"/>
          <w:sz w:val="14"/>
        </w:rPr>
        <w:tab/>
      </w:r>
      <w:hyperlink w:anchor="_bookmark123" w:history="1">
        <w:r>
          <w:rPr>
            <w:color w:val="0096D3"/>
          </w:rPr>
          <w:t>删除分布式端口组或上行链路端口组的流量规则</w:t>
        </w:r>
      </w:hyperlink>
    </w:p>
    <w:p w:rsidR="009146F7" w:rsidRDefault="0052544B">
      <w:pPr>
        <w:pStyle w:val="BodyText"/>
        <w:spacing w:before="103" w:line="280" w:lineRule="auto"/>
        <w:ind w:left="1059" w:right="380"/>
      </w:pPr>
      <w:r>
        <w:rPr>
          <w:color w:val="323232"/>
          <w:spacing w:val="-3"/>
        </w:rPr>
        <w:t>删除分布式端口组或上行链路端口组上的流量规则，以便以特定方式停止处理数据包流向虚拟机或物理</w:t>
      </w:r>
      <w:r>
        <w:rPr>
          <w:color w:val="323232"/>
        </w:rPr>
        <w:t>适配器。</w:t>
      </w:r>
    </w:p>
    <w:p w:rsidR="009146F7" w:rsidRDefault="009146F7">
      <w:pPr>
        <w:spacing w:line="280"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9"/>
        </w:rPr>
      </w:pPr>
    </w:p>
    <w:p w:rsidR="009146F7" w:rsidRDefault="0052544B">
      <w:pPr>
        <w:pStyle w:val="BodyText"/>
        <w:ind w:left="700"/>
      </w:pPr>
      <w:bookmarkStart w:id="239" w:name="查看分布式端口组或上行链路组的流量规则"/>
      <w:bookmarkStart w:id="240" w:name="_bookmark120"/>
      <w:bookmarkEnd w:id="239"/>
      <w:bookmarkEnd w:id="240"/>
      <w:r>
        <w:t>查看分布式端口组或上行链路组的流量规则</w:t>
      </w:r>
    </w:p>
    <w:p w:rsidR="009146F7" w:rsidRDefault="0052544B">
      <w:pPr>
        <w:pStyle w:val="BodyText"/>
        <w:spacing w:before="137"/>
        <w:ind w:left="700"/>
      </w:pPr>
      <w:r>
        <w:rPr>
          <w:color w:val="323232"/>
        </w:rPr>
        <w:t>查看形成分布式端口组或上行链路端口组的流量筛选和屏蔽策略的流量规则。</w:t>
      </w:r>
    </w:p>
    <w:p w:rsidR="009146F7" w:rsidRDefault="009146F7">
      <w:pPr>
        <w:pStyle w:val="BodyText"/>
        <w:spacing w:before="11"/>
        <w:rPr>
          <w:sz w:val="18"/>
        </w:rPr>
      </w:pPr>
    </w:p>
    <w:p w:rsidR="009146F7" w:rsidRDefault="0052544B">
      <w:pPr>
        <w:ind w:left="699"/>
        <w:rPr>
          <w:sz w:val="18"/>
        </w:rPr>
      </w:pPr>
      <w:r>
        <w:rPr>
          <w:sz w:val="18"/>
        </w:rPr>
        <w:t>步骤</w:t>
      </w:r>
    </w:p>
    <w:p w:rsidR="009146F7" w:rsidRDefault="0052544B">
      <w:pPr>
        <w:pStyle w:val="ListParagraph"/>
        <w:numPr>
          <w:ilvl w:val="0"/>
          <w:numId w:val="116"/>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中查找分布式端口组或上行链路端口组。</w:t>
      </w:r>
    </w:p>
    <w:p w:rsidR="009146F7" w:rsidRDefault="0052544B">
      <w:pPr>
        <w:pStyle w:val="ListParagraph"/>
        <w:numPr>
          <w:ilvl w:val="1"/>
          <w:numId w:val="116"/>
        </w:numPr>
        <w:tabs>
          <w:tab w:val="left" w:pos="1419"/>
          <w:tab w:val="left" w:pos="1420"/>
        </w:tabs>
        <w:spacing w:before="160"/>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16"/>
        </w:numPr>
        <w:tabs>
          <w:tab w:val="left" w:pos="1419"/>
          <w:tab w:val="left" w:pos="1420"/>
        </w:tabs>
        <w:spacing w:before="124"/>
        <w:rPr>
          <w:sz w:val="20"/>
        </w:rPr>
      </w:pPr>
      <w:r>
        <w:rPr>
          <w:color w:val="323232"/>
          <w:sz w:val="20"/>
        </w:rPr>
        <w:t>单击</w:t>
      </w:r>
      <w:r>
        <w:rPr>
          <w:rFonts w:ascii="等线" w:eastAsia="等线" w:hint="eastAsia"/>
          <w:b/>
          <w:color w:val="323232"/>
          <w:sz w:val="20"/>
        </w:rPr>
        <w:t>分布式端口组</w:t>
      </w:r>
      <w:r>
        <w:rPr>
          <w:color w:val="323232"/>
          <w:sz w:val="20"/>
        </w:rPr>
        <w:t>以查看分布式端口组列表，或单击</w:t>
      </w:r>
      <w:r>
        <w:rPr>
          <w:rFonts w:ascii="等线" w:eastAsia="等线" w:hint="eastAsia"/>
          <w:b/>
          <w:color w:val="323232"/>
          <w:sz w:val="20"/>
        </w:rPr>
        <w:t>上行链路端口组</w:t>
      </w:r>
      <w:r>
        <w:rPr>
          <w:color w:val="323232"/>
          <w:sz w:val="20"/>
        </w:rPr>
        <w:t>以查看上行链路端口组列表。</w:t>
      </w:r>
    </w:p>
    <w:p w:rsidR="009146F7" w:rsidRDefault="0052544B">
      <w:pPr>
        <w:pStyle w:val="ListParagraph"/>
        <w:numPr>
          <w:ilvl w:val="0"/>
          <w:numId w:val="116"/>
        </w:numPr>
        <w:tabs>
          <w:tab w:val="left" w:pos="1059"/>
          <w:tab w:val="left" w:pos="1060"/>
        </w:tabs>
        <w:rPr>
          <w:sz w:val="20"/>
        </w:rPr>
      </w:pPr>
      <w:r>
        <w:rPr>
          <w:color w:val="323232"/>
          <w:sz w:val="20"/>
        </w:rPr>
        <w:t>右键单击端口组，然后选择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116"/>
        </w:numPr>
        <w:tabs>
          <w:tab w:val="left" w:pos="1059"/>
          <w:tab w:val="left" w:pos="1060"/>
        </w:tabs>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16"/>
        </w:numPr>
        <w:tabs>
          <w:tab w:val="left" w:pos="1059"/>
          <w:tab w:val="left" w:pos="1060"/>
        </w:tabs>
        <w:rPr>
          <w:sz w:val="20"/>
        </w:rPr>
      </w:pPr>
      <w:r>
        <w:rPr>
          <w:color w:val="323232"/>
          <w:sz w:val="20"/>
        </w:rPr>
        <w:t>如果已禁用</w:t>
      </w:r>
      <w:r>
        <w:rPr>
          <w:color w:val="323232"/>
          <w:sz w:val="20"/>
        </w:rPr>
        <w:t>“</w:t>
      </w:r>
      <w:r>
        <w:rPr>
          <w:color w:val="323232"/>
          <w:sz w:val="20"/>
        </w:rPr>
        <w:t>流量筛选和标记</w:t>
      </w:r>
      <w:r>
        <w:rPr>
          <w:color w:val="323232"/>
          <w:sz w:val="20"/>
        </w:rPr>
        <w:t>”</w:t>
      </w:r>
      <w:r>
        <w:rPr>
          <w:color w:val="323232"/>
          <w:sz w:val="20"/>
        </w:rPr>
        <w:t>，可从</w:t>
      </w:r>
      <w:r>
        <w:rPr>
          <w:rFonts w:ascii="等线" w:eastAsia="等线" w:hAnsi="等线" w:hint="eastAsia"/>
          <w:b/>
          <w:color w:val="323232"/>
          <w:sz w:val="20"/>
        </w:rPr>
        <w:t>状态</w:t>
      </w:r>
      <w:r>
        <w:rPr>
          <w:color w:val="323232"/>
          <w:sz w:val="20"/>
        </w:rPr>
        <w:t>下拉菜单中将其启用。</w:t>
      </w:r>
    </w:p>
    <w:p w:rsidR="009146F7" w:rsidRDefault="0052544B">
      <w:pPr>
        <w:pStyle w:val="ListParagraph"/>
        <w:numPr>
          <w:ilvl w:val="0"/>
          <w:numId w:val="116"/>
        </w:numPr>
        <w:tabs>
          <w:tab w:val="left" w:pos="1059"/>
          <w:tab w:val="left" w:pos="1060"/>
        </w:tabs>
        <w:spacing w:line="249" w:lineRule="auto"/>
        <w:ind w:right="366"/>
        <w:rPr>
          <w:sz w:val="20"/>
        </w:rPr>
      </w:pPr>
      <w:r>
        <w:rPr>
          <w:color w:val="323232"/>
          <w:sz w:val="20"/>
        </w:rPr>
        <w:t>检查</w:t>
      </w:r>
      <w:r>
        <w:rPr>
          <w:rFonts w:ascii="等线" w:eastAsia="等线" w:hint="eastAsia"/>
          <w:b/>
          <w:color w:val="323232"/>
          <w:sz w:val="20"/>
        </w:rPr>
        <w:t>操作</w:t>
      </w:r>
      <w:r>
        <w:rPr>
          <w:color w:val="323232"/>
          <w:sz w:val="20"/>
        </w:rPr>
        <w:t>以查看此规则是否对流量进行了筛选（允许或拒绝），</w:t>
      </w:r>
      <w:r>
        <w:rPr>
          <w:color w:val="323232"/>
          <w:spacing w:val="-5"/>
          <w:sz w:val="20"/>
        </w:rPr>
        <w:t>或者是否对具有特殊</w:t>
      </w:r>
      <w:r>
        <w:rPr>
          <w:color w:val="323232"/>
          <w:spacing w:val="-5"/>
          <w:sz w:val="20"/>
        </w:rPr>
        <w:t xml:space="preserve"> </w:t>
      </w:r>
      <w:r>
        <w:rPr>
          <w:rFonts w:ascii="Arial" w:eastAsia="Arial"/>
          <w:color w:val="323232"/>
          <w:sz w:val="20"/>
        </w:rPr>
        <w:t>QoS</w:t>
      </w:r>
      <w:r>
        <w:rPr>
          <w:rFonts w:ascii="Arial" w:eastAsia="Arial"/>
          <w:color w:val="323232"/>
          <w:spacing w:val="-1"/>
          <w:sz w:val="20"/>
        </w:rPr>
        <w:t xml:space="preserve"> </w:t>
      </w:r>
      <w:r>
        <w:rPr>
          <w:color w:val="323232"/>
          <w:sz w:val="20"/>
        </w:rPr>
        <w:t>需求的流量进行了标记（标记）。</w:t>
      </w:r>
    </w:p>
    <w:p w:rsidR="009146F7" w:rsidRDefault="0052544B">
      <w:pPr>
        <w:pStyle w:val="ListParagraph"/>
        <w:numPr>
          <w:ilvl w:val="0"/>
          <w:numId w:val="116"/>
        </w:numPr>
        <w:tabs>
          <w:tab w:val="left" w:pos="1059"/>
          <w:tab w:val="left" w:pos="1060"/>
        </w:tabs>
        <w:spacing w:before="153" w:line="393" w:lineRule="auto"/>
        <w:ind w:right="4478"/>
        <w:rPr>
          <w:sz w:val="20"/>
        </w:rPr>
      </w:pPr>
      <w:r>
        <w:rPr>
          <w:color w:val="323232"/>
          <w:sz w:val="20"/>
        </w:rPr>
        <w:t>从上方的列表中，选择您要查看流量查找条件的规则。此规则的流量限定参数将显示在流量限定符列表中。</w:t>
      </w:r>
    </w:p>
    <w:p w:rsidR="009146F7" w:rsidRDefault="0052544B">
      <w:pPr>
        <w:pStyle w:val="BodyText"/>
        <w:spacing w:before="54"/>
        <w:ind w:left="699"/>
      </w:pPr>
      <w:bookmarkStart w:id="241" w:name="编辑分布式端口组或上行链路端口组的流量规则"/>
      <w:bookmarkStart w:id="242" w:name="_bookmark121"/>
      <w:bookmarkEnd w:id="241"/>
      <w:bookmarkEnd w:id="242"/>
      <w:r>
        <w:t>编辑分布式端口组或上行链路端口组的流量规则</w:t>
      </w:r>
    </w:p>
    <w:p w:rsidR="009146F7" w:rsidRDefault="0052544B">
      <w:pPr>
        <w:pStyle w:val="BodyText"/>
        <w:spacing w:before="137" w:line="280" w:lineRule="auto"/>
        <w:ind w:left="699" w:right="219"/>
      </w:pPr>
      <w:r>
        <w:rPr>
          <w:color w:val="323232"/>
        </w:rPr>
        <w:t>可以创建或编辑流量规则，然后使用其参数在分布式端口组或上行链路端口组上配置用于筛选或标记流量的策略。</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115"/>
        </w:numPr>
        <w:tabs>
          <w:tab w:val="left" w:pos="1059"/>
          <w:tab w:val="left" w:pos="1061"/>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中查找分布式端口组或上行链路端口组。</w:t>
      </w:r>
    </w:p>
    <w:p w:rsidR="009146F7" w:rsidRDefault="0052544B">
      <w:pPr>
        <w:pStyle w:val="BodyText"/>
        <w:tabs>
          <w:tab w:val="left" w:pos="1419"/>
        </w:tabs>
        <w:spacing w:before="161" w:line="338" w:lineRule="auto"/>
        <w:ind w:left="1060" w:right="317"/>
      </w:pPr>
      <w:r>
        <w:rPr>
          <w:rFonts w:ascii="Arial" w:eastAsia="Arial"/>
          <w:color w:val="323232"/>
          <w:position w:val="1"/>
        </w:rPr>
        <w:t>a</w:t>
      </w:r>
      <w:r>
        <w:rPr>
          <w:rFonts w:ascii="Arial" w:eastAsia="Arial"/>
          <w:color w:val="323232"/>
          <w:position w:val="1"/>
        </w:rPr>
        <w:tab/>
      </w:r>
      <w:r>
        <w:rPr>
          <w:color w:val="323232"/>
        </w:rPr>
        <w:t>选</w:t>
      </w:r>
      <w:r>
        <w:rPr>
          <w:color w:val="323232"/>
        </w:rPr>
        <w:t xml:space="preserve"> </w:t>
      </w:r>
      <w:r>
        <w:rPr>
          <w:color w:val="323232"/>
        </w:rPr>
        <w:t>择</w:t>
      </w:r>
      <w:r>
        <w:rPr>
          <w:color w:val="323232"/>
        </w:rPr>
        <w:t xml:space="preserve">                      </w:t>
      </w:r>
      <w:r>
        <w:rPr>
          <w:rFonts w:ascii="Arial" w:eastAsia="Arial"/>
          <w:color w:val="323232"/>
        </w:rPr>
        <w:t xml:space="preserve">Distributed                   </w:t>
      </w:r>
      <w:r>
        <w:rPr>
          <w:rFonts w:ascii="Arial" w:eastAsia="Arial"/>
          <w:color w:val="323232"/>
          <w:spacing w:val="25"/>
        </w:rPr>
        <w:t xml:space="preserve"> </w:t>
      </w:r>
      <w:r>
        <w:rPr>
          <w:rFonts w:ascii="Arial" w:eastAsia="Arial"/>
          <w:color w:val="323232"/>
        </w:rPr>
        <w:t>Switch</w:t>
      </w:r>
      <w:r>
        <w:rPr>
          <w:color w:val="323232"/>
        </w:rPr>
        <w:t>，</w:t>
      </w:r>
      <w:r>
        <w:rPr>
          <w:color w:val="323232"/>
        </w:rPr>
        <w:t xml:space="preserve"> </w:t>
      </w:r>
      <w:r>
        <w:rPr>
          <w:color w:val="323232"/>
        </w:rPr>
        <w:t>然</w:t>
      </w:r>
      <w:r>
        <w:rPr>
          <w:color w:val="323232"/>
        </w:rPr>
        <w:t xml:space="preserve"> </w:t>
      </w:r>
      <w:r>
        <w:rPr>
          <w:color w:val="323232"/>
        </w:rPr>
        <w:t>后</w:t>
      </w:r>
      <w:r>
        <w:rPr>
          <w:color w:val="323232"/>
        </w:rPr>
        <w:t xml:space="preserve"> </w:t>
      </w:r>
      <w:r>
        <w:rPr>
          <w:color w:val="323232"/>
        </w:rPr>
        <w:t>单</w:t>
      </w:r>
      <w:r>
        <w:rPr>
          <w:color w:val="323232"/>
        </w:rPr>
        <w:t xml:space="preserve"> </w:t>
      </w:r>
      <w:r>
        <w:rPr>
          <w:color w:val="323232"/>
        </w:rPr>
        <w:t>击</w:t>
      </w:r>
      <w:r>
        <w:rPr>
          <w:color w:val="323232"/>
        </w:rPr>
        <w:t xml:space="preserve"> </w:t>
      </w:r>
      <w:r>
        <w:rPr>
          <w:rFonts w:ascii="等线" w:eastAsia="等线" w:hint="eastAsia"/>
          <w:b/>
          <w:color w:val="323232"/>
        </w:rPr>
        <w:t>网</w:t>
      </w:r>
      <w:r>
        <w:rPr>
          <w:rFonts w:ascii="等线" w:eastAsia="等线" w:hint="eastAsia"/>
          <w:b/>
          <w:color w:val="323232"/>
        </w:rPr>
        <w:t xml:space="preserve"> </w:t>
      </w:r>
      <w:r>
        <w:rPr>
          <w:rFonts w:ascii="等线" w:eastAsia="等线" w:hint="eastAsia"/>
          <w:b/>
          <w:color w:val="323232"/>
        </w:rPr>
        <w:t>络</w:t>
      </w:r>
      <w:r>
        <w:rPr>
          <w:rFonts w:ascii="等线" w:eastAsia="等线" w:hint="eastAsia"/>
          <w:b/>
          <w:color w:val="323232"/>
        </w:rPr>
        <w:t xml:space="preserve"> </w:t>
      </w:r>
      <w:r>
        <w:rPr>
          <w:color w:val="323232"/>
        </w:rPr>
        <w:t>选</w:t>
      </w:r>
      <w:r>
        <w:rPr>
          <w:color w:val="323232"/>
        </w:rPr>
        <w:t xml:space="preserve"> </w:t>
      </w:r>
      <w:r>
        <w:rPr>
          <w:color w:val="323232"/>
        </w:rPr>
        <w:t>项</w:t>
      </w:r>
      <w:r>
        <w:rPr>
          <w:color w:val="323232"/>
        </w:rPr>
        <w:t xml:space="preserve"> </w:t>
      </w:r>
      <w:r>
        <w:rPr>
          <w:color w:val="323232"/>
        </w:rPr>
        <w:t>卡</w:t>
      </w:r>
      <w:r>
        <w:rPr>
          <w:color w:val="323232"/>
        </w:rPr>
        <w:t xml:space="preserve"> </w:t>
      </w:r>
      <w:r>
        <w:rPr>
          <w:color w:val="323232"/>
        </w:rPr>
        <w:t>。</w:t>
      </w:r>
      <w:r>
        <w:rPr>
          <w:rFonts w:ascii="Arial" w:eastAsia="Arial"/>
          <w:color w:val="323232"/>
          <w:position w:val="1"/>
        </w:rPr>
        <w:t>b</w:t>
      </w:r>
      <w:r>
        <w:rPr>
          <w:rFonts w:ascii="Arial" w:eastAsia="Arial"/>
          <w:color w:val="323232"/>
          <w:position w:val="1"/>
        </w:rPr>
        <w:tab/>
      </w:r>
      <w:r>
        <w:rPr>
          <w:color w:val="323232"/>
        </w:rPr>
        <w:t>单击</w:t>
      </w:r>
      <w:r>
        <w:rPr>
          <w:rFonts w:ascii="等线" w:eastAsia="等线" w:hint="eastAsia"/>
          <w:b/>
          <w:color w:val="323232"/>
        </w:rPr>
        <w:t>分布式端口组</w:t>
      </w:r>
      <w:r>
        <w:rPr>
          <w:color w:val="323232"/>
        </w:rPr>
        <w:t>以查看分布式端口组列表，或单击</w:t>
      </w:r>
      <w:r>
        <w:rPr>
          <w:rFonts w:ascii="等线" w:eastAsia="等线" w:hint="eastAsia"/>
          <w:b/>
          <w:color w:val="323232"/>
        </w:rPr>
        <w:t>上行链路端口组</w:t>
      </w:r>
      <w:r>
        <w:rPr>
          <w:color w:val="323232"/>
        </w:rPr>
        <w:t>以查看上行链路端口组列表。</w:t>
      </w:r>
    </w:p>
    <w:p w:rsidR="009146F7" w:rsidRDefault="0052544B">
      <w:pPr>
        <w:pStyle w:val="ListParagraph"/>
        <w:numPr>
          <w:ilvl w:val="0"/>
          <w:numId w:val="115"/>
        </w:numPr>
        <w:tabs>
          <w:tab w:val="left" w:pos="1059"/>
          <w:tab w:val="left" w:pos="1061"/>
        </w:tabs>
        <w:spacing w:before="0" w:line="297" w:lineRule="exact"/>
        <w:rPr>
          <w:sz w:val="20"/>
        </w:rPr>
      </w:pPr>
      <w:r>
        <w:rPr>
          <w:color w:val="323232"/>
          <w:sz w:val="20"/>
        </w:rPr>
        <w:t>右键单击端口组，然后选择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115"/>
        </w:numPr>
        <w:tabs>
          <w:tab w:val="left" w:pos="1059"/>
          <w:tab w:val="left" w:pos="1061"/>
        </w:tabs>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15"/>
        </w:numPr>
        <w:tabs>
          <w:tab w:val="left" w:pos="1059"/>
          <w:tab w:val="left" w:pos="1061"/>
        </w:tabs>
        <w:rPr>
          <w:sz w:val="20"/>
        </w:rPr>
      </w:pPr>
      <w:r>
        <w:rPr>
          <w:color w:val="323232"/>
          <w:sz w:val="20"/>
        </w:rPr>
        <w:t>如果已禁用</w:t>
      </w:r>
      <w:r>
        <w:rPr>
          <w:color w:val="323232"/>
          <w:sz w:val="20"/>
        </w:rPr>
        <w:t>“</w:t>
      </w:r>
      <w:r>
        <w:rPr>
          <w:color w:val="323232"/>
          <w:sz w:val="20"/>
        </w:rPr>
        <w:t>流量筛选和标记</w:t>
      </w:r>
      <w:r>
        <w:rPr>
          <w:color w:val="323232"/>
          <w:sz w:val="20"/>
        </w:rPr>
        <w:t>”</w:t>
      </w:r>
      <w:r>
        <w:rPr>
          <w:color w:val="323232"/>
          <w:sz w:val="20"/>
        </w:rPr>
        <w:t>，可从</w:t>
      </w:r>
      <w:r>
        <w:rPr>
          <w:rFonts w:ascii="等线" w:eastAsia="等线" w:hAnsi="等线" w:hint="eastAsia"/>
          <w:b/>
          <w:color w:val="323232"/>
          <w:sz w:val="20"/>
        </w:rPr>
        <w:t>状态</w:t>
      </w:r>
      <w:r>
        <w:rPr>
          <w:color w:val="323232"/>
          <w:sz w:val="20"/>
        </w:rPr>
        <w:t>下拉菜单中将其启用。</w:t>
      </w:r>
    </w:p>
    <w:p w:rsidR="009146F7" w:rsidRDefault="0052544B">
      <w:pPr>
        <w:pStyle w:val="ListParagraph"/>
        <w:numPr>
          <w:ilvl w:val="0"/>
          <w:numId w:val="115"/>
        </w:numPr>
        <w:tabs>
          <w:tab w:val="left" w:pos="1059"/>
          <w:tab w:val="left" w:pos="1061"/>
        </w:tabs>
        <w:rPr>
          <w:sz w:val="20"/>
        </w:rPr>
      </w:pPr>
      <w:r>
        <w:rPr>
          <w:color w:val="323232"/>
          <w:sz w:val="20"/>
        </w:rPr>
        <w:t>单击</w:t>
      </w:r>
      <w:r>
        <w:rPr>
          <w:rFonts w:ascii="等线" w:eastAsia="等线" w:hint="eastAsia"/>
          <w:b/>
          <w:color w:val="323232"/>
          <w:sz w:val="20"/>
        </w:rPr>
        <w:t>新建</w:t>
      </w:r>
      <w:r>
        <w:rPr>
          <w:color w:val="323232"/>
          <w:sz w:val="20"/>
        </w:rPr>
        <w:t>以创建新规则，或者选择一个规则并单击</w:t>
      </w:r>
      <w:r>
        <w:rPr>
          <w:rFonts w:ascii="等线" w:eastAsia="等线" w:hint="eastAsia"/>
          <w:b/>
          <w:color w:val="323232"/>
          <w:sz w:val="20"/>
        </w:rPr>
        <w:t>编辑</w:t>
      </w:r>
      <w:r>
        <w:rPr>
          <w:color w:val="323232"/>
          <w:sz w:val="20"/>
        </w:rPr>
        <w:t>以编辑该规则。</w:t>
      </w:r>
    </w:p>
    <w:p w:rsidR="009146F7" w:rsidRDefault="009146F7">
      <w:pPr>
        <w:pStyle w:val="BodyText"/>
        <w:spacing w:before="12"/>
        <w:rPr>
          <w:sz w:val="15"/>
        </w:rPr>
      </w:pPr>
    </w:p>
    <w:p w:rsidR="009146F7" w:rsidRDefault="0052544B">
      <w:pPr>
        <w:ind w:left="699"/>
        <w:rPr>
          <w:sz w:val="18"/>
        </w:rPr>
      </w:pPr>
      <w:r>
        <w:rPr>
          <w:sz w:val="18"/>
        </w:rPr>
        <w:t>后续步骤</w:t>
      </w:r>
    </w:p>
    <w:p w:rsidR="009146F7" w:rsidRDefault="0052544B">
      <w:pPr>
        <w:pStyle w:val="BodyText"/>
        <w:spacing w:before="172"/>
        <w:ind w:left="699"/>
      </w:pPr>
      <w:r>
        <w:rPr>
          <w:color w:val="323232"/>
        </w:rPr>
        <w:t>为网络流量规则命名，并拒绝、允许或标记目标流量。</w:t>
      </w:r>
    </w:p>
    <w:p w:rsidR="009146F7" w:rsidRDefault="009146F7">
      <w:pPr>
        <w:pStyle w:val="BodyText"/>
        <w:rPr>
          <w:sz w:val="17"/>
        </w:rPr>
      </w:pPr>
    </w:p>
    <w:p w:rsidR="009146F7" w:rsidRDefault="0052544B">
      <w:pPr>
        <w:pStyle w:val="BodyText"/>
        <w:ind w:left="699"/>
      </w:pPr>
      <w:bookmarkStart w:id="243" w:name="更改分布式端口组或上行链路端口组的规则优先级"/>
      <w:bookmarkStart w:id="244" w:name="_bookmark122"/>
      <w:bookmarkEnd w:id="243"/>
      <w:bookmarkEnd w:id="244"/>
      <w:r>
        <w:t>更改分布式端口组或上行链路端口组的规则优先级</w:t>
      </w:r>
    </w:p>
    <w:p w:rsidR="009146F7" w:rsidRDefault="0052544B">
      <w:pPr>
        <w:pStyle w:val="BodyText"/>
        <w:spacing w:before="137" w:line="280" w:lineRule="auto"/>
        <w:ind w:left="700" w:right="219" w:hanging="1"/>
      </w:pPr>
      <w:r>
        <w:rPr>
          <w:color w:val="323232"/>
        </w:rPr>
        <w:t>对组成分布式端口组或上行链路端口组的流量筛选和标记策略的规则进行重新排序可改变处理流量的操作顺序。</w:t>
      </w:r>
    </w:p>
    <w:p w:rsidR="009146F7" w:rsidRDefault="0052544B">
      <w:pPr>
        <w:pStyle w:val="BodyText"/>
        <w:spacing w:before="120" w:line="285" w:lineRule="auto"/>
        <w:ind w:left="699" w:right="280"/>
      </w:pPr>
      <w:r>
        <w:rPr>
          <w:rFonts w:ascii="Arial" w:eastAsia="Arial"/>
          <w:color w:val="323232"/>
        </w:rPr>
        <w:t xml:space="preserve">vSphere Distributed Switch </w:t>
      </w:r>
      <w:r>
        <w:rPr>
          <w:color w:val="323232"/>
          <w:spacing w:val="-3"/>
        </w:rPr>
        <w:t>将按严格的顺序应用网络流量规则。如果某个数据包已符合某个规则，则该数据</w:t>
      </w:r>
      <w:r>
        <w:rPr>
          <w:color w:val="323232"/>
        </w:rPr>
        <w:t>包可能不会传递到策略中的下一个规则。</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114"/>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中查找分布式端口组或上行链路端口组。</w:t>
      </w:r>
    </w:p>
    <w:p w:rsidR="009146F7" w:rsidRDefault="0052544B">
      <w:pPr>
        <w:pStyle w:val="ListParagraph"/>
        <w:numPr>
          <w:ilvl w:val="1"/>
          <w:numId w:val="114"/>
        </w:numPr>
        <w:tabs>
          <w:tab w:val="left" w:pos="1419"/>
          <w:tab w:val="left" w:pos="1420"/>
        </w:tabs>
        <w:spacing w:before="161"/>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14"/>
        </w:numPr>
        <w:tabs>
          <w:tab w:val="left" w:pos="1419"/>
          <w:tab w:val="left" w:pos="1420"/>
        </w:tabs>
        <w:spacing w:before="124"/>
        <w:rPr>
          <w:sz w:val="20"/>
        </w:rPr>
      </w:pPr>
      <w:r>
        <w:rPr>
          <w:color w:val="323232"/>
          <w:sz w:val="20"/>
        </w:rPr>
        <w:t>单击</w:t>
      </w:r>
      <w:r>
        <w:rPr>
          <w:rFonts w:ascii="等线" w:eastAsia="等线" w:hint="eastAsia"/>
          <w:b/>
          <w:color w:val="323232"/>
          <w:sz w:val="20"/>
        </w:rPr>
        <w:t>分布式端口组</w:t>
      </w:r>
      <w:r>
        <w:rPr>
          <w:color w:val="323232"/>
          <w:sz w:val="20"/>
        </w:rPr>
        <w:t>以查看分布式端口组列表，或单击</w:t>
      </w:r>
      <w:r>
        <w:rPr>
          <w:rFonts w:ascii="等线" w:eastAsia="等线" w:hint="eastAsia"/>
          <w:b/>
          <w:color w:val="323232"/>
          <w:sz w:val="20"/>
        </w:rPr>
        <w:t>上行链路端口组</w:t>
      </w:r>
      <w:r>
        <w:rPr>
          <w:color w:val="323232"/>
          <w:sz w:val="20"/>
        </w:rPr>
        <w:t>以查看上行链路端口组列表。</w:t>
      </w:r>
    </w:p>
    <w:p w:rsidR="009146F7" w:rsidRDefault="0052544B">
      <w:pPr>
        <w:pStyle w:val="ListParagraph"/>
        <w:numPr>
          <w:ilvl w:val="0"/>
          <w:numId w:val="114"/>
        </w:numPr>
        <w:tabs>
          <w:tab w:val="left" w:pos="1059"/>
          <w:tab w:val="left" w:pos="1060"/>
        </w:tabs>
        <w:spacing w:before="118"/>
        <w:rPr>
          <w:sz w:val="20"/>
        </w:rPr>
      </w:pPr>
      <w:r>
        <w:rPr>
          <w:color w:val="323232"/>
          <w:sz w:val="20"/>
        </w:rPr>
        <w:t>右键单击端口组，然后选择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114"/>
        </w:numPr>
        <w:tabs>
          <w:tab w:val="left" w:pos="1059"/>
          <w:tab w:val="left" w:pos="1060"/>
        </w:tabs>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14"/>
        </w:numPr>
        <w:tabs>
          <w:tab w:val="left" w:pos="1059"/>
          <w:tab w:val="left" w:pos="1060"/>
        </w:tabs>
        <w:rPr>
          <w:sz w:val="20"/>
        </w:rPr>
      </w:pPr>
      <w:r>
        <w:rPr>
          <w:color w:val="323232"/>
          <w:sz w:val="20"/>
        </w:rPr>
        <w:t>如果已禁用</w:t>
      </w:r>
      <w:r>
        <w:rPr>
          <w:color w:val="323232"/>
          <w:sz w:val="20"/>
        </w:rPr>
        <w:t>“</w:t>
      </w:r>
      <w:r>
        <w:rPr>
          <w:color w:val="323232"/>
          <w:sz w:val="20"/>
        </w:rPr>
        <w:t>流量筛选和标记</w:t>
      </w:r>
      <w:r>
        <w:rPr>
          <w:color w:val="323232"/>
          <w:sz w:val="20"/>
        </w:rPr>
        <w:t>”</w:t>
      </w:r>
      <w:r>
        <w:rPr>
          <w:color w:val="323232"/>
          <w:sz w:val="20"/>
        </w:rPr>
        <w:t>，可从</w:t>
      </w:r>
      <w:r>
        <w:rPr>
          <w:rFonts w:ascii="等线" w:eastAsia="等线" w:hAnsi="等线" w:hint="eastAsia"/>
          <w:b/>
          <w:color w:val="323232"/>
          <w:sz w:val="20"/>
        </w:rPr>
        <w:t>状态</w:t>
      </w:r>
      <w:r>
        <w:rPr>
          <w:color w:val="323232"/>
          <w:sz w:val="20"/>
        </w:rPr>
        <w:t>下拉菜单中将其启用。</w:t>
      </w:r>
    </w:p>
    <w:p w:rsidR="009146F7" w:rsidRDefault="0052544B">
      <w:pPr>
        <w:pStyle w:val="ListParagraph"/>
        <w:numPr>
          <w:ilvl w:val="0"/>
          <w:numId w:val="114"/>
        </w:numPr>
        <w:tabs>
          <w:tab w:val="left" w:pos="1059"/>
          <w:tab w:val="left" w:pos="1060"/>
        </w:tabs>
        <w:spacing w:before="127"/>
        <w:rPr>
          <w:sz w:val="20"/>
        </w:rPr>
      </w:pPr>
      <w:r>
        <w:rPr>
          <w:color w:val="323232"/>
          <w:sz w:val="20"/>
        </w:rPr>
        <w:t>选择一个规则，并使用箭头按钮更改其优先级。</w:t>
      </w:r>
    </w:p>
    <w:p w:rsidR="009146F7" w:rsidRDefault="0052544B">
      <w:pPr>
        <w:pStyle w:val="ListParagraph"/>
        <w:numPr>
          <w:ilvl w:val="0"/>
          <w:numId w:val="114"/>
        </w:numPr>
        <w:tabs>
          <w:tab w:val="left" w:pos="1059"/>
          <w:tab w:val="left" w:pos="1060"/>
        </w:tabs>
        <w:spacing w:before="156"/>
        <w:rPr>
          <w:sz w:val="20"/>
        </w:rPr>
      </w:pPr>
      <w:r>
        <w:rPr>
          <w:color w:val="323232"/>
          <w:sz w:val="20"/>
        </w:rPr>
        <w:t>单击</w:t>
      </w:r>
      <w:r>
        <w:rPr>
          <w:rFonts w:ascii="等线" w:eastAsia="等线" w:hint="eastAsia"/>
          <w:b/>
          <w:color w:val="323232"/>
          <w:sz w:val="20"/>
        </w:rPr>
        <w:t>确定</w:t>
      </w:r>
      <w:r>
        <w:rPr>
          <w:color w:val="323232"/>
          <w:sz w:val="20"/>
        </w:rPr>
        <w:t>应用更改。</w:t>
      </w:r>
    </w:p>
    <w:p w:rsidR="009146F7" w:rsidRDefault="0052544B">
      <w:pPr>
        <w:pStyle w:val="BodyText"/>
        <w:spacing w:before="181"/>
        <w:ind w:left="700"/>
      </w:pPr>
      <w:bookmarkStart w:id="245" w:name="删除分布式端口组或上行链路端口组的流量规则"/>
      <w:bookmarkStart w:id="246" w:name="_bookmark123"/>
      <w:bookmarkEnd w:id="245"/>
      <w:bookmarkEnd w:id="246"/>
      <w:r>
        <w:t>删除分布式端口组或上行链路端口组的流量规则</w:t>
      </w:r>
    </w:p>
    <w:p w:rsidR="009146F7" w:rsidRDefault="0052544B">
      <w:pPr>
        <w:pStyle w:val="BodyText"/>
        <w:spacing w:before="137" w:line="280" w:lineRule="auto"/>
        <w:ind w:left="700" w:right="218"/>
      </w:pPr>
      <w:r>
        <w:rPr>
          <w:color w:val="323232"/>
        </w:rPr>
        <w:t>删除分布式端口组或上行链路端口组上的流量规则，以便以特定方式停止处理数据包流向虚拟机或物理适配器。</w:t>
      </w:r>
    </w:p>
    <w:p w:rsidR="009146F7" w:rsidRDefault="009146F7">
      <w:pPr>
        <w:pStyle w:val="BodyText"/>
        <w:spacing w:before="5"/>
        <w:rPr>
          <w:sz w:val="15"/>
        </w:rPr>
      </w:pPr>
    </w:p>
    <w:p w:rsidR="009146F7" w:rsidRDefault="0052544B">
      <w:pPr>
        <w:spacing w:before="1"/>
        <w:ind w:left="700"/>
        <w:rPr>
          <w:sz w:val="18"/>
        </w:rPr>
      </w:pPr>
      <w:r>
        <w:rPr>
          <w:sz w:val="18"/>
        </w:rPr>
        <w:t>步骤</w:t>
      </w:r>
    </w:p>
    <w:p w:rsidR="009146F7" w:rsidRDefault="0052544B">
      <w:pPr>
        <w:pStyle w:val="ListParagraph"/>
        <w:numPr>
          <w:ilvl w:val="0"/>
          <w:numId w:val="113"/>
        </w:numPr>
        <w:tabs>
          <w:tab w:val="left" w:pos="1059"/>
          <w:tab w:val="left" w:pos="1061"/>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中查找分布式端口组或上行链路端口组。</w:t>
      </w:r>
    </w:p>
    <w:p w:rsidR="009146F7" w:rsidRDefault="0052544B">
      <w:pPr>
        <w:pStyle w:val="ListParagraph"/>
        <w:numPr>
          <w:ilvl w:val="1"/>
          <w:numId w:val="113"/>
        </w:numPr>
        <w:tabs>
          <w:tab w:val="left" w:pos="1419"/>
          <w:tab w:val="left" w:pos="1421"/>
        </w:tabs>
        <w:spacing w:before="161"/>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13"/>
        </w:numPr>
        <w:tabs>
          <w:tab w:val="left" w:pos="1419"/>
          <w:tab w:val="left" w:pos="1421"/>
        </w:tabs>
        <w:spacing w:before="124"/>
        <w:rPr>
          <w:sz w:val="20"/>
        </w:rPr>
      </w:pPr>
      <w:r>
        <w:rPr>
          <w:color w:val="323232"/>
          <w:sz w:val="20"/>
        </w:rPr>
        <w:t>单击</w:t>
      </w:r>
      <w:r>
        <w:rPr>
          <w:rFonts w:ascii="等线" w:eastAsia="等线" w:hint="eastAsia"/>
          <w:b/>
          <w:color w:val="323232"/>
          <w:sz w:val="20"/>
        </w:rPr>
        <w:t>分布式端口组</w:t>
      </w:r>
      <w:r>
        <w:rPr>
          <w:color w:val="323232"/>
          <w:sz w:val="20"/>
        </w:rPr>
        <w:t>以查看分布式端口组列表，或单击</w:t>
      </w:r>
      <w:r>
        <w:rPr>
          <w:rFonts w:ascii="等线" w:eastAsia="等线" w:hint="eastAsia"/>
          <w:b/>
          <w:color w:val="323232"/>
          <w:sz w:val="20"/>
        </w:rPr>
        <w:t>上行链路端口组</w:t>
      </w:r>
      <w:r>
        <w:rPr>
          <w:color w:val="323232"/>
          <w:sz w:val="20"/>
        </w:rPr>
        <w:t>以查看上行链路端口组列表。</w:t>
      </w:r>
    </w:p>
    <w:p w:rsidR="009146F7" w:rsidRDefault="0052544B">
      <w:pPr>
        <w:pStyle w:val="ListParagraph"/>
        <w:numPr>
          <w:ilvl w:val="0"/>
          <w:numId w:val="113"/>
        </w:numPr>
        <w:tabs>
          <w:tab w:val="left" w:pos="1059"/>
          <w:tab w:val="left" w:pos="1061"/>
        </w:tabs>
        <w:rPr>
          <w:sz w:val="20"/>
        </w:rPr>
      </w:pPr>
      <w:r>
        <w:rPr>
          <w:color w:val="323232"/>
          <w:sz w:val="20"/>
        </w:rPr>
        <w:t>右键单击端口组，然后选择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113"/>
        </w:numPr>
        <w:tabs>
          <w:tab w:val="left" w:pos="1059"/>
          <w:tab w:val="left" w:pos="1061"/>
        </w:tabs>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13"/>
        </w:numPr>
        <w:tabs>
          <w:tab w:val="left" w:pos="1059"/>
          <w:tab w:val="left" w:pos="1061"/>
        </w:tabs>
        <w:rPr>
          <w:sz w:val="20"/>
        </w:rPr>
      </w:pPr>
      <w:r>
        <w:rPr>
          <w:color w:val="323232"/>
          <w:sz w:val="20"/>
        </w:rPr>
        <w:t>如果已禁用</w:t>
      </w:r>
      <w:r>
        <w:rPr>
          <w:color w:val="323232"/>
          <w:sz w:val="20"/>
        </w:rPr>
        <w:t>“</w:t>
      </w:r>
      <w:r>
        <w:rPr>
          <w:color w:val="323232"/>
          <w:sz w:val="20"/>
        </w:rPr>
        <w:t>流量筛选和标记</w:t>
      </w:r>
      <w:r>
        <w:rPr>
          <w:color w:val="323232"/>
          <w:sz w:val="20"/>
        </w:rPr>
        <w:t>”</w:t>
      </w:r>
      <w:r>
        <w:rPr>
          <w:color w:val="323232"/>
          <w:sz w:val="20"/>
        </w:rPr>
        <w:t>，可从</w:t>
      </w:r>
      <w:r>
        <w:rPr>
          <w:rFonts w:ascii="等线" w:eastAsia="等线" w:hAnsi="等线" w:hint="eastAsia"/>
          <w:b/>
          <w:color w:val="323232"/>
          <w:sz w:val="20"/>
        </w:rPr>
        <w:t>状态</w:t>
      </w:r>
      <w:r>
        <w:rPr>
          <w:color w:val="323232"/>
          <w:sz w:val="20"/>
        </w:rPr>
        <w:t>下拉菜单中将其启用。</w:t>
      </w:r>
    </w:p>
    <w:p w:rsidR="009146F7" w:rsidRDefault="0052544B">
      <w:pPr>
        <w:pStyle w:val="ListParagraph"/>
        <w:numPr>
          <w:ilvl w:val="0"/>
          <w:numId w:val="113"/>
        </w:numPr>
        <w:tabs>
          <w:tab w:val="left" w:pos="1059"/>
          <w:tab w:val="left" w:pos="1061"/>
        </w:tabs>
        <w:spacing w:before="118"/>
        <w:rPr>
          <w:sz w:val="20"/>
        </w:rPr>
      </w:pPr>
      <w:r>
        <w:rPr>
          <w:color w:val="323232"/>
          <w:sz w:val="20"/>
        </w:rPr>
        <w:t>选择规则，然后单击</w:t>
      </w:r>
      <w:r>
        <w:rPr>
          <w:rFonts w:ascii="等线" w:eastAsia="等线" w:hint="eastAsia"/>
          <w:b/>
          <w:color w:val="323232"/>
          <w:sz w:val="20"/>
        </w:rPr>
        <w:t>删除</w:t>
      </w:r>
      <w:r>
        <w:rPr>
          <w:color w:val="323232"/>
          <w:sz w:val="20"/>
        </w:rPr>
        <w:t>。</w:t>
      </w:r>
    </w:p>
    <w:p w:rsidR="009146F7" w:rsidRDefault="0052544B">
      <w:pPr>
        <w:pStyle w:val="ListParagraph"/>
        <w:numPr>
          <w:ilvl w:val="0"/>
          <w:numId w:val="113"/>
        </w:numPr>
        <w:tabs>
          <w:tab w:val="left" w:pos="1059"/>
          <w:tab w:val="left" w:pos="1061"/>
        </w:tabs>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12"/>
        <w:rPr>
          <w:sz w:val="19"/>
        </w:rPr>
      </w:pPr>
    </w:p>
    <w:p w:rsidR="009146F7" w:rsidRDefault="0052544B">
      <w:pPr>
        <w:pStyle w:val="Heading4"/>
        <w:ind w:left="699"/>
      </w:pPr>
      <w:bookmarkStart w:id="247" w:name="禁用分布式端口组或上行链路端口组的流量筛选和标记"/>
      <w:bookmarkStart w:id="248" w:name="_bookmark124"/>
      <w:bookmarkEnd w:id="247"/>
      <w:bookmarkEnd w:id="248"/>
      <w:r>
        <w:t>禁用分布式端口组或上行链路端口组的流量筛选和标记</w:t>
      </w:r>
    </w:p>
    <w:p w:rsidR="009146F7" w:rsidRDefault="0052544B">
      <w:pPr>
        <w:pStyle w:val="BodyText"/>
        <w:spacing w:before="133" w:line="285" w:lineRule="auto"/>
        <w:ind w:left="699" w:right="265"/>
      </w:pPr>
      <w:r>
        <w:rPr>
          <w:color w:val="323232"/>
        </w:rPr>
        <w:t>通过禁用流量筛选和标记策略来允许流量流向虚拟机或物理适配器，而无需进行与安全或</w:t>
      </w:r>
      <w:r>
        <w:rPr>
          <w:color w:val="323232"/>
        </w:rPr>
        <w:t xml:space="preserve"> </w:t>
      </w:r>
      <w:r>
        <w:rPr>
          <w:rFonts w:ascii="Arial" w:eastAsia="Arial"/>
          <w:color w:val="323232"/>
        </w:rPr>
        <w:t xml:space="preserve">QoS </w:t>
      </w:r>
      <w:r>
        <w:rPr>
          <w:color w:val="323232"/>
        </w:rPr>
        <w:t>相关的其他控制。</w:t>
      </w:r>
    </w:p>
    <w:p w:rsidR="009146F7" w:rsidRDefault="0052544B">
      <w:pPr>
        <w:pStyle w:val="BodyText"/>
        <w:spacing w:before="3"/>
        <w:rPr>
          <w:sz w:val="11"/>
        </w:rPr>
      </w:pPr>
      <w:r>
        <w:pict>
          <v:line id="_x0000_s3302" style="position:absolute;z-index:251526656;mso-wrap-distance-left:0;mso-wrap-distance-right:0;mso-position-horizontal-relative:page" from="63pt,9.4pt" to="531pt,9.4pt" strokecolor="#c5c5c6" strokeweight=".5pt">
            <w10:wrap type="topAndBottom" anchorx="page"/>
          </v:line>
        </w:pict>
      </w:r>
    </w:p>
    <w:p w:rsidR="009146F7" w:rsidRDefault="0052544B">
      <w:pPr>
        <w:pStyle w:val="BodyText"/>
        <w:spacing w:after="101" w:line="249" w:lineRule="auto"/>
        <w:ind w:left="699" w:right="275"/>
      </w:pPr>
      <w:r>
        <w:rPr>
          <w:rFonts w:ascii="等线" w:eastAsia="等线" w:hint="eastAsia"/>
          <w:b/>
          <w:color w:val="004A90"/>
        </w:rPr>
        <w:t>注</w:t>
      </w:r>
      <w:r>
        <w:rPr>
          <w:rFonts w:ascii="等线" w:eastAsia="等线" w:hint="eastAsia"/>
          <w:b/>
          <w:color w:val="004A90"/>
        </w:rPr>
        <w:t xml:space="preserve"> </w:t>
      </w:r>
      <w:r>
        <w:rPr>
          <w:color w:val="323232"/>
        </w:rPr>
        <w:t>您可以对特定端口启用或设置流量筛选和标记策略。请参见</w:t>
      </w:r>
      <w:hyperlink w:anchor="_bookmark126" w:history="1">
        <w:r>
          <w:rPr>
            <w:color w:val="0096D3"/>
          </w:rPr>
          <w:t>在分布式端口或上行链路端口上启用流量筛</w:t>
        </w:r>
      </w:hyperlink>
      <w:hyperlink w:anchor="_bookmark126" w:history="1">
        <w:r>
          <w:rPr>
            <w:color w:val="0096D3"/>
          </w:rPr>
          <w:t>选和标记</w:t>
        </w:r>
      </w:hyperlink>
      <w:r>
        <w:rPr>
          <w:color w:val="323232"/>
        </w:rPr>
        <w:t>。</w:t>
      </w:r>
    </w:p>
    <w:p w:rsidR="009146F7" w:rsidRDefault="0052544B">
      <w:pPr>
        <w:pStyle w:val="BodyText"/>
        <w:spacing w:line="20" w:lineRule="exact"/>
        <w:ind w:left="695"/>
        <w:rPr>
          <w:sz w:val="2"/>
        </w:rPr>
      </w:pPr>
      <w:r>
        <w:rPr>
          <w:sz w:val="2"/>
        </w:rPr>
      </w:r>
      <w:r>
        <w:rPr>
          <w:sz w:val="2"/>
        </w:rPr>
        <w:pict>
          <v:group id="_x0000_s3300" style="width:468pt;height:.5pt;mso-position-horizontal-relative:char;mso-position-vertical-relative:line" coordsize="9360,10">
            <v:line id="_x0000_s3301" style="position:absolute" from="9360,5" to="0,5" strokecolor="#c5c5c6" strokeweight=".5pt"/>
            <w10:anchorlock/>
          </v:group>
        </w:pict>
      </w:r>
    </w:p>
    <w:p w:rsidR="009146F7" w:rsidRDefault="009146F7">
      <w:pPr>
        <w:pStyle w:val="BodyText"/>
        <w:spacing w:before="3"/>
        <w:rPr>
          <w:sz w:val="9"/>
        </w:rPr>
      </w:pPr>
    </w:p>
    <w:p w:rsidR="009146F7" w:rsidRDefault="0052544B">
      <w:pPr>
        <w:spacing w:before="82"/>
        <w:ind w:left="700"/>
        <w:rPr>
          <w:sz w:val="18"/>
        </w:rPr>
      </w:pPr>
      <w:r>
        <w:rPr>
          <w:sz w:val="18"/>
        </w:rPr>
        <w:t>步骤</w:t>
      </w:r>
    </w:p>
    <w:p w:rsidR="009146F7" w:rsidRDefault="0052544B">
      <w:pPr>
        <w:pStyle w:val="ListParagraph"/>
        <w:numPr>
          <w:ilvl w:val="0"/>
          <w:numId w:val="112"/>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中查找分布式端口组或上行链路端口组。</w:t>
      </w:r>
    </w:p>
    <w:p w:rsidR="009146F7" w:rsidRDefault="0052544B">
      <w:pPr>
        <w:pStyle w:val="ListParagraph"/>
        <w:numPr>
          <w:ilvl w:val="1"/>
          <w:numId w:val="112"/>
        </w:numPr>
        <w:tabs>
          <w:tab w:val="left" w:pos="1419"/>
          <w:tab w:val="left" w:pos="1421"/>
        </w:tabs>
        <w:spacing w:before="160"/>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112"/>
        </w:numPr>
        <w:tabs>
          <w:tab w:val="left" w:pos="1419"/>
          <w:tab w:val="left" w:pos="1421"/>
        </w:tabs>
        <w:spacing w:before="124"/>
        <w:rPr>
          <w:sz w:val="20"/>
        </w:rPr>
      </w:pPr>
      <w:r>
        <w:rPr>
          <w:color w:val="323232"/>
          <w:sz w:val="20"/>
        </w:rPr>
        <w:t>单击</w:t>
      </w:r>
      <w:r>
        <w:rPr>
          <w:rFonts w:ascii="等线" w:eastAsia="等线" w:hint="eastAsia"/>
          <w:b/>
          <w:color w:val="323232"/>
          <w:sz w:val="20"/>
        </w:rPr>
        <w:t>分布式端口组</w:t>
      </w:r>
      <w:r>
        <w:rPr>
          <w:color w:val="323232"/>
          <w:sz w:val="20"/>
        </w:rPr>
        <w:t>以查看分布式端口组列表，或单击</w:t>
      </w:r>
      <w:r>
        <w:rPr>
          <w:rFonts w:ascii="等线" w:eastAsia="等线" w:hint="eastAsia"/>
          <w:b/>
          <w:color w:val="323232"/>
          <w:sz w:val="20"/>
        </w:rPr>
        <w:t>上行链路端口组</w:t>
      </w:r>
      <w:r>
        <w:rPr>
          <w:color w:val="323232"/>
          <w:sz w:val="20"/>
        </w:rPr>
        <w:t>以查看上行链路端口组列表。</w:t>
      </w:r>
    </w:p>
    <w:p w:rsidR="009146F7" w:rsidRDefault="0052544B">
      <w:pPr>
        <w:pStyle w:val="ListParagraph"/>
        <w:numPr>
          <w:ilvl w:val="0"/>
          <w:numId w:val="112"/>
        </w:numPr>
        <w:tabs>
          <w:tab w:val="left" w:pos="1059"/>
          <w:tab w:val="left" w:pos="1061"/>
        </w:tabs>
        <w:rPr>
          <w:sz w:val="20"/>
        </w:rPr>
      </w:pPr>
      <w:r>
        <w:rPr>
          <w:color w:val="323232"/>
          <w:sz w:val="20"/>
        </w:rPr>
        <w:t>右键单击端口组，然后选择</w:t>
      </w:r>
      <w:r>
        <w:rPr>
          <w:rFonts w:ascii="等线" w:eastAsia="等线" w:hint="eastAsia"/>
          <w:b/>
          <w:color w:val="323232"/>
          <w:sz w:val="20"/>
        </w:rPr>
        <w:t>编辑设置</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12"/>
        </w:numPr>
        <w:tabs>
          <w:tab w:val="left" w:pos="1059"/>
          <w:tab w:val="left" w:pos="1060"/>
        </w:tabs>
        <w:spacing w:before="78"/>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12"/>
        </w:numPr>
        <w:tabs>
          <w:tab w:val="left" w:pos="1059"/>
          <w:tab w:val="left" w:pos="1060"/>
        </w:tabs>
        <w:rPr>
          <w:sz w:val="20"/>
        </w:rPr>
      </w:pPr>
      <w:r>
        <w:rPr>
          <w:color w:val="323232"/>
          <w:sz w:val="20"/>
        </w:rPr>
        <w:t>从</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已禁用</w:t>
      </w:r>
      <w:r>
        <w:rPr>
          <w:color w:val="323232"/>
          <w:sz w:val="20"/>
        </w:rPr>
        <w:t>。</w:t>
      </w:r>
    </w:p>
    <w:p w:rsidR="009146F7" w:rsidRDefault="0052544B">
      <w:pPr>
        <w:pStyle w:val="ListParagraph"/>
        <w:numPr>
          <w:ilvl w:val="0"/>
          <w:numId w:val="112"/>
        </w:numPr>
        <w:tabs>
          <w:tab w:val="left" w:pos="1059"/>
          <w:tab w:val="left" w:pos="1060"/>
        </w:tabs>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pPr>
      <w:bookmarkStart w:id="249" w:name="分布式端口或上行链路端口的流量筛选和标记"/>
      <w:bookmarkStart w:id="250" w:name="_bookmark125"/>
      <w:bookmarkEnd w:id="249"/>
      <w:bookmarkEnd w:id="250"/>
      <w:r>
        <w:t>分布式端口或上行链路端口的流量筛选和标记</w:t>
      </w:r>
    </w:p>
    <w:p w:rsidR="009146F7" w:rsidRDefault="0052544B">
      <w:pPr>
        <w:pStyle w:val="BodyText"/>
        <w:spacing w:before="130" w:line="285" w:lineRule="auto"/>
        <w:ind w:left="700" w:right="337"/>
      </w:pPr>
      <w:r>
        <w:rPr>
          <w:color w:val="323232"/>
        </w:rPr>
        <w:t>可以通过对分布式端口或上行链路端口配置流量筛选和标记策略，为单个虚拟机、</w:t>
      </w:r>
      <w:r>
        <w:rPr>
          <w:rFonts w:ascii="Arial" w:eastAsia="Arial"/>
          <w:color w:val="323232"/>
        </w:rPr>
        <w:t xml:space="preserve">VMkernel </w:t>
      </w:r>
      <w:r>
        <w:rPr>
          <w:color w:val="323232"/>
        </w:rPr>
        <w:t>适配器或物理适配器筛选流量或描述其</w:t>
      </w:r>
      <w:r>
        <w:rPr>
          <w:color w:val="323232"/>
        </w:rPr>
        <w:t xml:space="preserve"> </w:t>
      </w:r>
      <w:r>
        <w:rPr>
          <w:rFonts w:ascii="Arial" w:eastAsia="Arial"/>
          <w:color w:val="323232"/>
        </w:rPr>
        <w:t xml:space="preserve">QoS </w:t>
      </w:r>
      <w:r>
        <w:rPr>
          <w:color w:val="323232"/>
        </w:rPr>
        <w:t>需求。</w:t>
      </w:r>
    </w:p>
    <w:p w:rsidR="009146F7" w:rsidRDefault="0052544B">
      <w:pPr>
        <w:pStyle w:val="BodyText"/>
        <w:tabs>
          <w:tab w:val="left" w:pos="1059"/>
        </w:tabs>
        <w:spacing w:before="161"/>
        <w:ind w:left="699"/>
      </w:pPr>
      <w:r>
        <w:rPr>
          <w:rFonts w:ascii="Arial" w:eastAsia="Arial"/>
          <w:color w:val="323232"/>
          <w:w w:val="115"/>
          <w:position w:val="2"/>
          <w:sz w:val="14"/>
        </w:rPr>
        <w:t>n</w:t>
      </w:r>
      <w:r>
        <w:rPr>
          <w:rFonts w:ascii="Arial" w:eastAsia="Arial"/>
          <w:color w:val="323232"/>
          <w:w w:val="115"/>
          <w:position w:val="2"/>
          <w:sz w:val="14"/>
        </w:rPr>
        <w:tab/>
      </w:r>
      <w:hyperlink w:anchor="_bookmark126" w:history="1">
        <w:r>
          <w:rPr>
            <w:color w:val="0096D3"/>
          </w:rPr>
          <w:t>在分布式端口或上行链路端口上启用流量筛选和标记</w:t>
        </w:r>
      </w:hyperlink>
    </w:p>
    <w:p w:rsidR="009146F7" w:rsidRDefault="0052544B">
      <w:pPr>
        <w:pStyle w:val="BodyText"/>
        <w:spacing w:before="104" w:line="285" w:lineRule="auto"/>
        <w:ind w:left="1059" w:right="377"/>
      </w:pPr>
      <w:r>
        <w:rPr>
          <w:color w:val="323232"/>
        </w:rPr>
        <w:t>在端口上启用流量筛选和标记策略，以便在虚拟机网络适配器、</w:t>
      </w:r>
      <w:r>
        <w:rPr>
          <w:rFonts w:ascii="Arial" w:eastAsia="Arial"/>
          <w:color w:val="323232"/>
        </w:rPr>
        <w:t xml:space="preserve">VMkernel </w:t>
      </w:r>
      <w:r>
        <w:rPr>
          <w:color w:val="323232"/>
        </w:rPr>
        <w:t>适配器或上行链路适配器上配置流量安全和标记。</w:t>
      </w:r>
    </w:p>
    <w:p w:rsidR="009146F7" w:rsidRDefault="0052544B">
      <w:pPr>
        <w:pStyle w:val="BodyText"/>
        <w:tabs>
          <w:tab w:val="left" w:pos="1059"/>
        </w:tabs>
        <w:spacing w:before="115"/>
        <w:ind w:left="699"/>
      </w:pPr>
      <w:r>
        <w:rPr>
          <w:rFonts w:ascii="Arial" w:eastAsia="Arial"/>
          <w:color w:val="323232"/>
          <w:w w:val="115"/>
          <w:position w:val="2"/>
          <w:sz w:val="14"/>
        </w:rPr>
        <w:t>n</w:t>
      </w:r>
      <w:r>
        <w:rPr>
          <w:rFonts w:ascii="Arial" w:eastAsia="Arial"/>
          <w:color w:val="323232"/>
          <w:w w:val="115"/>
          <w:position w:val="2"/>
          <w:sz w:val="14"/>
        </w:rPr>
        <w:tab/>
      </w:r>
      <w:hyperlink w:anchor="_bookmark127" w:history="1">
        <w:r>
          <w:rPr>
            <w:color w:val="0096D3"/>
          </w:rPr>
          <w:t>标记分布式端口或上行链路端口的流量</w:t>
        </w:r>
      </w:hyperlink>
    </w:p>
    <w:p w:rsidR="009146F7" w:rsidRDefault="0052544B">
      <w:pPr>
        <w:pStyle w:val="BodyText"/>
        <w:spacing w:before="104"/>
        <w:ind w:left="1059"/>
        <w:rPr>
          <w:rFonts w:ascii="Arial" w:eastAsia="Arial"/>
        </w:rPr>
      </w:pPr>
      <w:r>
        <w:rPr>
          <w:color w:val="323232"/>
        </w:rPr>
        <w:t>在规则中为需要特殊处理的流量（如</w:t>
      </w:r>
      <w:r>
        <w:rPr>
          <w:color w:val="323232"/>
        </w:rPr>
        <w:t xml:space="preserve"> </w:t>
      </w:r>
      <w:r>
        <w:rPr>
          <w:rFonts w:ascii="Arial" w:eastAsia="Arial"/>
          <w:color w:val="323232"/>
        </w:rPr>
        <w:t xml:space="preserve">VoIP </w:t>
      </w:r>
      <w:r>
        <w:rPr>
          <w:color w:val="323232"/>
        </w:rPr>
        <w:t>和流视频）分配优先级标记。您可以在网络协议堆栈的第</w:t>
      </w:r>
      <w:r>
        <w:rPr>
          <w:color w:val="323232"/>
        </w:rPr>
        <w:t xml:space="preserve"> </w:t>
      </w:r>
      <w:r>
        <w:rPr>
          <w:rFonts w:ascii="Arial" w:eastAsia="Arial"/>
          <w:color w:val="323232"/>
        </w:rPr>
        <w:t>2</w:t>
      </w:r>
    </w:p>
    <w:p w:rsidR="009146F7" w:rsidRDefault="0052544B">
      <w:pPr>
        <w:pStyle w:val="BodyText"/>
        <w:spacing w:before="49"/>
        <w:ind w:left="1059"/>
      </w:pPr>
      <w:r>
        <w:rPr>
          <w:color w:val="323232"/>
        </w:rPr>
        <w:t>层使用</w:t>
      </w:r>
      <w:r>
        <w:rPr>
          <w:color w:val="323232"/>
        </w:rPr>
        <w:t xml:space="preserve"> </w:t>
      </w:r>
      <w:r>
        <w:rPr>
          <w:rFonts w:ascii="Arial" w:eastAsia="Arial"/>
          <w:color w:val="323232"/>
        </w:rPr>
        <w:t xml:space="preserve">CoS </w:t>
      </w:r>
      <w:r>
        <w:rPr>
          <w:color w:val="323232"/>
        </w:rPr>
        <w:t>标记或在第</w:t>
      </w:r>
      <w:r>
        <w:rPr>
          <w:color w:val="323232"/>
        </w:rPr>
        <w:t xml:space="preserve"> </w:t>
      </w:r>
      <w:r>
        <w:rPr>
          <w:rFonts w:ascii="Arial" w:eastAsia="Arial"/>
          <w:color w:val="323232"/>
        </w:rPr>
        <w:t xml:space="preserve">3 </w:t>
      </w:r>
      <w:r>
        <w:rPr>
          <w:color w:val="323232"/>
        </w:rPr>
        <w:t>层使用</w:t>
      </w:r>
      <w:r>
        <w:rPr>
          <w:color w:val="323232"/>
        </w:rPr>
        <w:t xml:space="preserve"> </w:t>
      </w:r>
      <w:r>
        <w:rPr>
          <w:rFonts w:ascii="Arial" w:eastAsia="Arial"/>
          <w:color w:val="323232"/>
        </w:rPr>
        <w:t xml:space="preserve">DSCP </w:t>
      </w:r>
      <w:r>
        <w:rPr>
          <w:color w:val="323232"/>
        </w:rPr>
        <w:t>标记来标记虚拟机、</w:t>
      </w:r>
      <w:r>
        <w:rPr>
          <w:rFonts w:ascii="Arial" w:eastAsia="Arial"/>
          <w:color w:val="323232"/>
        </w:rPr>
        <w:t xml:space="preserve">VMkernel </w:t>
      </w:r>
      <w:r>
        <w:rPr>
          <w:color w:val="323232"/>
        </w:rPr>
        <w:t>适配器或物理适配器的流量。</w:t>
      </w:r>
    </w:p>
    <w:p w:rsidR="009146F7" w:rsidRDefault="0052544B">
      <w:pPr>
        <w:pStyle w:val="BodyText"/>
        <w:tabs>
          <w:tab w:val="left" w:pos="1059"/>
        </w:tabs>
        <w:spacing w:before="169"/>
        <w:ind w:left="699"/>
      </w:pPr>
      <w:r>
        <w:rPr>
          <w:rFonts w:ascii="Arial" w:eastAsia="Arial"/>
          <w:color w:val="323232"/>
          <w:w w:val="115"/>
          <w:position w:val="2"/>
          <w:sz w:val="14"/>
        </w:rPr>
        <w:t>n</w:t>
      </w:r>
      <w:r>
        <w:rPr>
          <w:rFonts w:ascii="Arial" w:eastAsia="Arial"/>
          <w:color w:val="323232"/>
          <w:w w:val="115"/>
          <w:position w:val="2"/>
          <w:sz w:val="14"/>
        </w:rPr>
        <w:tab/>
      </w:r>
      <w:hyperlink w:anchor="_bookmark128" w:history="1">
        <w:r>
          <w:rPr>
            <w:color w:val="0096D3"/>
          </w:rPr>
          <w:t>筛选分布式端口或上行链路端口上的流量</w:t>
        </w:r>
      </w:hyperlink>
    </w:p>
    <w:p w:rsidR="009146F7" w:rsidRDefault="0052544B">
      <w:pPr>
        <w:pStyle w:val="BodyText"/>
        <w:spacing w:before="104" w:line="285" w:lineRule="auto"/>
        <w:ind w:left="1059" w:right="377"/>
      </w:pPr>
      <w:r>
        <w:rPr>
          <w:color w:val="323232"/>
        </w:rPr>
        <w:t>通过使用规则，可允许或禁止流量，从而确保通过虚拟机、</w:t>
      </w:r>
      <w:r>
        <w:rPr>
          <w:rFonts w:ascii="Arial" w:eastAsia="Arial"/>
          <w:color w:val="323232"/>
        </w:rPr>
        <w:t xml:space="preserve">VMkernel </w:t>
      </w:r>
      <w:r>
        <w:rPr>
          <w:color w:val="323232"/>
        </w:rPr>
        <w:t>适配器或物理适配器的数据流</w:t>
      </w:r>
      <w:r>
        <w:rPr>
          <w:color w:val="323232"/>
        </w:rPr>
        <w:t>的安全。</w:t>
      </w:r>
    </w:p>
    <w:p w:rsidR="009146F7" w:rsidRDefault="0052544B">
      <w:pPr>
        <w:pStyle w:val="BodyText"/>
        <w:tabs>
          <w:tab w:val="left" w:pos="1059"/>
        </w:tabs>
        <w:spacing w:before="115"/>
        <w:ind w:left="699"/>
      </w:pPr>
      <w:r>
        <w:rPr>
          <w:rFonts w:ascii="Arial" w:eastAsia="Arial"/>
          <w:color w:val="323232"/>
          <w:w w:val="115"/>
          <w:position w:val="2"/>
          <w:sz w:val="14"/>
        </w:rPr>
        <w:t>n</w:t>
      </w:r>
      <w:r>
        <w:rPr>
          <w:rFonts w:ascii="Arial" w:eastAsia="Arial"/>
          <w:color w:val="323232"/>
          <w:w w:val="115"/>
          <w:position w:val="2"/>
          <w:sz w:val="14"/>
        </w:rPr>
        <w:tab/>
      </w:r>
      <w:hyperlink w:anchor="_bookmark129" w:history="1">
        <w:r>
          <w:rPr>
            <w:color w:val="0096D3"/>
          </w:rPr>
          <w:t>使用分布式端口或上行链路端口上的网络流量规则</w:t>
        </w:r>
      </w:hyperlink>
    </w:p>
    <w:p w:rsidR="009146F7" w:rsidRDefault="0052544B">
      <w:pPr>
        <w:pStyle w:val="BodyText"/>
        <w:spacing w:before="104" w:line="280" w:lineRule="auto"/>
        <w:ind w:left="1059" w:right="478"/>
      </w:pPr>
      <w:r>
        <w:rPr>
          <w:color w:val="323232"/>
        </w:rPr>
        <w:t>定义分布式端口或上行链路端口组中的流量规则，以引入处理与虚拟机或物理适配器相关的流量的策略。可以筛选特定流量或描述其</w:t>
      </w:r>
      <w:r>
        <w:rPr>
          <w:color w:val="323232"/>
        </w:rPr>
        <w:t xml:space="preserve"> </w:t>
      </w:r>
      <w:r>
        <w:rPr>
          <w:rFonts w:ascii="Arial" w:eastAsia="Arial"/>
          <w:color w:val="323232"/>
        </w:rPr>
        <w:t xml:space="preserve">QoS </w:t>
      </w:r>
      <w:r>
        <w:rPr>
          <w:color w:val="323232"/>
        </w:rPr>
        <w:t>需求。</w:t>
      </w:r>
    </w:p>
    <w:p w:rsidR="009146F7" w:rsidRDefault="0052544B">
      <w:pPr>
        <w:pStyle w:val="BodyText"/>
        <w:tabs>
          <w:tab w:val="left" w:pos="1059"/>
        </w:tabs>
        <w:spacing w:before="125"/>
        <w:ind w:left="700"/>
      </w:pPr>
      <w:r>
        <w:rPr>
          <w:rFonts w:ascii="Arial" w:eastAsia="Arial"/>
          <w:color w:val="323232"/>
          <w:w w:val="115"/>
          <w:position w:val="2"/>
          <w:sz w:val="14"/>
        </w:rPr>
        <w:t>n</w:t>
      </w:r>
      <w:r>
        <w:rPr>
          <w:rFonts w:ascii="Arial" w:eastAsia="Arial"/>
          <w:color w:val="323232"/>
          <w:w w:val="115"/>
          <w:position w:val="2"/>
          <w:sz w:val="14"/>
        </w:rPr>
        <w:tab/>
      </w:r>
      <w:hyperlink w:anchor="_bookmark134" w:history="1">
        <w:r>
          <w:rPr>
            <w:color w:val="0096D3"/>
          </w:rPr>
          <w:t>禁用分布式端口或上行链路端口的流量筛选和标记</w:t>
        </w:r>
      </w:hyperlink>
    </w:p>
    <w:p w:rsidR="009146F7" w:rsidRDefault="0052544B">
      <w:pPr>
        <w:pStyle w:val="BodyText"/>
        <w:spacing w:before="104"/>
        <w:ind w:left="1060"/>
        <w:rPr>
          <w:rFonts w:ascii="Arial" w:eastAsia="Arial"/>
        </w:rPr>
      </w:pPr>
      <w:r>
        <w:rPr>
          <w:color w:val="323232"/>
        </w:rPr>
        <w:t>对端口禁用流量筛选和标记策略，以使流至虚拟机或物理适配器的流量不按照安全性进行筛选或按</w:t>
      </w:r>
      <w:r>
        <w:rPr>
          <w:color w:val="323232"/>
        </w:rPr>
        <w:t xml:space="preserve"> </w:t>
      </w:r>
      <w:r>
        <w:rPr>
          <w:rFonts w:ascii="Arial" w:eastAsia="Arial"/>
          <w:color w:val="323232"/>
        </w:rPr>
        <w:t>QoS</w:t>
      </w:r>
    </w:p>
    <w:p w:rsidR="009146F7" w:rsidRDefault="0052544B">
      <w:pPr>
        <w:pStyle w:val="BodyText"/>
        <w:spacing w:before="49"/>
        <w:ind w:left="1060"/>
      </w:pPr>
      <w:r>
        <w:rPr>
          <w:color w:val="323232"/>
        </w:rPr>
        <w:t>进行标记。</w:t>
      </w:r>
    </w:p>
    <w:p w:rsidR="009146F7" w:rsidRDefault="009146F7">
      <w:pPr>
        <w:pStyle w:val="BodyText"/>
        <w:spacing w:before="10"/>
        <w:rPr>
          <w:sz w:val="22"/>
        </w:rPr>
      </w:pPr>
    </w:p>
    <w:p w:rsidR="009146F7" w:rsidRDefault="0052544B">
      <w:pPr>
        <w:pStyle w:val="Heading4"/>
        <w:ind w:left="699"/>
      </w:pPr>
      <w:bookmarkStart w:id="251" w:name="在分布式端口或上行链路端口上启用流量筛选和标记"/>
      <w:bookmarkStart w:id="252" w:name="_bookmark126"/>
      <w:bookmarkEnd w:id="251"/>
      <w:bookmarkEnd w:id="252"/>
      <w:r>
        <w:t>在分布式端口或上行链路端口上启用流量筛选和标记</w:t>
      </w:r>
    </w:p>
    <w:p w:rsidR="009146F7" w:rsidRDefault="0052544B">
      <w:pPr>
        <w:pStyle w:val="BodyText"/>
        <w:spacing w:before="133" w:line="285" w:lineRule="auto"/>
        <w:ind w:left="699" w:right="337"/>
      </w:pPr>
      <w:r>
        <w:rPr>
          <w:color w:val="323232"/>
        </w:rPr>
        <w:t>在端口上启用流量筛选和标记策略，以便在虚拟机网络适配器、</w:t>
      </w:r>
      <w:r>
        <w:rPr>
          <w:rFonts w:ascii="Arial" w:eastAsia="Arial"/>
          <w:color w:val="323232"/>
        </w:rPr>
        <w:t xml:space="preserve">VMkernel </w:t>
      </w:r>
      <w:r>
        <w:rPr>
          <w:color w:val="323232"/>
        </w:rPr>
        <w:t>适配器或上行链路适配器上配置流量安全和标记。</w:t>
      </w:r>
    </w:p>
    <w:p w:rsidR="009146F7" w:rsidRDefault="009146F7">
      <w:pPr>
        <w:pStyle w:val="BodyText"/>
        <w:spacing w:before="8"/>
        <w:rPr>
          <w:sz w:val="16"/>
        </w:rPr>
      </w:pPr>
    </w:p>
    <w:p w:rsidR="009146F7" w:rsidRDefault="0052544B">
      <w:pPr>
        <w:ind w:left="699"/>
        <w:rPr>
          <w:sz w:val="18"/>
        </w:rPr>
      </w:pPr>
      <w:r>
        <w:rPr>
          <w:sz w:val="18"/>
        </w:rPr>
        <w:t>前提条件</w:t>
      </w:r>
    </w:p>
    <w:p w:rsidR="009146F7" w:rsidRDefault="0052544B">
      <w:pPr>
        <w:pStyle w:val="BodyText"/>
        <w:spacing w:before="172"/>
        <w:ind w:left="699"/>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11"/>
        </w:numPr>
        <w:tabs>
          <w:tab w:val="left" w:pos="1059"/>
          <w:tab w:val="left" w:pos="1061"/>
        </w:tabs>
        <w:spacing w:before="172"/>
        <w:rPr>
          <w:sz w:val="20"/>
        </w:rPr>
      </w:pPr>
      <w:r>
        <w:rPr>
          <w:color w:val="323232"/>
          <w:spacing w:val="-12"/>
          <w:sz w:val="20"/>
        </w:rPr>
        <w:t>导航到</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，然后导航到分布式端口或上行链路端口。</w:t>
      </w:r>
    </w:p>
    <w:p w:rsidR="009146F7" w:rsidRDefault="0052544B">
      <w:pPr>
        <w:tabs>
          <w:tab w:val="left" w:pos="1419"/>
        </w:tabs>
        <w:spacing w:before="161" w:line="242" w:lineRule="auto"/>
        <w:ind w:left="1419" w:right="290" w:hanging="3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要导航到交换机的分布式端口，请单击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分布式端口组</w:t>
      </w:r>
      <w:r>
        <w:rPr>
          <w:color w:val="323232"/>
          <w:sz w:val="20"/>
        </w:rPr>
        <w:t>，双击列表中的分布式端口组，然后单击</w:t>
      </w:r>
      <w:r>
        <w:rPr>
          <w:rFonts w:ascii="等线" w:eastAsia="等线" w:hint="eastAsia"/>
          <w:b/>
          <w:color w:val="323232"/>
          <w:sz w:val="20"/>
        </w:rPr>
        <w:t>端口</w:t>
      </w:r>
      <w:r>
        <w:rPr>
          <w:color w:val="323232"/>
          <w:sz w:val="20"/>
        </w:rPr>
        <w:t>选项卡。</w:t>
      </w:r>
    </w:p>
    <w:p w:rsidR="009146F7" w:rsidRDefault="0052544B">
      <w:pPr>
        <w:tabs>
          <w:tab w:val="left" w:pos="1419"/>
        </w:tabs>
        <w:spacing w:before="116" w:line="242" w:lineRule="auto"/>
        <w:ind w:left="1419" w:right="290" w:hanging="3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要导航到上行链路端口组的上行链路端口，请单击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上行链路端口组</w:t>
      </w:r>
      <w:r>
        <w:rPr>
          <w:color w:val="323232"/>
          <w:sz w:val="20"/>
        </w:rPr>
        <w:t>，双击列表中的上行链路端口组，然后单击</w:t>
      </w:r>
      <w:r>
        <w:rPr>
          <w:rFonts w:ascii="等线" w:eastAsia="等线" w:hint="eastAsia"/>
          <w:b/>
          <w:color w:val="323232"/>
          <w:sz w:val="20"/>
        </w:rPr>
        <w:t>端口</w:t>
      </w:r>
      <w:r>
        <w:rPr>
          <w:color w:val="323232"/>
          <w:sz w:val="20"/>
        </w:rPr>
        <w:t>选项卡。</w:t>
      </w:r>
    </w:p>
    <w:p w:rsidR="009146F7" w:rsidRDefault="0052544B">
      <w:pPr>
        <w:pStyle w:val="ListParagraph"/>
        <w:numPr>
          <w:ilvl w:val="0"/>
          <w:numId w:val="111"/>
        </w:numPr>
        <w:tabs>
          <w:tab w:val="left" w:pos="1059"/>
          <w:tab w:val="left" w:pos="1060"/>
        </w:tabs>
        <w:spacing w:before="126"/>
        <w:ind w:left="1059"/>
        <w:rPr>
          <w:sz w:val="20"/>
        </w:rPr>
      </w:pPr>
      <w:r>
        <w:rPr>
          <w:color w:val="323232"/>
          <w:sz w:val="20"/>
        </w:rPr>
        <w:t>从列表中选择端口。</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11"/>
        </w:numPr>
        <w:tabs>
          <w:tab w:val="left" w:pos="1059"/>
          <w:tab w:val="left" w:pos="1060"/>
        </w:tabs>
        <w:spacing w:before="78"/>
        <w:rPr>
          <w:sz w:val="20"/>
        </w:rPr>
      </w:pPr>
      <w:r>
        <w:rPr>
          <w:color w:val="323232"/>
          <w:sz w:val="20"/>
        </w:rPr>
        <w:t>单击</w:t>
      </w:r>
      <w:r>
        <w:rPr>
          <w:rFonts w:ascii="等线" w:eastAsia="等线" w:hint="eastAsia"/>
          <w:b/>
          <w:color w:val="323232"/>
          <w:sz w:val="20"/>
        </w:rPr>
        <w:t>编辑分布式端口设置</w:t>
      </w:r>
      <w:r>
        <w:rPr>
          <w:color w:val="323232"/>
          <w:sz w:val="20"/>
        </w:rPr>
        <w:t>。</w:t>
      </w:r>
    </w:p>
    <w:p w:rsidR="009146F7" w:rsidRDefault="0052544B">
      <w:pPr>
        <w:pStyle w:val="ListParagraph"/>
        <w:numPr>
          <w:ilvl w:val="0"/>
          <w:numId w:val="111"/>
        </w:numPr>
        <w:tabs>
          <w:tab w:val="left" w:pos="1059"/>
          <w:tab w:val="left" w:pos="1060"/>
        </w:tabs>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11"/>
        </w:numPr>
        <w:tabs>
          <w:tab w:val="left" w:pos="1059"/>
          <w:tab w:val="left" w:pos="1060"/>
        </w:tabs>
        <w:rPr>
          <w:sz w:val="20"/>
        </w:rPr>
      </w:pPr>
      <w:r>
        <w:rPr>
          <w:color w:val="323232"/>
          <w:sz w:val="20"/>
        </w:rPr>
        <w:t>选择</w:t>
      </w:r>
      <w:r>
        <w:rPr>
          <w:rFonts w:ascii="等线" w:eastAsia="等线" w:hint="eastAsia"/>
          <w:b/>
          <w:color w:val="323232"/>
          <w:sz w:val="20"/>
        </w:rPr>
        <w:t>替代</w:t>
      </w:r>
      <w:r>
        <w:rPr>
          <w:color w:val="323232"/>
          <w:sz w:val="20"/>
        </w:rPr>
        <w:t>复选框，然后在</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已启用</w:t>
      </w:r>
      <w:r>
        <w:rPr>
          <w:color w:val="323232"/>
          <w:sz w:val="20"/>
        </w:rPr>
        <w:t>。</w:t>
      </w:r>
    </w:p>
    <w:p w:rsidR="009146F7" w:rsidRDefault="0052544B">
      <w:pPr>
        <w:pStyle w:val="ListParagraph"/>
        <w:numPr>
          <w:ilvl w:val="0"/>
          <w:numId w:val="111"/>
        </w:numPr>
        <w:tabs>
          <w:tab w:val="left" w:pos="1059"/>
          <w:tab w:val="left" w:pos="1060"/>
        </w:tabs>
        <w:spacing w:before="118"/>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rPr>
          <w:sz w:val="16"/>
        </w:rPr>
      </w:pPr>
    </w:p>
    <w:p w:rsidR="009146F7" w:rsidRDefault="0052544B">
      <w:pPr>
        <w:ind w:left="699"/>
        <w:rPr>
          <w:sz w:val="18"/>
        </w:rPr>
      </w:pPr>
      <w:r>
        <w:rPr>
          <w:sz w:val="18"/>
        </w:rPr>
        <w:t>后续步骤</w:t>
      </w:r>
    </w:p>
    <w:p w:rsidR="009146F7" w:rsidRDefault="0052544B">
      <w:pPr>
        <w:pStyle w:val="BodyText"/>
        <w:spacing w:before="172" w:line="285" w:lineRule="auto"/>
        <w:ind w:left="699" w:right="219" w:hanging="1"/>
      </w:pPr>
      <w:r>
        <w:rPr>
          <w:color w:val="323232"/>
        </w:rPr>
        <w:t>为流经分布式端口或上行链路端口的数据设置流量筛选或标记。请参见</w:t>
      </w:r>
      <w:hyperlink w:anchor="_bookmark127" w:history="1">
        <w:r>
          <w:rPr>
            <w:color w:val="0096D3"/>
          </w:rPr>
          <w:t>标记分布式端口或上行链路端口的流</w:t>
        </w:r>
      </w:hyperlink>
      <w:hyperlink w:anchor="_bookmark127" w:history="1">
        <w:r>
          <w:rPr>
            <w:color w:val="0096D3"/>
          </w:rPr>
          <w:t>量</w:t>
        </w:r>
      </w:hyperlink>
      <w:r>
        <w:rPr>
          <w:color w:val="323232"/>
        </w:rPr>
        <w:t>和</w:t>
      </w:r>
      <w:hyperlink w:anchor="_bookmark128" w:history="1">
        <w:r>
          <w:rPr>
            <w:color w:val="0096D3"/>
          </w:rPr>
          <w:t>筛选分布式端口或上行链路端口上的流量</w:t>
        </w:r>
      </w:hyperlink>
      <w:r>
        <w:rPr>
          <w:color w:val="323232"/>
        </w:rPr>
        <w:t>。</w:t>
      </w:r>
    </w:p>
    <w:p w:rsidR="009146F7" w:rsidRDefault="009146F7">
      <w:pPr>
        <w:pStyle w:val="BodyText"/>
        <w:spacing w:before="5"/>
        <w:rPr>
          <w:sz w:val="19"/>
        </w:rPr>
      </w:pPr>
    </w:p>
    <w:p w:rsidR="009146F7" w:rsidRDefault="0052544B">
      <w:pPr>
        <w:pStyle w:val="Heading4"/>
        <w:ind w:left="699"/>
      </w:pPr>
      <w:bookmarkStart w:id="253" w:name="标记分布式端口或上行链路端口的流量"/>
      <w:bookmarkStart w:id="254" w:name="_bookmark127"/>
      <w:bookmarkEnd w:id="253"/>
      <w:bookmarkEnd w:id="254"/>
      <w:r>
        <w:t>标记分布式端口或上行链路端口的流量</w:t>
      </w:r>
    </w:p>
    <w:p w:rsidR="009146F7" w:rsidRDefault="0052544B">
      <w:pPr>
        <w:pStyle w:val="BodyText"/>
        <w:spacing w:before="133" w:line="285" w:lineRule="auto"/>
        <w:ind w:left="699" w:right="281"/>
      </w:pPr>
      <w:r>
        <w:rPr>
          <w:color w:val="323232"/>
        </w:rPr>
        <w:t>在规则中为需要特殊处理的流量（</w:t>
      </w:r>
      <w:r>
        <w:rPr>
          <w:color w:val="323232"/>
          <w:spacing w:val="-23"/>
        </w:rPr>
        <w:t>如</w:t>
      </w:r>
      <w:r>
        <w:rPr>
          <w:color w:val="323232"/>
          <w:spacing w:val="-23"/>
        </w:rPr>
        <w:t xml:space="preserve"> </w:t>
      </w:r>
      <w:r>
        <w:rPr>
          <w:rFonts w:ascii="Arial" w:eastAsia="Arial"/>
          <w:color w:val="323232"/>
          <w:spacing w:val="-4"/>
        </w:rPr>
        <w:t xml:space="preserve">VoIP </w:t>
      </w:r>
      <w:r>
        <w:rPr>
          <w:color w:val="323232"/>
          <w:spacing w:val="-4"/>
        </w:rPr>
        <w:t>和流视频）</w:t>
      </w:r>
      <w:r>
        <w:rPr>
          <w:color w:val="323232"/>
          <w:spacing w:val="-3"/>
        </w:rPr>
        <w:t>分配优先级标记。您可以在网络协议堆栈的第</w:t>
      </w:r>
      <w:r>
        <w:rPr>
          <w:color w:val="323232"/>
          <w:spacing w:val="-3"/>
        </w:rPr>
        <w:t xml:space="preserve"> </w:t>
      </w:r>
      <w:r>
        <w:rPr>
          <w:rFonts w:ascii="Arial" w:eastAsia="Arial"/>
          <w:color w:val="323232"/>
        </w:rPr>
        <w:t xml:space="preserve">2 </w:t>
      </w:r>
      <w:r>
        <w:rPr>
          <w:color w:val="323232"/>
        </w:rPr>
        <w:t>层使</w:t>
      </w:r>
      <w:r>
        <w:rPr>
          <w:color w:val="323232"/>
          <w:spacing w:val="-23"/>
        </w:rPr>
        <w:t>用</w:t>
      </w:r>
      <w:r>
        <w:rPr>
          <w:color w:val="323232"/>
          <w:spacing w:val="-23"/>
        </w:rPr>
        <w:t xml:space="preserve"> </w:t>
      </w:r>
      <w:r>
        <w:rPr>
          <w:rFonts w:ascii="Arial" w:eastAsia="Arial"/>
          <w:color w:val="323232"/>
        </w:rPr>
        <w:t xml:space="preserve">CoS </w:t>
      </w:r>
      <w:r>
        <w:rPr>
          <w:color w:val="323232"/>
          <w:spacing w:val="-8"/>
        </w:rPr>
        <w:t>标记或在第</w:t>
      </w:r>
      <w:r>
        <w:rPr>
          <w:color w:val="323232"/>
          <w:spacing w:val="-8"/>
        </w:rPr>
        <w:t xml:space="preserve"> </w:t>
      </w:r>
      <w:r>
        <w:rPr>
          <w:rFonts w:ascii="Arial" w:eastAsia="Arial"/>
          <w:color w:val="323232"/>
        </w:rPr>
        <w:t xml:space="preserve">3 </w:t>
      </w:r>
      <w:r>
        <w:rPr>
          <w:color w:val="323232"/>
          <w:spacing w:val="-12"/>
        </w:rPr>
        <w:t>层使用</w:t>
      </w:r>
      <w:r>
        <w:rPr>
          <w:color w:val="323232"/>
          <w:spacing w:val="-12"/>
        </w:rPr>
        <w:t xml:space="preserve"> </w:t>
      </w:r>
      <w:r>
        <w:rPr>
          <w:rFonts w:ascii="Arial" w:eastAsia="Arial"/>
          <w:color w:val="323232"/>
        </w:rPr>
        <w:t xml:space="preserve">DSCP </w:t>
      </w:r>
      <w:r>
        <w:rPr>
          <w:color w:val="323232"/>
        </w:rPr>
        <w:t>标记来标记虚拟机、</w:t>
      </w:r>
      <w:r>
        <w:rPr>
          <w:rFonts w:ascii="Arial" w:eastAsia="Arial"/>
          <w:color w:val="323232"/>
        </w:rPr>
        <w:t xml:space="preserve">VMkernel </w:t>
      </w:r>
      <w:r>
        <w:rPr>
          <w:color w:val="323232"/>
        </w:rPr>
        <w:t>适配器或物理适配器的流量。</w:t>
      </w:r>
    </w:p>
    <w:p w:rsidR="009146F7" w:rsidRDefault="0052544B">
      <w:pPr>
        <w:pStyle w:val="BodyText"/>
        <w:spacing w:before="121" w:line="285" w:lineRule="auto"/>
        <w:ind w:left="699" w:right="265"/>
      </w:pPr>
      <w:r>
        <w:rPr>
          <w:color w:val="323232"/>
        </w:rPr>
        <w:t>优先级标记是一种流量标记机制，用于标记</w:t>
      </w:r>
      <w:r>
        <w:rPr>
          <w:color w:val="323232"/>
        </w:rPr>
        <w:t xml:space="preserve"> </w:t>
      </w:r>
      <w:r>
        <w:rPr>
          <w:rFonts w:ascii="Arial" w:eastAsia="Arial"/>
          <w:color w:val="323232"/>
        </w:rPr>
        <w:t xml:space="preserve">QoS </w:t>
      </w:r>
      <w:r>
        <w:rPr>
          <w:color w:val="323232"/>
        </w:rPr>
        <w:t>需求较高的流量。网络可以利用这一机制识别不同类的流量。网络设备可以根据每个类的优先级和要求来处理其中的流量。</w:t>
      </w:r>
    </w:p>
    <w:p w:rsidR="009146F7" w:rsidRDefault="0052544B">
      <w:pPr>
        <w:pStyle w:val="BodyText"/>
        <w:spacing w:before="115" w:line="285" w:lineRule="auto"/>
        <w:ind w:left="699" w:right="265"/>
      </w:pPr>
      <w:r>
        <w:rPr>
          <w:color w:val="323232"/>
        </w:rPr>
        <w:t>您也可以重新标记流量，以便提高或降低流量的重要性。通过使用较低的</w:t>
      </w:r>
      <w:r>
        <w:rPr>
          <w:color w:val="323232"/>
        </w:rPr>
        <w:t xml:space="preserve"> </w:t>
      </w:r>
      <w:r>
        <w:rPr>
          <w:rFonts w:ascii="Arial" w:eastAsia="Arial"/>
          <w:color w:val="323232"/>
        </w:rPr>
        <w:t xml:space="preserve">QoS </w:t>
      </w:r>
      <w:r>
        <w:rPr>
          <w:color w:val="323232"/>
        </w:rPr>
        <w:t>标记，可以限制客户机操作系统中标记的数据。</w:t>
      </w:r>
    </w:p>
    <w:p w:rsidR="009146F7" w:rsidRDefault="009146F7">
      <w:pPr>
        <w:pStyle w:val="BodyText"/>
        <w:spacing w:before="8"/>
        <w:rPr>
          <w:sz w:val="16"/>
        </w:rPr>
      </w:pPr>
    </w:p>
    <w:p w:rsidR="009146F7" w:rsidRDefault="0052544B">
      <w:pPr>
        <w:ind w:left="699"/>
        <w:rPr>
          <w:sz w:val="18"/>
        </w:rPr>
      </w:pPr>
      <w:r>
        <w:rPr>
          <w:sz w:val="18"/>
        </w:rPr>
        <w:t>前提条件</w:t>
      </w:r>
    </w:p>
    <w:p w:rsidR="009146F7" w:rsidRDefault="0052544B">
      <w:pPr>
        <w:pStyle w:val="BodyText"/>
        <w:spacing w:before="172"/>
        <w:ind w:left="699"/>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10"/>
        </w:numPr>
        <w:tabs>
          <w:tab w:val="left" w:pos="1059"/>
          <w:tab w:val="left" w:pos="1061"/>
        </w:tabs>
        <w:spacing w:before="172"/>
        <w:rPr>
          <w:sz w:val="20"/>
        </w:rPr>
      </w:pPr>
      <w:r>
        <w:rPr>
          <w:color w:val="323232"/>
          <w:spacing w:val="-12"/>
          <w:sz w:val="20"/>
        </w:rPr>
        <w:t>导航到</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，然后导航到分布式端口或上行链路端口。</w:t>
      </w:r>
    </w:p>
    <w:p w:rsidR="009146F7" w:rsidRDefault="0052544B">
      <w:pPr>
        <w:tabs>
          <w:tab w:val="left" w:pos="1419"/>
        </w:tabs>
        <w:spacing w:before="161" w:line="242" w:lineRule="auto"/>
        <w:ind w:left="1419" w:right="290" w:hanging="3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要导航到交换机的分布式端口，请单击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分布式端口组</w:t>
      </w:r>
      <w:r>
        <w:rPr>
          <w:color w:val="323232"/>
          <w:sz w:val="20"/>
        </w:rPr>
        <w:t>，双击列表中的分布式端口组，然后单击</w:t>
      </w:r>
      <w:r>
        <w:rPr>
          <w:rFonts w:ascii="等线" w:eastAsia="等线" w:hint="eastAsia"/>
          <w:b/>
          <w:color w:val="323232"/>
          <w:sz w:val="20"/>
        </w:rPr>
        <w:t>端口</w:t>
      </w:r>
      <w:r>
        <w:rPr>
          <w:color w:val="323232"/>
          <w:sz w:val="20"/>
        </w:rPr>
        <w:t>选项卡。</w:t>
      </w:r>
    </w:p>
    <w:p w:rsidR="009146F7" w:rsidRDefault="0052544B">
      <w:pPr>
        <w:tabs>
          <w:tab w:val="left" w:pos="1419"/>
        </w:tabs>
        <w:spacing w:before="117" w:line="242" w:lineRule="auto"/>
        <w:ind w:left="1419" w:right="290" w:hanging="3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要导航到上行链路端口组的上行链路端口，请单击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上行链路端口组</w:t>
      </w:r>
      <w:r>
        <w:rPr>
          <w:color w:val="323232"/>
          <w:sz w:val="20"/>
        </w:rPr>
        <w:t>，双击列表中的上行链路端口组，然后单击</w:t>
      </w:r>
      <w:r>
        <w:rPr>
          <w:rFonts w:ascii="等线" w:eastAsia="等线" w:hint="eastAsia"/>
          <w:b/>
          <w:color w:val="323232"/>
          <w:sz w:val="20"/>
        </w:rPr>
        <w:t>端口</w:t>
      </w:r>
      <w:r>
        <w:rPr>
          <w:color w:val="323232"/>
          <w:sz w:val="20"/>
        </w:rPr>
        <w:t>选项卡。</w:t>
      </w:r>
    </w:p>
    <w:p w:rsidR="009146F7" w:rsidRDefault="0052544B">
      <w:pPr>
        <w:pStyle w:val="ListParagraph"/>
        <w:numPr>
          <w:ilvl w:val="0"/>
          <w:numId w:val="110"/>
        </w:numPr>
        <w:tabs>
          <w:tab w:val="left" w:pos="1059"/>
          <w:tab w:val="left" w:pos="1060"/>
        </w:tabs>
        <w:spacing w:before="125"/>
        <w:ind w:left="1059"/>
        <w:rPr>
          <w:sz w:val="20"/>
        </w:rPr>
      </w:pPr>
      <w:r>
        <w:rPr>
          <w:color w:val="323232"/>
          <w:sz w:val="20"/>
        </w:rPr>
        <w:t>从列表中选择端口。</w:t>
      </w:r>
    </w:p>
    <w:p w:rsidR="009146F7" w:rsidRDefault="0052544B">
      <w:pPr>
        <w:pStyle w:val="ListParagraph"/>
        <w:numPr>
          <w:ilvl w:val="0"/>
          <w:numId w:val="110"/>
        </w:numPr>
        <w:tabs>
          <w:tab w:val="left" w:pos="1059"/>
          <w:tab w:val="left" w:pos="1060"/>
        </w:tabs>
        <w:spacing w:before="155"/>
        <w:ind w:left="1059"/>
        <w:rPr>
          <w:sz w:val="20"/>
        </w:rPr>
      </w:pPr>
      <w:r>
        <w:rPr>
          <w:color w:val="323232"/>
          <w:sz w:val="20"/>
        </w:rPr>
        <w:t>单击</w:t>
      </w:r>
      <w:r>
        <w:rPr>
          <w:rFonts w:ascii="等线" w:eastAsia="等线" w:hint="eastAsia"/>
          <w:b/>
          <w:color w:val="323232"/>
          <w:sz w:val="20"/>
        </w:rPr>
        <w:t>编辑分布式端口设置</w:t>
      </w:r>
      <w:r>
        <w:rPr>
          <w:color w:val="323232"/>
          <w:sz w:val="20"/>
        </w:rPr>
        <w:t>。</w:t>
      </w:r>
    </w:p>
    <w:p w:rsidR="009146F7" w:rsidRDefault="0052544B">
      <w:pPr>
        <w:pStyle w:val="ListParagraph"/>
        <w:numPr>
          <w:ilvl w:val="0"/>
          <w:numId w:val="110"/>
        </w:numPr>
        <w:tabs>
          <w:tab w:val="left" w:pos="1059"/>
          <w:tab w:val="left" w:pos="1060"/>
        </w:tabs>
        <w:ind w:left="1059"/>
        <w:rPr>
          <w:sz w:val="20"/>
        </w:rPr>
      </w:pPr>
      <w:r>
        <w:rPr>
          <w:color w:val="323232"/>
          <w:sz w:val="20"/>
        </w:rPr>
        <w:t>如果没有在端口级别启用流量筛选和标记，请单击</w:t>
      </w:r>
      <w:r>
        <w:rPr>
          <w:rFonts w:ascii="等线" w:eastAsia="等线" w:hint="eastAsia"/>
          <w:b/>
          <w:color w:val="323232"/>
          <w:sz w:val="20"/>
        </w:rPr>
        <w:t>替代</w:t>
      </w:r>
      <w:r>
        <w:rPr>
          <w:color w:val="323232"/>
          <w:sz w:val="20"/>
        </w:rPr>
        <w:t>，然后从</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已启用</w:t>
      </w:r>
      <w:r>
        <w:rPr>
          <w:color w:val="323232"/>
          <w:sz w:val="20"/>
        </w:rPr>
        <w:t>。</w:t>
      </w:r>
    </w:p>
    <w:p w:rsidR="009146F7" w:rsidRDefault="0052544B">
      <w:pPr>
        <w:pStyle w:val="ListParagraph"/>
        <w:numPr>
          <w:ilvl w:val="0"/>
          <w:numId w:val="110"/>
        </w:numPr>
        <w:tabs>
          <w:tab w:val="left" w:pos="1059"/>
          <w:tab w:val="left" w:pos="1060"/>
        </w:tabs>
        <w:ind w:left="1059"/>
        <w:rPr>
          <w:sz w:val="20"/>
        </w:rPr>
      </w:pPr>
      <w:r>
        <w:rPr>
          <w:color w:val="323232"/>
          <w:sz w:val="20"/>
        </w:rPr>
        <w:t>单击</w:t>
      </w:r>
      <w:r>
        <w:rPr>
          <w:rFonts w:ascii="等线" w:eastAsia="等线" w:hint="eastAsia"/>
          <w:b/>
          <w:color w:val="323232"/>
          <w:sz w:val="20"/>
        </w:rPr>
        <w:t>新建</w:t>
      </w:r>
      <w:r>
        <w:rPr>
          <w:color w:val="323232"/>
          <w:sz w:val="20"/>
        </w:rPr>
        <w:t>以创建新规则，或者选择一个规则并单击</w:t>
      </w:r>
      <w:r>
        <w:rPr>
          <w:rFonts w:ascii="等线" w:eastAsia="等线" w:hint="eastAsia"/>
          <w:b/>
          <w:color w:val="323232"/>
          <w:sz w:val="20"/>
        </w:rPr>
        <w:t>编辑</w:t>
      </w:r>
      <w:r>
        <w:rPr>
          <w:color w:val="323232"/>
          <w:sz w:val="20"/>
        </w:rPr>
        <w:t>以编辑该规则。</w:t>
      </w:r>
    </w:p>
    <w:p w:rsidR="009146F7" w:rsidRDefault="0052544B">
      <w:pPr>
        <w:pStyle w:val="BodyText"/>
        <w:spacing w:before="127" w:line="280" w:lineRule="auto"/>
        <w:ind w:left="1059" w:right="278"/>
      </w:pPr>
      <w:r>
        <w:rPr>
          <w:color w:val="323232"/>
        </w:rPr>
        <w:t>您可以更改从分布式端口组或上行链路端口组继承的规则。可以通过这一方式使规则在端口范围内具有唯一性。</w:t>
      </w:r>
    </w:p>
    <w:p w:rsidR="009146F7" w:rsidRDefault="0052544B">
      <w:pPr>
        <w:pStyle w:val="ListParagraph"/>
        <w:numPr>
          <w:ilvl w:val="0"/>
          <w:numId w:val="110"/>
        </w:numPr>
        <w:tabs>
          <w:tab w:val="left" w:pos="1059"/>
          <w:tab w:val="left" w:pos="1060"/>
        </w:tabs>
        <w:spacing w:before="112"/>
        <w:ind w:left="1059"/>
        <w:rPr>
          <w:sz w:val="20"/>
        </w:rPr>
      </w:pPr>
      <w:r>
        <w:rPr>
          <w:color w:val="323232"/>
          <w:sz w:val="20"/>
        </w:rPr>
        <w:t>在网络流量规则对话框中，从</w:t>
      </w:r>
      <w:r>
        <w:rPr>
          <w:rFonts w:ascii="等线" w:eastAsia="等线" w:hint="eastAsia"/>
          <w:b/>
          <w:color w:val="323232"/>
          <w:sz w:val="20"/>
        </w:rPr>
        <w:t>操作</w:t>
      </w:r>
      <w:r>
        <w:rPr>
          <w:color w:val="323232"/>
          <w:sz w:val="20"/>
        </w:rPr>
        <w:t>下拉菜单中选择</w:t>
      </w:r>
      <w:r>
        <w:rPr>
          <w:rFonts w:ascii="等线" w:eastAsia="等线" w:hint="eastAsia"/>
          <w:b/>
          <w:color w:val="323232"/>
          <w:sz w:val="20"/>
        </w:rPr>
        <w:t>标记</w:t>
      </w:r>
      <w:r>
        <w:rPr>
          <w:color w:val="323232"/>
          <w:sz w:val="20"/>
        </w:rPr>
        <w:t>选项。</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10"/>
        </w:numPr>
        <w:tabs>
          <w:tab w:val="left" w:pos="1059"/>
          <w:tab w:val="left" w:pos="1060"/>
        </w:tabs>
        <w:spacing w:before="86"/>
        <w:rPr>
          <w:sz w:val="20"/>
        </w:rPr>
      </w:pPr>
      <w:r>
        <w:pict>
          <v:group id="_x0000_s3297" style="position:absolute;left:0;text-align:left;margin-left:81pt;margin-top:28.25pt;width:450pt;height:.8pt;z-index:251529728;mso-position-horizontal-relative:page" coordorigin="1620,565" coordsize="9000,16">
            <v:line id="_x0000_s3299" style="position:absolute" from="1620,573" to="4622,573" strokecolor="#666" strokeweight=".8pt"/>
            <v:line id="_x0000_s3298" style="position:absolute" from="4618,573" to="10620,573" strokecolor="#666" strokeweight=".8pt"/>
            <w10:wrap anchorx="page"/>
          </v:group>
        </w:pict>
      </w:r>
      <w:r>
        <w:rPr>
          <w:color w:val="323232"/>
          <w:sz w:val="20"/>
        </w:rPr>
        <w:t>为规则范围内的流量设置优先级标记。</w:t>
      </w:r>
    </w:p>
    <w:p w:rsidR="009146F7" w:rsidRDefault="0052544B">
      <w:pPr>
        <w:pStyle w:val="BodyText"/>
        <w:spacing w:before="10"/>
        <w:rPr>
          <w:sz w:val="16"/>
        </w:rPr>
      </w:pPr>
      <w:r>
        <w:pict>
          <v:shape id="_x0000_s3296" type="#_x0000_t202" style="position:absolute;margin-left:81pt;margin-top:11.95pt;width:450pt;height:16pt;z-index:25152768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rFonts w:ascii="Arial" w:eastAsia="Arial"/>
          <w:b/>
          <w:sz w:val="16"/>
        </w:rPr>
      </w:pPr>
      <w:r>
        <w:rPr>
          <w:rFonts w:ascii="Arial" w:eastAsia="Arial"/>
          <w:b/>
          <w:color w:val="323232"/>
          <w:sz w:val="16"/>
        </w:rPr>
        <w:t>CoS</w:t>
      </w:r>
      <w:r>
        <w:rPr>
          <w:rFonts w:ascii="Arial" w:eastAsia="Arial"/>
          <w:b/>
          <w:color w:val="323232"/>
          <w:spacing w:val="-1"/>
          <w:sz w:val="16"/>
        </w:rPr>
        <w:t xml:space="preserve"> </w:t>
      </w:r>
      <w:r>
        <w:rPr>
          <w:rFonts w:ascii="等线" w:eastAsia="等线" w:hint="eastAsia"/>
          <w:b/>
          <w:color w:val="323232"/>
          <w:sz w:val="16"/>
        </w:rPr>
        <w:t>值</w:t>
      </w:r>
      <w:r>
        <w:rPr>
          <w:rFonts w:ascii="等线" w:eastAsia="等线" w:hint="eastAsia"/>
          <w:b/>
          <w:color w:val="323232"/>
          <w:sz w:val="16"/>
        </w:rPr>
        <w:tab/>
      </w:r>
      <w:r>
        <w:rPr>
          <w:color w:val="323232"/>
          <w:sz w:val="16"/>
        </w:rPr>
        <w:t>在第</w:t>
      </w:r>
      <w:r>
        <w:rPr>
          <w:color w:val="323232"/>
          <w:spacing w:val="-37"/>
          <w:sz w:val="16"/>
        </w:rPr>
        <w:t xml:space="preserve"> </w:t>
      </w:r>
      <w:r>
        <w:rPr>
          <w:rFonts w:ascii="Arial" w:eastAsia="Arial"/>
          <w:color w:val="323232"/>
          <w:sz w:val="16"/>
        </w:rPr>
        <w:t>2</w:t>
      </w:r>
      <w:r>
        <w:rPr>
          <w:rFonts w:ascii="Arial" w:eastAsia="Arial"/>
          <w:color w:val="323232"/>
          <w:spacing w:val="-1"/>
          <w:sz w:val="16"/>
        </w:rPr>
        <w:t xml:space="preserve"> </w:t>
      </w:r>
      <w:r>
        <w:rPr>
          <w:color w:val="323232"/>
          <w:sz w:val="16"/>
        </w:rPr>
        <w:t>层网络中使用</w:t>
      </w:r>
      <w:r>
        <w:rPr>
          <w:color w:val="323232"/>
          <w:spacing w:val="-37"/>
          <w:sz w:val="16"/>
        </w:rPr>
        <w:t xml:space="preserve"> </w:t>
      </w:r>
      <w:r>
        <w:rPr>
          <w:rFonts w:ascii="Arial" w:eastAsia="Arial"/>
          <w:color w:val="323232"/>
          <w:sz w:val="16"/>
        </w:rPr>
        <w:t>CoS</w:t>
      </w:r>
      <w:r>
        <w:rPr>
          <w:rFonts w:ascii="Arial" w:eastAsia="Arial"/>
          <w:color w:val="323232"/>
          <w:spacing w:val="-1"/>
          <w:sz w:val="16"/>
        </w:rPr>
        <w:t xml:space="preserve"> </w:t>
      </w:r>
      <w:r>
        <w:rPr>
          <w:color w:val="323232"/>
          <w:sz w:val="16"/>
        </w:rPr>
        <w:t>优先级标记来标记与规则匹配的流量。请选择</w:t>
      </w:r>
      <w:r>
        <w:rPr>
          <w:rFonts w:ascii="等线" w:eastAsia="等线" w:hint="eastAsia"/>
          <w:b/>
          <w:color w:val="323232"/>
          <w:sz w:val="16"/>
        </w:rPr>
        <w:t>更新</w:t>
      </w:r>
      <w:r>
        <w:rPr>
          <w:rFonts w:ascii="等线" w:eastAsia="等线" w:hint="eastAsia"/>
          <w:b/>
          <w:color w:val="323232"/>
          <w:spacing w:val="-1"/>
          <w:sz w:val="16"/>
        </w:rPr>
        <w:t xml:space="preserve"> </w:t>
      </w:r>
      <w:r>
        <w:rPr>
          <w:rFonts w:ascii="Arial" w:eastAsia="Arial"/>
          <w:b/>
          <w:color w:val="323232"/>
          <w:sz w:val="16"/>
        </w:rPr>
        <w:t>CoS</w:t>
      </w:r>
    </w:p>
    <w:p w:rsidR="009146F7" w:rsidRDefault="0052544B">
      <w:pPr>
        <w:spacing w:before="4"/>
        <w:ind w:left="4260"/>
        <w:rPr>
          <w:sz w:val="16"/>
        </w:rPr>
      </w:pPr>
      <w:r>
        <w:pict>
          <v:group id="_x0000_s3293" style="position:absolute;left:0;text-align:left;margin-left:81pt;margin-top:14.25pt;width:450pt;height:.25pt;z-index:251528704;mso-wrap-distance-left:0;mso-wrap-distance-right:0;mso-position-horizontal-relative:page" coordorigin="1620,285" coordsize="9000,5">
            <v:line id="_x0000_s3295" style="position:absolute" from="4622,287" to="1620,287" strokecolor="#c5c5c6" strokeweight=".25pt"/>
            <v:line id="_x0000_s3294" style="position:absolute" from="10620,287" to="4618,287" strokecolor="#c5c5c6" strokeweight=".25pt"/>
            <w10:wrap type="topAndBottom" anchorx="page"/>
          </v:group>
        </w:pict>
      </w:r>
      <w:r>
        <w:rPr>
          <w:rFonts w:ascii="等线" w:eastAsia="等线" w:hint="eastAsia"/>
          <w:b/>
          <w:color w:val="323232"/>
          <w:sz w:val="16"/>
        </w:rPr>
        <w:t>标记</w:t>
      </w:r>
      <w:r>
        <w:rPr>
          <w:color w:val="323232"/>
          <w:sz w:val="16"/>
        </w:rPr>
        <w:t>，并键入一个介于</w:t>
      </w:r>
      <w:r>
        <w:rPr>
          <w:color w:val="323232"/>
          <w:sz w:val="16"/>
        </w:rPr>
        <w:t xml:space="preserve"> </w:t>
      </w:r>
      <w:r>
        <w:rPr>
          <w:rFonts w:ascii="Arial" w:eastAsia="Arial"/>
          <w:color w:val="323232"/>
          <w:sz w:val="16"/>
        </w:rPr>
        <w:t xml:space="preserve">0 </w:t>
      </w:r>
      <w:r>
        <w:rPr>
          <w:color w:val="323232"/>
          <w:sz w:val="16"/>
        </w:rPr>
        <w:t>到</w:t>
      </w:r>
      <w:r>
        <w:rPr>
          <w:color w:val="323232"/>
          <w:sz w:val="16"/>
        </w:rPr>
        <w:t xml:space="preserve"> </w:t>
      </w:r>
      <w:r>
        <w:rPr>
          <w:rFonts w:ascii="Arial" w:eastAsia="Arial"/>
          <w:color w:val="323232"/>
          <w:sz w:val="16"/>
        </w:rPr>
        <w:t xml:space="preserve">7 </w:t>
      </w:r>
      <w:r>
        <w:rPr>
          <w:color w:val="323232"/>
          <w:sz w:val="16"/>
        </w:rPr>
        <w:t>之间的值。</w:t>
      </w:r>
    </w:p>
    <w:p w:rsidR="009146F7" w:rsidRDefault="0052544B">
      <w:pPr>
        <w:tabs>
          <w:tab w:val="left" w:pos="4259"/>
        </w:tabs>
        <w:spacing w:before="14" w:after="61" w:line="249" w:lineRule="auto"/>
        <w:ind w:left="4260" w:right="277" w:hanging="3201"/>
        <w:rPr>
          <w:sz w:val="16"/>
        </w:rPr>
      </w:pPr>
      <w:r>
        <w:rPr>
          <w:rFonts w:ascii="Arial" w:eastAsia="Arial"/>
          <w:b/>
          <w:color w:val="323232"/>
          <w:sz w:val="16"/>
        </w:rPr>
        <w:t>DSCP</w:t>
      </w:r>
      <w:r>
        <w:rPr>
          <w:rFonts w:ascii="Arial" w:eastAsia="Arial"/>
          <w:b/>
          <w:color w:val="323232"/>
          <w:spacing w:val="-1"/>
          <w:sz w:val="16"/>
        </w:rPr>
        <w:t xml:space="preserve"> </w:t>
      </w:r>
      <w:r>
        <w:rPr>
          <w:rFonts w:ascii="等线" w:eastAsia="等线" w:hint="eastAsia"/>
          <w:b/>
          <w:color w:val="323232"/>
          <w:sz w:val="16"/>
        </w:rPr>
        <w:t>值</w:t>
      </w:r>
      <w:r>
        <w:rPr>
          <w:rFonts w:ascii="等线" w:eastAsia="等线" w:hint="eastAsia"/>
          <w:b/>
          <w:color w:val="323232"/>
          <w:sz w:val="16"/>
        </w:rPr>
        <w:tab/>
      </w:r>
      <w:r>
        <w:rPr>
          <w:color w:val="323232"/>
          <w:sz w:val="16"/>
        </w:rPr>
        <w:t>在第</w:t>
      </w:r>
      <w:r>
        <w:rPr>
          <w:color w:val="323232"/>
          <w:spacing w:val="-45"/>
          <w:sz w:val="16"/>
        </w:rPr>
        <w:t xml:space="preserve"> </w:t>
      </w:r>
      <w:r>
        <w:rPr>
          <w:rFonts w:ascii="Arial" w:eastAsia="Arial"/>
          <w:color w:val="323232"/>
          <w:sz w:val="16"/>
        </w:rPr>
        <w:t>3</w:t>
      </w:r>
      <w:r>
        <w:rPr>
          <w:rFonts w:ascii="Arial" w:eastAsia="Arial"/>
          <w:color w:val="323232"/>
          <w:spacing w:val="-7"/>
          <w:sz w:val="16"/>
        </w:rPr>
        <w:t xml:space="preserve"> </w:t>
      </w:r>
      <w:r>
        <w:rPr>
          <w:color w:val="323232"/>
          <w:spacing w:val="-3"/>
          <w:sz w:val="16"/>
        </w:rPr>
        <w:t>层网络中使</w:t>
      </w:r>
      <w:r>
        <w:rPr>
          <w:color w:val="323232"/>
          <w:sz w:val="16"/>
        </w:rPr>
        <w:t>用</w:t>
      </w:r>
      <w:r>
        <w:rPr>
          <w:color w:val="323232"/>
          <w:spacing w:val="-42"/>
          <w:sz w:val="16"/>
        </w:rPr>
        <w:t xml:space="preserve"> </w:t>
      </w:r>
      <w:r>
        <w:rPr>
          <w:rFonts w:ascii="Arial" w:eastAsia="Arial"/>
          <w:color w:val="323232"/>
          <w:sz w:val="16"/>
        </w:rPr>
        <w:t>DSCP</w:t>
      </w:r>
      <w:r>
        <w:rPr>
          <w:rFonts w:ascii="Arial" w:eastAsia="Arial"/>
          <w:color w:val="323232"/>
          <w:spacing w:val="-7"/>
          <w:sz w:val="16"/>
        </w:rPr>
        <w:t xml:space="preserve"> </w:t>
      </w:r>
      <w:r>
        <w:rPr>
          <w:color w:val="323232"/>
          <w:spacing w:val="-3"/>
          <w:sz w:val="16"/>
        </w:rPr>
        <w:t>标记来标记与规则关联的流量。</w:t>
      </w:r>
      <w:r>
        <w:rPr>
          <w:color w:val="323232"/>
          <w:sz w:val="16"/>
        </w:rPr>
        <w:t>请选</w:t>
      </w:r>
      <w:r>
        <w:rPr>
          <w:color w:val="323232"/>
          <w:spacing w:val="-7"/>
          <w:sz w:val="16"/>
        </w:rPr>
        <w:t>择</w:t>
      </w:r>
      <w:r>
        <w:rPr>
          <w:rFonts w:ascii="等线" w:eastAsia="等线" w:hint="eastAsia"/>
          <w:b/>
          <w:color w:val="323232"/>
          <w:sz w:val="16"/>
        </w:rPr>
        <w:t>更新</w:t>
      </w:r>
      <w:r>
        <w:rPr>
          <w:rFonts w:ascii="等线" w:eastAsia="等线" w:hint="eastAsia"/>
          <w:b/>
          <w:color w:val="323232"/>
          <w:spacing w:val="-8"/>
          <w:sz w:val="16"/>
        </w:rPr>
        <w:t xml:space="preserve"> </w:t>
      </w:r>
      <w:r>
        <w:rPr>
          <w:rFonts w:ascii="Arial" w:eastAsia="Arial"/>
          <w:b/>
          <w:color w:val="323232"/>
          <w:sz w:val="16"/>
        </w:rPr>
        <w:t>DSCP</w:t>
      </w:r>
      <w:r>
        <w:rPr>
          <w:rFonts w:ascii="Arial" w:eastAsia="Arial"/>
          <w:b/>
          <w:color w:val="323232"/>
          <w:spacing w:val="-7"/>
          <w:sz w:val="16"/>
        </w:rPr>
        <w:t xml:space="preserve"> </w:t>
      </w:r>
      <w:r>
        <w:rPr>
          <w:rFonts w:ascii="等线" w:eastAsia="等线" w:hint="eastAsia"/>
          <w:b/>
          <w:color w:val="323232"/>
          <w:spacing w:val="-3"/>
          <w:sz w:val="16"/>
        </w:rPr>
        <w:t>值</w:t>
      </w:r>
      <w:r>
        <w:rPr>
          <w:color w:val="323232"/>
          <w:sz w:val="16"/>
        </w:rPr>
        <w:t>，</w:t>
      </w:r>
      <w:r>
        <w:rPr>
          <w:color w:val="323232"/>
          <w:sz w:val="16"/>
        </w:rPr>
        <w:t xml:space="preserve"> </w:t>
      </w:r>
      <w:r>
        <w:rPr>
          <w:color w:val="323232"/>
          <w:sz w:val="16"/>
        </w:rPr>
        <w:t>并键入一个介于</w:t>
      </w:r>
      <w:r>
        <w:rPr>
          <w:color w:val="323232"/>
          <w:spacing w:val="-37"/>
          <w:sz w:val="16"/>
        </w:rPr>
        <w:t xml:space="preserve"> </w:t>
      </w:r>
      <w:r>
        <w:rPr>
          <w:rFonts w:ascii="Arial" w:eastAsia="Arial"/>
          <w:color w:val="323232"/>
          <w:sz w:val="16"/>
        </w:rPr>
        <w:t>0</w:t>
      </w:r>
      <w:r>
        <w:rPr>
          <w:rFonts w:ascii="Arial" w:eastAsia="Arial"/>
          <w:color w:val="323232"/>
          <w:spacing w:val="-1"/>
          <w:sz w:val="16"/>
        </w:rPr>
        <w:t xml:space="preserve"> </w:t>
      </w:r>
      <w:r>
        <w:rPr>
          <w:color w:val="323232"/>
          <w:sz w:val="16"/>
        </w:rPr>
        <w:t>到</w:t>
      </w:r>
      <w:r>
        <w:rPr>
          <w:color w:val="323232"/>
          <w:spacing w:val="-37"/>
          <w:sz w:val="16"/>
        </w:rPr>
        <w:t xml:space="preserve"> </w:t>
      </w:r>
      <w:r>
        <w:rPr>
          <w:rFonts w:ascii="Arial" w:eastAsia="Arial"/>
          <w:color w:val="323232"/>
          <w:sz w:val="16"/>
        </w:rPr>
        <w:t>63</w:t>
      </w:r>
      <w:r>
        <w:rPr>
          <w:rFonts w:ascii="Arial" w:eastAsia="Arial"/>
          <w:color w:val="323232"/>
          <w:spacing w:val="-1"/>
          <w:sz w:val="16"/>
        </w:rPr>
        <w:t xml:space="preserve"> </w:t>
      </w:r>
      <w:r>
        <w:rPr>
          <w:color w:val="323232"/>
          <w:sz w:val="16"/>
        </w:rPr>
        <w:t>之间的值。</w:t>
      </w:r>
    </w:p>
    <w:p w:rsidR="009146F7" w:rsidRDefault="0052544B">
      <w:pPr>
        <w:pStyle w:val="BodyText"/>
        <w:spacing w:line="20" w:lineRule="exact"/>
        <w:ind w:left="1057"/>
        <w:rPr>
          <w:sz w:val="2"/>
        </w:rPr>
      </w:pPr>
      <w:r>
        <w:rPr>
          <w:sz w:val="2"/>
        </w:rPr>
      </w:r>
      <w:r>
        <w:rPr>
          <w:sz w:val="2"/>
        </w:rPr>
        <w:pict>
          <v:group id="_x0000_s3290" style="width:450pt;height:.25pt;mso-position-horizontal-relative:char;mso-position-vertical-relative:line" coordsize="9000,5">
            <v:line id="_x0000_s3292" style="position:absolute" from="3002,3" to="0,3" strokecolor="#c5c5c6" strokeweight=".25pt"/>
            <v:line id="_x0000_s3291"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110"/>
        </w:numPr>
        <w:tabs>
          <w:tab w:val="left" w:pos="1059"/>
          <w:tab w:val="left" w:pos="1060"/>
        </w:tabs>
        <w:spacing w:before="87"/>
        <w:rPr>
          <w:sz w:val="20"/>
        </w:rPr>
      </w:pPr>
      <w:r>
        <w:rPr>
          <w:color w:val="323232"/>
          <w:sz w:val="20"/>
        </w:rPr>
        <w:t>指定此规则所适用的流量种类。</w:t>
      </w:r>
    </w:p>
    <w:p w:rsidR="009146F7" w:rsidRDefault="0052544B">
      <w:pPr>
        <w:pStyle w:val="BodyText"/>
        <w:spacing w:before="163" w:line="285" w:lineRule="auto"/>
        <w:ind w:left="1060" w:right="421"/>
      </w:pPr>
      <w:r>
        <w:rPr>
          <w:color w:val="323232"/>
        </w:rPr>
        <w:t>要确定某一数据流是否位于要标记或筛选的规则范围内，</w:t>
      </w:r>
      <w:r>
        <w:rPr>
          <w:rFonts w:ascii="Arial" w:eastAsia="Arial"/>
          <w:color w:val="323232"/>
        </w:rPr>
        <w:t xml:space="preserve">vSphere Distributed Switch </w:t>
      </w:r>
      <w:r>
        <w:rPr>
          <w:color w:val="323232"/>
        </w:rPr>
        <w:t>将检查流量的方向、源和目标等属性、</w:t>
      </w:r>
      <w:r>
        <w:rPr>
          <w:rFonts w:ascii="Arial" w:eastAsia="Arial"/>
          <w:color w:val="323232"/>
        </w:rPr>
        <w:t>VLAN</w:t>
      </w:r>
      <w:r>
        <w:rPr>
          <w:color w:val="323232"/>
        </w:rPr>
        <w:t>、下一级别协议、基础架构流量类型等。</w:t>
      </w:r>
    </w:p>
    <w:p w:rsidR="009146F7" w:rsidRDefault="0052544B">
      <w:pPr>
        <w:pStyle w:val="ListParagraph"/>
        <w:numPr>
          <w:ilvl w:val="1"/>
          <w:numId w:val="110"/>
        </w:numPr>
        <w:tabs>
          <w:tab w:val="left" w:pos="1419"/>
          <w:tab w:val="left" w:pos="1420"/>
        </w:tabs>
        <w:spacing w:before="113" w:line="340" w:lineRule="auto"/>
        <w:ind w:right="277"/>
        <w:rPr>
          <w:sz w:val="20"/>
        </w:rPr>
      </w:pPr>
      <w:r>
        <w:rPr>
          <w:color w:val="323232"/>
          <w:spacing w:val="-4"/>
          <w:sz w:val="20"/>
        </w:rPr>
        <w:t>从</w:t>
      </w:r>
      <w:r>
        <w:rPr>
          <w:rFonts w:ascii="等线" w:eastAsia="等线" w:hint="eastAsia"/>
          <w:b/>
          <w:color w:val="323232"/>
          <w:spacing w:val="-4"/>
          <w:sz w:val="20"/>
        </w:rPr>
        <w:t>流量方向</w:t>
      </w:r>
      <w:r>
        <w:rPr>
          <w:color w:val="323232"/>
          <w:spacing w:val="-4"/>
          <w:sz w:val="20"/>
        </w:rPr>
        <w:t>下拉菜单中，选择流量必须为输入、输出还是同时为这两者，才能使规则将其视为匹配。此方向还会影响您识别流量源和目标的方式。</w:t>
      </w:r>
    </w:p>
    <w:p w:rsidR="009146F7" w:rsidRDefault="0052544B">
      <w:pPr>
        <w:pStyle w:val="ListParagraph"/>
        <w:numPr>
          <w:ilvl w:val="1"/>
          <w:numId w:val="110"/>
        </w:numPr>
        <w:tabs>
          <w:tab w:val="left" w:pos="1419"/>
          <w:tab w:val="left" w:pos="1421"/>
        </w:tabs>
        <w:spacing w:before="57" w:line="285" w:lineRule="auto"/>
        <w:ind w:right="277"/>
        <w:rPr>
          <w:sz w:val="20"/>
        </w:rPr>
      </w:pPr>
      <w:r>
        <w:rPr>
          <w:color w:val="323232"/>
          <w:spacing w:val="-3"/>
          <w:sz w:val="20"/>
        </w:rPr>
        <w:t>通过使用系统数据类型限定符、第</w:t>
      </w:r>
      <w:r>
        <w:rPr>
          <w:color w:val="323232"/>
          <w:spacing w:val="-3"/>
          <w:sz w:val="20"/>
        </w:rPr>
        <w:t xml:space="preserve"> </w:t>
      </w:r>
      <w:r>
        <w:rPr>
          <w:rFonts w:ascii="Arial" w:eastAsia="Arial"/>
          <w:color w:val="323232"/>
          <w:sz w:val="20"/>
        </w:rPr>
        <w:t>2</w:t>
      </w:r>
      <w:r>
        <w:rPr>
          <w:rFonts w:ascii="Arial" w:eastAsia="Arial"/>
          <w:color w:val="323232"/>
          <w:spacing w:val="-2"/>
          <w:sz w:val="20"/>
        </w:rPr>
        <w:t xml:space="preserve"> </w:t>
      </w:r>
      <w:r>
        <w:rPr>
          <w:color w:val="323232"/>
          <w:spacing w:val="-6"/>
          <w:sz w:val="20"/>
        </w:rPr>
        <w:t>层数据包属性和第</w:t>
      </w:r>
      <w:r>
        <w:rPr>
          <w:color w:val="323232"/>
          <w:spacing w:val="-6"/>
          <w:sz w:val="20"/>
        </w:rPr>
        <w:t xml:space="preserve"> </w:t>
      </w:r>
      <w:r>
        <w:rPr>
          <w:rFonts w:ascii="Arial" w:eastAsia="Arial"/>
          <w:color w:val="323232"/>
          <w:sz w:val="20"/>
        </w:rPr>
        <w:t>3</w:t>
      </w:r>
      <w:r>
        <w:rPr>
          <w:rFonts w:ascii="Arial" w:eastAsia="Arial"/>
          <w:color w:val="323232"/>
          <w:spacing w:val="-2"/>
          <w:sz w:val="20"/>
        </w:rPr>
        <w:t xml:space="preserve"> </w:t>
      </w:r>
      <w:r>
        <w:rPr>
          <w:color w:val="323232"/>
          <w:sz w:val="20"/>
        </w:rPr>
        <w:t>层数据包属性，可以设置数据包要与规则</w:t>
      </w:r>
      <w:r>
        <w:rPr>
          <w:color w:val="323232"/>
          <w:sz w:val="20"/>
        </w:rPr>
        <w:t>匹配而需要具备的属性。</w:t>
      </w:r>
    </w:p>
    <w:p w:rsidR="009146F7" w:rsidRDefault="0052544B">
      <w:pPr>
        <w:pStyle w:val="BodyText"/>
        <w:spacing w:before="115"/>
        <w:ind w:left="1420"/>
      </w:pPr>
      <w:r>
        <w:rPr>
          <w:color w:val="323232"/>
        </w:rPr>
        <w:t>一个限定符表示一组与某个网络连接层相关的匹配条件。可以将流量与系统数据类型、第</w:t>
      </w:r>
      <w:r>
        <w:rPr>
          <w:color w:val="323232"/>
        </w:rPr>
        <w:t xml:space="preserve"> </w:t>
      </w:r>
      <w:r>
        <w:rPr>
          <w:rFonts w:ascii="Arial" w:eastAsia="Arial"/>
          <w:color w:val="323232"/>
        </w:rPr>
        <w:t xml:space="preserve">2 </w:t>
      </w:r>
      <w:r>
        <w:rPr>
          <w:color w:val="323232"/>
        </w:rPr>
        <w:t>层流量</w:t>
      </w:r>
    </w:p>
    <w:p w:rsidR="009146F7" w:rsidRDefault="0052544B">
      <w:pPr>
        <w:pStyle w:val="BodyText"/>
        <w:spacing w:before="49" w:line="285" w:lineRule="auto"/>
        <w:ind w:left="1419" w:right="278"/>
      </w:pPr>
      <w:r>
        <w:rPr>
          <w:color w:val="323232"/>
          <w:spacing w:val="-14"/>
        </w:rPr>
        <w:t>属性和第</w:t>
      </w:r>
      <w:r>
        <w:rPr>
          <w:color w:val="323232"/>
          <w:spacing w:val="-14"/>
        </w:rPr>
        <w:t xml:space="preserve"> </w:t>
      </w:r>
      <w:r>
        <w:rPr>
          <w:rFonts w:ascii="Arial" w:eastAsia="Arial"/>
          <w:color w:val="323232"/>
        </w:rPr>
        <w:t xml:space="preserve">3 </w:t>
      </w:r>
      <w:r>
        <w:rPr>
          <w:color w:val="323232"/>
          <w:spacing w:val="-4"/>
        </w:rPr>
        <w:t>层流量属性进行匹配。可以使用特定网络连接层的限定符，也可以结合使用多个限定符，</w:t>
      </w:r>
      <w:r>
        <w:rPr>
          <w:color w:val="323232"/>
          <w:spacing w:val="-4"/>
        </w:rPr>
        <w:t xml:space="preserve"> </w:t>
      </w:r>
      <w:r>
        <w:rPr>
          <w:color w:val="323232"/>
          <w:spacing w:val="-4"/>
        </w:rPr>
        <w:t>以便更精确地匹配数据包。</w:t>
      </w:r>
    </w:p>
    <w:p w:rsidR="009146F7" w:rsidRDefault="0052544B">
      <w:pPr>
        <w:pStyle w:val="BodyText"/>
        <w:tabs>
          <w:tab w:val="left" w:pos="1779"/>
        </w:tabs>
        <w:spacing w:before="115" w:line="280" w:lineRule="auto"/>
        <w:ind w:left="1780" w:right="357" w:hanging="361"/>
      </w:pPr>
      <w:r>
        <w:rPr>
          <w:rFonts w:ascii="Arial" w:eastAsia="Arial"/>
          <w:color w:val="323232"/>
          <w:w w:val="105"/>
          <w:position w:val="2"/>
          <w:sz w:val="16"/>
        </w:rPr>
        <w:t>n</w:t>
      </w:r>
      <w:r>
        <w:rPr>
          <w:rFonts w:ascii="Arial" w:eastAsia="Arial"/>
          <w:color w:val="323232"/>
          <w:w w:val="105"/>
          <w:position w:val="2"/>
          <w:sz w:val="16"/>
        </w:rPr>
        <w:tab/>
      </w:r>
      <w:r>
        <w:rPr>
          <w:color w:val="323232"/>
        </w:rPr>
        <w:t>使用系统流量限定符将数据包与流经组端口的虚拟基础架构数据的类型进行匹配。例如，您可</w:t>
      </w:r>
      <w:r>
        <w:rPr>
          <w:color w:val="323232"/>
          <w:spacing w:val="-4"/>
          <w:w w:val="105"/>
        </w:rPr>
        <w:t>以对传输到网络存储的数据选择</w:t>
      </w:r>
      <w:r>
        <w:rPr>
          <w:color w:val="323232"/>
          <w:spacing w:val="-4"/>
          <w:w w:val="105"/>
        </w:rPr>
        <w:t xml:space="preserve"> </w:t>
      </w:r>
      <w:r>
        <w:rPr>
          <w:rFonts w:ascii="Arial" w:eastAsia="Arial"/>
          <w:color w:val="323232"/>
          <w:w w:val="105"/>
        </w:rPr>
        <w:t>NFS</w:t>
      </w:r>
      <w:r>
        <w:rPr>
          <w:color w:val="323232"/>
          <w:w w:val="105"/>
        </w:rPr>
        <w:t>。</w:t>
      </w:r>
    </w:p>
    <w:p w:rsidR="009146F7" w:rsidRDefault="0052544B">
      <w:pPr>
        <w:pStyle w:val="BodyText"/>
        <w:tabs>
          <w:tab w:val="left" w:pos="1779"/>
        </w:tabs>
        <w:spacing w:before="126"/>
        <w:ind w:left="1419"/>
      </w:pPr>
      <w:r>
        <w:rPr>
          <w:rFonts w:ascii="Arial" w:eastAsia="Arial"/>
          <w:color w:val="323232"/>
          <w:w w:val="105"/>
          <w:position w:val="2"/>
          <w:sz w:val="16"/>
        </w:rPr>
        <w:t>n</w:t>
      </w:r>
      <w:r>
        <w:rPr>
          <w:rFonts w:ascii="Arial" w:eastAsia="Arial"/>
          <w:color w:val="323232"/>
          <w:w w:val="105"/>
          <w:position w:val="2"/>
          <w:sz w:val="16"/>
        </w:rPr>
        <w:tab/>
      </w:r>
      <w:r>
        <w:rPr>
          <w:color w:val="323232"/>
          <w:spacing w:val="-21"/>
          <w:w w:val="105"/>
        </w:rPr>
        <w:t>使用</w:t>
      </w:r>
      <w:r>
        <w:rPr>
          <w:color w:val="323232"/>
          <w:spacing w:val="-21"/>
          <w:w w:val="105"/>
        </w:rPr>
        <w:t xml:space="preserve"> </w:t>
      </w:r>
      <w:r>
        <w:rPr>
          <w:rFonts w:ascii="Arial" w:eastAsia="Arial"/>
          <w:color w:val="323232"/>
          <w:w w:val="105"/>
        </w:rPr>
        <w:t>MAC</w:t>
      </w:r>
      <w:r>
        <w:rPr>
          <w:rFonts w:ascii="Arial" w:eastAsia="Arial"/>
          <w:color w:val="323232"/>
          <w:spacing w:val="-14"/>
          <w:w w:val="105"/>
        </w:rPr>
        <w:t xml:space="preserve"> </w:t>
      </w:r>
      <w:r>
        <w:rPr>
          <w:color w:val="323232"/>
          <w:spacing w:val="-7"/>
          <w:w w:val="105"/>
        </w:rPr>
        <w:t>流量限定符可根据</w:t>
      </w:r>
      <w:r>
        <w:rPr>
          <w:color w:val="323232"/>
          <w:spacing w:val="-7"/>
          <w:w w:val="105"/>
        </w:rPr>
        <w:t xml:space="preserve"> </w:t>
      </w:r>
      <w:r>
        <w:rPr>
          <w:rFonts w:ascii="Arial" w:eastAsia="Arial"/>
          <w:color w:val="323232"/>
          <w:w w:val="105"/>
        </w:rPr>
        <w:t>MAC</w:t>
      </w:r>
      <w:r>
        <w:rPr>
          <w:rFonts w:ascii="Arial" w:eastAsia="Arial"/>
          <w:color w:val="323232"/>
          <w:spacing w:val="-14"/>
          <w:w w:val="105"/>
        </w:rPr>
        <w:t xml:space="preserve"> </w:t>
      </w:r>
      <w:r>
        <w:rPr>
          <w:color w:val="323232"/>
          <w:w w:val="105"/>
        </w:rPr>
        <w:t>地址、</w:t>
      </w:r>
      <w:r>
        <w:rPr>
          <w:rFonts w:ascii="Arial" w:eastAsia="Arial"/>
          <w:color w:val="323232"/>
          <w:w w:val="105"/>
        </w:rPr>
        <w:t>VLAN</w:t>
      </w:r>
      <w:r>
        <w:rPr>
          <w:rFonts w:ascii="Arial" w:eastAsia="Arial"/>
          <w:color w:val="323232"/>
          <w:spacing w:val="-14"/>
          <w:w w:val="105"/>
        </w:rPr>
        <w:t xml:space="preserve"> </w:t>
      </w:r>
      <w:r>
        <w:rPr>
          <w:rFonts w:ascii="Arial" w:eastAsia="Arial"/>
          <w:color w:val="323232"/>
          <w:w w:val="105"/>
        </w:rPr>
        <w:t>ID</w:t>
      </w:r>
      <w:r>
        <w:rPr>
          <w:rFonts w:ascii="Arial" w:eastAsia="Arial"/>
          <w:color w:val="323232"/>
          <w:spacing w:val="-15"/>
          <w:w w:val="105"/>
        </w:rPr>
        <w:t xml:space="preserve"> </w:t>
      </w:r>
      <w:r>
        <w:rPr>
          <w:color w:val="323232"/>
          <w:w w:val="105"/>
        </w:rPr>
        <w:t>和下一级别协议匹配数据包。</w:t>
      </w:r>
    </w:p>
    <w:p w:rsidR="009146F7" w:rsidRDefault="0052544B">
      <w:pPr>
        <w:pStyle w:val="BodyText"/>
        <w:spacing w:before="169" w:line="285" w:lineRule="auto"/>
        <w:ind w:left="1779" w:right="272"/>
        <w:jc w:val="both"/>
      </w:pPr>
      <w:r>
        <w:rPr>
          <w:color w:val="323232"/>
          <w:spacing w:val="-5"/>
        </w:rPr>
        <w:t>可以使用虚拟客户机标记</w:t>
      </w:r>
      <w:r>
        <w:rPr>
          <w:color w:val="323232"/>
          <w:spacing w:val="-5"/>
        </w:rPr>
        <w:t xml:space="preserve"> </w:t>
      </w:r>
      <w:r>
        <w:rPr>
          <w:rFonts w:ascii="Arial" w:eastAsia="Arial"/>
          <w:color w:val="323232"/>
        </w:rPr>
        <w:t>(VGT</w:t>
      </w:r>
      <w:r>
        <w:rPr>
          <w:rFonts w:ascii="Arial" w:eastAsia="Arial"/>
          <w:color w:val="323232"/>
          <w:spacing w:val="-7"/>
        </w:rPr>
        <w:t xml:space="preserve">) </w:t>
      </w:r>
      <w:r>
        <w:rPr>
          <w:color w:val="323232"/>
          <w:spacing w:val="-4"/>
        </w:rPr>
        <w:t>在分布式端口组上查找具有某个</w:t>
      </w:r>
      <w:r>
        <w:rPr>
          <w:color w:val="323232"/>
          <w:spacing w:val="-4"/>
        </w:rPr>
        <w:t xml:space="preserve"> </w:t>
      </w:r>
      <w:r>
        <w:rPr>
          <w:rFonts w:ascii="Arial" w:eastAsia="Arial"/>
          <w:color w:val="323232"/>
        </w:rPr>
        <w:t xml:space="preserve">VLAN ID </w:t>
      </w:r>
      <w:r>
        <w:rPr>
          <w:color w:val="323232"/>
          <w:spacing w:val="-2"/>
        </w:rPr>
        <w:t>的流量。如果要在虚</w:t>
      </w:r>
      <w:r>
        <w:rPr>
          <w:color w:val="323232"/>
          <w:spacing w:val="-10"/>
        </w:rPr>
        <w:t>拟交换机标记</w:t>
      </w:r>
      <w:r>
        <w:rPr>
          <w:color w:val="323232"/>
          <w:spacing w:val="-10"/>
        </w:rPr>
        <w:t xml:space="preserve"> </w:t>
      </w:r>
      <w:r>
        <w:rPr>
          <w:rFonts w:ascii="Arial" w:eastAsia="Arial"/>
          <w:color w:val="323232"/>
        </w:rPr>
        <w:t>(VST</w:t>
      </w:r>
      <w:r>
        <w:rPr>
          <w:rFonts w:ascii="Arial" w:eastAsia="Arial"/>
          <w:color w:val="323232"/>
          <w:spacing w:val="-5"/>
        </w:rPr>
        <w:t xml:space="preserve">) </w:t>
      </w:r>
      <w:r>
        <w:rPr>
          <w:color w:val="323232"/>
          <w:spacing w:val="-5"/>
        </w:rPr>
        <w:t>处于活动状态时将流量与</w:t>
      </w:r>
      <w:r>
        <w:rPr>
          <w:color w:val="323232"/>
          <w:spacing w:val="-5"/>
        </w:rPr>
        <w:t xml:space="preserve"> </w:t>
      </w:r>
      <w:r>
        <w:rPr>
          <w:rFonts w:ascii="Arial" w:eastAsia="Arial"/>
          <w:color w:val="323232"/>
        </w:rPr>
        <w:t xml:space="preserve">VLAN ID </w:t>
      </w:r>
      <w:r>
        <w:rPr>
          <w:color w:val="323232"/>
          <w:spacing w:val="-1"/>
        </w:rPr>
        <w:t>进行匹配，请对上行链路端口组或上行链路端口使用一个规则。</w:t>
      </w:r>
    </w:p>
    <w:p w:rsidR="009146F7" w:rsidRDefault="0052544B">
      <w:pPr>
        <w:pStyle w:val="BodyText"/>
        <w:tabs>
          <w:tab w:val="left" w:pos="1779"/>
        </w:tabs>
        <w:spacing w:before="116"/>
        <w:ind w:left="1420"/>
      </w:pPr>
      <w:r>
        <w:rPr>
          <w:rFonts w:ascii="Arial" w:eastAsia="Arial"/>
          <w:color w:val="323232"/>
          <w:w w:val="115"/>
          <w:position w:val="2"/>
          <w:sz w:val="16"/>
        </w:rPr>
        <w:t>n</w:t>
      </w:r>
      <w:r>
        <w:rPr>
          <w:rFonts w:ascii="Arial" w:eastAsia="Arial"/>
          <w:color w:val="323232"/>
          <w:w w:val="115"/>
          <w:position w:val="2"/>
          <w:sz w:val="16"/>
        </w:rPr>
        <w:tab/>
      </w:r>
      <w:r>
        <w:rPr>
          <w:color w:val="323232"/>
          <w:spacing w:val="-15"/>
        </w:rPr>
        <w:t>使用</w:t>
      </w:r>
      <w:r>
        <w:rPr>
          <w:color w:val="323232"/>
          <w:spacing w:val="-15"/>
        </w:rPr>
        <w:t xml:space="preserve"> </w:t>
      </w:r>
      <w:r>
        <w:rPr>
          <w:rFonts w:ascii="Arial" w:eastAsia="Arial"/>
          <w:color w:val="323232"/>
        </w:rPr>
        <w:t xml:space="preserve">IP </w:t>
      </w:r>
      <w:r>
        <w:rPr>
          <w:color w:val="323232"/>
          <w:spacing w:val="-5"/>
        </w:rPr>
        <w:t>流量限定符可根据</w:t>
      </w:r>
      <w:r>
        <w:rPr>
          <w:color w:val="323232"/>
          <w:spacing w:val="-5"/>
        </w:rPr>
        <w:t xml:space="preserve"> </w:t>
      </w:r>
      <w:r>
        <w:rPr>
          <w:rFonts w:ascii="Arial" w:eastAsia="Arial"/>
          <w:color w:val="323232"/>
        </w:rPr>
        <w:t>IP</w:t>
      </w:r>
      <w:r>
        <w:rPr>
          <w:rFonts w:ascii="Arial" w:eastAsia="Arial"/>
          <w:color w:val="323232"/>
          <w:spacing w:val="-1"/>
        </w:rPr>
        <w:t xml:space="preserve"> </w:t>
      </w:r>
      <w:r>
        <w:rPr>
          <w:color w:val="323232"/>
        </w:rPr>
        <w:t>版本、</w:t>
      </w:r>
      <w:r>
        <w:rPr>
          <w:rFonts w:ascii="Arial" w:eastAsia="Arial"/>
          <w:color w:val="323232"/>
        </w:rPr>
        <w:t xml:space="preserve">IP </w:t>
      </w:r>
      <w:r>
        <w:rPr>
          <w:color w:val="323232"/>
        </w:rPr>
        <w:t>地址以及下一级别协议和端口匹配数据包。</w:t>
      </w:r>
    </w:p>
    <w:p w:rsidR="009146F7" w:rsidRDefault="0052544B">
      <w:pPr>
        <w:pStyle w:val="ListParagraph"/>
        <w:numPr>
          <w:ilvl w:val="0"/>
          <w:numId w:val="110"/>
        </w:numPr>
        <w:tabs>
          <w:tab w:val="left" w:pos="1059"/>
          <w:tab w:val="left" w:pos="1060"/>
        </w:tabs>
        <w:spacing w:before="160"/>
        <w:ind w:left="1059"/>
        <w:rPr>
          <w:sz w:val="20"/>
        </w:rPr>
      </w:pPr>
      <w:r>
        <w:rPr>
          <w:color w:val="323232"/>
          <w:sz w:val="20"/>
        </w:rPr>
        <w:t>在规则对话框中，单击</w:t>
      </w:r>
      <w:r>
        <w:rPr>
          <w:rFonts w:ascii="等线" w:eastAsia="等线" w:hint="eastAsia"/>
          <w:b/>
          <w:color w:val="323232"/>
          <w:sz w:val="20"/>
        </w:rPr>
        <w:t>确定</w:t>
      </w:r>
      <w:r>
        <w:rPr>
          <w:color w:val="323232"/>
          <w:sz w:val="20"/>
        </w:rPr>
        <w:t>以保存该规则。</w:t>
      </w:r>
    </w:p>
    <w:p w:rsidR="009146F7" w:rsidRDefault="009146F7">
      <w:pPr>
        <w:pStyle w:val="BodyText"/>
        <w:spacing w:before="12"/>
        <w:rPr>
          <w:sz w:val="19"/>
        </w:rPr>
      </w:pPr>
    </w:p>
    <w:p w:rsidR="009146F7" w:rsidRDefault="0052544B">
      <w:pPr>
        <w:pStyle w:val="Heading4"/>
      </w:pPr>
      <w:bookmarkStart w:id="255" w:name="筛选分布式端口或上行链路端口上的流量"/>
      <w:bookmarkStart w:id="256" w:name="_bookmark128"/>
      <w:bookmarkEnd w:id="255"/>
      <w:bookmarkEnd w:id="256"/>
      <w:r>
        <w:t>筛选分布式端口或上行链路端口上的流量</w:t>
      </w:r>
    </w:p>
    <w:p w:rsidR="009146F7" w:rsidRDefault="0052544B">
      <w:pPr>
        <w:pStyle w:val="BodyText"/>
        <w:spacing w:before="133"/>
        <w:ind w:left="700"/>
      </w:pPr>
      <w:r>
        <w:rPr>
          <w:color w:val="323232"/>
        </w:rPr>
        <w:t>通过使用规则，可允许或禁止流量，从而确保通过虚拟机、</w:t>
      </w:r>
      <w:r>
        <w:rPr>
          <w:rFonts w:ascii="Arial" w:eastAsia="Arial"/>
          <w:color w:val="323232"/>
        </w:rPr>
        <w:t xml:space="preserve">VMkernel </w:t>
      </w:r>
      <w:r>
        <w:rPr>
          <w:color w:val="323232"/>
        </w:rPr>
        <w:t>适配器或物理适配器的数据流的安全。</w:t>
      </w:r>
    </w:p>
    <w:p w:rsidR="009146F7" w:rsidRDefault="009146F7">
      <w:pPr>
        <w:pStyle w:val="BodyText"/>
        <w:spacing w:before="10"/>
      </w:pPr>
    </w:p>
    <w:p w:rsidR="009146F7" w:rsidRDefault="0052544B">
      <w:pPr>
        <w:spacing w:before="1"/>
        <w:ind w:left="700"/>
        <w:rPr>
          <w:sz w:val="18"/>
        </w:rPr>
      </w:pPr>
      <w:r>
        <w:rPr>
          <w:sz w:val="18"/>
        </w:rPr>
        <w:t>前提条件</w:t>
      </w:r>
    </w:p>
    <w:p w:rsidR="009146F7" w:rsidRDefault="0052544B">
      <w:pPr>
        <w:pStyle w:val="BodyText"/>
        <w:spacing w:before="171"/>
        <w:ind w:left="700"/>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spacing w:before="1"/>
        <w:ind w:left="700"/>
        <w:rPr>
          <w:sz w:val="18"/>
        </w:rPr>
      </w:pPr>
      <w:r>
        <w:rPr>
          <w:sz w:val="18"/>
        </w:rPr>
        <w:t>步骤</w:t>
      </w:r>
    </w:p>
    <w:p w:rsidR="009146F7" w:rsidRDefault="0052544B">
      <w:pPr>
        <w:pStyle w:val="ListParagraph"/>
        <w:numPr>
          <w:ilvl w:val="0"/>
          <w:numId w:val="109"/>
        </w:numPr>
        <w:tabs>
          <w:tab w:val="left" w:pos="1059"/>
          <w:tab w:val="left" w:pos="1061"/>
        </w:tabs>
        <w:spacing w:before="171"/>
        <w:rPr>
          <w:sz w:val="20"/>
        </w:rPr>
      </w:pPr>
      <w:r>
        <w:rPr>
          <w:color w:val="323232"/>
          <w:spacing w:val="-12"/>
          <w:sz w:val="20"/>
        </w:rPr>
        <w:t>导航到</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，然后导航到分布式端口或上行链路端口。</w:t>
      </w:r>
    </w:p>
    <w:p w:rsidR="009146F7" w:rsidRDefault="0052544B">
      <w:pPr>
        <w:tabs>
          <w:tab w:val="left" w:pos="1419"/>
        </w:tabs>
        <w:spacing w:before="161" w:line="242" w:lineRule="auto"/>
        <w:ind w:left="1419" w:right="290" w:hanging="3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要导航到交换机的分布式端口，请单击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分布式端口组</w:t>
      </w:r>
      <w:r>
        <w:rPr>
          <w:color w:val="323232"/>
          <w:sz w:val="20"/>
        </w:rPr>
        <w:t>，双击列表中的分布式端口组，然后单击</w:t>
      </w:r>
      <w:r>
        <w:rPr>
          <w:rFonts w:ascii="等线" w:eastAsia="等线" w:hint="eastAsia"/>
          <w:b/>
          <w:color w:val="323232"/>
          <w:sz w:val="20"/>
        </w:rPr>
        <w:t>端口</w:t>
      </w:r>
      <w:r>
        <w:rPr>
          <w:color w:val="323232"/>
          <w:sz w:val="20"/>
        </w:rPr>
        <w:t>选项卡。</w:t>
      </w:r>
    </w:p>
    <w:p w:rsidR="009146F7" w:rsidRDefault="0052544B">
      <w:pPr>
        <w:tabs>
          <w:tab w:val="left" w:pos="1419"/>
        </w:tabs>
        <w:spacing w:before="117" w:line="242" w:lineRule="auto"/>
        <w:ind w:left="1420" w:right="290" w:hanging="361"/>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要导航到上行链路端口组的上行链路端口，请单击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上行链路端口组</w:t>
      </w:r>
      <w:r>
        <w:rPr>
          <w:color w:val="323232"/>
          <w:sz w:val="20"/>
        </w:rPr>
        <w:t>，双击列表中的上行链路端口组，然后单击</w:t>
      </w:r>
      <w:r>
        <w:rPr>
          <w:rFonts w:ascii="等线" w:eastAsia="等线" w:hint="eastAsia"/>
          <w:b/>
          <w:color w:val="323232"/>
          <w:sz w:val="20"/>
        </w:rPr>
        <w:t>端口</w:t>
      </w:r>
      <w:r>
        <w:rPr>
          <w:color w:val="323232"/>
          <w:sz w:val="20"/>
        </w:rPr>
        <w:t>选项卡。</w:t>
      </w:r>
    </w:p>
    <w:p w:rsidR="009146F7" w:rsidRDefault="009146F7">
      <w:pPr>
        <w:spacing w:line="242" w:lineRule="auto"/>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09"/>
        </w:numPr>
        <w:tabs>
          <w:tab w:val="left" w:pos="1059"/>
          <w:tab w:val="left" w:pos="1061"/>
        </w:tabs>
        <w:spacing w:before="86"/>
        <w:rPr>
          <w:sz w:val="20"/>
        </w:rPr>
      </w:pPr>
      <w:r>
        <w:rPr>
          <w:color w:val="323232"/>
          <w:sz w:val="20"/>
        </w:rPr>
        <w:t>从列表中选择端口。</w:t>
      </w:r>
    </w:p>
    <w:p w:rsidR="009146F7" w:rsidRDefault="0052544B">
      <w:pPr>
        <w:pStyle w:val="ListParagraph"/>
        <w:numPr>
          <w:ilvl w:val="0"/>
          <w:numId w:val="109"/>
        </w:numPr>
        <w:tabs>
          <w:tab w:val="left" w:pos="1059"/>
          <w:tab w:val="left" w:pos="1061"/>
        </w:tabs>
        <w:spacing w:before="156"/>
        <w:rPr>
          <w:sz w:val="20"/>
        </w:rPr>
      </w:pPr>
      <w:r>
        <w:rPr>
          <w:color w:val="323232"/>
          <w:sz w:val="20"/>
        </w:rPr>
        <w:t>单击</w:t>
      </w:r>
      <w:r>
        <w:rPr>
          <w:rFonts w:ascii="等线" w:eastAsia="等线" w:hint="eastAsia"/>
          <w:b/>
          <w:color w:val="323232"/>
          <w:sz w:val="20"/>
        </w:rPr>
        <w:t>编辑分布式端口设置</w:t>
      </w:r>
      <w:r>
        <w:rPr>
          <w:color w:val="323232"/>
          <w:sz w:val="20"/>
        </w:rPr>
        <w:t>。</w:t>
      </w:r>
    </w:p>
    <w:p w:rsidR="009146F7" w:rsidRDefault="0052544B">
      <w:pPr>
        <w:pStyle w:val="ListParagraph"/>
        <w:numPr>
          <w:ilvl w:val="0"/>
          <w:numId w:val="109"/>
        </w:numPr>
        <w:tabs>
          <w:tab w:val="left" w:pos="1059"/>
          <w:tab w:val="left" w:pos="1061"/>
        </w:tabs>
        <w:spacing w:before="118"/>
        <w:rPr>
          <w:sz w:val="20"/>
        </w:rPr>
      </w:pPr>
      <w:r>
        <w:rPr>
          <w:color w:val="323232"/>
          <w:sz w:val="20"/>
        </w:rPr>
        <w:t>如果没有在端口级别启用流量筛选和标记，请单击</w:t>
      </w:r>
      <w:r>
        <w:rPr>
          <w:rFonts w:ascii="等线" w:eastAsia="等线" w:hint="eastAsia"/>
          <w:b/>
          <w:color w:val="323232"/>
          <w:sz w:val="20"/>
        </w:rPr>
        <w:t>替代</w:t>
      </w:r>
      <w:r>
        <w:rPr>
          <w:color w:val="323232"/>
          <w:sz w:val="20"/>
        </w:rPr>
        <w:t>，然后从</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已启用</w:t>
      </w:r>
      <w:r>
        <w:rPr>
          <w:color w:val="323232"/>
          <w:sz w:val="20"/>
        </w:rPr>
        <w:t>。</w:t>
      </w:r>
    </w:p>
    <w:p w:rsidR="009146F7" w:rsidRDefault="0052544B">
      <w:pPr>
        <w:pStyle w:val="ListParagraph"/>
        <w:numPr>
          <w:ilvl w:val="0"/>
          <w:numId w:val="109"/>
        </w:numPr>
        <w:tabs>
          <w:tab w:val="left" w:pos="1059"/>
          <w:tab w:val="left" w:pos="1061"/>
        </w:tabs>
        <w:rPr>
          <w:sz w:val="20"/>
        </w:rPr>
      </w:pPr>
      <w:r>
        <w:rPr>
          <w:color w:val="323232"/>
          <w:sz w:val="20"/>
        </w:rPr>
        <w:t>单击</w:t>
      </w:r>
      <w:r>
        <w:rPr>
          <w:rFonts w:ascii="等线" w:eastAsia="等线" w:hint="eastAsia"/>
          <w:b/>
          <w:color w:val="323232"/>
          <w:sz w:val="20"/>
        </w:rPr>
        <w:t>新建</w:t>
      </w:r>
      <w:r>
        <w:rPr>
          <w:color w:val="323232"/>
          <w:sz w:val="20"/>
        </w:rPr>
        <w:t>以创建新规则，或者选择一个规则并单击</w:t>
      </w:r>
      <w:r>
        <w:rPr>
          <w:rFonts w:ascii="等线" w:eastAsia="等线" w:hint="eastAsia"/>
          <w:b/>
          <w:color w:val="323232"/>
          <w:sz w:val="20"/>
        </w:rPr>
        <w:t>编辑</w:t>
      </w:r>
      <w:r>
        <w:rPr>
          <w:color w:val="323232"/>
          <w:sz w:val="20"/>
        </w:rPr>
        <w:t>以编辑该规则。</w:t>
      </w:r>
    </w:p>
    <w:p w:rsidR="009146F7" w:rsidRDefault="0052544B">
      <w:pPr>
        <w:pStyle w:val="BodyText"/>
        <w:spacing w:before="128" w:line="280" w:lineRule="auto"/>
        <w:ind w:left="1060" w:right="279"/>
      </w:pPr>
      <w:r>
        <w:rPr>
          <w:color w:val="323232"/>
        </w:rPr>
        <w:t>您可以更改从分布式端口组或上行链路端口组继承的规则。可以通过这一方式使规则在端口范围内具有唯一性。</w:t>
      </w:r>
    </w:p>
    <w:p w:rsidR="009146F7" w:rsidRDefault="0052544B">
      <w:pPr>
        <w:pStyle w:val="ListParagraph"/>
        <w:numPr>
          <w:ilvl w:val="0"/>
          <w:numId w:val="109"/>
        </w:numPr>
        <w:tabs>
          <w:tab w:val="left" w:pos="1059"/>
          <w:tab w:val="left" w:pos="1061"/>
        </w:tabs>
        <w:spacing w:before="112" w:line="244" w:lineRule="auto"/>
        <w:ind w:right="279"/>
        <w:rPr>
          <w:sz w:val="20"/>
        </w:rPr>
      </w:pPr>
      <w:r>
        <w:rPr>
          <w:color w:val="323232"/>
          <w:sz w:val="20"/>
        </w:rPr>
        <w:t>在网络流量规则对话框中，选择</w:t>
      </w:r>
      <w:r>
        <w:rPr>
          <w:rFonts w:ascii="等线" w:eastAsia="等线" w:hint="eastAsia"/>
          <w:b/>
          <w:color w:val="323232"/>
          <w:sz w:val="20"/>
        </w:rPr>
        <w:t>允许</w:t>
      </w:r>
      <w:r>
        <w:rPr>
          <w:color w:val="323232"/>
          <w:sz w:val="20"/>
        </w:rPr>
        <w:t>操作以允许流量通过分布式端口或上行链路端口，或选择</w:t>
      </w:r>
      <w:r>
        <w:rPr>
          <w:rFonts w:ascii="等线" w:eastAsia="等线" w:hint="eastAsia"/>
          <w:b/>
          <w:color w:val="323232"/>
          <w:sz w:val="20"/>
        </w:rPr>
        <w:t>丢弃</w:t>
      </w:r>
      <w:r>
        <w:rPr>
          <w:color w:val="323232"/>
          <w:sz w:val="20"/>
        </w:rPr>
        <w:t>操作以对其进行限制。</w:t>
      </w:r>
    </w:p>
    <w:p w:rsidR="009146F7" w:rsidRDefault="0052544B">
      <w:pPr>
        <w:pStyle w:val="ListParagraph"/>
        <w:numPr>
          <w:ilvl w:val="0"/>
          <w:numId w:val="109"/>
        </w:numPr>
        <w:tabs>
          <w:tab w:val="left" w:pos="1059"/>
          <w:tab w:val="left" w:pos="1061"/>
        </w:tabs>
        <w:spacing w:before="159"/>
        <w:rPr>
          <w:sz w:val="20"/>
        </w:rPr>
      </w:pPr>
      <w:r>
        <w:rPr>
          <w:color w:val="323232"/>
          <w:sz w:val="20"/>
        </w:rPr>
        <w:t>指定此规则所适用的流量种类。</w:t>
      </w:r>
    </w:p>
    <w:p w:rsidR="009146F7" w:rsidRDefault="0052544B">
      <w:pPr>
        <w:pStyle w:val="BodyText"/>
        <w:spacing w:before="164" w:line="285" w:lineRule="auto"/>
        <w:ind w:left="1060" w:right="421"/>
      </w:pPr>
      <w:r>
        <w:rPr>
          <w:color w:val="323232"/>
        </w:rPr>
        <w:t>要确定某一数据流是否位于要标记或筛选的规则范围内，</w:t>
      </w:r>
      <w:r>
        <w:rPr>
          <w:rFonts w:ascii="Arial" w:eastAsia="Arial"/>
          <w:color w:val="323232"/>
        </w:rPr>
        <w:t>vSphere Dis</w:t>
      </w:r>
      <w:r>
        <w:rPr>
          <w:rFonts w:ascii="Arial" w:eastAsia="Arial"/>
          <w:color w:val="323232"/>
        </w:rPr>
        <w:t xml:space="preserve">tributed Switch </w:t>
      </w:r>
      <w:r>
        <w:rPr>
          <w:color w:val="323232"/>
        </w:rPr>
        <w:t>将检查流量的方向、源和目标等属性、</w:t>
      </w:r>
      <w:r>
        <w:rPr>
          <w:rFonts w:ascii="Arial" w:eastAsia="Arial"/>
          <w:color w:val="323232"/>
        </w:rPr>
        <w:t>VLAN</w:t>
      </w:r>
      <w:r>
        <w:rPr>
          <w:color w:val="323232"/>
        </w:rPr>
        <w:t>、下一级别协议、基础架构流量类型等。</w:t>
      </w:r>
    </w:p>
    <w:p w:rsidR="009146F7" w:rsidRDefault="0052544B">
      <w:pPr>
        <w:pStyle w:val="ListParagraph"/>
        <w:numPr>
          <w:ilvl w:val="1"/>
          <w:numId w:val="109"/>
        </w:numPr>
        <w:tabs>
          <w:tab w:val="left" w:pos="1419"/>
          <w:tab w:val="left" w:pos="1420"/>
        </w:tabs>
        <w:spacing w:before="112" w:line="340" w:lineRule="auto"/>
        <w:ind w:right="277"/>
        <w:rPr>
          <w:sz w:val="20"/>
        </w:rPr>
      </w:pPr>
      <w:r>
        <w:rPr>
          <w:color w:val="323232"/>
          <w:spacing w:val="-4"/>
          <w:sz w:val="20"/>
        </w:rPr>
        <w:t>从</w:t>
      </w:r>
      <w:r>
        <w:rPr>
          <w:rFonts w:ascii="等线" w:eastAsia="等线" w:hint="eastAsia"/>
          <w:b/>
          <w:color w:val="323232"/>
          <w:spacing w:val="-4"/>
          <w:sz w:val="20"/>
        </w:rPr>
        <w:t>流量方向</w:t>
      </w:r>
      <w:r>
        <w:rPr>
          <w:color w:val="323232"/>
          <w:spacing w:val="-4"/>
          <w:sz w:val="20"/>
        </w:rPr>
        <w:t>下拉菜单中，选择流量必须为输入、输出还是同时为这两者，才能使规则将其视为匹配。此方向还会影响您识别流量源和目标的方式。</w:t>
      </w:r>
    </w:p>
    <w:p w:rsidR="009146F7" w:rsidRDefault="0052544B">
      <w:pPr>
        <w:pStyle w:val="ListParagraph"/>
        <w:numPr>
          <w:ilvl w:val="1"/>
          <w:numId w:val="109"/>
        </w:numPr>
        <w:tabs>
          <w:tab w:val="left" w:pos="1419"/>
          <w:tab w:val="left" w:pos="1421"/>
        </w:tabs>
        <w:spacing w:before="57" w:line="285" w:lineRule="auto"/>
        <w:ind w:right="277"/>
        <w:rPr>
          <w:sz w:val="20"/>
        </w:rPr>
      </w:pPr>
      <w:r>
        <w:rPr>
          <w:color w:val="323232"/>
          <w:spacing w:val="-3"/>
          <w:sz w:val="20"/>
        </w:rPr>
        <w:t>通过使用系统数据类型限定符、第</w:t>
      </w:r>
      <w:r>
        <w:rPr>
          <w:color w:val="323232"/>
          <w:spacing w:val="-3"/>
          <w:sz w:val="20"/>
        </w:rPr>
        <w:t xml:space="preserve"> </w:t>
      </w:r>
      <w:r>
        <w:rPr>
          <w:rFonts w:ascii="Arial" w:eastAsia="Arial"/>
          <w:color w:val="323232"/>
          <w:sz w:val="20"/>
        </w:rPr>
        <w:t>2</w:t>
      </w:r>
      <w:r>
        <w:rPr>
          <w:rFonts w:ascii="Arial" w:eastAsia="Arial"/>
          <w:color w:val="323232"/>
          <w:spacing w:val="-2"/>
          <w:sz w:val="20"/>
        </w:rPr>
        <w:t xml:space="preserve"> </w:t>
      </w:r>
      <w:r>
        <w:rPr>
          <w:color w:val="323232"/>
          <w:spacing w:val="-6"/>
          <w:sz w:val="20"/>
        </w:rPr>
        <w:t>层数据包属性和第</w:t>
      </w:r>
      <w:r>
        <w:rPr>
          <w:color w:val="323232"/>
          <w:spacing w:val="-6"/>
          <w:sz w:val="20"/>
        </w:rPr>
        <w:t xml:space="preserve"> </w:t>
      </w:r>
      <w:r>
        <w:rPr>
          <w:rFonts w:ascii="Arial" w:eastAsia="Arial"/>
          <w:color w:val="323232"/>
          <w:sz w:val="20"/>
        </w:rPr>
        <w:t>3</w:t>
      </w:r>
      <w:r>
        <w:rPr>
          <w:rFonts w:ascii="Arial" w:eastAsia="Arial"/>
          <w:color w:val="323232"/>
          <w:spacing w:val="-2"/>
          <w:sz w:val="20"/>
        </w:rPr>
        <w:t xml:space="preserve"> </w:t>
      </w:r>
      <w:r>
        <w:rPr>
          <w:color w:val="323232"/>
          <w:sz w:val="20"/>
        </w:rPr>
        <w:t>层数据包属性，可以设置数据包要与规则匹配而需要具备的属性。</w:t>
      </w:r>
    </w:p>
    <w:p w:rsidR="009146F7" w:rsidRDefault="0052544B">
      <w:pPr>
        <w:pStyle w:val="BodyText"/>
        <w:spacing w:before="116"/>
        <w:ind w:left="1420"/>
      </w:pPr>
      <w:r>
        <w:rPr>
          <w:color w:val="323232"/>
        </w:rPr>
        <w:t>一个限定符表示一组与某个网络连接层相关的匹配条件。可以将流量与系统数据类型、第</w:t>
      </w:r>
      <w:r>
        <w:rPr>
          <w:color w:val="323232"/>
        </w:rPr>
        <w:t xml:space="preserve"> </w:t>
      </w:r>
      <w:r>
        <w:rPr>
          <w:rFonts w:ascii="Arial" w:eastAsia="Arial"/>
          <w:color w:val="323232"/>
        </w:rPr>
        <w:t xml:space="preserve">2 </w:t>
      </w:r>
      <w:r>
        <w:rPr>
          <w:color w:val="323232"/>
        </w:rPr>
        <w:t>层流量</w:t>
      </w:r>
    </w:p>
    <w:p w:rsidR="009146F7" w:rsidRDefault="0052544B">
      <w:pPr>
        <w:pStyle w:val="BodyText"/>
        <w:spacing w:before="49" w:line="285" w:lineRule="auto"/>
        <w:ind w:left="1419" w:right="278"/>
      </w:pPr>
      <w:r>
        <w:rPr>
          <w:color w:val="323232"/>
          <w:spacing w:val="-14"/>
        </w:rPr>
        <w:t>属性和第</w:t>
      </w:r>
      <w:r>
        <w:rPr>
          <w:color w:val="323232"/>
          <w:spacing w:val="-14"/>
        </w:rPr>
        <w:t xml:space="preserve"> </w:t>
      </w:r>
      <w:r>
        <w:rPr>
          <w:rFonts w:ascii="Arial" w:eastAsia="Arial"/>
          <w:color w:val="323232"/>
        </w:rPr>
        <w:t xml:space="preserve">3 </w:t>
      </w:r>
      <w:r>
        <w:rPr>
          <w:color w:val="323232"/>
          <w:spacing w:val="-4"/>
        </w:rPr>
        <w:t>层流量属性进行匹配。可以使用特定网络连接层的限定符，也可以结合使用多个限定符，</w:t>
      </w:r>
      <w:r>
        <w:rPr>
          <w:color w:val="323232"/>
          <w:spacing w:val="-4"/>
        </w:rPr>
        <w:t xml:space="preserve"> </w:t>
      </w:r>
      <w:r>
        <w:rPr>
          <w:color w:val="323232"/>
          <w:spacing w:val="-4"/>
        </w:rPr>
        <w:t>以便更精确地匹配数据包。</w:t>
      </w:r>
    </w:p>
    <w:p w:rsidR="009146F7" w:rsidRDefault="0052544B">
      <w:pPr>
        <w:pStyle w:val="BodyText"/>
        <w:tabs>
          <w:tab w:val="left" w:pos="1779"/>
        </w:tabs>
        <w:spacing w:before="115" w:line="280" w:lineRule="auto"/>
        <w:ind w:left="1780" w:right="357" w:hanging="361"/>
      </w:pPr>
      <w:r>
        <w:rPr>
          <w:rFonts w:ascii="Arial" w:eastAsia="Arial"/>
          <w:color w:val="323232"/>
          <w:w w:val="105"/>
          <w:position w:val="2"/>
          <w:sz w:val="16"/>
        </w:rPr>
        <w:t>n</w:t>
      </w:r>
      <w:r>
        <w:rPr>
          <w:rFonts w:ascii="Arial" w:eastAsia="Arial"/>
          <w:color w:val="323232"/>
          <w:w w:val="105"/>
          <w:position w:val="2"/>
          <w:sz w:val="16"/>
        </w:rPr>
        <w:tab/>
      </w:r>
      <w:r>
        <w:rPr>
          <w:color w:val="323232"/>
        </w:rPr>
        <w:t>使用系统流量限定符将数据包与流经组端口的虚拟基础架构数据的类型进行匹配。例如，您可</w:t>
      </w:r>
      <w:r>
        <w:rPr>
          <w:color w:val="323232"/>
          <w:spacing w:val="-4"/>
          <w:w w:val="105"/>
        </w:rPr>
        <w:t>以对传输到网络存储的数据选择</w:t>
      </w:r>
      <w:r>
        <w:rPr>
          <w:color w:val="323232"/>
          <w:spacing w:val="-4"/>
          <w:w w:val="105"/>
        </w:rPr>
        <w:t xml:space="preserve"> </w:t>
      </w:r>
      <w:r>
        <w:rPr>
          <w:rFonts w:ascii="Arial" w:eastAsia="Arial"/>
          <w:color w:val="323232"/>
          <w:w w:val="105"/>
        </w:rPr>
        <w:t>NFS</w:t>
      </w:r>
      <w:r>
        <w:rPr>
          <w:color w:val="323232"/>
          <w:w w:val="105"/>
        </w:rPr>
        <w:t>。</w:t>
      </w:r>
    </w:p>
    <w:p w:rsidR="009146F7" w:rsidRDefault="0052544B">
      <w:pPr>
        <w:pStyle w:val="BodyText"/>
        <w:tabs>
          <w:tab w:val="left" w:pos="1779"/>
        </w:tabs>
        <w:spacing w:before="126"/>
        <w:ind w:left="1419"/>
      </w:pPr>
      <w:r>
        <w:rPr>
          <w:rFonts w:ascii="Arial" w:eastAsia="Arial"/>
          <w:color w:val="323232"/>
          <w:w w:val="105"/>
          <w:position w:val="2"/>
          <w:sz w:val="16"/>
        </w:rPr>
        <w:t>n</w:t>
      </w:r>
      <w:r>
        <w:rPr>
          <w:rFonts w:ascii="Arial" w:eastAsia="Arial"/>
          <w:color w:val="323232"/>
          <w:w w:val="105"/>
          <w:position w:val="2"/>
          <w:sz w:val="16"/>
        </w:rPr>
        <w:tab/>
      </w:r>
      <w:r>
        <w:rPr>
          <w:color w:val="323232"/>
          <w:spacing w:val="-21"/>
          <w:w w:val="105"/>
        </w:rPr>
        <w:t>使用</w:t>
      </w:r>
      <w:r>
        <w:rPr>
          <w:color w:val="323232"/>
          <w:spacing w:val="-21"/>
          <w:w w:val="105"/>
        </w:rPr>
        <w:t xml:space="preserve"> </w:t>
      </w:r>
      <w:r>
        <w:rPr>
          <w:rFonts w:ascii="Arial" w:eastAsia="Arial"/>
          <w:color w:val="323232"/>
          <w:w w:val="105"/>
        </w:rPr>
        <w:t>MAC</w:t>
      </w:r>
      <w:r>
        <w:rPr>
          <w:rFonts w:ascii="Arial" w:eastAsia="Arial"/>
          <w:color w:val="323232"/>
          <w:spacing w:val="-14"/>
          <w:w w:val="105"/>
        </w:rPr>
        <w:t xml:space="preserve"> </w:t>
      </w:r>
      <w:r>
        <w:rPr>
          <w:color w:val="323232"/>
          <w:spacing w:val="-7"/>
          <w:w w:val="105"/>
        </w:rPr>
        <w:t>流量限定符可根据</w:t>
      </w:r>
      <w:r>
        <w:rPr>
          <w:color w:val="323232"/>
          <w:spacing w:val="-7"/>
          <w:w w:val="105"/>
        </w:rPr>
        <w:t xml:space="preserve"> </w:t>
      </w:r>
      <w:r>
        <w:rPr>
          <w:rFonts w:ascii="Arial" w:eastAsia="Arial"/>
          <w:color w:val="323232"/>
          <w:w w:val="105"/>
        </w:rPr>
        <w:t>MAC</w:t>
      </w:r>
      <w:r>
        <w:rPr>
          <w:rFonts w:ascii="Arial" w:eastAsia="Arial"/>
          <w:color w:val="323232"/>
          <w:spacing w:val="-14"/>
          <w:w w:val="105"/>
        </w:rPr>
        <w:t xml:space="preserve"> </w:t>
      </w:r>
      <w:r>
        <w:rPr>
          <w:color w:val="323232"/>
          <w:w w:val="105"/>
        </w:rPr>
        <w:t>地址、</w:t>
      </w:r>
      <w:r>
        <w:rPr>
          <w:rFonts w:ascii="Arial" w:eastAsia="Arial"/>
          <w:color w:val="323232"/>
          <w:w w:val="105"/>
        </w:rPr>
        <w:t>VLAN</w:t>
      </w:r>
      <w:r>
        <w:rPr>
          <w:rFonts w:ascii="Arial" w:eastAsia="Arial"/>
          <w:color w:val="323232"/>
          <w:spacing w:val="-14"/>
          <w:w w:val="105"/>
        </w:rPr>
        <w:t xml:space="preserve"> </w:t>
      </w:r>
      <w:r>
        <w:rPr>
          <w:rFonts w:ascii="Arial" w:eastAsia="Arial"/>
          <w:color w:val="323232"/>
          <w:w w:val="105"/>
        </w:rPr>
        <w:t>ID</w:t>
      </w:r>
      <w:r>
        <w:rPr>
          <w:rFonts w:ascii="Arial" w:eastAsia="Arial"/>
          <w:color w:val="323232"/>
          <w:spacing w:val="-15"/>
          <w:w w:val="105"/>
        </w:rPr>
        <w:t xml:space="preserve"> </w:t>
      </w:r>
      <w:r>
        <w:rPr>
          <w:color w:val="323232"/>
          <w:w w:val="105"/>
        </w:rPr>
        <w:t>和下一级别协议匹配数据包。</w:t>
      </w:r>
    </w:p>
    <w:p w:rsidR="009146F7" w:rsidRDefault="0052544B">
      <w:pPr>
        <w:pStyle w:val="BodyText"/>
        <w:spacing w:before="169" w:line="285" w:lineRule="auto"/>
        <w:ind w:left="1779" w:right="272"/>
        <w:jc w:val="both"/>
      </w:pPr>
      <w:r>
        <w:rPr>
          <w:color w:val="323232"/>
          <w:spacing w:val="-5"/>
        </w:rPr>
        <w:t>可以使用虚拟客户机标记</w:t>
      </w:r>
      <w:r>
        <w:rPr>
          <w:color w:val="323232"/>
          <w:spacing w:val="-5"/>
        </w:rPr>
        <w:t xml:space="preserve"> </w:t>
      </w:r>
      <w:r>
        <w:rPr>
          <w:rFonts w:ascii="Arial" w:eastAsia="Arial"/>
          <w:color w:val="323232"/>
        </w:rPr>
        <w:t>(VGT</w:t>
      </w:r>
      <w:r>
        <w:rPr>
          <w:rFonts w:ascii="Arial" w:eastAsia="Arial"/>
          <w:color w:val="323232"/>
          <w:spacing w:val="-7"/>
        </w:rPr>
        <w:t xml:space="preserve">) </w:t>
      </w:r>
      <w:r>
        <w:rPr>
          <w:color w:val="323232"/>
          <w:spacing w:val="-4"/>
        </w:rPr>
        <w:t>在分布式端口组上查找具有某个</w:t>
      </w:r>
      <w:r>
        <w:rPr>
          <w:color w:val="323232"/>
          <w:spacing w:val="-4"/>
        </w:rPr>
        <w:t xml:space="preserve"> </w:t>
      </w:r>
      <w:r>
        <w:rPr>
          <w:rFonts w:ascii="Arial" w:eastAsia="Arial"/>
          <w:color w:val="323232"/>
        </w:rPr>
        <w:t xml:space="preserve">VLAN ID </w:t>
      </w:r>
      <w:r>
        <w:rPr>
          <w:color w:val="323232"/>
          <w:spacing w:val="-2"/>
        </w:rPr>
        <w:t>的流量。如果要在虚</w:t>
      </w:r>
      <w:r>
        <w:rPr>
          <w:color w:val="323232"/>
          <w:spacing w:val="-10"/>
        </w:rPr>
        <w:t>拟交换机标记</w:t>
      </w:r>
      <w:r>
        <w:rPr>
          <w:color w:val="323232"/>
          <w:spacing w:val="-10"/>
        </w:rPr>
        <w:t xml:space="preserve"> </w:t>
      </w:r>
      <w:r>
        <w:rPr>
          <w:rFonts w:ascii="Arial" w:eastAsia="Arial"/>
          <w:color w:val="323232"/>
        </w:rPr>
        <w:t>(VST</w:t>
      </w:r>
      <w:r>
        <w:rPr>
          <w:rFonts w:ascii="Arial" w:eastAsia="Arial"/>
          <w:color w:val="323232"/>
          <w:spacing w:val="-5"/>
        </w:rPr>
        <w:t xml:space="preserve">) </w:t>
      </w:r>
      <w:r>
        <w:rPr>
          <w:color w:val="323232"/>
          <w:spacing w:val="-5"/>
        </w:rPr>
        <w:t>处于活动状态时将流量与</w:t>
      </w:r>
      <w:r>
        <w:rPr>
          <w:color w:val="323232"/>
          <w:spacing w:val="-5"/>
        </w:rPr>
        <w:t xml:space="preserve"> </w:t>
      </w:r>
      <w:r>
        <w:rPr>
          <w:rFonts w:ascii="Arial" w:eastAsia="Arial"/>
          <w:color w:val="323232"/>
        </w:rPr>
        <w:t xml:space="preserve">VLAN ID </w:t>
      </w:r>
      <w:r>
        <w:rPr>
          <w:color w:val="323232"/>
          <w:spacing w:val="-1"/>
        </w:rPr>
        <w:t>进行匹配，请对上行链路端口组或上行链路端口使用一个规则。</w:t>
      </w:r>
    </w:p>
    <w:p w:rsidR="009146F7" w:rsidRDefault="0052544B">
      <w:pPr>
        <w:pStyle w:val="BodyText"/>
        <w:tabs>
          <w:tab w:val="left" w:pos="1779"/>
        </w:tabs>
        <w:spacing w:before="115"/>
        <w:ind w:left="1420"/>
      </w:pPr>
      <w:r>
        <w:rPr>
          <w:rFonts w:ascii="Arial" w:eastAsia="Arial"/>
          <w:color w:val="323232"/>
          <w:w w:val="115"/>
          <w:position w:val="2"/>
          <w:sz w:val="16"/>
        </w:rPr>
        <w:t>n</w:t>
      </w:r>
      <w:r>
        <w:rPr>
          <w:rFonts w:ascii="Arial" w:eastAsia="Arial"/>
          <w:color w:val="323232"/>
          <w:w w:val="115"/>
          <w:position w:val="2"/>
          <w:sz w:val="16"/>
        </w:rPr>
        <w:tab/>
      </w:r>
      <w:r>
        <w:rPr>
          <w:color w:val="323232"/>
          <w:spacing w:val="-15"/>
        </w:rPr>
        <w:t>使用</w:t>
      </w:r>
      <w:r>
        <w:rPr>
          <w:color w:val="323232"/>
          <w:spacing w:val="-15"/>
        </w:rPr>
        <w:t xml:space="preserve"> </w:t>
      </w:r>
      <w:r>
        <w:rPr>
          <w:rFonts w:ascii="Arial" w:eastAsia="Arial"/>
          <w:color w:val="323232"/>
        </w:rPr>
        <w:t xml:space="preserve">IP </w:t>
      </w:r>
      <w:r>
        <w:rPr>
          <w:color w:val="323232"/>
          <w:spacing w:val="-5"/>
        </w:rPr>
        <w:t>流量限定符可根据</w:t>
      </w:r>
      <w:r>
        <w:rPr>
          <w:color w:val="323232"/>
          <w:spacing w:val="-5"/>
        </w:rPr>
        <w:t xml:space="preserve"> </w:t>
      </w:r>
      <w:r>
        <w:rPr>
          <w:rFonts w:ascii="Arial" w:eastAsia="Arial"/>
          <w:color w:val="323232"/>
        </w:rPr>
        <w:t>IP</w:t>
      </w:r>
      <w:r>
        <w:rPr>
          <w:rFonts w:ascii="Arial" w:eastAsia="Arial"/>
          <w:color w:val="323232"/>
          <w:spacing w:val="-1"/>
        </w:rPr>
        <w:t xml:space="preserve"> </w:t>
      </w:r>
      <w:r>
        <w:rPr>
          <w:color w:val="323232"/>
        </w:rPr>
        <w:t>版本、</w:t>
      </w:r>
      <w:r>
        <w:rPr>
          <w:rFonts w:ascii="Arial" w:eastAsia="Arial"/>
          <w:color w:val="323232"/>
        </w:rPr>
        <w:t xml:space="preserve">IP </w:t>
      </w:r>
      <w:r>
        <w:rPr>
          <w:color w:val="323232"/>
        </w:rPr>
        <w:t>地址以及下一级别协议和端口匹配数据包。</w:t>
      </w:r>
    </w:p>
    <w:p w:rsidR="009146F7" w:rsidRDefault="0052544B">
      <w:pPr>
        <w:pStyle w:val="ListParagraph"/>
        <w:numPr>
          <w:ilvl w:val="0"/>
          <w:numId w:val="109"/>
        </w:numPr>
        <w:tabs>
          <w:tab w:val="left" w:pos="1059"/>
          <w:tab w:val="left" w:pos="1060"/>
        </w:tabs>
        <w:spacing w:before="161"/>
        <w:ind w:left="1059"/>
        <w:rPr>
          <w:sz w:val="20"/>
        </w:rPr>
      </w:pPr>
      <w:r>
        <w:rPr>
          <w:color w:val="323232"/>
          <w:sz w:val="20"/>
        </w:rPr>
        <w:t>在规则对话框中，单击</w:t>
      </w:r>
      <w:r>
        <w:rPr>
          <w:rFonts w:ascii="等线" w:eastAsia="等线" w:hint="eastAsia"/>
          <w:b/>
          <w:color w:val="323232"/>
          <w:sz w:val="20"/>
        </w:rPr>
        <w:t>确定</w:t>
      </w:r>
      <w:r>
        <w:rPr>
          <w:color w:val="323232"/>
          <w:sz w:val="20"/>
        </w:rPr>
        <w:t>以保存该规则。</w:t>
      </w:r>
    </w:p>
    <w:p w:rsidR="009146F7" w:rsidRDefault="009146F7">
      <w:pPr>
        <w:pStyle w:val="BodyText"/>
        <w:spacing w:before="11"/>
        <w:rPr>
          <w:sz w:val="19"/>
        </w:rPr>
      </w:pPr>
    </w:p>
    <w:p w:rsidR="009146F7" w:rsidRDefault="0052544B">
      <w:pPr>
        <w:pStyle w:val="Heading4"/>
        <w:spacing w:before="1"/>
      </w:pPr>
      <w:bookmarkStart w:id="257" w:name="使用分布式端口或上行链路端口上的网络流量规则"/>
      <w:bookmarkStart w:id="258" w:name="_bookmark129"/>
      <w:bookmarkEnd w:id="257"/>
      <w:bookmarkEnd w:id="258"/>
      <w:r>
        <w:t>使用分布式端口或上行链路端口上的网络流量规则</w:t>
      </w:r>
    </w:p>
    <w:p w:rsidR="009146F7" w:rsidRDefault="0052544B">
      <w:pPr>
        <w:pStyle w:val="BodyText"/>
        <w:spacing w:before="133" w:line="280" w:lineRule="auto"/>
        <w:ind w:left="699" w:right="219"/>
      </w:pPr>
      <w:r>
        <w:rPr>
          <w:color w:val="323232"/>
        </w:rPr>
        <w:t>定义分布式端口或上行链路端口组中的流量规则，以引入处理与虚拟机或物理适配器相关的流量的策略。可以筛选特定流量或描述其</w:t>
      </w:r>
      <w:r>
        <w:rPr>
          <w:color w:val="323232"/>
        </w:rPr>
        <w:t xml:space="preserve"> </w:t>
      </w:r>
      <w:r>
        <w:rPr>
          <w:rFonts w:ascii="Arial" w:eastAsia="Arial"/>
          <w:color w:val="323232"/>
        </w:rPr>
        <w:t xml:space="preserve">QoS </w:t>
      </w:r>
      <w:r>
        <w:rPr>
          <w:color w:val="323232"/>
        </w:rPr>
        <w:t>需求。</w:t>
      </w:r>
    </w:p>
    <w:p w:rsidR="009146F7" w:rsidRDefault="0052544B">
      <w:pPr>
        <w:pStyle w:val="BodyText"/>
        <w:tabs>
          <w:tab w:val="left" w:pos="1059"/>
        </w:tabs>
        <w:spacing w:before="166"/>
        <w:ind w:left="699"/>
      </w:pPr>
      <w:r>
        <w:rPr>
          <w:rFonts w:ascii="Arial" w:eastAsia="Arial"/>
          <w:color w:val="323232"/>
          <w:w w:val="115"/>
          <w:position w:val="2"/>
          <w:sz w:val="14"/>
        </w:rPr>
        <w:t>n</w:t>
      </w:r>
      <w:r>
        <w:rPr>
          <w:rFonts w:ascii="Arial" w:eastAsia="Arial"/>
          <w:color w:val="323232"/>
          <w:w w:val="115"/>
          <w:position w:val="2"/>
          <w:sz w:val="14"/>
        </w:rPr>
        <w:tab/>
      </w:r>
      <w:hyperlink w:anchor="_bookmark130" w:history="1">
        <w:r>
          <w:rPr>
            <w:color w:val="0096D3"/>
          </w:rPr>
          <w:t>查看分布式端口或上行链路端口上的流量规则</w:t>
        </w:r>
      </w:hyperlink>
    </w:p>
    <w:p w:rsidR="009146F7" w:rsidRDefault="0052544B">
      <w:pPr>
        <w:pStyle w:val="BodyText"/>
        <w:spacing w:before="103"/>
        <w:ind w:left="1059"/>
      </w:pPr>
      <w:r>
        <w:rPr>
          <w:color w:val="323232"/>
        </w:rPr>
        <w:t>查看构成分布式端口或上行链路端口的流量筛选和标记策略的流量规则。</w:t>
      </w:r>
    </w:p>
    <w:p w:rsidR="009146F7" w:rsidRDefault="0052544B">
      <w:pPr>
        <w:pStyle w:val="BodyText"/>
        <w:tabs>
          <w:tab w:val="left" w:pos="1059"/>
        </w:tabs>
        <w:spacing w:before="164"/>
        <w:ind w:left="700"/>
      </w:pPr>
      <w:r>
        <w:rPr>
          <w:rFonts w:ascii="Arial" w:eastAsia="Arial"/>
          <w:color w:val="323232"/>
          <w:w w:val="115"/>
          <w:position w:val="2"/>
          <w:sz w:val="14"/>
        </w:rPr>
        <w:t>n</w:t>
      </w:r>
      <w:r>
        <w:rPr>
          <w:rFonts w:ascii="Arial" w:eastAsia="Arial"/>
          <w:color w:val="323232"/>
          <w:w w:val="115"/>
          <w:position w:val="2"/>
          <w:sz w:val="14"/>
        </w:rPr>
        <w:tab/>
      </w:r>
      <w:hyperlink w:anchor="_bookmark131" w:history="1">
        <w:r>
          <w:rPr>
            <w:color w:val="0096D3"/>
          </w:rPr>
          <w:t>编辑分布式端口或上行链路端口上的流量规则</w:t>
        </w:r>
      </w:hyperlink>
    </w:p>
    <w:p w:rsidR="009146F7" w:rsidRDefault="0052544B">
      <w:pPr>
        <w:pStyle w:val="BodyText"/>
        <w:spacing w:before="104"/>
        <w:ind w:left="1059"/>
      </w:pPr>
      <w:r>
        <w:rPr>
          <w:color w:val="323232"/>
        </w:rPr>
        <w:t>创建或编辑流量规则，并使用其参数为分布式端口或上行链路端口配置流量筛选或者标记策略。</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2"/>
        <w:rPr>
          <w:sz w:val="16"/>
        </w:rPr>
      </w:pPr>
    </w:p>
    <w:p w:rsidR="009146F7" w:rsidRDefault="0052544B">
      <w:pPr>
        <w:pStyle w:val="BodyText"/>
        <w:tabs>
          <w:tab w:val="left" w:pos="1059"/>
        </w:tabs>
        <w:spacing w:before="73"/>
        <w:ind w:left="700"/>
      </w:pPr>
      <w:r>
        <w:rPr>
          <w:rFonts w:ascii="Arial" w:eastAsia="Arial"/>
          <w:color w:val="323232"/>
          <w:w w:val="115"/>
          <w:position w:val="2"/>
          <w:sz w:val="14"/>
        </w:rPr>
        <w:t>n</w:t>
      </w:r>
      <w:r>
        <w:rPr>
          <w:rFonts w:ascii="Arial" w:eastAsia="Arial"/>
          <w:color w:val="323232"/>
          <w:w w:val="115"/>
          <w:position w:val="2"/>
          <w:sz w:val="14"/>
        </w:rPr>
        <w:tab/>
      </w:r>
      <w:hyperlink w:anchor="_bookmark132" w:history="1">
        <w:r>
          <w:rPr>
            <w:color w:val="0096D3"/>
          </w:rPr>
          <w:t>更改分布式端口或上行链路端口的规则优先级</w:t>
        </w:r>
      </w:hyperlink>
    </w:p>
    <w:p w:rsidR="009146F7" w:rsidRDefault="0052544B">
      <w:pPr>
        <w:pStyle w:val="BodyText"/>
        <w:spacing w:before="103" w:line="280" w:lineRule="auto"/>
        <w:ind w:left="1059" w:right="478"/>
      </w:pPr>
      <w:r>
        <w:rPr>
          <w:color w:val="323232"/>
        </w:rPr>
        <w:t>将构成分布式端口或上行链路端口的流量筛选和屏蔽策略的规则重新排序，以更改流量分析的操作顺序，确保安全性和</w:t>
      </w:r>
      <w:r>
        <w:rPr>
          <w:color w:val="323232"/>
        </w:rPr>
        <w:t>服务质量。</w:t>
      </w:r>
    </w:p>
    <w:p w:rsidR="009146F7" w:rsidRDefault="0052544B">
      <w:pPr>
        <w:pStyle w:val="BodyText"/>
        <w:tabs>
          <w:tab w:val="left" w:pos="1059"/>
        </w:tabs>
        <w:spacing w:before="121"/>
        <w:ind w:left="699"/>
      </w:pPr>
      <w:r>
        <w:rPr>
          <w:rFonts w:ascii="Arial" w:eastAsia="Arial"/>
          <w:color w:val="323232"/>
          <w:w w:val="115"/>
          <w:position w:val="2"/>
          <w:sz w:val="14"/>
        </w:rPr>
        <w:t>n</w:t>
      </w:r>
      <w:r>
        <w:rPr>
          <w:rFonts w:ascii="Arial" w:eastAsia="Arial"/>
          <w:color w:val="323232"/>
          <w:w w:val="115"/>
          <w:position w:val="2"/>
          <w:sz w:val="14"/>
        </w:rPr>
        <w:tab/>
      </w:r>
      <w:hyperlink w:anchor="_bookmark133" w:history="1">
        <w:r>
          <w:rPr>
            <w:color w:val="0096D3"/>
          </w:rPr>
          <w:t>删除分布式端口或上行链路端口上的流量规则</w:t>
        </w:r>
      </w:hyperlink>
    </w:p>
    <w:p w:rsidR="009146F7" w:rsidRDefault="0052544B">
      <w:pPr>
        <w:pStyle w:val="BodyText"/>
        <w:spacing w:before="103" w:line="280" w:lineRule="auto"/>
        <w:ind w:left="1060" w:right="380" w:hanging="1"/>
      </w:pPr>
      <w:r>
        <w:rPr>
          <w:color w:val="323232"/>
          <w:spacing w:val="-3"/>
        </w:rPr>
        <w:t>删除分布式端口或上行链路端口上的流量规则可停止筛选或标记流向虚拟机或物理适配器的特定数据包</w:t>
      </w:r>
      <w:r>
        <w:rPr>
          <w:color w:val="323232"/>
        </w:rPr>
        <w:t>类型。</w:t>
      </w:r>
    </w:p>
    <w:p w:rsidR="009146F7" w:rsidRDefault="0052544B">
      <w:pPr>
        <w:pStyle w:val="BodyText"/>
        <w:spacing w:before="175"/>
        <w:ind w:left="700"/>
      </w:pPr>
      <w:bookmarkStart w:id="259" w:name="查看分布式端口或上行链路端口上的流量规则"/>
      <w:bookmarkStart w:id="260" w:name="_bookmark130"/>
      <w:bookmarkEnd w:id="259"/>
      <w:bookmarkEnd w:id="260"/>
      <w:r>
        <w:t>查看分布式端口或上行链路端口上的流量规则</w:t>
      </w:r>
    </w:p>
    <w:p w:rsidR="009146F7" w:rsidRDefault="0052544B">
      <w:pPr>
        <w:pStyle w:val="BodyText"/>
        <w:spacing w:before="137"/>
        <w:ind w:left="700"/>
      </w:pPr>
      <w:r>
        <w:rPr>
          <w:color w:val="323232"/>
        </w:rPr>
        <w:t>查看构成分布式端口或上行链路端口的流量筛选和标记策略的流量规则。</w:t>
      </w:r>
    </w:p>
    <w:p w:rsidR="009146F7" w:rsidRDefault="009146F7">
      <w:pPr>
        <w:pStyle w:val="BodyText"/>
        <w:spacing w:before="5"/>
      </w:pPr>
    </w:p>
    <w:p w:rsidR="009146F7" w:rsidRDefault="0052544B">
      <w:pPr>
        <w:ind w:left="699"/>
        <w:rPr>
          <w:sz w:val="18"/>
        </w:rPr>
      </w:pPr>
      <w:r>
        <w:rPr>
          <w:sz w:val="18"/>
        </w:rPr>
        <w:t>前提条件</w:t>
      </w:r>
    </w:p>
    <w:p w:rsidR="009146F7" w:rsidRDefault="0052544B">
      <w:pPr>
        <w:pStyle w:val="BodyText"/>
        <w:spacing w:before="172"/>
        <w:ind w:left="699"/>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08"/>
        </w:numPr>
        <w:tabs>
          <w:tab w:val="left" w:pos="1059"/>
          <w:tab w:val="left" w:pos="1060"/>
        </w:tabs>
        <w:spacing w:before="172"/>
        <w:ind w:hanging="361"/>
        <w:rPr>
          <w:sz w:val="20"/>
        </w:rPr>
      </w:pPr>
      <w:r>
        <w:rPr>
          <w:color w:val="323232"/>
          <w:spacing w:val="-12"/>
          <w:sz w:val="20"/>
        </w:rPr>
        <w:t>导航到</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，然后导航到分布式端口或上行链路端口。</w:t>
      </w:r>
    </w:p>
    <w:p w:rsidR="009146F7" w:rsidRDefault="0052544B">
      <w:pPr>
        <w:tabs>
          <w:tab w:val="left" w:pos="1419"/>
        </w:tabs>
        <w:spacing w:before="160" w:line="242" w:lineRule="auto"/>
        <w:ind w:left="1420" w:right="290" w:hanging="361"/>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要导航到交换机的分布式端口，请单击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分布式端口组</w:t>
      </w:r>
      <w:r>
        <w:rPr>
          <w:color w:val="323232"/>
          <w:sz w:val="20"/>
        </w:rPr>
        <w:t>，双击列表中的分布式端口组，然后单击</w:t>
      </w:r>
      <w:r>
        <w:rPr>
          <w:rFonts w:ascii="等线" w:eastAsia="等线" w:hint="eastAsia"/>
          <w:b/>
          <w:color w:val="323232"/>
          <w:sz w:val="20"/>
        </w:rPr>
        <w:t>端口</w:t>
      </w:r>
      <w:r>
        <w:rPr>
          <w:color w:val="323232"/>
          <w:sz w:val="20"/>
        </w:rPr>
        <w:t>选项卡。</w:t>
      </w:r>
    </w:p>
    <w:p w:rsidR="009146F7" w:rsidRDefault="0052544B">
      <w:pPr>
        <w:tabs>
          <w:tab w:val="left" w:pos="1419"/>
        </w:tabs>
        <w:spacing w:before="117" w:line="242" w:lineRule="auto"/>
        <w:ind w:left="1420" w:right="290" w:hanging="361"/>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要导航到上行链路端口组的上行链路端口，请单击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pacing w:val="-1"/>
          <w:sz w:val="20"/>
        </w:rPr>
        <w:t xml:space="preserve">&gt; </w:t>
      </w:r>
      <w:r>
        <w:rPr>
          <w:rFonts w:ascii="等线" w:eastAsia="等线" w:hint="eastAsia"/>
          <w:b/>
          <w:color w:val="323232"/>
          <w:sz w:val="20"/>
        </w:rPr>
        <w:t>上行链路端口组</w:t>
      </w:r>
      <w:r>
        <w:rPr>
          <w:color w:val="323232"/>
          <w:sz w:val="20"/>
        </w:rPr>
        <w:t>，双击列表中的上行链路端口组，然后单击</w:t>
      </w:r>
      <w:r>
        <w:rPr>
          <w:rFonts w:ascii="等线" w:eastAsia="等线" w:hint="eastAsia"/>
          <w:b/>
          <w:color w:val="323232"/>
          <w:sz w:val="20"/>
        </w:rPr>
        <w:t>端口</w:t>
      </w:r>
      <w:r>
        <w:rPr>
          <w:color w:val="323232"/>
          <w:sz w:val="20"/>
        </w:rPr>
        <w:t>选项卡。</w:t>
      </w:r>
    </w:p>
    <w:p w:rsidR="009146F7" w:rsidRDefault="0052544B">
      <w:pPr>
        <w:pStyle w:val="ListParagraph"/>
        <w:numPr>
          <w:ilvl w:val="0"/>
          <w:numId w:val="108"/>
        </w:numPr>
        <w:tabs>
          <w:tab w:val="left" w:pos="1059"/>
          <w:tab w:val="left" w:pos="1061"/>
        </w:tabs>
        <w:spacing w:before="125"/>
        <w:rPr>
          <w:sz w:val="20"/>
        </w:rPr>
      </w:pPr>
      <w:r>
        <w:rPr>
          <w:color w:val="323232"/>
          <w:sz w:val="20"/>
        </w:rPr>
        <w:t>从列表中选择端口。</w:t>
      </w:r>
    </w:p>
    <w:p w:rsidR="009146F7" w:rsidRDefault="0052544B">
      <w:pPr>
        <w:pStyle w:val="ListParagraph"/>
        <w:numPr>
          <w:ilvl w:val="0"/>
          <w:numId w:val="108"/>
        </w:numPr>
        <w:tabs>
          <w:tab w:val="left" w:pos="1059"/>
          <w:tab w:val="left" w:pos="1061"/>
        </w:tabs>
        <w:spacing w:before="156"/>
        <w:rPr>
          <w:sz w:val="20"/>
        </w:rPr>
      </w:pPr>
      <w:r>
        <w:rPr>
          <w:color w:val="323232"/>
          <w:sz w:val="20"/>
        </w:rPr>
        <w:t>单击</w:t>
      </w:r>
      <w:r>
        <w:rPr>
          <w:rFonts w:ascii="等线" w:eastAsia="等线" w:hint="eastAsia"/>
          <w:b/>
          <w:color w:val="323232"/>
          <w:sz w:val="20"/>
        </w:rPr>
        <w:t>编辑分布式端口设置</w:t>
      </w:r>
      <w:r>
        <w:rPr>
          <w:color w:val="323232"/>
          <w:sz w:val="20"/>
        </w:rPr>
        <w:t>。</w:t>
      </w:r>
    </w:p>
    <w:p w:rsidR="009146F7" w:rsidRDefault="0052544B">
      <w:pPr>
        <w:pStyle w:val="ListParagraph"/>
        <w:numPr>
          <w:ilvl w:val="0"/>
          <w:numId w:val="108"/>
        </w:numPr>
        <w:tabs>
          <w:tab w:val="left" w:pos="1059"/>
          <w:tab w:val="left" w:pos="1061"/>
        </w:tabs>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08"/>
        </w:numPr>
        <w:tabs>
          <w:tab w:val="left" w:pos="1059"/>
          <w:tab w:val="left" w:pos="1061"/>
        </w:tabs>
        <w:spacing w:before="118"/>
        <w:rPr>
          <w:sz w:val="20"/>
        </w:rPr>
      </w:pPr>
      <w:r>
        <w:rPr>
          <w:color w:val="323232"/>
          <w:sz w:val="20"/>
        </w:rPr>
        <w:t>如果没有在端口级别启用流量筛选和标记，请单击</w:t>
      </w:r>
      <w:r>
        <w:rPr>
          <w:rFonts w:ascii="等线" w:eastAsia="等线" w:hint="eastAsia"/>
          <w:b/>
          <w:color w:val="323232"/>
          <w:sz w:val="20"/>
        </w:rPr>
        <w:t>替代</w:t>
      </w:r>
      <w:r>
        <w:rPr>
          <w:color w:val="323232"/>
          <w:sz w:val="20"/>
        </w:rPr>
        <w:t>，然后从</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已启用</w:t>
      </w:r>
      <w:r>
        <w:rPr>
          <w:color w:val="323232"/>
          <w:sz w:val="20"/>
        </w:rPr>
        <w:t>。</w:t>
      </w:r>
    </w:p>
    <w:p w:rsidR="009146F7" w:rsidRDefault="0052544B">
      <w:pPr>
        <w:pStyle w:val="ListParagraph"/>
        <w:numPr>
          <w:ilvl w:val="0"/>
          <w:numId w:val="108"/>
        </w:numPr>
        <w:tabs>
          <w:tab w:val="left" w:pos="1059"/>
          <w:tab w:val="left" w:pos="1061"/>
        </w:tabs>
        <w:spacing w:line="249" w:lineRule="auto"/>
        <w:ind w:right="366"/>
        <w:rPr>
          <w:sz w:val="20"/>
        </w:rPr>
      </w:pPr>
      <w:r>
        <w:rPr>
          <w:color w:val="323232"/>
          <w:sz w:val="20"/>
        </w:rPr>
        <w:t>检查</w:t>
      </w:r>
      <w:r>
        <w:rPr>
          <w:rFonts w:ascii="等线" w:eastAsia="等线" w:hint="eastAsia"/>
          <w:b/>
          <w:color w:val="323232"/>
          <w:sz w:val="20"/>
        </w:rPr>
        <w:t>操作</w:t>
      </w:r>
      <w:r>
        <w:rPr>
          <w:color w:val="323232"/>
          <w:sz w:val="20"/>
        </w:rPr>
        <w:t>以查看此规则是否对流量进行了筛选（允许或拒绝），</w:t>
      </w:r>
      <w:r>
        <w:rPr>
          <w:color w:val="323232"/>
          <w:spacing w:val="-5"/>
          <w:sz w:val="20"/>
        </w:rPr>
        <w:t>或者是否对具有特殊</w:t>
      </w:r>
      <w:r>
        <w:rPr>
          <w:color w:val="323232"/>
          <w:spacing w:val="-5"/>
          <w:sz w:val="20"/>
        </w:rPr>
        <w:t xml:space="preserve"> </w:t>
      </w:r>
      <w:r>
        <w:rPr>
          <w:rFonts w:ascii="Arial" w:eastAsia="Arial"/>
          <w:color w:val="323232"/>
          <w:sz w:val="20"/>
        </w:rPr>
        <w:t>QoS</w:t>
      </w:r>
      <w:r>
        <w:rPr>
          <w:rFonts w:ascii="Arial" w:eastAsia="Arial"/>
          <w:color w:val="323232"/>
          <w:spacing w:val="-1"/>
          <w:sz w:val="20"/>
        </w:rPr>
        <w:t xml:space="preserve"> </w:t>
      </w:r>
      <w:r>
        <w:rPr>
          <w:color w:val="323232"/>
          <w:sz w:val="20"/>
        </w:rPr>
        <w:t>需求的流量进行了标记（标记）。</w:t>
      </w:r>
    </w:p>
    <w:p w:rsidR="009146F7" w:rsidRDefault="0052544B">
      <w:pPr>
        <w:pStyle w:val="ListParagraph"/>
        <w:numPr>
          <w:ilvl w:val="0"/>
          <w:numId w:val="108"/>
        </w:numPr>
        <w:tabs>
          <w:tab w:val="left" w:pos="1059"/>
          <w:tab w:val="left" w:pos="1061"/>
        </w:tabs>
        <w:spacing w:before="154" w:line="393" w:lineRule="auto"/>
        <w:ind w:right="4477"/>
        <w:rPr>
          <w:sz w:val="20"/>
        </w:rPr>
      </w:pPr>
      <w:r>
        <w:rPr>
          <w:color w:val="323232"/>
          <w:sz w:val="20"/>
        </w:rPr>
        <w:t>从上方的列表中，选择您要查看流量查找条件的规则。此规则的流量限定参数将显示在流量限定符列表中。</w:t>
      </w:r>
    </w:p>
    <w:p w:rsidR="009146F7" w:rsidRDefault="0052544B">
      <w:pPr>
        <w:pStyle w:val="BodyText"/>
        <w:spacing w:before="54"/>
        <w:ind w:left="700"/>
      </w:pPr>
      <w:bookmarkStart w:id="261" w:name="编辑分布式端口或上行链路端口上的流量规则"/>
      <w:bookmarkStart w:id="262" w:name="_bookmark131"/>
      <w:bookmarkEnd w:id="261"/>
      <w:bookmarkEnd w:id="262"/>
      <w:r>
        <w:t>编辑分布式端口或上行链路端口上的流量规则</w:t>
      </w:r>
    </w:p>
    <w:p w:rsidR="009146F7" w:rsidRDefault="0052544B">
      <w:pPr>
        <w:pStyle w:val="BodyText"/>
        <w:spacing w:before="137"/>
        <w:ind w:left="700"/>
      </w:pPr>
      <w:r>
        <w:rPr>
          <w:color w:val="323232"/>
        </w:rPr>
        <w:t>创建或编辑流量规则，并使用其参数为分布式端口或上行链路端口配置流量筛选或者标记策略。</w:t>
      </w:r>
    </w:p>
    <w:p w:rsidR="009146F7" w:rsidRDefault="009146F7">
      <w:pPr>
        <w:pStyle w:val="BodyText"/>
        <w:spacing w:before="4"/>
      </w:pPr>
    </w:p>
    <w:p w:rsidR="009146F7" w:rsidRDefault="0052544B">
      <w:pPr>
        <w:spacing w:before="1"/>
        <w:ind w:left="699"/>
        <w:rPr>
          <w:sz w:val="18"/>
        </w:rPr>
      </w:pPr>
      <w:r>
        <w:rPr>
          <w:sz w:val="18"/>
        </w:rPr>
        <w:t>前提条件</w:t>
      </w:r>
    </w:p>
    <w:p w:rsidR="009146F7" w:rsidRDefault="0052544B">
      <w:pPr>
        <w:pStyle w:val="BodyText"/>
        <w:spacing w:before="171"/>
        <w:ind w:left="699"/>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107"/>
        </w:numPr>
        <w:tabs>
          <w:tab w:val="left" w:pos="1059"/>
          <w:tab w:val="left" w:pos="1060"/>
        </w:tabs>
        <w:spacing w:before="172"/>
        <w:rPr>
          <w:sz w:val="20"/>
        </w:rPr>
      </w:pPr>
      <w:r>
        <w:rPr>
          <w:color w:val="323232"/>
          <w:spacing w:val="-12"/>
          <w:sz w:val="20"/>
        </w:rPr>
        <w:t>导航到</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，然后导航到分布式端口或上行链路端口。</w:t>
      </w:r>
    </w:p>
    <w:p w:rsidR="009146F7" w:rsidRDefault="0052544B">
      <w:pPr>
        <w:tabs>
          <w:tab w:val="left" w:pos="1419"/>
        </w:tabs>
        <w:spacing w:before="161" w:line="242" w:lineRule="auto"/>
        <w:ind w:left="1419" w:right="290" w:hanging="3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要导航到交换机的分布式端口，请单击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分布式端口组</w:t>
      </w:r>
      <w:r>
        <w:rPr>
          <w:color w:val="323232"/>
          <w:sz w:val="20"/>
        </w:rPr>
        <w:t>，双击列表中的分布式端口组，然后单击</w:t>
      </w:r>
      <w:r>
        <w:rPr>
          <w:rFonts w:ascii="等线" w:eastAsia="等线" w:hint="eastAsia"/>
          <w:b/>
          <w:color w:val="323232"/>
          <w:sz w:val="20"/>
        </w:rPr>
        <w:t>端口</w:t>
      </w:r>
      <w:r>
        <w:rPr>
          <w:color w:val="323232"/>
          <w:sz w:val="20"/>
        </w:rPr>
        <w:t>选项卡。</w:t>
      </w:r>
    </w:p>
    <w:p w:rsidR="009146F7" w:rsidRDefault="0052544B">
      <w:pPr>
        <w:tabs>
          <w:tab w:val="left" w:pos="1419"/>
        </w:tabs>
        <w:spacing w:before="116" w:line="242" w:lineRule="auto"/>
        <w:ind w:left="1420" w:right="290" w:hanging="361"/>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要导航到上行链路端口组的上行链路端口，请单击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上行链路端口组</w:t>
      </w:r>
      <w:r>
        <w:rPr>
          <w:color w:val="323232"/>
          <w:sz w:val="20"/>
        </w:rPr>
        <w:t>，双击列表中的上行链路端口组，然后单击</w:t>
      </w:r>
      <w:r>
        <w:rPr>
          <w:rFonts w:ascii="等线" w:eastAsia="等线" w:hint="eastAsia"/>
          <w:b/>
          <w:color w:val="323232"/>
          <w:sz w:val="20"/>
        </w:rPr>
        <w:t>端口</w:t>
      </w:r>
      <w:r>
        <w:rPr>
          <w:color w:val="323232"/>
          <w:sz w:val="20"/>
        </w:rPr>
        <w:t>选项卡。</w:t>
      </w:r>
    </w:p>
    <w:p w:rsidR="009146F7" w:rsidRDefault="0052544B">
      <w:pPr>
        <w:pStyle w:val="ListParagraph"/>
        <w:numPr>
          <w:ilvl w:val="0"/>
          <w:numId w:val="107"/>
        </w:numPr>
        <w:tabs>
          <w:tab w:val="left" w:pos="1059"/>
          <w:tab w:val="left" w:pos="1061"/>
        </w:tabs>
        <w:spacing w:before="126"/>
        <w:rPr>
          <w:sz w:val="20"/>
        </w:rPr>
      </w:pPr>
      <w:r>
        <w:rPr>
          <w:color w:val="323232"/>
          <w:sz w:val="20"/>
        </w:rPr>
        <w:t>从列表中选择端口。</w:t>
      </w:r>
    </w:p>
    <w:p w:rsidR="009146F7" w:rsidRDefault="0052544B">
      <w:pPr>
        <w:pStyle w:val="ListParagraph"/>
        <w:numPr>
          <w:ilvl w:val="0"/>
          <w:numId w:val="107"/>
        </w:numPr>
        <w:tabs>
          <w:tab w:val="left" w:pos="1059"/>
          <w:tab w:val="left" w:pos="1061"/>
        </w:tabs>
        <w:spacing w:before="155"/>
        <w:rPr>
          <w:sz w:val="20"/>
        </w:rPr>
      </w:pPr>
      <w:r>
        <w:rPr>
          <w:color w:val="323232"/>
          <w:sz w:val="20"/>
        </w:rPr>
        <w:t>单击</w:t>
      </w:r>
      <w:r>
        <w:rPr>
          <w:rFonts w:ascii="等线" w:eastAsia="等线" w:hint="eastAsia"/>
          <w:b/>
          <w:color w:val="323232"/>
          <w:sz w:val="20"/>
        </w:rPr>
        <w:t>编辑分布式端口设置</w:t>
      </w:r>
      <w:r>
        <w:rPr>
          <w:color w:val="323232"/>
          <w:sz w:val="20"/>
        </w:rPr>
        <w:t>。</w:t>
      </w:r>
    </w:p>
    <w:p w:rsidR="009146F7" w:rsidRDefault="0052544B">
      <w:pPr>
        <w:pStyle w:val="ListParagraph"/>
        <w:numPr>
          <w:ilvl w:val="0"/>
          <w:numId w:val="107"/>
        </w:numPr>
        <w:tabs>
          <w:tab w:val="left" w:pos="1059"/>
          <w:tab w:val="left" w:pos="1061"/>
        </w:tabs>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07"/>
        </w:numPr>
        <w:tabs>
          <w:tab w:val="left" w:pos="1059"/>
          <w:tab w:val="left" w:pos="1061"/>
        </w:tabs>
        <w:rPr>
          <w:sz w:val="20"/>
        </w:rPr>
      </w:pPr>
      <w:r>
        <w:rPr>
          <w:color w:val="323232"/>
          <w:sz w:val="20"/>
        </w:rPr>
        <w:t>如果没有在端口级别启用流量筛选和标记，请单击</w:t>
      </w:r>
      <w:r>
        <w:rPr>
          <w:rFonts w:ascii="等线" w:eastAsia="等线" w:hint="eastAsia"/>
          <w:b/>
          <w:color w:val="323232"/>
          <w:sz w:val="20"/>
        </w:rPr>
        <w:t>替代</w:t>
      </w:r>
      <w:r>
        <w:rPr>
          <w:color w:val="323232"/>
          <w:sz w:val="20"/>
        </w:rPr>
        <w:t>，然后从</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已启用</w:t>
      </w:r>
      <w:r>
        <w:rPr>
          <w:color w:val="323232"/>
          <w:sz w:val="20"/>
        </w:rPr>
        <w:t>。</w:t>
      </w:r>
    </w:p>
    <w:p w:rsidR="009146F7" w:rsidRDefault="0052544B">
      <w:pPr>
        <w:pStyle w:val="ListParagraph"/>
        <w:numPr>
          <w:ilvl w:val="0"/>
          <w:numId w:val="107"/>
        </w:numPr>
        <w:tabs>
          <w:tab w:val="left" w:pos="1059"/>
          <w:tab w:val="left" w:pos="1061"/>
        </w:tabs>
        <w:rPr>
          <w:sz w:val="20"/>
        </w:rPr>
      </w:pPr>
      <w:r>
        <w:rPr>
          <w:color w:val="323232"/>
          <w:sz w:val="20"/>
        </w:rPr>
        <w:t>单击</w:t>
      </w:r>
      <w:r>
        <w:rPr>
          <w:rFonts w:ascii="等线" w:eastAsia="等线" w:hint="eastAsia"/>
          <w:b/>
          <w:color w:val="323232"/>
          <w:sz w:val="20"/>
        </w:rPr>
        <w:t>新建</w:t>
      </w:r>
      <w:r>
        <w:rPr>
          <w:color w:val="323232"/>
          <w:sz w:val="20"/>
        </w:rPr>
        <w:t>以创建新规则，或者选择一个规则并单击</w:t>
      </w:r>
      <w:r>
        <w:rPr>
          <w:rFonts w:ascii="等线" w:eastAsia="等线" w:hint="eastAsia"/>
          <w:b/>
          <w:color w:val="323232"/>
          <w:sz w:val="20"/>
        </w:rPr>
        <w:t>编辑</w:t>
      </w:r>
      <w:r>
        <w:rPr>
          <w:color w:val="323232"/>
          <w:sz w:val="20"/>
        </w:rPr>
        <w:t>以编辑该规则。</w:t>
      </w:r>
    </w:p>
    <w:p w:rsidR="009146F7" w:rsidRDefault="0052544B">
      <w:pPr>
        <w:pStyle w:val="BodyText"/>
        <w:spacing w:before="127" w:line="280" w:lineRule="auto"/>
        <w:ind w:left="1060" w:right="277"/>
      </w:pPr>
      <w:r>
        <w:rPr>
          <w:color w:val="323232"/>
        </w:rPr>
        <w:t>您可以更改从分布式端口组或上行链路端口组继承的规则。可以通过这一方式使规则在端口范围内具有唯一性。</w:t>
      </w:r>
    </w:p>
    <w:p w:rsidR="009146F7" w:rsidRDefault="009146F7">
      <w:pPr>
        <w:pStyle w:val="BodyText"/>
        <w:spacing w:before="5"/>
        <w:rPr>
          <w:sz w:val="15"/>
        </w:rPr>
      </w:pPr>
    </w:p>
    <w:p w:rsidR="009146F7" w:rsidRDefault="0052544B">
      <w:pPr>
        <w:spacing w:before="1"/>
        <w:ind w:left="699"/>
        <w:rPr>
          <w:sz w:val="18"/>
        </w:rPr>
      </w:pPr>
      <w:r>
        <w:rPr>
          <w:sz w:val="18"/>
        </w:rPr>
        <w:t>后续步骤</w:t>
      </w:r>
    </w:p>
    <w:p w:rsidR="009146F7" w:rsidRDefault="0052544B">
      <w:pPr>
        <w:pStyle w:val="BodyText"/>
        <w:spacing w:before="171"/>
        <w:ind w:left="699"/>
      </w:pPr>
      <w:r>
        <w:rPr>
          <w:color w:val="323232"/>
        </w:rPr>
        <w:t>为网络流量规则命名，并拒绝、允许或标记目标流量。</w:t>
      </w:r>
    </w:p>
    <w:p w:rsidR="009146F7" w:rsidRDefault="009146F7">
      <w:pPr>
        <w:pStyle w:val="BodyText"/>
        <w:rPr>
          <w:sz w:val="17"/>
        </w:rPr>
      </w:pPr>
    </w:p>
    <w:p w:rsidR="009146F7" w:rsidRDefault="0052544B">
      <w:pPr>
        <w:pStyle w:val="BodyText"/>
        <w:spacing w:before="1"/>
        <w:ind w:left="699"/>
      </w:pPr>
      <w:bookmarkStart w:id="263" w:name="更改分布式端口或上行链路端口的规则优先级"/>
      <w:bookmarkStart w:id="264" w:name="_bookmark132"/>
      <w:bookmarkEnd w:id="263"/>
      <w:bookmarkEnd w:id="264"/>
      <w:r>
        <w:t>更改分布式端口或上行链路端口的规则优先级</w:t>
      </w:r>
    </w:p>
    <w:p w:rsidR="009146F7" w:rsidRDefault="0052544B">
      <w:pPr>
        <w:pStyle w:val="BodyText"/>
        <w:spacing w:before="136" w:line="280" w:lineRule="auto"/>
        <w:ind w:left="699" w:right="219"/>
      </w:pPr>
      <w:r>
        <w:rPr>
          <w:color w:val="323232"/>
        </w:rPr>
        <w:t>将构成分布式端口或上行链路端口的流量筛选和屏蔽策略的规则重新排序，以更改流量分析的操作顺序，确保安全性和服务质量。</w:t>
      </w:r>
    </w:p>
    <w:p w:rsidR="009146F7" w:rsidRDefault="0052544B">
      <w:pPr>
        <w:pStyle w:val="BodyText"/>
        <w:spacing w:before="121" w:line="285" w:lineRule="auto"/>
        <w:ind w:left="700" w:right="280" w:hanging="1"/>
      </w:pPr>
      <w:r>
        <w:rPr>
          <w:rFonts w:ascii="Arial" w:eastAsia="Arial"/>
          <w:color w:val="323232"/>
        </w:rPr>
        <w:t xml:space="preserve">vSphere Distributed Switch </w:t>
      </w:r>
      <w:r>
        <w:rPr>
          <w:color w:val="323232"/>
          <w:spacing w:val="-3"/>
        </w:rPr>
        <w:t>将按严格的顺序应用网络流量规则。如果某个数据包已符合某个规则，则该数据</w:t>
      </w:r>
      <w:r>
        <w:rPr>
          <w:color w:val="323232"/>
        </w:rPr>
        <w:t>包可能不会传递到策略中的下一个规则。</w:t>
      </w:r>
    </w:p>
    <w:p w:rsidR="009146F7" w:rsidRDefault="009146F7">
      <w:pPr>
        <w:pStyle w:val="BodyText"/>
        <w:spacing w:before="7"/>
        <w:rPr>
          <w:sz w:val="16"/>
        </w:rPr>
      </w:pPr>
    </w:p>
    <w:p w:rsidR="009146F7" w:rsidRDefault="0052544B">
      <w:pPr>
        <w:spacing w:before="1"/>
        <w:ind w:left="700"/>
        <w:rPr>
          <w:sz w:val="18"/>
        </w:rPr>
      </w:pPr>
      <w:r>
        <w:rPr>
          <w:sz w:val="18"/>
        </w:rPr>
        <w:t>前提条件</w:t>
      </w:r>
    </w:p>
    <w:p w:rsidR="009146F7" w:rsidRDefault="0052544B">
      <w:pPr>
        <w:pStyle w:val="BodyText"/>
        <w:spacing w:before="171"/>
        <w:ind w:left="700"/>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spacing w:before="1"/>
        <w:ind w:left="700"/>
        <w:rPr>
          <w:sz w:val="18"/>
        </w:rPr>
      </w:pPr>
      <w:r>
        <w:rPr>
          <w:sz w:val="18"/>
        </w:rPr>
        <w:t>步骤</w:t>
      </w:r>
    </w:p>
    <w:p w:rsidR="009146F7" w:rsidRDefault="0052544B">
      <w:pPr>
        <w:pStyle w:val="ListParagraph"/>
        <w:numPr>
          <w:ilvl w:val="0"/>
          <w:numId w:val="106"/>
        </w:numPr>
        <w:tabs>
          <w:tab w:val="left" w:pos="1059"/>
          <w:tab w:val="left" w:pos="1061"/>
        </w:tabs>
        <w:spacing w:before="171"/>
        <w:rPr>
          <w:sz w:val="20"/>
        </w:rPr>
      </w:pPr>
      <w:r>
        <w:rPr>
          <w:color w:val="323232"/>
          <w:spacing w:val="-12"/>
          <w:sz w:val="20"/>
        </w:rPr>
        <w:t>导航到</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，然后导航到分布式端口或上行链路端口。</w:t>
      </w:r>
    </w:p>
    <w:p w:rsidR="009146F7" w:rsidRDefault="0052544B">
      <w:pPr>
        <w:tabs>
          <w:tab w:val="left" w:pos="1419"/>
        </w:tabs>
        <w:spacing w:before="161" w:line="242" w:lineRule="auto"/>
        <w:ind w:left="1419" w:right="290" w:hanging="3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要导航到交换机的分布式端口，请单击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分布式端口组</w:t>
      </w:r>
      <w:r>
        <w:rPr>
          <w:color w:val="323232"/>
          <w:sz w:val="20"/>
        </w:rPr>
        <w:t>，双击列表中的分布式端口组，然后单击</w:t>
      </w:r>
      <w:r>
        <w:rPr>
          <w:rFonts w:ascii="等线" w:eastAsia="等线" w:hint="eastAsia"/>
          <w:b/>
          <w:color w:val="323232"/>
          <w:sz w:val="20"/>
        </w:rPr>
        <w:t>端口</w:t>
      </w:r>
      <w:r>
        <w:rPr>
          <w:color w:val="323232"/>
          <w:sz w:val="20"/>
        </w:rPr>
        <w:t>选项卡。</w:t>
      </w:r>
    </w:p>
    <w:p w:rsidR="009146F7" w:rsidRDefault="0052544B">
      <w:pPr>
        <w:tabs>
          <w:tab w:val="left" w:pos="1419"/>
        </w:tabs>
        <w:spacing w:before="117" w:line="242" w:lineRule="auto"/>
        <w:ind w:left="1420" w:right="290" w:hanging="361"/>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要导航到上行链路端口组的上行链路端口，请单击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上行链路端口组</w:t>
      </w:r>
      <w:r>
        <w:rPr>
          <w:color w:val="323232"/>
          <w:sz w:val="20"/>
        </w:rPr>
        <w:t>，双击列表中的上行链路端口组，然后单击</w:t>
      </w:r>
      <w:r>
        <w:rPr>
          <w:rFonts w:ascii="等线" w:eastAsia="等线" w:hint="eastAsia"/>
          <w:b/>
          <w:color w:val="323232"/>
          <w:sz w:val="20"/>
        </w:rPr>
        <w:t>端口</w:t>
      </w:r>
      <w:r>
        <w:rPr>
          <w:color w:val="323232"/>
          <w:sz w:val="20"/>
        </w:rPr>
        <w:t>选项卡。</w:t>
      </w:r>
    </w:p>
    <w:p w:rsidR="009146F7" w:rsidRDefault="0052544B">
      <w:pPr>
        <w:pStyle w:val="ListParagraph"/>
        <w:numPr>
          <w:ilvl w:val="0"/>
          <w:numId w:val="106"/>
        </w:numPr>
        <w:tabs>
          <w:tab w:val="left" w:pos="1059"/>
          <w:tab w:val="left" w:pos="1061"/>
        </w:tabs>
        <w:spacing w:before="125"/>
        <w:rPr>
          <w:sz w:val="20"/>
        </w:rPr>
      </w:pPr>
      <w:r>
        <w:rPr>
          <w:color w:val="323232"/>
          <w:sz w:val="20"/>
        </w:rPr>
        <w:t>从列表中选择端口。</w:t>
      </w:r>
    </w:p>
    <w:p w:rsidR="009146F7" w:rsidRDefault="0052544B">
      <w:pPr>
        <w:pStyle w:val="ListParagraph"/>
        <w:numPr>
          <w:ilvl w:val="0"/>
          <w:numId w:val="106"/>
        </w:numPr>
        <w:tabs>
          <w:tab w:val="left" w:pos="1059"/>
          <w:tab w:val="left" w:pos="1061"/>
        </w:tabs>
        <w:spacing w:before="156"/>
        <w:rPr>
          <w:sz w:val="20"/>
        </w:rPr>
      </w:pPr>
      <w:r>
        <w:rPr>
          <w:color w:val="323232"/>
          <w:sz w:val="20"/>
        </w:rPr>
        <w:t>单击</w:t>
      </w:r>
      <w:r>
        <w:rPr>
          <w:rFonts w:ascii="等线" w:eastAsia="等线" w:hint="eastAsia"/>
          <w:b/>
          <w:color w:val="323232"/>
          <w:sz w:val="20"/>
        </w:rPr>
        <w:t>编辑分布式端口设置</w:t>
      </w:r>
      <w:r>
        <w:rPr>
          <w:color w:val="323232"/>
          <w:sz w:val="20"/>
        </w:rPr>
        <w:t>。</w:t>
      </w:r>
    </w:p>
    <w:p w:rsidR="009146F7" w:rsidRDefault="0052544B">
      <w:pPr>
        <w:pStyle w:val="ListParagraph"/>
        <w:numPr>
          <w:ilvl w:val="0"/>
          <w:numId w:val="106"/>
        </w:numPr>
        <w:tabs>
          <w:tab w:val="left" w:pos="1059"/>
          <w:tab w:val="left" w:pos="1061"/>
        </w:tabs>
        <w:spacing w:before="118"/>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06"/>
        </w:numPr>
        <w:tabs>
          <w:tab w:val="left" w:pos="1059"/>
          <w:tab w:val="left" w:pos="1061"/>
        </w:tabs>
        <w:rPr>
          <w:sz w:val="20"/>
        </w:rPr>
      </w:pPr>
      <w:r>
        <w:rPr>
          <w:color w:val="323232"/>
          <w:sz w:val="20"/>
        </w:rPr>
        <w:t>如果没有在端口级别启用流量筛选和标记，请单击</w:t>
      </w:r>
      <w:r>
        <w:rPr>
          <w:rFonts w:ascii="等线" w:eastAsia="等线" w:hint="eastAsia"/>
          <w:b/>
          <w:color w:val="323232"/>
          <w:sz w:val="20"/>
        </w:rPr>
        <w:t>替代</w:t>
      </w:r>
      <w:r>
        <w:rPr>
          <w:color w:val="323232"/>
          <w:sz w:val="20"/>
        </w:rPr>
        <w:t>，然后从</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已启用</w:t>
      </w:r>
      <w:r>
        <w:rPr>
          <w:color w:val="323232"/>
          <w:sz w:val="20"/>
        </w:rPr>
        <w:t>。</w:t>
      </w:r>
    </w:p>
    <w:p w:rsidR="009146F7" w:rsidRDefault="0052544B">
      <w:pPr>
        <w:pStyle w:val="ListParagraph"/>
        <w:numPr>
          <w:ilvl w:val="0"/>
          <w:numId w:val="106"/>
        </w:numPr>
        <w:tabs>
          <w:tab w:val="left" w:pos="1059"/>
          <w:tab w:val="left" w:pos="1061"/>
        </w:tabs>
        <w:spacing w:before="127"/>
        <w:rPr>
          <w:sz w:val="20"/>
        </w:rPr>
      </w:pPr>
      <w:r>
        <w:rPr>
          <w:color w:val="323232"/>
          <w:sz w:val="20"/>
        </w:rPr>
        <w:t>选择一个规则，并使用箭头按钮更改其优先级。</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06"/>
        </w:numPr>
        <w:tabs>
          <w:tab w:val="left" w:pos="1059"/>
          <w:tab w:val="left" w:pos="1061"/>
        </w:tabs>
        <w:spacing w:before="78"/>
        <w:rPr>
          <w:sz w:val="20"/>
        </w:rPr>
      </w:pPr>
      <w:r>
        <w:rPr>
          <w:color w:val="323232"/>
          <w:sz w:val="20"/>
        </w:rPr>
        <w:t>单击</w:t>
      </w:r>
      <w:r>
        <w:rPr>
          <w:rFonts w:ascii="等线" w:eastAsia="等线" w:hint="eastAsia"/>
          <w:b/>
          <w:color w:val="323232"/>
          <w:sz w:val="20"/>
        </w:rPr>
        <w:t>确定</w:t>
      </w:r>
      <w:r>
        <w:rPr>
          <w:color w:val="323232"/>
          <w:sz w:val="20"/>
        </w:rPr>
        <w:t>应用更改。</w:t>
      </w:r>
    </w:p>
    <w:p w:rsidR="009146F7" w:rsidRDefault="0052544B">
      <w:pPr>
        <w:pStyle w:val="BodyText"/>
        <w:spacing w:before="181"/>
        <w:ind w:left="700"/>
      </w:pPr>
      <w:bookmarkStart w:id="265" w:name="删除分布式端口或上行链路端口上的流量规则"/>
      <w:bookmarkStart w:id="266" w:name="_bookmark133"/>
      <w:bookmarkEnd w:id="265"/>
      <w:bookmarkEnd w:id="266"/>
      <w:r>
        <w:t>删除分布式端口或上行链路端口上的流量规则</w:t>
      </w:r>
    </w:p>
    <w:p w:rsidR="009146F7" w:rsidRDefault="0052544B">
      <w:pPr>
        <w:pStyle w:val="BodyText"/>
        <w:spacing w:before="137"/>
        <w:ind w:left="700"/>
      </w:pPr>
      <w:r>
        <w:rPr>
          <w:color w:val="323232"/>
        </w:rPr>
        <w:t>删除分布式端口或上行链路端口上的流量规则可停止筛选或标记流向虚拟机或物理适配器的特定数据包类型。</w:t>
      </w:r>
    </w:p>
    <w:p w:rsidR="009146F7" w:rsidRDefault="009146F7">
      <w:pPr>
        <w:pStyle w:val="BodyText"/>
        <w:spacing w:before="5"/>
      </w:pPr>
    </w:p>
    <w:p w:rsidR="009146F7" w:rsidRDefault="0052544B">
      <w:pPr>
        <w:ind w:left="700"/>
        <w:rPr>
          <w:sz w:val="18"/>
        </w:rPr>
      </w:pPr>
      <w:r>
        <w:rPr>
          <w:sz w:val="18"/>
        </w:rPr>
        <w:t>前提条件</w:t>
      </w:r>
    </w:p>
    <w:p w:rsidR="009146F7" w:rsidRDefault="0052544B">
      <w:pPr>
        <w:pStyle w:val="BodyText"/>
        <w:spacing w:before="172"/>
        <w:ind w:left="700"/>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05"/>
        </w:numPr>
        <w:tabs>
          <w:tab w:val="left" w:pos="1059"/>
          <w:tab w:val="left" w:pos="1060"/>
        </w:tabs>
        <w:spacing w:before="172"/>
        <w:rPr>
          <w:sz w:val="20"/>
        </w:rPr>
      </w:pPr>
      <w:r>
        <w:rPr>
          <w:color w:val="323232"/>
          <w:spacing w:val="-12"/>
          <w:sz w:val="20"/>
        </w:rPr>
        <w:t>导航到</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，然后导航到分布式端口或上行链路端口。</w:t>
      </w:r>
    </w:p>
    <w:p w:rsidR="009146F7" w:rsidRDefault="0052544B">
      <w:pPr>
        <w:tabs>
          <w:tab w:val="left" w:pos="1419"/>
        </w:tabs>
        <w:spacing w:before="161" w:line="242" w:lineRule="auto"/>
        <w:ind w:left="1419" w:right="290" w:hanging="3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要导航到交换机的分布式端口，请单击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分布式端口组</w:t>
      </w:r>
      <w:r>
        <w:rPr>
          <w:color w:val="323232"/>
          <w:sz w:val="20"/>
        </w:rPr>
        <w:t>，双击列表中的分布式端口组，然后单击</w:t>
      </w:r>
      <w:r>
        <w:rPr>
          <w:rFonts w:ascii="等线" w:eastAsia="等线" w:hint="eastAsia"/>
          <w:b/>
          <w:color w:val="323232"/>
          <w:sz w:val="20"/>
        </w:rPr>
        <w:t>端口</w:t>
      </w:r>
      <w:r>
        <w:rPr>
          <w:color w:val="323232"/>
          <w:sz w:val="20"/>
        </w:rPr>
        <w:t>选项卡。</w:t>
      </w:r>
    </w:p>
    <w:p w:rsidR="009146F7" w:rsidRDefault="0052544B">
      <w:pPr>
        <w:tabs>
          <w:tab w:val="left" w:pos="1419"/>
        </w:tabs>
        <w:spacing w:before="116" w:line="242" w:lineRule="auto"/>
        <w:ind w:left="1419" w:right="290" w:hanging="3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要导航到上行链路端口组的上行链路端口，请单击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上行链路端口组</w:t>
      </w:r>
      <w:r>
        <w:rPr>
          <w:color w:val="323232"/>
          <w:sz w:val="20"/>
        </w:rPr>
        <w:t>，双击列表中的上行链路端口组，然后单击</w:t>
      </w:r>
      <w:r>
        <w:rPr>
          <w:rFonts w:ascii="等线" w:eastAsia="等线" w:hint="eastAsia"/>
          <w:b/>
          <w:color w:val="323232"/>
          <w:sz w:val="20"/>
        </w:rPr>
        <w:t>端口</w:t>
      </w:r>
      <w:r>
        <w:rPr>
          <w:color w:val="323232"/>
          <w:sz w:val="20"/>
        </w:rPr>
        <w:t>选项卡。</w:t>
      </w:r>
    </w:p>
    <w:p w:rsidR="009146F7" w:rsidRDefault="0052544B">
      <w:pPr>
        <w:pStyle w:val="ListParagraph"/>
        <w:numPr>
          <w:ilvl w:val="0"/>
          <w:numId w:val="105"/>
        </w:numPr>
        <w:tabs>
          <w:tab w:val="left" w:pos="1059"/>
          <w:tab w:val="left" w:pos="1060"/>
        </w:tabs>
        <w:spacing w:before="126"/>
        <w:rPr>
          <w:sz w:val="20"/>
        </w:rPr>
      </w:pPr>
      <w:r>
        <w:rPr>
          <w:color w:val="323232"/>
          <w:sz w:val="20"/>
        </w:rPr>
        <w:t>从列表中选择端口。</w:t>
      </w:r>
    </w:p>
    <w:p w:rsidR="009146F7" w:rsidRDefault="0052544B">
      <w:pPr>
        <w:pStyle w:val="ListParagraph"/>
        <w:numPr>
          <w:ilvl w:val="0"/>
          <w:numId w:val="105"/>
        </w:numPr>
        <w:tabs>
          <w:tab w:val="left" w:pos="1059"/>
          <w:tab w:val="left" w:pos="1060"/>
        </w:tabs>
        <w:spacing w:before="155"/>
        <w:rPr>
          <w:sz w:val="20"/>
        </w:rPr>
      </w:pPr>
      <w:r>
        <w:rPr>
          <w:color w:val="323232"/>
          <w:sz w:val="20"/>
        </w:rPr>
        <w:t>单击</w:t>
      </w:r>
      <w:r>
        <w:rPr>
          <w:rFonts w:ascii="等线" w:eastAsia="等线" w:hint="eastAsia"/>
          <w:b/>
          <w:color w:val="323232"/>
          <w:sz w:val="20"/>
        </w:rPr>
        <w:t>编辑分布式端口设置</w:t>
      </w:r>
      <w:r>
        <w:rPr>
          <w:color w:val="323232"/>
          <w:sz w:val="20"/>
        </w:rPr>
        <w:t>。</w:t>
      </w:r>
    </w:p>
    <w:p w:rsidR="009146F7" w:rsidRDefault="0052544B">
      <w:pPr>
        <w:pStyle w:val="ListParagraph"/>
        <w:numPr>
          <w:ilvl w:val="0"/>
          <w:numId w:val="105"/>
        </w:numPr>
        <w:tabs>
          <w:tab w:val="left" w:pos="1059"/>
          <w:tab w:val="left" w:pos="1060"/>
        </w:tabs>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05"/>
        </w:numPr>
        <w:tabs>
          <w:tab w:val="left" w:pos="1059"/>
          <w:tab w:val="left" w:pos="1060"/>
        </w:tabs>
        <w:rPr>
          <w:sz w:val="20"/>
        </w:rPr>
      </w:pPr>
      <w:r>
        <w:rPr>
          <w:color w:val="323232"/>
          <w:sz w:val="20"/>
        </w:rPr>
        <w:t>如果没有在端口级别启用流量筛选和标记，请单击</w:t>
      </w:r>
      <w:r>
        <w:rPr>
          <w:rFonts w:ascii="等线" w:eastAsia="等线" w:hint="eastAsia"/>
          <w:b/>
          <w:color w:val="323232"/>
          <w:sz w:val="20"/>
        </w:rPr>
        <w:t>替代</w:t>
      </w:r>
      <w:r>
        <w:rPr>
          <w:color w:val="323232"/>
          <w:sz w:val="20"/>
        </w:rPr>
        <w:t>，然后从</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已启用</w:t>
      </w:r>
      <w:r>
        <w:rPr>
          <w:color w:val="323232"/>
          <w:sz w:val="20"/>
        </w:rPr>
        <w:t>。</w:t>
      </w:r>
    </w:p>
    <w:p w:rsidR="009146F7" w:rsidRDefault="0052544B">
      <w:pPr>
        <w:pStyle w:val="ListParagraph"/>
        <w:numPr>
          <w:ilvl w:val="0"/>
          <w:numId w:val="105"/>
        </w:numPr>
        <w:tabs>
          <w:tab w:val="left" w:pos="1059"/>
          <w:tab w:val="left" w:pos="1060"/>
        </w:tabs>
        <w:rPr>
          <w:sz w:val="20"/>
        </w:rPr>
      </w:pPr>
      <w:r>
        <w:rPr>
          <w:color w:val="323232"/>
          <w:sz w:val="20"/>
        </w:rPr>
        <w:t>选择规则，然后单击</w:t>
      </w:r>
      <w:r>
        <w:rPr>
          <w:rFonts w:ascii="等线" w:eastAsia="等线" w:hint="eastAsia"/>
          <w:b/>
          <w:color w:val="323232"/>
          <w:sz w:val="20"/>
        </w:rPr>
        <w:t>删除</w:t>
      </w:r>
      <w:r>
        <w:rPr>
          <w:color w:val="323232"/>
          <w:sz w:val="20"/>
        </w:rPr>
        <w:t>。</w:t>
      </w:r>
    </w:p>
    <w:p w:rsidR="009146F7" w:rsidRDefault="0052544B">
      <w:pPr>
        <w:pStyle w:val="ListParagraph"/>
        <w:numPr>
          <w:ilvl w:val="0"/>
          <w:numId w:val="105"/>
        </w:numPr>
        <w:tabs>
          <w:tab w:val="left" w:pos="1059"/>
          <w:tab w:val="left" w:pos="1060"/>
        </w:tabs>
        <w:spacing w:before="118"/>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12"/>
        <w:rPr>
          <w:sz w:val="19"/>
        </w:rPr>
      </w:pPr>
    </w:p>
    <w:p w:rsidR="009146F7" w:rsidRDefault="0052544B">
      <w:pPr>
        <w:pStyle w:val="Heading4"/>
        <w:ind w:left="699"/>
      </w:pPr>
      <w:bookmarkStart w:id="267" w:name="禁用分布式端口或上行链路端口的流量筛选和标记"/>
      <w:bookmarkStart w:id="268" w:name="_bookmark134"/>
      <w:bookmarkEnd w:id="267"/>
      <w:bookmarkEnd w:id="268"/>
      <w:r>
        <w:t>禁用分布式端口或上行链路端口的流量筛选和标记</w:t>
      </w:r>
    </w:p>
    <w:p w:rsidR="009146F7" w:rsidRDefault="0052544B">
      <w:pPr>
        <w:pStyle w:val="BodyText"/>
        <w:spacing w:before="133" w:line="285" w:lineRule="auto"/>
        <w:ind w:left="699" w:right="265"/>
      </w:pPr>
      <w:r>
        <w:rPr>
          <w:color w:val="323232"/>
        </w:rPr>
        <w:t>对端口禁用流量筛选和标记策略，以使流至虚拟机或物理适配器的流量不按照安全性进行筛选或按</w:t>
      </w:r>
      <w:r>
        <w:rPr>
          <w:color w:val="323232"/>
        </w:rPr>
        <w:t xml:space="preserve"> </w:t>
      </w:r>
      <w:r>
        <w:rPr>
          <w:rFonts w:ascii="Arial" w:eastAsia="Arial"/>
          <w:color w:val="323232"/>
        </w:rPr>
        <w:t xml:space="preserve">QoS </w:t>
      </w:r>
      <w:r>
        <w:rPr>
          <w:color w:val="323232"/>
        </w:rPr>
        <w:t>进行标记。</w:t>
      </w:r>
    </w:p>
    <w:p w:rsidR="009146F7" w:rsidRDefault="009146F7">
      <w:pPr>
        <w:pStyle w:val="BodyText"/>
        <w:spacing w:before="8"/>
        <w:rPr>
          <w:sz w:val="16"/>
        </w:rPr>
      </w:pPr>
    </w:p>
    <w:p w:rsidR="009146F7" w:rsidRDefault="0052544B">
      <w:pPr>
        <w:ind w:left="699"/>
        <w:rPr>
          <w:sz w:val="18"/>
        </w:rPr>
      </w:pPr>
      <w:r>
        <w:rPr>
          <w:sz w:val="18"/>
        </w:rPr>
        <w:t>前提条件</w:t>
      </w:r>
    </w:p>
    <w:p w:rsidR="009146F7" w:rsidRDefault="0052544B">
      <w:pPr>
        <w:pStyle w:val="BodyText"/>
        <w:spacing w:before="172"/>
        <w:ind w:left="699"/>
      </w:pPr>
      <w:r>
        <w:rPr>
          <w:color w:val="323232"/>
        </w:rPr>
        <w:t>要替代分布式端口级别的策略，请为此策略启用端口级别替代选项。请参见</w:t>
      </w:r>
      <w:hyperlink w:anchor="_bookmark41" w:history="1">
        <w:r>
          <w:rPr>
            <w:color w:val="0096D3"/>
          </w:rPr>
          <w:t>在端口级别配置替代网络策略</w:t>
        </w:r>
      </w:hyperlink>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04"/>
        </w:numPr>
        <w:tabs>
          <w:tab w:val="left" w:pos="1059"/>
          <w:tab w:val="left" w:pos="1060"/>
        </w:tabs>
        <w:spacing w:before="172"/>
        <w:rPr>
          <w:sz w:val="20"/>
        </w:rPr>
      </w:pPr>
      <w:r>
        <w:rPr>
          <w:color w:val="323232"/>
          <w:spacing w:val="-12"/>
          <w:sz w:val="20"/>
        </w:rPr>
        <w:t>导航到</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，然后导航到分布式端口或上行链路端口。</w:t>
      </w:r>
    </w:p>
    <w:p w:rsidR="009146F7" w:rsidRDefault="0052544B">
      <w:pPr>
        <w:tabs>
          <w:tab w:val="left" w:pos="1419"/>
        </w:tabs>
        <w:spacing w:before="161" w:line="242" w:lineRule="auto"/>
        <w:ind w:left="1420" w:right="290" w:hanging="361"/>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要导航到交换机的分布式端口，请单击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分布式端口组</w:t>
      </w:r>
      <w:r>
        <w:rPr>
          <w:color w:val="323232"/>
          <w:sz w:val="20"/>
        </w:rPr>
        <w:t>，双击列表中的分布式端口组，然后单击</w:t>
      </w:r>
      <w:r>
        <w:rPr>
          <w:rFonts w:ascii="等线" w:eastAsia="等线" w:hint="eastAsia"/>
          <w:b/>
          <w:color w:val="323232"/>
          <w:sz w:val="20"/>
        </w:rPr>
        <w:t>端口</w:t>
      </w:r>
      <w:r>
        <w:rPr>
          <w:color w:val="323232"/>
          <w:sz w:val="20"/>
        </w:rPr>
        <w:t>选项卡。</w:t>
      </w:r>
    </w:p>
    <w:p w:rsidR="009146F7" w:rsidRDefault="0052544B">
      <w:pPr>
        <w:tabs>
          <w:tab w:val="left" w:pos="1419"/>
        </w:tabs>
        <w:spacing w:before="117" w:line="242" w:lineRule="auto"/>
        <w:ind w:left="1420" w:right="290" w:hanging="361"/>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要导航到上行链路端口组的上行链路端口，请单击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pacing w:val="-1"/>
          <w:sz w:val="20"/>
        </w:rPr>
        <w:t xml:space="preserve">&gt; </w:t>
      </w:r>
      <w:r>
        <w:rPr>
          <w:rFonts w:ascii="等线" w:eastAsia="等线" w:hint="eastAsia"/>
          <w:b/>
          <w:color w:val="323232"/>
          <w:sz w:val="20"/>
        </w:rPr>
        <w:t>上行链路端口组</w:t>
      </w:r>
      <w:r>
        <w:rPr>
          <w:color w:val="323232"/>
          <w:sz w:val="20"/>
        </w:rPr>
        <w:t>，双击列表中的上行链路端口组，然后单击</w:t>
      </w:r>
      <w:r>
        <w:rPr>
          <w:rFonts w:ascii="等线" w:eastAsia="等线" w:hint="eastAsia"/>
          <w:b/>
          <w:color w:val="323232"/>
          <w:sz w:val="20"/>
        </w:rPr>
        <w:t>端口</w:t>
      </w:r>
      <w:r>
        <w:rPr>
          <w:color w:val="323232"/>
          <w:sz w:val="20"/>
        </w:rPr>
        <w:t>选项卡。</w:t>
      </w:r>
    </w:p>
    <w:p w:rsidR="009146F7" w:rsidRDefault="0052544B">
      <w:pPr>
        <w:pStyle w:val="ListParagraph"/>
        <w:numPr>
          <w:ilvl w:val="0"/>
          <w:numId w:val="104"/>
        </w:numPr>
        <w:tabs>
          <w:tab w:val="left" w:pos="1059"/>
          <w:tab w:val="left" w:pos="1061"/>
        </w:tabs>
        <w:spacing w:before="125"/>
        <w:ind w:left="1060"/>
        <w:rPr>
          <w:sz w:val="20"/>
        </w:rPr>
      </w:pPr>
      <w:r>
        <w:rPr>
          <w:color w:val="323232"/>
          <w:sz w:val="20"/>
        </w:rPr>
        <w:t>从列表中选择端口。</w:t>
      </w:r>
    </w:p>
    <w:p w:rsidR="009146F7" w:rsidRDefault="0052544B">
      <w:pPr>
        <w:pStyle w:val="ListParagraph"/>
        <w:numPr>
          <w:ilvl w:val="0"/>
          <w:numId w:val="104"/>
        </w:numPr>
        <w:tabs>
          <w:tab w:val="left" w:pos="1059"/>
          <w:tab w:val="left" w:pos="1061"/>
        </w:tabs>
        <w:spacing w:before="155"/>
        <w:ind w:left="1060"/>
        <w:rPr>
          <w:sz w:val="20"/>
        </w:rPr>
      </w:pPr>
      <w:r>
        <w:rPr>
          <w:color w:val="323232"/>
          <w:sz w:val="20"/>
        </w:rPr>
        <w:t>单击</w:t>
      </w:r>
      <w:r>
        <w:rPr>
          <w:rFonts w:ascii="等线" w:eastAsia="等线" w:hint="eastAsia"/>
          <w:b/>
          <w:color w:val="323232"/>
          <w:sz w:val="20"/>
        </w:rPr>
        <w:t>编辑分布式端口设置</w:t>
      </w:r>
      <w:r>
        <w:rPr>
          <w:color w:val="323232"/>
          <w:sz w:val="20"/>
        </w:rPr>
        <w:t>。</w:t>
      </w:r>
    </w:p>
    <w:p w:rsidR="009146F7" w:rsidRDefault="0052544B">
      <w:pPr>
        <w:pStyle w:val="ListParagraph"/>
        <w:numPr>
          <w:ilvl w:val="0"/>
          <w:numId w:val="104"/>
        </w:numPr>
        <w:tabs>
          <w:tab w:val="left" w:pos="1059"/>
          <w:tab w:val="left" w:pos="1061"/>
        </w:tabs>
        <w:ind w:left="1060"/>
        <w:rPr>
          <w:sz w:val="20"/>
        </w:rPr>
      </w:pPr>
      <w:r>
        <w:rPr>
          <w:color w:val="323232"/>
          <w:sz w:val="20"/>
        </w:rPr>
        <w:t>选择</w:t>
      </w:r>
      <w:r>
        <w:rPr>
          <w:rFonts w:ascii="等线" w:eastAsia="等线" w:hint="eastAsia"/>
          <w:b/>
          <w:color w:val="323232"/>
          <w:sz w:val="20"/>
        </w:rPr>
        <w:t>流量筛选和标记</w:t>
      </w:r>
      <w:r>
        <w:rPr>
          <w:color w:val="323232"/>
          <w:sz w:val="20"/>
        </w:rPr>
        <w:t>。</w:t>
      </w:r>
    </w:p>
    <w:p w:rsidR="009146F7" w:rsidRDefault="0052544B">
      <w:pPr>
        <w:pStyle w:val="ListParagraph"/>
        <w:numPr>
          <w:ilvl w:val="0"/>
          <w:numId w:val="104"/>
        </w:numPr>
        <w:tabs>
          <w:tab w:val="left" w:pos="1059"/>
          <w:tab w:val="left" w:pos="1061"/>
        </w:tabs>
        <w:ind w:left="1060"/>
        <w:rPr>
          <w:sz w:val="20"/>
        </w:rPr>
      </w:pPr>
      <w:r>
        <w:rPr>
          <w:color w:val="323232"/>
          <w:sz w:val="20"/>
        </w:rPr>
        <w:t>单击</w:t>
      </w:r>
      <w:r>
        <w:rPr>
          <w:rFonts w:ascii="等线" w:eastAsia="等线" w:hint="eastAsia"/>
          <w:b/>
          <w:color w:val="323232"/>
          <w:sz w:val="20"/>
        </w:rPr>
        <w:t>替代</w:t>
      </w:r>
      <w:r>
        <w:rPr>
          <w:color w:val="323232"/>
          <w:sz w:val="20"/>
        </w:rPr>
        <w:t>，然后从</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已禁用</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04"/>
        </w:numPr>
        <w:tabs>
          <w:tab w:val="left" w:pos="1059"/>
          <w:tab w:val="left" w:pos="1060"/>
        </w:tabs>
        <w:spacing w:before="78"/>
        <w:ind w:left="10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pPr>
      <w:bookmarkStart w:id="269" w:name="限定要筛选和标记的流量"/>
      <w:bookmarkStart w:id="270" w:name="_bookmark135"/>
      <w:bookmarkEnd w:id="269"/>
      <w:bookmarkEnd w:id="270"/>
      <w:r>
        <w:t>限定要筛选和标记的流量</w:t>
      </w:r>
    </w:p>
    <w:p w:rsidR="009146F7" w:rsidRDefault="0052544B">
      <w:pPr>
        <w:pStyle w:val="BodyText"/>
        <w:spacing w:before="131" w:line="285" w:lineRule="auto"/>
        <w:ind w:left="700" w:right="264"/>
      </w:pPr>
      <w:r>
        <w:rPr>
          <w:color w:val="323232"/>
        </w:rPr>
        <w:t>可以将要筛选或使用</w:t>
      </w:r>
      <w:r>
        <w:rPr>
          <w:color w:val="323232"/>
        </w:rPr>
        <w:t xml:space="preserve"> </w:t>
      </w:r>
      <w:r>
        <w:rPr>
          <w:rFonts w:ascii="Arial" w:eastAsia="Arial"/>
          <w:color w:val="323232"/>
        </w:rPr>
        <w:t xml:space="preserve">QoS </w:t>
      </w:r>
      <w:r>
        <w:rPr>
          <w:color w:val="323232"/>
        </w:rPr>
        <w:t>标记进行标记的流量与承载的基础架构数据（如用于存储、</w:t>
      </w:r>
      <w:r>
        <w:rPr>
          <w:rFonts w:ascii="Arial" w:eastAsia="Arial"/>
          <w:color w:val="323232"/>
        </w:rPr>
        <w:t xml:space="preserve">vCenter Server </w:t>
      </w:r>
      <w:r>
        <w:rPr>
          <w:color w:val="323232"/>
        </w:rPr>
        <w:t>管理等的数据）的类型以及第</w:t>
      </w:r>
      <w:r>
        <w:rPr>
          <w:color w:val="323232"/>
        </w:rPr>
        <w:t xml:space="preserve"> </w:t>
      </w:r>
      <w:r>
        <w:rPr>
          <w:rFonts w:ascii="Arial" w:eastAsia="Arial"/>
          <w:color w:val="323232"/>
        </w:rPr>
        <w:t xml:space="preserve">2 </w:t>
      </w:r>
      <w:r>
        <w:rPr>
          <w:color w:val="323232"/>
        </w:rPr>
        <w:t>层和第</w:t>
      </w:r>
      <w:r>
        <w:rPr>
          <w:color w:val="323232"/>
        </w:rPr>
        <w:t xml:space="preserve"> </w:t>
      </w:r>
      <w:r>
        <w:rPr>
          <w:rFonts w:ascii="Arial" w:eastAsia="Arial"/>
          <w:color w:val="323232"/>
        </w:rPr>
        <w:t xml:space="preserve">3 </w:t>
      </w:r>
      <w:r>
        <w:rPr>
          <w:color w:val="323232"/>
        </w:rPr>
        <w:t>层的属性相匹配。</w:t>
      </w:r>
    </w:p>
    <w:p w:rsidR="009146F7" w:rsidRDefault="0052544B">
      <w:pPr>
        <w:pStyle w:val="BodyText"/>
        <w:spacing w:before="120"/>
        <w:ind w:left="700"/>
      </w:pPr>
      <w:r>
        <w:rPr>
          <w:color w:val="323232"/>
        </w:rPr>
        <w:t>要更精确地匹配规则范围内的流量，可以将系统数据类型、第</w:t>
      </w:r>
      <w:r>
        <w:rPr>
          <w:color w:val="323232"/>
        </w:rPr>
        <w:t xml:space="preserve"> </w:t>
      </w:r>
      <w:r>
        <w:rPr>
          <w:rFonts w:ascii="Arial" w:eastAsia="Arial"/>
          <w:color w:val="323232"/>
        </w:rPr>
        <w:t xml:space="preserve">2 </w:t>
      </w:r>
      <w:r>
        <w:rPr>
          <w:color w:val="323232"/>
        </w:rPr>
        <w:t>层标题和第</w:t>
      </w:r>
      <w:r>
        <w:rPr>
          <w:color w:val="323232"/>
        </w:rPr>
        <w:t xml:space="preserve"> </w:t>
      </w:r>
      <w:r>
        <w:rPr>
          <w:rFonts w:ascii="Arial" w:eastAsia="Arial"/>
          <w:color w:val="323232"/>
        </w:rPr>
        <w:t xml:space="preserve">3 </w:t>
      </w:r>
      <w:r>
        <w:rPr>
          <w:color w:val="323232"/>
        </w:rPr>
        <w:t>层标题的条件结合使用。</w:t>
      </w:r>
    </w:p>
    <w:p w:rsidR="009146F7" w:rsidRDefault="009146F7">
      <w:pPr>
        <w:pStyle w:val="BodyText"/>
        <w:spacing w:before="2"/>
        <w:rPr>
          <w:sz w:val="23"/>
        </w:rPr>
      </w:pPr>
    </w:p>
    <w:p w:rsidR="009146F7" w:rsidRDefault="0052544B">
      <w:pPr>
        <w:pStyle w:val="Heading4"/>
      </w:pPr>
      <w:bookmarkStart w:id="271" w:name="系统流量限定符"/>
      <w:bookmarkEnd w:id="271"/>
      <w:r>
        <w:t>系统流量限定符</w:t>
      </w:r>
    </w:p>
    <w:p w:rsidR="009146F7" w:rsidRDefault="0052544B">
      <w:pPr>
        <w:pStyle w:val="BodyText"/>
        <w:spacing w:before="134" w:line="285" w:lineRule="auto"/>
        <w:ind w:left="700" w:right="264"/>
      </w:pPr>
      <w:r>
        <w:rPr>
          <w:color w:val="323232"/>
        </w:rPr>
        <w:t>通过在端口组或端口的规则中使用系统流量限定符，您可以确定是否必须使用</w:t>
      </w:r>
      <w:r>
        <w:rPr>
          <w:color w:val="323232"/>
        </w:rPr>
        <w:t xml:space="preserve"> </w:t>
      </w:r>
      <w:r>
        <w:rPr>
          <w:rFonts w:ascii="Arial" w:eastAsia="Arial"/>
          <w:color w:val="323232"/>
        </w:rPr>
        <w:t xml:space="preserve">QoS </w:t>
      </w:r>
      <w:r>
        <w:rPr>
          <w:color w:val="323232"/>
        </w:rPr>
        <w:t>标记来标记某些系统数据流量，是否允许或丢弃某些系统数据流量。</w:t>
      </w:r>
    </w:p>
    <w:p w:rsidR="009146F7" w:rsidRDefault="009146F7">
      <w:pPr>
        <w:pStyle w:val="BodyText"/>
        <w:spacing w:before="7"/>
        <w:rPr>
          <w:sz w:val="15"/>
        </w:rPr>
      </w:pPr>
    </w:p>
    <w:p w:rsidR="009146F7" w:rsidRDefault="0052544B">
      <w:pPr>
        <w:pStyle w:val="BodyText"/>
        <w:ind w:left="700"/>
      </w:pPr>
      <w:r>
        <w:t>系统流量类型</w:t>
      </w:r>
    </w:p>
    <w:p w:rsidR="009146F7" w:rsidRDefault="0052544B">
      <w:pPr>
        <w:pStyle w:val="BodyText"/>
        <w:spacing w:before="90" w:line="316" w:lineRule="exact"/>
        <w:ind w:left="700"/>
        <w:rPr>
          <w:rFonts w:ascii="Arial" w:eastAsia="Arial" w:hAnsi="Arial"/>
          <w:sz w:val="16"/>
        </w:rPr>
      </w:pPr>
      <w:r>
        <w:rPr>
          <w:color w:val="323232"/>
        </w:rPr>
        <w:t>可以选择通过组的各个端口的承载系统数据的流量类型，即</w:t>
      </w:r>
      <w:r>
        <w:rPr>
          <w:color w:val="323232"/>
        </w:rPr>
        <w:t xml:space="preserve"> </w:t>
      </w:r>
      <w:r>
        <w:rPr>
          <w:rFonts w:ascii="Arial" w:eastAsia="Arial" w:hAnsi="Arial"/>
          <w:color w:val="323232"/>
        </w:rPr>
        <w:t>vCente</w:t>
      </w:r>
      <w:r>
        <w:rPr>
          <w:rFonts w:ascii="Arial" w:eastAsia="Arial" w:hAnsi="Arial"/>
          <w:color w:val="323232"/>
        </w:rPr>
        <w:t>r Server</w:t>
      </w:r>
      <w:r>
        <w:rPr>
          <w:color w:val="323232"/>
        </w:rPr>
        <w:t>、存储、</w:t>
      </w:r>
      <w:r>
        <w:rPr>
          <w:rFonts w:ascii="Arial" w:eastAsia="Arial" w:hAnsi="Arial"/>
          <w:color w:val="323232"/>
        </w:rPr>
        <w:t>VMware vSphere</w:t>
      </w:r>
      <w:r>
        <w:rPr>
          <w:rFonts w:ascii="Arial" w:eastAsia="Arial" w:hAnsi="Arial"/>
          <w:color w:val="323232"/>
          <w:position w:val="12"/>
          <w:sz w:val="16"/>
        </w:rPr>
        <w:t>®</w:t>
      </w:r>
    </w:p>
    <w:p w:rsidR="009146F7" w:rsidRDefault="0052544B">
      <w:pPr>
        <w:pStyle w:val="BodyText"/>
        <w:spacing w:line="285" w:lineRule="auto"/>
        <w:ind w:left="699" w:right="285"/>
        <w:jc w:val="both"/>
      </w:pPr>
      <w:r>
        <w:rPr>
          <w:rFonts w:ascii="Arial" w:eastAsia="Arial" w:hAnsi="Arial"/>
          <w:color w:val="323232"/>
        </w:rPr>
        <w:t>vMotion</w:t>
      </w:r>
      <w:r>
        <w:rPr>
          <w:rFonts w:ascii="Arial" w:eastAsia="Arial" w:hAnsi="Arial"/>
          <w:color w:val="323232"/>
          <w:position w:val="12"/>
          <w:sz w:val="16"/>
        </w:rPr>
        <w:t xml:space="preserve">® </w:t>
      </w:r>
      <w:r>
        <w:rPr>
          <w:color w:val="323232"/>
          <w:spacing w:val="-23"/>
        </w:rPr>
        <w:t>和</w:t>
      </w:r>
      <w:r>
        <w:rPr>
          <w:color w:val="323232"/>
          <w:spacing w:val="-23"/>
        </w:rPr>
        <w:t xml:space="preserve"> </w:t>
      </w:r>
      <w:r>
        <w:rPr>
          <w:rFonts w:ascii="Arial" w:eastAsia="Arial" w:hAnsi="Arial"/>
          <w:color w:val="323232"/>
        </w:rPr>
        <w:t xml:space="preserve">vSphere Fault </w:t>
      </w:r>
      <w:r>
        <w:rPr>
          <w:rFonts w:ascii="Arial" w:eastAsia="Arial" w:hAnsi="Arial"/>
          <w:color w:val="323232"/>
          <w:spacing w:val="-4"/>
        </w:rPr>
        <w:t xml:space="preserve">Tolerance </w:t>
      </w:r>
      <w:r>
        <w:rPr>
          <w:color w:val="323232"/>
          <w:spacing w:val="-4"/>
        </w:rPr>
        <w:t>中用于管理的流量。您只能标记或筛选特定的流量类型，或者某个基</w:t>
      </w:r>
      <w:r>
        <w:rPr>
          <w:color w:val="323232"/>
          <w:spacing w:val="-2"/>
        </w:rPr>
        <w:t>础架构功能以外的所有系统数据流量。例如，您可以用</w:t>
      </w:r>
      <w:r>
        <w:rPr>
          <w:color w:val="323232"/>
          <w:spacing w:val="-2"/>
        </w:rPr>
        <w:t xml:space="preserve"> </w:t>
      </w:r>
      <w:r>
        <w:rPr>
          <w:rFonts w:ascii="Arial" w:eastAsia="Arial" w:hAnsi="Arial"/>
          <w:color w:val="323232"/>
        </w:rPr>
        <w:t xml:space="preserve">QoS </w:t>
      </w:r>
      <w:r>
        <w:rPr>
          <w:color w:val="323232"/>
          <w:spacing w:val="-5"/>
        </w:rPr>
        <w:t>值进行标记，或者筛选</w:t>
      </w:r>
      <w:r>
        <w:rPr>
          <w:color w:val="323232"/>
          <w:spacing w:val="-5"/>
        </w:rPr>
        <w:t xml:space="preserve"> </w:t>
      </w:r>
      <w:r>
        <w:rPr>
          <w:rFonts w:ascii="Arial" w:eastAsia="Arial" w:hAnsi="Arial"/>
          <w:color w:val="323232"/>
        </w:rPr>
        <w:t>vCenter Server</w:t>
      </w:r>
      <w:r>
        <w:rPr>
          <w:color w:val="323232"/>
        </w:rPr>
        <w:t>、存储</w:t>
      </w:r>
      <w:r>
        <w:rPr>
          <w:color w:val="323232"/>
          <w:spacing w:val="-23"/>
        </w:rPr>
        <w:t>和</w:t>
      </w:r>
      <w:r>
        <w:rPr>
          <w:color w:val="323232"/>
          <w:spacing w:val="-23"/>
        </w:rPr>
        <w:t xml:space="preserve"> </w:t>
      </w:r>
      <w:r>
        <w:rPr>
          <w:rFonts w:ascii="Arial" w:eastAsia="Arial" w:hAnsi="Arial"/>
          <w:color w:val="323232"/>
        </w:rPr>
        <w:t xml:space="preserve">vMotion </w:t>
      </w:r>
      <w:r>
        <w:rPr>
          <w:color w:val="323232"/>
          <w:spacing w:val="-3"/>
        </w:rPr>
        <w:t>中用于管理的流量，但无法标记或筛选承载</w:t>
      </w:r>
      <w:r>
        <w:rPr>
          <w:color w:val="323232"/>
          <w:spacing w:val="-3"/>
        </w:rPr>
        <w:t xml:space="preserve"> </w:t>
      </w:r>
      <w:r>
        <w:rPr>
          <w:rFonts w:ascii="Arial" w:eastAsia="Arial" w:hAnsi="Arial"/>
          <w:color w:val="323232"/>
        </w:rPr>
        <w:t xml:space="preserve">Fault </w:t>
      </w:r>
      <w:r>
        <w:rPr>
          <w:rFonts w:ascii="Arial" w:eastAsia="Arial" w:hAnsi="Arial"/>
          <w:color w:val="323232"/>
          <w:spacing w:val="-4"/>
        </w:rPr>
        <w:t xml:space="preserve">Tolerance </w:t>
      </w:r>
      <w:r>
        <w:rPr>
          <w:color w:val="323232"/>
          <w:spacing w:val="-4"/>
        </w:rPr>
        <w:t>数据的流量。</w:t>
      </w:r>
    </w:p>
    <w:p w:rsidR="009146F7" w:rsidRDefault="009146F7">
      <w:pPr>
        <w:pStyle w:val="BodyText"/>
        <w:spacing w:before="7"/>
        <w:rPr>
          <w:sz w:val="18"/>
        </w:rPr>
      </w:pPr>
    </w:p>
    <w:p w:rsidR="009146F7" w:rsidRDefault="0052544B">
      <w:pPr>
        <w:pStyle w:val="Heading4"/>
      </w:pPr>
      <w:bookmarkStart w:id="272" w:name="MAC_流量限定符"/>
      <w:bookmarkEnd w:id="272"/>
      <w:r>
        <w:rPr>
          <w:rFonts w:ascii="Arial" w:eastAsia="Arial"/>
          <w:w w:val="105"/>
        </w:rPr>
        <w:t xml:space="preserve">MAC </w:t>
      </w:r>
      <w:r>
        <w:rPr>
          <w:w w:val="105"/>
        </w:rPr>
        <w:t>流量限定符</w:t>
      </w:r>
    </w:p>
    <w:p w:rsidR="009146F7" w:rsidRDefault="0052544B">
      <w:pPr>
        <w:pStyle w:val="BodyText"/>
        <w:spacing w:before="134" w:line="285" w:lineRule="auto"/>
        <w:ind w:left="700" w:right="224" w:hanging="1"/>
      </w:pPr>
      <w:r>
        <w:rPr>
          <w:color w:val="323232"/>
          <w:spacing w:val="-7"/>
        </w:rPr>
        <w:t>通过在规则中使用</w:t>
      </w:r>
      <w:r>
        <w:rPr>
          <w:color w:val="323232"/>
          <w:spacing w:val="-7"/>
        </w:rPr>
        <w:t xml:space="preserve"> </w:t>
      </w:r>
      <w:r>
        <w:rPr>
          <w:rFonts w:ascii="Arial" w:eastAsia="Arial"/>
          <w:color w:val="323232"/>
        </w:rPr>
        <w:t xml:space="preserve">MAC </w:t>
      </w:r>
      <w:r>
        <w:rPr>
          <w:color w:val="323232"/>
          <w:spacing w:val="-4"/>
        </w:rPr>
        <w:t>流量限定符，您可以为数据包的第</w:t>
      </w:r>
      <w:r>
        <w:rPr>
          <w:color w:val="323232"/>
          <w:spacing w:val="-4"/>
        </w:rPr>
        <w:t xml:space="preserve"> </w:t>
      </w:r>
      <w:r>
        <w:rPr>
          <w:rFonts w:ascii="Arial" w:eastAsia="Arial"/>
          <w:color w:val="323232"/>
        </w:rPr>
        <w:t xml:space="preserve">2 </w:t>
      </w:r>
      <w:r>
        <w:rPr>
          <w:color w:val="323232"/>
        </w:rPr>
        <w:t>层（数据链路层）</w:t>
      </w:r>
      <w:r>
        <w:rPr>
          <w:color w:val="323232"/>
          <w:spacing w:val="-2"/>
        </w:rPr>
        <w:t>属性</w:t>
      </w:r>
      <w:r>
        <w:rPr>
          <w:color w:val="323232"/>
        </w:rPr>
        <w:t>（</w:t>
      </w:r>
      <w:r>
        <w:rPr>
          <w:color w:val="323232"/>
          <w:spacing w:val="-31"/>
        </w:rPr>
        <w:t>如</w:t>
      </w:r>
      <w:r>
        <w:rPr>
          <w:color w:val="323232"/>
          <w:spacing w:val="-31"/>
        </w:rPr>
        <w:t xml:space="preserve"> </w:t>
      </w:r>
      <w:r>
        <w:rPr>
          <w:rFonts w:ascii="Arial" w:eastAsia="Arial"/>
          <w:color w:val="323232"/>
        </w:rPr>
        <w:t xml:space="preserve">MAC </w:t>
      </w:r>
      <w:r>
        <w:rPr>
          <w:color w:val="323232"/>
          <w:spacing w:val="-2"/>
        </w:rPr>
        <w:t>地址、</w:t>
      </w:r>
      <w:r>
        <w:rPr>
          <w:rFonts w:ascii="Arial" w:eastAsia="Arial"/>
          <w:color w:val="323232"/>
        </w:rPr>
        <w:t xml:space="preserve">VLAN ID </w:t>
      </w:r>
      <w:r>
        <w:rPr>
          <w:color w:val="323232"/>
        </w:rPr>
        <w:t>和占用帧负载的下一级别协议）定义匹配条件。</w:t>
      </w:r>
    </w:p>
    <w:p w:rsidR="009146F7" w:rsidRDefault="009146F7">
      <w:pPr>
        <w:pStyle w:val="BodyText"/>
        <w:spacing w:before="12"/>
        <w:rPr>
          <w:sz w:val="15"/>
        </w:rPr>
      </w:pPr>
    </w:p>
    <w:p w:rsidR="009146F7" w:rsidRDefault="0052544B">
      <w:pPr>
        <w:pStyle w:val="BodyText"/>
        <w:ind w:left="700"/>
      </w:pPr>
      <w:r>
        <w:t>协议类型</w:t>
      </w:r>
    </w:p>
    <w:p w:rsidR="009146F7" w:rsidRDefault="0052544B">
      <w:pPr>
        <w:pStyle w:val="BodyText"/>
        <w:spacing w:before="151" w:line="249" w:lineRule="auto"/>
        <w:ind w:left="700" w:right="275"/>
      </w:pPr>
      <w:r>
        <w:rPr>
          <w:rFonts w:ascii="Arial" w:eastAsia="Arial"/>
          <w:color w:val="323232"/>
        </w:rPr>
        <w:t xml:space="preserve">MAC </w:t>
      </w:r>
      <w:r>
        <w:rPr>
          <w:color w:val="323232"/>
        </w:rPr>
        <w:t>流量限定符的</w:t>
      </w:r>
      <w:r>
        <w:rPr>
          <w:rFonts w:ascii="等线" w:eastAsia="等线" w:hint="eastAsia"/>
          <w:b/>
          <w:color w:val="323232"/>
        </w:rPr>
        <w:t>协议类型</w:t>
      </w:r>
      <w:r>
        <w:rPr>
          <w:color w:val="323232"/>
        </w:rPr>
        <w:t>属性与以太网帧的</w:t>
      </w:r>
      <w:r>
        <w:rPr>
          <w:color w:val="323232"/>
        </w:rPr>
        <w:t xml:space="preserve"> </w:t>
      </w:r>
      <w:r>
        <w:rPr>
          <w:rFonts w:ascii="Arial" w:eastAsia="Arial"/>
          <w:color w:val="323232"/>
        </w:rPr>
        <w:t xml:space="preserve">EtherType </w:t>
      </w:r>
      <w:r>
        <w:rPr>
          <w:color w:val="323232"/>
        </w:rPr>
        <w:t>字段相对应。</w:t>
      </w:r>
      <w:r>
        <w:rPr>
          <w:rFonts w:ascii="Arial" w:eastAsia="Arial"/>
          <w:color w:val="323232"/>
        </w:rPr>
        <w:t xml:space="preserve">EtherType </w:t>
      </w:r>
      <w:r>
        <w:rPr>
          <w:color w:val="323232"/>
        </w:rPr>
        <w:t>表示将占用帧负载的下一级别协议的类型。</w:t>
      </w:r>
    </w:p>
    <w:p w:rsidR="009146F7" w:rsidRDefault="0052544B">
      <w:pPr>
        <w:pStyle w:val="BodyText"/>
        <w:spacing w:before="154" w:line="285" w:lineRule="auto"/>
        <w:ind w:left="700" w:right="231"/>
      </w:pPr>
      <w:r>
        <w:rPr>
          <w:color w:val="323232"/>
        </w:rPr>
        <w:t>您可以从下拉菜单中选择某个协议或键入其十六进制数字。例如，要捕获链路层发现协议</w:t>
      </w:r>
      <w:r>
        <w:rPr>
          <w:color w:val="323232"/>
        </w:rPr>
        <w:t xml:space="preserve"> </w:t>
      </w:r>
      <w:r>
        <w:rPr>
          <w:rFonts w:ascii="Arial" w:eastAsia="Arial"/>
          <w:color w:val="323232"/>
        </w:rPr>
        <w:t xml:space="preserve">(LLDP) </w:t>
      </w:r>
      <w:r>
        <w:rPr>
          <w:color w:val="323232"/>
        </w:rPr>
        <w:t>的流量，</w:t>
      </w:r>
      <w:r>
        <w:rPr>
          <w:color w:val="323232"/>
        </w:rPr>
        <w:t xml:space="preserve"> </w:t>
      </w:r>
      <w:r>
        <w:rPr>
          <w:color w:val="323232"/>
        </w:rPr>
        <w:t>请键入</w:t>
      </w:r>
      <w:r>
        <w:rPr>
          <w:color w:val="323232"/>
        </w:rPr>
        <w:t xml:space="preserve"> </w:t>
      </w:r>
      <w:r>
        <w:rPr>
          <w:rFonts w:ascii="Arial" w:eastAsia="Arial"/>
          <w:b/>
          <w:color w:val="323232"/>
        </w:rPr>
        <w:t>88CC</w:t>
      </w:r>
      <w:r>
        <w:rPr>
          <w:color w:val="323232"/>
        </w:rPr>
        <w:t>。</w:t>
      </w:r>
    </w:p>
    <w:p w:rsidR="009146F7" w:rsidRDefault="009146F7">
      <w:pPr>
        <w:pStyle w:val="BodyText"/>
        <w:spacing w:before="10"/>
        <w:rPr>
          <w:sz w:val="16"/>
        </w:rPr>
      </w:pPr>
    </w:p>
    <w:p w:rsidR="009146F7" w:rsidRDefault="0052544B">
      <w:pPr>
        <w:pStyle w:val="BodyText"/>
        <w:ind w:left="700"/>
        <w:rPr>
          <w:rFonts w:ascii="Arial"/>
        </w:rPr>
      </w:pPr>
      <w:r>
        <w:rPr>
          <w:rFonts w:ascii="Arial"/>
          <w:w w:val="110"/>
        </w:rPr>
        <w:t>VLAN ID</w:t>
      </w:r>
    </w:p>
    <w:p w:rsidR="009146F7" w:rsidRDefault="0052544B">
      <w:pPr>
        <w:pStyle w:val="BodyText"/>
        <w:spacing w:before="180"/>
        <w:ind w:left="700"/>
      </w:pPr>
      <w:r>
        <w:rPr>
          <w:color w:val="323232"/>
        </w:rPr>
        <w:t>您可以使用</w:t>
      </w:r>
      <w:r>
        <w:rPr>
          <w:color w:val="323232"/>
        </w:rPr>
        <w:t xml:space="preserve"> </w:t>
      </w:r>
      <w:r>
        <w:rPr>
          <w:rFonts w:ascii="Arial" w:eastAsia="Arial"/>
          <w:color w:val="323232"/>
        </w:rPr>
        <w:t xml:space="preserve">MAC </w:t>
      </w:r>
      <w:r>
        <w:rPr>
          <w:color w:val="323232"/>
        </w:rPr>
        <w:t>流量限定符的</w:t>
      </w:r>
      <w:r>
        <w:rPr>
          <w:color w:val="323232"/>
        </w:rPr>
        <w:t xml:space="preserve"> </w:t>
      </w:r>
      <w:r>
        <w:rPr>
          <w:rFonts w:ascii="Arial" w:eastAsia="Arial"/>
          <w:color w:val="323232"/>
        </w:rPr>
        <w:t xml:space="preserve">VLAN ID </w:t>
      </w:r>
      <w:r>
        <w:rPr>
          <w:color w:val="323232"/>
        </w:rPr>
        <w:t>属性来标记或筛选特定</w:t>
      </w:r>
      <w:r>
        <w:rPr>
          <w:color w:val="323232"/>
        </w:rPr>
        <w:t xml:space="preserve"> </w:t>
      </w:r>
      <w:r>
        <w:rPr>
          <w:rFonts w:ascii="Arial" w:eastAsia="Arial"/>
          <w:color w:val="323232"/>
        </w:rPr>
        <w:t xml:space="preserve">VLAN </w:t>
      </w:r>
      <w:r>
        <w:rPr>
          <w:color w:val="323232"/>
        </w:rPr>
        <w:t>中的流量。</w:t>
      </w:r>
    </w:p>
    <w:p w:rsidR="009146F7" w:rsidRDefault="0052544B">
      <w:pPr>
        <w:pStyle w:val="BodyText"/>
        <w:spacing w:before="5"/>
        <w:rPr>
          <w:sz w:val="15"/>
        </w:rPr>
      </w:pPr>
      <w:r>
        <w:pict>
          <v:line id="_x0000_s3289" style="position:absolute;z-index:251530752;mso-wrap-distance-left:0;mso-wrap-distance-right:0;mso-position-horizontal-relative:page" from="63pt,12.1pt" to="531pt,12.1pt" strokecolor="#c5c5c6" strokeweight=".5pt">
            <w10:wrap type="topAndBottom" anchorx="page"/>
          </v:line>
        </w:pict>
      </w:r>
    </w:p>
    <w:p w:rsidR="009146F7" w:rsidRDefault="0052544B">
      <w:pPr>
        <w:pStyle w:val="BodyText"/>
        <w:ind w:left="700"/>
      </w:pPr>
      <w:r>
        <w:rPr>
          <w:rFonts w:ascii="等线" w:eastAsia="等线" w:hint="eastAsia"/>
          <w:b/>
          <w:color w:val="004A90"/>
        </w:rPr>
        <w:t>注</w:t>
      </w:r>
      <w:r>
        <w:rPr>
          <w:rFonts w:ascii="等线" w:eastAsia="等线" w:hint="eastAsia"/>
          <w:b/>
          <w:color w:val="004A90"/>
        </w:rPr>
        <w:t xml:space="preserve"> </w:t>
      </w:r>
      <w:r>
        <w:rPr>
          <w:color w:val="323232"/>
        </w:rPr>
        <w:t>在分布式端口组中</w:t>
      </w:r>
      <w:r>
        <w:rPr>
          <w:color w:val="323232"/>
        </w:rPr>
        <w:t xml:space="preserve"> </w:t>
      </w:r>
      <w:r>
        <w:rPr>
          <w:rFonts w:ascii="Arial" w:eastAsia="Arial"/>
          <w:color w:val="323232"/>
        </w:rPr>
        <w:t xml:space="preserve">VLAN ID </w:t>
      </w:r>
      <w:r>
        <w:rPr>
          <w:color w:val="323232"/>
        </w:rPr>
        <w:t>限定符可以与虚拟客户机标记</w:t>
      </w:r>
      <w:r>
        <w:rPr>
          <w:color w:val="323232"/>
        </w:rPr>
        <w:t xml:space="preserve"> </w:t>
      </w:r>
      <w:r>
        <w:rPr>
          <w:rFonts w:ascii="Arial" w:eastAsia="Arial"/>
          <w:color w:val="323232"/>
        </w:rPr>
        <w:t xml:space="preserve">(VGT) </w:t>
      </w:r>
      <w:r>
        <w:rPr>
          <w:color w:val="323232"/>
        </w:rPr>
        <w:t>配合使用。</w:t>
      </w:r>
    </w:p>
    <w:p w:rsidR="009146F7" w:rsidRDefault="0052544B">
      <w:pPr>
        <w:pStyle w:val="BodyText"/>
        <w:spacing w:before="132" w:line="285" w:lineRule="auto"/>
        <w:ind w:left="700" w:right="278"/>
        <w:rPr>
          <w:rFonts w:ascii="Arial" w:eastAsia="Arial"/>
        </w:rPr>
      </w:pPr>
      <w:r>
        <w:rPr>
          <w:color w:val="323232"/>
          <w:spacing w:val="-13"/>
        </w:rPr>
        <w:t>如果使用</w:t>
      </w:r>
      <w:r>
        <w:rPr>
          <w:color w:val="323232"/>
          <w:spacing w:val="-13"/>
        </w:rPr>
        <w:t xml:space="preserve"> </w:t>
      </w:r>
      <w:r>
        <w:rPr>
          <w:rFonts w:ascii="Arial" w:eastAsia="Arial"/>
          <w:color w:val="323232"/>
        </w:rPr>
        <w:t xml:space="preserve">VLAN ID </w:t>
      </w:r>
      <w:r>
        <w:rPr>
          <w:color w:val="323232"/>
          <w:spacing w:val="-6"/>
        </w:rPr>
        <w:t>通过虚拟交换机标记</w:t>
      </w:r>
      <w:r>
        <w:rPr>
          <w:color w:val="323232"/>
          <w:spacing w:val="-6"/>
        </w:rPr>
        <w:t xml:space="preserve"> </w:t>
      </w:r>
      <w:r>
        <w:rPr>
          <w:rFonts w:ascii="Arial" w:eastAsia="Arial"/>
          <w:color w:val="323232"/>
        </w:rPr>
        <w:t>(VST</w:t>
      </w:r>
      <w:r>
        <w:rPr>
          <w:rFonts w:ascii="Arial" w:eastAsia="Arial"/>
          <w:color w:val="323232"/>
          <w:spacing w:val="-7"/>
        </w:rPr>
        <w:t xml:space="preserve">) </w:t>
      </w:r>
      <w:r>
        <w:rPr>
          <w:color w:val="323232"/>
          <w:spacing w:val="-7"/>
        </w:rPr>
        <w:t>来标记流，则无法使用此</w:t>
      </w:r>
      <w:r>
        <w:rPr>
          <w:color w:val="323232"/>
          <w:spacing w:val="-7"/>
        </w:rPr>
        <w:t xml:space="preserve"> </w:t>
      </w:r>
      <w:r>
        <w:rPr>
          <w:rFonts w:ascii="Arial" w:eastAsia="Arial"/>
          <w:color w:val="323232"/>
        </w:rPr>
        <w:t xml:space="preserve">ID </w:t>
      </w:r>
      <w:r>
        <w:rPr>
          <w:color w:val="323232"/>
        </w:rPr>
        <w:t>在分布式端口组或分布式端口的</w:t>
      </w:r>
      <w:r>
        <w:rPr>
          <w:color w:val="323232"/>
          <w:spacing w:val="-7"/>
        </w:rPr>
        <w:t>规则中找到流。其原因是，交换机取消对流量的标记后，</w:t>
      </w:r>
      <w:r>
        <w:rPr>
          <w:rFonts w:ascii="Arial" w:eastAsia="Arial"/>
          <w:color w:val="323232"/>
        </w:rPr>
        <w:t xml:space="preserve">Distributed Switch </w:t>
      </w:r>
      <w:r>
        <w:rPr>
          <w:color w:val="323232"/>
          <w:spacing w:val="-7"/>
        </w:rPr>
        <w:t>会检查规则条件（</w:t>
      </w:r>
      <w:r>
        <w:rPr>
          <w:color w:val="323232"/>
          <w:spacing w:val="-18"/>
        </w:rPr>
        <w:t>其中包括</w:t>
      </w:r>
      <w:r>
        <w:rPr>
          <w:color w:val="323232"/>
          <w:spacing w:val="-18"/>
        </w:rPr>
        <w:t xml:space="preserve"> </w:t>
      </w:r>
      <w:r>
        <w:rPr>
          <w:rFonts w:ascii="Arial" w:eastAsia="Arial"/>
          <w:color w:val="323232"/>
        </w:rPr>
        <w:t>VLAN</w:t>
      </w:r>
    </w:p>
    <w:p w:rsidR="009146F7" w:rsidRDefault="0052544B">
      <w:pPr>
        <w:pStyle w:val="BodyText"/>
        <w:spacing w:before="1"/>
        <w:ind w:left="699"/>
      </w:pPr>
      <w:r>
        <w:pict>
          <v:line id="_x0000_s3288" style="position:absolute;left:0;text-align:left;z-index:251531776;mso-wrap-distance-left:0;mso-wrap-distance-right:0;mso-position-horizontal-relative:page" from="531pt,18.9pt" to="63pt,18.9pt" strokecolor="#c5c5c6" strokeweight=".5pt">
            <w10:wrap type="topAndBottom" anchorx="page"/>
          </v:line>
        </w:pict>
      </w:r>
      <w:r>
        <w:rPr>
          <w:rFonts w:ascii="Arial" w:eastAsia="Arial"/>
          <w:color w:val="323232"/>
          <w:spacing w:val="-4"/>
        </w:rPr>
        <w:t>ID</w:t>
      </w:r>
      <w:r>
        <w:rPr>
          <w:color w:val="323232"/>
          <w:spacing w:val="-4"/>
        </w:rPr>
        <w:t>）</w:t>
      </w:r>
      <w:r>
        <w:rPr>
          <w:color w:val="323232"/>
          <w:spacing w:val="-12"/>
        </w:rPr>
        <w:t>。在这种情况下，要通过</w:t>
      </w:r>
      <w:r>
        <w:rPr>
          <w:color w:val="323232"/>
          <w:spacing w:val="-12"/>
        </w:rPr>
        <w:t xml:space="preserve"> </w:t>
      </w:r>
      <w:r>
        <w:rPr>
          <w:rFonts w:ascii="Arial" w:eastAsia="Arial"/>
          <w:color w:val="323232"/>
        </w:rPr>
        <w:t xml:space="preserve">VLAN ID </w:t>
      </w:r>
      <w:r>
        <w:rPr>
          <w:color w:val="323232"/>
          <w:spacing w:val="-7"/>
        </w:rPr>
        <w:t>成功匹配流量，必须对上行链路端口组或上行链路端口使用一个规则。</w:t>
      </w:r>
    </w:p>
    <w:p w:rsidR="009146F7" w:rsidRDefault="009146F7">
      <w:pPr>
        <w:pStyle w:val="BodyText"/>
        <w:spacing w:before="6"/>
        <w:rPr>
          <w:sz w:val="8"/>
        </w:rPr>
      </w:pPr>
    </w:p>
    <w:p w:rsidR="009146F7" w:rsidRDefault="0052544B">
      <w:pPr>
        <w:pStyle w:val="BodyText"/>
        <w:spacing w:before="79"/>
        <w:ind w:left="700"/>
      </w:pPr>
      <w:r>
        <w:t>源地址</w:t>
      </w:r>
    </w:p>
    <w:p w:rsidR="009146F7" w:rsidRDefault="0052544B">
      <w:pPr>
        <w:pStyle w:val="BodyText"/>
        <w:spacing w:before="160" w:line="398" w:lineRule="auto"/>
        <w:ind w:left="700" w:right="2219"/>
      </w:pPr>
      <w:r>
        <w:rPr>
          <w:color w:val="323232"/>
        </w:rPr>
        <w:t>通过使用</w:t>
      </w:r>
      <w:r>
        <w:rPr>
          <w:color w:val="323232"/>
        </w:rPr>
        <w:t>“</w:t>
      </w:r>
      <w:r>
        <w:rPr>
          <w:color w:val="323232"/>
        </w:rPr>
        <w:t>源地址</w:t>
      </w:r>
      <w:r>
        <w:rPr>
          <w:color w:val="323232"/>
        </w:rPr>
        <w:t>”</w:t>
      </w:r>
      <w:r>
        <w:rPr>
          <w:color w:val="323232"/>
        </w:rPr>
        <w:t>属性组，可以根据源</w:t>
      </w:r>
      <w:r>
        <w:rPr>
          <w:color w:val="323232"/>
        </w:rPr>
        <w:t xml:space="preserve"> </w:t>
      </w:r>
      <w:r>
        <w:rPr>
          <w:rFonts w:ascii="Arial" w:eastAsia="Arial" w:hAnsi="Arial"/>
          <w:color w:val="323232"/>
        </w:rPr>
        <w:t xml:space="preserve">MAC </w:t>
      </w:r>
      <w:r>
        <w:rPr>
          <w:color w:val="323232"/>
        </w:rPr>
        <w:t>地址或源</w:t>
      </w:r>
      <w:r>
        <w:rPr>
          <w:color w:val="323232"/>
        </w:rPr>
        <w:t xml:space="preserve"> </w:t>
      </w:r>
      <w:r>
        <w:rPr>
          <w:rFonts w:ascii="Arial" w:eastAsia="Arial" w:hAnsi="Arial"/>
          <w:color w:val="323232"/>
        </w:rPr>
        <w:t xml:space="preserve">MAC </w:t>
      </w:r>
      <w:r>
        <w:rPr>
          <w:color w:val="323232"/>
        </w:rPr>
        <w:t>网络匹配数据包。可以使用比较运算符来标记或筛选具有或没有特定源地址或源</w:t>
      </w:r>
      <w:r>
        <w:rPr>
          <w:color w:val="323232"/>
        </w:rPr>
        <w:t xml:space="preserve"> </w:t>
      </w:r>
      <w:r>
        <w:rPr>
          <w:rFonts w:ascii="Arial" w:eastAsia="Arial" w:hAnsi="Arial"/>
          <w:color w:val="323232"/>
        </w:rPr>
        <w:t xml:space="preserve">MAC </w:t>
      </w:r>
      <w:r>
        <w:rPr>
          <w:color w:val="323232"/>
        </w:rPr>
        <w:t>网络的数据包。您可以通过多种方法匹配流量源。</w:t>
      </w:r>
    </w:p>
    <w:p w:rsidR="009146F7" w:rsidRDefault="009146F7">
      <w:pPr>
        <w:spacing w:line="398" w:lineRule="auto"/>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after="41"/>
        <w:ind w:left="700"/>
      </w:pPr>
      <w:r>
        <w:rPr>
          <w:spacing w:val="-24"/>
          <w:w w:val="105"/>
        </w:rPr>
        <w:t>表</w:t>
      </w:r>
      <w:r>
        <w:rPr>
          <w:spacing w:val="-24"/>
          <w:w w:val="105"/>
        </w:rPr>
        <w:t xml:space="preserve"> </w:t>
      </w:r>
      <w:r>
        <w:rPr>
          <w:rFonts w:ascii="Arial" w:eastAsia="Arial" w:hAnsi="Arial"/>
          <w:w w:val="105"/>
        </w:rPr>
        <w:t>8</w:t>
      </w:r>
      <w:r>
        <w:rPr>
          <w:rFonts w:ascii="Lucida Sans Unicode" w:eastAsia="Lucida Sans Unicode" w:hAnsi="Lucida Sans Unicode"/>
          <w:w w:val="105"/>
        </w:rPr>
        <w:t>‑</w:t>
      </w:r>
      <w:r>
        <w:rPr>
          <w:rFonts w:ascii="Arial" w:eastAsia="Arial" w:hAnsi="Arial"/>
          <w:w w:val="105"/>
        </w:rPr>
        <w:t>6.</w:t>
      </w:r>
      <w:r>
        <w:rPr>
          <w:rFonts w:ascii="Arial" w:eastAsia="Arial" w:hAnsi="Arial"/>
          <w:spacing w:val="57"/>
          <w:w w:val="105"/>
        </w:rPr>
        <w:t xml:space="preserve"> </w:t>
      </w:r>
      <w:r>
        <w:rPr>
          <w:spacing w:val="-24"/>
          <w:w w:val="105"/>
        </w:rPr>
        <w:t>按</w:t>
      </w:r>
      <w:r>
        <w:rPr>
          <w:spacing w:val="-24"/>
          <w:w w:val="105"/>
        </w:rPr>
        <w:t xml:space="preserve"> </w:t>
      </w:r>
      <w:r>
        <w:rPr>
          <w:rFonts w:ascii="Arial" w:eastAsia="Arial" w:hAnsi="Arial"/>
          <w:w w:val="105"/>
        </w:rPr>
        <w:t xml:space="preserve">MAC </w:t>
      </w:r>
      <w:r>
        <w:rPr>
          <w:w w:val="105"/>
        </w:rPr>
        <w:t>源地址筛选或标记流量的模式</w:t>
      </w:r>
    </w:p>
    <w:tbl>
      <w:tblPr>
        <w:tblW w:w="0" w:type="auto"/>
        <w:tblInd w:w="691" w:type="dxa"/>
        <w:tblLayout w:type="fixed"/>
        <w:tblCellMar>
          <w:left w:w="0" w:type="dxa"/>
          <w:right w:w="0" w:type="dxa"/>
        </w:tblCellMar>
        <w:tblLook w:val="01E0" w:firstRow="1" w:lastRow="1" w:firstColumn="1" w:lastColumn="1" w:noHBand="0" w:noVBand="0"/>
      </w:tblPr>
      <w:tblGrid>
        <w:gridCol w:w="2620"/>
        <w:gridCol w:w="2640"/>
        <w:gridCol w:w="4100"/>
      </w:tblGrid>
      <w:tr w:rsidR="009146F7">
        <w:trPr>
          <w:trHeight w:val="358"/>
        </w:trPr>
        <w:tc>
          <w:tcPr>
            <w:tcW w:w="2620" w:type="dxa"/>
            <w:tcBorders>
              <w:top w:val="single" w:sz="8" w:space="0" w:color="666666"/>
            </w:tcBorders>
            <w:shd w:val="clear" w:color="auto" w:fill="ECECED"/>
          </w:tcPr>
          <w:p w:rsidR="009146F7" w:rsidRDefault="0052544B">
            <w:pPr>
              <w:pStyle w:val="TableParagraph"/>
              <w:spacing w:before="61"/>
              <w:ind w:left="108"/>
              <w:rPr>
                <w:rFonts w:ascii="等线" w:eastAsia="等线"/>
                <w:b/>
                <w:sz w:val="16"/>
              </w:rPr>
            </w:pPr>
            <w:r>
              <w:rPr>
                <w:rFonts w:ascii="等线" w:eastAsia="等线" w:hint="eastAsia"/>
                <w:b/>
                <w:sz w:val="16"/>
              </w:rPr>
              <w:t>用于匹配流量源地址的参数</w:t>
            </w:r>
          </w:p>
        </w:tc>
        <w:tc>
          <w:tcPr>
            <w:tcW w:w="2640" w:type="dxa"/>
            <w:tcBorders>
              <w:top w:val="single" w:sz="8" w:space="0" w:color="666666"/>
            </w:tcBorders>
            <w:shd w:val="clear" w:color="auto" w:fill="ECECED"/>
          </w:tcPr>
          <w:p w:rsidR="009146F7" w:rsidRDefault="0052544B">
            <w:pPr>
              <w:pStyle w:val="TableParagraph"/>
              <w:spacing w:before="61"/>
              <w:ind w:left="608"/>
              <w:rPr>
                <w:rFonts w:ascii="等线" w:eastAsia="等线"/>
                <w:b/>
                <w:sz w:val="16"/>
              </w:rPr>
            </w:pPr>
            <w:r>
              <w:rPr>
                <w:rFonts w:ascii="等线" w:eastAsia="等线" w:hint="eastAsia"/>
                <w:b/>
                <w:sz w:val="16"/>
              </w:rPr>
              <w:t>比较运算符</w:t>
            </w:r>
          </w:p>
        </w:tc>
        <w:tc>
          <w:tcPr>
            <w:tcW w:w="4100" w:type="dxa"/>
            <w:tcBorders>
              <w:top w:val="single" w:sz="8" w:space="0" w:color="666666"/>
            </w:tcBorders>
            <w:shd w:val="clear" w:color="auto" w:fill="ECECED"/>
          </w:tcPr>
          <w:p w:rsidR="009146F7" w:rsidRDefault="0052544B">
            <w:pPr>
              <w:pStyle w:val="TableParagraph"/>
              <w:spacing w:before="61"/>
              <w:ind w:left="1088"/>
              <w:rPr>
                <w:rFonts w:ascii="等线" w:eastAsia="等线"/>
                <w:b/>
                <w:sz w:val="16"/>
              </w:rPr>
            </w:pPr>
            <w:r>
              <w:rPr>
                <w:rFonts w:ascii="等线" w:eastAsia="等线" w:hint="eastAsia"/>
                <w:b/>
                <w:sz w:val="16"/>
              </w:rPr>
              <w:t>网络连接参数格式</w:t>
            </w:r>
          </w:p>
        </w:tc>
      </w:tr>
      <w:tr w:rsidR="009146F7">
        <w:trPr>
          <w:trHeight w:val="302"/>
        </w:trPr>
        <w:tc>
          <w:tcPr>
            <w:tcW w:w="2620" w:type="dxa"/>
          </w:tcPr>
          <w:p w:rsidR="009146F7" w:rsidRDefault="0052544B">
            <w:pPr>
              <w:pStyle w:val="TableParagraph"/>
              <w:spacing w:before="70"/>
              <w:ind w:left="107"/>
              <w:rPr>
                <w:sz w:val="16"/>
              </w:rPr>
            </w:pPr>
            <w:r>
              <w:rPr>
                <w:rFonts w:ascii="Arial" w:eastAsia="Arial"/>
                <w:color w:val="323232"/>
                <w:sz w:val="16"/>
              </w:rPr>
              <w:t xml:space="preserve">MAC </w:t>
            </w:r>
            <w:r>
              <w:rPr>
                <w:color w:val="323232"/>
                <w:sz w:val="16"/>
              </w:rPr>
              <w:t>地址</w:t>
            </w:r>
          </w:p>
        </w:tc>
        <w:tc>
          <w:tcPr>
            <w:tcW w:w="2640" w:type="dxa"/>
          </w:tcPr>
          <w:p w:rsidR="009146F7" w:rsidRDefault="0052544B">
            <w:pPr>
              <w:pStyle w:val="TableParagraph"/>
              <w:spacing w:before="63" w:line="219" w:lineRule="exact"/>
              <w:ind w:left="607"/>
              <w:rPr>
                <w:rFonts w:ascii="等线" w:eastAsia="等线"/>
                <w:b/>
                <w:sz w:val="16"/>
              </w:rPr>
            </w:pPr>
            <w:r>
              <w:rPr>
                <w:rFonts w:ascii="等线" w:eastAsia="等线" w:hint="eastAsia"/>
                <w:b/>
                <w:color w:val="323232"/>
                <w:sz w:val="16"/>
              </w:rPr>
              <w:t>是</w:t>
            </w:r>
            <w:r>
              <w:rPr>
                <w:color w:val="323232"/>
                <w:sz w:val="16"/>
              </w:rPr>
              <w:t>或</w:t>
            </w:r>
            <w:r>
              <w:rPr>
                <w:rFonts w:ascii="等线" w:eastAsia="等线" w:hint="eastAsia"/>
                <w:b/>
                <w:color w:val="323232"/>
                <w:sz w:val="16"/>
              </w:rPr>
              <w:t>不是</w:t>
            </w:r>
          </w:p>
        </w:tc>
        <w:tc>
          <w:tcPr>
            <w:tcW w:w="4100" w:type="dxa"/>
          </w:tcPr>
          <w:p w:rsidR="009146F7" w:rsidRDefault="0052544B">
            <w:pPr>
              <w:pStyle w:val="TableParagraph"/>
              <w:spacing w:before="70"/>
              <w:ind w:left="1087"/>
              <w:rPr>
                <w:sz w:val="16"/>
              </w:rPr>
            </w:pPr>
            <w:r>
              <w:rPr>
                <w:color w:val="323232"/>
                <w:sz w:val="16"/>
              </w:rPr>
              <w:t>键入用于匹配的</w:t>
            </w:r>
            <w:r>
              <w:rPr>
                <w:color w:val="323232"/>
                <w:sz w:val="16"/>
              </w:rPr>
              <w:t xml:space="preserve"> </w:t>
            </w:r>
            <w:r>
              <w:rPr>
                <w:rFonts w:ascii="Arial" w:eastAsia="Arial"/>
                <w:color w:val="323232"/>
                <w:sz w:val="16"/>
              </w:rPr>
              <w:t xml:space="preserve">MAC </w:t>
            </w:r>
            <w:r>
              <w:rPr>
                <w:color w:val="323232"/>
                <w:sz w:val="16"/>
              </w:rPr>
              <w:t>地址。使用冒号分</w:t>
            </w:r>
          </w:p>
        </w:tc>
      </w:tr>
      <w:tr w:rsidR="009146F7">
        <w:trPr>
          <w:trHeight w:val="302"/>
        </w:trPr>
        <w:tc>
          <w:tcPr>
            <w:tcW w:w="2620" w:type="dxa"/>
            <w:tcBorders>
              <w:bottom w:val="single" w:sz="2" w:space="0" w:color="C5C5C6"/>
            </w:tcBorders>
          </w:tcPr>
          <w:p w:rsidR="009146F7" w:rsidRDefault="009146F7">
            <w:pPr>
              <w:pStyle w:val="TableParagraph"/>
              <w:rPr>
                <w:rFonts w:ascii="Times New Roman"/>
                <w:sz w:val="18"/>
              </w:rPr>
            </w:pPr>
          </w:p>
        </w:tc>
        <w:tc>
          <w:tcPr>
            <w:tcW w:w="2640" w:type="dxa"/>
            <w:tcBorders>
              <w:bottom w:val="single" w:sz="2" w:space="0" w:color="C5C5C6"/>
            </w:tcBorders>
          </w:tcPr>
          <w:p w:rsidR="009146F7" w:rsidRDefault="009146F7">
            <w:pPr>
              <w:pStyle w:val="TableParagraph"/>
              <w:rPr>
                <w:rFonts w:ascii="Times New Roman"/>
                <w:sz w:val="18"/>
              </w:rPr>
            </w:pPr>
          </w:p>
        </w:tc>
        <w:tc>
          <w:tcPr>
            <w:tcW w:w="4100" w:type="dxa"/>
            <w:tcBorders>
              <w:bottom w:val="single" w:sz="2" w:space="0" w:color="C5C5C6"/>
            </w:tcBorders>
          </w:tcPr>
          <w:p w:rsidR="009146F7" w:rsidRDefault="0052544B">
            <w:pPr>
              <w:pStyle w:val="TableParagraph"/>
              <w:spacing w:before="12"/>
              <w:ind w:left="1087"/>
              <w:rPr>
                <w:sz w:val="16"/>
              </w:rPr>
            </w:pPr>
            <w:r>
              <w:rPr>
                <w:color w:val="323232"/>
                <w:sz w:val="16"/>
              </w:rPr>
              <w:t>隔其中的八位字节。</w:t>
            </w:r>
          </w:p>
        </w:tc>
      </w:tr>
      <w:tr w:rsidR="009146F7">
        <w:trPr>
          <w:trHeight w:val="604"/>
        </w:trPr>
        <w:tc>
          <w:tcPr>
            <w:tcW w:w="2620" w:type="dxa"/>
            <w:tcBorders>
              <w:top w:val="single" w:sz="2" w:space="0" w:color="C5C5C6"/>
              <w:bottom w:val="single" w:sz="2" w:space="0" w:color="C5C5C6"/>
            </w:tcBorders>
          </w:tcPr>
          <w:p w:rsidR="009146F7" w:rsidRDefault="0052544B">
            <w:pPr>
              <w:pStyle w:val="TableParagraph"/>
              <w:spacing w:before="70"/>
              <w:ind w:left="107"/>
              <w:rPr>
                <w:sz w:val="16"/>
              </w:rPr>
            </w:pPr>
            <w:r>
              <w:rPr>
                <w:rFonts w:ascii="Arial" w:eastAsia="Arial"/>
                <w:color w:val="323232"/>
                <w:sz w:val="16"/>
              </w:rPr>
              <w:t xml:space="preserve">MAC </w:t>
            </w:r>
            <w:r>
              <w:rPr>
                <w:color w:val="323232"/>
                <w:sz w:val="16"/>
              </w:rPr>
              <w:t>网络</w:t>
            </w:r>
          </w:p>
        </w:tc>
        <w:tc>
          <w:tcPr>
            <w:tcW w:w="2640" w:type="dxa"/>
            <w:tcBorders>
              <w:top w:val="single" w:sz="2" w:space="0" w:color="C5C5C6"/>
              <w:bottom w:val="single" w:sz="2" w:space="0" w:color="C5C5C6"/>
            </w:tcBorders>
          </w:tcPr>
          <w:p w:rsidR="009146F7" w:rsidRDefault="0052544B">
            <w:pPr>
              <w:pStyle w:val="TableParagraph"/>
              <w:spacing w:before="63"/>
              <w:ind w:left="607"/>
              <w:rPr>
                <w:rFonts w:ascii="等线" w:eastAsia="等线"/>
                <w:b/>
                <w:sz w:val="16"/>
              </w:rPr>
            </w:pPr>
            <w:r>
              <w:rPr>
                <w:rFonts w:ascii="等线" w:eastAsia="等线" w:hint="eastAsia"/>
                <w:b/>
                <w:color w:val="323232"/>
                <w:sz w:val="16"/>
              </w:rPr>
              <w:t>匹配</w:t>
            </w:r>
            <w:r>
              <w:rPr>
                <w:color w:val="323232"/>
                <w:sz w:val="16"/>
              </w:rPr>
              <w:t>或</w:t>
            </w:r>
            <w:r>
              <w:rPr>
                <w:rFonts w:ascii="等线" w:eastAsia="等线" w:hint="eastAsia"/>
                <w:b/>
                <w:color w:val="323232"/>
                <w:sz w:val="16"/>
              </w:rPr>
              <w:t>不匹配</w:t>
            </w:r>
          </w:p>
        </w:tc>
        <w:tc>
          <w:tcPr>
            <w:tcW w:w="4100" w:type="dxa"/>
            <w:tcBorders>
              <w:top w:val="single" w:sz="2" w:space="0" w:color="C5C5C6"/>
              <w:bottom w:val="single" w:sz="2" w:space="0" w:color="C5C5C6"/>
            </w:tcBorders>
          </w:tcPr>
          <w:p w:rsidR="009146F7" w:rsidRDefault="0052544B">
            <w:pPr>
              <w:pStyle w:val="TableParagraph"/>
              <w:spacing w:before="70" w:line="280" w:lineRule="auto"/>
              <w:ind w:left="1087" w:right="83"/>
              <w:rPr>
                <w:sz w:val="16"/>
              </w:rPr>
            </w:pPr>
            <w:r>
              <w:rPr>
                <w:color w:val="323232"/>
                <w:sz w:val="16"/>
              </w:rPr>
              <w:t>键入网络的低位地址和通配符掩码。在网络位的位置设置</w:t>
            </w:r>
            <w:r>
              <w:rPr>
                <w:color w:val="323232"/>
                <w:sz w:val="16"/>
              </w:rPr>
              <w:t xml:space="preserve"> </w:t>
            </w:r>
            <w:r>
              <w:rPr>
                <w:rFonts w:ascii="Arial" w:eastAsia="Arial"/>
                <w:color w:val="323232"/>
                <w:sz w:val="16"/>
              </w:rPr>
              <w:t>0</w:t>
            </w:r>
            <w:r>
              <w:rPr>
                <w:color w:val="323232"/>
                <w:sz w:val="16"/>
              </w:rPr>
              <w:t>，在主机部分设置</w:t>
            </w:r>
            <w:r>
              <w:rPr>
                <w:color w:val="323232"/>
                <w:sz w:val="16"/>
              </w:rPr>
              <w:t xml:space="preserve"> </w:t>
            </w:r>
            <w:r>
              <w:rPr>
                <w:rFonts w:ascii="Arial" w:eastAsia="Arial"/>
                <w:color w:val="323232"/>
                <w:sz w:val="16"/>
              </w:rPr>
              <w:t>1</w:t>
            </w:r>
            <w:r>
              <w:rPr>
                <w:color w:val="323232"/>
                <w:sz w:val="16"/>
              </w:rPr>
              <w:t>。</w:t>
            </w:r>
          </w:p>
        </w:tc>
      </w:tr>
    </w:tbl>
    <w:p w:rsidR="009146F7" w:rsidRDefault="0052544B">
      <w:pPr>
        <w:spacing w:before="248" w:line="290" w:lineRule="auto"/>
        <w:ind w:left="700" w:right="258"/>
        <w:rPr>
          <w:sz w:val="20"/>
        </w:rPr>
      </w:pPr>
      <w:r>
        <w:rPr>
          <w:color w:val="323232"/>
          <w:spacing w:val="-7"/>
          <w:w w:val="105"/>
          <w:sz w:val="20"/>
        </w:rPr>
        <w:t>例如，对于带有前缀为</w:t>
      </w:r>
      <w:r>
        <w:rPr>
          <w:color w:val="323232"/>
          <w:spacing w:val="-7"/>
          <w:w w:val="105"/>
          <w:sz w:val="20"/>
        </w:rPr>
        <w:t xml:space="preserve"> </w:t>
      </w:r>
      <w:r>
        <w:rPr>
          <w:rFonts w:ascii="Arial" w:eastAsia="Arial"/>
          <w:color w:val="323232"/>
          <w:sz w:val="20"/>
        </w:rPr>
        <w:t xml:space="preserve">05:50:56 </w:t>
      </w:r>
      <w:r>
        <w:rPr>
          <w:color w:val="323232"/>
          <w:spacing w:val="-15"/>
          <w:w w:val="105"/>
          <w:sz w:val="20"/>
        </w:rPr>
        <w:t>且长度为</w:t>
      </w:r>
      <w:r>
        <w:rPr>
          <w:color w:val="323232"/>
          <w:spacing w:val="-15"/>
          <w:w w:val="105"/>
          <w:sz w:val="20"/>
        </w:rPr>
        <w:t xml:space="preserve"> </w:t>
      </w:r>
      <w:r>
        <w:rPr>
          <w:rFonts w:ascii="Arial" w:eastAsia="Arial"/>
          <w:color w:val="323232"/>
          <w:sz w:val="20"/>
        </w:rPr>
        <w:t xml:space="preserve">23 </w:t>
      </w:r>
      <w:r>
        <w:rPr>
          <w:color w:val="323232"/>
          <w:spacing w:val="-24"/>
          <w:w w:val="105"/>
          <w:sz w:val="20"/>
        </w:rPr>
        <w:t>位的</w:t>
      </w:r>
      <w:r>
        <w:rPr>
          <w:color w:val="323232"/>
          <w:spacing w:val="-24"/>
          <w:w w:val="105"/>
          <w:sz w:val="20"/>
        </w:rPr>
        <w:t xml:space="preserve"> </w:t>
      </w:r>
      <w:r>
        <w:rPr>
          <w:rFonts w:ascii="Arial" w:eastAsia="Arial"/>
          <w:color w:val="323232"/>
          <w:sz w:val="20"/>
        </w:rPr>
        <w:t xml:space="preserve">MAC </w:t>
      </w:r>
      <w:r>
        <w:rPr>
          <w:color w:val="323232"/>
          <w:spacing w:val="-8"/>
          <w:w w:val="105"/>
          <w:sz w:val="20"/>
        </w:rPr>
        <w:t>网络，地址将设置为</w:t>
      </w:r>
      <w:r>
        <w:rPr>
          <w:color w:val="323232"/>
          <w:spacing w:val="-8"/>
          <w:w w:val="105"/>
          <w:sz w:val="20"/>
        </w:rPr>
        <w:t xml:space="preserve"> </w:t>
      </w:r>
      <w:r>
        <w:rPr>
          <w:rFonts w:ascii="Arial" w:eastAsia="Arial"/>
          <w:b/>
          <w:color w:val="323232"/>
          <w:w w:val="105"/>
          <w:sz w:val="20"/>
        </w:rPr>
        <w:t>00:50:56:00:00:00</w:t>
      </w:r>
      <w:r>
        <w:rPr>
          <w:color w:val="323232"/>
          <w:w w:val="105"/>
          <w:sz w:val="20"/>
        </w:rPr>
        <w:t>，而掩</w:t>
      </w:r>
      <w:r>
        <w:rPr>
          <w:color w:val="323232"/>
          <w:spacing w:val="-20"/>
          <w:w w:val="115"/>
          <w:sz w:val="20"/>
        </w:rPr>
        <w:t>码为</w:t>
      </w:r>
      <w:r>
        <w:rPr>
          <w:color w:val="323232"/>
          <w:spacing w:val="-20"/>
          <w:w w:val="115"/>
          <w:sz w:val="20"/>
        </w:rPr>
        <w:t xml:space="preserve"> </w:t>
      </w:r>
      <w:r>
        <w:rPr>
          <w:rFonts w:ascii="Arial" w:eastAsia="Arial"/>
          <w:b/>
          <w:color w:val="323232"/>
          <w:w w:val="115"/>
          <w:sz w:val="20"/>
        </w:rPr>
        <w:t>00:00:01:ff:ff:ff</w:t>
      </w:r>
      <w:r>
        <w:rPr>
          <w:color w:val="323232"/>
          <w:w w:val="115"/>
          <w:sz w:val="20"/>
        </w:rPr>
        <w:t>。</w:t>
      </w:r>
    </w:p>
    <w:p w:rsidR="009146F7" w:rsidRDefault="009146F7">
      <w:pPr>
        <w:pStyle w:val="BodyText"/>
        <w:spacing w:before="11"/>
        <w:rPr>
          <w:sz w:val="15"/>
        </w:rPr>
      </w:pPr>
    </w:p>
    <w:p w:rsidR="009146F7" w:rsidRDefault="0052544B">
      <w:pPr>
        <w:pStyle w:val="BodyText"/>
        <w:ind w:left="700"/>
      </w:pPr>
      <w:r>
        <w:t>目标地址</w:t>
      </w:r>
    </w:p>
    <w:p w:rsidR="009146F7" w:rsidRDefault="0052544B">
      <w:pPr>
        <w:pStyle w:val="BodyText"/>
        <w:spacing w:before="159" w:line="285" w:lineRule="auto"/>
        <w:ind w:left="700" w:right="339"/>
      </w:pPr>
      <w:r>
        <w:rPr>
          <w:color w:val="323232"/>
        </w:rPr>
        <w:t>通过使用</w:t>
      </w:r>
      <w:r>
        <w:rPr>
          <w:color w:val="323232"/>
        </w:rPr>
        <w:t>“</w:t>
      </w:r>
      <w:r>
        <w:rPr>
          <w:color w:val="323232"/>
        </w:rPr>
        <w:t>目标地址</w:t>
      </w:r>
      <w:r>
        <w:rPr>
          <w:color w:val="323232"/>
        </w:rPr>
        <w:t>”</w:t>
      </w:r>
      <w:r>
        <w:rPr>
          <w:color w:val="323232"/>
        </w:rPr>
        <w:t>属性组，可以将数据包与其目标地址相匹配。</w:t>
      </w:r>
      <w:r>
        <w:rPr>
          <w:rFonts w:ascii="Arial" w:eastAsia="Arial" w:hAnsi="Arial"/>
          <w:color w:val="323232"/>
        </w:rPr>
        <w:t xml:space="preserve">MAC </w:t>
      </w:r>
      <w:r>
        <w:rPr>
          <w:color w:val="323232"/>
        </w:rPr>
        <w:t>目标地址选项的格式与源地址的格式相同。</w:t>
      </w:r>
    </w:p>
    <w:p w:rsidR="009146F7" w:rsidRDefault="009146F7">
      <w:pPr>
        <w:pStyle w:val="BodyText"/>
        <w:spacing w:before="8"/>
        <w:rPr>
          <w:sz w:val="15"/>
        </w:rPr>
      </w:pPr>
    </w:p>
    <w:p w:rsidR="009146F7" w:rsidRDefault="0052544B">
      <w:pPr>
        <w:pStyle w:val="BodyText"/>
        <w:ind w:left="700"/>
      </w:pPr>
      <w:r>
        <w:t>比较运算符</w:t>
      </w:r>
    </w:p>
    <w:p w:rsidR="009146F7" w:rsidRDefault="0052544B">
      <w:pPr>
        <w:pStyle w:val="BodyText"/>
        <w:spacing w:before="159" w:line="285" w:lineRule="auto"/>
        <w:ind w:left="700" w:right="220"/>
      </w:pPr>
      <w:r>
        <w:rPr>
          <w:color w:val="323232"/>
        </w:rPr>
        <w:t>要使匹配</w:t>
      </w:r>
      <w:r>
        <w:rPr>
          <w:color w:val="323232"/>
        </w:rPr>
        <w:t xml:space="preserve"> </w:t>
      </w:r>
      <w:r>
        <w:rPr>
          <w:rFonts w:ascii="Arial" w:eastAsia="Arial"/>
          <w:color w:val="323232"/>
        </w:rPr>
        <w:t xml:space="preserve">MAC </w:t>
      </w:r>
      <w:r>
        <w:rPr>
          <w:color w:val="323232"/>
        </w:rPr>
        <w:t>限定符的流量更加符合您的需求，您可以使用肯定比较或否定比较。通过使用这些运算符，</w:t>
      </w:r>
      <w:r>
        <w:rPr>
          <w:color w:val="323232"/>
        </w:rPr>
        <w:t xml:space="preserve"> </w:t>
      </w:r>
      <w:r>
        <w:rPr>
          <w:color w:val="323232"/>
        </w:rPr>
        <w:t>可以将具有某些特定属性的数据包之外的所有数据包均包含在规则的范围之内。</w:t>
      </w:r>
    </w:p>
    <w:p w:rsidR="009146F7" w:rsidRDefault="009146F7">
      <w:pPr>
        <w:pStyle w:val="BodyText"/>
        <w:rPr>
          <w:sz w:val="19"/>
        </w:rPr>
      </w:pPr>
    </w:p>
    <w:p w:rsidR="009146F7" w:rsidRDefault="0052544B">
      <w:pPr>
        <w:pStyle w:val="Heading4"/>
        <w:ind w:left="699"/>
      </w:pPr>
      <w:bookmarkStart w:id="273" w:name="IP_流量限定符"/>
      <w:bookmarkEnd w:id="273"/>
      <w:r>
        <w:rPr>
          <w:rFonts w:ascii="Arial" w:eastAsia="Arial"/>
        </w:rPr>
        <w:t xml:space="preserve">IP </w:t>
      </w:r>
      <w:r>
        <w:t>流量限定符</w:t>
      </w:r>
    </w:p>
    <w:p w:rsidR="009146F7" w:rsidRDefault="0052544B">
      <w:pPr>
        <w:pStyle w:val="BodyText"/>
        <w:spacing w:before="133" w:line="285" w:lineRule="auto"/>
        <w:ind w:left="699" w:right="370"/>
      </w:pPr>
      <w:r>
        <w:rPr>
          <w:color w:val="323232"/>
          <w:spacing w:val="-5"/>
        </w:rPr>
        <w:t>通过在规则中使用</w:t>
      </w:r>
      <w:r>
        <w:rPr>
          <w:color w:val="323232"/>
          <w:spacing w:val="-5"/>
        </w:rPr>
        <w:t xml:space="preserve"> </w:t>
      </w:r>
      <w:r>
        <w:rPr>
          <w:rFonts w:ascii="Arial" w:eastAsia="Arial"/>
          <w:color w:val="323232"/>
        </w:rPr>
        <w:t xml:space="preserve">IP </w:t>
      </w:r>
      <w:r>
        <w:rPr>
          <w:color w:val="323232"/>
          <w:spacing w:val="-5"/>
        </w:rPr>
        <w:t>流量限定符，可以针对</w:t>
      </w:r>
      <w:r>
        <w:rPr>
          <w:color w:val="323232"/>
          <w:spacing w:val="-5"/>
        </w:rPr>
        <w:t xml:space="preserve"> </w:t>
      </w:r>
      <w:r>
        <w:rPr>
          <w:rFonts w:ascii="Arial" w:eastAsia="Arial"/>
          <w:color w:val="323232"/>
        </w:rPr>
        <w:t xml:space="preserve">IP </w:t>
      </w:r>
      <w:r>
        <w:rPr>
          <w:color w:val="323232"/>
        </w:rPr>
        <w:t>版本、</w:t>
      </w:r>
      <w:r>
        <w:rPr>
          <w:rFonts w:ascii="Arial" w:eastAsia="Arial"/>
          <w:color w:val="323232"/>
        </w:rPr>
        <w:t xml:space="preserve">IP </w:t>
      </w:r>
      <w:r>
        <w:rPr>
          <w:color w:val="323232"/>
          <w:spacing w:val="-3"/>
        </w:rPr>
        <w:t>地址、下一级别协议和端口等第</w:t>
      </w:r>
      <w:r>
        <w:rPr>
          <w:color w:val="323232"/>
          <w:spacing w:val="-3"/>
        </w:rPr>
        <w:t xml:space="preserve"> </w:t>
      </w:r>
      <w:r>
        <w:rPr>
          <w:rFonts w:ascii="Arial" w:eastAsia="Arial"/>
          <w:color w:val="323232"/>
        </w:rPr>
        <w:t xml:space="preserve">3 </w:t>
      </w:r>
      <w:r>
        <w:rPr>
          <w:color w:val="323232"/>
        </w:rPr>
        <w:t>层（网络层）</w:t>
      </w:r>
      <w:r>
        <w:rPr>
          <w:color w:val="323232"/>
        </w:rPr>
        <w:t xml:space="preserve"> </w:t>
      </w:r>
      <w:r>
        <w:rPr>
          <w:color w:val="323232"/>
        </w:rPr>
        <w:t>属性定义匹配的流量标准。</w:t>
      </w:r>
    </w:p>
    <w:p w:rsidR="009146F7" w:rsidRDefault="009146F7">
      <w:pPr>
        <w:pStyle w:val="BodyText"/>
        <w:spacing w:before="8"/>
        <w:rPr>
          <w:sz w:val="15"/>
        </w:rPr>
      </w:pPr>
    </w:p>
    <w:p w:rsidR="009146F7" w:rsidRDefault="0052544B">
      <w:pPr>
        <w:pStyle w:val="BodyText"/>
        <w:ind w:left="699"/>
      </w:pPr>
      <w:r>
        <w:t>协议</w:t>
      </w:r>
    </w:p>
    <w:p w:rsidR="009146F7" w:rsidRDefault="0052544B">
      <w:pPr>
        <w:pStyle w:val="BodyText"/>
        <w:spacing w:before="151"/>
        <w:ind w:left="699"/>
      </w:pPr>
      <w:r>
        <w:rPr>
          <w:rFonts w:ascii="Arial" w:eastAsia="Arial"/>
          <w:color w:val="323232"/>
        </w:rPr>
        <w:t xml:space="preserve">IP </w:t>
      </w:r>
      <w:r>
        <w:rPr>
          <w:color w:val="323232"/>
        </w:rPr>
        <w:t>流量限定符的</w:t>
      </w:r>
      <w:r>
        <w:rPr>
          <w:rFonts w:ascii="等线" w:eastAsia="等线" w:hint="eastAsia"/>
          <w:b/>
          <w:color w:val="323232"/>
        </w:rPr>
        <w:t>协议</w:t>
      </w:r>
      <w:r>
        <w:rPr>
          <w:color w:val="323232"/>
        </w:rPr>
        <w:t>属性表示占用数据包负载的下一级别协议。您可以从下拉菜单中选择某个协议或按照</w:t>
      </w:r>
    </w:p>
    <w:p w:rsidR="009146F7" w:rsidRDefault="0052544B">
      <w:pPr>
        <w:pStyle w:val="BodyText"/>
        <w:spacing w:before="12"/>
        <w:ind w:left="699"/>
      </w:pPr>
      <w:r>
        <w:rPr>
          <w:rFonts w:ascii="Arial" w:eastAsia="Arial"/>
          <w:color w:val="323232"/>
        </w:rPr>
        <w:t xml:space="preserve">RFC 1700 </w:t>
      </w:r>
      <w:r>
        <w:rPr>
          <w:color w:val="323232"/>
        </w:rPr>
        <w:t>键入其十进制编号。</w:t>
      </w:r>
    </w:p>
    <w:p w:rsidR="009146F7" w:rsidRDefault="0052544B">
      <w:pPr>
        <w:pStyle w:val="BodyText"/>
        <w:spacing w:before="169"/>
        <w:ind w:left="699"/>
      </w:pPr>
      <w:r>
        <w:rPr>
          <w:color w:val="323232"/>
        </w:rPr>
        <w:t>对于</w:t>
      </w:r>
      <w:r>
        <w:rPr>
          <w:color w:val="323232"/>
        </w:rPr>
        <w:t xml:space="preserve"> </w:t>
      </w:r>
      <w:r>
        <w:rPr>
          <w:rFonts w:ascii="Arial" w:eastAsia="Arial"/>
          <w:color w:val="323232"/>
        </w:rPr>
        <w:t xml:space="preserve">TCP </w:t>
      </w:r>
      <w:r>
        <w:rPr>
          <w:color w:val="323232"/>
        </w:rPr>
        <w:t>和</w:t>
      </w:r>
      <w:r>
        <w:rPr>
          <w:color w:val="323232"/>
        </w:rPr>
        <w:t xml:space="preserve"> </w:t>
      </w:r>
      <w:r>
        <w:rPr>
          <w:rFonts w:ascii="Arial" w:eastAsia="Arial"/>
          <w:color w:val="323232"/>
        </w:rPr>
        <w:t xml:space="preserve">UDP </w:t>
      </w:r>
      <w:r>
        <w:rPr>
          <w:color w:val="323232"/>
        </w:rPr>
        <w:t>协议，还可以按源端口和目标端口匹配流量。</w:t>
      </w:r>
    </w:p>
    <w:p w:rsidR="009146F7" w:rsidRDefault="009146F7">
      <w:pPr>
        <w:pStyle w:val="BodyText"/>
        <w:spacing w:before="10"/>
        <w:rPr>
          <w:sz w:val="19"/>
        </w:rPr>
      </w:pPr>
    </w:p>
    <w:p w:rsidR="009146F7" w:rsidRDefault="0052544B">
      <w:pPr>
        <w:pStyle w:val="BodyText"/>
        <w:ind w:left="699"/>
      </w:pPr>
      <w:r>
        <w:t>源端口</w:t>
      </w:r>
    </w:p>
    <w:p w:rsidR="009146F7" w:rsidRDefault="0052544B">
      <w:pPr>
        <w:pStyle w:val="BodyText"/>
        <w:spacing w:before="160" w:line="285" w:lineRule="auto"/>
        <w:ind w:left="699" w:right="279"/>
      </w:pPr>
      <w:r>
        <w:rPr>
          <w:color w:val="323232"/>
          <w:spacing w:val="-7"/>
        </w:rPr>
        <w:t>通过使用</w:t>
      </w:r>
      <w:r>
        <w:rPr>
          <w:color w:val="323232"/>
          <w:spacing w:val="-7"/>
        </w:rPr>
        <w:t>“</w:t>
      </w:r>
      <w:r>
        <w:rPr>
          <w:color w:val="323232"/>
          <w:spacing w:val="-7"/>
        </w:rPr>
        <w:t>源端口</w:t>
      </w:r>
      <w:r>
        <w:rPr>
          <w:color w:val="323232"/>
          <w:spacing w:val="-7"/>
        </w:rPr>
        <w:t>”</w:t>
      </w:r>
      <w:r>
        <w:rPr>
          <w:color w:val="323232"/>
          <w:spacing w:val="-7"/>
        </w:rPr>
        <w:t>属性，可以按源端口匹配</w:t>
      </w:r>
      <w:r>
        <w:rPr>
          <w:color w:val="323232"/>
          <w:spacing w:val="-7"/>
        </w:rPr>
        <w:t xml:space="preserve"> </w:t>
      </w:r>
      <w:r>
        <w:rPr>
          <w:rFonts w:ascii="Arial" w:eastAsia="Arial" w:hAnsi="Arial"/>
          <w:color w:val="323232"/>
        </w:rPr>
        <w:t xml:space="preserve">TCP </w:t>
      </w:r>
      <w:r>
        <w:rPr>
          <w:color w:val="323232"/>
          <w:spacing w:val="-32"/>
        </w:rPr>
        <w:t>或</w:t>
      </w:r>
      <w:r>
        <w:rPr>
          <w:color w:val="323232"/>
          <w:spacing w:val="-32"/>
        </w:rPr>
        <w:t xml:space="preserve"> </w:t>
      </w:r>
      <w:r>
        <w:rPr>
          <w:rFonts w:ascii="Arial" w:eastAsia="Arial" w:hAnsi="Arial"/>
          <w:color w:val="323232"/>
        </w:rPr>
        <w:t xml:space="preserve">UDP </w:t>
      </w:r>
      <w:r>
        <w:rPr>
          <w:color w:val="323232"/>
          <w:spacing w:val="-2"/>
        </w:rPr>
        <w:t>数据包。将流量与源端口匹配时，请考虑流量方向。</w:t>
      </w:r>
    </w:p>
    <w:p w:rsidR="009146F7" w:rsidRDefault="009146F7">
      <w:pPr>
        <w:pStyle w:val="BodyText"/>
        <w:spacing w:before="7"/>
        <w:rPr>
          <w:sz w:val="15"/>
        </w:rPr>
      </w:pPr>
    </w:p>
    <w:p w:rsidR="009146F7" w:rsidRDefault="0052544B">
      <w:pPr>
        <w:pStyle w:val="BodyText"/>
        <w:ind w:left="699"/>
      </w:pPr>
      <w:r>
        <w:t>目标端口</w:t>
      </w:r>
    </w:p>
    <w:p w:rsidR="009146F7" w:rsidRDefault="0052544B">
      <w:pPr>
        <w:pStyle w:val="BodyText"/>
        <w:spacing w:before="160" w:line="285" w:lineRule="auto"/>
        <w:ind w:left="700" w:right="274" w:hanging="1"/>
      </w:pPr>
      <w:r>
        <w:rPr>
          <w:color w:val="323232"/>
          <w:spacing w:val="-7"/>
        </w:rPr>
        <w:t>通过使用</w:t>
      </w:r>
      <w:r>
        <w:rPr>
          <w:color w:val="323232"/>
          <w:spacing w:val="-7"/>
        </w:rPr>
        <w:t>“</w:t>
      </w:r>
      <w:r>
        <w:rPr>
          <w:color w:val="323232"/>
          <w:spacing w:val="-7"/>
        </w:rPr>
        <w:t>目标端口</w:t>
      </w:r>
      <w:r>
        <w:rPr>
          <w:color w:val="323232"/>
          <w:spacing w:val="-7"/>
        </w:rPr>
        <w:t>”</w:t>
      </w:r>
      <w:r>
        <w:rPr>
          <w:color w:val="323232"/>
          <w:spacing w:val="-7"/>
        </w:rPr>
        <w:t>属性，可以按目标端口匹配</w:t>
      </w:r>
      <w:r>
        <w:rPr>
          <w:color w:val="323232"/>
          <w:spacing w:val="-7"/>
        </w:rPr>
        <w:t xml:space="preserve"> </w:t>
      </w:r>
      <w:r>
        <w:rPr>
          <w:rFonts w:ascii="Arial" w:eastAsia="Arial" w:hAnsi="Arial"/>
          <w:color w:val="323232"/>
        </w:rPr>
        <w:t xml:space="preserve">TCP </w:t>
      </w:r>
      <w:r>
        <w:rPr>
          <w:color w:val="323232"/>
          <w:spacing w:val="-31"/>
        </w:rPr>
        <w:t>或</w:t>
      </w:r>
      <w:r>
        <w:rPr>
          <w:color w:val="323232"/>
          <w:spacing w:val="-31"/>
        </w:rPr>
        <w:t xml:space="preserve"> </w:t>
      </w:r>
      <w:r>
        <w:rPr>
          <w:rFonts w:ascii="Arial" w:eastAsia="Arial" w:hAnsi="Arial"/>
          <w:color w:val="323232"/>
        </w:rPr>
        <w:t xml:space="preserve">UDP </w:t>
      </w:r>
      <w:r>
        <w:rPr>
          <w:color w:val="323232"/>
          <w:spacing w:val="-2"/>
        </w:rPr>
        <w:t>数据包。将流量与目标端口匹配时，请考虑流量方向。</w:t>
      </w:r>
    </w:p>
    <w:p w:rsidR="009146F7" w:rsidRDefault="009146F7">
      <w:pPr>
        <w:pStyle w:val="BodyText"/>
        <w:spacing w:before="7"/>
        <w:rPr>
          <w:sz w:val="15"/>
        </w:rPr>
      </w:pPr>
    </w:p>
    <w:p w:rsidR="009146F7" w:rsidRDefault="0052544B">
      <w:pPr>
        <w:pStyle w:val="BodyText"/>
        <w:ind w:left="700"/>
      </w:pPr>
      <w:r>
        <w:t>源地址</w:t>
      </w:r>
    </w:p>
    <w:p w:rsidR="009146F7" w:rsidRDefault="0052544B">
      <w:pPr>
        <w:pStyle w:val="BodyText"/>
        <w:spacing w:before="160" w:line="280" w:lineRule="auto"/>
        <w:ind w:left="699" w:right="216"/>
      </w:pPr>
      <w:r>
        <w:rPr>
          <w:color w:val="323232"/>
        </w:rPr>
        <w:t>通过使用</w:t>
      </w:r>
      <w:r>
        <w:rPr>
          <w:color w:val="323232"/>
        </w:rPr>
        <w:t>“</w:t>
      </w:r>
      <w:r>
        <w:rPr>
          <w:color w:val="323232"/>
        </w:rPr>
        <w:t>源地址</w:t>
      </w:r>
      <w:r>
        <w:rPr>
          <w:color w:val="323232"/>
        </w:rPr>
        <w:t>”</w:t>
      </w:r>
      <w:r>
        <w:rPr>
          <w:color w:val="323232"/>
        </w:rPr>
        <w:t>属性，可以按源地址或子网匹配数据包。将流量与源地址或网络匹配时，请考虑流量方向。</w:t>
      </w:r>
    </w:p>
    <w:p w:rsidR="009146F7" w:rsidRDefault="0052544B">
      <w:pPr>
        <w:pStyle w:val="BodyText"/>
        <w:spacing w:before="120"/>
        <w:ind w:left="699"/>
      </w:pPr>
      <w:r>
        <w:rPr>
          <w:color w:val="323232"/>
        </w:rPr>
        <w:t>可以通过多种方法匹配流量源。</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after="41"/>
        <w:ind w:left="700"/>
      </w:pPr>
      <w:r>
        <w:rPr>
          <w:spacing w:val="-24"/>
          <w:w w:val="105"/>
        </w:rPr>
        <w:t>表</w:t>
      </w:r>
      <w:r>
        <w:rPr>
          <w:spacing w:val="-24"/>
          <w:w w:val="105"/>
        </w:rPr>
        <w:t xml:space="preserve"> </w:t>
      </w:r>
      <w:r>
        <w:rPr>
          <w:rFonts w:ascii="Arial" w:eastAsia="Arial" w:hAnsi="Arial"/>
          <w:w w:val="105"/>
        </w:rPr>
        <w:t>8</w:t>
      </w:r>
      <w:r>
        <w:rPr>
          <w:rFonts w:ascii="Lucida Sans Unicode" w:eastAsia="Lucida Sans Unicode" w:hAnsi="Lucida Sans Unicode"/>
          <w:w w:val="105"/>
        </w:rPr>
        <w:t>‑</w:t>
      </w:r>
      <w:r>
        <w:rPr>
          <w:rFonts w:ascii="Arial" w:eastAsia="Arial" w:hAnsi="Arial"/>
          <w:w w:val="105"/>
        </w:rPr>
        <w:t>7.</w:t>
      </w:r>
      <w:r>
        <w:rPr>
          <w:rFonts w:ascii="Arial" w:eastAsia="Arial" w:hAnsi="Arial"/>
          <w:spacing w:val="56"/>
          <w:w w:val="105"/>
        </w:rPr>
        <w:t xml:space="preserve"> </w:t>
      </w:r>
      <w:r>
        <w:rPr>
          <w:spacing w:val="-24"/>
          <w:w w:val="105"/>
        </w:rPr>
        <w:t>按</w:t>
      </w:r>
      <w:r>
        <w:rPr>
          <w:spacing w:val="-24"/>
          <w:w w:val="105"/>
        </w:rPr>
        <w:t xml:space="preserve"> </w:t>
      </w:r>
      <w:r>
        <w:rPr>
          <w:rFonts w:ascii="Arial" w:eastAsia="Arial" w:hAnsi="Arial"/>
          <w:w w:val="105"/>
        </w:rPr>
        <w:t xml:space="preserve">IP </w:t>
      </w:r>
      <w:r>
        <w:rPr>
          <w:w w:val="105"/>
        </w:rPr>
        <w:t>源地址筛选或标记流量的模式</w:t>
      </w:r>
    </w:p>
    <w:tbl>
      <w:tblPr>
        <w:tblW w:w="0" w:type="auto"/>
        <w:tblInd w:w="691" w:type="dxa"/>
        <w:tblLayout w:type="fixed"/>
        <w:tblCellMar>
          <w:left w:w="0" w:type="dxa"/>
          <w:right w:w="0" w:type="dxa"/>
        </w:tblCellMar>
        <w:tblLook w:val="01E0" w:firstRow="1" w:lastRow="1" w:firstColumn="1" w:lastColumn="1" w:noHBand="0" w:noVBand="0"/>
      </w:tblPr>
      <w:tblGrid>
        <w:gridCol w:w="2620"/>
        <w:gridCol w:w="2640"/>
        <w:gridCol w:w="4100"/>
      </w:tblGrid>
      <w:tr w:rsidR="009146F7">
        <w:trPr>
          <w:trHeight w:val="358"/>
        </w:trPr>
        <w:tc>
          <w:tcPr>
            <w:tcW w:w="2620" w:type="dxa"/>
            <w:tcBorders>
              <w:top w:val="single" w:sz="8" w:space="0" w:color="666666"/>
            </w:tcBorders>
            <w:shd w:val="clear" w:color="auto" w:fill="ECECED"/>
          </w:tcPr>
          <w:p w:rsidR="009146F7" w:rsidRDefault="0052544B">
            <w:pPr>
              <w:pStyle w:val="TableParagraph"/>
              <w:spacing w:before="61"/>
              <w:ind w:left="107"/>
              <w:rPr>
                <w:rFonts w:ascii="等线" w:eastAsia="等线"/>
                <w:b/>
                <w:sz w:val="16"/>
              </w:rPr>
            </w:pPr>
            <w:r>
              <w:rPr>
                <w:rFonts w:ascii="等线" w:eastAsia="等线" w:hint="eastAsia"/>
                <w:b/>
                <w:sz w:val="16"/>
              </w:rPr>
              <w:t>用于匹配流量源地址的参数</w:t>
            </w:r>
          </w:p>
        </w:tc>
        <w:tc>
          <w:tcPr>
            <w:tcW w:w="2640" w:type="dxa"/>
            <w:tcBorders>
              <w:top w:val="single" w:sz="8" w:space="0" w:color="666666"/>
            </w:tcBorders>
            <w:shd w:val="clear" w:color="auto" w:fill="ECECED"/>
          </w:tcPr>
          <w:p w:rsidR="009146F7" w:rsidRDefault="0052544B">
            <w:pPr>
              <w:pStyle w:val="TableParagraph"/>
              <w:spacing w:before="61"/>
              <w:ind w:left="607"/>
              <w:rPr>
                <w:rFonts w:ascii="等线" w:eastAsia="等线"/>
                <w:b/>
                <w:sz w:val="16"/>
              </w:rPr>
            </w:pPr>
            <w:r>
              <w:rPr>
                <w:rFonts w:ascii="等线" w:eastAsia="等线" w:hint="eastAsia"/>
                <w:b/>
                <w:sz w:val="16"/>
              </w:rPr>
              <w:t>比较运算符</w:t>
            </w:r>
          </w:p>
        </w:tc>
        <w:tc>
          <w:tcPr>
            <w:tcW w:w="4100" w:type="dxa"/>
            <w:tcBorders>
              <w:top w:val="single" w:sz="8" w:space="0" w:color="666666"/>
            </w:tcBorders>
            <w:shd w:val="clear" w:color="auto" w:fill="ECECED"/>
          </w:tcPr>
          <w:p w:rsidR="009146F7" w:rsidRDefault="0052544B">
            <w:pPr>
              <w:pStyle w:val="TableParagraph"/>
              <w:spacing w:before="61"/>
              <w:ind w:left="1087"/>
              <w:rPr>
                <w:rFonts w:ascii="等线" w:eastAsia="等线"/>
                <w:b/>
                <w:sz w:val="16"/>
              </w:rPr>
            </w:pPr>
            <w:r>
              <w:rPr>
                <w:rFonts w:ascii="等线" w:eastAsia="等线" w:hint="eastAsia"/>
                <w:b/>
                <w:sz w:val="16"/>
              </w:rPr>
              <w:t>网络连接参数格式</w:t>
            </w:r>
          </w:p>
        </w:tc>
      </w:tr>
      <w:tr w:rsidR="009146F7">
        <w:trPr>
          <w:trHeight w:val="364"/>
        </w:trPr>
        <w:tc>
          <w:tcPr>
            <w:tcW w:w="2620" w:type="dxa"/>
            <w:tcBorders>
              <w:bottom w:val="single" w:sz="2" w:space="0" w:color="C5C5C6"/>
            </w:tcBorders>
          </w:tcPr>
          <w:p w:rsidR="009146F7" w:rsidRDefault="0052544B">
            <w:pPr>
              <w:pStyle w:val="TableParagraph"/>
              <w:spacing w:before="70"/>
              <w:ind w:left="107"/>
              <w:rPr>
                <w:sz w:val="16"/>
              </w:rPr>
            </w:pPr>
            <w:r>
              <w:rPr>
                <w:rFonts w:ascii="Arial" w:eastAsia="Arial"/>
                <w:color w:val="323232"/>
                <w:sz w:val="16"/>
              </w:rPr>
              <w:t xml:space="preserve">IP </w:t>
            </w:r>
            <w:r>
              <w:rPr>
                <w:color w:val="323232"/>
                <w:sz w:val="16"/>
              </w:rPr>
              <w:t>版本</w:t>
            </w:r>
          </w:p>
        </w:tc>
        <w:tc>
          <w:tcPr>
            <w:tcW w:w="2640" w:type="dxa"/>
            <w:tcBorders>
              <w:bottom w:val="single" w:sz="2" w:space="0" w:color="C5C5C6"/>
            </w:tcBorders>
          </w:tcPr>
          <w:p w:rsidR="009146F7" w:rsidRDefault="0052544B">
            <w:pPr>
              <w:pStyle w:val="TableParagraph"/>
              <w:spacing w:before="63"/>
              <w:ind w:left="607"/>
              <w:rPr>
                <w:rFonts w:ascii="等线" w:eastAsia="等线"/>
                <w:b/>
                <w:sz w:val="16"/>
              </w:rPr>
            </w:pPr>
            <w:r>
              <w:rPr>
                <w:rFonts w:ascii="等线" w:eastAsia="等线" w:hint="eastAsia"/>
                <w:b/>
                <w:color w:val="323232"/>
                <w:sz w:val="16"/>
              </w:rPr>
              <w:t>任意</w:t>
            </w:r>
          </w:p>
        </w:tc>
        <w:tc>
          <w:tcPr>
            <w:tcW w:w="4100" w:type="dxa"/>
            <w:tcBorders>
              <w:bottom w:val="single" w:sz="2" w:space="0" w:color="C5C5C6"/>
            </w:tcBorders>
          </w:tcPr>
          <w:p w:rsidR="009146F7" w:rsidRDefault="0052544B">
            <w:pPr>
              <w:pStyle w:val="TableParagraph"/>
              <w:spacing w:before="70"/>
              <w:ind w:left="1087"/>
              <w:rPr>
                <w:sz w:val="16"/>
              </w:rPr>
            </w:pPr>
            <w:r>
              <w:rPr>
                <w:color w:val="323232"/>
                <w:sz w:val="16"/>
              </w:rPr>
              <w:t>在下拉菜单中选择</w:t>
            </w:r>
            <w:r>
              <w:rPr>
                <w:color w:val="323232"/>
                <w:sz w:val="16"/>
              </w:rPr>
              <w:t xml:space="preserve"> </w:t>
            </w:r>
            <w:r>
              <w:rPr>
                <w:rFonts w:ascii="Arial" w:eastAsia="Arial"/>
                <w:color w:val="323232"/>
                <w:sz w:val="16"/>
              </w:rPr>
              <w:t xml:space="preserve">IP </w:t>
            </w:r>
            <w:r>
              <w:rPr>
                <w:color w:val="323232"/>
                <w:sz w:val="16"/>
              </w:rPr>
              <w:t>版本。</w:t>
            </w:r>
          </w:p>
        </w:tc>
      </w:tr>
      <w:tr w:rsidR="009146F7">
        <w:trPr>
          <w:trHeight w:val="364"/>
        </w:trPr>
        <w:tc>
          <w:tcPr>
            <w:tcW w:w="2620" w:type="dxa"/>
            <w:tcBorders>
              <w:top w:val="single" w:sz="2" w:space="0" w:color="C5C5C6"/>
              <w:bottom w:val="single" w:sz="2" w:space="0" w:color="C5C5C6"/>
            </w:tcBorders>
          </w:tcPr>
          <w:p w:rsidR="009146F7" w:rsidRDefault="0052544B">
            <w:pPr>
              <w:pStyle w:val="TableParagraph"/>
              <w:spacing w:before="70"/>
              <w:ind w:left="107"/>
              <w:rPr>
                <w:sz w:val="16"/>
              </w:rPr>
            </w:pPr>
            <w:r>
              <w:rPr>
                <w:rFonts w:ascii="Arial" w:eastAsia="Arial"/>
                <w:color w:val="323232"/>
                <w:sz w:val="16"/>
              </w:rPr>
              <w:t xml:space="preserve">IP </w:t>
            </w:r>
            <w:r>
              <w:rPr>
                <w:color w:val="323232"/>
                <w:sz w:val="16"/>
              </w:rPr>
              <w:t>地址</w:t>
            </w:r>
          </w:p>
        </w:tc>
        <w:tc>
          <w:tcPr>
            <w:tcW w:w="2640" w:type="dxa"/>
            <w:tcBorders>
              <w:top w:val="single" w:sz="2" w:space="0" w:color="C5C5C6"/>
              <w:bottom w:val="single" w:sz="2" w:space="0" w:color="C5C5C6"/>
            </w:tcBorders>
          </w:tcPr>
          <w:p w:rsidR="009146F7" w:rsidRDefault="0052544B">
            <w:pPr>
              <w:pStyle w:val="TableParagraph"/>
              <w:spacing w:before="63"/>
              <w:ind w:left="607"/>
              <w:rPr>
                <w:rFonts w:ascii="等线" w:eastAsia="等线"/>
                <w:b/>
                <w:sz w:val="16"/>
              </w:rPr>
            </w:pPr>
            <w:r>
              <w:rPr>
                <w:rFonts w:ascii="等线" w:eastAsia="等线" w:hint="eastAsia"/>
                <w:b/>
                <w:color w:val="323232"/>
                <w:sz w:val="16"/>
              </w:rPr>
              <w:t>是</w:t>
            </w:r>
            <w:r>
              <w:rPr>
                <w:color w:val="323232"/>
                <w:sz w:val="16"/>
              </w:rPr>
              <w:t>或</w:t>
            </w:r>
            <w:r>
              <w:rPr>
                <w:rFonts w:ascii="等线" w:eastAsia="等线" w:hint="eastAsia"/>
                <w:b/>
                <w:color w:val="323232"/>
                <w:sz w:val="16"/>
              </w:rPr>
              <w:t>不是</w:t>
            </w:r>
          </w:p>
        </w:tc>
        <w:tc>
          <w:tcPr>
            <w:tcW w:w="4100" w:type="dxa"/>
            <w:tcBorders>
              <w:top w:val="single" w:sz="2" w:space="0" w:color="C5C5C6"/>
              <w:bottom w:val="single" w:sz="2" w:space="0" w:color="C5C5C6"/>
            </w:tcBorders>
          </w:tcPr>
          <w:p w:rsidR="009146F7" w:rsidRDefault="0052544B">
            <w:pPr>
              <w:pStyle w:val="TableParagraph"/>
              <w:spacing w:before="70"/>
              <w:ind w:left="1087"/>
              <w:rPr>
                <w:sz w:val="16"/>
              </w:rPr>
            </w:pPr>
            <w:r>
              <w:rPr>
                <w:color w:val="323232"/>
                <w:sz w:val="16"/>
              </w:rPr>
              <w:t>键入要匹配的</w:t>
            </w:r>
            <w:r>
              <w:rPr>
                <w:color w:val="323232"/>
                <w:sz w:val="16"/>
              </w:rPr>
              <w:t xml:space="preserve"> </w:t>
            </w:r>
            <w:r>
              <w:rPr>
                <w:rFonts w:ascii="Arial" w:eastAsia="Arial"/>
                <w:color w:val="323232"/>
                <w:sz w:val="16"/>
              </w:rPr>
              <w:t xml:space="preserve">IP </w:t>
            </w:r>
            <w:r>
              <w:rPr>
                <w:color w:val="323232"/>
                <w:sz w:val="16"/>
              </w:rPr>
              <w:t>地址。</w:t>
            </w:r>
          </w:p>
        </w:tc>
      </w:tr>
      <w:tr w:rsidR="009146F7">
        <w:trPr>
          <w:trHeight w:val="364"/>
        </w:trPr>
        <w:tc>
          <w:tcPr>
            <w:tcW w:w="2620" w:type="dxa"/>
            <w:tcBorders>
              <w:top w:val="single" w:sz="2" w:space="0" w:color="C5C5C6"/>
              <w:bottom w:val="single" w:sz="2" w:space="0" w:color="C5C5C6"/>
            </w:tcBorders>
          </w:tcPr>
          <w:p w:rsidR="009146F7" w:rsidRDefault="0052544B">
            <w:pPr>
              <w:pStyle w:val="TableParagraph"/>
              <w:spacing w:before="70"/>
              <w:ind w:left="107"/>
              <w:rPr>
                <w:sz w:val="16"/>
              </w:rPr>
            </w:pPr>
            <w:r>
              <w:rPr>
                <w:rFonts w:ascii="Arial" w:eastAsia="Arial"/>
                <w:color w:val="323232"/>
                <w:sz w:val="16"/>
              </w:rPr>
              <w:t xml:space="preserve">IP </w:t>
            </w:r>
            <w:r>
              <w:rPr>
                <w:color w:val="323232"/>
                <w:sz w:val="16"/>
              </w:rPr>
              <w:t>子网</w:t>
            </w:r>
          </w:p>
        </w:tc>
        <w:tc>
          <w:tcPr>
            <w:tcW w:w="2640" w:type="dxa"/>
            <w:tcBorders>
              <w:top w:val="single" w:sz="2" w:space="0" w:color="C5C5C6"/>
              <w:bottom w:val="single" w:sz="2" w:space="0" w:color="C5C5C6"/>
            </w:tcBorders>
          </w:tcPr>
          <w:p w:rsidR="009146F7" w:rsidRDefault="0052544B">
            <w:pPr>
              <w:pStyle w:val="TableParagraph"/>
              <w:spacing w:before="63"/>
              <w:ind w:left="607"/>
              <w:rPr>
                <w:rFonts w:ascii="等线" w:eastAsia="等线"/>
                <w:b/>
                <w:sz w:val="16"/>
              </w:rPr>
            </w:pPr>
            <w:r>
              <w:rPr>
                <w:rFonts w:ascii="等线" w:eastAsia="等线" w:hint="eastAsia"/>
                <w:b/>
                <w:color w:val="323232"/>
                <w:sz w:val="16"/>
              </w:rPr>
              <w:t>匹配</w:t>
            </w:r>
            <w:r>
              <w:rPr>
                <w:color w:val="323232"/>
                <w:sz w:val="16"/>
              </w:rPr>
              <w:t>或</w:t>
            </w:r>
            <w:r>
              <w:rPr>
                <w:rFonts w:ascii="等线" w:eastAsia="等线" w:hint="eastAsia"/>
                <w:b/>
                <w:color w:val="323232"/>
                <w:sz w:val="16"/>
              </w:rPr>
              <w:t>不匹配</w:t>
            </w:r>
          </w:p>
        </w:tc>
        <w:tc>
          <w:tcPr>
            <w:tcW w:w="4100" w:type="dxa"/>
            <w:tcBorders>
              <w:top w:val="single" w:sz="2" w:space="0" w:color="C5C5C6"/>
              <w:bottom w:val="single" w:sz="2" w:space="0" w:color="C5C5C6"/>
            </w:tcBorders>
          </w:tcPr>
          <w:p w:rsidR="009146F7" w:rsidRDefault="0052544B">
            <w:pPr>
              <w:pStyle w:val="TableParagraph"/>
              <w:spacing w:before="70"/>
              <w:ind w:left="1087"/>
              <w:rPr>
                <w:sz w:val="16"/>
              </w:rPr>
            </w:pPr>
            <w:r>
              <w:rPr>
                <w:color w:val="323232"/>
                <w:spacing w:val="-7"/>
                <w:sz w:val="16"/>
              </w:rPr>
              <w:t>键入子网中的低位地址和子网前缀的位长。</w:t>
            </w:r>
          </w:p>
        </w:tc>
      </w:tr>
    </w:tbl>
    <w:p w:rsidR="009146F7" w:rsidRDefault="009146F7">
      <w:pPr>
        <w:pStyle w:val="BodyText"/>
        <w:spacing w:before="11"/>
        <w:rPr>
          <w:sz w:val="25"/>
        </w:rPr>
      </w:pPr>
    </w:p>
    <w:p w:rsidR="009146F7" w:rsidRDefault="0052544B">
      <w:pPr>
        <w:pStyle w:val="BodyText"/>
        <w:spacing w:before="1"/>
        <w:ind w:left="700"/>
      </w:pPr>
      <w:r>
        <w:t>目标地址</w:t>
      </w:r>
    </w:p>
    <w:p w:rsidR="009146F7" w:rsidRDefault="0052544B">
      <w:pPr>
        <w:pStyle w:val="BodyText"/>
        <w:spacing w:before="159"/>
        <w:ind w:left="700"/>
      </w:pPr>
      <w:r>
        <w:rPr>
          <w:color w:val="323232"/>
        </w:rPr>
        <w:t>使用</w:t>
      </w:r>
      <w:r>
        <w:rPr>
          <w:color w:val="323232"/>
        </w:rPr>
        <w:t>“</w:t>
      </w:r>
      <w:r>
        <w:rPr>
          <w:color w:val="323232"/>
        </w:rPr>
        <w:t>目标地址</w:t>
      </w:r>
      <w:r>
        <w:rPr>
          <w:color w:val="323232"/>
        </w:rPr>
        <w:t>”</w:t>
      </w:r>
      <w:r>
        <w:rPr>
          <w:color w:val="323232"/>
        </w:rPr>
        <w:t>可根据</w:t>
      </w:r>
      <w:r>
        <w:rPr>
          <w:color w:val="323232"/>
        </w:rPr>
        <w:t xml:space="preserve"> </w:t>
      </w:r>
      <w:r>
        <w:rPr>
          <w:rFonts w:ascii="Arial" w:eastAsia="Arial" w:hAnsi="Arial"/>
          <w:color w:val="323232"/>
        </w:rPr>
        <w:t xml:space="preserve">IP </w:t>
      </w:r>
      <w:r>
        <w:rPr>
          <w:color w:val="323232"/>
        </w:rPr>
        <w:t>地址、子网或</w:t>
      </w:r>
      <w:r>
        <w:rPr>
          <w:color w:val="323232"/>
        </w:rPr>
        <w:t xml:space="preserve"> </w:t>
      </w:r>
      <w:r>
        <w:rPr>
          <w:rFonts w:ascii="Arial" w:eastAsia="Arial" w:hAnsi="Arial"/>
          <w:color w:val="323232"/>
        </w:rPr>
        <w:t xml:space="preserve">IP </w:t>
      </w:r>
      <w:r>
        <w:rPr>
          <w:color w:val="323232"/>
        </w:rPr>
        <w:t>版本匹配数据包。目标地址的格式与源地址的格式相同。</w:t>
      </w:r>
    </w:p>
    <w:p w:rsidR="009146F7" w:rsidRDefault="009146F7">
      <w:pPr>
        <w:pStyle w:val="BodyText"/>
        <w:spacing w:before="10"/>
        <w:rPr>
          <w:sz w:val="19"/>
        </w:rPr>
      </w:pPr>
    </w:p>
    <w:p w:rsidR="009146F7" w:rsidRDefault="0052544B">
      <w:pPr>
        <w:pStyle w:val="BodyText"/>
        <w:ind w:left="700"/>
      </w:pPr>
      <w:r>
        <w:t>比较运算符</w:t>
      </w:r>
    </w:p>
    <w:p w:rsidR="009146F7" w:rsidRDefault="0052544B">
      <w:pPr>
        <w:pStyle w:val="BodyText"/>
        <w:spacing w:before="159" w:line="285" w:lineRule="auto"/>
        <w:ind w:left="700" w:right="277"/>
      </w:pPr>
      <w:r>
        <w:rPr>
          <w:color w:val="323232"/>
        </w:rPr>
        <w:t>要使匹配</w:t>
      </w:r>
      <w:r>
        <w:rPr>
          <w:color w:val="323232"/>
        </w:rPr>
        <w:t xml:space="preserve"> </w:t>
      </w:r>
      <w:r>
        <w:rPr>
          <w:rFonts w:ascii="Arial" w:eastAsia="Arial"/>
          <w:color w:val="323232"/>
        </w:rPr>
        <w:t xml:space="preserve">IP </w:t>
      </w:r>
      <w:r>
        <w:rPr>
          <w:color w:val="323232"/>
        </w:rPr>
        <w:t>限定符的流量更加符合您的需求，您可以使用肯定比较或否定比较。您可以定义除具有特定属性的数据包外的所有数据包都包含在规则范围内。</w:t>
      </w:r>
    </w:p>
    <w:p w:rsidR="009146F7" w:rsidRDefault="009146F7">
      <w:pPr>
        <w:pStyle w:val="BodyText"/>
        <w:spacing w:before="1"/>
        <w:rPr>
          <w:sz w:val="21"/>
        </w:rPr>
      </w:pPr>
    </w:p>
    <w:p w:rsidR="009146F7" w:rsidRDefault="0052544B">
      <w:pPr>
        <w:pStyle w:val="Heading2"/>
        <w:rPr>
          <w:rFonts w:ascii="宋体" w:eastAsia="宋体"/>
        </w:rPr>
      </w:pPr>
      <w:bookmarkStart w:id="274" w:name="管理_vSphere_Distributed_Switch_上的多个端口组的策略"/>
      <w:bookmarkStart w:id="275" w:name="_bookmark136"/>
      <w:bookmarkEnd w:id="274"/>
      <w:bookmarkEnd w:id="275"/>
      <w:r>
        <w:rPr>
          <w:rFonts w:ascii="宋体" w:eastAsia="宋体" w:hint="eastAsia"/>
          <w:w w:val="105"/>
        </w:rPr>
        <w:t>管理</w:t>
      </w:r>
      <w:r>
        <w:rPr>
          <w:rFonts w:ascii="宋体" w:eastAsia="宋体" w:hint="eastAsia"/>
          <w:w w:val="105"/>
        </w:rPr>
        <w:t xml:space="preserve"> </w:t>
      </w:r>
      <w:r>
        <w:rPr>
          <w:w w:val="105"/>
        </w:rPr>
        <w:t xml:space="preserve">vSphere Distributed Switch </w:t>
      </w:r>
      <w:r>
        <w:rPr>
          <w:rFonts w:ascii="宋体" w:eastAsia="宋体" w:hint="eastAsia"/>
          <w:w w:val="105"/>
        </w:rPr>
        <w:t>上的多个端口组的策略</w:t>
      </w:r>
    </w:p>
    <w:p w:rsidR="009146F7" w:rsidRDefault="0052544B">
      <w:pPr>
        <w:pStyle w:val="BodyText"/>
        <w:spacing w:before="127"/>
        <w:ind w:left="700"/>
      </w:pPr>
      <w:r>
        <w:rPr>
          <w:color w:val="323232"/>
        </w:rPr>
        <w:t>可以修改</w:t>
      </w:r>
      <w:r>
        <w:rPr>
          <w:color w:val="323232"/>
        </w:rPr>
        <w:t xml:space="preserve"> </w:t>
      </w:r>
      <w:r>
        <w:rPr>
          <w:rFonts w:ascii="Arial" w:eastAsia="Arial"/>
          <w:color w:val="323232"/>
        </w:rPr>
        <w:t xml:space="preserve">vSphere Distributed Switch </w:t>
      </w:r>
      <w:r>
        <w:rPr>
          <w:color w:val="323232"/>
        </w:rPr>
        <w:t>上多个端口组的网络连接策略。</w:t>
      </w:r>
    </w:p>
    <w:p w:rsidR="009146F7" w:rsidRDefault="009146F7">
      <w:pPr>
        <w:pStyle w:val="BodyText"/>
        <w:spacing w:before="10"/>
      </w:pPr>
    </w:p>
    <w:p w:rsidR="009146F7" w:rsidRDefault="0052544B">
      <w:pPr>
        <w:spacing w:before="1"/>
        <w:ind w:left="699"/>
        <w:rPr>
          <w:sz w:val="18"/>
        </w:rPr>
      </w:pPr>
      <w:r>
        <w:rPr>
          <w:sz w:val="18"/>
        </w:rPr>
        <w:t>前提条件</w:t>
      </w:r>
    </w:p>
    <w:p w:rsidR="009146F7" w:rsidRDefault="0052544B">
      <w:pPr>
        <w:pStyle w:val="BodyText"/>
        <w:spacing w:before="171"/>
        <w:ind w:left="699"/>
      </w:pPr>
      <w:r>
        <w:rPr>
          <w:color w:val="323232"/>
        </w:rPr>
        <w:t>创建具有一个或多个端口组的</w:t>
      </w:r>
      <w:r>
        <w:rPr>
          <w:color w:val="323232"/>
        </w:rPr>
        <w:t xml:space="preserve"> </w:t>
      </w:r>
      <w:r>
        <w:rPr>
          <w:rFonts w:ascii="Arial" w:eastAsia="Arial"/>
          <w:color w:val="323232"/>
        </w:rPr>
        <w:t>vSphere Distributed Switch</w:t>
      </w:r>
      <w:r>
        <w:rPr>
          <w:color w:val="323232"/>
        </w:rPr>
        <w:t>。</w:t>
      </w:r>
    </w:p>
    <w:p w:rsidR="009146F7" w:rsidRDefault="009146F7">
      <w:pPr>
        <w:pStyle w:val="BodyText"/>
        <w:spacing w:before="3"/>
        <w:rPr>
          <w:sz w:val="19"/>
        </w:rPr>
      </w:pPr>
    </w:p>
    <w:p w:rsidR="009146F7" w:rsidRDefault="0052544B">
      <w:pPr>
        <w:spacing w:before="1"/>
        <w:ind w:left="700"/>
        <w:rPr>
          <w:sz w:val="18"/>
        </w:rPr>
      </w:pPr>
      <w:r>
        <w:rPr>
          <w:sz w:val="18"/>
        </w:rPr>
        <w:t>步骤</w:t>
      </w:r>
    </w:p>
    <w:p w:rsidR="009146F7" w:rsidRDefault="0052544B">
      <w:pPr>
        <w:pStyle w:val="ListParagraph"/>
        <w:numPr>
          <w:ilvl w:val="0"/>
          <w:numId w:val="103"/>
        </w:numPr>
        <w:tabs>
          <w:tab w:val="left" w:pos="1059"/>
          <w:tab w:val="left" w:pos="1061"/>
        </w:tabs>
        <w:spacing w:before="171"/>
        <w:ind w:hanging="359"/>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03"/>
        </w:numPr>
        <w:tabs>
          <w:tab w:val="left" w:pos="1059"/>
          <w:tab w:val="left" w:pos="1061"/>
        </w:tabs>
        <w:spacing w:before="161"/>
        <w:ind w:hanging="359"/>
        <w:rPr>
          <w:sz w:val="20"/>
        </w:rPr>
      </w:pPr>
      <w:r>
        <w:rPr>
          <w:color w:val="323232"/>
          <w:spacing w:val="-4"/>
          <w:sz w:val="20"/>
        </w:rPr>
        <w:t>在对象导航器中右键单击</w:t>
      </w:r>
      <w:r>
        <w:rPr>
          <w:color w:val="323232"/>
          <w:spacing w:val="-4"/>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，然后选择</w:t>
      </w:r>
      <w:r>
        <w:rPr>
          <w:rFonts w:ascii="等线" w:eastAsia="等线" w:hint="eastAsia"/>
          <w:b/>
          <w:color w:val="323232"/>
          <w:spacing w:val="-1"/>
          <w:sz w:val="20"/>
        </w:rPr>
        <w:t>分布式端口组</w:t>
      </w:r>
      <w:r>
        <w:rPr>
          <w:rFonts w:ascii="等线" w:eastAsia="等线" w:hint="eastAsia"/>
          <w:b/>
          <w:color w:val="323232"/>
          <w:spacing w:val="-1"/>
          <w:sz w:val="20"/>
        </w:rPr>
        <w:t xml:space="preserve"> </w:t>
      </w:r>
      <w:r>
        <w:rPr>
          <w:rFonts w:ascii="Arial" w:eastAsia="Arial"/>
          <w:b/>
          <w:color w:val="323232"/>
          <w:spacing w:val="-1"/>
          <w:sz w:val="20"/>
        </w:rPr>
        <w:t xml:space="preserve">&gt; </w:t>
      </w:r>
      <w:r>
        <w:rPr>
          <w:rFonts w:ascii="等线" w:eastAsia="等线" w:hint="eastAsia"/>
          <w:b/>
          <w:color w:val="323232"/>
          <w:sz w:val="20"/>
        </w:rPr>
        <w:t>管理分布式端口组</w:t>
      </w:r>
      <w:r>
        <w:rPr>
          <w:color w:val="323232"/>
          <w:sz w:val="20"/>
        </w:rPr>
        <w:t>。</w:t>
      </w:r>
    </w:p>
    <w:p w:rsidR="009146F7" w:rsidRDefault="0052544B">
      <w:pPr>
        <w:pStyle w:val="ListParagraph"/>
        <w:numPr>
          <w:ilvl w:val="0"/>
          <w:numId w:val="103"/>
        </w:numPr>
        <w:tabs>
          <w:tab w:val="left" w:pos="1059"/>
          <w:tab w:val="left" w:pos="1061"/>
        </w:tabs>
        <w:spacing w:before="124"/>
        <w:ind w:hanging="359"/>
        <w:rPr>
          <w:sz w:val="20"/>
        </w:rPr>
      </w:pPr>
      <w:r>
        <w:pict>
          <v:group id="_x0000_s3285" style="position:absolute;left:0;text-align:left;margin-left:81pt;margin-top:30.6pt;width:450pt;height:.8pt;z-index:251537920;mso-position-horizontal-relative:page" coordorigin="1620,612" coordsize="9000,16">
            <v:line id="_x0000_s3287" style="position:absolute" from="1620,620" to="4622,620" strokecolor="#666" strokeweight=".8pt"/>
            <v:line id="_x0000_s3286" style="position:absolute" from="4618,620" to="10620,620" strokecolor="#666" strokeweight=".8pt"/>
            <w10:wrap anchorx="page"/>
          </v:group>
        </w:pict>
      </w:r>
      <w:r>
        <w:rPr>
          <w:color w:val="323232"/>
          <w:sz w:val="20"/>
        </w:rPr>
        <w:t>在</w:t>
      </w:r>
      <w:r>
        <w:rPr>
          <w:color w:val="323232"/>
          <w:sz w:val="20"/>
        </w:rPr>
        <w:t>“</w:t>
      </w:r>
      <w:r>
        <w:rPr>
          <w:color w:val="323232"/>
          <w:sz w:val="20"/>
        </w:rPr>
        <w:t>选择端口组策略</w:t>
      </w:r>
      <w:r>
        <w:rPr>
          <w:color w:val="323232"/>
          <w:sz w:val="20"/>
        </w:rPr>
        <w:t>”</w:t>
      </w:r>
      <w:r>
        <w:rPr>
          <w:color w:val="323232"/>
          <w:sz w:val="20"/>
        </w:rPr>
        <w:t>页面上，选中要修改的策略类别旁边的复选框，然后单击</w:t>
      </w:r>
      <w:r>
        <w:rPr>
          <w:rFonts w:ascii="等线" w:eastAsia="等线" w:hAnsi="等线" w:hint="eastAsia"/>
          <w:b/>
          <w:color w:val="323232"/>
          <w:sz w:val="20"/>
        </w:rPr>
        <w:t>下一步</w:t>
      </w:r>
      <w:r>
        <w:rPr>
          <w:color w:val="323232"/>
          <w:sz w:val="20"/>
        </w:rPr>
        <w:t>。</w:t>
      </w:r>
    </w:p>
    <w:p w:rsidR="009146F7" w:rsidRDefault="0052544B">
      <w:pPr>
        <w:pStyle w:val="BodyText"/>
        <w:spacing w:before="12"/>
        <w:rPr>
          <w:sz w:val="13"/>
        </w:rPr>
      </w:pPr>
      <w:r>
        <w:pict>
          <v:shape id="_x0000_s3284" type="#_x0000_t202" style="position:absolute;margin-left:81pt;margin-top:10.15pt;width:450pt;height:16pt;z-index:25153280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安全</w:t>
      </w:r>
      <w:r>
        <w:rPr>
          <w:rFonts w:ascii="等线" w:eastAsia="等线" w:hint="eastAsia"/>
          <w:b/>
          <w:color w:val="323232"/>
          <w:sz w:val="16"/>
        </w:rPr>
        <w:tab/>
      </w:r>
      <w:r>
        <w:rPr>
          <w:color w:val="323232"/>
          <w:sz w:val="16"/>
        </w:rPr>
        <w:t>为所选端口组设置</w:t>
      </w:r>
      <w:r>
        <w:rPr>
          <w:color w:val="323232"/>
          <w:spacing w:val="-37"/>
          <w:sz w:val="16"/>
        </w:rPr>
        <w:t xml:space="preserve"> </w:t>
      </w:r>
      <w:r>
        <w:rPr>
          <w:rFonts w:ascii="Arial" w:eastAsia="Arial"/>
          <w:color w:val="323232"/>
          <w:sz w:val="16"/>
        </w:rPr>
        <w:t>MAC</w:t>
      </w:r>
      <w:r>
        <w:rPr>
          <w:rFonts w:ascii="Arial" w:eastAsia="Arial"/>
          <w:color w:val="323232"/>
          <w:spacing w:val="-1"/>
          <w:sz w:val="16"/>
        </w:rPr>
        <w:t xml:space="preserve"> </w:t>
      </w:r>
      <w:r>
        <w:rPr>
          <w:color w:val="323232"/>
          <w:sz w:val="16"/>
        </w:rPr>
        <w:t>地址更改、伪信号和混杂模式。</w:t>
      </w:r>
    </w:p>
    <w:p w:rsidR="009146F7" w:rsidRDefault="0052544B">
      <w:pPr>
        <w:pStyle w:val="BodyText"/>
        <w:spacing w:line="20" w:lineRule="exact"/>
        <w:ind w:left="1057"/>
        <w:rPr>
          <w:sz w:val="2"/>
        </w:rPr>
      </w:pPr>
      <w:r>
        <w:rPr>
          <w:sz w:val="2"/>
        </w:rPr>
      </w:r>
      <w:r>
        <w:rPr>
          <w:sz w:val="2"/>
        </w:rPr>
        <w:pict>
          <v:group id="_x0000_s3281" style="width:450pt;height:.25pt;mso-position-horizontal-relative:char;mso-position-vertical-relative:line" coordsize="9000,5">
            <v:line id="_x0000_s3283" style="position:absolute" from="3002,3" to="0,3" strokecolor="#c5c5c6" strokeweight=".25pt"/>
            <v:line id="_x0000_s3282" style="position:absolute" from="9000,3" to="2998,3" strokecolor="#c5c5c6" strokeweight=".25pt"/>
            <w10:anchorlock/>
          </v:group>
        </w:pict>
      </w:r>
    </w:p>
    <w:p w:rsidR="009146F7" w:rsidRDefault="0052544B">
      <w:pPr>
        <w:tabs>
          <w:tab w:val="left" w:pos="4259"/>
        </w:tabs>
        <w:spacing w:before="29"/>
        <w:ind w:left="1060"/>
        <w:rPr>
          <w:sz w:val="16"/>
        </w:rPr>
      </w:pPr>
      <w:r>
        <w:pict>
          <v:group id="_x0000_s3278" style="position:absolute;left:0;text-align:left;margin-left:81pt;margin-top:15.25pt;width:450pt;height:.25pt;z-index:251533824;mso-wrap-distance-left:0;mso-wrap-distance-right:0;mso-position-horizontal-relative:page" coordorigin="1620,305" coordsize="9000,5">
            <v:line id="_x0000_s3280" style="position:absolute" from="4622,308" to="1620,308" strokecolor="#c5c5c6" strokeweight=".25pt"/>
            <v:line id="_x0000_s3279" style="position:absolute" from="10620,308" to="4618,308" strokecolor="#c5c5c6" strokeweight=".25pt"/>
            <w10:wrap type="topAndBottom" anchorx="page"/>
          </v:group>
        </w:pict>
      </w:r>
      <w:r>
        <w:rPr>
          <w:rFonts w:ascii="等线" w:eastAsia="等线" w:hint="eastAsia"/>
          <w:b/>
          <w:color w:val="323232"/>
          <w:sz w:val="16"/>
        </w:rPr>
        <w:t>流量调整</w:t>
      </w:r>
      <w:r>
        <w:rPr>
          <w:rFonts w:ascii="等线" w:eastAsia="等线" w:hint="eastAsia"/>
          <w:b/>
          <w:color w:val="323232"/>
          <w:sz w:val="16"/>
        </w:rPr>
        <w:tab/>
      </w:r>
      <w:r>
        <w:rPr>
          <w:color w:val="323232"/>
          <w:sz w:val="16"/>
        </w:rPr>
        <w:t>为所选端口组上的入站和出站流量设置平均带宽、峰值带宽和突发大小。</w:t>
      </w:r>
    </w:p>
    <w:p w:rsidR="009146F7" w:rsidRDefault="0052544B">
      <w:pPr>
        <w:tabs>
          <w:tab w:val="left" w:pos="4259"/>
        </w:tabs>
        <w:spacing w:before="21" w:after="68"/>
        <w:ind w:left="1060"/>
        <w:rPr>
          <w:sz w:val="16"/>
        </w:rPr>
      </w:pPr>
      <w:r>
        <w:rPr>
          <w:rFonts w:ascii="Arial" w:eastAsia="Arial"/>
          <w:b/>
          <w:color w:val="323232"/>
          <w:sz w:val="16"/>
        </w:rPr>
        <w:t>VLAN</w:t>
      </w:r>
      <w:r>
        <w:rPr>
          <w:rFonts w:ascii="Arial" w:eastAsia="Arial"/>
          <w:b/>
          <w:color w:val="323232"/>
          <w:sz w:val="16"/>
        </w:rPr>
        <w:tab/>
      </w:r>
      <w:r>
        <w:rPr>
          <w:color w:val="323232"/>
          <w:spacing w:val="-4"/>
          <w:sz w:val="16"/>
        </w:rPr>
        <w:t>配置所选端口组与物理</w:t>
      </w:r>
      <w:r>
        <w:rPr>
          <w:color w:val="323232"/>
          <w:spacing w:val="-4"/>
          <w:sz w:val="16"/>
        </w:rPr>
        <w:t xml:space="preserve"> </w:t>
      </w:r>
      <w:r>
        <w:rPr>
          <w:rFonts w:ascii="Arial" w:eastAsia="Arial"/>
          <w:color w:val="323232"/>
          <w:sz w:val="16"/>
        </w:rPr>
        <w:t>VLAN</w:t>
      </w:r>
      <w:r>
        <w:rPr>
          <w:rFonts w:ascii="Arial" w:eastAsia="Arial"/>
          <w:color w:val="323232"/>
          <w:spacing w:val="-1"/>
          <w:sz w:val="16"/>
        </w:rPr>
        <w:t xml:space="preserve"> </w:t>
      </w:r>
      <w:r>
        <w:rPr>
          <w:color w:val="323232"/>
          <w:sz w:val="16"/>
        </w:rPr>
        <w:t>的连接方式。</w:t>
      </w:r>
    </w:p>
    <w:p w:rsidR="009146F7" w:rsidRDefault="0052544B">
      <w:pPr>
        <w:pStyle w:val="BodyText"/>
        <w:spacing w:line="20" w:lineRule="exact"/>
        <w:ind w:left="1057"/>
        <w:rPr>
          <w:sz w:val="2"/>
        </w:rPr>
      </w:pPr>
      <w:r>
        <w:rPr>
          <w:sz w:val="2"/>
        </w:rPr>
      </w:r>
      <w:r>
        <w:rPr>
          <w:sz w:val="2"/>
        </w:rPr>
        <w:pict>
          <v:group id="_x0000_s3275" style="width:450pt;height:.25pt;mso-position-horizontal-relative:char;mso-position-vertical-relative:line" coordsize="9000,5">
            <v:line id="_x0000_s3277" style="position:absolute" from="3002,3" to="0,3" strokecolor="#c5c5c6" strokeweight=".25pt"/>
            <v:line id="_x0000_s3276" style="position:absolute" from="9000,3" to="2998,3" strokecolor="#c5c5c6" strokeweight=".25pt"/>
            <w10:anchorlock/>
          </v:group>
        </w:pict>
      </w:r>
    </w:p>
    <w:p w:rsidR="009146F7" w:rsidRDefault="0052544B">
      <w:pPr>
        <w:tabs>
          <w:tab w:val="left" w:pos="4259"/>
        </w:tabs>
        <w:spacing w:before="29"/>
        <w:ind w:left="1060"/>
        <w:rPr>
          <w:sz w:val="16"/>
        </w:rPr>
      </w:pPr>
      <w:r>
        <w:pict>
          <v:group id="_x0000_s3272" style="position:absolute;left:0;text-align:left;margin-left:81pt;margin-top:15.25pt;width:450pt;height:.25pt;z-index:251534848;mso-wrap-distance-left:0;mso-wrap-distance-right:0;mso-position-horizontal-relative:page" coordorigin="1620,305" coordsize="9000,5">
            <v:line id="_x0000_s3274" style="position:absolute" from="4622,308" to="1620,308" strokecolor="#c5c5c6" strokeweight=".25pt"/>
            <v:line id="_x0000_s3273" style="position:absolute" from="10620,308" to="4618,308" strokecolor="#c5c5c6" strokeweight=".25pt"/>
            <w10:wrap type="topAndBottom" anchorx="page"/>
          </v:group>
        </w:pict>
      </w:r>
      <w:r>
        <w:rPr>
          <w:rFonts w:ascii="等线" w:eastAsia="等线" w:hint="eastAsia"/>
          <w:b/>
          <w:color w:val="323232"/>
          <w:sz w:val="16"/>
        </w:rPr>
        <w:t>成组和故障切换</w:t>
      </w:r>
      <w:r>
        <w:rPr>
          <w:rFonts w:ascii="等线" w:eastAsia="等线" w:hint="eastAsia"/>
          <w:b/>
          <w:color w:val="323232"/>
          <w:sz w:val="16"/>
        </w:rPr>
        <w:tab/>
      </w:r>
      <w:r>
        <w:rPr>
          <w:color w:val="323232"/>
          <w:sz w:val="16"/>
        </w:rPr>
        <w:t>为所选端口组设置负载平衡、故障切换检测、交换机通知和故障切换顺序。</w:t>
      </w:r>
    </w:p>
    <w:p w:rsidR="009146F7" w:rsidRDefault="0052544B">
      <w:pPr>
        <w:tabs>
          <w:tab w:val="left" w:pos="4259"/>
        </w:tabs>
        <w:spacing w:before="14" w:after="35"/>
        <w:ind w:left="1060"/>
        <w:rPr>
          <w:sz w:val="16"/>
        </w:rPr>
      </w:pPr>
      <w:r>
        <w:rPr>
          <w:rFonts w:ascii="等线" w:eastAsia="等线" w:hint="eastAsia"/>
          <w:b/>
          <w:color w:val="323232"/>
          <w:sz w:val="16"/>
        </w:rPr>
        <w:t>资源分配</w:t>
      </w:r>
      <w:r>
        <w:rPr>
          <w:rFonts w:ascii="等线" w:eastAsia="等线" w:hint="eastAsia"/>
          <w:b/>
          <w:color w:val="323232"/>
          <w:sz w:val="16"/>
        </w:rPr>
        <w:tab/>
      </w:r>
      <w:r>
        <w:rPr>
          <w:color w:val="323232"/>
          <w:sz w:val="16"/>
        </w:rPr>
        <w:t>为所选端口组设置网络资源池关联。</w:t>
      </w:r>
    </w:p>
    <w:p w:rsidR="009146F7" w:rsidRDefault="0052544B">
      <w:pPr>
        <w:pStyle w:val="BodyText"/>
        <w:spacing w:line="20" w:lineRule="exact"/>
        <w:ind w:left="1057"/>
        <w:rPr>
          <w:sz w:val="2"/>
        </w:rPr>
      </w:pPr>
      <w:r>
        <w:rPr>
          <w:sz w:val="2"/>
        </w:rPr>
      </w:r>
      <w:r>
        <w:rPr>
          <w:sz w:val="2"/>
        </w:rPr>
        <w:pict>
          <v:group id="_x0000_s3269" style="width:450pt;height:.25pt;mso-position-horizontal-relative:char;mso-position-vertical-relative:line" coordsize="9000,5">
            <v:line id="_x0000_s3271" style="position:absolute" from="3002,3" to="0,3" strokecolor="#c5c5c6" strokeweight=".25pt"/>
            <v:line id="_x0000_s3270" style="position:absolute" from="9000,3" to="2998,3" strokecolor="#c5c5c6" strokeweight=".25pt"/>
            <w10:anchorlock/>
          </v:group>
        </w:pict>
      </w:r>
    </w:p>
    <w:p w:rsidR="009146F7" w:rsidRDefault="0052544B">
      <w:pPr>
        <w:tabs>
          <w:tab w:val="left" w:pos="4259"/>
        </w:tabs>
        <w:spacing w:before="29"/>
        <w:ind w:left="1060"/>
        <w:rPr>
          <w:sz w:val="16"/>
        </w:rPr>
      </w:pPr>
      <w:r>
        <w:pict>
          <v:group id="_x0000_s3266" style="position:absolute;left:0;text-align:left;margin-left:81pt;margin-top:15.5pt;width:450pt;height:.25pt;z-index:251535872;mso-wrap-distance-left:0;mso-wrap-distance-right:0;mso-position-horizontal-relative:page" coordorigin="1620,310" coordsize="9000,5">
            <v:line id="_x0000_s3268" style="position:absolute" from="4622,312" to="1620,312" strokecolor="#c5c5c6" strokeweight=".25pt"/>
            <v:line id="_x0000_s3267" style="position:absolute" from="10620,312" to="4618,312" strokecolor="#c5c5c6" strokeweight=".25pt"/>
            <w10:wrap type="topAndBottom" anchorx="page"/>
          </v:group>
        </w:pict>
      </w:r>
      <w:r>
        <w:rPr>
          <w:rFonts w:ascii="等线" w:eastAsia="等线" w:hint="eastAsia"/>
          <w:b/>
          <w:color w:val="323232"/>
          <w:sz w:val="16"/>
        </w:rPr>
        <w:t>监控</w:t>
      </w:r>
      <w:r>
        <w:rPr>
          <w:rFonts w:ascii="等线" w:eastAsia="等线" w:hint="eastAsia"/>
          <w:b/>
          <w:color w:val="323232"/>
          <w:sz w:val="16"/>
        </w:rPr>
        <w:tab/>
      </w:r>
      <w:r>
        <w:rPr>
          <w:color w:val="323232"/>
          <w:sz w:val="16"/>
        </w:rPr>
        <w:t>在所选端口组上启用或禁用</w:t>
      </w:r>
      <w:r>
        <w:rPr>
          <w:color w:val="323232"/>
          <w:spacing w:val="-37"/>
          <w:sz w:val="16"/>
        </w:rPr>
        <w:t xml:space="preserve"> </w:t>
      </w:r>
      <w:r>
        <w:rPr>
          <w:rFonts w:ascii="Arial" w:eastAsia="Arial"/>
          <w:color w:val="323232"/>
          <w:sz w:val="16"/>
        </w:rPr>
        <w:t>NetFlow</w:t>
      </w:r>
      <w:r>
        <w:rPr>
          <w:color w:val="323232"/>
          <w:sz w:val="16"/>
        </w:rPr>
        <w:t>。</w:t>
      </w:r>
    </w:p>
    <w:p w:rsidR="009146F7" w:rsidRDefault="0052544B">
      <w:pPr>
        <w:tabs>
          <w:tab w:val="left" w:pos="4259"/>
        </w:tabs>
        <w:spacing w:before="14" w:after="35"/>
        <w:ind w:left="1060"/>
        <w:rPr>
          <w:sz w:val="16"/>
        </w:rPr>
      </w:pPr>
      <w:r>
        <w:rPr>
          <w:rFonts w:ascii="等线" w:eastAsia="等线" w:hint="eastAsia"/>
          <w:b/>
          <w:color w:val="323232"/>
          <w:sz w:val="16"/>
        </w:rPr>
        <w:t>流量筛选和标记</w:t>
      </w:r>
      <w:r>
        <w:rPr>
          <w:rFonts w:ascii="等线" w:eastAsia="等线" w:hint="eastAsia"/>
          <w:b/>
          <w:color w:val="323232"/>
          <w:sz w:val="16"/>
        </w:rPr>
        <w:tab/>
      </w:r>
      <w:r>
        <w:rPr>
          <w:color w:val="323232"/>
          <w:sz w:val="16"/>
        </w:rPr>
        <w:t>配置筛选（允许或丢弃）策略和通过选定端口组中端口的特定类型流量标记策略。</w:t>
      </w:r>
    </w:p>
    <w:p w:rsidR="009146F7" w:rsidRDefault="0052544B">
      <w:pPr>
        <w:pStyle w:val="BodyText"/>
        <w:spacing w:line="20" w:lineRule="exact"/>
        <w:ind w:left="1057"/>
        <w:rPr>
          <w:sz w:val="2"/>
        </w:rPr>
      </w:pPr>
      <w:r>
        <w:rPr>
          <w:sz w:val="2"/>
        </w:rPr>
      </w:r>
      <w:r>
        <w:rPr>
          <w:sz w:val="2"/>
        </w:rPr>
        <w:pict>
          <v:group id="_x0000_s3263" style="width:450pt;height:.25pt;mso-position-horizontal-relative:char;mso-position-vertical-relative:line" coordsize="9000,5">
            <v:line id="_x0000_s3265" style="position:absolute" from="3002,3" to="0,3" strokecolor="#c5c5c6" strokeweight=".25pt"/>
            <v:line id="_x0000_s3264" style="position:absolute" from="9000,3" to="2998,3" strokecolor="#c5c5c6" strokeweight=".25pt"/>
            <w10:anchorlock/>
          </v:group>
        </w:pict>
      </w:r>
    </w:p>
    <w:p w:rsidR="009146F7" w:rsidRDefault="0052544B">
      <w:pPr>
        <w:tabs>
          <w:tab w:val="left" w:pos="4259"/>
        </w:tabs>
        <w:spacing w:before="29"/>
        <w:ind w:left="1060"/>
        <w:rPr>
          <w:sz w:val="16"/>
        </w:rPr>
      </w:pPr>
      <w:r>
        <w:pict>
          <v:group id="_x0000_s3260" style="position:absolute;left:0;text-align:left;margin-left:81pt;margin-top:15.25pt;width:450pt;height:.25pt;z-index:251536896;mso-wrap-distance-left:0;mso-wrap-distance-right:0;mso-position-horizontal-relative:page" coordorigin="1620,305" coordsize="9000,5">
            <v:line id="_x0000_s3262" style="position:absolute" from="4622,308" to="1620,308" strokecolor="#c5c5c6" strokeweight=".25pt"/>
            <v:line id="_x0000_s3261" style="position:absolute" from="10620,308" to="4618,308" strokecolor="#c5c5c6" strokeweight=".25pt"/>
            <w10:wrap type="topAndBottom" anchorx="page"/>
          </v:group>
        </w:pict>
      </w:r>
      <w:r>
        <w:rPr>
          <w:rFonts w:ascii="等线" w:eastAsia="等线" w:hint="eastAsia"/>
          <w:b/>
          <w:color w:val="323232"/>
          <w:sz w:val="16"/>
        </w:rPr>
        <w:t>其他</w:t>
      </w:r>
      <w:r>
        <w:rPr>
          <w:rFonts w:ascii="等线" w:eastAsia="等线" w:hint="eastAsia"/>
          <w:b/>
          <w:color w:val="323232"/>
          <w:sz w:val="16"/>
        </w:rPr>
        <w:tab/>
      </w:r>
      <w:r>
        <w:rPr>
          <w:color w:val="323232"/>
          <w:sz w:val="16"/>
        </w:rPr>
        <w:t>在所选端口组上启用或禁用端口阻止。</w:t>
      </w:r>
    </w:p>
    <w:p w:rsidR="009146F7" w:rsidRDefault="009146F7">
      <w:pPr>
        <w:pStyle w:val="BodyText"/>
        <w:spacing w:before="6"/>
        <w:rPr>
          <w:sz w:val="10"/>
        </w:rPr>
      </w:pPr>
    </w:p>
    <w:p w:rsidR="009146F7" w:rsidRDefault="0052544B">
      <w:pPr>
        <w:pStyle w:val="ListParagraph"/>
        <w:numPr>
          <w:ilvl w:val="0"/>
          <w:numId w:val="103"/>
        </w:numPr>
        <w:tabs>
          <w:tab w:val="left" w:pos="1059"/>
          <w:tab w:val="left" w:pos="1060"/>
        </w:tabs>
        <w:spacing w:before="78"/>
        <w:ind w:left="1060"/>
        <w:rPr>
          <w:sz w:val="20"/>
        </w:rPr>
      </w:pPr>
      <w:r>
        <w:rPr>
          <w:color w:val="323232"/>
          <w:sz w:val="20"/>
        </w:rPr>
        <w:t>在</w:t>
      </w:r>
      <w:r>
        <w:rPr>
          <w:color w:val="323232"/>
          <w:sz w:val="20"/>
        </w:rPr>
        <w:t>“</w:t>
      </w:r>
      <w:r>
        <w:rPr>
          <w:color w:val="323232"/>
          <w:sz w:val="20"/>
        </w:rPr>
        <w:t>选择端口组</w:t>
      </w:r>
      <w:r>
        <w:rPr>
          <w:color w:val="323232"/>
          <w:sz w:val="20"/>
        </w:rPr>
        <w:t>”</w:t>
      </w:r>
      <w:r>
        <w:rPr>
          <w:color w:val="323232"/>
          <w:sz w:val="20"/>
        </w:rPr>
        <w:t>页面上，选择要编辑的分布式端口组，然后单击</w:t>
      </w:r>
      <w:r>
        <w:rPr>
          <w:rFonts w:ascii="等线" w:eastAsia="等线" w:hAnsi="等线" w:hint="eastAsia"/>
          <w:b/>
          <w:color w:val="323232"/>
          <w:sz w:val="20"/>
        </w:rPr>
        <w:t>下一步</w:t>
      </w:r>
      <w:r>
        <w:rPr>
          <w:color w:val="323232"/>
          <w:sz w:val="20"/>
        </w:rPr>
        <w:t>。</w:t>
      </w:r>
    </w:p>
    <w:p w:rsidR="009146F7" w:rsidRDefault="009146F7">
      <w:pPr>
        <w:rPr>
          <w:sz w:val="20"/>
        </w:rPr>
        <w:sectPr w:rsidR="009146F7">
          <w:headerReference w:type="default" r:id="rId72"/>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03"/>
        </w:numPr>
        <w:tabs>
          <w:tab w:val="left" w:pos="1059"/>
          <w:tab w:val="left" w:pos="1060"/>
        </w:tabs>
        <w:spacing w:before="78"/>
        <w:ind w:left="1060"/>
        <w:rPr>
          <w:sz w:val="20"/>
        </w:rPr>
      </w:pPr>
      <w:r>
        <w:pict>
          <v:group id="_x0000_s3257" style="position:absolute;left:0;text-align:left;margin-left:81pt;margin-top:28.55pt;width:450pt;height:.8pt;z-index:251549184;mso-position-horizontal-relative:page" coordorigin="1620,571" coordsize="9000,16">
            <v:line id="_x0000_s3259" style="position:absolute" from="1620,579" to="4622,579" strokecolor="#666" strokeweight=".8pt"/>
            <v:line id="_x0000_s3258" style="position:absolute" from="4618,579" to="10620,579" strokecolor="#666" strokeweight=".8pt"/>
            <w10:wrap anchorx="page"/>
          </v:group>
        </w:pict>
      </w:r>
      <w:r>
        <w:rPr>
          <w:color w:val="323232"/>
          <w:sz w:val="20"/>
        </w:rPr>
        <w:t>（可选）</w:t>
      </w:r>
      <w:r>
        <w:rPr>
          <w:color w:val="323232"/>
          <w:spacing w:val="-7"/>
          <w:sz w:val="20"/>
        </w:rPr>
        <w:t xml:space="preserve"> </w:t>
      </w:r>
      <w:r>
        <w:rPr>
          <w:color w:val="323232"/>
          <w:spacing w:val="-7"/>
          <w:sz w:val="20"/>
        </w:rPr>
        <w:t>在</w:t>
      </w:r>
      <w:r>
        <w:rPr>
          <w:color w:val="323232"/>
          <w:spacing w:val="-7"/>
          <w:sz w:val="20"/>
        </w:rPr>
        <w:t>“</w:t>
      </w:r>
      <w:r>
        <w:rPr>
          <w:color w:val="323232"/>
          <w:spacing w:val="-7"/>
          <w:sz w:val="20"/>
        </w:rPr>
        <w:t>安全</w:t>
      </w:r>
      <w:r>
        <w:rPr>
          <w:color w:val="323232"/>
          <w:spacing w:val="-7"/>
          <w:sz w:val="20"/>
        </w:rPr>
        <w:t>”</w:t>
      </w:r>
      <w:r>
        <w:rPr>
          <w:color w:val="323232"/>
          <w:spacing w:val="-7"/>
          <w:sz w:val="20"/>
        </w:rPr>
        <w:t>页面上，使用下拉菜单以编辑安全例外，然后单击</w:t>
      </w:r>
      <w:r>
        <w:rPr>
          <w:rFonts w:ascii="等线" w:eastAsia="等线" w:hAnsi="等线" w:hint="eastAsia"/>
          <w:b/>
          <w:color w:val="323232"/>
          <w:sz w:val="20"/>
        </w:rPr>
        <w:t>下一步</w:t>
      </w:r>
      <w:r>
        <w:rPr>
          <w:color w:val="323232"/>
          <w:sz w:val="20"/>
        </w:rPr>
        <w:t>。</w:t>
      </w:r>
    </w:p>
    <w:p w:rsidR="009146F7" w:rsidRDefault="0052544B">
      <w:pPr>
        <w:pStyle w:val="BodyText"/>
        <w:spacing w:before="4"/>
        <w:rPr>
          <w:sz w:val="14"/>
        </w:rPr>
      </w:pPr>
      <w:r>
        <w:pict>
          <v:shape id="_x0000_s3256" type="#_x0000_t202" style="position:absolute;margin-left:81pt;margin-top:10.4pt;width:450pt;height:16pt;z-index:25153894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混杂模式</w:t>
      </w:r>
      <w:r>
        <w:rPr>
          <w:rFonts w:ascii="等线" w:eastAsia="等线" w:hint="eastAsia"/>
          <w:b/>
          <w:color w:val="323232"/>
          <w:sz w:val="16"/>
        </w:rPr>
        <w:tab/>
      </w:r>
      <w:r>
        <w:rPr>
          <w:rFonts w:ascii="Arial" w:eastAsia="Arial"/>
          <w:color w:val="323232"/>
          <w:w w:val="115"/>
          <w:position w:val="2"/>
          <w:sz w:val="12"/>
        </w:rPr>
        <w:t>n</w:t>
      </w:r>
      <w:r>
        <w:rPr>
          <w:rFonts w:ascii="Arial" w:eastAsia="Arial"/>
          <w:color w:val="323232"/>
          <w:spacing w:val="10"/>
          <w:w w:val="115"/>
          <w:position w:val="2"/>
          <w:sz w:val="12"/>
        </w:rPr>
        <w:t xml:space="preserve"> </w:t>
      </w:r>
      <w:r>
        <w:rPr>
          <w:rFonts w:ascii="等线" w:eastAsia="等线" w:hint="eastAsia"/>
          <w:b/>
          <w:color w:val="323232"/>
          <w:sz w:val="16"/>
        </w:rPr>
        <w:t>拒绝</w:t>
      </w:r>
      <w:r>
        <w:rPr>
          <w:color w:val="323232"/>
          <w:sz w:val="16"/>
        </w:rPr>
        <w:t>。将客户机适配器置于混杂模式不会对适配器接收哪些帧产生任何影响。</w:t>
      </w:r>
    </w:p>
    <w:p w:rsidR="009146F7" w:rsidRDefault="0052544B">
      <w:pPr>
        <w:spacing w:before="39"/>
        <w:ind w:left="4260"/>
        <w:rPr>
          <w:rFonts w:ascii="Arial" w:eastAsia="Arial"/>
          <w:sz w:val="16"/>
        </w:rPr>
      </w:pPr>
      <w:r>
        <w:rPr>
          <w:rFonts w:ascii="Arial" w:eastAsia="Arial"/>
          <w:color w:val="323232"/>
          <w:w w:val="105"/>
          <w:position w:val="2"/>
          <w:sz w:val="12"/>
        </w:rPr>
        <w:t xml:space="preserve">n </w:t>
      </w:r>
      <w:r>
        <w:rPr>
          <w:rFonts w:ascii="等线" w:eastAsia="等线" w:hint="eastAsia"/>
          <w:b/>
          <w:color w:val="323232"/>
          <w:w w:val="105"/>
          <w:sz w:val="16"/>
        </w:rPr>
        <w:t>接受</w:t>
      </w:r>
      <w:r>
        <w:rPr>
          <w:color w:val="323232"/>
          <w:w w:val="105"/>
          <w:sz w:val="16"/>
        </w:rPr>
        <w:t>。将客户机适配器置于混杂模式会使其检测经由</w:t>
      </w:r>
      <w:r>
        <w:rPr>
          <w:color w:val="323232"/>
          <w:w w:val="105"/>
          <w:sz w:val="16"/>
        </w:rPr>
        <w:t xml:space="preserve"> </w:t>
      </w:r>
      <w:r>
        <w:rPr>
          <w:rFonts w:ascii="Arial" w:eastAsia="Arial"/>
          <w:color w:val="323232"/>
          <w:w w:val="105"/>
          <w:sz w:val="16"/>
        </w:rPr>
        <w:t>vSphere Distributed Switch</w:t>
      </w:r>
    </w:p>
    <w:p w:rsidR="009146F7" w:rsidRDefault="0052544B">
      <w:pPr>
        <w:spacing w:before="10"/>
        <w:ind w:left="4547"/>
        <w:rPr>
          <w:sz w:val="16"/>
        </w:rPr>
      </w:pPr>
      <w:r>
        <w:pict>
          <v:group id="_x0000_s3253" style="position:absolute;left:0;text-align:left;margin-left:81pt;margin-top:14.2pt;width:450pt;height:.25pt;z-index:251539968;mso-wrap-distance-left:0;mso-wrap-distance-right:0;mso-position-horizontal-relative:page" coordorigin="1620,284" coordsize="9000,5">
            <v:line id="_x0000_s3255" style="position:absolute" from="4622,286" to="1620,286" strokecolor="#c5c5c6" strokeweight=".25pt"/>
            <v:line id="_x0000_s3254" style="position:absolute" from="10620,286" to="4618,286" strokecolor="#c5c5c6" strokeweight=".25pt"/>
            <w10:wrap type="topAndBottom" anchorx="page"/>
          </v:group>
        </w:pict>
      </w:r>
      <w:r>
        <w:rPr>
          <w:color w:val="323232"/>
          <w:sz w:val="16"/>
        </w:rPr>
        <w:t>传递、符合该适配器所连接端口组的</w:t>
      </w:r>
      <w:r>
        <w:rPr>
          <w:color w:val="323232"/>
          <w:sz w:val="16"/>
        </w:rPr>
        <w:t xml:space="preserve"> </w:t>
      </w:r>
      <w:r>
        <w:rPr>
          <w:rFonts w:ascii="Arial" w:eastAsia="Arial"/>
          <w:color w:val="323232"/>
          <w:sz w:val="16"/>
        </w:rPr>
        <w:t xml:space="preserve">VLAN </w:t>
      </w:r>
      <w:r>
        <w:rPr>
          <w:color w:val="323232"/>
          <w:sz w:val="16"/>
        </w:rPr>
        <w:t>策略的所有帧。</w:t>
      </w:r>
    </w:p>
    <w:p w:rsidR="009146F7" w:rsidRDefault="0052544B">
      <w:pPr>
        <w:tabs>
          <w:tab w:val="left" w:pos="4259"/>
        </w:tabs>
        <w:spacing w:before="17" w:line="235" w:lineRule="auto"/>
        <w:ind w:left="4548" w:right="385" w:hanging="3489"/>
        <w:rPr>
          <w:sz w:val="16"/>
        </w:rPr>
      </w:pPr>
      <w:r>
        <w:rPr>
          <w:rFonts w:ascii="Arial" w:eastAsia="Arial"/>
          <w:b/>
          <w:color w:val="323232"/>
          <w:sz w:val="16"/>
        </w:rPr>
        <w:t>MAC</w:t>
      </w:r>
      <w:r>
        <w:rPr>
          <w:rFonts w:ascii="Arial" w:eastAsia="Arial"/>
          <w:b/>
          <w:color w:val="323232"/>
          <w:spacing w:val="-2"/>
          <w:sz w:val="16"/>
        </w:rPr>
        <w:t xml:space="preserve"> </w:t>
      </w:r>
      <w:r>
        <w:rPr>
          <w:rFonts w:ascii="等线" w:eastAsia="等线" w:hint="eastAsia"/>
          <w:b/>
          <w:color w:val="323232"/>
          <w:sz w:val="16"/>
        </w:rPr>
        <w:t>地址更改</w:t>
      </w:r>
      <w:r>
        <w:rPr>
          <w:rFonts w:ascii="等线" w:eastAsia="等线" w:hint="eastAsia"/>
          <w:b/>
          <w:color w:val="323232"/>
          <w:sz w:val="16"/>
        </w:rPr>
        <w:tab/>
      </w:r>
      <w:r>
        <w:rPr>
          <w:rFonts w:ascii="Arial" w:eastAsia="Arial"/>
          <w:color w:val="323232"/>
          <w:w w:val="105"/>
          <w:position w:val="2"/>
          <w:sz w:val="12"/>
        </w:rPr>
        <w:t>n</w:t>
      </w:r>
      <w:r>
        <w:rPr>
          <w:rFonts w:ascii="Arial" w:eastAsia="Arial"/>
          <w:color w:val="323232"/>
          <w:spacing w:val="33"/>
          <w:w w:val="105"/>
          <w:position w:val="2"/>
          <w:sz w:val="12"/>
        </w:rPr>
        <w:t xml:space="preserve"> </w:t>
      </w:r>
      <w:r>
        <w:rPr>
          <w:rFonts w:ascii="等线" w:eastAsia="等线" w:hint="eastAsia"/>
          <w:b/>
          <w:color w:val="323232"/>
          <w:sz w:val="16"/>
        </w:rPr>
        <w:t>拒绝</w:t>
      </w:r>
      <w:r>
        <w:rPr>
          <w:color w:val="323232"/>
          <w:sz w:val="16"/>
        </w:rPr>
        <w:t>。如果设置为</w:t>
      </w:r>
      <w:r>
        <w:rPr>
          <w:rFonts w:ascii="等线" w:eastAsia="等线" w:hint="eastAsia"/>
          <w:b/>
          <w:color w:val="323232"/>
          <w:sz w:val="16"/>
        </w:rPr>
        <w:t>拒绝</w:t>
      </w:r>
      <w:r>
        <w:rPr>
          <w:color w:val="323232"/>
          <w:sz w:val="16"/>
        </w:rPr>
        <w:t>并且客户机操作系统将适配器的</w:t>
      </w:r>
      <w:r>
        <w:rPr>
          <w:color w:val="323232"/>
          <w:spacing w:val="-34"/>
          <w:sz w:val="16"/>
        </w:rPr>
        <w:t xml:space="preserve"> </w:t>
      </w:r>
      <w:r>
        <w:rPr>
          <w:rFonts w:ascii="Arial" w:eastAsia="Arial"/>
          <w:color w:val="323232"/>
          <w:sz w:val="16"/>
        </w:rPr>
        <w:t>MAC</w:t>
      </w:r>
      <w:r>
        <w:rPr>
          <w:rFonts w:ascii="Arial" w:eastAsia="Arial"/>
          <w:color w:val="323232"/>
          <w:spacing w:val="1"/>
          <w:sz w:val="16"/>
        </w:rPr>
        <w:t xml:space="preserve"> </w:t>
      </w:r>
      <w:r>
        <w:rPr>
          <w:color w:val="323232"/>
          <w:sz w:val="16"/>
        </w:rPr>
        <w:t>地址更改为不同于</w:t>
      </w:r>
      <w:r>
        <w:rPr>
          <w:color w:val="323232"/>
          <w:spacing w:val="-37"/>
          <w:sz w:val="16"/>
        </w:rPr>
        <w:t xml:space="preserve"> </w:t>
      </w:r>
      <w:r>
        <w:rPr>
          <w:rFonts w:ascii="Lucida Sans Unicode" w:eastAsia="Lucida Sans Unicode"/>
          <w:color w:val="323232"/>
          <w:sz w:val="16"/>
        </w:rPr>
        <w:t>.vmx</w:t>
      </w:r>
      <w:r>
        <w:rPr>
          <w:rFonts w:ascii="Lucida Sans Unicode" w:eastAsia="Lucida Sans Unicode"/>
          <w:color w:val="323232"/>
          <w:spacing w:val="-8"/>
          <w:sz w:val="16"/>
        </w:rPr>
        <w:t xml:space="preserve"> </w:t>
      </w:r>
      <w:r>
        <w:rPr>
          <w:color w:val="323232"/>
          <w:sz w:val="16"/>
        </w:rPr>
        <w:t>配置文件的其他任何内容，则会丢失所有入站帧。</w:t>
      </w:r>
    </w:p>
    <w:p w:rsidR="009146F7" w:rsidRDefault="0052544B">
      <w:pPr>
        <w:spacing w:before="123" w:line="256" w:lineRule="auto"/>
        <w:ind w:left="4548" w:right="253"/>
        <w:rPr>
          <w:sz w:val="16"/>
        </w:rPr>
      </w:pPr>
      <w:r>
        <w:rPr>
          <w:color w:val="323232"/>
          <w:spacing w:val="-4"/>
          <w:sz w:val="16"/>
        </w:rPr>
        <w:t>如果客户机操作系统将</w:t>
      </w:r>
      <w:r>
        <w:rPr>
          <w:color w:val="323232"/>
          <w:spacing w:val="-4"/>
          <w:sz w:val="16"/>
        </w:rPr>
        <w:t xml:space="preserve"> </w:t>
      </w:r>
      <w:r>
        <w:rPr>
          <w:rFonts w:ascii="Arial" w:eastAsia="Arial"/>
          <w:color w:val="323232"/>
          <w:sz w:val="16"/>
        </w:rPr>
        <w:t xml:space="preserve">MAC </w:t>
      </w:r>
      <w:r>
        <w:rPr>
          <w:color w:val="323232"/>
          <w:spacing w:val="-5"/>
          <w:sz w:val="16"/>
        </w:rPr>
        <w:t>地址重新更改为与</w:t>
      </w:r>
      <w:r>
        <w:rPr>
          <w:color w:val="323232"/>
          <w:spacing w:val="-5"/>
          <w:sz w:val="16"/>
        </w:rPr>
        <w:t xml:space="preserve"> </w:t>
      </w:r>
      <w:r>
        <w:rPr>
          <w:rFonts w:ascii="Lucida Sans Unicode" w:eastAsia="Lucida Sans Unicode"/>
          <w:color w:val="323232"/>
          <w:sz w:val="16"/>
        </w:rPr>
        <w:t xml:space="preserve">.vmx </w:t>
      </w:r>
      <w:r>
        <w:rPr>
          <w:color w:val="323232"/>
          <w:spacing w:val="-6"/>
          <w:sz w:val="16"/>
        </w:rPr>
        <w:t>配置文件中的</w:t>
      </w:r>
      <w:r>
        <w:rPr>
          <w:color w:val="323232"/>
          <w:spacing w:val="-6"/>
          <w:sz w:val="16"/>
        </w:rPr>
        <w:t xml:space="preserve"> </w:t>
      </w:r>
      <w:r>
        <w:rPr>
          <w:rFonts w:ascii="Arial" w:eastAsia="Arial"/>
          <w:color w:val="323232"/>
          <w:sz w:val="16"/>
        </w:rPr>
        <w:t xml:space="preserve">MAC </w:t>
      </w:r>
      <w:r>
        <w:rPr>
          <w:color w:val="323232"/>
          <w:sz w:val="16"/>
        </w:rPr>
        <w:t>地址匹配的地址，入站帧可以再次通过。</w:t>
      </w:r>
    </w:p>
    <w:p w:rsidR="009146F7" w:rsidRDefault="0052544B">
      <w:pPr>
        <w:spacing w:before="54"/>
        <w:ind w:left="4259"/>
        <w:rPr>
          <w:rFonts w:ascii="Arial" w:eastAsia="Arial"/>
          <w:sz w:val="16"/>
        </w:rPr>
      </w:pPr>
      <w:r>
        <w:rPr>
          <w:rFonts w:ascii="Arial" w:eastAsia="Arial"/>
          <w:color w:val="323232"/>
          <w:w w:val="105"/>
          <w:position w:val="2"/>
          <w:sz w:val="12"/>
        </w:rPr>
        <w:t xml:space="preserve">n </w:t>
      </w:r>
      <w:r>
        <w:rPr>
          <w:rFonts w:ascii="等线" w:eastAsia="等线" w:hint="eastAsia"/>
          <w:b/>
          <w:color w:val="323232"/>
          <w:spacing w:val="-4"/>
          <w:w w:val="105"/>
          <w:sz w:val="16"/>
        </w:rPr>
        <w:t>接受</w:t>
      </w:r>
      <w:r>
        <w:rPr>
          <w:color w:val="323232"/>
          <w:spacing w:val="-10"/>
          <w:w w:val="105"/>
          <w:sz w:val="16"/>
        </w:rPr>
        <w:t>。从客户机操作系统更改</w:t>
      </w:r>
      <w:r>
        <w:rPr>
          <w:color w:val="323232"/>
          <w:spacing w:val="-10"/>
          <w:w w:val="105"/>
          <w:sz w:val="16"/>
        </w:rPr>
        <w:t xml:space="preserve"> </w:t>
      </w:r>
      <w:r>
        <w:rPr>
          <w:rFonts w:ascii="Arial" w:eastAsia="Arial"/>
          <w:color w:val="323232"/>
          <w:w w:val="105"/>
          <w:sz w:val="16"/>
        </w:rPr>
        <w:t xml:space="preserve">MAC </w:t>
      </w:r>
      <w:r>
        <w:rPr>
          <w:color w:val="323232"/>
          <w:spacing w:val="-8"/>
          <w:w w:val="105"/>
          <w:sz w:val="16"/>
        </w:rPr>
        <w:t>地址会达到预期效果。会接收传输到新</w:t>
      </w:r>
      <w:r>
        <w:rPr>
          <w:color w:val="323232"/>
          <w:spacing w:val="-8"/>
          <w:w w:val="105"/>
          <w:sz w:val="16"/>
        </w:rPr>
        <w:t xml:space="preserve"> </w:t>
      </w:r>
      <w:r>
        <w:rPr>
          <w:rFonts w:ascii="Arial" w:eastAsia="Arial"/>
          <w:color w:val="323232"/>
          <w:w w:val="105"/>
          <w:sz w:val="16"/>
        </w:rPr>
        <w:t>MAC</w:t>
      </w:r>
    </w:p>
    <w:p w:rsidR="009146F7" w:rsidRDefault="0052544B">
      <w:pPr>
        <w:spacing w:before="10"/>
        <w:ind w:left="4548"/>
        <w:rPr>
          <w:sz w:val="16"/>
        </w:rPr>
      </w:pPr>
      <w:r>
        <w:pict>
          <v:group id="_x0000_s3250" style="position:absolute;left:0;text-align:left;margin-left:81pt;margin-top:14pt;width:450pt;height:.25pt;z-index:251540992;mso-wrap-distance-left:0;mso-wrap-distance-right:0;mso-position-horizontal-relative:page" coordorigin="1620,280" coordsize="9000,5">
            <v:line id="_x0000_s3252" style="position:absolute" from="4622,282" to="1620,282" strokecolor="#c5c5c6" strokeweight=".25pt"/>
            <v:line id="_x0000_s3251" style="position:absolute" from="10620,282" to="4618,282" strokecolor="#c5c5c6" strokeweight=".25pt"/>
            <w10:wrap type="topAndBottom" anchorx="page"/>
          </v:group>
        </w:pict>
      </w:r>
      <w:r>
        <w:rPr>
          <w:color w:val="323232"/>
          <w:sz w:val="16"/>
        </w:rPr>
        <w:t>地址的帧。</w:t>
      </w:r>
    </w:p>
    <w:p w:rsidR="009146F7" w:rsidRDefault="0052544B">
      <w:pPr>
        <w:tabs>
          <w:tab w:val="left" w:pos="4259"/>
        </w:tabs>
        <w:spacing w:before="14" w:line="249" w:lineRule="auto"/>
        <w:ind w:left="4548" w:right="277" w:hanging="3488"/>
        <w:rPr>
          <w:sz w:val="16"/>
        </w:rPr>
      </w:pPr>
      <w:r>
        <w:rPr>
          <w:rFonts w:ascii="等线" w:eastAsia="等线" w:hint="eastAsia"/>
          <w:b/>
          <w:color w:val="323232"/>
          <w:w w:val="105"/>
          <w:sz w:val="16"/>
        </w:rPr>
        <w:t>伪信号</w:t>
      </w:r>
      <w:r>
        <w:rPr>
          <w:rFonts w:ascii="等线" w:eastAsia="等线" w:hint="eastAsia"/>
          <w:b/>
          <w:color w:val="323232"/>
          <w:w w:val="105"/>
          <w:sz w:val="16"/>
        </w:rPr>
        <w:tab/>
      </w:r>
      <w:r>
        <w:rPr>
          <w:rFonts w:ascii="Arial" w:eastAsia="Arial"/>
          <w:color w:val="323232"/>
          <w:position w:val="2"/>
          <w:sz w:val="12"/>
        </w:rPr>
        <w:t>n</w:t>
      </w:r>
      <w:r>
        <w:rPr>
          <w:rFonts w:ascii="Arial" w:eastAsia="Arial"/>
          <w:color w:val="323232"/>
          <w:spacing w:val="10"/>
          <w:position w:val="2"/>
          <w:sz w:val="12"/>
        </w:rPr>
        <w:t xml:space="preserve"> </w:t>
      </w:r>
      <w:r>
        <w:rPr>
          <w:rFonts w:ascii="等线" w:eastAsia="等线" w:hint="eastAsia"/>
          <w:b/>
          <w:color w:val="323232"/>
          <w:sz w:val="16"/>
        </w:rPr>
        <w:t>拒</w:t>
      </w:r>
      <w:r>
        <w:rPr>
          <w:rFonts w:ascii="等线" w:eastAsia="等线" w:hint="eastAsia"/>
          <w:b/>
          <w:color w:val="323232"/>
          <w:spacing w:val="-4"/>
          <w:sz w:val="16"/>
        </w:rPr>
        <w:t>绝</w:t>
      </w:r>
      <w:r>
        <w:rPr>
          <w:color w:val="323232"/>
          <w:sz w:val="16"/>
        </w:rPr>
        <w:t>。对于任何出站帧，如果源</w:t>
      </w:r>
      <w:r>
        <w:rPr>
          <w:color w:val="323232"/>
          <w:spacing w:val="-47"/>
          <w:sz w:val="16"/>
        </w:rPr>
        <w:t xml:space="preserve"> </w:t>
      </w:r>
      <w:r>
        <w:rPr>
          <w:rFonts w:ascii="Arial" w:eastAsia="Arial"/>
          <w:color w:val="323232"/>
          <w:sz w:val="16"/>
        </w:rPr>
        <w:t>MAC</w:t>
      </w:r>
      <w:r>
        <w:rPr>
          <w:rFonts w:ascii="Arial" w:eastAsia="Arial"/>
          <w:color w:val="323232"/>
          <w:spacing w:val="-9"/>
          <w:sz w:val="16"/>
        </w:rPr>
        <w:t xml:space="preserve"> </w:t>
      </w:r>
      <w:r>
        <w:rPr>
          <w:color w:val="323232"/>
          <w:sz w:val="16"/>
        </w:rPr>
        <w:t>地址与当前在适配器上设置的地址不同，</w:t>
      </w:r>
      <w:r>
        <w:rPr>
          <w:color w:val="323232"/>
          <w:sz w:val="16"/>
        </w:rPr>
        <w:t xml:space="preserve"> </w:t>
      </w:r>
      <w:r>
        <w:rPr>
          <w:color w:val="323232"/>
          <w:w w:val="105"/>
          <w:sz w:val="16"/>
        </w:rPr>
        <w:t>则将丢失这些帧。</w:t>
      </w:r>
    </w:p>
    <w:p w:rsidR="009146F7" w:rsidRDefault="0052544B">
      <w:pPr>
        <w:spacing w:before="60"/>
        <w:ind w:left="4259"/>
        <w:rPr>
          <w:sz w:val="16"/>
        </w:rPr>
      </w:pPr>
      <w:r>
        <w:pict>
          <v:group id="_x0000_s3247" style="position:absolute;left:0;text-align:left;margin-left:81pt;margin-top:16.8pt;width:450pt;height:.25pt;z-index:251542016;mso-wrap-distance-left:0;mso-wrap-distance-right:0;mso-position-horizontal-relative:page" coordorigin="1620,336" coordsize="9000,5">
            <v:line id="_x0000_s3249" style="position:absolute" from="4622,339" to="1620,339" strokecolor="#c5c5c6" strokeweight=".25pt"/>
            <v:line id="_x0000_s3248" style="position:absolute" from="10620,339" to="4618,339"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接受</w:t>
      </w:r>
      <w:r>
        <w:rPr>
          <w:color w:val="323232"/>
          <w:sz w:val="16"/>
        </w:rPr>
        <w:t>。不执行筛选，所有出站帧均可通过。</w:t>
      </w:r>
    </w:p>
    <w:p w:rsidR="009146F7" w:rsidRDefault="009146F7">
      <w:pPr>
        <w:pStyle w:val="BodyText"/>
        <w:spacing w:before="6"/>
        <w:rPr>
          <w:sz w:val="10"/>
        </w:rPr>
      </w:pPr>
    </w:p>
    <w:p w:rsidR="009146F7" w:rsidRDefault="0052544B">
      <w:pPr>
        <w:pStyle w:val="ListParagraph"/>
        <w:numPr>
          <w:ilvl w:val="0"/>
          <w:numId w:val="103"/>
        </w:numPr>
        <w:tabs>
          <w:tab w:val="left" w:pos="1059"/>
          <w:tab w:val="left" w:pos="1060"/>
        </w:tabs>
        <w:spacing w:before="78"/>
        <w:ind w:left="1060"/>
        <w:rPr>
          <w:sz w:val="20"/>
        </w:rPr>
      </w:pPr>
      <w:r>
        <w:pict>
          <v:group id="_x0000_s3244" style="position:absolute;left:0;text-align:left;margin-left:81pt;margin-top:28.55pt;width:450pt;height:.8pt;z-index:251550208;mso-position-horizontal-relative:page" coordorigin="1620,571" coordsize="9000,16">
            <v:line id="_x0000_s3246" style="position:absolute" from="1620,579" to="4622,579" strokecolor="#666" strokeweight=".8pt"/>
            <v:line id="_x0000_s3245" style="position:absolute" from="4618,579" to="10620,579" strokecolor="#666" strokeweight=".8pt"/>
            <w10:wrap anchorx="page"/>
          </v:group>
        </w:pict>
      </w:r>
      <w:r>
        <w:rPr>
          <w:color w:val="323232"/>
          <w:sz w:val="20"/>
        </w:rPr>
        <w:t>（</w:t>
      </w:r>
      <w:r>
        <w:rPr>
          <w:color w:val="323232"/>
          <w:spacing w:val="-2"/>
          <w:sz w:val="20"/>
        </w:rPr>
        <w:t>可选</w:t>
      </w:r>
      <w:r>
        <w:rPr>
          <w:color w:val="323232"/>
          <w:sz w:val="20"/>
        </w:rPr>
        <w:t>）</w:t>
      </w:r>
      <w:r>
        <w:rPr>
          <w:color w:val="323232"/>
          <w:spacing w:val="-8"/>
          <w:sz w:val="20"/>
        </w:rPr>
        <w:t xml:space="preserve"> </w:t>
      </w:r>
      <w:r>
        <w:rPr>
          <w:color w:val="323232"/>
          <w:spacing w:val="-8"/>
          <w:sz w:val="20"/>
        </w:rPr>
        <w:t>在</w:t>
      </w:r>
      <w:r>
        <w:rPr>
          <w:color w:val="323232"/>
          <w:spacing w:val="-8"/>
          <w:sz w:val="20"/>
        </w:rPr>
        <w:t>“</w:t>
      </w:r>
      <w:r>
        <w:rPr>
          <w:color w:val="323232"/>
          <w:spacing w:val="-8"/>
          <w:sz w:val="20"/>
        </w:rPr>
        <w:t>流量调整</w:t>
      </w:r>
      <w:r>
        <w:rPr>
          <w:color w:val="323232"/>
          <w:spacing w:val="-8"/>
          <w:sz w:val="20"/>
        </w:rPr>
        <w:t>”</w:t>
      </w:r>
      <w:r>
        <w:rPr>
          <w:color w:val="323232"/>
          <w:spacing w:val="-8"/>
          <w:sz w:val="20"/>
        </w:rPr>
        <w:t>页面上，使用下拉菜单以启用或禁用输入或输出流量调整，然后单击</w:t>
      </w:r>
      <w:r>
        <w:rPr>
          <w:rFonts w:ascii="等线" w:eastAsia="等线" w:hAnsi="等线" w:hint="eastAsia"/>
          <w:b/>
          <w:color w:val="323232"/>
          <w:spacing w:val="-2"/>
          <w:sz w:val="20"/>
        </w:rPr>
        <w:t>下一步</w:t>
      </w:r>
      <w:r>
        <w:rPr>
          <w:color w:val="323232"/>
          <w:sz w:val="20"/>
        </w:rPr>
        <w:t>。</w:t>
      </w:r>
    </w:p>
    <w:p w:rsidR="009146F7" w:rsidRDefault="0052544B">
      <w:pPr>
        <w:pStyle w:val="BodyText"/>
        <w:spacing w:before="4"/>
        <w:rPr>
          <w:sz w:val="14"/>
        </w:rPr>
      </w:pPr>
      <w:r>
        <w:pict>
          <v:shape id="_x0000_s3243" type="#_x0000_t202" style="position:absolute;margin-left:81pt;margin-top:10.4pt;width:450pt;height:16pt;z-index:25154304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8" w:line="266" w:lineRule="auto"/>
        <w:ind w:left="4260" w:right="319" w:hanging="3200"/>
        <w:jc w:val="both"/>
        <w:rPr>
          <w:sz w:val="16"/>
        </w:rPr>
      </w:pPr>
      <w:r>
        <w:rPr>
          <w:rFonts w:ascii="等线" w:eastAsia="等线" w:hint="eastAsia"/>
          <w:b/>
          <w:color w:val="323232"/>
          <w:sz w:val="16"/>
        </w:rPr>
        <w:t>状态</w:t>
      </w:r>
      <w:r>
        <w:rPr>
          <w:rFonts w:ascii="等线" w:eastAsia="等线" w:hint="eastAsia"/>
          <w:b/>
          <w:color w:val="323232"/>
          <w:sz w:val="16"/>
        </w:rPr>
        <w:tab/>
      </w:r>
      <w:r>
        <w:rPr>
          <w:color w:val="323232"/>
          <w:sz w:val="16"/>
        </w:rPr>
        <w:t>如果启用</w:t>
      </w:r>
      <w:r>
        <w:rPr>
          <w:rFonts w:ascii="等线" w:eastAsia="等线" w:hint="eastAsia"/>
          <w:b/>
          <w:color w:val="323232"/>
          <w:sz w:val="16"/>
        </w:rPr>
        <w:t>输入流量调整</w:t>
      </w:r>
      <w:r>
        <w:rPr>
          <w:color w:val="323232"/>
          <w:sz w:val="16"/>
        </w:rPr>
        <w:t>或</w:t>
      </w:r>
      <w:r>
        <w:rPr>
          <w:rFonts w:ascii="等线" w:eastAsia="等线" w:hint="eastAsia"/>
          <w:b/>
          <w:color w:val="323232"/>
          <w:sz w:val="16"/>
        </w:rPr>
        <w:t>输出流量调整</w:t>
      </w:r>
      <w:r>
        <w:rPr>
          <w:color w:val="323232"/>
          <w:sz w:val="16"/>
        </w:rPr>
        <w:t>，将为与该端口组关联的每个</w:t>
      </w:r>
      <w:r>
        <w:rPr>
          <w:color w:val="323232"/>
          <w:spacing w:val="-36"/>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适配器或虚拟网络适配器设置网络连接带宽分配量的限制。如果禁用策略，则在默认情况下，服务将能够自由、顺畅地连接物理网络。</w:t>
      </w:r>
    </w:p>
    <w:p w:rsidR="009146F7" w:rsidRDefault="0052544B">
      <w:pPr>
        <w:pStyle w:val="BodyText"/>
        <w:spacing w:line="20" w:lineRule="exact"/>
        <w:ind w:left="1057"/>
        <w:rPr>
          <w:sz w:val="2"/>
        </w:rPr>
      </w:pPr>
      <w:r>
        <w:rPr>
          <w:sz w:val="2"/>
        </w:rPr>
      </w:r>
      <w:r>
        <w:rPr>
          <w:sz w:val="2"/>
        </w:rPr>
        <w:pict>
          <v:group id="_x0000_s3240" style="width:450pt;height:.25pt;mso-position-horizontal-relative:char;mso-position-vertical-relative:line" coordsize="9000,5">
            <v:line id="_x0000_s3242" style="position:absolute" from="3002,3" to="0,3" strokecolor="#c5c5c6" strokeweight=".25pt"/>
            <v:line id="_x0000_s3241" style="position:absolute" from="9000,3" to="2998,3" strokecolor="#c5c5c6" strokeweight=".25pt"/>
            <w10:anchorlock/>
          </v:group>
        </w:pict>
      </w:r>
    </w:p>
    <w:p w:rsidR="009146F7" w:rsidRDefault="0052544B">
      <w:pPr>
        <w:tabs>
          <w:tab w:val="left" w:pos="4259"/>
        </w:tabs>
        <w:spacing w:before="29"/>
        <w:ind w:left="1060"/>
        <w:rPr>
          <w:sz w:val="16"/>
        </w:rPr>
      </w:pPr>
      <w:r>
        <w:pict>
          <v:group id="_x0000_s3237" style="position:absolute;left:0;text-align:left;margin-left:81pt;margin-top:15.25pt;width:450pt;height:.25pt;z-index:251544064;mso-wrap-distance-left:0;mso-wrap-distance-right:0;mso-position-horizontal-relative:page" coordorigin="1620,305" coordsize="9000,5">
            <v:line id="_x0000_s3239" style="position:absolute" from="4622,308" to="1620,308" strokecolor="#c5c5c6" strokeweight=".25pt"/>
            <v:line id="_x0000_s3238" style="position:absolute" from="10620,308" to="4618,308" strokecolor="#c5c5c6" strokeweight=".25pt"/>
            <w10:wrap type="topAndBottom" anchorx="page"/>
          </v:group>
        </w:pict>
      </w:r>
      <w:r>
        <w:rPr>
          <w:rFonts w:ascii="等线" w:eastAsia="等线" w:hint="eastAsia"/>
          <w:b/>
          <w:color w:val="323232"/>
          <w:sz w:val="16"/>
        </w:rPr>
        <w:t>平均带宽</w:t>
      </w:r>
      <w:r>
        <w:rPr>
          <w:rFonts w:ascii="等线" w:eastAsia="等线" w:hint="eastAsia"/>
          <w:b/>
          <w:color w:val="323232"/>
          <w:sz w:val="16"/>
        </w:rPr>
        <w:tab/>
      </w:r>
      <w:r>
        <w:rPr>
          <w:color w:val="323232"/>
          <w:sz w:val="16"/>
        </w:rPr>
        <w:t>设定每秒允许通过端口的位数，这是一段时间内的平均值，即允许的平均负载。</w:t>
      </w:r>
    </w:p>
    <w:p w:rsidR="009146F7" w:rsidRDefault="0052544B">
      <w:pPr>
        <w:tabs>
          <w:tab w:val="left" w:pos="4259"/>
        </w:tabs>
        <w:spacing w:before="14" w:after="61" w:line="244" w:lineRule="auto"/>
        <w:ind w:left="4260" w:right="319" w:hanging="3200"/>
        <w:jc w:val="both"/>
        <w:rPr>
          <w:sz w:val="16"/>
        </w:rPr>
      </w:pPr>
      <w:r>
        <w:rPr>
          <w:rFonts w:ascii="等线" w:eastAsia="等线" w:hint="eastAsia"/>
          <w:b/>
          <w:color w:val="323232"/>
          <w:sz w:val="16"/>
        </w:rPr>
        <w:t>峰值带宽</w:t>
      </w:r>
      <w:r>
        <w:rPr>
          <w:rFonts w:ascii="等线" w:eastAsia="等线" w:hint="eastAsia"/>
          <w:b/>
          <w:color w:val="323232"/>
          <w:sz w:val="16"/>
        </w:rPr>
        <w:tab/>
      </w:r>
      <w:r>
        <w:rPr>
          <w:color w:val="323232"/>
          <w:sz w:val="16"/>
        </w:rPr>
        <w:t>当端口正在发送或接收流量突发时为了通过端口而允许采用的平均每秒最大传输位数。此数值是端口使用额外突发时所能使用的最大带宽。</w:t>
      </w:r>
    </w:p>
    <w:p w:rsidR="009146F7" w:rsidRDefault="0052544B">
      <w:pPr>
        <w:pStyle w:val="BodyText"/>
        <w:spacing w:line="20" w:lineRule="exact"/>
        <w:ind w:left="1057"/>
        <w:rPr>
          <w:sz w:val="2"/>
        </w:rPr>
      </w:pPr>
      <w:r>
        <w:rPr>
          <w:sz w:val="2"/>
        </w:rPr>
      </w:r>
      <w:r>
        <w:rPr>
          <w:sz w:val="2"/>
        </w:rPr>
        <w:pict>
          <v:group id="_x0000_s3234" style="width:450pt;height:.25pt;mso-position-horizontal-relative:char;mso-position-vertical-relative:line" coordsize="9000,5">
            <v:line id="_x0000_s3236" style="position:absolute" from="3002,3" to="0,3" strokecolor="#c5c5c6" strokeweight=".25pt"/>
            <v:line id="_x0000_s3235" style="position:absolute" from="9000,3" to="2998,3" strokecolor="#c5c5c6" strokeweight=".25pt"/>
            <w10:anchorlock/>
          </v:group>
        </w:pict>
      </w:r>
    </w:p>
    <w:p w:rsidR="009146F7" w:rsidRDefault="0052544B">
      <w:pPr>
        <w:tabs>
          <w:tab w:val="left" w:pos="4259"/>
        </w:tabs>
        <w:spacing w:before="4" w:line="240" w:lineRule="exact"/>
        <w:ind w:left="4260" w:right="319" w:hanging="3200"/>
        <w:jc w:val="both"/>
        <w:rPr>
          <w:sz w:val="16"/>
        </w:rPr>
      </w:pPr>
      <w:r>
        <w:pict>
          <v:group id="_x0000_s3231" style="position:absolute;left:0;text-align:left;margin-left:81pt;margin-top:51.3pt;width:450pt;height:.25pt;z-index:251545088;mso-wrap-distance-left:0;mso-wrap-distance-right:0;mso-position-horizontal-relative:page" coordorigin="1620,1026" coordsize="9000,5">
            <v:line id="_x0000_s3233" style="position:absolute" from="4622,1028" to="1620,1028" strokecolor="#c5c5c6" strokeweight=".25pt"/>
            <v:line id="_x0000_s3232" style="position:absolute" from="10620,1028" to="4618,1028" strokecolor="#c5c5c6" strokeweight=".25pt"/>
            <w10:wrap type="topAndBottom" anchorx="page"/>
          </v:group>
        </w:pict>
      </w:r>
      <w:r>
        <w:rPr>
          <w:rFonts w:ascii="等线" w:eastAsia="等线" w:hint="eastAsia"/>
          <w:b/>
          <w:color w:val="323232"/>
          <w:sz w:val="16"/>
        </w:rPr>
        <w:t>突发大小</w:t>
      </w:r>
      <w:r>
        <w:rPr>
          <w:rFonts w:ascii="等线" w:eastAsia="等线" w:hint="eastAsia"/>
          <w:b/>
          <w:color w:val="323232"/>
          <w:sz w:val="16"/>
        </w:rPr>
        <w:tab/>
      </w:r>
      <w:r>
        <w:rPr>
          <w:color w:val="323232"/>
          <w:sz w:val="16"/>
        </w:rPr>
        <w:t>突发中所允许的最大字节数。如果设置了此参数，则在端口没有使用为其分配的所有带宽时可能会获取额外的突发。当端口所需带宽大于</w:t>
      </w:r>
      <w:r>
        <w:rPr>
          <w:rFonts w:ascii="等线" w:eastAsia="等线" w:hint="eastAsia"/>
          <w:b/>
          <w:color w:val="323232"/>
          <w:sz w:val="16"/>
        </w:rPr>
        <w:t>平均带宽</w:t>
      </w:r>
      <w:r>
        <w:rPr>
          <w:color w:val="323232"/>
          <w:sz w:val="16"/>
        </w:rPr>
        <w:t>所指定的值时，如果有额外突发可用，则可能会允许以更高的速度传输数据。该参数是指流量突发时可累积且以更高速度传输的最大字节数。</w:t>
      </w:r>
    </w:p>
    <w:p w:rsidR="009146F7" w:rsidRDefault="009146F7">
      <w:pPr>
        <w:pStyle w:val="BodyText"/>
        <w:spacing w:before="6"/>
        <w:rPr>
          <w:sz w:val="10"/>
        </w:rPr>
      </w:pPr>
    </w:p>
    <w:p w:rsidR="009146F7" w:rsidRDefault="0052544B">
      <w:pPr>
        <w:pStyle w:val="ListParagraph"/>
        <w:numPr>
          <w:ilvl w:val="0"/>
          <w:numId w:val="103"/>
        </w:numPr>
        <w:tabs>
          <w:tab w:val="left" w:pos="1059"/>
          <w:tab w:val="left" w:pos="1060"/>
        </w:tabs>
        <w:spacing w:before="78"/>
        <w:ind w:left="1060"/>
        <w:rPr>
          <w:sz w:val="20"/>
        </w:rPr>
      </w:pPr>
      <w:r>
        <w:pict>
          <v:group id="_x0000_s3228" style="position:absolute;left:0;text-align:left;margin-left:81pt;margin-top:28.55pt;width:450pt;height:.8pt;z-index:251551232;mso-position-horizontal-relative:page" coordorigin="1620,571" coordsize="9000,16">
            <v:line id="_x0000_s3230" style="position:absolute" from="1620,579" to="4622,579" strokecolor="#666" strokeweight=".8pt"/>
            <v:line id="_x0000_s3229" style="position:absolute" from="4618,579" to="10620,579" strokecolor="#666" strokeweight=".8pt"/>
            <w10:wrap anchorx="page"/>
          </v:group>
        </w:pict>
      </w:r>
      <w:r>
        <w:rPr>
          <w:color w:val="323232"/>
          <w:sz w:val="20"/>
        </w:rPr>
        <w:t>（可选）</w:t>
      </w:r>
      <w:r>
        <w:rPr>
          <w:color w:val="323232"/>
          <w:spacing w:val="-16"/>
          <w:sz w:val="20"/>
        </w:rPr>
        <w:t xml:space="preserve"> </w:t>
      </w:r>
      <w:r>
        <w:rPr>
          <w:color w:val="323232"/>
          <w:spacing w:val="-16"/>
          <w:sz w:val="20"/>
        </w:rPr>
        <w:t>在</w:t>
      </w:r>
      <w:r>
        <w:rPr>
          <w:color w:val="323232"/>
          <w:spacing w:val="-16"/>
          <w:sz w:val="20"/>
        </w:rPr>
        <w:t>“</w:t>
      </w:r>
      <w:r>
        <w:rPr>
          <w:rFonts w:ascii="Arial" w:eastAsia="Arial" w:hAnsi="Arial"/>
          <w:color w:val="323232"/>
          <w:sz w:val="20"/>
        </w:rPr>
        <w:t>VLAN</w:t>
      </w:r>
      <w:r>
        <w:rPr>
          <w:color w:val="323232"/>
          <w:spacing w:val="-4"/>
          <w:sz w:val="20"/>
        </w:rPr>
        <w:t>”</w:t>
      </w:r>
      <w:r>
        <w:rPr>
          <w:color w:val="323232"/>
          <w:spacing w:val="-4"/>
          <w:sz w:val="20"/>
        </w:rPr>
        <w:t>页面上，使用下拉菜单以编辑</w:t>
      </w:r>
      <w:r>
        <w:rPr>
          <w:color w:val="323232"/>
          <w:spacing w:val="-4"/>
          <w:sz w:val="20"/>
        </w:rPr>
        <w:t xml:space="preserve"> </w:t>
      </w:r>
      <w:r>
        <w:rPr>
          <w:rFonts w:ascii="Arial" w:eastAsia="Arial" w:hAnsi="Arial"/>
          <w:color w:val="323232"/>
          <w:sz w:val="20"/>
        </w:rPr>
        <w:t>VLAN</w:t>
      </w:r>
      <w:r>
        <w:rPr>
          <w:rFonts w:ascii="Arial" w:eastAsia="Arial" w:hAnsi="Arial"/>
          <w:color w:val="323232"/>
          <w:spacing w:val="-2"/>
          <w:sz w:val="20"/>
        </w:rPr>
        <w:t xml:space="preserve"> </w:t>
      </w:r>
      <w:r>
        <w:rPr>
          <w:color w:val="323232"/>
          <w:sz w:val="20"/>
        </w:rPr>
        <w:t>策略，然后单击</w:t>
      </w:r>
      <w:r>
        <w:rPr>
          <w:rFonts w:ascii="等线" w:eastAsia="等线" w:hAnsi="等线" w:hint="eastAsia"/>
          <w:b/>
          <w:color w:val="323232"/>
          <w:sz w:val="20"/>
        </w:rPr>
        <w:t>下一步</w:t>
      </w:r>
      <w:r>
        <w:rPr>
          <w:color w:val="323232"/>
          <w:sz w:val="20"/>
        </w:rPr>
        <w:t>。</w:t>
      </w:r>
    </w:p>
    <w:p w:rsidR="009146F7" w:rsidRDefault="0052544B">
      <w:pPr>
        <w:pStyle w:val="BodyText"/>
        <w:spacing w:before="4"/>
        <w:rPr>
          <w:sz w:val="14"/>
        </w:rPr>
      </w:pPr>
      <w:r>
        <w:pict>
          <v:shape id="_x0000_s3227" type="#_x0000_t202" style="position:absolute;margin-left:81pt;margin-top:10.4pt;width:450pt;height:16pt;z-index:251546112;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无</w:t>
      </w:r>
      <w:r>
        <w:rPr>
          <w:rFonts w:ascii="等线" w:eastAsia="等线" w:hint="eastAsia"/>
          <w:b/>
          <w:color w:val="323232"/>
          <w:sz w:val="16"/>
        </w:rPr>
        <w:tab/>
      </w:r>
      <w:r>
        <w:rPr>
          <w:color w:val="323232"/>
          <w:sz w:val="16"/>
        </w:rPr>
        <w:t>不使用</w:t>
      </w:r>
      <w:r>
        <w:rPr>
          <w:color w:val="323232"/>
          <w:spacing w:val="-37"/>
          <w:sz w:val="16"/>
        </w:rPr>
        <w:t xml:space="preserve"> </w:t>
      </w:r>
      <w:r>
        <w:rPr>
          <w:rFonts w:ascii="Arial" w:eastAsia="Arial"/>
          <w:color w:val="323232"/>
          <w:sz w:val="16"/>
        </w:rPr>
        <w:t>VLAN</w:t>
      </w:r>
      <w:r>
        <w:rPr>
          <w:color w:val="323232"/>
          <w:sz w:val="16"/>
        </w:rPr>
        <w:t>。</w:t>
      </w:r>
    </w:p>
    <w:p w:rsidR="009146F7" w:rsidRDefault="0052544B">
      <w:pPr>
        <w:pStyle w:val="BodyText"/>
        <w:spacing w:line="20" w:lineRule="exact"/>
        <w:ind w:left="1057"/>
        <w:rPr>
          <w:sz w:val="2"/>
        </w:rPr>
      </w:pPr>
      <w:r>
        <w:rPr>
          <w:sz w:val="2"/>
        </w:rPr>
      </w:r>
      <w:r>
        <w:rPr>
          <w:sz w:val="2"/>
        </w:rPr>
        <w:pict>
          <v:group id="_x0000_s3224" style="width:450pt;height:.25pt;mso-position-horizontal-relative:char;mso-position-vertical-relative:line" coordsize="9000,5">
            <v:line id="_x0000_s3226" style="position:absolute" from="3002,3" to="0,3" strokecolor="#c5c5c6" strokeweight=".25pt"/>
            <v:line id="_x0000_s3225" style="position:absolute" from="9000,3" to="2998,3" strokecolor="#c5c5c6" strokeweight=".25pt"/>
            <w10:anchorlock/>
          </v:group>
        </w:pict>
      </w:r>
    </w:p>
    <w:p w:rsidR="009146F7" w:rsidRDefault="0052544B">
      <w:pPr>
        <w:tabs>
          <w:tab w:val="left" w:pos="4259"/>
        </w:tabs>
        <w:spacing w:before="36"/>
        <w:ind w:left="1060"/>
        <w:rPr>
          <w:sz w:val="16"/>
        </w:rPr>
      </w:pPr>
      <w:r>
        <w:pict>
          <v:group id="_x0000_s3221" style="position:absolute;left:0;text-align:left;margin-left:81pt;margin-top:15.5pt;width:450pt;height:.25pt;z-index:251547136;mso-wrap-distance-left:0;mso-wrap-distance-right:0;mso-position-horizontal-relative:page" coordorigin="1620,310" coordsize="9000,5">
            <v:line id="_x0000_s3223" style="position:absolute" from="4622,312" to="1620,312" strokecolor="#c5c5c6" strokeweight=".25pt"/>
            <v:line id="_x0000_s3222" style="position:absolute" from="10620,312" to="4618,312" strokecolor="#c5c5c6" strokeweight=".25pt"/>
            <w10:wrap type="topAndBottom" anchorx="page"/>
          </v:group>
        </w:pict>
      </w:r>
      <w:r>
        <w:rPr>
          <w:rFonts w:ascii="Arial" w:eastAsia="Arial"/>
          <w:b/>
          <w:color w:val="323232"/>
          <w:sz w:val="16"/>
        </w:rPr>
        <w:t>VLAN</w:t>
      </w:r>
      <w:r>
        <w:rPr>
          <w:rFonts w:ascii="Arial" w:eastAsia="Arial"/>
          <w:b/>
          <w:color w:val="323232"/>
          <w:sz w:val="16"/>
        </w:rPr>
        <w:tab/>
      </w:r>
      <w:r>
        <w:rPr>
          <w:color w:val="323232"/>
          <w:spacing w:val="-19"/>
          <w:sz w:val="16"/>
        </w:rPr>
        <w:t>在</w:t>
      </w:r>
      <w:r>
        <w:rPr>
          <w:color w:val="323232"/>
          <w:spacing w:val="-19"/>
          <w:sz w:val="16"/>
        </w:rPr>
        <w:t xml:space="preserve"> </w:t>
      </w:r>
      <w:r>
        <w:rPr>
          <w:rFonts w:ascii="Arial" w:eastAsia="Arial"/>
          <w:b/>
          <w:color w:val="323232"/>
          <w:sz w:val="16"/>
        </w:rPr>
        <w:t>VLAN</w:t>
      </w:r>
      <w:r>
        <w:rPr>
          <w:rFonts w:ascii="Arial" w:eastAsia="Arial"/>
          <w:b/>
          <w:color w:val="323232"/>
          <w:spacing w:val="-1"/>
          <w:sz w:val="16"/>
        </w:rPr>
        <w:t xml:space="preserve"> </w:t>
      </w:r>
      <w:r>
        <w:rPr>
          <w:rFonts w:ascii="Arial" w:eastAsia="Arial"/>
          <w:b/>
          <w:color w:val="323232"/>
          <w:sz w:val="16"/>
        </w:rPr>
        <w:t>ID</w:t>
      </w:r>
      <w:r>
        <w:rPr>
          <w:rFonts w:ascii="Arial" w:eastAsia="Arial"/>
          <w:b/>
          <w:color w:val="323232"/>
          <w:spacing w:val="-2"/>
          <w:sz w:val="16"/>
        </w:rPr>
        <w:t xml:space="preserve"> </w:t>
      </w:r>
      <w:r>
        <w:rPr>
          <w:color w:val="323232"/>
          <w:spacing w:val="-4"/>
          <w:sz w:val="16"/>
        </w:rPr>
        <w:t>字段中，输入一个介于</w:t>
      </w:r>
      <w:r>
        <w:rPr>
          <w:color w:val="323232"/>
          <w:spacing w:val="-4"/>
          <w:sz w:val="16"/>
        </w:rPr>
        <w:t xml:space="preserve"> </w:t>
      </w:r>
      <w:r>
        <w:rPr>
          <w:rFonts w:ascii="Arial" w:eastAsia="Arial"/>
          <w:color w:val="323232"/>
          <w:sz w:val="16"/>
        </w:rPr>
        <w:t>1</w:t>
      </w:r>
      <w:r>
        <w:rPr>
          <w:rFonts w:ascii="Arial" w:eastAsia="Arial"/>
          <w:color w:val="323232"/>
          <w:spacing w:val="-1"/>
          <w:sz w:val="16"/>
        </w:rPr>
        <w:t xml:space="preserve"> </w:t>
      </w:r>
      <w:r>
        <w:rPr>
          <w:color w:val="323232"/>
          <w:spacing w:val="-19"/>
          <w:sz w:val="16"/>
        </w:rPr>
        <w:t>和</w:t>
      </w:r>
      <w:r>
        <w:rPr>
          <w:color w:val="323232"/>
          <w:spacing w:val="-19"/>
          <w:sz w:val="16"/>
        </w:rPr>
        <w:t xml:space="preserve"> </w:t>
      </w:r>
      <w:r>
        <w:rPr>
          <w:rFonts w:ascii="Arial" w:eastAsia="Arial"/>
          <w:color w:val="323232"/>
          <w:sz w:val="16"/>
        </w:rPr>
        <w:t>4094</w:t>
      </w:r>
      <w:r>
        <w:rPr>
          <w:rFonts w:ascii="Arial" w:eastAsia="Arial"/>
          <w:color w:val="323232"/>
          <w:spacing w:val="-1"/>
          <w:sz w:val="16"/>
        </w:rPr>
        <w:t xml:space="preserve"> </w:t>
      </w:r>
      <w:r>
        <w:rPr>
          <w:color w:val="323232"/>
          <w:sz w:val="16"/>
        </w:rPr>
        <w:t>之间的数字。</w:t>
      </w:r>
    </w:p>
    <w:p w:rsidR="009146F7" w:rsidRDefault="0052544B">
      <w:pPr>
        <w:tabs>
          <w:tab w:val="left" w:pos="4259"/>
        </w:tabs>
        <w:spacing w:before="14" w:after="39"/>
        <w:ind w:left="1060"/>
        <w:rPr>
          <w:sz w:val="16"/>
        </w:rPr>
      </w:pPr>
      <w:r>
        <w:rPr>
          <w:rFonts w:ascii="Arial" w:eastAsia="Arial"/>
          <w:b/>
          <w:color w:val="323232"/>
          <w:sz w:val="16"/>
        </w:rPr>
        <w:t>VLAN</w:t>
      </w:r>
      <w:r>
        <w:rPr>
          <w:rFonts w:ascii="Arial" w:eastAsia="Arial"/>
          <w:b/>
          <w:color w:val="323232"/>
          <w:spacing w:val="-1"/>
          <w:sz w:val="16"/>
        </w:rPr>
        <w:t xml:space="preserve"> </w:t>
      </w:r>
      <w:r>
        <w:rPr>
          <w:rFonts w:ascii="等线" w:eastAsia="等线" w:hint="eastAsia"/>
          <w:b/>
          <w:color w:val="323232"/>
          <w:sz w:val="16"/>
        </w:rPr>
        <w:t>中继</w:t>
      </w:r>
      <w:r>
        <w:rPr>
          <w:rFonts w:ascii="等线" w:eastAsia="等线" w:hint="eastAsia"/>
          <w:b/>
          <w:color w:val="323232"/>
          <w:sz w:val="16"/>
        </w:rPr>
        <w:tab/>
      </w:r>
      <w:r>
        <w:rPr>
          <w:color w:val="323232"/>
          <w:sz w:val="16"/>
        </w:rPr>
        <w:t>输入</w:t>
      </w:r>
      <w:r>
        <w:rPr>
          <w:color w:val="323232"/>
          <w:spacing w:val="-36"/>
          <w:sz w:val="16"/>
        </w:rPr>
        <w:t xml:space="preserve"> </w:t>
      </w:r>
      <w:r>
        <w:rPr>
          <w:rFonts w:ascii="Arial" w:eastAsia="Arial"/>
          <w:b/>
          <w:color w:val="323232"/>
          <w:sz w:val="16"/>
        </w:rPr>
        <w:t>VLAN</w:t>
      </w:r>
      <w:r>
        <w:rPr>
          <w:rFonts w:ascii="Arial" w:eastAsia="Arial"/>
          <w:b/>
          <w:color w:val="323232"/>
          <w:spacing w:val="-1"/>
          <w:sz w:val="16"/>
        </w:rPr>
        <w:t xml:space="preserve"> </w:t>
      </w:r>
      <w:r>
        <w:rPr>
          <w:rFonts w:ascii="等线" w:eastAsia="等线" w:hint="eastAsia"/>
          <w:b/>
          <w:color w:val="323232"/>
          <w:sz w:val="16"/>
        </w:rPr>
        <w:t>中继范围</w:t>
      </w:r>
      <w:r>
        <w:rPr>
          <w:color w:val="323232"/>
          <w:sz w:val="16"/>
        </w:rPr>
        <w:t>。</w:t>
      </w:r>
    </w:p>
    <w:p w:rsidR="009146F7" w:rsidRDefault="0052544B">
      <w:pPr>
        <w:pStyle w:val="BodyText"/>
        <w:spacing w:line="20" w:lineRule="exact"/>
        <w:ind w:left="1057"/>
        <w:rPr>
          <w:sz w:val="2"/>
        </w:rPr>
      </w:pPr>
      <w:r>
        <w:rPr>
          <w:sz w:val="2"/>
        </w:rPr>
      </w:r>
      <w:r>
        <w:rPr>
          <w:sz w:val="2"/>
        </w:rPr>
        <w:pict>
          <v:group id="_x0000_s3218" style="width:450pt;height:.25pt;mso-position-horizontal-relative:char;mso-position-vertical-relative:line" coordsize="9000,5">
            <v:line id="_x0000_s3220" style="position:absolute" from="3002,2" to="0,2" strokecolor="#c5c5c6" strokeweight=".25pt"/>
            <v:line id="_x0000_s3219" style="position:absolute" from="9000,2" to="2998,2" strokecolor="#c5c5c6" strokeweight=".25pt"/>
            <w10:anchorlock/>
          </v:group>
        </w:pict>
      </w:r>
    </w:p>
    <w:p w:rsidR="009146F7" w:rsidRDefault="0052544B">
      <w:pPr>
        <w:tabs>
          <w:tab w:val="left" w:pos="4259"/>
        </w:tabs>
        <w:spacing w:before="29"/>
        <w:ind w:left="1060"/>
        <w:rPr>
          <w:sz w:val="16"/>
        </w:rPr>
      </w:pPr>
      <w:r>
        <w:pict>
          <v:group id="_x0000_s3215" style="position:absolute;left:0;text-align:left;margin-left:81pt;margin-top:15.5pt;width:450pt;height:.25pt;z-index:251548160;mso-wrap-distance-left:0;mso-wrap-distance-right:0;mso-position-horizontal-relative:page" coordorigin="1620,310" coordsize="9000,5">
            <v:line id="_x0000_s3217" style="position:absolute" from="4622,312" to="1620,312" strokecolor="#c5c5c6" strokeweight=".25pt"/>
            <v:line id="_x0000_s3216" style="position:absolute" from="10620,312" to="4618,312" strokecolor="#c5c5c6" strokeweight=".25pt"/>
            <w10:wrap type="topAndBottom" anchorx="page"/>
          </v:group>
        </w:pict>
      </w:r>
      <w:r>
        <w:rPr>
          <w:rFonts w:ascii="等线" w:eastAsia="等线" w:hint="eastAsia"/>
          <w:b/>
          <w:color w:val="323232"/>
          <w:sz w:val="16"/>
        </w:rPr>
        <w:t>专用</w:t>
      </w:r>
      <w:r>
        <w:rPr>
          <w:rFonts w:ascii="等线" w:eastAsia="等线" w:hint="eastAsia"/>
          <w:b/>
          <w:color w:val="323232"/>
          <w:sz w:val="16"/>
        </w:rPr>
        <w:t xml:space="preserve"> </w:t>
      </w:r>
      <w:r>
        <w:rPr>
          <w:rFonts w:ascii="Arial" w:eastAsia="Arial"/>
          <w:b/>
          <w:color w:val="323232"/>
          <w:sz w:val="16"/>
        </w:rPr>
        <w:t>VLAN</w:t>
      </w:r>
      <w:r>
        <w:rPr>
          <w:rFonts w:ascii="Arial" w:eastAsia="Arial"/>
          <w:b/>
          <w:color w:val="323232"/>
          <w:sz w:val="16"/>
        </w:rPr>
        <w:tab/>
      </w:r>
      <w:r>
        <w:rPr>
          <w:color w:val="323232"/>
          <w:sz w:val="16"/>
        </w:rPr>
        <w:t>选择可供使用的专用</w:t>
      </w:r>
      <w:r>
        <w:rPr>
          <w:color w:val="323232"/>
          <w:spacing w:val="-37"/>
          <w:sz w:val="16"/>
        </w:rPr>
        <w:t xml:space="preserve"> </w:t>
      </w:r>
      <w:r>
        <w:rPr>
          <w:rFonts w:ascii="Arial" w:eastAsia="Arial"/>
          <w:color w:val="323232"/>
          <w:sz w:val="16"/>
        </w:rPr>
        <w:t>VLAN</w:t>
      </w:r>
      <w:r>
        <w:rPr>
          <w:color w:val="323232"/>
          <w:sz w:val="16"/>
        </w:rPr>
        <w:t>。</w:t>
      </w:r>
    </w:p>
    <w:p w:rsidR="009146F7" w:rsidRDefault="009146F7">
      <w:pPr>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03"/>
        </w:numPr>
        <w:tabs>
          <w:tab w:val="left" w:pos="1059"/>
          <w:tab w:val="left" w:pos="1060"/>
        </w:tabs>
        <w:spacing w:before="78"/>
        <w:ind w:left="1060"/>
        <w:rPr>
          <w:sz w:val="20"/>
        </w:rPr>
      </w:pPr>
      <w:r>
        <w:pict>
          <v:group id="_x0000_s3212" style="position:absolute;left:0;text-align:left;margin-left:81pt;margin-top:28.55pt;width:450pt;height:.8pt;z-index:251560448;mso-position-horizontal-relative:page" coordorigin="1620,571" coordsize="9000,16">
            <v:line id="_x0000_s3214" style="position:absolute" from="1620,579" to="4622,579" strokecolor="#666" strokeweight=".8pt"/>
            <v:line id="_x0000_s3213" style="position:absolute" from="4618,579" to="10620,579" strokecolor="#666" strokeweight=".8pt"/>
            <w10:wrap anchorx="page"/>
          </v:group>
        </w:pict>
      </w:r>
      <w:r>
        <w:rPr>
          <w:color w:val="323232"/>
          <w:sz w:val="20"/>
        </w:rPr>
        <w:t>（可选）</w:t>
      </w:r>
      <w:r>
        <w:rPr>
          <w:color w:val="323232"/>
          <w:spacing w:val="-7"/>
          <w:sz w:val="20"/>
        </w:rPr>
        <w:t xml:space="preserve"> </w:t>
      </w:r>
      <w:r>
        <w:rPr>
          <w:color w:val="323232"/>
          <w:spacing w:val="-7"/>
          <w:sz w:val="20"/>
        </w:rPr>
        <w:t>在</w:t>
      </w:r>
      <w:r>
        <w:rPr>
          <w:color w:val="323232"/>
          <w:spacing w:val="-7"/>
          <w:sz w:val="20"/>
        </w:rPr>
        <w:t>“</w:t>
      </w:r>
      <w:r>
        <w:rPr>
          <w:color w:val="323232"/>
          <w:spacing w:val="-7"/>
          <w:sz w:val="20"/>
        </w:rPr>
        <w:t>绑定和故障切换</w:t>
      </w:r>
      <w:r>
        <w:rPr>
          <w:color w:val="323232"/>
          <w:spacing w:val="-7"/>
          <w:sz w:val="20"/>
        </w:rPr>
        <w:t>”</w:t>
      </w:r>
      <w:r>
        <w:rPr>
          <w:color w:val="323232"/>
          <w:spacing w:val="-7"/>
          <w:sz w:val="20"/>
        </w:rPr>
        <w:t>页面上，使用下拉菜单以编辑设置，然后单击</w:t>
      </w:r>
      <w:r>
        <w:rPr>
          <w:rFonts w:ascii="等线" w:eastAsia="等线" w:hAnsi="等线" w:hint="eastAsia"/>
          <w:b/>
          <w:color w:val="323232"/>
          <w:sz w:val="20"/>
        </w:rPr>
        <w:t>下一步</w:t>
      </w:r>
      <w:r>
        <w:rPr>
          <w:color w:val="323232"/>
          <w:sz w:val="20"/>
        </w:rPr>
        <w:t>。</w:t>
      </w:r>
    </w:p>
    <w:p w:rsidR="009146F7" w:rsidRDefault="0052544B">
      <w:pPr>
        <w:pStyle w:val="BodyText"/>
        <w:spacing w:before="4"/>
        <w:rPr>
          <w:sz w:val="14"/>
        </w:rPr>
      </w:pPr>
      <w:r>
        <w:pict>
          <v:shape id="_x0000_s3211" type="#_x0000_t202" style="position:absolute;margin-left:81pt;margin-top:10.4pt;width:450pt;height:16pt;z-index:25155225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line="249" w:lineRule="auto"/>
        <w:ind w:left="4260" w:right="272" w:hanging="3201"/>
        <w:rPr>
          <w:sz w:val="16"/>
        </w:rPr>
      </w:pPr>
      <w:r>
        <w:rPr>
          <w:rFonts w:ascii="等线" w:eastAsia="等线" w:hint="eastAsia"/>
          <w:b/>
          <w:color w:val="323232"/>
          <w:sz w:val="16"/>
        </w:rPr>
        <w:t>负载平衡</w:t>
      </w:r>
      <w:r>
        <w:rPr>
          <w:rFonts w:ascii="等线" w:eastAsia="等线" w:hint="eastAsia"/>
          <w:b/>
          <w:color w:val="323232"/>
          <w:sz w:val="16"/>
        </w:rPr>
        <w:tab/>
      </w:r>
      <w:r>
        <w:rPr>
          <w:color w:val="323232"/>
          <w:sz w:val="16"/>
        </w:rPr>
        <w:t>基于</w:t>
      </w:r>
      <w:r>
        <w:rPr>
          <w:color w:val="323232"/>
          <w:spacing w:val="-60"/>
          <w:sz w:val="16"/>
        </w:rPr>
        <w:t xml:space="preserve"> </w:t>
      </w:r>
      <w:r>
        <w:rPr>
          <w:rFonts w:ascii="Arial" w:eastAsia="Arial"/>
          <w:color w:val="323232"/>
          <w:sz w:val="16"/>
        </w:rPr>
        <w:t>IP</w:t>
      </w:r>
      <w:r>
        <w:rPr>
          <w:rFonts w:ascii="Arial" w:eastAsia="Arial"/>
          <w:color w:val="323232"/>
          <w:spacing w:val="-23"/>
          <w:sz w:val="16"/>
        </w:rPr>
        <w:t xml:space="preserve"> </w:t>
      </w:r>
      <w:r>
        <w:rPr>
          <w:color w:val="323232"/>
          <w:sz w:val="16"/>
        </w:rPr>
        <w:t>的绑定要求为物理交换机配置以太通道。对于所有其他选项，应禁用以太通道。选择如何选择上行链路。</w:t>
      </w:r>
    </w:p>
    <w:p w:rsidR="009146F7" w:rsidRDefault="0052544B">
      <w:pPr>
        <w:spacing w:before="61" w:line="249" w:lineRule="auto"/>
        <w:ind w:left="4547" w:right="273" w:hanging="289"/>
        <w:rPr>
          <w:sz w:val="16"/>
        </w:rPr>
      </w:pPr>
      <w:r>
        <w:rPr>
          <w:rFonts w:ascii="Arial" w:eastAsia="Arial"/>
          <w:color w:val="323232"/>
          <w:position w:val="2"/>
          <w:sz w:val="12"/>
        </w:rPr>
        <w:t xml:space="preserve">n  </w:t>
      </w:r>
      <w:r>
        <w:rPr>
          <w:rFonts w:ascii="等线" w:eastAsia="等线" w:hint="eastAsia"/>
          <w:b/>
          <w:color w:val="323232"/>
          <w:sz w:val="16"/>
        </w:rPr>
        <w:t>基于源虚拟端口的路由</w:t>
      </w:r>
      <w:r>
        <w:rPr>
          <w:color w:val="323232"/>
          <w:sz w:val="16"/>
        </w:rPr>
        <w:t>。根据流量进入</w:t>
      </w:r>
      <w:r>
        <w:rPr>
          <w:color w:val="323232"/>
          <w:sz w:val="16"/>
        </w:rPr>
        <w:t xml:space="preserve"> </w:t>
      </w:r>
      <w:r>
        <w:rPr>
          <w:rFonts w:ascii="Arial" w:eastAsia="Arial"/>
          <w:color w:val="323232"/>
          <w:sz w:val="16"/>
        </w:rPr>
        <w:t xml:space="preserve">Distributed Switch </w:t>
      </w:r>
      <w:r>
        <w:rPr>
          <w:color w:val="323232"/>
          <w:sz w:val="16"/>
        </w:rPr>
        <w:t>所经过的虚拟端口选</w:t>
      </w:r>
      <w:r>
        <w:rPr>
          <w:color w:val="323232"/>
          <w:w w:val="105"/>
          <w:sz w:val="16"/>
        </w:rPr>
        <w:t>择上行链路。</w:t>
      </w:r>
    </w:p>
    <w:p w:rsidR="009146F7" w:rsidRDefault="0052544B">
      <w:pPr>
        <w:spacing w:before="60" w:line="249" w:lineRule="auto"/>
        <w:ind w:left="4547" w:right="237" w:hanging="288"/>
        <w:rPr>
          <w:sz w:val="16"/>
        </w:rPr>
      </w:pPr>
      <w:r>
        <w:rPr>
          <w:rFonts w:ascii="Arial" w:eastAsia="Arial"/>
          <w:color w:val="323232"/>
          <w:w w:val="115"/>
          <w:position w:val="2"/>
          <w:sz w:val="12"/>
        </w:rPr>
        <w:t>n</w:t>
      </w:r>
      <w:r>
        <w:rPr>
          <w:rFonts w:ascii="Arial" w:eastAsia="Arial"/>
          <w:color w:val="323232"/>
          <w:spacing w:val="5"/>
          <w:w w:val="115"/>
          <w:position w:val="2"/>
          <w:sz w:val="12"/>
        </w:rPr>
        <w:t xml:space="preserve">  </w:t>
      </w:r>
      <w:r>
        <w:rPr>
          <w:rFonts w:ascii="等线" w:eastAsia="等线" w:hint="eastAsia"/>
          <w:b/>
          <w:color w:val="323232"/>
          <w:spacing w:val="-3"/>
          <w:sz w:val="16"/>
        </w:rPr>
        <w:t>基于</w:t>
      </w:r>
      <w:r>
        <w:rPr>
          <w:rFonts w:ascii="等线" w:eastAsia="等线" w:hint="eastAsia"/>
          <w:b/>
          <w:color w:val="323232"/>
          <w:spacing w:val="-3"/>
          <w:sz w:val="16"/>
        </w:rPr>
        <w:t xml:space="preserve"> </w:t>
      </w:r>
      <w:r>
        <w:rPr>
          <w:rFonts w:ascii="Arial" w:eastAsia="Arial"/>
          <w:b/>
          <w:color w:val="323232"/>
          <w:sz w:val="16"/>
        </w:rPr>
        <w:t xml:space="preserve">IP </w:t>
      </w:r>
      <w:r>
        <w:rPr>
          <w:rFonts w:ascii="等线" w:eastAsia="等线" w:hint="eastAsia"/>
          <w:b/>
          <w:color w:val="323232"/>
          <w:spacing w:val="-3"/>
          <w:sz w:val="16"/>
        </w:rPr>
        <w:t>哈希的路由</w:t>
      </w:r>
      <w:r>
        <w:rPr>
          <w:color w:val="323232"/>
          <w:spacing w:val="-6"/>
          <w:sz w:val="16"/>
        </w:rPr>
        <w:t>。根据每个数据包的源和目标</w:t>
      </w:r>
      <w:r>
        <w:rPr>
          <w:color w:val="323232"/>
          <w:spacing w:val="-6"/>
          <w:sz w:val="16"/>
        </w:rPr>
        <w:t xml:space="preserve"> </w:t>
      </w:r>
      <w:r>
        <w:rPr>
          <w:rFonts w:ascii="Arial" w:eastAsia="Arial"/>
          <w:color w:val="323232"/>
          <w:sz w:val="16"/>
        </w:rPr>
        <w:t xml:space="preserve">IP </w:t>
      </w:r>
      <w:r>
        <w:rPr>
          <w:color w:val="323232"/>
          <w:spacing w:val="-3"/>
          <w:sz w:val="16"/>
        </w:rPr>
        <w:t>地址哈希值选择上行链路。</w:t>
      </w:r>
      <w:r>
        <w:rPr>
          <w:color w:val="323232"/>
          <w:spacing w:val="-12"/>
          <w:sz w:val="16"/>
        </w:rPr>
        <w:t>对于非</w:t>
      </w:r>
      <w:r>
        <w:rPr>
          <w:color w:val="323232"/>
          <w:spacing w:val="-12"/>
          <w:sz w:val="16"/>
        </w:rPr>
        <w:t xml:space="preserve"> </w:t>
      </w:r>
      <w:r>
        <w:rPr>
          <w:rFonts w:ascii="Arial" w:eastAsia="Arial"/>
          <w:color w:val="323232"/>
          <w:sz w:val="16"/>
        </w:rPr>
        <w:t xml:space="preserve">IP </w:t>
      </w:r>
      <w:r>
        <w:rPr>
          <w:color w:val="323232"/>
          <w:sz w:val="16"/>
        </w:rPr>
        <w:t>数据包，偏移量中的任何值都将用于计算哈希值。</w:t>
      </w:r>
    </w:p>
    <w:p w:rsidR="009146F7" w:rsidRDefault="0052544B">
      <w:pPr>
        <w:spacing w:before="65"/>
        <w:ind w:left="4260"/>
        <w:rPr>
          <w:sz w:val="16"/>
        </w:rPr>
      </w:pPr>
      <w:r>
        <w:rPr>
          <w:rFonts w:ascii="Arial" w:eastAsia="Arial"/>
          <w:color w:val="323232"/>
          <w:w w:val="105"/>
          <w:position w:val="2"/>
          <w:sz w:val="12"/>
        </w:rPr>
        <w:t xml:space="preserve">n </w:t>
      </w:r>
      <w:r>
        <w:rPr>
          <w:rFonts w:ascii="等线" w:eastAsia="等线" w:hint="eastAsia"/>
          <w:b/>
          <w:color w:val="323232"/>
          <w:w w:val="105"/>
          <w:sz w:val="16"/>
        </w:rPr>
        <w:t>基于源</w:t>
      </w:r>
      <w:r>
        <w:rPr>
          <w:rFonts w:ascii="等线" w:eastAsia="等线" w:hint="eastAsia"/>
          <w:b/>
          <w:color w:val="323232"/>
          <w:w w:val="105"/>
          <w:sz w:val="16"/>
        </w:rPr>
        <w:t xml:space="preserve"> </w:t>
      </w:r>
      <w:r>
        <w:rPr>
          <w:rFonts w:ascii="Arial" w:eastAsia="Arial"/>
          <w:b/>
          <w:color w:val="323232"/>
          <w:w w:val="105"/>
          <w:sz w:val="16"/>
        </w:rPr>
        <w:t xml:space="preserve">MAC </w:t>
      </w:r>
      <w:r>
        <w:rPr>
          <w:rFonts w:ascii="等线" w:eastAsia="等线" w:hint="eastAsia"/>
          <w:b/>
          <w:color w:val="323232"/>
          <w:w w:val="105"/>
          <w:sz w:val="16"/>
        </w:rPr>
        <w:t>哈希的路由</w:t>
      </w:r>
      <w:r>
        <w:rPr>
          <w:color w:val="323232"/>
          <w:w w:val="105"/>
          <w:sz w:val="16"/>
        </w:rPr>
        <w:t>。根据源以太网哈希值选择上行链路。</w:t>
      </w:r>
    </w:p>
    <w:p w:rsidR="009146F7" w:rsidRDefault="0052544B">
      <w:pPr>
        <w:spacing w:before="43"/>
        <w:ind w:left="4260"/>
        <w:rPr>
          <w:sz w:val="16"/>
        </w:rPr>
      </w:pPr>
      <w:r>
        <w:rPr>
          <w:rFonts w:ascii="Arial" w:eastAsia="Arial"/>
          <w:color w:val="323232"/>
          <w:w w:val="115"/>
          <w:position w:val="2"/>
          <w:sz w:val="12"/>
        </w:rPr>
        <w:t xml:space="preserve">n </w:t>
      </w:r>
      <w:r>
        <w:rPr>
          <w:rFonts w:ascii="等线" w:eastAsia="等线" w:hint="eastAsia"/>
          <w:b/>
          <w:color w:val="323232"/>
          <w:sz w:val="16"/>
        </w:rPr>
        <w:t>基于物理网卡负载的路由</w:t>
      </w:r>
      <w:r>
        <w:rPr>
          <w:color w:val="323232"/>
          <w:sz w:val="16"/>
        </w:rPr>
        <w:t>。根据物理网卡的当前负载选择上行链路。</w:t>
      </w:r>
    </w:p>
    <w:p w:rsidR="009146F7" w:rsidRDefault="0052544B">
      <w:pPr>
        <w:spacing w:before="39" w:line="244" w:lineRule="auto"/>
        <w:ind w:left="4547" w:right="350" w:hanging="289"/>
        <w:rPr>
          <w:sz w:val="16"/>
        </w:rPr>
      </w:pPr>
      <w:r>
        <w:pict>
          <v:group id="_x0000_s3208" style="position:absolute;left:0;text-align:left;margin-left:81pt;margin-top:27.75pt;width:450pt;height:.25pt;z-index:251553280;mso-wrap-distance-left:0;mso-wrap-distance-right:0;mso-position-horizontal-relative:page" coordorigin="1620,555" coordsize="9000,5">
            <v:line id="_x0000_s3210" style="position:absolute" from="4622,558" to="1620,558" strokecolor="#c5c5c6" strokeweight=".25pt"/>
            <v:line id="_x0000_s3209" style="position:absolute" from="10620,558" to="4618,558" strokecolor="#c5c5c6" strokeweight=".25pt"/>
            <w10:wrap type="topAndBottom" anchorx="page"/>
          </v:group>
        </w:pict>
      </w:r>
      <w:r>
        <w:rPr>
          <w:rFonts w:ascii="Arial" w:eastAsia="Arial" w:hAnsi="Arial"/>
          <w:color w:val="323232"/>
          <w:w w:val="115"/>
          <w:position w:val="2"/>
          <w:sz w:val="12"/>
        </w:rPr>
        <w:t xml:space="preserve">n </w:t>
      </w:r>
      <w:r>
        <w:rPr>
          <w:rFonts w:ascii="等线" w:eastAsia="等线" w:hAnsi="等线" w:hint="eastAsia"/>
          <w:b/>
          <w:color w:val="323232"/>
          <w:sz w:val="16"/>
        </w:rPr>
        <w:t>使用明确故障切换顺序</w:t>
      </w:r>
      <w:r>
        <w:rPr>
          <w:color w:val="323232"/>
          <w:sz w:val="16"/>
        </w:rPr>
        <w:t>。始终使用</w:t>
      </w:r>
      <w:r>
        <w:rPr>
          <w:color w:val="323232"/>
          <w:sz w:val="16"/>
        </w:rPr>
        <w:t>“</w:t>
      </w:r>
      <w:r>
        <w:rPr>
          <w:color w:val="323232"/>
          <w:sz w:val="16"/>
        </w:rPr>
        <w:t>活动适配器</w:t>
      </w:r>
      <w:r>
        <w:rPr>
          <w:color w:val="323232"/>
          <w:sz w:val="16"/>
        </w:rPr>
        <w:t>”</w:t>
      </w:r>
      <w:r>
        <w:rPr>
          <w:color w:val="323232"/>
          <w:sz w:val="16"/>
        </w:rPr>
        <w:t>列表中位于最前列的符合故障切换检测标准的上行链路。</w:t>
      </w:r>
    </w:p>
    <w:p w:rsidR="009146F7" w:rsidRDefault="0052544B">
      <w:pPr>
        <w:tabs>
          <w:tab w:val="left" w:pos="4259"/>
        </w:tabs>
        <w:spacing w:before="14"/>
        <w:ind w:left="1059"/>
        <w:rPr>
          <w:sz w:val="16"/>
        </w:rPr>
      </w:pPr>
      <w:r>
        <w:rPr>
          <w:rFonts w:ascii="等线" w:eastAsia="等线" w:hint="eastAsia"/>
          <w:b/>
          <w:color w:val="323232"/>
          <w:sz w:val="16"/>
        </w:rPr>
        <w:t>网络故障检测</w:t>
      </w:r>
      <w:r>
        <w:rPr>
          <w:rFonts w:ascii="等线" w:eastAsia="等线" w:hint="eastAsia"/>
          <w:b/>
          <w:color w:val="323232"/>
          <w:sz w:val="16"/>
        </w:rPr>
        <w:tab/>
      </w:r>
      <w:r>
        <w:rPr>
          <w:color w:val="323232"/>
          <w:sz w:val="16"/>
        </w:rPr>
        <w:t>选择用于故障切换检测的方法。</w:t>
      </w:r>
    </w:p>
    <w:p w:rsidR="009146F7" w:rsidRDefault="0052544B">
      <w:pPr>
        <w:spacing w:before="39" w:line="264" w:lineRule="auto"/>
        <w:ind w:left="4547" w:right="350" w:hanging="289"/>
        <w:jc w:val="both"/>
        <w:rPr>
          <w:sz w:val="16"/>
        </w:rPr>
      </w:pPr>
      <w:r>
        <w:rPr>
          <w:rFonts w:ascii="Arial" w:eastAsia="Arial"/>
          <w:color w:val="323232"/>
          <w:position w:val="2"/>
          <w:sz w:val="12"/>
        </w:rPr>
        <w:t xml:space="preserve">n  </w:t>
      </w:r>
      <w:r>
        <w:rPr>
          <w:rFonts w:ascii="等线" w:eastAsia="等线" w:hint="eastAsia"/>
          <w:b/>
          <w:color w:val="323232"/>
          <w:sz w:val="16"/>
        </w:rPr>
        <w:t>仅链路状态</w:t>
      </w:r>
      <w:r>
        <w:rPr>
          <w:color w:val="323232"/>
          <w:sz w:val="16"/>
        </w:rPr>
        <w:t>。仅依靠网络适配器提供的链路状态。该选项可检测故障（如拨掉线缆和物理交换机电源故障），但无法检测配置错误（如物理交换机端口受跨树阻止、配置到了错误的</w:t>
      </w:r>
      <w:r>
        <w:rPr>
          <w:color w:val="323232"/>
          <w:sz w:val="16"/>
        </w:rPr>
        <w:t xml:space="preserve"> </w:t>
      </w:r>
      <w:r>
        <w:rPr>
          <w:rFonts w:ascii="Arial" w:eastAsia="Arial"/>
          <w:color w:val="323232"/>
          <w:sz w:val="16"/>
        </w:rPr>
        <w:t xml:space="preserve">VLAN </w:t>
      </w:r>
      <w:r>
        <w:rPr>
          <w:color w:val="323232"/>
          <w:sz w:val="16"/>
        </w:rPr>
        <w:t>中或者拔掉了物理交换机另一端的线缆）。</w:t>
      </w:r>
    </w:p>
    <w:p w:rsidR="009146F7" w:rsidRDefault="0052544B">
      <w:pPr>
        <w:spacing w:before="48" w:line="244" w:lineRule="auto"/>
        <w:ind w:left="4548" w:right="349" w:hanging="289"/>
        <w:rPr>
          <w:sz w:val="16"/>
        </w:rPr>
      </w:pPr>
      <w:r>
        <w:pict>
          <v:group id="_x0000_s3205" style="position:absolute;left:0;text-align:left;margin-left:81pt;margin-top:28.45pt;width:450pt;height:.25pt;z-index:251554304;mso-wrap-distance-left:0;mso-wrap-distance-right:0;mso-position-horizontal-relative:page" coordorigin="1620,569" coordsize="9000,5">
            <v:line id="_x0000_s3207" style="position:absolute" from="4622,571" to="1620,571" strokecolor="#c5c5c6" strokeweight=".25pt"/>
            <v:line id="_x0000_s3206" style="position:absolute" from="10620,571" to="4618,571"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信标探测</w:t>
      </w:r>
      <w:r>
        <w:rPr>
          <w:color w:val="323232"/>
          <w:sz w:val="16"/>
        </w:rPr>
        <w:t>。发出并侦听组中所有网卡上的信标探测，使用此信息并结合链路状态来确定链接故障。不要使用包含</w:t>
      </w:r>
      <w:r>
        <w:rPr>
          <w:color w:val="323232"/>
          <w:sz w:val="16"/>
        </w:rPr>
        <w:t xml:space="preserve"> </w:t>
      </w:r>
      <w:r>
        <w:rPr>
          <w:rFonts w:ascii="Arial" w:eastAsia="Arial"/>
          <w:color w:val="323232"/>
          <w:sz w:val="16"/>
        </w:rPr>
        <w:t xml:space="preserve">IP </w:t>
      </w:r>
      <w:r>
        <w:rPr>
          <w:color w:val="323232"/>
          <w:sz w:val="16"/>
        </w:rPr>
        <w:t>哈希负载平衡的信标探测。</w:t>
      </w:r>
    </w:p>
    <w:p w:rsidR="009146F7" w:rsidRDefault="0052544B">
      <w:pPr>
        <w:tabs>
          <w:tab w:val="left" w:pos="4259"/>
        </w:tabs>
        <w:spacing w:before="14" w:line="244" w:lineRule="auto"/>
        <w:ind w:left="4260" w:right="317" w:hanging="3200"/>
        <w:rPr>
          <w:sz w:val="16"/>
        </w:rPr>
      </w:pPr>
      <w:r>
        <w:rPr>
          <w:rFonts w:ascii="等线" w:eastAsia="等线" w:hint="eastAsia"/>
          <w:b/>
          <w:color w:val="323232"/>
          <w:sz w:val="16"/>
        </w:rPr>
        <w:t>通知交换机</w:t>
      </w:r>
      <w:r>
        <w:rPr>
          <w:rFonts w:ascii="等线" w:eastAsia="等线" w:hint="eastAsia"/>
          <w:b/>
          <w:color w:val="323232"/>
          <w:sz w:val="16"/>
        </w:rPr>
        <w:tab/>
      </w:r>
      <w:r>
        <w:rPr>
          <w:color w:val="323232"/>
          <w:sz w:val="16"/>
        </w:rPr>
        <w:t>选择</w:t>
      </w:r>
      <w:r>
        <w:rPr>
          <w:rFonts w:ascii="等线" w:eastAsia="等线" w:hint="eastAsia"/>
          <w:b/>
          <w:color w:val="323232"/>
          <w:sz w:val="16"/>
        </w:rPr>
        <w:t>是</w:t>
      </w:r>
      <w:r>
        <w:rPr>
          <w:color w:val="323232"/>
          <w:sz w:val="16"/>
        </w:rPr>
        <w:t>或</w:t>
      </w:r>
      <w:r>
        <w:rPr>
          <w:rFonts w:ascii="等线" w:eastAsia="等线" w:hint="eastAsia"/>
          <w:b/>
          <w:color w:val="323232"/>
          <w:sz w:val="16"/>
        </w:rPr>
        <w:t>否</w:t>
      </w:r>
      <w:r>
        <w:rPr>
          <w:color w:val="323232"/>
          <w:sz w:val="16"/>
        </w:rPr>
        <w:t>指定发生故障切换时是否通知交换机。当使用端口组的虚拟机正在以单播模式使用</w:t>
      </w:r>
      <w:r>
        <w:rPr>
          <w:color w:val="323232"/>
          <w:spacing w:val="-37"/>
          <w:sz w:val="16"/>
        </w:rPr>
        <w:t xml:space="preserve"> </w:t>
      </w:r>
      <w:r>
        <w:rPr>
          <w:rFonts w:ascii="Arial" w:eastAsia="Arial"/>
          <w:color w:val="323232"/>
          <w:sz w:val="16"/>
        </w:rPr>
        <w:t>Microsoft</w:t>
      </w:r>
      <w:r>
        <w:rPr>
          <w:rFonts w:ascii="Arial" w:eastAsia="Arial"/>
          <w:color w:val="323232"/>
          <w:spacing w:val="-1"/>
          <w:sz w:val="16"/>
        </w:rPr>
        <w:t xml:space="preserve"> </w:t>
      </w:r>
      <w:r>
        <w:rPr>
          <w:color w:val="323232"/>
          <w:sz w:val="16"/>
        </w:rPr>
        <w:t>网络负载平衡时，请勿使用此选项。</w:t>
      </w:r>
    </w:p>
    <w:p w:rsidR="009146F7" w:rsidRDefault="0052544B">
      <w:pPr>
        <w:spacing w:before="69" w:line="266" w:lineRule="auto"/>
        <w:ind w:left="4260" w:right="279"/>
        <w:jc w:val="both"/>
        <w:rPr>
          <w:sz w:val="16"/>
        </w:rPr>
      </w:pPr>
      <w:r>
        <w:pict>
          <v:group id="_x0000_s3202" style="position:absolute;left:0;text-align:left;margin-left:81pt;margin-top:41.7pt;width:450pt;height:.25pt;z-index:251555328;mso-wrap-distance-left:0;mso-wrap-distance-right:0;mso-position-horizontal-relative:page" coordorigin="1620,834" coordsize="9000,5">
            <v:line id="_x0000_s3204" style="position:absolute" from="4622,836" to="1620,836" strokecolor="#c5c5c6" strokeweight=".25pt"/>
            <v:line id="_x0000_s3203" style="position:absolute" from="10620,836" to="4618,836" strokecolor="#c5c5c6" strokeweight=".25pt"/>
            <w10:wrap type="topAndBottom" anchorx="page"/>
          </v:group>
        </w:pict>
      </w:r>
      <w:r>
        <w:rPr>
          <w:color w:val="323232"/>
          <w:spacing w:val="-2"/>
          <w:sz w:val="16"/>
        </w:rPr>
        <w:t>如果选择</w:t>
      </w:r>
      <w:r>
        <w:rPr>
          <w:rFonts w:ascii="等线" w:eastAsia="等线" w:hint="eastAsia"/>
          <w:b/>
          <w:color w:val="323232"/>
          <w:sz w:val="16"/>
        </w:rPr>
        <w:t>是</w:t>
      </w:r>
      <w:r>
        <w:rPr>
          <w:color w:val="323232"/>
          <w:spacing w:val="-5"/>
          <w:sz w:val="16"/>
        </w:rPr>
        <w:t>，则每当虚拟网卡连接到</w:t>
      </w:r>
      <w:r>
        <w:rPr>
          <w:color w:val="323232"/>
          <w:spacing w:val="-5"/>
          <w:sz w:val="16"/>
        </w:rPr>
        <w:t xml:space="preserve"> </w:t>
      </w:r>
      <w:r>
        <w:rPr>
          <w:rFonts w:ascii="Arial" w:eastAsia="Arial"/>
          <w:color w:val="323232"/>
          <w:sz w:val="16"/>
        </w:rPr>
        <w:t>Distributed</w:t>
      </w:r>
      <w:r>
        <w:rPr>
          <w:rFonts w:ascii="Arial" w:eastAsia="Arial"/>
          <w:color w:val="323232"/>
          <w:spacing w:val="-20"/>
          <w:sz w:val="16"/>
        </w:rPr>
        <w:t xml:space="preserve"> </w:t>
      </w:r>
      <w:r>
        <w:rPr>
          <w:rFonts w:ascii="Arial" w:eastAsia="Arial"/>
          <w:color w:val="323232"/>
          <w:sz w:val="16"/>
        </w:rPr>
        <w:t>Switch</w:t>
      </w:r>
      <w:r>
        <w:rPr>
          <w:rFonts w:ascii="Arial" w:eastAsia="Arial"/>
          <w:color w:val="323232"/>
          <w:spacing w:val="-20"/>
          <w:sz w:val="16"/>
        </w:rPr>
        <w:t xml:space="preserve"> </w:t>
      </w:r>
      <w:r>
        <w:rPr>
          <w:color w:val="323232"/>
          <w:sz w:val="16"/>
        </w:rPr>
        <w:t>或虚拟网卡的流量因故障切换事件而由网卡组中的其他物理网卡路由时，都将通过网络发送通知以更新物理交</w:t>
      </w:r>
      <w:r>
        <w:rPr>
          <w:color w:val="323232"/>
          <w:spacing w:val="-2"/>
          <w:sz w:val="16"/>
        </w:rPr>
        <w:t>换机的查看表。使用此流程，使故障切换和</w:t>
      </w:r>
      <w:r>
        <w:rPr>
          <w:color w:val="323232"/>
          <w:spacing w:val="-2"/>
          <w:sz w:val="16"/>
        </w:rPr>
        <w:t xml:space="preserve"> </w:t>
      </w:r>
      <w:r>
        <w:rPr>
          <w:rFonts w:ascii="Arial" w:eastAsia="Arial"/>
          <w:color w:val="323232"/>
          <w:sz w:val="16"/>
        </w:rPr>
        <w:t>vMotion</w:t>
      </w:r>
      <w:r>
        <w:rPr>
          <w:rFonts w:ascii="Arial" w:eastAsia="Arial"/>
          <w:color w:val="323232"/>
          <w:spacing w:val="-1"/>
          <w:sz w:val="16"/>
        </w:rPr>
        <w:t xml:space="preserve"> </w:t>
      </w:r>
      <w:r>
        <w:rPr>
          <w:color w:val="323232"/>
          <w:sz w:val="16"/>
        </w:rPr>
        <w:t>迁移的延迟时间降至最少。</w:t>
      </w:r>
    </w:p>
    <w:p w:rsidR="009146F7" w:rsidRDefault="0052544B">
      <w:pPr>
        <w:tabs>
          <w:tab w:val="left" w:pos="4259"/>
        </w:tabs>
        <w:spacing w:before="14"/>
        <w:ind w:left="1060"/>
        <w:rPr>
          <w:sz w:val="16"/>
        </w:rPr>
      </w:pPr>
      <w:r>
        <w:rPr>
          <w:rFonts w:ascii="等线" w:eastAsia="等线" w:hint="eastAsia"/>
          <w:b/>
          <w:color w:val="323232"/>
          <w:sz w:val="16"/>
        </w:rPr>
        <w:t>故障恢复</w:t>
      </w:r>
      <w:r>
        <w:rPr>
          <w:rFonts w:ascii="等线" w:eastAsia="等线" w:hint="eastAsia"/>
          <w:b/>
          <w:color w:val="323232"/>
          <w:sz w:val="16"/>
        </w:rPr>
        <w:tab/>
      </w:r>
      <w:r>
        <w:rPr>
          <w:color w:val="323232"/>
          <w:sz w:val="16"/>
        </w:rPr>
        <w:t>选择</w:t>
      </w:r>
      <w:r>
        <w:rPr>
          <w:rFonts w:ascii="等线" w:eastAsia="等线" w:hint="eastAsia"/>
          <w:b/>
          <w:color w:val="323232"/>
          <w:sz w:val="16"/>
        </w:rPr>
        <w:t>是</w:t>
      </w:r>
      <w:r>
        <w:rPr>
          <w:color w:val="323232"/>
          <w:sz w:val="16"/>
        </w:rPr>
        <w:t>或</w:t>
      </w:r>
      <w:r>
        <w:rPr>
          <w:rFonts w:ascii="等线" w:eastAsia="等线" w:hint="eastAsia"/>
          <w:b/>
          <w:color w:val="323232"/>
          <w:sz w:val="16"/>
        </w:rPr>
        <w:t>否</w:t>
      </w:r>
      <w:r>
        <w:rPr>
          <w:color w:val="323232"/>
          <w:sz w:val="16"/>
        </w:rPr>
        <w:t>以禁用或启用故障恢复。</w:t>
      </w:r>
    </w:p>
    <w:p w:rsidR="009146F7" w:rsidRDefault="0052544B">
      <w:pPr>
        <w:spacing w:before="46"/>
        <w:ind w:left="4260"/>
        <w:rPr>
          <w:sz w:val="16"/>
        </w:rPr>
      </w:pPr>
      <w:r>
        <w:rPr>
          <w:color w:val="323232"/>
          <w:sz w:val="16"/>
        </w:rPr>
        <w:t>此选项确定物理适配器从故障恢复后如何返回到活动的任务。</w:t>
      </w:r>
    </w:p>
    <w:p w:rsidR="009146F7" w:rsidRDefault="0052544B">
      <w:pPr>
        <w:spacing w:before="68" w:line="244" w:lineRule="auto"/>
        <w:ind w:left="4548" w:right="349" w:hanging="289"/>
        <w:rPr>
          <w:sz w:val="16"/>
        </w:rPr>
      </w:pPr>
      <w:r>
        <w:rPr>
          <w:rFonts w:ascii="Arial" w:eastAsia="Arial"/>
          <w:color w:val="323232"/>
          <w:w w:val="115"/>
          <w:position w:val="2"/>
          <w:sz w:val="12"/>
        </w:rPr>
        <w:t xml:space="preserve">n </w:t>
      </w:r>
      <w:r>
        <w:rPr>
          <w:rFonts w:ascii="等线" w:eastAsia="等线" w:hint="eastAsia"/>
          <w:b/>
          <w:color w:val="323232"/>
          <w:sz w:val="16"/>
        </w:rPr>
        <w:t>是</w:t>
      </w:r>
      <w:r>
        <w:rPr>
          <w:color w:val="323232"/>
          <w:sz w:val="16"/>
        </w:rPr>
        <w:t>（默认）。适配器将在恢复后立即返回到活动任务，替换接替其位置的备用适配器（如果有）。</w:t>
      </w:r>
    </w:p>
    <w:p w:rsidR="009146F7" w:rsidRDefault="0052544B">
      <w:pPr>
        <w:spacing w:before="65" w:line="244" w:lineRule="auto"/>
        <w:ind w:left="4547" w:right="350" w:hanging="288"/>
        <w:rPr>
          <w:sz w:val="16"/>
        </w:rPr>
      </w:pPr>
      <w:r>
        <w:pict>
          <v:group id="_x0000_s3199" style="position:absolute;left:0;text-align:left;margin-left:81pt;margin-top:29.05pt;width:450pt;height:.25pt;z-index:251556352;mso-wrap-distance-left:0;mso-wrap-distance-right:0;mso-position-horizontal-relative:page" coordorigin="1620,581" coordsize="9000,5">
            <v:line id="_x0000_s3201" style="position:absolute" from="4622,584" to="1620,584" strokecolor="#c5c5c6" strokeweight=".25pt"/>
            <v:line id="_x0000_s3200" style="position:absolute" from="10620,584" to="4618,584"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否</w:t>
      </w:r>
      <w:r>
        <w:rPr>
          <w:color w:val="323232"/>
          <w:sz w:val="16"/>
        </w:rPr>
        <w:t>。即使发生故障的适配器已经恢复，它仍将保持非活动状态，直到当前处于活动状态的另一个适配器发生故障并要求替换为止。</w:t>
      </w:r>
    </w:p>
    <w:p w:rsidR="009146F7" w:rsidRDefault="0052544B">
      <w:pPr>
        <w:tabs>
          <w:tab w:val="left" w:pos="4259"/>
        </w:tabs>
        <w:spacing w:before="14" w:line="244" w:lineRule="auto"/>
        <w:ind w:left="4259" w:right="277" w:hanging="3200"/>
        <w:rPr>
          <w:sz w:val="16"/>
        </w:rPr>
      </w:pPr>
      <w:r>
        <w:rPr>
          <w:rFonts w:ascii="等线" w:eastAsia="等线" w:hint="eastAsia"/>
          <w:b/>
          <w:color w:val="323232"/>
          <w:sz w:val="16"/>
        </w:rPr>
        <w:t>故障切换顺序</w:t>
      </w:r>
      <w:r>
        <w:rPr>
          <w:rFonts w:ascii="等线" w:eastAsia="等线" w:hint="eastAsia"/>
          <w:b/>
          <w:color w:val="323232"/>
          <w:sz w:val="16"/>
        </w:rPr>
        <w:tab/>
      </w:r>
      <w:r>
        <w:rPr>
          <w:color w:val="323232"/>
          <w:sz w:val="16"/>
        </w:rPr>
        <w:t>选择如何分布上行链路的工作负载。要使用一部分上行链路，保留另一部分来应对</w:t>
      </w:r>
      <w:r>
        <w:rPr>
          <w:color w:val="323232"/>
          <w:spacing w:val="-4"/>
          <w:sz w:val="16"/>
        </w:rPr>
        <w:t>使用的上行链路发生故障时的情况，则可以通过将它们移到不同的组来设置此条件</w:t>
      </w:r>
      <w:r>
        <w:rPr>
          <w:color w:val="323232"/>
          <w:sz w:val="16"/>
        </w:rPr>
        <w:t>。</w:t>
      </w:r>
    </w:p>
    <w:p w:rsidR="009146F7" w:rsidRDefault="0052544B">
      <w:pPr>
        <w:spacing w:before="65"/>
        <w:ind w:left="4259"/>
        <w:rPr>
          <w:sz w:val="16"/>
        </w:rPr>
      </w:pPr>
      <w:r>
        <w:rPr>
          <w:rFonts w:ascii="Arial" w:eastAsia="Arial"/>
          <w:color w:val="323232"/>
          <w:w w:val="115"/>
          <w:position w:val="2"/>
          <w:sz w:val="12"/>
        </w:rPr>
        <w:t xml:space="preserve">n     </w:t>
      </w:r>
      <w:r>
        <w:rPr>
          <w:rFonts w:ascii="等线" w:eastAsia="等线" w:hint="eastAsia"/>
          <w:b/>
          <w:color w:val="323232"/>
          <w:sz w:val="16"/>
        </w:rPr>
        <w:t>活动上行链路</w:t>
      </w:r>
      <w:r>
        <w:rPr>
          <w:color w:val="323232"/>
          <w:sz w:val="16"/>
        </w:rPr>
        <w:t>。当网络适配器连接正常且处于活动状态时，继续使用此上行链路。</w:t>
      </w:r>
    </w:p>
    <w:p w:rsidR="009146F7" w:rsidRDefault="0052544B">
      <w:pPr>
        <w:spacing w:before="39" w:line="244" w:lineRule="auto"/>
        <w:ind w:left="4548" w:right="349" w:hanging="289"/>
        <w:rPr>
          <w:sz w:val="16"/>
        </w:rPr>
      </w:pPr>
      <w:r>
        <w:rPr>
          <w:rFonts w:ascii="Arial" w:eastAsia="Arial"/>
          <w:color w:val="323232"/>
          <w:w w:val="115"/>
          <w:position w:val="2"/>
          <w:sz w:val="12"/>
        </w:rPr>
        <w:t xml:space="preserve">n </w:t>
      </w:r>
      <w:r>
        <w:rPr>
          <w:rFonts w:ascii="等线" w:eastAsia="等线" w:hint="eastAsia"/>
          <w:b/>
          <w:color w:val="323232"/>
          <w:sz w:val="16"/>
        </w:rPr>
        <w:t>备用上行链路</w:t>
      </w:r>
      <w:r>
        <w:rPr>
          <w:color w:val="323232"/>
          <w:sz w:val="16"/>
        </w:rPr>
        <w:t>。如果其中一个活动适配器的连接中断，则使用此上行链路。当使用</w:t>
      </w:r>
      <w:r>
        <w:rPr>
          <w:color w:val="323232"/>
          <w:sz w:val="16"/>
        </w:rPr>
        <w:t xml:space="preserve"> </w:t>
      </w:r>
      <w:r>
        <w:rPr>
          <w:rFonts w:ascii="Arial" w:eastAsia="Arial"/>
          <w:color w:val="323232"/>
          <w:sz w:val="16"/>
        </w:rPr>
        <w:t xml:space="preserve">IP </w:t>
      </w:r>
      <w:r>
        <w:rPr>
          <w:color w:val="323232"/>
          <w:sz w:val="16"/>
        </w:rPr>
        <w:t>哈希负载平衡时，不要配置待机上行链路。</w:t>
      </w:r>
    </w:p>
    <w:p w:rsidR="009146F7" w:rsidRDefault="0052544B">
      <w:pPr>
        <w:spacing w:before="69"/>
        <w:ind w:left="4260"/>
        <w:rPr>
          <w:sz w:val="16"/>
        </w:rPr>
      </w:pPr>
      <w:r>
        <w:pict>
          <v:group id="_x0000_s3196" style="position:absolute;left:0;text-align:left;margin-left:81pt;margin-top:17.25pt;width:450pt;height:.25pt;z-index:251557376;mso-wrap-distance-left:0;mso-wrap-distance-right:0;mso-position-horizontal-relative:page" coordorigin="1620,345" coordsize="9000,5">
            <v:line id="_x0000_s3198" style="position:absolute" from="4622,348" to="1620,348" strokecolor="#c5c5c6" strokeweight=".25pt"/>
            <v:line id="_x0000_s3197" style="position:absolute" from="10620,348" to="4618,348" strokecolor="#c5c5c6" strokeweight=".25pt"/>
            <w10:wrap type="topAndBottom" anchorx="page"/>
          </v:group>
        </w:pict>
      </w:r>
      <w:r>
        <w:rPr>
          <w:rFonts w:ascii="Arial" w:eastAsia="Arial"/>
          <w:color w:val="323232"/>
          <w:w w:val="115"/>
          <w:position w:val="2"/>
          <w:sz w:val="12"/>
        </w:rPr>
        <w:t xml:space="preserve">n </w:t>
      </w:r>
      <w:r>
        <w:rPr>
          <w:rFonts w:ascii="等线" w:eastAsia="等线" w:hint="eastAsia"/>
          <w:b/>
          <w:color w:val="323232"/>
          <w:sz w:val="16"/>
        </w:rPr>
        <w:t>未使用的上行链路</w:t>
      </w:r>
      <w:r>
        <w:rPr>
          <w:color w:val="323232"/>
          <w:sz w:val="16"/>
        </w:rPr>
        <w:t>。不使用此上行链路。</w:t>
      </w:r>
    </w:p>
    <w:p w:rsidR="009146F7" w:rsidRDefault="009146F7">
      <w:pPr>
        <w:pStyle w:val="BodyText"/>
        <w:spacing w:before="6"/>
        <w:rPr>
          <w:sz w:val="10"/>
        </w:rPr>
      </w:pPr>
    </w:p>
    <w:p w:rsidR="009146F7" w:rsidRDefault="0052544B">
      <w:pPr>
        <w:pStyle w:val="ListParagraph"/>
        <w:numPr>
          <w:ilvl w:val="0"/>
          <w:numId w:val="103"/>
        </w:numPr>
        <w:tabs>
          <w:tab w:val="left" w:pos="1059"/>
          <w:tab w:val="left" w:pos="1060"/>
        </w:tabs>
        <w:spacing w:before="78"/>
        <w:ind w:left="1060"/>
        <w:rPr>
          <w:sz w:val="20"/>
        </w:rPr>
      </w:pPr>
      <w:r>
        <w:rPr>
          <w:color w:val="323232"/>
          <w:sz w:val="20"/>
        </w:rPr>
        <w:t>（</w:t>
      </w:r>
      <w:r>
        <w:rPr>
          <w:color w:val="323232"/>
          <w:spacing w:val="-2"/>
          <w:sz w:val="20"/>
        </w:rPr>
        <w:t>可选</w:t>
      </w:r>
      <w:r>
        <w:rPr>
          <w:color w:val="323232"/>
          <w:sz w:val="20"/>
        </w:rPr>
        <w:t>）</w:t>
      </w:r>
      <w:r>
        <w:rPr>
          <w:color w:val="323232"/>
          <w:spacing w:val="-8"/>
          <w:sz w:val="20"/>
        </w:rPr>
        <w:t xml:space="preserve"> </w:t>
      </w:r>
      <w:r>
        <w:rPr>
          <w:color w:val="323232"/>
          <w:spacing w:val="-8"/>
          <w:sz w:val="20"/>
        </w:rPr>
        <w:t>在</w:t>
      </w:r>
      <w:r>
        <w:rPr>
          <w:color w:val="323232"/>
          <w:spacing w:val="-8"/>
          <w:sz w:val="20"/>
        </w:rPr>
        <w:t>“</w:t>
      </w:r>
      <w:r>
        <w:rPr>
          <w:color w:val="323232"/>
          <w:spacing w:val="-8"/>
          <w:sz w:val="20"/>
        </w:rPr>
        <w:t>资源分配</w:t>
      </w:r>
      <w:r>
        <w:rPr>
          <w:color w:val="323232"/>
          <w:spacing w:val="-8"/>
          <w:sz w:val="20"/>
        </w:rPr>
        <w:t>”</w:t>
      </w:r>
      <w:r>
        <w:rPr>
          <w:color w:val="323232"/>
          <w:spacing w:val="-8"/>
          <w:sz w:val="20"/>
        </w:rPr>
        <w:t>页面上，使用</w:t>
      </w:r>
      <w:r>
        <w:rPr>
          <w:rFonts w:ascii="等线" w:eastAsia="等线" w:hAnsi="等线" w:hint="eastAsia"/>
          <w:b/>
          <w:color w:val="323232"/>
          <w:spacing w:val="-2"/>
          <w:sz w:val="20"/>
        </w:rPr>
        <w:t>网络资源池</w:t>
      </w:r>
      <w:r>
        <w:rPr>
          <w:color w:val="323232"/>
          <w:spacing w:val="-1"/>
          <w:sz w:val="20"/>
        </w:rPr>
        <w:t>下拉菜单以添加或移除资源分配，然后单击</w:t>
      </w:r>
      <w:r>
        <w:rPr>
          <w:rFonts w:ascii="等线" w:eastAsia="等线" w:hAnsi="等线" w:hint="eastAsia"/>
          <w:b/>
          <w:color w:val="323232"/>
          <w:spacing w:val="-2"/>
          <w:sz w:val="20"/>
        </w:rPr>
        <w:t>下一步</w:t>
      </w:r>
      <w:r>
        <w:rPr>
          <w:color w:val="323232"/>
          <w:sz w:val="20"/>
        </w:rPr>
        <w:t>。</w:t>
      </w:r>
    </w:p>
    <w:p w:rsidR="009146F7" w:rsidRDefault="0052544B">
      <w:pPr>
        <w:pStyle w:val="ListParagraph"/>
        <w:numPr>
          <w:ilvl w:val="0"/>
          <w:numId w:val="103"/>
        </w:numPr>
        <w:tabs>
          <w:tab w:val="left" w:pos="1061"/>
        </w:tabs>
        <w:spacing w:before="124"/>
        <w:ind w:left="1060"/>
        <w:rPr>
          <w:sz w:val="20"/>
        </w:rPr>
      </w:pPr>
      <w:r>
        <w:pict>
          <v:group id="_x0000_s3193" style="position:absolute;left:0;text-align:left;margin-left:81pt;margin-top:30.85pt;width:450pt;height:.8pt;z-index:251561472;mso-position-horizontal-relative:page" coordorigin="1620,617" coordsize="9000,16">
            <v:line id="_x0000_s3195" style="position:absolute" from="1620,625" to="4622,625" strokecolor="#666" strokeweight=".8pt"/>
            <v:line id="_x0000_s3194" style="position:absolute" from="4618,625" to="10620,625" strokecolor="#666" strokeweight=".8pt"/>
            <w10:wrap anchorx="page"/>
          </v:group>
        </w:pict>
      </w:r>
      <w:r>
        <w:rPr>
          <w:color w:val="323232"/>
          <w:sz w:val="20"/>
        </w:rPr>
        <w:t>（可选）</w:t>
      </w:r>
      <w:r>
        <w:rPr>
          <w:color w:val="323232"/>
          <w:spacing w:val="-9"/>
          <w:sz w:val="20"/>
        </w:rPr>
        <w:t xml:space="preserve"> </w:t>
      </w:r>
      <w:r>
        <w:rPr>
          <w:color w:val="323232"/>
          <w:spacing w:val="-9"/>
          <w:sz w:val="20"/>
        </w:rPr>
        <w:t>在</w:t>
      </w:r>
      <w:r>
        <w:rPr>
          <w:color w:val="323232"/>
          <w:spacing w:val="-9"/>
          <w:sz w:val="20"/>
        </w:rPr>
        <w:t>“</w:t>
      </w:r>
      <w:r>
        <w:rPr>
          <w:color w:val="323232"/>
          <w:spacing w:val="-9"/>
          <w:sz w:val="20"/>
        </w:rPr>
        <w:t>监控</w:t>
      </w:r>
      <w:r>
        <w:rPr>
          <w:color w:val="323232"/>
          <w:spacing w:val="-9"/>
          <w:sz w:val="20"/>
        </w:rPr>
        <w:t>”</w:t>
      </w:r>
      <w:r>
        <w:rPr>
          <w:color w:val="323232"/>
          <w:spacing w:val="-9"/>
          <w:sz w:val="20"/>
        </w:rPr>
        <w:t>页面上，使用下拉菜单以启用或禁用</w:t>
      </w:r>
      <w:r>
        <w:rPr>
          <w:color w:val="323232"/>
          <w:spacing w:val="-9"/>
          <w:sz w:val="20"/>
        </w:rPr>
        <w:t xml:space="preserve"> </w:t>
      </w:r>
      <w:r>
        <w:rPr>
          <w:rFonts w:ascii="Arial" w:eastAsia="Arial" w:hAnsi="Arial"/>
          <w:color w:val="323232"/>
          <w:sz w:val="20"/>
        </w:rPr>
        <w:t>NetFlow</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BodyText"/>
        <w:spacing w:before="4"/>
        <w:rPr>
          <w:sz w:val="14"/>
        </w:rPr>
      </w:pPr>
      <w:r>
        <w:pict>
          <v:shape id="_x0000_s3192" type="#_x0000_t202" style="position:absolute;margin-left:81pt;margin-top:10.4pt;width:450pt;height:16pt;z-index:25155840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9"/>
        <w:ind w:left="1060"/>
        <w:rPr>
          <w:sz w:val="16"/>
        </w:rPr>
      </w:pPr>
      <w:r>
        <w:rPr>
          <w:rFonts w:ascii="等线" w:eastAsia="等线" w:hint="eastAsia"/>
          <w:b/>
          <w:color w:val="323232"/>
          <w:sz w:val="16"/>
        </w:rPr>
        <w:t>已禁用</w:t>
      </w:r>
      <w:r>
        <w:rPr>
          <w:rFonts w:ascii="等线" w:eastAsia="等线" w:hint="eastAsia"/>
          <w:b/>
          <w:color w:val="323232"/>
          <w:sz w:val="16"/>
        </w:rPr>
        <w:tab/>
      </w:r>
      <w:r>
        <w:rPr>
          <w:color w:val="323232"/>
          <w:sz w:val="16"/>
        </w:rPr>
        <w:t>在分布式端口组上禁用了</w:t>
      </w:r>
      <w:r>
        <w:rPr>
          <w:color w:val="323232"/>
          <w:spacing w:val="-37"/>
          <w:sz w:val="16"/>
        </w:rPr>
        <w:t xml:space="preserve"> </w:t>
      </w:r>
      <w:r>
        <w:rPr>
          <w:rFonts w:ascii="Arial" w:eastAsia="Arial"/>
          <w:color w:val="323232"/>
          <w:sz w:val="16"/>
        </w:rPr>
        <w:t>NetFlow</w:t>
      </w:r>
      <w:r>
        <w:rPr>
          <w:color w:val="323232"/>
          <w:sz w:val="16"/>
        </w:rPr>
        <w:t>。</w:t>
      </w:r>
    </w:p>
    <w:p w:rsidR="009146F7" w:rsidRDefault="0052544B">
      <w:pPr>
        <w:pStyle w:val="BodyText"/>
        <w:spacing w:line="20" w:lineRule="exact"/>
        <w:ind w:left="1057"/>
        <w:rPr>
          <w:sz w:val="2"/>
        </w:rPr>
      </w:pPr>
      <w:r>
        <w:rPr>
          <w:sz w:val="2"/>
        </w:rPr>
      </w:r>
      <w:r>
        <w:rPr>
          <w:sz w:val="2"/>
        </w:rPr>
        <w:pict>
          <v:group id="_x0000_s3189" style="width:450pt;height:.25pt;mso-position-horizontal-relative:char;mso-position-vertical-relative:line" coordsize="9000,5">
            <v:line id="_x0000_s3191" style="position:absolute" from="3002,2" to="0,2" strokecolor="#c5c5c6" strokeweight=".25pt"/>
            <v:line id="_x0000_s3190" style="position:absolute" from="9000,2" to="2998,2"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已启用</w:t>
      </w:r>
      <w:r>
        <w:rPr>
          <w:rFonts w:ascii="等线" w:eastAsia="等线" w:hint="eastAsia"/>
          <w:b/>
          <w:color w:val="323232"/>
          <w:sz w:val="16"/>
        </w:rPr>
        <w:tab/>
      </w:r>
      <w:r>
        <w:rPr>
          <w:color w:val="323232"/>
          <w:sz w:val="16"/>
        </w:rPr>
        <w:t>在分布式端口组上启用了</w:t>
      </w:r>
      <w:r>
        <w:rPr>
          <w:color w:val="323232"/>
          <w:spacing w:val="-38"/>
          <w:sz w:val="16"/>
        </w:rPr>
        <w:t xml:space="preserve"> </w:t>
      </w:r>
      <w:r>
        <w:rPr>
          <w:rFonts w:ascii="Arial" w:eastAsia="Arial"/>
          <w:color w:val="323232"/>
          <w:sz w:val="16"/>
        </w:rPr>
        <w:t>NetFlow</w:t>
      </w:r>
      <w:r>
        <w:rPr>
          <w:color w:val="323232"/>
          <w:sz w:val="16"/>
        </w:rPr>
        <w:t>。可以在</w:t>
      </w:r>
      <w:r>
        <w:rPr>
          <w:color w:val="323232"/>
          <w:spacing w:val="-38"/>
          <w:sz w:val="16"/>
        </w:rPr>
        <w:t xml:space="preserve"> </w:t>
      </w:r>
      <w:r>
        <w:rPr>
          <w:rFonts w:ascii="Arial" w:eastAsia="Arial"/>
          <w:color w:val="323232"/>
          <w:sz w:val="16"/>
        </w:rPr>
        <w:t>vSphere</w:t>
      </w:r>
      <w:r>
        <w:rPr>
          <w:rFonts w:ascii="Arial" w:eastAsia="Arial"/>
          <w:color w:val="323232"/>
          <w:spacing w:val="-2"/>
          <w:sz w:val="16"/>
        </w:rPr>
        <w:t xml:space="preserve"> </w:t>
      </w:r>
      <w:r>
        <w:rPr>
          <w:rFonts w:ascii="Arial" w:eastAsia="Arial"/>
          <w:color w:val="323232"/>
          <w:sz w:val="16"/>
        </w:rPr>
        <w:t>Distributed</w:t>
      </w:r>
      <w:r>
        <w:rPr>
          <w:rFonts w:ascii="Arial" w:eastAsia="Arial"/>
          <w:color w:val="323232"/>
          <w:spacing w:val="-3"/>
          <w:sz w:val="16"/>
        </w:rPr>
        <w:t xml:space="preserve"> </w:t>
      </w:r>
      <w:r>
        <w:rPr>
          <w:rFonts w:ascii="Arial" w:eastAsia="Arial"/>
          <w:color w:val="323232"/>
          <w:sz w:val="16"/>
        </w:rPr>
        <w:t>Switch</w:t>
      </w:r>
      <w:r>
        <w:rPr>
          <w:rFonts w:ascii="Arial" w:eastAsia="Arial"/>
          <w:color w:val="323232"/>
          <w:spacing w:val="-2"/>
          <w:sz w:val="16"/>
        </w:rPr>
        <w:t xml:space="preserve"> </w:t>
      </w:r>
      <w:r>
        <w:rPr>
          <w:color w:val="323232"/>
          <w:sz w:val="16"/>
        </w:rPr>
        <w:t>级别配置</w:t>
      </w:r>
    </w:p>
    <w:p w:rsidR="009146F7" w:rsidRDefault="0052544B">
      <w:pPr>
        <w:spacing w:before="10"/>
        <w:ind w:right="706"/>
        <w:jc w:val="center"/>
        <w:rPr>
          <w:sz w:val="16"/>
        </w:rPr>
      </w:pPr>
      <w:r>
        <w:pict>
          <v:group id="_x0000_s3186" style="position:absolute;left:0;text-align:left;margin-left:81pt;margin-top:14.2pt;width:450pt;height:.25pt;z-index:251559424;mso-wrap-distance-left:0;mso-wrap-distance-right:0;mso-position-horizontal-relative:page" coordorigin="1620,284" coordsize="9000,5">
            <v:line id="_x0000_s3188" style="position:absolute" from="4622,286" to="1620,286" strokecolor="#c5c5c6" strokeweight=".25pt"/>
            <v:line id="_x0000_s3187" style="position:absolute" from="10620,286" to="4618,286" strokecolor="#c5c5c6" strokeweight=".25pt"/>
            <w10:wrap type="topAndBottom" anchorx="page"/>
          </v:group>
        </w:pict>
      </w:r>
      <w:r>
        <w:rPr>
          <w:rFonts w:ascii="Arial" w:eastAsia="Arial"/>
          <w:color w:val="323232"/>
          <w:sz w:val="16"/>
        </w:rPr>
        <w:t xml:space="preserve">NetFlow </w:t>
      </w:r>
      <w:r>
        <w:rPr>
          <w:color w:val="323232"/>
          <w:sz w:val="16"/>
        </w:rPr>
        <w:t>设置。</w:t>
      </w:r>
    </w:p>
    <w:p w:rsidR="009146F7" w:rsidRDefault="009146F7">
      <w:pPr>
        <w:jc w:val="center"/>
        <w:rPr>
          <w:sz w:val="16"/>
        </w:rPr>
        <w:sectPr w:rsidR="009146F7">
          <w:headerReference w:type="default" r:id="rId73"/>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03"/>
        </w:numPr>
        <w:tabs>
          <w:tab w:val="left" w:pos="1060"/>
        </w:tabs>
        <w:spacing w:before="78" w:line="242" w:lineRule="auto"/>
        <w:ind w:right="279" w:hanging="359"/>
        <w:rPr>
          <w:sz w:val="20"/>
        </w:rPr>
      </w:pPr>
      <w:r>
        <w:rPr>
          <w:color w:val="323232"/>
          <w:spacing w:val="-1"/>
          <w:sz w:val="20"/>
        </w:rPr>
        <w:t>（</w:t>
      </w:r>
      <w:r>
        <w:rPr>
          <w:color w:val="323232"/>
          <w:spacing w:val="-2"/>
          <w:sz w:val="20"/>
        </w:rPr>
        <w:t>可选</w:t>
      </w:r>
      <w:r>
        <w:rPr>
          <w:color w:val="323232"/>
          <w:spacing w:val="-1"/>
          <w:sz w:val="20"/>
        </w:rPr>
        <w:t>）</w:t>
      </w:r>
      <w:r>
        <w:rPr>
          <w:color w:val="323232"/>
          <w:spacing w:val="-11"/>
          <w:sz w:val="20"/>
        </w:rPr>
        <w:t xml:space="preserve"> </w:t>
      </w:r>
      <w:r>
        <w:rPr>
          <w:color w:val="323232"/>
          <w:spacing w:val="-11"/>
          <w:sz w:val="20"/>
        </w:rPr>
        <w:t>在流量筛选和标记页面，从</w:t>
      </w:r>
      <w:r>
        <w:rPr>
          <w:rFonts w:ascii="等线" w:eastAsia="等线" w:hint="eastAsia"/>
          <w:b/>
          <w:color w:val="323232"/>
          <w:spacing w:val="-2"/>
          <w:sz w:val="20"/>
        </w:rPr>
        <w:t>状态</w:t>
      </w:r>
      <w:r>
        <w:rPr>
          <w:color w:val="323232"/>
          <w:spacing w:val="-1"/>
          <w:sz w:val="20"/>
        </w:rPr>
        <w:t>下拉菜单中启用或禁用流量筛选和标记，为筛选或标记特定数据流配置流量规则，然后单击</w:t>
      </w:r>
      <w:r>
        <w:rPr>
          <w:rFonts w:ascii="等线" w:eastAsia="等线" w:hint="eastAsia"/>
          <w:b/>
          <w:color w:val="323232"/>
          <w:spacing w:val="-1"/>
          <w:sz w:val="20"/>
        </w:rPr>
        <w:t>下一步</w:t>
      </w:r>
      <w:r>
        <w:rPr>
          <w:color w:val="323232"/>
          <w:spacing w:val="-1"/>
          <w:sz w:val="20"/>
        </w:rPr>
        <w:t>。</w:t>
      </w:r>
    </w:p>
    <w:p w:rsidR="009146F7" w:rsidRDefault="0052544B">
      <w:pPr>
        <w:pStyle w:val="BodyText"/>
        <w:spacing w:before="125"/>
        <w:ind w:left="1059"/>
      </w:pPr>
      <w:r>
        <w:pict>
          <v:group id="_x0000_s3183" style="position:absolute;left:0;text-align:left;margin-left:81pt;margin-top:30.2pt;width:450pt;height:.8pt;z-index:251565568;mso-position-horizontal-relative:page" coordorigin="1620,604" coordsize="9000,16">
            <v:line id="_x0000_s3185" style="position:absolute" from="1620,612" to="4622,612" strokecolor="#666" strokeweight=".8pt"/>
            <v:line id="_x0000_s3184" style="position:absolute" from="4618,612" to="10620,612" strokecolor="#666" strokeweight=".8pt"/>
            <w10:wrap anchorx="page"/>
          </v:group>
        </w:pict>
      </w:r>
      <w:r>
        <w:rPr>
          <w:color w:val="323232"/>
        </w:rPr>
        <w:t>可以设置规则的以下属性，以确定目标流量和其上的操作：</w:t>
      </w:r>
    </w:p>
    <w:p w:rsidR="009146F7" w:rsidRDefault="0052544B">
      <w:pPr>
        <w:pStyle w:val="BodyText"/>
        <w:spacing w:before="10"/>
        <w:rPr>
          <w:sz w:val="16"/>
        </w:rPr>
      </w:pPr>
      <w:r>
        <w:pict>
          <v:shape id="_x0000_s3182" type="#_x0000_t202" style="position:absolute;margin-left:81pt;margin-top:11.95pt;width:450pt;height:16pt;z-index:25156249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6"/>
        <w:ind w:left="1060"/>
        <w:rPr>
          <w:sz w:val="16"/>
        </w:rPr>
      </w:pPr>
      <w:r>
        <w:rPr>
          <w:rFonts w:ascii="等线" w:eastAsia="等线" w:hint="eastAsia"/>
          <w:b/>
          <w:color w:val="323232"/>
          <w:sz w:val="16"/>
        </w:rPr>
        <w:t>名称</w:t>
      </w:r>
      <w:r>
        <w:rPr>
          <w:rFonts w:ascii="等线" w:eastAsia="等线" w:hint="eastAsia"/>
          <w:b/>
          <w:color w:val="323232"/>
          <w:sz w:val="16"/>
        </w:rPr>
        <w:tab/>
      </w:r>
      <w:r>
        <w:rPr>
          <w:color w:val="323232"/>
          <w:sz w:val="16"/>
        </w:rPr>
        <w:t>规则的名称</w:t>
      </w:r>
    </w:p>
    <w:p w:rsidR="009146F7" w:rsidRDefault="0052544B">
      <w:pPr>
        <w:pStyle w:val="BodyText"/>
        <w:spacing w:line="20" w:lineRule="exact"/>
        <w:ind w:left="1057"/>
        <w:rPr>
          <w:sz w:val="2"/>
        </w:rPr>
      </w:pPr>
      <w:r>
        <w:rPr>
          <w:sz w:val="2"/>
        </w:rPr>
      </w:r>
      <w:r>
        <w:rPr>
          <w:sz w:val="2"/>
        </w:rPr>
        <w:pict>
          <v:group id="_x0000_s3179" style="width:450pt;height:.25pt;mso-position-horizontal-relative:char;mso-position-vertical-relative:line" coordsize="9000,5">
            <v:line id="_x0000_s3181" style="position:absolute" from="3002,3" to="0,3" strokecolor="#c5c5c6" strokeweight=".25pt"/>
            <v:line id="_x0000_s3180" style="position:absolute" from="9000,3" to="2998,3" strokecolor="#c5c5c6" strokeweight=".25pt"/>
            <w10:anchorlock/>
          </v:group>
        </w:pict>
      </w:r>
    </w:p>
    <w:p w:rsidR="009146F7" w:rsidRDefault="0052544B">
      <w:pPr>
        <w:tabs>
          <w:tab w:val="left" w:pos="4259"/>
        </w:tabs>
        <w:spacing w:before="29"/>
        <w:ind w:left="1060"/>
        <w:rPr>
          <w:sz w:val="16"/>
        </w:rPr>
      </w:pPr>
      <w:r>
        <w:rPr>
          <w:rFonts w:ascii="等线" w:eastAsia="等线" w:hint="eastAsia"/>
          <w:b/>
          <w:color w:val="323232"/>
          <w:sz w:val="16"/>
        </w:rPr>
        <w:t>操作</w:t>
      </w:r>
      <w:r>
        <w:rPr>
          <w:rFonts w:ascii="等线" w:eastAsia="等线" w:hint="eastAsia"/>
          <w:b/>
          <w:color w:val="323232"/>
          <w:sz w:val="16"/>
        </w:rPr>
        <w:tab/>
      </w:r>
      <w:r>
        <w:rPr>
          <w:rFonts w:ascii="Arial" w:eastAsia="Arial"/>
          <w:color w:val="323232"/>
          <w:w w:val="115"/>
          <w:position w:val="2"/>
          <w:sz w:val="12"/>
        </w:rPr>
        <w:t xml:space="preserve">n    </w:t>
      </w:r>
      <w:r>
        <w:rPr>
          <w:rFonts w:ascii="Arial" w:eastAsia="Arial"/>
          <w:color w:val="323232"/>
          <w:spacing w:val="18"/>
          <w:w w:val="115"/>
          <w:position w:val="2"/>
          <w:sz w:val="12"/>
        </w:rPr>
        <w:t xml:space="preserve"> </w:t>
      </w:r>
      <w:r>
        <w:rPr>
          <w:rFonts w:ascii="等线" w:eastAsia="等线" w:hint="eastAsia"/>
          <w:b/>
          <w:color w:val="323232"/>
          <w:sz w:val="16"/>
        </w:rPr>
        <w:t>允许</w:t>
      </w:r>
      <w:r>
        <w:rPr>
          <w:color w:val="323232"/>
          <w:sz w:val="16"/>
        </w:rPr>
        <w:t>。授予特定类型流量的访问权限。</w:t>
      </w:r>
    </w:p>
    <w:p w:rsidR="009146F7" w:rsidRDefault="0052544B">
      <w:pPr>
        <w:spacing w:before="39"/>
        <w:ind w:left="4260"/>
        <w:rPr>
          <w:sz w:val="16"/>
        </w:rPr>
      </w:pPr>
      <w:r>
        <w:rPr>
          <w:rFonts w:ascii="Arial" w:eastAsia="Arial"/>
          <w:color w:val="323232"/>
          <w:w w:val="115"/>
          <w:position w:val="2"/>
          <w:sz w:val="12"/>
        </w:rPr>
        <w:t xml:space="preserve">n     </w:t>
      </w:r>
      <w:r>
        <w:rPr>
          <w:rFonts w:ascii="等线" w:eastAsia="等线" w:hint="eastAsia"/>
          <w:b/>
          <w:color w:val="323232"/>
          <w:sz w:val="16"/>
        </w:rPr>
        <w:t>丢弃</w:t>
      </w:r>
      <w:r>
        <w:rPr>
          <w:color w:val="323232"/>
          <w:sz w:val="16"/>
        </w:rPr>
        <w:t>。拒绝特定类型流量的访问权限。</w:t>
      </w:r>
    </w:p>
    <w:p w:rsidR="009146F7" w:rsidRDefault="0052544B">
      <w:pPr>
        <w:spacing w:before="39" w:line="249" w:lineRule="auto"/>
        <w:ind w:left="4547" w:right="229" w:hanging="288"/>
        <w:rPr>
          <w:sz w:val="16"/>
        </w:rPr>
      </w:pPr>
      <w:r>
        <w:pict>
          <v:group id="_x0000_s3176" style="position:absolute;left:0;text-align:left;margin-left:81pt;margin-top:28.2pt;width:450pt;height:.25pt;z-index:251563520;mso-wrap-distance-left:0;mso-wrap-distance-right:0;mso-position-horizontal-relative:page" coordorigin="1620,564" coordsize="9000,5">
            <v:line id="_x0000_s3178" style="position:absolute" from="4622,566" to="1620,566" strokecolor="#c5c5c6" strokeweight=".25pt"/>
            <v:line id="_x0000_s3177" style="position:absolute" from="10620,566" to="4618,566" strokecolor="#c5c5c6" strokeweight=".25pt"/>
            <w10:wrap type="topAndBottom" anchorx="page"/>
          </v:group>
        </w:pict>
      </w:r>
      <w:r>
        <w:rPr>
          <w:rFonts w:ascii="Arial" w:eastAsia="Arial"/>
          <w:color w:val="323232"/>
          <w:w w:val="105"/>
          <w:position w:val="2"/>
          <w:sz w:val="12"/>
        </w:rPr>
        <w:t xml:space="preserve">n </w:t>
      </w:r>
      <w:r>
        <w:rPr>
          <w:rFonts w:ascii="等线" w:eastAsia="等线" w:hint="eastAsia"/>
          <w:b/>
          <w:color w:val="323232"/>
          <w:w w:val="105"/>
          <w:sz w:val="16"/>
        </w:rPr>
        <w:t>标记。</w:t>
      </w:r>
      <w:r>
        <w:rPr>
          <w:color w:val="323232"/>
          <w:spacing w:val="-13"/>
          <w:w w:val="105"/>
          <w:sz w:val="16"/>
        </w:rPr>
        <w:t>通过插入</w:t>
      </w:r>
      <w:r>
        <w:rPr>
          <w:color w:val="323232"/>
          <w:spacing w:val="-13"/>
          <w:w w:val="105"/>
          <w:sz w:val="16"/>
        </w:rPr>
        <w:t xml:space="preserve"> </w:t>
      </w:r>
      <w:r>
        <w:rPr>
          <w:rFonts w:ascii="Arial" w:eastAsia="Arial"/>
          <w:color w:val="323232"/>
          <w:w w:val="105"/>
          <w:sz w:val="16"/>
        </w:rPr>
        <w:t xml:space="preserve">CoS </w:t>
      </w:r>
      <w:r>
        <w:rPr>
          <w:color w:val="323232"/>
          <w:spacing w:val="-32"/>
          <w:w w:val="105"/>
          <w:sz w:val="16"/>
        </w:rPr>
        <w:t>和</w:t>
      </w:r>
      <w:r>
        <w:rPr>
          <w:color w:val="323232"/>
          <w:spacing w:val="-32"/>
          <w:w w:val="105"/>
          <w:sz w:val="16"/>
        </w:rPr>
        <w:t xml:space="preserve"> </w:t>
      </w:r>
      <w:r>
        <w:rPr>
          <w:rFonts w:ascii="Arial" w:eastAsia="Arial"/>
          <w:color w:val="323232"/>
          <w:w w:val="105"/>
          <w:sz w:val="16"/>
        </w:rPr>
        <w:t xml:space="preserve">DSCP </w:t>
      </w:r>
      <w:r>
        <w:rPr>
          <w:color w:val="323232"/>
          <w:spacing w:val="-11"/>
          <w:w w:val="105"/>
          <w:sz w:val="16"/>
        </w:rPr>
        <w:t>标记或使用</w:t>
      </w:r>
      <w:r>
        <w:rPr>
          <w:color w:val="323232"/>
          <w:spacing w:val="-11"/>
          <w:w w:val="105"/>
          <w:sz w:val="16"/>
        </w:rPr>
        <w:t xml:space="preserve"> </w:t>
      </w:r>
      <w:r>
        <w:rPr>
          <w:rFonts w:ascii="Arial" w:eastAsia="Arial"/>
          <w:color w:val="323232"/>
          <w:w w:val="105"/>
          <w:sz w:val="16"/>
        </w:rPr>
        <w:t xml:space="preserve">CoS </w:t>
      </w:r>
      <w:r>
        <w:rPr>
          <w:color w:val="323232"/>
          <w:spacing w:val="-32"/>
          <w:w w:val="105"/>
          <w:sz w:val="16"/>
        </w:rPr>
        <w:t>和</w:t>
      </w:r>
      <w:r>
        <w:rPr>
          <w:color w:val="323232"/>
          <w:spacing w:val="-32"/>
          <w:w w:val="105"/>
          <w:sz w:val="16"/>
        </w:rPr>
        <w:t xml:space="preserve"> </w:t>
      </w:r>
      <w:r>
        <w:rPr>
          <w:rFonts w:ascii="Arial" w:eastAsia="Arial"/>
          <w:color w:val="323232"/>
          <w:w w:val="105"/>
          <w:sz w:val="16"/>
        </w:rPr>
        <w:t xml:space="preserve">DSCP </w:t>
      </w:r>
      <w:r>
        <w:rPr>
          <w:color w:val="323232"/>
          <w:w w:val="105"/>
          <w:sz w:val="16"/>
        </w:rPr>
        <w:t>标记重新标记流量，</w:t>
      </w:r>
      <w:r>
        <w:rPr>
          <w:color w:val="323232"/>
          <w:w w:val="105"/>
          <w:sz w:val="16"/>
        </w:rPr>
        <w:t xml:space="preserve"> </w:t>
      </w:r>
      <w:r>
        <w:rPr>
          <w:color w:val="323232"/>
          <w:spacing w:val="-11"/>
          <w:w w:val="105"/>
          <w:sz w:val="16"/>
        </w:rPr>
        <w:t>从而按</w:t>
      </w:r>
      <w:r>
        <w:rPr>
          <w:color w:val="323232"/>
          <w:spacing w:val="-11"/>
          <w:w w:val="105"/>
          <w:sz w:val="16"/>
        </w:rPr>
        <w:t xml:space="preserve"> </w:t>
      </w:r>
      <w:r>
        <w:rPr>
          <w:rFonts w:ascii="Arial" w:eastAsia="Arial"/>
          <w:color w:val="323232"/>
          <w:w w:val="105"/>
          <w:sz w:val="16"/>
        </w:rPr>
        <w:t xml:space="preserve">QoS </w:t>
      </w:r>
      <w:r>
        <w:rPr>
          <w:color w:val="323232"/>
          <w:w w:val="105"/>
          <w:sz w:val="16"/>
        </w:rPr>
        <w:t>分类流量。</w:t>
      </w:r>
    </w:p>
    <w:p w:rsidR="009146F7" w:rsidRDefault="0052544B">
      <w:pPr>
        <w:tabs>
          <w:tab w:val="left" w:pos="4259"/>
        </w:tabs>
        <w:spacing w:before="14" w:after="25" w:line="285" w:lineRule="auto"/>
        <w:ind w:left="4259" w:right="1598" w:hanging="3200"/>
        <w:rPr>
          <w:sz w:val="16"/>
        </w:rPr>
      </w:pPr>
      <w:r>
        <w:rPr>
          <w:rFonts w:ascii="等线" w:eastAsia="等线" w:hint="eastAsia"/>
          <w:b/>
          <w:color w:val="323232"/>
          <w:sz w:val="16"/>
        </w:rPr>
        <w:t>流量方向</w:t>
      </w:r>
      <w:r>
        <w:rPr>
          <w:rFonts w:ascii="等线" w:eastAsia="等线" w:hint="eastAsia"/>
          <w:b/>
          <w:color w:val="323232"/>
          <w:sz w:val="16"/>
        </w:rPr>
        <w:tab/>
      </w:r>
      <w:r>
        <w:rPr>
          <w:color w:val="323232"/>
          <w:sz w:val="16"/>
        </w:rPr>
        <w:t>设置规则是否适用于入站流量、出站流量或者入站和出站流量。此方向还会影响您识别流量源和目标的方式。</w:t>
      </w:r>
    </w:p>
    <w:p w:rsidR="009146F7" w:rsidRDefault="0052544B">
      <w:pPr>
        <w:pStyle w:val="BodyText"/>
        <w:spacing w:line="20" w:lineRule="exact"/>
        <w:ind w:left="1057"/>
        <w:rPr>
          <w:sz w:val="2"/>
        </w:rPr>
      </w:pPr>
      <w:r>
        <w:rPr>
          <w:sz w:val="2"/>
        </w:rPr>
      </w:r>
      <w:r>
        <w:rPr>
          <w:sz w:val="2"/>
        </w:rPr>
        <w:pict>
          <v:group id="_x0000_s3173" style="width:450pt;height:.25pt;mso-position-horizontal-relative:char;mso-position-vertical-relative:line" coordsize="9000,5">
            <v:line id="_x0000_s3175" style="position:absolute" from="3002,3" to="0,3" strokecolor="#c5c5c6" strokeweight=".25pt"/>
            <v:line id="_x0000_s3174" style="position:absolute" from="9000,3" to="2998,3" strokecolor="#c5c5c6" strokeweight=".25pt"/>
            <w10:anchorlock/>
          </v:group>
        </w:pict>
      </w:r>
    </w:p>
    <w:p w:rsidR="009146F7" w:rsidRDefault="0052544B">
      <w:pPr>
        <w:tabs>
          <w:tab w:val="left" w:pos="4259"/>
        </w:tabs>
        <w:spacing w:before="29" w:line="244" w:lineRule="auto"/>
        <w:ind w:left="4259" w:right="318" w:hanging="3200"/>
        <w:rPr>
          <w:sz w:val="16"/>
        </w:rPr>
      </w:pPr>
      <w:r>
        <w:pict>
          <v:group id="_x0000_s3170" style="position:absolute;left:0;text-align:left;margin-left:81pt;margin-top:27.5pt;width:450pt;height:.25pt;z-index:251564544;mso-wrap-distance-left:0;mso-wrap-distance-right:0;mso-position-horizontal-relative:page" coordorigin="1620,550" coordsize="9000,5">
            <v:line id="_x0000_s3172" style="position:absolute" from="4622,552" to="1620,552" strokecolor="#c5c5c6" strokeweight=".25pt"/>
            <v:line id="_x0000_s3171" style="position:absolute" from="10620,552" to="4618,552" strokecolor="#c5c5c6" strokeweight=".25pt"/>
            <w10:wrap type="topAndBottom" anchorx="page"/>
          </v:group>
        </w:pict>
      </w:r>
      <w:r>
        <w:rPr>
          <w:rFonts w:ascii="等线" w:eastAsia="等线" w:hint="eastAsia"/>
          <w:b/>
          <w:color w:val="323232"/>
          <w:sz w:val="16"/>
        </w:rPr>
        <w:t>系统流量限定符</w:t>
      </w:r>
      <w:r>
        <w:rPr>
          <w:rFonts w:ascii="等线" w:eastAsia="等线" w:hint="eastAsia"/>
          <w:b/>
          <w:color w:val="323232"/>
          <w:sz w:val="16"/>
        </w:rPr>
        <w:tab/>
      </w:r>
      <w:r>
        <w:rPr>
          <w:color w:val="323232"/>
          <w:sz w:val="16"/>
        </w:rPr>
        <w:t>指示规则适用于系统流量，并设置要应用规则的基础架构协议类型。例如，使用优先级标记标识通过</w:t>
      </w:r>
      <w:r>
        <w:rPr>
          <w:color w:val="323232"/>
          <w:spacing w:val="-36"/>
          <w:sz w:val="16"/>
        </w:rPr>
        <w:t xml:space="preserve"> </w:t>
      </w:r>
      <w:r>
        <w:rPr>
          <w:rFonts w:ascii="Arial" w:eastAsia="Arial"/>
          <w:color w:val="323232"/>
          <w:sz w:val="16"/>
        </w:rPr>
        <w:t>vCenter Server</w:t>
      </w:r>
      <w:r>
        <w:rPr>
          <w:rFonts w:ascii="Arial" w:eastAsia="Arial"/>
          <w:color w:val="323232"/>
          <w:spacing w:val="-1"/>
          <w:sz w:val="16"/>
        </w:rPr>
        <w:t xml:space="preserve"> </w:t>
      </w:r>
      <w:r>
        <w:rPr>
          <w:color w:val="323232"/>
          <w:sz w:val="16"/>
        </w:rPr>
        <w:t>管理的流量。</w:t>
      </w:r>
    </w:p>
    <w:p w:rsidR="009146F7" w:rsidRDefault="009146F7">
      <w:pPr>
        <w:spacing w:line="244" w:lineRule="auto"/>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5" w:after="1"/>
        <w:rPr>
          <w:sz w:val="21"/>
        </w:rPr>
      </w:pPr>
    </w:p>
    <w:p w:rsidR="009146F7" w:rsidRDefault="0052544B">
      <w:pPr>
        <w:pStyle w:val="BodyText"/>
        <w:ind w:left="1060"/>
      </w:pPr>
      <w:r>
        <w:pict>
          <v:shape id="_x0000_s3169" type="#_x0000_t202" style="width:450pt;height:16pt;mso-left-percent:-10001;mso-top-percent:-10001;mso-position-horizontal:absolute;mso-position-horizontal-relative:char;mso-position-vertical:absolute;mso-position-vertical-relative:line;mso-left-percent:-10001;mso-top-percent:-10001"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anchorlock/>
          </v:shape>
        </w:pict>
      </w:r>
    </w:p>
    <w:p w:rsidR="009146F7" w:rsidRDefault="0052544B">
      <w:pPr>
        <w:tabs>
          <w:tab w:val="left" w:pos="4259"/>
        </w:tabs>
        <w:spacing w:before="18"/>
        <w:ind w:left="1060"/>
        <w:rPr>
          <w:sz w:val="16"/>
        </w:rPr>
      </w:pPr>
      <w:r>
        <w:pict>
          <v:group id="_x0000_s3166" style="position:absolute;left:0;text-align:left;margin-left:81pt;margin-top:-18.1pt;width:450pt;height:.8pt;z-index:251568640;mso-position-horizontal-relative:page" coordorigin="1620,-362" coordsize="9000,16">
            <v:line id="_x0000_s3168" style="position:absolute" from="1620,-354" to="4622,-354" strokecolor="#666" strokeweight=".8pt"/>
            <v:line id="_x0000_s3167" style="position:absolute" from="4618,-354" to="10620,-354" strokecolor="#666" strokeweight=".8pt"/>
            <w10:wrap anchorx="page"/>
          </v:group>
        </w:pict>
      </w:r>
      <w:r>
        <w:rPr>
          <w:rFonts w:ascii="Arial" w:eastAsia="Arial"/>
          <w:b/>
          <w:color w:val="323232"/>
          <w:sz w:val="16"/>
        </w:rPr>
        <w:t>MAC</w:t>
      </w:r>
      <w:r>
        <w:rPr>
          <w:rFonts w:ascii="Arial" w:eastAsia="Arial"/>
          <w:b/>
          <w:color w:val="323232"/>
          <w:spacing w:val="-2"/>
          <w:sz w:val="16"/>
        </w:rPr>
        <w:t xml:space="preserve"> </w:t>
      </w:r>
      <w:r>
        <w:rPr>
          <w:rFonts w:ascii="等线" w:eastAsia="等线" w:hint="eastAsia"/>
          <w:b/>
          <w:color w:val="323232"/>
          <w:sz w:val="16"/>
        </w:rPr>
        <w:t>限定符</w:t>
      </w:r>
      <w:r>
        <w:rPr>
          <w:rFonts w:ascii="等线" w:eastAsia="等线" w:hint="eastAsia"/>
          <w:b/>
          <w:color w:val="323232"/>
          <w:sz w:val="16"/>
        </w:rPr>
        <w:tab/>
      </w:r>
      <w:r>
        <w:rPr>
          <w:color w:val="323232"/>
          <w:sz w:val="16"/>
        </w:rPr>
        <w:t>根据第</w:t>
      </w:r>
      <w:r>
        <w:rPr>
          <w:color w:val="323232"/>
          <w:spacing w:val="-36"/>
          <w:sz w:val="16"/>
        </w:rPr>
        <w:t xml:space="preserve"> </w:t>
      </w:r>
      <w:r>
        <w:rPr>
          <w:rFonts w:ascii="Arial" w:eastAsia="Arial"/>
          <w:color w:val="323232"/>
          <w:sz w:val="16"/>
        </w:rPr>
        <w:t xml:space="preserve">2 </w:t>
      </w:r>
      <w:r>
        <w:rPr>
          <w:color w:val="323232"/>
          <w:sz w:val="16"/>
        </w:rPr>
        <w:t>层标题限定规则的流量。</w:t>
      </w:r>
    </w:p>
    <w:p w:rsidR="009146F7" w:rsidRDefault="0052544B">
      <w:pPr>
        <w:spacing w:before="44" w:line="369" w:lineRule="auto"/>
        <w:ind w:left="4547" w:right="1425" w:hanging="288"/>
        <w:rPr>
          <w:sz w:val="16"/>
        </w:rPr>
      </w:pPr>
      <w:r>
        <w:rPr>
          <w:rFonts w:ascii="Arial" w:eastAsia="Arial"/>
          <w:color w:val="323232"/>
          <w:position w:val="2"/>
          <w:sz w:val="12"/>
        </w:rPr>
        <w:t xml:space="preserve">n  </w:t>
      </w:r>
      <w:r>
        <w:rPr>
          <w:rFonts w:ascii="等线" w:eastAsia="等线" w:hint="eastAsia"/>
          <w:b/>
          <w:color w:val="323232"/>
          <w:sz w:val="16"/>
        </w:rPr>
        <w:t>协议类型</w:t>
      </w:r>
      <w:r>
        <w:rPr>
          <w:color w:val="323232"/>
          <w:sz w:val="16"/>
        </w:rPr>
        <w:t>。设置占用负载的下一级别协议（</w:t>
      </w:r>
      <w:r>
        <w:rPr>
          <w:rFonts w:ascii="Arial" w:eastAsia="Arial"/>
          <w:color w:val="323232"/>
          <w:sz w:val="16"/>
        </w:rPr>
        <w:t>IPv4</w:t>
      </w:r>
      <w:r>
        <w:rPr>
          <w:color w:val="323232"/>
          <w:sz w:val="16"/>
        </w:rPr>
        <w:t>、</w:t>
      </w:r>
      <w:r>
        <w:rPr>
          <w:rFonts w:ascii="Arial" w:eastAsia="Arial"/>
          <w:color w:val="323232"/>
          <w:sz w:val="16"/>
        </w:rPr>
        <w:t xml:space="preserve">IPv6 </w:t>
      </w:r>
      <w:r>
        <w:rPr>
          <w:color w:val="323232"/>
          <w:sz w:val="16"/>
        </w:rPr>
        <w:t>等）。</w:t>
      </w:r>
      <w:r>
        <w:rPr>
          <w:color w:val="323232"/>
          <w:w w:val="105"/>
          <w:sz w:val="16"/>
        </w:rPr>
        <w:t>此属性与以太网帧中的</w:t>
      </w:r>
      <w:r>
        <w:rPr>
          <w:color w:val="323232"/>
          <w:w w:val="105"/>
          <w:sz w:val="16"/>
        </w:rPr>
        <w:t xml:space="preserve"> </w:t>
      </w:r>
      <w:r>
        <w:rPr>
          <w:rFonts w:ascii="Arial" w:eastAsia="Arial"/>
          <w:color w:val="323232"/>
          <w:w w:val="105"/>
          <w:sz w:val="16"/>
        </w:rPr>
        <w:t xml:space="preserve">EtherType </w:t>
      </w:r>
      <w:r>
        <w:rPr>
          <w:color w:val="323232"/>
          <w:w w:val="105"/>
          <w:sz w:val="16"/>
        </w:rPr>
        <w:t>字段相对应。</w:t>
      </w:r>
    </w:p>
    <w:p w:rsidR="009146F7" w:rsidRDefault="0052544B">
      <w:pPr>
        <w:spacing w:before="48"/>
        <w:ind w:left="4548"/>
        <w:rPr>
          <w:sz w:val="16"/>
        </w:rPr>
      </w:pPr>
      <w:r>
        <w:rPr>
          <w:color w:val="323232"/>
          <w:sz w:val="16"/>
        </w:rPr>
        <w:t>可以从下拉菜单中选择某个协议或键入其十六进制数字</w:t>
      </w:r>
    </w:p>
    <w:p w:rsidR="009146F7" w:rsidRDefault="0052544B">
      <w:pPr>
        <w:spacing w:before="155"/>
        <w:ind w:left="4548"/>
        <w:rPr>
          <w:sz w:val="16"/>
        </w:rPr>
      </w:pPr>
      <w:r>
        <w:rPr>
          <w:color w:val="323232"/>
          <w:sz w:val="16"/>
        </w:rPr>
        <w:t>例如，要捕获链路层发现协议</w:t>
      </w:r>
      <w:r>
        <w:rPr>
          <w:color w:val="323232"/>
          <w:sz w:val="16"/>
        </w:rPr>
        <w:t xml:space="preserve"> </w:t>
      </w:r>
      <w:r>
        <w:rPr>
          <w:rFonts w:ascii="Arial" w:eastAsia="Arial"/>
          <w:color w:val="323232"/>
          <w:sz w:val="16"/>
        </w:rPr>
        <w:t xml:space="preserve">(LLDP) </w:t>
      </w:r>
      <w:r>
        <w:rPr>
          <w:color w:val="323232"/>
          <w:sz w:val="16"/>
        </w:rPr>
        <w:t>的流量，请键入</w:t>
      </w:r>
      <w:r>
        <w:rPr>
          <w:color w:val="323232"/>
          <w:sz w:val="16"/>
        </w:rPr>
        <w:t xml:space="preserve"> </w:t>
      </w:r>
      <w:r>
        <w:rPr>
          <w:rFonts w:ascii="Arial" w:eastAsia="Arial"/>
          <w:b/>
          <w:color w:val="323232"/>
          <w:sz w:val="16"/>
        </w:rPr>
        <w:t>88CC</w:t>
      </w:r>
      <w:r>
        <w:rPr>
          <w:color w:val="323232"/>
          <w:sz w:val="16"/>
        </w:rPr>
        <w:t>。</w:t>
      </w:r>
    </w:p>
    <w:p w:rsidR="009146F7" w:rsidRDefault="0052544B">
      <w:pPr>
        <w:spacing w:before="83"/>
        <w:ind w:left="4168" w:right="3434"/>
        <w:jc w:val="center"/>
        <w:rPr>
          <w:sz w:val="16"/>
        </w:rPr>
      </w:pPr>
      <w:r>
        <w:rPr>
          <w:rFonts w:ascii="Arial" w:eastAsia="Arial"/>
          <w:color w:val="323232"/>
          <w:w w:val="105"/>
          <w:position w:val="2"/>
          <w:sz w:val="12"/>
        </w:rPr>
        <w:t xml:space="preserve">n     </w:t>
      </w:r>
      <w:r>
        <w:rPr>
          <w:rFonts w:ascii="Arial" w:eastAsia="Arial"/>
          <w:b/>
          <w:color w:val="323232"/>
          <w:w w:val="105"/>
          <w:sz w:val="16"/>
        </w:rPr>
        <w:t>VLAN ID</w:t>
      </w:r>
      <w:r>
        <w:rPr>
          <w:color w:val="323232"/>
          <w:w w:val="105"/>
          <w:sz w:val="16"/>
        </w:rPr>
        <w:t>。按</w:t>
      </w:r>
      <w:r>
        <w:rPr>
          <w:color w:val="323232"/>
          <w:w w:val="105"/>
          <w:sz w:val="16"/>
        </w:rPr>
        <w:t xml:space="preserve"> </w:t>
      </w:r>
      <w:r>
        <w:rPr>
          <w:rFonts w:ascii="Arial" w:eastAsia="Arial"/>
          <w:color w:val="323232"/>
          <w:w w:val="105"/>
          <w:sz w:val="16"/>
        </w:rPr>
        <w:t xml:space="preserve">VLAN </w:t>
      </w:r>
      <w:r>
        <w:rPr>
          <w:color w:val="323232"/>
          <w:w w:val="105"/>
          <w:sz w:val="16"/>
        </w:rPr>
        <w:t>捕获流量。</w:t>
      </w:r>
    </w:p>
    <w:p w:rsidR="009146F7" w:rsidRDefault="0052544B">
      <w:pPr>
        <w:spacing w:before="159"/>
        <w:ind w:left="4548"/>
        <w:rPr>
          <w:sz w:val="16"/>
        </w:rPr>
      </w:pPr>
      <w:r>
        <w:rPr>
          <w:color w:val="323232"/>
          <w:sz w:val="16"/>
        </w:rPr>
        <w:t>在分布式端口组中</w:t>
      </w:r>
      <w:r>
        <w:rPr>
          <w:color w:val="323232"/>
          <w:sz w:val="16"/>
        </w:rPr>
        <w:t xml:space="preserve"> </w:t>
      </w:r>
      <w:r>
        <w:rPr>
          <w:rFonts w:ascii="Arial" w:eastAsia="Arial"/>
          <w:color w:val="323232"/>
          <w:sz w:val="16"/>
        </w:rPr>
        <w:t xml:space="preserve">VLAN ID </w:t>
      </w:r>
      <w:r>
        <w:rPr>
          <w:color w:val="323232"/>
          <w:sz w:val="16"/>
        </w:rPr>
        <w:t>限定符可以与虚拟客户机标记</w:t>
      </w:r>
      <w:r>
        <w:rPr>
          <w:color w:val="323232"/>
          <w:sz w:val="16"/>
        </w:rPr>
        <w:t xml:space="preserve"> </w:t>
      </w:r>
      <w:r>
        <w:rPr>
          <w:rFonts w:ascii="Arial" w:eastAsia="Arial"/>
          <w:color w:val="323232"/>
          <w:sz w:val="16"/>
        </w:rPr>
        <w:t xml:space="preserve">(VGT) </w:t>
      </w:r>
      <w:r>
        <w:rPr>
          <w:color w:val="323232"/>
          <w:sz w:val="16"/>
        </w:rPr>
        <w:t>配合使用。</w:t>
      </w:r>
    </w:p>
    <w:p w:rsidR="009146F7" w:rsidRDefault="0052544B">
      <w:pPr>
        <w:spacing w:before="159" w:line="285" w:lineRule="auto"/>
        <w:ind w:left="4548" w:right="278"/>
        <w:rPr>
          <w:rFonts w:ascii="Arial" w:eastAsia="Arial"/>
          <w:sz w:val="16"/>
        </w:rPr>
      </w:pPr>
      <w:r>
        <w:rPr>
          <w:color w:val="323232"/>
          <w:spacing w:val="-8"/>
          <w:sz w:val="16"/>
        </w:rPr>
        <w:t>如果使用</w:t>
      </w:r>
      <w:r>
        <w:rPr>
          <w:color w:val="323232"/>
          <w:spacing w:val="-8"/>
          <w:sz w:val="16"/>
        </w:rPr>
        <w:t xml:space="preserve"> </w:t>
      </w:r>
      <w:r>
        <w:rPr>
          <w:rFonts w:ascii="Arial" w:eastAsia="Arial"/>
          <w:color w:val="323232"/>
          <w:sz w:val="16"/>
        </w:rPr>
        <w:t xml:space="preserve">VLAN ID </w:t>
      </w:r>
      <w:r>
        <w:rPr>
          <w:color w:val="323232"/>
          <w:spacing w:val="-4"/>
          <w:sz w:val="16"/>
        </w:rPr>
        <w:t>通过虚拟交换机标记</w:t>
      </w:r>
      <w:r>
        <w:rPr>
          <w:color w:val="323232"/>
          <w:spacing w:val="-4"/>
          <w:sz w:val="16"/>
        </w:rPr>
        <w:t xml:space="preserve"> </w:t>
      </w:r>
      <w:r>
        <w:rPr>
          <w:rFonts w:ascii="Arial" w:eastAsia="Arial"/>
          <w:color w:val="323232"/>
          <w:sz w:val="16"/>
        </w:rPr>
        <w:t>(VST</w:t>
      </w:r>
      <w:r>
        <w:rPr>
          <w:rFonts w:ascii="Arial" w:eastAsia="Arial"/>
          <w:color w:val="323232"/>
          <w:spacing w:val="-1"/>
          <w:sz w:val="16"/>
        </w:rPr>
        <w:t xml:space="preserve">) </w:t>
      </w:r>
      <w:r>
        <w:rPr>
          <w:color w:val="323232"/>
          <w:spacing w:val="-4"/>
          <w:sz w:val="16"/>
        </w:rPr>
        <w:t>来标记流，则无法使用此</w:t>
      </w:r>
      <w:r>
        <w:rPr>
          <w:color w:val="323232"/>
          <w:spacing w:val="-4"/>
          <w:sz w:val="16"/>
        </w:rPr>
        <w:t xml:space="preserve"> </w:t>
      </w:r>
      <w:r>
        <w:rPr>
          <w:rFonts w:ascii="Arial" w:eastAsia="Arial"/>
          <w:color w:val="323232"/>
          <w:sz w:val="16"/>
        </w:rPr>
        <w:t xml:space="preserve">ID </w:t>
      </w:r>
      <w:r>
        <w:rPr>
          <w:color w:val="323232"/>
          <w:sz w:val="16"/>
        </w:rPr>
        <w:t>在</w:t>
      </w:r>
      <w:r>
        <w:rPr>
          <w:color w:val="323232"/>
          <w:spacing w:val="-8"/>
          <w:sz w:val="16"/>
        </w:rPr>
        <w:t>分布式端口组规则中找到流。其原因是，交换机取消对流量的标记后，</w:t>
      </w:r>
      <w:r>
        <w:rPr>
          <w:rFonts w:ascii="Arial" w:eastAsia="Arial"/>
          <w:color w:val="323232"/>
          <w:spacing w:val="-1"/>
          <w:sz w:val="16"/>
        </w:rPr>
        <w:t>Distributed</w:t>
      </w:r>
    </w:p>
    <w:p w:rsidR="009146F7" w:rsidRDefault="0052544B">
      <w:pPr>
        <w:spacing w:before="1" w:line="285" w:lineRule="auto"/>
        <w:ind w:left="4547" w:right="228"/>
        <w:rPr>
          <w:sz w:val="16"/>
        </w:rPr>
      </w:pPr>
      <w:r>
        <w:rPr>
          <w:rFonts w:ascii="Arial" w:eastAsia="Arial"/>
          <w:color w:val="323232"/>
          <w:sz w:val="16"/>
        </w:rPr>
        <w:t xml:space="preserve">Switch </w:t>
      </w:r>
      <w:r>
        <w:rPr>
          <w:color w:val="323232"/>
          <w:sz w:val="16"/>
        </w:rPr>
        <w:t>会检查规则条件（</w:t>
      </w:r>
      <w:r>
        <w:rPr>
          <w:color w:val="323232"/>
          <w:spacing w:val="-10"/>
          <w:sz w:val="16"/>
        </w:rPr>
        <w:t>其中包括</w:t>
      </w:r>
      <w:r>
        <w:rPr>
          <w:color w:val="323232"/>
          <w:spacing w:val="-10"/>
          <w:sz w:val="16"/>
        </w:rPr>
        <w:t xml:space="preserve"> </w:t>
      </w:r>
      <w:r>
        <w:rPr>
          <w:rFonts w:ascii="Arial" w:eastAsia="Arial"/>
          <w:color w:val="323232"/>
          <w:sz w:val="16"/>
        </w:rPr>
        <w:t xml:space="preserve">VLAN </w:t>
      </w:r>
      <w:r>
        <w:rPr>
          <w:rFonts w:ascii="Arial" w:eastAsia="Arial"/>
          <w:color w:val="323232"/>
          <w:spacing w:val="-3"/>
          <w:sz w:val="16"/>
        </w:rPr>
        <w:t>ID</w:t>
      </w:r>
      <w:r>
        <w:rPr>
          <w:color w:val="323232"/>
          <w:spacing w:val="-3"/>
          <w:sz w:val="16"/>
        </w:rPr>
        <w:t>）</w:t>
      </w:r>
      <w:r>
        <w:rPr>
          <w:color w:val="323232"/>
          <w:spacing w:val="-6"/>
          <w:sz w:val="16"/>
        </w:rPr>
        <w:t>。要成功将流量与</w:t>
      </w:r>
      <w:r>
        <w:rPr>
          <w:color w:val="323232"/>
          <w:spacing w:val="-6"/>
          <w:sz w:val="16"/>
        </w:rPr>
        <w:t xml:space="preserve"> </w:t>
      </w:r>
      <w:r>
        <w:rPr>
          <w:rFonts w:ascii="Arial" w:eastAsia="Arial"/>
          <w:color w:val="323232"/>
          <w:sz w:val="16"/>
        </w:rPr>
        <w:t xml:space="preserve">VLAN ID </w:t>
      </w:r>
      <w:r>
        <w:rPr>
          <w:color w:val="323232"/>
          <w:sz w:val="16"/>
        </w:rPr>
        <w:t>进行匹配，请为上行链路端口组或上行链路端口使用一个规则。</w:t>
      </w:r>
    </w:p>
    <w:p w:rsidR="009146F7" w:rsidRDefault="0052544B">
      <w:pPr>
        <w:spacing w:before="29"/>
        <w:ind w:left="4260"/>
        <w:rPr>
          <w:sz w:val="16"/>
        </w:rPr>
      </w:pPr>
      <w:r>
        <w:rPr>
          <w:rFonts w:ascii="Arial" w:eastAsia="Arial"/>
          <w:color w:val="323232"/>
          <w:w w:val="105"/>
          <w:position w:val="2"/>
          <w:sz w:val="12"/>
        </w:rPr>
        <w:t xml:space="preserve">n </w:t>
      </w:r>
      <w:r>
        <w:rPr>
          <w:rFonts w:ascii="等线" w:eastAsia="等线" w:hint="eastAsia"/>
          <w:b/>
          <w:color w:val="323232"/>
          <w:w w:val="105"/>
          <w:sz w:val="16"/>
        </w:rPr>
        <w:t>源地址</w:t>
      </w:r>
      <w:r>
        <w:rPr>
          <w:color w:val="323232"/>
          <w:w w:val="105"/>
          <w:sz w:val="16"/>
        </w:rPr>
        <w:t>。设置单个</w:t>
      </w:r>
      <w:r>
        <w:rPr>
          <w:color w:val="323232"/>
          <w:w w:val="105"/>
          <w:sz w:val="16"/>
        </w:rPr>
        <w:t xml:space="preserve"> </w:t>
      </w:r>
      <w:r>
        <w:rPr>
          <w:rFonts w:ascii="Arial" w:eastAsia="Arial"/>
          <w:color w:val="323232"/>
          <w:w w:val="105"/>
          <w:sz w:val="16"/>
        </w:rPr>
        <w:t xml:space="preserve">MAC </w:t>
      </w:r>
      <w:r>
        <w:rPr>
          <w:color w:val="323232"/>
          <w:w w:val="105"/>
          <w:sz w:val="16"/>
        </w:rPr>
        <w:t>地址或</w:t>
      </w:r>
      <w:r>
        <w:rPr>
          <w:color w:val="323232"/>
          <w:w w:val="105"/>
          <w:sz w:val="16"/>
        </w:rPr>
        <w:t xml:space="preserve"> </w:t>
      </w:r>
      <w:r>
        <w:rPr>
          <w:rFonts w:ascii="Arial" w:eastAsia="Arial"/>
          <w:color w:val="323232"/>
          <w:w w:val="105"/>
          <w:sz w:val="16"/>
        </w:rPr>
        <w:t xml:space="preserve">MAC </w:t>
      </w:r>
      <w:r>
        <w:rPr>
          <w:color w:val="323232"/>
          <w:w w:val="105"/>
          <w:sz w:val="16"/>
        </w:rPr>
        <w:t>网络，以便根据源地址匹配数据包。</w:t>
      </w:r>
    </w:p>
    <w:p w:rsidR="009146F7" w:rsidRDefault="0052544B">
      <w:pPr>
        <w:spacing w:before="130" w:line="285" w:lineRule="auto"/>
        <w:ind w:left="4547" w:right="278"/>
        <w:rPr>
          <w:sz w:val="16"/>
        </w:rPr>
      </w:pPr>
      <w:r>
        <w:rPr>
          <w:color w:val="323232"/>
          <w:spacing w:val="-24"/>
          <w:sz w:val="16"/>
        </w:rPr>
        <w:t>为</w:t>
      </w:r>
      <w:r>
        <w:rPr>
          <w:color w:val="323232"/>
          <w:spacing w:val="-24"/>
          <w:sz w:val="16"/>
        </w:rPr>
        <w:t xml:space="preserve"> </w:t>
      </w:r>
      <w:r>
        <w:rPr>
          <w:rFonts w:ascii="Arial" w:eastAsia="Arial"/>
          <w:color w:val="323232"/>
          <w:sz w:val="16"/>
        </w:rPr>
        <w:t xml:space="preserve">MAC </w:t>
      </w:r>
      <w:r>
        <w:rPr>
          <w:color w:val="323232"/>
          <w:spacing w:val="-2"/>
          <w:sz w:val="16"/>
        </w:rPr>
        <w:t>网络输入网络中的低位地址和通配符掩码。掩码的网络位位置包含</w:t>
      </w:r>
      <w:r>
        <w:rPr>
          <w:color w:val="323232"/>
          <w:spacing w:val="-2"/>
          <w:sz w:val="16"/>
        </w:rPr>
        <w:t xml:space="preserve"> </w:t>
      </w:r>
      <w:r>
        <w:rPr>
          <w:rFonts w:ascii="Arial" w:eastAsia="Arial"/>
          <w:color w:val="323232"/>
          <w:sz w:val="16"/>
        </w:rPr>
        <w:t>0</w:t>
      </w:r>
      <w:r>
        <w:rPr>
          <w:color w:val="323232"/>
          <w:sz w:val="16"/>
        </w:rPr>
        <w:t>，</w:t>
      </w:r>
      <w:r>
        <w:rPr>
          <w:color w:val="323232"/>
          <w:sz w:val="16"/>
        </w:rPr>
        <w:t xml:space="preserve"> </w:t>
      </w:r>
      <w:r>
        <w:rPr>
          <w:color w:val="323232"/>
          <w:spacing w:val="-6"/>
          <w:sz w:val="16"/>
        </w:rPr>
        <w:t>主机部分包含</w:t>
      </w:r>
      <w:r>
        <w:rPr>
          <w:color w:val="323232"/>
          <w:spacing w:val="-6"/>
          <w:sz w:val="16"/>
        </w:rPr>
        <w:t xml:space="preserve"> </w:t>
      </w:r>
      <w:r>
        <w:rPr>
          <w:rFonts w:ascii="Arial" w:eastAsia="Arial"/>
          <w:color w:val="323232"/>
          <w:sz w:val="16"/>
        </w:rPr>
        <w:t>1</w:t>
      </w:r>
      <w:r>
        <w:rPr>
          <w:color w:val="323232"/>
          <w:sz w:val="16"/>
        </w:rPr>
        <w:t>。</w:t>
      </w:r>
    </w:p>
    <w:p w:rsidR="009146F7" w:rsidRDefault="0052544B">
      <w:pPr>
        <w:spacing w:before="121"/>
        <w:ind w:left="4547"/>
        <w:rPr>
          <w:sz w:val="16"/>
        </w:rPr>
      </w:pPr>
      <w:r>
        <w:rPr>
          <w:color w:val="323232"/>
          <w:sz w:val="16"/>
        </w:rPr>
        <w:t>例如，对于前缀为</w:t>
      </w:r>
      <w:r>
        <w:rPr>
          <w:color w:val="323232"/>
          <w:sz w:val="16"/>
        </w:rPr>
        <w:t xml:space="preserve"> </w:t>
      </w:r>
      <w:r>
        <w:rPr>
          <w:rFonts w:ascii="Arial" w:eastAsia="Arial"/>
          <w:color w:val="323232"/>
          <w:sz w:val="16"/>
        </w:rPr>
        <w:t xml:space="preserve">05:50:56 </w:t>
      </w:r>
      <w:r>
        <w:rPr>
          <w:color w:val="323232"/>
          <w:sz w:val="16"/>
        </w:rPr>
        <w:t>且长度为</w:t>
      </w:r>
      <w:r>
        <w:rPr>
          <w:color w:val="323232"/>
          <w:sz w:val="16"/>
        </w:rPr>
        <w:t xml:space="preserve"> </w:t>
      </w:r>
      <w:r>
        <w:rPr>
          <w:rFonts w:ascii="Arial" w:eastAsia="Arial"/>
          <w:color w:val="323232"/>
          <w:sz w:val="16"/>
        </w:rPr>
        <w:t xml:space="preserve">23 </w:t>
      </w:r>
      <w:r>
        <w:rPr>
          <w:color w:val="323232"/>
          <w:sz w:val="16"/>
        </w:rPr>
        <w:t>位的</w:t>
      </w:r>
      <w:r>
        <w:rPr>
          <w:color w:val="323232"/>
          <w:sz w:val="16"/>
        </w:rPr>
        <w:t xml:space="preserve"> </w:t>
      </w:r>
      <w:r>
        <w:rPr>
          <w:rFonts w:ascii="Arial" w:eastAsia="Arial"/>
          <w:color w:val="323232"/>
          <w:sz w:val="16"/>
        </w:rPr>
        <w:t xml:space="preserve">MAC </w:t>
      </w:r>
      <w:r>
        <w:rPr>
          <w:color w:val="323232"/>
          <w:sz w:val="16"/>
        </w:rPr>
        <w:t>网络，地址将设置为</w:t>
      </w:r>
    </w:p>
    <w:p w:rsidR="009146F7" w:rsidRDefault="0052544B">
      <w:pPr>
        <w:spacing w:before="39"/>
        <w:ind w:left="4547"/>
        <w:rPr>
          <w:sz w:val="16"/>
        </w:rPr>
      </w:pPr>
      <w:r>
        <w:rPr>
          <w:rFonts w:ascii="Arial" w:eastAsia="Arial"/>
          <w:b/>
          <w:color w:val="323232"/>
          <w:w w:val="115"/>
          <w:sz w:val="16"/>
        </w:rPr>
        <w:t>00:50:56:00:00:00</w:t>
      </w:r>
      <w:r>
        <w:rPr>
          <w:color w:val="323232"/>
          <w:w w:val="115"/>
          <w:sz w:val="16"/>
        </w:rPr>
        <w:t>，而掩码为</w:t>
      </w:r>
      <w:r>
        <w:rPr>
          <w:color w:val="323232"/>
          <w:w w:val="115"/>
          <w:sz w:val="16"/>
        </w:rPr>
        <w:t xml:space="preserve"> </w:t>
      </w:r>
      <w:r>
        <w:rPr>
          <w:rFonts w:ascii="Arial" w:eastAsia="Arial"/>
          <w:b/>
          <w:color w:val="323232"/>
          <w:w w:val="115"/>
          <w:sz w:val="16"/>
        </w:rPr>
        <w:t>00:00:01:ff:ff:ff</w:t>
      </w:r>
      <w:r>
        <w:rPr>
          <w:color w:val="323232"/>
          <w:w w:val="115"/>
          <w:sz w:val="16"/>
        </w:rPr>
        <w:t>。</w:t>
      </w:r>
    </w:p>
    <w:p w:rsidR="009146F7" w:rsidRDefault="0052544B">
      <w:pPr>
        <w:spacing w:before="76"/>
        <w:ind w:left="4260"/>
        <w:rPr>
          <w:sz w:val="16"/>
        </w:rPr>
      </w:pPr>
      <w:r>
        <w:rPr>
          <w:rFonts w:ascii="Arial" w:eastAsia="Arial"/>
          <w:color w:val="323232"/>
          <w:w w:val="105"/>
          <w:position w:val="2"/>
          <w:sz w:val="12"/>
        </w:rPr>
        <w:t xml:space="preserve">n </w:t>
      </w:r>
      <w:r>
        <w:rPr>
          <w:rFonts w:ascii="等线" w:eastAsia="等线" w:hint="eastAsia"/>
          <w:b/>
          <w:color w:val="323232"/>
          <w:w w:val="105"/>
          <w:sz w:val="16"/>
        </w:rPr>
        <w:t>目标地址</w:t>
      </w:r>
      <w:r>
        <w:rPr>
          <w:color w:val="323232"/>
          <w:w w:val="105"/>
          <w:sz w:val="16"/>
        </w:rPr>
        <w:t>。设置单个</w:t>
      </w:r>
      <w:r>
        <w:rPr>
          <w:color w:val="323232"/>
          <w:w w:val="105"/>
          <w:sz w:val="16"/>
        </w:rPr>
        <w:t xml:space="preserve"> </w:t>
      </w:r>
      <w:r>
        <w:rPr>
          <w:rFonts w:ascii="Arial" w:eastAsia="Arial"/>
          <w:color w:val="323232"/>
          <w:w w:val="105"/>
          <w:sz w:val="16"/>
        </w:rPr>
        <w:t xml:space="preserve">MAC </w:t>
      </w:r>
      <w:r>
        <w:rPr>
          <w:color w:val="323232"/>
          <w:w w:val="105"/>
          <w:sz w:val="16"/>
        </w:rPr>
        <w:t>地址或</w:t>
      </w:r>
      <w:r>
        <w:rPr>
          <w:color w:val="323232"/>
          <w:w w:val="105"/>
          <w:sz w:val="16"/>
        </w:rPr>
        <w:t xml:space="preserve"> </w:t>
      </w:r>
      <w:r>
        <w:rPr>
          <w:rFonts w:ascii="Arial" w:eastAsia="Arial"/>
          <w:color w:val="323232"/>
          <w:w w:val="105"/>
          <w:sz w:val="16"/>
        </w:rPr>
        <w:t xml:space="preserve">MAC </w:t>
      </w:r>
      <w:r>
        <w:rPr>
          <w:color w:val="323232"/>
          <w:w w:val="105"/>
          <w:sz w:val="16"/>
        </w:rPr>
        <w:t>网络，以便根据目标地址匹配数据包。</w:t>
      </w:r>
    </w:p>
    <w:p w:rsidR="009146F7" w:rsidRDefault="0052544B">
      <w:pPr>
        <w:spacing w:before="10"/>
        <w:ind w:left="4548"/>
        <w:rPr>
          <w:sz w:val="16"/>
        </w:rPr>
      </w:pPr>
      <w:r>
        <w:pict>
          <v:group id="_x0000_s3163" style="position:absolute;left:0;text-align:left;margin-left:81pt;margin-top:14.3pt;width:450pt;height:.25pt;z-index:251566592;mso-wrap-distance-left:0;mso-wrap-distance-right:0;mso-position-horizontal-relative:page" coordorigin="1620,286" coordsize="9000,5">
            <v:line id="_x0000_s3165" style="position:absolute" from="4622,289" to="1620,289" strokecolor="#c5c5c6" strokeweight=".25pt"/>
            <v:line id="_x0000_s3164" style="position:absolute" from="10620,289" to="4618,289" strokecolor="#c5c5c6" strokeweight=".25pt"/>
            <w10:wrap type="topAndBottom" anchorx="page"/>
          </v:group>
        </w:pict>
      </w:r>
      <w:r>
        <w:rPr>
          <w:rFonts w:ascii="Arial" w:eastAsia="Arial"/>
          <w:color w:val="323232"/>
          <w:sz w:val="16"/>
        </w:rPr>
        <w:t xml:space="preserve">MAC </w:t>
      </w:r>
      <w:r>
        <w:rPr>
          <w:color w:val="323232"/>
          <w:sz w:val="16"/>
        </w:rPr>
        <w:t>目标地址支持的格式与源地址支持的格式相同。</w:t>
      </w:r>
    </w:p>
    <w:p w:rsidR="009146F7" w:rsidRDefault="0052544B">
      <w:pPr>
        <w:tabs>
          <w:tab w:val="left" w:pos="4259"/>
        </w:tabs>
        <w:spacing w:before="14"/>
        <w:ind w:left="1060"/>
        <w:rPr>
          <w:sz w:val="16"/>
        </w:rPr>
      </w:pPr>
      <w:r>
        <w:rPr>
          <w:rFonts w:ascii="Arial" w:eastAsia="Arial"/>
          <w:b/>
          <w:color w:val="323232"/>
          <w:sz w:val="16"/>
        </w:rPr>
        <w:t>IP</w:t>
      </w:r>
      <w:r>
        <w:rPr>
          <w:rFonts w:ascii="Arial" w:eastAsia="Arial"/>
          <w:b/>
          <w:color w:val="323232"/>
          <w:spacing w:val="-1"/>
          <w:sz w:val="16"/>
        </w:rPr>
        <w:t xml:space="preserve"> </w:t>
      </w:r>
      <w:r>
        <w:rPr>
          <w:rFonts w:ascii="等线" w:eastAsia="等线" w:hint="eastAsia"/>
          <w:b/>
          <w:color w:val="323232"/>
          <w:sz w:val="16"/>
        </w:rPr>
        <w:t>限定符</w:t>
      </w:r>
      <w:r>
        <w:rPr>
          <w:rFonts w:ascii="等线" w:eastAsia="等线" w:hint="eastAsia"/>
          <w:b/>
          <w:color w:val="323232"/>
          <w:sz w:val="16"/>
        </w:rPr>
        <w:tab/>
      </w:r>
      <w:r>
        <w:rPr>
          <w:color w:val="323232"/>
          <w:sz w:val="16"/>
        </w:rPr>
        <w:t>根据第</w:t>
      </w:r>
      <w:r>
        <w:rPr>
          <w:color w:val="323232"/>
          <w:spacing w:val="-36"/>
          <w:sz w:val="16"/>
        </w:rPr>
        <w:t xml:space="preserve"> </w:t>
      </w:r>
      <w:r>
        <w:rPr>
          <w:rFonts w:ascii="Arial" w:eastAsia="Arial"/>
          <w:color w:val="323232"/>
          <w:sz w:val="16"/>
        </w:rPr>
        <w:t xml:space="preserve">3 </w:t>
      </w:r>
      <w:r>
        <w:rPr>
          <w:color w:val="323232"/>
          <w:sz w:val="16"/>
        </w:rPr>
        <w:t>层标题限定规则的流量。</w:t>
      </w:r>
    </w:p>
    <w:p w:rsidR="009146F7" w:rsidRDefault="0052544B">
      <w:pPr>
        <w:spacing w:before="43"/>
        <w:ind w:left="4259"/>
        <w:rPr>
          <w:sz w:val="16"/>
        </w:rPr>
      </w:pPr>
      <w:r>
        <w:rPr>
          <w:rFonts w:ascii="Arial" w:eastAsia="Arial"/>
          <w:color w:val="323232"/>
          <w:w w:val="105"/>
          <w:position w:val="2"/>
          <w:sz w:val="12"/>
        </w:rPr>
        <w:t xml:space="preserve">n </w:t>
      </w:r>
      <w:r>
        <w:rPr>
          <w:rFonts w:ascii="等线" w:eastAsia="等线" w:hint="eastAsia"/>
          <w:b/>
          <w:color w:val="323232"/>
          <w:w w:val="105"/>
          <w:sz w:val="16"/>
        </w:rPr>
        <w:t>协议</w:t>
      </w:r>
      <w:r>
        <w:rPr>
          <w:color w:val="323232"/>
          <w:w w:val="105"/>
          <w:sz w:val="16"/>
        </w:rPr>
        <w:t>。设置占用负载的下一级别协议（</w:t>
      </w:r>
      <w:r>
        <w:rPr>
          <w:rFonts w:ascii="Arial" w:eastAsia="Arial"/>
          <w:color w:val="323232"/>
          <w:w w:val="105"/>
          <w:sz w:val="16"/>
        </w:rPr>
        <w:t>TCP</w:t>
      </w:r>
      <w:r>
        <w:rPr>
          <w:color w:val="323232"/>
          <w:w w:val="105"/>
          <w:sz w:val="16"/>
        </w:rPr>
        <w:t>、</w:t>
      </w:r>
      <w:r>
        <w:rPr>
          <w:rFonts w:ascii="Arial" w:eastAsia="Arial"/>
          <w:color w:val="323232"/>
          <w:w w:val="105"/>
          <w:sz w:val="16"/>
        </w:rPr>
        <w:t xml:space="preserve">UDP </w:t>
      </w:r>
      <w:r>
        <w:rPr>
          <w:color w:val="323232"/>
          <w:w w:val="105"/>
          <w:sz w:val="16"/>
        </w:rPr>
        <w:t>等）。</w:t>
      </w:r>
    </w:p>
    <w:p w:rsidR="009146F7" w:rsidRDefault="0052544B">
      <w:pPr>
        <w:spacing w:before="130" w:line="285" w:lineRule="auto"/>
        <w:ind w:left="4547" w:right="236"/>
        <w:rPr>
          <w:sz w:val="16"/>
        </w:rPr>
      </w:pPr>
      <w:r>
        <w:rPr>
          <w:color w:val="323232"/>
          <w:spacing w:val="-5"/>
          <w:sz w:val="16"/>
        </w:rPr>
        <w:t>可以从下拉菜单中选择某个协议或按照</w:t>
      </w:r>
      <w:r>
        <w:rPr>
          <w:color w:val="323232"/>
          <w:spacing w:val="-5"/>
          <w:sz w:val="16"/>
        </w:rPr>
        <w:t xml:space="preserve"> </w:t>
      </w:r>
      <w:r>
        <w:rPr>
          <w:rFonts w:ascii="Arial" w:eastAsia="Arial"/>
          <w:color w:val="323232"/>
          <w:sz w:val="16"/>
        </w:rPr>
        <w:t>RFC 1700</w:t>
      </w:r>
      <w:r>
        <w:rPr>
          <w:color w:val="323232"/>
          <w:sz w:val="16"/>
        </w:rPr>
        <w:t>（指定的编号）键入其十进制数字。</w:t>
      </w:r>
    </w:p>
    <w:p w:rsidR="009146F7" w:rsidRDefault="0052544B">
      <w:pPr>
        <w:spacing w:before="116"/>
        <w:ind w:left="4547"/>
        <w:rPr>
          <w:sz w:val="16"/>
        </w:rPr>
      </w:pPr>
      <w:r>
        <w:rPr>
          <w:color w:val="323232"/>
          <w:sz w:val="16"/>
        </w:rPr>
        <w:t>对于</w:t>
      </w:r>
      <w:r>
        <w:rPr>
          <w:color w:val="323232"/>
          <w:sz w:val="16"/>
        </w:rPr>
        <w:t xml:space="preserve"> </w:t>
      </w:r>
      <w:r>
        <w:rPr>
          <w:rFonts w:ascii="Arial" w:eastAsia="Arial"/>
          <w:color w:val="323232"/>
          <w:sz w:val="16"/>
        </w:rPr>
        <w:t xml:space="preserve">TCP </w:t>
      </w:r>
      <w:r>
        <w:rPr>
          <w:color w:val="323232"/>
          <w:sz w:val="16"/>
        </w:rPr>
        <w:t>和</w:t>
      </w:r>
      <w:r>
        <w:rPr>
          <w:color w:val="323232"/>
          <w:sz w:val="16"/>
        </w:rPr>
        <w:t xml:space="preserve"> </w:t>
      </w:r>
      <w:r>
        <w:rPr>
          <w:rFonts w:ascii="Arial" w:eastAsia="Arial"/>
          <w:color w:val="323232"/>
          <w:sz w:val="16"/>
        </w:rPr>
        <w:t xml:space="preserve">UDP </w:t>
      </w:r>
      <w:r>
        <w:rPr>
          <w:color w:val="323232"/>
          <w:sz w:val="16"/>
        </w:rPr>
        <w:t>协议，还可以设置源端口和目标端口。</w:t>
      </w:r>
    </w:p>
    <w:p w:rsidR="009146F7" w:rsidRDefault="0052544B">
      <w:pPr>
        <w:spacing w:before="73" w:line="249" w:lineRule="auto"/>
        <w:ind w:left="4547" w:right="262" w:hanging="289"/>
        <w:rPr>
          <w:sz w:val="16"/>
        </w:rPr>
      </w:pPr>
      <w:r>
        <w:rPr>
          <w:rFonts w:ascii="Arial" w:eastAsia="Arial"/>
          <w:color w:val="323232"/>
          <w:w w:val="105"/>
          <w:position w:val="2"/>
          <w:sz w:val="12"/>
        </w:rPr>
        <w:t xml:space="preserve">n </w:t>
      </w:r>
      <w:r>
        <w:rPr>
          <w:rFonts w:ascii="等线" w:eastAsia="等线" w:hint="eastAsia"/>
          <w:b/>
          <w:color w:val="323232"/>
          <w:w w:val="105"/>
          <w:sz w:val="16"/>
        </w:rPr>
        <w:t>源端口</w:t>
      </w:r>
      <w:r>
        <w:rPr>
          <w:color w:val="323232"/>
          <w:spacing w:val="-23"/>
          <w:w w:val="105"/>
          <w:sz w:val="16"/>
        </w:rPr>
        <w:t>。将</w:t>
      </w:r>
      <w:r>
        <w:rPr>
          <w:color w:val="323232"/>
          <w:spacing w:val="-23"/>
          <w:w w:val="105"/>
          <w:sz w:val="16"/>
        </w:rPr>
        <w:t xml:space="preserve"> </w:t>
      </w:r>
      <w:r>
        <w:rPr>
          <w:rFonts w:ascii="Arial" w:eastAsia="Arial"/>
          <w:color w:val="323232"/>
          <w:w w:val="105"/>
          <w:sz w:val="16"/>
        </w:rPr>
        <w:t xml:space="preserve">TCP </w:t>
      </w:r>
      <w:r>
        <w:rPr>
          <w:color w:val="323232"/>
          <w:spacing w:val="-35"/>
          <w:w w:val="105"/>
          <w:sz w:val="16"/>
        </w:rPr>
        <w:t>或</w:t>
      </w:r>
      <w:r>
        <w:rPr>
          <w:color w:val="323232"/>
          <w:spacing w:val="-35"/>
          <w:w w:val="105"/>
          <w:sz w:val="16"/>
        </w:rPr>
        <w:t xml:space="preserve"> </w:t>
      </w:r>
      <w:r>
        <w:rPr>
          <w:rFonts w:ascii="Arial" w:eastAsia="Arial"/>
          <w:color w:val="323232"/>
          <w:w w:val="105"/>
          <w:sz w:val="16"/>
        </w:rPr>
        <w:t xml:space="preserve">UDP </w:t>
      </w:r>
      <w:r>
        <w:rPr>
          <w:color w:val="323232"/>
          <w:w w:val="105"/>
          <w:sz w:val="16"/>
        </w:rPr>
        <w:t>数据包与源端口相匹配。确定要与数据包相匹配的源端口时，考虑规则范围内流量的方向。</w:t>
      </w:r>
    </w:p>
    <w:p w:rsidR="009146F7" w:rsidRDefault="0052544B">
      <w:pPr>
        <w:spacing w:before="60" w:line="249" w:lineRule="auto"/>
        <w:ind w:left="4547" w:right="263" w:hanging="289"/>
        <w:rPr>
          <w:sz w:val="16"/>
        </w:rPr>
      </w:pPr>
      <w:r>
        <w:rPr>
          <w:rFonts w:ascii="Arial" w:eastAsia="Arial"/>
          <w:color w:val="323232"/>
          <w:w w:val="105"/>
          <w:position w:val="2"/>
          <w:sz w:val="12"/>
        </w:rPr>
        <w:t xml:space="preserve">n </w:t>
      </w:r>
      <w:r>
        <w:rPr>
          <w:rFonts w:ascii="等线" w:eastAsia="等线" w:hint="eastAsia"/>
          <w:b/>
          <w:color w:val="323232"/>
          <w:w w:val="105"/>
          <w:sz w:val="16"/>
        </w:rPr>
        <w:t>目标端口</w:t>
      </w:r>
      <w:r>
        <w:rPr>
          <w:color w:val="323232"/>
          <w:spacing w:val="-9"/>
          <w:w w:val="105"/>
          <w:sz w:val="16"/>
        </w:rPr>
        <w:t>。按源端口匹配</w:t>
      </w:r>
      <w:r>
        <w:rPr>
          <w:color w:val="323232"/>
          <w:spacing w:val="-9"/>
          <w:w w:val="105"/>
          <w:sz w:val="16"/>
        </w:rPr>
        <w:t xml:space="preserve"> </w:t>
      </w:r>
      <w:r>
        <w:rPr>
          <w:rFonts w:ascii="Arial" w:eastAsia="Arial"/>
          <w:color w:val="323232"/>
          <w:w w:val="105"/>
          <w:sz w:val="16"/>
        </w:rPr>
        <w:t xml:space="preserve">TCP </w:t>
      </w:r>
      <w:r>
        <w:rPr>
          <w:color w:val="323232"/>
          <w:spacing w:val="-35"/>
          <w:w w:val="105"/>
          <w:sz w:val="16"/>
        </w:rPr>
        <w:t>或</w:t>
      </w:r>
      <w:r>
        <w:rPr>
          <w:color w:val="323232"/>
          <w:spacing w:val="-35"/>
          <w:w w:val="105"/>
          <w:sz w:val="16"/>
        </w:rPr>
        <w:t xml:space="preserve"> </w:t>
      </w:r>
      <w:r>
        <w:rPr>
          <w:rFonts w:ascii="Arial" w:eastAsia="Arial"/>
          <w:color w:val="323232"/>
          <w:w w:val="105"/>
          <w:sz w:val="16"/>
        </w:rPr>
        <w:t xml:space="preserve">UDP </w:t>
      </w:r>
      <w:r>
        <w:rPr>
          <w:color w:val="323232"/>
          <w:w w:val="105"/>
          <w:sz w:val="16"/>
        </w:rPr>
        <w:t>数据包。确定要与数据包相匹配的目标端口时，考虑规则范围内流量的方向。</w:t>
      </w:r>
    </w:p>
    <w:p w:rsidR="009146F7" w:rsidRDefault="0052544B">
      <w:pPr>
        <w:spacing w:before="61" w:line="369" w:lineRule="auto"/>
        <w:ind w:left="4547" w:right="600" w:hanging="289"/>
        <w:rPr>
          <w:sz w:val="16"/>
        </w:rPr>
      </w:pPr>
      <w:r>
        <w:rPr>
          <w:rFonts w:ascii="Arial" w:eastAsia="Arial"/>
          <w:color w:val="323232"/>
          <w:w w:val="115"/>
          <w:position w:val="2"/>
          <w:sz w:val="12"/>
        </w:rPr>
        <w:t xml:space="preserve">n </w:t>
      </w:r>
      <w:r>
        <w:rPr>
          <w:rFonts w:ascii="等线" w:eastAsia="等线" w:hint="eastAsia"/>
          <w:b/>
          <w:color w:val="323232"/>
          <w:sz w:val="16"/>
        </w:rPr>
        <w:t>源地址</w:t>
      </w:r>
      <w:r>
        <w:rPr>
          <w:color w:val="323232"/>
          <w:sz w:val="16"/>
        </w:rPr>
        <w:t>。设置</w:t>
      </w:r>
      <w:r>
        <w:rPr>
          <w:color w:val="323232"/>
          <w:sz w:val="16"/>
        </w:rPr>
        <w:t xml:space="preserve"> </w:t>
      </w:r>
      <w:r>
        <w:rPr>
          <w:rFonts w:ascii="Arial" w:eastAsia="Arial"/>
          <w:color w:val="323232"/>
          <w:sz w:val="16"/>
        </w:rPr>
        <w:t xml:space="preserve">IP </w:t>
      </w:r>
      <w:r>
        <w:rPr>
          <w:color w:val="323232"/>
          <w:sz w:val="16"/>
        </w:rPr>
        <w:t>版本、单个</w:t>
      </w:r>
      <w:r>
        <w:rPr>
          <w:color w:val="323232"/>
          <w:sz w:val="16"/>
        </w:rPr>
        <w:t xml:space="preserve"> </w:t>
      </w:r>
      <w:r>
        <w:rPr>
          <w:rFonts w:ascii="Arial" w:eastAsia="Arial"/>
          <w:color w:val="323232"/>
          <w:sz w:val="16"/>
        </w:rPr>
        <w:t xml:space="preserve">IP </w:t>
      </w:r>
      <w:r>
        <w:rPr>
          <w:color w:val="323232"/>
          <w:sz w:val="16"/>
        </w:rPr>
        <w:t>地址或子网，以便按源地址匹配数据包。为子网输入低位地址和前缀的位长。</w:t>
      </w:r>
    </w:p>
    <w:p w:rsidR="009146F7" w:rsidRDefault="0052544B">
      <w:pPr>
        <w:spacing w:line="198" w:lineRule="exact"/>
        <w:ind w:left="4260"/>
        <w:rPr>
          <w:rFonts w:ascii="Arial" w:eastAsia="Arial"/>
          <w:sz w:val="16"/>
        </w:rPr>
      </w:pPr>
      <w:r>
        <w:rPr>
          <w:rFonts w:ascii="Arial" w:eastAsia="Arial"/>
          <w:color w:val="323232"/>
          <w:w w:val="115"/>
          <w:position w:val="2"/>
          <w:sz w:val="12"/>
        </w:rPr>
        <w:t xml:space="preserve">n </w:t>
      </w:r>
      <w:r>
        <w:rPr>
          <w:rFonts w:ascii="等线" w:eastAsia="等线" w:hint="eastAsia"/>
          <w:b/>
          <w:color w:val="323232"/>
          <w:sz w:val="16"/>
        </w:rPr>
        <w:t>目标地址</w:t>
      </w:r>
      <w:r>
        <w:rPr>
          <w:color w:val="323232"/>
          <w:sz w:val="16"/>
        </w:rPr>
        <w:t>。设置</w:t>
      </w:r>
      <w:r>
        <w:rPr>
          <w:color w:val="323232"/>
          <w:sz w:val="16"/>
        </w:rPr>
        <w:t xml:space="preserve"> </w:t>
      </w:r>
      <w:r>
        <w:rPr>
          <w:rFonts w:ascii="Arial" w:eastAsia="Arial"/>
          <w:color w:val="323232"/>
          <w:sz w:val="16"/>
        </w:rPr>
        <w:t xml:space="preserve">IP </w:t>
      </w:r>
      <w:r>
        <w:rPr>
          <w:color w:val="323232"/>
          <w:sz w:val="16"/>
        </w:rPr>
        <w:t>版本、单个</w:t>
      </w:r>
      <w:r>
        <w:rPr>
          <w:color w:val="323232"/>
          <w:sz w:val="16"/>
        </w:rPr>
        <w:t xml:space="preserve"> </w:t>
      </w:r>
      <w:r>
        <w:rPr>
          <w:rFonts w:ascii="Arial" w:eastAsia="Arial"/>
          <w:color w:val="323232"/>
          <w:sz w:val="16"/>
        </w:rPr>
        <w:t xml:space="preserve">IP </w:t>
      </w:r>
      <w:r>
        <w:rPr>
          <w:color w:val="323232"/>
          <w:sz w:val="16"/>
        </w:rPr>
        <w:t>地址或子网，以便按源地址匹配数据包。</w:t>
      </w:r>
      <w:r>
        <w:rPr>
          <w:rFonts w:ascii="Arial" w:eastAsia="Arial"/>
          <w:color w:val="323232"/>
          <w:sz w:val="16"/>
        </w:rPr>
        <w:t>IP</w:t>
      </w:r>
    </w:p>
    <w:p w:rsidR="009146F7" w:rsidRDefault="0052544B">
      <w:pPr>
        <w:spacing w:before="10"/>
        <w:ind w:left="4548"/>
        <w:rPr>
          <w:sz w:val="16"/>
        </w:rPr>
      </w:pPr>
      <w:r>
        <w:pict>
          <v:group id="_x0000_s3160" style="position:absolute;left:0;text-align:left;margin-left:81pt;margin-top:14pt;width:450pt;height:.25pt;z-index:251567616;mso-wrap-distance-left:0;mso-wrap-distance-right:0;mso-position-horizontal-relative:page" coordorigin="1620,280" coordsize="9000,5">
            <v:line id="_x0000_s3162" style="position:absolute" from="4622,282" to="1620,282" strokecolor="#c5c5c6" strokeweight=".25pt"/>
            <v:line id="_x0000_s3161" style="position:absolute" from="10620,282" to="4618,282" strokecolor="#c5c5c6" strokeweight=".25pt"/>
            <w10:wrap type="topAndBottom" anchorx="page"/>
          </v:group>
        </w:pict>
      </w:r>
      <w:r>
        <w:rPr>
          <w:color w:val="323232"/>
          <w:sz w:val="16"/>
        </w:rPr>
        <w:t>目标地址支持的格式与源地址支持的格式相同。</w:t>
      </w:r>
    </w:p>
    <w:p w:rsidR="009146F7" w:rsidRDefault="009146F7">
      <w:pPr>
        <w:pStyle w:val="BodyText"/>
        <w:spacing w:before="6"/>
        <w:rPr>
          <w:sz w:val="10"/>
        </w:rPr>
      </w:pPr>
    </w:p>
    <w:p w:rsidR="009146F7" w:rsidRDefault="0052544B">
      <w:pPr>
        <w:pStyle w:val="ListParagraph"/>
        <w:numPr>
          <w:ilvl w:val="0"/>
          <w:numId w:val="103"/>
        </w:numPr>
        <w:tabs>
          <w:tab w:val="left" w:pos="1060"/>
        </w:tabs>
        <w:spacing w:before="78"/>
        <w:ind w:left="1060"/>
        <w:rPr>
          <w:sz w:val="20"/>
        </w:rPr>
      </w:pPr>
      <w:r>
        <w:rPr>
          <w:color w:val="323232"/>
          <w:sz w:val="20"/>
        </w:rPr>
        <w:t>（可选）</w:t>
      </w:r>
      <w:r>
        <w:rPr>
          <w:color w:val="323232"/>
          <w:spacing w:val="-7"/>
          <w:sz w:val="20"/>
        </w:rPr>
        <w:t xml:space="preserve"> </w:t>
      </w:r>
      <w:r>
        <w:rPr>
          <w:color w:val="323232"/>
          <w:spacing w:val="-7"/>
          <w:sz w:val="20"/>
        </w:rPr>
        <w:t>在</w:t>
      </w:r>
      <w:r>
        <w:rPr>
          <w:color w:val="323232"/>
          <w:spacing w:val="-7"/>
          <w:sz w:val="20"/>
        </w:rPr>
        <w:t>“</w:t>
      </w:r>
      <w:r>
        <w:rPr>
          <w:color w:val="323232"/>
          <w:spacing w:val="-7"/>
          <w:sz w:val="20"/>
        </w:rPr>
        <w:t>其他</w:t>
      </w:r>
      <w:r>
        <w:rPr>
          <w:color w:val="323232"/>
          <w:spacing w:val="-7"/>
          <w:sz w:val="20"/>
        </w:rPr>
        <w:t>”</w:t>
      </w:r>
      <w:r>
        <w:rPr>
          <w:color w:val="323232"/>
          <w:spacing w:val="-7"/>
          <w:sz w:val="20"/>
        </w:rPr>
        <w:t>页面上，从下拉菜单中选择</w:t>
      </w:r>
      <w:r>
        <w:rPr>
          <w:rFonts w:ascii="等线" w:eastAsia="等线" w:hAnsi="等线" w:hint="eastAsia"/>
          <w:b/>
          <w:color w:val="323232"/>
          <w:sz w:val="20"/>
        </w:rPr>
        <w:t>是</w:t>
      </w:r>
      <w:r>
        <w:rPr>
          <w:color w:val="323232"/>
          <w:sz w:val="20"/>
        </w:rPr>
        <w:t>或</w:t>
      </w:r>
      <w:r>
        <w:rPr>
          <w:rFonts w:ascii="等线" w:eastAsia="等线" w:hAnsi="等线" w:hint="eastAsia"/>
          <w:b/>
          <w:color w:val="323232"/>
          <w:sz w:val="20"/>
        </w:rPr>
        <w:t>否</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BodyText"/>
        <w:spacing w:before="124"/>
        <w:ind w:left="1060"/>
      </w:pPr>
      <w:r>
        <w:rPr>
          <w:color w:val="323232"/>
        </w:rPr>
        <w:t>选择</w:t>
      </w:r>
      <w:r>
        <w:rPr>
          <w:rFonts w:ascii="等线" w:eastAsia="等线" w:hint="eastAsia"/>
          <w:b/>
          <w:color w:val="323232"/>
        </w:rPr>
        <w:t>是</w:t>
      </w:r>
      <w:r>
        <w:rPr>
          <w:color w:val="323232"/>
        </w:rPr>
        <w:t>可关闭端口组中的所有端口。此关闭可能会中断正在使用端口的主机或虚拟机的正常网络操作。</w:t>
      </w:r>
    </w:p>
    <w:p w:rsidR="009146F7" w:rsidRDefault="0052544B">
      <w:pPr>
        <w:pStyle w:val="ListParagraph"/>
        <w:numPr>
          <w:ilvl w:val="0"/>
          <w:numId w:val="103"/>
        </w:numPr>
        <w:tabs>
          <w:tab w:val="left" w:pos="1060"/>
        </w:tabs>
        <w:spacing w:line="333" w:lineRule="auto"/>
        <w:ind w:left="1060" w:right="4879"/>
        <w:rPr>
          <w:sz w:val="20"/>
        </w:rPr>
      </w:pPr>
      <w:r>
        <w:rPr>
          <w:color w:val="323232"/>
          <w:sz w:val="20"/>
        </w:rPr>
        <w:t>查看</w:t>
      </w:r>
      <w:r>
        <w:rPr>
          <w:color w:val="323232"/>
          <w:sz w:val="20"/>
        </w:rPr>
        <w:t>“</w:t>
      </w:r>
      <w:r>
        <w:rPr>
          <w:color w:val="323232"/>
          <w:sz w:val="20"/>
        </w:rPr>
        <w:t>即将完成</w:t>
      </w:r>
      <w:r>
        <w:rPr>
          <w:color w:val="323232"/>
          <w:sz w:val="20"/>
        </w:rPr>
        <w:t>”</w:t>
      </w:r>
      <w:r>
        <w:rPr>
          <w:color w:val="323232"/>
          <w:sz w:val="20"/>
        </w:rPr>
        <w:t>页面上的设置，然后单击</w:t>
      </w:r>
      <w:r>
        <w:rPr>
          <w:rFonts w:ascii="等线" w:eastAsia="等线" w:hAnsi="等线" w:hint="eastAsia"/>
          <w:b/>
          <w:color w:val="323232"/>
          <w:sz w:val="20"/>
        </w:rPr>
        <w:t>完成</w:t>
      </w:r>
      <w:r>
        <w:rPr>
          <w:color w:val="323232"/>
          <w:sz w:val="20"/>
        </w:rPr>
        <w:t>。使用</w:t>
      </w:r>
      <w:r>
        <w:rPr>
          <w:rFonts w:ascii="等线" w:eastAsia="等线" w:hAnsi="等线" w:hint="eastAsia"/>
          <w:b/>
          <w:color w:val="323232"/>
          <w:sz w:val="20"/>
        </w:rPr>
        <w:t>上一步</w:t>
      </w:r>
      <w:r>
        <w:rPr>
          <w:color w:val="323232"/>
          <w:sz w:val="20"/>
        </w:rPr>
        <w:t>按钮更改任意设置。</w:t>
      </w:r>
    </w:p>
    <w:p w:rsidR="009146F7" w:rsidRDefault="0052544B">
      <w:pPr>
        <w:pStyle w:val="Heading2"/>
        <w:spacing w:before="166"/>
        <w:rPr>
          <w:rFonts w:ascii="宋体" w:eastAsia="宋体"/>
        </w:rPr>
      </w:pPr>
      <w:bookmarkStart w:id="276" w:name="端口阻止策略"/>
      <w:bookmarkStart w:id="277" w:name="_bookmark137"/>
      <w:bookmarkEnd w:id="276"/>
      <w:bookmarkEnd w:id="277"/>
      <w:r>
        <w:rPr>
          <w:rFonts w:ascii="宋体" w:eastAsia="宋体" w:hint="eastAsia"/>
        </w:rPr>
        <w:t>端口阻止策略</w:t>
      </w:r>
    </w:p>
    <w:p w:rsidR="009146F7" w:rsidRDefault="0052544B">
      <w:pPr>
        <w:pStyle w:val="BodyText"/>
        <w:spacing w:before="127"/>
        <w:ind w:left="700"/>
      </w:pPr>
      <w:r>
        <w:rPr>
          <w:color w:val="323232"/>
        </w:rPr>
        <w:t>端口阻止策略允许有选择地阻止端口发送或接收数据。</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2"/>
        <w:rPr>
          <w:sz w:val="18"/>
        </w:rPr>
      </w:pPr>
    </w:p>
    <w:p w:rsidR="009146F7" w:rsidRDefault="0052544B">
      <w:pPr>
        <w:pStyle w:val="Heading3"/>
        <w:spacing w:before="72"/>
      </w:pPr>
      <w:bookmarkStart w:id="278" w:name="编辑分布式端口组的端口阻止策略"/>
      <w:bookmarkStart w:id="279" w:name="_bookmark138"/>
      <w:bookmarkEnd w:id="278"/>
      <w:bookmarkEnd w:id="279"/>
      <w:r>
        <w:t>编辑分布式端口组的端口阻止策略</w:t>
      </w:r>
    </w:p>
    <w:p w:rsidR="009146F7" w:rsidRDefault="0052544B">
      <w:pPr>
        <w:pStyle w:val="BodyText"/>
        <w:spacing w:before="130"/>
        <w:ind w:left="700"/>
      </w:pPr>
      <w:r>
        <w:rPr>
          <w:color w:val="323232"/>
        </w:rPr>
        <w:t>您可以阻止分布式端口组中的所有端口。</w:t>
      </w:r>
    </w:p>
    <w:p w:rsidR="009146F7" w:rsidRDefault="0052544B">
      <w:pPr>
        <w:pStyle w:val="BodyText"/>
        <w:spacing w:before="164"/>
        <w:ind w:left="700"/>
      </w:pPr>
      <w:r>
        <w:rPr>
          <w:color w:val="323232"/>
        </w:rPr>
        <w:t>如果阻止分布式端口组的端口，可能会中断正在使用这些端口的主机或虚拟机的正常网络操作。</w:t>
      </w:r>
    </w:p>
    <w:p w:rsidR="009146F7" w:rsidRDefault="009146F7">
      <w:pPr>
        <w:pStyle w:val="BodyText"/>
        <w:spacing w:before="10"/>
        <w:rPr>
          <w:sz w:val="18"/>
        </w:rPr>
      </w:pPr>
    </w:p>
    <w:p w:rsidR="009146F7" w:rsidRDefault="0052544B">
      <w:pPr>
        <w:ind w:left="699"/>
        <w:rPr>
          <w:sz w:val="18"/>
        </w:rPr>
      </w:pPr>
      <w:r>
        <w:rPr>
          <w:sz w:val="18"/>
        </w:rPr>
        <w:t>步骤</w:t>
      </w:r>
    </w:p>
    <w:p w:rsidR="009146F7" w:rsidRDefault="0052544B">
      <w:pPr>
        <w:pStyle w:val="ListParagraph"/>
        <w:numPr>
          <w:ilvl w:val="0"/>
          <w:numId w:val="102"/>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02"/>
        </w:numPr>
        <w:tabs>
          <w:tab w:val="left" w:pos="1059"/>
          <w:tab w:val="left" w:pos="1060"/>
        </w:tabs>
        <w:spacing w:before="161"/>
        <w:rPr>
          <w:sz w:val="20"/>
        </w:rPr>
      </w:pPr>
      <w:r>
        <w:rPr>
          <w:color w:val="323232"/>
          <w:spacing w:val="-4"/>
          <w:sz w:val="20"/>
        </w:rPr>
        <w:t>在对象导航器中右键单击</w:t>
      </w:r>
      <w:r>
        <w:rPr>
          <w:color w:val="323232"/>
          <w:spacing w:val="-4"/>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，然后选择</w:t>
      </w:r>
      <w:r>
        <w:rPr>
          <w:rFonts w:ascii="等线" w:eastAsia="等线" w:hint="eastAsia"/>
          <w:b/>
          <w:color w:val="323232"/>
          <w:spacing w:val="-1"/>
          <w:sz w:val="20"/>
        </w:rPr>
        <w:t>分布式端口组</w:t>
      </w:r>
      <w:r>
        <w:rPr>
          <w:rFonts w:ascii="等线" w:eastAsia="等线" w:hint="eastAsia"/>
          <w:b/>
          <w:color w:val="323232"/>
          <w:spacing w:val="-1"/>
          <w:sz w:val="20"/>
        </w:rPr>
        <w:t xml:space="preserve"> </w:t>
      </w:r>
      <w:r>
        <w:rPr>
          <w:rFonts w:ascii="Arial" w:eastAsia="Arial"/>
          <w:b/>
          <w:color w:val="323232"/>
          <w:spacing w:val="-1"/>
          <w:sz w:val="20"/>
        </w:rPr>
        <w:t xml:space="preserve">&gt; </w:t>
      </w:r>
      <w:r>
        <w:rPr>
          <w:rFonts w:ascii="等线" w:eastAsia="等线" w:hint="eastAsia"/>
          <w:b/>
          <w:color w:val="323232"/>
          <w:sz w:val="20"/>
        </w:rPr>
        <w:t>管理分布式端口组</w:t>
      </w:r>
      <w:r>
        <w:rPr>
          <w:color w:val="323232"/>
          <w:sz w:val="20"/>
        </w:rPr>
        <w:t>。</w:t>
      </w:r>
    </w:p>
    <w:p w:rsidR="009146F7" w:rsidRDefault="0052544B">
      <w:pPr>
        <w:pStyle w:val="ListParagraph"/>
        <w:numPr>
          <w:ilvl w:val="0"/>
          <w:numId w:val="102"/>
        </w:numPr>
        <w:tabs>
          <w:tab w:val="left" w:pos="1059"/>
          <w:tab w:val="left" w:pos="1060"/>
        </w:tabs>
        <w:spacing w:before="124"/>
        <w:rPr>
          <w:sz w:val="20"/>
        </w:rPr>
      </w:pPr>
      <w:r>
        <w:rPr>
          <w:color w:val="323232"/>
          <w:sz w:val="20"/>
        </w:rPr>
        <w:t>选中</w:t>
      </w:r>
      <w:r>
        <w:rPr>
          <w:rFonts w:ascii="等线" w:eastAsia="等线" w:hint="eastAsia"/>
          <w:b/>
          <w:color w:val="323232"/>
          <w:sz w:val="20"/>
        </w:rPr>
        <w:t>其他</w:t>
      </w:r>
      <w:r>
        <w:rPr>
          <w:color w:val="323232"/>
          <w:sz w:val="20"/>
        </w:rPr>
        <w:t>复选框，然后单击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02"/>
        </w:numPr>
        <w:tabs>
          <w:tab w:val="left" w:pos="1059"/>
          <w:tab w:val="left" w:pos="1060"/>
        </w:tabs>
        <w:rPr>
          <w:sz w:val="20"/>
        </w:rPr>
      </w:pPr>
      <w:r>
        <w:rPr>
          <w:color w:val="323232"/>
          <w:sz w:val="20"/>
        </w:rPr>
        <w:t>选择要配置的一个或多个分布式端口组，然后单击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02"/>
        </w:numPr>
        <w:tabs>
          <w:tab w:val="left" w:pos="1059"/>
          <w:tab w:val="left" w:pos="1060"/>
        </w:tabs>
        <w:rPr>
          <w:sz w:val="20"/>
        </w:rPr>
      </w:pPr>
      <w:r>
        <w:rPr>
          <w:color w:val="323232"/>
          <w:sz w:val="20"/>
        </w:rPr>
        <w:t>从</w:t>
      </w:r>
      <w:r>
        <w:rPr>
          <w:rFonts w:ascii="等线" w:eastAsia="等线" w:hint="eastAsia"/>
          <w:b/>
          <w:color w:val="323232"/>
          <w:sz w:val="20"/>
        </w:rPr>
        <w:t>阻止所有端口</w:t>
      </w:r>
      <w:r>
        <w:rPr>
          <w:color w:val="323232"/>
          <w:sz w:val="20"/>
        </w:rPr>
        <w:t>下拉菜单中启用或禁用端口阻止，然后单击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02"/>
        </w:numPr>
        <w:tabs>
          <w:tab w:val="left" w:pos="1059"/>
          <w:tab w:val="left" w:pos="1060"/>
        </w:tabs>
        <w:spacing w:before="118"/>
        <w:rPr>
          <w:sz w:val="20"/>
        </w:rPr>
      </w:pPr>
      <w:r>
        <w:rPr>
          <w:color w:val="323232"/>
          <w:sz w:val="20"/>
        </w:rPr>
        <w:t>查看设置，然后单击</w:t>
      </w:r>
      <w:r>
        <w:rPr>
          <w:rFonts w:ascii="等线" w:eastAsia="等线" w:hint="eastAsia"/>
          <w:b/>
          <w:color w:val="323232"/>
          <w:sz w:val="20"/>
        </w:rPr>
        <w:t>完成</w:t>
      </w:r>
      <w:r>
        <w:rPr>
          <w:color w:val="323232"/>
          <w:sz w:val="20"/>
        </w:rPr>
        <w:t>。</w:t>
      </w:r>
    </w:p>
    <w:p w:rsidR="009146F7" w:rsidRDefault="009146F7">
      <w:pPr>
        <w:pStyle w:val="BodyText"/>
        <w:spacing w:before="7"/>
        <w:rPr>
          <w:sz w:val="22"/>
        </w:rPr>
      </w:pPr>
    </w:p>
    <w:p w:rsidR="009146F7" w:rsidRDefault="0052544B">
      <w:pPr>
        <w:pStyle w:val="Heading3"/>
        <w:ind w:left="699"/>
      </w:pPr>
      <w:bookmarkStart w:id="280" w:name="编辑分布式端口或上行链路端口的阻止策略"/>
      <w:bookmarkStart w:id="281" w:name="_bookmark139"/>
      <w:bookmarkEnd w:id="280"/>
      <w:bookmarkEnd w:id="281"/>
      <w:r>
        <w:t>编辑分布式端口或上行链路端口的阻止策略</w:t>
      </w:r>
    </w:p>
    <w:p w:rsidR="009146F7" w:rsidRDefault="0052544B">
      <w:pPr>
        <w:pStyle w:val="BodyText"/>
        <w:spacing w:before="130"/>
        <w:ind w:left="699"/>
      </w:pPr>
      <w:r>
        <w:rPr>
          <w:color w:val="323232"/>
        </w:rPr>
        <w:t>您可以阻止单个分布式端口或上行链路端口。</w:t>
      </w:r>
    </w:p>
    <w:p w:rsidR="009146F7" w:rsidRDefault="0052544B">
      <w:pPr>
        <w:pStyle w:val="BodyText"/>
        <w:spacing w:before="164"/>
        <w:ind w:left="699"/>
      </w:pPr>
      <w:r>
        <w:rPr>
          <w:color w:val="323232"/>
        </w:rPr>
        <w:t>如果阻止通过端口的流量，可能会中断正在使用该端口的主机或虚拟机的正常网络操作。</w:t>
      </w:r>
    </w:p>
    <w:p w:rsidR="009146F7" w:rsidRDefault="009146F7">
      <w:pPr>
        <w:pStyle w:val="BodyText"/>
        <w:spacing w:before="5"/>
      </w:pPr>
    </w:p>
    <w:p w:rsidR="009146F7" w:rsidRDefault="0052544B">
      <w:pPr>
        <w:ind w:left="700"/>
        <w:rPr>
          <w:sz w:val="18"/>
        </w:rPr>
      </w:pPr>
      <w:r>
        <w:rPr>
          <w:sz w:val="18"/>
        </w:rPr>
        <w:t>前提条件</w:t>
      </w:r>
    </w:p>
    <w:p w:rsidR="009146F7" w:rsidRDefault="0052544B">
      <w:pPr>
        <w:pStyle w:val="BodyText"/>
        <w:spacing w:before="172"/>
        <w:ind w:left="700"/>
      </w:pPr>
      <w:r>
        <w:rPr>
          <w:color w:val="323232"/>
        </w:rPr>
        <w:t>启用端口级别替代。请参见</w:t>
      </w:r>
      <w:hyperlink w:anchor="_bookmark41" w:history="1">
        <w:r>
          <w:rPr>
            <w:color w:val="0096D3"/>
          </w:rPr>
          <w:t>在端口级别配置替代网络策略</w:t>
        </w:r>
      </w:hyperlink>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01"/>
        </w:numPr>
        <w:tabs>
          <w:tab w:val="left" w:pos="1059"/>
          <w:tab w:val="left" w:pos="1060"/>
        </w:tabs>
        <w:spacing w:before="172"/>
        <w:rPr>
          <w:sz w:val="20"/>
        </w:rPr>
      </w:pPr>
      <w:r>
        <w:rPr>
          <w:color w:val="323232"/>
          <w:spacing w:val="-12"/>
          <w:sz w:val="20"/>
        </w:rPr>
        <w:t>导航到</w:t>
      </w:r>
      <w:r>
        <w:rPr>
          <w:color w:val="323232"/>
          <w:spacing w:val="-12"/>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，然后导航到分布式端口或上行链路端口。</w:t>
      </w:r>
    </w:p>
    <w:p w:rsidR="009146F7" w:rsidRDefault="0052544B">
      <w:pPr>
        <w:tabs>
          <w:tab w:val="left" w:pos="1419"/>
        </w:tabs>
        <w:spacing w:before="160" w:line="242" w:lineRule="auto"/>
        <w:ind w:left="1419" w:right="290" w:hanging="360"/>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要导航到交换机的分布式端口，请单击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分布式端口组</w:t>
      </w:r>
      <w:r>
        <w:rPr>
          <w:color w:val="323232"/>
          <w:sz w:val="20"/>
        </w:rPr>
        <w:t>，双击列表中的分布式端口组，然后单击</w:t>
      </w:r>
      <w:r>
        <w:rPr>
          <w:rFonts w:ascii="等线" w:eastAsia="等线" w:hint="eastAsia"/>
          <w:b/>
          <w:color w:val="323232"/>
          <w:sz w:val="20"/>
        </w:rPr>
        <w:t>端口</w:t>
      </w:r>
      <w:r>
        <w:rPr>
          <w:color w:val="323232"/>
          <w:sz w:val="20"/>
        </w:rPr>
        <w:t>选项卡。</w:t>
      </w:r>
    </w:p>
    <w:p w:rsidR="009146F7" w:rsidRDefault="0052544B">
      <w:pPr>
        <w:tabs>
          <w:tab w:val="left" w:pos="1419"/>
        </w:tabs>
        <w:spacing w:before="117" w:line="242" w:lineRule="auto"/>
        <w:ind w:left="1420" w:right="290" w:hanging="361"/>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z w:val="20"/>
        </w:rPr>
        <w:t>要导航到上行链路端口组的上行链路端口，请单击</w:t>
      </w:r>
      <w:r>
        <w:rPr>
          <w:rFonts w:ascii="等线" w:eastAsia="等线" w:hint="eastAsia"/>
          <w:b/>
          <w:color w:val="323232"/>
          <w:sz w:val="20"/>
        </w:rPr>
        <w:t>网络</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上行链路端口组</w:t>
      </w:r>
      <w:r>
        <w:rPr>
          <w:color w:val="323232"/>
          <w:sz w:val="20"/>
        </w:rPr>
        <w:t>，双击列表中的上行链路端口组，然后单击</w:t>
      </w:r>
      <w:r>
        <w:rPr>
          <w:rFonts w:ascii="等线" w:eastAsia="等线" w:hint="eastAsia"/>
          <w:b/>
          <w:color w:val="323232"/>
          <w:sz w:val="20"/>
        </w:rPr>
        <w:t>端口</w:t>
      </w:r>
      <w:r>
        <w:rPr>
          <w:color w:val="323232"/>
          <w:sz w:val="20"/>
        </w:rPr>
        <w:t>选项卡。</w:t>
      </w:r>
    </w:p>
    <w:p w:rsidR="009146F7" w:rsidRDefault="0052544B">
      <w:pPr>
        <w:pStyle w:val="ListParagraph"/>
        <w:numPr>
          <w:ilvl w:val="0"/>
          <w:numId w:val="101"/>
        </w:numPr>
        <w:tabs>
          <w:tab w:val="left" w:pos="1059"/>
          <w:tab w:val="left" w:pos="1061"/>
        </w:tabs>
        <w:spacing w:before="125"/>
        <w:rPr>
          <w:sz w:val="20"/>
        </w:rPr>
      </w:pPr>
      <w:r>
        <w:rPr>
          <w:color w:val="323232"/>
          <w:sz w:val="20"/>
        </w:rPr>
        <w:t>从列表中选择端口。</w:t>
      </w:r>
    </w:p>
    <w:p w:rsidR="009146F7" w:rsidRDefault="0052544B">
      <w:pPr>
        <w:pStyle w:val="ListParagraph"/>
        <w:numPr>
          <w:ilvl w:val="0"/>
          <w:numId w:val="101"/>
        </w:numPr>
        <w:tabs>
          <w:tab w:val="left" w:pos="1059"/>
          <w:tab w:val="left" w:pos="1061"/>
        </w:tabs>
        <w:spacing w:before="156"/>
        <w:rPr>
          <w:sz w:val="20"/>
        </w:rPr>
      </w:pPr>
      <w:r>
        <w:rPr>
          <w:color w:val="323232"/>
          <w:sz w:val="20"/>
        </w:rPr>
        <w:t>单击</w:t>
      </w:r>
      <w:r>
        <w:rPr>
          <w:rFonts w:ascii="等线" w:eastAsia="等线" w:hint="eastAsia"/>
          <w:b/>
          <w:color w:val="323232"/>
          <w:sz w:val="20"/>
        </w:rPr>
        <w:t>编辑分布式端口设置</w:t>
      </w:r>
      <w:r>
        <w:rPr>
          <w:color w:val="323232"/>
          <w:sz w:val="20"/>
        </w:rPr>
        <w:t>。</w:t>
      </w:r>
    </w:p>
    <w:p w:rsidR="009146F7" w:rsidRDefault="0052544B">
      <w:pPr>
        <w:pStyle w:val="ListParagraph"/>
        <w:numPr>
          <w:ilvl w:val="0"/>
          <w:numId w:val="101"/>
        </w:numPr>
        <w:tabs>
          <w:tab w:val="left" w:pos="1059"/>
          <w:tab w:val="left" w:pos="1061"/>
        </w:tabs>
        <w:rPr>
          <w:sz w:val="20"/>
        </w:rPr>
      </w:pPr>
      <w:r>
        <w:rPr>
          <w:color w:val="323232"/>
          <w:sz w:val="20"/>
        </w:rPr>
        <w:t>在</w:t>
      </w:r>
      <w:r>
        <w:rPr>
          <w:rFonts w:ascii="等线" w:eastAsia="等线" w:hint="eastAsia"/>
          <w:b/>
          <w:color w:val="323232"/>
          <w:sz w:val="20"/>
        </w:rPr>
        <w:t>其他</w:t>
      </w:r>
      <w:r>
        <w:rPr>
          <w:color w:val="323232"/>
          <w:sz w:val="20"/>
        </w:rPr>
        <w:t>部分中，选中</w:t>
      </w:r>
      <w:r>
        <w:rPr>
          <w:rFonts w:ascii="等线" w:eastAsia="等线" w:hint="eastAsia"/>
          <w:b/>
          <w:color w:val="323232"/>
          <w:sz w:val="20"/>
        </w:rPr>
        <w:t>替代</w:t>
      </w:r>
      <w:r>
        <w:rPr>
          <w:color w:val="323232"/>
          <w:sz w:val="20"/>
        </w:rPr>
        <w:t>复选框，然后从下拉菜单中启用或禁用端口阻止。</w:t>
      </w:r>
    </w:p>
    <w:p w:rsidR="009146F7" w:rsidRDefault="0052544B">
      <w:pPr>
        <w:pStyle w:val="ListParagraph"/>
        <w:numPr>
          <w:ilvl w:val="0"/>
          <w:numId w:val="101"/>
        </w:numPr>
        <w:tabs>
          <w:tab w:val="left" w:pos="1059"/>
          <w:tab w:val="left" w:pos="1061"/>
        </w:tabs>
        <w:spacing w:before="118"/>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pStyle w:val="Heading1"/>
        <w:tabs>
          <w:tab w:val="right" w:pos="10059"/>
        </w:tabs>
        <w:rPr>
          <w:sz w:val="120"/>
        </w:rPr>
      </w:pPr>
      <w:bookmarkStart w:id="282" w:name="使用_VLAN_隔离网络流量"/>
      <w:bookmarkStart w:id="283" w:name="_bookmark140"/>
      <w:bookmarkEnd w:id="282"/>
      <w:bookmarkEnd w:id="283"/>
      <w:r>
        <w:rPr>
          <w:rFonts w:ascii="宋体" w:eastAsia="宋体" w:hint="eastAsia"/>
          <w:color w:val="004A90"/>
          <w:w w:val="105"/>
        </w:rPr>
        <w:t>使用</w:t>
      </w:r>
      <w:r>
        <w:rPr>
          <w:rFonts w:ascii="宋体" w:eastAsia="宋体" w:hint="eastAsia"/>
          <w:color w:val="004A90"/>
          <w:spacing w:val="-100"/>
          <w:w w:val="105"/>
        </w:rPr>
        <w:t xml:space="preserve"> </w:t>
      </w:r>
      <w:r>
        <w:rPr>
          <w:color w:val="004A90"/>
          <w:w w:val="105"/>
        </w:rPr>
        <w:t>VLAN</w:t>
      </w:r>
      <w:r>
        <w:rPr>
          <w:color w:val="004A90"/>
          <w:spacing w:val="1"/>
          <w:w w:val="105"/>
        </w:rPr>
        <w:t xml:space="preserve"> </w:t>
      </w:r>
      <w:r>
        <w:rPr>
          <w:rFonts w:ascii="宋体" w:eastAsia="宋体" w:hint="eastAsia"/>
          <w:color w:val="004A90"/>
          <w:w w:val="105"/>
        </w:rPr>
        <w:t>隔离网络流量</w:t>
      </w:r>
      <w:r>
        <w:rPr>
          <w:rFonts w:ascii="宋体" w:eastAsia="宋体" w:hint="eastAsia"/>
          <w:color w:val="C5C5C6"/>
          <w:w w:val="105"/>
        </w:rPr>
        <w:tab/>
      </w:r>
      <w:r>
        <w:rPr>
          <w:color w:val="C5C5C6"/>
          <w:w w:val="105"/>
          <w:sz w:val="120"/>
        </w:rPr>
        <w:t>9</w:t>
      </w:r>
    </w:p>
    <w:p w:rsidR="009146F7" w:rsidRDefault="0052544B">
      <w:pPr>
        <w:pStyle w:val="BodyText"/>
        <w:spacing w:before="303" w:line="420" w:lineRule="atLeast"/>
        <w:ind w:left="699" w:right="3376"/>
      </w:pPr>
      <w:r>
        <w:rPr>
          <w:rFonts w:ascii="Arial" w:eastAsia="Arial"/>
          <w:color w:val="323232"/>
        </w:rPr>
        <w:t xml:space="preserve">VLAN </w:t>
      </w:r>
      <w:r>
        <w:rPr>
          <w:color w:val="323232"/>
        </w:rPr>
        <w:t>可让您在网络协议堆栈的第</w:t>
      </w:r>
      <w:r>
        <w:rPr>
          <w:color w:val="323232"/>
        </w:rPr>
        <w:t xml:space="preserve"> </w:t>
      </w:r>
      <w:r>
        <w:rPr>
          <w:rFonts w:ascii="Arial" w:eastAsia="Arial"/>
          <w:color w:val="323232"/>
        </w:rPr>
        <w:t xml:space="preserve">2 </w:t>
      </w:r>
      <w:r>
        <w:rPr>
          <w:color w:val="323232"/>
        </w:rPr>
        <w:t>层将网络分段为多个逻辑广播域。本章讨论了以下主题：</w:t>
      </w:r>
    </w:p>
    <w:p w:rsidR="009146F7" w:rsidRDefault="0052544B">
      <w:pPr>
        <w:tabs>
          <w:tab w:val="left" w:pos="1059"/>
        </w:tabs>
        <w:spacing w:before="49"/>
        <w:ind w:left="699"/>
        <w:rPr>
          <w:sz w:val="20"/>
        </w:rPr>
      </w:pPr>
      <w:r>
        <w:rPr>
          <w:rFonts w:ascii="Arial" w:eastAsia="Arial"/>
          <w:color w:val="323232"/>
          <w:w w:val="105"/>
          <w:position w:val="2"/>
          <w:sz w:val="14"/>
        </w:rPr>
        <w:t>n</w:t>
      </w:r>
      <w:r>
        <w:rPr>
          <w:rFonts w:ascii="Arial" w:eastAsia="Arial"/>
          <w:color w:val="323232"/>
          <w:w w:val="105"/>
          <w:position w:val="2"/>
          <w:sz w:val="14"/>
        </w:rPr>
        <w:tab/>
      </w:r>
      <w:hyperlink w:anchor="_bookmark141" w:history="1">
        <w:r>
          <w:rPr>
            <w:rFonts w:ascii="Arial" w:eastAsia="Arial"/>
            <w:color w:val="0096D3"/>
            <w:sz w:val="20"/>
          </w:rPr>
          <w:t>VLAN</w:t>
        </w:r>
        <w:r>
          <w:rPr>
            <w:rFonts w:ascii="Arial" w:eastAsia="Arial"/>
            <w:color w:val="0096D3"/>
            <w:spacing w:val="-1"/>
            <w:sz w:val="20"/>
          </w:rPr>
          <w:t xml:space="preserve"> </w:t>
        </w:r>
        <w:r>
          <w:rPr>
            <w:color w:val="0096D3"/>
            <w:sz w:val="20"/>
          </w:rPr>
          <w:t>配置</w:t>
        </w:r>
      </w:hyperlink>
    </w:p>
    <w:p w:rsidR="009146F7" w:rsidRDefault="0052544B">
      <w:pPr>
        <w:tabs>
          <w:tab w:val="left" w:pos="1059"/>
        </w:tabs>
        <w:spacing w:before="169"/>
        <w:ind w:left="699"/>
        <w:rPr>
          <w:rFonts w:ascii="Arial" w:eastAsia="Arial"/>
          <w:sz w:val="20"/>
        </w:rPr>
      </w:pPr>
      <w:r>
        <w:rPr>
          <w:rFonts w:ascii="Arial" w:eastAsia="Arial"/>
          <w:color w:val="323232"/>
          <w:w w:val="105"/>
          <w:position w:val="2"/>
          <w:sz w:val="14"/>
        </w:rPr>
        <w:t>n</w:t>
      </w:r>
      <w:r>
        <w:rPr>
          <w:rFonts w:ascii="Arial" w:eastAsia="Arial"/>
          <w:color w:val="323232"/>
          <w:w w:val="105"/>
          <w:position w:val="2"/>
          <w:sz w:val="14"/>
        </w:rPr>
        <w:tab/>
      </w:r>
      <w:hyperlink w:anchor="_bookmark142" w:history="1">
        <w:r>
          <w:rPr>
            <w:color w:val="0096D3"/>
            <w:spacing w:val="-15"/>
            <w:sz w:val="20"/>
          </w:rPr>
          <w:t>专用</w:t>
        </w:r>
        <w:r>
          <w:rPr>
            <w:color w:val="0096D3"/>
            <w:spacing w:val="-15"/>
            <w:sz w:val="20"/>
          </w:rPr>
          <w:t xml:space="preserve"> </w:t>
        </w:r>
        <w:r>
          <w:rPr>
            <w:rFonts w:ascii="Arial" w:eastAsia="Arial"/>
            <w:color w:val="0096D3"/>
            <w:sz w:val="20"/>
          </w:rPr>
          <w:t>VLAN</w:t>
        </w:r>
      </w:hyperlink>
    </w:p>
    <w:p w:rsidR="009146F7" w:rsidRDefault="009146F7">
      <w:pPr>
        <w:pStyle w:val="BodyText"/>
        <w:spacing w:before="1"/>
        <w:rPr>
          <w:rFonts w:ascii="Arial"/>
          <w:sz w:val="28"/>
        </w:rPr>
      </w:pPr>
    </w:p>
    <w:p w:rsidR="009146F7" w:rsidRDefault="0052544B">
      <w:pPr>
        <w:pStyle w:val="Heading2"/>
        <w:rPr>
          <w:rFonts w:ascii="宋体" w:eastAsia="宋体"/>
        </w:rPr>
      </w:pPr>
      <w:bookmarkStart w:id="284" w:name="VLAN_配置"/>
      <w:bookmarkStart w:id="285" w:name="_bookmark141"/>
      <w:bookmarkEnd w:id="284"/>
      <w:bookmarkEnd w:id="285"/>
      <w:r>
        <w:rPr>
          <w:w w:val="105"/>
        </w:rPr>
        <w:t xml:space="preserve">VLAN </w:t>
      </w:r>
      <w:r>
        <w:rPr>
          <w:rFonts w:ascii="宋体" w:eastAsia="宋体" w:hint="eastAsia"/>
          <w:w w:val="105"/>
        </w:rPr>
        <w:t>配置</w:t>
      </w:r>
    </w:p>
    <w:p w:rsidR="009146F7" w:rsidRDefault="0052544B">
      <w:pPr>
        <w:pStyle w:val="BodyText"/>
        <w:spacing w:before="127" w:line="285" w:lineRule="auto"/>
        <w:ind w:left="699" w:right="280"/>
      </w:pPr>
      <w:r>
        <w:rPr>
          <w:color w:val="323232"/>
          <w:spacing w:val="-12"/>
        </w:rPr>
        <w:t>通过虚拟</w:t>
      </w:r>
      <w:r>
        <w:rPr>
          <w:color w:val="323232"/>
          <w:spacing w:val="-12"/>
        </w:rPr>
        <w:t xml:space="preserve"> </w:t>
      </w:r>
      <w:r>
        <w:rPr>
          <w:rFonts w:ascii="Arial" w:eastAsia="Arial"/>
          <w:color w:val="323232"/>
        </w:rPr>
        <w:t>LAN (VLAN)</w:t>
      </w:r>
      <w:r>
        <w:rPr>
          <w:color w:val="323232"/>
          <w:spacing w:val="-10"/>
        </w:rPr>
        <w:t>，单个物理</w:t>
      </w:r>
      <w:r>
        <w:rPr>
          <w:color w:val="323232"/>
          <w:spacing w:val="-10"/>
        </w:rPr>
        <w:t xml:space="preserve"> </w:t>
      </w:r>
      <w:r>
        <w:rPr>
          <w:rFonts w:ascii="Arial" w:eastAsia="Arial"/>
          <w:color w:val="323232"/>
        </w:rPr>
        <w:t xml:space="preserve">LAN </w:t>
      </w:r>
      <w:r>
        <w:rPr>
          <w:color w:val="323232"/>
          <w:spacing w:val="-3"/>
        </w:rPr>
        <w:t>分段可进一步隔离，以使端口组互相隔离，就好像它们位于不同物理</w:t>
      </w:r>
      <w:r>
        <w:rPr>
          <w:color w:val="323232"/>
        </w:rPr>
        <w:t>分段上一样。</w:t>
      </w:r>
    </w:p>
    <w:p w:rsidR="009146F7" w:rsidRDefault="009146F7">
      <w:pPr>
        <w:pStyle w:val="BodyText"/>
        <w:spacing w:before="8"/>
        <w:rPr>
          <w:sz w:val="21"/>
        </w:rPr>
      </w:pPr>
    </w:p>
    <w:p w:rsidR="009146F7" w:rsidRDefault="0052544B">
      <w:pPr>
        <w:pStyle w:val="Heading3"/>
        <w:ind w:left="699"/>
      </w:pPr>
      <w:r>
        <w:rPr>
          <w:w w:val="105"/>
        </w:rPr>
        <w:t>在</w:t>
      </w:r>
      <w:r>
        <w:rPr>
          <w:w w:val="105"/>
        </w:rPr>
        <w:t xml:space="preserve"> </w:t>
      </w:r>
      <w:r>
        <w:rPr>
          <w:rFonts w:ascii="Arial" w:eastAsia="Arial"/>
          <w:w w:val="105"/>
        </w:rPr>
        <w:t xml:space="preserve">vSphere </w:t>
      </w:r>
      <w:r>
        <w:rPr>
          <w:w w:val="105"/>
        </w:rPr>
        <w:t>中使用</w:t>
      </w:r>
      <w:r>
        <w:rPr>
          <w:w w:val="105"/>
        </w:rPr>
        <w:t xml:space="preserve"> </w:t>
      </w:r>
      <w:r>
        <w:rPr>
          <w:rFonts w:ascii="Arial" w:eastAsia="Arial"/>
          <w:w w:val="105"/>
        </w:rPr>
        <w:t xml:space="preserve">VLAN </w:t>
      </w:r>
      <w:r>
        <w:rPr>
          <w:w w:val="105"/>
        </w:rPr>
        <w:t>的优点</w:t>
      </w:r>
    </w:p>
    <w:p w:rsidR="009146F7" w:rsidRDefault="0052544B">
      <w:pPr>
        <w:pStyle w:val="BodyText"/>
        <w:spacing w:before="170"/>
        <w:ind w:left="700"/>
      </w:pPr>
      <w:r>
        <w:rPr>
          <w:rFonts w:ascii="Arial" w:eastAsia="Arial"/>
          <w:color w:val="323232"/>
        </w:rPr>
        <w:t xml:space="preserve">vSphere </w:t>
      </w:r>
      <w:r>
        <w:rPr>
          <w:color w:val="323232"/>
        </w:rPr>
        <w:t>环境中的</w:t>
      </w:r>
      <w:r>
        <w:rPr>
          <w:color w:val="323232"/>
        </w:rPr>
        <w:t xml:space="preserve"> </w:t>
      </w:r>
      <w:r>
        <w:rPr>
          <w:rFonts w:ascii="Arial" w:eastAsia="Arial"/>
          <w:color w:val="323232"/>
        </w:rPr>
        <w:t xml:space="preserve">VLAN </w:t>
      </w:r>
      <w:r>
        <w:rPr>
          <w:color w:val="323232"/>
        </w:rPr>
        <w:t>配置提供了一定的优势。</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可将</w:t>
      </w:r>
      <w:r>
        <w:rPr>
          <w:color w:val="323232"/>
          <w:spacing w:val="-18"/>
          <w:w w:val="105"/>
        </w:rPr>
        <w:t xml:space="preserve"> </w:t>
      </w:r>
      <w:r>
        <w:rPr>
          <w:rFonts w:ascii="Arial" w:eastAsia="Arial"/>
          <w:color w:val="323232"/>
          <w:w w:val="105"/>
        </w:rPr>
        <w:t>ESXi</w:t>
      </w:r>
      <w:r>
        <w:rPr>
          <w:rFonts w:ascii="Arial" w:eastAsia="Arial"/>
          <w:color w:val="323232"/>
          <w:spacing w:val="-6"/>
          <w:w w:val="105"/>
        </w:rPr>
        <w:t xml:space="preserve"> </w:t>
      </w:r>
      <w:r>
        <w:rPr>
          <w:color w:val="323232"/>
          <w:spacing w:val="-5"/>
          <w:w w:val="105"/>
        </w:rPr>
        <w:t>主机集成到预先存在的</w:t>
      </w:r>
      <w:r>
        <w:rPr>
          <w:color w:val="323232"/>
          <w:spacing w:val="-5"/>
          <w:w w:val="105"/>
        </w:rPr>
        <w:t xml:space="preserve"> </w:t>
      </w:r>
      <w:r>
        <w:rPr>
          <w:rFonts w:ascii="Arial" w:eastAsia="Arial"/>
          <w:color w:val="323232"/>
          <w:w w:val="105"/>
        </w:rPr>
        <w:t>VLAN</w:t>
      </w:r>
      <w:r>
        <w:rPr>
          <w:rFonts w:ascii="Arial" w:eastAsia="Arial"/>
          <w:color w:val="323232"/>
          <w:spacing w:val="-6"/>
          <w:w w:val="105"/>
        </w:rPr>
        <w:t xml:space="preserve"> </w:t>
      </w:r>
      <w:r>
        <w:rPr>
          <w:color w:val="323232"/>
          <w:w w:val="105"/>
        </w:rPr>
        <w:t>拓扑中。</w:t>
      </w:r>
    </w:p>
    <w:p w:rsidR="009146F7" w:rsidRDefault="0052544B">
      <w:pPr>
        <w:pStyle w:val="BodyText"/>
        <w:tabs>
          <w:tab w:val="left" w:pos="1059"/>
        </w:tabs>
        <w:spacing w:before="169"/>
        <w:ind w:left="700"/>
      </w:pPr>
      <w:r>
        <w:rPr>
          <w:rFonts w:ascii="Arial" w:eastAsia="Arial"/>
          <w:color w:val="323232"/>
          <w:w w:val="115"/>
          <w:position w:val="2"/>
          <w:sz w:val="14"/>
        </w:rPr>
        <w:t>n</w:t>
      </w:r>
      <w:r>
        <w:rPr>
          <w:rFonts w:ascii="Arial" w:eastAsia="Arial"/>
          <w:color w:val="323232"/>
          <w:w w:val="115"/>
          <w:position w:val="2"/>
          <w:sz w:val="14"/>
        </w:rPr>
        <w:tab/>
      </w:r>
      <w:r>
        <w:rPr>
          <w:color w:val="323232"/>
        </w:rPr>
        <w:t>可隔离并确保网络流量的安全。</w:t>
      </w:r>
    </w:p>
    <w:p w:rsidR="009146F7" w:rsidRDefault="0052544B">
      <w:pPr>
        <w:pStyle w:val="BodyText"/>
        <w:tabs>
          <w:tab w:val="left" w:pos="1059"/>
        </w:tabs>
        <w:spacing w:before="164"/>
        <w:ind w:left="700"/>
      </w:pPr>
      <w:r>
        <w:rPr>
          <w:rFonts w:ascii="Arial" w:eastAsia="Arial"/>
          <w:color w:val="323232"/>
          <w:w w:val="115"/>
          <w:position w:val="2"/>
          <w:sz w:val="14"/>
        </w:rPr>
        <w:t>n</w:t>
      </w:r>
      <w:r>
        <w:rPr>
          <w:rFonts w:ascii="Arial" w:eastAsia="Arial"/>
          <w:color w:val="323232"/>
          <w:w w:val="115"/>
          <w:position w:val="2"/>
          <w:sz w:val="14"/>
        </w:rPr>
        <w:tab/>
      </w:r>
      <w:r>
        <w:rPr>
          <w:color w:val="323232"/>
        </w:rPr>
        <w:t>可减少网络流量拥堵情况。</w:t>
      </w:r>
    </w:p>
    <w:p w:rsidR="009146F7" w:rsidRDefault="0052544B">
      <w:pPr>
        <w:pStyle w:val="BodyText"/>
        <w:spacing w:before="163"/>
        <w:ind w:left="700"/>
      </w:pPr>
      <w:r>
        <w:rPr>
          <w:color w:val="323232"/>
        </w:rPr>
        <w:t>有关在</w:t>
      </w:r>
      <w:r>
        <w:rPr>
          <w:color w:val="323232"/>
        </w:rPr>
        <w:t xml:space="preserve"> </w:t>
      </w:r>
      <w:r>
        <w:rPr>
          <w:rFonts w:ascii="Arial" w:eastAsia="Arial"/>
          <w:color w:val="323232"/>
        </w:rPr>
        <w:t xml:space="preserve">vSphere </w:t>
      </w:r>
      <w:r>
        <w:rPr>
          <w:color w:val="323232"/>
        </w:rPr>
        <w:t>环境中引入</w:t>
      </w:r>
      <w:r>
        <w:rPr>
          <w:color w:val="323232"/>
        </w:rPr>
        <w:t xml:space="preserve"> </w:t>
      </w:r>
      <w:r>
        <w:rPr>
          <w:rFonts w:ascii="Arial" w:eastAsia="Arial"/>
          <w:color w:val="323232"/>
        </w:rPr>
        <w:t xml:space="preserve">VLAN </w:t>
      </w:r>
      <w:r>
        <w:rPr>
          <w:color w:val="323232"/>
        </w:rPr>
        <w:t>的优点和主要原则，请观看视频。</w:t>
      </w:r>
    </w:p>
    <w:p w:rsidR="009146F7" w:rsidRDefault="0052544B">
      <w:pPr>
        <w:pStyle w:val="BodyText"/>
        <w:spacing w:before="169" w:line="292" w:lineRule="auto"/>
        <w:ind w:left="1550"/>
        <w:rPr>
          <w:rFonts w:ascii="Arial" w:eastAsia="Arial"/>
        </w:rPr>
      </w:pPr>
      <w:r>
        <w:rPr>
          <w:noProof/>
          <w:lang w:val="en-US" w:bidi="ar-SA"/>
        </w:rPr>
        <w:drawing>
          <wp:anchor distT="0" distB="0" distL="0" distR="0" simplePos="0" relativeHeight="251200000" behindDoc="0" locked="0" layoutInCell="1" allowOverlap="1">
            <wp:simplePos x="0" y="0"/>
            <wp:positionH relativeFrom="page">
              <wp:posOffset>800100</wp:posOffset>
            </wp:positionH>
            <wp:positionV relativeFrom="paragraph">
              <wp:posOffset>130879</wp:posOffset>
            </wp:positionV>
            <wp:extent cx="431895" cy="279462"/>
            <wp:effectExtent l="0" t="0" r="0" b="0"/>
            <wp:wrapNone/>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35" cstate="print"/>
                    <a:stretch>
                      <a:fillRect/>
                    </a:stretch>
                  </pic:blipFill>
                  <pic:spPr>
                    <a:xfrm>
                      <a:off x="0" y="0"/>
                      <a:ext cx="431895" cy="279462"/>
                    </a:xfrm>
                    <a:prstGeom prst="rect">
                      <a:avLst/>
                    </a:prstGeom>
                  </pic:spPr>
                </pic:pic>
              </a:graphicData>
            </a:graphic>
          </wp:anchor>
        </w:drawing>
      </w:r>
      <w:r>
        <w:rPr>
          <w:color w:val="323232"/>
          <w:spacing w:val="-29"/>
        </w:rPr>
        <w:t>在</w:t>
      </w:r>
      <w:r>
        <w:rPr>
          <w:color w:val="323232"/>
          <w:spacing w:val="-29"/>
        </w:rPr>
        <w:t xml:space="preserve"> </w:t>
      </w:r>
      <w:r>
        <w:rPr>
          <w:rFonts w:ascii="Arial" w:eastAsia="Arial"/>
          <w:color w:val="323232"/>
        </w:rPr>
        <w:t xml:space="preserve">vSphere </w:t>
      </w:r>
      <w:r>
        <w:rPr>
          <w:color w:val="323232"/>
          <w:spacing w:val="-10"/>
        </w:rPr>
        <w:t>环境中使用</w:t>
      </w:r>
      <w:r>
        <w:rPr>
          <w:color w:val="323232"/>
          <w:spacing w:val="-10"/>
        </w:rPr>
        <w:t xml:space="preserve"> </w:t>
      </w:r>
      <w:r>
        <w:rPr>
          <w:rFonts w:ascii="Arial" w:eastAsia="Arial"/>
          <w:color w:val="323232"/>
        </w:rPr>
        <w:t>VLAN</w:t>
      </w:r>
      <w:r>
        <w:rPr>
          <w:rFonts w:ascii="Arial" w:eastAsia="Arial"/>
          <w:color w:val="323232"/>
          <w:spacing w:val="-7"/>
        </w:rPr>
        <w:t xml:space="preserve"> (</w:t>
      </w:r>
      <w:hyperlink r:id="rId74">
        <w:r>
          <w:rPr>
            <w:rFonts w:ascii="Arial" w:eastAsia="Arial"/>
            <w:color w:val="0096D3"/>
          </w:rPr>
          <w:t>http://link.brightcove.com/services/player/bcpid2296383276001?</w:t>
        </w:r>
      </w:hyperlink>
      <w:r>
        <w:rPr>
          <w:rFonts w:ascii="Arial" w:eastAsia="Arial"/>
          <w:color w:val="0096D3"/>
        </w:rPr>
        <w:t xml:space="preserve"> </w:t>
      </w:r>
      <w:hyperlink r:id="rId75">
        <w:r>
          <w:rPr>
            <w:rFonts w:ascii="Arial" w:eastAsia="Arial"/>
            <w:color w:val="0096D3"/>
          </w:rPr>
          <w:t>bctid=ref:video_using_vlans_in_vsphere</w:t>
        </w:r>
      </w:hyperlink>
      <w:r>
        <w:rPr>
          <w:rFonts w:ascii="Arial" w:eastAsia="Arial"/>
          <w:color w:val="323232"/>
        </w:rPr>
        <w:t>)</w:t>
      </w:r>
    </w:p>
    <w:p w:rsidR="009146F7" w:rsidRDefault="009146F7">
      <w:pPr>
        <w:pStyle w:val="BodyText"/>
        <w:spacing w:before="6"/>
        <w:rPr>
          <w:rFonts w:ascii="Arial"/>
          <w:sz w:val="25"/>
        </w:rPr>
      </w:pPr>
    </w:p>
    <w:p w:rsidR="009146F7" w:rsidRDefault="0052544B">
      <w:pPr>
        <w:pStyle w:val="Heading3"/>
        <w:ind w:left="699"/>
      </w:pPr>
      <w:r>
        <w:rPr>
          <w:rFonts w:ascii="Arial" w:eastAsia="Arial"/>
        </w:rPr>
        <w:t xml:space="preserve">VLAN </w:t>
      </w:r>
      <w:r>
        <w:t>标记模式</w:t>
      </w:r>
    </w:p>
    <w:p w:rsidR="009146F7" w:rsidRDefault="0052544B">
      <w:pPr>
        <w:pStyle w:val="BodyText"/>
        <w:spacing w:before="170" w:line="285" w:lineRule="auto"/>
        <w:ind w:left="700" w:right="279" w:hanging="1"/>
      </w:pPr>
      <w:r>
        <w:rPr>
          <w:color w:val="323232"/>
          <w:spacing w:val="-26"/>
        </w:rPr>
        <w:t>在</w:t>
      </w:r>
      <w:r>
        <w:rPr>
          <w:color w:val="323232"/>
          <w:spacing w:val="-26"/>
        </w:rPr>
        <w:t xml:space="preserve"> </w:t>
      </w:r>
      <w:r>
        <w:rPr>
          <w:rFonts w:ascii="Arial" w:eastAsia="Arial"/>
          <w:color w:val="323232"/>
        </w:rPr>
        <w:t xml:space="preserve">ESXi </w:t>
      </w:r>
      <w:r>
        <w:rPr>
          <w:color w:val="323232"/>
          <w:spacing w:val="-26"/>
        </w:rPr>
        <w:t>中</w:t>
      </w:r>
      <w:r>
        <w:rPr>
          <w:color w:val="323232"/>
          <w:spacing w:val="-26"/>
        </w:rPr>
        <w:t xml:space="preserve"> </w:t>
      </w:r>
      <w:r>
        <w:rPr>
          <w:rFonts w:ascii="Arial" w:eastAsia="Arial"/>
          <w:color w:val="323232"/>
        </w:rPr>
        <w:t xml:space="preserve">vSphere </w:t>
      </w:r>
      <w:r>
        <w:rPr>
          <w:color w:val="323232"/>
          <w:spacing w:val="-12"/>
        </w:rPr>
        <w:t>支持三种</w:t>
      </w:r>
      <w:r>
        <w:rPr>
          <w:color w:val="323232"/>
          <w:spacing w:val="-12"/>
        </w:rPr>
        <w:t xml:space="preserve"> </w:t>
      </w:r>
      <w:r>
        <w:rPr>
          <w:rFonts w:ascii="Arial" w:eastAsia="Arial"/>
          <w:color w:val="323232"/>
        </w:rPr>
        <w:t xml:space="preserve">VLAN </w:t>
      </w:r>
      <w:r>
        <w:rPr>
          <w:color w:val="323232"/>
          <w:spacing w:val="-7"/>
        </w:rPr>
        <w:t>标记模式：外部交换机标记</w:t>
      </w:r>
      <w:r>
        <w:rPr>
          <w:color w:val="323232"/>
          <w:spacing w:val="-7"/>
        </w:rPr>
        <w:t xml:space="preserve"> </w:t>
      </w:r>
      <w:r>
        <w:rPr>
          <w:rFonts w:ascii="Arial" w:eastAsia="Arial"/>
          <w:color w:val="323232"/>
        </w:rPr>
        <w:t>(EST)</w:t>
      </w:r>
      <w:r>
        <w:rPr>
          <w:color w:val="323232"/>
          <w:spacing w:val="-9"/>
        </w:rPr>
        <w:t>、虚拟交换机标记</w:t>
      </w:r>
      <w:r>
        <w:rPr>
          <w:color w:val="323232"/>
          <w:spacing w:val="-9"/>
        </w:rPr>
        <w:t xml:space="preserve"> </w:t>
      </w:r>
      <w:r>
        <w:rPr>
          <w:rFonts w:ascii="Arial" w:eastAsia="Arial"/>
          <w:color w:val="323232"/>
        </w:rPr>
        <w:t>(VST</w:t>
      </w:r>
      <w:r>
        <w:rPr>
          <w:rFonts w:ascii="Arial" w:eastAsia="Arial"/>
          <w:color w:val="323232"/>
          <w:spacing w:val="-3"/>
        </w:rPr>
        <w:t xml:space="preserve">) </w:t>
      </w:r>
      <w:r>
        <w:rPr>
          <w:color w:val="323232"/>
          <w:spacing w:val="-3"/>
        </w:rPr>
        <w:t>和虚拟客户</w:t>
      </w:r>
      <w:r>
        <w:rPr>
          <w:color w:val="323232"/>
          <w:spacing w:val="-12"/>
        </w:rPr>
        <w:t>机标记</w:t>
      </w:r>
      <w:r>
        <w:rPr>
          <w:color w:val="323232"/>
          <w:spacing w:val="-12"/>
        </w:rPr>
        <w:t xml:space="preserve"> </w:t>
      </w:r>
      <w:r>
        <w:rPr>
          <w:rFonts w:ascii="Arial" w:eastAsia="Arial"/>
          <w:color w:val="323232"/>
        </w:rPr>
        <w:t>(VGT)</w:t>
      </w:r>
      <w:r>
        <w:rPr>
          <w:color w:val="323232"/>
        </w:rPr>
        <w:t>。</w:t>
      </w:r>
    </w:p>
    <w:p w:rsidR="009146F7" w:rsidRDefault="009146F7">
      <w:pPr>
        <w:spacing w:line="285" w:lineRule="auto"/>
        <w:sectPr w:rsidR="009146F7">
          <w:headerReference w:type="default" r:id="rId76"/>
          <w:footerReference w:type="default" r:id="rId77"/>
          <w:pgSz w:w="11880" w:h="15840"/>
          <w:pgMar w:top="1500" w:right="980" w:bottom="740" w:left="560" w:header="0" w:footer="546" w:gutter="0"/>
          <w:pgNumType w:start="122"/>
          <w:cols w:space="720"/>
        </w:sectPr>
      </w:pPr>
    </w:p>
    <w:p w:rsidR="009146F7" w:rsidRDefault="009146F7">
      <w:pPr>
        <w:pStyle w:val="BodyText"/>
      </w:pPr>
    </w:p>
    <w:p w:rsidR="009146F7" w:rsidRDefault="009146F7">
      <w:pPr>
        <w:pStyle w:val="BodyText"/>
        <w:spacing w:before="10"/>
      </w:pPr>
    </w:p>
    <w:tbl>
      <w:tblPr>
        <w:tblW w:w="0" w:type="auto"/>
        <w:tblInd w:w="691" w:type="dxa"/>
        <w:tblLayout w:type="fixed"/>
        <w:tblCellMar>
          <w:left w:w="0" w:type="dxa"/>
          <w:right w:w="0" w:type="dxa"/>
        </w:tblCellMar>
        <w:tblLook w:val="01E0" w:firstRow="1" w:lastRow="1" w:firstColumn="1" w:lastColumn="1" w:noHBand="0" w:noVBand="0"/>
      </w:tblPr>
      <w:tblGrid>
        <w:gridCol w:w="643"/>
        <w:gridCol w:w="2534"/>
        <w:gridCol w:w="6183"/>
      </w:tblGrid>
      <w:tr w:rsidR="009146F7">
        <w:trPr>
          <w:trHeight w:val="597"/>
        </w:trPr>
        <w:tc>
          <w:tcPr>
            <w:tcW w:w="643" w:type="dxa"/>
            <w:tcBorders>
              <w:top w:val="single" w:sz="8" w:space="0" w:color="666666"/>
            </w:tcBorders>
            <w:shd w:val="clear" w:color="auto" w:fill="ECECED"/>
          </w:tcPr>
          <w:p w:rsidR="009146F7" w:rsidRDefault="0052544B">
            <w:pPr>
              <w:pStyle w:val="TableParagraph"/>
              <w:spacing w:before="61"/>
              <w:ind w:left="107" w:right="214"/>
              <w:rPr>
                <w:rFonts w:ascii="等线" w:eastAsia="等线"/>
                <w:b/>
                <w:sz w:val="16"/>
              </w:rPr>
            </w:pPr>
            <w:r>
              <w:rPr>
                <w:rFonts w:ascii="等线" w:eastAsia="等线" w:hint="eastAsia"/>
                <w:b/>
                <w:sz w:val="16"/>
              </w:rPr>
              <w:t>标记模式</w:t>
            </w:r>
          </w:p>
        </w:tc>
        <w:tc>
          <w:tcPr>
            <w:tcW w:w="2534" w:type="dxa"/>
            <w:tcBorders>
              <w:top w:val="single" w:sz="8" w:space="0" w:color="666666"/>
            </w:tcBorders>
            <w:shd w:val="clear" w:color="auto" w:fill="ECECED"/>
          </w:tcPr>
          <w:p w:rsidR="009146F7" w:rsidRDefault="009146F7">
            <w:pPr>
              <w:pStyle w:val="TableParagraph"/>
              <w:spacing w:before="2"/>
              <w:rPr>
                <w:sz w:val="23"/>
              </w:rPr>
            </w:pPr>
          </w:p>
          <w:p w:rsidR="009146F7" w:rsidRDefault="0052544B">
            <w:pPr>
              <w:pStyle w:val="TableParagraph"/>
              <w:ind w:left="221"/>
              <w:rPr>
                <w:rFonts w:ascii="Arial" w:eastAsia="Arial"/>
                <w:b/>
                <w:sz w:val="16"/>
              </w:rPr>
            </w:pPr>
            <w:r>
              <w:rPr>
                <w:rFonts w:ascii="等线" w:eastAsia="等线" w:hint="eastAsia"/>
                <w:b/>
                <w:sz w:val="16"/>
              </w:rPr>
              <w:t>交换机端口组上的</w:t>
            </w:r>
            <w:r>
              <w:rPr>
                <w:rFonts w:ascii="等线" w:eastAsia="等线" w:hint="eastAsia"/>
                <w:b/>
                <w:sz w:val="16"/>
              </w:rPr>
              <w:t xml:space="preserve"> </w:t>
            </w:r>
            <w:r>
              <w:rPr>
                <w:rFonts w:ascii="Arial" w:eastAsia="Arial"/>
                <w:b/>
                <w:sz w:val="16"/>
              </w:rPr>
              <w:t>VLAN ID</w:t>
            </w:r>
          </w:p>
        </w:tc>
        <w:tc>
          <w:tcPr>
            <w:tcW w:w="6183" w:type="dxa"/>
            <w:tcBorders>
              <w:top w:val="single" w:sz="8" w:space="0" w:color="666666"/>
            </w:tcBorders>
            <w:shd w:val="clear" w:color="auto" w:fill="ECECED"/>
          </w:tcPr>
          <w:p w:rsidR="009146F7" w:rsidRDefault="009146F7">
            <w:pPr>
              <w:pStyle w:val="TableParagraph"/>
              <w:spacing w:before="6"/>
              <w:rPr>
                <w:sz w:val="23"/>
              </w:rPr>
            </w:pPr>
          </w:p>
          <w:p w:rsidR="009146F7" w:rsidRDefault="0052544B">
            <w:pPr>
              <w:pStyle w:val="TableParagraph"/>
              <w:spacing w:before="1"/>
              <w:ind w:left="8"/>
              <w:rPr>
                <w:rFonts w:ascii="等线" w:eastAsia="等线"/>
                <w:b/>
                <w:sz w:val="16"/>
              </w:rPr>
            </w:pPr>
            <w:r>
              <w:rPr>
                <w:rFonts w:ascii="等线" w:eastAsia="等线" w:hint="eastAsia"/>
                <w:b/>
                <w:sz w:val="16"/>
              </w:rPr>
              <w:t>描述</w:t>
            </w:r>
          </w:p>
        </w:tc>
      </w:tr>
      <w:tr w:rsidR="009146F7">
        <w:trPr>
          <w:trHeight w:val="364"/>
        </w:trPr>
        <w:tc>
          <w:tcPr>
            <w:tcW w:w="643" w:type="dxa"/>
            <w:tcBorders>
              <w:top w:val="single" w:sz="4" w:space="0" w:color="ECECED"/>
              <w:bottom w:val="single" w:sz="2" w:space="0" w:color="C5C5C6"/>
            </w:tcBorders>
          </w:tcPr>
          <w:p w:rsidR="009146F7" w:rsidRDefault="0052544B">
            <w:pPr>
              <w:pStyle w:val="TableParagraph"/>
              <w:spacing w:before="76"/>
              <w:ind w:left="107"/>
              <w:rPr>
                <w:rFonts w:ascii="Arial"/>
                <w:sz w:val="16"/>
              </w:rPr>
            </w:pPr>
            <w:r>
              <w:rPr>
                <w:rFonts w:ascii="Arial"/>
                <w:color w:val="323232"/>
                <w:sz w:val="16"/>
              </w:rPr>
              <w:t>EST</w:t>
            </w:r>
          </w:p>
        </w:tc>
        <w:tc>
          <w:tcPr>
            <w:tcW w:w="2534" w:type="dxa"/>
            <w:tcBorders>
              <w:top w:val="single" w:sz="4" w:space="0" w:color="ECECED"/>
              <w:bottom w:val="single" w:sz="2" w:space="0" w:color="C5C5C6"/>
            </w:tcBorders>
          </w:tcPr>
          <w:p w:rsidR="009146F7" w:rsidRDefault="0052544B">
            <w:pPr>
              <w:pStyle w:val="TableParagraph"/>
              <w:spacing w:before="76"/>
              <w:ind w:left="221"/>
              <w:rPr>
                <w:rFonts w:ascii="Arial"/>
                <w:sz w:val="16"/>
              </w:rPr>
            </w:pPr>
            <w:r>
              <w:rPr>
                <w:rFonts w:ascii="Arial"/>
                <w:color w:val="323232"/>
                <w:sz w:val="16"/>
              </w:rPr>
              <w:t>0</w:t>
            </w:r>
          </w:p>
        </w:tc>
        <w:tc>
          <w:tcPr>
            <w:tcW w:w="6183" w:type="dxa"/>
            <w:tcBorders>
              <w:top w:val="single" w:sz="4" w:space="0" w:color="ECECED"/>
              <w:bottom w:val="single" w:sz="2" w:space="0" w:color="C5C5C6"/>
            </w:tcBorders>
          </w:tcPr>
          <w:p w:rsidR="009146F7" w:rsidRDefault="0052544B">
            <w:pPr>
              <w:pStyle w:val="TableParagraph"/>
              <w:spacing w:before="70"/>
              <w:ind w:left="8"/>
              <w:rPr>
                <w:sz w:val="16"/>
              </w:rPr>
            </w:pPr>
            <w:r>
              <w:rPr>
                <w:color w:val="323232"/>
                <w:spacing w:val="-10"/>
                <w:sz w:val="16"/>
              </w:rPr>
              <w:t>物理交换机可执行</w:t>
            </w:r>
            <w:r>
              <w:rPr>
                <w:color w:val="323232"/>
                <w:spacing w:val="-10"/>
                <w:sz w:val="16"/>
              </w:rPr>
              <w:t xml:space="preserve"> </w:t>
            </w:r>
            <w:r>
              <w:rPr>
                <w:rFonts w:ascii="Arial" w:eastAsia="Arial"/>
                <w:color w:val="323232"/>
                <w:sz w:val="16"/>
              </w:rPr>
              <w:t xml:space="preserve">VLAN </w:t>
            </w:r>
            <w:r>
              <w:rPr>
                <w:color w:val="323232"/>
                <w:spacing w:val="-5"/>
                <w:sz w:val="16"/>
              </w:rPr>
              <w:t>标记。为了访问物理交换机上的端口，会连接主机网络适配器。</w:t>
            </w:r>
          </w:p>
        </w:tc>
      </w:tr>
      <w:tr w:rsidR="009146F7">
        <w:trPr>
          <w:trHeight w:val="302"/>
        </w:trPr>
        <w:tc>
          <w:tcPr>
            <w:tcW w:w="643" w:type="dxa"/>
            <w:tcBorders>
              <w:top w:val="single" w:sz="2" w:space="0" w:color="C5C5C6"/>
            </w:tcBorders>
          </w:tcPr>
          <w:p w:rsidR="009146F7" w:rsidRDefault="0052544B">
            <w:pPr>
              <w:pStyle w:val="TableParagraph"/>
              <w:spacing w:before="76"/>
              <w:ind w:left="107"/>
              <w:rPr>
                <w:rFonts w:ascii="Arial"/>
                <w:sz w:val="16"/>
              </w:rPr>
            </w:pPr>
            <w:r>
              <w:rPr>
                <w:rFonts w:ascii="Arial"/>
                <w:color w:val="323232"/>
                <w:sz w:val="16"/>
              </w:rPr>
              <w:t>VST</w:t>
            </w:r>
          </w:p>
        </w:tc>
        <w:tc>
          <w:tcPr>
            <w:tcW w:w="2534" w:type="dxa"/>
            <w:tcBorders>
              <w:top w:val="single" w:sz="2" w:space="0" w:color="C5C5C6"/>
            </w:tcBorders>
          </w:tcPr>
          <w:p w:rsidR="009146F7" w:rsidRDefault="0052544B">
            <w:pPr>
              <w:pStyle w:val="TableParagraph"/>
              <w:spacing w:before="70"/>
              <w:ind w:left="221"/>
              <w:rPr>
                <w:sz w:val="16"/>
              </w:rPr>
            </w:pPr>
            <w:r>
              <w:rPr>
                <w:color w:val="323232"/>
                <w:sz w:val="16"/>
              </w:rPr>
              <w:t>介于</w:t>
            </w:r>
            <w:r>
              <w:rPr>
                <w:color w:val="323232"/>
                <w:sz w:val="16"/>
              </w:rPr>
              <w:t xml:space="preserve"> </w:t>
            </w:r>
            <w:r>
              <w:rPr>
                <w:rFonts w:ascii="Arial" w:eastAsia="Arial"/>
                <w:color w:val="323232"/>
                <w:sz w:val="16"/>
              </w:rPr>
              <w:t xml:space="preserve">1 </w:t>
            </w:r>
            <w:r>
              <w:rPr>
                <w:color w:val="323232"/>
                <w:sz w:val="16"/>
              </w:rPr>
              <w:t>和</w:t>
            </w:r>
            <w:r>
              <w:rPr>
                <w:color w:val="323232"/>
                <w:sz w:val="16"/>
              </w:rPr>
              <w:t xml:space="preserve"> </w:t>
            </w:r>
            <w:r>
              <w:rPr>
                <w:rFonts w:ascii="Arial" w:eastAsia="Arial"/>
                <w:color w:val="323232"/>
                <w:sz w:val="16"/>
              </w:rPr>
              <w:t xml:space="preserve">4094 </w:t>
            </w:r>
            <w:r>
              <w:rPr>
                <w:color w:val="323232"/>
                <w:sz w:val="16"/>
              </w:rPr>
              <w:t>之间。</w:t>
            </w:r>
          </w:p>
        </w:tc>
        <w:tc>
          <w:tcPr>
            <w:tcW w:w="6183" w:type="dxa"/>
            <w:tcBorders>
              <w:top w:val="single" w:sz="2" w:space="0" w:color="C5C5C6"/>
            </w:tcBorders>
          </w:tcPr>
          <w:p w:rsidR="009146F7" w:rsidRDefault="0052544B">
            <w:pPr>
              <w:pStyle w:val="TableParagraph"/>
              <w:spacing w:before="70"/>
              <w:ind w:left="8"/>
              <w:rPr>
                <w:sz w:val="16"/>
              </w:rPr>
            </w:pPr>
            <w:r>
              <w:rPr>
                <w:color w:val="323232"/>
                <w:sz w:val="16"/>
              </w:rPr>
              <w:t>虚拟交换机可在数据包离开主机前执行</w:t>
            </w:r>
            <w:r>
              <w:rPr>
                <w:color w:val="323232"/>
                <w:sz w:val="16"/>
              </w:rPr>
              <w:t xml:space="preserve"> </w:t>
            </w:r>
            <w:r>
              <w:rPr>
                <w:rFonts w:ascii="Arial" w:eastAsia="Arial"/>
                <w:color w:val="323232"/>
                <w:sz w:val="16"/>
              </w:rPr>
              <w:t xml:space="preserve">VLAN </w:t>
            </w:r>
            <w:r>
              <w:rPr>
                <w:color w:val="323232"/>
                <w:sz w:val="16"/>
              </w:rPr>
              <w:t>标记。主机网络适配器必须连接到物理交</w:t>
            </w:r>
          </w:p>
        </w:tc>
      </w:tr>
      <w:tr w:rsidR="009146F7">
        <w:trPr>
          <w:trHeight w:val="302"/>
        </w:trPr>
        <w:tc>
          <w:tcPr>
            <w:tcW w:w="643" w:type="dxa"/>
            <w:tcBorders>
              <w:bottom w:val="single" w:sz="2" w:space="0" w:color="C5C5C6"/>
            </w:tcBorders>
          </w:tcPr>
          <w:p w:rsidR="009146F7" w:rsidRDefault="009146F7">
            <w:pPr>
              <w:pStyle w:val="TableParagraph"/>
              <w:rPr>
                <w:rFonts w:ascii="Times New Roman"/>
                <w:sz w:val="18"/>
              </w:rPr>
            </w:pPr>
          </w:p>
        </w:tc>
        <w:tc>
          <w:tcPr>
            <w:tcW w:w="2534" w:type="dxa"/>
            <w:tcBorders>
              <w:bottom w:val="single" w:sz="2" w:space="0" w:color="C5C5C6"/>
            </w:tcBorders>
          </w:tcPr>
          <w:p w:rsidR="009146F7" w:rsidRDefault="009146F7">
            <w:pPr>
              <w:pStyle w:val="TableParagraph"/>
              <w:rPr>
                <w:rFonts w:ascii="Times New Roman"/>
                <w:sz w:val="18"/>
              </w:rPr>
            </w:pPr>
          </w:p>
        </w:tc>
        <w:tc>
          <w:tcPr>
            <w:tcW w:w="6183" w:type="dxa"/>
            <w:tcBorders>
              <w:bottom w:val="single" w:sz="2" w:space="0" w:color="C5C5C6"/>
            </w:tcBorders>
          </w:tcPr>
          <w:p w:rsidR="009146F7" w:rsidRDefault="0052544B">
            <w:pPr>
              <w:pStyle w:val="TableParagraph"/>
              <w:spacing w:before="12"/>
              <w:ind w:left="8"/>
              <w:rPr>
                <w:sz w:val="16"/>
              </w:rPr>
            </w:pPr>
            <w:r>
              <w:rPr>
                <w:color w:val="323232"/>
                <w:sz w:val="16"/>
              </w:rPr>
              <w:t>换机上的中继端口。</w:t>
            </w:r>
          </w:p>
        </w:tc>
      </w:tr>
      <w:tr w:rsidR="009146F7">
        <w:trPr>
          <w:trHeight w:val="560"/>
        </w:trPr>
        <w:tc>
          <w:tcPr>
            <w:tcW w:w="643" w:type="dxa"/>
            <w:tcBorders>
              <w:top w:val="single" w:sz="2" w:space="0" w:color="C5C5C6"/>
            </w:tcBorders>
          </w:tcPr>
          <w:p w:rsidR="009146F7" w:rsidRDefault="0052544B">
            <w:pPr>
              <w:pStyle w:val="TableParagraph"/>
              <w:spacing w:before="76"/>
              <w:ind w:left="107"/>
              <w:rPr>
                <w:rFonts w:ascii="Arial"/>
                <w:sz w:val="16"/>
              </w:rPr>
            </w:pPr>
            <w:r>
              <w:rPr>
                <w:rFonts w:ascii="Arial"/>
                <w:color w:val="323232"/>
                <w:sz w:val="16"/>
              </w:rPr>
              <w:t>VGT</w:t>
            </w:r>
          </w:p>
        </w:tc>
        <w:tc>
          <w:tcPr>
            <w:tcW w:w="2534" w:type="dxa"/>
            <w:tcBorders>
              <w:top w:val="single" w:sz="2" w:space="0" w:color="C5C5C6"/>
            </w:tcBorders>
          </w:tcPr>
          <w:p w:rsidR="009146F7" w:rsidRDefault="0052544B">
            <w:pPr>
              <w:pStyle w:val="TableParagraph"/>
              <w:spacing w:before="35" w:line="240" w:lineRule="atLeast"/>
              <w:ind w:left="509" w:right="386" w:hanging="289"/>
              <w:rPr>
                <w:sz w:val="16"/>
              </w:rPr>
            </w:pPr>
            <w:r>
              <w:rPr>
                <w:rFonts w:ascii="Arial" w:eastAsia="Arial"/>
                <w:color w:val="323232"/>
                <w:w w:val="105"/>
                <w:position w:val="2"/>
                <w:sz w:val="12"/>
              </w:rPr>
              <w:t xml:space="preserve">n </w:t>
            </w:r>
            <w:r>
              <w:rPr>
                <w:rFonts w:ascii="Arial" w:eastAsia="Arial"/>
                <w:color w:val="323232"/>
                <w:w w:val="105"/>
                <w:sz w:val="16"/>
              </w:rPr>
              <w:t>4095</w:t>
            </w:r>
            <w:r>
              <w:rPr>
                <w:color w:val="323232"/>
                <w:w w:val="105"/>
                <w:sz w:val="16"/>
              </w:rPr>
              <w:t>（适用于标准交换机）</w:t>
            </w:r>
          </w:p>
        </w:tc>
        <w:tc>
          <w:tcPr>
            <w:tcW w:w="6183" w:type="dxa"/>
            <w:tcBorders>
              <w:top w:val="single" w:sz="2" w:space="0" w:color="C5C5C6"/>
            </w:tcBorders>
          </w:tcPr>
          <w:p w:rsidR="009146F7" w:rsidRDefault="0052544B">
            <w:pPr>
              <w:pStyle w:val="TableParagraph"/>
              <w:spacing w:before="35" w:line="240" w:lineRule="atLeast"/>
              <w:ind w:left="8" w:right="21"/>
              <w:rPr>
                <w:sz w:val="16"/>
              </w:rPr>
            </w:pPr>
            <w:r>
              <w:rPr>
                <w:color w:val="323232"/>
                <w:sz w:val="16"/>
              </w:rPr>
              <w:t>虚拟机可执行</w:t>
            </w:r>
            <w:r>
              <w:rPr>
                <w:color w:val="323232"/>
                <w:sz w:val="16"/>
              </w:rPr>
              <w:t xml:space="preserve"> </w:t>
            </w:r>
            <w:r>
              <w:rPr>
                <w:rFonts w:ascii="Arial" w:eastAsia="Arial"/>
                <w:color w:val="323232"/>
                <w:sz w:val="16"/>
              </w:rPr>
              <w:t xml:space="preserve">VLAN </w:t>
            </w:r>
            <w:r>
              <w:rPr>
                <w:color w:val="323232"/>
                <w:sz w:val="16"/>
              </w:rPr>
              <w:t>标记。虚拟交换机在虚拟机网络堆栈和外部交换机之间转发数据包时，会保留</w:t>
            </w:r>
            <w:r>
              <w:rPr>
                <w:color w:val="323232"/>
                <w:sz w:val="16"/>
              </w:rPr>
              <w:t xml:space="preserve"> </w:t>
            </w:r>
            <w:r>
              <w:rPr>
                <w:rFonts w:ascii="Arial" w:eastAsia="Arial"/>
                <w:color w:val="323232"/>
                <w:sz w:val="16"/>
              </w:rPr>
              <w:t xml:space="preserve">VLAN </w:t>
            </w:r>
            <w:r>
              <w:rPr>
                <w:color w:val="323232"/>
                <w:sz w:val="16"/>
              </w:rPr>
              <w:t>标记。主机网络适配器必须连接到物理交换机上的中继端口。</w:t>
            </w:r>
          </w:p>
        </w:tc>
      </w:tr>
      <w:tr w:rsidR="009146F7">
        <w:trPr>
          <w:trHeight w:val="636"/>
        </w:trPr>
        <w:tc>
          <w:tcPr>
            <w:tcW w:w="643" w:type="dxa"/>
          </w:tcPr>
          <w:p w:rsidR="009146F7" w:rsidRDefault="009146F7">
            <w:pPr>
              <w:pStyle w:val="TableParagraph"/>
              <w:rPr>
                <w:rFonts w:ascii="Times New Roman"/>
                <w:sz w:val="18"/>
              </w:rPr>
            </w:pPr>
          </w:p>
        </w:tc>
        <w:tc>
          <w:tcPr>
            <w:tcW w:w="2534" w:type="dxa"/>
          </w:tcPr>
          <w:p w:rsidR="009146F7" w:rsidRDefault="0052544B">
            <w:pPr>
              <w:pStyle w:val="TableParagraph"/>
              <w:spacing w:before="33" w:line="285" w:lineRule="auto"/>
              <w:ind w:left="509" w:right="217" w:hanging="289"/>
              <w:rPr>
                <w:rFonts w:ascii="Arial" w:eastAsia="Arial"/>
                <w:sz w:val="16"/>
              </w:rPr>
            </w:pPr>
            <w:r>
              <w:rPr>
                <w:rFonts w:ascii="Arial" w:eastAsia="Arial"/>
                <w:color w:val="323232"/>
                <w:w w:val="105"/>
                <w:position w:val="2"/>
                <w:sz w:val="12"/>
              </w:rPr>
              <w:t xml:space="preserve">n </w:t>
            </w:r>
            <w:r>
              <w:rPr>
                <w:rFonts w:ascii="Arial" w:eastAsia="Arial"/>
                <w:color w:val="323232"/>
                <w:w w:val="105"/>
                <w:sz w:val="16"/>
              </w:rPr>
              <w:t xml:space="preserve">Distributed Switch </w:t>
            </w:r>
            <w:r>
              <w:rPr>
                <w:color w:val="323232"/>
                <w:w w:val="105"/>
                <w:sz w:val="16"/>
              </w:rPr>
              <w:t>的范围和各个</w:t>
            </w:r>
            <w:r>
              <w:rPr>
                <w:color w:val="323232"/>
                <w:w w:val="105"/>
                <w:sz w:val="16"/>
              </w:rPr>
              <w:t xml:space="preserve"> </w:t>
            </w:r>
            <w:r>
              <w:rPr>
                <w:rFonts w:ascii="Arial" w:eastAsia="Arial"/>
                <w:color w:val="323232"/>
                <w:w w:val="105"/>
                <w:sz w:val="16"/>
              </w:rPr>
              <w:t>VLAN</w:t>
            </w:r>
          </w:p>
        </w:tc>
        <w:tc>
          <w:tcPr>
            <w:tcW w:w="6183" w:type="dxa"/>
            <w:tcBorders>
              <w:bottom w:val="single" w:sz="4" w:space="0" w:color="C5C5C6"/>
            </w:tcBorders>
          </w:tcPr>
          <w:p w:rsidR="009146F7" w:rsidRDefault="0052544B">
            <w:pPr>
              <w:pStyle w:val="TableParagraph"/>
              <w:spacing w:before="38" w:line="285" w:lineRule="auto"/>
              <w:ind w:left="8" w:right="90"/>
              <w:rPr>
                <w:sz w:val="16"/>
              </w:rPr>
            </w:pPr>
            <w:r w:rsidRPr="002F057E">
              <w:rPr>
                <w:rFonts w:ascii="Arial" w:eastAsia="Arial"/>
                <w:color w:val="323232"/>
                <w:sz w:val="16"/>
                <w:lang w:val="en-US"/>
              </w:rPr>
              <w:t xml:space="preserve">vSphere Distributed Switch </w:t>
            </w:r>
            <w:r>
              <w:rPr>
                <w:color w:val="323232"/>
                <w:spacing w:val="-9"/>
                <w:sz w:val="16"/>
              </w:rPr>
              <w:t>支持修改</w:t>
            </w:r>
            <w:r w:rsidRPr="002F057E">
              <w:rPr>
                <w:color w:val="323232"/>
                <w:spacing w:val="-9"/>
                <w:sz w:val="16"/>
                <w:lang w:val="en-US"/>
              </w:rPr>
              <w:t xml:space="preserve"> </w:t>
            </w:r>
            <w:r w:rsidRPr="002F057E">
              <w:rPr>
                <w:rFonts w:ascii="Arial" w:eastAsia="Arial"/>
                <w:color w:val="323232"/>
                <w:sz w:val="16"/>
                <w:lang w:val="en-US"/>
              </w:rPr>
              <w:t>VGT</w:t>
            </w:r>
            <w:r>
              <w:rPr>
                <w:color w:val="323232"/>
                <w:spacing w:val="-5"/>
                <w:sz w:val="16"/>
              </w:rPr>
              <w:t>。为安全起见，可以将</w:t>
            </w:r>
            <w:r>
              <w:rPr>
                <w:color w:val="323232"/>
                <w:spacing w:val="-5"/>
                <w:sz w:val="16"/>
              </w:rPr>
              <w:t xml:space="preserve"> </w:t>
            </w:r>
            <w:r>
              <w:rPr>
                <w:rFonts w:ascii="Arial" w:eastAsia="Arial"/>
                <w:color w:val="323232"/>
                <w:sz w:val="16"/>
              </w:rPr>
              <w:t xml:space="preserve">Distributed Switch </w:t>
            </w:r>
            <w:r>
              <w:rPr>
                <w:color w:val="323232"/>
                <w:sz w:val="16"/>
              </w:rPr>
              <w:t>配</w:t>
            </w:r>
            <w:r>
              <w:rPr>
                <w:color w:val="323232"/>
                <w:spacing w:val="-4"/>
                <w:sz w:val="16"/>
              </w:rPr>
              <w:t>置为仅传递属于特定</w:t>
            </w:r>
            <w:r>
              <w:rPr>
                <w:color w:val="323232"/>
                <w:spacing w:val="-4"/>
                <w:sz w:val="16"/>
              </w:rPr>
              <w:t xml:space="preserve"> </w:t>
            </w:r>
            <w:r>
              <w:rPr>
                <w:rFonts w:ascii="Arial" w:eastAsia="Arial"/>
                <w:color w:val="323232"/>
                <w:sz w:val="16"/>
              </w:rPr>
              <w:t xml:space="preserve">VLAN </w:t>
            </w:r>
            <w:r>
              <w:rPr>
                <w:color w:val="323232"/>
                <w:sz w:val="16"/>
              </w:rPr>
              <w:t>的数据包。</w:t>
            </w:r>
          </w:p>
        </w:tc>
      </w:tr>
      <w:tr w:rsidR="009146F7">
        <w:trPr>
          <w:trHeight w:val="244"/>
        </w:trPr>
        <w:tc>
          <w:tcPr>
            <w:tcW w:w="643" w:type="dxa"/>
          </w:tcPr>
          <w:p w:rsidR="009146F7" w:rsidRDefault="009146F7">
            <w:pPr>
              <w:pStyle w:val="TableParagraph"/>
              <w:rPr>
                <w:rFonts w:ascii="Times New Roman"/>
                <w:sz w:val="16"/>
              </w:rPr>
            </w:pPr>
          </w:p>
        </w:tc>
        <w:tc>
          <w:tcPr>
            <w:tcW w:w="2534" w:type="dxa"/>
          </w:tcPr>
          <w:p w:rsidR="009146F7" w:rsidRDefault="009146F7">
            <w:pPr>
              <w:pStyle w:val="TableParagraph"/>
              <w:rPr>
                <w:rFonts w:ascii="Times New Roman"/>
                <w:sz w:val="16"/>
              </w:rPr>
            </w:pPr>
          </w:p>
        </w:tc>
        <w:tc>
          <w:tcPr>
            <w:tcW w:w="6183" w:type="dxa"/>
            <w:tcBorders>
              <w:top w:val="single" w:sz="4" w:space="0" w:color="C5C5C6"/>
              <w:bottom w:val="single" w:sz="4" w:space="0" w:color="C5C5C6"/>
            </w:tcBorders>
          </w:tcPr>
          <w:p w:rsidR="009146F7" w:rsidRDefault="0052544B">
            <w:pPr>
              <w:pStyle w:val="TableParagraph"/>
              <w:spacing w:before="3" w:line="221" w:lineRule="exact"/>
              <w:ind w:left="8"/>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对于</w:t>
            </w:r>
            <w:r>
              <w:rPr>
                <w:color w:val="323232"/>
                <w:sz w:val="16"/>
              </w:rPr>
              <w:t xml:space="preserve"> </w:t>
            </w:r>
            <w:r>
              <w:rPr>
                <w:rFonts w:ascii="Arial" w:eastAsia="Arial"/>
                <w:color w:val="323232"/>
                <w:sz w:val="16"/>
              </w:rPr>
              <w:t>VGT</w:t>
            </w:r>
            <w:r>
              <w:rPr>
                <w:color w:val="323232"/>
                <w:sz w:val="16"/>
              </w:rPr>
              <w:t>，必须在虚拟机的客户机操作系统上安装</w:t>
            </w:r>
            <w:r>
              <w:rPr>
                <w:color w:val="323232"/>
                <w:sz w:val="16"/>
              </w:rPr>
              <w:t xml:space="preserve"> </w:t>
            </w:r>
            <w:r>
              <w:rPr>
                <w:rFonts w:ascii="Arial" w:eastAsia="Arial"/>
                <w:color w:val="323232"/>
                <w:sz w:val="16"/>
              </w:rPr>
              <w:t xml:space="preserve">802.1Q VLAN </w:t>
            </w:r>
            <w:r>
              <w:rPr>
                <w:color w:val="323232"/>
                <w:sz w:val="16"/>
              </w:rPr>
              <w:t>中继驱动程序。</w:t>
            </w:r>
          </w:p>
        </w:tc>
      </w:tr>
      <w:tr w:rsidR="009146F7">
        <w:trPr>
          <w:trHeight w:val="120"/>
        </w:trPr>
        <w:tc>
          <w:tcPr>
            <w:tcW w:w="643" w:type="dxa"/>
            <w:tcBorders>
              <w:bottom w:val="single" w:sz="2" w:space="0" w:color="C5C5C6"/>
            </w:tcBorders>
          </w:tcPr>
          <w:p w:rsidR="009146F7" w:rsidRDefault="009146F7">
            <w:pPr>
              <w:pStyle w:val="TableParagraph"/>
              <w:rPr>
                <w:rFonts w:ascii="Times New Roman"/>
                <w:sz w:val="6"/>
              </w:rPr>
            </w:pPr>
          </w:p>
        </w:tc>
        <w:tc>
          <w:tcPr>
            <w:tcW w:w="2534" w:type="dxa"/>
            <w:tcBorders>
              <w:bottom w:val="single" w:sz="2" w:space="0" w:color="C5C5C6"/>
            </w:tcBorders>
          </w:tcPr>
          <w:p w:rsidR="009146F7" w:rsidRDefault="009146F7">
            <w:pPr>
              <w:pStyle w:val="TableParagraph"/>
              <w:rPr>
                <w:rFonts w:ascii="Times New Roman"/>
                <w:sz w:val="6"/>
              </w:rPr>
            </w:pPr>
          </w:p>
        </w:tc>
        <w:tc>
          <w:tcPr>
            <w:tcW w:w="6183" w:type="dxa"/>
            <w:tcBorders>
              <w:top w:val="single" w:sz="4" w:space="0" w:color="C5C5C6"/>
              <w:bottom w:val="single" w:sz="2" w:space="0" w:color="C5C5C6"/>
            </w:tcBorders>
          </w:tcPr>
          <w:p w:rsidR="009146F7" w:rsidRDefault="009146F7">
            <w:pPr>
              <w:pStyle w:val="TableParagraph"/>
              <w:rPr>
                <w:rFonts w:ascii="Times New Roman"/>
                <w:sz w:val="6"/>
              </w:rPr>
            </w:pPr>
          </w:p>
        </w:tc>
      </w:tr>
    </w:tbl>
    <w:p w:rsidR="009146F7" w:rsidRDefault="0052544B">
      <w:pPr>
        <w:pStyle w:val="BodyText"/>
        <w:spacing w:before="128"/>
        <w:ind w:left="700"/>
      </w:pPr>
      <w:r>
        <w:rPr>
          <w:color w:val="323232"/>
        </w:rPr>
        <w:t>有关虚拟交换机中</w:t>
      </w:r>
      <w:r>
        <w:rPr>
          <w:color w:val="323232"/>
        </w:rPr>
        <w:t xml:space="preserve"> </w:t>
      </w:r>
      <w:r>
        <w:rPr>
          <w:rFonts w:ascii="Arial" w:eastAsia="Arial"/>
          <w:color w:val="323232"/>
        </w:rPr>
        <w:t xml:space="preserve">VLAN </w:t>
      </w:r>
      <w:r>
        <w:rPr>
          <w:color w:val="323232"/>
        </w:rPr>
        <w:t>标记模式的介绍，请观看视频。</w:t>
      </w:r>
    </w:p>
    <w:p w:rsidR="009146F7" w:rsidRDefault="0052544B">
      <w:pPr>
        <w:pStyle w:val="BodyText"/>
        <w:spacing w:before="169" w:line="292" w:lineRule="auto"/>
        <w:ind w:left="1550"/>
        <w:rPr>
          <w:rFonts w:ascii="Arial" w:eastAsia="Arial"/>
        </w:rPr>
      </w:pPr>
      <w:r>
        <w:rPr>
          <w:noProof/>
          <w:lang w:val="en-US" w:bidi="ar-SA"/>
        </w:rPr>
        <w:drawing>
          <wp:anchor distT="0" distB="0" distL="0" distR="0" simplePos="0" relativeHeight="251201024" behindDoc="0" locked="0" layoutInCell="1" allowOverlap="1">
            <wp:simplePos x="0" y="0"/>
            <wp:positionH relativeFrom="page">
              <wp:posOffset>800100</wp:posOffset>
            </wp:positionH>
            <wp:positionV relativeFrom="paragraph">
              <wp:posOffset>130879</wp:posOffset>
            </wp:positionV>
            <wp:extent cx="431895" cy="279462"/>
            <wp:effectExtent l="0" t="0" r="0" b="0"/>
            <wp:wrapNone/>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5" cstate="print"/>
                    <a:stretch>
                      <a:fillRect/>
                    </a:stretch>
                  </pic:blipFill>
                  <pic:spPr>
                    <a:xfrm>
                      <a:off x="0" y="0"/>
                      <a:ext cx="431895" cy="279462"/>
                    </a:xfrm>
                    <a:prstGeom prst="rect">
                      <a:avLst/>
                    </a:prstGeom>
                  </pic:spPr>
                </pic:pic>
              </a:graphicData>
            </a:graphic>
          </wp:anchor>
        </w:drawing>
      </w:r>
      <w:r>
        <w:rPr>
          <w:rFonts w:ascii="Arial" w:eastAsia="Arial"/>
          <w:color w:val="323232"/>
        </w:rPr>
        <w:t xml:space="preserve">vSphere </w:t>
      </w:r>
      <w:r>
        <w:rPr>
          <w:color w:val="323232"/>
          <w:spacing w:val="-19"/>
        </w:rPr>
        <w:t>中的</w:t>
      </w:r>
      <w:r>
        <w:rPr>
          <w:color w:val="323232"/>
          <w:spacing w:val="-19"/>
        </w:rPr>
        <w:t xml:space="preserve"> </w:t>
      </w:r>
      <w:r>
        <w:rPr>
          <w:rFonts w:ascii="Arial" w:eastAsia="Arial"/>
          <w:color w:val="323232"/>
        </w:rPr>
        <w:t xml:space="preserve">VLAN </w:t>
      </w:r>
      <w:r>
        <w:rPr>
          <w:color w:val="323232"/>
          <w:spacing w:val="-12"/>
        </w:rPr>
        <w:t>标记模式</w:t>
      </w:r>
      <w:r>
        <w:rPr>
          <w:color w:val="323232"/>
          <w:spacing w:val="-12"/>
        </w:rPr>
        <w:t xml:space="preserve"> </w:t>
      </w:r>
      <w:r>
        <w:rPr>
          <w:rFonts w:ascii="Arial" w:eastAsia="Arial"/>
          <w:color w:val="323232"/>
        </w:rPr>
        <w:t>(</w:t>
      </w:r>
      <w:hyperlink r:id="rId78">
        <w:r>
          <w:rPr>
            <w:rFonts w:ascii="Arial" w:eastAsia="Arial"/>
            <w:color w:val="0096D3"/>
          </w:rPr>
          <w:t>http://link.brightcove.com/services/player/bcpid2296383276001?</w:t>
        </w:r>
      </w:hyperlink>
      <w:r>
        <w:rPr>
          <w:rFonts w:ascii="Arial" w:eastAsia="Arial"/>
          <w:color w:val="0096D3"/>
        </w:rPr>
        <w:t xml:space="preserve"> </w:t>
      </w:r>
      <w:hyperlink r:id="rId79">
        <w:r>
          <w:rPr>
            <w:rFonts w:ascii="Arial" w:eastAsia="Arial"/>
            <w:color w:val="0096D3"/>
          </w:rPr>
          <w:t>bctid=ref:video_vlan_tagging_modes</w:t>
        </w:r>
      </w:hyperlink>
      <w:r>
        <w:rPr>
          <w:rFonts w:ascii="Arial" w:eastAsia="Arial"/>
          <w:color w:val="323232"/>
        </w:rPr>
        <w:t>)</w:t>
      </w:r>
    </w:p>
    <w:p w:rsidR="009146F7" w:rsidRDefault="009146F7">
      <w:pPr>
        <w:pStyle w:val="BodyText"/>
        <w:spacing w:before="10"/>
        <w:rPr>
          <w:rFonts w:ascii="Arial"/>
          <w:sz w:val="24"/>
        </w:rPr>
      </w:pPr>
    </w:p>
    <w:p w:rsidR="009146F7" w:rsidRDefault="0052544B">
      <w:pPr>
        <w:pStyle w:val="Heading2"/>
        <w:ind w:left="699"/>
      </w:pPr>
      <w:bookmarkStart w:id="286" w:name="专用_VLAN"/>
      <w:bookmarkStart w:id="287" w:name="_bookmark142"/>
      <w:bookmarkEnd w:id="286"/>
      <w:bookmarkEnd w:id="287"/>
      <w:r>
        <w:rPr>
          <w:rFonts w:ascii="宋体" w:eastAsia="宋体" w:hint="eastAsia"/>
          <w:w w:val="105"/>
        </w:rPr>
        <w:t>专用</w:t>
      </w:r>
      <w:r>
        <w:rPr>
          <w:rFonts w:ascii="宋体" w:eastAsia="宋体" w:hint="eastAsia"/>
          <w:w w:val="105"/>
        </w:rPr>
        <w:t xml:space="preserve"> </w:t>
      </w:r>
      <w:r>
        <w:rPr>
          <w:w w:val="105"/>
        </w:rPr>
        <w:t>VLAN</w:t>
      </w:r>
    </w:p>
    <w:p w:rsidR="009146F7" w:rsidRDefault="0052544B">
      <w:pPr>
        <w:pStyle w:val="BodyText"/>
        <w:spacing w:before="127"/>
        <w:ind w:left="699"/>
      </w:pPr>
      <w:r>
        <w:rPr>
          <w:color w:val="323232"/>
        </w:rPr>
        <w:t>专用</w:t>
      </w:r>
      <w:r>
        <w:rPr>
          <w:color w:val="323232"/>
        </w:rPr>
        <w:t xml:space="preserve"> </w:t>
      </w:r>
      <w:r>
        <w:rPr>
          <w:rFonts w:ascii="Arial" w:eastAsia="Arial"/>
          <w:color w:val="323232"/>
        </w:rPr>
        <w:t xml:space="preserve">VLAN </w:t>
      </w:r>
      <w:r>
        <w:rPr>
          <w:color w:val="323232"/>
        </w:rPr>
        <w:t>用于解决</w:t>
      </w:r>
      <w:r>
        <w:rPr>
          <w:color w:val="323232"/>
        </w:rPr>
        <w:t xml:space="preserve"> </w:t>
      </w:r>
      <w:r>
        <w:rPr>
          <w:rFonts w:ascii="Arial" w:eastAsia="Arial"/>
          <w:color w:val="323232"/>
        </w:rPr>
        <w:t xml:space="preserve">VLAN ID </w:t>
      </w:r>
      <w:r>
        <w:rPr>
          <w:color w:val="323232"/>
        </w:rPr>
        <w:t>限制，方法是将逻辑广播域的进一步分段添加到多个较小的广播子域中。</w:t>
      </w:r>
    </w:p>
    <w:p w:rsidR="009146F7" w:rsidRDefault="0052544B">
      <w:pPr>
        <w:pStyle w:val="BodyText"/>
        <w:spacing w:before="169" w:line="256" w:lineRule="auto"/>
        <w:ind w:left="699" w:right="228"/>
      </w:pPr>
      <w:r>
        <w:rPr>
          <w:color w:val="323232"/>
          <w:spacing w:val="-19"/>
        </w:rPr>
        <w:t>专用</w:t>
      </w:r>
      <w:r>
        <w:rPr>
          <w:color w:val="323232"/>
          <w:spacing w:val="-19"/>
        </w:rPr>
        <w:t xml:space="preserve"> </w:t>
      </w:r>
      <w:r>
        <w:rPr>
          <w:rFonts w:ascii="Arial" w:eastAsia="Arial"/>
          <w:color w:val="323232"/>
        </w:rPr>
        <w:t xml:space="preserve">VLAN </w:t>
      </w:r>
      <w:r>
        <w:rPr>
          <w:color w:val="323232"/>
          <w:spacing w:val="-9"/>
        </w:rPr>
        <w:t>由其主专用</w:t>
      </w:r>
      <w:r>
        <w:rPr>
          <w:color w:val="323232"/>
          <w:spacing w:val="-9"/>
        </w:rPr>
        <w:t xml:space="preserve"> </w:t>
      </w:r>
      <w:r>
        <w:rPr>
          <w:rFonts w:ascii="Arial" w:eastAsia="Arial"/>
          <w:color w:val="323232"/>
        </w:rPr>
        <w:t xml:space="preserve">VLAN ID </w:t>
      </w:r>
      <w:r>
        <w:rPr>
          <w:color w:val="323232"/>
          <w:spacing w:val="-10"/>
        </w:rPr>
        <w:t>标识。主专用</w:t>
      </w:r>
      <w:r>
        <w:rPr>
          <w:color w:val="323232"/>
          <w:spacing w:val="-10"/>
        </w:rPr>
        <w:t xml:space="preserve"> </w:t>
      </w:r>
      <w:r>
        <w:rPr>
          <w:rFonts w:ascii="Arial" w:eastAsia="Arial"/>
          <w:color w:val="323232"/>
        </w:rPr>
        <w:t xml:space="preserve">VLAN ID </w:t>
      </w:r>
      <w:r>
        <w:rPr>
          <w:color w:val="323232"/>
          <w:spacing w:val="-4"/>
        </w:rPr>
        <w:t>可以拥有多个与其关联的次专用</w:t>
      </w:r>
      <w:r>
        <w:rPr>
          <w:color w:val="323232"/>
          <w:spacing w:val="-4"/>
        </w:rPr>
        <w:t xml:space="preserve"> </w:t>
      </w:r>
      <w:r>
        <w:rPr>
          <w:rFonts w:ascii="Arial" w:eastAsia="Arial"/>
          <w:color w:val="323232"/>
        </w:rPr>
        <w:t xml:space="preserve">VLAN </w:t>
      </w:r>
      <w:r>
        <w:rPr>
          <w:rFonts w:ascii="Arial" w:eastAsia="Arial"/>
          <w:color w:val="323232"/>
          <w:spacing w:val="-3"/>
        </w:rPr>
        <w:t>ID</w:t>
      </w:r>
      <w:r>
        <w:rPr>
          <w:color w:val="323232"/>
        </w:rPr>
        <w:t>。主专用</w:t>
      </w:r>
      <w:r>
        <w:rPr>
          <w:rFonts w:ascii="Arial" w:eastAsia="Arial"/>
          <w:color w:val="323232"/>
        </w:rPr>
        <w:t xml:space="preserve">VLAN </w:t>
      </w:r>
      <w:r>
        <w:rPr>
          <w:color w:val="323232"/>
        </w:rPr>
        <w:t>为</w:t>
      </w:r>
      <w:r>
        <w:rPr>
          <w:rFonts w:ascii="等线" w:eastAsia="等线" w:hint="eastAsia"/>
          <w:b/>
          <w:color w:val="323232"/>
        </w:rPr>
        <w:t>杂乱模式</w:t>
      </w:r>
      <w:r>
        <w:rPr>
          <w:color w:val="323232"/>
          <w:spacing w:val="-8"/>
        </w:rPr>
        <w:t>，以便专用</w:t>
      </w:r>
      <w:r>
        <w:rPr>
          <w:color w:val="323232"/>
          <w:spacing w:val="-8"/>
        </w:rPr>
        <w:t xml:space="preserve"> </w:t>
      </w:r>
      <w:r>
        <w:rPr>
          <w:rFonts w:ascii="Arial" w:eastAsia="Arial"/>
          <w:color w:val="323232"/>
        </w:rPr>
        <w:t xml:space="preserve">VLAN </w:t>
      </w:r>
      <w:r>
        <w:rPr>
          <w:color w:val="323232"/>
          <w:spacing w:val="-4"/>
        </w:rPr>
        <w:t>上的端口可以与配置为主专用</w:t>
      </w:r>
      <w:r>
        <w:rPr>
          <w:color w:val="323232"/>
          <w:spacing w:val="-4"/>
        </w:rPr>
        <w:t xml:space="preserve"> </w:t>
      </w:r>
      <w:r>
        <w:rPr>
          <w:rFonts w:ascii="Arial" w:eastAsia="Arial"/>
          <w:color w:val="323232"/>
        </w:rPr>
        <w:t xml:space="preserve">VLAN </w:t>
      </w:r>
      <w:r>
        <w:rPr>
          <w:color w:val="323232"/>
          <w:spacing w:val="-5"/>
        </w:rPr>
        <w:t>的端口通信。次专用</w:t>
      </w:r>
      <w:r>
        <w:rPr>
          <w:color w:val="323232"/>
          <w:spacing w:val="-5"/>
        </w:rPr>
        <w:t xml:space="preserve"> </w:t>
      </w:r>
      <w:r>
        <w:rPr>
          <w:rFonts w:ascii="Arial" w:eastAsia="Arial"/>
          <w:color w:val="323232"/>
        </w:rPr>
        <w:t xml:space="preserve">VLAN </w:t>
      </w:r>
      <w:r>
        <w:rPr>
          <w:color w:val="323232"/>
        </w:rPr>
        <w:t>上的</w:t>
      </w:r>
      <w:r>
        <w:rPr>
          <w:color w:val="323232"/>
          <w:spacing w:val="-2"/>
        </w:rPr>
        <w:t>端口可以是</w:t>
      </w:r>
      <w:r>
        <w:rPr>
          <w:rFonts w:ascii="等线" w:eastAsia="等线" w:hint="eastAsia"/>
          <w:b/>
          <w:color w:val="323232"/>
          <w:spacing w:val="-2"/>
        </w:rPr>
        <w:t>已隔离</w:t>
      </w:r>
      <w:r>
        <w:rPr>
          <w:color w:val="323232"/>
        </w:rPr>
        <w:t>（仅与杂乱模式端口通信），</w:t>
      </w:r>
      <w:r>
        <w:rPr>
          <w:color w:val="323232"/>
          <w:spacing w:val="-2"/>
        </w:rPr>
        <w:t>也可以是</w:t>
      </w:r>
      <w:r>
        <w:rPr>
          <w:rFonts w:ascii="等线" w:eastAsia="等线" w:hint="eastAsia"/>
          <w:b/>
          <w:color w:val="323232"/>
          <w:spacing w:val="-2"/>
        </w:rPr>
        <w:t>团体</w:t>
      </w:r>
      <w:r>
        <w:rPr>
          <w:color w:val="323232"/>
        </w:rPr>
        <w:t>（</w:t>
      </w:r>
      <w:r>
        <w:rPr>
          <w:color w:val="323232"/>
          <w:spacing w:val="-11"/>
        </w:rPr>
        <w:t>与同一次专用</w:t>
      </w:r>
      <w:r>
        <w:rPr>
          <w:color w:val="323232"/>
          <w:spacing w:val="-11"/>
        </w:rPr>
        <w:t xml:space="preserve"> </w:t>
      </w:r>
      <w:r>
        <w:rPr>
          <w:rFonts w:ascii="Arial" w:eastAsia="Arial"/>
          <w:color w:val="323232"/>
        </w:rPr>
        <w:t xml:space="preserve">VLAN </w:t>
      </w:r>
      <w:r>
        <w:rPr>
          <w:color w:val="323232"/>
        </w:rPr>
        <w:t>上的杂乱模式端口和其他端口通信）。</w:t>
      </w:r>
    </w:p>
    <w:p w:rsidR="009146F7" w:rsidRDefault="0052544B">
      <w:pPr>
        <w:pStyle w:val="BodyText"/>
        <w:spacing w:before="143" w:line="285" w:lineRule="auto"/>
        <w:ind w:left="700" w:right="281"/>
        <w:jc w:val="both"/>
      </w:pPr>
      <w:r>
        <w:rPr>
          <w:color w:val="323232"/>
          <w:spacing w:val="-3"/>
        </w:rPr>
        <w:t>如果要在主机和其余物理网络之间使用专用</w:t>
      </w:r>
      <w:r>
        <w:rPr>
          <w:color w:val="323232"/>
          <w:spacing w:val="-3"/>
        </w:rPr>
        <w:t xml:space="preserve"> </w:t>
      </w:r>
      <w:r>
        <w:rPr>
          <w:rFonts w:ascii="Arial" w:eastAsia="Arial"/>
          <w:color w:val="323232"/>
        </w:rPr>
        <w:t>VLAN</w:t>
      </w:r>
      <w:r>
        <w:rPr>
          <w:color w:val="323232"/>
          <w:spacing w:val="-3"/>
        </w:rPr>
        <w:t>，则与主机相连的物理交换机必须支持专用</w:t>
      </w:r>
      <w:r>
        <w:rPr>
          <w:color w:val="323232"/>
          <w:spacing w:val="-3"/>
        </w:rPr>
        <w:t xml:space="preserve"> </w:t>
      </w:r>
      <w:r>
        <w:rPr>
          <w:rFonts w:ascii="Arial" w:eastAsia="Arial"/>
          <w:color w:val="323232"/>
        </w:rPr>
        <w:t>VLAN</w:t>
      </w:r>
      <w:r>
        <w:rPr>
          <w:color w:val="323232"/>
        </w:rPr>
        <w:t>，而且</w:t>
      </w:r>
      <w:r>
        <w:rPr>
          <w:color w:val="323232"/>
          <w:spacing w:val="-12"/>
        </w:rPr>
        <w:t>需要用</w:t>
      </w:r>
      <w:r>
        <w:rPr>
          <w:color w:val="323232"/>
          <w:spacing w:val="-12"/>
        </w:rPr>
        <w:t xml:space="preserve"> </w:t>
      </w:r>
      <w:r>
        <w:rPr>
          <w:rFonts w:ascii="Arial" w:eastAsia="Arial"/>
          <w:color w:val="323232"/>
        </w:rPr>
        <w:t xml:space="preserve">ESXi </w:t>
      </w:r>
      <w:r>
        <w:rPr>
          <w:color w:val="323232"/>
          <w:spacing w:val="-12"/>
        </w:rPr>
        <w:t>所用的</w:t>
      </w:r>
      <w:r>
        <w:rPr>
          <w:color w:val="323232"/>
          <w:spacing w:val="-12"/>
        </w:rPr>
        <w:t xml:space="preserve"> </w:t>
      </w:r>
      <w:r>
        <w:rPr>
          <w:rFonts w:ascii="Arial" w:eastAsia="Arial"/>
          <w:color w:val="323232"/>
        </w:rPr>
        <w:t xml:space="preserve">VLAN ID </w:t>
      </w:r>
      <w:r>
        <w:rPr>
          <w:color w:val="323232"/>
          <w:spacing w:val="-5"/>
        </w:rPr>
        <w:t>进行配置以获取专用</w:t>
      </w:r>
      <w:r>
        <w:rPr>
          <w:color w:val="323232"/>
          <w:spacing w:val="-5"/>
        </w:rPr>
        <w:t xml:space="preserve"> </w:t>
      </w:r>
      <w:r>
        <w:rPr>
          <w:rFonts w:ascii="Arial" w:eastAsia="Arial"/>
          <w:color w:val="323232"/>
        </w:rPr>
        <w:t xml:space="preserve">VLAN </w:t>
      </w:r>
      <w:r>
        <w:rPr>
          <w:color w:val="323232"/>
          <w:spacing w:val="-4"/>
        </w:rPr>
        <w:t>功能。对于使用基于动态</w:t>
      </w:r>
      <w:r>
        <w:rPr>
          <w:color w:val="323232"/>
          <w:spacing w:val="-4"/>
        </w:rPr>
        <w:t xml:space="preserve"> </w:t>
      </w:r>
      <w:r>
        <w:rPr>
          <w:rFonts w:ascii="Arial" w:eastAsia="Arial"/>
          <w:color w:val="323232"/>
        </w:rPr>
        <w:t xml:space="preserve">MAC+VLAN ID </w:t>
      </w:r>
      <w:r>
        <w:rPr>
          <w:color w:val="323232"/>
        </w:rPr>
        <w:t>进行学</w:t>
      </w:r>
      <w:r>
        <w:rPr>
          <w:color w:val="323232"/>
          <w:spacing w:val="-3"/>
        </w:rPr>
        <w:t>习的物理交换机，必须首先将所有相应的专用</w:t>
      </w:r>
      <w:r>
        <w:rPr>
          <w:color w:val="323232"/>
          <w:spacing w:val="-3"/>
        </w:rPr>
        <w:t xml:space="preserve"> </w:t>
      </w:r>
      <w:r>
        <w:rPr>
          <w:rFonts w:ascii="Arial" w:eastAsia="Arial"/>
          <w:color w:val="323232"/>
        </w:rPr>
        <w:t xml:space="preserve">VLAN ID </w:t>
      </w:r>
      <w:r>
        <w:rPr>
          <w:color w:val="323232"/>
          <w:spacing w:val="-6"/>
        </w:rPr>
        <w:t>输入到交换机的</w:t>
      </w:r>
      <w:r>
        <w:rPr>
          <w:color w:val="323232"/>
          <w:spacing w:val="-6"/>
        </w:rPr>
        <w:t xml:space="preserve"> </w:t>
      </w:r>
      <w:r>
        <w:rPr>
          <w:rFonts w:ascii="Arial" w:eastAsia="Arial"/>
          <w:color w:val="323232"/>
        </w:rPr>
        <w:t xml:space="preserve">VLAN </w:t>
      </w:r>
      <w:r>
        <w:rPr>
          <w:color w:val="323232"/>
        </w:rPr>
        <w:t>数据库中。</w:t>
      </w:r>
    </w:p>
    <w:p w:rsidR="009146F7" w:rsidRDefault="009146F7">
      <w:pPr>
        <w:pStyle w:val="BodyText"/>
        <w:rPr>
          <w:sz w:val="22"/>
        </w:rPr>
      </w:pPr>
    </w:p>
    <w:p w:rsidR="009146F7" w:rsidRDefault="0052544B">
      <w:pPr>
        <w:pStyle w:val="Heading3"/>
        <w:ind w:left="699"/>
        <w:rPr>
          <w:rFonts w:ascii="Arial" w:eastAsia="Arial"/>
        </w:rPr>
      </w:pPr>
      <w:bookmarkStart w:id="288" w:name="创建专用_VLAN"/>
      <w:bookmarkStart w:id="289" w:name="_bookmark143"/>
      <w:bookmarkEnd w:id="288"/>
      <w:bookmarkEnd w:id="289"/>
      <w:r>
        <w:t>创建专用</w:t>
      </w:r>
      <w:r>
        <w:t xml:space="preserve"> </w:t>
      </w:r>
      <w:r>
        <w:rPr>
          <w:rFonts w:ascii="Arial" w:eastAsia="Arial"/>
        </w:rPr>
        <w:t>VLAN</w:t>
      </w:r>
    </w:p>
    <w:p w:rsidR="009146F7" w:rsidRDefault="0052544B">
      <w:pPr>
        <w:pStyle w:val="BodyText"/>
        <w:spacing w:before="131"/>
        <w:ind w:left="699"/>
      </w:pPr>
      <w:r>
        <w:rPr>
          <w:color w:val="323232"/>
          <w:spacing w:val="-29"/>
        </w:rPr>
        <w:t>在</w:t>
      </w:r>
      <w:r>
        <w:rPr>
          <w:color w:val="323232"/>
          <w:spacing w:val="-29"/>
        </w:rPr>
        <w:t xml:space="preserve"> </w:t>
      </w:r>
      <w:r>
        <w:rPr>
          <w:rFonts w:ascii="Arial" w:eastAsia="Arial"/>
          <w:color w:val="323232"/>
        </w:rPr>
        <w:t>vSphere Distribu</w:t>
      </w:r>
      <w:r>
        <w:rPr>
          <w:rFonts w:ascii="Arial" w:eastAsia="Arial"/>
          <w:color w:val="323232"/>
        </w:rPr>
        <w:t xml:space="preserve">ted Switch </w:t>
      </w:r>
      <w:r>
        <w:rPr>
          <w:color w:val="323232"/>
          <w:spacing w:val="-10"/>
        </w:rPr>
        <w:t>上创建必要的专用</w:t>
      </w:r>
      <w:r>
        <w:rPr>
          <w:color w:val="323232"/>
          <w:spacing w:val="-10"/>
        </w:rPr>
        <w:t xml:space="preserve"> </w:t>
      </w:r>
      <w:r>
        <w:rPr>
          <w:rFonts w:ascii="Arial" w:eastAsia="Arial"/>
          <w:color w:val="323232"/>
        </w:rPr>
        <w:t>VLAN</w:t>
      </w:r>
      <w:r>
        <w:rPr>
          <w:color w:val="323232"/>
          <w:spacing w:val="-8"/>
        </w:rPr>
        <w:t>，以便能够分配用于参与专用</w:t>
      </w:r>
      <w:r>
        <w:rPr>
          <w:color w:val="323232"/>
          <w:spacing w:val="-8"/>
        </w:rPr>
        <w:t xml:space="preserve"> </w:t>
      </w:r>
      <w:r>
        <w:rPr>
          <w:rFonts w:ascii="Arial" w:eastAsia="Arial"/>
          <w:color w:val="323232"/>
        </w:rPr>
        <w:t xml:space="preserve">VLAN </w:t>
      </w:r>
      <w:r>
        <w:rPr>
          <w:color w:val="323232"/>
          <w:spacing w:val="-4"/>
        </w:rPr>
        <w:t>的分布式端口。</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00"/>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00"/>
        </w:numPr>
        <w:tabs>
          <w:tab w:val="left" w:pos="1059"/>
          <w:tab w:val="left" w:pos="1060"/>
        </w:tabs>
        <w:spacing w:before="160"/>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并选择</w:t>
      </w:r>
      <w:r>
        <w:rPr>
          <w:rFonts w:ascii="等线" w:eastAsia="等线" w:hint="eastAsia"/>
          <w:b/>
          <w:color w:val="323232"/>
          <w:spacing w:val="-1"/>
          <w:sz w:val="20"/>
        </w:rPr>
        <w:t>专用</w:t>
      </w:r>
      <w:r>
        <w:rPr>
          <w:rFonts w:ascii="等线" w:eastAsia="等线" w:hint="eastAsia"/>
          <w:b/>
          <w:color w:val="323232"/>
          <w:spacing w:val="-1"/>
          <w:sz w:val="20"/>
        </w:rPr>
        <w:t xml:space="preserve"> </w:t>
      </w:r>
      <w:r>
        <w:rPr>
          <w:rFonts w:ascii="Arial" w:eastAsia="Arial"/>
          <w:b/>
          <w:color w:val="323232"/>
          <w:sz w:val="20"/>
        </w:rPr>
        <w:t>VLAN</w:t>
      </w:r>
      <w:r>
        <w:rPr>
          <w:color w:val="323232"/>
          <w:sz w:val="20"/>
        </w:rPr>
        <w:t>。</w:t>
      </w:r>
    </w:p>
    <w:p w:rsidR="009146F7" w:rsidRDefault="0052544B">
      <w:pPr>
        <w:pStyle w:val="ListParagraph"/>
        <w:numPr>
          <w:ilvl w:val="0"/>
          <w:numId w:val="100"/>
        </w:numPr>
        <w:tabs>
          <w:tab w:val="left" w:pos="1059"/>
          <w:tab w:val="left" w:pos="1060"/>
        </w:tabs>
        <w:spacing w:before="124"/>
        <w:rPr>
          <w:sz w:val="20"/>
        </w:rPr>
      </w:pPr>
      <w:r>
        <w:rPr>
          <w:color w:val="323232"/>
          <w:sz w:val="20"/>
        </w:rPr>
        <w:t>单击</w:t>
      </w:r>
      <w:r>
        <w:rPr>
          <w:rFonts w:ascii="等线" w:eastAsia="等线" w:hint="eastAsia"/>
          <w:b/>
          <w:color w:val="323232"/>
          <w:sz w:val="20"/>
        </w:rPr>
        <w:t>编辑</w:t>
      </w:r>
      <w:r>
        <w:rPr>
          <w:color w:val="323232"/>
          <w:sz w:val="20"/>
        </w:rPr>
        <w:t>。</w:t>
      </w:r>
    </w:p>
    <w:p w:rsidR="009146F7" w:rsidRDefault="0052544B">
      <w:pPr>
        <w:pStyle w:val="ListParagraph"/>
        <w:numPr>
          <w:ilvl w:val="0"/>
          <w:numId w:val="100"/>
        </w:numPr>
        <w:tabs>
          <w:tab w:val="left" w:pos="1059"/>
          <w:tab w:val="left" w:pos="1060"/>
        </w:tabs>
        <w:rPr>
          <w:sz w:val="20"/>
        </w:rPr>
      </w:pPr>
      <w:r>
        <w:rPr>
          <w:color w:val="323232"/>
          <w:spacing w:val="-10"/>
          <w:sz w:val="20"/>
        </w:rPr>
        <w:t>要添加主</w:t>
      </w:r>
      <w:r>
        <w:rPr>
          <w:color w:val="323232"/>
          <w:spacing w:val="-10"/>
          <w:sz w:val="20"/>
        </w:rPr>
        <w:t xml:space="preserve"> </w:t>
      </w:r>
      <w:r>
        <w:rPr>
          <w:rFonts w:ascii="Arial" w:eastAsia="Arial" w:hAnsi="Arial"/>
          <w:color w:val="323232"/>
          <w:sz w:val="20"/>
        </w:rPr>
        <w:t>VLAN</w:t>
      </w:r>
      <w:r>
        <w:rPr>
          <w:color w:val="323232"/>
          <w:spacing w:val="-10"/>
          <w:sz w:val="20"/>
        </w:rPr>
        <w:t>，在</w:t>
      </w:r>
      <w:r>
        <w:rPr>
          <w:color w:val="323232"/>
          <w:spacing w:val="-10"/>
          <w:sz w:val="20"/>
        </w:rPr>
        <w:t>“</w:t>
      </w:r>
      <w:r>
        <w:rPr>
          <w:color w:val="323232"/>
          <w:spacing w:val="-10"/>
          <w:sz w:val="20"/>
        </w:rPr>
        <w:t>主</w:t>
      </w:r>
      <w:r>
        <w:rPr>
          <w:color w:val="323232"/>
          <w:spacing w:val="-10"/>
          <w:sz w:val="20"/>
        </w:rPr>
        <w:t xml:space="preserve"> </w:t>
      </w:r>
      <w:r>
        <w:rPr>
          <w:rFonts w:ascii="Arial" w:eastAsia="Arial" w:hAnsi="Arial"/>
          <w:color w:val="323232"/>
          <w:sz w:val="20"/>
        </w:rPr>
        <w:t>VLAN</w:t>
      </w:r>
      <w:r>
        <w:rPr>
          <w:rFonts w:ascii="Arial" w:eastAsia="Arial" w:hAnsi="Arial"/>
          <w:color w:val="323232"/>
          <w:spacing w:val="-1"/>
          <w:sz w:val="20"/>
        </w:rPr>
        <w:t xml:space="preserve"> </w:t>
      </w:r>
      <w:r>
        <w:rPr>
          <w:rFonts w:ascii="Arial" w:eastAsia="Arial" w:hAnsi="Arial"/>
          <w:color w:val="323232"/>
          <w:sz w:val="20"/>
        </w:rPr>
        <w:t>ID</w:t>
      </w:r>
      <w:r>
        <w:rPr>
          <w:color w:val="323232"/>
          <w:sz w:val="20"/>
        </w:rPr>
        <w:t>”</w:t>
      </w:r>
      <w:r>
        <w:rPr>
          <w:color w:val="323232"/>
          <w:sz w:val="20"/>
        </w:rPr>
        <w:t>下方单击</w:t>
      </w:r>
      <w:r>
        <w:rPr>
          <w:rFonts w:ascii="等线" w:eastAsia="等线" w:hAnsi="等线" w:hint="eastAsia"/>
          <w:b/>
          <w:color w:val="323232"/>
          <w:sz w:val="20"/>
        </w:rPr>
        <w:t>添加</w:t>
      </w:r>
      <w:r>
        <w:rPr>
          <w:color w:val="323232"/>
          <w:spacing w:val="-7"/>
          <w:sz w:val="20"/>
        </w:rPr>
        <w:t>，然后输入主</w:t>
      </w:r>
      <w:r>
        <w:rPr>
          <w:color w:val="323232"/>
          <w:spacing w:val="-7"/>
          <w:sz w:val="20"/>
        </w:rPr>
        <w:t xml:space="preserve"> </w:t>
      </w:r>
      <w:r>
        <w:rPr>
          <w:rFonts w:ascii="Arial" w:eastAsia="Arial" w:hAnsi="Arial"/>
          <w:color w:val="323232"/>
          <w:sz w:val="20"/>
        </w:rPr>
        <w:t>VLAN</w:t>
      </w:r>
      <w:r>
        <w:rPr>
          <w:rFonts w:ascii="Arial" w:eastAsia="Arial" w:hAnsi="Arial"/>
          <w:color w:val="323232"/>
          <w:spacing w:val="-1"/>
          <w:sz w:val="20"/>
        </w:rPr>
        <w:t xml:space="preserve"> </w:t>
      </w:r>
      <w:r>
        <w:rPr>
          <w:color w:val="323232"/>
          <w:spacing w:val="-23"/>
          <w:sz w:val="20"/>
        </w:rPr>
        <w:t>的</w:t>
      </w:r>
      <w:r>
        <w:rPr>
          <w:color w:val="323232"/>
          <w:spacing w:val="-23"/>
          <w:sz w:val="20"/>
        </w:rPr>
        <w:t xml:space="preserve"> </w:t>
      </w:r>
      <w:r>
        <w:rPr>
          <w:rFonts w:ascii="Arial" w:eastAsia="Arial" w:hAnsi="Arial"/>
          <w:color w:val="323232"/>
          <w:sz w:val="20"/>
        </w:rPr>
        <w:t>ID</w:t>
      </w:r>
      <w:r>
        <w:rPr>
          <w:color w:val="323232"/>
          <w:sz w:val="20"/>
        </w:rPr>
        <w:t>。</w:t>
      </w:r>
    </w:p>
    <w:p w:rsidR="009146F7" w:rsidRDefault="0052544B">
      <w:pPr>
        <w:pStyle w:val="ListParagraph"/>
        <w:numPr>
          <w:ilvl w:val="0"/>
          <w:numId w:val="100"/>
        </w:numPr>
        <w:tabs>
          <w:tab w:val="left" w:pos="1059"/>
          <w:tab w:val="left" w:pos="1060"/>
        </w:tabs>
        <w:spacing w:before="124" w:line="345" w:lineRule="auto"/>
        <w:ind w:right="4283"/>
        <w:rPr>
          <w:sz w:val="20"/>
        </w:rPr>
      </w:pPr>
      <w:r>
        <w:rPr>
          <w:color w:val="323232"/>
          <w:spacing w:val="-10"/>
          <w:sz w:val="20"/>
        </w:rPr>
        <w:t>单击</w:t>
      </w:r>
      <w:r>
        <w:rPr>
          <w:color w:val="323232"/>
          <w:spacing w:val="-10"/>
          <w:sz w:val="20"/>
        </w:rPr>
        <w:t>“</w:t>
      </w:r>
      <w:r>
        <w:rPr>
          <w:color w:val="323232"/>
          <w:spacing w:val="-10"/>
          <w:sz w:val="20"/>
        </w:rPr>
        <w:t>主</w:t>
      </w:r>
      <w:r>
        <w:rPr>
          <w:color w:val="323232"/>
          <w:spacing w:val="-10"/>
          <w:sz w:val="20"/>
        </w:rPr>
        <w:t xml:space="preserve"> </w:t>
      </w:r>
      <w:r>
        <w:rPr>
          <w:rFonts w:ascii="Arial" w:eastAsia="Arial" w:hAnsi="Arial"/>
          <w:color w:val="323232"/>
          <w:sz w:val="20"/>
        </w:rPr>
        <w:t>VLAN</w:t>
      </w:r>
      <w:r>
        <w:rPr>
          <w:rFonts w:ascii="Arial" w:eastAsia="Arial" w:hAnsi="Arial"/>
          <w:color w:val="323232"/>
          <w:spacing w:val="-1"/>
          <w:sz w:val="20"/>
        </w:rPr>
        <w:t xml:space="preserve"> </w:t>
      </w:r>
      <w:r>
        <w:rPr>
          <w:rFonts w:ascii="Arial" w:eastAsia="Arial" w:hAnsi="Arial"/>
          <w:color w:val="323232"/>
          <w:sz w:val="20"/>
        </w:rPr>
        <w:t>ID</w:t>
      </w:r>
      <w:r>
        <w:rPr>
          <w:color w:val="323232"/>
          <w:sz w:val="20"/>
        </w:rPr>
        <w:t>”</w:t>
      </w:r>
      <w:r>
        <w:rPr>
          <w:color w:val="323232"/>
          <w:sz w:val="20"/>
        </w:rPr>
        <w:t>前面的</w:t>
      </w:r>
      <w:r>
        <w:rPr>
          <w:rFonts w:ascii="等线" w:eastAsia="等线" w:hAnsi="等线" w:hint="eastAsia"/>
          <w:b/>
          <w:color w:val="323232"/>
          <w:spacing w:val="-1"/>
          <w:sz w:val="20"/>
        </w:rPr>
        <w:t>加号</w:t>
      </w:r>
      <w:r>
        <w:rPr>
          <w:rFonts w:ascii="等线" w:eastAsia="等线" w:hAnsi="等线" w:hint="eastAsia"/>
          <w:b/>
          <w:color w:val="323232"/>
          <w:spacing w:val="-1"/>
          <w:sz w:val="20"/>
        </w:rPr>
        <w:t xml:space="preserve"> </w:t>
      </w:r>
      <w:r>
        <w:rPr>
          <w:rFonts w:ascii="Arial" w:eastAsia="Arial" w:hAnsi="Arial"/>
          <w:b/>
          <w:color w:val="323232"/>
          <w:spacing w:val="-1"/>
          <w:sz w:val="20"/>
        </w:rPr>
        <w:t xml:space="preserve">(+) </w:t>
      </w:r>
      <w:r>
        <w:rPr>
          <w:color w:val="323232"/>
          <w:sz w:val="20"/>
        </w:rPr>
        <w:t>将其添加到列表中。</w:t>
      </w:r>
      <w:r>
        <w:rPr>
          <w:color w:val="323232"/>
          <w:spacing w:val="-12"/>
          <w:sz w:val="20"/>
        </w:rPr>
        <w:t>主专用</w:t>
      </w:r>
      <w:r>
        <w:rPr>
          <w:color w:val="323232"/>
          <w:spacing w:val="-12"/>
          <w:sz w:val="20"/>
        </w:rPr>
        <w:t xml:space="preserve"> </w:t>
      </w:r>
      <w:r>
        <w:rPr>
          <w:rFonts w:ascii="Arial" w:eastAsia="Arial" w:hAnsi="Arial"/>
          <w:color w:val="323232"/>
          <w:sz w:val="20"/>
        </w:rPr>
        <w:t>VLAN</w:t>
      </w:r>
      <w:r>
        <w:rPr>
          <w:rFonts w:ascii="Arial" w:eastAsia="Arial" w:hAnsi="Arial"/>
          <w:color w:val="323232"/>
          <w:spacing w:val="-2"/>
          <w:sz w:val="20"/>
        </w:rPr>
        <w:t xml:space="preserve"> </w:t>
      </w:r>
      <w:r>
        <w:rPr>
          <w:color w:val="323232"/>
          <w:spacing w:val="-5"/>
          <w:sz w:val="20"/>
        </w:rPr>
        <w:t>也会显示在</w:t>
      </w:r>
      <w:r>
        <w:rPr>
          <w:color w:val="323232"/>
          <w:spacing w:val="-5"/>
          <w:sz w:val="20"/>
        </w:rPr>
        <w:t>“</w:t>
      </w:r>
      <w:r>
        <w:rPr>
          <w:color w:val="323232"/>
          <w:spacing w:val="-5"/>
          <w:sz w:val="20"/>
        </w:rPr>
        <w:t>辅助专用</w:t>
      </w:r>
      <w:r>
        <w:rPr>
          <w:color w:val="323232"/>
          <w:spacing w:val="-5"/>
          <w:sz w:val="20"/>
        </w:rPr>
        <w:t xml:space="preserve"> </w:t>
      </w:r>
      <w:r>
        <w:rPr>
          <w:rFonts w:ascii="Arial" w:eastAsia="Arial" w:hAnsi="Arial"/>
          <w:color w:val="323232"/>
          <w:sz w:val="20"/>
        </w:rPr>
        <w:t>VLAN</w:t>
      </w:r>
      <w:r>
        <w:rPr>
          <w:rFonts w:ascii="Arial" w:eastAsia="Arial" w:hAnsi="Arial"/>
          <w:color w:val="323232"/>
          <w:spacing w:val="-1"/>
          <w:sz w:val="20"/>
        </w:rPr>
        <w:t xml:space="preserve"> </w:t>
      </w:r>
      <w:r>
        <w:rPr>
          <w:rFonts w:ascii="Arial" w:eastAsia="Arial" w:hAnsi="Arial"/>
          <w:color w:val="323232"/>
          <w:sz w:val="20"/>
        </w:rPr>
        <w:t>ID</w:t>
      </w:r>
      <w:r>
        <w:rPr>
          <w:color w:val="323232"/>
          <w:sz w:val="20"/>
        </w:rPr>
        <w:t>”</w:t>
      </w:r>
      <w:r>
        <w:rPr>
          <w:color w:val="323232"/>
          <w:sz w:val="20"/>
        </w:rPr>
        <w:t>下。</w:t>
      </w:r>
    </w:p>
    <w:p w:rsidR="009146F7" w:rsidRDefault="0052544B">
      <w:pPr>
        <w:pStyle w:val="ListParagraph"/>
        <w:numPr>
          <w:ilvl w:val="0"/>
          <w:numId w:val="100"/>
        </w:numPr>
        <w:tabs>
          <w:tab w:val="left" w:pos="1059"/>
          <w:tab w:val="left" w:pos="1060"/>
        </w:tabs>
        <w:spacing w:before="48"/>
        <w:rPr>
          <w:sz w:val="20"/>
        </w:rPr>
      </w:pPr>
      <w:r>
        <w:rPr>
          <w:color w:val="323232"/>
          <w:spacing w:val="-8"/>
          <w:sz w:val="20"/>
        </w:rPr>
        <w:t>要添加辅助</w:t>
      </w:r>
      <w:r>
        <w:rPr>
          <w:color w:val="323232"/>
          <w:spacing w:val="-8"/>
          <w:sz w:val="20"/>
        </w:rPr>
        <w:t xml:space="preserve"> </w:t>
      </w:r>
      <w:r>
        <w:rPr>
          <w:rFonts w:ascii="Arial" w:eastAsia="Arial"/>
          <w:color w:val="323232"/>
          <w:sz w:val="20"/>
        </w:rPr>
        <w:t>VLAN</w:t>
      </w:r>
      <w:r>
        <w:rPr>
          <w:color w:val="323232"/>
          <w:sz w:val="20"/>
        </w:rPr>
        <w:t>，在右侧面板中单击</w:t>
      </w:r>
      <w:r>
        <w:rPr>
          <w:rFonts w:ascii="等线" w:eastAsia="等线" w:hint="eastAsia"/>
          <w:b/>
          <w:color w:val="323232"/>
          <w:sz w:val="20"/>
        </w:rPr>
        <w:t>添加</w:t>
      </w:r>
      <w:r>
        <w:rPr>
          <w:color w:val="323232"/>
          <w:spacing w:val="-8"/>
          <w:sz w:val="20"/>
        </w:rPr>
        <w:t>，然后输入</w:t>
      </w:r>
      <w:r>
        <w:rPr>
          <w:color w:val="323232"/>
          <w:spacing w:val="-8"/>
          <w:sz w:val="20"/>
        </w:rPr>
        <w:t xml:space="preserve"> </w:t>
      </w:r>
      <w:r>
        <w:rPr>
          <w:rFonts w:ascii="Arial" w:eastAsia="Arial"/>
          <w:color w:val="323232"/>
          <w:sz w:val="20"/>
        </w:rPr>
        <w:t>VLAN</w:t>
      </w:r>
      <w:r>
        <w:rPr>
          <w:rFonts w:ascii="Arial" w:eastAsia="Arial"/>
          <w:color w:val="323232"/>
          <w:spacing w:val="-1"/>
          <w:sz w:val="20"/>
        </w:rPr>
        <w:t xml:space="preserve"> </w:t>
      </w:r>
      <w:r>
        <w:rPr>
          <w:color w:val="323232"/>
          <w:spacing w:val="-23"/>
          <w:sz w:val="20"/>
        </w:rPr>
        <w:t>的</w:t>
      </w:r>
      <w:r>
        <w:rPr>
          <w:color w:val="323232"/>
          <w:spacing w:val="-23"/>
          <w:sz w:val="20"/>
        </w:rPr>
        <w:t xml:space="preserve"> </w:t>
      </w:r>
      <w:r>
        <w:rPr>
          <w:rFonts w:ascii="Arial" w:eastAsia="Arial"/>
          <w:color w:val="323232"/>
          <w:sz w:val="20"/>
        </w:rPr>
        <w:t>ID</w:t>
      </w:r>
      <w:r>
        <w:rPr>
          <w:color w:val="323232"/>
          <w:sz w:val="20"/>
        </w:rPr>
        <w:t>。</w:t>
      </w:r>
    </w:p>
    <w:p w:rsidR="009146F7" w:rsidRDefault="0052544B">
      <w:pPr>
        <w:pStyle w:val="ListParagraph"/>
        <w:numPr>
          <w:ilvl w:val="0"/>
          <w:numId w:val="100"/>
        </w:numPr>
        <w:tabs>
          <w:tab w:val="left" w:pos="1059"/>
          <w:tab w:val="left" w:pos="1060"/>
        </w:tabs>
        <w:spacing w:before="124"/>
        <w:rPr>
          <w:sz w:val="20"/>
        </w:rPr>
      </w:pPr>
      <w:r>
        <w:rPr>
          <w:color w:val="323232"/>
          <w:spacing w:val="-8"/>
          <w:sz w:val="20"/>
        </w:rPr>
        <w:t>单击</w:t>
      </w:r>
      <w:r>
        <w:rPr>
          <w:color w:val="323232"/>
          <w:spacing w:val="-8"/>
          <w:sz w:val="20"/>
        </w:rPr>
        <w:t>“</w:t>
      </w:r>
      <w:r>
        <w:rPr>
          <w:color w:val="323232"/>
          <w:spacing w:val="-8"/>
          <w:sz w:val="20"/>
        </w:rPr>
        <w:t>辅助</w:t>
      </w:r>
      <w:r>
        <w:rPr>
          <w:color w:val="323232"/>
          <w:spacing w:val="-8"/>
          <w:sz w:val="20"/>
        </w:rPr>
        <w:t xml:space="preserve"> </w:t>
      </w:r>
      <w:r>
        <w:rPr>
          <w:rFonts w:ascii="Arial" w:eastAsia="Arial" w:hAnsi="Arial"/>
          <w:color w:val="323232"/>
          <w:sz w:val="20"/>
        </w:rPr>
        <w:t>VLAN</w:t>
      </w:r>
      <w:r>
        <w:rPr>
          <w:rFonts w:ascii="Arial" w:eastAsia="Arial" w:hAnsi="Arial"/>
          <w:color w:val="323232"/>
          <w:spacing w:val="-1"/>
          <w:sz w:val="20"/>
        </w:rPr>
        <w:t xml:space="preserve"> </w:t>
      </w:r>
      <w:r>
        <w:rPr>
          <w:rFonts w:ascii="Arial" w:eastAsia="Arial" w:hAnsi="Arial"/>
          <w:color w:val="323232"/>
          <w:sz w:val="20"/>
        </w:rPr>
        <w:t>ID</w:t>
      </w:r>
      <w:r>
        <w:rPr>
          <w:color w:val="323232"/>
          <w:sz w:val="20"/>
        </w:rPr>
        <w:t>”</w:t>
      </w:r>
      <w:r>
        <w:rPr>
          <w:color w:val="323232"/>
          <w:sz w:val="20"/>
        </w:rPr>
        <w:t>前面的</w:t>
      </w:r>
      <w:r>
        <w:rPr>
          <w:rFonts w:ascii="等线" w:eastAsia="等线" w:hAnsi="等线" w:hint="eastAsia"/>
          <w:b/>
          <w:color w:val="323232"/>
          <w:spacing w:val="-1"/>
          <w:sz w:val="20"/>
        </w:rPr>
        <w:t>加号</w:t>
      </w:r>
      <w:r>
        <w:rPr>
          <w:rFonts w:ascii="等线" w:eastAsia="等线" w:hAnsi="等线" w:hint="eastAsia"/>
          <w:b/>
          <w:color w:val="323232"/>
          <w:spacing w:val="-1"/>
          <w:sz w:val="20"/>
        </w:rPr>
        <w:t xml:space="preserve"> </w:t>
      </w:r>
      <w:r>
        <w:rPr>
          <w:rFonts w:ascii="Arial" w:eastAsia="Arial" w:hAnsi="Arial"/>
          <w:b/>
          <w:color w:val="323232"/>
          <w:spacing w:val="-1"/>
          <w:sz w:val="20"/>
        </w:rPr>
        <w:t xml:space="preserve">(+) </w:t>
      </w:r>
      <w:r>
        <w:rPr>
          <w:color w:val="323232"/>
          <w:sz w:val="20"/>
        </w:rPr>
        <w:t>将其添加到列表中。</w:t>
      </w:r>
    </w:p>
    <w:p w:rsidR="009146F7" w:rsidRDefault="0052544B">
      <w:pPr>
        <w:pStyle w:val="ListParagraph"/>
        <w:numPr>
          <w:ilvl w:val="0"/>
          <w:numId w:val="100"/>
        </w:numPr>
        <w:tabs>
          <w:tab w:val="left" w:pos="1059"/>
          <w:tab w:val="left" w:pos="1060"/>
        </w:tabs>
        <w:spacing w:before="124"/>
        <w:rPr>
          <w:sz w:val="20"/>
        </w:rPr>
      </w:pPr>
      <w:r>
        <w:rPr>
          <w:color w:val="323232"/>
          <w:sz w:val="20"/>
        </w:rPr>
        <w:t>从</w:t>
      </w:r>
      <w:r>
        <w:rPr>
          <w:rFonts w:ascii="等线" w:eastAsia="等线" w:hint="eastAsia"/>
          <w:b/>
          <w:color w:val="323232"/>
          <w:sz w:val="20"/>
        </w:rPr>
        <w:t>辅助</w:t>
      </w:r>
      <w:r>
        <w:rPr>
          <w:rFonts w:ascii="等线" w:eastAsia="等线" w:hint="eastAsia"/>
          <w:b/>
          <w:color w:val="323232"/>
          <w:sz w:val="20"/>
        </w:rPr>
        <w:t xml:space="preserve"> </w:t>
      </w:r>
      <w:r>
        <w:rPr>
          <w:rFonts w:ascii="Arial" w:eastAsia="Arial"/>
          <w:b/>
          <w:color w:val="323232"/>
          <w:sz w:val="20"/>
        </w:rPr>
        <w:t>VLAN</w:t>
      </w:r>
      <w:r>
        <w:rPr>
          <w:rFonts w:ascii="Arial" w:eastAsia="Arial"/>
          <w:b/>
          <w:color w:val="323232"/>
          <w:spacing w:val="-1"/>
          <w:sz w:val="20"/>
        </w:rPr>
        <w:t xml:space="preserve"> </w:t>
      </w:r>
      <w:r>
        <w:rPr>
          <w:rFonts w:ascii="等线" w:eastAsia="等线" w:hint="eastAsia"/>
          <w:b/>
          <w:color w:val="323232"/>
          <w:sz w:val="20"/>
        </w:rPr>
        <w:t>类型</w:t>
      </w:r>
      <w:r>
        <w:rPr>
          <w:color w:val="323232"/>
          <w:sz w:val="20"/>
        </w:rPr>
        <w:t>列的下拉菜单中，选择</w:t>
      </w:r>
      <w:r>
        <w:rPr>
          <w:rFonts w:ascii="等线" w:eastAsia="等线" w:hint="eastAsia"/>
          <w:b/>
          <w:color w:val="323232"/>
          <w:sz w:val="20"/>
        </w:rPr>
        <w:t>已隔离</w:t>
      </w:r>
      <w:r>
        <w:rPr>
          <w:color w:val="323232"/>
          <w:sz w:val="20"/>
        </w:rPr>
        <w:t>或</w:t>
      </w:r>
      <w:r>
        <w:rPr>
          <w:rFonts w:ascii="等线" w:eastAsia="等线" w:hint="eastAsia"/>
          <w:b/>
          <w:color w:val="323232"/>
          <w:sz w:val="20"/>
        </w:rPr>
        <w:t>社区</w:t>
      </w:r>
      <w:r>
        <w:rPr>
          <w:color w:val="323232"/>
          <w:sz w:val="20"/>
        </w:rPr>
        <w:t>。</w:t>
      </w:r>
    </w:p>
    <w:p w:rsidR="009146F7" w:rsidRDefault="009146F7">
      <w:pPr>
        <w:rPr>
          <w:sz w:val="20"/>
        </w:rPr>
        <w:sectPr w:rsidR="009146F7">
          <w:headerReference w:type="default" r:id="rId80"/>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00"/>
        </w:numPr>
        <w:tabs>
          <w:tab w:val="left" w:pos="1059"/>
          <w:tab w:val="left" w:pos="1060"/>
        </w:tabs>
        <w:spacing w:before="78"/>
        <w:ind w:left="10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rPr>
          <w:sz w:val="16"/>
        </w:rPr>
      </w:pPr>
    </w:p>
    <w:p w:rsidR="009146F7" w:rsidRDefault="0052544B">
      <w:pPr>
        <w:ind w:left="699"/>
        <w:rPr>
          <w:sz w:val="18"/>
        </w:rPr>
      </w:pPr>
      <w:r>
        <w:rPr>
          <w:sz w:val="18"/>
        </w:rPr>
        <w:t>后续步骤</w:t>
      </w:r>
    </w:p>
    <w:p w:rsidR="009146F7" w:rsidRDefault="0052544B">
      <w:pPr>
        <w:pStyle w:val="BodyText"/>
        <w:spacing w:before="172" w:line="285" w:lineRule="auto"/>
        <w:ind w:left="700" w:right="279" w:hanging="1"/>
      </w:pPr>
      <w:r>
        <w:rPr>
          <w:color w:val="323232"/>
          <w:spacing w:val="-4"/>
        </w:rPr>
        <w:t>对分布式端口组或端口进行配置，使其将流量与专用</w:t>
      </w:r>
      <w:r>
        <w:rPr>
          <w:color w:val="323232"/>
          <w:spacing w:val="-4"/>
        </w:rPr>
        <w:t xml:space="preserve"> </w:t>
      </w:r>
      <w:r>
        <w:rPr>
          <w:rFonts w:ascii="Arial" w:eastAsia="Arial"/>
          <w:color w:val="323232"/>
        </w:rPr>
        <w:t xml:space="preserve">VLAN </w:t>
      </w:r>
      <w:r>
        <w:rPr>
          <w:color w:val="323232"/>
          <w:spacing w:val="-3"/>
        </w:rPr>
        <w:t>关联在一起。请参见</w:t>
      </w:r>
      <w:hyperlink w:anchor="_bookmark102" w:history="1">
        <w:r>
          <w:rPr>
            <w:color w:val="0096D3"/>
          </w:rPr>
          <w:t>在分布式端口组或分布式端</w:t>
        </w:r>
      </w:hyperlink>
      <w:hyperlink w:anchor="_bookmark102" w:history="1">
        <w:r>
          <w:rPr>
            <w:color w:val="0096D3"/>
            <w:spacing w:val="-9"/>
          </w:rPr>
          <w:t>口上配置</w:t>
        </w:r>
        <w:r>
          <w:rPr>
            <w:color w:val="0096D3"/>
            <w:spacing w:val="-9"/>
          </w:rPr>
          <w:t xml:space="preserve"> </w:t>
        </w:r>
        <w:r>
          <w:rPr>
            <w:rFonts w:ascii="Arial" w:eastAsia="Arial"/>
            <w:color w:val="0096D3"/>
          </w:rPr>
          <w:t xml:space="preserve">VLAN </w:t>
        </w:r>
        <w:r>
          <w:rPr>
            <w:color w:val="0096D3"/>
          </w:rPr>
          <w:t>标记</w:t>
        </w:r>
      </w:hyperlink>
      <w:r>
        <w:rPr>
          <w:color w:val="323232"/>
        </w:rPr>
        <w:t>。</w:t>
      </w:r>
    </w:p>
    <w:p w:rsidR="009146F7" w:rsidRDefault="009146F7">
      <w:pPr>
        <w:pStyle w:val="BodyText"/>
        <w:spacing w:before="12"/>
        <w:rPr>
          <w:sz w:val="21"/>
        </w:rPr>
      </w:pPr>
    </w:p>
    <w:p w:rsidR="009146F7" w:rsidRDefault="0052544B">
      <w:pPr>
        <w:pStyle w:val="Heading3"/>
        <w:rPr>
          <w:rFonts w:ascii="Arial" w:eastAsia="Arial"/>
        </w:rPr>
      </w:pPr>
      <w:bookmarkStart w:id="290" w:name="移除主专用_VLAN"/>
      <w:bookmarkStart w:id="291" w:name="_bookmark144"/>
      <w:bookmarkEnd w:id="290"/>
      <w:bookmarkEnd w:id="291"/>
      <w:r>
        <w:t>移除主专用</w:t>
      </w:r>
      <w:r>
        <w:t xml:space="preserve"> </w:t>
      </w:r>
      <w:r>
        <w:rPr>
          <w:rFonts w:ascii="Arial" w:eastAsia="Arial"/>
        </w:rPr>
        <w:t>VLAN</w:t>
      </w:r>
    </w:p>
    <w:p w:rsidR="009146F7" w:rsidRDefault="0052544B">
      <w:pPr>
        <w:pStyle w:val="BodyText"/>
        <w:spacing w:before="130" w:line="398" w:lineRule="auto"/>
        <w:ind w:left="700" w:right="3947"/>
      </w:pPr>
      <w:r>
        <w:rPr>
          <w:color w:val="323232"/>
          <w:spacing w:val="-24"/>
        </w:rPr>
        <w:t>从</w:t>
      </w:r>
      <w:r>
        <w:rPr>
          <w:color w:val="323232"/>
          <w:spacing w:val="-24"/>
        </w:rPr>
        <w:t xml:space="preserve"> </w:t>
      </w:r>
      <w:r>
        <w:rPr>
          <w:rFonts w:ascii="Arial" w:eastAsia="Arial"/>
          <w:color w:val="323232"/>
        </w:rPr>
        <w:t xml:space="preserve">vSphere Distributed Switch </w:t>
      </w:r>
      <w:r>
        <w:rPr>
          <w:color w:val="323232"/>
          <w:spacing w:val="-4"/>
        </w:rPr>
        <w:t>的配置中移除未使用的主</w:t>
      </w:r>
      <w:r>
        <w:rPr>
          <w:color w:val="323232"/>
          <w:spacing w:val="-4"/>
        </w:rPr>
        <w:t xml:space="preserve"> </w:t>
      </w:r>
      <w:r>
        <w:rPr>
          <w:rFonts w:ascii="Arial" w:eastAsia="Arial"/>
          <w:color w:val="323232"/>
        </w:rPr>
        <w:t>VLAN</w:t>
      </w:r>
      <w:r>
        <w:rPr>
          <w:color w:val="323232"/>
        </w:rPr>
        <w:t>。</w:t>
      </w:r>
      <w:r>
        <w:rPr>
          <w:color w:val="323232"/>
          <w:spacing w:val="-8"/>
        </w:rPr>
        <w:t>移除主专用</w:t>
      </w:r>
      <w:r>
        <w:rPr>
          <w:color w:val="323232"/>
          <w:spacing w:val="-8"/>
        </w:rPr>
        <w:t xml:space="preserve"> </w:t>
      </w:r>
      <w:r>
        <w:rPr>
          <w:rFonts w:ascii="Arial" w:eastAsia="Arial"/>
          <w:color w:val="323232"/>
        </w:rPr>
        <w:t xml:space="preserve">VLAN </w:t>
      </w:r>
      <w:r>
        <w:rPr>
          <w:color w:val="323232"/>
          <w:spacing w:val="-4"/>
        </w:rPr>
        <w:t>时，也会移除关联的辅助专用</w:t>
      </w:r>
      <w:r>
        <w:rPr>
          <w:color w:val="323232"/>
          <w:spacing w:val="-4"/>
        </w:rPr>
        <w:t xml:space="preserve"> </w:t>
      </w:r>
      <w:r>
        <w:rPr>
          <w:rFonts w:ascii="Arial" w:eastAsia="Arial"/>
          <w:color w:val="323232"/>
        </w:rPr>
        <w:t>VLAN</w:t>
      </w:r>
      <w:r>
        <w:rPr>
          <w:color w:val="323232"/>
        </w:rPr>
        <w:t>。</w:t>
      </w:r>
    </w:p>
    <w:p w:rsidR="009146F7" w:rsidRDefault="0052544B">
      <w:pPr>
        <w:spacing w:before="98"/>
        <w:ind w:left="700"/>
        <w:rPr>
          <w:sz w:val="18"/>
        </w:rPr>
      </w:pPr>
      <w:r>
        <w:rPr>
          <w:sz w:val="18"/>
        </w:rPr>
        <w:t>前提条件</w:t>
      </w:r>
    </w:p>
    <w:p w:rsidR="009146F7" w:rsidRDefault="0052544B">
      <w:pPr>
        <w:pStyle w:val="BodyText"/>
        <w:spacing w:before="172"/>
        <w:ind w:left="700"/>
      </w:pPr>
      <w:r>
        <w:rPr>
          <w:color w:val="323232"/>
        </w:rPr>
        <w:t>确认没有端口组配置为使用主</w:t>
      </w:r>
      <w:r>
        <w:rPr>
          <w:color w:val="323232"/>
        </w:rPr>
        <w:t xml:space="preserve"> </w:t>
      </w:r>
      <w:r>
        <w:rPr>
          <w:rFonts w:ascii="Arial" w:eastAsia="Arial"/>
          <w:color w:val="323232"/>
        </w:rPr>
        <w:t xml:space="preserve">VLAN </w:t>
      </w:r>
      <w:r>
        <w:rPr>
          <w:color w:val="323232"/>
        </w:rPr>
        <w:t>及其关联的辅助</w:t>
      </w:r>
      <w:r>
        <w:rPr>
          <w:color w:val="323232"/>
        </w:rPr>
        <w:t xml:space="preserve"> </w:t>
      </w:r>
      <w:r>
        <w:rPr>
          <w:rFonts w:ascii="Arial" w:eastAsia="Arial"/>
          <w:color w:val="323232"/>
        </w:rPr>
        <w:t>VLAN</w:t>
      </w:r>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99"/>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99"/>
        </w:numPr>
        <w:tabs>
          <w:tab w:val="left" w:pos="1059"/>
          <w:tab w:val="left" w:pos="1060"/>
        </w:tabs>
        <w:spacing w:before="160"/>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并选择</w:t>
      </w:r>
      <w:r>
        <w:rPr>
          <w:rFonts w:ascii="等线" w:eastAsia="等线" w:hint="eastAsia"/>
          <w:b/>
          <w:color w:val="323232"/>
          <w:spacing w:val="-1"/>
          <w:sz w:val="20"/>
        </w:rPr>
        <w:t>专用</w:t>
      </w:r>
      <w:r>
        <w:rPr>
          <w:rFonts w:ascii="等线" w:eastAsia="等线" w:hint="eastAsia"/>
          <w:b/>
          <w:color w:val="323232"/>
          <w:spacing w:val="-1"/>
          <w:sz w:val="20"/>
        </w:rPr>
        <w:t xml:space="preserve"> </w:t>
      </w:r>
      <w:r>
        <w:rPr>
          <w:rFonts w:ascii="Arial" w:eastAsia="Arial"/>
          <w:b/>
          <w:color w:val="323232"/>
          <w:sz w:val="20"/>
        </w:rPr>
        <w:t>VLAN</w:t>
      </w:r>
      <w:r>
        <w:rPr>
          <w:color w:val="323232"/>
          <w:sz w:val="20"/>
        </w:rPr>
        <w:t>。</w:t>
      </w:r>
    </w:p>
    <w:p w:rsidR="009146F7" w:rsidRDefault="0052544B">
      <w:pPr>
        <w:pStyle w:val="ListParagraph"/>
        <w:numPr>
          <w:ilvl w:val="0"/>
          <w:numId w:val="99"/>
        </w:numPr>
        <w:tabs>
          <w:tab w:val="left" w:pos="1059"/>
          <w:tab w:val="left" w:pos="1060"/>
        </w:tabs>
        <w:spacing w:before="124"/>
        <w:rPr>
          <w:sz w:val="20"/>
        </w:rPr>
      </w:pPr>
      <w:r>
        <w:rPr>
          <w:color w:val="323232"/>
          <w:sz w:val="20"/>
        </w:rPr>
        <w:t>单击</w:t>
      </w:r>
      <w:r>
        <w:rPr>
          <w:rFonts w:ascii="等线" w:eastAsia="等线" w:hint="eastAsia"/>
          <w:b/>
          <w:color w:val="323232"/>
          <w:sz w:val="20"/>
        </w:rPr>
        <w:t>编辑</w:t>
      </w:r>
      <w:r>
        <w:rPr>
          <w:color w:val="323232"/>
          <w:sz w:val="20"/>
        </w:rPr>
        <w:t>。</w:t>
      </w:r>
    </w:p>
    <w:p w:rsidR="009146F7" w:rsidRDefault="0052544B">
      <w:pPr>
        <w:pStyle w:val="ListParagraph"/>
        <w:numPr>
          <w:ilvl w:val="0"/>
          <w:numId w:val="99"/>
        </w:numPr>
        <w:tabs>
          <w:tab w:val="left" w:pos="1059"/>
          <w:tab w:val="left" w:pos="1060"/>
        </w:tabs>
        <w:spacing w:before="128"/>
        <w:rPr>
          <w:sz w:val="20"/>
        </w:rPr>
      </w:pPr>
      <w:r>
        <w:rPr>
          <w:color w:val="323232"/>
          <w:spacing w:val="-5"/>
          <w:sz w:val="20"/>
        </w:rPr>
        <w:t>选择要移除的主专用</w:t>
      </w:r>
      <w:r>
        <w:rPr>
          <w:color w:val="323232"/>
          <w:spacing w:val="-5"/>
          <w:sz w:val="20"/>
        </w:rPr>
        <w:t xml:space="preserve"> </w:t>
      </w:r>
      <w:r>
        <w:rPr>
          <w:rFonts w:ascii="Arial" w:eastAsia="Arial"/>
          <w:color w:val="323232"/>
          <w:sz w:val="20"/>
        </w:rPr>
        <w:t>VLAN</w:t>
      </w:r>
      <w:r>
        <w:rPr>
          <w:color w:val="323232"/>
          <w:sz w:val="20"/>
        </w:rPr>
        <w:t>。</w:t>
      </w:r>
    </w:p>
    <w:p w:rsidR="009146F7" w:rsidRDefault="0052544B">
      <w:pPr>
        <w:pStyle w:val="ListParagraph"/>
        <w:numPr>
          <w:ilvl w:val="0"/>
          <w:numId w:val="99"/>
        </w:numPr>
        <w:tabs>
          <w:tab w:val="left" w:pos="1059"/>
          <w:tab w:val="left" w:pos="1060"/>
        </w:tabs>
        <w:spacing w:before="160"/>
        <w:rPr>
          <w:sz w:val="20"/>
        </w:rPr>
      </w:pPr>
      <w:r>
        <w:rPr>
          <w:color w:val="323232"/>
          <w:spacing w:val="-12"/>
          <w:sz w:val="20"/>
        </w:rPr>
        <w:t>在</w:t>
      </w:r>
      <w:r>
        <w:rPr>
          <w:color w:val="323232"/>
          <w:spacing w:val="-12"/>
          <w:sz w:val="20"/>
        </w:rPr>
        <w:t>“</w:t>
      </w:r>
      <w:r>
        <w:rPr>
          <w:color w:val="323232"/>
          <w:spacing w:val="-12"/>
          <w:sz w:val="20"/>
        </w:rPr>
        <w:t>主</w:t>
      </w:r>
      <w:r>
        <w:rPr>
          <w:color w:val="323232"/>
          <w:spacing w:val="-12"/>
          <w:sz w:val="20"/>
        </w:rPr>
        <w:t xml:space="preserve"> </w:t>
      </w:r>
      <w:r>
        <w:rPr>
          <w:rFonts w:ascii="Arial" w:eastAsia="Arial" w:hAnsi="Arial"/>
          <w:color w:val="323232"/>
          <w:sz w:val="20"/>
        </w:rPr>
        <w:t>VLAN</w:t>
      </w:r>
      <w:r>
        <w:rPr>
          <w:rFonts w:ascii="Arial" w:eastAsia="Arial" w:hAnsi="Arial"/>
          <w:color w:val="323232"/>
          <w:spacing w:val="-1"/>
          <w:sz w:val="20"/>
        </w:rPr>
        <w:t xml:space="preserve"> </w:t>
      </w:r>
      <w:r>
        <w:rPr>
          <w:rFonts w:ascii="Arial" w:eastAsia="Arial" w:hAnsi="Arial"/>
          <w:color w:val="323232"/>
          <w:sz w:val="20"/>
        </w:rPr>
        <w:t>ID</w:t>
      </w:r>
      <w:r>
        <w:rPr>
          <w:color w:val="323232"/>
          <w:sz w:val="20"/>
        </w:rPr>
        <w:t>”</w:t>
      </w:r>
      <w:r>
        <w:rPr>
          <w:color w:val="323232"/>
          <w:sz w:val="20"/>
        </w:rPr>
        <w:t>列表下，单击</w:t>
      </w:r>
      <w:r>
        <w:rPr>
          <w:rFonts w:ascii="等线" w:eastAsia="等线" w:hAnsi="等线" w:hint="eastAsia"/>
          <w:b/>
          <w:color w:val="323232"/>
          <w:sz w:val="20"/>
        </w:rPr>
        <w:t>移除</w:t>
      </w:r>
      <w:r>
        <w:rPr>
          <w:color w:val="323232"/>
          <w:sz w:val="20"/>
        </w:rPr>
        <w:t>。</w:t>
      </w:r>
    </w:p>
    <w:p w:rsidR="009146F7" w:rsidRDefault="0052544B">
      <w:pPr>
        <w:pStyle w:val="ListParagraph"/>
        <w:numPr>
          <w:ilvl w:val="0"/>
          <w:numId w:val="99"/>
        </w:numPr>
        <w:tabs>
          <w:tab w:val="left" w:pos="1059"/>
          <w:tab w:val="left" w:pos="1060"/>
        </w:tabs>
        <w:spacing w:before="124"/>
        <w:rPr>
          <w:sz w:val="20"/>
        </w:rPr>
      </w:pPr>
      <w:r>
        <w:rPr>
          <w:color w:val="323232"/>
          <w:sz w:val="20"/>
        </w:rPr>
        <w:t>单击</w:t>
      </w:r>
      <w:r>
        <w:rPr>
          <w:rFonts w:ascii="等线" w:eastAsia="等线" w:hint="eastAsia"/>
          <w:b/>
          <w:color w:val="323232"/>
          <w:sz w:val="20"/>
        </w:rPr>
        <w:t>确定</w:t>
      </w:r>
      <w:r>
        <w:rPr>
          <w:color w:val="323232"/>
          <w:spacing w:val="-7"/>
          <w:sz w:val="20"/>
        </w:rPr>
        <w:t>确认要移除主</w:t>
      </w:r>
      <w:r>
        <w:rPr>
          <w:color w:val="323232"/>
          <w:spacing w:val="-7"/>
          <w:sz w:val="20"/>
        </w:rPr>
        <w:t xml:space="preserve"> </w:t>
      </w:r>
      <w:r>
        <w:rPr>
          <w:rFonts w:ascii="Arial" w:eastAsia="Arial"/>
          <w:color w:val="323232"/>
          <w:sz w:val="20"/>
        </w:rPr>
        <w:t>VLAN</w:t>
      </w:r>
      <w:r>
        <w:rPr>
          <w:color w:val="323232"/>
          <w:sz w:val="20"/>
        </w:rPr>
        <w:t>。</w:t>
      </w:r>
    </w:p>
    <w:p w:rsidR="009146F7" w:rsidRDefault="0052544B">
      <w:pPr>
        <w:pStyle w:val="ListParagraph"/>
        <w:numPr>
          <w:ilvl w:val="0"/>
          <w:numId w:val="99"/>
        </w:numPr>
        <w:tabs>
          <w:tab w:val="left" w:pos="1059"/>
          <w:tab w:val="left" w:pos="1060"/>
        </w:tabs>
        <w:spacing w:before="124"/>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7"/>
        <w:rPr>
          <w:sz w:val="22"/>
        </w:rPr>
      </w:pPr>
    </w:p>
    <w:p w:rsidR="009146F7" w:rsidRDefault="0052544B">
      <w:pPr>
        <w:pStyle w:val="Heading3"/>
        <w:rPr>
          <w:rFonts w:ascii="Arial" w:eastAsia="Arial"/>
        </w:rPr>
      </w:pPr>
      <w:bookmarkStart w:id="292" w:name="移除次专用_VLAN"/>
      <w:bookmarkStart w:id="293" w:name="_bookmark145"/>
      <w:bookmarkEnd w:id="292"/>
      <w:bookmarkEnd w:id="293"/>
      <w:r>
        <w:t>移除次专用</w:t>
      </w:r>
      <w:r>
        <w:t xml:space="preserve"> </w:t>
      </w:r>
      <w:r>
        <w:rPr>
          <w:rFonts w:ascii="Arial" w:eastAsia="Arial"/>
        </w:rPr>
        <w:t>VLAN</w:t>
      </w:r>
    </w:p>
    <w:p w:rsidR="009146F7" w:rsidRDefault="0052544B">
      <w:pPr>
        <w:pStyle w:val="BodyText"/>
        <w:spacing w:before="130"/>
        <w:ind w:left="700"/>
      </w:pPr>
      <w:r>
        <w:rPr>
          <w:color w:val="323232"/>
        </w:rPr>
        <w:t>从</w:t>
      </w:r>
      <w:r>
        <w:rPr>
          <w:color w:val="323232"/>
        </w:rPr>
        <w:t xml:space="preserve"> </w:t>
      </w:r>
      <w:r>
        <w:rPr>
          <w:rFonts w:ascii="Arial" w:eastAsia="Arial"/>
          <w:color w:val="323232"/>
        </w:rPr>
        <w:t xml:space="preserve">vSphere Distributed Switch </w:t>
      </w:r>
      <w:r>
        <w:rPr>
          <w:color w:val="323232"/>
        </w:rPr>
        <w:t>的配置中移除未使用的辅助专用</w:t>
      </w:r>
      <w:r>
        <w:rPr>
          <w:color w:val="323232"/>
        </w:rPr>
        <w:t xml:space="preserve"> </w:t>
      </w:r>
      <w:r>
        <w:rPr>
          <w:rFonts w:ascii="Arial" w:eastAsia="Arial"/>
          <w:color w:val="323232"/>
        </w:rPr>
        <w:t>VLAN</w:t>
      </w:r>
      <w:r>
        <w:rPr>
          <w:color w:val="323232"/>
        </w:rPr>
        <w:t>。</w:t>
      </w:r>
    </w:p>
    <w:p w:rsidR="009146F7" w:rsidRDefault="009146F7">
      <w:pPr>
        <w:pStyle w:val="BodyText"/>
        <w:spacing w:before="10"/>
      </w:pPr>
    </w:p>
    <w:p w:rsidR="009146F7" w:rsidRDefault="0052544B">
      <w:pPr>
        <w:ind w:left="699"/>
        <w:rPr>
          <w:sz w:val="18"/>
        </w:rPr>
      </w:pPr>
      <w:r>
        <w:rPr>
          <w:sz w:val="18"/>
        </w:rPr>
        <w:t>前提条件</w:t>
      </w:r>
    </w:p>
    <w:p w:rsidR="009146F7" w:rsidRDefault="0052544B">
      <w:pPr>
        <w:pStyle w:val="BodyText"/>
        <w:spacing w:before="172"/>
        <w:ind w:left="699"/>
      </w:pPr>
      <w:r>
        <w:rPr>
          <w:color w:val="323232"/>
        </w:rPr>
        <w:t>确认没有端口组配置为使用辅助</w:t>
      </w:r>
      <w:r>
        <w:rPr>
          <w:color w:val="323232"/>
        </w:rPr>
        <w:t xml:space="preserve"> </w:t>
      </w:r>
      <w:r>
        <w:rPr>
          <w:rFonts w:ascii="Arial" w:eastAsia="Arial"/>
          <w:color w:val="323232"/>
        </w:rPr>
        <w:t>VLAN</w:t>
      </w:r>
      <w:r>
        <w:rPr>
          <w:color w:val="323232"/>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98"/>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98"/>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并选择</w:t>
      </w:r>
      <w:r>
        <w:rPr>
          <w:rFonts w:ascii="等线" w:eastAsia="等线" w:hint="eastAsia"/>
          <w:b/>
          <w:color w:val="323232"/>
          <w:sz w:val="20"/>
        </w:rPr>
        <w:t>专用</w:t>
      </w:r>
      <w:r>
        <w:rPr>
          <w:rFonts w:ascii="等线" w:eastAsia="等线" w:hint="eastAsia"/>
          <w:b/>
          <w:color w:val="323232"/>
          <w:sz w:val="20"/>
        </w:rPr>
        <w:t xml:space="preserve"> </w:t>
      </w:r>
      <w:r>
        <w:rPr>
          <w:rFonts w:ascii="Arial" w:eastAsia="Arial"/>
          <w:b/>
          <w:color w:val="323232"/>
          <w:sz w:val="20"/>
        </w:rPr>
        <w:t>VLAN</w:t>
      </w:r>
      <w:r>
        <w:rPr>
          <w:color w:val="323232"/>
          <w:sz w:val="20"/>
        </w:rPr>
        <w:t>。</w:t>
      </w:r>
    </w:p>
    <w:p w:rsidR="009146F7" w:rsidRDefault="0052544B">
      <w:pPr>
        <w:pStyle w:val="ListParagraph"/>
        <w:numPr>
          <w:ilvl w:val="0"/>
          <w:numId w:val="98"/>
        </w:numPr>
        <w:tabs>
          <w:tab w:val="left" w:pos="1059"/>
          <w:tab w:val="left" w:pos="1061"/>
        </w:tabs>
        <w:spacing w:before="124"/>
        <w:rPr>
          <w:sz w:val="20"/>
        </w:rPr>
      </w:pPr>
      <w:r>
        <w:rPr>
          <w:color w:val="323232"/>
          <w:sz w:val="20"/>
        </w:rPr>
        <w:t>单击</w:t>
      </w:r>
      <w:r>
        <w:rPr>
          <w:rFonts w:ascii="等线" w:eastAsia="等线" w:hint="eastAsia"/>
          <w:b/>
          <w:color w:val="323232"/>
          <w:sz w:val="20"/>
        </w:rPr>
        <w:t>编辑</w:t>
      </w:r>
      <w:r>
        <w:rPr>
          <w:color w:val="323232"/>
          <w:sz w:val="20"/>
        </w:rPr>
        <w:t>。</w:t>
      </w:r>
    </w:p>
    <w:p w:rsidR="009146F7" w:rsidRDefault="0052544B">
      <w:pPr>
        <w:pStyle w:val="ListParagraph"/>
        <w:numPr>
          <w:ilvl w:val="0"/>
          <w:numId w:val="98"/>
        </w:numPr>
        <w:tabs>
          <w:tab w:val="left" w:pos="1059"/>
          <w:tab w:val="left" w:pos="1061"/>
        </w:tabs>
        <w:spacing w:before="127"/>
        <w:rPr>
          <w:sz w:val="20"/>
        </w:rPr>
      </w:pPr>
      <w:r>
        <w:rPr>
          <w:color w:val="323232"/>
          <w:spacing w:val="-8"/>
          <w:sz w:val="20"/>
        </w:rPr>
        <w:t>选择主专用</w:t>
      </w:r>
      <w:r>
        <w:rPr>
          <w:color w:val="323232"/>
          <w:spacing w:val="-8"/>
          <w:sz w:val="20"/>
        </w:rPr>
        <w:t xml:space="preserve"> </w:t>
      </w:r>
      <w:r>
        <w:rPr>
          <w:rFonts w:ascii="Arial" w:eastAsia="Arial"/>
          <w:color w:val="323232"/>
          <w:sz w:val="20"/>
        </w:rPr>
        <w:t>VLAN</w:t>
      </w:r>
      <w:r>
        <w:rPr>
          <w:color w:val="323232"/>
          <w:sz w:val="20"/>
        </w:rPr>
        <w:t>。</w:t>
      </w:r>
    </w:p>
    <w:p w:rsidR="009146F7" w:rsidRDefault="0052544B">
      <w:pPr>
        <w:pStyle w:val="BodyText"/>
        <w:spacing w:before="169"/>
        <w:ind w:left="1060"/>
      </w:pPr>
      <w:r>
        <w:rPr>
          <w:color w:val="323232"/>
        </w:rPr>
        <w:t>与其关联的辅助专用</w:t>
      </w:r>
      <w:r>
        <w:rPr>
          <w:color w:val="323232"/>
        </w:rPr>
        <w:t xml:space="preserve"> </w:t>
      </w:r>
      <w:r>
        <w:rPr>
          <w:rFonts w:ascii="Arial" w:eastAsia="Arial"/>
          <w:color w:val="323232"/>
        </w:rPr>
        <w:t xml:space="preserve">VLAN </w:t>
      </w:r>
      <w:r>
        <w:rPr>
          <w:color w:val="323232"/>
        </w:rPr>
        <w:t>将在右侧显示。</w:t>
      </w:r>
    </w:p>
    <w:p w:rsidR="009146F7" w:rsidRDefault="0052544B">
      <w:pPr>
        <w:pStyle w:val="ListParagraph"/>
        <w:numPr>
          <w:ilvl w:val="0"/>
          <w:numId w:val="98"/>
        </w:numPr>
        <w:tabs>
          <w:tab w:val="left" w:pos="1059"/>
          <w:tab w:val="left" w:pos="1061"/>
        </w:tabs>
        <w:spacing w:before="169"/>
        <w:rPr>
          <w:sz w:val="20"/>
        </w:rPr>
      </w:pPr>
      <w:r>
        <w:rPr>
          <w:color w:val="323232"/>
          <w:spacing w:val="-5"/>
          <w:sz w:val="20"/>
        </w:rPr>
        <w:t>选择要移除的次专用</w:t>
      </w:r>
      <w:r>
        <w:rPr>
          <w:color w:val="323232"/>
          <w:spacing w:val="-5"/>
          <w:sz w:val="20"/>
        </w:rPr>
        <w:t xml:space="preserve"> </w:t>
      </w:r>
      <w:r>
        <w:rPr>
          <w:rFonts w:ascii="Arial" w:eastAsia="Arial"/>
          <w:color w:val="323232"/>
          <w:sz w:val="20"/>
        </w:rPr>
        <w:t>VLAN</w:t>
      </w:r>
      <w:r>
        <w:rPr>
          <w:color w:val="323232"/>
          <w:sz w:val="20"/>
        </w:rPr>
        <w:t>。</w:t>
      </w:r>
    </w:p>
    <w:p w:rsidR="009146F7" w:rsidRDefault="0052544B">
      <w:pPr>
        <w:pStyle w:val="ListParagraph"/>
        <w:numPr>
          <w:ilvl w:val="0"/>
          <w:numId w:val="98"/>
        </w:numPr>
        <w:tabs>
          <w:tab w:val="left" w:pos="1059"/>
          <w:tab w:val="left" w:pos="1061"/>
        </w:tabs>
        <w:spacing w:before="161"/>
        <w:rPr>
          <w:sz w:val="20"/>
        </w:rPr>
      </w:pPr>
      <w:r>
        <w:rPr>
          <w:color w:val="323232"/>
          <w:spacing w:val="-12"/>
          <w:sz w:val="20"/>
        </w:rPr>
        <w:t>在辅助</w:t>
      </w:r>
      <w:r>
        <w:rPr>
          <w:color w:val="323232"/>
          <w:spacing w:val="-12"/>
          <w:sz w:val="20"/>
        </w:rPr>
        <w:t xml:space="preserve"> </w:t>
      </w:r>
      <w:r>
        <w:rPr>
          <w:rFonts w:ascii="Arial" w:eastAsia="Arial"/>
          <w:color w:val="323232"/>
          <w:sz w:val="20"/>
        </w:rPr>
        <w:t>VLAN ID</w:t>
      </w:r>
      <w:r>
        <w:rPr>
          <w:rFonts w:ascii="Arial" w:eastAsia="Arial"/>
          <w:color w:val="323232"/>
          <w:spacing w:val="-1"/>
          <w:sz w:val="20"/>
        </w:rPr>
        <w:t xml:space="preserve"> </w:t>
      </w:r>
      <w:r>
        <w:rPr>
          <w:color w:val="323232"/>
          <w:sz w:val="20"/>
        </w:rPr>
        <w:t>列表下方，单击</w:t>
      </w:r>
      <w:r>
        <w:rPr>
          <w:rFonts w:ascii="等线" w:eastAsia="等线" w:hint="eastAsia"/>
          <w:b/>
          <w:color w:val="323232"/>
          <w:sz w:val="20"/>
        </w:rPr>
        <w:t>移除</w:t>
      </w:r>
      <w:r>
        <w:rPr>
          <w:color w:val="323232"/>
          <w:sz w:val="20"/>
        </w:rPr>
        <w:t>，然后单击</w:t>
      </w:r>
      <w:r>
        <w:rPr>
          <w:rFonts w:ascii="等线" w:eastAsia="等线" w:hint="eastAsia"/>
          <w:b/>
          <w:color w:val="323232"/>
          <w:sz w:val="20"/>
        </w:rPr>
        <w:t>确定</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tabs>
          <w:tab w:val="right" w:pos="10059"/>
        </w:tabs>
        <w:spacing w:before="255"/>
        <w:ind w:left="700"/>
        <w:rPr>
          <w:rFonts w:ascii="Arial" w:eastAsia="Arial"/>
          <w:sz w:val="120"/>
        </w:rPr>
      </w:pPr>
      <w:bookmarkStart w:id="294" w:name="管理网络资源"/>
      <w:bookmarkStart w:id="295" w:name="_bookmark146"/>
      <w:bookmarkEnd w:id="294"/>
      <w:bookmarkEnd w:id="295"/>
      <w:r>
        <w:rPr>
          <w:color w:val="004A90"/>
          <w:sz w:val="44"/>
        </w:rPr>
        <w:t>管理网络资源</w:t>
      </w:r>
      <w:r>
        <w:rPr>
          <w:color w:val="C5C5C6"/>
          <w:sz w:val="44"/>
        </w:rPr>
        <w:tab/>
      </w:r>
      <w:r>
        <w:rPr>
          <w:rFonts w:ascii="Arial" w:eastAsia="Arial"/>
          <w:color w:val="C5C5C6"/>
          <w:sz w:val="120"/>
        </w:rPr>
        <w:t>10</w:t>
      </w:r>
    </w:p>
    <w:p w:rsidR="009146F7" w:rsidRDefault="0052544B">
      <w:pPr>
        <w:pStyle w:val="BodyText"/>
        <w:spacing w:before="466" w:line="398" w:lineRule="auto"/>
        <w:ind w:left="700" w:right="4837"/>
      </w:pPr>
      <w:r>
        <w:rPr>
          <w:rFonts w:ascii="Arial" w:eastAsia="Arial"/>
          <w:color w:val="323232"/>
        </w:rPr>
        <w:t xml:space="preserve">vSphere </w:t>
      </w:r>
      <w:r>
        <w:rPr>
          <w:color w:val="323232"/>
        </w:rPr>
        <w:t>提供了多种帮助您管理网络资源的不同方法。本章讨论了以下主题：</w:t>
      </w:r>
    </w:p>
    <w:p w:rsidR="009146F7" w:rsidRDefault="0052544B">
      <w:pPr>
        <w:pStyle w:val="BodyText"/>
        <w:tabs>
          <w:tab w:val="left" w:pos="1059"/>
        </w:tabs>
        <w:spacing w:line="182" w:lineRule="exact"/>
        <w:ind w:left="699"/>
        <w:rPr>
          <w:rFonts w:ascii="Arial"/>
        </w:rPr>
      </w:pPr>
      <w:r>
        <w:rPr>
          <w:rFonts w:ascii="Arial"/>
          <w:color w:val="323232"/>
          <w:w w:val="110"/>
          <w:position w:val="2"/>
          <w:sz w:val="14"/>
        </w:rPr>
        <w:t>n</w:t>
      </w:r>
      <w:r>
        <w:rPr>
          <w:rFonts w:ascii="Arial"/>
          <w:color w:val="323232"/>
          <w:w w:val="110"/>
          <w:position w:val="2"/>
          <w:sz w:val="14"/>
        </w:rPr>
        <w:tab/>
      </w:r>
      <w:hyperlink w:anchor="_bookmark147" w:history="1">
        <w:r>
          <w:rPr>
            <w:rFonts w:ascii="Arial"/>
            <w:color w:val="0096D3"/>
            <w:w w:val="110"/>
          </w:rPr>
          <w:t>DirectPath</w:t>
        </w:r>
        <w:r>
          <w:rPr>
            <w:rFonts w:ascii="Arial"/>
            <w:color w:val="0096D3"/>
            <w:spacing w:val="-8"/>
            <w:w w:val="110"/>
          </w:rPr>
          <w:t xml:space="preserve"> </w:t>
        </w:r>
        <w:r>
          <w:rPr>
            <w:rFonts w:ascii="Arial"/>
            <w:color w:val="0096D3"/>
            <w:w w:val="110"/>
          </w:rPr>
          <w:t>I/O</w:t>
        </w:r>
      </w:hyperlink>
    </w:p>
    <w:p w:rsidR="009146F7" w:rsidRDefault="0052544B">
      <w:pPr>
        <w:pStyle w:val="BodyText"/>
        <w:tabs>
          <w:tab w:val="left" w:pos="1059"/>
        </w:tabs>
        <w:spacing w:before="183"/>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150" w:history="1">
        <w:r>
          <w:rPr>
            <w:color w:val="0096D3"/>
            <w:spacing w:val="-17"/>
            <w:w w:val="105"/>
          </w:rPr>
          <w:t>单根</w:t>
        </w:r>
        <w:r>
          <w:rPr>
            <w:color w:val="0096D3"/>
            <w:spacing w:val="-17"/>
            <w:w w:val="105"/>
          </w:rPr>
          <w:t xml:space="preserve"> </w:t>
        </w:r>
        <w:r>
          <w:rPr>
            <w:rFonts w:ascii="Arial" w:eastAsia="Arial"/>
            <w:color w:val="0096D3"/>
            <w:w w:val="105"/>
          </w:rPr>
          <w:t>I/O</w:t>
        </w:r>
        <w:r>
          <w:rPr>
            <w:rFonts w:ascii="Arial" w:eastAsia="Arial"/>
            <w:color w:val="0096D3"/>
            <w:spacing w:val="-5"/>
            <w:w w:val="105"/>
          </w:rPr>
          <w:t xml:space="preserve"> </w:t>
        </w:r>
        <w:r>
          <w:rPr>
            <w:color w:val="0096D3"/>
            <w:spacing w:val="-13"/>
            <w:w w:val="105"/>
          </w:rPr>
          <w:t>虚拟化</w:t>
        </w:r>
        <w:r>
          <w:rPr>
            <w:color w:val="0096D3"/>
            <w:spacing w:val="-13"/>
            <w:w w:val="105"/>
          </w:rPr>
          <w:t xml:space="preserve"> </w:t>
        </w:r>
        <w:r>
          <w:rPr>
            <w:rFonts w:ascii="Arial" w:eastAsia="Arial"/>
            <w:color w:val="0096D3"/>
            <w:w w:val="105"/>
          </w:rPr>
          <w:t>(SR-IOV)</w:t>
        </w:r>
      </w:hyperlink>
    </w:p>
    <w:p w:rsidR="009146F7" w:rsidRDefault="0052544B">
      <w:pPr>
        <w:pStyle w:val="BodyText"/>
        <w:tabs>
          <w:tab w:val="left" w:pos="1059"/>
        </w:tabs>
        <w:spacing w:before="169"/>
        <w:ind w:left="700"/>
      </w:pPr>
      <w:r>
        <w:rPr>
          <w:rFonts w:ascii="Arial" w:eastAsia="Arial"/>
          <w:color w:val="323232"/>
          <w:w w:val="115"/>
          <w:position w:val="2"/>
          <w:sz w:val="14"/>
        </w:rPr>
        <w:t>n</w:t>
      </w:r>
      <w:r>
        <w:rPr>
          <w:rFonts w:ascii="Arial" w:eastAsia="Arial"/>
          <w:color w:val="323232"/>
          <w:w w:val="115"/>
          <w:position w:val="2"/>
          <w:sz w:val="14"/>
        </w:rPr>
        <w:tab/>
      </w:r>
      <w:hyperlink w:anchor="_bookmark162" w:history="1">
        <w:r>
          <w:rPr>
            <w:color w:val="0096D3"/>
          </w:rPr>
          <w:t>虚拟机的远程直接内存访问</w:t>
        </w:r>
      </w:hyperlink>
    </w:p>
    <w:p w:rsidR="009146F7" w:rsidRDefault="0052544B">
      <w:pPr>
        <w:tabs>
          <w:tab w:val="left" w:pos="1059"/>
        </w:tabs>
        <w:spacing w:before="164"/>
        <w:ind w:left="700"/>
        <w:rPr>
          <w:sz w:val="20"/>
        </w:rPr>
      </w:pPr>
      <w:r>
        <w:rPr>
          <w:rFonts w:ascii="Arial" w:eastAsia="Arial"/>
          <w:color w:val="323232"/>
          <w:w w:val="115"/>
          <w:position w:val="2"/>
          <w:sz w:val="14"/>
        </w:rPr>
        <w:t>n</w:t>
      </w:r>
      <w:r>
        <w:rPr>
          <w:rFonts w:ascii="Arial" w:eastAsia="Arial"/>
          <w:color w:val="323232"/>
          <w:w w:val="115"/>
          <w:position w:val="2"/>
          <w:sz w:val="14"/>
        </w:rPr>
        <w:tab/>
      </w:r>
      <w:hyperlink w:anchor="_bookmark169" w:history="1">
        <w:r>
          <w:rPr>
            <w:color w:val="0096D3"/>
            <w:w w:val="110"/>
            <w:sz w:val="20"/>
          </w:rPr>
          <w:t>巨帧</w:t>
        </w:r>
      </w:hyperlink>
    </w:p>
    <w:p w:rsidR="009146F7" w:rsidRDefault="0052544B">
      <w:pPr>
        <w:pStyle w:val="BodyText"/>
        <w:tabs>
          <w:tab w:val="left" w:pos="1059"/>
        </w:tabs>
        <w:spacing w:before="164"/>
        <w:ind w:left="699"/>
      </w:pPr>
      <w:r>
        <w:rPr>
          <w:rFonts w:ascii="Arial" w:eastAsia="Arial"/>
          <w:color w:val="323232"/>
          <w:w w:val="105"/>
          <w:position w:val="2"/>
          <w:sz w:val="14"/>
        </w:rPr>
        <w:t>n</w:t>
      </w:r>
      <w:r>
        <w:rPr>
          <w:rFonts w:ascii="Arial" w:eastAsia="Arial"/>
          <w:color w:val="323232"/>
          <w:w w:val="105"/>
          <w:position w:val="2"/>
          <w:sz w:val="14"/>
        </w:rPr>
        <w:tab/>
      </w:r>
      <w:hyperlink w:anchor="_bookmark174" w:history="1">
        <w:r>
          <w:rPr>
            <w:rFonts w:ascii="Arial" w:eastAsia="Arial"/>
            <w:color w:val="0096D3"/>
            <w:w w:val="105"/>
          </w:rPr>
          <w:t>TCP</w:t>
        </w:r>
        <w:r>
          <w:rPr>
            <w:rFonts w:ascii="Arial" w:eastAsia="Arial"/>
            <w:color w:val="0096D3"/>
            <w:spacing w:val="-5"/>
            <w:w w:val="105"/>
          </w:rPr>
          <w:t xml:space="preserve"> </w:t>
        </w:r>
        <w:r>
          <w:rPr>
            <w:color w:val="0096D3"/>
            <w:w w:val="105"/>
          </w:rPr>
          <w:t>分段清除</w:t>
        </w:r>
      </w:hyperlink>
    </w:p>
    <w:p w:rsidR="009146F7" w:rsidRDefault="0052544B">
      <w:pPr>
        <w:tabs>
          <w:tab w:val="left" w:pos="1059"/>
        </w:tabs>
        <w:spacing w:before="169"/>
        <w:ind w:left="699"/>
        <w:rPr>
          <w:sz w:val="20"/>
        </w:rPr>
      </w:pPr>
      <w:r>
        <w:rPr>
          <w:rFonts w:ascii="Arial" w:eastAsia="Arial"/>
          <w:color w:val="323232"/>
          <w:w w:val="115"/>
          <w:position w:val="2"/>
          <w:sz w:val="14"/>
        </w:rPr>
        <w:t>n</w:t>
      </w:r>
      <w:r>
        <w:rPr>
          <w:rFonts w:ascii="Arial" w:eastAsia="Arial"/>
          <w:color w:val="323232"/>
          <w:w w:val="115"/>
          <w:position w:val="2"/>
          <w:sz w:val="14"/>
        </w:rPr>
        <w:tab/>
      </w:r>
      <w:hyperlink w:anchor="_bookmark181" w:history="1">
        <w:r>
          <w:rPr>
            <w:color w:val="0096D3"/>
            <w:w w:val="105"/>
            <w:sz w:val="20"/>
          </w:rPr>
          <w:t>大型接收卸载</w:t>
        </w:r>
      </w:hyperlink>
    </w:p>
    <w:p w:rsidR="009146F7" w:rsidRDefault="0052544B">
      <w:pPr>
        <w:pStyle w:val="BodyText"/>
        <w:tabs>
          <w:tab w:val="left" w:pos="1059"/>
        </w:tabs>
        <w:spacing w:before="164"/>
        <w:ind w:left="700"/>
      </w:pPr>
      <w:r>
        <w:rPr>
          <w:rFonts w:ascii="Arial" w:eastAsia="Arial"/>
          <w:color w:val="323232"/>
          <w:w w:val="105"/>
          <w:position w:val="2"/>
          <w:sz w:val="14"/>
        </w:rPr>
        <w:t>n</w:t>
      </w:r>
      <w:r>
        <w:rPr>
          <w:rFonts w:ascii="Arial" w:eastAsia="Arial"/>
          <w:color w:val="323232"/>
          <w:w w:val="105"/>
          <w:position w:val="2"/>
          <w:sz w:val="14"/>
        </w:rPr>
        <w:tab/>
      </w:r>
      <w:hyperlink w:anchor="_bookmark191" w:history="1">
        <w:r>
          <w:rPr>
            <w:rFonts w:ascii="Arial" w:eastAsia="Arial"/>
            <w:color w:val="0096D3"/>
          </w:rPr>
          <w:t>NetQueue</w:t>
        </w:r>
        <w:r>
          <w:rPr>
            <w:rFonts w:ascii="Arial" w:eastAsia="Arial"/>
            <w:color w:val="0096D3"/>
            <w:spacing w:val="-7"/>
          </w:rPr>
          <w:t xml:space="preserve"> </w:t>
        </w:r>
        <w:r>
          <w:rPr>
            <w:color w:val="0096D3"/>
          </w:rPr>
          <w:t>和网络性能</w:t>
        </w:r>
      </w:hyperlink>
    </w:p>
    <w:p w:rsidR="009146F7" w:rsidRDefault="009146F7">
      <w:pPr>
        <w:pStyle w:val="BodyText"/>
        <w:spacing w:before="11"/>
        <w:rPr>
          <w:sz w:val="25"/>
        </w:rPr>
      </w:pPr>
    </w:p>
    <w:p w:rsidR="009146F7" w:rsidRDefault="0052544B">
      <w:pPr>
        <w:pStyle w:val="Heading2"/>
        <w:ind w:left="699"/>
      </w:pPr>
      <w:bookmarkStart w:id="296" w:name="DirectPath_I/O"/>
      <w:bookmarkStart w:id="297" w:name="_bookmark147"/>
      <w:bookmarkEnd w:id="296"/>
      <w:bookmarkEnd w:id="297"/>
      <w:r>
        <w:rPr>
          <w:w w:val="120"/>
        </w:rPr>
        <w:t>DirectPath</w:t>
      </w:r>
      <w:r>
        <w:rPr>
          <w:spacing w:val="-75"/>
          <w:w w:val="120"/>
        </w:rPr>
        <w:t xml:space="preserve"> </w:t>
      </w:r>
      <w:r>
        <w:rPr>
          <w:w w:val="120"/>
        </w:rPr>
        <w:t>I/O</w:t>
      </w:r>
    </w:p>
    <w:p w:rsidR="009146F7" w:rsidRDefault="0052544B">
      <w:pPr>
        <w:pStyle w:val="BodyText"/>
        <w:spacing w:before="149" w:line="398" w:lineRule="auto"/>
        <w:ind w:left="700" w:right="2104"/>
      </w:pPr>
      <w:r>
        <w:rPr>
          <w:color w:val="323232"/>
          <w:spacing w:val="-16"/>
        </w:rPr>
        <w:t>借助</w:t>
      </w:r>
      <w:r>
        <w:rPr>
          <w:color w:val="323232"/>
          <w:spacing w:val="-16"/>
        </w:rPr>
        <w:t xml:space="preserve"> </w:t>
      </w:r>
      <w:r>
        <w:rPr>
          <w:rFonts w:ascii="Arial" w:eastAsia="Arial"/>
          <w:color w:val="323232"/>
        </w:rPr>
        <w:t>DirectPath I/O</w:t>
      </w:r>
      <w:r>
        <w:rPr>
          <w:color w:val="323232"/>
          <w:spacing w:val="-6"/>
        </w:rPr>
        <w:t>，虚拟机可以使用</w:t>
      </w:r>
      <w:r>
        <w:rPr>
          <w:color w:val="323232"/>
          <w:spacing w:val="-6"/>
        </w:rPr>
        <w:t xml:space="preserve"> </w:t>
      </w:r>
      <w:r>
        <w:rPr>
          <w:rFonts w:ascii="Arial" w:eastAsia="Arial"/>
          <w:color w:val="323232"/>
        </w:rPr>
        <w:t xml:space="preserve">I/O </w:t>
      </w:r>
      <w:r>
        <w:rPr>
          <w:color w:val="323232"/>
          <w:spacing w:val="-4"/>
        </w:rPr>
        <w:t>内存管理单元访问平台上的物理</w:t>
      </w:r>
      <w:r>
        <w:rPr>
          <w:color w:val="323232"/>
          <w:spacing w:val="-4"/>
        </w:rPr>
        <w:t xml:space="preserve"> </w:t>
      </w:r>
      <w:r>
        <w:rPr>
          <w:rFonts w:ascii="Arial" w:eastAsia="Arial"/>
          <w:color w:val="323232"/>
        </w:rPr>
        <w:t xml:space="preserve">PCI </w:t>
      </w:r>
      <w:r>
        <w:rPr>
          <w:color w:val="323232"/>
        </w:rPr>
        <w:t>功能。</w:t>
      </w:r>
      <w:r>
        <w:rPr>
          <w:color w:val="323232"/>
          <w:spacing w:val="-12"/>
        </w:rPr>
        <w:t>配置了</w:t>
      </w:r>
      <w:r>
        <w:rPr>
          <w:color w:val="323232"/>
          <w:spacing w:val="-12"/>
        </w:rPr>
        <w:t xml:space="preserve"> </w:t>
      </w:r>
      <w:r>
        <w:rPr>
          <w:rFonts w:ascii="Arial" w:eastAsia="Arial"/>
          <w:color w:val="323232"/>
        </w:rPr>
        <w:t xml:space="preserve">DirectPath </w:t>
      </w:r>
      <w:r>
        <w:rPr>
          <w:color w:val="323232"/>
        </w:rPr>
        <w:t>的虚拟机不具有以下功能：</w:t>
      </w:r>
    </w:p>
    <w:p w:rsidR="009146F7" w:rsidRDefault="0052544B">
      <w:pPr>
        <w:pStyle w:val="BodyText"/>
        <w:tabs>
          <w:tab w:val="left" w:pos="1059"/>
        </w:tabs>
        <w:spacing w:line="256" w:lineRule="exact"/>
        <w:ind w:left="699"/>
      </w:pPr>
      <w:r>
        <w:rPr>
          <w:rFonts w:ascii="Arial" w:eastAsia="Arial"/>
          <w:color w:val="323232"/>
          <w:w w:val="115"/>
          <w:position w:val="2"/>
          <w:sz w:val="14"/>
        </w:rPr>
        <w:t>n</w:t>
      </w:r>
      <w:r>
        <w:rPr>
          <w:rFonts w:ascii="Arial" w:eastAsia="Arial"/>
          <w:color w:val="323232"/>
          <w:w w:val="115"/>
          <w:position w:val="2"/>
          <w:sz w:val="14"/>
        </w:rPr>
        <w:tab/>
      </w:r>
      <w:r>
        <w:rPr>
          <w:color w:val="323232"/>
        </w:rPr>
        <w:t>虚拟设备的热添加和热移除</w:t>
      </w:r>
    </w:p>
    <w:p w:rsidR="009146F7" w:rsidRDefault="0052544B">
      <w:pPr>
        <w:tabs>
          <w:tab w:val="left" w:pos="1059"/>
        </w:tabs>
        <w:spacing w:before="164"/>
        <w:ind w:left="699"/>
        <w:rPr>
          <w:sz w:val="20"/>
        </w:rPr>
      </w:pPr>
      <w:r>
        <w:rPr>
          <w:rFonts w:ascii="Arial" w:eastAsia="Arial"/>
          <w:color w:val="323232"/>
          <w:w w:val="115"/>
          <w:position w:val="2"/>
          <w:sz w:val="14"/>
        </w:rPr>
        <w:t>n</w:t>
      </w:r>
      <w:r>
        <w:rPr>
          <w:rFonts w:ascii="Arial" w:eastAsia="Arial"/>
          <w:color w:val="323232"/>
          <w:w w:val="115"/>
          <w:position w:val="2"/>
          <w:sz w:val="14"/>
        </w:rPr>
        <w:tab/>
      </w:r>
      <w:r>
        <w:rPr>
          <w:color w:val="323232"/>
          <w:sz w:val="20"/>
        </w:rPr>
        <w:t>挂起和恢复</w:t>
      </w:r>
    </w:p>
    <w:p w:rsidR="009146F7" w:rsidRDefault="0052544B">
      <w:pPr>
        <w:tabs>
          <w:tab w:val="left" w:pos="1059"/>
        </w:tabs>
        <w:spacing w:before="164"/>
        <w:ind w:left="699"/>
        <w:rPr>
          <w:sz w:val="20"/>
        </w:rPr>
      </w:pPr>
      <w:r>
        <w:rPr>
          <w:rFonts w:ascii="Arial" w:eastAsia="Arial"/>
          <w:color w:val="323232"/>
          <w:w w:val="115"/>
          <w:position w:val="2"/>
          <w:sz w:val="14"/>
        </w:rPr>
        <w:t>n</w:t>
      </w:r>
      <w:r>
        <w:rPr>
          <w:rFonts w:ascii="Arial" w:eastAsia="Arial"/>
          <w:color w:val="323232"/>
          <w:w w:val="115"/>
          <w:position w:val="2"/>
          <w:sz w:val="14"/>
        </w:rPr>
        <w:tab/>
      </w:r>
      <w:r>
        <w:rPr>
          <w:color w:val="323232"/>
          <w:sz w:val="20"/>
        </w:rPr>
        <w:t>记录和重放</w:t>
      </w:r>
    </w:p>
    <w:p w:rsidR="009146F7" w:rsidRDefault="0052544B">
      <w:pPr>
        <w:pStyle w:val="BodyText"/>
        <w:tabs>
          <w:tab w:val="left" w:pos="1059"/>
        </w:tabs>
        <w:spacing w:before="171"/>
        <w:ind w:left="699"/>
        <w:rPr>
          <w:rFonts w:ascii="Arial"/>
        </w:rPr>
      </w:pPr>
      <w:r>
        <w:rPr>
          <w:rFonts w:ascii="Arial"/>
          <w:color w:val="323232"/>
          <w:w w:val="110"/>
          <w:position w:val="2"/>
          <w:sz w:val="14"/>
        </w:rPr>
        <w:t>n</w:t>
      </w:r>
      <w:r>
        <w:rPr>
          <w:rFonts w:ascii="Arial"/>
          <w:color w:val="323232"/>
          <w:w w:val="110"/>
          <w:position w:val="2"/>
          <w:sz w:val="14"/>
        </w:rPr>
        <w:tab/>
      </w:r>
      <w:r>
        <w:rPr>
          <w:rFonts w:ascii="Arial"/>
          <w:color w:val="323232"/>
          <w:w w:val="110"/>
        </w:rPr>
        <w:t>Fault</w:t>
      </w:r>
      <w:r>
        <w:rPr>
          <w:rFonts w:ascii="Arial"/>
          <w:color w:val="323232"/>
          <w:spacing w:val="-7"/>
          <w:w w:val="110"/>
        </w:rPr>
        <w:t xml:space="preserve"> </w:t>
      </w:r>
      <w:r>
        <w:rPr>
          <w:rFonts w:ascii="Arial"/>
          <w:color w:val="323232"/>
          <w:spacing w:val="-4"/>
          <w:w w:val="110"/>
        </w:rPr>
        <w:t>Tolerance</w:t>
      </w:r>
    </w:p>
    <w:p w:rsidR="009146F7" w:rsidRDefault="0052544B">
      <w:pPr>
        <w:tabs>
          <w:tab w:val="left" w:pos="1059"/>
        </w:tabs>
        <w:spacing w:before="183"/>
        <w:ind w:left="700"/>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05"/>
          <w:sz w:val="20"/>
        </w:rPr>
        <w:t>高可用性</w:t>
      </w:r>
    </w:p>
    <w:p w:rsidR="009146F7" w:rsidRDefault="0052544B">
      <w:pPr>
        <w:pStyle w:val="BodyText"/>
        <w:tabs>
          <w:tab w:val="left" w:pos="1059"/>
        </w:tabs>
        <w:spacing w:before="163"/>
        <w:ind w:left="699"/>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DRS</w:t>
      </w:r>
      <w:r>
        <w:rPr>
          <w:color w:val="323232"/>
          <w:w w:val="105"/>
        </w:rPr>
        <w:t>（有限的可用性。虚拟机可以属于某个群集，但不能在主机之间迁移）</w:t>
      </w:r>
    </w:p>
    <w:p w:rsidR="009146F7" w:rsidRDefault="0052544B">
      <w:pPr>
        <w:tabs>
          <w:tab w:val="left" w:pos="1059"/>
        </w:tabs>
        <w:spacing w:before="169"/>
        <w:ind w:left="699"/>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10"/>
          <w:sz w:val="20"/>
        </w:rPr>
        <w:t>快照</w:t>
      </w:r>
    </w:p>
    <w:p w:rsidR="009146F7" w:rsidRDefault="0052544B">
      <w:pPr>
        <w:pStyle w:val="BodyText"/>
        <w:tabs>
          <w:tab w:val="left" w:pos="1059"/>
        </w:tabs>
        <w:spacing w:before="114"/>
        <w:ind w:left="700"/>
      </w:pPr>
      <w:r>
        <w:rPr>
          <w:rFonts w:ascii="Arial" w:eastAsia="Arial"/>
          <w:color w:val="323232"/>
          <w:w w:val="115"/>
          <w:position w:val="2"/>
          <w:sz w:val="14"/>
        </w:rPr>
        <w:t>n</w:t>
      </w:r>
      <w:r>
        <w:rPr>
          <w:rFonts w:ascii="Arial" w:eastAsia="Arial"/>
          <w:color w:val="323232"/>
          <w:w w:val="115"/>
          <w:position w:val="2"/>
          <w:sz w:val="14"/>
        </w:rPr>
        <w:tab/>
      </w:r>
      <w:hyperlink w:anchor="_bookmark148" w:history="1">
        <w:r>
          <w:rPr>
            <w:color w:val="0096D3"/>
          </w:rPr>
          <w:t>为主机上的网络设备启用直通功能</w:t>
        </w:r>
      </w:hyperlink>
    </w:p>
    <w:p w:rsidR="009146F7" w:rsidRDefault="0052544B">
      <w:pPr>
        <w:pStyle w:val="BodyText"/>
        <w:spacing w:before="104"/>
        <w:ind w:left="1060"/>
        <w:rPr>
          <w:rFonts w:ascii="Arial" w:eastAsia="Arial"/>
        </w:rPr>
      </w:pPr>
      <w:r>
        <w:rPr>
          <w:color w:val="323232"/>
        </w:rPr>
        <w:t>直通设备可提供有效的方式来使用资源并提高环境性能。您可以为主机上的网络设备启用</w:t>
      </w:r>
      <w:r>
        <w:rPr>
          <w:color w:val="323232"/>
        </w:rPr>
        <w:t xml:space="preserve"> </w:t>
      </w:r>
      <w:r>
        <w:rPr>
          <w:rFonts w:ascii="Arial" w:eastAsia="Arial"/>
          <w:color w:val="323232"/>
        </w:rPr>
        <w:t>DirectPath</w:t>
      </w:r>
    </w:p>
    <w:p w:rsidR="009146F7" w:rsidRDefault="0052544B">
      <w:pPr>
        <w:pStyle w:val="BodyText"/>
        <w:spacing w:before="49"/>
        <w:ind w:left="1060"/>
      </w:pPr>
      <w:r>
        <w:rPr>
          <w:rFonts w:ascii="Arial" w:eastAsia="Arial"/>
          <w:color w:val="323232"/>
        </w:rPr>
        <w:t xml:space="preserve">I/O </w:t>
      </w:r>
      <w:r>
        <w:rPr>
          <w:color w:val="323232"/>
        </w:rPr>
        <w:t>直通功能。</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hyperlink w:anchor="_bookmark149" w:history="1">
        <w:r>
          <w:rPr>
            <w:color w:val="0096D3"/>
            <w:spacing w:val="-7"/>
            <w:w w:val="105"/>
          </w:rPr>
          <w:t>在虚拟机上配置</w:t>
        </w:r>
        <w:r>
          <w:rPr>
            <w:color w:val="0096D3"/>
            <w:spacing w:val="-7"/>
            <w:w w:val="105"/>
          </w:rPr>
          <w:t xml:space="preserve"> </w:t>
        </w:r>
        <w:r>
          <w:rPr>
            <w:rFonts w:ascii="Arial" w:eastAsia="Arial"/>
            <w:color w:val="0096D3"/>
            <w:w w:val="105"/>
          </w:rPr>
          <w:t>PCI</w:t>
        </w:r>
        <w:r>
          <w:rPr>
            <w:rFonts w:ascii="Arial" w:eastAsia="Arial"/>
            <w:color w:val="0096D3"/>
            <w:spacing w:val="-4"/>
            <w:w w:val="105"/>
          </w:rPr>
          <w:t xml:space="preserve"> </w:t>
        </w:r>
        <w:r>
          <w:rPr>
            <w:color w:val="0096D3"/>
            <w:w w:val="105"/>
          </w:rPr>
          <w:t>设备</w:t>
        </w:r>
      </w:hyperlink>
    </w:p>
    <w:p w:rsidR="009146F7" w:rsidRDefault="0052544B">
      <w:pPr>
        <w:pStyle w:val="BodyText"/>
        <w:spacing w:before="109" w:line="285" w:lineRule="auto"/>
        <w:ind w:left="1059" w:right="328"/>
      </w:pPr>
      <w:r>
        <w:rPr>
          <w:color w:val="323232"/>
        </w:rPr>
        <w:t>直通设备可在您的环境中提供更有效的方式来使用资源并提高性能。可以在</w:t>
      </w:r>
      <w:r>
        <w:rPr>
          <w:color w:val="323232"/>
        </w:rPr>
        <w:t xml:space="preserve"> </w:t>
      </w:r>
      <w:r>
        <w:rPr>
          <w:rFonts w:ascii="Arial" w:eastAsia="Arial"/>
          <w:color w:val="323232"/>
        </w:rPr>
        <w:t xml:space="preserve">vSphere Web Client </w:t>
      </w:r>
      <w:r>
        <w:rPr>
          <w:color w:val="323232"/>
        </w:rPr>
        <w:t>中的虚拟机上配置直通</w:t>
      </w:r>
      <w:r>
        <w:rPr>
          <w:color w:val="323232"/>
        </w:rPr>
        <w:t xml:space="preserve"> </w:t>
      </w:r>
      <w:r>
        <w:rPr>
          <w:rFonts w:ascii="Arial" w:eastAsia="Arial"/>
          <w:color w:val="323232"/>
        </w:rPr>
        <w:t xml:space="preserve">PCI </w:t>
      </w:r>
      <w:r>
        <w:rPr>
          <w:color w:val="323232"/>
        </w:rPr>
        <w:t>设备。</w:t>
      </w:r>
    </w:p>
    <w:p w:rsidR="009146F7" w:rsidRDefault="009146F7">
      <w:pPr>
        <w:spacing w:line="285" w:lineRule="auto"/>
        <w:sectPr w:rsidR="009146F7">
          <w:headerReference w:type="default" r:id="rId81"/>
          <w:footerReference w:type="default" r:id="rId82"/>
          <w:pgSz w:w="11880" w:h="15840"/>
          <w:pgMar w:top="1500" w:right="980" w:bottom="740" w:left="560" w:header="0" w:footer="546" w:gutter="0"/>
          <w:pgNumType w:start="125"/>
          <w:cols w:space="720"/>
        </w:sectPr>
      </w:pPr>
    </w:p>
    <w:p w:rsidR="009146F7" w:rsidRDefault="009146F7">
      <w:pPr>
        <w:pStyle w:val="BodyText"/>
      </w:pPr>
    </w:p>
    <w:p w:rsidR="009146F7" w:rsidRDefault="009146F7">
      <w:pPr>
        <w:pStyle w:val="BodyText"/>
      </w:pPr>
    </w:p>
    <w:p w:rsidR="009146F7" w:rsidRDefault="009146F7">
      <w:pPr>
        <w:pStyle w:val="BodyText"/>
        <w:spacing w:before="2"/>
        <w:rPr>
          <w:sz w:val="18"/>
        </w:rPr>
      </w:pPr>
    </w:p>
    <w:p w:rsidR="009146F7" w:rsidRDefault="0052544B">
      <w:pPr>
        <w:pStyle w:val="Heading3"/>
        <w:spacing w:before="72"/>
      </w:pPr>
      <w:bookmarkStart w:id="298" w:name="为主机上的网络设备启用直通功能"/>
      <w:bookmarkStart w:id="299" w:name="_bookmark148"/>
      <w:bookmarkEnd w:id="298"/>
      <w:bookmarkEnd w:id="299"/>
      <w:r>
        <w:t>为主机上的网络设备启用直通功能</w:t>
      </w:r>
    </w:p>
    <w:p w:rsidR="009146F7" w:rsidRDefault="0052544B">
      <w:pPr>
        <w:pStyle w:val="BodyText"/>
        <w:spacing w:before="130" w:line="285" w:lineRule="auto"/>
        <w:ind w:left="699" w:right="213"/>
      </w:pPr>
      <w:r>
        <w:rPr>
          <w:color w:val="323232"/>
        </w:rPr>
        <w:t>直通设备可提供有效的方式来使用资源并提高环境性能。您可以为主机上的网络设备启用</w:t>
      </w:r>
      <w:r>
        <w:rPr>
          <w:color w:val="323232"/>
        </w:rPr>
        <w:t xml:space="preserve"> </w:t>
      </w:r>
      <w:r>
        <w:rPr>
          <w:rFonts w:ascii="Arial" w:eastAsia="Arial"/>
          <w:color w:val="323232"/>
        </w:rPr>
        <w:t xml:space="preserve">DirectPath I/O </w:t>
      </w:r>
      <w:r>
        <w:rPr>
          <w:color w:val="323232"/>
        </w:rPr>
        <w:t>直通功能。</w:t>
      </w:r>
    </w:p>
    <w:p w:rsidR="009146F7" w:rsidRDefault="0052544B">
      <w:pPr>
        <w:pStyle w:val="BodyText"/>
        <w:spacing w:before="10"/>
        <w:rPr>
          <w:sz w:val="10"/>
        </w:rPr>
      </w:pPr>
      <w:r>
        <w:pict>
          <v:group id="_x0000_s3157" style="position:absolute;margin-left:33pt;margin-top:8.9pt;width:498pt;height:.5pt;z-index:251569664;mso-wrap-distance-left:0;mso-wrap-distance-right:0;mso-position-horizontal-relative:page" coordorigin="660,178" coordsize="9960,10">
            <v:line id="_x0000_s3159" style="position:absolute" from="660,183" to="1262,183" strokecolor="#c5c5c6" strokeweight=".5pt"/>
            <v:line id="_x0000_s3158" style="position:absolute" from="1258,183" to="10620,183" strokecolor="#c5c5c6" strokeweight=".5pt"/>
            <w10:wrap type="topAndBottom" anchorx="page"/>
          </v:group>
        </w:pict>
      </w:r>
    </w:p>
    <w:p w:rsidR="009146F7" w:rsidRDefault="0052544B">
      <w:pPr>
        <w:pStyle w:val="BodyText"/>
        <w:spacing w:before="32" w:line="165" w:lineRule="auto"/>
        <w:ind w:left="700" w:right="277" w:hanging="546"/>
      </w:pPr>
      <w:r>
        <w:rPr>
          <w:noProof/>
          <w:position w:val="-23"/>
          <w:lang w:val="en-US" w:bidi="ar-SA"/>
        </w:rPr>
        <w:drawing>
          <wp:inline distT="0" distB="0" distL="0" distR="0">
            <wp:extent cx="256695" cy="228521"/>
            <wp:effectExtent l="0" t="0" r="0" b="0"/>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4" cstate="print"/>
                    <a:stretch>
                      <a:fillRect/>
                    </a:stretch>
                  </pic:blipFill>
                  <pic:spPr>
                    <a:xfrm>
                      <a:off x="0" y="0"/>
                      <a:ext cx="256695" cy="228521"/>
                    </a:xfrm>
                    <a:prstGeom prst="rect">
                      <a:avLst/>
                    </a:prstGeom>
                  </pic:spPr>
                </pic:pic>
              </a:graphicData>
            </a:graphic>
          </wp:inline>
        </w:drawing>
      </w:r>
      <w:r>
        <w:rPr>
          <w:rFonts w:ascii="Times New Roman" w:eastAsia="Times New Roman"/>
        </w:rPr>
        <w:t xml:space="preserve">  </w:t>
      </w:r>
      <w:r>
        <w:rPr>
          <w:rFonts w:ascii="Times New Roman" w:eastAsia="Times New Roman"/>
          <w:spacing w:val="-9"/>
        </w:rPr>
        <w:t xml:space="preserve"> </w:t>
      </w:r>
      <w:r>
        <w:rPr>
          <w:rFonts w:ascii="等线" w:eastAsia="等线" w:hint="eastAsia"/>
          <w:b/>
          <w:color w:val="F7991B"/>
          <w:spacing w:val="16"/>
        </w:rPr>
        <w:t>小心</w:t>
      </w:r>
      <w:r>
        <w:rPr>
          <w:rFonts w:ascii="等线" w:eastAsia="等线" w:hint="eastAsia"/>
          <w:b/>
          <w:color w:val="F7991B"/>
          <w:spacing w:val="16"/>
        </w:rPr>
        <w:t xml:space="preserve"> </w:t>
      </w:r>
      <w:r>
        <w:rPr>
          <w:color w:val="323232"/>
          <w:spacing w:val="-16"/>
        </w:rPr>
        <w:t>如果</w:t>
      </w:r>
      <w:r>
        <w:rPr>
          <w:color w:val="323232"/>
          <w:spacing w:val="-16"/>
        </w:rPr>
        <w:t xml:space="preserve"> </w:t>
      </w:r>
      <w:r>
        <w:rPr>
          <w:rFonts w:ascii="Arial" w:eastAsia="Arial"/>
          <w:color w:val="323232"/>
        </w:rPr>
        <w:t>ESXi</w:t>
      </w:r>
      <w:r>
        <w:rPr>
          <w:rFonts w:ascii="Arial" w:eastAsia="Arial"/>
          <w:color w:val="323232"/>
          <w:spacing w:val="-1"/>
        </w:rPr>
        <w:t xml:space="preserve"> </w:t>
      </w:r>
      <w:r>
        <w:rPr>
          <w:color w:val="323232"/>
          <w:spacing w:val="-5"/>
        </w:rPr>
        <w:t>主机被配置为从连接到</w:t>
      </w:r>
      <w:r>
        <w:rPr>
          <w:color w:val="323232"/>
          <w:spacing w:val="-5"/>
        </w:rPr>
        <w:t xml:space="preserve"> </w:t>
      </w:r>
      <w:r>
        <w:rPr>
          <w:rFonts w:ascii="Arial" w:eastAsia="Arial"/>
          <w:color w:val="323232"/>
        </w:rPr>
        <w:t>USB</w:t>
      </w:r>
      <w:r>
        <w:rPr>
          <w:rFonts w:ascii="Arial" w:eastAsia="Arial"/>
          <w:color w:val="323232"/>
          <w:spacing w:val="-1"/>
        </w:rPr>
        <w:t xml:space="preserve"> </w:t>
      </w:r>
      <w:r>
        <w:rPr>
          <w:color w:val="323232"/>
          <w:spacing w:val="-12"/>
        </w:rPr>
        <w:t>通道的</w:t>
      </w:r>
      <w:r>
        <w:rPr>
          <w:color w:val="323232"/>
          <w:spacing w:val="-12"/>
        </w:rPr>
        <w:t xml:space="preserve"> </w:t>
      </w:r>
      <w:r>
        <w:rPr>
          <w:rFonts w:ascii="Arial" w:eastAsia="Arial"/>
          <w:color w:val="323232"/>
        </w:rPr>
        <w:t>USB</w:t>
      </w:r>
      <w:r>
        <w:rPr>
          <w:rFonts w:ascii="Arial" w:eastAsia="Arial"/>
          <w:color w:val="323232"/>
          <w:spacing w:val="-1"/>
        </w:rPr>
        <w:t xml:space="preserve"> </w:t>
      </w:r>
      <w:r>
        <w:rPr>
          <w:color w:val="323232"/>
          <w:spacing w:val="-12"/>
        </w:rPr>
        <w:t>设备或</w:t>
      </w:r>
      <w:r>
        <w:rPr>
          <w:color w:val="323232"/>
          <w:spacing w:val="-12"/>
        </w:rPr>
        <w:t xml:space="preserve"> </w:t>
      </w:r>
      <w:r>
        <w:rPr>
          <w:rFonts w:ascii="Arial" w:eastAsia="Arial"/>
          <w:color w:val="323232"/>
        </w:rPr>
        <w:t>SD</w:t>
      </w:r>
      <w:r>
        <w:rPr>
          <w:rFonts w:ascii="Arial" w:eastAsia="Arial"/>
          <w:color w:val="323232"/>
          <w:spacing w:val="-1"/>
        </w:rPr>
        <w:t xml:space="preserve"> </w:t>
      </w:r>
      <w:r>
        <w:rPr>
          <w:color w:val="323232"/>
          <w:spacing w:val="-4"/>
        </w:rPr>
        <w:t>卡进行引导，请确保不要为</w:t>
      </w:r>
      <w:r>
        <w:rPr>
          <w:color w:val="323232"/>
          <w:spacing w:val="-4"/>
        </w:rPr>
        <w:t xml:space="preserve"> </w:t>
      </w:r>
      <w:r>
        <w:rPr>
          <w:rFonts w:ascii="Arial" w:eastAsia="Arial"/>
          <w:color w:val="323232"/>
        </w:rPr>
        <w:t>USB</w:t>
      </w:r>
      <w:r>
        <w:rPr>
          <w:rFonts w:ascii="Arial" w:eastAsia="Arial"/>
          <w:color w:val="323232"/>
          <w:spacing w:val="-1"/>
        </w:rPr>
        <w:t xml:space="preserve"> </w:t>
      </w:r>
      <w:r>
        <w:rPr>
          <w:color w:val="323232"/>
        </w:rPr>
        <w:t>控</w:t>
      </w:r>
      <w:r>
        <w:rPr>
          <w:color w:val="323232"/>
          <w:spacing w:val="-14"/>
        </w:rPr>
        <w:t>制器启用</w:t>
      </w:r>
      <w:r>
        <w:rPr>
          <w:color w:val="323232"/>
          <w:spacing w:val="-14"/>
        </w:rPr>
        <w:t xml:space="preserve"> </w:t>
      </w:r>
      <w:r>
        <w:rPr>
          <w:rFonts w:ascii="Arial" w:eastAsia="Arial"/>
          <w:color w:val="323232"/>
        </w:rPr>
        <w:t>DirectPath</w:t>
      </w:r>
      <w:r>
        <w:rPr>
          <w:rFonts w:ascii="Arial" w:eastAsia="Arial"/>
          <w:color w:val="323232"/>
          <w:spacing w:val="-10"/>
        </w:rPr>
        <w:t xml:space="preserve"> </w:t>
      </w:r>
      <w:r>
        <w:rPr>
          <w:rFonts w:ascii="Arial" w:eastAsia="Arial"/>
          <w:color w:val="323232"/>
        </w:rPr>
        <w:t>I/O</w:t>
      </w:r>
      <w:r>
        <w:rPr>
          <w:rFonts w:ascii="Arial" w:eastAsia="Arial"/>
          <w:color w:val="323232"/>
          <w:spacing w:val="-11"/>
        </w:rPr>
        <w:t xml:space="preserve"> </w:t>
      </w:r>
      <w:r>
        <w:rPr>
          <w:color w:val="323232"/>
          <w:spacing w:val="-12"/>
        </w:rPr>
        <w:t>直通。对通过</w:t>
      </w:r>
      <w:r>
        <w:rPr>
          <w:color w:val="323232"/>
          <w:spacing w:val="-12"/>
        </w:rPr>
        <w:t xml:space="preserve"> </w:t>
      </w:r>
      <w:r>
        <w:rPr>
          <w:rFonts w:ascii="Arial" w:eastAsia="Arial"/>
          <w:color w:val="323232"/>
        </w:rPr>
        <w:t>USB</w:t>
      </w:r>
      <w:r>
        <w:rPr>
          <w:rFonts w:ascii="Arial" w:eastAsia="Arial"/>
          <w:color w:val="323232"/>
          <w:spacing w:val="-12"/>
        </w:rPr>
        <w:t xml:space="preserve"> </w:t>
      </w:r>
      <w:r>
        <w:rPr>
          <w:color w:val="323232"/>
          <w:spacing w:val="-17"/>
        </w:rPr>
        <w:t>设备或</w:t>
      </w:r>
      <w:r>
        <w:rPr>
          <w:color w:val="323232"/>
          <w:spacing w:val="-17"/>
        </w:rPr>
        <w:t xml:space="preserve"> </w:t>
      </w:r>
      <w:r>
        <w:rPr>
          <w:rFonts w:ascii="Arial" w:eastAsia="Arial"/>
          <w:color w:val="323232"/>
        </w:rPr>
        <w:t>SD</w:t>
      </w:r>
      <w:r>
        <w:rPr>
          <w:rFonts w:ascii="Arial" w:eastAsia="Arial"/>
          <w:color w:val="323232"/>
          <w:spacing w:val="-12"/>
        </w:rPr>
        <w:t xml:space="preserve"> </w:t>
      </w:r>
      <w:r>
        <w:rPr>
          <w:color w:val="323232"/>
          <w:spacing w:val="-12"/>
        </w:rPr>
        <w:t>卡进行引导的</w:t>
      </w:r>
      <w:r>
        <w:rPr>
          <w:color w:val="323232"/>
          <w:spacing w:val="-12"/>
        </w:rPr>
        <w:t xml:space="preserve"> </w:t>
      </w:r>
      <w:r>
        <w:rPr>
          <w:rFonts w:ascii="Arial" w:eastAsia="Arial"/>
          <w:color w:val="323232"/>
        </w:rPr>
        <w:t>ESXi</w:t>
      </w:r>
      <w:r>
        <w:rPr>
          <w:rFonts w:ascii="Arial" w:eastAsia="Arial"/>
          <w:color w:val="323232"/>
          <w:spacing w:val="-12"/>
        </w:rPr>
        <w:t xml:space="preserve"> </w:t>
      </w:r>
      <w:r>
        <w:rPr>
          <w:color w:val="323232"/>
          <w:spacing w:val="-14"/>
        </w:rPr>
        <w:t>主机上的</w:t>
      </w:r>
      <w:r>
        <w:rPr>
          <w:color w:val="323232"/>
          <w:spacing w:val="-14"/>
        </w:rPr>
        <w:t xml:space="preserve"> </w:t>
      </w:r>
      <w:r>
        <w:rPr>
          <w:rFonts w:ascii="Arial" w:eastAsia="Arial"/>
          <w:color w:val="323232"/>
        </w:rPr>
        <w:t>USB</w:t>
      </w:r>
      <w:r>
        <w:rPr>
          <w:rFonts w:ascii="Arial" w:eastAsia="Arial"/>
          <w:color w:val="323232"/>
          <w:spacing w:val="-12"/>
        </w:rPr>
        <w:t xml:space="preserve"> </w:t>
      </w:r>
      <w:r>
        <w:rPr>
          <w:color w:val="323232"/>
          <w:spacing w:val="-4"/>
        </w:rPr>
        <w:t>控制器使用直通，</w:t>
      </w:r>
    </w:p>
    <w:p w:rsidR="009146F7" w:rsidRDefault="0052544B">
      <w:pPr>
        <w:pStyle w:val="BodyText"/>
        <w:spacing w:before="67"/>
        <w:ind w:left="700"/>
      </w:pPr>
      <w:r>
        <w:pict>
          <v:group id="_x0000_s3154" style="position:absolute;left:0;text-align:left;margin-left:33pt;margin-top:19.7pt;width:498pt;height:.5pt;z-index:251570688;mso-wrap-distance-left:0;mso-wrap-distance-right:0;mso-position-horizontal-relative:page" coordorigin="660,394" coordsize="9960,10">
            <v:line id="_x0000_s3156" style="position:absolute" from="1262,399" to="660,399" strokecolor="#c5c5c6" strokeweight=".5pt"/>
            <v:line id="_x0000_s3155" style="position:absolute" from="10620,399" to="1258,399" strokecolor="#c5c5c6" strokeweight=".5pt"/>
            <w10:wrap type="topAndBottom" anchorx="page"/>
          </v:group>
        </w:pict>
      </w:r>
      <w:r>
        <w:rPr>
          <w:color w:val="323232"/>
        </w:rPr>
        <w:t>可能会使主机进入无法持久保持配置的状态。</w:t>
      </w:r>
    </w:p>
    <w:p w:rsidR="009146F7" w:rsidRDefault="009146F7">
      <w:pPr>
        <w:pStyle w:val="BodyText"/>
        <w:spacing w:before="5"/>
        <w:rPr>
          <w:sz w:val="7"/>
        </w:rPr>
      </w:pPr>
    </w:p>
    <w:p w:rsidR="009146F7" w:rsidRDefault="0052544B">
      <w:pPr>
        <w:spacing w:before="81"/>
        <w:ind w:left="700"/>
        <w:rPr>
          <w:sz w:val="18"/>
        </w:rPr>
      </w:pPr>
      <w:r>
        <w:rPr>
          <w:sz w:val="18"/>
        </w:rPr>
        <w:t>步骤</w:t>
      </w:r>
    </w:p>
    <w:p w:rsidR="009146F7" w:rsidRDefault="0052544B">
      <w:pPr>
        <w:pStyle w:val="ListParagraph"/>
        <w:numPr>
          <w:ilvl w:val="0"/>
          <w:numId w:val="97"/>
        </w:numPr>
        <w:tabs>
          <w:tab w:val="left" w:pos="1059"/>
          <w:tab w:val="left" w:pos="1060"/>
        </w:tabs>
        <w:spacing w:before="172"/>
        <w:rPr>
          <w:sz w:val="20"/>
        </w:rPr>
      </w:pPr>
      <w:r>
        <w:rPr>
          <w:color w:val="323232"/>
          <w:spacing w:val="-24"/>
          <w:sz w:val="20"/>
        </w:rPr>
        <w:t>在</w:t>
      </w:r>
      <w:r>
        <w:rPr>
          <w:color w:val="323232"/>
          <w:spacing w:val="-24"/>
          <w:sz w:val="20"/>
        </w:rPr>
        <w:t xml:space="preserve"> </w:t>
      </w:r>
      <w:r>
        <w:rPr>
          <w:rFonts w:ascii="Arial" w:eastAsia="Arial"/>
          <w:color w:val="323232"/>
          <w:sz w:val="20"/>
        </w:rPr>
        <w:t>vSphere</w:t>
      </w:r>
      <w:r>
        <w:rPr>
          <w:rFonts w:ascii="Arial" w:eastAsia="Arial"/>
          <w:color w:val="323232"/>
          <w:spacing w:val="-3"/>
          <w:sz w:val="20"/>
        </w:rPr>
        <w:t xml:space="preserve"> </w:t>
      </w:r>
      <w:r>
        <w:rPr>
          <w:rFonts w:ascii="Arial" w:eastAsia="Arial"/>
          <w:color w:val="323232"/>
          <w:sz w:val="20"/>
        </w:rPr>
        <w:t>Web</w:t>
      </w:r>
      <w:r>
        <w:rPr>
          <w:rFonts w:ascii="Arial" w:eastAsia="Arial"/>
          <w:color w:val="323232"/>
          <w:spacing w:val="-4"/>
          <w:sz w:val="20"/>
        </w:rPr>
        <w:t xml:space="preserve"> </w:t>
      </w:r>
      <w:r>
        <w:rPr>
          <w:rFonts w:ascii="Arial" w:eastAsia="Arial"/>
          <w:color w:val="323232"/>
          <w:sz w:val="20"/>
        </w:rPr>
        <w:t>Client</w:t>
      </w:r>
      <w:r>
        <w:rPr>
          <w:rFonts w:ascii="Arial" w:eastAsia="Arial"/>
          <w:color w:val="323232"/>
          <w:spacing w:val="-3"/>
          <w:sz w:val="20"/>
        </w:rPr>
        <w:t xml:space="preserve"> </w:t>
      </w:r>
      <w:r>
        <w:rPr>
          <w:color w:val="323232"/>
          <w:sz w:val="20"/>
        </w:rPr>
        <w:t>导航器中浏览到主机。</w:t>
      </w:r>
    </w:p>
    <w:p w:rsidR="009146F7" w:rsidRDefault="0052544B">
      <w:pPr>
        <w:pStyle w:val="ListParagraph"/>
        <w:numPr>
          <w:ilvl w:val="0"/>
          <w:numId w:val="97"/>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硬件</w:t>
      </w:r>
      <w:r>
        <w:rPr>
          <w:color w:val="323232"/>
          <w:spacing w:val="-12"/>
          <w:sz w:val="20"/>
        </w:rPr>
        <w:t>并单击</w:t>
      </w:r>
      <w:r>
        <w:rPr>
          <w:color w:val="323232"/>
          <w:spacing w:val="-12"/>
          <w:sz w:val="20"/>
        </w:rPr>
        <w:t xml:space="preserve"> </w:t>
      </w:r>
      <w:r>
        <w:rPr>
          <w:rFonts w:ascii="Arial" w:eastAsia="Arial"/>
          <w:b/>
          <w:color w:val="323232"/>
          <w:sz w:val="20"/>
        </w:rPr>
        <w:t xml:space="preserve">PCI </w:t>
      </w:r>
      <w:r>
        <w:rPr>
          <w:rFonts w:ascii="等线" w:eastAsia="等线" w:hint="eastAsia"/>
          <w:b/>
          <w:color w:val="323232"/>
          <w:sz w:val="20"/>
        </w:rPr>
        <w:t>设备</w:t>
      </w:r>
      <w:r>
        <w:rPr>
          <w:color w:val="323232"/>
          <w:sz w:val="20"/>
        </w:rPr>
        <w:t>。</w:t>
      </w:r>
    </w:p>
    <w:p w:rsidR="009146F7" w:rsidRDefault="0052544B">
      <w:pPr>
        <w:pStyle w:val="ListParagraph"/>
        <w:numPr>
          <w:ilvl w:val="0"/>
          <w:numId w:val="97"/>
        </w:numPr>
        <w:tabs>
          <w:tab w:val="left" w:pos="1059"/>
          <w:tab w:val="left" w:pos="1060"/>
        </w:tabs>
        <w:spacing w:before="124" w:line="345" w:lineRule="auto"/>
        <w:ind w:right="2866"/>
        <w:rPr>
          <w:sz w:val="20"/>
        </w:rPr>
      </w:pPr>
      <w:r>
        <w:pict>
          <v:shape id="_x0000_s3153" type="#_x0000_t202" style="position:absolute;left:0;text-align:left;margin-left:81pt;margin-top:50.65pt;width:300pt;height:18pt;z-index:251571712;mso-wrap-distance-left:0;mso-wrap-distance-right:0;mso-position-horizontal-relative:page" fillcolor="#ececed" stroked="f">
            <v:textbox inset="0,0,0,0">
              <w:txbxContent>
                <w:p w:rsidR="009146F7" w:rsidRDefault="0052544B">
                  <w:pPr>
                    <w:tabs>
                      <w:tab w:val="left" w:pos="939"/>
                    </w:tabs>
                    <w:spacing w:before="63"/>
                    <w:ind w:left="100"/>
                    <w:rPr>
                      <w:rFonts w:ascii="等线" w:eastAsia="等线"/>
                      <w:b/>
                      <w:sz w:val="16"/>
                    </w:rPr>
                  </w:pPr>
                  <w:r>
                    <w:rPr>
                      <w:rFonts w:ascii="等线" w:eastAsia="等线" w:hint="eastAsia"/>
                      <w:b/>
                      <w:sz w:val="16"/>
                    </w:rPr>
                    <w:t>图标</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3150" style="position:absolute;left:0;text-align:left;margin-left:81pt;margin-top:49.85pt;width:300pt;height:.8pt;z-index:251573760;mso-position-horizontal-relative:page" coordorigin="1620,997" coordsize="6000,16">
            <v:line id="_x0000_s3152" style="position:absolute" from="1620,1005" to="2462,1005" strokecolor="#666" strokeweight=".8pt"/>
            <v:line id="_x0000_s3151" style="position:absolute" from="2458,1005" to="7620,1005" strokecolor="#666" strokeweight=".8pt"/>
            <w10:wrap anchorx="page"/>
          </v:group>
        </w:pict>
      </w:r>
      <w:r>
        <w:rPr>
          <w:color w:val="323232"/>
          <w:spacing w:val="-7"/>
          <w:sz w:val="20"/>
        </w:rPr>
        <w:t>要为主机上的</w:t>
      </w:r>
      <w:r>
        <w:rPr>
          <w:color w:val="323232"/>
          <w:spacing w:val="-7"/>
          <w:sz w:val="20"/>
        </w:rPr>
        <w:t xml:space="preserve"> </w:t>
      </w:r>
      <w:r>
        <w:rPr>
          <w:rFonts w:ascii="Arial" w:eastAsia="Arial"/>
          <w:color w:val="323232"/>
          <w:sz w:val="20"/>
        </w:rPr>
        <w:t>PCI</w:t>
      </w:r>
      <w:r>
        <w:rPr>
          <w:rFonts w:ascii="Arial" w:eastAsia="Arial"/>
          <w:color w:val="323232"/>
          <w:spacing w:val="-2"/>
          <w:sz w:val="20"/>
        </w:rPr>
        <w:t xml:space="preserve"> </w:t>
      </w:r>
      <w:r>
        <w:rPr>
          <w:color w:val="323232"/>
          <w:spacing w:val="-7"/>
          <w:sz w:val="20"/>
        </w:rPr>
        <w:t>网络设备启用</w:t>
      </w:r>
      <w:r>
        <w:rPr>
          <w:color w:val="323232"/>
          <w:spacing w:val="-7"/>
          <w:sz w:val="20"/>
        </w:rPr>
        <w:t xml:space="preserve"> </w:t>
      </w:r>
      <w:r>
        <w:rPr>
          <w:rFonts w:ascii="Arial" w:eastAsia="Arial"/>
          <w:color w:val="323232"/>
          <w:sz w:val="20"/>
        </w:rPr>
        <w:t>DirectPath</w:t>
      </w:r>
      <w:r>
        <w:rPr>
          <w:rFonts w:ascii="Arial" w:eastAsia="Arial"/>
          <w:color w:val="323232"/>
          <w:spacing w:val="-3"/>
          <w:sz w:val="20"/>
        </w:rPr>
        <w:t xml:space="preserve"> </w:t>
      </w:r>
      <w:r>
        <w:rPr>
          <w:rFonts w:ascii="Arial" w:eastAsia="Arial"/>
          <w:color w:val="323232"/>
          <w:sz w:val="20"/>
        </w:rPr>
        <w:t>I/O</w:t>
      </w:r>
      <w:r>
        <w:rPr>
          <w:rFonts w:ascii="Arial" w:eastAsia="Arial"/>
          <w:color w:val="323232"/>
          <w:spacing w:val="-2"/>
          <w:sz w:val="20"/>
        </w:rPr>
        <w:t xml:space="preserve"> </w:t>
      </w:r>
      <w:r>
        <w:rPr>
          <w:color w:val="323232"/>
          <w:sz w:val="20"/>
        </w:rPr>
        <w:t>直通功能，请单击</w:t>
      </w:r>
      <w:r>
        <w:rPr>
          <w:rFonts w:ascii="等线" w:eastAsia="等线" w:hint="eastAsia"/>
          <w:b/>
          <w:color w:val="323232"/>
          <w:sz w:val="20"/>
        </w:rPr>
        <w:t>编辑</w:t>
      </w:r>
      <w:r>
        <w:rPr>
          <w:color w:val="323232"/>
          <w:sz w:val="20"/>
        </w:rPr>
        <w:t>。此时将显示可用直通设备的列表。</w:t>
      </w:r>
    </w:p>
    <w:p w:rsidR="009146F7" w:rsidRDefault="0052544B">
      <w:pPr>
        <w:pStyle w:val="BodyText"/>
        <w:spacing w:line="20" w:lineRule="exact"/>
        <w:ind w:left="1055"/>
        <w:rPr>
          <w:sz w:val="2"/>
        </w:rPr>
      </w:pPr>
      <w:r>
        <w:rPr>
          <w:sz w:val="2"/>
        </w:rPr>
      </w:r>
      <w:r>
        <w:rPr>
          <w:sz w:val="2"/>
        </w:rPr>
        <w:pict>
          <v:group id="_x0000_s3147" style="width:300pt;height:.5pt;mso-position-horizontal-relative:char;mso-position-vertical-relative:line" coordsize="6000,10">
            <v:line id="_x0000_s3149" style="position:absolute" from="842,5" to="0,5" strokecolor="#ececed" strokeweight=".5pt"/>
            <v:line id="_x0000_s3148" style="position:absolute" from="6000,5" to="838,5" strokecolor="#ececed" strokeweight=".5pt"/>
            <w10:anchorlock/>
          </v:group>
        </w:pict>
      </w:r>
    </w:p>
    <w:p w:rsidR="009146F7" w:rsidRDefault="0052544B">
      <w:pPr>
        <w:spacing w:before="45"/>
        <w:ind w:left="1160"/>
        <w:rPr>
          <w:sz w:val="16"/>
        </w:rPr>
      </w:pPr>
      <w:r>
        <w:pict>
          <v:group id="_x0000_s3144" style="position:absolute;left:0;text-align:left;margin-left:81pt;margin-top:16.75pt;width:300pt;height:.25pt;z-index:251572736;mso-wrap-distance-left:0;mso-wrap-distance-right:0;mso-position-horizontal-relative:page" coordorigin="1620,335" coordsize="6000,5">
            <v:line id="_x0000_s3146" style="position:absolute" from="2462,337" to="1620,337" strokecolor="#c5c5c6" strokeweight=".25pt"/>
            <v:line id="_x0000_s3145" style="position:absolute" from="7620,337" to="2458,337" strokecolor="#c5c5c6" strokeweight=".25pt"/>
            <w10:wrap type="topAndBottom" anchorx="page"/>
          </v:group>
        </w:pict>
      </w:r>
      <w:r>
        <w:rPr>
          <w:color w:val="323232"/>
          <w:sz w:val="16"/>
        </w:rPr>
        <w:t>绿色图标</w:t>
      </w:r>
      <w:r>
        <w:rPr>
          <w:color w:val="323232"/>
          <w:sz w:val="16"/>
        </w:rPr>
        <w:t xml:space="preserve"> </w:t>
      </w:r>
      <w:r>
        <w:rPr>
          <w:color w:val="323232"/>
          <w:sz w:val="16"/>
        </w:rPr>
        <w:t>设备处于活动状态且可启用。</w:t>
      </w:r>
    </w:p>
    <w:p w:rsidR="009146F7" w:rsidRDefault="0052544B">
      <w:pPr>
        <w:spacing w:before="41" w:after="84"/>
        <w:ind w:left="1160"/>
        <w:rPr>
          <w:sz w:val="16"/>
        </w:rPr>
      </w:pPr>
      <w:r>
        <w:rPr>
          <w:color w:val="323232"/>
          <w:sz w:val="16"/>
        </w:rPr>
        <w:t>橙色图标</w:t>
      </w:r>
      <w:r>
        <w:rPr>
          <w:color w:val="323232"/>
          <w:sz w:val="16"/>
        </w:rPr>
        <w:t xml:space="preserve"> </w:t>
      </w:r>
      <w:r>
        <w:rPr>
          <w:color w:val="323232"/>
          <w:sz w:val="16"/>
        </w:rPr>
        <w:t>设备的状态已更改，并且您必须先重新引导主机，然后才能使用设备。</w:t>
      </w:r>
    </w:p>
    <w:p w:rsidR="009146F7" w:rsidRDefault="0052544B">
      <w:pPr>
        <w:pStyle w:val="BodyText"/>
        <w:spacing w:line="20" w:lineRule="exact"/>
        <w:ind w:left="1057"/>
        <w:rPr>
          <w:sz w:val="2"/>
        </w:rPr>
      </w:pPr>
      <w:r>
        <w:rPr>
          <w:sz w:val="2"/>
        </w:rPr>
      </w:r>
      <w:r>
        <w:rPr>
          <w:sz w:val="2"/>
        </w:rPr>
        <w:pict>
          <v:group id="_x0000_s3141" style="width:300pt;height:.25pt;mso-position-horizontal-relative:char;mso-position-vertical-relative:line" coordsize="6000,5">
            <v:line id="_x0000_s3143" style="position:absolute" from="842,3" to="0,3" strokecolor="#c5c5c6" strokeweight=".25pt"/>
            <v:line id="_x0000_s3142" style="position:absolute" from="6000,3" to="838,3" strokecolor="#c5c5c6" strokeweight=".25pt"/>
            <w10:anchorlock/>
          </v:group>
        </w:pict>
      </w:r>
    </w:p>
    <w:p w:rsidR="009146F7" w:rsidRDefault="0052544B">
      <w:pPr>
        <w:pStyle w:val="ListParagraph"/>
        <w:numPr>
          <w:ilvl w:val="0"/>
          <w:numId w:val="97"/>
        </w:numPr>
        <w:tabs>
          <w:tab w:val="left" w:pos="1059"/>
          <w:tab w:val="left" w:pos="1060"/>
        </w:tabs>
        <w:spacing w:before="107"/>
        <w:rPr>
          <w:sz w:val="20"/>
        </w:rPr>
      </w:pPr>
      <w:r>
        <w:rPr>
          <w:color w:val="323232"/>
          <w:sz w:val="20"/>
        </w:rPr>
        <w:t>选择要用于直通的网络设备，然后单击</w:t>
      </w:r>
      <w:r>
        <w:rPr>
          <w:rFonts w:ascii="等线" w:eastAsia="等线" w:hint="eastAsia"/>
          <w:b/>
          <w:color w:val="323232"/>
          <w:sz w:val="20"/>
        </w:rPr>
        <w:t>确定</w:t>
      </w:r>
      <w:r>
        <w:rPr>
          <w:color w:val="323232"/>
          <w:sz w:val="20"/>
        </w:rPr>
        <w:t>。</w:t>
      </w:r>
    </w:p>
    <w:p w:rsidR="009146F7" w:rsidRDefault="0052544B">
      <w:pPr>
        <w:pStyle w:val="BodyText"/>
        <w:spacing w:before="127"/>
        <w:ind w:left="1060"/>
      </w:pPr>
      <w:r>
        <w:rPr>
          <w:color w:val="323232"/>
        </w:rPr>
        <w:t>选定的</w:t>
      </w:r>
      <w:r>
        <w:rPr>
          <w:color w:val="323232"/>
        </w:rPr>
        <w:t xml:space="preserve"> </w:t>
      </w:r>
      <w:r>
        <w:rPr>
          <w:rFonts w:ascii="Arial" w:eastAsia="Arial"/>
          <w:color w:val="323232"/>
        </w:rPr>
        <w:t xml:space="preserve">PCI </w:t>
      </w:r>
      <w:r>
        <w:rPr>
          <w:color w:val="323232"/>
        </w:rPr>
        <w:t>设备会显示在表中。设备信息会显示在屏幕底部。</w:t>
      </w:r>
    </w:p>
    <w:p w:rsidR="009146F7" w:rsidRDefault="0052544B">
      <w:pPr>
        <w:pStyle w:val="ListParagraph"/>
        <w:numPr>
          <w:ilvl w:val="0"/>
          <w:numId w:val="97"/>
        </w:numPr>
        <w:tabs>
          <w:tab w:val="left" w:pos="1059"/>
          <w:tab w:val="left" w:pos="1060"/>
        </w:tabs>
        <w:spacing w:before="169"/>
        <w:rPr>
          <w:sz w:val="20"/>
        </w:rPr>
      </w:pPr>
      <w:r>
        <w:rPr>
          <w:color w:val="323232"/>
          <w:spacing w:val="-5"/>
          <w:sz w:val="20"/>
        </w:rPr>
        <w:t>重新引导主机，使</w:t>
      </w:r>
      <w:r>
        <w:rPr>
          <w:color w:val="323232"/>
          <w:spacing w:val="-5"/>
          <w:sz w:val="20"/>
        </w:rPr>
        <w:t xml:space="preserve"> </w:t>
      </w:r>
      <w:r>
        <w:rPr>
          <w:rFonts w:ascii="Arial" w:eastAsia="Arial"/>
          <w:color w:val="323232"/>
          <w:sz w:val="20"/>
        </w:rPr>
        <w:t xml:space="preserve">PCI </w:t>
      </w:r>
      <w:r>
        <w:rPr>
          <w:color w:val="323232"/>
          <w:sz w:val="20"/>
        </w:rPr>
        <w:t>网络设备可供使用。</w:t>
      </w:r>
    </w:p>
    <w:p w:rsidR="009146F7" w:rsidRDefault="009146F7">
      <w:pPr>
        <w:pStyle w:val="BodyText"/>
        <w:spacing w:before="10"/>
        <w:rPr>
          <w:sz w:val="25"/>
        </w:rPr>
      </w:pPr>
    </w:p>
    <w:p w:rsidR="009146F7" w:rsidRDefault="0052544B">
      <w:pPr>
        <w:pStyle w:val="Heading3"/>
      </w:pPr>
      <w:bookmarkStart w:id="300" w:name="在虚拟机上配置_PCI_设备"/>
      <w:bookmarkStart w:id="301" w:name="_bookmark149"/>
      <w:bookmarkEnd w:id="300"/>
      <w:bookmarkEnd w:id="301"/>
      <w:r>
        <w:t>在虚拟机上配置</w:t>
      </w:r>
      <w:r>
        <w:t xml:space="preserve"> </w:t>
      </w:r>
      <w:r>
        <w:rPr>
          <w:rFonts w:ascii="Arial" w:eastAsia="Arial"/>
        </w:rPr>
        <w:t xml:space="preserve">PCI </w:t>
      </w:r>
      <w:r>
        <w:t>设备</w:t>
      </w:r>
    </w:p>
    <w:p w:rsidR="009146F7" w:rsidRDefault="0052544B">
      <w:pPr>
        <w:pStyle w:val="BodyText"/>
        <w:spacing w:before="130" w:line="285" w:lineRule="auto"/>
        <w:ind w:left="699" w:right="288"/>
      </w:pPr>
      <w:r>
        <w:rPr>
          <w:color w:val="323232"/>
        </w:rPr>
        <w:t>直通设备可在您的环境中提供更有效的方式来使用资源并提高性能。可以在</w:t>
      </w:r>
      <w:r>
        <w:rPr>
          <w:color w:val="323232"/>
        </w:rPr>
        <w:t xml:space="preserve"> </w:t>
      </w:r>
      <w:r>
        <w:rPr>
          <w:rFonts w:ascii="Arial" w:eastAsia="Arial"/>
          <w:color w:val="323232"/>
        </w:rPr>
        <w:t xml:space="preserve">vSphere Web Client </w:t>
      </w:r>
      <w:r>
        <w:rPr>
          <w:color w:val="323232"/>
        </w:rPr>
        <w:t>中的虚拟机上配置直通</w:t>
      </w:r>
      <w:r>
        <w:rPr>
          <w:color w:val="323232"/>
        </w:rPr>
        <w:t xml:space="preserve"> </w:t>
      </w:r>
      <w:r>
        <w:rPr>
          <w:rFonts w:ascii="Arial" w:eastAsia="Arial"/>
          <w:color w:val="323232"/>
        </w:rPr>
        <w:t xml:space="preserve">PCI </w:t>
      </w:r>
      <w:r>
        <w:rPr>
          <w:color w:val="323232"/>
        </w:rPr>
        <w:t>设备。</w:t>
      </w:r>
    </w:p>
    <w:p w:rsidR="009146F7" w:rsidRDefault="0052544B">
      <w:pPr>
        <w:pStyle w:val="BodyText"/>
        <w:spacing w:before="121" w:line="285" w:lineRule="auto"/>
        <w:ind w:left="699" w:right="274"/>
      </w:pPr>
      <w:r>
        <w:rPr>
          <w:color w:val="323232"/>
          <w:spacing w:val="-8"/>
        </w:rPr>
        <w:t>将直通设备与</w:t>
      </w:r>
      <w:r>
        <w:rPr>
          <w:color w:val="323232"/>
          <w:spacing w:val="-8"/>
        </w:rPr>
        <w:t xml:space="preserve"> </w:t>
      </w:r>
      <w:r>
        <w:rPr>
          <w:rFonts w:ascii="Arial" w:eastAsia="Arial"/>
          <w:color w:val="323232"/>
        </w:rPr>
        <w:t xml:space="preserve">Linux </w:t>
      </w:r>
      <w:r>
        <w:rPr>
          <w:color w:val="323232"/>
          <w:spacing w:val="-17"/>
        </w:rPr>
        <w:t>内核</w:t>
      </w:r>
      <w:r>
        <w:rPr>
          <w:color w:val="323232"/>
          <w:spacing w:val="-17"/>
        </w:rPr>
        <w:t xml:space="preserve"> </w:t>
      </w:r>
      <w:r>
        <w:rPr>
          <w:rFonts w:ascii="Arial" w:eastAsia="Arial"/>
          <w:color w:val="323232"/>
        </w:rPr>
        <w:t xml:space="preserve">2.6.20 </w:t>
      </w:r>
      <w:r>
        <w:rPr>
          <w:color w:val="323232"/>
          <w:spacing w:val="-4"/>
        </w:rPr>
        <w:t>或更低版本配合使用时，请避免使用</w:t>
      </w:r>
      <w:r>
        <w:rPr>
          <w:color w:val="323232"/>
          <w:spacing w:val="-4"/>
        </w:rPr>
        <w:t xml:space="preserve"> </w:t>
      </w:r>
      <w:r>
        <w:rPr>
          <w:rFonts w:ascii="Arial" w:eastAsia="Arial"/>
          <w:color w:val="323232"/>
        </w:rPr>
        <w:t xml:space="preserve">MSI </w:t>
      </w:r>
      <w:r>
        <w:rPr>
          <w:color w:val="323232"/>
          <w:spacing w:val="-25"/>
        </w:rPr>
        <w:t>和</w:t>
      </w:r>
      <w:r>
        <w:rPr>
          <w:color w:val="323232"/>
          <w:spacing w:val="-25"/>
        </w:rPr>
        <w:t xml:space="preserve"> </w:t>
      </w:r>
      <w:r>
        <w:rPr>
          <w:rFonts w:ascii="Arial" w:eastAsia="Arial"/>
          <w:color w:val="323232"/>
        </w:rPr>
        <w:t xml:space="preserve">MSI-X </w:t>
      </w:r>
      <w:r>
        <w:rPr>
          <w:color w:val="323232"/>
        </w:rPr>
        <w:t>模式，因为这会明显影响性能。</w:t>
      </w:r>
    </w:p>
    <w:p w:rsidR="009146F7" w:rsidRDefault="009146F7">
      <w:pPr>
        <w:pStyle w:val="BodyText"/>
        <w:spacing w:before="8"/>
        <w:rPr>
          <w:sz w:val="16"/>
        </w:rPr>
      </w:pPr>
    </w:p>
    <w:p w:rsidR="009146F7" w:rsidRDefault="0052544B">
      <w:pPr>
        <w:ind w:left="700"/>
        <w:rPr>
          <w:sz w:val="18"/>
        </w:rPr>
      </w:pPr>
      <w:r>
        <w:rPr>
          <w:sz w:val="18"/>
        </w:rPr>
        <w:t>前提条件</w:t>
      </w:r>
    </w:p>
    <w:p w:rsidR="009146F7" w:rsidRDefault="0052544B">
      <w:pPr>
        <w:pStyle w:val="BodyText"/>
        <w:spacing w:before="172"/>
        <w:ind w:left="700"/>
      </w:pPr>
      <w:r>
        <w:rPr>
          <w:color w:val="323232"/>
        </w:rPr>
        <w:t>验证是否已在虚拟机的主机上配置直通网络连接设备。请参见</w:t>
      </w:r>
      <w:hyperlink w:anchor="_bookmark148" w:history="1">
        <w:r>
          <w:rPr>
            <w:color w:val="0096D3"/>
          </w:rPr>
          <w:t>为主机上的网络设备启用直通功能</w:t>
        </w:r>
      </w:hyperlink>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96"/>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7"/>
          <w:sz w:val="20"/>
        </w:rPr>
        <w:t xml:space="preserve"> </w:t>
      </w:r>
      <w:r>
        <w:rPr>
          <w:color w:val="323232"/>
          <w:sz w:val="20"/>
        </w:rPr>
        <w:t>中找到虚拟机。</w:t>
      </w:r>
    </w:p>
    <w:p w:rsidR="009146F7" w:rsidRDefault="0052544B">
      <w:pPr>
        <w:pStyle w:val="ListParagraph"/>
        <w:numPr>
          <w:ilvl w:val="1"/>
          <w:numId w:val="96"/>
        </w:numPr>
        <w:tabs>
          <w:tab w:val="left" w:pos="1419"/>
          <w:tab w:val="left" w:pos="1420"/>
        </w:tabs>
        <w:spacing w:before="160"/>
        <w:rPr>
          <w:sz w:val="20"/>
        </w:rPr>
      </w:pPr>
      <w:r>
        <w:rPr>
          <w:color w:val="323232"/>
          <w:sz w:val="20"/>
        </w:rPr>
        <w:t>选择数据中心、文件夹、群集、资源池或主机，然后单击</w:t>
      </w:r>
      <w:r>
        <w:rPr>
          <w:rFonts w:ascii="等线" w:eastAsia="等线" w:hint="eastAsia"/>
          <w:b/>
          <w:color w:val="323232"/>
          <w:sz w:val="20"/>
        </w:rPr>
        <w:t>虚拟机</w:t>
      </w:r>
      <w:r>
        <w:rPr>
          <w:color w:val="323232"/>
          <w:sz w:val="20"/>
        </w:rPr>
        <w:t>选项卡。</w:t>
      </w:r>
    </w:p>
    <w:p w:rsidR="009146F7" w:rsidRDefault="0052544B">
      <w:pPr>
        <w:pStyle w:val="ListParagraph"/>
        <w:numPr>
          <w:ilvl w:val="1"/>
          <w:numId w:val="96"/>
        </w:numPr>
        <w:tabs>
          <w:tab w:val="left" w:pos="1419"/>
          <w:tab w:val="left" w:pos="1420"/>
        </w:tabs>
        <w:rPr>
          <w:sz w:val="20"/>
        </w:rPr>
      </w:pPr>
      <w:r>
        <w:rPr>
          <w:color w:val="323232"/>
          <w:sz w:val="20"/>
        </w:rPr>
        <w:t>单击</w:t>
      </w:r>
      <w:r>
        <w:rPr>
          <w:rFonts w:ascii="等线" w:eastAsia="等线" w:hint="eastAsia"/>
          <w:b/>
          <w:color w:val="323232"/>
          <w:sz w:val="20"/>
        </w:rPr>
        <w:t>虚拟机</w:t>
      </w:r>
      <w:r>
        <w:rPr>
          <w:color w:val="323232"/>
          <w:sz w:val="20"/>
        </w:rPr>
        <w:t>，然后从列表中双击虚拟机。</w:t>
      </w:r>
    </w:p>
    <w:p w:rsidR="009146F7" w:rsidRDefault="0052544B">
      <w:pPr>
        <w:pStyle w:val="ListParagraph"/>
        <w:numPr>
          <w:ilvl w:val="0"/>
          <w:numId w:val="96"/>
        </w:numPr>
        <w:tabs>
          <w:tab w:val="left" w:pos="1059"/>
          <w:tab w:val="left" w:pos="1060"/>
        </w:tabs>
        <w:spacing w:before="128"/>
        <w:rPr>
          <w:sz w:val="20"/>
        </w:rPr>
      </w:pPr>
      <w:r>
        <w:rPr>
          <w:color w:val="323232"/>
          <w:sz w:val="20"/>
        </w:rPr>
        <w:t>关闭虚拟机电源。</w:t>
      </w:r>
    </w:p>
    <w:p w:rsidR="009146F7" w:rsidRDefault="0052544B">
      <w:pPr>
        <w:pStyle w:val="ListParagraph"/>
        <w:numPr>
          <w:ilvl w:val="0"/>
          <w:numId w:val="96"/>
        </w:numPr>
        <w:tabs>
          <w:tab w:val="left" w:pos="1059"/>
          <w:tab w:val="left" w:pos="1060"/>
        </w:tabs>
        <w:spacing w:before="155"/>
        <w:rPr>
          <w:sz w:val="20"/>
        </w:rPr>
      </w:pPr>
      <w:r>
        <w:rPr>
          <w:color w:val="323232"/>
          <w:sz w:val="20"/>
        </w:rPr>
        <w:t>在虚拟机的</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虚拟机硬件</w:t>
      </w:r>
      <w:r>
        <w:rPr>
          <w:color w:val="323232"/>
          <w:sz w:val="20"/>
        </w:rPr>
        <w:t>。</w:t>
      </w:r>
    </w:p>
    <w:p w:rsidR="009146F7" w:rsidRDefault="0052544B">
      <w:pPr>
        <w:pStyle w:val="ListParagraph"/>
        <w:numPr>
          <w:ilvl w:val="0"/>
          <w:numId w:val="96"/>
        </w:numPr>
        <w:tabs>
          <w:tab w:val="left" w:pos="1059"/>
          <w:tab w:val="left" w:pos="1060"/>
        </w:tabs>
        <w:rPr>
          <w:sz w:val="20"/>
        </w:rPr>
      </w:pPr>
      <w:r>
        <w:rPr>
          <w:color w:val="323232"/>
          <w:sz w:val="20"/>
        </w:rPr>
        <w:t>单击</w:t>
      </w:r>
      <w:r>
        <w:rPr>
          <w:rFonts w:ascii="等线" w:eastAsia="等线" w:hint="eastAsia"/>
          <w:b/>
          <w:color w:val="323232"/>
          <w:sz w:val="20"/>
        </w:rPr>
        <w:t>编辑</w:t>
      </w:r>
      <w:r>
        <w:rPr>
          <w:color w:val="323232"/>
          <w:sz w:val="20"/>
        </w:rPr>
        <w:t>，然后在显示设置的对话框中选择</w:t>
      </w:r>
      <w:r>
        <w:rPr>
          <w:rFonts w:ascii="等线" w:eastAsia="等线" w:hint="eastAsia"/>
          <w:b/>
          <w:color w:val="323232"/>
          <w:sz w:val="20"/>
        </w:rPr>
        <w:t>虚拟硬件</w:t>
      </w:r>
      <w:r>
        <w:rPr>
          <w:color w:val="323232"/>
          <w:sz w:val="20"/>
        </w:rPr>
        <w:t>选项卡。</w:t>
      </w:r>
    </w:p>
    <w:p w:rsidR="009146F7" w:rsidRDefault="009146F7">
      <w:pPr>
        <w:rPr>
          <w:sz w:val="20"/>
        </w:rPr>
        <w:sectPr w:rsidR="009146F7">
          <w:headerReference w:type="default" r:id="rId83"/>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96"/>
        </w:numPr>
        <w:tabs>
          <w:tab w:val="left" w:pos="1059"/>
          <w:tab w:val="left" w:pos="1060"/>
        </w:tabs>
        <w:spacing w:before="78"/>
        <w:rPr>
          <w:sz w:val="20"/>
        </w:rPr>
      </w:pPr>
      <w:r>
        <w:rPr>
          <w:color w:val="323232"/>
          <w:sz w:val="20"/>
        </w:rPr>
        <w:t>展开</w:t>
      </w:r>
      <w:r>
        <w:rPr>
          <w:rFonts w:ascii="等线" w:eastAsia="等线" w:hint="eastAsia"/>
          <w:b/>
          <w:color w:val="323232"/>
          <w:sz w:val="20"/>
        </w:rPr>
        <w:t>内存</w:t>
      </w:r>
      <w:r>
        <w:rPr>
          <w:color w:val="323232"/>
          <w:sz w:val="20"/>
        </w:rPr>
        <w:t>部分，然后将</w:t>
      </w:r>
      <w:r>
        <w:rPr>
          <w:rFonts w:ascii="等线" w:eastAsia="等线" w:hint="eastAsia"/>
          <w:b/>
          <w:color w:val="323232"/>
          <w:sz w:val="20"/>
        </w:rPr>
        <w:t>限制</w:t>
      </w:r>
      <w:r>
        <w:rPr>
          <w:color w:val="323232"/>
          <w:sz w:val="20"/>
        </w:rPr>
        <w:t>设置为</w:t>
      </w:r>
      <w:r>
        <w:rPr>
          <w:rFonts w:ascii="等线" w:eastAsia="等线" w:hint="eastAsia"/>
          <w:b/>
          <w:color w:val="323232"/>
          <w:sz w:val="20"/>
        </w:rPr>
        <w:t>不受限制</w:t>
      </w:r>
      <w:r>
        <w:rPr>
          <w:color w:val="323232"/>
          <w:sz w:val="20"/>
        </w:rPr>
        <w:t>。</w:t>
      </w:r>
    </w:p>
    <w:p w:rsidR="009146F7" w:rsidRDefault="0052544B">
      <w:pPr>
        <w:pStyle w:val="ListParagraph"/>
        <w:numPr>
          <w:ilvl w:val="0"/>
          <w:numId w:val="96"/>
        </w:numPr>
        <w:tabs>
          <w:tab w:val="left" w:pos="1059"/>
          <w:tab w:val="left" w:pos="1060"/>
        </w:tabs>
        <w:rPr>
          <w:sz w:val="20"/>
        </w:rPr>
      </w:pPr>
      <w:r>
        <w:rPr>
          <w:color w:val="323232"/>
          <w:sz w:val="20"/>
        </w:rPr>
        <w:t>从</w:t>
      </w:r>
      <w:r>
        <w:rPr>
          <w:rFonts w:ascii="等线" w:eastAsia="等线" w:hint="eastAsia"/>
          <w:b/>
          <w:color w:val="323232"/>
          <w:sz w:val="20"/>
        </w:rPr>
        <w:t>新设备</w:t>
      </w:r>
      <w:r>
        <w:rPr>
          <w:color w:val="323232"/>
          <w:spacing w:val="-5"/>
          <w:sz w:val="20"/>
        </w:rPr>
        <w:t>下拉菜单中，选择</w:t>
      </w:r>
      <w:r>
        <w:rPr>
          <w:color w:val="323232"/>
          <w:spacing w:val="-5"/>
          <w:sz w:val="20"/>
        </w:rPr>
        <w:t xml:space="preserve"> </w:t>
      </w:r>
      <w:r>
        <w:rPr>
          <w:rFonts w:ascii="Arial" w:eastAsia="Arial"/>
          <w:b/>
          <w:color w:val="323232"/>
          <w:sz w:val="20"/>
        </w:rPr>
        <w:t xml:space="preserve">PCI </w:t>
      </w:r>
      <w:r>
        <w:rPr>
          <w:rFonts w:ascii="等线" w:eastAsia="等线" w:hint="eastAsia"/>
          <w:b/>
          <w:color w:val="323232"/>
          <w:sz w:val="20"/>
        </w:rPr>
        <w:t>设备</w:t>
      </w:r>
      <w:r>
        <w:rPr>
          <w:color w:val="323232"/>
          <w:sz w:val="20"/>
        </w:rPr>
        <w:t>，然后单击</w:t>
      </w:r>
      <w:r>
        <w:rPr>
          <w:rFonts w:ascii="等线" w:eastAsia="等线" w:hint="eastAsia"/>
          <w:b/>
          <w:color w:val="323232"/>
          <w:sz w:val="20"/>
        </w:rPr>
        <w:t>添加</w:t>
      </w:r>
      <w:r>
        <w:rPr>
          <w:color w:val="323232"/>
          <w:sz w:val="20"/>
        </w:rPr>
        <w:t>。</w:t>
      </w:r>
    </w:p>
    <w:p w:rsidR="009146F7" w:rsidRDefault="0052544B">
      <w:pPr>
        <w:pStyle w:val="ListParagraph"/>
        <w:numPr>
          <w:ilvl w:val="0"/>
          <w:numId w:val="96"/>
        </w:numPr>
        <w:tabs>
          <w:tab w:val="left" w:pos="1059"/>
          <w:tab w:val="left" w:pos="1060"/>
        </w:tabs>
        <w:spacing w:before="124"/>
        <w:rPr>
          <w:sz w:val="20"/>
        </w:rPr>
      </w:pPr>
      <w:r>
        <w:rPr>
          <w:color w:val="323232"/>
          <w:sz w:val="20"/>
        </w:rPr>
        <w:t>从</w:t>
      </w:r>
      <w:r>
        <w:rPr>
          <w:rFonts w:ascii="等线" w:eastAsia="等线" w:hint="eastAsia"/>
          <w:b/>
          <w:color w:val="323232"/>
          <w:sz w:val="20"/>
        </w:rPr>
        <w:t>新</w:t>
      </w:r>
      <w:r>
        <w:rPr>
          <w:rFonts w:ascii="等线" w:eastAsia="等线" w:hint="eastAsia"/>
          <w:b/>
          <w:color w:val="323232"/>
          <w:sz w:val="20"/>
        </w:rPr>
        <w:t xml:space="preserve"> </w:t>
      </w:r>
      <w:r>
        <w:rPr>
          <w:rFonts w:ascii="Arial" w:eastAsia="Arial"/>
          <w:b/>
          <w:color w:val="323232"/>
          <w:sz w:val="20"/>
        </w:rPr>
        <w:t xml:space="preserve">PCI </w:t>
      </w:r>
      <w:r>
        <w:rPr>
          <w:rFonts w:ascii="等线" w:eastAsia="等线" w:hint="eastAsia"/>
          <w:b/>
          <w:color w:val="323232"/>
          <w:sz w:val="20"/>
        </w:rPr>
        <w:t>设备</w:t>
      </w:r>
      <w:r>
        <w:rPr>
          <w:color w:val="323232"/>
          <w:sz w:val="20"/>
        </w:rPr>
        <w:t>下拉菜单中，选择要使用的直通设备，然后单击</w:t>
      </w:r>
      <w:r>
        <w:rPr>
          <w:rFonts w:ascii="等线" w:eastAsia="等线" w:hint="eastAsia"/>
          <w:b/>
          <w:color w:val="323232"/>
          <w:sz w:val="20"/>
        </w:rPr>
        <w:t>确定</w:t>
      </w:r>
      <w:r>
        <w:rPr>
          <w:color w:val="323232"/>
          <w:sz w:val="20"/>
        </w:rPr>
        <w:t>。</w:t>
      </w:r>
    </w:p>
    <w:p w:rsidR="009146F7" w:rsidRDefault="0052544B">
      <w:pPr>
        <w:pStyle w:val="ListParagraph"/>
        <w:numPr>
          <w:ilvl w:val="0"/>
          <w:numId w:val="96"/>
        </w:numPr>
        <w:tabs>
          <w:tab w:val="left" w:pos="1059"/>
          <w:tab w:val="left" w:pos="1060"/>
        </w:tabs>
        <w:spacing w:before="132"/>
        <w:rPr>
          <w:sz w:val="20"/>
        </w:rPr>
      </w:pPr>
      <w:r>
        <w:rPr>
          <w:color w:val="323232"/>
          <w:sz w:val="20"/>
        </w:rPr>
        <w:t>打开虚拟机电源。</w:t>
      </w:r>
    </w:p>
    <w:p w:rsidR="009146F7" w:rsidRDefault="0052544B">
      <w:pPr>
        <w:pStyle w:val="BodyText"/>
        <w:spacing w:before="164"/>
        <w:ind w:left="699"/>
      </w:pPr>
      <w:r>
        <w:rPr>
          <w:color w:val="323232"/>
        </w:rPr>
        <w:t>将</w:t>
      </w:r>
      <w:r>
        <w:rPr>
          <w:color w:val="323232"/>
        </w:rPr>
        <w:t xml:space="preserve"> </w:t>
      </w:r>
      <w:r>
        <w:rPr>
          <w:rFonts w:ascii="Arial" w:eastAsia="Arial"/>
          <w:color w:val="323232"/>
        </w:rPr>
        <w:t xml:space="preserve">DirectPath I/O </w:t>
      </w:r>
      <w:r>
        <w:rPr>
          <w:color w:val="323232"/>
        </w:rPr>
        <w:t>设备添加到虚拟机可将内存预留设置为虚拟机的内存大小。</w:t>
      </w:r>
    </w:p>
    <w:p w:rsidR="009146F7" w:rsidRDefault="009146F7">
      <w:pPr>
        <w:pStyle w:val="BodyText"/>
        <w:spacing w:before="3"/>
        <w:rPr>
          <w:sz w:val="25"/>
        </w:rPr>
      </w:pPr>
    </w:p>
    <w:p w:rsidR="009146F7" w:rsidRDefault="0052544B">
      <w:pPr>
        <w:pStyle w:val="Heading2"/>
        <w:ind w:left="699"/>
      </w:pPr>
      <w:bookmarkStart w:id="302" w:name="单根_I/O_虚拟化_(SR-IOV)"/>
      <w:bookmarkStart w:id="303" w:name="_bookmark150"/>
      <w:bookmarkEnd w:id="302"/>
      <w:bookmarkEnd w:id="303"/>
      <w:r>
        <w:rPr>
          <w:rFonts w:ascii="宋体" w:eastAsia="宋体" w:hint="eastAsia"/>
          <w:w w:val="110"/>
        </w:rPr>
        <w:t>单根</w:t>
      </w:r>
      <w:r>
        <w:rPr>
          <w:rFonts w:ascii="宋体" w:eastAsia="宋体" w:hint="eastAsia"/>
          <w:w w:val="110"/>
        </w:rPr>
        <w:t xml:space="preserve"> </w:t>
      </w:r>
      <w:r>
        <w:rPr>
          <w:w w:val="110"/>
        </w:rPr>
        <w:t xml:space="preserve">I/O </w:t>
      </w:r>
      <w:r>
        <w:rPr>
          <w:rFonts w:ascii="宋体" w:eastAsia="宋体" w:hint="eastAsia"/>
          <w:w w:val="110"/>
        </w:rPr>
        <w:t>虚拟化</w:t>
      </w:r>
      <w:r>
        <w:rPr>
          <w:rFonts w:ascii="宋体" w:eastAsia="宋体" w:hint="eastAsia"/>
          <w:w w:val="110"/>
        </w:rPr>
        <w:t xml:space="preserve"> </w:t>
      </w:r>
      <w:r>
        <w:rPr>
          <w:w w:val="110"/>
        </w:rPr>
        <w:t>(SR-IOV)</w:t>
      </w:r>
    </w:p>
    <w:p w:rsidR="009146F7" w:rsidRDefault="0052544B">
      <w:pPr>
        <w:pStyle w:val="BodyText"/>
        <w:spacing w:before="127" w:line="285" w:lineRule="auto"/>
        <w:ind w:left="700" w:right="273"/>
      </w:pPr>
      <w:r>
        <w:rPr>
          <w:rFonts w:ascii="Arial" w:eastAsia="Arial"/>
          <w:color w:val="323232"/>
        </w:rPr>
        <w:t xml:space="preserve">vSphere </w:t>
      </w:r>
      <w:r>
        <w:rPr>
          <w:color w:val="323232"/>
          <w:spacing w:val="-10"/>
        </w:rPr>
        <w:t>支持单根</w:t>
      </w:r>
      <w:r>
        <w:rPr>
          <w:color w:val="323232"/>
          <w:spacing w:val="-10"/>
        </w:rPr>
        <w:t xml:space="preserve"> </w:t>
      </w:r>
      <w:r>
        <w:rPr>
          <w:rFonts w:ascii="Arial" w:eastAsia="Arial"/>
          <w:color w:val="323232"/>
        </w:rPr>
        <w:t xml:space="preserve">I/O </w:t>
      </w:r>
      <w:r>
        <w:rPr>
          <w:color w:val="323232"/>
          <w:spacing w:val="-13"/>
        </w:rPr>
        <w:t>虚拟化</w:t>
      </w:r>
      <w:r>
        <w:rPr>
          <w:color w:val="323232"/>
          <w:spacing w:val="-13"/>
        </w:rPr>
        <w:t xml:space="preserve"> </w:t>
      </w:r>
      <w:r>
        <w:rPr>
          <w:rFonts w:ascii="Arial" w:eastAsia="Arial"/>
          <w:color w:val="323232"/>
        </w:rPr>
        <w:t>(SR-IOV)</w:t>
      </w:r>
      <w:r>
        <w:rPr>
          <w:color w:val="323232"/>
          <w:spacing w:val="-10"/>
        </w:rPr>
        <w:t>。您可将</w:t>
      </w:r>
      <w:r>
        <w:rPr>
          <w:color w:val="323232"/>
          <w:spacing w:val="-10"/>
        </w:rPr>
        <w:t xml:space="preserve"> </w:t>
      </w:r>
      <w:r>
        <w:rPr>
          <w:rFonts w:ascii="Arial" w:eastAsia="Arial"/>
          <w:color w:val="323232"/>
        </w:rPr>
        <w:t xml:space="preserve">SR-IOV </w:t>
      </w:r>
      <w:r>
        <w:rPr>
          <w:color w:val="323232"/>
          <w:spacing w:val="-5"/>
        </w:rPr>
        <w:t>用于延迟敏感或需要更多</w:t>
      </w:r>
      <w:r>
        <w:rPr>
          <w:color w:val="323232"/>
          <w:spacing w:val="-5"/>
        </w:rPr>
        <w:t xml:space="preserve"> </w:t>
      </w:r>
      <w:r>
        <w:rPr>
          <w:rFonts w:ascii="Arial" w:eastAsia="Arial"/>
          <w:color w:val="323232"/>
        </w:rPr>
        <w:t xml:space="preserve">CPU </w:t>
      </w:r>
      <w:r>
        <w:rPr>
          <w:color w:val="323232"/>
        </w:rPr>
        <w:t>资源的虚拟机的网络连接。</w:t>
      </w:r>
    </w:p>
    <w:p w:rsidR="009146F7" w:rsidRDefault="009146F7">
      <w:pPr>
        <w:pStyle w:val="BodyText"/>
        <w:spacing w:before="8"/>
        <w:rPr>
          <w:sz w:val="21"/>
        </w:rPr>
      </w:pPr>
    </w:p>
    <w:p w:rsidR="009146F7" w:rsidRDefault="0052544B">
      <w:pPr>
        <w:pStyle w:val="Heading3"/>
      </w:pPr>
      <w:r>
        <w:rPr>
          <w:rFonts w:ascii="Arial" w:eastAsia="Arial"/>
          <w:w w:val="105"/>
        </w:rPr>
        <w:t xml:space="preserve">SR-IOV </w:t>
      </w:r>
      <w:r>
        <w:rPr>
          <w:w w:val="105"/>
        </w:rPr>
        <w:t>概览</w:t>
      </w:r>
    </w:p>
    <w:p w:rsidR="009146F7" w:rsidRDefault="0052544B">
      <w:pPr>
        <w:pStyle w:val="BodyText"/>
        <w:spacing w:before="170" w:line="285" w:lineRule="auto"/>
        <w:ind w:left="700" w:right="279" w:hanging="1"/>
      </w:pPr>
      <w:r>
        <w:rPr>
          <w:rFonts w:ascii="Arial" w:eastAsia="Arial"/>
          <w:color w:val="323232"/>
        </w:rPr>
        <w:t xml:space="preserve">SR-IOV </w:t>
      </w:r>
      <w:r>
        <w:rPr>
          <w:color w:val="323232"/>
          <w:spacing w:val="-5"/>
        </w:rPr>
        <w:t>是一种规范，使得单根端口下的单个快速外围组件互连</w:t>
      </w:r>
      <w:r>
        <w:rPr>
          <w:color w:val="323232"/>
          <w:spacing w:val="-5"/>
        </w:rPr>
        <w:t xml:space="preserve"> </w:t>
      </w:r>
      <w:r>
        <w:rPr>
          <w:rFonts w:ascii="Arial" w:eastAsia="Arial"/>
          <w:color w:val="323232"/>
        </w:rPr>
        <w:t>(PCIe</w:t>
      </w:r>
      <w:r>
        <w:rPr>
          <w:rFonts w:ascii="Arial" w:eastAsia="Arial"/>
          <w:color w:val="323232"/>
          <w:spacing w:val="-13"/>
        </w:rPr>
        <w:t xml:space="preserve">) </w:t>
      </w:r>
      <w:r>
        <w:rPr>
          <w:color w:val="323232"/>
        </w:rPr>
        <w:t>物理设备可针对管理程序或客户机操作系统显示为多个单独的物理设备。</w:t>
      </w:r>
    </w:p>
    <w:p w:rsidR="009146F7" w:rsidRDefault="0052544B">
      <w:pPr>
        <w:pStyle w:val="BodyText"/>
        <w:spacing w:before="115" w:line="285" w:lineRule="auto"/>
        <w:ind w:left="699" w:right="277"/>
      </w:pPr>
      <w:r>
        <w:rPr>
          <w:rFonts w:ascii="Arial" w:eastAsia="Arial"/>
          <w:color w:val="323232"/>
        </w:rPr>
        <w:t xml:space="preserve">SR-IOV </w:t>
      </w:r>
      <w:r>
        <w:rPr>
          <w:color w:val="323232"/>
          <w:spacing w:val="-8"/>
        </w:rPr>
        <w:t>使用物理功能</w:t>
      </w:r>
      <w:r>
        <w:rPr>
          <w:color w:val="323232"/>
          <w:spacing w:val="-8"/>
        </w:rPr>
        <w:t xml:space="preserve"> </w:t>
      </w:r>
      <w:r>
        <w:rPr>
          <w:rFonts w:ascii="Arial" w:eastAsia="Arial"/>
          <w:color w:val="323232"/>
        </w:rPr>
        <w:t>(PF</w:t>
      </w:r>
      <w:r>
        <w:rPr>
          <w:rFonts w:ascii="Arial" w:eastAsia="Arial"/>
          <w:color w:val="323232"/>
          <w:spacing w:val="-3"/>
        </w:rPr>
        <w:t xml:space="preserve">) </w:t>
      </w:r>
      <w:r>
        <w:rPr>
          <w:color w:val="323232"/>
          <w:spacing w:val="-10"/>
        </w:rPr>
        <w:t>和虚拟功能</w:t>
      </w:r>
      <w:r>
        <w:rPr>
          <w:color w:val="323232"/>
          <w:spacing w:val="-10"/>
        </w:rPr>
        <w:t xml:space="preserve"> </w:t>
      </w:r>
      <w:r>
        <w:rPr>
          <w:rFonts w:ascii="Arial" w:eastAsia="Arial"/>
          <w:color w:val="323232"/>
        </w:rPr>
        <w:t>(VF</w:t>
      </w:r>
      <w:r>
        <w:rPr>
          <w:rFonts w:ascii="Arial" w:eastAsia="Arial"/>
          <w:color w:val="323232"/>
          <w:spacing w:val="-3"/>
        </w:rPr>
        <w:t xml:space="preserve">) </w:t>
      </w:r>
      <w:r>
        <w:rPr>
          <w:color w:val="323232"/>
          <w:spacing w:val="-25"/>
        </w:rPr>
        <w:t>为</w:t>
      </w:r>
      <w:r>
        <w:rPr>
          <w:color w:val="323232"/>
          <w:spacing w:val="-25"/>
        </w:rPr>
        <w:t xml:space="preserve"> </w:t>
      </w:r>
      <w:r>
        <w:rPr>
          <w:rFonts w:ascii="Arial" w:eastAsia="Arial"/>
          <w:color w:val="323232"/>
        </w:rPr>
        <w:t xml:space="preserve">SR-IOV </w:t>
      </w:r>
      <w:r>
        <w:rPr>
          <w:color w:val="323232"/>
        </w:rPr>
        <w:t>设备管理全局功能。</w:t>
      </w:r>
      <w:r>
        <w:rPr>
          <w:rFonts w:ascii="Arial" w:eastAsia="Arial"/>
          <w:color w:val="323232"/>
        </w:rPr>
        <w:t xml:space="preserve">PF </w:t>
      </w:r>
      <w:r>
        <w:rPr>
          <w:color w:val="323232"/>
          <w:spacing w:val="-11"/>
        </w:rPr>
        <w:t>是完整的</w:t>
      </w:r>
      <w:r>
        <w:rPr>
          <w:color w:val="323232"/>
          <w:spacing w:val="-11"/>
        </w:rPr>
        <w:t xml:space="preserve"> </w:t>
      </w:r>
      <w:r>
        <w:rPr>
          <w:rFonts w:ascii="Arial" w:eastAsia="Arial"/>
          <w:color w:val="323232"/>
        </w:rPr>
        <w:t xml:space="preserve">PCIe </w:t>
      </w:r>
      <w:r>
        <w:rPr>
          <w:color w:val="323232"/>
          <w:spacing w:val="-2"/>
        </w:rPr>
        <w:t>功能，其能</w:t>
      </w:r>
      <w:r>
        <w:rPr>
          <w:color w:val="323232"/>
          <w:spacing w:val="-9"/>
        </w:rPr>
        <w:t>够配置和管理</w:t>
      </w:r>
      <w:r>
        <w:rPr>
          <w:color w:val="323232"/>
          <w:spacing w:val="-9"/>
        </w:rPr>
        <w:t xml:space="preserve"> </w:t>
      </w:r>
      <w:r>
        <w:rPr>
          <w:rFonts w:ascii="Arial" w:eastAsia="Arial"/>
          <w:color w:val="323232"/>
        </w:rPr>
        <w:t xml:space="preserve">SR-IOV </w:t>
      </w:r>
      <w:r>
        <w:rPr>
          <w:color w:val="323232"/>
          <w:spacing w:val="-6"/>
        </w:rPr>
        <w:t>功能。可以使用</w:t>
      </w:r>
      <w:r>
        <w:rPr>
          <w:color w:val="323232"/>
          <w:spacing w:val="-6"/>
        </w:rPr>
        <w:t xml:space="preserve"> </w:t>
      </w:r>
      <w:r>
        <w:rPr>
          <w:rFonts w:ascii="Arial" w:eastAsia="Arial"/>
          <w:color w:val="323232"/>
        </w:rPr>
        <w:t xml:space="preserve">PF </w:t>
      </w:r>
      <w:r>
        <w:rPr>
          <w:color w:val="323232"/>
          <w:spacing w:val="-7"/>
        </w:rPr>
        <w:t>来配置和控制</w:t>
      </w:r>
      <w:r>
        <w:rPr>
          <w:color w:val="323232"/>
          <w:spacing w:val="-7"/>
        </w:rPr>
        <w:t xml:space="preserve"> </w:t>
      </w:r>
      <w:r>
        <w:rPr>
          <w:rFonts w:ascii="Arial" w:eastAsia="Arial"/>
          <w:color w:val="323232"/>
        </w:rPr>
        <w:t xml:space="preserve">PCIe </w:t>
      </w:r>
      <w:r>
        <w:rPr>
          <w:color w:val="323232"/>
          <w:spacing w:val="-9"/>
        </w:rPr>
        <w:t>设备，且</w:t>
      </w:r>
      <w:r>
        <w:rPr>
          <w:color w:val="323232"/>
          <w:spacing w:val="-9"/>
        </w:rPr>
        <w:t xml:space="preserve"> </w:t>
      </w:r>
      <w:r>
        <w:rPr>
          <w:rFonts w:ascii="Arial" w:eastAsia="Arial"/>
          <w:color w:val="323232"/>
        </w:rPr>
        <w:t xml:space="preserve">PF </w:t>
      </w:r>
      <w:r>
        <w:rPr>
          <w:color w:val="323232"/>
        </w:rPr>
        <w:t>具有将数据移入和移出设备的完整功能。</w:t>
      </w:r>
      <w:r>
        <w:rPr>
          <w:rFonts w:ascii="Arial" w:eastAsia="Arial"/>
          <w:color w:val="323232"/>
        </w:rPr>
        <w:t xml:space="preserve">VF </w:t>
      </w:r>
      <w:r>
        <w:rPr>
          <w:color w:val="323232"/>
          <w:spacing w:val="-8"/>
        </w:rPr>
        <w:t>是轻量级的</w:t>
      </w:r>
      <w:r>
        <w:rPr>
          <w:color w:val="323232"/>
          <w:spacing w:val="-8"/>
        </w:rPr>
        <w:t xml:space="preserve"> </w:t>
      </w:r>
      <w:r>
        <w:rPr>
          <w:rFonts w:ascii="Arial" w:eastAsia="Arial"/>
          <w:color w:val="323232"/>
        </w:rPr>
        <w:t xml:space="preserve">PCIe </w:t>
      </w:r>
      <w:r>
        <w:rPr>
          <w:color w:val="323232"/>
        </w:rPr>
        <w:t>功能，其支持数据流动但具有一套受限的配置资源集。</w:t>
      </w:r>
    </w:p>
    <w:p w:rsidR="009146F7" w:rsidRDefault="0052544B">
      <w:pPr>
        <w:pStyle w:val="BodyText"/>
        <w:spacing w:before="121" w:line="285" w:lineRule="auto"/>
        <w:ind w:left="699" w:right="282"/>
      </w:pPr>
      <w:r>
        <w:rPr>
          <w:color w:val="323232"/>
          <w:spacing w:val="-2"/>
        </w:rPr>
        <w:t>向管理程序或客户机操作系统提供的虚拟功能数量取决于设备。已启用</w:t>
      </w:r>
      <w:r>
        <w:rPr>
          <w:color w:val="323232"/>
          <w:spacing w:val="-2"/>
        </w:rPr>
        <w:t xml:space="preserve"> </w:t>
      </w:r>
      <w:r>
        <w:rPr>
          <w:rFonts w:ascii="Arial" w:eastAsia="Arial"/>
          <w:color w:val="323232"/>
        </w:rPr>
        <w:t xml:space="preserve">SR-IOV </w:t>
      </w:r>
      <w:r>
        <w:rPr>
          <w:color w:val="323232"/>
          <w:spacing w:val="-23"/>
        </w:rPr>
        <w:t>的</w:t>
      </w:r>
      <w:r>
        <w:rPr>
          <w:color w:val="323232"/>
          <w:spacing w:val="-23"/>
        </w:rPr>
        <w:t xml:space="preserve"> </w:t>
      </w:r>
      <w:r>
        <w:rPr>
          <w:rFonts w:ascii="Arial" w:eastAsia="Arial"/>
          <w:color w:val="323232"/>
        </w:rPr>
        <w:t xml:space="preserve">PCIe </w:t>
      </w:r>
      <w:r>
        <w:rPr>
          <w:color w:val="323232"/>
        </w:rPr>
        <w:t>设备在客户机操作</w:t>
      </w:r>
      <w:r>
        <w:rPr>
          <w:color w:val="323232"/>
          <w:spacing w:val="-3"/>
        </w:rPr>
        <w:t>系统驱动程序或管理程序实例中需要适当的</w:t>
      </w:r>
      <w:r>
        <w:rPr>
          <w:color w:val="323232"/>
          <w:spacing w:val="-3"/>
        </w:rPr>
        <w:t xml:space="preserve"> </w:t>
      </w:r>
      <w:r>
        <w:rPr>
          <w:rFonts w:ascii="Arial" w:eastAsia="Arial"/>
          <w:color w:val="323232"/>
        </w:rPr>
        <w:t xml:space="preserve">BIOS </w:t>
      </w:r>
      <w:r>
        <w:rPr>
          <w:color w:val="323232"/>
          <w:spacing w:val="-6"/>
        </w:rPr>
        <w:t>和硬件支持以及</w:t>
      </w:r>
      <w:r>
        <w:rPr>
          <w:color w:val="323232"/>
          <w:spacing w:val="-6"/>
        </w:rPr>
        <w:t xml:space="preserve"> </w:t>
      </w:r>
      <w:r>
        <w:rPr>
          <w:rFonts w:ascii="Arial" w:eastAsia="Arial"/>
          <w:color w:val="323232"/>
        </w:rPr>
        <w:t xml:space="preserve">SR-IOV </w:t>
      </w:r>
      <w:r>
        <w:rPr>
          <w:color w:val="323232"/>
          <w:spacing w:val="-8"/>
        </w:rPr>
        <w:t>支持。请参见</w:t>
      </w:r>
      <w:r>
        <w:rPr>
          <w:color w:val="323232"/>
          <w:spacing w:val="-8"/>
        </w:rPr>
        <w:t xml:space="preserve"> </w:t>
      </w:r>
      <w:hyperlink w:anchor="_bookmark151" w:history="1">
        <w:r>
          <w:rPr>
            <w:rFonts w:ascii="Arial" w:eastAsia="Arial"/>
            <w:color w:val="0096D3"/>
          </w:rPr>
          <w:t xml:space="preserve">SR-IOV </w:t>
        </w:r>
        <w:r>
          <w:rPr>
            <w:color w:val="0096D3"/>
          </w:rPr>
          <w:t>支持</w:t>
        </w:r>
      </w:hyperlink>
      <w:r>
        <w:rPr>
          <w:color w:val="323232"/>
        </w:rPr>
        <w:t>。</w:t>
      </w:r>
    </w:p>
    <w:p w:rsidR="009146F7" w:rsidRDefault="009146F7">
      <w:pPr>
        <w:pStyle w:val="BodyText"/>
        <w:rPr>
          <w:sz w:val="22"/>
        </w:rPr>
      </w:pPr>
    </w:p>
    <w:p w:rsidR="009146F7" w:rsidRDefault="0052544B">
      <w:pPr>
        <w:pStyle w:val="Heading3"/>
        <w:rPr>
          <w:rFonts w:ascii="Arial" w:eastAsia="Arial"/>
        </w:rPr>
      </w:pPr>
      <w:r>
        <w:rPr>
          <w:w w:val="105"/>
        </w:rPr>
        <w:t>在</w:t>
      </w:r>
      <w:r>
        <w:rPr>
          <w:w w:val="105"/>
        </w:rPr>
        <w:t xml:space="preserve"> </w:t>
      </w:r>
      <w:r>
        <w:rPr>
          <w:rFonts w:ascii="Arial" w:eastAsia="Arial"/>
          <w:w w:val="105"/>
        </w:rPr>
        <w:t xml:space="preserve">vSphere </w:t>
      </w:r>
      <w:r>
        <w:rPr>
          <w:w w:val="105"/>
        </w:rPr>
        <w:t>中使用</w:t>
      </w:r>
      <w:r>
        <w:rPr>
          <w:w w:val="105"/>
        </w:rPr>
        <w:t xml:space="preserve"> </w:t>
      </w:r>
      <w:r>
        <w:rPr>
          <w:rFonts w:ascii="Arial" w:eastAsia="Arial"/>
          <w:w w:val="105"/>
        </w:rPr>
        <w:t>SR-IOV</w:t>
      </w:r>
    </w:p>
    <w:p w:rsidR="009146F7" w:rsidRDefault="0052544B">
      <w:pPr>
        <w:pStyle w:val="BodyText"/>
        <w:spacing w:before="170"/>
        <w:ind w:left="699"/>
      </w:pPr>
      <w:r>
        <w:rPr>
          <w:color w:val="323232"/>
        </w:rPr>
        <w:t>在</w:t>
      </w:r>
      <w:r>
        <w:rPr>
          <w:color w:val="323232"/>
        </w:rPr>
        <w:t xml:space="preserve"> </w:t>
      </w:r>
      <w:r>
        <w:rPr>
          <w:rFonts w:ascii="Arial" w:eastAsia="Arial"/>
          <w:color w:val="323232"/>
        </w:rPr>
        <w:t xml:space="preserve">vSphere </w:t>
      </w:r>
      <w:r>
        <w:rPr>
          <w:color w:val="323232"/>
        </w:rPr>
        <w:t>中，虚拟机可将</w:t>
      </w:r>
      <w:r>
        <w:rPr>
          <w:color w:val="323232"/>
        </w:rPr>
        <w:t xml:space="preserve"> </w:t>
      </w:r>
      <w:r>
        <w:rPr>
          <w:rFonts w:ascii="Arial" w:eastAsia="Arial"/>
          <w:color w:val="323232"/>
        </w:rPr>
        <w:t xml:space="preserve">SR-IOV </w:t>
      </w:r>
      <w:r>
        <w:rPr>
          <w:color w:val="323232"/>
        </w:rPr>
        <w:t>虚拟功能用于网络连接。虚拟机和物理适配器直接交换数据，而不使用</w:t>
      </w:r>
    </w:p>
    <w:p w:rsidR="009146F7" w:rsidRDefault="0052544B">
      <w:pPr>
        <w:pStyle w:val="BodyText"/>
        <w:spacing w:before="49"/>
        <w:ind w:left="699"/>
      </w:pPr>
      <w:r>
        <w:rPr>
          <w:rFonts w:ascii="Arial" w:eastAsia="Arial"/>
          <w:color w:val="323232"/>
        </w:rPr>
        <w:t xml:space="preserve">VMkernel </w:t>
      </w:r>
      <w:r>
        <w:rPr>
          <w:color w:val="323232"/>
        </w:rPr>
        <w:t>作为中介。绕过</w:t>
      </w:r>
      <w:r>
        <w:rPr>
          <w:color w:val="323232"/>
        </w:rPr>
        <w:t xml:space="preserve"> </w:t>
      </w:r>
      <w:r>
        <w:rPr>
          <w:rFonts w:ascii="Arial" w:eastAsia="Arial"/>
          <w:color w:val="323232"/>
        </w:rPr>
        <w:t xml:space="preserve">VMkernel </w:t>
      </w:r>
      <w:r>
        <w:rPr>
          <w:color w:val="323232"/>
        </w:rPr>
        <w:t>进行网络连接可减少延迟时间并提高</w:t>
      </w:r>
      <w:r>
        <w:rPr>
          <w:color w:val="323232"/>
        </w:rPr>
        <w:t xml:space="preserve"> </w:t>
      </w:r>
      <w:r>
        <w:rPr>
          <w:rFonts w:ascii="Arial" w:eastAsia="Arial"/>
          <w:color w:val="323232"/>
        </w:rPr>
        <w:t xml:space="preserve">CPU </w:t>
      </w:r>
      <w:r>
        <w:rPr>
          <w:color w:val="323232"/>
        </w:rPr>
        <w:t>效率。</w:t>
      </w:r>
    </w:p>
    <w:p w:rsidR="009146F7" w:rsidRDefault="0052544B">
      <w:pPr>
        <w:pStyle w:val="BodyText"/>
        <w:spacing w:before="170"/>
        <w:ind w:left="699"/>
        <w:rPr>
          <w:rFonts w:ascii="Arial" w:eastAsia="Arial"/>
        </w:rPr>
      </w:pPr>
      <w:r>
        <w:rPr>
          <w:color w:val="323232"/>
        </w:rPr>
        <w:t>在</w:t>
      </w:r>
      <w:r>
        <w:rPr>
          <w:color w:val="323232"/>
        </w:rPr>
        <w:t xml:space="preserve"> </w:t>
      </w:r>
      <w:r>
        <w:rPr>
          <w:rFonts w:ascii="Arial" w:eastAsia="Arial"/>
          <w:color w:val="323232"/>
        </w:rPr>
        <w:t xml:space="preserve">vSphere </w:t>
      </w:r>
      <w:r>
        <w:rPr>
          <w:color w:val="323232"/>
        </w:rPr>
        <w:t>中，虽然虚拟交换机（标准交换机或</w:t>
      </w:r>
      <w:r>
        <w:rPr>
          <w:color w:val="323232"/>
        </w:rPr>
        <w:t xml:space="preserve"> </w:t>
      </w:r>
      <w:r>
        <w:rPr>
          <w:rFonts w:ascii="Arial" w:eastAsia="Arial"/>
          <w:color w:val="323232"/>
        </w:rPr>
        <w:t>Distributed Switch</w:t>
      </w:r>
      <w:r>
        <w:rPr>
          <w:color w:val="323232"/>
        </w:rPr>
        <w:t>）不会处理连接到交换机的已启用</w:t>
      </w:r>
      <w:r>
        <w:rPr>
          <w:color w:val="323232"/>
        </w:rPr>
        <w:t xml:space="preserve"> </w:t>
      </w:r>
      <w:r>
        <w:rPr>
          <w:rFonts w:ascii="Arial" w:eastAsia="Arial"/>
          <w:color w:val="323232"/>
        </w:rPr>
        <w:t>SR-</w:t>
      </w:r>
    </w:p>
    <w:p w:rsidR="009146F7" w:rsidRDefault="0052544B">
      <w:pPr>
        <w:pStyle w:val="BodyText"/>
        <w:spacing w:before="49"/>
        <w:ind w:left="699"/>
      </w:pPr>
      <w:r>
        <w:rPr>
          <w:rFonts w:ascii="Arial" w:eastAsia="Arial"/>
          <w:color w:val="323232"/>
        </w:rPr>
        <w:t xml:space="preserve">IOV </w:t>
      </w:r>
      <w:r>
        <w:rPr>
          <w:color w:val="323232"/>
        </w:rPr>
        <w:t>的虚拟机的网络流量，但您可使用端</w:t>
      </w:r>
      <w:r>
        <w:rPr>
          <w:color w:val="323232"/>
        </w:rPr>
        <w:t>口组或端口级别的交换机配置策略来控制已分配的虚拟功能。</w:t>
      </w:r>
    </w:p>
    <w:p w:rsidR="009146F7" w:rsidRDefault="009146F7">
      <w:pPr>
        <w:pStyle w:val="BodyText"/>
        <w:spacing w:before="9"/>
        <w:rPr>
          <w:sz w:val="25"/>
        </w:rPr>
      </w:pPr>
    </w:p>
    <w:p w:rsidR="009146F7" w:rsidRDefault="0052544B">
      <w:pPr>
        <w:pStyle w:val="Heading3"/>
      </w:pPr>
      <w:bookmarkStart w:id="304" w:name="SR-IOV_支持"/>
      <w:bookmarkStart w:id="305" w:name="_bookmark151"/>
      <w:bookmarkEnd w:id="304"/>
      <w:bookmarkEnd w:id="305"/>
      <w:r>
        <w:rPr>
          <w:rFonts w:ascii="Arial" w:eastAsia="Arial"/>
          <w:w w:val="105"/>
        </w:rPr>
        <w:t xml:space="preserve">SR-IOV </w:t>
      </w:r>
      <w:r>
        <w:rPr>
          <w:w w:val="105"/>
        </w:rPr>
        <w:t>支持</w:t>
      </w:r>
    </w:p>
    <w:p w:rsidR="009146F7" w:rsidRDefault="0052544B">
      <w:pPr>
        <w:pStyle w:val="BodyText"/>
        <w:spacing w:before="131"/>
        <w:ind w:left="700"/>
      </w:pPr>
      <w:r>
        <w:rPr>
          <w:rFonts w:ascii="Arial" w:eastAsia="Arial"/>
          <w:color w:val="323232"/>
        </w:rPr>
        <w:t xml:space="preserve">vSphere </w:t>
      </w:r>
      <w:r>
        <w:rPr>
          <w:color w:val="323232"/>
        </w:rPr>
        <w:t>仅在具有特定配置的环境中支持</w:t>
      </w:r>
      <w:r>
        <w:rPr>
          <w:color w:val="323232"/>
        </w:rPr>
        <w:t xml:space="preserve"> </w:t>
      </w:r>
      <w:r>
        <w:rPr>
          <w:rFonts w:ascii="Arial" w:eastAsia="Arial"/>
          <w:color w:val="323232"/>
        </w:rPr>
        <w:t>SR-IOV</w:t>
      </w:r>
      <w:r>
        <w:rPr>
          <w:color w:val="323232"/>
        </w:rPr>
        <w:t>。某些</w:t>
      </w:r>
      <w:r>
        <w:rPr>
          <w:color w:val="323232"/>
        </w:rPr>
        <w:t xml:space="preserve"> </w:t>
      </w:r>
      <w:r>
        <w:rPr>
          <w:rFonts w:ascii="Arial" w:eastAsia="Arial"/>
          <w:color w:val="323232"/>
        </w:rPr>
        <w:t xml:space="preserve">vSphere </w:t>
      </w:r>
      <w:r>
        <w:rPr>
          <w:color w:val="323232"/>
        </w:rPr>
        <w:t>功能在启用</w:t>
      </w:r>
      <w:r>
        <w:rPr>
          <w:color w:val="323232"/>
        </w:rPr>
        <w:t xml:space="preserve"> </w:t>
      </w:r>
      <w:r>
        <w:rPr>
          <w:rFonts w:ascii="Arial" w:eastAsia="Arial"/>
          <w:color w:val="323232"/>
        </w:rPr>
        <w:t xml:space="preserve">SR-IOV </w:t>
      </w:r>
      <w:r>
        <w:rPr>
          <w:color w:val="323232"/>
        </w:rPr>
        <w:t>后会失效。</w:t>
      </w:r>
    </w:p>
    <w:p w:rsidR="009146F7" w:rsidRDefault="009146F7">
      <w:pPr>
        <w:pStyle w:val="BodyText"/>
        <w:spacing w:before="1"/>
        <w:rPr>
          <w:sz w:val="23"/>
        </w:rPr>
      </w:pPr>
    </w:p>
    <w:p w:rsidR="009146F7" w:rsidRDefault="0052544B">
      <w:pPr>
        <w:pStyle w:val="Heading4"/>
        <w:spacing w:before="1"/>
      </w:pPr>
      <w:r>
        <w:t>支持的配置</w:t>
      </w:r>
    </w:p>
    <w:p w:rsidR="009146F7" w:rsidRDefault="0052544B">
      <w:pPr>
        <w:pStyle w:val="BodyText"/>
        <w:spacing w:before="124"/>
        <w:ind w:left="700"/>
      </w:pPr>
      <w:r>
        <w:rPr>
          <w:color w:val="323232"/>
        </w:rPr>
        <w:t>要在</w:t>
      </w:r>
      <w:r>
        <w:rPr>
          <w:color w:val="323232"/>
        </w:rPr>
        <w:t xml:space="preserve"> </w:t>
      </w:r>
      <w:r>
        <w:rPr>
          <w:rFonts w:ascii="Arial" w:eastAsia="Arial"/>
          <w:color w:val="323232"/>
        </w:rPr>
        <w:t xml:space="preserve">vSphere </w:t>
      </w:r>
      <w:r>
        <w:rPr>
          <w:color w:val="323232"/>
        </w:rPr>
        <w:t>中使用</w:t>
      </w:r>
      <w:r>
        <w:rPr>
          <w:color w:val="323232"/>
        </w:rPr>
        <w:t xml:space="preserve"> </w:t>
      </w:r>
      <w:r>
        <w:rPr>
          <w:rFonts w:ascii="Arial" w:eastAsia="Arial"/>
          <w:color w:val="323232"/>
        </w:rPr>
        <w:t>SR-IOV</w:t>
      </w:r>
      <w:r>
        <w:rPr>
          <w:color w:val="323232"/>
        </w:rPr>
        <w:t>，您的环境必须满足多个配置要求。</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ind w:left="700"/>
      </w:pPr>
      <w:r>
        <w:pict>
          <v:shape id="_x0000_s3140" type="#_x0000_t202" style="position:absolute;left:0;text-align:left;margin-left:63pt;margin-top:29.45pt;width:468pt;height:18pt;z-index:251574784;mso-wrap-distance-left:0;mso-wrap-distance-right:0;mso-position-horizontal-relative:page" fillcolor="#ececed" stroked="f">
            <v:textbox inset="0,0,0,0">
              <w:txbxContent>
                <w:p w:rsidR="009146F7" w:rsidRDefault="0052544B">
                  <w:pPr>
                    <w:tabs>
                      <w:tab w:val="left" w:pos="4779"/>
                    </w:tabs>
                    <w:spacing w:before="63"/>
                    <w:ind w:left="99"/>
                    <w:rPr>
                      <w:rFonts w:ascii="等线" w:eastAsia="等线"/>
                      <w:b/>
                      <w:sz w:val="16"/>
                    </w:rPr>
                  </w:pPr>
                  <w:r>
                    <w:rPr>
                      <w:rFonts w:ascii="等线" w:eastAsia="等线" w:hint="eastAsia"/>
                      <w:b/>
                      <w:sz w:val="16"/>
                    </w:rPr>
                    <w:t>组件</w:t>
                  </w:r>
                  <w:r>
                    <w:rPr>
                      <w:rFonts w:ascii="等线" w:eastAsia="等线" w:hint="eastAsia"/>
                      <w:b/>
                      <w:sz w:val="16"/>
                    </w:rPr>
                    <w:tab/>
                  </w:r>
                  <w:r>
                    <w:rPr>
                      <w:rFonts w:ascii="等线" w:eastAsia="等线" w:hint="eastAsia"/>
                      <w:b/>
                      <w:sz w:val="16"/>
                    </w:rPr>
                    <w:t>要求</w:t>
                  </w:r>
                </w:p>
              </w:txbxContent>
            </v:textbox>
            <w10:wrap type="topAndBottom" anchorx="page"/>
          </v:shape>
        </w:pict>
      </w:r>
      <w:r>
        <w:pict>
          <v:group id="_x0000_s3137" style="position:absolute;left:0;text-align:left;margin-left:63pt;margin-top:28.65pt;width:468pt;height:.8pt;z-index:251579904;mso-position-horizontal-relative:page" coordorigin="1260,573" coordsize="9360,16">
            <v:line id="_x0000_s3139" style="position:absolute" from="1260,581" to="5942,581" strokecolor="#666" strokeweight=".8pt"/>
            <v:line id="_x0000_s3138" style="position:absolute" from="5938,581" to="10620,581" strokecolor="#666" strokeweight=".8pt"/>
            <w10:wrap anchorx="page"/>
          </v:group>
        </w:pict>
      </w:r>
      <w:r>
        <w:rPr>
          <w:spacing w:val="-24"/>
          <w:w w:val="105"/>
        </w:rPr>
        <w:t>表</w:t>
      </w:r>
      <w:r>
        <w:rPr>
          <w:spacing w:val="-24"/>
          <w:w w:val="105"/>
        </w:rPr>
        <w:t xml:space="preserve"> </w:t>
      </w:r>
      <w:r>
        <w:rPr>
          <w:rFonts w:ascii="Arial" w:eastAsia="Arial" w:hAnsi="Arial"/>
          <w:w w:val="105"/>
        </w:rPr>
        <w:t>10</w:t>
      </w:r>
      <w:r>
        <w:rPr>
          <w:rFonts w:ascii="Lucida Sans Unicode" w:eastAsia="Lucida Sans Unicode" w:hAnsi="Lucida Sans Unicode"/>
          <w:w w:val="105"/>
        </w:rPr>
        <w:t>‑</w:t>
      </w:r>
      <w:r>
        <w:rPr>
          <w:rFonts w:ascii="Arial" w:eastAsia="Arial" w:hAnsi="Arial"/>
          <w:w w:val="105"/>
        </w:rPr>
        <w:t>1.</w:t>
      </w:r>
      <w:r>
        <w:rPr>
          <w:rFonts w:ascii="Arial" w:eastAsia="Arial" w:hAnsi="Arial"/>
          <w:spacing w:val="56"/>
          <w:w w:val="105"/>
        </w:rPr>
        <w:t xml:space="preserve"> </w:t>
      </w:r>
      <w:r>
        <w:rPr>
          <w:spacing w:val="-12"/>
          <w:w w:val="105"/>
        </w:rPr>
        <w:t>要使用</w:t>
      </w:r>
      <w:r>
        <w:rPr>
          <w:spacing w:val="-12"/>
          <w:w w:val="105"/>
        </w:rPr>
        <w:t xml:space="preserve"> </w:t>
      </w:r>
      <w:r>
        <w:rPr>
          <w:rFonts w:ascii="Arial" w:eastAsia="Arial" w:hAnsi="Arial"/>
          <w:w w:val="105"/>
        </w:rPr>
        <w:t xml:space="preserve">SR-IOV </w:t>
      </w:r>
      <w:r>
        <w:rPr>
          <w:w w:val="105"/>
        </w:rPr>
        <w:t>所需支持的配置</w:t>
      </w:r>
    </w:p>
    <w:p w:rsidR="009146F7" w:rsidRDefault="0052544B">
      <w:pPr>
        <w:tabs>
          <w:tab w:val="left" w:pos="5479"/>
        </w:tabs>
        <w:spacing w:before="55"/>
        <w:ind w:left="800"/>
        <w:rPr>
          <w:sz w:val="16"/>
        </w:rPr>
      </w:pPr>
      <w:r>
        <w:rPr>
          <w:color w:val="323232"/>
          <w:w w:val="105"/>
          <w:sz w:val="16"/>
        </w:rPr>
        <w:t>物理主机</w:t>
      </w:r>
      <w:r>
        <w:rPr>
          <w:color w:val="323232"/>
          <w:w w:val="105"/>
          <w:sz w:val="16"/>
        </w:rPr>
        <w:tab/>
      </w:r>
      <w:r>
        <w:rPr>
          <w:rFonts w:ascii="Arial" w:eastAsia="Arial"/>
          <w:color w:val="323232"/>
          <w:w w:val="105"/>
          <w:position w:val="2"/>
          <w:sz w:val="12"/>
        </w:rPr>
        <w:t>n</w:t>
      </w:r>
      <w:r>
        <w:rPr>
          <w:rFonts w:ascii="Arial" w:eastAsia="Arial"/>
          <w:color w:val="323232"/>
          <w:spacing w:val="18"/>
          <w:w w:val="105"/>
          <w:position w:val="2"/>
          <w:sz w:val="12"/>
        </w:rPr>
        <w:t xml:space="preserve"> </w:t>
      </w:r>
      <w:r>
        <w:rPr>
          <w:color w:val="323232"/>
          <w:w w:val="105"/>
          <w:sz w:val="16"/>
        </w:rPr>
        <w:t>必须与</w:t>
      </w:r>
      <w:r>
        <w:rPr>
          <w:color w:val="323232"/>
          <w:spacing w:val="-41"/>
          <w:w w:val="105"/>
          <w:sz w:val="16"/>
        </w:rPr>
        <w:t xml:space="preserve"> </w:t>
      </w:r>
      <w:r>
        <w:rPr>
          <w:rFonts w:ascii="Arial" w:eastAsia="Arial"/>
          <w:color w:val="323232"/>
          <w:w w:val="105"/>
          <w:sz w:val="16"/>
        </w:rPr>
        <w:t>ESXi</w:t>
      </w:r>
      <w:r>
        <w:rPr>
          <w:rFonts w:ascii="Arial" w:eastAsia="Arial"/>
          <w:color w:val="323232"/>
          <w:spacing w:val="-9"/>
          <w:w w:val="105"/>
          <w:sz w:val="16"/>
        </w:rPr>
        <w:t xml:space="preserve"> </w:t>
      </w:r>
      <w:r>
        <w:rPr>
          <w:color w:val="323232"/>
          <w:w w:val="105"/>
          <w:sz w:val="16"/>
        </w:rPr>
        <w:t>版本兼容。</w:t>
      </w:r>
    </w:p>
    <w:p w:rsidR="009146F7" w:rsidRDefault="0052544B">
      <w:pPr>
        <w:spacing w:before="79"/>
        <w:ind w:left="5480"/>
        <w:rPr>
          <w:sz w:val="16"/>
        </w:rPr>
      </w:pPr>
      <w:r>
        <w:rPr>
          <w:rFonts w:ascii="Arial" w:eastAsia="Arial"/>
          <w:color w:val="323232"/>
          <w:w w:val="105"/>
          <w:position w:val="2"/>
          <w:sz w:val="12"/>
        </w:rPr>
        <w:t xml:space="preserve">n </w:t>
      </w:r>
      <w:r>
        <w:rPr>
          <w:color w:val="323232"/>
          <w:w w:val="105"/>
          <w:sz w:val="16"/>
        </w:rPr>
        <w:t>必须配备</w:t>
      </w:r>
      <w:r>
        <w:rPr>
          <w:color w:val="323232"/>
          <w:w w:val="105"/>
          <w:sz w:val="16"/>
        </w:rPr>
        <w:t xml:space="preserve"> </w:t>
      </w:r>
      <w:r>
        <w:rPr>
          <w:rFonts w:ascii="Arial" w:eastAsia="Arial"/>
          <w:color w:val="323232"/>
          <w:w w:val="105"/>
          <w:sz w:val="16"/>
        </w:rPr>
        <w:t xml:space="preserve">Intel </w:t>
      </w:r>
      <w:r>
        <w:rPr>
          <w:color w:val="323232"/>
          <w:w w:val="105"/>
          <w:sz w:val="16"/>
        </w:rPr>
        <w:t>处理器或</w:t>
      </w:r>
      <w:r>
        <w:rPr>
          <w:color w:val="323232"/>
          <w:w w:val="105"/>
          <w:sz w:val="16"/>
        </w:rPr>
        <w:t xml:space="preserve"> </w:t>
      </w:r>
      <w:r>
        <w:rPr>
          <w:rFonts w:ascii="Arial" w:eastAsia="Arial"/>
          <w:color w:val="323232"/>
          <w:w w:val="105"/>
          <w:sz w:val="16"/>
        </w:rPr>
        <w:t xml:space="preserve">AMD </w:t>
      </w:r>
      <w:r>
        <w:rPr>
          <w:color w:val="323232"/>
          <w:w w:val="105"/>
          <w:sz w:val="16"/>
        </w:rPr>
        <w:t>处理器。</w:t>
      </w:r>
    </w:p>
    <w:p w:rsidR="009146F7" w:rsidRDefault="0052544B">
      <w:pPr>
        <w:spacing w:before="79" w:line="285" w:lineRule="auto"/>
        <w:ind w:left="5767" w:right="378" w:hanging="288"/>
        <w:jc w:val="both"/>
        <w:rPr>
          <w:sz w:val="16"/>
        </w:rPr>
      </w:pPr>
      <w:r>
        <w:rPr>
          <w:rFonts w:ascii="Arial" w:eastAsia="Arial"/>
          <w:color w:val="323232"/>
          <w:w w:val="105"/>
          <w:position w:val="2"/>
          <w:sz w:val="12"/>
        </w:rPr>
        <w:t xml:space="preserve">n </w:t>
      </w:r>
      <w:r>
        <w:rPr>
          <w:color w:val="323232"/>
          <w:spacing w:val="-12"/>
          <w:w w:val="105"/>
          <w:sz w:val="16"/>
        </w:rPr>
        <w:t>必须支持</w:t>
      </w:r>
      <w:r>
        <w:rPr>
          <w:color w:val="323232"/>
          <w:spacing w:val="-12"/>
          <w:w w:val="105"/>
          <w:sz w:val="16"/>
        </w:rPr>
        <w:t xml:space="preserve"> </w:t>
      </w:r>
      <w:r>
        <w:rPr>
          <w:rFonts w:ascii="Arial" w:eastAsia="Arial"/>
          <w:color w:val="323232"/>
          <w:w w:val="105"/>
          <w:sz w:val="16"/>
        </w:rPr>
        <w:t xml:space="preserve">I/O </w:t>
      </w:r>
      <w:r>
        <w:rPr>
          <w:color w:val="323232"/>
          <w:spacing w:val="-9"/>
          <w:w w:val="105"/>
          <w:sz w:val="16"/>
        </w:rPr>
        <w:t>内存管理单元</w:t>
      </w:r>
      <w:r>
        <w:rPr>
          <w:color w:val="323232"/>
          <w:spacing w:val="-9"/>
          <w:w w:val="105"/>
          <w:sz w:val="16"/>
        </w:rPr>
        <w:t xml:space="preserve"> </w:t>
      </w:r>
      <w:r>
        <w:rPr>
          <w:rFonts w:ascii="Arial" w:eastAsia="Arial"/>
          <w:color w:val="323232"/>
          <w:w w:val="105"/>
          <w:sz w:val="16"/>
        </w:rPr>
        <w:t>(IOMMU)</w:t>
      </w:r>
      <w:r>
        <w:rPr>
          <w:color w:val="323232"/>
          <w:spacing w:val="-9"/>
          <w:w w:val="105"/>
          <w:sz w:val="16"/>
        </w:rPr>
        <w:t>，并且必须在</w:t>
      </w:r>
      <w:r>
        <w:rPr>
          <w:color w:val="323232"/>
          <w:spacing w:val="-9"/>
          <w:w w:val="105"/>
          <w:sz w:val="16"/>
        </w:rPr>
        <w:t xml:space="preserve"> </w:t>
      </w:r>
      <w:r>
        <w:rPr>
          <w:rFonts w:ascii="Arial" w:eastAsia="Arial"/>
          <w:color w:val="323232"/>
          <w:w w:val="105"/>
          <w:sz w:val="16"/>
        </w:rPr>
        <w:t xml:space="preserve">BIOS </w:t>
      </w:r>
      <w:r>
        <w:rPr>
          <w:color w:val="323232"/>
          <w:w w:val="105"/>
          <w:sz w:val="16"/>
        </w:rPr>
        <w:t>中</w:t>
      </w:r>
      <w:r>
        <w:rPr>
          <w:color w:val="323232"/>
          <w:spacing w:val="-14"/>
          <w:w w:val="105"/>
          <w:sz w:val="16"/>
        </w:rPr>
        <w:t>启用</w:t>
      </w:r>
      <w:r>
        <w:rPr>
          <w:color w:val="323232"/>
          <w:spacing w:val="-14"/>
          <w:w w:val="105"/>
          <w:sz w:val="16"/>
        </w:rPr>
        <w:t xml:space="preserve"> </w:t>
      </w:r>
      <w:r>
        <w:rPr>
          <w:rFonts w:ascii="Arial" w:eastAsia="Arial"/>
          <w:color w:val="323232"/>
          <w:w w:val="105"/>
          <w:sz w:val="16"/>
        </w:rPr>
        <w:t>IOMMU</w:t>
      </w:r>
      <w:r>
        <w:rPr>
          <w:color w:val="323232"/>
          <w:w w:val="105"/>
          <w:sz w:val="16"/>
        </w:rPr>
        <w:t>。</w:t>
      </w:r>
    </w:p>
    <w:p w:rsidR="009146F7" w:rsidRDefault="0052544B">
      <w:pPr>
        <w:spacing w:before="41" w:line="285" w:lineRule="auto"/>
        <w:ind w:left="5768" w:right="376" w:hanging="289"/>
        <w:jc w:val="both"/>
        <w:rPr>
          <w:sz w:val="16"/>
        </w:rPr>
      </w:pPr>
      <w:r>
        <w:pict>
          <v:group id="_x0000_s3134" style="position:absolute;left:0;text-align:left;margin-left:63pt;margin-top:28.95pt;width:468pt;height:.25pt;z-index:251575808;mso-wrap-distance-left:0;mso-wrap-distance-right:0;mso-position-horizontal-relative:page" coordorigin="1260,579" coordsize="9360,5">
            <v:line id="_x0000_s3136" style="position:absolute" from="5942,582" to="1260,582" strokecolor="#c5c5c6" strokeweight=".25pt"/>
            <v:line id="_x0000_s3135" style="position:absolute" from="10620,582" to="5938,582" strokecolor="#c5c5c6" strokeweight=".25pt"/>
            <w10:wrap type="topAndBottom" anchorx="page"/>
          </v:group>
        </w:pict>
      </w:r>
      <w:r>
        <w:rPr>
          <w:rFonts w:ascii="Arial" w:eastAsia="Arial"/>
          <w:color w:val="323232"/>
          <w:w w:val="105"/>
          <w:position w:val="2"/>
          <w:sz w:val="12"/>
        </w:rPr>
        <w:t xml:space="preserve">n </w:t>
      </w:r>
      <w:r>
        <w:rPr>
          <w:color w:val="323232"/>
          <w:spacing w:val="-14"/>
          <w:w w:val="105"/>
          <w:sz w:val="16"/>
        </w:rPr>
        <w:t>必须支持</w:t>
      </w:r>
      <w:r>
        <w:rPr>
          <w:color w:val="323232"/>
          <w:spacing w:val="-14"/>
          <w:w w:val="105"/>
          <w:sz w:val="16"/>
        </w:rPr>
        <w:t xml:space="preserve"> </w:t>
      </w:r>
      <w:r>
        <w:rPr>
          <w:rFonts w:ascii="Arial" w:eastAsia="Arial"/>
          <w:color w:val="323232"/>
          <w:w w:val="105"/>
          <w:sz w:val="16"/>
        </w:rPr>
        <w:t>SR-IOV</w:t>
      </w:r>
      <w:r>
        <w:rPr>
          <w:color w:val="323232"/>
          <w:spacing w:val="-10"/>
          <w:w w:val="105"/>
          <w:sz w:val="16"/>
        </w:rPr>
        <w:t>，并且必须在</w:t>
      </w:r>
      <w:r>
        <w:rPr>
          <w:color w:val="323232"/>
          <w:spacing w:val="-10"/>
          <w:w w:val="105"/>
          <w:sz w:val="16"/>
        </w:rPr>
        <w:t xml:space="preserve"> </w:t>
      </w:r>
      <w:r>
        <w:rPr>
          <w:rFonts w:ascii="Arial" w:eastAsia="Arial"/>
          <w:color w:val="323232"/>
          <w:w w:val="105"/>
          <w:sz w:val="16"/>
        </w:rPr>
        <w:t xml:space="preserve">BIOS </w:t>
      </w:r>
      <w:r>
        <w:rPr>
          <w:color w:val="323232"/>
          <w:spacing w:val="-17"/>
          <w:w w:val="105"/>
          <w:sz w:val="16"/>
        </w:rPr>
        <w:t>中启用</w:t>
      </w:r>
      <w:r>
        <w:rPr>
          <w:color w:val="323232"/>
          <w:spacing w:val="-17"/>
          <w:w w:val="105"/>
          <w:sz w:val="16"/>
        </w:rPr>
        <w:t xml:space="preserve"> </w:t>
      </w:r>
      <w:r>
        <w:rPr>
          <w:rFonts w:ascii="Arial" w:eastAsia="Arial"/>
          <w:color w:val="323232"/>
          <w:w w:val="105"/>
          <w:sz w:val="16"/>
        </w:rPr>
        <w:t>SR-IOV</w:t>
      </w:r>
      <w:r>
        <w:rPr>
          <w:color w:val="323232"/>
          <w:w w:val="105"/>
          <w:sz w:val="16"/>
        </w:rPr>
        <w:t>。请联</w:t>
      </w:r>
      <w:r>
        <w:rPr>
          <w:color w:val="323232"/>
          <w:spacing w:val="-3"/>
          <w:w w:val="105"/>
          <w:sz w:val="16"/>
        </w:rPr>
        <w:t>系服务器供应商以确定主机是否支持</w:t>
      </w:r>
      <w:r>
        <w:rPr>
          <w:color w:val="323232"/>
          <w:spacing w:val="-3"/>
          <w:w w:val="105"/>
          <w:sz w:val="16"/>
        </w:rPr>
        <w:t xml:space="preserve"> </w:t>
      </w:r>
      <w:r>
        <w:rPr>
          <w:rFonts w:ascii="Arial" w:eastAsia="Arial"/>
          <w:color w:val="323232"/>
          <w:w w:val="105"/>
          <w:sz w:val="16"/>
        </w:rPr>
        <w:t>SR-IOV</w:t>
      </w:r>
      <w:r>
        <w:rPr>
          <w:color w:val="323232"/>
          <w:w w:val="105"/>
          <w:sz w:val="16"/>
        </w:rPr>
        <w:t>。</w:t>
      </w:r>
    </w:p>
    <w:p w:rsidR="009146F7" w:rsidRDefault="0052544B">
      <w:pPr>
        <w:tabs>
          <w:tab w:val="left" w:pos="5479"/>
        </w:tabs>
        <w:spacing w:before="41"/>
        <w:ind w:left="800"/>
        <w:rPr>
          <w:sz w:val="16"/>
        </w:rPr>
      </w:pPr>
      <w:r>
        <w:rPr>
          <w:color w:val="323232"/>
          <w:w w:val="105"/>
          <w:sz w:val="16"/>
        </w:rPr>
        <w:t>物理网卡</w:t>
      </w:r>
      <w:r>
        <w:rPr>
          <w:color w:val="323232"/>
          <w:w w:val="105"/>
          <w:sz w:val="16"/>
        </w:rPr>
        <w:tab/>
      </w:r>
      <w:r>
        <w:rPr>
          <w:rFonts w:ascii="Arial" w:eastAsia="Arial"/>
          <w:color w:val="323232"/>
          <w:w w:val="105"/>
          <w:position w:val="2"/>
          <w:sz w:val="12"/>
        </w:rPr>
        <w:t>n</w:t>
      </w:r>
      <w:r>
        <w:rPr>
          <w:rFonts w:ascii="Arial" w:eastAsia="Arial"/>
          <w:color w:val="323232"/>
          <w:spacing w:val="18"/>
          <w:w w:val="105"/>
          <w:position w:val="2"/>
          <w:sz w:val="12"/>
        </w:rPr>
        <w:t xml:space="preserve"> </w:t>
      </w:r>
      <w:r>
        <w:rPr>
          <w:color w:val="323232"/>
          <w:w w:val="105"/>
          <w:sz w:val="16"/>
        </w:rPr>
        <w:t>必须与</w:t>
      </w:r>
      <w:r>
        <w:rPr>
          <w:color w:val="323232"/>
          <w:spacing w:val="-41"/>
          <w:w w:val="105"/>
          <w:sz w:val="16"/>
        </w:rPr>
        <w:t xml:space="preserve"> </w:t>
      </w:r>
      <w:r>
        <w:rPr>
          <w:rFonts w:ascii="Arial" w:eastAsia="Arial"/>
          <w:color w:val="323232"/>
          <w:w w:val="105"/>
          <w:sz w:val="16"/>
        </w:rPr>
        <w:t>ESXi</w:t>
      </w:r>
      <w:r>
        <w:rPr>
          <w:rFonts w:ascii="Arial" w:eastAsia="Arial"/>
          <w:color w:val="323232"/>
          <w:spacing w:val="-9"/>
          <w:w w:val="105"/>
          <w:sz w:val="16"/>
        </w:rPr>
        <w:t xml:space="preserve"> </w:t>
      </w:r>
      <w:r>
        <w:rPr>
          <w:color w:val="323232"/>
          <w:w w:val="105"/>
          <w:sz w:val="16"/>
        </w:rPr>
        <w:t>版本兼容。</w:t>
      </w:r>
    </w:p>
    <w:p w:rsidR="009146F7" w:rsidRDefault="0052544B">
      <w:pPr>
        <w:spacing w:before="79"/>
        <w:ind w:left="5479"/>
        <w:rPr>
          <w:rFonts w:ascii="Arial" w:eastAsia="Arial"/>
          <w:sz w:val="16"/>
        </w:rPr>
      </w:pPr>
      <w:r>
        <w:rPr>
          <w:rFonts w:ascii="Arial" w:eastAsia="Arial"/>
          <w:color w:val="323232"/>
          <w:w w:val="105"/>
          <w:position w:val="2"/>
          <w:sz w:val="12"/>
        </w:rPr>
        <w:t xml:space="preserve">n </w:t>
      </w:r>
      <w:r>
        <w:rPr>
          <w:color w:val="323232"/>
          <w:w w:val="105"/>
          <w:sz w:val="16"/>
        </w:rPr>
        <w:t>根据服务器供应商提供的技术文档，必须支持用于主机和</w:t>
      </w:r>
      <w:r>
        <w:rPr>
          <w:color w:val="323232"/>
          <w:w w:val="105"/>
          <w:sz w:val="16"/>
        </w:rPr>
        <w:t xml:space="preserve"> </w:t>
      </w:r>
      <w:r>
        <w:rPr>
          <w:rFonts w:ascii="Arial" w:eastAsia="Arial"/>
          <w:color w:val="323232"/>
          <w:w w:val="105"/>
          <w:sz w:val="16"/>
        </w:rPr>
        <w:t>SR-</w:t>
      </w:r>
    </w:p>
    <w:p w:rsidR="009146F7" w:rsidRDefault="0052544B">
      <w:pPr>
        <w:spacing w:before="39"/>
        <w:ind w:left="4185" w:right="2554"/>
        <w:jc w:val="center"/>
        <w:rPr>
          <w:sz w:val="16"/>
        </w:rPr>
      </w:pPr>
      <w:r>
        <w:rPr>
          <w:rFonts w:ascii="Arial" w:eastAsia="Arial"/>
          <w:color w:val="323232"/>
          <w:sz w:val="16"/>
        </w:rPr>
        <w:t>IOV</w:t>
      </w:r>
      <w:r>
        <w:rPr>
          <w:color w:val="323232"/>
          <w:sz w:val="16"/>
        </w:rPr>
        <w:t>。</w:t>
      </w:r>
    </w:p>
    <w:p w:rsidR="009146F7" w:rsidRDefault="0052544B">
      <w:pPr>
        <w:spacing w:before="79"/>
        <w:ind w:left="5479"/>
        <w:rPr>
          <w:sz w:val="16"/>
        </w:rPr>
      </w:pPr>
      <w:r>
        <w:rPr>
          <w:rFonts w:ascii="Arial" w:eastAsia="Arial"/>
          <w:color w:val="323232"/>
          <w:w w:val="105"/>
          <w:position w:val="2"/>
          <w:sz w:val="12"/>
        </w:rPr>
        <w:t xml:space="preserve">n </w:t>
      </w:r>
      <w:r>
        <w:rPr>
          <w:color w:val="323232"/>
          <w:w w:val="105"/>
          <w:sz w:val="16"/>
        </w:rPr>
        <w:t>必须在固件中启用</w:t>
      </w:r>
      <w:r>
        <w:rPr>
          <w:color w:val="323232"/>
          <w:w w:val="105"/>
          <w:sz w:val="16"/>
        </w:rPr>
        <w:t xml:space="preserve"> </w:t>
      </w:r>
      <w:r>
        <w:rPr>
          <w:rFonts w:ascii="Arial" w:eastAsia="Arial"/>
          <w:color w:val="323232"/>
          <w:w w:val="105"/>
          <w:sz w:val="16"/>
        </w:rPr>
        <w:t>SR-IOV</w:t>
      </w:r>
      <w:r>
        <w:rPr>
          <w:color w:val="323232"/>
          <w:w w:val="105"/>
          <w:sz w:val="16"/>
        </w:rPr>
        <w:t>。</w:t>
      </w:r>
    </w:p>
    <w:p w:rsidR="009146F7" w:rsidRDefault="0052544B">
      <w:pPr>
        <w:spacing w:before="79"/>
        <w:ind w:left="5479"/>
        <w:rPr>
          <w:sz w:val="16"/>
        </w:rPr>
      </w:pPr>
      <w:r>
        <w:pict>
          <v:group id="_x0000_s3131" style="position:absolute;left:0;text-align:left;margin-left:63pt;margin-top:18.65pt;width:468pt;height:.25pt;z-index:251576832;mso-wrap-distance-left:0;mso-wrap-distance-right:0;mso-position-horizontal-relative:page" coordorigin="1260,373" coordsize="9360,5">
            <v:line id="_x0000_s3133" style="position:absolute" from="5942,375" to="1260,375" strokecolor="#c5c5c6" strokeweight=".25pt"/>
            <v:line id="_x0000_s3132" style="position:absolute" from="10620,375" to="5938,375" strokecolor="#c5c5c6" strokeweight=".25pt"/>
            <w10:wrap type="topAndBottom" anchorx="page"/>
          </v:group>
        </w:pict>
      </w:r>
      <w:r>
        <w:rPr>
          <w:rFonts w:ascii="Arial" w:eastAsia="Arial"/>
          <w:color w:val="323232"/>
          <w:w w:val="105"/>
          <w:position w:val="2"/>
          <w:sz w:val="12"/>
        </w:rPr>
        <w:t xml:space="preserve">n </w:t>
      </w:r>
      <w:r>
        <w:rPr>
          <w:color w:val="323232"/>
          <w:w w:val="105"/>
          <w:sz w:val="16"/>
        </w:rPr>
        <w:t>必须使用</w:t>
      </w:r>
      <w:r>
        <w:rPr>
          <w:color w:val="323232"/>
          <w:w w:val="105"/>
          <w:sz w:val="16"/>
        </w:rPr>
        <w:t xml:space="preserve"> </w:t>
      </w:r>
      <w:r>
        <w:rPr>
          <w:rFonts w:ascii="Arial" w:eastAsia="Arial"/>
          <w:color w:val="323232"/>
          <w:w w:val="105"/>
          <w:sz w:val="16"/>
        </w:rPr>
        <w:t xml:space="preserve">MSI-X </w:t>
      </w:r>
      <w:r>
        <w:rPr>
          <w:color w:val="323232"/>
          <w:w w:val="105"/>
          <w:sz w:val="16"/>
        </w:rPr>
        <w:t>中断。</w:t>
      </w:r>
    </w:p>
    <w:p w:rsidR="009146F7" w:rsidRDefault="0052544B">
      <w:pPr>
        <w:tabs>
          <w:tab w:val="left" w:pos="5479"/>
        </w:tabs>
        <w:spacing w:before="41"/>
        <w:ind w:left="800"/>
        <w:rPr>
          <w:sz w:val="16"/>
        </w:rPr>
      </w:pPr>
      <w:r>
        <w:rPr>
          <w:color w:val="323232"/>
          <w:w w:val="105"/>
          <w:sz w:val="16"/>
        </w:rPr>
        <w:t>对于物理网卡，在</w:t>
      </w:r>
      <w:r>
        <w:rPr>
          <w:color w:val="323232"/>
          <w:spacing w:val="-63"/>
          <w:w w:val="105"/>
          <w:sz w:val="16"/>
        </w:rPr>
        <w:t xml:space="preserve"> </w:t>
      </w:r>
      <w:r>
        <w:rPr>
          <w:rFonts w:ascii="Arial" w:eastAsia="Arial"/>
          <w:color w:val="323232"/>
          <w:w w:val="105"/>
          <w:sz w:val="16"/>
        </w:rPr>
        <w:t>ESXi</w:t>
      </w:r>
      <w:r>
        <w:rPr>
          <w:rFonts w:ascii="Arial" w:eastAsia="Arial"/>
          <w:color w:val="323232"/>
          <w:spacing w:val="-26"/>
          <w:w w:val="105"/>
          <w:sz w:val="16"/>
        </w:rPr>
        <w:t xml:space="preserve"> </w:t>
      </w:r>
      <w:r>
        <w:rPr>
          <w:color w:val="323232"/>
          <w:w w:val="105"/>
          <w:sz w:val="16"/>
        </w:rPr>
        <w:t>中使用</w:t>
      </w:r>
      <w:r>
        <w:rPr>
          <w:color w:val="323232"/>
          <w:spacing w:val="-63"/>
          <w:w w:val="105"/>
          <w:sz w:val="16"/>
        </w:rPr>
        <w:t xml:space="preserve"> </w:t>
      </w:r>
      <w:r>
        <w:rPr>
          <w:rFonts w:ascii="Arial" w:eastAsia="Arial"/>
          <w:color w:val="323232"/>
          <w:w w:val="105"/>
          <w:sz w:val="16"/>
        </w:rPr>
        <w:t>PF</w:t>
      </w:r>
      <w:r>
        <w:rPr>
          <w:rFonts w:ascii="Arial" w:eastAsia="Arial"/>
          <w:color w:val="323232"/>
          <w:spacing w:val="-26"/>
          <w:w w:val="105"/>
          <w:sz w:val="16"/>
        </w:rPr>
        <w:t xml:space="preserve"> </w:t>
      </w:r>
      <w:r>
        <w:rPr>
          <w:color w:val="323232"/>
          <w:w w:val="105"/>
          <w:sz w:val="16"/>
        </w:rPr>
        <w:t>驱动程序</w:t>
      </w:r>
      <w:r>
        <w:rPr>
          <w:color w:val="323232"/>
          <w:w w:val="105"/>
          <w:sz w:val="16"/>
        </w:rPr>
        <w:tab/>
      </w:r>
      <w:r>
        <w:rPr>
          <w:rFonts w:ascii="Arial" w:eastAsia="Arial"/>
          <w:color w:val="323232"/>
          <w:w w:val="105"/>
          <w:position w:val="2"/>
          <w:sz w:val="12"/>
        </w:rPr>
        <w:t>n</w:t>
      </w:r>
      <w:r>
        <w:rPr>
          <w:rFonts w:ascii="Arial" w:eastAsia="Arial"/>
          <w:color w:val="323232"/>
          <w:spacing w:val="16"/>
          <w:w w:val="105"/>
          <w:position w:val="2"/>
          <w:sz w:val="12"/>
        </w:rPr>
        <w:t xml:space="preserve"> </w:t>
      </w:r>
      <w:r>
        <w:rPr>
          <w:color w:val="323232"/>
          <w:w w:val="105"/>
          <w:sz w:val="16"/>
        </w:rPr>
        <w:t>必须经过</w:t>
      </w:r>
      <w:r>
        <w:rPr>
          <w:color w:val="323232"/>
          <w:spacing w:val="-42"/>
          <w:w w:val="105"/>
          <w:sz w:val="16"/>
        </w:rPr>
        <w:t xml:space="preserve"> </w:t>
      </w:r>
      <w:r>
        <w:rPr>
          <w:rFonts w:ascii="Arial" w:eastAsia="Arial"/>
          <w:color w:val="323232"/>
          <w:w w:val="105"/>
          <w:sz w:val="16"/>
        </w:rPr>
        <w:t>VMware</w:t>
      </w:r>
      <w:r>
        <w:rPr>
          <w:rFonts w:ascii="Arial" w:eastAsia="Arial"/>
          <w:color w:val="323232"/>
          <w:spacing w:val="-5"/>
          <w:w w:val="105"/>
          <w:sz w:val="16"/>
        </w:rPr>
        <w:t xml:space="preserve"> </w:t>
      </w:r>
      <w:r>
        <w:rPr>
          <w:color w:val="323232"/>
          <w:w w:val="105"/>
          <w:sz w:val="16"/>
        </w:rPr>
        <w:t>的认证。</w:t>
      </w:r>
    </w:p>
    <w:p w:rsidR="009146F7" w:rsidRDefault="0052544B">
      <w:pPr>
        <w:spacing w:before="79" w:line="283" w:lineRule="auto"/>
        <w:ind w:left="5768" w:right="378" w:hanging="289"/>
        <w:jc w:val="both"/>
        <w:rPr>
          <w:sz w:val="16"/>
        </w:rPr>
      </w:pPr>
      <w:r>
        <w:pict>
          <v:group id="_x0000_s3128" style="position:absolute;left:0;text-align:left;margin-left:63pt;margin-top:42.65pt;width:468pt;height:.25pt;z-index:251577856;mso-wrap-distance-left:0;mso-wrap-distance-right:0;mso-position-horizontal-relative:page" coordorigin="1260,853" coordsize="9360,5">
            <v:line id="_x0000_s3130" style="position:absolute" from="5942,855" to="1260,855" strokecolor="#c5c5c6" strokeweight=".25pt"/>
            <v:line id="_x0000_s3129" style="position:absolute" from="10620,855" to="5938,855" strokecolor="#c5c5c6" strokeweight=".25pt"/>
            <w10:wrap type="topAndBottom" anchorx="page"/>
          </v:group>
        </w:pict>
      </w:r>
      <w:r>
        <w:rPr>
          <w:rFonts w:ascii="Arial" w:eastAsia="Arial"/>
          <w:color w:val="323232"/>
          <w:w w:val="105"/>
          <w:position w:val="2"/>
          <w:sz w:val="12"/>
        </w:rPr>
        <w:t>n</w:t>
      </w:r>
      <w:r>
        <w:rPr>
          <w:rFonts w:ascii="Arial" w:eastAsia="Arial"/>
          <w:color w:val="323232"/>
          <w:spacing w:val="13"/>
          <w:w w:val="105"/>
          <w:position w:val="2"/>
          <w:sz w:val="12"/>
        </w:rPr>
        <w:t xml:space="preserve"> </w:t>
      </w:r>
      <w:r>
        <w:rPr>
          <w:color w:val="323232"/>
          <w:spacing w:val="-12"/>
          <w:w w:val="105"/>
          <w:sz w:val="16"/>
        </w:rPr>
        <w:t>必须安装在</w:t>
      </w:r>
      <w:r>
        <w:rPr>
          <w:color w:val="323232"/>
          <w:spacing w:val="-12"/>
          <w:w w:val="105"/>
          <w:sz w:val="16"/>
        </w:rPr>
        <w:t xml:space="preserve"> </w:t>
      </w:r>
      <w:r>
        <w:rPr>
          <w:rFonts w:ascii="Arial" w:eastAsia="Arial"/>
          <w:color w:val="323232"/>
          <w:w w:val="105"/>
          <w:sz w:val="16"/>
        </w:rPr>
        <w:t>ESXi</w:t>
      </w:r>
      <w:r>
        <w:rPr>
          <w:rFonts w:ascii="Arial" w:eastAsia="Arial"/>
          <w:color w:val="323232"/>
          <w:spacing w:val="-30"/>
          <w:w w:val="105"/>
          <w:sz w:val="16"/>
        </w:rPr>
        <w:t xml:space="preserve"> </w:t>
      </w:r>
      <w:r>
        <w:rPr>
          <w:color w:val="323232"/>
          <w:w w:val="105"/>
          <w:sz w:val="16"/>
        </w:rPr>
        <w:t>主机上。对于某些网卡，</w:t>
      </w:r>
      <w:r>
        <w:rPr>
          <w:rFonts w:ascii="Arial" w:eastAsia="Arial"/>
          <w:color w:val="323232"/>
          <w:w w:val="105"/>
          <w:sz w:val="16"/>
        </w:rPr>
        <w:t>ESXi</w:t>
      </w:r>
      <w:r>
        <w:rPr>
          <w:rFonts w:ascii="Arial" w:eastAsia="Arial"/>
          <w:color w:val="323232"/>
          <w:spacing w:val="-30"/>
          <w:w w:val="105"/>
          <w:sz w:val="16"/>
        </w:rPr>
        <w:t xml:space="preserve"> </w:t>
      </w:r>
      <w:r>
        <w:rPr>
          <w:color w:val="323232"/>
          <w:w w:val="105"/>
          <w:sz w:val="16"/>
        </w:rPr>
        <w:t>版本提供默</w:t>
      </w:r>
      <w:r>
        <w:rPr>
          <w:color w:val="323232"/>
          <w:sz w:val="16"/>
        </w:rPr>
        <w:t>认驱动程序，而对于其他版本，必须下载并手动安装驱动程</w:t>
      </w:r>
      <w:r>
        <w:rPr>
          <w:color w:val="323232"/>
          <w:w w:val="105"/>
          <w:sz w:val="16"/>
        </w:rPr>
        <w:t>序。</w:t>
      </w:r>
    </w:p>
    <w:p w:rsidR="009146F7" w:rsidRDefault="0052544B">
      <w:pPr>
        <w:tabs>
          <w:tab w:val="left" w:pos="5479"/>
        </w:tabs>
        <w:spacing w:before="41" w:after="45" w:line="285" w:lineRule="auto"/>
        <w:ind w:left="5480" w:right="417" w:hanging="4680"/>
        <w:rPr>
          <w:sz w:val="16"/>
        </w:rPr>
      </w:pPr>
      <w:r>
        <w:rPr>
          <w:color w:val="323232"/>
          <w:sz w:val="16"/>
        </w:rPr>
        <w:t>客户机操作系统</w:t>
      </w:r>
      <w:r>
        <w:rPr>
          <w:color w:val="323232"/>
          <w:sz w:val="16"/>
        </w:rPr>
        <w:tab/>
      </w:r>
      <w:r>
        <w:rPr>
          <w:color w:val="323232"/>
          <w:sz w:val="16"/>
        </w:rPr>
        <w:t>根据网卡供应商提供的技术文档，必须受已安装的</w:t>
      </w:r>
      <w:r>
        <w:rPr>
          <w:color w:val="323232"/>
          <w:spacing w:val="-36"/>
          <w:sz w:val="16"/>
        </w:rPr>
        <w:t xml:space="preserve"> </w:t>
      </w:r>
      <w:r>
        <w:rPr>
          <w:rFonts w:ascii="Arial" w:eastAsia="Arial"/>
          <w:color w:val="323232"/>
          <w:sz w:val="16"/>
        </w:rPr>
        <w:t>ESXi</w:t>
      </w:r>
      <w:r>
        <w:rPr>
          <w:rFonts w:ascii="Arial" w:eastAsia="Arial"/>
          <w:color w:val="323232"/>
          <w:spacing w:val="-5"/>
          <w:sz w:val="16"/>
        </w:rPr>
        <w:t xml:space="preserve"> </w:t>
      </w:r>
      <w:r>
        <w:rPr>
          <w:color w:val="323232"/>
          <w:sz w:val="16"/>
        </w:rPr>
        <w:t>版本上的网卡支持。</w:t>
      </w:r>
    </w:p>
    <w:p w:rsidR="009146F7" w:rsidRDefault="0052544B">
      <w:pPr>
        <w:pStyle w:val="BodyText"/>
        <w:spacing w:line="20" w:lineRule="exact"/>
        <w:ind w:left="697"/>
        <w:rPr>
          <w:sz w:val="2"/>
        </w:rPr>
      </w:pPr>
      <w:r>
        <w:rPr>
          <w:sz w:val="2"/>
        </w:rPr>
      </w:r>
      <w:r>
        <w:rPr>
          <w:sz w:val="2"/>
        </w:rPr>
        <w:pict>
          <v:group id="_x0000_s3125" style="width:468pt;height:.25pt;mso-position-horizontal-relative:char;mso-position-vertical-relative:line" coordsize="9360,5">
            <v:line id="_x0000_s3127" style="position:absolute" from="4682,3" to="0,3" strokecolor="#c5c5c6" strokeweight=".25pt"/>
            <v:line id="_x0000_s3126" style="position:absolute" from="9360,3" to="4678,3" strokecolor="#c5c5c6" strokeweight=".25pt"/>
            <w10:anchorlock/>
          </v:group>
        </w:pict>
      </w:r>
    </w:p>
    <w:p w:rsidR="009146F7" w:rsidRDefault="0052544B">
      <w:pPr>
        <w:tabs>
          <w:tab w:val="left" w:pos="5479"/>
        </w:tabs>
        <w:spacing w:before="56"/>
        <w:ind w:left="800"/>
        <w:rPr>
          <w:sz w:val="16"/>
        </w:rPr>
      </w:pPr>
      <w:r>
        <w:rPr>
          <w:color w:val="323232"/>
          <w:w w:val="105"/>
          <w:sz w:val="16"/>
        </w:rPr>
        <w:t>客户机操作系统中使用</w:t>
      </w:r>
      <w:r>
        <w:rPr>
          <w:color w:val="323232"/>
          <w:spacing w:val="-68"/>
          <w:w w:val="105"/>
          <w:sz w:val="16"/>
        </w:rPr>
        <w:t xml:space="preserve"> </w:t>
      </w:r>
      <w:r>
        <w:rPr>
          <w:rFonts w:ascii="Arial" w:eastAsia="Arial"/>
          <w:color w:val="323232"/>
          <w:w w:val="105"/>
          <w:sz w:val="16"/>
        </w:rPr>
        <w:t>VF</w:t>
      </w:r>
      <w:r>
        <w:rPr>
          <w:rFonts w:ascii="Arial" w:eastAsia="Arial"/>
          <w:color w:val="323232"/>
          <w:spacing w:val="-30"/>
          <w:w w:val="105"/>
          <w:sz w:val="16"/>
        </w:rPr>
        <w:t xml:space="preserve"> </w:t>
      </w:r>
      <w:r>
        <w:rPr>
          <w:color w:val="323232"/>
          <w:w w:val="105"/>
          <w:sz w:val="16"/>
        </w:rPr>
        <w:t>驱动程序</w:t>
      </w:r>
      <w:r>
        <w:rPr>
          <w:color w:val="323232"/>
          <w:w w:val="105"/>
          <w:sz w:val="16"/>
        </w:rPr>
        <w:tab/>
      </w:r>
      <w:r>
        <w:rPr>
          <w:rFonts w:ascii="Arial" w:eastAsia="Arial"/>
          <w:color w:val="323232"/>
          <w:w w:val="110"/>
          <w:position w:val="2"/>
          <w:sz w:val="12"/>
        </w:rPr>
        <w:t>n</w:t>
      </w:r>
      <w:r>
        <w:rPr>
          <w:rFonts w:ascii="Arial" w:eastAsia="Arial"/>
          <w:color w:val="323232"/>
          <w:spacing w:val="7"/>
          <w:w w:val="110"/>
          <w:position w:val="2"/>
          <w:sz w:val="12"/>
        </w:rPr>
        <w:t xml:space="preserve"> </w:t>
      </w:r>
      <w:r>
        <w:rPr>
          <w:color w:val="323232"/>
          <w:w w:val="110"/>
          <w:sz w:val="16"/>
        </w:rPr>
        <w:t>必须与网卡兼容。</w:t>
      </w:r>
    </w:p>
    <w:p w:rsidR="009146F7" w:rsidRDefault="0052544B">
      <w:pPr>
        <w:spacing w:before="75" w:line="280" w:lineRule="auto"/>
        <w:ind w:left="5768" w:right="409" w:hanging="289"/>
        <w:jc w:val="both"/>
        <w:rPr>
          <w:sz w:val="16"/>
        </w:rPr>
      </w:pPr>
      <w:r>
        <w:rPr>
          <w:rFonts w:ascii="Arial" w:eastAsia="Arial"/>
          <w:color w:val="323232"/>
          <w:w w:val="115"/>
          <w:position w:val="2"/>
          <w:sz w:val="12"/>
        </w:rPr>
        <w:t xml:space="preserve">n </w:t>
      </w:r>
      <w:r>
        <w:rPr>
          <w:color w:val="323232"/>
          <w:sz w:val="16"/>
        </w:rPr>
        <w:t>根据网卡供应商提供的技术文档，必须受客户机操作系统版本的支持。</w:t>
      </w:r>
    </w:p>
    <w:p w:rsidR="009146F7" w:rsidRDefault="0052544B">
      <w:pPr>
        <w:spacing w:before="40" w:line="285" w:lineRule="auto"/>
        <w:ind w:left="5768" w:right="375" w:hanging="289"/>
        <w:jc w:val="both"/>
        <w:rPr>
          <w:sz w:val="16"/>
        </w:rPr>
      </w:pPr>
      <w:r>
        <w:rPr>
          <w:rFonts w:ascii="Arial" w:eastAsia="Arial"/>
          <w:color w:val="323232"/>
          <w:w w:val="105"/>
          <w:position w:val="2"/>
          <w:sz w:val="12"/>
        </w:rPr>
        <w:t xml:space="preserve">n </w:t>
      </w:r>
      <w:r>
        <w:rPr>
          <w:color w:val="323232"/>
          <w:spacing w:val="-15"/>
          <w:w w:val="105"/>
          <w:sz w:val="16"/>
        </w:rPr>
        <w:t>必须由</w:t>
      </w:r>
      <w:r>
        <w:rPr>
          <w:color w:val="323232"/>
          <w:spacing w:val="-15"/>
          <w:w w:val="105"/>
          <w:sz w:val="16"/>
        </w:rPr>
        <w:t xml:space="preserve"> </w:t>
      </w:r>
      <w:r>
        <w:rPr>
          <w:rFonts w:ascii="Arial" w:eastAsia="Arial"/>
          <w:color w:val="323232"/>
          <w:w w:val="105"/>
          <w:sz w:val="16"/>
        </w:rPr>
        <w:t xml:space="preserve">Microsoft WLK </w:t>
      </w:r>
      <w:r>
        <w:rPr>
          <w:color w:val="323232"/>
          <w:spacing w:val="-29"/>
          <w:w w:val="105"/>
          <w:sz w:val="16"/>
        </w:rPr>
        <w:t>或</w:t>
      </w:r>
      <w:r>
        <w:rPr>
          <w:color w:val="323232"/>
          <w:spacing w:val="-29"/>
          <w:w w:val="105"/>
          <w:sz w:val="16"/>
        </w:rPr>
        <w:t xml:space="preserve"> </w:t>
      </w:r>
      <w:r>
        <w:rPr>
          <w:rFonts w:ascii="Arial" w:eastAsia="Arial"/>
          <w:color w:val="323232"/>
          <w:w w:val="105"/>
          <w:sz w:val="16"/>
        </w:rPr>
        <w:t xml:space="preserve">WHCK </w:t>
      </w:r>
      <w:r>
        <w:rPr>
          <w:color w:val="323232"/>
          <w:spacing w:val="-20"/>
          <w:w w:val="105"/>
          <w:sz w:val="16"/>
        </w:rPr>
        <w:t>针对</w:t>
      </w:r>
      <w:r>
        <w:rPr>
          <w:color w:val="323232"/>
          <w:spacing w:val="-20"/>
          <w:w w:val="105"/>
          <w:sz w:val="16"/>
        </w:rPr>
        <w:t xml:space="preserve"> </w:t>
      </w:r>
      <w:r>
        <w:rPr>
          <w:rFonts w:ascii="Arial" w:eastAsia="Arial"/>
          <w:color w:val="323232"/>
          <w:w w:val="105"/>
          <w:sz w:val="16"/>
        </w:rPr>
        <w:t xml:space="preserve">Windows </w:t>
      </w:r>
      <w:r>
        <w:rPr>
          <w:color w:val="323232"/>
          <w:w w:val="105"/>
          <w:sz w:val="16"/>
        </w:rPr>
        <w:t>虚拟机进行认证。</w:t>
      </w:r>
    </w:p>
    <w:p w:rsidR="009146F7" w:rsidRDefault="0052544B">
      <w:pPr>
        <w:spacing w:before="36" w:line="280" w:lineRule="auto"/>
        <w:ind w:left="5767" w:right="410" w:hanging="289"/>
        <w:jc w:val="both"/>
        <w:rPr>
          <w:sz w:val="16"/>
        </w:rPr>
      </w:pPr>
      <w:r>
        <w:pict>
          <v:group id="_x0000_s3122" style="position:absolute;left:0;text-align:left;margin-left:63pt;margin-top:40.3pt;width:468pt;height:.25pt;z-index:251578880;mso-wrap-distance-left:0;mso-wrap-distance-right:0;mso-position-horizontal-relative:page" coordorigin="1260,806" coordsize="9360,5">
            <v:line id="_x0000_s3124" style="position:absolute" from="5942,808" to="1260,808" strokecolor="#c5c5c6" strokeweight=".25pt"/>
            <v:line id="_x0000_s3123" style="position:absolute" from="10620,808" to="5938,808" strokecolor="#c5c5c6" strokeweight=".25pt"/>
            <w10:wrap type="topAndBottom" anchorx="page"/>
          </v:group>
        </w:pict>
      </w:r>
      <w:r>
        <w:rPr>
          <w:rFonts w:ascii="Arial" w:eastAsia="Arial"/>
          <w:color w:val="323232"/>
          <w:w w:val="115"/>
          <w:position w:val="2"/>
          <w:sz w:val="12"/>
        </w:rPr>
        <w:t xml:space="preserve">n </w:t>
      </w:r>
      <w:r>
        <w:rPr>
          <w:color w:val="323232"/>
          <w:sz w:val="16"/>
        </w:rPr>
        <w:t>必须安装在操作系统中。对于某些网卡，操作系统版本中包含默认驱动程序，而对于其他网卡，则必须从网卡供应商或主机供应商所提供的位置下载并安装驱动程序。</w:t>
      </w:r>
    </w:p>
    <w:p w:rsidR="009146F7" w:rsidRDefault="009146F7">
      <w:pPr>
        <w:pStyle w:val="BodyText"/>
        <w:spacing w:before="11"/>
        <w:rPr>
          <w:sz w:val="10"/>
        </w:rPr>
      </w:pPr>
    </w:p>
    <w:p w:rsidR="009146F7" w:rsidRDefault="0052544B">
      <w:pPr>
        <w:pStyle w:val="BodyText"/>
        <w:spacing w:before="81"/>
        <w:ind w:left="700"/>
      </w:pPr>
      <w:r>
        <w:rPr>
          <w:color w:val="323232"/>
        </w:rPr>
        <w:t>要确认物理主机和网卡是否与</w:t>
      </w:r>
      <w:r>
        <w:rPr>
          <w:color w:val="323232"/>
        </w:rPr>
        <w:t xml:space="preserve"> </w:t>
      </w:r>
      <w:r>
        <w:rPr>
          <w:rFonts w:ascii="Arial" w:eastAsia="Arial"/>
          <w:color w:val="323232"/>
        </w:rPr>
        <w:t xml:space="preserve">ESXi </w:t>
      </w:r>
      <w:r>
        <w:rPr>
          <w:color w:val="323232"/>
        </w:rPr>
        <w:t>版本兼容，请参见《</w:t>
      </w:r>
      <w:r>
        <w:rPr>
          <w:rFonts w:ascii="Arial" w:eastAsia="Arial"/>
          <w:color w:val="323232"/>
        </w:rPr>
        <w:t xml:space="preserve">VMware </w:t>
      </w:r>
      <w:r>
        <w:rPr>
          <w:color w:val="323232"/>
        </w:rPr>
        <w:t>兼容性指南》。</w:t>
      </w:r>
    </w:p>
    <w:p w:rsidR="009146F7" w:rsidRDefault="009146F7">
      <w:pPr>
        <w:pStyle w:val="BodyText"/>
        <w:spacing w:before="2"/>
        <w:rPr>
          <w:sz w:val="23"/>
        </w:rPr>
      </w:pPr>
    </w:p>
    <w:p w:rsidR="009146F7" w:rsidRDefault="0052544B">
      <w:pPr>
        <w:pStyle w:val="Heading4"/>
        <w:spacing w:before="1"/>
        <w:ind w:left="699"/>
      </w:pPr>
      <w:r>
        <w:t>功能可用性</w:t>
      </w:r>
    </w:p>
    <w:p w:rsidR="009146F7" w:rsidRDefault="0052544B">
      <w:pPr>
        <w:pStyle w:val="BodyText"/>
        <w:spacing w:before="124"/>
        <w:ind w:left="699"/>
      </w:pPr>
      <w:r>
        <w:rPr>
          <w:color w:val="323232"/>
        </w:rPr>
        <w:t>以下功能对配置了</w:t>
      </w:r>
      <w:r>
        <w:rPr>
          <w:color w:val="323232"/>
        </w:rPr>
        <w:t xml:space="preserve"> </w:t>
      </w:r>
      <w:r>
        <w:rPr>
          <w:rFonts w:ascii="Arial" w:eastAsia="Arial"/>
          <w:color w:val="323232"/>
        </w:rPr>
        <w:t xml:space="preserve">SR-IOV </w:t>
      </w:r>
      <w:r>
        <w:rPr>
          <w:color w:val="323232"/>
        </w:rPr>
        <w:t>的虚拟机不可用：</w:t>
      </w:r>
    </w:p>
    <w:p w:rsidR="009146F7" w:rsidRDefault="0052544B">
      <w:pPr>
        <w:pStyle w:val="BodyText"/>
        <w:spacing w:before="176" w:line="439" w:lineRule="auto"/>
        <w:ind w:left="699" w:right="7777"/>
        <w:jc w:val="both"/>
        <w:rPr>
          <w:rFonts w:ascii="Arial"/>
        </w:rPr>
      </w:pPr>
      <w:r>
        <w:rPr>
          <w:rFonts w:ascii="Arial"/>
          <w:color w:val="323232"/>
          <w:w w:val="110"/>
          <w:position w:val="2"/>
          <w:sz w:val="14"/>
        </w:rPr>
        <w:t xml:space="preserve">n </w:t>
      </w:r>
      <w:r>
        <w:rPr>
          <w:rFonts w:ascii="Arial"/>
          <w:color w:val="323232"/>
          <w:w w:val="110"/>
        </w:rPr>
        <w:t>vSphere</w:t>
      </w:r>
      <w:r>
        <w:rPr>
          <w:rFonts w:ascii="Arial"/>
          <w:color w:val="323232"/>
          <w:spacing w:val="-46"/>
          <w:w w:val="110"/>
        </w:rPr>
        <w:t xml:space="preserve"> </w:t>
      </w:r>
      <w:r>
        <w:rPr>
          <w:rFonts w:ascii="Arial"/>
          <w:color w:val="323232"/>
          <w:w w:val="110"/>
        </w:rPr>
        <w:t xml:space="preserve">vMotion </w:t>
      </w:r>
      <w:r>
        <w:rPr>
          <w:rFonts w:ascii="Arial"/>
          <w:color w:val="323232"/>
          <w:w w:val="110"/>
          <w:position w:val="2"/>
          <w:sz w:val="14"/>
        </w:rPr>
        <w:t xml:space="preserve">n </w:t>
      </w:r>
      <w:r>
        <w:rPr>
          <w:rFonts w:ascii="Arial"/>
          <w:color w:val="323232"/>
          <w:w w:val="110"/>
        </w:rPr>
        <w:t xml:space="preserve">Storage vMotion </w:t>
      </w:r>
      <w:r>
        <w:rPr>
          <w:rFonts w:ascii="Arial"/>
          <w:color w:val="323232"/>
          <w:w w:val="110"/>
          <w:position w:val="2"/>
          <w:sz w:val="14"/>
        </w:rPr>
        <w:t>n</w:t>
      </w:r>
      <w:r>
        <w:rPr>
          <w:rFonts w:ascii="Arial"/>
          <w:color w:val="323232"/>
          <w:spacing w:val="30"/>
          <w:w w:val="110"/>
          <w:position w:val="2"/>
          <w:sz w:val="14"/>
        </w:rPr>
        <w:t xml:space="preserve"> </w:t>
      </w:r>
      <w:r>
        <w:rPr>
          <w:rFonts w:ascii="Arial"/>
          <w:color w:val="323232"/>
          <w:w w:val="110"/>
        </w:rPr>
        <w:t>vShield</w:t>
      </w:r>
    </w:p>
    <w:p w:rsidR="009146F7" w:rsidRDefault="0052544B">
      <w:pPr>
        <w:tabs>
          <w:tab w:val="left" w:pos="1059"/>
        </w:tabs>
        <w:spacing w:line="227" w:lineRule="exact"/>
        <w:ind w:left="700"/>
        <w:rPr>
          <w:rFonts w:ascii="Arial"/>
          <w:sz w:val="20"/>
        </w:rPr>
      </w:pPr>
      <w:r>
        <w:rPr>
          <w:rFonts w:ascii="Arial"/>
          <w:color w:val="323232"/>
          <w:w w:val="115"/>
          <w:position w:val="2"/>
          <w:sz w:val="14"/>
        </w:rPr>
        <w:t>n</w:t>
      </w:r>
      <w:r>
        <w:rPr>
          <w:rFonts w:ascii="Arial"/>
          <w:color w:val="323232"/>
          <w:w w:val="115"/>
          <w:position w:val="2"/>
          <w:sz w:val="14"/>
        </w:rPr>
        <w:tab/>
      </w:r>
      <w:r>
        <w:rPr>
          <w:rFonts w:ascii="Arial"/>
          <w:color w:val="323232"/>
          <w:w w:val="115"/>
          <w:sz w:val="20"/>
        </w:rPr>
        <w:t>NetFlow</w:t>
      </w:r>
    </w:p>
    <w:p w:rsidR="009146F7" w:rsidRDefault="0052544B">
      <w:pPr>
        <w:pStyle w:val="BodyText"/>
        <w:tabs>
          <w:tab w:val="left" w:pos="1059"/>
        </w:tabs>
        <w:spacing w:before="183"/>
        <w:ind w:left="700"/>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VXLAN</w:t>
      </w:r>
      <w:r>
        <w:rPr>
          <w:rFonts w:ascii="Arial" w:eastAsia="Arial"/>
          <w:color w:val="323232"/>
          <w:spacing w:val="-5"/>
          <w:w w:val="105"/>
        </w:rPr>
        <w:t xml:space="preserve"> </w:t>
      </w:r>
      <w:r>
        <w:rPr>
          <w:color w:val="323232"/>
          <w:w w:val="105"/>
        </w:rPr>
        <w:t>虚拟线路</w:t>
      </w:r>
    </w:p>
    <w:p w:rsidR="009146F7" w:rsidRDefault="0052544B">
      <w:pPr>
        <w:pStyle w:val="BodyText"/>
        <w:spacing w:before="176" w:line="439" w:lineRule="auto"/>
        <w:ind w:left="699" w:right="7069"/>
        <w:jc w:val="both"/>
        <w:rPr>
          <w:rFonts w:ascii="Arial"/>
        </w:rPr>
      </w:pPr>
      <w:r>
        <w:rPr>
          <w:rFonts w:ascii="Arial"/>
          <w:color w:val="323232"/>
          <w:w w:val="105"/>
          <w:position w:val="2"/>
          <w:sz w:val="14"/>
        </w:rPr>
        <w:t xml:space="preserve">n </w:t>
      </w:r>
      <w:r>
        <w:rPr>
          <w:rFonts w:ascii="Arial"/>
          <w:color w:val="323232"/>
          <w:w w:val="105"/>
        </w:rPr>
        <w:t xml:space="preserve">vSphere High Availability </w:t>
      </w:r>
      <w:r>
        <w:rPr>
          <w:rFonts w:ascii="Arial"/>
          <w:color w:val="323232"/>
          <w:w w:val="105"/>
          <w:position w:val="2"/>
          <w:sz w:val="14"/>
        </w:rPr>
        <w:t xml:space="preserve">n   </w:t>
      </w:r>
      <w:r>
        <w:rPr>
          <w:rFonts w:ascii="Arial"/>
          <w:color w:val="323232"/>
          <w:w w:val="105"/>
        </w:rPr>
        <w:t xml:space="preserve">vSphere Fault </w:t>
      </w:r>
      <w:r>
        <w:rPr>
          <w:rFonts w:ascii="Arial"/>
          <w:color w:val="323232"/>
          <w:spacing w:val="-4"/>
          <w:w w:val="105"/>
        </w:rPr>
        <w:t xml:space="preserve">Tolerance </w:t>
      </w:r>
      <w:r>
        <w:rPr>
          <w:rFonts w:ascii="Arial"/>
          <w:color w:val="323232"/>
          <w:w w:val="105"/>
          <w:position w:val="2"/>
          <w:sz w:val="14"/>
        </w:rPr>
        <w:t xml:space="preserve">n </w:t>
      </w:r>
      <w:r>
        <w:rPr>
          <w:rFonts w:ascii="Arial"/>
          <w:color w:val="323232"/>
          <w:w w:val="105"/>
        </w:rPr>
        <w:t>vSphere</w:t>
      </w:r>
      <w:r>
        <w:rPr>
          <w:rFonts w:ascii="Arial"/>
          <w:color w:val="323232"/>
          <w:spacing w:val="-2"/>
          <w:w w:val="105"/>
        </w:rPr>
        <w:t xml:space="preserve"> </w:t>
      </w:r>
      <w:r>
        <w:rPr>
          <w:rFonts w:ascii="Arial"/>
          <w:color w:val="323232"/>
          <w:w w:val="105"/>
        </w:rPr>
        <w:t>DRS</w:t>
      </w:r>
    </w:p>
    <w:p w:rsidR="009146F7" w:rsidRDefault="0052544B">
      <w:pPr>
        <w:spacing w:line="227" w:lineRule="exact"/>
        <w:ind w:left="699"/>
        <w:jc w:val="both"/>
        <w:rPr>
          <w:rFonts w:ascii="Arial"/>
          <w:sz w:val="20"/>
        </w:rPr>
      </w:pPr>
      <w:r>
        <w:rPr>
          <w:rFonts w:ascii="Arial"/>
          <w:color w:val="323232"/>
          <w:w w:val="110"/>
          <w:position w:val="2"/>
          <w:sz w:val="14"/>
        </w:rPr>
        <w:t xml:space="preserve">n    </w:t>
      </w:r>
      <w:r>
        <w:rPr>
          <w:rFonts w:ascii="Arial"/>
          <w:color w:val="323232"/>
          <w:w w:val="110"/>
          <w:sz w:val="20"/>
        </w:rPr>
        <w:t>vSphere DPM</w:t>
      </w:r>
    </w:p>
    <w:p w:rsidR="009146F7" w:rsidRDefault="009146F7">
      <w:pPr>
        <w:spacing w:line="227" w:lineRule="exact"/>
        <w:jc w:val="both"/>
        <w:rPr>
          <w:rFonts w:ascii="Arial"/>
          <w:sz w:val="20"/>
        </w:rPr>
        <w:sectPr w:rsidR="009146F7">
          <w:pgSz w:w="11880" w:h="15840"/>
          <w:pgMar w:top="720" w:right="980" w:bottom="740" w:left="560" w:header="537" w:footer="546" w:gutter="0"/>
          <w:cols w:space="720"/>
        </w:sectPr>
      </w:pPr>
    </w:p>
    <w:p w:rsidR="009146F7" w:rsidRDefault="009146F7">
      <w:pPr>
        <w:pStyle w:val="BodyText"/>
        <w:rPr>
          <w:rFonts w:ascii="Arial"/>
        </w:rPr>
      </w:pPr>
    </w:p>
    <w:p w:rsidR="009146F7" w:rsidRDefault="009146F7">
      <w:pPr>
        <w:pStyle w:val="BodyText"/>
        <w:spacing w:before="3"/>
        <w:rPr>
          <w:rFonts w:ascii="Arial"/>
        </w:rPr>
      </w:pPr>
    </w:p>
    <w:p w:rsidR="009146F7" w:rsidRDefault="0052544B">
      <w:pPr>
        <w:pStyle w:val="BodyText"/>
        <w:tabs>
          <w:tab w:val="left" w:pos="1059"/>
        </w:tabs>
        <w:spacing w:before="73"/>
        <w:ind w:left="700"/>
      </w:pPr>
      <w:r>
        <w:rPr>
          <w:rFonts w:ascii="Arial" w:eastAsia="Arial"/>
          <w:color w:val="323232"/>
          <w:w w:val="115"/>
          <w:position w:val="2"/>
          <w:sz w:val="14"/>
        </w:rPr>
        <w:t>n</w:t>
      </w:r>
      <w:r>
        <w:rPr>
          <w:rFonts w:ascii="Arial" w:eastAsia="Arial"/>
          <w:color w:val="323232"/>
          <w:w w:val="115"/>
          <w:position w:val="2"/>
          <w:sz w:val="14"/>
        </w:rPr>
        <w:tab/>
      </w:r>
      <w:r>
        <w:rPr>
          <w:color w:val="323232"/>
          <w:w w:val="105"/>
        </w:rPr>
        <w:t>虚拟机挂起和恢复</w:t>
      </w:r>
    </w:p>
    <w:p w:rsidR="009146F7" w:rsidRDefault="0052544B">
      <w:pPr>
        <w:tabs>
          <w:tab w:val="left" w:pos="1059"/>
        </w:tabs>
        <w:spacing w:before="164"/>
        <w:ind w:left="699"/>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05"/>
          <w:sz w:val="20"/>
        </w:rPr>
        <w:t>虚拟机快照</w:t>
      </w:r>
    </w:p>
    <w:p w:rsidR="009146F7" w:rsidRDefault="0052544B">
      <w:pPr>
        <w:pStyle w:val="BodyText"/>
        <w:tabs>
          <w:tab w:val="left" w:pos="1059"/>
        </w:tabs>
        <w:spacing w:before="163"/>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5"/>
          <w:w w:val="105"/>
        </w:rPr>
        <w:t>用于直通虚拟功能的基于</w:t>
      </w:r>
      <w:r>
        <w:rPr>
          <w:color w:val="323232"/>
          <w:spacing w:val="-5"/>
          <w:w w:val="105"/>
        </w:rPr>
        <w:t xml:space="preserve"> </w:t>
      </w:r>
      <w:r>
        <w:rPr>
          <w:rFonts w:ascii="Arial" w:eastAsia="Arial"/>
          <w:color w:val="323232"/>
          <w:w w:val="105"/>
        </w:rPr>
        <w:t>MAC</w:t>
      </w:r>
      <w:r>
        <w:rPr>
          <w:rFonts w:ascii="Arial" w:eastAsia="Arial"/>
          <w:color w:val="323232"/>
          <w:spacing w:val="-5"/>
          <w:w w:val="105"/>
        </w:rPr>
        <w:t xml:space="preserve"> </w:t>
      </w:r>
      <w:r>
        <w:rPr>
          <w:color w:val="323232"/>
          <w:spacing w:val="-26"/>
          <w:w w:val="105"/>
        </w:rPr>
        <w:t>的</w:t>
      </w:r>
      <w:r>
        <w:rPr>
          <w:color w:val="323232"/>
          <w:spacing w:val="-26"/>
          <w:w w:val="105"/>
        </w:rPr>
        <w:t xml:space="preserve"> </w:t>
      </w:r>
      <w:r>
        <w:rPr>
          <w:rFonts w:ascii="Arial" w:eastAsia="Arial"/>
          <w:color w:val="323232"/>
          <w:w w:val="105"/>
        </w:rPr>
        <w:t>VLAN</w:t>
      </w:r>
    </w:p>
    <w:p w:rsidR="009146F7" w:rsidRDefault="0052544B">
      <w:pPr>
        <w:pStyle w:val="BodyText"/>
        <w:tabs>
          <w:tab w:val="left" w:pos="1059"/>
        </w:tabs>
        <w:spacing w:before="169"/>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4"/>
          <w:w w:val="105"/>
        </w:rPr>
        <w:t>热添加和删除虚拟设备、内存和</w:t>
      </w:r>
      <w:r>
        <w:rPr>
          <w:color w:val="323232"/>
          <w:spacing w:val="-4"/>
          <w:w w:val="105"/>
        </w:rPr>
        <w:t xml:space="preserve"> </w:t>
      </w:r>
      <w:r>
        <w:rPr>
          <w:rFonts w:ascii="Arial" w:eastAsia="Arial"/>
          <w:color w:val="323232"/>
          <w:w w:val="105"/>
        </w:rPr>
        <w:t>vCPU</w:t>
      </w:r>
    </w:p>
    <w:p w:rsidR="009146F7" w:rsidRDefault="0052544B">
      <w:pPr>
        <w:tabs>
          <w:tab w:val="left" w:pos="1059"/>
        </w:tabs>
        <w:spacing w:before="169"/>
        <w:ind w:left="699"/>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05"/>
          <w:sz w:val="20"/>
        </w:rPr>
        <w:t>加入到群集环境</w:t>
      </w:r>
    </w:p>
    <w:p w:rsidR="009146F7" w:rsidRDefault="0052544B">
      <w:pPr>
        <w:pStyle w:val="BodyText"/>
        <w:tabs>
          <w:tab w:val="left" w:pos="1059"/>
        </w:tabs>
        <w:spacing w:before="164"/>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使用</w:t>
      </w:r>
      <w:r>
        <w:rPr>
          <w:color w:val="323232"/>
          <w:spacing w:val="-18"/>
          <w:w w:val="105"/>
        </w:rPr>
        <w:t xml:space="preserve"> </w:t>
      </w:r>
      <w:r>
        <w:rPr>
          <w:rFonts w:ascii="Arial" w:eastAsia="Arial"/>
          <w:color w:val="323232"/>
          <w:w w:val="105"/>
        </w:rPr>
        <w:t>SR-IOV</w:t>
      </w:r>
      <w:r>
        <w:rPr>
          <w:rFonts w:ascii="Arial" w:eastAsia="Arial"/>
          <w:color w:val="323232"/>
          <w:spacing w:val="-5"/>
          <w:w w:val="105"/>
        </w:rPr>
        <w:t xml:space="preserve"> </w:t>
      </w:r>
      <w:r>
        <w:rPr>
          <w:color w:val="323232"/>
          <w:w w:val="105"/>
        </w:rPr>
        <w:t>直通的虚拟机网卡的网络统计信息</w:t>
      </w:r>
    </w:p>
    <w:p w:rsidR="009146F7" w:rsidRDefault="0052544B">
      <w:pPr>
        <w:pStyle w:val="BodyText"/>
        <w:spacing w:before="5"/>
        <w:rPr>
          <w:sz w:val="15"/>
        </w:rPr>
      </w:pPr>
      <w:r>
        <w:pict>
          <v:line id="_x0000_s3121" style="position:absolute;z-index:251580928;mso-wrap-distance-left:0;mso-wrap-distance-right:0;mso-position-horizontal-relative:page" from="63pt,12.1pt" to="531pt,12.1pt" strokecolor="#c5c5c6" strokeweight=".5pt">
            <w10:wrap type="topAndBottom" anchorx="page"/>
          </v:line>
        </w:pict>
      </w:r>
    </w:p>
    <w:p w:rsidR="009146F7" w:rsidRDefault="0052544B">
      <w:pPr>
        <w:pStyle w:val="BodyText"/>
        <w:spacing w:after="101" w:line="249" w:lineRule="auto"/>
        <w:ind w:left="700" w:right="203" w:hanging="1"/>
      </w:pPr>
      <w:r>
        <w:rPr>
          <w:rFonts w:ascii="等线" w:eastAsia="等线" w:hint="eastAsia"/>
          <w:b/>
          <w:color w:val="004A90"/>
        </w:rPr>
        <w:t>注</w:t>
      </w:r>
      <w:r>
        <w:rPr>
          <w:rFonts w:ascii="等线" w:eastAsia="等线" w:hint="eastAsia"/>
          <w:b/>
          <w:color w:val="004A90"/>
        </w:rPr>
        <w:t xml:space="preserve"> </w:t>
      </w:r>
      <w:r>
        <w:rPr>
          <w:color w:val="323232"/>
        </w:rPr>
        <w:t>如果在</w:t>
      </w:r>
      <w:r>
        <w:rPr>
          <w:color w:val="323232"/>
        </w:rPr>
        <w:t xml:space="preserve"> </w:t>
      </w:r>
      <w:r>
        <w:rPr>
          <w:rFonts w:ascii="Arial" w:eastAsia="Arial"/>
          <w:color w:val="323232"/>
        </w:rPr>
        <w:t xml:space="preserve">vSphere Web Client </w:t>
      </w:r>
      <w:r>
        <w:rPr>
          <w:color w:val="323232"/>
        </w:rPr>
        <w:t>中尝试启用或配置使用</w:t>
      </w:r>
      <w:r>
        <w:rPr>
          <w:color w:val="323232"/>
        </w:rPr>
        <w:t xml:space="preserve"> </w:t>
      </w:r>
      <w:r>
        <w:rPr>
          <w:rFonts w:ascii="Arial" w:eastAsia="Arial"/>
          <w:color w:val="323232"/>
        </w:rPr>
        <w:t xml:space="preserve">SR-IOV </w:t>
      </w:r>
      <w:r>
        <w:rPr>
          <w:color w:val="323232"/>
        </w:rPr>
        <w:t>的不受支持的功能，会导致环境中出现意外行为。</w:t>
      </w:r>
    </w:p>
    <w:p w:rsidR="009146F7" w:rsidRDefault="0052544B">
      <w:pPr>
        <w:pStyle w:val="BodyText"/>
        <w:spacing w:line="20" w:lineRule="exact"/>
        <w:ind w:left="695"/>
        <w:rPr>
          <w:sz w:val="2"/>
        </w:rPr>
      </w:pPr>
      <w:r>
        <w:rPr>
          <w:sz w:val="2"/>
        </w:rPr>
      </w:r>
      <w:r>
        <w:rPr>
          <w:sz w:val="2"/>
        </w:rPr>
        <w:pict>
          <v:group id="_x0000_s3119" style="width:468pt;height:.5pt;mso-position-horizontal-relative:char;mso-position-vertical-relative:line" coordsize="9360,10">
            <v:line id="_x0000_s3120" style="position:absolute" from="9360,5" to="0,5" strokecolor="#c5c5c6" strokeweight=".5pt"/>
            <w10:anchorlock/>
          </v:group>
        </w:pict>
      </w:r>
    </w:p>
    <w:p w:rsidR="009146F7" w:rsidRDefault="009146F7">
      <w:pPr>
        <w:pStyle w:val="BodyText"/>
        <w:spacing w:before="8"/>
        <w:rPr>
          <w:sz w:val="13"/>
        </w:rPr>
      </w:pPr>
    </w:p>
    <w:p w:rsidR="009146F7" w:rsidRDefault="0052544B">
      <w:pPr>
        <w:pStyle w:val="Heading4"/>
        <w:spacing w:before="76"/>
      </w:pPr>
      <w:r>
        <w:t>受支持的网卡</w:t>
      </w:r>
    </w:p>
    <w:p w:rsidR="009146F7" w:rsidRDefault="0052544B">
      <w:pPr>
        <w:pStyle w:val="BodyText"/>
        <w:spacing w:before="125"/>
        <w:ind w:left="700"/>
        <w:rPr>
          <w:rFonts w:ascii="Arial" w:eastAsia="Arial"/>
        </w:rPr>
      </w:pPr>
      <w:r>
        <w:rPr>
          <w:color w:val="323232"/>
        </w:rPr>
        <w:t>所有网卡必须具有支持</w:t>
      </w:r>
      <w:r>
        <w:rPr>
          <w:color w:val="323232"/>
        </w:rPr>
        <w:t xml:space="preserve"> </w:t>
      </w:r>
      <w:r>
        <w:rPr>
          <w:rFonts w:ascii="Arial" w:eastAsia="Arial"/>
          <w:color w:val="323232"/>
        </w:rPr>
        <w:t xml:space="preserve">SR-IOV </w:t>
      </w:r>
      <w:r>
        <w:rPr>
          <w:color w:val="323232"/>
        </w:rPr>
        <w:t>的驱动程序和固件。某些网卡可能需要在固件上启用</w:t>
      </w:r>
      <w:r>
        <w:rPr>
          <w:color w:val="323232"/>
        </w:rPr>
        <w:t xml:space="preserve"> </w:t>
      </w:r>
      <w:r>
        <w:rPr>
          <w:rFonts w:ascii="Arial" w:eastAsia="Arial"/>
          <w:color w:val="323232"/>
        </w:rPr>
        <w:t>SR-IOV</w:t>
      </w:r>
      <w:r>
        <w:rPr>
          <w:color w:val="323232"/>
        </w:rPr>
        <w:t>。配置了</w:t>
      </w:r>
      <w:r>
        <w:rPr>
          <w:color w:val="323232"/>
        </w:rPr>
        <w:t xml:space="preserve"> </w:t>
      </w:r>
      <w:r>
        <w:rPr>
          <w:rFonts w:ascii="Arial" w:eastAsia="Arial"/>
          <w:color w:val="323232"/>
        </w:rPr>
        <w:t>SR-</w:t>
      </w:r>
    </w:p>
    <w:p w:rsidR="009146F7" w:rsidRDefault="0052544B">
      <w:pPr>
        <w:pStyle w:val="BodyText"/>
        <w:spacing w:before="49"/>
        <w:ind w:left="700"/>
      </w:pPr>
      <w:r>
        <w:rPr>
          <w:rFonts w:ascii="Arial" w:eastAsia="Arial"/>
          <w:color w:val="323232"/>
        </w:rPr>
        <w:t xml:space="preserve">IOV </w:t>
      </w:r>
      <w:r>
        <w:rPr>
          <w:color w:val="323232"/>
        </w:rPr>
        <w:t>的虚拟机支持以下网卡：</w:t>
      </w:r>
    </w:p>
    <w:p w:rsidR="009146F7" w:rsidRDefault="0052544B">
      <w:pPr>
        <w:pStyle w:val="BodyText"/>
        <w:tabs>
          <w:tab w:val="left" w:pos="1059"/>
        </w:tabs>
        <w:spacing w:before="169"/>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基于</w:t>
      </w:r>
      <w:r>
        <w:rPr>
          <w:color w:val="323232"/>
          <w:spacing w:val="-18"/>
          <w:w w:val="105"/>
        </w:rPr>
        <w:t xml:space="preserve"> </w:t>
      </w:r>
      <w:r>
        <w:rPr>
          <w:rFonts w:ascii="Arial" w:eastAsia="Arial"/>
          <w:color w:val="323232"/>
          <w:w w:val="105"/>
        </w:rPr>
        <w:t>Intel</w:t>
      </w:r>
      <w:r>
        <w:rPr>
          <w:rFonts w:ascii="Arial" w:eastAsia="Arial"/>
          <w:color w:val="323232"/>
          <w:spacing w:val="-7"/>
          <w:w w:val="105"/>
        </w:rPr>
        <w:t xml:space="preserve"> </w:t>
      </w:r>
      <w:r>
        <w:rPr>
          <w:rFonts w:ascii="Arial" w:eastAsia="Arial"/>
          <w:color w:val="323232"/>
          <w:w w:val="105"/>
        </w:rPr>
        <w:t>82599ES</w:t>
      </w:r>
      <w:r>
        <w:rPr>
          <w:rFonts w:ascii="Arial" w:eastAsia="Arial"/>
          <w:color w:val="323232"/>
          <w:spacing w:val="-8"/>
          <w:w w:val="105"/>
        </w:rPr>
        <w:t xml:space="preserve"> </w:t>
      </w:r>
      <w:r>
        <w:rPr>
          <w:rFonts w:ascii="Arial" w:eastAsia="Arial"/>
          <w:color w:val="323232"/>
          <w:w w:val="105"/>
        </w:rPr>
        <w:t>10</w:t>
      </w:r>
      <w:r>
        <w:rPr>
          <w:rFonts w:ascii="Arial" w:eastAsia="Arial"/>
          <w:color w:val="323232"/>
          <w:spacing w:val="-8"/>
          <w:w w:val="105"/>
        </w:rPr>
        <w:t xml:space="preserve"> </w:t>
      </w:r>
      <w:r>
        <w:rPr>
          <w:rFonts w:ascii="Arial" w:eastAsia="Arial"/>
          <w:color w:val="323232"/>
          <w:w w:val="105"/>
        </w:rPr>
        <w:t>GB</w:t>
      </w:r>
      <w:r>
        <w:rPr>
          <w:rFonts w:ascii="Arial" w:eastAsia="Arial"/>
          <w:color w:val="323232"/>
          <w:spacing w:val="-8"/>
          <w:w w:val="105"/>
        </w:rPr>
        <w:t xml:space="preserve"> </w:t>
      </w:r>
      <w:r>
        <w:rPr>
          <w:color w:val="323232"/>
          <w:spacing w:val="-5"/>
          <w:w w:val="105"/>
        </w:rPr>
        <w:t>以太网控制器系列的产品</w:t>
      </w:r>
      <w:r>
        <w:rPr>
          <w:color w:val="323232"/>
          <w:spacing w:val="-5"/>
          <w:w w:val="105"/>
        </w:rPr>
        <w:t xml:space="preserve"> </w:t>
      </w:r>
      <w:r>
        <w:rPr>
          <w:rFonts w:ascii="Arial" w:eastAsia="Arial"/>
          <w:color w:val="323232"/>
          <w:w w:val="105"/>
        </w:rPr>
        <w:t>(Niantic)</w:t>
      </w:r>
    </w:p>
    <w:p w:rsidR="009146F7" w:rsidRDefault="0052544B">
      <w:pPr>
        <w:pStyle w:val="BodyText"/>
        <w:tabs>
          <w:tab w:val="left" w:pos="1059"/>
        </w:tabs>
        <w:spacing w:before="169"/>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基于</w:t>
      </w:r>
      <w:r>
        <w:rPr>
          <w:color w:val="323232"/>
          <w:spacing w:val="-18"/>
          <w:w w:val="105"/>
        </w:rPr>
        <w:t xml:space="preserve"> </w:t>
      </w:r>
      <w:r>
        <w:rPr>
          <w:rFonts w:ascii="Arial" w:eastAsia="Arial"/>
          <w:color w:val="323232"/>
          <w:w w:val="105"/>
        </w:rPr>
        <w:t>Intel</w:t>
      </w:r>
      <w:r>
        <w:rPr>
          <w:rFonts w:ascii="Arial" w:eastAsia="Arial"/>
          <w:color w:val="323232"/>
          <w:spacing w:val="-7"/>
          <w:w w:val="105"/>
        </w:rPr>
        <w:t xml:space="preserve"> </w:t>
      </w:r>
      <w:r>
        <w:rPr>
          <w:color w:val="323232"/>
          <w:spacing w:val="-8"/>
          <w:w w:val="105"/>
        </w:rPr>
        <w:t>以太网控制器</w:t>
      </w:r>
      <w:r>
        <w:rPr>
          <w:color w:val="323232"/>
          <w:spacing w:val="-8"/>
          <w:w w:val="105"/>
        </w:rPr>
        <w:t xml:space="preserve"> </w:t>
      </w:r>
      <w:r>
        <w:rPr>
          <w:rFonts w:ascii="Arial" w:eastAsia="Arial"/>
          <w:color w:val="323232"/>
          <w:w w:val="105"/>
        </w:rPr>
        <w:t>X540</w:t>
      </w:r>
      <w:r>
        <w:rPr>
          <w:rFonts w:ascii="Arial" w:eastAsia="Arial"/>
          <w:color w:val="323232"/>
          <w:spacing w:val="-7"/>
          <w:w w:val="105"/>
        </w:rPr>
        <w:t xml:space="preserve"> </w:t>
      </w:r>
      <w:r>
        <w:rPr>
          <w:color w:val="323232"/>
          <w:spacing w:val="-9"/>
          <w:w w:val="105"/>
        </w:rPr>
        <w:t>系列的产品</w:t>
      </w:r>
      <w:r>
        <w:rPr>
          <w:color w:val="323232"/>
          <w:spacing w:val="-9"/>
          <w:w w:val="105"/>
        </w:rPr>
        <w:t xml:space="preserve"> </w:t>
      </w:r>
      <w:r>
        <w:rPr>
          <w:rFonts w:ascii="Arial" w:eastAsia="Arial"/>
          <w:color w:val="323232"/>
          <w:w w:val="105"/>
        </w:rPr>
        <w:t>(Twinville)</w:t>
      </w:r>
    </w:p>
    <w:p w:rsidR="009146F7" w:rsidRDefault="0052544B">
      <w:pPr>
        <w:pStyle w:val="BodyText"/>
        <w:tabs>
          <w:tab w:val="left" w:pos="1059"/>
        </w:tabs>
        <w:spacing w:before="169"/>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基于</w:t>
      </w:r>
      <w:r>
        <w:rPr>
          <w:color w:val="323232"/>
          <w:spacing w:val="-18"/>
          <w:w w:val="105"/>
        </w:rPr>
        <w:t xml:space="preserve"> </w:t>
      </w:r>
      <w:r>
        <w:rPr>
          <w:rFonts w:ascii="Arial" w:eastAsia="Arial"/>
          <w:color w:val="323232"/>
          <w:w w:val="105"/>
        </w:rPr>
        <w:t>Intel</w:t>
      </w:r>
      <w:r>
        <w:rPr>
          <w:rFonts w:ascii="Arial" w:eastAsia="Arial"/>
          <w:color w:val="323232"/>
          <w:spacing w:val="-7"/>
          <w:w w:val="105"/>
        </w:rPr>
        <w:t xml:space="preserve"> </w:t>
      </w:r>
      <w:r>
        <w:rPr>
          <w:color w:val="323232"/>
          <w:spacing w:val="-8"/>
          <w:w w:val="105"/>
        </w:rPr>
        <w:t>以太网控制器</w:t>
      </w:r>
      <w:r>
        <w:rPr>
          <w:color w:val="323232"/>
          <w:spacing w:val="-8"/>
          <w:w w:val="105"/>
        </w:rPr>
        <w:t xml:space="preserve"> </w:t>
      </w:r>
      <w:r>
        <w:rPr>
          <w:rFonts w:ascii="Arial" w:eastAsia="Arial"/>
          <w:color w:val="323232"/>
          <w:w w:val="105"/>
        </w:rPr>
        <w:t>X710</w:t>
      </w:r>
      <w:r>
        <w:rPr>
          <w:rFonts w:ascii="Arial" w:eastAsia="Arial"/>
          <w:color w:val="323232"/>
          <w:spacing w:val="-7"/>
          <w:w w:val="105"/>
        </w:rPr>
        <w:t xml:space="preserve"> </w:t>
      </w:r>
      <w:r>
        <w:rPr>
          <w:color w:val="323232"/>
          <w:spacing w:val="-9"/>
          <w:w w:val="105"/>
        </w:rPr>
        <w:t>系列的产品</w:t>
      </w:r>
      <w:r>
        <w:rPr>
          <w:color w:val="323232"/>
          <w:spacing w:val="-9"/>
          <w:w w:val="105"/>
        </w:rPr>
        <w:t xml:space="preserve"> </w:t>
      </w:r>
      <w:r>
        <w:rPr>
          <w:rFonts w:ascii="Arial" w:eastAsia="Arial"/>
          <w:color w:val="323232"/>
          <w:w w:val="105"/>
        </w:rPr>
        <w:t>(Fortville)</w:t>
      </w:r>
    </w:p>
    <w:p w:rsidR="009146F7" w:rsidRDefault="0052544B">
      <w:pPr>
        <w:pStyle w:val="BodyText"/>
        <w:tabs>
          <w:tab w:val="left" w:pos="1059"/>
        </w:tabs>
        <w:spacing w:before="169"/>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基于</w:t>
      </w:r>
      <w:r>
        <w:rPr>
          <w:color w:val="323232"/>
          <w:spacing w:val="-18"/>
          <w:w w:val="105"/>
        </w:rPr>
        <w:t xml:space="preserve"> </w:t>
      </w:r>
      <w:r>
        <w:rPr>
          <w:rFonts w:ascii="Arial" w:eastAsia="Arial"/>
          <w:color w:val="323232"/>
          <w:w w:val="105"/>
        </w:rPr>
        <w:t>Intel</w:t>
      </w:r>
      <w:r>
        <w:rPr>
          <w:rFonts w:ascii="Arial" w:eastAsia="Arial"/>
          <w:color w:val="323232"/>
          <w:spacing w:val="-7"/>
          <w:w w:val="105"/>
        </w:rPr>
        <w:t xml:space="preserve"> </w:t>
      </w:r>
      <w:r>
        <w:rPr>
          <w:color w:val="323232"/>
          <w:spacing w:val="-8"/>
          <w:w w:val="105"/>
        </w:rPr>
        <w:t>以太网控制器</w:t>
      </w:r>
      <w:r>
        <w:rPr>
          <w:color w:val="323232"/>
          <w:spacing w:val="-8"/>
          <w:w w:val="105"/>
        </w:rPr>
        <w:t xml:space="preserve"> </w:t>
      </w:r>
      <w:r>
        <w:rPr>
          <w:rFonts w:ascii="Arial" w:eastAsia="Arial"/>
          <w:color w:val="323232"/>
          <w:w w:val="105"/>
        </w:rPr>
        <w:t>XL170</w:t>
      </w:r>
      <w:r>
        <w:rPr>
          <w:rFonts w:ascii="Arial" w:eastAsia="Arial"/>
          <w:color w:val="323232"/>
          <w:spacing w:val="-7"/>
          <w:w w:val="105"/>
        </w:rPr>
        <w:t xml:space="preserve"> </w:t>
      </w:r>
      <w:r>
        <w:rPr>
          <w:color w:val="323232"/>
          <w:spacing w:val="-9"/>
          <w:w w:val="105"/>
        </w:rPr>
        <w:t>系列的产品</w:t>
      </w:r>
      <w:r>
        <w:rPr>
          <w:color w:val="323232"/>
          <w:spacing w:val="-9"/>
          <w:w w:val="105"/>
        </w:rPr>
        <w:t xml:space="preserve"> </w:t>
      </w:r>
      <w:r>
        <w:rPr>
          <w:rFonts w:ascii="Arial" w:eastAsia="Arial"/>
          <w:color w:val="323232"/>
          <w:w w:val="105"/>
        </w:rPr>
        <w:t>(Fortville)</w:t>
      </w:r>
    </w:p>
    <w:p w:rsidR="009146F7" w:rsidRDefault="0052544B">
      <w:pPr>
        <w:pStyle w:val="BodyText"/>
        <w:tabs>
          <w:tab w:val="left" w:pos="1059"/>
        </w:tabs>
        <w:spacing w:before="176"/>
        <w:ind w:left="699"/>
        <w:rPr>
          <w:rFonts w:ascii="Arial"/>
        </w:rPr>
      </w:pPr>
      <w:r>
        <w:rPr>
          <w:rFonts w:ascii="Arial"/>
          <w:color w:val="323232"/>
          <w:w w:val="105"/>
          <w:position w:val="2"/>
          <w:sz w:val="14"/>
        </w:rPr>
        <w:t>n</w:t>
      </w:r>
      <w:r>
        <w:rPr>
          <w:rFonts w:ascii="Arial"/>
          <w:color w:val="323232"/>
          <w:w w:val="105"/>
          <w:position w:val="2"/>
          <w:sz w:val="14"/>
        </w:rPr>
        <w:tab/>
      </w:r>
      <w:r>
        <w:rPr>
          <w:rFonts w:ascii="Arial"/>
          <w:color w:val="323232"/>
          <w:w w:val="105"/>
        </w:rPr>
        <w:t>Emulex OneConnect</w:t>
      </w:r>
      <w:r>
        <w:rPr>
          <w:rFonts w:ascii="Arial"/>
          <w:color w:val="323232"/>
          <w:spacing w:val="-8"/>
          <w:w w:val="105"/>
        </w:rPr>
        <w:t xml:space="preserve"> </w:t>
      </w:r>
      <w:r>
        <w:rPr>
          <w:rFonts w:ascii="Arial"/>
          <w:color w:val="323232"/>
          <w:w w:val="105"/>
        </w:rPr>
        <w:t>(BE3)</w:t>
      </w:r>
    </w:p>
    <w:p w:rsidR="009146F7" w:rsidRDefault="009146F7">
      <w:pPr>
        <w:pStyle w:val="BodyText"/>
        <w:spacing w:before="10"/>
        <w:rPr>
          <w:rFonts w:ascii="Arial"/>
          <w:sz w:val="29"/>
        </w:rPr>
      </w:pPr>
    </w:p>
    <w:p w:rsidR="009146F7" w:rsidRDefault="0052544B">
      <w:pPr>
        <w:pStyle w:val="Heading3"/>
        <w:ind w:left="699"/>
      </w:pPr>
      <w:bookmarkStart w:id="306" w:name="SR-IOV_组件架构和交互"/>
      <w:bookmarkStart w:id="307" w:name="_bookmark152"/>
      <w:bookmarkEnd w:id="306"/>
      <w:bookmarkEnd w:id="307"/>
      <w:r>
        <w:rPr>
          <w:rFonts w:ascii="Arial" w:eastAsia="Arial"/>
          <w:w w:val="105"/>
        </w:rPr>
        <w:t xml:space="preserve">SR-IOV </w:t>
      </w:r>
      <w:r>
        <w:rPr>
          <w:w w:val="105"/>
        </w:rPr>
        <w:t>组件架构和交互</w:t>
      </w:r>
    </w:p>
    <w:p w:rsidR="009146F7" w:rsidRDefault="0052544B">
      <w:pPr>
        <w:pStyle w:val="BodyText"/>
        <w:spacing w:before="131"/>
        <w:ind w:left="700"/>
        <w:rPr>
          <w:rFonts w:ascii="Arial" w:eastAsia="Arial"/>
        </w:rPr>
      </w:pPr>
      <w:r>
        <w:rPr>
          <w:rFonts w:ascii="Arial" w:eastAsia="Arial"/>
          <w:color w:val="323232"/>
        </w:rPr>
        <w:t xml:space="preserve">vSphere SR-IOV </w:t>
      </w:r>
      <w:r>
        <w:rPr>
          <w:color w:val="323232"/>
        </w:rPr>
        <w:t>支持依赖于网卡端口虚拟功能</w:t>
      </w:r>
      <w:r>
        <w:rPr>
          <w:color w:val="323232"/>
        </w:rPr>
        <w:t xml:space="preserve"> </w:t>
      </w:r>
      <w:r>
        <w:rPr>
          <w:rFonts w:ascii="Arial" w:eastAsia="Arial"/>
          <w:color w:val="323232"/>
        </w:rPr>
        <w:t xml:space="preserve">(VF) </w:t>
      </w:r>
      <w:r>
        <w:rPr>
          <w:color w:val="323232"/>
        </w:rPr>
        <w:t>和物理功能</w:t>
      </w:r>
      <w:r>
        <w:rPr>
          <w:color w:val="323232"/>
        </w:rPr>
        <w:t xml:space="preserve"> </w:t>
      </w:r>
      <w:r>
        <w:rPr>
          <w:rFonts w:ascii="Arial" w:eastAsia="Arial"/>
          <w:color w:val="323232"/>
        </w:rPr>
        <w:t xml:space="preserve">(PF) </w:t>
      </w:r>
      <w:r>
        <w:rPr>
          <w:color w:val="323232"/>
        </w:rPr>
        <w:t>之间的交互以提高性能，依赖于</w:t>
      </w:r>
      <w:r>
        <w:rPr>
          <w:color w:val="323232"/>
        </w:rPr>
        <w:t xml:space="preserve"> </w:t>
      </w:r>
      <w:r>
        <w:rPr>
          <w:rFonts w:ascii="Arial" w:eastAsia="Arial"/>
          <w:color w:val="323232"/>
        </w:rPr>
        <w:t>PF</w:t>
      </w:r>
    </w:p>
    <w:p w:rsidR="009146F7" w:rsidRDefault="0052544B">
      <w:pPr>
        <w:pStyle w:val="BodyText"/>
        <w:spacing w:before="49"/>
        <w:ind w:left="700"/>
      </w:pPr>
      <w:r>
        <w:rPr>
          <w:color w:val="323232"/>
        </w:rPr>
        <w:t>驱动程序和主机交换机之间的交互以实现流量控制。</w:t>
      </w:r>
    </w:p>
    <w:p w:rsidR="009146F7" w:rsidRDefault="0052544B">
      <w:pPr>
        <w:pStyle w:val="BodyText"/>
        <w:spacing w:before="163" w:line="285" w:lineRule="auto"/>
        <w:ind w:left="700" w:right="376"/>
      </w:pPr>
      <w:r>
        <w:rPr>
          <w:color w:val="323232"/>
        </w:rPr>
        <w:t>在主机中，如果在</w:t>
      </w:r>
      <w:r>
        <w:rPr>
          <w:color w:val="323232"/>
        </w:rPr>
        <w:t xml:space="preserve"> </w:t>
      </w:r>
      <w:r>
        <w:rPr>
          <w:rFonts w:ascii="Arial" w:eastAsia="Arial"/>
          <w:color w:val="323232"/>
        </w:rPr>
        <w:t xml:space="preserve">SR-IOV </w:t>
      </w:r>
      <w:r>
        <w:rPr>
          <w:color w:val="323232"/>
        </w:rPr>
        <w:t>物理适配器上运行虚拟机流量，则虚拟机适配器将直接联系虚拟功能以传递数据。但是，能否配置网络基于虚拟机所在端口的活动策略。</w:t>
      </w:r>
    </w:p>
    <w:p w:rsidR="009146F7" w:rsidRDefault="0052544B">
      <w:pPr>
        <w:pStyle w:val="BodyText"/>
        <w:spacing w:before="116" w:line="285" w:lineRule="auto"/>
        <w:ind w:left="700" w:right="282"/>
      </w:pPr>
      <w:r>
        <w:rPr>
          <w:color w:val="323232"/>
          <w:spacing w:val="-12"/>
        </w:rPr>
        <w:t>在没有</w:t>
      </w:r>
      <w:r>
        <w:rPr>
          <w:color w:val="323232"/>
          <w:spacing w:val="-12"/>
        </w:rPr>
        <w:t xml:space="preserve"> </w:t>
      </w:r>
      <w:r>
        <w:rPr>
          <w:rFonts w:ascii="Arial" w:eastAsia="Arial"/>
          <w:color w:val="323232"/>
        </w:rPr>
        <w:t xml:space="preserve">SR-IOV </w:t>
      </w:r>
      <w:r>
        <w:rPr>
          <w:color w:val="323232"/>
          <w:spacing w:val="-23"/>
        </w:rPr>
        <w:t>的</w:t>
      </w:r>
      <w:r>
        <w:rPr>
          <w:color w:val="323232"/>
          <w:spacing w:val="-23"/>
        </w:rPr>
        <w:t xml:space="preserve"> </w:t>
      </w:r>
      <w:r>
        <w:rPr>
          <w:rFonts w:ascii="Arial" w:eastAsia="Arial"/>
          <w:color w:val="323232"/>
        </w:rPr>
        <w:t xml:space="preserve">ESXi </w:t>
      </w:r>
      <w:r>
        <w:rPr>
          <w:color w:val="323232"/>
        </w:rPr>
        <w:t>主机上，虚拟交换机通过主机上的相应端口发送流出或流入相关端口组的物理适配器的外部网络流量。此外，虚拟交换机也会将网络策略应用于受管数据包。</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64"/>
        <w:ind w:left="700"/>
      </w:pPr>
      <w:r>
        <w:t>图</w:t>
      </w:r>
      <w:r>
        <w:t xml:space="preserve"> </w:t>
      </w:r>
      <w:r>
        <w:rPr>
          <w:rFonts w:ascii="Arial" w:eastAsia="Arial" w:hAnsi="Arial"/>
        </w:rPr>
        <w:t>10</w:t>
      </w:r>
      <w:r>
        <w:rPr>
          <w:rFonts w:ascii="Lucida Sans Unicode" w:eastAsia="Lucida Sans Unicode" w:hAnsi="Lucida Sans Unicode"/>
        </w:rPr>
        <w:t>‑</w:t>
      </w:r>
      <w:r>
        <w:rPr>
          <w:rFonts w:ascii="Arial" w:eastAsia="Arial" w:hAnsi="Arial"/>
        </w:rPr>
        <w:t xml:space="preserve">1. vSphere SR-IOV </w:t>
      </w:r>
      <w:r>
        <w:t>支持中的数据路径和配置路径</w:t>
      </w:r>
    </w:p>
    <w:p w:rsidR="009146F7" w:rsidRDefault="009146F7">
      <w:pPr>
        <w:pStyle w:val="BodyText"/>
        <w:spacing w:before="1"/>
        <w:rPr>
          <w:sz w:val="13"/>
        </w:rPr>
      </w:pPr>
    </w:p>
    <w:p w:rsidR="009146F7" w:rsidRDefault="009146F7">
      <w:pPr>
        <w:rPr>
          <w:sz w:val="13"/>
        </w:rPr>
        <w:sectPr w:rsidR="009146F7">
          <w:pgSz w:w="11880" w:h="15840"/>
          <w:pgMar w:top="720" w:right="980" w:bottom="740" w:left="560" w:header="537" w:footer="546" w:gutter="0"/>
          <w:cols w:space="720"/>
        </w:sectPr>
      </w:pPr>
    </w:p>
    <w:p w:rsidR="009146F7" w:rsidRDefault="0052544B">
      <w:pPr>
        <w:spacing w:before="78"/>
        <w:ind w:right="201"/>
        <w:jc w:val="right"/>
        <w:rPr>
          <w:rFonts w:ascii="黑体" w:eastAsia="黑体"/>
          <w:sz w:val="16"/>
        </w:rPr>
      </w:pPr>
      <w:r>
        <w:rPr>
          <w:noProof/>
          <w:lang w:val="en-US" w:bidi="ar-SA"/>
        </w:rPr>
        <w:drawing>
          <wp:anchor distT="0" distB="0" distL="0" distR="0" simplePos="0" relativeHeight="251211264" behindDoc="1" locked="0" layoutInCell="1" allowOverlap="1">
            <wp:simplePos x="0" y="0"/>
            <wp:positionH relativeFrom="page">
              <wp:posOffset>821083</wp:posOffset>
            </wp:positionH>
            <wp:positionV relativeFrom="paragraph">
              <wp:posOffset>-18899</wp:posOffset>
            </wp:positionV>
            <wp:extent cx="5671823" cy="4480848"/>
            <wp:effectExtent l="0" t="0" r="0" b="0"/>
            <wp:wrapNone/>
            <wp:docPr id="4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png"/>
                    <pic:cNvPicPr/>
                  </pic:nvPicPr>
                  <pic:blipFill>
                    <a:blip r:embed="rId84" cstate="print"/>
                    <a:stretch>
                      <a:fillRect/>
                    </a:stretch>
                  </pic:blipFill>
                  <pic:spPr>
                    <a:xfrm>
                      <a:off x="0" y="0"/>
                      <a:ext cx="5671823" cy="4480848"/>
                    </a:xfrm>
                    <a:prstGeom prst="rect">
                      <a:avLst/>
                    </a:prstGeom>
                  </pic:spPr>
                </pic:pic>
              </a:graphicData>
            </a:graphic>
          </wp:anchor>
        </w:drawing>
      </w:r>
      <w:r>
        <w:rPr>
          <w:rFonts w:ascii="黑体" w:eastAsia="黑体" w:hint="eastAsia"/>
          <w:color w:val="FFFFFF"/>
          <w:sz w:val="16"/>
        </w:rPr>
        <w:t>虚拟机</w:t>
      </w:r>
    </w:p>
    <w:p w:rsidR="009146F7" w:rsidRDefault="0052544B">
      <w:pPr>
        <w:spacing w:before="85"/>
        <w:ind w:left="1293"/>
        <w:jc w:val="center"/>
        <w:rPr>
          <w:rFonts w:ascii="黑体" w:eastAsia="黑体"/>
          <w:sz w:val="16"/>
        </w:rPr>
      </w:pPr>
      <w:r>
        <w:rPr>
          <w:rFonts w:ascii="Arial" w:eastAsia="Arial"/>
          <w:sz w:val="16"/>
        </w:rPr>
        <w:t xml:space="preserve">VF </w:t>
      </w:r>
      <w:r>
        <w:rPr>
          <w:rFonts w:ascii="黑体" w:eastAsia="黑体" w:hint="eastAsia"/>
          <w:sz w:val="16"/>
        </w:rPr>
        <w:t>驱动程序</w:t>
      </w:r>
    </w:p>
    <w:p w:rsidR="009146F7" w:rsidRDefault="0052544B">
      <w:pPr>
        <w:spacing w:before="85"/>
        <w:ind w:right="38"/>
        <w:jc w:val="right"/>
        <w:rPr>
          <w:rFonts w:ascii="黑体" w:eastAsia="黑体"/>
          <w:sz w:val="16"/>
        </w:rPr>
      </w:pPr>
      <w:r>
        <w:br w:type="column"/>
      </w:r>
      <w:r>
        <w:rPr>
          <w:rFonts w:ascii="黑体" w:eastAsia="黑体" w:hint="eastAsia"/>
          <w:color w:val="FFFFFF"/>
          <w:sz w:val="16"/>
        </w:rPr>
        <w:t>虚拟机</w:t>
      </w:r>
    </w:p>
    <w:p w:rsidR="009146F7" w:rsidRDefault="0052544B">
      <w:pPr>
        <w:spacing w:before="91"/>
        <w:ind w:left="1107"/>
        <w:rPr>
          <w:rFonts w:ascii="黑体" w:eastAsia="黑体"/>
          <w:sz w:val="16"/>
        </w:rPr>
      </w:pPr>
      <w:r>
        <w:rPr>
          <w:rFonts w:ascii="Arial" w:eastAsia="Arial"/>
          <w:sz w:val="16"/>
        </w:rPr>
        <w:t xml:space="preserve">VF </w:t>
      </w:r>
      <w:r>
        <w:rPr>
          <w:rFonts w:ascii="黑体" w:eastAsia="黑体" w:hint="eastAsia"/>
          <w:sz w:val="16"/>
        </w:rPr>
        <w:t>驱动程序</w:t>
      </w:r>
    </w:p>
    <w:p w:rsidR="009146F7" w:rsidRDefault="0052544B">
      <w:pPr>
        <w:spacing w:before="85"/>
        <w:ind w:right="38"/>
        <w:jc w:val="right"/>
        <w:rPr>
          <w:rFonts w:ascii="黑体" w:eastAsia="黑体"/>
          <w:sz w:val="16"/>
        </w:rPr>
      </w:pPr>
      <w:r>
        <w:br w:type="column"/>
      </w:r>
      <w:r>
        <w:rPr>
          <w:rFonts w:ascii="黑体" w:eastAsia="黑体" w:hint="eastAsia"/>
          <w:color w:val="FFFFFF"/>
          <w:sz w:val="16"/>
        </w:rPr>
        <w:t>虚拟机</w:t>
      </w:r>
    </w:p>
    <w:p w:rsidR="009146F7" w:rsidRDefault="0052544B">
      <w:pPr>
        <w:spacing w:before="88"/>
        <w:ind w:left="1274" w:right="1386"/>
        <w:jc w:val="center"/>
        <w:rPr>
          <w:rFonts w:ascii="黑体" w:eastAsia="黑体"/>
          <w:sz w:val="16"/>
        </w:rPr>
      </w:pPr>
      <w:r>
        <w:br w:type="column"/>
      </w:r>
      <w:r>
        <w:rPr>
          <w:rFonts w:ascii="黑体" w:eastAsia="黑体" w:hint="eastAsia"/>
          <w:color w:val="FFFFFF"/>
          <w:sz w:val="16"/>
        </w:rPr>
        <w:t>虚拟机</w:t>
      </w:r>
    </w:p>
    <w:p w:rsidR="009146F7" w:rsidRDefault="009146F7">
      <w:pPr>
        <w:jc w:val="center"/>
        <w:rPr>
          <w:rFonts w:ascii="黑体" w:eastAsia="黑体"/>
          <w:sz w:val="16"/>
        </w:rPr>
        <w:sectPr w:rsidR="009146F7">
          <w:type w:val="continuous"/>
          <w:pgSz w:w="11880" w:h="15840"/>
          <w:pgMar w:top="1500" w:right="980" w:bottom="0" w:left="560" w:header="720" w:footer="720" w:gutter="0"/>
          <w:cols w:num="4" w:space="720" w:equalWidth="0">
            <w:col w:w="2182" w:space="40"/>
            <w:col w:w="2258" w:space="153"/>
            <w:col w:w="1814" w:space="713"/>
            <w:col w:w="3180"/>
          </w:cols>
        </w:sectPr>
      </w:pPr>
    </w:p>
    <w:p w:rsidR="009146F7" w:rsidRDefault="009146F7">
      <w:pPr>
        <w:pStyle w:val="BodyText"/>
        <w:rPr>
          <w:rFonts w:ascii="黑体"/>
        </w:rPr>
      </w:pPr>
    </w:p>
    <w:p w:rsidR="009146F7" w:rsidRDefault="009146F7">
      <w:pPr>
        <w:pStyle w:val="BodyText"/>
        <w:rPr>
          <w:rFonts w:ascii="黑体"/>
        </w:rPr>
      </w:pPr>
    </w:p>
    <w:p w:rsidR="009146F7" w:rsidRDefault="009146F7">
      <w:pPr>
        <w:pStyle w:val="BodyText"/>
        <w:rPr>
          <w:rFonts w:ascii="黑体"/>
        </w:rPr>
      </w:pPr>
    </w:p>
    <w:p w:rsidR="009146F7" w:rsidRDefault="009146F7">
      <w:pPr>
        <w:pStyle w:val="BodyText"/>
        <w:rPr>
          <w:rFonts w:ascii="黑体"/>
        </w:rPr>
      </w:pPr>
    </w:p>
    <w:p w:rsidR="009146F7" w:rsidRDefault="009146F7">
      <w:pPr>
        <w:pStyle w:val="BodyText"/>
        <w:rPr>
          <w:rFonts w:ascii="黑体"/>
        </w:rPr>
      </w:pPr>
    </w:p>
    <w:p w:rsidR="009146F7" w:rsidRDefault="009146F7">
      <w:pPr>
        <w:pStyle w:val="BodyText"/>
        <w:rPr>
          <w:rFonts w:ascii="黑体"/>
          <w:sz w:val="19"/>
        </w:rPr>
      </w:pPr>
    </w:p>
    <w:p w:rsidR="009146F7" w:rsidRDefault="0052544B">
      <w:pPr>
        <w:tabs>
          <w:tab w:val="left" w:pos="7434"/>
        </w:tabs>
        <w:spacing w:before="77"/>
        <w:ind w:left="2464"/>
        <w:rPr>
          <w:rFonts w:ascii="黑体" w:eastAsia="黑体"/>
          <w:sz w:val="16"/>
        </w:rPr>
      </w:pPr>
      <w:r>
        <w:rPr>
          <w:rFonts w:ascii="黑体" w:eastAsia="黑体" w:hint="eastAsia"/>
          <w:sz w:val="16"/>
        </w:rPr>
        <w:t>端口组</w:t>
      </w:r>
      <w:r>
        <w:rPr>
          <w:rFonts w:ascii="黑体" w:eastAsia="黑体" w:hint="eastAsia"/>
          <w:sz w:val="16"/>
        </w:rPr>
        <w:tab/>
      </w:r>
      <w:r>
        <w:rPr>
          <w:rFonts w:ascii="黑体" w:eastAsia="黑体" w:hint="eastAsia"/>
          <w:sz w:val="16"/>
        </w:rPr>
        <w:t>端口组</w:t>
      </w:r>
    </w:p>
    <w:p w:rsidR="009146F7" w:rsidRDefault="009146F7">
      <w:pPr>
        <w:pStyle w:val="BodyText"/>
        <w:spacing w:before="4"/>
        <w:rPr>
          <w:rFonts w:ascii="黑体"/>
          <w:sz w:val="16"/>
        </w:rPr>
      </w:pPr>
    </w:p>
    <w:p w:rsidR="009146F7" w:rsidRDefault="009146F7">
      <w:pPr>
        <w:rPr>
          <w:rFonts w:ascii="黑体"/>
          <w:sz w:val="16"/>
        </w:rPr>
        <w:sectPr w:rsidR="009146F7">
          <w:type w:val="continuous"/>
          <w:pgSz w:w="11880" w:h="15840"/>
          <w:pgMar w:top="1500" w:right="980" w:bottom="0" w:left="560" w:header="720" w:footer="720" w:gutter="0"/>
          <w:cols w:space="720"/>
        </w:sectPr>
      </w:pPr>
    </w:p>
    <w:p w:rsidR="009146F7" w:rsidRDefault="009146F7">
      <w:pPr>
        <w:pStyle w:val="BodyText"/>
        <w:rPr>
          <w:rFonts w:ascii="黑体"/>
          <w:sz w:val="16"/>
        </w:rPr>
      </w:pPr>
    </w:p>
    <w:p w:rsidR="009146F7" w:rsidRDefault="009146F7">
      <w:pPr>
        <w:pStyle w:val="BodyText"/>
        <w:spacing w:before="12"/>
        <w:rPr>
          <w:rFonts w:ascii="黑体"/>
          <w:sz w:val="21"/>
        </w:rPr>
      </w:pPr>
    </w:p>
    <w:p w:rsidR="009146F7" w:rsidRDefault="0052544B">
      <w:pPr>
        <w:ind w:left="1361"/>
        <w:rPr>
          <w:rFonts w:ascii="黑体" w:eastAsia="黑体"/>
          <w:sz w:val="16"/>
        </w:rPr>
      </w:pPr>
      <w:r>
        <w:rPr>
          <w:rFonts w:ascii="黑体" w:eastAsia="黑体" w:hint="eastAsia"/>
          <w:sz w:val="16"/>
        </w:rPr>
        <w:t>虚拟交换机</w:t>
      </w:r>
    </w:p>
    <w:p w:rsidR="009146F7" w:rsidRDefault="0052544B">
      <w:pPr>
        <w:spacing w:before="77"/>
        <w:jc w:val="right"/>
        <w:rPr>
          <w:rFonts w:ascii="黑体" w:eastAsia="黑体"/>
          <w:sz w:val="16"/>
        </w:rPr>
      </w:pPr>
      <w:r>
        <w:br w:type="column"/>
      </w:r>
      <w:r>
        <w:rPr>
          <w:rFonts w:ascii="黑体" w:eastAsia="黑体" w:hint="eastAsia"/>
          <w:sz w:val="16"/>
        </w:rPr>
        <w:t>上行链路端口</w:t>
      </w:r>
    </w:p>
    <w:p w:rsidR="009146F7" w:rsidRDefault="0052544B">
      <w:pPr>
        <w:tabs>
          <w:tab w:val="left" w:pos="1870"/>
        </w:tabs>
        <w:spacing w:before="135"/>
        <w:ind w:left="1314"/>
        <w:rPr>
          <w:rFonts w:ascii="Arial"/>
          <w:b/>
          <w:sz w:val="16"/>
        </w:rPr>
      </w:pPr>
      <w:r>
        <w:rPr>
          <w:rFonts w:ascii="Arial"/>
          <w:b/>
          <w:color w:val="FFFFFF"/>
          <w:sz w:val="16"/>
        </w:rPr>
        <w:t>3</w:t>
      </w:r>
      <w:r>
        <w:rPr>
          <w:rFonts w:ascii="Arial"/>
          <w:b/>
          <w:color w:val="FFFFFF"/>
          <w:sz w:val="16"/>
        </w:rPr>
        <w:tab/>
        <w:t>4</w:t>
      </w:r>
    </w:p>
    <w:p w:rsidR="009146F7" w:rsidRDefault="0052544B">
      <w:pPr>
        <w:spacing w:before="82"/>
        <w:ind w:left="96"/>
        <w:rPr>
          <w:rFonts w:ascii="黑体" w:eastAsia="黑体"/>
          <w:sz w:val="16"/>
        </w:rPr>
      </w:pPr>
      <w:r>
        <w:br w:type="column"/>
      </w:r>
      <w:r>
        <w:rPr>
          <w:rFonts w:ascii="黑体" w:eastAsia="黑体" w:hint="eastAsia"/>
          <w:sz w:val="16"/>
        </w:rPr>
        <w:t>上行链路端口</w:t>
      </w:r>
    </w:p>
    <w:p w:rsidR="009146F7" w:rsidRDefault="0052544B">
      <w:pPr>
        <w:pStyle w:val="BodyText"/>
        <w:rPr>
          <w:rFonts w:ascii="黑体"/>
          <w:sz w:val="16"/>
        </w:rPr>
      </w:pPr>
      <w:r>
        <w:br w:type="column"/>
      </w:r>
    </w:p>
    <w:p w:rsidR="009146F7" w:rsidRDefault="009146F7">
      <w:pPr>
        <w:pStyle w:val="BodyText"/>
        <w:spacing w:before="12"/>
        <w:rPr>
          <w:rFonts w:ascii="黑体"/>
          <w:sz w:val="21"/>
        </w:rPr>
      </w:pPr>
    </w:p>
    <w:p w:rsidR="009146F7" w:rsidRDefault="0052544B">
      <w:pPr>
        <w:ind w:left="1341" w:right="1300"/>
        <w:jc w:val="center"/>
        <w:rPr>
          <w:rFonts w:ascii="黑体" w:eastAsia="黑体"/>
          <w:sz w:val="16"/>
        </w:rPr>
      </w:pPr>
      <w:r>
        <w:rPr>
          <w:rFonts w:ascii="黑体" w:eastAsia="黑体" w:hint="eastAsia"/>
          <w:sz w:val="16"/>
        </w:rPr>
        <w:t>虚拟交换机</w:t>
      </w:r>
    </w:p>
    <w:p w:rsidR="009146F7" w:rsidRDefault="009146F7">
      <w:pPr>
        <w:jc w:val="center"/>
        <w:rPr>
          <w:rFonts w:ascii="黑体" w:eastAsia="黑体"/>
          <w:sz w:val="16"/>
        </w:rPr>
        <w:sectPr w:rsidR="009146F7">
          <w:type w:val="continuous"/>
          <w:pgSz w:w="11880" w:h="15840"/>
          <w:pgMar w:top="1500" w:right="980" w:bottom="0" w:left="560" w:header="720" w:footer="720" w:gutter="0"/>
          <w:cols w:num="4" w:space="720" w:equalWidth="0">
            <w:col w:w="2162" w:space="40"/>
            <w:col w:w="2902" w:space="39"/>
            <w:col w:w="1097" w:space="618"/>
            <w:col w:w="3482"/>
          </w:cols>
        </w:sectPr>
      </w:pPr>
    </w:p>
    <w:p w:rsidR="009146F7" w:rsidRDefault="009146F7">
      <w:pPr>
        <w:pStyle w:val="BodyText"/>
        <w:spacing w:before="4"/>
        <w:rPr>
          <w:rFonts w:ascii="黑体"/>
          <w:sz w:val="11"/>
        </w:rPr>
      </w:pPr>
    </w:p>
    <w:p w:rsidR="009146F7" w:rsidRDefault="009146F7">
      <w:pPr>
        <w:rPr>
          <w:rFonts w:ascii="黑体"/>
          <w:sz w:val="11"/>
        </w:rPr>
        <w:sectPr w:rsidR="009146F7">
          <w:type w:val="continuous"/>
          <w:pgSz w:w="11880" w:h="15840"/>
          <w:pgMar w:top="1500" w:right="980" w:bottom="0" w:left="560" w:header="720" w:footer="720" w:gutter="0"/>
          <w:cols w:space="720"/>
        </w:sectPr>
      </w:pPr>
    </w:p>
    <w:p w:rsidR="009146F7" w:rsidRDefault="009146F7">
      <w:pPr>
        <w:pStyle w:val="BodyText"/>
        <w:spacing w:before="1"/>
        <w:rPr>
          <w:rFonts w:ascii="黑体"/>
          <w:sz w:val="17"/>
        </w:rPr>
      </w:pPr>
    </w:p>
    <w:p w:rsidR="009146F7" w:rsidRDefault="0052544B">
      <w:pPr>
        <w:ind w:left="1253"/>
        <w:rPr>
          <w:rFonts w:ascii="Arial"/>
          <w:b/>
          <w:sz w:val="16"/>
        </w:rPr>
      </w:pPr>
      <w:r>
        <w:rPr>
          <w:rFonts w:ascii="Arial"/>
          <w:b/>
          <w:color w:val="FFFFFF"/>
          <w:sz w:val="16"/>
        </w:rPr>
        <w:t>VMware ESXi</w:t>
      </w:r>
    </w:p>
    <w:p w:rsidR="009146F7" w:rsidRDefault="0052544B">
      <w:pPr>
        <w:tabs>
          <w:tab w:val="left" w:pos="2584"/>
        </w:tabs>
        <w:spacing w:before="85"/>
        <w:ind w:left="1253"/>
        <w:rPr>
          <w:rFonts w:ascii="黑体" w:eastAsia="黑体"/>
          <w:sz w:val="16"/>
        </w:rPr>
      </w:pPr>
      <w:r>
        <w:br w:type="column"/>
      </w:r>
      <w:r>
        <w:rPr>
          <w:rFonts w:ascii="Arial" w:eastAsia="Arial"/>
          <w:sz w:val="16"/>
        </w:rPr>
        <w:t>PF</w:t>
      </w:r>
      <w:r>
        <w:rPr>
          <w:rFonts w:ascii="Arial" w:eastAsia="Arial"/>
          <w:spacing w:val="-1"/>
          <w:sz w:val="16"/>
        </w:rPr>
        <w:t xml:space="preserve"> </w:t>
      </w:r>
      <w:r>
        <w:rPr>
          <w:rFonts w:ascii="黑体" w:eastAsia="黑体" w:hint="eastAsia"/>
          <w:sz w:val="16"/>
        </w:rPr>
        <w:t>驱动程序</w:t>
      </w:r>
      <w:r>
        <w:rPr>
          <w:rFonts w:ascii="黑体" w:eastAsia="黑体" w:hint="eastAsia"/>
          <w:sz w:val="16"/>
        </w:rPr>
        <w:tab/>
      </w:r>
      <w:r>
        <w:rPr>
          <w:rFonts w:ascii="Arial" w:eastAsia="Arial"/>
          <w:sz w:val="16"/>
        </w:rPr>
        <w:t xml:space="preserve">PF </w:t>
      </w:r>
      <w:r>
        <w:rPr>
          <w:rFonts w:ascii="黑体" w:eastAsia="黑体" w:hint="eastAsia"/>
          <w:sz w:val="16"/>
        </w:rPr>
        <w:t>驱动程序</w:t>
      </w:r>
    </w:p>
    <w:p w:rsidR="009146F7" w:rsidRDefault="009146F7">
      <w:pPr>
        <w:rPr>
          <w:rFonts w:ascii="黑体" w:eastAsia="黑体"/>
          <w:sz w:val="16"/>
        </w:rPr>
        <w:sectPr w:rsidR="009146F7">
          <w:type w:val="continuous"/>
          <w:pgSz w:w="11880" w:h="15840"/>
          <w:pgMar w:top="1500" w:right="980" w:bottom="0" w:left="560" w:header="720" w:footer="720" w:gutter="0"/>
          <w:cols w:num="2" w:space="720" w:equalWidth="0">
            <w:col w:w="2308" w:space="439"/>
            <w:col w:w="7593"/>
          </w:cols>
        </w:sectPr>
      </w:pPr>
    </w:p>
    <w:p w:rsidR="009146F7" w:rsidRDefault="009146F7">
      <w:pPr>
        <w:pStyle w:val="BodyText"/>
        <w:spacing w:before="4"/>
        <w:rPr>
          <w:rFonts w:ascii="黑体"/>
          <w:sz w:val="10"/>
        </w:rPr>
      </w:pPr>
    </w:p>
    <w:p w:rsidR="009146F7" w:rsidRDefault="0052544B">
      <w:pPr>
        <w:tabs>
          <w:tab w:val="left" w:pos="3516"/>
          <w:tab w:val="left" w:pos="4072"/>
        </w:tabs>
        <w:spacing w:before="94"/>
        <w:ind w:left="2883"/>
        <w:rPr>
          <w:rFonts w:ascii="Arial"/>
          <w:b/>
          <w:sz w:val="16"/>
        </w:rPr>
      </w:pPr>
      <w:r>
        <w:rPr>
          <w:rFonts w:ascii="Arial"/>
          <w:b/>
          <w:color w:val="FFFFFF"/>
          <w:sz w:val="16"/>
        </w:rPr>
        <w:t>1</w:t>
      </w:r>
      <w:r>
        <w:rPr>
          <w:rFonts w:ascii="Arial"/>
          <w:b/>
          <w:color w:val="FFFFFF"/>
          <w:sz w:val="16"/>
        </w:rPr>
        <w:tab/>
        <w:t>2</w:t>
      </w:r>
      <w:r>
        <w:rPr>
          <w:rFonts w:ascii="Arial"/>
          <w:b/>
          <w:color w:val="FFFFFF"/>
          <w:sz w:val="16"/>
        </w:rPr>
        <w:tab/>
        <w:t>5</w:t>
      </w:r>
    </w:p>
    <w:p w:rsidR="009146F7" w:rsidRDefault="009146F7">
      <w:pPr>
        <w:pStyle w:val="BodyText"/>
        <w:rPr>
          <w:rFonts w:ascii="Arial"/>
          <w:b/>
        </w:rPr>
      </w:pPr>
    </w:p>
    <w:p w:rsidR="009146F7" w:rsidRDefault="009146F7">
      <w:pPr>
        <w:pStyle w:val="BodyText"/>
        <w:rPr>
          <w:rFonts w:ascii="Arial"/>
          <w:b/>
        </w:rPr>
      </w:pPr>
    </w:p>
    <w:p w:rsidR="009146F7" w:rsidRDefault="009146F7">
      <w:pPr>
        <w:pStyle w:val="BodyText"/>
        <w:rPr>
          <w:rFonts w:ascii="Arial"/>
          <w:b/>
        </w:rPr>
      </w:pPr>
    </w:p>
    <w:p w:rsidR="009146F7" w:rsidRDefault="0052544B">
      <w:pPr>
        <w:pStyle w:val="BodyText"/>
        <w:spacing w:before="4"/>
        <w:rPr>
          <w:rFonts w:ascii="Arial"/>
          <w:b/>
          <w:sz w:val="23"/>
        </w:rPr>
      </w:pPr>
      <w:r>
        <w:pict>
          <v:shape id="_x0000_s3118" type="#_x0000_t202" style="position:absolute;margin-left:152.15pt;margin-top:14.65pt;width:45.5pt;height:32.1pt;z-index:251581952;mso-wrap-distance-left:0;mso-wrap-distance-right:0;mso-position-horizontal-relative:page" filled="f" stroked="f">
            <v:textbox inset="0,0,0,0">
              <w:txbxContent>
                <w:p w:rsidR="009146F7" w:rsidRDefault="0052544B">
                  <w:pPr>
                    <w:spacing w:line="179" w:lineRule="exact"/>
                    <w:rPr>
                      <w:rFonts w:ascii="Arial"/>
                      <w:sz w:val="16"/>
                    </w:rPr>
                  </w:pPr>
                  <w:r>
                    <w:rPr>
                      <w:rFonts w:ascii="Arial"/>
                      <w:sz w:val="16"/>
                    </w:rPr>
                    <w:t>IOMMU</w:t>
                  </w:r>
                </w:p>
                <w:p w:rsidR="009146F7" w:rsidRDefault="009146F7">
                  <w:pPr>
                    <w:pStyle w:val="BodyText"/>
                    <w:spacing w:before="2"/>
                    <w:rPr>
                      <w:rFonts w:ascii="Arial"/>
                      <w:b/>
                      <w:sz w:val="24"/>
                    </w:rPr>
                  </w:pPr>
                </w:p>
                <w:p w:rsidR="009146F7" w:rsidRDefault="0052544B">
                  <w:pPr>
                    <w:rPr>
                      <w:rFonts w:ascii="Arial"/>
                      <w:sz w:val="16"/>
                    </w:rPr>
                  </w:pPr>
                  <w:r>
                    <w:rPr>
                      <w:rFonts w:ascii="Arial"/>
                      <w:sz w:val="16"/>
                    </w:rPr>
                    <w:t>PCI Express</w:t>
                  </w:r>
                </w:p>
              </w:txbxContent>
            </v:textbox>
            <w10:wrap type="topAndBottom" anchorx="page"/>
          </v:shape>
        </w:pict>
      </w:r>
      <w:r>
        <w:pict>
          <v:shape id="_x0000_s3117" type="#_x0000_t202" style="position:absolute;margin-left:364.25pt;margin-top:37.75pt;width:45.5pt;height:8.95pt;z-index:251582976;mso-wrap-distance-left:0;mso-wrap-distance-right:0;mso-position-horizontal-relative:page" filled="f" stroked="f">
            <v:textbox inset="0,0,0,0">
              <w:txbxContent>
                <w:p w:rsidR="009146F7" w:rsidRDefault="0052544B">
                  <w:pPr>
                    <w:spacing w:line="179" w:lineRule="exact"/>
                    <w:rPr>
                      <w:rFonts w:ascii="Arial"/>
                      <w:sz w:val="16"/>
                    </w:rPr>
                  </w:pPr>
                  <w:r>
                    <w:rPr>
                      <w:rFonts w:ascii="Arial"/>
                      <w:sz w:val="16"/>
                    </w:rPr>
                    <w:t>PCI Express</w:t>
                  </w:r>
                </w:p>
              </w:txbxContent>
            </v:textbox>
            <w10:wrap type="topAndBottom" anchorx="page"/>
          </v:shape>
        </w:pict>
      </w:r>
    </w:p>
    <w:p w:rsidR="009146F7" w:rsidRDefault="009146F7">
      <w:pPr>
        <w:pStyle w:val="BodyText"/>
        <w:spacing w:before="5"/>
        <w:rPr>
          <w:rFonts w:ascii="Arial"/>
          <w:b/>
          <w:sz w:val="19"/>
        </w:rPr>
      </w:pPr>
    </w:p>
    <w:p w:rsidR="009146F7" w:rsidRDefault="0052544B">
      <w:pPr>
        <w:tabs>
          <w:tab w:val="left" w:pos="3623"/>
          <w:tab w:val="left" w:pos="4583"/>
          <w:tab w:val="left" w:pos="5596"/>
        </w:tabs>
        <w:spacing w:before="90"/>
        <w:ind w:left="2188"/>
        <w:rPr>
          <w:rFonts w:ascii="Arial"/>
          <w:sz w:val="16"/>
        </w:rPr>
      </w:pPr>
      <w:r>
        <w:rPr>
          <w:rFonts w:ascii="Arial"/>
          <w:sz w:val="16"/>
        </w:rPr>
        <w:t>VF</w:t>
      </w:r>
      <w:r>
        <w:rPr>
          <w:rFonts w:ascii="Arial"/>
          <w:sz w:val="16"/>
        </w:rPr>
        <w:tab/>
      </w:r>
      <w:r>
        <w:rPr>
          <w:rFonts w:ascii="Arial"/>
          <w:position w:val="2"/>
          <w:sz w:val="16"/>
        </w:rPr>
        <w:t>VF</w:t>
      </w:r>
      <w:r>
        <w:rPr>
          <w:rFonts w:ascii="Arial"/>
          <w:position w:val="2"/>
          <w:sz w:val="16"/>
        </w:rPr>
        <w:tab/>
      </w:r>
      <w:r>
        <w:rPr>
          <w:rFonts w:ascii="Arial"/>
          <w:position w:val="1"/>
          <w:sz w:val="16"/>
        </w:rPr>
        <w:t>PF</w:t>
      </w:r>
      <w:r>
        <w:rPr>
          <w:rFonts w:ascii="Arial"/>
          <w:position w:val="1"/>
          <w:sz w:val="16"/>
        </w:rPr>
        <w:tab/>
        <w:t>PF</w:t>
      </w:r>
    </w:p>
    <w:p w:rsidR="009146F7" w:rsidRDefault="009146F7">
      <w:pPr>
        <w:pStyle w:val="BodyText"/>
        <w:rPr>
          <w:rFonts w:ascii="Arial"/>
          <w:sz w:val="13"/>
        </w:rPr>
      </w:pPr>
    </w:p>
    <w:p w:rsidR="009146F7" w:rsidRDefault="0052544B">
      <w:pPr>
        <w:tabs>
          <w:tab w:val="left" w:pos="6002"/>
        </w:tabs>
        <w:spacing w:before="85"/>
        <w:ind w:left="2207"/>
        <w:rPr>
          <w:rFonts w:ascii="黑体" w:eastAsia="黑体"/>
          <w:sz w:val="16"/>
        </w:rPr>
      </w:pPr>
      <w:r>
        <w:rPr>
          <w:rFonts w:ascii="黑体" w:eastAsia="黑体" w:hint="eastAsia"/>
          <w:sz w:val="16"/>
        </w:rPr>
        <w:t>带</w:t>
      </w:r>
      <w:r>
        <w:rPr>
          <w:rFonts w:ascii="黑体" w:eastAsia="黑体" w:hint="eastAsia"/>
          <w:spacing w:val="-36"/>
          <w:sz w:val="16"/>
        </w:rPr>
        <w:t xml:space="preserve"> </w:t>
      </w:r>
      <w:r>
        <w:rPr>
          <w:rFonts w:ascii="Arial" w:eastAsia="Arial"/>
          <w:sz w:val="16"/>
        </w:rPr>
        <w:t xml:space="preserve">SR-IOV </w:t>
      </w:r>
      <w:r>
        <w:rPr>
          <w:rFonts w:ascii="黑体" w:eastAsia="黑体" w:hint="eastAsia"/>
          <w:sz w:val="16"/>
        </w:rPr>
        <w:t>的物理网络适配器</w:t>
      </w:r>
      <w:r>
        <w:rPr>
          <w:rFonts w:ascii="黑体" w:eastAsia="黑体" w:hint="eastAsia"/>
          <w:sz w:val="16"/>
        </w:rPr>
        <w:tab/>
      </w:r>
      <w:r>
        <w:rPr>
          <w:rFonts w:ascii="黑体" w:eastAsia="黑体" w:hint="eastAsia"/>
          <w:sz w:val="16"/>
        </w:rPr>
        <w:t>不带</w:t>
      </w:r>
      <w:r>
        <w:rPr>
          <w:rFonts w:ascii="黑体" w:eastAsia="黑体" w:hint="eastAsia"/>
          <w:spacing w:val="-36"/>
          <w:sz w:val="16"/>
        </w:rPr>
        <w:t xml:space="preserve"> </w:t>
      </w:r>
      <w:r>
        <w:rPr>
          <w:rFonts w:ascii="Arial" w:eastAsia="Arial"/>
          <w:sz w:val="16"/>
        </w:rPr>
        <w:t>SR-IOV</w:t>
      </w:r>
      <w:r>
        <w:rPr>
          <w:rFonts w:ascii="Arial" w:eastAsia="Arial"/>
          <w:spacing w:val="33"/>
          <w:sz w:val="16"/>
        </w:rPr>
        <w:t xml:space="preserve"> </w:t>
      </w:r>
      <w:r>
        <w:rPr>
          <w:rFonts w:ascii="黑体" w:eastAsia="黑体" w:hint="eastAsia"/>
          <w:sz w:val="16"/>
        </w:rPr>
        <w:t>的物理网络适配器</w:t>
      </w:r>
    </w:p>
    <w:p w:rsidR="009146F7" w:rsidRDefault="009146F7">
      <w:pPr>
        <w:pStyle w:val="BodyText"/>
        <w:rPr>
          <w:rFonts w:ascii="黑体"/>
          <w:sz w:val="16"/>
        </w:rPr>
      </w:pPr>
    </w:p>
    <w:p w:rsidR="009146F7" w:rsidRDefault="0052544B">
      <w:pPr>
        <w:tabs>
          <w:tab w:val="left" w:pos="4850"/>
        </w:tabs>
        <w:spacing w:before="82" w:line="183" w:lineRule="exact"/>
        <w:ind w:left="4415"/>
        <w:rPr>
          <w:rFonts w:ascii="黑体" w:eastAsia="黑体"/>
          <w:sz w:val="16"/>
        </w:rPr>
      </w:pPr>
      <w:r>
        <w:rPr>
          <w:noProof/>
          <w:lang w:val="en-US" w:bidi="ar-SA"/>
        </w:rPr>
        <w:drawing>
          <wp:anchor distT="0" distB="0" distL="0" distR="0" simplePos="0" relativeHeight="251212288" behindDoc="1" locked="0" layoutInCell="1" allowOverlap="1">
            <wp:simplePos x="0" y="0"/>
            <wp:positionH relativeFrom="page">
              <wp:posOffset>3159556</wp:posOffset>
            </wp:positionH>
            <wp:positionV relativeFrom="paragraph">
              <wp:posOffset>112839</wp:posOffset>
            </wp:positionV>
            <wp:extent cx="226380" cy="13235"/>
            <wp:effectExtent l="0" t="0" r="0" b="0"/>
            <wp:wrapNone/>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85" cstate="print"/>
                    <a:stretch>
                      <a:fillRect/>
                    </a:stretch>
                  </pic:blipFill>
                  <pic:spPr>
                    <a:xfrm>
                      <a:off x="0" y="0"/>
                      <a:ext cx="226380" cy="13235"/>
                    </a:xfrm>
                    <a:prstGeom prst="rect">
                      <a:avLst/>
                    </a:prstGeom>
                  </pic:spPr>
                </pic:pic>
              </a:graphicData>
            </a:graphic>
          </wp:anchor>
        </w:drawing>
      </w:r>
      <w:r>
        <w:rPr>
          <w:rFonts w:ascii="Times New Roman" w:eastAsia="Times New Roman"/>
          <w:sz w:val="16"/>
        </w:rPr>
        <w:t xml:space="preserve"> </w:t>
      </w:r>
      <w:r>
        <w:rPr>
          <w:rFonts w:ascii="Times New Roman" w:eastAsia="Times New Roman"/>
          <w:sz w:val="16"/>
        </w:rPr>
        <w:tab/>
      </w:r>
      <w:r>
        <w:rPr>
          <w:rFonts w:ascii="黑体" w:eastAsia="黑体" w:hint="eastAsia"/>
          <w:sz w:val="16"/>
        </w:rPr>
        <w:t>端口关联</w:t>
      </w:r>
    </w:p>
    <w:p w:rsidR="009146F7" w:rsidRDefault="0052544B">
      <w:pPr>
        <w:spacing w:before="13" w:line="187" w:lineRule="auto"/>
        <w:ind w:left="4850" w:right="4847"/>
        <w:jc w:val="center"/>
        <w:rPr>
          <w:rFonts w:ascii="黑体" w:eastAsia="黑体"/>
          <w:sz w:val="16"/>
        </w:rPr>
      </w:pPr>
      <w:r>
        <w:rPr>
          <w:noProof/>
          <w:lang w:val="en-US" w:bidi="ar-SA"/>
        </w:rPr>
        <w:drawing>
          <wp:anchor distT="0" distB="0" distL="0" distR="0" simplePos="0" relativeHeight="251202048" behindDoc="0" locked="0" layoutInCell="1" allowOverlap="1">
            <wp:simplePos x="0" y="0"/>
            <wp:positionH relativeFrom="page">
              <wp:posOffset>3159556</wp:posOffset>
            </wp:positionH>
            <wp:positionV relativeFrom="paragraph">
              <wp:posOffset>44667</wp:posOffset>
            </wp:positionV>
            <wp:extent cx="226380" cy="12807"/>
            <wp:effectExtent l="0" t="0" r="0" b="0"/>
            <wp:wrapNone/>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86" cstate="print"/>
                    <a:stretch>
                      <a:fillRect/>
                    </a:stretch>
                  </pic:blipFill>
                  <pic:spPr>
                    <a:xfrm>
                      <a:off x="0" y="0"/>
                      <a:ext cx="226380" cy="12807"/>
                    </a:xfrm>
                    <a:prstGeom prst="rect">
                      <a:avLst/>
                    </a:prstGeom>
                  </pic:spPr>
                </pic:pic>
              </a:graphicData>
            </a:graphic>
          </wp:anchor>
        </w:drawing>
      </w:r>
      <w:r>
        <w:rPr>
          <w:noProof/>
          <w:lang w:val="en-US" w:bidi="ar-SA"/>
        </w:rPr>
        <w:drawing>
          <wp:anchor distT="0" distB="0" distL="0" distR="0" simplePos="0" relativeHeight="251203072" behindDoc="0" locked="0" layoutInCell="1" allowOverlap="1">
            <wp:simplePos x="0" y="0"/>
            <wp:positionH relativeFrom="page">
              <wp:posOffset>3159556</wp:posOffset>
            </wp:positionH>
            <wp:positionV relativeFrom="paragraph">
              <wp:posOffset>155229</wp:posOffset>
            </wp:positionV>
            <wp:extent cx="226380" cy="12699"/>
            <wp:effectExtent l="0" t="0" r="0" b="0"/>
            <wp:wrapNone/>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87" cstate="print"/>
                    <a:stretch>
                      <a:fillRect/>
                    </a:stretch>
                  </pic:blipFill>
                  <pic:spPr>
                    <a:xfrm>
                      <a:off x="0" y="0"/>
                      <a:ext cx="226380" cy="12699"/>
                    </a:xfrm>
                    <a:prstGeom prst="rect">
                      <a:avLst/>
                    </a:prstGeom>
                  </pic:spPr>
                </pic:pic>
              </a:graphicData>
            </a:graphic>
          </wp:anchor>
        </w:drawing>
      </w:r>
      <w:r>
        <w:rPr>
          <w:rFonts w:ascii="黑体" w:eastAsia="黑体" w:hint="eastAsia"/>
          <w:sz w:val="16"/>
        </w:rPr>
        <w:t>数据路径控制路径</w:t>
      </w:r>
    </w:p>
    <w:p w:rsidR="009146F7" w:rsidRDefault="009146F7">
      <w:pPr>
        <w:pStyle w:val="BodyText"/>
        <w:rPr>
          <w:rFonts w:ascii="黑体"/>
        </w:rPr>
      </w:pPr>
    </w:p>
    <w:p w:rsidR="009146F7" w:rsidRDefault="0052544B">
      <w:pPr>
        <w:pStyle w:val="Heading4"/>
        <w:spacing w:before="255"/>
      </w:pPr>
      <w:r>
        <w:rPr>
          <w:rFonts w:ascii="Arial" w:eastAsia="Arial"/>
          <w:w w:val="105"/>
        </w:rPr>
        <w:t xml:space="preserve">SR-IOV </w:t>
      </w:r>
      <w:r>
        <w:rPr>
          <w:w w:val="105"/>
        </w:rPr>
        <w:t>中的数据路径</w:t>
      </w:r>
    </w:p>
    <w:p w:rsidR="009146F7" w:rsidRDefault="0052544B">
      <w:pPr>
        <w:pStyle w:val="BodyText"/>
        <w:spacing w:before="133"/>
        <w:ind w:left="700"/>
      </w:pPr>
      <w:r>
        <w:rPr>
          <w:color w:val="323232"/>
        </w:rPr>
        <w:t>将虚拟机网络适配器分配给某一虚拟功能后，客户机操作系统中的</w:t>
      </w:r>
      <w:r>
        <w:rPr>
          <w:color w:val="323232"/>
        </w:rPr>
        <w:t xml:space="preserve"> </w:t>
      </w:r>
      <w:r>
        <w:rPr>
          <w:rFonts w:ascii="Arial" w:eastAsia="Arial"/>
          <w:color w:val="323232"/>
        </w:rPr>
        <w:t xml:space="preserve">VF </w:t>
      </w:r>
      <w:r>
        <w:rPr>
          <w:color w:val="323232"/>
        </w:rPr>
        <w:t>驱动程序会使用</w:t>
      </w:r>
      <w:r>
        <w:rPr>
          <w:color w:val="323232"/>
        </w:rPr>
        <w:t xml:space="preserve"> </w:t>
      </w:r>
      <w:r>
        <w:rPr>
          <w:rFonts w:ascii="Arial" w:eastAsia="Arial"/>
          <w:color w:val="323232"/>
        </w:rPr>
        <w:t xml:space="preserve">I/O </w:t>
      </w:r>
      <w:r>
        <w:rPr>
          <w:color w:val="323232"/>
        </w:rPr>
        <w:t>内存管理单元</w:t>
      </w:r>
    </w:p>
    <w:p w:rsidR="009146F7" w:rsidRDefault="0052544B">
      <w:pPr>
        <w:pStyle w:val="BodyText"/>
        <w:spacing w:before="49" w:line="285" w:lineRule="auto"/>
        <w:ind w:left="700" w:right="315"/>
      </w:pPr>
      <w:r>
        <w:rPr>
          <w:rFonts w:ascii="Arial" w:eastAsia="Arial"/>
          <w:color w:val="323232"/>
        </w:rPr>
        <w:t xml:space="preserve">(IOMMU) </w:t>
      </w:r>
      <w:r>
        <w:rPr>
          <w:color w:val="323232"/>
        </w:rPr>
        <w:t>技术访问必须通过网络才能接收和发送数据的虚拟功能。</w:t>
      </w:r>
      <w:r>
        <w:rPr>
          <w:rFonts w:ascii="Arial" w:eastAsia="Arial"/>
          <w:color w:val="323232"/>
        </w:rPr>
        <w:t>VMkernel</w:t>
      </w:r>
      <w:r>
        <w:rPr>
          <w:color w:val="323232"/>
        </w:rPr>
        <w:t>（尤其是虚拟交换机）不会处理数据流，这缩短了已启用</w:t>
      </w:r>
      <w:r>
        <w:rPr>
          <w:color w:val="323232"/>
        </w:rPr>
        <w:t xml:space="preserve"> </w:t>
      </w:r>
      <w:r>
        <w:rPr>
          <w:rFonts w:ascii="Arial" w:eastAsia="Arial"/>
          <w:color w:val="323232"/>
        </w:rPr>
        <w:t xml:space="preserve">SR-IOV </w:t>
      </w:r>
      <w:r>
        <w:rPr>
          <w:color w:val="323232"/>
        </w:rPr>
        <w:t>的工作负载的整体滞后时间。</w:t>
      </w:r>
    </w:p>
    <w:p w:rsidR="009146F7" w:rsidRDefault="009146F7">
      <w:pPr>
        <w:pStyle w:val="BodyText"/>
        <w:spacing w:before="5"/>
        <w:rPr>
          <w:sz w:val="19"/>
        </w:rPr>
      </w:pPr>
    </w:p>
    <w:p w:rsidR="009146F7" w:rsidRDefault="0052544B">
      <w:pPr>
        <w:pStyle w:val="Heading4"/>
        <w:ind w:left="699"/>
      </w:pPr>
      <w:r>
        <w:rPr>
          <w:rFonts w:ascii="Arial" w:eastAsia="Arial"/>
          <w:w w:val="105"/>
        </w:rPr>
        <w:t xml:space="preserve">SR-IOV </w:t>
      </w:r>
      <w:r>
        <w:rPr>
          <w:w w:val="105"/>
        </w:rPr>
        <w:t>中的配置路径</w:t>
      </w:r>
    </w:p>
    <w:p w:rsidR="009146F7" w:rsidRDefault="0052544B">
      <w:pPr>
        <w:pStyle w:val="BodyText"/>
        <w:spacing w:before="134" w:line="285" w:lineRule="auto"/>
        <w:ind w:left="700" w:right="211"/>
      </w:pPr>
      <w:r>
        <w:rPr>
          <w:color w:val="323232"/>
        </w:rPr>
        <w:t>当客户机操作系统尝试更改映射到</w:t>
      </w:r>
      <w:r>
        <w:rPr>
          <w:color w:val="323232"/>
        </w:rPr>
        <w:t xml:space="preserve"> </w:t>
      </w:r>
      <w:r>
        <w:rPr>
          <w:rFonts w:ascii="Arial" w:eastAsia="Arial"/>
          <w:color w:val="323232"/>
        </w:rPr>
        <w:t xml:space="preserve">VF </w:t>
      </w:r>
      <w:r>
        <w:rPr>
          <w:color w:val="323232"/>
        </w:rPr>
        <w:t>的虚拟机适配器的配置时，如果与此虚拟机适配器关联的端口上的策略允许此更改，则将执行更改。</w:t>
      </w:r>
    </w:p>
    <w:p w:rsidR="009146F7" w:rsidRDefault="0052544B">
      <w:pPr>
        <w:pStyle w:val="BodyText"/>
        <w:spacing w:before="115"/>
        <w:ind w:left="700"/>
      </w:pPr>
      <w:r>
        <w:rPr>
          <w:color w:val="323232"/>
        </w:rPr>
        <w:t>配置工作流程包括以下操作：</w:t>
      </w:r>
    </w:p>
    <w:p w:rsidR="009146F7" w:rsidRDefault="0052544B">
      <w:pPr>
        <w:pStyle w:val="ListParagraph"/>
        <w:numPr>
          <w:ilvl w:val="0"/>
          <w:numId w:val="95"/>
        </w:numPr>
        <w:tabs>
          <w:tab w:val="left" w:pos="1059"/>
          <w:tab w:val="left" w:pos="1061"/>
        </w:tabs>
        <w:spacing w:before="164"/>
        <w:rPr>
          <w:sz w:val="20"/>
        </w:rPr>
      </w:pPr>
      <w:r>
        <w:rPr>
          <w:color w:val="323232"/>
          <w:spacing w:val="-4"/>
          <w:sz w:val="20"/>
        </w:rPr>
        <w:t>客户机操作系统请求更改</w:t>
      </w:r>
      <w:r>
        <w:rPr>
          <w:color w:val="323232"/>
          <w:spacing w:val="-4"/>
          <w:sz w:val="20"/>
        </w:rPr>
        <w:t xml:space="preserve"> </w:t>
      </w:r>
      <w:r>
        <w:rPr>
          <w:rFonts w:ascii="Arial" w:eastAsia="Arial"/>
          <w:color w:val="323232"/>
          <w:sz w:val="20"/>
        </w:rPr>
        <w:t>VF</w:t>
      </w:r>
      <w:r>
        <w:rPr>
          <w:rFonts w:ascii="Arial" w:eastAsia="Arial"/>
          <w:color w:val="323232"/>
          <w:spacing w:val="-1"/>
          <w:sz w:val="20"/>
        </w:rPr>
        <w:t xml:space="preserve"> </w:t>
      </w:r>
      <w:r>
        <w:rPr>
          <w:color w:val="323232"/>
          <w:sz w:val="20"/>
        </w:rPr>
        <w:t>的配置。</w:t>
      </w:r>
    </w:p>
    <w:p w:rsidR="009146F7" w:rsidRDefault="0052544B">
      <w:pPr>
        <w:pStyle w:val="ListParagraph"/>
        <w:numPr>
          <w:ilvl w:val="0"/>
          <w:numId w:val="95"/>
        </w:numPr>
        <w:tabs>
          <w:tab w:val="left" w:pos="1059"/>
          <w:tab w:val="left" w:pos="1061"/>
        </w:tabs>
        <w:spacing w:before="169"/>
        <w:rPr>
          <w:sz w:val="20"/>
        </w:rPr>
      </w:pPr>
      <w:r>
        <w:rPr>
          <w:rFonts w:ascii="Arial" w:eastAsia="Arial"/>
          <w:color w:val="323232"/>
          <w:sz w:val="20"/>
        </w:rPr>
        <w:t xml:space="preserve">VF </w:t>
      </w:r>
      <w:r>
        <w:rPr>
          <w:color w:val="323232"/>
          <w:spacing w:val="-4"/>
          <w:sz w:val="20"/>
        </w:rPr>
        <w:t>通过邮箱机制将该请求转发至</w:t>
      </w:r>
      <w:r>
        <w:rPr>
          <w:color w:val="323232"/>
          <w:spacing w:val="-4"/>
          <w:sz w:val="20"/>
        </w:rPr>
        <w:t xml:space="preserve"> </w:t>
      </w:r>
      <w:r>
        <w:rPr>
          <w:rFonts w:ascii="Arial" w:eastAsia="Arial"/>
          <w:color w:val="323232"/>
          <w:sz w:val="20"/>
        </w:rPr>
        <w:t>PF</w:t>
      </w:r>
      <w:r>
        <w:rPr>
          <w:color w:val="323232"/>
          <w:sz w:val="20"/>
        </w:rPr>
        <w:t>。</w:t>
      </w:r>
    </w:p>
    <w:p w:rsidR="009146F7" w:rsidRDefault="0052544B">
      <w:pPr>
        <w:pStyle w:val="ListParagraph"/>
        <w:numPr>
          <w:ilvl w:val="0"/>
          <w:numId w:val="95"/>
        </w:numPr>
        <w:tabs>
          <w:tab w:val="left" w:pos="1059"/>
          <w:tab w:val="left" w:pos="1061"/>
        </w:tabs>
        <w:spacing w:before="169"/>
        <w:rPr>
          <w:sz w:val="20"/>
        </w:rPr>
      </w:pPr>
      <w:r>
        <w:rPr>
          <w:rFonts w:ascii="Arial" w:eastAsia="Arial"/>
          <w:color w:val="323232"/>
          <w:sz w:val="20"/>
        </w:rPr>
        <w:t>PF</w:t>
      </w:r>
      <w:r>
        <w:rPr>
          <w:rFonts w:ascii="Arial" w:eastAsia="Arial"/>
          <w:color w:val="323232"/>
          <w:spacing w:val="-1"/>
          <w:sz w:val="20"/>
        </w:rPr>
        <w:t xml:space="preserve"> </w:t>
      </w:r>
      <w:r>
        <w:rPr>
          <w:color w:val="323232"/>
          <w:sz w:val="20"/>
        </w:rPr>
        <w:t>驱动程序向虚拟交换机（</w:t>
      </w:r>
      <w:r>
        <w:rPr>
          <w:color w:val="323232"/>
          <w:spacing w:val="-7"/>
          <w:sz w:val="20"/>
        </w:rPr>
        <w:t>标准交换机或</w:t>
      </w:r>
      <w:r>
        <w:rPr>
          <w:color w:val="323232"/>
          <w:spacing w:val="-7"/>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的主机代理交换机）确认配置请求。</w:t>
      </w:r>
    </w:p>
    <w:p w:rsidR="009146F7" w:rsidRDefault="009146F7">
      <w:pPr>
        <w:rPr>
          <w:sz w:val="20"/>
        </w:rPr>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95"/>
        </w:numPr>
        <w:tabs>
          <w:tab w:val="left" w:pos="1059"/>
          <w:tab w:val="left" w:pos="1060"/>
        </w:tabs>
        <w:spacing w:before="86"/>
        <w:rPr>
          <w:sz w:val="20"/>
        </w:rPr>
      </w:pPr>
      <w:r>
        <w:rPr>
          <w:color w:val="323232"/>
          <w:spacing w:val="-4"/>
          <w:sz w:val="20"/>
        </w:rPr>
        <w:t>虚拟交换机根据与已启用</w:t>
      </w:r>
      <w:r>
        <w:rPr>
          <w:color w:val="323232"/>
          <w:spacing w:val="-4"/>
          <w:sz w:val="20"/>
        </w:rPr>
        <w:t xml:space="preserve"> </w:t>
      </w:r>
      <w:r>
        <w:rPr>
          <w:rFonts w:ascii="Arial" w:eastAsia="Arial"/>
          <w:color w:val="323232"/>
          <w:sz w:val="20"/>
        </w:rPr>
        <w:t>VF</w:t>
      </w:r>
      <w:r>
        <w:rPr>
          <w:rFonts w:ascii="Arial" w:eastAsia="Arial"/>
          <w:color w:val="323232"/>
          <w:spacing w:val="-1"/>
          <w:sz w:val="20"/>
        </w:rPr>
        <w:t xml:space="preserve"> </w:t>
      </w:r>
      <w:r>
        <w:rPr>
          <w:color w:val="323232"/>
          <w:sz w:val="20"/>
        </w:rPr>
        <w:t>的虚拟机适配器关联的端口上的策略验证配置请求。</w:t>
      </w:r>
    </w:p>
    <w:p w:rsidR="009146F7" w:rsidRDefault="0052544B">
      <w:pPr>
        <w:pStyle w:val="ListParagraph"/>
        <w:numPr>
          <w:ilvl w:val="0"/>
          <w:numId w:val="95"/>
        </w:numPr>
        <w:tabs>
          <w:tab w:val="left" w:pos="1059"/>
          <w:tab w:val="left" w:pos="1060"/>
        </w:tabs>
        <w:spacing w:before="169"/>
        <w:rPr>
          <w:sz w:val="20"/>
        </w:rPr>
      </w:pPr>
      <w:r>
        <w:rPr>
          <w:color w:val="323232"/>
          <w:spacing w:val="-3"/>
          <w:sz w:val="20"/>
        </w:rPr>
        <w:t>如果新的设置符合虚拟机适配器的端口策略，则</w:t>
      </w:r>
      <w:r>
        <w:rPr>
          <w:color w:val="323232"/>
          <w:spacing w:val="-3"/>
          <w:sz w:val="20"/>
        </w:rPr>
        <w:t xml:space="preserve"> </w:t>
      </w:r>
      <w:r>
        <w:rPr>
          <w:rFonts w:ascii="Arial" w:eastAsia="Arial"/>
          <w:color w:val="323232"/>
          <w:sz w:val="20"/>
        </w:rPr>
        <w:t>PF</w:t>
      </w:r>
      <w:r>
        <w:rPr>
          <w:rFonts w:ascii="Arial" w:eastAsia="Arial"/>
          <w:color w:val="323232"/>
          <w:spacing w:val="-1"/>
          <w:sz w:val="20"/>
        </w:rPr>
        <w:t xml:space="preserve"> </w:t>
      </w:r>
      <w:r>
        <w:rPr>
          <w:color w:val="323232"/>
          <w:spacing w:val="-6"/>
          <w:sz w:val="20"/>
        </w:rPr>
        <w:t>驱动程序将配置</w:t>
      </w:r>
      <w:r>
        <w:rPr>
          <w:color w:val="323232"/>
          <w:spacing w:val="-6"/>
          <w:sz w:val="20"/>
        </w:rPr>
        <w:t xml:space="preserve"> </w:t>
      </w:r>
      <w:r>
        <w:rPr>
          <w:rFonts w:ascii="Arial" w:eastAsia="Arial"/>
          <w:color w:val="323232"/>
          <w:sz w:val="20"/>
        </w:rPr>
        <w:t>VF</w:t>
      </w:r>
      <w:r>
        <w:rPr>
          <w:color w:val="323232"/>
          <w:sz w:val="20"/>
        </w:rPr>
        <w:t>。</w:t>
      </w:r>
    </w:p>
    <w:p w:rsidR="009146F7" w:rsidRDefault="0052544B">
      <w:pPr>
        <w:pStyle w:val="BodyText"/>
        <w:spacing w:before="169" w:line="285" w:lineRule="auto"/>
        <w:ind w:left="1059" w:right="276"/>
        <w:jc w:val="both"/>
      </w:pPr>
      <w:r>
        <w:rPr>
          <w:color w:val="323232"/>
          <w:spacing w:val="-14"/>
        </w:rPr>
        <w:t>例如，当</w:t>
      </w:r>
      <w:r>
        <w:rPr>
          <w:color w:val="323232"/>
          <w:spacing w:val="-14"/>
        </w:rPr>
        <w:t xml:space="preserve"> </w:t>
      </w:r>
      <w:r>
        <w:rPr>
          <w:rFonts w:ascii="Arial" w:eastAsia="Arial"/>
          <w:color w:val="323232"/>
        </w:rPr>
        <w:t xml:space="preserve">VF </w:t>
      </w:r>
      <w:r>
        <w:rPr>
          <w:color w:val="323232"/>
          <w:spacing w:val="-7"/>
        </w:rPr>
        <w:t>驱动程序尝试修改</w:t>
      </w:r>
      <w:r>
        <w:rPr>
          <w:color w:val="323232"/>
          <w:spacing w:val="-7"/>
        </w:rPr>
        <w:t xml:space="preserve"> </w:t>
      </w:r>
      <w:r>
        <w:rPr>
          <w:rFonts w:ascii="Arial" w:eastAsia="Arial"/>
          <w:color w:val="323232"/>
        </w:rPr>
        <w:t xml:space="preserve">MAC </w:t>
      </w:r>
      <w:r>
        <w:rPr>
          <w:color w:val="323232"/>
          <w:spacing w:val="-5"/>
        </w:rPr>
        <w:t>地址时，如果端口组或端口的安全策略不允许更改</w:t>
      </w:r>
      <w:r>
        <w:rPr>
          <w:color w:val="323232"/>
          <w:spacing w:val="-5"/>
        </w:rPr>
        <w:t xml:space="preserve"> </w:t>
      </w:r>
      <w:r>
        <w:rPr>
          <w:rFonts w:ascii="Arial" w:eastAsia="Arial"/>
          <w:color w:val="323232"/>
        </w:rPr>
        <w:t xml:space="preserve">MAC </w:t>
      </w:r>
      <w:r>
        <w:rPr>
          <w:color w:val="323232"/>
          <w:spacing w:val="-2"/>
        </w:rPr>
        <w:t>地址，则</w:t>
      </w:r>
      <w:r>
        <w:rPr>
          <w:color w:val="323232"/>
          <w:spacing w:val="-6"/>
        </w:rPr>
        <w:t>该地址将保持不变。客户机操作系统可能会显示更改已成功完成，但日志消息将表明此操作失败。因此，</w:t>
      </w:r>
      <w:r>
        <w:rPr>
          <w:color w:val="323232"/>
          <w:spacing w:val="-6"/>
        </w:rPr>
        <w:t xml:space="preserve"> </w:t>
      </w:r>
      <w:r>
        <w:rPr>
          <w:color w:val="323232"/>
          <w:spacing w:val="-10"/>
        </w:rPr>
        <w:t>客户机操作系统和虚拟设备保存的</w:t>
      </w:r>
      <w:r>
        <w:rPr>
          <w:color w:val="323232"/>
          <w:spacing w:val="-10"/>
        </w:rPr>
        <w:t xml:space="preserve"> </w:t>
      </w:r>
      <w:r>
        <w:rPr>
          <w:rFonts w:ascii="Arial" w:eastAsia="Arial"/>
          <w:color w:val="323232"/>
        </w:rPr>
        <w:t xml:space="preserve">MAC </w:t>
      </w:r>
      <w:r>
        <w:rPr>
          <w:color w:val="323232"/>
          <w:spacing w:val="-5"/>
        </w:rPr>
        <w:t>地址不同。客户机操作系统中的网络接口可能无法获取</w:t>
      </w:r>
      <w:r>
        <w:rPr>
          <w:color w:val="323232"/>
          <w:spacing w:val="-5"/>
        </w:rPr>
        <w:t xml:space="preserve"> </w:t>
      </w:r>
      <w:r>
        <w:rPr>
          <w:rFonts w:ascii="Arial" w:eastAsia="Arial"/>
          <w:color w:val="323232"/>
        </w:rPr>
        <w:t xml:space="preserve">IP </w:t>
      </w:r>
      <w:r>
        <w:rPr>
          <w:color w:val="323232"/>
        </w:rPr>
        <w:t>地址</w:t>
      </w:r>
      <w:r>
        <w:rPr>
          <w:color w:val="323232"/>
          <w:spacing w:val="-2"/>
        </w:rPr>
        <w:t>并进行通信。在这种情况下，必须重置客户机操作系统中的接口，以从虚拟设备获得最新的</w:t>
      </w:r>
      <w:r>
        <w:rPr>
          <w:color w:val="323232"/>
          <w:spacing w:val="-2"/>
        </w:rPr>
        <w:t xml:space="preserve"> </w:t>
      </w:r>
      <w:r>
        <w:rPr>
          <w:rFonts w:ascii="Arial" w:eastAsia="Arial"/>
          <w:color w:val="323232"/>
        </w:rPr>
        <w:t xml:space="preserve">MAC </w:t>
      </w:r>
      <w:r>
        <w:rPr>
          <w:color w:val="323232"/>
        </w:rPr>
        <w:t>地址</w:t>
      </w:r>
      <w:r>
        <w:rPr>
          <w:color w:val="323232"/>
          <w:spacing w:val="-12"/>
        </w:rPr>
        <w:t>并获取</w:t>
      </w:r>
      <w:r>
        <w:rPr>
          <w:color w:val="323232"/>
          <w:spacing w:val="-12"/>
        </w:rPr>
        <w:t xml:space="preserve"> </w:t>
      </w:r>
      <w:r>
        <w:rPr>
          <w:rFonts w:ascii="Arial" w:eastAsia="Arial"/>
          <w:color w:val="323232"/>
        </w:rPr>
        <w:t xml:space="preserve">IP </w:t>
      </w:r>
      <w:r>
        <w:rPr>
          <w:color w:val="323232"/>
        </w:rPr>
        <w:t>地址。</w:t>
      </w:r>
    </w:p>
    <w:p w:rsidR="009146F7" w:rsidRDefault="009146F7">
      <w:pPr>
        <w:pStyle w:val="BodyText"/>
        <w:spacing w:before="9"/>
        <w:rPr>
          <w:sz w:val="21"/>
        </w:rPr>
      </w:pPr>
    </w:p>
    <w:p w:rsidR="009146F7" w:rsidRDefault="0052544B">
      <w:pPr>
        <w:pStyle w:val="Heading3"/>
      </w:pPr>
      <w:bookmarkStart w:id="308" w:name="vSphere_和虚拟功能交互"/>
      <w:bookmarkStart w:id="309" w:name="_bookmark153"/>
      <w:bookmarkEnd w:id="308"/>
      <w:bookmarkEnd w:id="309"/>
      <w:r>
        <w:rPr>
          <w:rFonts w:ascii="Arial" w:eastAsia="Arial"/>
        </w:rPr>
        <w:t xml:space="preserve">vSphere </w:t>
      </w:r>
      <w:r>
        <w:t>和虚拟功能交互</w:t>
      </w:r>
    </w:p>
    <w:p w:rsidR="009146F7" w:rsidRDefault="0052544B">
      <w:pPr>
        <w:pStyle w:val="BodyText"/>
        <w:spacing w:before="130"/>
        <w:ind w:left="700"/>
      </w:pPr>
      <w:r>
        <w:rPr>
          <w:color w:val="323232"/>
        </w:rPr>
        <w:t>虚拟功能</w:t>
      </w:r>
      <w:r>
        <w:rPr>
          <w:color w:val="323232"/>
        </w:rPr>
        <w:t xml:space="preserve"> </w:t>
      </w:r>
      <w:r>
        <w:rPr>
          <w:rFonts w:ascii="Arial" w:eastAsia="Arial"/>
          <w:color w:val="323232"/>
        </w:rPr>
        <w:t xml:space="preserve">(VF) </w:t>
      </w:r>
      <w:r>
        <w:rPr>
          <w:color w:val="323232"/>
        </w:rPr>
        <w:t>是轻量级的</w:t>
      </w:r>
      <w:r>
        <w:rPr>
          <w:color w:val="323232"/>
        </w:rPr>
        <w:t xml:space="preserve"> </w:t>
      </w:r>
      <w:r>
        <w:rPr>
          <w:rFonts w:ascii="Arial" w:eastAsia="Arial"/>
          <w:color w:val="323232"/>
        </w:rPr>
        <w:t xml:space="preserve">PCIe </w:t>
      </w:r>
      <w:r>
        <w:rPr>
          <w:color w:val="323232"/>
        </w:rPr>
        <w:t>功能，其包含数据交换所需的所有资源，但仅有一套最精简的配置资源集。</w:t>
      </w:r>
    </w:p>
    <w:p w:rsidR="009146F7" w:rsidRDefault="0052544B">
      <w:pPr>
        <w:pStyle w:val="BodyText"/>
        <w:spacing w:before="49"/>
        <w:ind w:left="700"/>
      </w:pPr>
      <w:r>
        <w:rPr>
          <w:rFonts w:ascii="Arial" w:eastAsia="Arial"/>
          <w:color w:val="323232"/>
        </w:rPr>
        <w:t xml:space="preserve">vSphere </w:t>
      </w:r>
      <w:r>
        <w:rPr>
          <w:color w:val="323232"/>
        </w:rPr>
        <w:t>与</w:t>
      </w:r>
      <w:r>
        <w:rPr>
          <w:color w:val="323232"/>
        </w:rPr>
        <w:t xml:space="preserve"> </w:t>
      </w:r>
      <w:r>
        <w:rPr>
          <w:rFonts w:ascii="Arial" w:eastAsia="Arial"/>
          <w:color w:val="323232"/>
        </w:rPr>
        <w:t xml:space="preserve">VF </w:t>
      </w:r>
      <w:r>
        <w:rPr>
          <w:color w:val="323232"/>
        </w:rPr>
        <w:t>之间的交互是有限的。</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6"/>
          <w:w w:val="105"/>
        </w:rPr>
        <w:t>物理网卡必须使用</w:t>
      </w:r>
      <w:r>
        <w:rPr>
          <w:color w:val="323232"/>
          <w:spacing w:val="-6"/>
          <w:w w:val="105"/>
        </w:rPr>
        <w:t xml:space="preserve"> </w:t>
      </w:r>
      <w:r>
        <w:rPr>
          <w:rFonts w:ascii="Arial" w:eastAsia="Arial"/>
          <w:color w:val="323232"/>
          <w:w w:val="105"/>
        </w:rPr>
        <w:t>MSI-X</w:t>
      </w:r>
      <w:r>
        <w:rPr>
          <w:rFonts w:ascii="Arial" w:eastAsia="Arial"/>
          <w:color w:val="323232"/>
          <w:spacing w:val="-4"/>
          <w:w w:val="105"/>
        </w:rPr>
        <w:t xml:space="preserve"> </w:t>
      </w:r>
      <w:r>
        <w:rPr>
          <w:color w:val="323232"/>
          <w:w w:val="105"/>
        </w:rPr>
        <w:t>中断。</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VF</w:t>
      </w:r>
      <w:r>
        <w:rPr>
          <w:rFonts w:ascii="Arial" w:eastAsia="Arial"/>
          <w:color w:val="323232"/>
          <w:spacing w:val="-12"/>
          <w:w w:val="105"/>
        </w:rPr>
        <w:t xml:space="preserve"> </w:t>
      </w:r>
      <w:r>
        <w:rPr>
          <w:color w:val="323232"/>
          <w:spacing w:val="-20"/>
          <w:w w:val="105"/>
        </w:rPr>
        <w:t>不在</w:t>
      </w:r>
      <w:r>
        <w:rPr>
          <w:color w:val="323232"/>
          <w:spacing w:val="-20"/>
          <w:w w:val="105"/>
        </w:rPr>
        <w:t xml:space="preserve"> </w:t>
      </w:r>
      <w:r>
        <w:rPr>
          <w:rFonts w:ascii="Arial" w:eastAsia="Arial"/>
          <w:color w:val="323232"/>
          <w:w w:val="105"/>
        </w:rPr>
        <w:t>vSphere</w:t>
      </w:r>
      <w:r>
        <w:rPr>
          <w:rFonts w:ascii="Arial" w:eastAsia="Arial"/>
          <w:color w:val="323232"/>
          <w:spacing w:val="-13"/>
          <w:w w:val="105"/>
        </w:rPr>
        <w:t xml:space="preserve"> </w:t>
      </w:r>
      <w:r>
        <w:rPr>
          <w:color w:val="323232"/>
          <w:spacing w:val="-6"/>
          <w:w w:val="105"/>
        </w:rPr>
        <w:t>中实现速率控制。每个</w:t>
      </w:r>
      <w:r>
        <w:rPr>
          <w:color w:val="323232"/>
          <w:spacing w:val="-6"/>
          <w:w w:val="105"/>
        </w:rPr>
        <w:t xml:space="preserve"> </w:t>
      </w:r>
      <w:r>
        <w:rPr>
          <w:rFonts w:ascii="Arial" w:eastAsia="Arial"/>
          <w:color w:val="323232"/>
          <w:w w:val="105"/>
        </w:rPr>
        <w:t>VF</w:t>
      </w:r>
      <w:r>
        <w:rPr>
          <w:rFonts w:ascii="Arial" w:eastAsia="Arial"/>
          <w:color w:val="323232"/>
          <w:spacing w:val="-13"/>
          <w:w w:val="105"/>
        </w:rPr>
        <w:t xml:space="preserve"> </w:t>
      </w:r>
      <w:r>
        <w:rPr>
          <w:color w:val="323232"/>
          <w:w w:val="105"/>
        </w:rPr>
        <w:t>都可能使用一个物理链路的整个带宽。</w:t>
      </w:r>
    </w:p>
    <w:p w:rsidR="009146F7" w:rsidRDefault="0052544B">
      <w:pPr>
        <w:pStyle w:val="BodyText"/>
        <w:tabs>
          <w:tab w:val="left" w:pos="1059"/>
        </w:tabs>
        <w:spacing w:before="169"/>
        <w:ind w:left="699"/>
      </w:pPr>
      <w:r>
        <w:rPr>
          <w:rFonts w:ascii="Arial" w:eastAsia="Arial"/>
          <w:color w:val="323232"/>
          <w:w w:val="110"/>
          <w:position w:val="2"/>
          <w:sz w:val="14"/>
        </w:rPr>
        <w:t>n</w:t>
      </w:r>
      <w:r>
        <w:rPr>
          <w:rFonts w:ascii="Arial" w:eastAsia="Arial"/>
          <w:color w:val="323232"/>
          <w:w w:val="110"/>
          <w:position w:val="2"/>
          <w:sz w:val="14"/>
        </w:rPr>
        <w:tab/>
      </w:r>
      <w:r>
        <w:rPr>
          <w:color w:val="323232"/>
          <w:spacing w:val="-34"/>
          <w:w w:val="110"/>
        </w:rPr>
        <w:t>将</w:t>
      </w:r>
      <w:r>
        <w:rPr>
          <w:color w:val="323232"/>
          <w:spacing w:val="-34"/>
          <w:w w:val="110"/>
        </w:rPr>
        <w:t xml:space="preserve"> </w:t>
      </w:r>
      <w:r>
        <w:rPr>
          <w:rFonts w:ascii="Arial" w:eastAsia="Arial"/>
          <w:color w:val="323232"/>
          <w:w w:val="110"/>
        </w:rPr>
        <w:t>VF</w:t>
      </w:r>
      <w:r>
        <w:rPr>
          <w:rFonts w:ascii="Arial" w:eastAsia="Arial"/>
          <w:color w:val="323232"/>
          <w:spacing w:val="-19"/>
          <w:w w:val="110"/>
        </w:rPr>
        <w:t xml:space="preserve"> </w:t>
      </w:r>
      <w:r>
        <w:rPr>
          <w:color w:val="323232"/>
          <w:w w:val="110"/>
        </w:rPr>
        <w:t>设备配置为虚拟机上的直通设备时，不支持虚拟机待机和休眠功能。</w:t>
      </w:r>
    </w:p>
    <w:p w:rsidR="009146F7" w:rsidRDefault="0052544B">
      <w:pPr>
        <w:pStyle w:val="BodyText"/>
        <w:spacing w:before="169" w:line="285" w:lineRule="auto"/>
        <w:ind w:left="1059" w:right="322" w:hanging="360"/>
        <w:jc w:val="both"/>
      </w:pPr>
      <w:r>
        <w:rPr>
          <w:rFonts w:ascii="Arial" w:eastAsia="Arial"/>
          <w:color w:val="323232"/>
          <w:w w:val="105"/>
          <w:position w:val="2"/>
          <w:sz w:val="14"/>
        </w:rPr>
        <w:t>n</w:t>
      </w:r>
      <w:r>
        <w:rPr>
          <w:rFonts w:ascii="Arial" w:eastAsia="Arial"/>
          <w:color w:val="323232"/>
          <w:spacing w:val="12"/>
          <w:w w:val="105"/>
          <w:position w:val="2"/>
          <w:sz w:val="14"/>
        </w:rPr>
        <w:t xml:space="preserve"> </w:t>
      </w:r>
      <w:r>
        <w:rPr>
          <w:color w:val="323232"/>
          <w:spacing w:val="-11"/>
          <w:w w:val="105"/>
        </w:rPr>
        <w:t>可以创建的最大</w:t>
      </w:r>
      <w:r>
        <w:rPr>
          <w:color w:val="323232"/>
          <w:spacing w:val="-11"/>
          <w:w w:val="105"/>
        </w:rPr>
        <w:t xml:space="preserve"> </w:t>
      </w:r>
      <w:r>
        <w:rPr>
          <w:rFonts w:ascii="Arial" w:eastAsia="Arial"/>
          <w:color w:val="323232"/>
          <w:w w:val="105"/>
        </w:rPr>
        <w:t>VF</w:t>
      </w:r>
      <w:r>
        <w:rPr>
          <w:rFonts w:ascii="Arial" w:eastAsia="Arial"/>
          <w:color w:val="323232"/>
          <w:spacing w:val="-38"/>
          <w:w w:val="105"/>
        </w:rPr>
        <w:t xml:space="preserve"> </w:t>
      </w:r>
      <w:r>
        <w:rPr>
          <w:color w:val="323232"/>
          <w:spacing w:val="-8"/>
          <w:w w:val="105"/>
        </w:rPr>
        <w:t>数以及可用于直通的最大</w:t>
      </w:r>
      <w:r>
        <w:rPr>
          <w:color w:val="323232"/>
          <w:spacing w:val="-8"/>
          <w:w w:val="105"/>
        </w:rPr>
        <w:t xml:space="preserve"> </w:t>
      </w:r>
      <w:r>
        <w:rPr>
          <w:rFonts w:ascii="Arial" w:eastAsia="Arial"/>
          <w:color w:val="323232"/>
          <w:w w:val="105"/>
        </w:rPr>
        <w:t>VF</w:t>
      </w:r>
      <w:r>
        <w:rPr>
          <w:rFonts w:ascii="Arial" w:eastAsia="Arial"/>
          <w:color w:val="323232"/>
          <w:spacing w:val="-38"/>
          <w:w w:val="105"/>
        </w:rPr>
        <w:t xml:space="preserve"> </w:t>
      </w:r>
      <w:r>
        <w:rPr>
          <w:color w:val="323232"/>
          <w:spacing w:val="-7"/>
          <w:w w:val="105"/>
        </w:rPr>
        <w:t>数不同。可以实例化的最多</w:t>
      </w:r>
      <w:r>
        <w:rPr>
          <w:color w:val="323232"/>
          <w:spacing w:val="-7"/>
          <w:w w:val="105"/>
        </w:rPr>
        <w:t xml:space="preserve"> </w:t>
      </w:r>
      <w:r>
        <w:rPr>
          <w:rFonts w:ascii="Arial" w:eastAsia="Arial"/>
          <w:color w:val="323232"/>
          <w:w w:val="105"/>
        </w:rPr>
        <w:t>VF</w:t>
      </w:r>
      <w:r>
        <w:rPr>
          <w:rFonts w:ascii="Arial" w:eastAsia="Arial"/>
          <w:color w:val="323232"/>
          <w:spacing w:val="-38"/>
          <w:w w:val="105"/>
        </w:rPr>
        <w:t xml:space="preserve"> </w:t>
      </w:r>
      <w:r>
        <w:rPr>
          <w:color w:val="323232"/>
          <w:w w:val="105"/>
        </w:rPr>
        <w:t>数量取决于网卡功能</w:t>
      </w:r>
      <w:r>
        <w:rPr>
          <w:color w:val="323232"/>
          <w:spacing w:val="-2"/>
        </w:rPr>
        <w:t>以及主机的硬件配置。但是，由于可供直通设备使用的中断向量的数量有限，在</w:t>
      </w:r>
      <w:r>
        <w:rPr>
          <w:color w:val="323232"/>
          <w:spacing w:val="-2"/>
        </w:rPr>
        <w:t xml:space="preserve"> </w:t>
      </w:r>
      <w:r>
        <w:rPr>
          <w:rFonts w:ascii="Arial" w:eastAsia="Arial"/>
          <w:color w:val="323232"/>
        </w:rPr>
        <w:t xml:space="preserve">ESXi </w:t>
      </w:r>
      <w:r>
        <w:rPr>
          <w:color w:val="323232"/>
        </w:rPr>
        <w:t>主机上只能使用</w:t>
      </w:r>
      <w:r>
        <w:rPr>
          <w:color w:val="323232"/>
          <w:w w:val="105"/>
        </w:rPr>
        <w:t>数量有限（而非全部）</w:t>
      </w:r>
      <w:r>
        <w:rPr>
          <w:color w:val="323232"/>
          <w:spacing w:val="-11"/>
          <w:w w:val="105"/>
        </w:rPr>
        <w:t>的实例化</w:t>
      </w:r>
      <w:r>
        <w:rPr>
          <w:color w:val="323232"/>
          <w:spacing w:val="-11"/>
          <w:w w:val="105"/>
        </w:rPr>
        <w:t xml:space="preserve"> </w:t>
      </w:r>
      <w:r>
        <w:rPr>
          <w:rFonts w:ascii="Arial" w:eastAsia="Arial"/>
          <w:color w:val="323232"/>
          <w:w w:val="105"/>
        </w:rPr>
        <w:t>VF</w:t>
      </w:r>
      <w:r>
        <w:rPr>
          <w:color w:val="323232"/>
          <w:w w:val="105"/>
        </w:rPr>
        <w:t>。</w:t>
      </w:r>
    </w:p>
    <w:p w:rsidR="009146F7" w:rsidRDefault="0052544B">
      <w:pPr>
        <w:pStyle w:val="BodyText"/>
        <w:spacing w:before="121" w:line="285" w:lineRule="auto"/>
        <w:ind w:left="1059" w:right="226"/>
      </w:pPr>
      <w:r>
        <w:rPr>
          <w:color w:val="323232"/>
          <w:spacing w:val="-10"/>
        </w:rPr>
        <w:t>如果使用</w:t>
      </w:r>
      <w:r>
        <w:rPr>
          <w:color w:val="323232"/>
          <w:spacing w:val="-10"/>
        </w:rPr>
        <w:t xml:space="preserve"> </w:t>
      </w:r>
      <w:r>
        <w:rPr>
          <w:rFonts w:ascii="Arial" w:eastAsia="Arial"/>
          <w:color w:val="323232"/>
        </w:rPr>
        <w:t xml:space="preserve">32 </w:t>
      </w:r>
      <w:r>
        <w:rPr>
          <w:color w:val="323232"/>
          <w:spacing w:val="-23"/>
        </w:rPr>
        <w:t>个</w:t>
      </w:r>
      <w:r>
        <w:rPr>
          <w:color w:val="323232"/>
          <w:spacing w:val="-23"/>
        </w:rPr>
        <w:t xml:space="preserve"> </w:t>
      </w:r>
      <w:r>
        <w:rPr>
          <w:rFonts w:ascii="Arial" w:eastAsia="Arial"/>
          <w:color w:val="323232"/>
        </w:rPr>
        <w:t>CPU</w:t>
      </w:r>
      <w:r>
        <w:rPr>
          <w:color w:val="323232"/>
          <w:spacing w:val="-12"/>
        </w:rPr>
        <w:t>，每个</w:t>
      </w:r>
      <w:r>
        <w:rPr>
          <w:color w:val="323232"/>
          <w:spacing w:val="-12"/>
        </w:rPr>
        <w:t xml:space="preserve"> </w:t>
      </w:r>
      <w:r>
        <w:rPr>
          <w:rFonts w:ascii="Arial" w:eastAsia="Arial"/>
          <w:color w:val="323232"/>
        </w:rPr>
        <w:t xml:space="preserve">ESXi </w:t>
      </w:r>
      <w:r>
        <w:rPr>
          <w:color w:val="323232"/>
          <w:spacing w:val="-3"/>
        </w:rPr>
        <w:t>主机上的中断向量总数可以扩展到</w:t>
      </w:r>
      <w:r>
        <w:rPr>
          <w:color w:val="323232"/>
          <w:spacing w:val="-3"/>
        </w:rPr>
        <w:t xml:space="preserve"> </w:t>
      </w:r>
      <w:r>
        <w:rPr>
          <w:rFonts w:ascii="Arial" w:eastAsia="Arial"/>
          <w:color w:val="323232"/>
        </w:rPr>
        <w:t xml:space="preserve">4096 </w:t>
      </w:r>
      <w:r>
        <w:rPr>
          <w:color w:val="323232"/>
        </w:rPr>
        <w:t>个。主机引导时，该主机上</w:t>
      </w:r>
      <w:r>
        <w:rPr>
          <w:color w:val="323232"/>
          <w:spacing w:val="-2"/>
        </w:rPr>
        <w:t>的设备</w:t>
      </w:r>
      <w:r>
        <w:rPr>
          <w:color w:val="323232"/>
        </w:rPr>
        <w:t>（</w:t>
      </w:r>
      <w:r>
        <w:rPr>
          <w:color w:val="323232"/>
          <w:spacing w:val="-4"/>
        </w:rPr>
        <w:t>如存储控制器、物理网络适配器和</w:t>
      </w:r>
      <w:r>
        <w:rPr>
          <w:color w:val="323232"/>
          <w:spacing w:val="-4"/>
        </w:rPr>
        <w:t xml:space="preserve"> </w:t>
      </w:r>
      <w:r>
        <w:rPr>
          <w:rFonts w:ascii="Arial" w:eastAsia="Arial"/>
          <w:color w:val="323232"/>
        </w:rPr>
        <w:t xml:space="preserve">USB </w:t>
      </w:r>
      <w:r>
        <w:rPr>
          <w:color w:val="323232"/>
          <w:spacing w:val="-2"/>
        </w:rPr>
        <w:t>控制器</w:t>
      </w:r>
      <w:r>
        <w:rPr>
          <w:color w:val="323232"/>
        </w:rPr>
        <w:t>）</w:t>
      </w:r>
      <w:r>
        <w:rPr>
          <w:color w:val="323232"/>
          <w:spacing w:val="-14"/>
        </w:rPr>
        <w:t>将占用这</w:t>
      </w:r>
      <w:r>
        <w:rPr>
          <w:color w:val="323232"/>
          <w:spacing w:val="-14"/>
        </w:rPr>
        <w:t xml:space="preserve"> </w:t>
      </w:r>
      <w:r>
        <w:rPr>
          <w:rFonts w:ascii="Arial" w:eastAsia="Arial"/>
          <w:color w:val="323232"/>
        </w:rPr>
        <w:t xml:space="preserve">4096 </w:t>
      </w:r>
      <w:r>
        <w:rPr>
          <w:color w:val="323232"/>
        </w:rPr>
        <w:t>个向量中的部分向量。如果这</w:t>
      </w:r>
      <w:r>
        <w:rPr>
          <w:color w:val="323232"/>
          <w:spacing w:val="-4"/>
        </w:rPr>
        <w:t>些设备需要的向量数超过</w:t>
      </w:r>
      <w:r>
        <w:rPr>
          <w:color w:val="323232"/>
          <w:spacing w:val="-4"/>
        </w:rPr>
        <w:t xml:space="preserve"> </w:t>
      </w:r>
      <w:r>
        <w:rPr>
          <w:rFonts w:ascii="Arial" w:eastAsia="Arial"/>
          <w:color w:val="323232"/>
        </w:rPr>
        <w:t xml:space="preserve">1024 </w:t>
      </w:r>
      <w:r>
        <w:rPr>
          <w:color w:val="323232"/>
          <w:spacing w:val="-5"/>
        </w:rPr>
        <w:t>个，则可能支持的最多</w:t>
      </w:r>
      <w:r>
        <w:rPr>
          <w:color w:val="323232"/>
          <w:spacing w:val="-5"/>
        </w:rPr>
        <w:t xml:space="preserve"> </w:t>
      </w:r>
      <w:r>
        <w:rPr>
          <w:rFonts w:ascii="Arial" w:eastAsia="Arial"/>
          <w:color w:val="323232"/>
        </w:rPr>
        <w:t xml:space="preserve">VF </w:t>
      </w:r>
      <w:r>
        <w:rPr>
          <w:color w:val="323232"/>
        </w:rPr>
        <w:t>数量会减少。</w:t>
      </w:r>
    </w:p>
    <w:p w:rsidR="009146F7" w:rsidRDefault="0052544B">
      <w:pPr>
        <w:pStyle w:val="BodyText"/>
        <w:tabs>
          <w:tab w:val="left" w:pos="1059"/>
        </w:tabs>
        <w:spacing w:before="121"/>
        <w:ind w:left="699"/>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rPr>
        <w:t>Intel</w:t>
      </w:r>
      <w:r>
        <w:rPr>
          <w:rFonts w:ascii="Arial" w:eastAsia="Arial"/>
          <w:color w:val="323232"/>
          <w:spacing w:val="-1"/>
        </w:rPr>
        <w:t xml:space="preserve"> </w:t>
      </w:r>
      <w:r>
        <w:rPr>
          <w:color w:val="323232"/>
          <w:spacing w:val="-7"/>
        </w:rPr>
        <w:t>网卡上支持的</w:t>
      </w:r>
      <w:r>
        <w:rPr>
          <w:color w:val="323232"/>
          <w:spacing w:val="-7"/>
        </w:rPr>
        <w:t xml:space="preserve"> </w:t>
      </w:r>
      <w:r>
        <w:rPr>
          <w:rFonts w:ascii="Arial" w:eastAsia="Arial"/>
          <w:color w:val="323232"/>
        </w:rPr>
        <w:t xml:space="preserve">VF </w:t>
      </w:r>
      <w:r>
        <w:rPr>
          <w:color w:val="323232"/>
          <w:spacing w:val="-9"/>
        </w:rPr>
        <w:t>数可能与</w:t>
      </w:r>
      <w:r>
        <w:rPr>
          <w:color w:val="323232"/>
          <w:spacing w:val="-9"/>
        </w:rPr>
        <w:t xml:space="preserve"> </w:t>
      </w:r>
      <w:r>
        <w:rPr>
          <w:rFonts w:ascii="Arial" w:eastAsia="Arial"/>
          <w:color w:val="323232"/>
        </w:rPr>
        <w:t xml:space="preserve">Emulex </w:t>
      </w:r>
      <w:r>
        <w:rPr>
          <w:color w:val="323232"/>
        </w:rPr>
        <w:t>网卡上支持的数目不同。请参见网卡供应商提供的技术文档。</w:t>
      </w:r>
    </w:p>
    <w:p w:rsidR="009146F7" w:rsidRDefault="0052544B">
      <w:pPr>
        <w:pStyle w:val="BodyText"/>
        <w:tabs>
          <w:tab w:val="left" w:pos="1059"/>
        </w:tabs>
        <w:spacing w:before="169" w:line="285" w:lineRule="auto"/>
        <w:ind w:left="1059" w:right="287" w:hanging="360"/>
      </w:pPr>
      <w:r>
        <w:pict>
          <v:shape id="_x0000_s3116" type="#_x0000_t202" style="position:absolute;left:0;text-align:left;margin-left:81pt;margin-top:59.6pt;width:458pt;height:28pt;z-index:251584000;mso-wrap-distance-left:0;mso-wrap-distance-right:0;mso-position-horizontal-relative:page" fillcolor="#f8f8f8" stroked="f">
            <v:textbox inset="0,0,0,0">
              <w:txbxContent>
                <w:p w:rsidR="009146F7" w:rsidRDefault="0052544B">
                  <w:pPr>
                    <w:spacing w:before="147"/>
                    <w:ind w:left="160"/>
                    <w:rPr>
                      <w:rFonts w:ascii="Lucida Sans Unicode"/>
                      <w:sz w:val="16"/>
                    </w:rPr>
                  </w:pPr>
                  <w:r>
                    <w:rPr>
                      <w:rFonts w:ascii="Lucida Sans Unicode"/>
                      <w:w w:val="95"/>
                      <w:sz w:val="16"/>
                    </w:rPr>
                    <w:t>3X + 2Y &lt; 3072</w:t>
                  </w:r>
                </w:p>
              </w:txbxContent>
            </v:textbox>
            <w10:wrap type="topAndBottom" anchorx="page"/>
          </v:shape>
        </w:pict>
      </w:r>
      <w:r>
        <w:rPr>
          <w:rFonts w:ascii="Arial" w:eastAsia="Arial"/>
          <w:color w:val="323232"/>
          <w:w w:val="105"/>
          <w:position w:val="2"/>
          <w:sz w:val="14"/>
        </w:rPr>
        <w:t>n</w:t>
      </w:r>
      <w:r>
        <w:rPr>
          <w:rFonts w:ascii="Arial" w:eastAsia="Arial"/>
          <w:color w:val="323232"/>
          <w:w w:val="105"/>
          <w:position w:val="2"/>
          <w:sz w:val="14"/>
        </w:rPr>
        <w:tab/>
      </w:r>
      <w:r>
        <w:rPr>
          <w:color w:val="323232"/>
          <w:spacing w:val="-9"/>
        </w:rPr>
        <w:t>如果具有</w:t>
      </w:r>
      <w:r>
        <w:rPr>
          <w:color w:val="323232"/>
          <w:spacing w:val="-9"/>
        </w:rPr>
        <w:t xml:space="preserve"> </w:t>
      </w:r>
      <w:r>
        <w:rPr>
          <w:rFonts w:ascii="Arial" w:eastAsia="Arial"/>
          <w:color w:val="323232"/>
        </w:rPr>
        <w:t>Intel</w:t>
      </w:r>
      <w:r>
        <w:rPr>
          <w:rFonts w:ascii="Arial" w:eastAsia="Arial"/>
          <w:color w:val="323232"/>
          <w:spacing w:val="-1"/>
        </w:rPr>
        <w:t xml:space="preserve"> </w:t>
      </w:r>
      <w:r>
        <w:rPr>
          <w:color w:val="323232"/>
          <w:spacing w:val="-23"/>
        </w:rPr>
        <w:t>和</w:t>
      </w:r>
      <w:r>
        <w:rPr>
          <w:color w:val="323232"/>
          <w:spacing w:val="-23"/>
        </w:rPr>
        <w:t xml:space="preserve"> </w:t>
      </w:r>
      <w:r>
        <w:rPr>
          <w:rFonts w:ascii="Arial" w:eastAsia="Arial"/>
          <w:color w:val="323232"/>
        </w:rPr>
        <w:t>Emulex</w:t>
      </w:r>
      <w:r>
        <w:rPr>
          <w:rFonts w:ascii="Arial" w:eastAsia="Arial"/>
          <w:color w:val="323232"/>
          <w:spacing w:val="-1"/>
        </w:rPr>
        <w:t xml:space="preserve"> </w:t>
      </w:r>
      <w:r>
        <w:rPr>
          <w:color w:val="323232"/>
          <w:spacing w:val="-6"/>
        </w:rPr>
        <w:t>网卡，并启用了</w:t>
      </w:r>
      <w:r>
        <w:rPr>
          <w:color w:val="323232"/>
          <w:spacing w:val="-6"/>
        </w:rPr>
        <w:t xml:space="preserve"> </w:t>
      </w:r>
      <w:r>
        <w:rPr>
          <w:rFonts w:ascii="Arial" w:eastAsia="Arial"/>
          <w:color w:val="323232"/>
        </w:rPr>
        <w:t>SR-IOV</w:t>
      </w:r>
      <w:r>
        <w:rPr>
          <w:color w:val="323232"/>
          <w:spacing w:val="-9"/>
        </w:rPr>
        <w:t>，则可供</w:t>
      </w:r>
      <w:r>
        <w:rPr>
          <w:color w:val="323232"/>
          <w:spacing w:val="-9"/>
        </w:rPr>
        <w:t xml:space="preserve"> </w:t>
      </w:r>
      <w:r>
        <w:rPr>
          <w:rFonts w:ascii="Arial" w:eastAsia="Arial"/>
          <w:color w:val="323232"/>
        </w:rPr>
        <w:t>Intel</w:t>
      </w:r>
      <w:r>
        <w:rPr>
          <w:rFonts w:ascii="Arial" w:eastAsia="Arial"/>
          <w:color w:val="323232"/>
          <w:spacing w:val="-1"/>
        </w:rPr>
        <w:t xml:space="preserve"> </w:t>
      </w:r>
      <w:r>
        <w:rPr>
          <w:color w:val="323232"/>
          <w:spacing w:val="-8"/>
        </w:rPr>
        <w:t>网卡使用的</w:t>
      </w:r>
      <w:r>
        <w:rPr>
          <w:color w:val="323232"/>
          <w:spacing w:val="-8"/>
        </w:rPr>
        <w:t xml:space="preserve"> </w:t>
      </w:r>
      <w:r>
        <w:rPr>
          <w:rFonts w:ascii="Arial" w:eastAsia="Arial"/>
          <w:color w:val="323232"/>
        </w:rPr>
        <w:t>VF</w:t>
      </w:r>
      <w:r>
        <w:rPr>
          <w:rFonts w:ascii="Arial" w:eastAsia="Arial"/>
          <w:color w:val="323232"/>
          <w:spacing w:val="-1"/>
        </w:rPr>
        <w:t xml:space="preserve"> </w:t>
      </w:r>
      <w:r>
        <w:rPr>
          <w:color w:val="323232"/>
          <w:spacing w:val="-7"/>
        </w:rPr>
        <w:t>数量取决于为</w:t>
      </w:r>
      <w:r>
        <w:rPr>
          <w:color w:val="323232"/>
          <w:spacing w:val="-7"/>
        </w:rPr>
        <w:t xml:space="preserve"> </w:t>
      </w:r>
      <w:r>
        <w:rPr>
          <w:rFonts w:ascii="Arial" w:eastAsia="Arial"/>
          <w:color w:val="323232"/>
        </w:rPr>
        <w:t xml:space="preserve">Emulex </w:t>
      </w:r>
      <w:r>
        <w:rPr>
          <w:color w:val="323232"/>
          <w:spacing w:val="-8"/>
        </w:rPr>
        <w:t>网卡配置的</w:t>
      </w:r>
      <w:r>
        <w:rPr>
          <w:color w:val="323232"/>
          <w:spacing w:val="-8"/>
        </w:rPr>
        <w:t xml:space="preserve"> </w:t>
      </w:r>
      <w:r>
        <w:rPr>
          <w:rFonts w:ascii="Arial" w:eastAsia="Arial"/>
          <w:color w:val="323232"/>
        </w:rPr>
        <w:t>VF</w:t>
      </w:r>
      <w:r>
        <w:rPr>
          <w:rFonts w:ascii="Arial" w:eastAsia="Arial"/>
          <w:color w:val="323232"/>
          <w:spacing w:val="-1"/>
        </w:rPr>
        <w:t xml:space="preserve"> </w:t>
      </w:r>
      <w:r>
        <w:rPr>
          <w:color w:val="323232"/>
          <w:spacing w:val="-3"/>
        </w:rPr>
        <w:t>数量，反之亦然。可以使用以下公式估算在所有</w:t>
      </w:r>
      <w:r>
        <w:rPr>
          <w:color w:val="323232"/>
          <w:spacing w:val="-3"/>
        </w:rPr>
        <w:t xml:space="preserve"> </w:t>
      </w:r>
      <w:r>
        <w:rPr>
          <w:rFonts w:ascii="Arial" w:eastAsia="Arial"/>
          <w:color w:val="323232"/>
        </w:rPr>
        <w:t>3072</w:t>
      </w:r>
      <w:r>
        <w:rPr>
          <w:rFonts w:ascii="Arial" w:eastAsia="Arial"/>
          <w:color w:val="323232"/>
          <w:spacing w:val="-1"/>
        </w:rPr>
        <w:t xml:space="preserve"> </w:t>
      </w:r>
      <w:r>
        <w:rPr>
          <w:color w:val="323232"/>
        </w:rPr>
        <w:t>个中断向量均可用的情况下可用</w:t>
      </w:r>
      <w:r>
        <w:rPr>
          <w:color w:val="323232"/>
          <w:spacing w:val="-8"/>
          <w:w w:val="105"/>
        </w:rPr>
        <w:t>于直通设备的</w:t>
      </w:r>
      <w:r>
        <w:rPr>
          <w:color w:val="323232"/>
          <w:spacing w:val="-8"/>
          <w:w w:val="105"/>
        </w:rPr>
        <w:t xml:space="preserve"> </w:t>
      </w:r>
      <w:r>
        <w:rPr>
          <w:rFonts w:ascii="Arial" w:eastAsia="Arial"/>
          <w:color w:val="323232"/>
          <w:w w:val="105"/>
        </w:rPr>
        <w:t>VF</w:t>
      </w:r>
      <w:r>
        <w:rPr>
          <w:rFonts w:ascii="Arial" w:eastAsia="Arial"/>
          <w:color w:val="323232"/>
          <w:spacing w:val="-4"/>
          <w:w w:val="105"/>
        </w:rPr>
        <w:t xml:space="preserve"> </w:t>
      </w:r>
      <w:r>
        <w:rPr>
          <w:color w:val="323232"/>
          <w:w w:val="105"/>
        </w:rPr>
        <w:t>的最大数量：</w:t>
      </w:r>
    </w:p>
    <w:p w:rsidR="009146F7" w:rsidRDefault="0052544B">
      <w:pPr>
        <w:pStyle w:val="BodyText"/>
        <w:spacing w:before="98"/>
        <w:ind w:left="1060"/>
      </w:pPr>
      <w:r>
        <w:rPr>
          <w:color w:val="323232"/>
        </w:rPr>
        <w:t>其中</w:t>
      </w:r>
      <w:r>
        <w:rPr>
          <w:color w:val="323232"/>
        </w:rPr>
        <w:t xml:space="preserve"> </w:t>
      </w:r>
      <w:r>
        <w:rPr>
          <w:rFonts w:ascii="Lucida Sans Unicode" w:eastAsia="Lucida Sans Unicode"/>
          <w:color w:val="323232"/>
        </w:rPr>
        <w:t xml:space="preserve">X </w:t>
      </w:r>
      <w:r>
        <w:rPr>
          <w:color w:val="323232"/>
        </w:rPr>
        <w:t>是</w:t>
      </w:r>
      <w:r>
        <w:rPr>
          <w:color w:val="323232"/>
        </w:rPr>
        <w:t xml:space="preserve"> </w:t>
      </w:r>
      <w:r>
        <w:rPr>
          <w:rFonts w:ascii="Arial" w:eastAsia="Arial"/>
          <w:color w:val="323232"/>
        </w:rPr>
        <w:t xml:space="preserve">Intel VF </w:t>
      </w:r>
      <w:r>
        <w:rPr>
          <w:color w:val="323232"/>
        </w:rPr>
        <w:t>的数量，</w:t>
      </w:r>
      <w:r>
        <w:rPr>
          <w:rFonts w:ascii="Lucida Sans Unicode" w:eastAsia="Lucida Sans Unicode"/>
          <w:color w:val="323232"/>
        </w:rPr>
        <w:t xml:space="preserve">Y </w:t>
      </w:r>
      <w:r>
        <w:rPr>
          <w:color w:val="323232"/>
        </w:rPr>
        <w:t>是</w:t>
      </w:r>
      <w:r>
        <w:rPr>
          <w:color w:val="323232"/>
        </w:rPr>
        <w:t xml:space="preserve"> </w:t>
      </w:r>
      <w:r>
        <w:rPr>
          <w:rFonts w:ascii="Arial" w:eastAsia="Arial"/>
          <w:color w:val="323232"/>
        </w:rPr>
        <w:t xml:space="preserve">Emulex VF </w:t>
      </w:r>
      <w:r>
        <w:rPr>
          <w:color w:val="323232"/>
        </w:rPr>
        <w:t>的数量。</w:t>
      </w:r>
    </w:p>
    <w:p w:rsidR="009146F7" w:rsidRDefault="0052544B">
      <w:pPr>
        <w:pStyle w:val="BodyText"/>
        <w:spacing w:before="142" w:line="285" w:lineRule="auto"/>
        <w:ind w:left="1060" w:right="365"/>
      </w:pPr>
      <w:r>
        <w:rPr>
          <w:color w:val="323232"/>
          <w:spacing w:val="-5"/>
        </w:rPr>
        <w:t>如果在主机上的所有</w:t>
      </w:r>
      <w:r>
        <w:rPr>
          <w:color w:val="323232"/>
          <w:spacing w:val="-5"/>
        </w:rPr>
        <w:t xml:space="preserve"> </w:t>
      </w:r>
      <w:r>
        <w:rPr>
          <w:rFonts w:ascii="Arial" w:eastAsia="Arial"/>
          <w:color w:val="323232"/>
        </w:rPr>
        <w:t xml:space="preserve">4096 </w:t>
      </w:r>
      <w:r>
        <w:rPr>
          <w:color w:val="323232"/>
          <w:spacing w:val="-2"/>
        </w:rPr>
        <w:t>个向量中，由主机上其他类型的设备使用的中断向量数超过</w:t>
      </w:r>
      <w:r>
        <w:rPr>
          <w:color w:val="323232"/>
          <w:spacing w:val="-2"/>
        </w:rPr>
        <w:t xml:space="preserve"> </w:t>
      </w:r>
      <w:r>
        <w:rPr>
          <w:rFonts w:ascii="Arial" w:eastAsia="Arial"/>
          <w:color w:val="323232"/>
        </w:rPr>
        <w:t xml:space="preserve">1024 </w:t>
      </w:r>
      <w:r>
        <w:rPr>
          <w:color w:val="323232"/>
        </w:rPr>
        <w:t>个，则此数值可能会更小。</w:t>
      </w:r>
    </w:p>
    <w:p w:rsidR="009146F7" w:rsidRDefault="0052544B">
      <w:pPr>
        <w:pStyle w:val="BodyText"/>
        <w:tabs>
          <w:tab w:val="left" w:pos="1059"/>
        </w:tabs>
        <w:spacing w:before="115"/>
        <w:ind w:left="700"/>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vSphere</w:t>
      </w:r>
      <w:r>
        <w:rPr>
          <w:rFonts w:ascii="Arial" w:eastAsia="Arial"/>
          <w:color w:val="323232"/>
          <w:spacing w:val="-8"/>
          <w:w w:val="105"/>
        </w:rPr>
        <w:t xml:space="preserve"> </w:t>
      </w:r>
      <w:r>
        <w:rPr>
          <w:rFonts w:ascii="Arial" w:eastAsia="Arial"/>
          <w:color w:val="323232"/>
          <w:w w:val="105"/>
        </w:rPr>
        <w:t>SR-IOV</w:t>
      </w:r>
      <w:r>
        <w:rPr>
          <w:rFonts w:ascii="Arial" w:eastAsia="Arial"/>
          <w:color w:val="323232"/>
          <w:spacing w:val="-9"/>
          <w:w w:val="105"/>
        </w:rPr>
        <w:t xml:space="preserve"> </w:t>
      </w:r>
      <w:r>
        <w:rPr>
          <w:color w:val="323232"/>
          <w:spacing w:val="-12"/>
          <w:w w:val="105"/>
        </w:rPr>
        <w:t>在支持的</w:t>
      </w:r>
      <w:r>
        <w:rPr>
          <w:color w:val="323232"/>
          <w:spacing w:val="-12"/>
          <w:w w:val="105"/>
        </w:rPr>
        <w:t xml:space="preserve"> </w:t>
      </w:r>
      <w:r>
        <w:rPr>
          <w:rFonts w:ascii="Arial" w:eastAsia="Arial"/>
          <w:color w:val="323232"/>
          <w:w w:val="105"/>
        </w:rPr>
        <w:t>Intel</w:t>
      </w:r>
      <w:r>
        <w:rPr>
          <w:rFonts w:ascii="Arial" w:eastAsia="Arial"/>
          <w:color w:val="323232"/>
          <w:spacing w:val="-9"/>
          <w:w w:val="105"/>
        </w:rPr>
        <w:t xml:space="preserve"> </w:t>
      </w:r>
      <w:r>
        <w:rPr>
          <w:color w:val="323232"/>
          <w:spacing w:val="-28"/>
          <w:w w:val="105"/>
        </w:rPr>
        <w:t>和</w:t>
      </w:r>
      <w:r>
        <w:rPr>
          <w:color w:val="323232"/>
          <w:spacing w:val="-28"/>
          <w:w w:val="105"/>
        </w:rPr>
        <w:t xml:space="preserve"> </w:t>
      </w:r>
      <w:r>
        <w:rPr>
          <w:rFonts w:ascii="Arial" w:eastAsia="Arial"/>
          <w:color w:val="323232"/>
          <w:w w:val="105"/>
        </w:rPr>
        <w:t>Emulex</w:t>
      </w:r>
      <w:r>
        <w:rPr>
          <w:rFonts w:ascii="Arial" w:eastAsia="Arial"/>
          <w:color w:val="323232"/>
          <w:spacing w:val="-9"/>
          <w:w w:val="105"/>
        </w:rPr>
        <w:t xml:space="preserve"> </w:t>
      </w:r>
      <w:r>
        <w:rPr>
          <w:color w:val="323232"/>
          <w:spacing w:val="-7"/>
          <w:w w:val="105"/>
        </w:rPr>
        <w:t>网卡上最多支持</w:t>
      </w:r>
      <w:r>
        <w:rPr>
          <w:color w:val="323232"/>
          <w:spacing w:val="-7"/>
          <w:w w:val="105"/>
        </w:rPr>
        <w:t xml:space="preserve"> </w:t>
      </w:r>
      <w:r>
        <w:rPr>
          <w:rFonts w:ascii="Arial" w:eastAsia="Arial"/>
          <w:color w:val="323232"/>
          <w:w w:val="105"/>
        </w:rPr>
        <w:t>1024</w:t>
      </w:r>
      <w:r>
        <w:rPr>
          <w:rFonts w:ascii="Arial" w:eastAsia="Arial"/>
          <w:color w:val="323232"/>
          <w:spacing w:val="-8"/>
          <w:w w:val="105"/>
        </w:rPr>
        <w:t xml:space="preserve"> </w:t>
      </w:r>
      <w:r>
        <w:rPr>
          <w:color w:val="323232"/>
          <w:spacing w:val="-28"/>
          <w:w w:val="105"/>
        </w:rPr>
        <w:t>个</w:t>
      </w:r>
      <w:r>
        <w:rPr>
          <w:color w:val="323232"/>
          <w:spacing w:val="-28"/>
          <w:w w:val="105"/>
        </w:rPr>
        <w:t xml:space="preserve"> </w:t>
      </w:r>
      <w:r>
        <w:rPr>
          <w:rFonts w:ascii="Arial" w:eastAsia="Arial"/>
          <w:color w:val="323232"/>
          <w:w w:val="105"/>
        </w:rPr>
        <w:t>VF</w:t>
      </w:r>
      <w:r>
        <w:rPr>
          <w:color w:val="323232"/>
          <w:w w:val="105"/>
        </w:rPr>
        <w:t>。</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vSphere</w:t>
      </w:r>
      <w:r>
        <w:rPr>
          <w:rFonts w:ascii="Arial" w:eastAsia="Arial"/>
          <w:color w:val="323232"/>
          <w:spacing w:val="-8"/>
          <w:w w:val="105"/>
        </w:rPr>
        <w:t xml:space="preserve"> </w:t>
      </w:r>
      <w:r>
        <w:rPr>
          <w:rFonts w:ascii="Arial" w:eastAsia="Arial"/>
          <w:color w:val="323232"/>
          <w:w w:val="105"/>
        </w:rPr>
        <w:t>SR-IOV</w:t>
      </w:r>
      <w:r>
        <w:rPr>
          <w:rFonts w:ascii="Arial" w:eastAsia="Arial"/>
          <w:color w:val="323232"/>
          <w:spacing w:val="-9"/>
          <w:w w:val="105"/>
        </w:rPr>
        <w:t xml:space="preserve"> </w:t>
      </w:r>
      <w:r>
        <w:rPr>
          <w:color w:val="323232"/>
          <w:spacing w:val="-11"/>
          <w:w w:val="105"/>
        </w:rPr>
        <w:t>在支持的</w:t>
      </w:r>
      <w:r>
        <w:rPr>
          <w:color w:val="323232"/>
          <w:spacing w:val="-11"/>
          <w:w w:val="105"/>
        </w:rPr>
        <w:t xml:space="preserve"> </w:t>
      </w:r>
      <w:r>
        <w:rPr>
          <w:rFonts w:ascii="Arial" w:eastAsia="Arial"/>
          <w:color w:val="323232"/>
          <w:w w:val="105"/>
        </w:rPr>
        <w:t>Intel</w:t>
      </w:r>
      <w:r>
        <w:rPr>
          <w:rFonts w:ascii="Arial" w:eastAsia="Arial"/>
          <w:color w:val="323232"/>
          <w:spacing w:val="-9"/>
          <w:w w:val="105"/>
        </w:rPr>
        <w:t xml:space="preserve"> </w:t>
      </w:r>
      <w:r>
        <w:rPr>
          <w:color w:val="323232"/>
          <w:spacing w:val="-28"/>
          <w:w w:val="105"/>
        </w:rPr>
        <w:t>或</w:t>
      </w:r>
      <w:r>
        <w:rPr>
          <w:color w:val="323232"/>
          <w:spacing w:val="-28"/>
          <w:w w:val="105"/>
        </w:rPr>
        <w:t xml:space="preserve"> </w:t>
      </w:r>
      <w:r>
        <w:rPr>
          <w:rFonts w:ascii="Arial" w:eastAsia="Arial"/>
          <w:color w:val="323232"/>
          <w:w w:val="105"/>
        </w:rPr>
        <w:t>Emulex</w:t>
      </w:r>
      <w:r>
        <w:rPr>
          <w:rFonts w:ascii="Arial" w:eastAsia="Arial"/>
          <w:color w:val="323232"/>
          <w:spacing w:val="-9"/>
          <w:w w:val="105"/>
        </w:rPr>
        <w:t xml:space="preserve"> </w:t>
      </w:r>
      <w:r>
        <w:rPr>
          <w:color w:val="323232"/>
          <w:spacing w:val="-7"/>
          <w:w w:val="105"/>
        </w:rPr>
        <w:t>网卡上最多支持</w:t>
      </w:r>
      <w:r>
        <w:rPr>
          <w:color w:val="323232"/>
          <w:spacing w:val="-7"/>
          <w:w w:val="105"/>
        </w:rPr>
        <w:t xml:space="preserve"> </w:t>
      </w:r>
      <w:r>
        <w:rPr>
          <w:rFonts w:ascii="Arial" w:eastAsia="Arial"/>
          <w:color w:val="323232"/>
          <w:w w:val="105"/>
        </w:rPr>
        <w:t>64</w:t>
      </w:r>
      <w:r>
        <w:rPr>
          <w:rFonts w:ascii="Arial" w:eastAsia="Arial"/>
          <w:color w:val="323232"/>
          <w:spacing w:val="-8"/>
          <w:w w:val="105"/>
        </w:rPr>
        <w:t xml:space="preserve"> </w:t>
      </w:r>
      <w:r>
        <w:rPr>
          <w:color w:val="323232"/>
          <w:spacing w:val="-28"/>
          <w:w w:val="105"/>
        </w:rPr>
        <w:t>个</w:t>
      </w:r>
      <w:r>
        <w:rPr>
          <w:color w:val="323232"/>
          <w:spacing w:val="-28"/>
          <w:w w:val="105"/>
        </w:rPr>
        <w:t xml:space="preserve"> </w:t>
      </w:r>
      <w:r>
        <w:rPr>
          <w:rFonts w:ascii="Arial" w:eastAsia="Arial"/>
          <w:color w:val="323232"/>
          <w:w w:val="105"/>
        </w:rPr>
        <w:t>VF</w:t>
      </w:r>
      <w:r>
        <w:rPr>
          <w:color w:val="323232"/>
          <w:w w:val="105"/>
        </w:rPr>
        <w:t>。</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9"/>
        </w:rPr>
        <w:t>如果所用的</w:t>
      </w:r>
      <w:r>
        <w:rPr>
          <w:color w:val="323232"/>
          <w:spacing w:val="-9"/>
        </w:rPr>
        <w:t xml:space="preserve"> </w:t>
      </w:r>
      <w:r>
        <w:rPr>
          <w:rFonts w:ascii="Arial" w:eastAsia="Arial"/>
          <w:color w:val="323232"/>
        </w:rPr>
        <w:t>Intel</w:t>
      </w:r>
      <w:r>
        <w:rPr>
          <w:rFonts w:ascii="Arial" w:eastAsia="Arial"/>
          <w:color w:val="323232"/>
          <w:spacing w:val="-3"/>
        </w:rPr>
        <w:t xml:space="preserve"> </w:t>
      </w:r>
      <w:r>
        <w:rPr>
          <w:color w:val="323232"/>
          <w:spacing w:val="-4"/>
        </w:rPr>
        <w:t>网卡连接丢失，则来自物理网卡的所有</w:t>
      </w:r>
      <w:r>
        <w:rPr>
          <w:color w:val="323232"/>
          <w:spacing w:val="-4"/>
        </w:rPr>
        <w:t xml:space="preserve"> </w:t>
      </w:r>
      <w:r>
        <w:rPr>
          <w:rFonts w:ascii="Arial" w:eastAsia="Arial"/>
          <w:color w:val="323232"/>
        </w:rPr>
        <w:t>VF</w:t>
      </w:r>
      <w:r>
        <w:rPr>
          <w:rFonts w:ascii="Arial" w:eastAsia="Arial"/>
          <w:color w:val="323232"/>
          <w:spacing w:val="-3"/>
        </w:rPr>
        <w:t xml:space="preserve"> </w:t>
      </w:r>
      <w:r>
        <w:rPr>
          <w:color w:val="323232"/>
          <w:spacing w:val="-1"/>
        </w:rPr>
        <w:t>将完全停止通信</w:t>
      </w:r>
      <w:r>
        <w:rPr>
          <w:color w:val="323232"/>
        </w:rPr>
        <w:t>（</w:t>
      </w:r>
      <w:r>
        <w:rPr>
          <w:color w:val="323232"/>
          <w:spacing w:val="-16"/>
        </w:rPr>
        <w:t>包括</w:t>
      </w:r>
      <w:r>
        <w:rPr>
          <w:color w:val="323232"/>
          <w:spacing w:val="-16"/>
        </w:rPr>
        <w:t xml:space="preserve"> </w:t>
      </w:r>
      <w:r>
        <w:rPr>
          <w:rFonts w:ascii="Arial" w:eastAsia="Arial"/>
          <w:color w:val="323232"/>
        </w:rPr>
        <w:t>VF</w:t>
      </w:r>
      <w:r>
        <w:rPr>
          <w:rFonts w:ascii="Arial" w:eastAsia="Arial"/>
          <w:color w:val="323232"/>
          <w:spacing w:val="-3"/>
        </w:rPr>
        <w:t xml:space="preserve"> </w:t>
      </w:r>
      <w:r>
        <w:rPr>
          <w:color w:val="323232"/>
          <w:spacing w:val="-1"/>
        </w:rPr>
        <w:t>之间的通信</w:t>
      </w:r>
      <w:r>
        <w:rPr>
          <w:color w:val="323232"/>
        </w:rPr>
        <w:t>）。</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4"/>
          <w:w w:val="105"/>
        </w:rPr>
        <w:t>如果所用的</w:t>
      </w:r>
      <w:r>
        <w:rPr>
          <w:color w:val="323232"/>
          <w:spacing w:val="-14"/>
          <w:w w:val="105"/>
        </w:rPr>
        <w:t xml:space="preserve"> </w:t>
      </w:r>
      <w:r>
        <w:rPr>
          <w:rFonts w:ascii="Arial" w:eastAsia="Arial"/>
          <w:color w:val="323232"/>
          <w:w w:val="105"/>
        </w:rPr>
        <w:t>Emulex</w:t>
      </w:r>
      <w:r>
        <w:rPr>
          <w:rFonts w:ascii="Arial" w:eastAsia="Arial"/>
          <w:color w:val="323232"/>
          <w:spacing w:val="-38"/>
          <w:w w:val="105"/>
        </w:rPr>
        <w:t xml:space="preserve"> </w:t>
      </w:r>
      <w:r>
        <w:rPr>
          <w:color w:val="323232"/>
          <w:spacing w:val="-8"/>
          <w:w w:val="105"/>
        </w:rPr>
        <w:t>网卡连接丢失，则所有</w:t>
      </w:r>
      <w:r>
        <w:rPr>
          <w:color w:val="323232"/>
          <w:spacing w:val="-8"/>
          <w:w w:val="105"/>
        </w:rPr>
        <w:t xml:space="preserve"> </w:t>
      </w:r>
      <w:r>
        <w:rPr>
          <w:rFonts w:ascii="Arial" w:eastAsia="Arial"/>
          <w:color w:val="323232"/>
          <w:w w:val="105"/>
        </w:rPr>
        <w:t>VF</w:t>
      </w:r>
      <w:r>
        <w:rPr>
          <w:rFonts w:ascii="Arial" w:eastAsia="Arial"/>
          <w:color w:val="323232"/>
          <w:spacing w:val="-37"/>
          <w:w w:val="105"/>
        </w:rPr>
        <w:t xml:space="preserve"> </w:t>
      </w:r>
      <w:r>
        <w:rPr>
          <w:color w:val="323232"/>
          <w:spacing w:val="-6"/>
          <w:w w:val="105"/>
        </w:rPr>
        <w:t>都将停止与外部环境通信，但</w:t>
      </w:r>
      <w:r>
        <w:rPr>
          <w:color w:val="323232"/>
          <w:spacing w:val="-6"/>
          <w:w w:val="105"/>
        </w:rPr>
        <w:t xml:space="preserve"> </w:t>
      </w:r>
      <w:r>
        <w:rPr>
          <w:rFonts w:ascii="Arial" w:eastAsia="Arial"/>
          <w:color w:val="323232"/>
          <w:w w:val="105"/>
        </w:rPr>
        <w:t>VF</w:t>
      </w:r>
      <w:r>
        <w:rPr>
          <w:rFonts w:ascii="Arial" w:eastAsia="Arial"/>
          <w:color w:val="323232"/>
          <w:spacing w:val="-38"/>
          <w:w w:val="105"/>
        </w:rPr>
        <w:t xml:space="preserve"> </w:t>
      </w:r>
      <w:r>
        <w:rPr>
          <w:color w:val="323232"/>
          <w:w w:val="105"/>
        </w:rPr>
        <w:t>之间的通信仍可进行</w:t>
      </w:r>
    </w:p>
    <w:p w:rsidR="009146F7" w:rsidRDefault="0052544B">
      <w:pPr>
        <w:pStyle w:val="BodyText"/>
        <w:tabs>
          <w:tab w:val="left" w:pos="1059"/>
        </w:tabs>
        <w:spacing w:before="169" w:line="285" w:lineRule="auto"/>
        <w:ind w:left="1059" w:right="277" w:hanging="360"/>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rPr>
        <w:t>VF</w:t>
      </w:r>
      <w:r>
        <w:rPr>
          <w:rFonts w:ascii="Arial" w:eastAsia="Arial"/>
          <w:color w:val="323232"/>
          <w:spacing w:val="-3"/>
        </w:rPr>
        <w:t xml:space="preserve"> </w:t>
      </w:r>
      <w:r>
        <w:rPr>
          <w:color w:val="323232"/>
          <w:spacing w:val="-4"/>
        </w:rPr>
        <w:t>驱动程序提供大量不同的功能，如</w:t>
      </w:r>
      <w:r>
        <w:rPr>
          <w:color w:val="323232"/>
          <w:spacing w:val="-4"/>
        </w:rPr>
        <w:t xml:space="preserve"> </w:t>
      </w:r>
      <w:r>
        <w:rPr>
          <w:rFonts w:ascii="Arial" w:eastAsia="Arial"/>
          <w:color w:val="323232"/>
        </w:rPr>
        <w:t>IPv6</w:t>
      </w:r>
      <w:r>
        <w:rPr>
          <w:rFonts w:ascii="Arial" w:eastAsia="Arial"/>
          <w:color w:val="323232"/>
          <w:spacing w:val="-3"/>
        </w:rPr>
        <w:t xml:space="preserve"> </w:t>
      </w:r>
      <w:r>
        <w:rPr>
          <w:color w:val="323232"/>
        </w:rPr>
        <w:t>支持、</w:t>
      </w:r>
      <w:r>
        <w:rPr>
          <w:rFonts w:ascii="Arial" w:eastAsia="Arial"/>
          <w:color w:val="323232"/>
        </w:rPr>
        <w:t>TSO</w:t>
      </w:r>
      <w:r>
        <w:rPr>
          <w:rFonts w:ascii="Arial" w:eastAsia="Arial"/>
          <w:color w:val="323232"/>
          <w:spacing w:val="-3"/>
        </w:rPr>
        <w:t xml:space="preserve"> </w:t>
      </w:r>
      <w:r>
        <w:rPr>
          <w:color w:val="323232"/>
          <w:spacing w:val="-24"/>
        </w:rPr>
        <w:t>和</w:t>
      </w:r>
      <w:r>
        <w:rPr>
          <w:color w:val="323232"/>
          <w:spacing w:val="-24"/>
        </w:rPr>
        <w:t xml:space="preserve"> </w:t>
      </w:r>
      <w:r>
        <w:rPr>
          <w:rFonts w:ascii="Arial" w:eastAsia="Arial"/>
          <w:color w:val="323232"/>
        </w:rPr>
        <w:t>LRO</w:t>
      </w:r>
      <w:r>
        <w:rPr>
          <w:rFonts w:ascii="Arial" w:eastAsia="Arial"/>
          <w:color w:val="323232"/>
          <w:spacing w:val="-3"/>
        </w:rPr>
        <w:t xml:space="preserve"> </w:t>
      </w:r>
      <w:r>
        <w:rPr>
          <w:color w:val="323232"/>
        </w:rPr>
        <w:t>校验和。有关更多详细信息，请参见网</w:t>
      </w:r>
      <w:r>
        <w:rPr>
          <w:color w:val="323232"/>
          <w:w w:val="105"/>
        </w:rPr>
        <w:t>卡供应商的技术文档。</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6"/>
        <w:rPr>
          <w:sz w:val="14"/>
        </w:rPr>
      </w:pPr>
    </w:p>
    <w:p w:rsidR="009146F7" w:rsidRDefault="0052544B">
      <w:pPr>
        <w:pStyle w:val="Heading3"/>
        <w:spacing w:before="119"/>
        <w:rPr>
          <w:rFonts w:ascii="Arial" w:eastAsia="Arial"/>
        </w:rPr>
      </w:pPr>
      <w:bookmarkStart w:id="310" w:name="DirectPath_I/O_和_SR-IOV"/>
      <w:bookmarkStart w:id="311" w:name="_bookmark154"/>
      <w:bookmarkEnd w:id="310"/>
      <w:bookmarkEnd w:id="311"/>
      <w:r>
        <w:rPr>
          <w:rFonts w:ascii="Arial" w:eastAsia="Arial"/>
          <w:w w:val="115"/>
        </w:rPr>
        <w:t xml:space="preserve">DirectPath I/O </w:t>
      </w:r>
      <w:r>
        <w:rPr>
          <w:w w:val="115"/>
        </w:rPr>
        <w:t>和</w:t>
      </w:r>
      <w:r>
        <w:rPr>
          <w:w w:val="115"/>
        </w:rPr>
        <w:t xml:space="preserve"> </w:t>
      </w:r>
      <w:r>
        <w:rPr>
          <w:rFonts w:ascii="Arial" w:eastAsia="Arial"/>
          <w:w w:val="115"/>
        </w:rPr>
        <w:t>SR-IOV</w:t>
      </w:r>
    </w:p>
    <w:p w:rsidR="009146F7" w:rsidRDefault="0052544B">
      <w:pPr>
        <w:pStyle w:val="BodyText"/>
        <w:spacing w:before="130" w:line="285" w:lineRule="auto"/>
        <w:ind w:left="700" w:right="237" w:hanging="1"/>
      </w:pPr>
      <w:r>
        <w:rPr>
          <w:rFonts w:ascii="Arial" w:eastAsia="Arial"/>
          <w:color w:val="323232"/>
        </w:rPr>
        <w:t xml:space="preserve">SR-IOV </w:t>
      </w:r>
      <w:r>
        <w:rPr>
          <w:color w:val="323232"/>
          <w:spacing w:val="-6"/>
        </w:rPr>
        <w:t>对性能的影响利弊与</w:t>
      </w:r>
      <w:r>
        <w:rPr>
          <w:color w:val="323232"/>
          <w:spacing w:val="-6"/>
        </w:rPr>
        <w:t xml:space="preserve"> </w:t>
      </w:r>
      <w:r>
        <w:rPr>
          <w:rFonts w:ascii="Arial" w:eastAsia="Arial"/>
          <w:color w:val="323232"/>
        </w:rPr>
        <w:t xml:space="preserve">DirectPath I/O </w:t>
      </w:r>
      <w:r>
        <w:rPr>
          <w:color w:val="323232"/>
          <w:spacing w:val="-2"/>
        </w:rPr>
        <w:t>相似。</w:t>
      </w:r>
      <w:r>
        <w:rPr>
          <w:rFonts w:ascii="Arial" w:eastAsia="Arial"/>
          <w:color w:val="323232"/>
        </w:rPr>
        <w:t xml:space="preserve">DirectPath I/O </w:t>
      </w:r>
      <w:r>
        <w:rPr>
          <w:color w:val="323232"/>
          <w:spacing w:val="-28"/>
        </w:rPr>
        <w:t>与</w:t>
      </w:r>
      <w:r>
        <w:rPr>
          <w:color w:val="323232"/>
          <w:spacing w:val="-28"/>
        </w:rPr>
        <w:t xml:space="preserve"> </w:t>
      </w:r>
      <w:r>
        <w:rPr>
          <w:rFonts w:ascii="Arial" w:eastAsia="Arial"/>
          <w:color w:val="323232"/>
        </w:rPr>
        <w:t xml:space="preserve">SR-IOV </w:t>
      </w:r>
      <w:r>
        <w:rPr>
          <w:color w:val="323232"/>
          <w:spacing w:val="-2"/>
        </w:rPr>
        <w:t>功能相似，但用于完成不同的任务。</w:t>
      </w:r>
    </w:p>
    <w:p w:rsidR="009146F7" w:rsidRDefault="0052544B">
      <w:pPr>
        <w:pStyle w:val="BodyText"/>
        <w:spacing w:before="116"/>
        <w:ind w:left="700"/>
        <w:rPr>
          <w:rFonts w:ascii="Arial" w:eastAsia="Arial"/>
        </w:rPr>
      </w:pPr>
      <w:r>
        <w:rPr>
          <w:rFonts w:ascii="Arial" w:eastAsia="Arial"/>
          <w:color w:val="323232"/>
        </w:rPr>
        <w:t xml:space="preserve">SR-IOV </w:t>
      </w:r>
      <w:r>
        <w:rPr>
          <w:color w:val="323232"/>
        </w:rPr>
        <w:t>对于要求数据包传输速率非常高或延迟非常低的工作负载非常有利。与</w:t>
      </w:r>
      <w:r>
        <w:rPr>
          <w:color w:val="323232"/>
        </w:rPr>
        <w:t xml:space="preserve"> </w:t>
      </w:r>
      <w:r>
        <w:rPr>
          <w:rFonts w:ascii="Arial" w:eastAsia="Arial"/>
          <w:color w:val="323232"/>
        </w:rPr>
        <w:t xml:space="preserve">DirectPath I/O </w:t>
      </w:r>
      <w:r>
        <w:rPr>
          <w:color w:val="323232"/>
        </w:rPr>
        <w:t>一样，</w:t>
      </w:r>
      <w:r>
        <w:rPr>
          <w:rFonts w:ascii="Arial" w:eastAsia="Arial"/>
          <w:color w:val="323232"/>
        </w:rPr>
        <w:t>SR-</w:t>
      </w:r>
    </w:p>
    <w:p w:rsidR="009146F7" w:rsidRDefault="0052544B">
      <w:pPr>
        <w:pStyle w:val="BodyText"/>
        <w:spacing w:before="49"/>
        <w:ind w:left="700"/>
      </w:pPr>
      <w:r>
        <w:rPr>
          <w:rFonts w:ascii="Arial" w:eastAsia="Arial"/>
          <w:color w:val="323232"/>
        </w:rPr>
        <w:t xml:space="preserve">IOV </w:t>
      </w:r>
      <w:r>
        <w:rPr>
          <w:color w:val="323232"/>
        </w:rPr>
        <w:t>与</w:t>
      </w:r>
      <w:r>
        <w:rPr>
          <w:color w:val="323232"/>
        </w:rPr>
        <w:t xml:space="preserve"> </w:t>
      </w:r>
      <w:r>
        <w:rPr>
          <w:rFonts w:ascii="Arial" w:eastAsia="Arial"/>
          <w:color w:val="323232"/>
        </w:rPr>
        <w:t xml:space="preserve">vMotion </w:t>
      </w:r>
      <w:r>
        <w:rPr>
          <w:color w:val="323232"/>
        </w:rPr>
        <w:t>等某些核心虚拟化功能也不兼容。但是，</w:t>
      </w:r>
      <w:r>
        <w:rPr>
          <w:rFonts w:ascii="Arial" w:eastAsia="Arial"/>
          <w:color w:val="323232"/>
        </w:rPr>
        <w:t xml:space="preserve">SR-IOV </w:t>
      </w:r>
      <w:r>
        <w:rPr>
          <w:color w:val="323232"/>
        </w:rPr>
        <w:t>允许在多个客户机之间共享一个物理设备。</w:t>
      </w:r>
    </w:p>
    <w:p w:rsidR="009146F7" w:rsidRDefault="0052544B">
      <w:pPr>
        <w:pStyle w:val="BodyText"/>
        <w:spacing w:before="169" w:line="285" w:lineRule="auto"/>
        <w:ind w:left="699" w:right="275"/>
      </w:pPr>
      <w:r>
        <w:rPr>
          <w:color w:val="323232"/>
          <w:spacing w:val="-20"/>
        </w:rPr>
        <w:t>使用</w:t>
      </w:r>
      <w:r>
        <w:rPr>
          <w:color w:val="323232"/>
          <w:spacing w:val="-20"/>
        </w:rPr>
        <w:t xml:space="preserve"> </w:t>
      </w:r>
      <w:r>
        <w:rPr>
          <w:rFonts w:ascii="Arial" w:eastAsia="Arial"/>
          <w:color w:val="323232"/>
        </w:rPr>
        <w:t>DirectPath I/O</w:t>
      </w:r>
      <w:r>
        <w:rPr>
          <w:color w:val="323232"/>
          <w:spacing w:val="-6"/>
        </w:rPr>
        <w:t>，只能将一项物理功能映射到一个虚拟机。使用</w:t>
      </w:r>
      <w:r>
        <w:rPr>
          <w:color w:val="323232"/>
          <w:spacing w:val="-6"/>
        </w:rPr>
        <w:t xml:space="preserve"> </w:t>
      </w:r>
      <w:r>
        <w:rPr>
          <w:rFonts w:ascii="Arial" w:eastAsia="Arial"/>
          <w:color w:val="323232"/>
        </w:rPr>
        <w:t>SR-IOV</w:t>
      </w:r>
      <w:r>
        <w:rPr>
          <w:color w:val="323232"/>
          <w:spacing w:val="-3"/>
        </w:rPr>
        <w:t>，您可共享单个物理设备，使多个虚拟机直接连接到物理功能。</w:t>
      </w:r>
    </w:p>
    <w:p w:rsidR="009146F7" w:rsidRDefault="009146F7">
      <w:pPr>
        <w:pStyle w:val="BodyText"/>
        <w:spacing w:before="7"/>
        <w:rPr>
          <w:sz w:val="21"/>
        </w:rPr>
      </w:pPr>
    </w:p>
    <w:p w:rsidR="009146F7" w:rsidRDefault="0052544B">
      <w:pPr>
        <w:pStyle w:val="Heading3"/>
        <w:ind w:left="699"/>
        <w:rPr>
          <w:rFonts w:ascii="Arial" w:eastAsia="Arial"/>
        </w:rPr>
      </w:pPr>
      <w:bookmarkStart w:id="312" w:name="配置虚拟机以使用_SR-IOV"/>
      <w:bookmarkStart w:id="313" w:name="_bookmark155"/>
      <w:bookmarkEnd w:id="312"/>
      <w:bookmarkEnd w:id="313"/>
      <w:r>
        <w:rPr>
          <w:w w:val="105"/>
        </w:rPr>
        <w:t>配置虚拟机以使用</w:t>
      </w:r>
      <w:r>
        <w:rPr>
          <w:w w:val="105"/>
        </w:rPr>
        <w:t xml:space="preserve"> </w:t>
      </w:r>
      <w:r>
        <w:rPr>
          <w:rFonts w:ascii="Arial" w:eastAsia="Arial"/>
          <w:w w:val="105"/>
        </w:rPr>
        <w:t>SR-IOV</w:t>
      </w:r>
    </w:p>
    <w:p w:rsidR="009146F7" w:rsidRDefault="0052544B">
      <w:pPr>
        <w:pStyle w:val="BodyText"/>
        <w:spacing w:before="130"/>
        <w:ind w:left="700"/>
      </w:pPr>
      <w:r>
        <w:rPr>
          <w:color w:val="323232"/>
        </w:rPr>
        <w:t>要使用</w:t>
      </w:r>
      <w:r>
        <w:rPr>
          <w:color w:val="323232"/>
        </w:rPr>
        <w:t xml:space="preserve"> </w:t>
      </w:r>
      <w:r>
        <w:rPr>
          <w:rFonts w:ascii="Arial" w:eastAsia="Arial"/>
          <w:color w:val="323232"/>
        </w:rPr>
        <w:t xml:space="preserve">SR-IOV </w:t>
      </w:r>
      <w:r>
        <w:rPr>
          <w:color w:val="323232"/>
        </w:rPr>
        <w:t>的功能，必须在主机上启用</w:t>
      </w:r>
      <w:r>
        <w:rPr>
          <w:color w:val="323232"/>
        </w:rPr>
        <w:t xml:space="preserve"> </w:t>
      </w:r>
      <w:r>
        <w:rPr>
          <w:rFonts w:ascii="Arial" w:eastAsia="Arial"/>
          <w:color w:val="323232"/>
        </w:rPr>
        <w:t xml:space="preserve">SR-IOV </w:t>
      </w:r>
      <w:r>
        <w:rPr>
          <w:color w:val="323232"/>
        </w:rPr>
        <w:t>虚拟功能，然后将虚拟机连接到这些功能。</w:t>
      </w:r>
    </w:p>
    <w:p w:rsidR="009146F7" w:rsidRDefault="009146F7">
      <w:pPr>
        <w:pStyle w:val="BodyText"/>
        <w:spacing w:before="10"/>
      </w:pPr>
    </w:p>
    <w:p w:rsidR="009146F7" w:rsidRDefault="0052544B">
      <w:pPr>
        <w:spacing w:before="1"/>
        <w:ind w:left="699"/>
        <w:rPr>
          <w:sz w:val="18"/>
        </w:rPr>
      </w:pPr>
      <w:r>
        <w:rPr>
          <w:sz w:val="18"/>
        </w:rPr>
        <w:t>前提条件</w:t>
      </w:r>
    </w:p>
    <w:p w:rsidR="009146F7" w:rsidRDefault="0052544B">
      <w:pPr>
        <w:pStyle w:val="BodyText"/>
        <w:spacing w:before="171"/>
        <w:ind w:left="699"/>
      </w:pPr>
      <w:r>
        <w:rPr>
          <w:color w:val="323232"/>
        </w:rPr>
        <w:t>验证您的环境配置是否支持</w:t>
      </w:r>
      <w:r>
        <w:rPr>
          <w:color w:val="323232"/>
        </w:rPr>
        <w:t xml:space="preserve"> </w:t>
      </w:r>
      <w:r>
        <w:rPr>
          <w:rFonts w:ascii="Arial" w:eastAsia="Arial"/>
          <w:color w:val="323232"/>
        </w:rPr>
        <w:t>SR-IOV</w:t>
      </w:r>
      <w:r>
        <w:rPr>
          <w:color w:val="323232"/>
        </w:rPr>
        <w:t>。请参见</w:t>
      </w:r>
      <w:r>
        <w:rPr>
          <w:color w:val="323232"/>
        </w:rPr>
        <w:t xml:space="preserve"> </w:t>
      </w:r>
      <w:hyperlink w:anchor="_bookmark151" w:history="1">
        <w:r>
          <w:rPr>
            <w:rFonts w:ascii="Arial" w:eastAsia="Arial"/>
            <w:color w:val="0096D3"/>
          </w:rPr>
          <w:t xml:space="preserve">SR-IOV </w:t>
        </w:r>
        <w:r>
          <w:rPr>
            <w:color w:val="0096D3"/>
          </w:rPr>
          <w:t>支持</w:t>
        </w:r>
      </w:hyperlink>
      <w:r>
        <w:rPr>
          <w:color w:val="323232"/>
        </w:rPr>
        <w:t>。</w:t>
      </w:r>
    </w:p>
    <w:p w:rsidR="009146F7" w:rsidRDefault="009146F7">
      <w:pPr>
        <w:pStyle w:val="BodyText"/>
        <w:spacing w:before="3"/>
        <w:rPr>
          <w:sz w:val="18"/>
        </w:rPr>
      </w:pPr>
    </w:p>
    <w:p w:rsidR="009146F7" w:rsidRDefault="0052544B">
      <w:pPr>
        <w:pStyle w:val="BodyText"/>
        <w:ind w:left="699"/>
      </w:pPr>
      <w:r>
        <w:rPr>
          <w:color w:val="323232"/>
        </w:rPr>
        <w:t>步骤</w:t>
      </w:r>
    </w:p>
    <w:p w:rsidR="009146F7" w:rsidRDefault="009146F7">
      <w:pPr>
        <w:pStyle w:val="BodyText"/>
        <w:spacing w:before="7"/>
        <w:rPr>
          <w:sz w:val="15"/>
        </w:rPr>
      </w:pPr>
    </w:p>
    <w:p w:rsidR="009146F7" w:rsidRDefault="0052544B">
      <w:pPr>
        <w:pStyle w:val="ListParagraph"/>
        <w:numPr>
          <w:ilvl w:val="0"/>
          <w:numId w:val="94"/>
        </w:numPr>
        <w:tabs>
          <w:tab w:val="left" w:pos="1059"/>
          <w:tab w:val="left" w:pos="1060"/>
        </w:tabs>
        <w:spacing w:before="0"/>
        <w:rPr>
          <w:rFonts w:ascii="Arial" w:eastAsia="Arial"/>
          <w:sz w:val="20"/>
        </w:rPr>
      </w:pPr>
      <w:hyperlink w:anchor="_bookmark156" w:history="1">
        <w:r>
          <w:rPr>
            <w:color w:val="0096D3"/>
            <w:spacing w:val="-4"/>
            <w:sz w:val="20"/>
          </w:rPr>
          <w:t>在主机物理适配器上启用</w:t>
        </w:r>
        <w:r>
          <w:rPr>
            <w:color w:val="0096D3"/>
            <w:spacing w:val="-4"/>
            <w:sz w:val="20"/>
          </w:rPr>
          <w:t xml:space="preserve"> </w:t>
        </w:r>
        <w:r>
          <w:rPr>
            <w:rFonts w:ascii="Arial" w:eastAsia="Arial"/>
            <w:color w:val="0096D3"/>
            <w:sz w:val="20"/>
          </w:rPr>
          <w:t>SR-IOV</w:t>
        </w:r>
      </w:hyperlink>
    </w:p>
    <w:p w:rsidR="009146F7" w:rsidRDefault="0052544B">
      <w:pPr>
        <w:pStyle w:val="BodyText"/>
        <w:spacing w:before="109" w:line="285" w:lineRule="auto"/>
        <w:ind w:left="1059" w:right="391"/>
      </w:pPr>
      <w:r>
        <w:rPr>
          <w:color w:val="323232"/>
          <w:spacing w:val="-10"/>
        </w:rPr>
        <w:t>请先使用</w:t>
      </w:r>
      <w:r>
        <w:rPr>
          <w:color w:val="323232"/>
          <w:spacing w:val="-10"/>
        </w:rPr>
        <w:t xml:space="preserve"> </w:t>
      </w:r>
      <w:r>
        <w:rPr>
          <w:rFonts w:ascii="Arial" w:eastAsia="Arial"/>
          <w:color w:val="323232"/>
        </w:rPr>
        <w:t xml:space="preserve">vSphere Web Client </w:t>
      </w:r>
      <w:r>
        <w:rPr>
          <w:color w:val="323232"/>
          <w:spacing w:val="-8"/>
        </w:rPr>
        <w:t>为主机启用</w:t>
      </w:r>
      <w:r>
        <w:rPr>
          <w:color w:val="323232"/>
          <w:spacing w:val="-8"/>
        </w:rPr>
        <w:t xml:space="preserve"> </w:t>
      </w:r>
      <w:r>
        <w:rPr>
          <w:rFonts w:ascii="Arial" w:eastAsia="Arial"/>
          <w:color w:val="323232"/>
        </w:rPr>
        <w:t xml:space="preserve">SR-IOV </w:t>
      </w:r>
      <w:r>
        <w:rPr>
          <w:color w:val="323232"/>
        </w:rPr>
        <w:t>并设置虚拟功能的数量，然后才能将虚拟机连接到虚拟功能。</w:t>
      </w:r>
    </w:p>
    <w:p w:rsidR="009146F7" w:rsidRDefault="0052544B">
      <w:pPr>
        <w:pStyle w:val="ListParagraph"/>
        <w:numPr>
          <w:ilvl w:val="0"/>
          <w:numId w:val="94"/>
        </w:numPr>
        <w:tabs>
          <w:tab w:val="left" w:pos="1059"/>
          <w:tab w:val="left" w:pos="1060"/>
        </w:tabs>
        <w:spacing w:before="116"/>
        <w:rPr>
          <w:sz w:val="20"/>
        </w:rPr>
      </w:pPr>
      <w:hyperlink w:anchor="_bookmark157" w:history="1">
        <w:r>
          <w:rPr>
            <w:color w:val="0096D3"/>
            <w:spacing w:val="-6"/>
            <w:sz w:val="20"/>
          </w:rPr>
          <w:t>将虚拟功能作为</w:t>
        </w:r>
        <w:r>
          <w:rPr>
            <w:color w:val="0096D3"/>
            <w:spacing w:val="-6"/>
            <w:sz w:val="20"/>
          </w:rPr>
          <w:t xml:space="preserve"> </w:t>
        </w:r>
        <w:r>
          <w:rPr>
            <w:rFonts w:ascii="Arial" w:eastAsia="Arial"/>
            <w:color w:val="0096D3"/>
            <w:sz w:val="20"/>
          </w:rPr>
          <w:t xml:space="preserve">SR-IOV </w:t>
        </w:r>
        <w:r>
          <w:rPr>
            <w:color w:val="0096D3"/>
            <w:sz w:val="20"/>
          </w:rPr>
          <w:t>直通适配器分配给虚拟机</w:t>
        </w:r>
      </w:hyperlink>
    </w:p>
    <w:p w:rsidR="009146F7" w:rsidRDefault="0052544B">
      <w:pPr>
        <w:pStyle w:val="BodyText"/>
        <w:spacing w:before="109" w:line="285" w:lineRule="auto"/>
        <w:ind w:left="1059" w:right="416"/>
      </w:pPr>
      <w:r>
        <w:rPr>
          <w:color w:val="323232"/>
        </w:rPr>
        <w:t>要确保虚拟机和物理网卡能够交换数据，必须将虚拟机与一个或多个虚拟功能关联作为</w:t>
      </w:r>
      <w:r>
        <w:rPr>
          <w:color w:val="323232"/>
        </w:rPr>
        <w:t xml:space="preserve"> </w:t>
      </w:r>
      <w:r>
        <w:rPr>
          <w:rFonts w:ascii="Arial" w:eastAsia="Arial"/>
          <w:color w:val="323232"/>
        </w:rPr>
        <w:t xml:space="preserve">SR-IOV </w:t>
      </w:r>
      <w:r>
        <w:rPr>
          <w:color w:val="323232"/>
        </w:rPr>
        <w:t>直通网络适配器。</w:t>
      </w:r>
    </w:p>
    <w:p w:rsidR="009146F7" w:rsidRDefault="009146F7">
      <w:pPr>
        <w:pStyle w:val="BodyText"/>
        <w:spacing w:before="8"/>
        <w:rPr>
          <w:sz w:val="24"/>
        </w:rPr>
      </w:pPr>
    </w:p>
    <w:p w:rsidR="009146F7" w:rsidRDefault="0052544B">
      <w:pPr>
        <w:pStyle w:val="BodyText"/>
        <w:spacing w:line="285" w:lineRule="auto"/>
        <w:ind w:left="699" w:right="326"/>
      </w:pPr>
      <w:r>
        <w:rPr>
          <w:color w:val="323232"/>
          <w:spacing w:val="-6"/>
        </w:rPr>
        <w:t>根据标准交换机或</w:t>
      </w:r>
      <w:r>
        <w:rPr>
          <w:color w:val="323232"/>
          <w:spacing w:val="-6"/>
        </w:rPr>
        <w:t xml:space="preserve"> </w:t>
      </w:r>
      <w:r>
        <w:rPr>
          <w:rFonts w:ascii="Arial" w:eastAsia="Arial"/>
          <w:color w:val="323232"/>
        </w:rPr>
        <w:t xml:space="preserve">Distributed Switch </w:t>
      </w:r>
      <w:r>
        <w:rPr>
          <w:color w:val="323232"/>
          <w:spacing w:val="-3"/>
        </w:rPr>
        <w:t>的关联端口上的活动策略，流量将从</w:t>
      </w:r>
      <w:r>
        <w:rPr>
          <w:color w:val="323232"/>
          <w:spacing w:val="-3"/>
        </w:rPr>
        <w:t xml:space="preserve"> </w:t>
      </w:r>
      <w:r>
        <w:rPr>
          <w:rFonts w:ascii="Arial" w:eastAsia="Arial"/>
          <w:color w:val="323232"/>
        </w:rPr>
        <w:t xml:space="preserve">SR-IOV </w:t>
      </w:r>
      <w:r>
        <w:rPr>
          <w:color w:val="323232"/>
        </w:rPr>
        <w:t>直通适配器传递到物理适配器。</w:t>
      </w:r>
    </w:p>
    <w:p w:rsidR="009146F7" w:rsidRDefault="0052544B">
      <w:pPr>
        <w:pStyle w:val="BodyText"/>
        <w:spacing w:before="107" w:line="249" w:lineRule="auto"/>
        <w:ind w:left="700" w:right="277" w:hanging="1"/>
      </w:pPr>
      <w:r>
        <w:rPr>
          <w:color w:val="323232"/>
          <w:spacing w:val="-13"/>
        </w:rPr>
        <w:t>要检查为</w:t>
      </w:r>
      <w:r>
        <w:rPr>
          <w:color w:val="323232"/>
          <w:spacing w:val="-13"/>
        </w:rPr>
        <w:t xml:space="preserve"> </w:t>
      </w:r>
      <w:r>
        <w:rPr>
          <w:rFonts w:ascii="Arial" w:eastAsia="Arial"/>
          <w:color w:val="323232"/>
        </w:rPr>
        <w:t xml:space="preserve">SR-IOV </w:t>
      </w:r>
      <w:r>
        <w:rPr>
          <w:color w:val="323232"/>
          <w:spacing w:val="-1"/>
        </w:rPr>
        <w:t>直通网络适配器所分配的虚拟功能，请在虚拟机的</w:t>
      </w:r>
      <w:r>
        <w:rPr>
          <w:rFonts w:ascii="等线" w:eastAsia="等线" w:hint="eastAsia"/>
          <w:b/>
          <w:color w:val="323232"/>
        </w:rPr>
        <w:t>摘要</w:t>
      </w:r>
      <w:r>
        <w:rPr>
          <w:color w:val="323232"/>
          <w:spacing w:val="-1"/>
        </w:rPr>
        <w:t>选项卡中，展开</w:t>
      </w:r>
      <w:r>
        <w:rPr>
          <w:rFonts w:ascii="等线" w:eastAsia="等线" w:hint="eastAsia"/>
          <w:b/>
          <w:color w:val="323232"/>
          <w:spacing w:val="-1"/>
        </w:rPr>
        <w:t>虚拟机硬件</w:t>
      </w:r>
      <w:r>
        <w:rPr>
          <w:color w:val="323232"/>
        </w:rPr>
        <w:t>面板，</w:t>
      </w:r>
      <w:r>
        <w:rPr>
          <w:color w:val="323232"/>
        </w:rPr>
        <w:t xml:space="preserve"> </w:t>
      </w:r>
      <w:r>
        <w:rPr>
          <w:color w:val="323232"/>
        </w:rPr>
        <w:t>并检查适配器的属性。</w:t>
      </w:r>
    </w:p>
    <w:p w:rsidR="009146F7" w:rsidRDefault="0052544B">
      <w:pPr>
        <w:pStyle w:val="BodyText"/>
        <w:spacing w:before="191"/>
        <w:ind w:left="700"/>
      </w:pPr>
      <w:r>
        <w:rPr>
          <w:color w:val="323232"/>
        </w:rPr>
        <w:t>交换机的拓扑图使</w:t>
      </w:r>
      <w:r>
        <w:rPr>
          <w:noProof/>
          <w:color w:val="323232"/>
          <w:spacing w:val="-1"/>
          <w:lang w:val="en-US" w:bidi="ar-SA"/>
        </w:rPr>
        <w:drawing>
          <wp:inline distT="0" distB="0" distL="0" distR="0">
            <wp:extent cx="133368" cy="133368"/>
            <wp:effectExtent l="0" t="0" r="0" b="0"/>
            <wp:docPr id="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88" cstate="print"/>
                    <a:stretch>
                      <a:fillRect/>
                    </a:stretch>
                  </pic:blipFill>
                  <pic:spPr>
                    <a:xfrm>
                      <a:off x="0" y="0"/>
                      <a:ext cx="133368" cy="133368"/>
                    </a:xfrm>
                    <a:prstGeom prst="rect">
                      <a:avLst/>
                    </a:prstGeom>
                  </pic:spPr>
                </pic:pic>
              </a:graphicData>
            </a:graphic>
          </wp:inline>
        </w:drawing>
      </w:r>
      <w:r>
        <w:rPr>
          <w:color w:val="323232"/>
        </w:rPr>
        <w:t>图标标记使用虚拟功能的虚拟机适配器。</w:t>
      </w:r>
    </w:p>
    <w:p w:rsidR="009146F7" w:rsidRDefault="009146F7">
      <w:pPr>
        <w:pStyle w:val="BodyText"/>
        <w:spacing w:before="3"/>
        <w:rPr>
          <w:sz w:val="19"/>
        </w:rPr>
      </w:pPr>
    </w:p>
    <w:p w:rsidR="009146F7" w:rsidRDefault="0052544B">
      <w:pPr>
        <w:ind w:left="699"/>
        <w:rPr>
          <w:sz w:val="18"/>
        </w:rPr>
      </w:pPr>
      <w:r>
        <w:rPr>
          <w:sz w:val="18"/>
        </w:rPr>
        <w:t>后续步骤</w:t>
      </w:r>
    </w:p>
    <w:p w:rsidR="009146F7" w:rsidRDefault="0052544B">
      <w:pPr>
        <w:pStyle w:val="BodyText"/>
        <w:spacing w:before="172"/>
        <w:ind w:left="699"/>
      </w:pPr>
      <w:r>
        <w:rPr>
          <w:color w:val="323232"/>
        </w:rPr>
        <w:t>使用交换机、端口组和端口上的网络连接策略设置通过连接到虚拟机的虚拟功能的流量。请参见</w:t>
      </w:r>
      <w:hyperlink w:anchor="_bookmark158" w:history="1">
        <w:r>
          <w:rPr>
            <w:color w:val="0096D3"/>
          </w:rPr>
          <w:t>与已启用</w:t>
        </w:r>
      </w:hyperlink>
    </w:p>
    <w:p w:rsidR="009146F7" w:rsidRDefault="0052544B">
      <w:pPr>
        <w:pStyle w:val="BodyText"/>
        <w:spacing w:before="49"/>
        <w:ind w:left="699"/>
      </w:pPr>
      <w:hyperlink w:anchor="_bookmark158" w:history="1">
        <w:r>
          <w:rPr>
            <w:rFonts w:ascii="Arial" w:eastAsia="Arial"/>
            <w:color w:val="0096D3"/>
          </w:rPr>
          <w:t xml:space="preserve">SR-IOV </w:t>
        </w:r>
        <w:r>
          <w:rPr>
            <w:color w:val="0096D3"/>
          </w:rPr>
          <w:t>的虚拟机关联的流量网络选项</w:t>
        </w:r>
      </w:hyperlink>
      <w:r>
        <w:rPr>
          <w:color w:val="323232"/>
        </w:rPr>
        <w:t>。</w:t>
      </w:r>
    </w:p>
    <w:p w:rsidR="009146F7" w:rsidRDefault="009146F7">
      <w:pPr>
        <w:pStyle w:val="BodyText"/>
        <w:spacing w:before="2"/>
        <w:rPr>
          <w:sz w:val="23"/>
        </w:rPr>
      </w:pPr>
    </w:p>
    <w:p w:rsidR="009146F7" w:rsidRDefault="0052544B">
      <w:pPr>
        <w:pStyle w:val="Heading4"/>
        <w:ind w:left="699"/>
        <w:rPr>
          <w:rFonts w:ascii="Arial" w:eastAsia="Arial"/>
        </w:rPr>
      </w:pPr>
      <w:bookmarkStart w:id="314" w:name="在主机物理适配器上启用_SR-IOV"/>
      <w:bookmarkStart w:id="315" w:name="_bookmark156"/>
      <w:bookmarkEnd w:id="314"/>
      <w:bookmarkEnd w:id="315"/>
      <w:r>
        <w:rPr>
          <w:w w:val="105"/>
        </w:rPr>
        <w:t>在主机物理适配器上启用</w:t>
      </w:r>
      <w:r>
        <w:rPr>
          <w:w w:val="105"/>
        </w:rPr>
        <w:t xml:space="preserve"> </w:t>
      </w:r>
      <w:r>
        <w:rPr>
          <w:rFonts w:ascii="Arial" w:eastAsia="Arial"/>
          <w:w w:val="105"/>
        </w:rPr>
        <w:t>SR-IOV</w:t>
      </w:r>
    </w:p>
    <w:p w:rsidR="009146F7" w:rsidRDefault="0052544B">
      <w:pPr>
        <w:pStyle w:val="BodyText"/>
        <w:spacing w:before="133" w:line="285" w:lineRule="auto"/>
        <w:ind w:left="700" w:right="351"/>
      </w:pPr>
      <w:r>
        <w:rPr>
          <w:color w:val="323232"/>
          <w:spacing w:val="-10"/>
        </w:rPr>
        <w:t>请先使用</w:t>
      </w:r>
      <w:r>
        <w:rPr>
          <w:color w:val="323232"/>
          <w:spacing w:val="-10"/>
        </w:rPr>
        <w:t xml:space="preserve"> </w:t>
      </w:r>
      <w:r>
        <w:rPr>
          <w:rFonts w:ascii="Arial" w:eastAsia="Arial"/>
          <w:color w:val="323232"/>
        </w:rPr>
        <w:t xml:space="preserve">vSphere Web Client </w:t>
      </w:r>
      <w:r>
        <w:rPr>
          <w:color w:val="323232"/>
          <w:spacing w:val="-8"/>
        </w:rPr>
        <w:t>为主机启用</w:t>
      </w:r>
      <w:r>
        <w:rPr>
          <w:color w:val="323232"/>
          <w:spacing w:val="-8"/>
        </w:rPr>
        <w:t xml:space="preserve"> </w:t>
      </w:r>
      <w:r>
        <w:rPr>
          <w:rFonts w:ascii="Arial" w:eastAsia="Arial"/>
          <w:color w:val="323232"/>
        </w:rPr>
        <w:t xml:space="preserve">SR-IOV </w:t>
      </w:r>
      <w:r>
        <w:rPr>
          <w:color w:val="323232"/>
        </w:rPr>
        <w:t>并设置虚拟功能的数量，然后才能将虚拟机连接到虚拟功能。</w:t>
      </w:r>
    </w:p>
    <w:p w:rsidR="009146F7" w:rsidRDefault="0052544B">
      <w:pPr>
        <w:spacing w:before="193"/>
        <w:ind w:left="700"/>
        <w:rPr>
          <w:sz w:val="18"/>
        </w:rPr>
      </w:pPr>
      <w:r>
        <w:rPr>
          <w:sz w:val="18"/>
        </w:rPr>
        <w:t>步骤</w:t>
      </w:r>
    </w:p>
    <w:p w:rsidR="009146F7" w:rsidRDefault="0052544B">
      <w:pPr>
        <w:pStyle w:val="ListParagraph"/>
        <w:numPr>
          <w:ilvl w:val="0"/>
          <w:numId w:val="93"/>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93"/>
        </w:numPr>
        <w:tabs>
          <w:tab w:val="left" w:pos="1059"/>
          <w:tab w:val="left" w:pos="1060"/>
        </w:tabs>
        <w:spacing w:before="78"/>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物理适配器</w:t>
      </w:r>
      <w:r>
        <w:rPr>
          <w:color w:val="323232"/>
          <w:sz w:val="20"/>
        </w:rPr>
        <w:t>。</w:t>
      </w:r>
    </w:p>
    <w:p w:rsidR="009146F7" w:rsidRDefault="0052544B">
      <w:pPr>
        <w:pStyle w:val="BodyText"/>
        <w:spacing w:before="127"/>
        <w:ind w:left="1060"/>
      </w:pPr>
      <w:r>
        <w:rPr>
          <w:color w:val="323232"/>
        </w:rPr>
        <w:t>您可以查看</w:t>
      </w:r>
      <w:r>
        <w:rPr>
          <w:color w:val="323232"/>
        </w:rPr>
        <w:t xml:space="preserve"> </w:t>
      </w:r>
      <w:r>
        <w:rPr>
          <w:rFonts w:ascii="Arial" w:eastAsia="Arial"/>
          <w:color w:val="323232"/>
        </w:rPr>
        <w:t xml:space="preserve">SR-IOV </w:t>
      </w:r>
      <w:r>
        <w:rPr>
          <w:color w:val="323232"/>
        </w:rPr>
        <w:t>属性，以确定物理适配器是否支持</w:t>
      </w:r>
      <w:r>
        <w:rPr>
          <w:color w:val="323232"/>
        </w:rPr>
        <w:t xml:space="preserve"> </w:t>
      </w:r>
      <w:r>
        <w:rPr>
          <w:rFonts w:ascii="Arial" w:eastAsia="Arial"/>
          <w:color w:val="323232"/>
        </w:rPr>
        <w:t>SR-IOV</w:t>
      </w:r>
      <w:r>
        <w:rPr>
          <w:color w:val="323232"/>
        </w:rPr>
        <w:t>。</w:t>
      </w:r>
    </w:p>
    <w:p w:rsidR="009146F7" w:rsidRDefault="0052544B">
      <w:pPr>
        <w:pStyle w:val="ListParagraph"/>
        <w:numPr>
          <w:ilvl w:val="0"/>
          <w:numId w:val="93"/>
        </w:numPr>
        <w:tabs>
          <w:tab w:val="left" w:pos="1059"/>
          <w:tab w:val="left" w:pos="1060"/>
        </w:tabs>
        <w:spacing w:before="161"/>
        <w:rPr>
          <w:sz w:val="20"/>
        </w:rPr>
      </w:pPr>
      <w:r>
        <w:rPr>
          <w:color w:val="323232"/>
          <w:sz w:val="20"/>
        </w:rPr>
        <w:t>选择物理适配器，然后单击</w:t>
      </w:r>
      <w:r>
        <w:rPr>
          <w:rFonts w:ascii="等线" w:eastAsia="等线" w:hint="eastAsia"/>
          <w:b/>
          <w:color w:val="323232"/>
          <w:sz w:val="20"/>
        </w:rPr>
        <w:t>编辑适配器设置</w:t>
      </w:r>
      <w:r>
        <w:rPr>
          <w:color w:val="323232"/>
          <w:sz w:val="20"/>
        </w:rPr>
        <w:t>。</w:t>
      </w:r>
    </w:p>
    <w:p w:rsidR="009146F7" w:rsidRDefault="0052544B">
      <w:pPr>
        <w:pStyle w:val="ListParagraph"/>
        <w:numPr>
          <w:ilvl w:val="0"/>
          <w:numId w:val="93"/>
        </w:numPr>
        <w:tabs>
          <w:tab w:val="left" w:pos="1059"/>
          <w:tab w:val="left" w:pos="1060"/>
        </w:tabs>
        <w:rPr>
          <w:sz w:val="20"/>
        </w:rPr>
      </w:pPr>
      <w:r>
        <w:rPr>
          <w:color w:val="323232"/>
          <w:spacing w:val="-23"/>
          <w:sz w:val="20"/>
        </w:rPr>
        <w:t>在</w:t>
      </w:r>
      <w:r>
        <w:rPr>
          <w:color w:val="323232"/>
          <w:spacing w:val="-23"/>
          <w:sz w:val="20"/>
        </w:rPr>
        <w:t xml:space="preserve"> </w:t>
      </w:r>
      <w:r>
        <w:rPr>
          <w:rFonts w:ascii="Arial" w:eastAsia="Arial"/>
          <w:color w:val="323232"/>
          <w:sz w:val="20"/>
        </w:rPr>
        <w:t>SR-IOV</w:t>
      </w:r>
      <w:r>
        <w:rPr>
          <w:rFonts w:ascii="Arial" w:eastAsia="Arial"/>
          <w:color w:val="323232"/>
          <w:spacing w:val="-1"/>
          <w:sz w:val="20"/>
        </w:rPr>
        <w:t xml:space="preserve"> </w:t>
      </w:r>
      <w:r>
        <w:rPr>
          <w:color w:val="323232"/>
          <w:sz w:val="20"/>
        </w:rPr>
        <w:t>下，从</w:t>
      </w:r>
      <w:r>
        <w:rPr>
          <w:rFonts w:ascii="等线" w:eastAsia="等线" w:hint="eastAsia"/>
          <w:b/>
          <w:color w:val="323232"/>
          <w:sz w:val="20"/>
        </w:rPr>
        <w:t>状态</w:t>
      </w:r>
      <w:r>
        <w:rPr>
          <w:color w:val="323232"/>
          <w:sz w:val="20"/>
        </w:rPr>
        <w:t>下拉菜单中选择</w:t>
      </w:r>
      <w:r>
        <w:rPr>
          <w:rFonts w:ascii="等线" w:eastAsia="等线" w:hint="eastAsia"/>
          <w:b/>
          <w:color w:val="323232"/>
          <w:sz w:val="20"/>
        </w:rPr>
        <w:t>已启用</w:t>
      </w:r>
      <w:r>
        <w:rPr>
          <w:color w:val="323232"/>
          <w:sz w:val="20"/>
        </w:rPr>
        <w:t>。</w:t>
      </w:r>
    </w:p>
    <w:p w:rsidR="009146F7" w:rsidRDefault="0052544B">
      <w:pPr>
        <w:pStyle w:val="ListParagraph"/>
        <w:numPr>
          <w:ilvl w:val="0"/>
          <w:numId w:val="93"/>
        </w:numPr>
        <w:tabs>
          <w:tab w:val="left" w:pos="1059"/>
          <w:tab w:val="left" w:pos="1060"/>
        </w:tabs>
        <w:spacing w:before="124" w:line="340" w:lineRule="auto"/>
        <w:ind w:right="3279"/>
        <w:rPr>
          <w:sz w:val="20"/>
        </w:rPr>
      </w:pPr>
      <w:r>
        <w:rPr>
          <w:color w:val="323232"/>
          <w:sz w:val="20"/>
        </w:rPr>
        <w:t>在</w:t>
      </w:r>
      <w:r>
        <w:rPr>
          <w:rFonts w:ascii="等线" w:eastAsia="等线" w:hint="eastAsia"/>
          <w:b/>
          <w:color w:val="323232"/>
          <w:sz w:val="20"/>
        </w:rPr>
        <w:t>虚拟功能数</w:t>
      </w:r>
      <w:r>
        <w:rPr>
          <w:color w:val="323232"/>
          <w:sz w:val="20"/>
        </w:rPr>
        <w:t>文本框中，键入要为此适配器配置的虚拟功能的数量。</w:t>
      </w:r>
      <w:r>
        <w:rPr>
          <w:color w:val="323232"/>
          <w:spacing w:val="-23"/>
          <w:sz w:val="20"/>
        </w:rPr>
        <w:t>值</w:t>
      </w:r>
      <w:r>
        <w:rPr>
          <w:color w:val="323232"/>
          <w:spacing w:val="-23"/>
          <w:sz w:val="20"/>
        </w:rPr>
        <w:t xml:space="preserve"> </w:t>
      </w:r>
      <w:r>
        <w:rPr>
          <w:rFonts w:ascii="Arial" w:eastAsia="Arial"/>
          <w:color w:val="323232"/>
          <w:sz w:val="20"/>
        </w:rPr>
        <w:t>0</w:t>
      </w:r>
      <w:r>
        <w:rPr>
          <w:rFonts w:ascii="Arial" w:eastAsia="Arial"/>
          <w:color w:val="323232"/>
          <w:spacing w:val="-1"/>
          <w:sz w:val="20"/>
        </w:rPr>
        <w:t xml:space="preserve"> </w:t>
      </w:r>
      <w:r>
        <w:rPr>
          <w:color w:val="323232"/>
          <w:spacing w:val="-4"/>
          <w:sz w:val="20"/>
        </w:rPr>
        <w:t>表示不为该物理功能启用</w:t>
      </w:r>
      <w:r>
        <w:rPr>
          <w:color w:val="323232"/>
          <w:spacing w:val="-4"/>
          <w:sz w:val="20"/>
        </w:rPr>
        <w:t xml:space="preserve"> </w:t>
      </w:r>
      <w:r>
        <w:rPr>
          <w:rFonts w:ascii="Arial" w:eastAsia="Arial"/>
          <w:color w:val="323232"/>
          <w:sz w:val="20"/>
        </w:rPr>
        <w:t>SR-IOV</w:t>
      </w:r>
      <w:r>
        <w:rPr>
          <w:color w:val="323232"/>
          <w:sz w:val="20"/>
        </w:rPr>
        <w:t>。</w:t>
      </w:r>
    </w:p>
    <w:p w:rsidR="009146F7" w:rsidRDefault="0052544B">
      <w:pPr>
        <w:pStyle w:val="ListParagraph"/>
        <w:numPr>
          <w:ilvl w:val="0"/>
          <w:numId w:val="93"/>
        </w:numPr>
        <w:tabs>
          <w:tab w:val="left" w:pos="1059"/>
          <w:tab w:val="left" w:pos="1060"/>
        </w:tabs>
        <w:spacing w:before="53"/>
        <w:rPr>
          <w:sz w:val="20"/>
        </w:rPr>
      </w:pPr>
      <w:r>
        <w:rPr>
          <w:color w:val="323232"/>
          <w:sz w:val="20"/>
        </w:rPr>
        <w:t>单击</w:t>
      </w:r>
      <w:r>
        <w:rPr>
          <w:rFonts w:ascii="等线" w:eastAsia="等线" w:hint="eastAsia"/>
          <w:b/>
          <w:color w:val="323232"/>
          <w:sz w:val="20"/>
        </w:rPr>
        <w:t>确定</w:t>
      </w:r>
      <w:r>
        <w:rPr>
          <w:color w:val="323232"/>
          <w:sz w:val="20"/>
        </w:rPr>
        <w:t>。</w:t>
      </w:r>
    </w:p>
    <w:p w:rsidR="009146F7" w:rsidRDefault="0052544B">
      <w:pPr>
        <w:pStyle w:val="ListParagraph"/>
        <w:numPr>
          <w:ilvl w:val="0"/>
          <w:numId w:val="93"/>
        </w:numPr>
        <w:tabs>
          <w:tab w:val="left" w:pos="1059"/>
          <w:tab w:val="left" w:pos="1060"/>
        </w:tabs>
        <w:spacing w:before="128"/>
        <w:rPr>
          <w:sz w:val="20"/>
        </w:rPr>
      </w:pPr>
      <w:r>
        <w:rPr>
          <w:color w:val="323232"/>
          <w:sz w:val="20"/>
        </w:rPr>
        <w:t>重新启动主机。</w:t>
      </w:r>
    </w:p>
    <w:p w:rsidR="009146F7" w:rsidRDefault="009146F7">
      <w:pPr>
        <w:pStyle w:val="BodyText"/>
        <w:spacing w:before="6"/>
        <w:rPr>
          <w:sz w:val="21"/>
        </w:rPr>
      </w:pPr>
    </w:p>
    <w:p w:rsidR="009146F7" w:rsidRDefault="0052544B">
      <w:pPr>
        <w:pStyle w:val="BodyText"/>
        <w:spacing w:line="249" w:lineRule="auto"/>
        <w:ind w:left="700" w:right="277" w:hanging="1"/>
      </w:pPr>
      <w:r>
        <w:rPr>
          <w:color w:val="323232"/>
          <w:spacing w:val="-1"/>
        </w:rPr>
        <w:t>虚拟功能将在由物理适配器条目表示的网卡端口上变为活动状态。它们将显示在主机的</w:t>
      </w:r>
      <w:r>
        <w:rPr>
          <w:rFonts w:ascii="等线" w:eastAsia="等线" w:hint="eastAsia"/>
          <w:b/>
          <w:color w:val="323232"/>
          <w:spacing w:val="-2"/>
        </w:rPr>
        <w:t>设置</w:t>
      </w:r>
      <w:r>
        <w:rPr>
          <w:color w:val="323232"/>
          <w:spacing w:val="-17"/>
        </w:rPr>
        <w:t>选项卡的</w:t>
      </w:r>
      <w:r>
        <w:rPr>
          <w:color w:val="323232"/>
          <w:spacing w:val="-17"/>
        </w:rPr>
        <w:t xml:space="preserve"> </w:t>
      </w:r>
      <w:r>
        <w:rPr>
          <w:rFonts w:ascii="Arial" w:eastAsia="Arial"/>
          <w:color w:val="323232"/>
        </w:rPr>
        <w:t xml:space="preserve">PCI </w:t>
      </w:r>
      <w:r>
        <w:rPr>
          <w:color w:val="323232"/>
        </w:rPr>
        <w:t>设备列表中。</w:t>
      </w:r>
    </w:p>
    <w:p w:rsidR="009146F7" w:rsidRDefault="0052544B">
      <w:pPr>
        <w:pStyle w:val="BodyText"/>
        <w:spacing w:before="135"/>
        <w:ind w:left="700"/>
      </w:pPr>
      <w:r>
        <w:rPr>
          <w:color w:val="323232"/>
          <w:spacing w:val="-9"/>
        </w:rPr>
        <w:t>可以使用</w:t>
      </w:r>
      <w:r>
        <w:rPr>
          <w:color w:val="323232"/>
          <w:spacing w:val="-9"/>
        </w:rPr>
        <w:t xml:space="preserve"> </w:t>
      </w:r>
      <w:r>
        <w:rPr>
          <w:rFonts w:ascii="Lucida Sans Unicode" w:eastAsia="Lucida Sans Unicode"/>
          <w:color w:val="323232"/>
        </w:rPr>
        <w:t>esxcli</w:t>
      </w:r>
      <w:r>
        <w:rPr>
          <w:rFonts w:ascii="Lucida Sans Unicode" w:eastAsia="Lucida Sans Unicode"/>
          <w:color w:val="323232"/>
          <w:spacing w:val="55"/>
        </w:rPr>
        <w:t xml:space="preserve"> </w:t>
      </w:r>
      <w:r>
        <w:rPr>
          <w:rFonts w:ascii="Lucida Sans Unicode" w:eastAsia="Lucida Sans Unicode"/>
          <w:color w:val="323232"/>
        </w:rPr>
        <w:t>network</w:t>
      </w:r>
      <w:r>
        <w:rPr>
          <w:rFonts w:ascii="Lucida Sans Unicode" w:eastAsia="Lucida Sans Unicode"/>
          <w:color w:val="323232"/>
          <w:spacing w:val="55"/>
        </w:rPr>
        <w:t xml:space="preserve"> </w:t>
      </w:r>
      <w:r>
        <w:rPr>
          <w:rFonts w:ascii="Lucida Sans Unicode" w:eastAsia="Lucida Sans Unicode"/>
          <w:color w:val="323232"/>
        </w:rPr>
        <w:t xml:space="preserve">sriovnic </w:t>
      </w:r>
      <w:r>
        <w:rPr>
          <w:rFonts w:ascii="Arial" w:eastAsia="Arial"/>
          <w:color w:val="323232"/>
        </w:rPr>
        <w:t xml:space="preserve">vCLI </w:t>
      </w:r>
      <w:r>
        <w:rPr>
          <w:color w:val="323232"/>
        </w:rPr>
        <w:t>命令来检查主机上的虚拟功能配置。</w:t>
      </w:r>
    </w:p>
    <w:p w:rsidR="009146F7" w:rsidRDefault="009146F7">
      <w:pPr>
        <w:pStyle w:val="BodyText"/>
        <w:spacing w:before="1"/>
        <w:rPr>
          <w:sz w:val="17"/>
        </w:rPr>
      </w:pPr>
    </w:p>
    <w:p w:rsidR="009146F7" w:rsidRDefault="0052544B">
      <w:pPr>
        <w:ind w:left="699"/>
        <w:rPr>
          <w:sz w:val="18"/>
        </w:rPr>
      </w:pPr>
      <w:r>
        <w:rPr>
          <w:sz w:val="18"/>
        </w:rPr>
        <w:t>后续步骤</w:t>
      </w:r>
    </w:p>
    <w:p w:rsidR="009146F7" w:rsidRDefault="0052544B">
      <w:pPr>
        <w:pStyle w:val="BodyText"/>
        <w:spacing w:before="172"/>
        <w:ind w:left="699"/>
      </w:pPr>
      <w:r>
        <w:rPr>
          <w:color w:val="323232"/>
        </w:rPr>
        <w:t>通过</w:t>
      </w:r>
      <w:r>
        <w:rPr>
          <w:color w:val="323232"/>
        </w:rPr>
        <w:t xml:space="preserve"> </w:t>
      </w:r>
      <w:r>
        <w:rPr>
          <w:rFonts w:ascii="Arial" w:eastAsia="Arial"/>
          <w:color w:val="323232"/>
        </w:rPr>
        <w:t xml:space="preserve">SR-IOV </w:t>
      </w:r>
      <w:r>
        <w:rPr>
          <w:color w:val="323232"/>
        </w:rPr>
        <w:t>直通网络适配器，将虚拟机与虚拟功能相关联。</w:t>
      </w:r>
    </w:p>
    <w:p w:rsidR="009146F7" w:rsidRDefault="009146F7">
      <w:pPr>
        <w:pStyle w:val="BodyText"/>
        <w:spacing w:before="2"/>
        <w:rPr>
          <w:sz w:val="23"/>
        </w:rPr>
      </w:pPr>
    </w:p>
    <w:p w:rsidR="009146F7" w:rsidRDefault="0052544B">
      <w:pPr>
        <w:pStyle w:val="Heading4"/>
        <w:ind w:left="699"/>
      </w:pPr>
      <w:bookmarkStart w:id="316" w:name="将虚拟功能作为_SR-IOV_直通适配器分配给虚拟机"/>
      <w:bookmarkStart w:id="317" w:name="_bookmark157"/>
      <w:bookmarkEnd w:id="316"/>
      <w:bookmarkEnd w:id="317"/>
      <w:r>
        <w:rPr>
          <w:w w:val="105"/>
        </w:rPr>
        <w:t>将虚拟功能作为</w:t>
      </w:r>
      <w:r>
        <w:rPr>
          <w:w w:val="105"/>
        </w:rPr>
        <w:t xml:space="preserve"> </w:t>
      </w:r>
      <w:r>
        <w:rPr>
          <w:rFonts w:ascii="Arial" w:eastAsia="Arial"/>
          <w:w w:val="105"/>
        </w:rPr>
        <w:t xml:space="preserve">SR-IOV </w:t>
      </w:r>
      <w:r>
        <w:rPr>
          <w:w w:val="105"/>
        </w:rPr>
        <w:t>直通适配器分配给虚拟机</w:t>
      </w:r>
    </w:p>
    <w:p w:rsidR="009146F7" w:rsidRDefault="0052544B">
      <w:pPr>
        <w:pStyle w:val="BodyText"/>
        <w:spacing w:before="133" w:line="285" w:lineRule="auto"/>
        <w:ind w:left="699" w:right="195"/>
      </w:pPr>
      <w:r>
        <w:rPr>
          <w:color w:val="323232"/>
        </w:rPr>
        <w:t>要确保虚拟机和物理网卡能够交换数据，必须将虚拟机与一个或多个虚拟功能关联作为</w:t>
      </w:r>
      <w:r>
        <w:rPr>
          <w:color w:val="323232"/>
        </w:rPr>
        <w:t xml:space="preserve"> </w:t>
      </w:r>
      <w:r>
        <w:rPr>
          <w:rFonts w:ascii="Arial" w:eastAsia="Arial"/>
          <w:color w:val="323232"/>
        </w:rPr>
        <w:t xml:space="preserve">SR-IOV </w:t>
      </w:r>
      <w:r>
        <w:rPr>
          <w:color w:val="323232"/>
        </w:rPr>
        <w:t>直通网络适配器。</w:t>
      </w:r>
    </w:p>
    <w:p w:rsidR="009146F7" w:rsidRDefault="009146F7">
      <w:pPr>
        <w:pStyle w:val="BodyText"/>
        <w:spacing w:before="8"/>
        <w:rPr>
          <w:sz w:val="16"/>
        </w:rPr>
      </w:pPr>
    </w:p>
    <w:p w:rsidR="009146F7" w:rsidRDefault="0052544B">
      <w:pPr>
        <w:ind w:left="699"/>
        <w:rPr>
          <w:sz w:val="18"/>
        </w:rPr>
      </w:pPr>
      <w:r>
        <w:rPr>
          <w:sz w:val="18"/>
        </w:rPr>
        <w:t>前提条件</w:t>
      </w:r>
    </w:p>
    <w:p w:rsidR="009146F7" w:rsidRDefault="0052544B">
      <w:pPr>
        <w:pStyle w:val="BodyText"/>
        <w:tabs>
          <w:tab w:val="left" w:pos="1059"/>
        </w:tabs>
        <w:spacing w:before="172"/>
        <w:ind w:left="699"/>
      </w:pPr>
      <w:r>
        <w:rPr>
          <w:rFonts w:ascii="Arial" w:eastAsia="Arial"/>
          <w:color w:val="323232"/>
          <w:w w:val="115"/>
          <w:position w:val="2"/>
          <w:sz w:val="14"/>
        </w:rPr>
        <w:t>n</w:t>
      </w:r>
      <w:r>
        <w:rPr>
          <w:rFonts w:ascii="Arial" w:eastAsia="Arial"/>
          <w:color w:val="323232"/>
          <w:w w:val="115"/>
          <w:position w:val="2"/>
          <w:sz w:val="14"/>
        </w:rPr>
        <w:tab/>
      </w:r>
      <w:r>
        <w:rPr>
          <w:color w:val="323232"/>
        </w:rPr>
        <w:t>验证主机上是否存在虚拟功能。</w:t>
      </w:r>
    </w:p>
    <w:p w:rsidR="009146F7" w:rsidRDefault="0052544B">
      <w:pPr>
        <w:pStyle w:val="BodyText"/>
        <w:tabs>
          <w:tab w:val="left" w:pos="1059"/>
        </w:tabs>
        <w:spacing w:before="155"/>
        <w:ind w:left="699"/>
      </w:pPr>
      <w:r>
        <w:rPr>
          <w:rFonts w:ascii="Arial" w:eastAsia="Arial" w:hAnsi="Arial"/>
          <w:color w:val="323232"/>
          <w:w w:val="105"/>
          <w:position w:val="2"/>
          <w:sz w:val="14"/>
        </w:rPr>
        <w:t>n</w:t>
      </w:r>
      <w:r>
        <w:rPr>
          <w:rFonts w:ascii="Arial" w:eastAsia="Arial" w:hAnsi="Arial"/>
          <w:color w:val="323232"/>
          <w:w w:val="105"/>
          <w:position w:val="2"/>
          <w:sz w:val="14"/>
        </w:rPr>
        <w:tab/>
      </w:r>
      <w:r>
        <w:rPr>
          <w:color w:val="323232"/>
          <w:w w:val="105"/>
        </w:rPr>
        <w:t>在主机的</w:t>
      </w:r>
      <w:r>
        <w:rPr>
          <w:rFonts w:ascii="等线" w:eastAsia="等线" w:hAnsi="等线" w:hint="eastAsia"/>
          <w:b/>
          <w:color w:val="323232"/>
          <w:w w:val="105"/>
        </w:rPr>
        <w:t>设置</w:t>
      </w:r>
      <w:r>
        <w:rPr>
          <w:color w:val="323232"/>
          <w:w w:val="105"/>
        </w:rPr>
        <w:t>选项卡上的</w:t>
      </w:r>
      <w:r>
        <w:rPr>
          <w:color w:val="323232"/>
          <w:w w:val="105"/>
        </w:rPr>
        <w:t>“</w:t>
      </w:r>
      <w:r>
        <w:rPr>
          <w:rFonts w:ascii="Arial" w:eastAsia="Arial" w:hAnsi="Arial"/>
          <w:color w:val="323232"/>
          <w:w w:val="105"/>
        </w:rPr>
        <w:t>PCI</w:t>
      </w:r>
      <w:r>
        <w:rPr>
          <w:rFonts w:ascii="Arial" w:eastAsia="Arial" w:hAnsi="Arial"/>
          <w:color w:val="323232"/>
          <w:spacing w:val="-20"/>
          <w:w w:val="105"/>
        </w:rPr>
        <w:t xml:space="preserve"> </w:t>
      </w:r>
      <w:r>
        <w:rPr>
          <w:color w:val="323232"/>
          <w:w w:val="105"/>
        </w:rPr>
        <w:t>设备</w:t>
      </w:r>
      <w:r>
        <w:rPr>
          <w:color w:val="323232"/>
          <w:w w:val="105"/>
        </w:rPr>
        <w:t>”</w:t>
      </w:r>
      <w:r>
        <w:rPr>
          <w:color w:val="323232"/>
          <w:w w:val="105"/>
        </w:rPr>
        <w:t>列表中确认虚拟功能的直通网络设备处于活动状态。</w:t>
      </w:r>
    </w:p>
    <w:p w:rsidR="009146F7" w:rsidRDefault="0052544B">
      <w:pPr>
        <w:pStyle w:val="BodyText"/>
        <w:tabs>
          <w:tab w:val="left" w:pos="1059"/>
        </w:tabs>
        <w:spacing w:before="133"/>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6"/>
          <w:w w:val="105"/>
        </w:rPr>
        <w:t>确认虚拟机兼容性为</w:t>
      </w:r>
      <w:r>
        <w:rPr>
          <w:color w:val="323232"/>
          <w:spacing w:val="-6"/>
          <w:w w:val="105"/>
        </w:rPr>
        <w:t xml:space="preserve"> </w:t>
      </w:r>
      <w:r>
        <w:rPr>
          <w:rFonts w:ascii="Arial" w:eastAsia="Arial"/>
          <w:color w:val="323232"/>
          <w:w w:val="105"/>
        </w:rPr>
        <w:t>ESXi</w:t>
      </w:r>
      <w:r>
        <w:rPr>
          <w:rFonts w:ascii="Arial" w:eastAsia="Arial"/>
          <w:color w:val="323232"/>
          <w:spacing w:val="-5"/>
          <w:w w:val="105"/>
        </w:rPr>
        <w:t xml:space="preserve"> </w:t>
      </w:r>
      <w:r>
        <w:rPr>
          <w:rFonts w:ascii="Arial" w:eastAsia="Arial"/>
          <w:color w:val="323232"/>
          <w:w w:val="105"/>
        </w:rPr>
        <w:t>5.5</w:t>
      </w:r>
      <w:r>
        <w:rPr>
          <w:rFonts w:ascii="Arial" w:eastAsia="Arial"/>
          <w:color w:val="323232"/>
          <w:spacing w:val="-5"/>
          <w:w w:val="105"/>
        </w:rPr>
        <w:t xml:space="preserve"> </w:t>
      </w:r>
      <w:r>
        <w:rPr>
          <w:color w:val="323232"/>
          <w:w w:val="105"/>
        </w:rPr>
        <w:t>和更高版本。</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8"/>
          <w:w w:val="105"/>
        </w:rPr>
        <w:t>创建虚拟机时，确认已选择</w:t>
      </w:r>
      <w:r>
        <w:rPr>
          <w:color w:val="323232"/>
          <w:spacing w:val="-8"/>
          <w:w w:val="105"/>
        </w:rPr>
        <w:t xml:space="preserve"> </w:t>
      </w:r>
      <w:r>
        <w:rPr>
          <w:rFonts w:ascii="Arial" w:eastAsia="Arial"/>
          <w:color w:val="323232"/>
          <w:w w:val="105"/>
        </w:rPr>
        <w:t>Red</w:t>
      </w:r>
      <w:r>
        <w:rPr>
          <w:rFonts w:ascii="Arial" w:eastAsia="Arial"/>
          <w:color w:val="323232"/>
          <w:spacing w:val="-38"/>
          <w:w w:val="105"/>
        </w:rPr>
        <w:t xml:space="preserve"> </w:t>
      </w:r>
      <w:r>
        <w:rPr>
          <w:rFonts w:ascii="Arial" w:eastAsia="Arial"/>
          <w:color w:val="323232"/>
          <w:w w:val="105"/>
        </w:rPr>
        <w:t>Hat</w:t>
      </w:r>
      <w:r>
        <w:rPr>
          <w:rFonts w:ascii="Arial" w:eastAsia="Arial"/>
          <w:color w:val="323232"/>
          <w:spacing w:val="-38"/>
          <w:w w:val="105"/>
        </w:rPr>
        <w:t xml:space="preserve"> </w:t>
      </w:r>
      <w:r>
        <w:rPr>
          <w:rFonts w:ascii="Arial" w:eastAsia="Arial"/>
          <w:color w:val="323232"/>
          <w:w w:val="105"/>
        </w:rPr>
        <w:t>Enterprise</w:t>
      </w:r>
      <w:r>
        <w:rPr>
          <w:rFonts w:ascii="Arial" w:eastAsia="Arial"/>
          <w:color w:val="323232"/>
          <w:spacing w:val="-38"/>
          <w:w w:val="105"/>
        </w:rPr>
        <w:t xml:space="preserve"> </w:t>
      </w:r>
      <w:r>
        <w:rPr>
          <w:rFonts w:ascii="Arial" w:eastAsia="Arial"/>
          <w:color w:val="323232"/>
          <w:w w:val="105"/>
        </w:rPr>
        <w:t>Linux</w:t>
      </w:r>
      <w:r>
        <w:rPr>
          <w:rFonts w:ascii="Arial" w:eastAsia="Arial"/>
          <w:color w:val="323232"/>
          <w:spacing w:val="-38"/>
          <w:w w:val="105"/>
        </w:rPr>
        <w:t xml:space="preserve"> </w:t>
      </w:r>
      <w:r>
        <w:rPr>
          <w:rFonts w:ascii="Arial" w:eastAsia="Arial"/>
          <w:color w:val="323232"/>
          <w:w w:val="105"/>
        </w:rPr>
        <w:t>6</w:t>
      </w:r>
      <w:r>
        <w:rPr>
          <w:rFonts w:ascii="Arial" w:eastAsia="Arial"/>
          <w:color w:val="323232"/>
          <w:spacing w:val="-38"/>
          <w:w w:val="105"/>
        </w:rPr>
        <w:t xml:space="preserve"> </w:t>
      </w:r>
      <w:r>
        <w:rPr>
          <w:color w:val="323232"/>
          <w:spacing w:val="-13"/>
          <w:w w:val="105"/>
        </w:rPr>
        <w:t>和更高版本或</w:t>
      </w:r>
      <w:r>
        <w:rPr>
          <w:color w:val="323232"/>
          <w:spacing w:val="-13"/>
          <w:w w:val="105"/>
        </w:rPr>
        <w:t xml:space="preserve"> </w:t>
      </w:r>
      <w:r>
        <w:rPr>
          <w:rFonts w:ascii="Arial" w:eastAsia="Arial"/>
          <w:color w:val="323232"/>
          <w:w w:val="105"/>
        </w:rPr>
        <w:t>Windows</w:t>
      </w:r>
      <w:r>
        <w:rPr>
          <w:rFonts w:ascii="Arial" w:eastAsia="Arial"/>
          <w:color w:val="323232"/>
          <w:spacing w:val="-39"/>
          <w:w w:val="105"/>
        </w:rPr>
        <w:t xml:space="preserve"> </w:t>
      </w:r>
      <w:r>
        <w:rPr>
          <w:color w:val="323232"/>
          <w:spacing w:val="-1"/>
          <w:w w:val="105"/>
        </w:rPr>
        <w:t>作为客户机操作系统。</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92"/>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7"/>
          <w:sz w:val="20"/>
        </w:rPr>
        <w:t xml:space="preserve"> </w:t>
      </w:r>
      <w:r>
        <w:rPr>
          <w:color w:val="323232"/>
          <w:sz w:val="20"/>
        </w:rPr>
        <w:t>中找到虚拟机。</w:t>
      </w:r>
    </w:p>
    <w:p w:rsidR="009146F7" w:rsidRDefault="0052544B">
      <w:pPr>
        <w:pStyle w:val="ListParagraph"/>
        <w:numPr>
          <w:ilvl w:val="1"/>
          <w:numId w:val="92"/>
        </w:numPr>
        <w:tabs>
          <w:tab w:val="left" w:pos="1419"/>
          <w:tab w:val="left" w:pos="1421"/>
        </w:tabs>
        <w:spacing w:before="160"/>
        <w:rPr>
          <w:sz w:val="20"/>
        </w:rPr>
      </w:pPr>
      <w:r>
        <w:rPr>
          <w:color w:val="323232"/>
          <w:sz w:val="20"/>
        </w:rPr>
        <w:t>选择数据中心、文件夹、群集、资源池或主机，然后单击</w:t>
      </w:r>
      <w:r>
        <w:rPr>
          <w:rFonts w:ascii="等线" w:eastAsia="等线" w:hint="eastAsia"/>
          <w:b/>
          <w:color w:val="323232"/>
          <w:sz w:val="20"/>
        </w:rPr>
        <w:t>虚拟机</w:t>
      </w:r>
      <w:r>
        <w:rPr>
          <w:color w:val="323232"/>
          <w:sz w:val="20"/>
        </w:rPr>
        <w:t>选项卡。</w:t>
      </w:r>
    </w:p>
    <w:p w:rsidR="009146F7" w:rsidRDefault="0052544B">
      <w:pPr>
        <w:pStyle w:val="ListParagraph"/>
        <w:numPr>
          <w:ilvl w:val="1"/>
          <w:numId w:val="92"/>
        </w:numPr>
        <w:tabs>
          <w:tab w:val="left" w:pos="1419"/>
          <w:tab w:val="left" w:pos="1421"/>
        </w:tabs>
        <w:rPr>
          <w:sz w:val="20"/>
        </w:rPr>
      </w:pPr>
      <w:r>
        <w:rPr>
          <w:color w:val="323232"/>
          <w:sz w:val="20"/>
        </w:rPr>
        <w:t>单击</w:t>
      </w:r>
      <w:r>
        <w:rPr>
          <w:rFonts w:ascii="等线" w:eastAsia="等线" w:hint="eastAsia"/>
          <w:b/>
          <w:color w:val="323232"/>
          <w:sz w:val="20"/>
        </w:rPr>
        <w:t>虚拟机</w:t>
      </w:r>
      <w:r>
        <w:rPr>
          <w:color w:val="323232"/>
          <w:sz w:val="20"/>
        </w:rPr>
        <w:t>，然后从列表中双击虚拟机。</w:t>
      </w:r>
    </w:p>
    <w:p w:rsidR="009146F7" w:rsidRDefault="0052544B">
      <w:pPr>
        <w:pStyle w:val="ListParagraph"/>
        <w:numPr>
          <w:ilvl w:val="0"/>
          <w:numId w:val="92"/>
        </w:numPr>
        <w:tabs>
          <w:tab w:val="left" w:pos="1059"/>
          <w:tab w:val="left" w:pos="1061"/>
        </w:tabs>
        <w:spacing w:before="127"/>
        <w:rPr>
          <w:sz w:val="20"/>
        </w:rPr>
      </w:pPr>
      <w:r>
        <w:rPr>
          <w:color w:val="323232"/>
          <w:sz w:val="20"/>
        </w:rPr>
        <w:t>关闭虚拟机电源。</w:t>
      </w:r>
    </w:p>
    <w:p w:rsidR="009146F7" w:rsidRDefault="0052544B">
      <w:pPr>
        <w:pStyle w:val="ListParagraph"/>
        <w:numPr>
          <w:ilvl w:val="0"/>
          <w:numId w:val="92"/>
        </w:numPr>
        <w:tabs>
          <w:tab w:val="left" w:pos="1059"/>
          <w:tab w:val="left" w:pos="1061"/>
        </w:tabs>
        <w:spacing w:before="156"/>
        <w:rPr>
          <w:sz w:val="20"/>
        </w:rPr>
      </w:pPr>
      <w:r>
        <w:rPr>
          <w:color w:val="323232"/>
          <w:sz w:val="20"/>
        </w:rPr>
        <w:t>在虚拟机的</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虚拟机硬件</w:t>
      </w:r>
      <w:r>
        <w:rPr>
          <w:color w:val="323232"/>
          <w:sz w:val="20"/>
        </w:rPr>
        <w:t>。</w:t>
      </w:r>
    </w:p>
    <w:p w:rsidR="009146F7" w:rsidRDefault="0052544B">
      <w:pPr>
        <w:pStyle w:val="ListParagraph"/>
        <w:numPr>
          <w:ilvl w:val="0"/>
          <w:numId w:val="92"/>
        </w:numPr>
        <w:tabs>
          <w:tab w:val="left" w:pos="1059"/>
          <w:tab w:val="left" w:pos="1061"/>
        </w:tabs>
        <w:rPr>
          <w:sz w:val="20"/>
        </w:rPr>
      </w:pPr>
      <w:r>
        <w:rPr>
          <w:color w:val="323232"/>
          <w:sz w:val="20"/>
        </w:rPr>
        <w:t>单击</w:t>
      </w:r>
      <w:r>
        <w:rPr>
          <w:rFonts w:ascii="等线" w:eastAsia="等线" w:hint="eastAsia"/>
          <w:b/>
          <w:color w:val="323232"/>
          <w:sz w:val="20"/>
        </w:rPr>
        <w:t>编辑</w:t>
      </w:r>
      <w:r>
        <w:rPr>
          <w:color w:val="323232"/>
          <w:sz w:val="20"/>
        </w:rPr>
        <w:t>，然后在显示设置的对话框中选择</w:t>
      </w:r>
      <w:r>
        <w:rPr>
          <w:rFonts w:ascii="等线" w:eastAsia="等线" w:hint="eastAsia"/>
          <w:b/>
          <w:color w:val="323232"/>
          <w:sz w:val="20"/>
        </w:rPr>
        <w:t>虚拟硬件</w:t>
      </w:r>
      <w:r>
        <w:rPr>
          <w:color w:val="323232"/>
          <w:sz w:val="20"/>
        </w:rPr>
        <w:t>选项卡。</w:t>
      </w:r>
    </w:p>
    <w:p w:rsidR="009146F7" w:rsidRDefault="0052544B">
      <w:pPr>
        <w:pStyle w:val="ListParagraph"/>
        <w:numPr>
          <w:ilvl w:val="0"/>
          <w:numId w:val="92"/>
        </w:numPr>
        <w:tabs>
          <w:tab w:val="left" w:pos="1059"/>
          <w:tab w:val="left" w:pos="1061"/>
        </w:tabs>
        <w:spacing w:before="118"/>
        <w:rPr>
          <w:sz w:val="20"/>
        </w:rPr>
      </w:pPr>
      <w:r>
        <w:rPr>
          <w:color w:val="323232"/>
          <w:sz w:val="20"/>
        </w:rPr>
        <w:t>从</w:t>
      </w:r>
      <w:r>
        <w:rPr>
          <w:rFonts w:ascii="等线" w:eastAsia="等线" w:hint="eastAsia"/>
          <w:b/>
          <w:color w:val="323232"/>
          <w:sz w:val="20"/>
        </w:rPr>
        <w:t>新设备</w:t>
      </w:r>
      <w:r>
        <w:rPr>
          <w:color w:val="323232"/>
          <w:sz w:val="20"/>
        </w:rPr>
        <w:t>下拉菜单中，选择</w:t>
      </w:r>
      <w:r>
        <w:rPr>
          <w:rFonts w:ascii="等线" w:eastAsia="等线" w:hint="eastAsia"/>
          <w:b/>
          <w:color w:val="323232"/>
          <w:sz w:val="20"/>
        </w:rPr>
        <w:t>网络</w:t>
      </w:r>
      <w:r>
        <w:rPr>
          <w:color w:val="323232"/>
          <w:sz w:val="20"/>
        </w:rPr>
        <w:t>，然后单击</w:t>
      </w:r>
      <w:r>
        <w:rPr>
          <w:rFonts w:ascii="等线" w:eastAsia="等线" w:hint="eastAsia"/>
          <w:b/>
          <w:color w:val="323232"/>
          <w:sz w:val="20"/>
        </w:rPr>
        <w:t>添加</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92"/>
        </w:numPr>
        <w:tabs>
          <w:tab w:val="left" w:pos="1059"/>
          <w:tab w:val="left" w:pos="1060"/>
        </w:tabs>
        <w:spacing w:before="86"/>
        <w:rPr>
          <w:sz w:val="20"/>
        </w:rPr>
      </w:pPr>
      <w:r>
        <w:rPr>
          <w:color w:val="323232"/>
          <w:sz w:val="20"/>
        </w:rPr>
        <w:t>展开</w:t>
      </w:r>
      <w:r>
        <w:rPr>
          <w:color w:val="323232"/>
          <w:sz w:val="20"/>
        </w:rPr>
        <w:t>“</w:t>
      </w:r>
      <w:r>
        <w:rPr>
          <w:color w:val="323232"/>
          <w:sz w:val="20"/>
        </w:rPr>
        <w:t>新建网络</w:t>
      </w:r>
      <w:r>
        <w:rPr>
          <w:color w:val="323232"/>
          <w:sz w:val="20"/>
        </w:rPr>
        <w:t>”</w:t>
      </w:r>
      <w:r>
        <w:rPr>
          <w:color w:val="323232"/>
          <w:sz w:val="20"/>
        </w:rPr>
        <w:t>部分并将虚拟机连接到端口组。</w:t>
      </w:r>
    </w:p>
    <w:p w:rsidR="009146F7" w:rsidRDefault="0052544B">
      <w:pPr>
        <w:pStyle w:val="BodyText"/>
        <w:spacing w:before="164"/>
        <w:ind w:left="1060"/>
        <w:rPr>
          <w:rFonts w:ascii="Arial" w:eastAsia="Arial"/>
        </w:rPr>
      </w:pPr>
      <w:r>
        <w:rPr>
          <w:color w:val="323232"/>
        </w:rPr>
        <w:t>虚拟网卡不会为数据流量使用此端口组。此端口组用于提取要应用于数据流量的网络属性（例如</w:t>
      </w:r>
      <w:r>
        <w:rPr>
          <w:color w:val="323232"/>
        </w:rPr>
        <w:t xml:space="preserve"> </w:t>
      </w:r>
      <w:r>
        <w:rPr>
          <w:rFonts w:ascii="Arial" w:eastAsia="Arial"/>
          <w:color w:val="323232"/>
        </w:rPr>
        <w:t>VLAN</w:t>
      </w:r>
    </w:p>
    <w:p w:rsidR="009146F7" w:rsidRDefault="0052544B">
      <w:pPr>
        <w:pStyle w:val="BodyText"/>
        <w:spacing w:before="49"/>
        <w:ind w:left="1060"/>
      </w:pPr>
      <w:r>
        <w:rPr>
          <w:color w:val="323232"/>
        </w:rPr>
        <w:t>标记）。</w:t>
      </w:r>
    </w:p>
    <w:p w:rsidR="009146F7" w:rsidRDefault="0052544B">
      <w:pPr>
        <w:pStyle w:val="ListParagraph"/>
        <w:numPr>
          <w:ilvl w:val="0"/>
          <w:numId w:val="92"/>
        </w:numPr>
        <w:tabs>
          <w:tab w:val="left" w:pos="1059"/>
          <w:tab w:val="left" w:pos="1060"/>
        </w:tabs>
        <w:spacing w:before="155"/>
        <w:rPr>
          <w:sz w:val="20"/>
        </w:rPr>
      </w:pPr>
      <w:r>
        <w:rPr>
          <w:color w:val="323232"/>
          <w:sz w:val="20"/>
        </w:rPr>
        <w:t>在</w:t>
      </w:r>
      <w:r>
        <w:rPr>
          <w:rFonts w:ascii="等线" w:eastAsia="等线" w:hint="eastAsia"/>
          <w:b/>
          <w:color w:val="323232"/>
          <w:sz w:val="20"/>
        </w:rPr>
        <w:t>适配器类型</w:t>
      </w:r>
      <w:r>
        <w:rPr>
          <w:color w:val="323232"/>
          <w:spacing w:val="-5"/>
          <w:sz w:val="20"/>
        </w:rPr>
        <w:t>下拉菜单中，选择</w:t>
      </w:r>
      <w:r>
        <w:rPr>
          <w:color w:val="323232"/>
          <w:spacing w:val="-5"/>
          <w:sz w:val="20"/>
        </w:rPr>
        <w:t xml:space="preserve"> </w:t>
      </w:r>
      <w:r>
        <w:rPr>
          <w:rFonts w:ascii="Arial" w:eastAsia="Arial"/>
          <w:b/>
          <w:color w:val="323232"/>
          <w:sz w:val="20"/>
        </w:rPr>
        <w:t>SR-IOV</w:t>
      </w:r>
      <w:r>
        <w:rPr>
          <w:rFonts w:ascii="Arial" w:eastAsia="Arial"/>
          <w:b/>
          <w:color w:val="323232"/>
          <w:spacing w:val="-1"/>
          <w:sz w:val="20"/>
        </w:rPr>
        <w:t xml:space="preserve"> </w:t>
      </w:r>
      <w:r>
        <w:rPr>
          <w:rFonts w:ascii="等线" w:eastAsia="等线" w:hint="eastAsia"/>
          <w:b/>
          <w:color w:val="323232"/>
          <w:sz w:val="20"/>
        </w:rPr>
        <w:t>直通</w:t>
      </w:r>
      <w:r>
        <w:rPr>
          <w:color w:val="323232"/>
          <w:sz w:val="20"/>
        </w:rPr>
        <w:t>。</w:t>
      </w:r>
    </w:p>
    <w:p w:rsidR="009146F7" w:rsidRDefault="0052544B">
      <w:pPr>
        <w:pStyle w:val="ListParagraph"/>
        <w:numPr>
          <w:ilvl w:val="0"/>
          <w:numId w:val="92"/>
        </w:numPr>
        <w:tabs>
          <w:tab w:val="left" w:pos="1059"/>
          <w:tab w:val="left" w:pos="1060"/>
        </w:tabs>
        <w:spacing w:before="125"/>
        <w:rPr>
          <w:sz w:val="20"/>
        </w:rPr>
      </w:pPr>
      <w:r>
        <w:rPr>
          <w:color w:val="323232"/>
          <w:sz w:val="20"/>
        </w:rPr>
        <w:t>在</w:t>
      </w:r>
      <w:r>
        <w:rPr>
          <w:rFonts w:ascii="等线" w:eastAsia="等线" w:hint="eastAsia"/>
          <w:b/>
          <w:color w:val="323232"/>
          <w:sz w:val="20"/>
        </w:rPr>
        <w:t>物理功能</w:t>
      </w:r>
      <w:r>
        <w:rPr>
          <w:color w:val="323232"/>
          <w:sz w:val="20"/>
        </w:rPr>
        <w:t>下拉菜单中，选择要备份直通虚拟机适配器的物理适配器。</w:t>
      </w:r>
    </w:p>
    <w:p w:rsidR="009146F7" w:rsidRDefault="0052544B">
      <w:pPr>
        <w:pStyle w:val="ListParagraph"/>
        <w:numPr>
          <w:ilvl w:val="0"/>
          <w:numId w:val="92"/>
        </w:numPr>
        <w:tabs>
          <w:tab w:val="left" w:pos="1059"/>
          <w:tab w:val="left" w:pos="1060"/>
        </w:tabs>
        <w:spacing w:before="118"/>
        <w:rPr>
          <w:sz w:val="20"/>
        </w:rPr>
      </w:pPr>
      <w:r>
        <w:rPr>
          <w:color w:val="323232"/>
          <w:spacing w:val="-3"/>
          <w:sz w:val="20"/>
        </w:rPr>
        <w:t>要允许从客户机操作系统更改数据包的</w:t>
      </w:r>
      <w:r>
        <w:rPr>
          <w:color w:val="323232"/>
          <w:spacing w:val="-3"/>
          <w:sz w:val="20"/>
        </w:rPr>
        <w:t xml:space="preserve"> </w:t>
      </w:r>
      <w:r>
        <w:rPr>
          <w:rFonts w:ascii="Arial" w:eastAsia="Arial"/>
          <w:color w:val="323232"/>
          <w:sz w:val="20"/>
        </w:rPr>
        <w:t>MTU</w:t>
      </w:r>
      <w:r>
        <w:rPr>
          <w:color w:val="323232"/>
          <w:sz w:val="20"/>
        </w:rPr>
        <w:t>，请使用</w:t>
      </w:r>
      <w:r>
        <w:rPr>
          <w:rFonts w:ascii="等线" w:eastAsia="等线" w:hint="eastAsia"/>
          <w:b/>
          <w:color w:val="323232"/>
          <w:spacing w:val="-1"/>
          <w:sz w:val="20"/>
        </w:rPr>
        <w:t>客户机操作系统</w:t>
      </w:r>
      <w:r>
        <w:rPr>
          <w:rFonts w:ascii="等线" w:eastAsia="等线" w:hint="eastAsia"/>
          <w:b/>
          <w:color w:val="323232"/>
          <w:spacing w:val="-1"/>
          <w:sz w:val="20"/>
        </w:rPr>
        <w:t xml:space="preserve"> </w:t>
      </w:r>
      <w:r>
        <w:rPr>
          <w:rFonts w:ascii="Arial" w:eastAsia="Arial"/>
          <w:b/>
          <w:color w:val="323232"/>
          <w:sz w:val="20"/>
        </w:rPr>
        <w:t>MTU</w:t>
      </w:r>
      <w:r>
        <w:rPr>
          <w:rFonts w:ascii="Arial" w:eastAsia="Arial"/>
          <w:b/>
          <w:color w:val="323232"/>
          <w:spacing w:val="-1"/>
          <w:sz w:val="20"/>
        </w:rPr>
        <w:t xml:space="preserve"> </w:t>
      </w:r>
      <w:r>
        <w:rPr>
          <w:rFonts w:ascii="等线" w:eastAsia="等线" w:hint="eastAsia"/>
          <w:b/>
          <w:color w:val="323232"/>
          <w:sz w:val="20"/>
        </w:rPr>
        <w:t>更改</w:t>
      </w:r>
      <w:r>
        <w:rPr>
          <w:color w:val="323232"/>
          <w:sz w:val="20"/>
        </w:rPr>
        <w:t>下拉菜单。</w:t>
      </w:r>
    </w:p>
    <w:p w:rsidR="009146F7" w:rsidRDefault="0052544B">
      <w:pPr>
        <w:pStyle w:val="ListParagraph"/>
        <w:numPr>
          <w:ilvl w:val="0"/>
          <w:numId w:val="92"/>
        </w:numPr>
        <w:tabs>
          <w:tab w:val="left" w:pos="1060"/>
        </w:tabs>
        <w:spacing w:before="124"/>
        <w:rPr>
          <w:sz w:val="20"/>
        </w:rPr>
      </w:pPr>
      <w:r>
        <w:rPr>
          <w:color w:val="323232"/>
          <w:sz w:val="20"/>
        </w:rPr>
        <w:t>展开</w:t>
      </w:r>
      <w:r>
        <w:rPr>
          <w:color w:val="323232"/>
          <w:sz w:val="20"/>
        </w:rPr>
        <w:t>“</w:t>
      </w:r>
      <w:r>
        <w:rPr>
          <w:color w:val="323232"/>
          <w:sz w:val="20"/>
        </w:rPr>
        <w:t>内存</w:t>
      </w:r>
      <w:r>
        <w:rPr>
          <w:color w:val="323232"/>
          <w:sz w:val="20"/>
        </w:rPr>
        <w:t>”</w:t>
      </w:r>
      <w:r>
        <w:rPr>
          <w:color w:val="323232"/>
          <w:sz w:val="20"/>
        </w:rPr>
        <w:t>部分，选择</w:t>
      </w:r>
      <w:r>
        <w:rPr>
          <w:rFonts w:ascii="等线" w:eastAsia="等线" w:hAnsi="等线" w:hint="eastAsia"/>
          <w:b/>
          <w:color w:val="323232"/>
          <w:sz w:val="20"/>
        </w:rPr>
        <w:t>预留所有客户机内存</w:t>
      </w:r>
      <w:r>
        <w:rPr>
          <w:rFonts w:ascii="等线" w:eastAsia="等线" w:hAnsi="等线" w:hint="eastAsia"/>
          <w:b/>
          <w:color w:val="323232"/>
          <w:sz w:val="20"/>
        </w:rPr>
        <w:t xml:space="preserve"> </w:t>
      </w:r>
      <w:r>
        <w:rPr>
          <w:rFonts w:ascii="Arial" w:eastAsia="Arial" w:hAnsi="Arial"/>
          <w:b/>
          <w:color w:val="323232"/>
          <w:sz w:val="20"/>
        </w:rPr>
        <w:t>(</w:t>
      </w:r>
      <w:r>
        <w:rPr>
          <w:rFonts w:ascii="等线" w:eastAsia="等线" w:hAnsi="等线" w:hint="eastAsia"/>
          <w:b/>
          <w:color w:val="323232"/>
          <w:sz w:val="20"/>
        </w:rPr>
        <w:t>全部锁定</w:t>
      </w:r>
      <w:r>
        <w:rPr>
          <w:rFonts w:ascii="Arial" w:eastAsia="Arial" w:hAnsi="Arial"/>
          <w:b/>
          <w:color w:val="323232"/>
          <w:sz w:val="20"/>
        </w:rPr>
        <w:t>)</w:t>
      </w:r>
      <w:r>
        <w:rPr>
          <w:color w:val="323232"/>
          <w:sz w:val="20"/>
        </w:rPr>
        <w:t>，然后单击</w:t>
      </w:r>
      <w:r>
        <w:rPr>
          <w:rFonts w:ascii="等线" w:eastAsia="等线" w:hAnsi="等线" w:hint="eastAsia"/>
          <w:b/>
          <w:color w:val="323232"/>
          <w:sz w:val="20"/>
        </w:rPr>
        <w:t>确定</w:t>
      </w:r>
      <w:r>
        <w:rPr>
          <w:color w:val="323232"/>
          <w:sz w:val="20"/>
        </w:rPr>
        <w:t>。</w:t>
      </w:r>
    </w:p>
    <w:p w:rsidR="009146F7" w:rsidRDefault="0052544B">
      <w:pPr>
        <w:pStyle w:val="BodyText"/>
        <w:spacing w:before="133"/>
        <w:ind w:left="1059"/>
        <w:rPr>
          <w:rFonts w:ascii="Arial" w:eastAsia="Arial"/>
        </w:rPr>
      </w:pPr>
      <w:r>
        <w:rPr>
          <w:rFonts w:ascii="Arial" w:eastAsia="Arial"/>
          <w:color w:val="323232"/>
        </w:rPr>
        <w:t xml:space="preserve">I/O </w:t>
      </w:r>
      <w:r>
        <w:rPr>
          <w:color w:val="323232"/>
        </w:rPr>
        <w:t>内存管理单元</w:t>
      </w:r>
      <w:r>
        <w:rPr>
          <w:color w:val="323232"/>
        </w:rPr>
        <w:t xml:space="preserve"> </w:t>
      </w:r>
      <w:r>
        <w:rPr>
          <w:rFonts w:ascii="Arial" w:eastAsia="Arial"/>
          <w:color w:val="323232"/>
        </w:rPr>
        <w:t xml:space="preserve">(IOMMU) </w:t>
      </w:r>
      <w:r>
        <w:rPr>
          <w:color w:val="323232"/>
        </w:rPr>
        <w:t>必须访问所有虚拟机内存，从而使直通设备可以使用直接内存访问</w:t>
      </w:r>
      <w:r>
        <w:rPr>
          <w:color w:val="323232"/>
        </w:rPr>
        <w:t xml:space="preserve"> </w:t>
      </w:r>
      <w:r>
        <w:rPr>
          <w:rFonts w:ascii="Arial" w:eastAsia="Arial"/>
          <w:color w:val="323232"/>
        </w:rPr>
        <w:t>(DMA)</w:t>
      </w:r>
    </w:p>
    <w:p w:rsidR="009146F7" w:rsidRDefault="0052544B">
      <w:pPr>
        <w:pStyle w:val="BodyText"/>
        <w:spacing w:before="49"/>
        <w:ind w:left="1059"/>
      </w:pPr>
      <w:r>
        <w:rPr>
          <w:color w:val="323232"/>
        </w:rPr>
        <w:t>来访问内存。</w:t>
      </w:r>
    </w:p>
    <w:p w:rsidR="009146F7" w:rsidRDefault="0052544B">
      <w:pPr>
        <w:pStyle w:val="ListParagraph"/>
        <w:numPr>
          <w:ilvl w:val="0"/>
          <w:numId w:val="92"/>
        </w:numPr>
        <w:tabs>
          <w:tab w:val="left" w:pos="1060"/>
        </w:tabs>
        <w:spacing w:before="164"/>
        <w:rPr>
          <w:sz w:val="20"/>
        </w:rPr>
      </w:pPr>
      <w:r>
        <w:rPr>
          <w:color w:val="323232"/>
          <w:sz w:val="20"/>
        </w:rPr>
        <w:t>打开虚拟机电源。</w:t>
      </w:r>
    </w:p>
    <w:p w:rsidR="009146F7" w:rsidRDefault="009146F7">
      <w:pPr>
        <w:pStyle w:val="BodyText"/>
        <w:spacing w:before="1"/>
        <w:rPr>
          <w:sz w:val="22"/>
        </w:rPr>
      </w:pPr>
    </w:p>
    <w:p w:rsidR="009146F7" w:rsidRDefault="0052544B">
      <w:pPr>
        <w:pStyle w:val="BodyText"/>
        <w:spacing w:before="1" w:line="285" w:lineRule="auto"/>
        <w:ind w:left="699" w:right="278"/>
      </w:pPr>
      <w:r>
        <w:rPr>
          <w:color w:val="323232"/>
          <w:spacing w:val="-4"/>
        </w:rPr>
        <w:t>打开虚拟机电源时，</w:t>
      </w:r>
      <w:r>
        <w:rPr>
          <w:rFonts w:ascii="Arial" w:eastAsia="Arial"/>
          <w:color w:val="323232"/>
        </w:rPr>
        <w:t xml:space="preserve">ESXi </w:t>
      </w:r>
      <w:r>
        <w:rPr>
          <w:color w:val="323232"/>
          <w:spacing w:val="-6"/>
        </w:rPr>
        <w:t>主机会从物理适配器中选择可用的虚拟功能，并将其映射到</w:t>
      </w:r>
      <w:r>
        <w:rPr>
          <w:color w:val="323232"/>
          <w:spacing w:val="-6"/>
        </w:rPr>
        <w:t xml:space="preserve"> </w:t>
      </w:r>
      <w:r>
        <w:rPr>
          <w:rFonts w:ascii="Arial" w:eastAsia="Arial"/>
          <w:color w:val="323232"/>
        </w:rPr>
        <w:t xml:space="preserve">SR-IOV </w:t>
      </w:r>
      <w:r>
        <w:rPr>
          <w:color w:val="323232"/>
          <w:spacing w:val="-4"/>
        </w:rPr>
        <w:t>直通适配器。主机将根据虚拟机所属的端口组设置来验证虚拟机适配器的所有属性和底层虚拟功能。</w:t>
      </w:r>
    </w:p>
    <w:p w:rsidR="009146F7" w:rsidRDefault="009146F7">
      <w:pPr>
        <w:pStyle w:val="BodyText"/>
        <w:spacing w:before="7"/>
        <w:rPr>
          <w:sz w:val="21"/>
        </w:rPr>
      </w:pPr>
    </w:p>
    <w:p w:rsidR="009146F7" w:rsidRDefault="0052544B">
      <w:pPr>
        <w:pStyle w:val="Heading3"/>
        <w:ind w:left="699"/>
      </w:pPr>
      <w:bookmarkStart w:id="318" w:name="与已启用_SR-IOV_的虚拟机关联的流量网络选项"/>
      <w:bookmarkStart w:id="319" w:name="_bookmark158"/>
      <w:bookmarkEnd w:id="318"/>
      <w:bookmarkEnd w:id="319"/>
      <w:r>
        <w:rPr>
          <w:w w:val="105"/>
        </w:rPr>
        <w:t>与已启用</w:t>
      </w:r>
      <w:r>
        <w:rPr>
          <w:w w:val="105"/>
        </w:rPr>
        <w:t xml:space="preserve"> </w:t>
      </w:r>
      <w:r>
        <w:rPr>
          <w:rFonts w:ascii="Arial" w:eastAsia="Arial"/>
          <w:w w:val="105"/>
        </w:rPr>
        <w:t xml:space="preserve">SR-IOV </w:t>
      </w:r>
      <w:r>
        <w:rPr>
          <w:w w:val="105"/>
        </w:rPr>
        <w:t>的虚拟机关联的流量网络选项</w:t>
      </w:r>
    </w:p>
    <w:p w:rsidR="009146F7" w:rsidRDefault="0052544B">
      <w:pPr>
        <w:pStyle w:val="BodyText"/>
        <w:spacing w:before="130" w:line="285" w:lineRule="auto"/>
        <w:ind w:left="699" w:right="282"/>
      </w:pPr>
      <w:r>
        <w:rPr>
          <w:color w:val="323232"/>
          <w:spacing w:val="-23"/>
        </w:rPr>
        <w:t>在</w:t>
      </w:r>
      <w:r>
        <w:rPr>
          <w:color w:val="323232"/>
          <w:spacing w:val="-23"/>
        </w:rPr>
        <w:t xml:space="preserve"> </w:t>
      </w:r>
      <w:r>
        <w:rPr>
          <w:rFonts w:ascii="Arial" w:eastAsia="Arial"/>
          <w:color w:val="323232"/>
        </w:rPr>
        <w:t xml:space="preserve">vSphere </w:t>
      </w:r>
      <w:r>
        <w:rPr>
          <w:color w:val="323232"/>
          <w:spacing w:val="-5"/>
        </w:rPr>
        <w:t>中，可以在与虚拟功能</w:t>
      </w:r>
      <w:r>
        <w:rPr>
          <w:color w:val="323232"/>
          <w:spacing w:val="-5"/>
        </w:rPr>
        <w:t xml:space="preserve"> </w:t>
      </w:r>
      <w:r>
        <w:rPr>
          <w:rFonts w:ascii="Arial" w:eastAsia="Arial"/>
          <w:color w:val="323232"/>
        </w:rPr>
        <w:t>(VF</w:t>
      </w:r>
      <w:r>
        <w:rPr>
          <w:rFonts w:ascii="Arial" w:eastAsia="Arial"/>
          <w:color w:val="323232"/>
          <w:spacing w:val="-1"/>
        </w:rPr>
        <w:t xml:space="preserve">) </w:t>
      </w:r>
      <w:r>
        <w:rPr>
          <w:color w:val="323232"/>
        </w:rPr>
        <w:t>关联的虚拟机适配器上配置特定的网络功能。根据处理流量的虚拟交换机的类型（标准或分布式）来使用交换机、端口组或端口的设置。</w:t>
      </w:r>
    </w:p>
    <w:p w:rsidR="009146F7" w:rsidRDefault="0052544B">
      <w:pPr>
        <w:pStyle w:val="BodyText"/>
        <w:spacing w:before="101"/>
        <w:ind w:left="700"/>
      </w:pPr>
      <w:r>
        <w:pict>
          <v:shape id="_x0000_s3115" type="#_x0000_t202" style="position:absolute;left:0;text-align:left;margin-left:63pt;margin-top:22.8pt;width:468pt;height:18pt;z-index:251585024;mso-wrap-distance-left:0;mso-wrap-distance-right:0;mso-position-horizontal-relative:page" fillcolor="#ececed" stroked="f">
            <v:textbox inset="0,0,0,0">
              <w:txbxContent>
                <w:p w:rsidR="009146F7" w:rsidRDefault="0052544B">
                  <w:pPr>
                    <w:tabs>
                      <w:tab w:val="left" w:pos="4779"/>
                    </w:tabs>
                    <w:spacing w:before="63"/>
                    <w:ind w:left="100"/>
                    <w:rPr>
                      <w:rFonts w:ascii="等线" w:eastAsia="等线"/>
                      <w:b/>
                      <w:sz w:val="16"/>
                    </w:rPr>
                  </w:pPr>
                  <w:r>
                    <w:rPr>
                      <w:rFonts w:ascii="等线" w:eastAsia="等线" w:hint="eastAsia"/>
                      <w:b/>
                      <w:sz w:val="16"/>
                    </w:rPr>
                    <w:t>网络选项</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3112" style="position:absolute;left:0;text-align:left;margin-left:63pt;margin-top:22pt;width:468pt;height:.8pt;z-index:251587072;mso-position-horizontal-relative:page" coordorigin="1260,440" coordsize="9360,16">
            <v:line id="_x0000_s3114" style="position:absolute" from="1260,448" to="5942,448" strokecolor="#666" strokeweight=".8pt"/>
            <v:line id="_x0000_s3113" style="position:absolute" from="5938,448" to="10620,448" strokecolor="#666" strokeweight=".8pt"/>
            <w10:wrap anchorx="page"/>
          </v:group>
        </w:pict>
      </w:r>
      <w:r>
        <w:t>表</w:t>
      </w:r>
      <w:r>
        <w:t xml:space="preserve"> </w:t>
      </w:r>
      <w:r>
        <w:rPr>
          <w:rFonts w:ascii="Arial" w:eastAsia="Arial" w:hAnsi="Arial"/>
        </w:rPr>
        <w:t>10</w:t>
      </w:r>
      <w:r>
        <w:rPr>
          <w:rFonts w:ascii="Lucida Sans Unicode" w:eastAsia="Lucida Sans Unicode" w:hAnsi="Lucida Sans Unicode"/>
        </w:rPr>
        <w:t>‑</w:t>
      </w:r>
      <w:r>
        <w:rPr>
          <w:rFonts w:ascii="Arial" w:eastAsia="Arial" w:hAnsi="Arial"/>
        </w:rPr>
        <w:t xml:space="preserve">2. </w:t>
      </w:r>
      <w:r>
        <w:t>使用</w:t>
      </w:r>
      <w:r>
        <w:t xml:space="preserve"> </w:t>
      </w:r>
      <w:r>
        <w:rPr>
          <w:rFonts w:ascii="Arial" w:eastAsia="Arial" w:hAnsi="Arial"/>
        </w:rPr>
        <w:t xml:space="preserve">VF </w:t>
      </w:r>
      <w:r>
        <w:t>的虚拟机适配器的网络选项</w:t>
      </w:r>
    </w:p>
    <w:p w:rsidR="009146F7" w:rsidRDefault="0052544B">
      <w:pPr>
        <w:tabs>
          <w:tab w:val="left" w:pos="5479"/>
        </w:tabs>
        <w:spacing w:before="55" w:after="89"/>
        <w:ind w:left="800"/>
        <w:rPr>
          <w:sz w:val="16"/>
        </w:rPr>
      </w:pPr>
      <w:r>
        <w:rPr>
          <w:rFonts w:ascii="Arial" w:eastAsia="Arial"/>
          <w:color w:val="323232"/>
          <w:sz w:val="16"/>
        </w:rPr>
        <w:t>MTU</w:t>
      </w:r>
      <w:r>
        <w:rPr>
          <w:rFonts w:ascii="Arial" w:eastAsia="Arial"/>
          <w:color w:val="323232"/>
          <w:spacing w:val="-1"/>
          <w:sz w:val="16"/>
        </w:rPr>
        <w:t xml:space="preserve"> </w:t>
      </w:r>
      <w:r>
        <w:rPr>
          <w:color w:val="323232"/>
          <w:sz w:val="16"/>
        </w:rPr>
        <w:t>大小</w:t>
      </w:r>
      <w:r>
        <w:rPr>
          <w:color w:val="323232"/>
          <w:sz w:val="16"/>
        </w:rPr>
        <w:tab/>
      </w:r>
      <w:r>
        <w:rPr>
          <w:color w:val="323232"/>
          <w:sz w:val="16"/>
        </w:rPr>
        <w:t>例如，更改</w:t>
      </w:r>
      <w:r>
        <w:rPr>
          <w:color w:val="323232"/>
          <w:spacing w:val="-37"/>
          <w:sz w:val="16"/>
        </w:rPr>
        <w:t xml:space="preserve"> </w:t>
      </w:r>
      <w:r>
        <w:rPr>
          <w:rFonts w:ascii="Arial" w:eastAsia="Arial"/>
          <w:color w:val="323232"/>
          <w:sz w:val="16"/>
        </w:rPr>
        <w:t>MTU</w:t>
      </w:r>
      <w:r>
        <w:rPr>
          <w:rFonts w:ascii="Arial" w:eastAsia="Arial"/>
          <w:color w:val="323232"/>
          <w:spacing w:val="-1"/>
          <w:sz w:val="16"/>
        </w:rPr>
        <w:t xml:space="preserve"> </w:t>
      </w:r>
      <w:r>
        <w:rPr>
          <w:color w:val="323232"/>
          <w:sz w:val="16"/>
        </w:rPr>
        <w:t>的大小以启用巨帧。</w:t>
      </w:r>
    </w:p>
    <w:p w:rsidR="009146F7" w:rsidRDefault="0052544B">
      <w:pPr>
        <w:pStyle w:val="BodyText"/>
        <w:spacing w:line="20" w:lineRule="exact"/>
        <w:ind w:left="697"/>
        <w:rPr>
          <w:sz w:val="2"/>
        </w:rPr>
      </w:pPr>
      <w:r>
        <w:rPr>
          <w:sz w:val="2"/>
        </w:rPr>
      </w:r>
      <w:r>
        <w:rPr>
          <w:sz w:val="2"/>
        </w:rPr>
        <w:pict>
          <v:group id="_x0000_s3109" style="width:468pt;height:.25pt;mso-position-horizontal-relative:char;mso-position-vertical-relative:line" coordsize="9360,5">
            <v:line id="_x0000_s3111" style="position:absolute" from="4682,3" to="0,3" strokecolor="#c5c5c6" strokeweight=".25pt"/>
            <v:line id="_x0000_s3110" style="position:absolute" from="9360,3" to="4678,3" strokecolor="#c5c5c6" strokeweight=".25pt"/>
            <w10:anchorlock/>
          </v:group>
        </w:pict>
      </w:r>
    </w:p>
    <w:p w:rsidR="009146F7" w:rsidRDefault="0052544B">
      <w:pPr>
        <w:tabs>
          <w:tab w:val="left" w:pos="5479"/>
        </w:tabs>
        <w:spacing w:before="56" w:line="264" w:lineRule="auto"/>
        <w:ind w:left="5768" w:right="380" w:hanging="4969"/>
        <w:jc w:val="both"/>
        <w:rPr>
          <w:sz w:val="16"/>
        </w:rPr>
      </w:pPr>
      <w:r>
        <w:rPr>
          <w:rFonts w:ascii="Arial" w:eastAsia="Arial"/>
          <w:color w:val="323232"/>
          <w:w w:val="105"/>
          <w:sz w:val="16"/>
        </w:rPr>
        <w:t>VF</w:t>
      </w:r>
      <w:r>
        <w:rPr>
          <w:rFonts w:ascii="Arial" w:eastAsia="Arial"/>
          <w:color w:val="323232"/>
          <w:spacing w:val="-22"/>
          <w:w w:val="105"/>
          <w:sz w:val="16"/>
        </w:rPr>
        <w:t xml:space="preserve"> </w:t>
      </w:r>
      <w:r>
        <w:rPr>
          <w:color w:val="323232"/>
          <w:w w:val="105"/>
          <w:sz w:val="16"/>
        </w:rPr>
        <w:t>流量的安全策略</w:t>
      </w:r>
      <w:r>
        <w:rPr>
          <w:color w:val="323232"/>
          <w:w w:val="105"/>
          <w:sz w:val="16"/>
        </w:rPr>
        <w:tab/>
      </w:r>
      <w:r>
        <w:rPr>
          <w:rFonts w:ascii="Arial" w:eastAsia="Arial"/>
          <w:color w:val="323232"/>
          <w:w w:val="105"/>
          <w:position w:val="2"/>
          <w:sz w:val="12"/>
        </w:rPr>
        <w:t>n</w:t>
      </w:r>
      <w:r>
        <w:rPr>
          <w:rFonts w:ascii="Arial" w:eastAsia="Arial"/>
          <w:color w:val="323232"/>
          <w:spacing w:val="22"/>
          <w:w w:val="105"/>
          <w:position w:val="2"/>
          <w:sz w:val="12"/>
        </w:rPr>
        <w:t xml:space="preserve"> </w:t>
      </w:r>
      <w:r>
        <w:rPr>
          <w:color w:val="323232"/>
          <w:w w:val="105"/>
          <w:sz w:val="16"/>
        </w:rPr>
        <w:t>如果客户机操作系统更改使用</w:t>
      </w:r>
      <w:r>
        <w:rPr>
          <w:color w:val="323232"/>
          <w:spacing w:val="-64"/>
          <w:w w:val="105"/>
          <w:sz w:val="16"/>
        </w:rPr>
        <w:t xml:space="preserve"> </w:t>
      </w:r>
      <w:r>
        <w:rPr>
          <w:rFonts w:ascii="Arial" w:eastAsia="Arial"/>
          <w:color w:val="323232"/>
          <w:w w:val="105"/>
          <w:sz w:val="16"/>
        </w:rPr>
        <w:t>VF</w:t>
      </w:r>
      <w:r>
        <w:rPr>
          <w:rFonts w:ascii="Arial" w:eastAsia="Arial"/>
          <w:color w:val="323232"/>
          <w:spacing w:val="-27"/>
          <w:w w:val="105"/>
          <w:sz w:val="16"/>
        </w:rPr>
        <w:t xml:space="preserve"> </w:t>
      </w:r>
      <w:r>
        <w:rPr>
          <w:color w:val="323232"/>
          <w:w w:val="105"/>
          <w:sz w:val="16"/>
        </w:rPr>
        <w:t>的虚拟机网络适配器最初</w:t>
      </w:r>
      <w:r>
        <w:rPr>
          <w:color w:val="323232"/>
          <w:sz w:val="16"/>
        </w:rPr>
        <w:t>设置的</w:t>
      </w:r>
      <w:r>
        <w:rPr>
          <w:color w:val="323232"/>
          <w:spacing w:val="-48"/>
          <w:sz w:val="16"/>
        </w:rPr>
        <w:t xml:space="preserve"> </w:t>
      </w:r>
      <w:r>
        <w:rPr>
          <w:rFonts w:ascii="Arial" w:eastAsia="Arial"/>
          <w:color w:val="323232"/>
          <w:sz w:val="16"/>
        </w:rPr>
        <w:t>MAC</w:t>
      </w:r>
      <w:r>
        <w:rPr>
          <w:rFonts w:ascii="Arial" w:eastAsia="Arial"/>
          <w:color w:val="323232"/>
          <w:spacing w:val="-7"/>
          <w:sz w:val="16"/>
        </w:rPr>
        <w:t xml:space="preserve"> </w:t>
      </w:r>
      <w:r>
        <w:rPr>
          <w:color w:val="323232"/>
          <w:sz w:val="16"/>
        </w:rPr>
        <w:t>地</w:t>
      </w:r>
      <w:r>
        <w:rPr>
          <w:color w:val="323232"/>
          <w:spacing w:val="-5"/>
          <w:sz w:val="16"/>
        </w:rPr>
        <w:t>址</w:t>
      </w:r>
      <w:r>
        <w:rPr>
          <w:color w:val="323232"/>
          <w:spacing w:val="-3"/>
          <w:sz w:val="16"/>
        </w:rPr>
        <w:t>，则通过设</w:t>
      </w:r>
      <w:r>
        <w:rPr>
          <w:color w:val="323232"/>
          <w:sz w:val="16"/>
        </w:rPr>
        <w:t>置</w:t>
      </w:r>
      <w:r>
        <w:rPr>
          <w:color w:val="323232"/>
          <w:spacing w:val="-43"/>
          <w:sz w:val="16"/>
        </w:rPr>
        <w:t xml:space="preserve"> </w:t>
      </w:r>
      <w:r>
        <w:rPr>
          <w:rFonts w:ascii="Arial" w:eastAsia="Arial"/>
          <w:b/>
          <w:color w:val="323232"/>
          <w:sz w:val="16"/>
        </w:rPr>
        <w:t>MAC</w:t>
      </w:r>
      <w:r>
        <w:rPr>
          <w:rFonts w:ascii="Arial" w:eastAsia="Arial"/>
          <w:b/>
          <w:color w:val="323232"/>
          <w:spacing w:val="-7"/>
          <w:sz w:val="16"/>
        </w:rPr>
        <w:t xml:space="preserve"> </w:t>
      </w:r>
      <w:r>
        <w:rPr>
          <w:rFonts w:ascii="等线" w:eastAsia="等线" w:hint="eastAsia"/>
          <w:b/>
          <w:color w:val="323232"/>
          <w:spacing w:val="-3"/>
          <w:sz w:val="16"/>
        </w:rPr>
        <w:t>地址更改</w:t>
      </w:r>
      <w:r>
        <w:rPr>
          <w:color w:val="323232"/>
          <w:spacing w:val="-3"/>
          <w:sz w:val="16"/>
        </w:rPr>
        <w:t>选项来接受或</w:t>
      </w:r>
      <w:r>
        <w:rPr>
          <w:color w:val="323232"/>
          <w:w w:val="105"/>
          <w:sz w:val="16"/>
        </w:rPr>
        <w:t>丢弃新地址的入站帧。</w:t>
      </w:r>
    </w:p>
    <w:p w:rsidR="009146F7" w:rsidRDefault="0052544B">
      <w:pPr>
        <w:spacing w:before="52" w:line="285" w:lineRule="auto"/>
        <w:ind w:left="5767" w:right="367" w:hanging="289"/>
        <w:rPr>
          <w:sz w:val="16"/>
        </w:rPr>
      </w:pPr>
      <w:r>
        <w:pict>
          <v:group id="_x0000_s3106" style="position:absolute;left:0;text-align:left;margin-left:63pt;margin-top:29.3pt;width:468pt;height:.25pt;z-index:251586048;mso-wrap-distance-left:0;mso-wrap-distance-right:0;mso-position-horizontal-relative:page" coordorigin="1260,586" coordsize="9360,5">
            <v:line id="_x0000_s3108" style="position:absolute" from="5942,588" to="1260,588" strokecolor="#c5c5c6" strokeweight=".25pt"/>
            <v:line id="_x0000_s3107" style="position:absolute" from="10620,588" to="5938,588" strokecolor="#c5c5c6" strokeweight=".25pt"/>
            <w10:wrap type="topAndBottom" anchorx="page"/>
          </v:group>
        </w:pict>
      </w:r>
      <w:r>
        <w:rPr>
          <w:rFonts w:ascii="Arial" w:eastAsia="Arial"/>
          <w:color w:val="323232"/>
          <w:w w:val="105"/>
          <w:position w:val="2"/>
          <w:sz w:val="12"/>
        </w:rPr>
        <w:t xml:space="preserve">n </w:t>
      </w:r>
      <w:r>
        <w:rPr>
          <w:color w:val="323232"/>
          <w:w w:val="105"/>
          <w:sz w:val="16"/>
        </w:rPr>
        <w:t>为虚拟机网络适配器（包括使用</w:t>
      </w:r>
      <w:r>
        <w:rPr>
          <w:color w:val="323232"/>
          <w:w w:val="105"/>
          <w:sz w:val="16"/>
        </w:rPr>
        <w:t xml:space="preserve"> </w:t>
      </w:r>
      <w:r>
        <w:rPr>
          <w:rFonts w:ascii="Arial" w:eastAsia="Arial"/>
          <w:color w:val="323232"/>
          <w:w w:val="105"/>
          <w:sz w:val="16"/>
        </w:rPr>
        <w:t xml:space="preserve">VF </w:t>
      </w:r>
      <w:r>
        <w:rPr>
          <w:color w:val="323232"/>
          <w:w w:val="105"/>
          <w:sz w:val="16"/>
        </w:rPr>
        <w:t>的适配器）启用全局混</w:t>
      </w:r>
      <w:r>
        <w:rPr>
          <w:color w:val="323232"/>
          <w:w w:val="110"/>
          <w:sz w:val="16"/>
        </w:rPr>
        <w:t>杂模式。</w:t>
      </w:r>
    </w:p>
    <w:p w:rsidR="009146F7" w:rsidRDefault="0052544B">
      <w:pPr>
        <w:tabs>
          <w:tab w:val="left" w:pos="5479"/>
        </w:tabs>
        <w:spacing w:before="41" w:after="50" w:line="285" w:lineRule="auto"/>
        <w:ind w:left="5479" w:right="395" w:hanging="4680"/>
        <w:jc w:val="both"/>
        <w:rPr>
          <w:sz w:val="16"/>
        </w:rPr>
      </w:pPr>
      <w:r>
        <w:rPr>
          <w:rFonts w:ascii="Arial" w:eastAsia="Arial"/>
          <w:color w:val="323232"/>
          <w:sz w:val="16"/>
        </w:rPr>
        <w:t>VLAN</w:t>
      </w:r>
      <w:r>
        <w:rPr>
          <w:rFonts w:ascii="Arial" w:eastAsia="Arial"/>
          <w:color w:val="323232"/>
          <w:spacing w:val="-1"/>
          <w:sz w:val="16"/>
        </w:rPr>
        <w:t xml:space="preserve"> </w:t>
      </w:r>
      <w:r>
        <w:rPr>
          <w:color w:val="323232"/>
          <w:sz w:val="16"/>
        </w:rPr>
        <w:t>标记模式</w:t>
      </w:r>
      <w:r>
        <w:rPr>
          <w:color w:val="323232"/>
          <w:sz w:val="16"/>
        </w:rPr>
        <w:tab/>
      </w:r>
      <w:r>
        <w:rPr>
          <w:color w:val="323232"/>
          <w:sz w:val="16"/>
        </w:rPr>
        <w:t>在标准交换机或</w:t>
      </w:r>
      <w:r>
        <w:rPr>
          <w:color w:val="323232"/>
          <w:spacing w:val="-38"/>
          <w:sz w:val="16"/>
        </w:rPr>
        <w:t xml:space="preserve"> </w:t>
      </w:r>
      <w:r>
        <w:rPr>
          <w:rFonts w:ascii="Arial" w:eastAsia="Arial"/>
          <w:color w:val="323232"/>
          <w:sz w:val="16"/>
        </w:rPr>
        <w:t>Distributed</w:t>
      </w:r>
      <w:r>
        <w:rPr>
          <w:rFonts w:ascii="Arial" w:eastAsia="Arial"/>
          <w:color w:val="323232"/>
          <w:spacing w:val="-3"/>
          <w:sz w:val="16"/>
        </w:rPr>
        <w:t xml:space="preserve"> </w:t>
      </w:r>
      <w:r>
        <w:rPr>
          <w:rFonts w:ascii="Arial" w:eastAsia="Arial"/>
          <w:color w:val="323232"/>
          <w:sz w:val="16"/>
        </w:rPr>
        <w:t>Switch</w:t>
      </w:r>
      <w:r>
        <w:rPr>
          <w:rFonts w:ascii="Arial" w:eastAsia="Arial"/>
          <w:color w:val="323232"/>
          <w:spacing w:val="-2"/>
          <w:sz w:val="16"/>
        </w:rPr>
        <w:t xml:space="preserve"> </w:t>
      </w:r>
      <w:r>
        <w:rPr>
          <w:color w:val="323232"/>
          <w:sz w:val="16"/>
        </w:rPr>
        <w:t>中配置</w:t>
      </w:r>
      <w:r>
        <w:rPr>
          <w:color w:val="323232"/>
          <w:spacing w:val="-38"/>
          <w:sz w:val="16"/>
        </w:rPr>
        <w:t xml:space="preserve"> </w:t>
      </w:r>
      <w:r>
        <w:rPr>
          <w:rFonts w:ascii="Arial" w:eastAsia="Arial"/>
          <w:color w:val="323232"/>
          <w:sz w:val="16"/>
        </w:rPr>
        <w:t>VLAN</w:t>
      </w:r>
      <w:r>
        <w:rPr>
          <w:rFonts w:ascii="Arial" w:eastAsia="Arial"/>
          <w:color w:val="323232"/>
          <w:spacing w:val="-3"/>
          <w:sz w:val="16"/>
        </w:rPr>
        <w:t xml:space="preserve"> </w:t>
      </w:r>
      <w:r>
        <w:rPr>
          <w:color w:val="323232"/>
          <w:sz w:val="16"/>
        </w:rPr>
        <w:t>标记，即，启用</w:t>
      </w:r>
      <w:r>
        <w:rPr>
          <w:color w:val="323232"/>
          <w:spacing w:val="-37"/>
          <w:sz w:val="16"/>
        </w:rPr>
        <w:t xml:space="preserve"> </w:t>
      </w:r>
      <w:r>
        <w:rPr>
          <w:rFonts w:ascii="Arial" w:eastAsia="Arial"/>
          <w:color w:val="323232"/>
          <w:sz w:val="16"/>
        </w:rPr>
        <w:t>VLAN</w:t>
      </w:r>
      <w:r>
        <w:rPr>
          <w:rFonts w:ascii="Arial" w:eastAsia="Arial"/>
          <w:color w:val="323232"/>
          <w:spacing w:val="-2"/>
          <w:sz w:val="16"/>
        </w:rPr>
        <w:t xml:space="preserve"> </w:t>
      </w:r>
      <w:r>
        <w:rPr>
          <w:color w:val="323232"/>
          <w:sz w:val="16"/>
        </w:rPr>
        <w:t>交换机标记</w:t>
      </w:r>
      <w:r>
        <w:rPr>
          <w:color w:val="323232"/>
          <w:spacing w:val="-37"/>
          <w:sz w:val="16"/>
        </w:rPr>
        <w:t xml:space="preserve"> </w:t>
      </w:r>
      <w:r>
        <w:rPr>
          <w:rFonts w:ascii="Arial" w:eastAsia="Arial"/>
          <w:color w:val="323232"/>
          <w:sz w:val="16"/>
        </w:rPr>
        <w:t>(VST)</w:t>
      </w:r>
      <w:r>
        <w:rPr>
          <w:rFonts w:ascii="Arial" w:eastAsia="Arial"/>
          <w:color w:val="323232"/>
          <w:spacing w:val="-1"/>
          <w:sz w:val="16"/>
        </w:rPr>
        <w:t xml:space="preserve"> </w:t>
      </w:r>
      <w:r>
        <w:rPr>
          <w:color w:val="323232"/>
          <w:sz w:val="16"/>
        </w:rPr>
        <w:t>模式；或者使标记的流量访问与</w:t>
      </w:r>
      <w:r>
        <w:rPr>
          <w:color w:val="323232"/>
          <w:spacing w:val="-37"/>
          <w:sz w:val="16"/>
        </w:rPr>
        <w:t xml:space="preserve"> </w:t>
      </w:r>
      <w:r>
        <w:rPr>
          <w:rFonts w:ascii="Arial" w:eastAsia="Arial"/>
          <w:color w:val="323232"/>
          <w:sz w:val="16"/>
        </w:rPr>
        <w:t xml:space="preserve">VF </w:t>
      </w:r>
      <w:r>
        <w:rPr>
          <w:color w:val="323232"/>
          <w:sz w:val="16"/>
        </w:rPr>
        <w:t>关联的虚拟机，即，启用虚拟客户机标记</w:t>
      </w:r>
      <w:r>
        <w:rPr>
          <w:color w:val="323232"/>
          <w:spacing w:val="-36"/>
          <w:sz w:val="16"/>
        </w:rPr>
        <w:t xml:space="preserve"> </w:t>
      </w:r>
      <w:r>
        <w:rPr>
          <w:rFonts w:ascii="Arial" w:eastAsia="Arial"/>
          <w:color w:val="323232"/>
          <w:sz w:val="16"/>
        </w:rPr>
        <w:t>(VGT)</w:t>
      </w:r>
      <w:r>
        <w:rPr>
          <w:color w:val="323232"/>
          <w:sz w:val="16"/>
        </w:rPr>
        <w:t>。</w:t>
      </w:r>
    </w:p>
    <w:p w:rsidR="009146F7" w:rsidRDefault="0052544B">
      <w:pPr>
        <w:pStyle w:val="BodyText"/>
        <w:spacing w:line="20" w:lineRule="exact"/>
        <w:ind w:left="697"/>
        <w:rPr>
          <w:sz w:val="2"/>
        </w:rPr>
      </w:pPr>
      <w:r>
        <w:rPr>
          <w:sz w:val="2"/>
        </w:rPr>
      </w:r>
      <w:r>
        <w:rPr>
          <w:sz w:val="2"/>
        </w:rPr>
        <w:pict>
          <v:group id="_x0000_s3103" style="width:468pt;height:.25pt;mso-position-horizontal-relative:char;mso-position-vertical-relative:line" coordsize="9360,5">
            <v:line id="_x0000_s3105" style="position:absolute" from="4682,2" to="0,2" strokecolor="#c5c5c6" strokeweight=".25pt"/>
            <v:line id="_x0000_s3104" style="position:absolute" from="9360,2" to="4678,2" strokecolor="#c5c5c6" strokeweight=".25pt"/>
            <w10:anchorlock/>
          </v:group>
        </w:pict>
      </w:r>
    </w:p>
    <w:p w:rsidR="009146F7" w:rsidRDefault="009146F7">
      <w:pPr>
        <w:pStyle w:val="BodyText"/>
        <w:spacing w:before="9"/>
        <w:rPr>
          <w:sz w:val="21"/>
        </w:rPr>
      </w:pPr>
    </w:p>
    <w:p w:rsidR="009146F7" w:rsidRDefault="0052544B">
      <w:pPr>
        <w:pStyle w:val="Heading3"/>
        <w:spacing w:before="119"/>
      </w:pPr>
      <w:bookmarkStart w:id="320" w:name="使用_SR-IOV_物理适配器处理虚拟机流量"/>
      <w:bookmarkStart w:id="321" w:name="_bookmark159"/>
      <w:bookmarkEnd w:id="320"/>
      <w:bookmarkEnd w:id="321"/>
      <w:r>
        <w:rPr>
          <w:w w:val="105"/>
        </w:rPr>
        <w:t>使用</w:t>
      </w:r>
      <w:r>
        <w:rPr>
          <w:w w:val="105"/>
        </w:rPr>
        <w:t xml:space="preserve"> </w:t>
      </w:r>
      <w:r>
        <w:rPr>
          <w:rFonts w:ascii="Arial" w:eastAsia="Arial"/>
          <w:w w:val="105"/>
        </w:rPr>
        <w:t xml:space="preserve">SR-IOV </w:t>
      </w:r>
      <w:r>
        <w:rPr>
          <w:w w:val="105"/>
        </w:rPr>
        <w:t>物理适配器处理虚拟机流量</w:t>
      </w:r>
    </w:p>
    <w:p w:rsidR="009146F7" w:rsidRDefault="0052544B">
      <w:pPr>
        <w:pStyle w:val="BodyText"/>
        <w:spacing w:before="130" w:line="285" w:lineRule="auto"/>
        <w:ind w:left="699" w:right="239"/>
      </w:pPr>
      <w:r>
        <w:rPr>
          <w:color w:val="323232"/>
          <w:spacing w:val="-29"/>
        </w:rPr>
        <w:t>在</w:t>
      </w:r>
      <w:r>
        <w:rPr>
          <w:color w:val="323232"/>
          <w:spacing w:val="-29"/>
        </w:rPr>
        <w:t xml:space="preserve"> </w:t>
      </w:r>
      <w:r>
        <w:rPr>
          <w:rFonts w:ascii="Arial" w:eastAsia="Arial"/>
          <w:color w:val="323232"/>
        </w:rPr>
        <w:t xml:space="preserve">vSphere </w:t>
      </w:r>
      <w:r>
        <w:rPr>
          <w:color w:val="323232"/>
          <w:spacing w:val="-6"/>
        </w:rPr>
        <w:t>中，可以将同时支持</w:t>
      </w:r>
      <w:r>
        <w:rPr>
          <w:color w:val="323232"/>
          <w:spacing w:val="-6"/>
        </w:rPr>
        <w:t xml:space="preserve"> </w:t>
      </w:r>
      <w:r>
        <w:rPr>
          <w:rFonts w:ascii="Arial" w:eastAsia="Arial"/>
          <w:color w:val="323232"/>
        </w:rPr>
        <w:t xml:space="preserve">SR-IOV </w:t>
      </w:r>
      <w:r>
        <w:rPr>
          <w:color w:val="323232"/>
          <w:spacing w:val="-6"/>
        </w:rPr>
        <w:t>物理适配器的物理功能</w:t>
      </w:r>
      <w:r>
        <w:rPr>
          <w:color w:val="323232"/>
          <w:spacing w:val="-6"/>
        </w:rPr>
        <w:t xml:space="preserve"> </w:t>
      </w:r>
      <w:r>
        <w:rPr>
          <w:rFonts w:ascii="Arial" w:eastAsia="Arial"/>
          <w:color w:val="323232"/>
        </w:rPr>
        <w:t>(PF</w:t>
      </w:r>
      <w:r>
        <w:rPr>
          <w:rFonts w:ascii="Arial" w:eastAsia="Arial"/>
          <w:color w:val="323232"/>
          <w:spacing w:val="-7"/>
        </w:rPr>
        <w:t xml:space="preserve">) </w:t>
      </w:r>
      <w:r>
        <w:rPr>
          <w:color w:val="323232"/>
          <w:spacing w:val="-10"/>
        </w:rPr>
        <w:t>和虚拟功能</w:t>
      </w:r>
      <w:r>
        <w:rPr>
          <w:color w:val="323232"/>
          <w:spacing w:val="-10"/>
        </w:rPr>
        <w:t xml:space="preserve"> </w:t>
      </w:r>
      <w:r>
        <w:rPr>
          <w:rFonts w:ascii="Arial" w:eastAsia="Arial"/>
          <w:color w:val="323232"/>
        </w:rPr>
        <w:t>(VF</w:t>
      </w:r>
      <w:r>
        <w:rPr>
          <w:rFonts w:ascii="Arial" w:eastAsia="Arial"/>
          <w:color w:val="323232"/>
          <w:spacing w:val="-7"/>
        </w:rPr>
        <w:t xml:space="preserve">) </w:t>
      </w:r>
      <w:r>
        <w:rPr>
          <w:color w:val="323232"/>
        </w:rPr>
        <w:t>配置为处理虚拟机流量。</w:t>
      </w:r>
    </w:p>
    <w:p w:rsidR="009146F7" w:rsidRDefault="0052544B">
      <w:pPr>
        <w:pStyle w:val="BodyText"/>
        <w:spacing w:before="115" w:line="285" w:lineRule="auto"/>
        <w:ind w:left="699" w:right="271"/>
      </w:pPr>
      <w:r>
        <w:rPr>
          <w:rFonts w:ascii="Arial" w:eastAsia="Arial"/>
          <w:color w:val="323232"/>
        </w:rPr>
        <w:t xml:space="preserve">SR-IOV </w:t>
      </w:r>
      <w:r>
        <w:rPr>
          <w:color w:val="323232"/>
          <w:spacing w:val="-9"/>
        </w:rPr>
        <w:t>物理适配器的</w:t>
      </w:r>
      <w:r>
        <w:rPr>
          <w:color w:val="323232"/>
          <w:spacing w:val="-9"/>
        </w:rPr>
        <w:t xml:space="preserve"> </w:t>
      </w:r>
      <w:r>
        <w:rPr>
          <w:rFonts w:ascii="Arial" w:eastAsia="Arial"/>
          <w:color w:val="323232"/>
        </w:rPr>
        <w:t xml:space="preserve">PF </w:t>
      </w:r>
      <w:r>
        <w:rPr>
          <w:color w:val="323232"/>
          <w:spacing w:val="-7"/>
        </w:rPr>
        <w:t>控制虚拟机使用的</w:t>
      </w:r>
      <w:r>
        <w:rPr>
          <w:color w:val="323232"/>
          <w:spacing w:val="-7"/>
        </w:rPr>
        <w:t xml:space="preserve"> </w:t>
      </w:r>
      <w:r>
        <w:rPr>
          <w:rFonts w:ascii="Arial" w:eastAsia="Arial"/>
          <w:color w:val="323232"/>
        </w:rPr>
        <w:t>VF</w:t>
      </w:r>
      <w:r>
        <w:rPr>
          <w:color w:val="323232"/>
          <w:spacing w:val="-4"/>
        </w:rPr>
        <w:t>，并且可以承载流经负责处理启用了</w:t>
      </w:r>
      <w:r>
        <w:rPr>
          <w:color w:val="323232"/>
          <w:spacing w:val="-4"/>
        </w:rPr>
        <w:t xml:space="preserve"> </w:t>
      </w:r>
      <w:r>
        <w:rPr>
          <w:rFonts w:ascii="Arial" w:eastAsia="Arial"/>
          <w:color w:val="323232"/>
        </w:rPr>
        <w:t xml:space="preserve">SR-IOV </w:t>
      </w:r>
      <w:r>
        <w:rPr>
          <w:color w:val="323232"/>
        </w:rPr>
        <w:t>的虚拟机的网</w:t>
      </w:r>
      <w:r>
        <w:rPr>
          <w:color w:val="323232"/>
          <w:spacing w:val="-5"/>
        </w:rPr>
        <w:t>络连接的标准交换机或</w:t>
      </w:r>
      <w:r>
        <w:rPr>
          <w:color w:val="323232"/>
          <w:spacing w:val="-5"/>
        </w:rPr>
        <w:t xml:space="preserve"> </w:t>
      </w:r>
      <w:r>
        <w:rPr>
          <w:rFonts w:ascii="Arial" w:eastAsia="Arial"/>
          <w:color w:val="323232"/>
        </w:rPr>
        <w:t xml:space="preserve">Distributed Switch </w:t>
      </w:r>
      <w:r>
        <w:rPr>
          <w:color w:val="323232"/>
        </w:rPr>
        <w:t>的流量。</w:t>
      </w:r>
    </w:p>
    <w:p w:rsidR="009146F7" w:rsidRDefault="0052544B">
      <w:pPr>
        <w:pStyle w:val="BodyText"/>
        <w:spacing w:before="121"/>
        <w:ind w:left="699"/>
      </w:pPr>
      <w:r>
        <w:rPr>
          <w:rFonts w:ascii="Arial" w:eastAsia="Arial"/>
          <w:color w:val="323232"/>
        </w:rPr>
        <w:t xml:space="preserve">SR-IOV </w:t>
      </w:r>
      <w:r>
        <w:rPr>
          <w:color w:val="323232"/>
        </w:rPr>
        <w:t>物理适配器在不同的模式下运行，具体取决于该适配器是否备份交换机的流量。</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3"/>
        <w:rPr>
          <w:sz w:val="15"/>
        </w:rPr>
      </w:pPr>
    </w:p>
    <w:p w:rsidR="009146F7" w:rsidRDefault="0052544B">
      <w:pPr>
        <w:pStyle w:val="Heading4"/>
        <w:spacing w:before="76"/>
      </w:pPr>
      <w:r>
        <w:t>混合模式</w:t>
      </w:r>
    </w:p>
    <w:p w:rsidR="009146F7" w:rsidRDefault="0052544B">
      <w:pPr>
        <w:pStyle w:val="BodyText"/>
        <w:spacing w:before="125"/>
        <w:ind w:left="700"/>
      </w:pPr>
      <w:r>
        <w:rPr>
          <w:color w:val="323232"/>
        </w:rPr>
        <w:t>物理适配器向连接到交换机的虚拟机提供虚拟功能，并直接处理交换机上来自非</w:t>
      </w:r>
      <w:r>
        <w:rPr>
          <w:color w:val="323232"/>
        </w:rPr>
        <w:t xml:space="preserve"> </w:t>
      </w:r>
      <w:r>
        <w:rPr>
          <w:rFonts w:ascii="Arial" w:eastAsia="Arial"/>
          <w:color w:val="323232"/>
        </w:rPr>
        <w:t xml:space="preserve">SR-IOV </w:t>
      </w:r>
      <w:r>
        <w:rPr>
          <w:color w:val="323232"/>
        </w:rPr>
        <w:t>虚拟机的流量。</w:t>
      </w:r>
    </w:p>
    <w:p w:rsidR="009146F7" w:rsidRDefault="0052544B">
      <w:pPr>
        <w:pStyle w:val="BodyText"/>
        <w:spacing w:before="169" w:line="321" w:lineRule="auto"/>
        <w:ind w:left="699" w:right="278"/>
      </w:pPr>
      <w:r>
        <w:rPr>
          <w:color w:val="323232"/>
          <w:spacing w:val="-5"/>
        </w:rPr>
        <w:t>可以在交换机的拓扑图中检查</w:t>
      </w:r>
      <w:r>
        <w:rPr>
          <w:color w:val="323232"/>
          <w:spacing w:val="-5"/>
        </w:rPr>
        <w:t xml:space="preserve"> </w:t>
      </w:r>
      <w:r>
        <w:rPr>
          <w:rFonts w:ascii="Arial" w:eastAsia="Arial"/>
          <w:color w:val="323232"/>
        </w:rPr>
        <w:t>SR-IOV</w:t>
      </w:r>
      <w:r>
        <w:rPr>
          <w:rFonts w:ascii="Arial" w:eastAsia="Arial"/>
          <w:color w:val="323232"/>
          <w:spacing w:val="-22"/>
        </w:rPr>
        <w:t xml:space="preserve"> </w:t>
      </w:r>
      <w:r>
        <w:rPr>
          <w:color w:val="323232"/>
        </w:rPr>
        <w:t>物理适配器是否处于混合模式。在标准交换机的物理适配器列表中或分布式交换机的上行链路组适配器列表中，混合模式下的</w:t>
      </w:r>
      <w:r>
        <w:rPr>
          <w:color w:val="323232"/>
          <w:spacing w:val="-45"/>
        </w:rPr>
        <w:t xml:space="preserve"> </w:t>
      </w:r>
      <w:r>
        <w:rPr>
          <w:rFonts w:ascii="Arial" w:eastAsia="Arial"/>
          <w:color w:val="323232"/>
        </w:rPr>
        <w:t xml:space="preserve">SR-IOV </w:t>
      </w:r>
      <w:r>
        <w:rPr>
          <w:color w:val="323232"/>
        </w:rPr>
        <w:t>物理适配器将显示</w:t>
      </w:r>
      <w:r>
        <w:rPr>
          <w:color w:val="323232"/>
          <w:spacing w:val="-45"/>
        </w:rPr>
        <w:t xml:space="preserve"> </w:t>
      </w:r>
      <w:r>
        <w:rPr>
          <w:noProof/>
          <w:color w:val="323232"/>
          <w:spacing w:val="-45"/>
          <w:lang w:val="en-US" w:bidi="ar-SA"/>
        </w:rPr>
        <w:drawing>
          <wp:inline distT="0" distB="0" distL="0" distR="0">
            <wp:extent cx="152420" cy="152420"/>
            <wp:effectExtent l="0" t="0" r="0" b="0"/>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89" cstate="print"/>
                    <a:stretch>
                      <a:fillRect/>
                    </a:stretch>
                  </pic:blipFill>
                  <pic:spPr>
                    <a:xfrm>
                      <a:off x="0" y="0"/>
                      <a:ext cx="152420" cy="152420"/>
                    </a:xfrm>
                    <a:prstGeom prst="rect">
                      <a:avLst/>
                    </a:prstGeom>
                  </pic:spPr>
                </pic:pic>
              </a:graphicData>
            </a:graphic>
          </wp:inline>
        </w:drawing>
      </w:r>
      <w:r>
        <w:rPr>
          <w:rFonts w:ascii="Times New Roman" w:eastAsia="Times New Roman"/>
          <w:color w:val="323232"/>
          <w:spacing w:val="5"/>
        </w:rPr>
        <w:t xml:space="preserve"> </w:t>
      </w:r>
      <w:r>
        <w:rPr>
          <w:color w:val="323232"/>
        </w:rPr>
        <w:t>图标。</w:t>
      </w:r>
    </w:p>
    <w:p w:rsidR="009146F7" w:rsidRDefault="0052544B">
      <w:pPr>
        <w:pStyle w:val="Heading4"/>
        <w:spacing w:before="208"/>
        <w:ind w:left="699"/>
      </w:pPr>
      <w:r>
        <w:rPr>
          <w:w w:val="105"/>
        </w:rPr>
        <w:t>仅</w:t>
      </w:r>
      <w:r>
        <w:rPr>
          <w:w w:val="105"/>
        </w:rPr>
        <w:t xml:space="preserve"> </w:t>
      </w:r>
      <w:r>
        <w:rPr>
          <w:rFonts w:ascii="Arial" w:eastAsia="Arial"/>
          <w:w w:val="105"/>
        </w:rPr>
        <w:t xml:space="preserve">SR-IOV </w:t>
      </w:r>
      <w:r>
        <w:rPr>
          <w:w w:val="105"/>
        </w:rPr>
        <w:t>模式</w:t>
      </w:r>
    </w:p>
    <w:p w:rsidR="009146F7" w:rsidRDefault="0052544B">
      <w:pPr>
        <w:pStyle w:val="BodyText"/>
        <w:spacing w:before="134"/>
        <w:ind w:left="699"/>
      </w:pPr>
      <w:r>
        <w:rPr>
          <w:color w:val="323232"/>
        </w:rPr>
        <w:t>物理适配器向连接到虚拟交换机的虚拟机提供虚拟功能，但不备份交换机上来自非</w:t>
      </w:r>
      <w:r>
        <w:rPr>
          <w:color w:val="323232"/>
        </w:rPr>
        <w:t xml:space="preserve"> </w:t>
      </w:r>
      <w:r>
        <w:rPr>
          <w:rFonts w:ascii="Arial" w:eastAsia="Arial"/>
          <w:color w:val="323232"/>
        </w:rPr>
        <w:t xml:space="preserve">SR-IOV </w:t>
      </w:r>
      <w:r>
        <w:rPr>
          <w:color w:val="323232"/>
        </w:rPr>
        <w:t>虚拟机的流量。</w:t>
      </w:r>
    </w:p>
    <w:p w:rsidR="009146F7" w:rsidRDefault="0052544B">
      <w:pPr>
        <w:pStyle w:val="BodyText"/>
        <w:spacing w:before="169" w:line="321" w:lineRule="auto"/>
        <w:ind w:left="700" w:right="278" w:hanging="1"/>
      </w:pPr>
      <w:r>
        <w:rPr>
          <w:color w:val="323232"/>
          <w:spacing w:val="-5"/>
        </w:rPr>
        <w:t>要验证物理适配器是否处于仅</w:t>
      </w:r>
      <w:r>
        <w:rPr>
          <w:color w:val="323232"/>
          <w:spacing w:val="-5"/>
        </w:rPr>
        <w:t xml:space="preserve"> </w:t>
      </w:r>
      <w:r>
        <w:rPr>
          <w:rFonts w:ascii="Arial" w:eastAsia="Arial"/>
          <w:color w:val="323232"/>
        </w:rPr>
        <w:t>SR-IOV</w:t>
      </w:r>
      <w:r>
        <w:rPr>
          <w:rFonts w:ascii="Arial" w:eastAsia="Arial"/>
          <w:color w:val="323232"/>
          <w:spacing w:val="-20"/>
        </w:rPr>
        <w:t xml:space="preserve"> </w:t>
      </w:r>
      <w:r>
        <w:rPr>
          <w:color w:val="323232"/>
          <w:spacing w:val="-1"/>
        </w:rPr>
        <w:t>模式，请检查交换机的拓扑图。在此模式下，物理适配器位于名为外部</w:t>
      </w:r>
      <w:r>
        <w:rPr>
          <w:color w:val="323232"/>
          <w:spacing w:val="-45"/>
        </w:rPr>
        <w:t xml:space="preserve"> </w:t>
      </w:r>
      <w:r>
        <w:rPr>
          <w:rFonts w:ascii="Arial" w:eastAsia="Arial"/>
          <w:color w:val="323232"/>
        </w:rPr>
        <w:t xml:space="preserve">SR-IOV </w:t>
      </w:r>
      <w:r>
        <w:rPr>
          <w:color w:val="323232"/>
        </w:rPr>
        <w:t>适配器的单独列表中，并显示</w:t>
      </w:r>
      <w:r>
        <w:rPr>
          <w:color w:val="323232"/>
          <w:spacing w:val="-45"/>
        </w:rPr>
        <w:t xml:space="preserve"> </w:t>
      </w:r>
      <w:r>
        <w:rPr>
          <w:noProof/>
          <w:color w:val="323232"/>
          <w:spacing w:val="-45"/>
          <w:lang w:val="en-US" w:bidi="ar-SA"/>
        </w:rPr>
        <w:drawing>
          <wp:inline distT="0" distB="0" distL="0" distR="0">
            <wp:extent cx="133368" cy="133368"/>
            <wp:effectExtent l="0" t="0" r="0" b="0"/>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90" cstate="print"/>
                    <a:stretch>
                      <a:fillRect/>
                    </a:stretch>
                  </pic:blipFill>
                  <pic:spPr>
                    <a:xfrm>
                      <a:off x="0" y="0"/>
                      <a:ext cx="133368" cy="133368"/>
                    </a:xfrm>
                    <a:prstGeom prst="rect">
                      <a:avLst/>
                    </a:prstGeom>
                  </pic:spPr>
                </pic:pic>
              </a:graphicData>
            </a:graphic>
          </wp:inline>
        </w:drawing>
      </w:r>
      <w:r>
        <w:rPr>
          <w:rFonts w:ascii="Times New Roman" w:eastAsia="Times New Roman"/>
          <w:color w:val="323232"/>
          <w:spacing w:val="5"/>
        </w:rPr>
        <w:t xml:space="preserve"> </w:t>
      </w:r>
      <w:r>
        <w:rPr>
          <w:color w:val="323232"/>
        </w:rPr>
        <w:t>图标。</w:t>
      </w:r>
    </w:p>
    <w:p w:rsidR="009146F7" w:rsidRDefault="0052544B">
      <w:pPr>
        <w:pStyle w:val="Heading4"/>
        <w:spacing w:before="208"/>
      </w:pPr>
      <w:r>
        <w:rPr>
          <w:spacing w:val="-67"/>
          <w:w w:val="170"/>
        </w:rPr>
        <w:t xml:space="preserve">" </w:t>
      </w:r>
      <w:r>
        <w:rPr>
          <w:rFonts w:ascii="Arial" w:eastAsia="Arial"/>
          <w:w w:val="115"/>
        </w:rPr>
        <w:t xml:space="preserve">SR-IOV </w:t>
      </w:r>
      <w:r>
        <w:rPr>
          <w:w w:val="115"/>
        </w:rPr>
        <w:t>模式</w:t>
      </w:r>
    </w:p>
    <w:p w:rsidR="009146F7" w:rsidRDefault="0052544B">
      <w:pPr>
        <w:pStyle w:val="BodyText"/>
        <w:spacing w:before="134"/>
        <w:ind w:left="699"/>
      </w:pPr>
      <w:r>
        <w:rPr>
          <w:color w:val="323232"/>
        </w:rPr>
        <w:t>物理适配器不用于与</w:t>
      </w:r>
      <w:r>
        <w:rPr>
          <w:color w:val="323232"/>
        </w:rPr>
        <w:t xml:space="preserve"> </w:t>
      </w:r>
      <w:r>
        <w:rPr>
          <w:rFonts w:ascii="Arial" w:eastAsia="Arial"/>
          <w:color w:val="323232"/>
        </w:rPr>
        <w:t xml:space="preserve">VF </w:t>
      </w:r>
      <w:r>
        <w:rPr>
          <w:color w:val="323232"/>
        </w:rPr>
        <w:t>感知虚拟机有关的流量。仅负责处理来自非</w:t>
      </w:r>
      <w:r>
        <w:rPr>
          <w:color w:val="323232"/>
        </w:rPr>
        <w:t xml:space="preserve"> </w:t>
      </w:r>
      <w:r>
        <w:rPr>
          <w:rFonts w:ascii="Arial" w:eastAsia="Arial"/>
          <w:color w:val="323232"/>
        </w:rPr>
        <w:t xml:space="preserve">SR-IOV </w:t>
      </w:r>
      <w:r>
        <w:rPr>
          <w:color w:val="323232"/>
        </w:rPr>
        <w:t>虚拟机的流量。</w:t>
      </w:r>
    </w:p>
    <w:p w:rsidR="009146F7" w:rsidRDefault="009146F7">
      <w:pPr>
        <w:pStyle w:val="BodyText"/>
        <w:spacing w:before="9"/>
        <w:rPr>
          <w:sz w:val="25"/>
        </w:rPr>
      </w:pPr>
    </w:p>
    <w:p w:rsidR="009146F7" w:rsidRDefault="0052544B">
      <w:pPr>
        <w:pStyle w:val="Heading3"/>
        <w:spacing w:before="1"/>
        <w:ind w:left="699"/>
        <w:rPr>
          <w:rFonts w:ascii="Arial" w:eastAsia="Arial"/>
        </w:rPr>
      </w:pPr>
      <w:bookmarkStart w:id="322" w:name="使用主机配置文件或_ESXCLI_命令启用_SR-IOV"/>
      <w:bookmarkStart w:id="323" w:name="_bookmark160"/>
      <w:bookmarkEnd w:id="322"/>
      <w:bookmarkEnd w:id="323"/>
      <w:r>
        <w:rPr>
          <w:w w:val="105"/>
        </w:rPr>
        <w:t>使用主机配置文件或</w:t>
      </w:r>
      <w:r>
        <w:rPr>
          <w:w w:val="105"/>
        </w:rPr>
        <w:t xml:space="preserve"> </w:t>
      </w:r>
      <w:r>
        <w:rPr>
          <w:rFonts w:ascii="Arial" w:eastAsia="Arial"/>
          <w:w w:val="105"/>
        </w:rPr>
        <w:t xml:space="preserve">ESXCLI </w:t>
      </w:r>
      <w:r>
        <w:rPr>
          <w:w w:val="105"/>
        </w:rPr>
        <w:t>命令启用</w:t>
      </w:r>
      <w:r>
        <w:rPr>
          <w:w w:val="105"/>
        </w:rPr>
        <w:t xml:space="preserve"> </w:t>
      </w:r>
      <w:r>
        <w:rPr>
          <w:rFonts w:ascii="Arial" w:eastAsia="Arial"/>
          <w:w w:val="105"/>
        </w:rPr>
        <w:t>SR-IOV</w:t>
      </w:r>
    </w:p>
    <w:p w:rsidR="009146F7" w:rsidRDefault="0052544B">
      <w:pPr>
        <w:pStyle w:val="BodyText"/>
        <w:spacing w:before="130" w:line="285" w:lineRule="auto"/>
        <w:ind w:left="699" w:right="278" w:hanging="1"/>
      </w:pPr>
      <w:r>
        <w:rPr>
          <w:color w:val="323232"/>
          <w:spacing w:val="-11"/>
        </w:rPr>
        <w:t>可以使用</w:t>
      </w:r>
      <w:r>
        <w:rPr>
          <w:color w:val="323232"/>
          <w:spacing w:val="-11"/>
        </w:rPr>
        <w:t xml:space="preserve"> </w:t>
      </w:r>
      <w:r>
        <w:rPr>
          <w:rFonts w:ascii="Arial" w:eastAsia="Arial"/>
          <w:color w:val="323232"/>
        </w:rPr>
        <w:t xml:space="preserve">ESXCLI </w:t>
      </w:r>
      <w:r>
        <w:rPr>
          <w:color w:val="323232"/>
          <w:spacing w:val="-14"/>
        </w:rPr>
        <w:t>命令在</w:t>
      </w:r>
      <w:r>
        <w:rPr>
          <w:color w:val="323232"/>
          <w:spacing w:val="-14"/>
        </w:rPr>
        <w:t xml:space="preserve"> </w:t>
      </w:r>
      <w:r>
        <w:rPr>
          <w:rFonts w:ascii="Arial" w:eastAsia="Arial"/>
          <w:color w:val="323232"/>
        </w:rPr>
        <w:t xml:space="preserve">ESXi </w:t>
      </w:r>
      <w:r>
        <w:rPr>
          <w:color w:val="323232"/>
          <w:spacing w:val="-1"/>
        </w:rPr>
        <w:t>主机上配置虚拟功能，或者使</w:t>
      </w:r>
      <w:r>
        <w:rPr>
          <w:color w:val="323232"/>
          <w:spacing w:val="-1"/>
        </w:rPr>
        <w:t>用主机配置文件同时设置多个主机或设置无状态的主机。</w:t>
      </w:r>
    </w:p>
    <w:p w:rsidR="009146F7" w:rsidRDefault="009146F7">
      <w:pPr>
        <w:pStyle w:val="BodyText"/>
        <w:spacing w:before="12"/>
        <w:rPr>
          <w:sz w:val="18"/>
        </w:rPr>
      </w:pPr>
    </w:p>
    <w:p w:rsidR="009146F7" w:rsidRDefault="0052544B">
      <w:pPr>
        <w:pStyle w:val="Heading4"/>
        <w:ind w:left="699"/>
        <w:rPr>
          <w:rFonts w:ascii="Arial" w:eastAsia="Arial"/>
        </w:rPr>
      </w:pPr>
      <w:bookmarkStart w:id="324" w:name="在主机配置文件中启用_SR-IOV"/>
      <w:bookmarkEnd w:id="324"/>
      <w:r>
        <w:rPr>
          <w:w w:val="105"/>
        </w:rPr>
        <w:t>在主机配置文件中启用</w:t>
      </w:r>
      <w:r>
        <w:rPr>
          <w:w w:val="105"/>
        </w:rPr>
        <w:t xml:space="preserve"> </w:t>
      </w:r>
      <w:r>
        <w:rPr>
          <w:rFonts w:ascii="Arial" w:eastAsia="Arial"/>
          <w:w w:val="105"/>
        </w:rPr>
        <w:t>SR-IOV</w:t>
      </w:r>
    </w:p>
    <w:p w:rsidR="009146F7" w:rsidRDefault="0052544B">
      <w:pPr>
        <w:pStyle w:val="BodyText"/>
        <w:spacing w:before="134" w:line="285" w:lineRule="auto"/>
        <w:ind w:left="699" w:right="196" w:hanging="1"/>
      </w:pPr>
      <w:r>
        <w:rPr>
          <w:color w:val="323232"/>
        </w:rPr>
        <w:t>对于多台主机或无状态主机，可使用主机配置文件来配置物理网卡的虚拟功能，并使用</w:t>
      </w:r>
      <w:r>
        <w:rPr>
          <w:color w:val="323232"/>
        </w:rPr>
        <w:t xml:space="preserve"> </w:t>
      </w:r>
      <w:r>
        <w:rPr>
          <w:rFonts w:ascii="Arial" w:eastAsia="Arial"/>
          <w:color w:val="323232"/>
        </w:rPr>
        <w:t xml:space="preserve">Auto Deploy </w:t>
      </w:r>
      <w:r>
        <w:rPr>
          <w:color w:val="323232"/>
        </w:rPr>
        <w:t>在主机上应用配置文件。</w:t>
      </w:r>
    </w:p>
    <w:p w:rsidR="009146F7" w:rsidRDefault="0052544B">
      <w:pPr>
        <w:pStyle w:val="BodyText"/>
        <w:spacing w:before="115" w:line="285" w:lineRule="auto"/>
        <w:ind w:left="699" w:right="281"/>
      </w:pPr>
      <w:r>
        <w:rPr>
          <w:color w:val="323232"/>
          <w:spacing w:val="-12"/>
        </w:rPr>
        <w:t>有关将</w:t>
      </w:r>
      <w:r>
        <w:rPr>
          <w:color w:val="323232"/>
          <w:spacing w:val="-12"/>
        </w:rPr>
        <w:t xml:space="preserve"> </w:t>
      </w:r>
      <w:r>
        <w:rPr>
          <w:rFonts w:ascii="Arial" w:eastAsia="Arial"/>
          <w:color w:val="323232"/>
        </w:rPr>
        <w:t xml:space="preserve">Auto Deploy </w:t>
      </w:r>
      <w:r>
        <w:rPr>
          <w:color w:val="323232"/>
          <w:spacing w:val="-4"/>
        </w:rPr>
        <w:t>与主机配置文件结合使用来运行</w:t>
      </w:r>
      <w:r>
        <w:rPr>
          <w:color w:val="323232"/>
          <w:spacing w:val="-4"/>
        </w:rPr>
        <w:t xml:space="preserve"> </w:t>
      </w:r>
      <w:r>
        <w:rPr>
          <w:rFonts w:ascii="Arial" w:eastAsia="Arial"/>
          <w:color w:val="323232"/>
        </w:rPr>
        <w:t xml:space="preserve">ESXi </w:t>
      </w:r>
      <w:r>
        <w:rPr>
          <w:color w:val="323232"/>
        </w:rPr>
        <w:t>的信息，请参见《</w:t>
      </w:r>
      <w:r>
        <w:rPr>
          <w:rFonts w:ascii="Arial" w:eastAsia="Arial"/>
          <w:color w:val="323232"/>
        </w:rPr>
        <w:t xml:space="preserve">vCenter Server </w:t>
      </w:r>
      <w:r>
        <w:rPr>
          <w:color w:val="323232"/>
        </w:rPr>
        <w:t>安装和设置》文档。</w:t>
      </w:r>
    </w:p>
    <w:p w:rsidR="009146F7" w:rsidRDefault="0052544B">
      <w:pPr>
        <w:pStyle w:val="BodyText"/>
        <w:spacing w:before="96" w:line="249" w:lineRule="auto"/>
        <w:ind w:left="699" w:right="276" w:hanging="1"/>
        <w:jc w:val="both"/>
      </w:pPr>
      <w:r>
        <w:rPr>
          <w:color w:val="323232"/>
          <w:spacing w:val="-8"/>
        </w:rPr>
        <w:t>根据驱动程序文档，还可以通过使用虚拟功能的网卡驱动程序参数中的</w:t>
      </w:r>
      <w:r>
        <w:rPr>
          <w:rFonts w:ascii="Lucida Sans Unicode" w:eastAsia="Lucida Sans Unicode"/>
          <w:color w:val="323232"/>
        </w:rPr>
        <w:t xml:space="preserve">esxcli system module parameters set </w:t>
      </w:r>
      <w:r>
        <w:rPr>
          <w:rFonts w:ascii="Arial" w:eastAsia="Arial"/>
          <w:color w:val="323232"/>
        </w:rPr>
        <w:t xml:space="preserve">vCLI </w:t>
      </w:r>
      <w:r>
        <w:rPr>
          <w:color w:val="323232"/>
          <w:spacing w:val="-5"/>
        </w:rPr>
        <w:t>命令来启用主机上的</w:t>
      </w:r>
      <w:r>
        <w:rPr>
          <w:color w:val="323232"/>
          <w:spacing w:val="-5"/>
        </w:rPr>
        <w:t xml:space="preserve"> </w:t>
      </w:r>
      <w:r>
        <w:rPr>
          <w:rFonts w:ascii="Arial" w:eastAsia="Arial"/>
          <w:color w:val="323232"/>
        </w:rPr>
        <w:t xml:space="preserve">SR-IOV </w:t>
      </w:r>
      <w:r>
        <w:rPr>
          <w:color w:val="323232"/>
          <w:spacing w:val="-8"/>
        </w:rPr>
        <w:t>虚拟功能。有关使用</w:t>
      </w:r>
      <w:r>
        <w:rPr>
          <w:color w:val="323232"/>
          <w:spacing w:val="-8"/>
        </w:rPr>
        <w:t xml:space="preserve"> </w:t>
      </w:r>
      <w:r>
        <w:rPr>
          <w:rFonts w:ascii="Arial" w:eastAsia="Arial"/>
          <w:color w:val="323232"/>
        </w:rPr>
        <w:t xml:space="preserve">vCLI </w:t>
      </w:r>
      <w:r>
        <w:rPr>
          <w:color w:val="323232"/>
          <w:spacing w:val="-1"/>
        </w:rPr>
        <w:t>命令的详细信息，请参见《</w:t>
      </w:r>
      <w:r>
        <w:rPr>
          <w:rFonts w:ascii="Arial" w:eastAsia="Arial"/>
          <w:color w:val="323232"/>
        </w:rPr>
        <w:t xml:space="preserve">vSphere </w:t>
      </w:r>
      <w:r>
        <w:rPr>
          <w:color w:val="323232"/>
        </w:rPr>
        <w:t>命令行界面文档》。</w:t>
      </w:r>
    </w:p>
    <w:p w:rsidR="009146F7" w:rsidRDefault="009146F7">
      <w:pPr>
        <w:pStyle w:val="BodyText"/>
        <w:spacing w:before="12"/>
        <w:rPr>
          <w:sz w:val="19"/>
        </w:rPr>
      </w:pPr>
    </w:p>
    <w:p w:rsidR="009146F7" w:rsidRDefault="0052544B">
      <w:pPr>
        <w:ind w:left="700"/>
        <w:rPr>
          <w:sz w:val="18"/>
        </w:rPr>
      </w:pPr>
      <w:r>
        <w:rPr>
          <w:sz w:val="18"/>
        </w:rPr>
        <w:t>前提条件</w:t>
      </w:r>
    </w:p>
    <w:p w:rsidR="009146F7" w:rsidRDefault="0052544B">
      <w:pPr>
        <w:pStyle w:val="BodyText"/>
        <w:tabs>
          <w:tab w:val="left" w:pos="1059"/>
        </w:tabs>
        <w:spacing w:before="172"/>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5"/>
          <w:w w:val="105"/>
        </w:rPr>
        <w:t>验证您的环境配置是否支持</w:t>
      </w:r>
      <w:r>
        <w:rPr>
          <w:color w:val="323232"/>
          <w:spacing w:val="-5"/>
          <w:w w:val="105"/>
        </w:rPr>
        <w:t xml:space="preserve"> </w:t>
      </w:r>
      <w:r>
        <w:rPr>
          <w:rFonts w:ascii="Arial" w:eastAsia="Arial"/>
          <w:color w:val="323232"/>
          <w:w w:val="105"/>
        </w:rPr>
        <w:t>SR-IOV</w:t>
      </w:r>
      <w:r>
        <w:rPr>
          <w:color w:val="323232"/>
          <w:spacing w:val="-11"/>
          <w:w w:val="105"/>
        </w:rPr>
        <w:t>。请参见</w:t>
      </w:r>
      <w:r>
        <w:rPr>
          <w:color w:val="323232"/>
          <w:spacing w:val="-11"/>
          <w:w w:val="105"/>
        </w:rPr>
        <w:t xml:space="preserve"> </w:t>
      </w:r>
      <w:hyperlink w:anchor="_bookmark151" w:history="1">
        <w:r>
          <w:rPr>
            <w:rFonts w:ascii="Arial" w:eastAsia="Arial"/>
            <w:color w:val="0096D3"/>
            <w:w w:val="105"/>
          </w:rPr>
          <w:t>SR-IOV</w:t>
        </w:r>
        <w:r>
          <w:rPr>
            <w:rFonts w:ascii="Arial" w:eastAsia="Arial"/>
            <w:color w:val="0096D3"/>
            <w:spacing w:val="-8"/>
            <w:w w:val="105"/>
          </w:rPr>
          <w:t xml:space="preserve"> </w:t>
        </w:r>
        <w:r>
          <w:rPr>
            <w:color w:val="0096D3"/>
            <w:w w:val="105"/>
          </w:rPr>
          <w:t>支持</w:t>
        </w:r>
      </w:hyperlink>
      <w:r>
        <w:rPr>
          <w:color w:val="323232"/>
          <w:w w:val="105"/>
        </w:rPr>
        <w:t>。</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3"/>
          <w:w w:val="105"/>
        </w:rPr>
        <w:t>基于支持</w:t>
      </w:r>
      <w:r>
        <w:rPr>
          <w:color w:val="323232"/>
          <w:spacing w:val="-13"/>
          <w:w w:val="105"/>
        </w:rPr>
        <w:t xml:space="preserve"> </w:t>
      </w:r>
      <w:r>
        <w:rPr>
          <w:rFonts w:ascii="Arial" w:eastAsia="Arial"/>
          <w:color w:val="323232"/>
          <w:w w:val="105"/>
        </w:rPr>
        <w:t>SR-IOV</w:t>
      </w:r>
      <w:r>
        <w:rPr>
          <w:rFonts w:ascii="Arial" w:eastAsia="Arial"/>
          <w:color w:val="323232"/>
          <w:spacing w:val="-16"/>
          <w:w w:val="105"/>
        </w:rPr>
        <w:t xml:space="preserve"> </w:t>
      </w:r>
      <w:r>
        <w:rPr>
          <w:color w:val="323232"/>
          <w:w w:val="105"/>
        </w:rPr>
        <w:t>的主机，创建主机配置文件。请参见《</w:t>
      </w:r>
      <w:r>
        <w:rPr>
          <w:rFonts w:ascii="Arial" w:eastAsia="Arial"/>
          <w:color w:val="323232"/>
          <w:w w:val="105"/>
        </w:rPr>
        <w:t>vSphere</w:t>
      </w:r>
      <w:r>
        <w:rPr>
          <w:rFonts w:ascii="Arial" w:eastAsia="Arial"/>
          <w:color w:val="323232"/>
          <w:spacing w:val="-17"/>
          <w:w w:val="105"/>
        </w:rPr>
        <w:t xml:space="preserve"> </w:t>
      </w:r>
      <w:r>
        <w:rPr>
          <w:color w:val="323232"/>
          <w:w w:val="105"/>
        </w:rPr>
        <w:t>主机配置文件》文档。</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91"/>
        </w:numPr>
        <w:tabs>
          <w:tab w:val="left" w:pos="1059"/>
          <w:tab w:val="left" w:pos="1061"/>
        </w:tabs>
        <w:spacing w:before="164"/>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主页中，单击</w:t>
      </w:r>
      <w:r>
        <w:rPr>
          <w:rFonts w:ascii="等线" w:eastAsia="等线" w:hint="eastAsia"/>
          <w:b/>
          <w:color w:val="323232"/>
          <w:sz w:val="20"/>
        </w:rPr>
        <w:t>主机配置文件</w:t>
      </w:r>
      <w:r>
        <w:rPr>
          <w:color w:val="323232"/>
          <w:sz w:val="20"/>
        </w:rPr>
        <w:t>。</w:t>
      </w:r>
    </w:p>
    <w:p w:rsidR="009146F7" w:rsidRDefault="0052544B">
      <w:pPr>
        <w:pStyle w:val="ListParagraph"/>
        <w:numPr>
          <w:ilvl w:val="0"/>
          <w:numId w:val="91"/>
        </w:numPr>
        <w:tabs>
          <w:tab w:val="left" w:pos="1059"/>
          <w:tab w:val="left" w:pos="1061"/>
        </w:tabs>
        <w:spacing w:before="124"/>
        <w:rPr>
          <w:sz w:val="20"/>
        </w:rPr>
      </w:pPr>
      <w:r>
        <w:rPr>
          <w:color w:val="323232"/>
          <w:sz w:val="20"/>
        </w:rPr>
        <w:t>从列表中选择主机配置文件，然后单击</w:t>
      </w:r>
      <w:r>
        <w:rPr>
          <w:rFonts w:ascii="等线" w:eastAsia="等线" w:hint="eastAsia"/>
          <w:b/>
          <w:color w:val="323232"/>
          <w:sz w:val="20"/>
        </w:rPr>
        <w:t>配置</w:t>
      </w:r>
      <w:r>
        <w:rPr>
          <w:color w:val="323232"/>
          <w:sz w:val="20"/>
        </w:rPr>
        <w:t>选项卡。</w:t>
      </w:r>
    </w:p>
    <w:p w:rsidR="009146F7" w:rsidRDefault="0052544B">
      <w:pPr>
        <w:pStyle w:val="ListParagraph"/>
        <w:numPr>
          <w:ilvl w:val="0"/>
          <w:numId w:val="91"/>
        </w:numPr>
        <w:tabs>
          <w:tab w:val="left" w:pos="1059"/>
          <w:tab w:val="left" w:pos="1061"/>
        </w:tabs>
        <w:rPr>
          <w:sz w:val="20"/>
        </w:rPr>
      </w:pPr>
      <w:r>
        <w:rPr>
          <w:color w:val="323232"/>
          <w:sz w:val="20"/>
        </w:rPr>
        <w:t>单击</w:t>
      </w:r>
      <w:r>
        <w:rPr>
          <w:rFonts w:ascii="等线" w:eastAsia="等线" w:hint="eastAsia"/>
          <w:b/>
          <w:color w:val="323232"/>
          <w:sz w:val="20"/>
        </w:rPr>
        <w:t>编辑主机配置文件</w:t>
      </w:r>
      <w:r>
        <w:rPr>
          <w:color w:val="323232"/>
          <w:sz w:val="20"/>
        </w:rPr>
        <w:t>，然后展开</w:t>
      </w:r>
      <w:r>
        <w:rPr>
          <w:rFonts w:ascii="等线" w:eastAsia="等线" w:hint="eastAsia"/>
          <w:b/>
          <w:color w:val="323232"/>
          <w:sz w:val="20"/>
        </w:rPr>
        <w:t>常规系统设置</w:t>
      </w:r>
      <w:r>
        <w:rPr>
          <w:color w:val="323232"/>
          <w:sz w:val="20"/>
        </w:rPr>
        <w:t>节点。</w:t>
      </w:r>
    </w:p>
    <w:p w:rsidR="009146F7" w:rsidRDefault="0052544B">
      <w:pPr>
        <w:pStyle w:val="ListParagraph"/>
        <w:numPr>
          <w:ilvl w:val="0"/>
          <w:numId w:val="91"/>
        </w:numPr>
        <w:tabs>
          <w:tab w:val="left" w:pos="1059"/>
          <w:tab w:val="left" w:pos="1061"/>
        </w:tabs>
        <w:spacing w:before="118" w:line="326" w:lineRule="auto"/>
        <w:ind w:right="2477"/>
        <w:rPr>
          <w:sz w:val="20"/>
        </w:rPr>
      </w:pPr>
      <w:r>
        <w:rPr>
          <w:color w:val="323232"/>
          <w:sz w:val="20"/>
        </w:rPr>
        <w:t>展开</w:t>
      </w:r>
      <w:r>
        <w:rPr>
          <w:rFonts w:ascii="等线" w:eastAsia="等线" w:hint="eastAsia"/>
          <w:b/>
          <w:color w:val="323232"/>
          <w:sz w:val="20"/>
        </w:rPr>
        <w:t>内核模块参数</w:t>
      </w:r>
      <w:r>
        <w:rPr>
          <w:color w:val="323232"/>
          <w:sz w:val="20"/>
        </w:rPr>
        <w:t>，然后选择用于创建虚拟功能的物理功能驱动程序的参数。例如，</w:t>
      </w:r>
      <w:r>
        <w:rPr>
          <w:rFonts w:ascii="Arial" w:eastAsia="Arial"/>
          <w:color w:val="323232"/>
          <w:sz w:val="20"/>
        </w:rPr>
        <w:t>Intel</w:t>
      </w:r>
      <w:r>
        <w:rPr>
          <w:rFonts w:ascii="Arial" w:eastAsia="Arial"/>
          <w:color w:val="323232"/>
          <w:spacing w:val="-2"/>
          <w:sz w:val="20"/>
        </w:rPr>
        <w:t xml:space="preserve"> </w:t>
      </w:r>
      <w:r>
        <w:rPr>
          <w:color w:val="323232"/>
          <w:spacing w:val="-3"/>
          <w:sz w:val="20"/>
        </w:rPr>
        <w:t>物理网卡的物理功能驱动程序的参数为</w:t>
      </w:r>
      <w:r>
        <w:rPr>
          <w:color w:val="323232"/>
          <w:spacing w:val="-3"/>
          <w:sz w:val="20"/>
        </w:rPr>
        <w:t xml:space="preserve"> </w:t>
      </w:r>
      <w:r>
        <w:rPr>
          <w:rFonts w:ascii="Lucida Sans Unicode" w:eastAsia="Lucida Sans Unicode"/>
          <w:color w:val="323232"/>
          <w:sz w:val="20"/>
        </w:rPr>
        <w:t>max_vfs</w:t>
      </w:r>
      <w:r>
        <w:rPr>
          <w:color w:val="323232"/>
          <w:sz w:val="20"/>
        </w:rPr>
        <w:t>。</w:t>
      </w:r>
    </w:p>
    <w:p w:rsidR="009146F7" w:rsidRDefault="009146F7">
      <w:pPr>
        <w:spacing w:line="326" w:lineRule="auto"/>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91"/>
        </w:numPr>
        <w:tabs>
          <w:tab w:val="left" w:pos="1059"/>
          <w:tab w:val="left" w:pos="1060"/>
        </w:tabs>
        <w:spacing w:before="78"/>
        <w:rPr>
          <w:sz w:val="20"/>
        </w:rPr>
      </w:pPr>
      <w:r>
        <w:rPr>
          <w:color w:val="323232"/>
          <w:sz w:val="20"/>
        </w:rPr>
        <w:t>在</w:t>
      </w:r>
      <w:r>
        <w:rPr>
          <w:rFonts w:ascii="等线" w:eastAsia="等线" w:hint="eastAsia"/>
          <w:b/>
          <w:color w:val="323232"/>
          <w:sz w:val="20"/>
        </w:rPr>
        <w:t>值</w:t>
      </w:r>
      <w:r>
        <w:rPr>
          <w:color w:val="323232"/>
          <w:sz w:val="20"/>
        </w:rPr>
        <w:t>文本框中，键入以逗号分隔的有效虚拟功能的数量列表。</w:t>
      </w:r>
    </w:p>
    <w:p w:rsidR="009146F7" w:rsidRDefault="0052544B">
      <w:pPr>
        <w:pStyle w:val="BodyText"/>
        <w:spacing w:before="127" w:line="357" w:lineRule="auto"/>
        <w:ind w:left="1059" w:right="277"/>
        <w:jc w:val="both"/>
      </w:pPr>
      <w:r>
        <w:pict>
          <v:line id="_x0000_s3102" style="position:absolute;left:0;text-align:left;z-index:251588096;mso-wrap-distance-left:0;mso-wrap-distance-right:0;mso-position-horizontal-relative:page" from="81pt,74.2pt" to="531pt,74.2pt" strokecolor="#c5c5c6" strokeweight=".5pt">
            <w10:wrap type="topAndBottom" anchorx="page"/>
          </v:line>
        </w:pict>
      </w:r>
      <w:r>
        <w:rPr>
          <w:color w:val="323232"/>
          <w:spacing w:val="-6"/>
        </w:rPr>
        <w:t>每个列表条目表示要为每项物理功能配置的虚拟功能的数量。值</w:t>
      </w:r>
      <w:r>
        <w:rPr>
          <w:color w:val="323232"/>
          <w:spacing w:val="-6"/>
        </w:rPr>
        <w:t xml:space="preserve"> </w:t>
      </w:r>
      <w:r>
        <w:rPr>
          <w:rFonts w:ascii="Arial" w:eastAsia="Arial"/>
          <w:color w:val="323232"/>
        </w:rPr>
        <w:t xml:space="preserve">0 </w:t>
      </w:r>
      <w:r>
        <w:rPr>
          <w:color w:val="323232"/>
          <w:spacing w:val="-8"/>
        </w:rPr>
        <w:t>将确保不为该物理功能启用</w:t>
      </w:r>
      <w:r>
        <w:rPr>
          <w:color w:val="323232"/>
          <w:spacing w:val="-8"/>
        </w:rPr>
        <w:t xml:space="preserve"> </w:t>
      </w:r>
      <w:r>
        <w:rPr>
          <w:rFonts w:ascii="Arial" w:eastAsia="Arial"/>
          <w:color w:val="323232"/>
        </w:rPr>
        <w:t>SR-IOV</w:t>
      </w:r>
      <w:r>
        <w:rPr>
          <w:color w:val="323232"/>
        </w:rPr>
        <w:t>。</w:t>
      </w:r>
      <w:r>
        <w:rPr>
          <w:color w:val="323232"/>
          <w:spacing w:val="-7"/>
        </w:rPr>
        <w:t>例如，如果配置了双端口，请将该值设置为</w:t>
      </w:r>
      <w:r>
        <w:rPr>
          <w:color w:val="323232"/>
          <w:spacing w:val="-7"/>
        </w:rPr>
        <w:t xml:space="preserve"> </w:t>
      </w:r>
      <w:r>
        <w:rPr>
          <w:rFonts w:ascii="Calibri" w:eastAsia="Calibri"/>
          <w:i/>
          <w:color w:val="323232"/>
        </w:rPr>
        <w:t>x</w:t>
      </w:r>
      <w:r>
        <w:rPr>
          <w:rFonts w:ascii="Lucida Sans Unicode" w:eastAsia="Lucida Sans Unicode"/>
          <w:color w:val="323232"/>
        </w:rPr>
        <w:t>,</w:t>
      </w:r>
      <w:r>
        <w:rPr>
          <w:rFonts w:ascii="Calibri" w:eastAsia="Calibri"/>
          <w:i/>
          <w:color w:val="323232"/>
        </w:rPr>
        <w:t>y</w:t>
      </w:r>
      <w:r>
        <w:rPr>
          <w:color w:val="323232"/>
          <w:spacing w:val="-12"/>
        </w:rPr>
        <w:t>，其中</w:t>
      </w:r>
      <w:r>
        <w:rPr>
          <w:color w:val="323232"/>
          <w:spacing w:val="-12"/>
        </w:rPr>
        <w:t xml:space="preserve"> </w:t>
      </w:r>
      <w:r>
        <w:rPr>
          <w:rFonts w:ascii="Arial" w:eastAsia="Arial"/>
          <w:i/>
          <w:color w:val="323232"/>
        </w:rPr>
        <w:t xml:space="preserve">x </w:t>
      </w:r>
      <w:r>
        <w:rPr>
          <w:color w:val="323232"/>
          <w:spacing w:val="-20"/>
        </w:rPr>
        <w:t>或</w:t>
      </w:r>
      <w:r>
        <w:rPr>
          <w:color w:val="323232"/>
          <w:spacing w:val="-20"/>
        </w:rPr>
        <w:t xml:space="preserve"> </w:t>
      </w:r>
      <w:r>
        <w:rPr>
          <w:rFonts w:ascii="Arial" w:eastAsia="Arial"/>
          <w:i/>
          <w:color w:val="323232"/>
        </w:rPr>
        <w:t xml:space="preserve">y </w:t>
      </w:r>
      <w:r>
        <w:rPr>
          <w:color w:val="323232"/>
          <w:spacing w:val="-5"/>
        </w:rPr>
        <w:t>表示要为单个端口启用的虚拟功能的数量。</w:t>
      </w:r>
      <w:r>
        <w:rPr>
          <w:color w:val="323232"/>
          <w:spacing w:val="-10"/>
          <w:w w:val="110"/>
        </w:rPr>
        <w:t>如果一个主机上的虚拟功能的目标数为</w:t>
      </w:r>
      <w:r>
        <w:rPr>
          <w:color w:val="323232"/>
          <w:spacing w:val="-10"/>
          <w:w w:val="110"/>
        </w:rPr>
        <w:t xml:space="preserve"> </w:t>
      </w:r>
      <w:r>
        <w:rPr>
          <w:rFonts w:ascii="Arial" w:eastAsia="Arial"/>
          <w:color w:val="323232"/>
          <w:w w:val="110"/>
        </w:rPr>
        <w:t xml:space="preserve">30 </w:t>
      </w:r>
      <w:r>
        <w:rPr>
          <w:color w:val="323232"/>
          <w:spacing w:val="-6"/>
          <w:w w:val="110"/>
        </w:rPr>
        <w:t>个，则可将两个双端口卡设置为</w:t>
      </w:r>
      <w:r>
        <w:rPr>
          <w:color w:val="323232"/>
          <w:spacing w:val="-6"/>
          <w:w w:val="110"/>
        </w:rPr>
        <w:t xml:space="preserve"> </w:t>
      </w:r>
      <w:r>
        <w:rPr>
          <w:rFonts w:ascii="Lucida Sans Unicode" w:eastAsia="Lucida Sans Unicode"/>
          <w:color w:val="323232"/>
          <w:w w:val="110"/>
        </w:rPr>
        <w:t>0,10,10,10</w:t>
      </w:r>
      <w:r>
        <w:rPr>
          <w:color w:val="323232"/>
          <w:w w:val="110"/>
        </w:rPr>
        <w:t>。</w:t>
      </w:r>
    </w:p>
    <w:p w:rsidR="009146F7" w:rsidRDefault="0052544B">
      <w:pPr>
        <w:pStyle w:val="BodyText"/>
        <w:spacing w:after="80"/>
        <w:ind w:left="1059"/>
        <w:jc w:val="both"/>
      </w:pPr>
      <w:r>
        <w:rPr>
          <w:rFonts w:ascii="等线" w:eastAsia="等线" w:hint="eastAsia"/>
          <w:b/>
          <w:color w:val="004A90"/>
        </w:rPr>
        <w:t>注</w:t>
      </w:r>
      <w:r>
        <w:rPr>
          <w:rFonts w:ascii="等线" w:eastAsia="等线" w:hint="eastAsia"/>
          <w:b/>
          <w:color w:val="004A90"/>
        </w:rPr>
        <w:t xml:space="preserve"> </w:t>
      </w:r>
      <w:r>
        <w:rPr>
          <w:color w:val="323232"/>
        </w:rPr>
        <w:t>受支持和可配置的虚拟功能数量取决于系统配置。</w:t>
      </w:r>
    </w:p>
    <w:p w:rsidR="009146F7" w:rsidRDefault="0052544B">
      <w:pPr>
        <w:pStyle w:val="BodyText"/>
        <w:spacing w:line="20" w:lineRule="exact"/>
        <w:ind w:left="1055"/>
        <w:rPr>
          <w:sz w:val="2"/>
        </w:rPr>
      </w:pPr>
      <w:r>
        <w:rPr>
          <w:sz w:val="2"/>
        </w:rPr>
      </w:r>
      <w:r>
        <w:rPr>
          <w:sz w:val="2"/>
        </w:rPr>
        <w:pict>
          <v:group id="_x0000_s3100" style="width:450pt;height:.5pt;mso-position-horizontal-relative:char;mso-position-vertical-relative:line" coordsize="9000,10">
            <v:line id="_x0000_s3101" style="position:absolute" from="9000,5" to="0,5" strokecolor="#c5c5c6" strokeweight=".5pt"/>
            <w10:anchorlock/>
          </v:group>
        </w:pict>
      </w:r>
    </w:p>
    <w:p w:rsidR="009146F7" w:rsidRDefault="0052544B">
      <w:pPr>
        <w:pStyle w:val="ListParagraph"/>
        <w:numPr>
          <w:ilvl w:val="0"/>
          <w:numId w:val="91"/>
        </w:numPr>
        <w:tabs>
          <w:tab w:val="left" w:pos="1059"/>
          <w:tab w:val="left" w:pos="1060"/>
        </w:tabs>
        <w:spacing w:before="114"/>
        <w:ind w:left="1059"/>
        <w:rPr>
          <w:sz w:val="20"/>
        </w:rPr>
      </w:pPr>
      <w:r>
        <w:rPr>
          <w:color w:val="323232"/>
          <w:sz w:val="20"/>
        </w:rPr>
        <w:t>单击</w:t>
      </w:r>
      <w:r>
        <w:rPr>
          <w:rFonts w:ascii="等线" w:eastAsia="等线" w:hint="eastAsia"/>
          <w:b/>
          <w:color w:val="323232"/>
          <w:sz w:val="20"/>
        </w:rPr>
        <w:t>完成</w:t>
      </w:r>
      <w:r>
        <w:rPr>
          <w:color w:val="323232"/>
          <w:sz w:val="20"/>
        </w:rPr>
        <w:t>。</w:t>
      </w:r>
    </w:p>
    <w:p w:rsidR="009146F7" w:rsidRDefault="0052544B">
      <w:pPr>
        <w:pStyle w:val="ListParagraph"/>
        <w:numPr>
          <w:ilvl w:val="0"/>
          <w:numId w:val="91"/>
        </w:numPr>
        <w:tabs>
          <w:tab w:val="left" w:pos="1059"/>
          <w:tab w:val="left" w:pos="1060"/>
        </w:tabs>
        <w:spacing w:before="127"/>
        <w:ind w:left="1059"/>
        <w:rPr>
          <w:sz w:val="20"/>
        </w:rPr>
      </w:pPr>
      <w:r>
        <w:rPr>
          <w:color w:val="323232"/>
          <w:sz w:val="20"/>
        </w:rPr>
        <w:t>根据需要，修复主机的主机配置文件。</w:t>
      </w:r>
    </w:p>
    <w:p w:rsidR="009146F7" w:rsidRDefault="009146F7">
      <w:pPr>
        <w:pStyle w:val="BodyText"/>
        <w:spacing w:before="7"/>
        <w:rPr>
          <w:sz w:val="21"/>
        </w:rPr>
      </w:pPr>
    </w:p>
    <w:p w:rsidR="009146F7" w:rsidRDefault="0052544B">
      <w:pPr>
        <w:pStyle w:val="BodyText"/>
        <w:ind w:left="699"/>
      </w:pPr>
      <w:r>
        <w:rPr>
          <w:color w:val="323232"/>
        </w:rPr>
        <w:t>虚拟功能将显示在主机的</w:t>
      </w:r>
      <w:r>
        <w:rPr>
          <w:rFonts w:ascii="等线" w:eastAsia="等线" w:hint="eastAsia"/>
          <w:b/>
          <w:color w:val="323232"/>
        </w:rPr>
        <w:t>设置</w:t>
      </w:r>
      <w:r>
        <w:rPr>
          <w:color w:val="323232"/>
        </w:rPr>
        <w:t>选项卡的</w:t>
      </w:r>
      <w:r>
        <w:rPr>
          <w:color w:val="323232"/>
        </w:rPr>
        <w:t xml:space="preserve"> </w:t>
      </w:r>
      <w:r>
        <w:rPr>
          <w:rFonts w:ascii="Arial" w:eastAsia="Arial"/>
          <w:color w:val="323232"/>
        </w:rPr>
        <w:t xml:space="preserve">PCI </w:t>
      </w:r>
      <w:r>
        <w:rPr>
          <w:color w:val="323232"/>
        </w:rPr>
        <w:t>设备列表中。</w:t>
      </w:r>
    </w:p>
    <w:p w:rsidR="009146F7" w:rsidRDefault="009146F7">
      <w:pPr>
        <w:pStyle w:val="BodyText"/>
        <w:spacing w:before="5"/>
        <w:rPr>
          <w:sz w:val="16"/>
        </w:rPr>
      </w:pPr>
    </w:p>
    <w:p w:rsidR="009146F7" w:rsidRDefault="0052544B">
      <w:pPr>
        <w:ind w:left="700"/>
        <w:rPr>
          <w:sz w:val="18"/>
        </w:rPr>
      </w:pPr>
      <w:r>
        <w:rPr>
          <w:sz w:val="18"/>
        </w:rPr>
        <w:t>后续步骤</w:t>
      </w:r>
    </w:p>
    <w:p w:rsidR="009146F7" w:rsidRDefault="0052544B">
      <w:pPr>
        <w:pStyle w:val="BodyText"/>
        <w:spacing w:before="172" w:line="285" w:lineRule="auto"/>
        <w:ind w:left="700" w:right="277" w:hanging="1"/>
      </w:pPr>
      <w:r>
        <w:rPr>
          <w:color w:val="323232"/>
          <w:spacing w:val="-19"/>
        </w:rPr>
        <w:t>使用</w:t>
      </w:r>
      <w:r>
        <w:rPr>
          <w:color w:val="323232"/>
          <w:spacing w:val="-19"/>
        </w:rPr>
        <w:t xml:space="preserve"> </w:t>
      </w:r>
      <w:r>
        <w:rPr>
          <w:rFonts w:ascii="Arial" w:eastAsia="Arial"/>
          <w:color w:val="323232"/>
        </w:rPr>
        <w:t xml:space="preserve">SR-IOV </w:t>
      </w:r>
      <w:r>
        <w:rPr>
          <w:color w:val="323232"/>
          <w:spacing w:val="-1"/>
        </w:rPr>
        <w:t>直通网络适配器类型将虚拟功能与虚拟机适配器相关联。请参见</w:t>
      </w:r>
      <w:hyperlink w:anchor="_bookmark157" w:history="1">
        <w:r>
          <w:rPr>
            <w:color w:val="0096D3"/>
            <w:spacing w:val="-8"/>
          </w:rPr>
          <w:t>将虚拟功能作为</w:t>
        </w:r>
        <w:r>
          <w:rPr>
            <w:color w:val="0096D3"/>
            <w:spacing w:val="-8"/>
          </w:rPr>
          <w:t xml:space="preserve"> </w:t>
        </w:r>
        <w:r>
          <w:rPr>
            <w:rFonts w:ascii="Arial" w:eastAsia="Arial"/>
            <w:color w:val="0096D3"/>
          </w:rPr>
          <w:t xml:space="preserve">SR-IOV </w:t>
        </w:r>
        <w:r>
          <w:rPr>
            <w:color w:val="0096D3"/>
          </w:rPr>
          <w:t>直通</w:t>
        </w:r>
      </w:hyperlink>
      <w:hyperlink w:anchor="_bookmark157" w:history="1">
        <w:r>
          <w:rPr>
            <w:color w:val="0096D3"/>
          </w:rPr>
          <w:t>适配器分配给虚拟机</w:t>
        </w:r>
      </w:hyperlink>
      <w:r>
        <w:rPr>
          <w:color w:val="323232"/>
        </w:rPr>
        <w:t>。</w:t>
      </w:r>
    </w:p>
    <w:p w:rsidR="009146F7" w:rsidRDefault="009146F7">
      <w:pPr>
        <w:pStyle w:val="BodyText"/>
        <w:spacing w:before="12"/>
        <w:rPr>
          <w:sz w:val="18"/>
        </w:rPr>
      </w:pPr>
    </w:p>
    <w:p w:rsidR="009146F7" w:rsidRDefault="0052544B">
      <w:pPr>
        <w:pStyle w:val="Heading4"/>
        <w:ind w:left="699"/>
        <w:rPr>
          <w:rFonts w:ascii="Arial" w:eastAsia="Arial"/>
        </w:rPr>
      </w:pPr>
      <w:bookmarkStart w:id="325" w:name="通过使用_ESXCLI_命令为主机物理适配器启用_SR-IOV"/>
      <w:bookmarkEnd w:id="325"/>
      <w:r>
        <w:rPr>
          <w:w w:val="105"/>
        </w:rPr>
        <w:t>通过使用</w:t>
      </w:r>
      <w:r>
        <w:rPr>
          <w:w w:val="105"/>
        </w:rPr>
        <w:t xml:space="preserve"> </w:t>
      </w:r>
      <w:r>
        <w:rPr>
          <w:rFonts w:ascii="Arial" w:eastAsia="Arial"/>
          <w:w w:val="105"/>
        </w:rPr>
        <w:t xml:space="preserve">ESXCLI </w:t>
      </w:r>
      <w:r>
        <w:rPr>
          <w:w w:val="105"/>
        </w:rPr>
        <w:t>命令为主机物理适配器启用</w:t>
      </w:r>
      <w:r>
        <w:rPr>
          <w:w w:val="105"/>
        </w:rPr>
        <w:t xml:space="preserve"> </w:t>
      </w:r>
      <w:r>
        <w:rPr>
          <w:rFonts w:ascii="Arial" w:eastAsia="Arial"/>
          <w:w w:val="105"/>
        </w:rPr>
        <w:t>SR-IOV</w:t>
      </w:r>
    </w:p>
    <w:p w:rsidR="009146F7" w:rsidRDefault="0052544B">
      <w:pPr>
        <w:pStyle w:val="BodyText"/>
        <w:spacing w:before="133"/>
        <w:ind w:left="700"/>
        <w:rPr>
          <w:rFonts w:ascii="Arial" w:eastAsia="Arial"/>
        </w:rPr>
      </w:pPr>
      <w:r>
        <w:rPr>
          <w:color w:val="323232"/>
        </w:rPr>
        <w:t>在进行某些故障排除或直接配置主机时，可在</w:t>
      </w:r>
      <w:r>
        <w:rPr>
          <w:color w:val="323232"/>
        </w:rPr>
        <w:t xml:space="preserve"> </w:t>
      </w:r>
      <w:r>
        <w:rPr>
          <w:rFonts w:ascii="Arial" w:eastAsia="Arial"/>
          <w:color w:val="323232"/>
        </w:rPr>
        <w:t xml:space="preserve">ESXi </w:t>
      </w:r>
      <w:r>
        <w:rPr>
          <w:color w:val="323232"/>
        </w:rPr>
        <w:t>上运行控制台命令，以便在物理适配器上创建</w:t>
      </w:r>
      <w:r>
        <w:rPr>
          <w:color w:val="323232"/>
        </w:rPr>
        <w:t xml:space="preserve"> </w:t>
      </w:r>
      <w:r>
        <w:rPr>
          <w:rFonts w:ascii="Arial" w:eastAsia="Arial"/>
          <w:color w:val="323232"/>
        </w:rPr>
        <w:t>SR-IOV</w:t>
      </w:r>
    </w:p>
    <w:p w:rsidR="009146F7" w:rsidRDefault="0052544B">
      <w:pPr>
        <w:pStyle w:val="BodyText"/>
        <w:spacing w:before="50"/>
        <w:ind w:left="700"/>
      </w:pPr>
      <w:r>
        <w:rPr>
          <w:color w:val="323232"/>
        </w:rPr>
        <w:t>虚拟功能。</w:t>
      </w:r>
    </w:p>
    <w:p w:rsidR="009146F7" w:rsidRDefault="0052544B">
      <w:pPr>
        <w:pStyle w:val="BodyText"/>
        <w:spacing w:before="163"/>
        <w:ind w:left="700"/>
      </w:pPr>
      <w:r>
        <w:rPr>
          <w:color w:val="323232"/>
        </w:rPr>
        <w:t>根据驱动程序文档，可以通过操作虚拟功能的网卡驱动程序参数，从而在主机上创建</w:t>
      </w:r>
      <w:r>
        <w:rPr>
          <w:color w:val="323232"/>
        </w:rPr>
        <w:t xml:space="preserve"> </w:t>
      </w:r>
      <w:r>
        <w:rPr>
          <w:rFonts w:ascii="Arial" w:eastAsia="Arial"/>
          <w:color w:val="323232"/>
        </w:rPr>
        <w:t xml:space="preserve">SR-IOV </w:t>
      </w:r>
      <w:r>
        <w:rPr>
          <w:color w:val="323232"/>
        </w:rPr>
        <w:t>虚拟功能。</w:t>
      </w:r>
    </w:p>
    <w:p w:rsidR="009146F7" w:rsidRDefault="009146F7">
      <w:pPr>
        <w:pStyle w:val="BodyText"/>
        <w:spacing w:before="10"/>
      </w:pPr>
    </w:p>
    <w:p w:rsidR="009146F7" w:rsidRDefault="0052544B">
      <w:pPr>
        <w:spacing w:before="1"/>
        <w:ind w:left="699"/>
        <w:rPr>
          <w:sz w:val="18"/>
        </w:rPr>
      </w:pPr>
      <w:r>
        <w:rPr>
          <w:sz w:val="18"/>
        </w:rPr>
        <w:t>前提条件</w:t>
      </w:r>
    </w:p>
    <w:p w:rsidR="009146F7" w:rsidRDefault="0052544B">
      <w:pPr>
        <w:pStyle w:val="BodyText"/>
        <w:spacing w:before="171" w:line="285" w:lineRule="auto"/>
        <w:ind w:left="699" w:right="580"/>
      </w:pPr>
      <w:r>
        <w:rPr>
          <w:color w:val="323232"/>
          <w:spacing w:val="-16"/>
        </w:rPr>
        <w:t>安装</w:t>
      </w:r>
      <w:r>
        <w:rPr>
          <w:color w:val="323232"/>
          <w:spacing w:val="-16"/>
        </w:rPr>
        <w:t xml:space="preserve"> </w:t>
      </w:r>
      <w:r>
        <w:rPr>
          <w:rFonts w:ascii="Arial" w:eastAsia="Arial"/>
          <w:color w:val="323232"/>
        </w:rPr>
        <w:t xml:space="preserve">vCLI </w:t>
      </w:r>
      <w:r>
        <w:rPr>
          <w:color w:val="323232"/>
          <w:spacing w:val="-7"/>
        </w:rPr>
        <w:t>软件包、部署</w:t>
      </w:r>
      <w:r>
        <w:rPr>
          <w:color w:val="323232"/>
          <w:spacing w:val="-7"/>
        </w:rPr>
        <w:t xml:space="preserve"> </w:t>
      </w:r>
      <w:r>
        <w:rPr>
          <w:rFonts w:ascii="Arial" w:eastAsia="Arial"/>
          <w:color w:val="323232"/>
        </w:rPr>
        <w:t>v</w:t>
      </w:r>
      <w:r>
        <w:rPr>
          <w:rFonts w:ascii="Arial" w:eastAsia="Arial"/>
          <w:color w:val="323232"/>
        </w:rPr>
        <w:t>Sphere Management Assistant (vMA</w:t>
      </w:r>
      <w:r>
        <w:rPr>
          <w:rFonts w:ascii="Arial" w:eastAsia="Arial"/>
          <w:color w:val="323232"/>
          <w:spacing w:val="-2"/>
        </w:rPr>
        <w:t xml:space="preserve">) </w:t>
      </w:r>
      <w:r>
        <w:rPr>
          <w:color w:val="323232"/>
          <w:spacing w:val="-6"/>
        </w:rPr>
        <w:t>虚拟机，或者使用</w:t>
      </w:r>
      <w:r>
        <w:rPr>
          <w:color w:val="323232"/>
          <w:spacing w:val="-6"/>
        </w:rPr>
        <w:t xml:space="preserve"> </w:t>
      </w:r>
      <w:r>
        <w:rPr>
          <w:rFonts w:ascii="Arial" w:eastAsia="Arial"/>
          <w:color w:val="323232"/>
        </w:rPr>
        <w:t>ESXi Shell</w:t>
      </w:r>
      <w:r>
        <w:rPr>
          <w:color w:val="323232"/>
        </w:rPr>
        <w:t>。请参见</w:t>
      </w:r>
      <w:r>
        <w:rPr>
          <w:rFonts w:ascii="Arial" w:eastAsia="Arial"/>
          <w:color w:val="323232"/>
        </w:rPr>
        <w:t xml:space="preserve">vSphere Command-Line Interface </w:t>
      </w:r>
      <w:r>
        <w:rPr>
          <w:color w:val="323232"/>
        </w:rPr>
        <w:t>入门。</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90"/>
        </w:numPr>
        <w:tabs>
          <w:tab w:val="left" w:pos="1059"/>
          <w:tab w:val="left" w:pos="1061"/>
        </w:tabs>
        <w:spacing w:before="153" w:line="242" w:lineRule="auto"/>
        <w:ind w:right="579"/>
        <w:rPr>
          <w:sz w:val="20"/>
        </w:rPr>
      </w:pPr>
      <w:r>
        <w:rPr>
          <w:color w:val="323232"/>
          <w:spacing w:val="-1"/>
          <w:sz w:val="20"/>
        </w:rPr>
        <w:t>要通过设置网卡驱动程序的虚拟功能参数来创建虚拟功能，请在命令提示符下运行</w:t>
      </w:r>
      <w:r>
        <w:rPr>
          <w:color w:val="323232"/>
          <w:spacing w:val="-1"/>
          <w:sz w:val="20"/>
        </w:rPr>
        <w:t xml:space="preserve"> </w:t>
      </w:r>
      <w:r>
        <w:rPr>
          <w:rFonts w:ascii="Lucida Sans Unicode" w:eastAsia="Lucida Sans Unicode"/>
          <w:color w:val="323232"/>
          <w:sz w:val="20"/>
        </w:rPr>
        <w:t>esxcli</w:t>
      </w:r>
      <w:r>
        <w:rPr>
          <w:rFonts w:ascii="Lucida Sans Unicode" w:eastAsia="Lucida Sans Unicode"/>
          <w:color w:val="323232"/>
          <w:spacing w:val="46"/>
          <w:sz w:val="20"/>
        </w:rPr>
        <w:t xml:space="preserve"> </w:t>
      </w:r>
      <w:r>
        <w:rPr>
          <w:rFonts w:ascii="Lucida Sans Unicode" w:eastAsia="Lucida Sans Unicode"/>
          <w:color w:val="323232"/>
          <w:sz w:val="20"/>
        </w:rPr>
        <w:t>system module</w:t>
      </w:r>
      <w:r>
        <w:rPr>
          <w:rFonts w:ascii="Lucida Sans Unicode" w:eastAsia="Lucida Sans Unicode"/>
          <w:color w:val="323232"/>
          <w:spacing w:val="46"/>
          <w:sz w:val="20"/>
        </w:rPr>
        <w:t xml:space="preserve"> </w:t>
      </w:r>
      <w:r>
        <w:rPr>
          <w:rFonts w:ascii="Lucida Sans Unicode" w:eastAsia="Lucida Sans Unicode"/>
          <w:color w:val="323232"/>
          <w:sz w:val="20"/>
        </w:rPr>
        <w:t>parameters</w:t>
      </w:r>
      <w:r>
        <w:rPr>
          <w:rFonts w:ascii="Lucida Sans Unicode" w:eastAsia="Lucida Sans Unicode"/>
          <w:color w:val="323232"/>
          <w:spacing w:val="46"/>
          <w:sz w:val="20"/>
        </w:rPr>
        <w:t xml:space="preserve"> </w:t>
      </w:r>
      <w:r>
        <w:rPr>
          <w:rFonts w:ascii="Lucida Sans Unicode" w:eastAsia="Lucida Sans Unicode"/>
          <w:color w:val="323232"/>
          <w:sz w:val="20"/>
        </w:rPr>
        <w:t>set</w:t>
      </w:r>
      <w:r>
        <w:rPr>
          <w:rFonts w:ascii="Lucida Sans Unicode" w:eastAsia="Lucida Sans Unicode"/>
          <w:color w:val="323232"/>
          <w:spacing w:val="-9"/>
          <w:sz w:val="20"/>
        </w:rPr>
        <w:t xml:space="preserve"> </w:t>
      </w:r>
      <w:r>
        <w:rPr>
          <w:color w:val="323232"/>
          <w:sz w:val="20"/>
        </w:rPr>
        <w:t>命令。</w:t>
      </w:r>
    </w:p>
    <w:p w:rsidR="009146F7" w:rsidRDefault="0052544B">
      <w:pPr>
        <w:pStyle w:val="BodyText"/>
        <w:spacing w:before="11"/>
        <w:rPr>
          <w:sz w:val="7"/>
        </w:rPr>
      </w:pPr>
      <w:r>
        <w:pict>
          <v:shape id="_x0000_s3099" type="#_x0000_t202" style="position:absolute;margin-left:81pt;margin-top:6.25pt;width:458pt;height:28pt;z-index:251589120;mso-wrap-distance-left:0;mso-wrap-distance-right:0;mso-position-horizontal-relative:page" fillcolor="#f8f8f8" stroked="f">
            <v:textbox inset="0,0,0,0">
              <w:txbxContent>
                <w:p w:rsidR="009146F7" w:rsidRPr="002F057E" w:rsidRDefault="0052544B">
                  <w:pPr>
                    <w:tabs>
                      <w:tab w:val="left" w:pos="1669"/>
                    </w:tabs>
                    <w:spacing w:before="147"/>
                    <w:ind w:left="159"/>
                    <w:rPr>
                      <w:rFonts w:ascii="Lucida Sans Unicode"/>
                      <w:sz w:val="16"/>
                      <w:lang w:val="en-US"/>
                    </w:rPr>
                  </w:pPr>
                  <w:r w:rsidRPr="002F057E">
                    <w:rPr>
                      <w:rFonts w:ascii="Lucida Sans Unicode"/>
                      <w:w w:val="105"/>
                      <w:sz w:val="16"/>
                      <w:lang w:val="en-US"/>
                    </w:rPr>
                    <w:t>esxcli</w:t>
                  </w:r>
                  <w:r w:rsidRPr="002F057E">
                    <w:rPr>
                      <w:rFonts w:ascii="Lucida Sans Unicode"/>
                      <w:spacing w:val="45"/>
                      <w:w w:val="105"/>
                      <w:sz w:val="16"/>
                      <w:lang w:val="en-US"/>
                    </w:rPr>
                    <w:t xml:space="preserve"> </w:t>
                  </w:r>
                  <w:r w:rsidRPr="002F057E">
                    <w:rPr>
                      <w:rFonts w:ascii="Lucida Sans Unicode"/>
                      <w:w w:val="105"/>
                      <w:sz w:val="16"/>
                      <w:lang w:val="en-US"/>
                    </w:rPr>
                    <w:t>system</w:t>
                  </w:r>
                  <w:r w:rsidRPr="002F057E">
                    <w:rPr>
                      <w:rFonts w:ascii="Lucida Sans Unicode"/>
                      <w:w w:val="105"/>
                      <w:sz w:val="16"/>
                      <w:lang w:val="en-US"/>
                    </w:rPr>
                    <w:tab/>
                    <w:t>module</w:t>
                  </w:r>
                  <w:r w:rsidRPr="002F057E">
                    <w:rPr>
                      <w:rFonts w:ascii="Lucida Sans Unicode"/>
                      <w:spacing w:val="33"/>
                      <w:w w:val="105"/>
                      <w:sz w:val="16"/>
                      <w:lang w:val="en-US"/>
                    </w:rPr>
                    <w:t xml:space="preserve"> </w:t>
                  </w:r>
                  <w:r w:rsidRPr="002F057E">
                    <w:rPr>
                      <w:rFonts w:ascii="Lucida Sans Unicode"/>
                      <w:w w:val="105"/>
                      <w:sz w:val="16"/>
                      <w:lang w:val="en-US"/>
                    </w:rPr>
                    <w:t>parameters</w:t>
                  </w:r>
                  <w:r w:rsidRPr="002F057E">
                    <w:rPr>
                      <w:rFonts w:ascii="Lucida Sans Unicode"/>
                      <w:spacing w:val="33"/>
                      <w:w w:val="105"/>
                      <w:sz w:val="16"/>
                      <w:lang w:val="en-US"/>
                    </w:rPr>
                    <w:t xml:space="preserve"> </w:t>
                  </w:r>
                  <w:r w:rsidRPr="002F057E">
                    <w:rPr>
                      <w:rFonts w:ascii="Lucida Sans Unicode"/>
                      <w:w w:val="105"/>
                      <w:sz w:val="16"/>
                      <w:lang w:val="en-US"/>
                    </w:rPr>
                    <w:t>set</w:t>
                  </w:r>
                  <w:r w:rsidRPr="002F057E">
                    <w:rPr>
                      <w:rFonts w:ascii="Lucida Sans Unicode"/>
                      <w:spacing w:val="33"/>
                      <w:w w:val="105"/>
                      <w:sz w:val="16"/>
                      <w:lang w:val="en-US"/>
                    </w:rPr>
                    <w:t xml:space="preserve"> </w:t>
                  </w:r>
                  <w:r w:rsidRPr="002F057E">
                    <w:rPr>
                      <w:rFonts w:ascii="Lucida Sans Unicode"/>
                      <w:sz w:val="16"/>
                      <w:lang w:val="en-US"/>
                    </w:rPr>
                    <w:t>-m</w:t>
                  </w:r>
                  <w:r w:rsidRPr="002F057E">
                    <w:rPr>
                      <w:rFonts w:ascii="Lucida Sans Unicode"/>
                      <w:spacing w:val="35"/>
                      <w:sz w:val="16"/>
                      <w:lang w:val="en-US"/>
                    </w:rPr>
                    <w:t xml:space="preserve"> </w:t>
                  </w:r>
                  <w:r w:rsidRPr="002F057E">
                    <w:rPr>
                      <w:rFonts w:ascii="Calibri"/>
                      <w:i/>
                      <w:w w:val="115"/>
                      <w:sz w:val="16"/>
                      <w:lang w:val="en-US"/>
                    </w:rPr>
                    <w:t>driver</w:t>
                  </w:r>
                  <w:r w:rsidRPr="002F057E">
                    <w:rPr>
                      <w:rFonts w:ascii="Calibri"/>
                      <w:i/>
                      <w:spacing w:val="3"/>
                      <w:w w:val="115"/>
                      <w:sz w:val="16"/>
                      <w:lang w:val="en-US"/>
                    </w:rPr>
                    <w:t xml:space="preserve"> </w:t>
                  </w:r>
                  <w:r w:rsidRPr="002F057E">
                    <w:rPr>
                      <w:rFonts w:ascii="Lucida Sans Unicode"/>
                      <w:w w:val="105"/>
                      <w:sz w:val="16"/>
                      <w:lang w:val="en-US"/>
                    </w:rPr>
                    <w:t>-p</w:t>
                  </w:r>
                  <w:r w:rsidRPr="002F057E">
                    <w:rPr>
                      <w:rFonts w:ascii="Lucida Sans Unicode"/>
                      <w:spacing w:val="33"/>
                      <w:w w:val="105"/>
                      <w:sz w:val="16"/>
                      <w:lang w:val="en-US"/>
                    </w:rPr>
                    <w:t xml:space="preserve"> </w:t>
                  </w:r>
                  <w:r w:rsidRPr="002F057E">
                    <w:rPr>
                      <w:rFonts w:ascii="Calibri"/>
                      <w:i/>
                      <w:w w:val="105"/>
                      <w:sz w:val="16"/>
                      <w:lang w:val="en-US"/>
                    </w:rPr>
                    <w:t>vf_param</w:t>
                  </w:r>
                  <w:r w:rsidRPr="002F057E">
                    <w:rPr>
                      <w:rFonts w:ascii="Lucida Sans Unicode"/>
                      <w:w w:val="105"/>
                      <w:sz w:val="16"/>
                      <w:lang w:val="en-US"/>
                    </w:rPr>
                    <w:t>=w,x,y,z</w:t>
                  </w:r>
                </w:p>
              </w:txbxContent>
            </v:textbox>
            <w10:wrap type="topAndBottom" anchorx="page"/>
          </v:shape>
        </w:pict>
      </w:r>
    </w:p>
    <w:p w:rsidR="009146F7" w:rsidRDefault="0052544B">
      <w:pPr>
        <w:spacing w:before="118"/>
        <w:ind w:left="1059"/>
        <w:rPr>
          <w:sz w:val="20"/>
        </w:rPr>
      </w:pPr>
      <w:r>
        <w:rPr>
          <w:color w:val="323232"/>
          <w:sz w:val="20"/>
        </w:rPr>
        <w:t>其中，</w:t>
      </w:r>
      <w:r>
        <w:rPr>
          <w:rFonts w:ascii="Arial" w:eastAsia="Arial"/>
          <w:i/>
          <w:color w:val="323232"/>
          <w:sz w:val="20"/>
        </w:rPr>
        <w:t xml:space="preserve">driver </w:t>
      </w:r>
      <w:r>
        <w:rPr>
          <w:color w:val="323232"/>
          <w:sz w:val="20"/>
        </w:rPr>
        <w:t>指网卡驱动程序的名称，</w:t>
      </w:r>
      <w:r>
        <w:rPr>
          <w:rFonts w:ascii="Arial" w:eastAsia="Arial"/>
          <w:i/>
          <w:color w:val="323232"/>
          <w:sz w:val="20"/>
        </w:rPr>
        <w:t xml:space="preserve">vf_param </w:t>
      </w:r>
      <w:r>
        <w:rPr>
          <w:color w:val="323232"/>
          <w:sz w:val="20"/>
        </w:rPr>
        <w:t>指创建虚拟功能所需的驱动程序特定的参数。</w:t>
      </w:r>
    </w:p>
    <w:p w:rsidR="009146F7" w:rsidRDefault="0052544B">
      <w:pPr>
        <w:pStyle w:val="BodyText"/>
        <w:spacing w:before="169" w:line="285" w:lineRule="auto"/>
        <w:ind w:left="1059" w:right="310"/>
      </w:pPr>
      <w:r>
        <w:rPr>
          <w:color w:val="323232"/>
          <w:spacing w:val="-4"/>
        </w:rPr>
        <w:t>您可以使用逗号分隔列表设置</w:t>
      </w:r>
      <w:r>
        <w:rPr>
          <w:color w:val="323232"/>
          <w:spacing w:val="-4"/>
        </w:rPr>
        <w:t xml:space="preserve"> </w:t>
      </w:r>
      <w:r>
        <w:rPr>
          <w:rFonts w:ascii="Arial" w:eastAsia="Arial"/>
          <w:i/>
          <w:color w:val="323232"/>
        </w:rPr>
        <w:t xml:space="preserve">vf_param </w:t>
      </w:r>
      <w:r>
        <w:rPr>
          <w:color w:val="323232"/>
          <w:spacing w:val="-2"/>
        </w:rPr>
        <w:t>参数的值，其中每个条目表示端口的虚拟功能数量。值</w:t>
      </w:r>
      <w:r>
        <w:rPr>
          <w:color w:val="323232"/>
          <w:spacing w:val="-2"/>
        </w:rPr>
        <w:t xml:space="preserve"> </w:t>
      </w:r>
      <w:r>
        <w:rPr>
          <w:rFonts w:ascii="Arial" w:eastAsia="Arial"/>
          <w:color w:val="323232"/>
        </w:rPr>
        <w:t xml:space="preserve">0 </w:t>
      </w:r>
      <w:r>
        <w:rPr>
          <w:color w:val="323232"/>
        </w:rPr>
        <w:t>将确</w:t>
      </w:r>
      <w:r>
        <w:rPr>
          <w:color w:val="323232"/>
          <w:spacing w:val="-5"/>
        </w:rPr>
        <w:t>保不为该物理功能启用</w:t>
      </w:r>
      <w:r>
        <w:rPr>
          <w:color w:val="323232"/>
          <w:spacing w:val="-5"/>
        </w:rPr>
        <w:t xml:space="preserve"> </w:t>
      </w:r>
      <w:r>
        <w:rPr>
          <w:rFonts w:ascii="Arial" w:eastAsia="Arial"/>
          <w:color w:val="323232"/>
        </w:rPr>
        <w:t>SR-IOV</w:t>
      </w:r>
      <w:r>
        <w:rPr>
          <w:color w:val="323232"/>
        </w:rPr>
        <w:t>。</w:t>
      </w:r>
    </w:p>
    <w:p w:rsidR="009146F7" w:rsidRDefault="0052544B">
      <w:pPr>
        <w:pStyle w:val="BodyText"/>
        <w:spacing w:before="101" w:line="256" w:lineRule="auto"/>
        <w:ind w:left="1060" w:right="280" w:hanging="1"/>
      </w:pPr>
      <w:r>
        <w:rPr>
          <w:color w:val="323232"/>
          <w:spacing w:val="-6"/>
        </w:rPr>
        <w:t>如果配置了两个双端口网卡，则可将值设置为</w:t>
      </w:r>
      <w:r>
        <w:rPr>
          <w:color w:val="323232"/>
          <w:spacing w:val="-6"/>
        </w:rPr>
        <w:t xml:space="preserve"> </w:t>
      </w:r>
      <w:r>
        <w:rPr>
          <w:rFonts w:ascii="Calibri" w:eastAsia="Calibri"/>
          <w:i/>
          <w:color w:val="323232"/>
          <w:w w:val="77"/>
        </w:rPr>
        <w:t>w</w:t>
      </w:r>
      <w:r>
        <w:rPr>
          <w:rFonts w:ascii="Lucida Sans Unicode" w:eastAsia="Lucida Sans Unicode"/>
          <w:color w:val="323232"/>
          <w:w w:val="175"/>
        </w:rPr>
        <w:t>,</w:t>
      </w:r>
      <w:r>
        <w:rPr>
          <w:rFonts w:ascii="Calibri" w:eastAsia="Calibri"/>
          <w:i/>
          <w:color w:val="323232"/>
          <w:w w:val="128"/>
        </w:rPr>
        <w:t>x</w:t>
      </w:r>
      <w:r>
        <w:rPr>
          <w:rFonts w:ascii="Lucida Sans Unicode" w:eastAsia="Lucida Sans Unicode"/>
          <w:color w:val="323232"/>
          <w:w w:val="175"/>
        </w:rPr>
        <w:t>,</w:t>
      </w:r>
      <w:r>
        <w:rPr>
          <w:rFonts w:ascii="Calibri" w:eastAsia="Calibri"/>
          <w:i/>
          <w:color w:val="323232"/>
          <w:w w:val="124"/>
        </w:rPr>
        <w:t>y</w:t>
      </w:r>
      <w:r>
        <w:rPr>
          <w:rFonts w:ascii="Lucida Sans Unicode" w:eastAsia="Lucida Sans Unicode"/>
          <w:color w:val="323232"/>
          <w:w w:val="175"/>
        </w:rPr>
        <w:t>,</w:t>
      </w:r>
      <w:r>
        <w:rPr>
          <w:rFonts w:ascii="Calibri" w:eastAsia="Calibri"/>
          <w:i/>
          <w:color w:val="323232"/>
          <w:spacing w:val="-2"/>
          <w:w w:val="140"/>
        </w:rPr>
        <w:t>z</w:t>
      </w:r>
      <w:r>
        <w:rPr>
          <w:color w:val="323232"/>
          <w:spacing w:val="-14"/>
        </w:rPr>
        <w:t>，其中</w:t>
      </w:r>
      <w:r>
        <w:rPr>
          <w:color w:val="323232"/>
          <w:spacing w:val="-14"/>
        </w:rPr>
        <w:t xml:space="preserve"> </w:t>
      </w:r>
      <w:r>
        <w:rPr>
          <w:rFonts w:ascii="Arial" w:eastAsia="Arial"/>
          <w:i/>
          <w:color w:val="323232"/>
          <w:spacing w:val="-2"/>
        </w:rPr>
        <w:t>w</w:t>
      </w:r>
      <w:r>
        <w:rPr>
          <w:color w:val="323232"/>
          <w:spacing w:val="-2"/>
        </w:rPr>
        <w:t>、</w:t>
      </w:r>
      <w:r>
        <w:rPr>
          <w:rFonts w:ascii="Arial" w:eastAsia="Arial"/>
          <w:i/>
          <w:color w:val="323232"/>
          <w:spacing w:val="-1"/>
        </w:rPr>
        <w:t>x</w:t>
      </w:r>
      <w:r>
        <w:rPr>
          <w:color w:val="323232"/>
          <w:spacing w:val="-1"/>
        </w:rPr>
        <w:t>、</w:t>
      </w:r>
      <w:r>
        <w:rPr>
          <w:rFonts w:ascii="Arial" w:eastAsia="Arial"/>
          <w:i/>
          <w:color w:val="323232"/>
        </w:rPr>
        <w:t xml:space="preserve">y </w:t>
      </w:r>
      <w:r>
        <w:rPr>
          <w:color w:val="323232"/>
          <w:spacing w:val="-25"/>
        </w:rPr>
        <w:t>和</w:t>
      </w:r>
      <w:r>
        <w:rPr>
          <w:color w:val="323232"/>
          <w:spacing w:val="-25"/>
        </w:rPr>
        <w:t xml:space="preserve"> </w:t>
      </w:r>
      <w:r>
        <w:rPr>
          <w:rFonts w:ascii="Arial" w:eastAsia="Arial"/>
          <w:i/>
          <w:color w:val="323232"/>
        </w:rPr>
        <w:t xml:space="preserve">z </w:t>
      </w:r>
      <w:r>
        <w:rPr>
          <w:color w:val="323232"/>
          <w:spacing w:val="-3"/>
        </w:rPr>
        <w:t>指要为单个端口启用的虚拟</w:t>
      </w:r>
      <w:r>
        <w:rPr>
          <w:color w:val="323232"/>
          <w:spacing w:val="-4"/>
        </w:rPr>
        <w:t>功能的数量。例如，要使用</w:t>
      </w:r>
      <w:r>
        <w:rPr>
          <w:color w:val="323232"/>
          <w:spacing w:val="-4"/>
        </w:rPr>
        <w:t xml:space="preserve"> </w:t>
      </w:r>
      <w:r>
        <w:rPr>
          <w:rFonts w:ascii="Arial" w:eastAsia="Arial"/>
          <w:color w:val="323232"/>
        </w:rPr>
        <w:t xml:space="preserve">ixgbe </w:t>
      </w:r>
      <w:r>
        <w:rPr>
          <w:color w:val="323232"/>
          <w:spacing w:val="-4"/>
        </w:rPr>
        <w:t>驱动程序创建分布在两个双端口</w:t>
      </w:r>
      <w:r>
        <w:rPr>
          <w:color w:val="323232"/>
          <w:spacing w:val="-4"/>
        </w:rPr>
        <w:t xml:space="preserve"> </w:t>
      </w:r>
      <w:r>
        <w:rPr>
          <w:rFonts w:ascii="Arial" w:eastAsia="Arial"/>
          <w:color w:val="323232"/>
        </w:rPr>
        <w:t xml:space="preserve">Intel </w:t>
      </w:r>
      <w:r>
        <w:rPr>
          <w:color w:val="323232"/>
          <w:spacing w:val="-12"/>
        </w:rPr>
        <w:t>卡上的</w:t>
      </w:r>
      <w:r>
        <w:rPr>
          <w:color w:val="323232"/>
          <w:spacing w:val="-12"/>
        </w:rPr>
        <w:t xml:space="preserve"> </w:t>
      </w:r>
      <w:r>
        <w:rPr>
          <w:rFonts w:ascii="Arial" w:eastAsia="Arial"/>
          <w:color w:val="323232"/>
        </w:rPr>
        <w:t xml:space="preserve">30 </w:t>
      </w:r>
      <w:r>
        <w:rPr>
          <w:color w:val="323232"/>
        </w:rPr>
        <w:t>个虚拟功能，请对</w:t>
      </w:r>
    </w:p>
    <w:p w:rsidR="009146F7" w:rsidRDefault="0052544B">
      <w:pPr>
        <w:pStyle w:val="BodyText"/>
        <w:spacing w:before="12"/>
        <w:ind w:left="1060"/>
      </w:pPr>
      <w:r>
        <w:rPr>
          <w:rFonts w:ascii="Arial" w:eastAsia="Arial"/>
          <w:color w:val="323232"/>
        </w:rPr>
        <w:t xml:space="preserve">ixgbe </w:t>
      </w:r>
      <w:r>
        <w:rPr>
          <w:color w:val="323232"/>
        </w:rPr>
        <w:t>驱动程序和</w:t>
      </w:r>
      <w:r>
        <w:rPr>
          <w:color w:val="323232"/>
        </w:rPr>
        <w:t xml:space="preserve"> </w:t>
      </w:r>
      <w:r>
        <w:rPr>
          <w:rFonts w:ascii="Lucida Sans Unicode" w:eastAsia="Lucida Sans Unicode"/>
          <w:color w:val="323232"/>
        </w:rPr>
        <w:t xml:space="preserve">max_vfs </w:t>
      </w:r>
      <w:r>
        <w:rPr>
          <w:color w:val="323232"/>
        </w:rPr>
        <w:t>参数运行以下命令：</w:t>
      </w:r>
    </w:p>
    <w:p w:rsidR="009146F7" w:rsidRDefault="0052544B">
      <w:pPr>
        <w:pStyle w:val="BodyText"/>
        <w:spacing w:before="2"/>
        <w:rPr>
          <w:sz w:val="8"/>
        </w:rPr>
      </w:pPr>
      <w:r>
        <w:pict>
          <v:shape id="_x0000_s3098" type="#_x0000_t202" style="position:absolute;margin-left:81pt;margin-top:6.45pt;width:458pt;height:28pt;z-index:251590144;mso-wrap-distance-left:0;mso-wrap-distance-right:0;mso-position-horizontal-relative:page" fillcolor="#f8f8f8" stroked="f">
            <v:textbox inset="0,0,0,0">
              <w:txbxContent>
                <w:p w:rsidR="009146F7" w:rsidRPr="002F057E" w:rsidRDefault="0052544B">
                  <w:pPr>
                    <w:spacing w:before="147"/>
                    <w:ind w:left="159"/>
                    <w:rPr>
                      <w:rFonts w:ascii="Lucida Sans Unicode"/>
                      <w:sz w:val="16"/>
                      <w:lang w:val="en-US"/>
                    </w:rPr>
                  </w:pPr>
                  <w:r w:rsidRPr="002F057E">
                    <w:rPr>
                      <w:rFonts w:ascii="Lucida Sans Unicode"/>
                      <w:sz w:val="16"/>
                      <w:lang w:val="en-US"/>
                    </w:rPr>
                    <w:t>esxcli system module parameters set -m ixgbe -p max_vfs=0,10,10,10</w:t>
                  </w:r>
                </w:p>
              </w:txbxContent>
            </v:textbox>
            <w10:wrap type="topAndBottom" anchorx="page"/>
          </v:shape>
        </w:pict>
      </w:r>
    </w:p>
    <w:p w:rsidR="009146F7" w:rsidRDefault="0052544B">
      <w:pPr>
        <w:pStyle w:val="ListParagraph"/>
        <w:numPr>
          <w:ilvl w:val="0"/>
          <w:numId w:val="90"/>
        </w:numPr>
        <w:tabs>
          <w:tab w:val="left" w:pos="1059"/>
          <w:tab w:val="left" w:pos="1060"/>
        </w:tabs>
        <w:spacing w:before="118"/>
        <w:ind w:left="1059"/>
        <w:rPr>
          <w:sz w:val="20"/>
        </w:rPr>
      </w:pPr>
      <w:r>
        <w:rPr>
          <w:color w:val="323232"/>
          <w:sz w:val="20"/>
        </w:rPr>
        <w:t>重新启动主机以创建虚拟功能。</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后续步骤</w:t>
      </w:r>
    </w:p>
    <w:p w:rsidR="009146F7" w:rsidRDefault="0052544B">
      <w:pPr>
        <w:pStyle w:val="BodyText"/>
        <w:spacing w:before="172" w:line="285" w:lineRule="auto"/>
        <w:ind w:left="700" w:right="277" w:hanging="1"/>
      </w:pPr>
      <w:r>
        <w:rPr>
          <w:color w:val="323232"/>
          <w:spacing w:val="-19"/>
        </w:rPr>
        <w:t>使用</w:t>
      </w:r>
      <w:r>
        <w:rPr>
          <w:color w:val="323232"/>
          <w:spacing w:val="-19"/>
        </w:rPr>
        <w:t xml:space="preserve"> </w:t>
      </w:r>
      <w:r>
        <w:rPr>
          <w:rFonts w:ascii="Arial" w:eastAsia="Arial"/>
          <w:color w:val="323232"/>
        </w:rPr>
        <w:t xml:space="preserve">SR-IOV </w:t>
      </w:r>
      <w:r>
        <w:rPr>
          <w:color w:val="323232"/>
          <w:spacing w:val="-1"/>
        </w:rPr>
        <w:t>直通网络适配器类型将虚拟功能与虚拟机适配器相关联。请参见</w:t>
      </w:r>
      <w:hyperlink w:anchor="_bookmark157" w:history="1">
        <w:r>
          <w:rPr>
            <w:color w:val="0096D3"/>
            <w:spacing w:val="-8"/>
          </w:rPr>
          <w:t>将虚拟功能作为</w:t>
        </w:r>
        <w:r>
          <w:rPr>
            <w:color w:val="0096D3"/>
            <w:spacing w:val="-8"/>
          </w:rPr>
          <w:t xml:space="preserve"> </w:t>
        </w:r>
        <w:r>
          <w:rPr>
            <w:rFonts w:ascii="Arial" w:eastAsia="Arial"/>
            <w:color w:val="0096D3"/>
          </w:rPr>
          <w:t xml:space="preserve">SR-IOV </w:t>
        </w:r>
        <w:r>
          <w:rPr>
            <w:color w:val="0096D3"/>
          </w:rPr>
          <w:t>直通</w:t>
        </w:r>
      </w:hyperlink>
      <w:hyperlink w:anchor="_bookmark157" w:history="1">
        <w:r>
          <w:rPr>
            <w:color w:val="0096D3"/>
          </w:rPr>
          <w:t>适配器分配给虚拟机</w:t>
        </w:r>
      </w:hyperlink>
      <w:r>
        <w:rPr>
          <w:color w:val="323232"/>
        </w:rPr>
        <w:t>。</w:t>
      </w:r>
    </w:p>
    <w:p w:rsidR="009146F7" w:rsidRDefault="009146F7">
      <w:pPr>
        <w:pStyle w:val="BodyText"/>
        <w:spacing w:before="4"/>
        <w:rPr>
          <w:sz w:val="23"/>
        </w:rPr>
      </w:pPr>
    </w:p>
    <w:p w:rsidR="009146F7" w:rsidRDefault="0052544B">
      <w:pPr>
        <w:pStyle w:val="Heading3"/>
        <w:spacing w:line="220" w:lineRule="auto"/>
        <w:ind w:left="699" w:right="330"/>
      </w:pPr>
      <w:bookmarkStart w:id="326" w:name="由于主机的中断向量已耗尽，因此使用_SR-IOV_虚拟功能的虚拟机打开电源失败"/>
      <w:bookmarkStart w:id="327" w:name="_bookmark161"/>
      <w:bookmarkEnd w:id="326"/>
      <w:bookmarkEnd w:id="327"/>
      <w:r>
        <w:t>由于主机的中断向量已耗尽，因此使用</w:t>
      </w:r>
      <w:r>
        <w:t xml:space="preserve"> </w:t>
      </w:r>
      <w:r>
        <w:rPr>
          <w:rFonts w:ascii="Arial" w:eastAsia="Arial"/>
        </w:rPr>
        <w:t xml:space="preserve">SR-IOV </w:t>
      </w:r>
      <w:r>
        <w:t>虚拟功能的虚拟机打开电源</w:t>
      </w:r>
      <w:r>
        <w:rPr>
          <w:w w:val="105"/>
        </w:rPr>
        <w:t>失败</w:t>
      </w:r>
    </w:p>
    <w:p w:rsidR="009146F7" w:rsidRDefault="0052544B">
      <w:pPr>
        <w:pStyle w:val="BodyText"/>
        <w:spacing w:before="127"/>
        <w:ind w:left="699"/>
      </w:pPr>
      <w:r>
        <w:rPr>
          <w:color w:val="323232"/>
        </w:rPr>
        <w:t>在</w:t>
      </w:r>
      <w:r>
        <w:rPr>
          <w:color w:val="323232"/>
        </w:rPr>
        <w:t xml:space="preserve"> </w:t>
      </w:r>
      <w:r>
        <w:rPr>
          <w:rFonts w:ascii="Arial" w:eastAsia="Arial"/>
          <w:color w:val="323232"/>
        </w:rPr>
        <w:t xml:space="preserve">ESXi </w:t>
      </w:r>
      <w:r>
        <w:rPr>
          <w:color w:val="323232"/>
        </w:rPr>
        <w:t>主机上，使用</w:t>
      </w:r>
      <w:r>
        <w:rPr>
          <w:color w:val="323232"/>
        </w:rPr>
        <w:t xml:space="preserve"> </w:t>
      </w:r>
      <w:r>
        <w:rPr>
          <w:rFonts w:ascii="Arial" w:eastAsia="Arial"/>
          <w:color w:val="323232"/>
        </w:rPr>
        <w:t xml:space="preserve">SR-IOV </w:t>
      </w:r>
      <w:r>
        <w:rPr>
          <w:color w:val="323232"/>
        </w:rPr>
        <w:t>虚拟功能</w:t>
      </w:r>
      <w:r>
        <w:rPr>
          <w:color w:val="323232"/>
        </w:rPr>
        <w:t xml:space="preserve"> </w:t>
      </w:r>
      <w:r>
        <w:rPr>
          <w:rFonts w:ascii="Arial" w:eastAsia="Arial"/>
          <w:color w:val="323232"/>
        </w:rPr>
        <w:t xml:space="preserve">(VF) </w:t>
      </w:r>
      <w:r>
        <w:rPr>
          <w:color w:val="323232"/>
        </w:rPr>
        <w:t>进行网络连接的一个或多个虚拟机电源关闭。</w:t>
      </w:r>
    </w:p>
    <w:p w:rsidR="009146F7" w:rsidRDefault="009146F7">
      <w:pPr>
        <w:pStyle w:val="BodyText"/>
        <w:spacing w:before="10"/>
      </w:pPr>
    </w:p>
    <w:p w:rsidR="009146F7" w:rsidRDefault="0052544B">
      <w:pPr>
        <w:ind w:left="700"/>
        <w:rPr>
          <w:sz w:val="18"/>
        </w:rPr>
      </w:pPr>
      <w:r>
        <w:rPr>
          <w:sz w:val="18"/>
        </w:rPr>
        <w:t>问题</w:t>
      </w:r>
    </w:p>
    <w:p w:rsidR="009146F7" w:rsidRDefault="0052544B">
      <w:pPr>
        <w:pStyle w:val="BodyText"/>
        <w:spacing w:before="172"/>
        <w:ind w:left="700"/>
        <w:rPr>
          <w:rFonts w:ascii="Arial" w:eastAsia="Arial"/>
        </w:rPr>
      </w:pPr>
      <w:r>
        <w:rPr>
          <w:color w:val="323232"/>
        </w:rPr>
        <w:t>在</w:t>
      </w:r>
      <w:r>
        <w:rPr>
          <w:color w:val="323232"/>
        </w:rPr>
        <w:t xml:space="preserve"> </w:t>
      </w:r>
      <w:r>
        <w:rPr>
          <w:rFonts w:ascii="Arial" w:eastAsia="Arial"/>
          <w:color w:val="323232"/>
        </w:rPr>
        <w:t xml:space="preserve">ESXi </w:t>
      </w:r>
      <w:r>
        <w:rPr>
          <w:color w:val="323232"/>
        </w:rPr>
        <w:t>主机中，如果已分配的虚拟功能</w:t>
      </w:r>
      <w:r>
        <w:rPr>
          <w:color w:val="323232"/>
        </w:rPr>
        <w:t xml:space="preserve"> </w:t>
      </w:r>
      <w:r>
        <w:rPr>
          <w:rFonts w:ascii="Arial" w:eastAsia="Arial"/>
          <w:color w:val="323232"/>
        </w:rPr>
        <w:t xml:space="preserve">(VF) </w:t>
      </w:r>
      <w:r>
        <w:rPr>
          <w:color w:val="323232"/>
        </w:rPr>
        <w:t>总数已接近在《</w:t>
      </w:r>
      <w:r>
        <w:rPr>
          <w:rFonts w:ascii="Arial" w:eastAsia="Arial"/>
          <w:color w:val="323232"/>
        </w:rPr>
        <w:t xml:space="preserve">vSphere </w:t>
      </w:r>
      <w:r>
        <w:rPr>
          <w:color w:val="323232"/>
        </w:rPr>
        <w:t>的最高配置》指南中指定的最多</w:t>
      </w:r>
      <w:r>
        <w:rPr>
          <w:color w:val="323232"/>
        </w:rPr>
        <w:t xml:space="preserve"> </w:t>
      </w:r>
      <w:r>
        <w:rPr>
          <w:rFonts w:ascii="Arial" w:eastAsia="Arial"/>
          <w:color w:val="323232"/>
        </w:rPr>
        <w:t>VF</w:t>
      </w:r>
    </w:p>
    <w:p w:rsidR="009146F7" w:rsidRDefault="0052544B">
      <w:pPr>
        <w:pStyle w:val="BodyText"/>
        <w:spacing w:before="49" w:line="379" w:lineRule="auto"/>
        <w:ind w:left="700" w:right="2176"/>
      </w:pPr>
      <w:r>
        <w:pict>
          <v:shape id="_x0000_s3097" type="#_x0000_t202" style="position:absolute;left:0;text-align:left;margin-left:63pt;margin-top:44.55pt;width:476pt;height:40pt;z-index:-251438592;mso-position-horizontal-relative:page" fillcolor="#f8f8f8" stroked="f">
            <v:textbox inset="0,0,0,0">
              <w:txbxContent>
                <w:p w:rsidR="009146F7" w:rsidRPr="002F057E" w:rsidRDefault="0052544B">
                  <w:pPr>
                    <w:spacing w:before="147"/>
                    <w:ind w:left="160"/>
                    <w:rPr>
                      <w:rFonts w:ascii="Lucida Sans Unicode"/>
                      <w:sz w:val="16"/>
                      <w:lang w:val="en-US"/>
                    </w:rPr>
                  </w:pPr>
                  <w:r w:rsidRPr="002F057E">
                    <w:rPr>
                      <w:rFonts w:ascii="Lucida Sans Unicode"/>
                      <w:w w:val="110"/>
                      <w:sz w:val="16"/>
                      <w:lang w:val="en-US"/>
                    </w:rPr>
                    <w:t>PCIPassthruChangeIntrSettings:</w:t>
                  </w:r>
                  <w:r w:rsidRPr="002F057E">
                    <w:rPr>
                      <w:rFonts w:ascii="Calibri"/>
                      <w:i/>
                      <w:w w:val="110"/>
                      <w:sz w:val="16"/>
                      <w:lang w:val="en-US"/>
                    </w:rPr>
                    <w:t xml:space="preserve">vf_name </w:t>
                  </w:r>
                  <w:r w:rsidRPr="002F057E">
                    <w:rPr>
                      <w:rFonts w:ascii="Lucida Sans Unicode"/>
                      <w:w w:val="110"/>
                      <w:sz w:val="16"/>
                      <w:lang w:val="en-US"/>
                    </w:rPr>
                    <w:t>failed to register interrupt (error code 195887110)</w:t>
                  </w:r>
                </w:p>
              </w:txbxContent>
            </v:textbox>
            <w10:wrap anchorx="page"/>
          </v:shape>
        </w:pict>
      </w:r>
      <w:r>
        <w:rPr>
          <w:color w:val="323232"/>
        </w:rPr>
        <w:t>数量，则使用</w:t>
      </w:r>
      <w:r>
        <w:rPr>
          <w:color w:val="323232"/>
        </w:rPr>
        <w:t xml:space="preserve"> </w:t>
      </w:r>
      <w:r>
        <w:rPr>
          <w:rFonts w:ascii="Arial" w:eastAsia="Arial"/>
          <w:color w:val="323232"/>
        </w:rPr>
        <w:t xml:space="preserve">SR-IOV </w:t>
      </w:r>
      <w:r>
        <w:rPr>
          <w:color w:val="323232"/>
        </w:rPr>
        <w:t>虚拟功能进行网络连接的</w:t>
      </w:r>
      <w:r>
        <w:rPr>
          <w:color w:val="323232"/>
        </w:rPr>
        <w:t>一个或多个虚拟机打开电源将失败。虚拟机日志文件</w:t>
      </w:r>
      <w:r>
        <w:rPr>
          <w:color w:val="323232"/>
        </w:rPr>
        <w:t xml:space="preserve"> </w:t>
      </w:r>
      <w:r>
        <w:rPr>
          <w:rFonts w:ascii="Lucida Sans Unicode" w:eastAsia="Lucida Sans Unicode"/>
          <w:color w:val="323232"/>
        </w:rPr>
        <w:t xml:space="preserve">vmware.log </w:t>
      </w:r>
      <w:r>
        <w:rPr>
          <w:color w:val="323232"/>
        </w:rPr>
        <w:t>包含以下有关</w:t>
      </w:r>
      <w:r>
        <w:rPr>
          <w:color w:val="323232"/>
        </w:rPr>
        <w:t xml:space="preserve"> </w:t>
      </w:r>
      <w:r>
        <w:rPr>
          <w:rFonts w:ascii="Arial" w:eastAsia="Arial"/>
          <w:color w:val="323232"/>
        </w:rPr>
        <w:t xml:space="preserve">VF </w:t>
      </w:r>
      <w:r>
        <w:rPr>
          <w:color w:val="323232"/>
        </w:rPr>
        <w:t>的消息：</w:t>
      </w:r>
    </w:p>
    <w:p w:rsidR="009146F7" w:rsidRDefault="009146F7">
      <w:pPr>
        <w:pStyle w:val="BodyText"/>
      </w:pPr>
    </w:p>
    <w:p w:rsidR="009146F7" w:rsidRDefault="009146F7">
      <w:pPr>
        <w:pStyle w:val="BodyText"/>
      </w:pPr>
    </w:p>
    <w:p w:rsidR="009146F7" w:rsidRDefault="009146F7">
      <w:pPr>
        <w:pStyle w:val="BodyText"/>
        <w:spacing w:before="6"/>
        <w:rPr>
          <w:sz w:val="22"/>
        </w:rPr>
      </w:pPr>
    </w:p>
    <w:p w:rsidR="009146F7" w:rsidRDefault="0052544B">
      <w:pPr>
        <w:pStyle w:val="BodyText"/>
        <w:spacing w:before="64"/>
        <w:ind w:left="700"/>
      </w:pPr>
      <w:r>
        <w:rPr>
          <w:rFonts w:ascii="Arial" w:eastAsia="Arial"/>
          <w:color w:val="323232"/>
        </w:rPr>
        <w:t xml:space="preserve">VMkernel </w:t>
      </w:r>
      <w:r>
        <w:rPr>
          <w:color w:val="323232"/>
        </w:rPr>
        <w:t>日志文件</w:t>
      </w:r>
      <w:r>
        <w:rPr>
          <w:color w:val="323232"/>
        </w:rPr>
        <w:t xml:space="preserve"> </w:t>
      </w:r>
      <w:r>
        <w:rPr>
          <w:rFonts w:ascii="Lucida Sans Unicode" w:eastAsia="Lucida Sans Unicode"/>
          <w:color w:val="323232"/>
        </w:rPr>
        <w:t xml:space="preserve">vmkernel.log </w:t>
      </w:r>
      <w:r>
        <w:rPr>
          <w:color w:val="323232"/>
        </w:rPr>
        <w:t>包含以下有关分配给虚拟机的</w:t>
      </w:r>
      <w:r>
        <w:rPr>
          <w:color w:val="323232"/>
        </w:rPr>
        <w:t xml:space="preserve"> </w:t>
      </w:r>
      <w:r>
        <w:rPr>
          <w:rFonts w:ascii="Arial" w:eastAsia="Arial"/>
          <w:color w:val="323232"/>
        </w:rPr>
        <w:t xml:space="preserve">VF </w:t>
      </w:r>
      <w:r>
        <w:rPr>
          <w:color w:val="323232"/>
        </w:rPr>
        <w:t>的消息：</w:t>
      </w:r>
    </w:p>
    <w:p w:rsidR="009146F7" w:rsidRDefault="0052544B">
      <w:pPr>
        <w:pStyle w:val="BodyText"/>
        <w:spacing w:before="2"/>
        <w:rPr>
          <w:sz w:val="8"/>
        </w:rPr>
      </w:pPr>
      <w:r>
        <w:pict>
          <v:shape id="_x0000_s3096" type="#_x0000_t202" style="position:absolute;margin-left:63pt;margin-top:6.45pt;width:476pt;height:40pt;z-index:251591168;mso-wrap-distance-left:0;mso-wrap-distance-right:0;mso-position-horizontal-relative:page" fillcolor="#f8f8f8" stroked="f">
            <v:textbox inset="0,0,0,0">
              <w:txbxContent>
                <w:p w:rsidR="009146F7" w:rsidRPr="002F057E" w:rsidRDefault="0052544B">
                  <w:pPr>
                    <w:spacing w:before="150" w:line="235" w:lineRule="auto"/>
                    <w:ind w:left="159" w:right="2309"/>
                    <w:rPr>
                      <w:rFonts w:ascii="Lucida Sans Unicode"/>
                      <w:sz w:val="16"/>
                      <w:lang w:val="en-US"/>
                    </w:rPr>
                  </w:pPr>
                  <w:r w:rsidRPr="002F057E">
                    <w:rPr>
                      <w:rFonts w:ascii="Lucida Sans Unicode"/>
                      <w:sz w:val="16"/>
                      <w:lang w:val="en-US"/>
                    </w:rPr>
                    <w:t xml:space="preserve">VMKPCIPassthru:2565: BDF = </w:t>
                  </w:r>
                  <w:r w:rsidRPr="002F057E">
                    <w:rPr>
                      <w:rFonts w:ascii="Calibri"/>
                      <w:i/>
                      <w:sz w:val="16"/>
                      <w:lang w:val="en-US"/>
                    </w:rPr>
                    <w:t xml:space="preserve">vf_name </w:t>
                  </w:r>
                  <w:r w:rsidRPr="002F057E">
                    <w:rPr>
                      <w:rFonts w:ascii="Lucida Sans Unicode"/>
                      <w:sz w:val="16"/>
                      <w:lang w:val="en-US"/>
                    </w:rPr>
                    <w:t>intrType = 4 numVectors: 3 WARNING:IntrVector:233: Out of interrupt vectors</w:t>
                  </w:r>
                </w:p>
              </w:txbxContent>
            </v:textbox>
            <w10:wrap type="topAndBottom" anchorx="page"/>
          </v:shape>
        </w:pict>
      </w:r>
    </w:p>
    <w:p w:rsidR="009146F7" w:rsidRDefault="009146F7">
      <w:pPr>
        <w:pStyle w:val="BodyText"/>
        <w:spacing w:before="5"/>
        <w:rPr>
          <w:sz w:val="10"/>
        </w:rPr>
      </w:pPr>
    </w:p>
    <w:p w:rsidR="009146F7" w:rsidRDefault="0052544B">
      <w:pPr>
        <w:spacing w:before="82"/>
        <w:ind w:left="699"/>
        <w:rPr>
          <w:sz w:val="18"/>
        </w:rPr>
      </w:pPr>
      <w:r>
        <w:rPr>
          <w:sz w:val="18"/>
        </w:rPr>
        <w:t>原因</w:t>
      </w:r>
    </w:p>
    <w:p w:rsidR="009146F7" w:rsidRDefault="0052544B">
      <w:pPr>
        <w:pStyle w:val="BodyText"/>
        <w:spacing w:before="172" w:line="285" w:lineRule="auto"/>
        <w:ind w:left="699" w:right="326"/>
        <w:jc w:val="both"/>
      </w:pPr>
      <w:r>
        <w:rPr>
          <w:color w:val="323232"/>
          <w:spacing w:val="-4"/>
        </w:rPr>
        <w:t>可分配的中断向量数量随着</w:t>
      </w:r>
      <w:r>
        <w:rPr>
          <w:color w:val="323232"/>
          <w:spacing w:val="-4"/>
        </w:rPr>
        <w:t xml:space="preserve"> </w:t>
      </w:r>
      <w:r>
        <w:rPr>
          <w:rFonts w:ascii="Arial" w:eastAsia="Arial"/>
          <w:color w:val="323232"/>
        </w:rPr>
        <w:t xml:space="preserve">ESXi </w:t>
      </w:r>
      <w:r>
        <w:rPr>
          <w:color w:val="323232"/>
          <w:spacing w:val="-7"/>
        </w:rPr>
        <w:t>主机上的物理</w:t>
      </w:r>
      <w:r>
        <w:rPr>
          <w:color w:val="323232"/>
          <w:spacing w:val="-7"/>
        </w:rPr>
        <w:t xml:space="preserve"> </w:t>
      </w:r>
      <w:r>
        <w:rPr>
          <w:rFonts w:ascii="Arial" w:eastAsia="Arial"/>
          <w:color w:val="323232"/>
        </w:rPr>
        <w:t xml:space="preserve">CPU </w:t>
      </w:r>
      <w:r>
        <w:rPr>
          <w:color w:val="323232"/>
          <w:spacing w:val="-5"/>
        </w:rPr>
        <w:t>数量增加。一个具有</w:t>
      </w:r>
      <w:r>
        <w:rPr>
          <w:color w:val="323232"/>
          <w:spacing w:val="-5"/>
        </w:rPr>
        <w:t xml:space="preserve"> </w:t>
      </w:r>
      <w:r>
        <w:rPr>
          <w:rFonts w:ascii="Arial" w:eastAsia="Arial"/>
          <w:color w:val="323232"/>
        </w:rPr>
        <w:t xml:space="preserve">32 </w:t>
      </w:r>
      <w:r>
        <w:rPr>
          <w:color w:val="323232"/>
          <w:spacing w:val="-23"/>
        </w:rPr>
        <w:t>个</w:t>
      </w:r>
      <w:r>
        <w:rPr>
          <w:color w:val="323232"/>
          <w:spacing w:val="-23"/>
        </w:rPr>
        <w:t xml:space="preserve"> </w:t>
      </w:r>
      <w:r>
        <w:rPr>
          <w:rFonts w:ascii="Arial" w:eastAsia="Arial"/>
          <w:color w:val="323232"/>
        </w:rPr>
        <w:t xml:space="preserve">CPU </w:t>
      </w:r>
      <w:r>
        <w:rPr>
          <w:color w:val="323232"/>
          <w:spacing w:val="-23"/>
        </w:rPr>
        <w:t>的</w:t>
      </w:r>
      <w:r>
        <w:rPr>
          <w:color w:val="323232"/>
          <w:spacing w:val="-23"/>
        </w:rPr>
        <w:t xml:space="preserve"> </w:t>
      </w:r>
      <w:r>
        <w:rPr>
          <w:rFonts w:ascii="Arial" w:eastAsia="Arial"/>
          <w:color w:val="323232"/>
        </w:rPr>
        <w:t xml:space="preserve">ESXi </w:t>
      </w:r>
      <w:r>
        <w:rPr>
          <w:color w:val="323232"/>
        </w:rPr>
        <w:t>主机共计可</w:t>
      </w:r>
      <w:r>
        <w:rPr>
          <w:color w:val="323232"/>
          <w:spacing w:val="-16"/>
        </w:rPr>
        <w:t>提供</w:t>
      </w:r>
      <w:r>
        <w:rPr>
          <w:color w:val="323232"/>
          <w:spacing w:val="-16"/>
        </w:rPr>
        <w:t xml:space="preserve"> </w:t>
      </w:r>
      <w:r>
        <w:rPr>
          <w:rFonts w:ascii="Arial" w:eastAsia="Arial"/>
          <w:color w:val="323232"/>
        </w:rPr>
        <w:t xml:space="preserve">4096 </w:t>
      </w:r>
      <w:r>
        <w:rPr>
          <w:color w:val="323232"/>
        </w:rPr>
        <w:t>个中断向量。主机引导时，该主机上的设备（</w:t>
      </w:r>
      <w:r>
        <w:rPr>
          <w:color w:val="323232"/>
          <w:spacing w:val="-3"/>
        </w:rPr>
        <w:t>如存储控制器、物理网络适配器和</w:t>
      </w:r>
      <w:r>
        <w:rPr>
          <w:color w:val="323232"/>
          <w:spacing w:val="-3"/>
        </w:rPr>
        <w:t xml:space="preserve"> </w:t>
      </w:r>
      <w:r>
        <w:rPr>
          <w:rFonts w:ascii="Arial" w:eastAsia="Arial"/>
          <w:color w:val="323232"/>
        </w:rPr>
        <w:t xml:space="preserve">USB </w:t>
      </w:r>
      <w:r>
        <w:rPr>
          <w:color w:val="323232"/>
        </w:rPr>
        <w:t>控制器）</w:t>
      </w:r>
      <w:r>
        <w:rPr>
          <w:color w:val="323232"/>
        </w:rPr>
        <w:t xml:space="preserve"> </w:t>
      </w:r>
      <w:r>
        <w:rPr>
          <w:color w:val="323232"/>
          <w:spacing w:val="-10"/>
        </w:rPr>
        <w:t>将占用这</w:t>
      </w:r>
      <w:r>
        <w:rPr>
          <w:color w:val="323232"/>
          <w:spacing w:val="-10"/>
        </w:rPr>
        <w:t xml:space="preserve"> </w:t>
      </w:r>
      <w:r>
        <w:rPr>
          <w:rFonts w:ascii="Arial" w:eastAsia="Arial"/>
          <w:color w:val="323232"/>
        </w:rPr>
        <w:t xml:space="preserve">4096 </w:t>
      </w:r>
      <w:r>
        <w:rPr>
          <w:color w:val="323232"/>
          <w:spacing w:val="-2"/>
        </w:rPr>
        <w:t>个向量中的部分向量。如果这些设备需要的向量数超过</w:t>
      </w:r>
      <w:r>
        <w:rPr>
          <w:color w:val="323232"/>
          <w:spacing w:val="-2"/>
        </w:rPr>
        <w:t xml:space="preserve"> </w:t>
      </w:r>
      <w:r>
        <w:rPr>
          <w:rFonts w:ascii="Arial" w:eastAsia="Arial"/>
          <w:color w:val="323232"/>
        </w:rPr>
        <w:t xml:space="preserve">1024 </w:t>
      </w:r>
      <w:r>
        <w:rPr>
          <w:color w:val="323232"/>
          <w:spacing w:val="-5"/>
        </w:rPr>
        <w:t>个，则可能支持的最多</w:t>
      </w:r>
      <w:r>
        <w:rPr>
          <w:color w:val="323232"/>
          <w:spacing w:val="-5"/>
        </w:rPr>
        <w:t xml:space="preserve"> </w:t>
      </w:r>
      <w:r>
        <w:rPr>
          <w:rFonts w:ascii="Arial" w:eastAsia="Arial"/>
          <w:color w:val="323232"/>
        </w:rPr>
        <w:t xml:space="preserve">VF </w:t>
      </w:r>
      <w:r>
        <w:rPr>
          <w:color w:val="323232"/>
        </w:rPr>
        <w:t>数量会减少。</w:t>
      </w:r>
    </w:p>
    <w:p w:rsidR="009146F7" w:rsidRDefault="0052544B">
      <w:pPr>
        <w:pStyle w:val="BodyText"/>
        <w:spacing w:before="116" w:line="285" w:lineRule="auto"/>
        <w:ind w:left="699" w:right="212"/>
      </w:pPr>
      <w:r>
        <w:rPr>
          <w:color w:val="323232"/>
        </w:rPr>
        <w:t>打开虚拟机电源并启动客户机操作系统</w:t>
      </w:r>
      <w:r>
        <w:rPr>
          <w:color w:val="323232"/>
        </w:rPr>
        <w:t xml:space="preserve"> </w:t>
      </w:r>
      <w:r>
        <w:rPr>
          <w:rFonts w:ascii="Arial" w:eastAsia="Arial"/>
          <w:color w:val="323232"/>
        </w:rPr>
        <w:t xml:space="preserve">VF </w:t>
      </w:r>
      <w:r>
        <w:rPr>
          <w:color w:val="323232"/>
        </w:rPr>
        <w:t>驱动程序时，系统将占用中断向量。如果没有所需数量的中断向量，则客户机操作系统将意外关闭，而不会出现任何错误消息。</w:t>
      </w:r>
    </w:p>
    <w:p w:rsidR="009146F7" w:rsidRDefault="0052544B">
      <w:pPr>
        <w:pStyle w:val="BodyText"/>
        <w:spacing w:before="115"/>
        <w:ind w:left="699"/>
        <w:jc w:val="both"/>
      </w:pPr>
      <w:r>
        <w:rPr>
          <w:color w:val="323232"/>
        </w:rPr>
        <w:t>目前，尚没有规则可以确定主机上已占用的或可用的中断向量数量。该数量</w:t>
      </w:r>
      <w:r>
        <w:rPr>
          <w:color w:val="323232"/>
        </w:rPr>
        <w:t>取决于主机的硬件配置。</w:t>
      </w:r>
    </w:p>
    <w:p w:rsidR="009146F7" w:rsidRDefault="0052544B">
      <w:pPr>
        <w:spacing w:before="182"/>
        <w:ind w:left="700"/>
        <w:jc w:val="both"/>
        <w:rPr>
          <w:sz w:val="18"/>
        </w:rPr>
      </w:pPr>
      <w:r>
        <w:rPr>
          <w:sz w:val="18"/>
        </w:rPr>
        <w:t>解决方案</w:t>
      </w:r>
    </w:p>
    <w:p w:rsidR="009146F7" w:rsidRDefault="0052544B">
      <w:pPr>
        <w:pStyle w:val="BodyText"/>
        <w:spacing w:before="171"/>
        <w:ind w:left="700"/>
        <w:jc w:val="both"/>
      </w:pPr>
      <w:r>
        <w:rPr>
          <w:rFonts w:ascii="Arial" w:eastAsia="Arial"/>
          <w:color w:val="323232"/>
          <w:w w:val="155"/>
          <w:position w:val="2"/>
          <w:sz w:val="14"/>
        </w:rPr>
        <w:t xml:space="preserve">u </w:t>
      </w:r>
      <w:r>
        <w:rPr>
          <w:color w:val="323232"/>
        </w:rPr>
        <w:t>要打开虚拟机电源，请减少分配给主机上的虚拟机的总</w:t>
      </w:r>
      <w:r>
        <w:rPr>
          <w:color w:val="323232"/>
        </w:rPr>
        <w:t xml:space="preserve"> </w:t>
      </w:r>
      <w:r>
        <w:rPr>
          <w:rFonts w:ascii="Arial" w:eastAsia="Arial"/>
          <w:color w:val="323232"/>
        </w:rPr>
        <w:t xml:space="preserve">VF </w:t>
      </w:r>
      <w:r>
        <w:rPr>
          <w:color w:val="323232"/>
        </w:rPr>
        <w:t>数量。</w:t>
      </w:r>
    </w:p>
    <w:p w:rsidR="009146F7" w:rsidRDefault="0052544B">
      <w:pPr>
        <w:pStyle w:val="BodyText"/>
        <w:spacing w:before="169"/>
        <w:ind w:left="1059"/>
        <w:rPr>
          <w:rFonts w:ascii="Arial" w:eastAsia="Arial"/>
        </w:rPr>
      </w:pPr>
      <w:r>
        <w:rPr>
          <w:color w:val="323232"/>
        </w:rPr>
        <w:t>例如，将虚拟机的</w:t>
      </w:r>
      <w:r>
        <w:rPr>
          <w:color w:val="323232"/>
        </w:rPr>
        <w:t xml:space="preserve"> </w:t>
      </w:r>
      <w:r>
        <w:rPr>
          <w:rFonts w:ascii="Arial" w:eastAsia="Arial"/>
          <w:color w:val="323232"/>
        </w:rPr>
        <w:t xml:space="preserve">SR-IOV </w:t>
      </w:r>
      <w:r>
        <w:rPr>
          <w:color w:val="323232"/>
        </w:rPr>
        <w:t>网络适配器更改为连接到</w:t>
      </w:r>
      <w:r>
        <w:rPr>
          <w:color w:val="323232"/>
        </w:rPr>
        <w:t xml:space="preserve"> </w:t>
      </w:r>
      <w:r>
        <w:rPr>
          <w:rFonts w:ascii="Arial" w:eastAsia="Arial"/>
          <w:color w:val="323232"/>
        </w:rPr>
        <w:t xml:space="preserve">vSphere </w:t>
      </w:r>
      <w:r>
        <w:rPr>
          <w:color w:val="323232"/>
        </w:rPr>
        <w:t>标准交换机或</w:t>
      </w:r>
      <w:r>
        <w:rPr>
          <w:color w:val="323232"/>
        </w:rPr>
        <w:t xml:space="preserve"> </w:t>
      </w:r>
      <w:r>
        <w:rPr>
          <w:rFonts w:ascii="Arial" w:eastAsia="Arial"/>
          <w:color w:val="323232"/>
        </w:rPr>
        <w:t>vSphere Distributed Switch</w:t>
      </w:r>
    </w:p>
    <w:p w:rsidR="009146F7" w:rsidRDefault="0052544B">
      <w:pPr>
        <w:pStyle w:val="BodyText"/>
        <w:spacing w:before="49"/>
        <w:ind w:left="1059"/>
      </w:pPr>
      <w:r>
        <w:rPr>
          <w:color w:val="323232"/>
        </w:rPr>
        <w:t>的适配器。</w:t>
      </w:r>
    </w:p>
    <w:p w:rsidR="009146F7" w:rsidRDefault="009146F7">
      <w:pPr>
        <w:pStyle w:val="BodyText"/>
        <w:spacing w:before="11"/>
        <w:rPr>
          <w:sz w:val="24"/>
        </w:rPr>
      </w:pPr>
    </w:p>
    <w:p w:rsidR="009146F7" w:rsidRDefault="0052544B">
      <w:pPr>
        <w:pStyle w:val="Heading2"/>
        <w:ind w:left="699"/>
        <w:jc w:val="both"/>
        <w:rPr>
          <w:rFonts w:ascii="宋体" w:eastAsia="宋体"/>
        </w:rPr>
      </w:pPr>
      <w:bookmarkStart w:id="328" w:name="虚拟机的远程直接内存访问"/>
      <w:bookmarkStart w:id="329" w:name="_bookmark162"/>
      <w:bookmarkEnd w:id="328"/>
      <w:bookmarkEnd w:id="329"/>
      <w:r>
        <w:rPr>
          <w:rFonts w:ascii="宋体" w:eastAsia="宋体" w:hint="eastAsia"/>
        </w:rPr>
        <w:t>虚拟机的远程直接内存访问</w:t>
      </w:r>
    </w:p>
    <w:p w:rsidR="009146F7" w:rsidRDefault="0052544B">
      <w:pPr>
        <w:pStyle w:val="BodyText"/>
        <w:spacing w:before="127" w:line="285" w:lineRule="auto"/>
        <w:ind w:left="699" w:right="298"/>
      </w:pPr>
      <w:r>
        <w:rPr>
          <w:rFonts w:ascii="Arial" w:eastAsia="Arial"/>
          <w:color w:val="323232"/>
        </w:rPr>
        <w:t xml:space="preserve">vSphere 6.5 </w:t>
      </w:r>
      <w:r>
        <w:rPr>
          <w:color w:val="323232"/>
        </w:rPr>
        <w:t>及更高版本支持在具有准虚拟化</w:t>
      </w:r>
      <w:r>
        <w:rPr>
          <w:color w:val="323232"/>
        </w:rPr>
        <w:t xml:space="preserve"> </w:t>
      </w:r>
      <w:r>
        <w:rPr>
          <w:rFonts w:ascii="Arial" w:eastAsia="Arial"/>
          <w:color w:val="323232"/>
        </w:rPr>
        <w:t xml:space="preserve">RDMA (PVRDMA) </w:t>
      </w:r>
      <w:r>
        <w:rPr>
          <w:color w:val="323232"/>
        </w:rPr>
        <w:t>网络适配器的虚拟机之间进行远程直接内存访问</w:t>
      </w:r>
      <w:r>
        <w:rPr>
          <w:color w:val="323232"/>
        </w:rPr>
        <w:t xml:space="preserve"> </w:t>
      </w:r>
      <w:r>
        <w:rPr>
          <w:rFonts w:ascii="Arial" w:eastAsia="Arial"/>
          <w:color w:val="323232"/>
        </w:rPr>
        <w:t xml:space="preserve">(RDMA) </w:t>
      </w:r>
      <w:r>
        <w:rPr>
          <w:color w:val="323232"/>
        </w:rPr>
        <w:t>通信</w:t>
      </w:r>
      <w:r>
        <w:rPr>
          <w:color w:val="323232"/>
        </w:rPr>
        <w:t xml:space="preserve"> </w:t>
      </w:r>
      <w:r>
        <w:rPr>
          <w:color w:val="323232"/>
        </w:rPr>
        <w:t>。</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6"/>
        <w:rPr>
          <w:sz w:val="14"/>
        </w:rPr>
      </w:pPr>
    </w:p>
    <w:p w:rsidR="009146F7" w:rsidRDefault="0052544B">
      <w:pPr>
        <w:pStyle w:val="Heading3"/>
        <w:spacing w:before="119"/>
      </w:pPr>
      <w:r>
        <w:rPr>
          <w:rFonts w:ascii="Arial" w:eastAsia="Arial"/>
          <w:w w:val="105"/>
        </w:rPr>
        <w:t xml:space="preserve">RDMA </w:t>
      </w:r>
      <w:r>
        <w:rPr>
          <w:w w:val="105"/>
        </w:rPr>
        <w:t>概览</w:t>
      </w:r>
    </w:p>
    <w:p w:rsidR="009146F7" w:rsidRDefault="0052544B">
      <w:pPr>
        <w:pStyle w:val="BodyText"/>
        <w:spacing w:before="170" w:line="285" w:lineRule="auto"/>
        <w:ind w:left="700" w:right="315"/>
        <w:jc w:val="both"/>
      </w:pPr>
      <w:r>
        <w:rPr>
          <w:rFonts w:ascii="Arial" w:eastAsia="Arial"/>
          <w:color w:val="323232"/>
        </w:rPr>
        <w:t xml:space="preserve">RDMA </w:t>
      </w:r>
      <w:r>
        <w:rPr>
          <w:color w:val="323232"/>
          <w:spacing w:val="-2"/>
        </w:rPr>
        <w:t>允许从一台计算机内存到另一台计算机内存的直接内存访问，不会涉及操作系统或</w:t>
      </w:r>
      <w:r>
        <w:rPr>
          <w:color w:val="323232"/>
          <w:spacing w:val="-2"/>
        </w:rPr>
        <w:t xml:space="preserve"> </w:t>
      </w:r>
      <w:r>
        <w:rPr>
          <w:rFonts w:ascii="Arial" w:eastAsia="Arial"/>
          <w:color w:val="323232"/>
        </w:rPr>
        <w:t>CPU</w:t>
      </w:r>
      <w:r>
        <w:rPr>
          <w:color w:val="323232"/>
        </w:rPr>
        <w:t>。内存的传</w:t>
      </w:r>
      <w:r>
        <w:rPr>
          <w:color w:val="323232"/>
          <w:spacing w:val="-7"/>
        </w:rPr>
        <w:t>输卸载至支持</w:t>
      </w:r>
      <w:r>
        <w:rPr>
          <w:color w:val="323232"/>
          <w:spacing w:val="-7"/>
        </w:rPr>
        <w:t xml:space="preserve"> </w:t>
      </w:r>
      <w:r>
        <w:rPr>
          <w:rFonts w:ascii="Arial" w:eastAsia="Arial"/>
          <w:color w:val="323232"/>
        </w:rPr>
        <w:t xml:space="preserve">RDMA </w:t>
      </w:r>
      <w:r>
        <w:rPr>
          <w:color w:val="323232"/>
          <w:spacing w:val="-6"/>
        </w:rPr>
        <w:t>的主机通道适配器</w:t>
      </w:r>
      <w:r>
        <w:rPr>
          <w:color w:val="323232"/>
          <w:spacing w:val="-6"/>
        </w:rPr>
        <w:t xml:space="preserve"> </w:t>
      </w:r>
      <w:r>
        <w:rPr>
          <w:rFonts w:ascii="Arial" w:eastAsia="Arial"/>
          <w:color w:val="323232"/>
        </w:rPr>
        <w:t>(Host Channel Adapter</w:t>
      </w:r>
      <w:r>
        <w:rPr>
          <w:rFonts w:ascii="Arial" w:eastAsia="Arial"/>
          <w:color w:val="323232"/>
          <w:spacing w:val="-2"/>
        </w:rPr>
        <w:t xml:space="preserve">, </w:t>
      </w:r>
      <w:r>
        <w:rPr>
          <w:rFonts w:ascii="Arial" w:eastAsia="Arial"/>
          <w:color w:val="323232"/>
        </w:rPr>
        <w:t>HCA)</w:t>
      </w:r>
      <w:r>
        <w:rPr>
          <w:color w:val="323232"/>
        </w:rPr>
        <w:t>。</w:t>
      </w:r>
      <w:r>
        <w:rPr>
          <w:rFonts w:ascii="Arial" w:eastAsia="Arial"/>
          <w:color w:val="323232"/>
        </w:rPr>
        <w:t xml:space="preserve">PVRDMA </w:t>
      </w:r>
      <w:r>
        <w:rPr>
          <w:color w:val="323232"/>
        </w:rPr>
        <w:t>网络适配器在虚拟环境中提供远程直接内存访问。</w:t>
      </w:r>
    </w:p>
    <w:p w:rsidR="009146F7" w:rsidRDefault="009146F7">
      <w:pPr>
        <w:pStyle w:val="BodyText"/>
        <w:spacing w:before="8"/>
        <w:rPr>
          <w:sz w:val="21"/>
        </w:rPr>
      </w:pPr>
    </w:p>
    <w:p w:rsidR="009146F7" w:rsidRDefault="0052544B">
      <w:pPr>
        <w:pStyle w:val="Heading3"/>
        <w:ind w:left="699"/>
        <w:rPr>
          <w:rFonts w:ascii="Arial" w:eastAsia="Arial"/>
        </w:rPr>
      </w:pPr>
      <w:r>
        <w:rPr>
          <w:w w:val="105"/>
        </w:rPr>
        <w:t>在</w:t>
      </w:r>
      <w:r>
        <w:rPr>
          <w:w w:val="105"/>
        </w:rPr>
        <w:t xml:space="preserve"> </w:t>
      </w:r>
      <w:r>
        <w:rPr>
          <w:rFonts w:ascii="Arial" w:eastAsia="Arial"/>
          <w:w w:val="105"/>
        </w:rPr>
        <w:t xml:space="preserve">vSphere </w:t>
      </w:r>
      <w:r>
        <w:rPr>
          <w:w w:val="105"/>
        </w:rPr>
        <w:t>中使用</w:t>
      </w:r>
      <w:r>
        <w:rPr>
          <w:w w:val="105"/>
        </w:rPr>
        <w:t xml:space="preserve"> </w:t>
      </w:r>
      <w:r>
        <w:rPr>
          <w:rFonts w:ascii="Arial" w:eastAsia="Arial"/>
          <w:w w:val="105"/>
        </w:rPr>
        <w:t>RDMA</w:t>
      </w:r>
    </w:p>
    <w:p w:rsidR="009146F7" w:rsidRDefault="0052544B">
      <w:pPr>
        <w:pStyle w:val="BodyText"/>
        <w:spacing w:before="170" w:line="285" w:lineRule="auto"/>
        <w:ind w:left="700" w:right="277"/>
      </w:pPr>
      <w:r>
        <w:rPr>
          <w:color w:val="323232"/>
          <w:spacing w:val="-24"/>
        </w:rPr>
        <w:t>在</w:t>
      </w:r>
      <w:r>
        <w:rPr>
          <w:color w:val="323232"/>
          <w:spacing w:val="-24"/>
        </w:rPr>
        <w:t xml:space="preserve"> </w:t>
      </w:r>
      <w:r>
        <w:rPr>
          <w:rFonts w:ascii="Arial" w:eastAsia="Arial"/>
          <w:color w:val="323232"/>
        </w:rPr>
        <w:t xml:space="preserve">vSphere </w:t>
      </w:r>
      <w:r>
        <w:rPr>
          <w:color w:val="323232"/>
          <w:spacing w:val="-6"/>
        </w:rPr>
        <w:t>中，虚拟机可以使用</w:t>
      </w:r>
      <w:r>
        <w:rPr>
          <w:color w:val="323232"/>
          <w:spacing w:val="-6"/>
        </w:rPr>
        <w:t xml:space="preserve"> </w:t>
      </w:r>
      <w:r>
        <w:rPr>
          <w:rFonts w:ascii="Arial" w:eastAsia="Arial"/>
          <w:color w:val="323232"/>
        </w:rPr>
        <w:t xml:space="preserve">PVRDMA </w:t>
      </w:r>
      <w:r>
        <w:rPr>
          <w:color w:val="323232"/>
          <w:spacing w:val="-5"/>
        </w:rPr>
        <w:t>网络适配器与其他拥有</w:t>
      </w:r>
      <w:r>
        <w:rPr>
          <w:color w:val="323232"/>
          <w:spacing w:val="-5"/>
        </w:rPr>
        <w:t xml:space="preserve"> </w:t>
      </w:r>
      <w:r>
        <w:rPr>
          <w:rFonts w:ascii="Arial" w:eastAsia="Arial"/>
          <w:color w:val="323232"/>
        </w:rPr>
        <w:t xml:space="preserve">PVRDMA </w:t>
      </w:r>
      <w:r>
        <w:rPr>
          <w:color w:val="323232"/>
          <w:spacing w:val="-1"/>
        </w:rPr>
        <w:t>设备的虚拟机进行通信。虚拟</w:t>
      </w:r>
      <w:r>
        <w:rPr>
          <w:color w:val="323232"/>
          <w:spacing w:val="-6"/>
        </w:rPr>
        <w:t>机必须连接到同一</w:t>
      </w:r>
      <w:r>
        <w:rPr>
          <w:color w:val="323232"/>
          <w:spacing w:val="-6"/>
        </w:rPr>
        <w:t xml:space="preserve"> </w:t>
      </w:r>
      <w:r>
        <w:rPr>
          <w:rFonts w:ascii="Arial" w:eastAsia="Arial"/>
          <w:color w:val="323232"/>
        </w:rPr>
        <w:t>vSphere Distributed Switch</w:t>
      </w:r>
      <w:r>
        <w:rPr>
          <w:color w:val="323232"/>
        </w:rPr>
        <w:t>。</w:t>
      </w:r>
    </w:p>
    <w:p w:rsidR="009146F7" w:rsidRDefault="0052544B">
      <w:pPr>
        <w:pStyle w:val="BodyText"/>
        <w:spacing w:before="121" w:line="285" w:lineRule="auto"/>
        <w:ind w:left="700" w:right="310"/>
      </w:pPr>
      <w:r>
        <w:rPr>
          <w:rFonts w:ascii="Arial" w:eastAsia="Arial"/>
          <w:color w:val="323232"/>
        </w:rPr>
        <w:t xml:space="preserve">PVRDMA </w:t>
      </w:r>
      <w:r>
        <w:rPr>
          <w:color w:val="323232"/>
        </w:rPr>
        <w:t>设备自动选择两个虚拟机之间的通信方法。对于相同</w:t>
      </w:r>
      <w:r>
        <w:rPr>
          <w:color w:val="323232"/>
        </w:rPr>
        <w:t xml:space="preserve"> </w:t>
      </w:r>
      <w:r>
        <w:rPr>
          <w:rFonts w:ascii="Arial" w:eastAsia="Arial"/>
          <w:color w:val="323232"/>
        </w:rPr>
        <w:t xml:space="preserve">ESXi </w:t>
      </w:r>
      <w:r>
        <w:rPr>
          <w:color w:val="323232"/>
        </w:rPr>
        <w:t>主机上运行的虚拟机（无论是否具有物理</w:t>
      </w:r>
      <w:r>
        <w:rPr>
          <w:color w:val="323232"/>
        </w:rPr>
        <w:t xml:space="preserve"> </w:t>
      </w:r>
      <w:r>
        <w:rPr>
          <w:rFonts w:ascii="Arial" w:eastAsia="Arial"/>
          <w:color w:val="323232"/>
        </w:rPr>
        <w:t xml:space="preserve">RDMA </w:t>
      </w:r>
      <w:r>
        <w:rPr>
          <w:color w:val="323232"/>
        </w:rPr>
        <w:t>设备），两个虚拟机之间的数据传输是一种内存复制。这种情况下不使用物理</w:t>
      </w:r>
      <w:r>
        <w:rPr>
          <w:color w:val="323232"/>
        </w:rPr>
        <w:t xml:space="preserve"> </w:t>
      </w:r>
      <w:r>
        <w:rPr>
          <w:rFonts w:ascii="Arial" w:eastAsia="Arial"/>
          <w:color w:val="323232"/>
        </w:rPr>
        <w:t xml:space="preserve">RDMA </w:t>
      </w:r>
      <w:r>
        <w:rPr>
          <w:color w:val="323232"/>
        </w:rPr>
        <w:t>硬件。</w:t>
      </w:r>
    </w:p>
    <w:p w:rsidR="009146F7" w:rsidRDefault="0052544B">
      <w:pPr>
        <w:pStyle w:val="BodyText"/>
        <w:spacing w:before="121"/>
        <w:ind w:left="700"/>
        <w:jc w:val="both"/>
        <w:rPr>
          <w:rFonts w:ascii="Arial" w:eastAsia="Arial"/>
        </w:rPr>
      </w:pPr>
      <w:r>
        <w:rPr>
          <w:color w:val="323232"/>
        </w:rPr>
        <w:t>对于不同</w:t>
      </w:r>
      <w:r>
        <w:rPr>
          <w:color w:val="323232"/>
        </w:rPr>
        <w:t xml:space="preserve"> </w:t>
      </w:r>
      <w:r>
        <w:rPr>
          <w:rFonts w:ascii="Arial" w:eastAsia="Arial"/>
          <w:color w:val="323232"/>
        </w:rPr>
        <w:t xml:space="preserve">ESXi </w:t>
      </w:r>
      <w:r>
        <w:rPr>
          <w:color w:val="323232"/>
        </w:rPr>
        <w:t>主机上运行的虚拟机（具有物理</w:t>
      </w:r>
      <w:r>
        <w:rPr>
          <w:color w:val="323232"/>
        </w:rPr>
        <w:t xml:space="preserve"> </w:t>
      </w:r>
      <w:r>
        <w:rPr>
          <w:rFonts w:ascii="Arial" w:eastAsia="Arial"/>
          <w:color w:val="323232"/>
        </w:rPr>
        <w:t xml:space="preserve">RDMA </w:t>
      </w:r>
      <w:r>
        <w:rPr>
          <w:color w:val="323232"/>
        </w:rPr>
        <w:t>连接），物理</w:t>
      </w:r>
      <w:r>
        <w:rPr>
          <w:color w:val="323232"/>
        </w:rPr>
        <w:t xml:space="preserve"> </w:t>
      </w:r>
      <w:r>
        <w:rPr>
          <w:rFonts w:ascii="Arial" w:eastAsia="Arial"/>
          <w:color w:val="323232"/>
        </w:rPr>
        <w:t xml:space="preserve">RDMA </w:t>
      </w:r>
      <w:r>
        <w:rPr>
          <w:color w:val="323232"/>
        </w:rPr>
        <w:t>设备必须是</w:t>
      </w:r>
      <w:r>
        <w:rPr>
          <w:color w:val="323232"/>
        </w:rPr>
        <w:t xml:space="preserve"> </w:t>
      </w:r>
      <w:r>
        <w:rPr>
          <w:rFonts w:ascii="Arial" w:eastAsia="Arial"/>
          <w:color w:val="323232"/>
        </w:rPr>
        <w:t>Distributed Switch</w:t>
      </w:r>
    </w:p>
    <w:p w:rsidR="009146F7" w:rsidRDefault="0052544B">
      <w:pPr>
        <w:pStyle w:val="BodyText"/>
        <w:spacing w:before="49"/>
        <w:ind w:left="699"/>
        <w:jc w:val="both"/>
      </w:pPr>
      <w:r>
        <w:rPr>
          <w:color w:val="323232"/>
        </w:rPr>
        <w:t>上的上行链路。在这种情况下，两个虚拟机之间的</w:t>
      </w:r>
      <w:r>
        <w:rPr>
          <w:color w:val="323232"/>
        </w:rPr>
        <w:t xml:space="preserve"> </w:t>
      </w:r>
      <w:r>
        <w:rPr>
          <w:rFonts w:ascii="Arial" w:eastAsia="Arial"/>
          <w:color w:val="323232"/>
        </w:rPr>
        <w:t xml:space="preserve">PVRDMA </w:t>
      </w:r>
      <w:r>
        <w:rPr>
          <w:color w:val="323232"/>
        </w:rPr>
        <w:t>通信使用底层物理</w:t>
      </w:r>
      <w:r>
        <w:rPr>
          <w:color w:val="323232"/>
        </w:rPr>
        <w:t xml:space="preserve"> </w:t>
      </w:r>
      <w:r>
        <w:rPr>
          <w:rFonts w:ascii="Arial" w:eastAsia="Arial"/>
          <w:color w:val="323232"/>
        </w:rPr>
        <w:t xml:space="preserve">RDMA </w:t>
      </w:r>
      <w:r>
        <w:rPr>
          <w:color w:val="323232"/>
        </w:rPr>
        <w:t>设备。</w:t>
      </w:r>
    </w:p>
    <w:p w:rsidR="009146F7" w:rsidRDefault="0052544B">
      <w:pPr>
        <w:pStyle w:val="BodyText"/>
        <w:spacing w:before="169"/>
        <w:ind w:left="699"/>
        <w:jc w:val="both"/>
        <w:rPr>
          <w:rFonts w:ascii="Arial" w:eastAsia="Arial"/>
        </w:rPr>
      </w:pPr>
      <w:r>
        <w:rPr>
          <w:color w:val="323232"/>
        </w:rPr>
        <w:t>对于不同</w:t>
      </w:r>
      <w:r>
        <w:rPr>
          <w:color w:val="323232"/>
        </w:rPr>
        <w:t xml:space="preserve"> </w:t>
      </w:r>
      <w:r>
        <w:rPr>
          <w:rFonts w:ascii="Arial" w:eastAsia="Arial"/>
          <w:color w:val="323232"/>
        </w:rPr>
        <w:t xml:space="preserve">ESXi </w:t>
      </w:r>
      <w:r>
        <w:rPr>
          <w:color w:val="323232"/>
        </w:rPr>
        <w:t>主机上运行的两个虚拟机（至少一个虚拟机没有物理</w:t>
      </w:r>
      <w:r>
        <w:rPr>
          <w:color w:val="323232"/>
        </w:rPr>
        <w:t xml:space="preserve"> </w:t>
      </w:r>
      <w:r>
        <w:rPr>
          <w:rFonts w:ascii="Arial" w:eastAsia="Arial"/>
          <w:color w:val="323232"/>
        </w:rPr>
        <w:t xml:space="preserve">RDMA </w:t>
      </w:r>
      <w:r>
        <w:rPr>
          <w:color w:val="323232"/>
        </w:rPr>
        <w:t>设备），通</w:t>
      </w:r>
      <w:r>
        <w:rPr>
          <w:color w:val="323232"/>
        </w:rPr>
        <w:t>信回退到基于</w:t>
      </w:r>
      <w:r>
        <w:rPr>
          <w:color w:val="323232"/>
        </w:rPr>
        <w:t xml:space="preserve"> </w:t>
      </w:r>
      <w:r>
        <w:rPr>
          <w:rFonts w:ascii="Arial" w:eastAsia="Arial"/>
          <w:color w:val="323232"/>
        </w:rPr>
        <w:t>TCP</w:t>
      </w:r>
    </w:p>
    <w:p w:rsidR="009146F7" w:rsidRDefault="0052544B">
      <w:pPr>
        <w:pStyle w:val="BodyText"/>
        <w:spacing w:before="49"/>
        <w:ind w:left="699"/>
        <w:jc w:val="both"/>
      </w:pPr>
      <w:r>
        <w:rPr>
          <w:color w:val="323232"/>
        </w:rPr>
        <w:t>的通道，且性能减弱。</w:t>
      </w:r>
    </w:p>
    <w:p w:rsidR="009146F7" w:rsidRDefault="009146F7">
      <w:pPr>
        <w:pStyle w:val="BodyText"/>
        <w:spacing w:before="4"/>
        <w:rPr>
          <w:sz w:val="25"/>
        </w:rPr>
      </w:pPr>
    </w:p>
    <w:p w:rsidR="009146F7" w:rsidRDefault="0052544B">
      <w:pPr>
        <w:pStyle w:val="Heading3"/>
        <w:ind w:left="699"/>
        <w:jc w:val="both"/>
      </w:pPr>
      <w:bookmarkStart w:id="330" w:name="PVRDMA_支持"/>
      <w:bookmarkStart w:id="331" w:name="_bookmark163"/>
      <w:bookmarkEnd w:id="330"/>
      <w:bookmarkEnd w:id="331"/>
      <w:r>
        <w:rPr>
          <w:rFonts w:ascii="Arial" w:eastAsia="Arial"/>
          <w:w w:val="105"/>
        </w:rPr>
        <w:t xml:space="preserve">PVRDMA </w:t>
      </w:r>
      <w:r>
        <w:rPr>
          <w:w w:val="105"/>
        </w:rPr>
        <w:t>支持</w:t>
      </w:r>
    </w:p>
    <w:p w:rsidR="009146F7" w:rsidRDefault="0052544B">
      <w:pPr>
        <w:pStyle w:val="BodyText"/>
        <w:spacing w:before="130"/>
        <w:ind w:left="700"/>
        <w:jc w:val="both"/>
      </w:pPr>
      <w:r>
        <w:rPr>
          <w:rFonts w:ascii="Arial" w:eastAsia="Arial"/>
          <w:color w:val="323232"/>
        </w:rPr>
        <w:t xml:space="preserve">vSphere 6.5 </w:t>
      </w:r>
      <w:r>
        <w:rPr>
          <w:color w:val="323232"/>
        </w:rPr>
        <w:t>和更高版本仅在具有特定配置的环境中支持</w:t>
      </w:r>
      <w:r>
        <w:rPr>
          <w:color w:val="323232"/>
        </w:rPr>
        <w:t xml:space="preserve"> </w:t>
      </w:r>
      <w:r>
        <w:rPr>
          <w:rFonts w:ascii="Arial" w:eastAsia="Arial"/>
          <w:color w:val="323232"/>
        </w:rPr>
        <w:t>PVRDMA</w:t>
      </w:r>
      <w:r>
        <w:rPr>
          <w:color w:val="323232"/>
        </w:rPr>
        <w:t>。</w:t>
      </w:r>
    </w:p>
    <w:p w:rsidR="009146F7" w:rsidRDefault="009146F7">
      <w:pPr>
        <w:pStyle w:val="BodyText"/>
        <w:spacing w:before="2"/>
        <w:rPr>
          <w:sz w:val="23"/>
        </w:rPr>
      </w:pPr>
    </w:p>
    <w:p w:rsidR="009146F7" w:rsidRDefault="0052544B">
      <w:pPr>
        <w:pStyle w:val="Heading4"/>
        <w:jc w:val="both"/>
      </w:pPr>
      <w:r>
        <w:t>支持的配置</w:t>
      </w:r>
    </w:p>
    <w:p w:rsidR="009146F7" w:rsidRDefault="0052544B">
      <w:pPr>
        <w:pStyle w:val="BodyText"/>
        <w:spacing w:before="125"/>
        <w:ind w:left="699"/>
        <w:jc w:val="both"/>
      </w:pPr>
      <w:r>
        <w:rPr>
          <w:color w:val="323232"/>
        </w:rPr>
        <w:t>要在</w:t>
      </w:r>
      <w:r>
        <w:rPr>
          <w:color w:val="323232"/>
        </w:rPr>
        <w:t xml:space="preserve"> </w:t>
      </w:r>
      <w:r>
        <w:rPr>
          <w:rFonts w:ascii="Arial" w:eastAsia="Arial"/>
          <w:color w:val="323232"/>
        </w:rPr>
        <w:t xml:space="preserve">vSphere 6.5 </w:t>
      </w:r>
      <w:r>
        <w:rPr>
          <w:color w:val="323232"/>
        </w:rPr>
        <w:t>中使用</w:t>
      </w:r>
      <w:r>
        <w:rPr>
          <w:color w:val="323232"/>
        </w:rPr>
        <w:t xml:space="preserve"> </w:t>
      </w:r>
      <w:r>
        <w:rPr>
          <w:rFonts w:ascii="Arial" w:eastAsia="Arial"/>
          <w:color w:val="323232"/>
        </w:rPr>
        <w:t>PVRDMA</w:t>
      </w:r>
      <w:r>
        <w:rPr>
          <w:color w:val="323232"/>
        </w:rPr>
        <w:t>，您的环境必须满足若干配置要求。</w:t>
      </w:r>
    </w:p>
    <w:p w:rsidR="009146F7" w:rsidRDefault="0052544B">
      <w:pPr>
        <w:pStyle w:val="BodyText"/>
        <w:spacing w:before="154"/>
        <w:ind w:left="700"/>
        <w:jc w:val="both"/>
      </w:pPr>
      <w:r>
        <w:pict>
          <v:shape id="_x0000_s3095" type="#_x0000_t202" style="position:absolute;left:0;text-align:left;margin-left:63pt;margin-top:25.45pt;width:468pt;height:18pt;z-index:251592192;mso-wrap-distance-left:0;mso-wrap-distance-right:0;mso-position-horizontal-relative:page" fillcolor="#ececed" stroked="f">
            <v:textbox inset="0,0,0,0">
              <w:txbxContent>
                <w:p w:rsidR="009146F7" w:rsidRDefault="0052544B">
                  <w:pPr>
                    <w:tabs>
                      <w:tab w:val="left" w:pos="4779"/>
                    </w:tabs>
                    <w:spacing w:before="63"/>
                    <w:ind w:left="100"/>
                    <w:rPr>
                      <w:rFonts w:ascii="等线" w:eastAsia="等线"/>
                      <w:b/>
                      <w:sz w:val="16"/>
                    </w:rPr>
                  </w:pPr>
                  <w:r>
                    <w:rPr>
                      <w:rFonts w:ascii="等线" w:eastAsia="等线" w:hint="eastAsia"/>
                      <w:b/>
                      <w:sz w:val="16"/>
                    </w:rPr>
                    <w:t>组件</w:t>
                  </w:r>
                  <w:r>
                    <w:rPr>
                      <w:rFonts w:ascii="等线" w:eastAsia="等线" w:hint="eastAsia"/>
                      <w:b/>
                      <w:sz w:val="16"/>
                    </w:rPr>
                    <w:tab/>
                  </w:r>
                  <w:r>
                    <w:rPr>
                      <w:rFonts w:ascii="等线" w:eastAsia="等线" w:hint="eastAsia"/>
                      <w:b/>
                      <w:sz w:val="16"/>
                    </w:rPr>
                    <w:t>要求</w:t>
                  </w:r>
                </w:p>
              </w:txbxContent>
            </v:textbox>
            <w10:wrap type="topAndBottom" anchorx="page"/>
          </v:shape>
        </w:pict>
      </w:r>
      <w:r>
        <w:pict>
          <v:group id="_x0000_s3092" style="position:absolute;left:0;text-align:left;margin-left:63pt;margin-top:24.65pt;width:468pt;height:.8pt;z-index:251595264;mso-position-horizontal-relative:page" coordorigin="1260,493" coordsize="9360,16">
            <v:line id="_x0000_s3094" style="position:absolute" from="1260,501" to="5942,501" strokecolor="#666" strokeweight=".8pt"/>
            <v:line id="_x0000_s3093" style="position:absolute" from="5938,501" to="10620,501" strokecolor="#666" strokeweight=".8pt"/>
            <w10:wrap anchorx="page"/>
          </v:group>
        </w:pict>
      </w:r>
      <w:r>
        <w:rPr>
          <w:w w:val="105"/>
        </w:rPr>
        <w:t>表</w:t>
      </w:r>
      <w:r>
        <w:rPr>
          <w:w w:val="105"/>
        </w:rPr>
        <w:t xml:space="preserve"> </w:t>
      </w:r>
      <w:r>
        <w:rPr>
          <w:rFonts w:ascii="Arial" w:eastAsia="Arial" w:hAnsi="Arial"/>
          <w:w w:val="105"/>
        </w:rPr>
        <w:t>10</w:t>
      </w:r>
      <w:r>
        <w:rPr>
          <w:rFonts w:ascii="Lucida Sans Unicode" w:eastAsia="Lucida Sans Unicode" w:hAnsi="Lucida Sans Unicode"/>
          <w:w w:val="105"/>
        </w:rPr>
        <w:t>‑</w:t>
      </w:r>
      <w:r>
        <w:rPr>
          <w:rFonts w:ascii="Arial" w:eastAsia="Arial" w:hAnsi="Arial"/>
          <w:w w:val="105"/>
        </w:rPr>
        <w:t xml:space="preserve">3. </w:t>
      </w:r>
      <w:r>
        <w:rPr>
          <w:w w:val="105"/>
        </w:rPr>
        <w:t>使用</w:t>
      </w:r>
      <w:r>
        <w:rPr>
          <w:w w:val="105"/>
        </w:rPr>
        <w:t xml:space="preserve"> </w:t>
      </w:r>
      <w:r>
        <w:rPr>
          <w:rFonts w:ascii="Arial" w:eastAsia="Arial" w:hAnsi="Arial"/>
          <w:w w:val="105"/>
        </w:rPr>
        <w:t xml:space="preserve">PVRDMA </w:t>
      </w:r>
      <w:r>
        <w:rPr>
          <w:w w:val="105"/>
        </w:rPr>
        <w:t>所需的支持配置</w:t>
      </w:r>
    </w:p>
    <w:p w:rsidR="009146F7" w:rsidRDefault="0052544B">
      <w:pPr>
        <w:tabs>
          <w:tab w:val="left" w:pos="5479"/>
        </w:tabs>
        <w:spacing w:before="55"/>
        <w:ind w:left="800"/>
        <w:rPr>
          <w:sz w:val="16"/>
        </w:rPr>
      </w:pPr>
      <w:r>
        <w:rPr>
          <w:rFonts w:ascii="Arial" w:eastAsia="Arial"/>
          <w:color w:val="323232"/>
          <w:w w:val="105"/>
          <w:sz w:val="16"/>
        </w:rPr>
        <w:t>vSphere</w:t>
      </w:r>
      <w:r>
        <w:rPr>
          <w:rFonts w:ascii="Arial" w:eastAsia="Arial"/>
          <w:color w:val="323232"/>
          <w:w w:val="105"/>
          <w:sz w:val="16"/>
        </w:rPr>
        <w:tab/>
      </w:r>
      <w:r>
        <w:rPr>
          <w:rFonts w:ascii="Arial" w:eastAsia="Arial"/>
          <w:color w:val="323232"/>
          <w:w w:val="105"/>
          <w:position w:val="2"/>
          <w:sz w:val="12"/>
        </w:rPr>
        <w:t>n</w:t>
      </w:r>
      <w:r>
        <w:rPr>
          <w:rFonts w:ascii="Arial" w:eastAsia="Arial"/>
          <w:color w:val="323232"/>
          <w:spacing w:val="16"/>
          <w:w w:val="105"/>
          <w:position w:val="2"/>
          <w:sz w:val="12"/>
        </w:rPr>
        <w:t xml:space="preserve"> </w:t>
      </w:r>
      <w:r>
        <w:rPr>
          <w:rFonts w:ascii="Arial" w:eastAsia="Arial"/>
          <w:color w:val="323232"/>
          <w:w w:val="105"/>
          <w:sz w:val="16"/>
        </w:rPr>
        <w:t>ESXi</w:t>
      </w:r>
      <w:r>
        <w:rPr>
          <w:rFonts w:ascii="Arial" w:eastAsia="Arial"/>
          <w:color w:val="323232"/>
          <w:spacing w:val="-4"/>
          <w:w w:val="105"/>
          <w:sz w:val="16"/>
        </w:rPr>
        <w:t xml:space="preserve"> </w:t>
      </w:r>
      <w:r>
        <w:rPr>
          <w:color w:val="323232"/>
          <w:spacing w:val="-14"/>
          <w:w w:val="105"/>
          <w:sz w:val="16"/>
        </w:rPr>
        <w:t>主机</w:t>
      </w:r>
      <w:r>
        <w:rPr>
          <w:color w:val="323232"/>
          <w:spacing w:val="-14"/>
          <w:w w:val="105"/>
          <w:sz w:val="16"/>
        </w:rPr>
        <w:t xml:space="preserve"> </w:t>
      </w:r>
      <w:r>
        <w:rPr>
          <w:rFonts w:ascii="Arial" w:eastAsia="Arial"/>
          <w:color w:val="323232"/>
          <w:w w:val="105"/>
          <w:sz w:val="16"/>
        </w:rPr>
        <w:t>6.5</w:t>
      </w:r>
      <w:r>
        <w:rPr>
          <w:rFonts w:ascii="Arial" w:eastAsia="Arial"/>
          <w:color w:val="323232"/>
          <w:spacing w:val="-4"/>
          <w:w w:val="105"/>
          <w:sz w:val="16"/>
        </w:rPr>
        <w:t xml:space="preserve"> </w:t>
      </w:r>
      <w:r>
        <w:rPr>
          <w:color w:val="323232"/>
          <w:w w:val="105"/>
          <w:sz w:val="16"/>
        </w:rPr>
        <w:t>或更高版本。</w:t>
      </w:r>
    </w:p>
    <w:p w:rsidR="009146F7" w:rsidRPr="002F057E" w:rsidRDefault="0052544B">
      <w:pPr>
        <w:spacing w:before="79" w:line="285" w:lineRule="auto"/>
        <w:ind w:left="5767" w:right="401" w:hanging="288"/>
        <w:rPr>
          <w:sz w:val="16"/>
          <w:lang w:val="en-US"/>
        </w:rPr>
      </w:pPr>
      <w:r w:rsidRPr="002F057E">
        <w:rPr>
          <w:rFonts w:ascii="Arial" w:eastAsia="Arial"/>
          <w:color w:val="323232"/>
          <w:w w:val="105"/>
          <w:position w:val="2"/>
          <w:sz w:val="12"/>
          <w:lang w:val="en-US"/>
        </w:rPr>
        <w:t xml:space="preserve">n </w:t>
      </w:r>
      <w:r w:rsidRPr="002F057E">
        <w:rPr>
          <w:rFonts w:ascii="Arial" w:eastAsia="Arial"/>
          <w:color w:val="323232"/>
          <w:w w:val="105"/>
          <w:sz w:val="16"/>
          <w:lang w:val="en-US"/>
        </w:rPr>
        <w:t xml:space="preserve">vCenter Server </w:t>
      </w:r>
      <w:r>
        <w:rPr>
          <w:color w:val="323232"/>
          <w:w w:val="105"/>
          <w:sz w:val="16"/>
        </w:rPr>
        <w:t>或</w:t>
      </w:r>
      <w:r w:rsidRPr="002F057E">
        <w:rPr>
          <w:color w:val="323232"/>
          <w:w w:val="105"/>
          <w:sz w:val="16"/>
          <w:lang w:val="en-US"/>
        </w:rPr>
        <w:t xml:space="preserve"> </w:t>
      </w:r>
      <w:r w:rsidRPr="002F057E">
        <w:rPr>
          <w:rFonts w:ascii="Arial" w:eastAsia="Arial"/>
          <w:color w:val="323232"/>
          <w:w w:val="105"/>
          <w:sz w:val="16"/>
          <w:lang w:val="en-US"/>
        </w:rPr>
        <w:t xml:space="preserve">vCenter Server Appliance 6.5 </w:t>
      </w:r>
      <w:r>
        <w:rPr>
          <w:color w:val="323232"/>
          <w:w w:val="105"/>
          <w:sz w:val="16"/>
        </w:rPr>
        <w:t>或更高版本。</w:t>
      </w:r>
    </w:p>
    <w:p w:rsidR="009146F7" w:rsidRDefault="0052544B">
      <w:pPr>
        <w:spacing w:before="37"/>
        <w:ind w:left="5480"/>
        <w:rPr>
          <w:sz w:val="16"/>
        </w:rPr>
      </w:pPr>
      <w:r>
        <w:pict>
          <v:group id="_x0000_s3089" style="position:absolute;left:0;text-align:left;margin-left:63pt;margin-top:16.55pt;width:468pt;height:.25pt;z-index:251593216;mso-wrap-distance-left:0;mso-wrap-distance-right:0;mso-position-horizontal-relative:page" coordorigin="1260,331" coordsize="9360,5">
            <v:line id="_x0000_s3091" style="position:absolute" from="5942,333" to="1260,333" strokecolor="#c5c5c6" strokeweight=".25pt"/>
            <v:line id="_x0000_s3090" style="position:absolute" from="10620,333" to="5938,333" strokecolor="#c5c5c6" strokeweight=".25pt"/>
            <w10:wrap type="topAndBottom" anchorx="page"/>
          </v:group>
        </w:pict>
      </w:r>
      <w:r>
        <w:rPr>
          <w:rFonts w:ascii="Arial" w:eastAsia="Arial"/>
          <w:color w:val="323232"/>
          <w:w w:val="105"/>
          <w:position w:val="2"/>
          <w:sz w:val="12"/>
        </w:rPr>
        <w:t xml:space="preserve">n </w:t>
      </w:r>
      <w:r>
        <w:rPr>
          <w:rFonts w:ascii="Arial" w:eastAsia="Arial"/>
          <w:color w:val="323232"/>
          <w:w w:val="105"/>
          <w:sz w:val="16"/>
        </w:rPr>
        <w:t xml:space="preserve">vSphere Distributed Switch </w:t>
      </w:r>
      <w:r>
        <w:rPr>
          <w:color w:val="323232"/>
          <w:w w:val="105"/>
          <w:sz w:val="16"/>
        </w:rPr>
        <w:t>。</w:t>
      </w:r>
    </w:p>
    <w:p w:rsidR="009146F7" w:rsidRDefault="0052544B">
      <w:pPr>
        <w:tabs>
          <w:tab w:val="left" w:pos="5479"/>
        </w:tabs>
        <w:spacing w:before="41" w:after="88"/>
        <w:ind w:left="800"/>
        <w:rPr>
          <w:sz w:val="16"/>
        </w:rPr>
      </w:pPr>
      <w:r>
        <w:rPr>
          <w:color w:val="323232"/>
          <w:w w:val="105"/>
          <w:sz w:val="16"/>
        </w:rPr>
        <w:t>物理主机</w:t>
      </w:r>
      <w:r>
        <w:rPr>
          <w:color w:val="323232"/>
          <w:w w:val="105"/>
          <w:sz w:val="16"/>
        </w:rPr>
        <w:tab/>
      </w:r>
      <w:r>
        <w:rPr>
          <w:rFonts w:ascii="Arial" w:eastAsia="Arial"/>
          <w:color w:val="323232"/>
          <w:w w:val="105"/>
          <w:position w:val="2"/>
          <w:sz w:val="12"/>
        </w:rPr>
        <w:t xml:space="preserve">n   </w:t>
      </w:r>
      <w:r>
        <w:rPr>
          <w:rFonts w:ascii="Arial" w:eastAsia="Arial"/>
          <w:color w:val="323232"/>
          <w:spacing w:val="13"/>
          <w:w w:val="105"/>
          <w:position w:val="2"/>
          <w:sz w:val="12"/>
        </w:rPr>
        <w:t xml:space="preserve"> </w:t>
      </w:r>
      <w:r>
        <w:rPr>
          <w:color w:val="323232"/>
          <w:w w:val="105"/>
          <w:sz w:val="16"/>
        </w:rPr>
        <w:t>必须与</w:t>
      </w:r>
      <w:r>
        <w:rPr>
          <w:color w:val="323232"/>
          <w:spacing w:val="-50"/>
          <w:w w:val="105"/>
          <w:sz w:val="16"/>
        </w:rPr>
        <w:t xml:space="preserve"> </w:t>
      </w:r>
      <w:r>
        <w:rPr>
          <w:rFonts w:ascii="Arial" w:eastAsia="Arial"/>
          <w:color w:val="323232"/>
          <w:w w:val="105"/>
          <w:sz w:val="16"/>
        </w:rPr>
        <w:t>ESXi</w:t>
      </w:r>
      <w:r>
        <w:rPr>
          <w:rFonts w:ascii="Arial" w:eastAsia="Arial"/>
          <w:color w:val="323232"/>
          <w:spacing w:val="-12"/>
          <w:w w:val="105"/>
          <w:sz w:val="16"/>
        </w:rPr>
        <w:t xml:space="preserve"> </w:t>
      </w:r>
      <w:r>
        <w:rPr>
          <w:color w:val="323232"/>
          <w:w w:val="105"/>
          <w:sz w:val="16"/>
        </w:rPr>
        <w:t>版本兼容。</w:t>
      </w:r>
    </w:p>
    <w:p w:rsidR="009146F7" w:rsidRDefault="0052544B">
      <w:pPr>
        <w:pStyle w:val="BodyText"/>
        <w:spacing w:line="20" w:lineRule="exact"/>
        <w:ind w:left="697"/>
        <w:rPr>
          <w:sz w:val="2"/>
        </w:rPr>
      </w:pPr>
      <w:r>
        <w:rPr>
          <w:sz w:val="2"/>
        </w:rPr>
      </w:r>
      <w:r>
        <w:rPr>
          <w:sz w:val="2"/>
        </w:rPr>
        <w:pict>
          <v:group id="_x0000_s3086" style="width:468pt;height:.25pt;mso-position-horizontal-relative:char;mso-position-vertical-relative:line" coordsize="9360,5">
            <v:line id="_x0000_s3088" style="position:absolute" from="4682,2" to="0,2" strokecolor="#c5c5c6" strokeweight=".25pt"/>
            <v:line id="_x0000_s3087" style="position:absolute" from="9360,2" to="4678,2" strokecolor="#c5c5c6" strokeweight=".25pt"/>
            <w10:anchorlock/>
          </v:group>
        </w:pict>
      </w:r>
    </w:p>
    <w:p w:rsidR="009146F7" w:rsidRDefault="0052544B">
      <w:pPr>
        <w:tabs>
          <w:tab w:val="left" w:pos="5479"/>
        </w:tabs>
        <w:spacing w:before="56"/>
        <w:ind w:left="800"/>
        <w:rPr>
          <w:sz w:val="16"/>
        </w:rPr>
      </w:pPr>
      <w:r>
        <w:rPr>
          <w:color w:val="323232"/>
          <w:w w:val="105"/>
          <w:sz w:val="16"/>
        </w:rPr>
        <w:t>主机通道适配器</w:t>
      </w:r>
      <w:r>
        <w:rPr>
          <w:color w:val="323232"/>
          <w:spacing w:val="-63"/>
          <w:w w:val="105"/>
          <w:sz w:val="16"/>
        </w:rPr>
        <w:t xml:space="preserve"> </w:t>
      </w:r>
      <w:r>
        <w:rPr>
          <w:rFonts w:ascii="Arial" w:eastAsia="Arial"/>
          <w:color w:val="323232"/>
          <w:w w:val="105"/>
          <w:sz w:val="16"/>
        </w:rPr>
        <w:t>(HCA)</w:t>
      </w:r>
      <w:r>
        <w:rPr>
          <w:rFonts w:ascii="Arial" w:eastAsia="Arial"/>
          <w:color w:val="323232"/>
          <w:w w:val="105"/>
          <w:sz w:val="16"/>
        </w:rPr>
        <w:tab/>
      </w:r>
      <w:r>
        <w:rPr>
          <w:rFonts w:ascii="Arial" w:eastAsia="Arial"/>
          <w:color w:val="323232"/>
          <w:w w:val="105"/>
          <w:position w:val="2"/>
          <w:sz w:val="12"/>
        </w:rPr>
        <w:t xml:space="preserve">n   </w:t>
      </w:r>
      <w:r>
        <w:rPr>
          <w:rFonts w:ascii="Arial" w:eastAsia="Arial"/>
          <w:color w:val="323232"/>
          <w:spacing w:val="13"/>
          <w:w w:val="105"/>
          <w:position w:val="2"/>
          <w:sz w:val="12"/>
        </w:rPr>
        <w:t xml:space="preserve"> </w:t>
      </w:r>
      <w:r>
        <w:rPr>
          <w:color w:val="323232"/>
          <w:w w:val="105"/>
          <w:sz w:val="16"/>
        </w:rPr>
        <w:t>必须与</w:t>
      </w:r>
      <w:r>
        <w:rPr>
          <w:color w:val="323232"/>
          <w:spacing w:val="-50"/>
          <w:w w:val="105"/>
          <w:sz w:val="16"/>
        </w:rPr>
        <w:t xml:space="preserve"> </w:t>
      </w:r>
      <w:r>
        <w:rPr>
          <w:rFonts w:ascii="Arial" w:eastAsia="Arial"/>
          <w:color w:val="323232"/>
          <w:w w:val="105"/>
          <w:sz w:val="16"/>
        </w:rPr>
        <w:t>ESXi</w:t>
      </w:r>
      <w:r>
        <w:rPr>
          <w:rFonts w:ascii="Arial" w:eastAsia="Arial"/>
          <w:color w:val="323232"/>
          <w:spacing w:val="-12"/>
          <w:w w:val="105"/>
          <w:sz w:val="16"/>
        </w:rPr>
        <w:t xml:space="preserve"> </w:t>
      </w:r>
      <w:r>
        <w:rPr>
          <w:color w:val="323232"/>
          <w:w w:val="105"/>
          <w:sz w:val="16"/>
        </w:rPr>
        <w:t>版本兼容。</w:t>
      </w:r>
    </w:p>
    <w:p w:rsidR="009146F7" w:rsidRDefault="0052544B">
      <w:pPr>
        <w:pStyle w:val="BodyText"/>
        <w:spacing w:before="7"/>
        <w:rPr>
          <w:sz w:val="8"/>
        </w:rPr>
      </w:pPr>
      <w:r>
        <w:pict>
          <v:line id="_x0000_s3085" style="position:absolute;z-index:251594240;mso-wrap-distance-left:0;mso-wrap-distance-right:0;mso-position-horizontal-relative:page" from="316.4pt,7.7pt" to="526pt,7.7pt" strokecolor="#c5c5c6" strokeweight=".5pt">
            <w10:wrap type="topAndBottom" anchorx="page"/>
          </v:line>
        </w:pict>
      </w:r>
    </w:p>
    <w:p w:rsidR="009146F7" w:rsidRDefault="0052544B">
      <w:pPr>
        <w:spacing w:line="273" w:lineRule="auto"/>
        <w:ind w:left="5767" w:right="377"/>
        <w:rPr>
          <w:sz w:val="16"/>
        </w:rPr>
      </w:pPr>
      <w:r>
        <w:rPr>
          <w:rFonts w:ascii="等线" w:eastAsia="等线" w:hint="eastAsia"/>
          <w:b/>
          <w:color w:val="004A90"/>
          <w:spacing w:val="10"/>
          <w:sz w:val="16"/>
        </w:rPr>
        <w:t>注</w:t>
      </w:r>
      <w:r>
        <w:rPr>
          <w:rFonts w:ascii="等线" w:eastAsia="等线" w:hint="eastAsia"/>
          <w:b/>
          <w:color w:val="004A90"/>
          <w:spacing w:val="10"/>
          <w:sz w:val="16"/>
        </w:rPr>
        <w:t xml:space="preserve"> </w:t>
      </w:r>
      <w:r>
        <w:rPr>
          <w:color w:val="323232"/>
          <w:spacing w:val="-16"/>
          <w:sz w:val="16"/>
        </w:rPr>
        <w:t>不同</w:t>
      </w:r>
      <w:r>
        <w:rPr>
          <w:color w:val="323232"/>
          <w:spacing w:val="-16"/>
          <w:sz w:val="16"/>
        </w:rPr>
        <w:t xml:space="preserve"> </w:t>
      </w:r>
      <w:r>
        <w:rPr>
          <w:rFonts w:ascii="Arial" w:eastAsia="Arial"/>
          <w:color w:val="323232"/>
          <w:sz w:val="16"/>
        </w:rPr>
        <w:t xml:space="preserve">ESXi </w:t>
      </w:r>
      <w:r>
        <w:rPr>
          <w:color w:val="323232"/>
          <w:spacing w:val="-8"/>
          <w:sz w:val="16"/>
        </w:rPr>
        <w:t>主机上的虚拟机需要</w:t>
      </w:r>
      <w:r>
        <w:rPr>
          <w:color w:val="323232"/>
          <w:spacing w:val="-8"/>
          <w:sz w:val="16"/>
        </w:rPr>
        <w:t xml:space="preserve"> </w:t>
      </w:r>
      <w:r>
        <w:rPr>
          <w:rFonts w:ascii="Arial" w:eastAsia="Arial"/>
          <w:color w:val="323232"/>
          <w:sz w:val="16"/>
        </w:rPr>
        <w:t xml:space="preserve">HCA </w:t>
      </w:r>
      <w:r>
        <w:rPr>
          <w:color w:val="323232"/>
          <w:spacing w:val="-12"/>
          <w:sz w:val="16"/>
        </w:rPr>
        <w:t>才能使用</w:t>
      </w:r>
      <w:r>
        <w:rPr>
          <w:color w:val="323232"/>
          <w:spacing w:val="-12"/>
          <w:sz w:val="16"/>
        </w:rPr>
        <w:t xml:space="preserve"> </w:t>
      </w:r>
      <w:r>
        <w:rPr>
          <w:rFonts w:ascii="Arial" w:eastAsia="Arial"/>
          <w:color w:val="323232"/>
          <w:sz w:val="16"/>
        </w:rPr>
        <w:t xml:space="preserve">RDMA </w:t>
      </w:r>
      <w:r>
        <w:rPr>
          <w:color w:val="323232"/>
          <w:sz w:val="16"/>
        </w:rPr>
        <w:t>。</w:t>
      </w:r>
      <w:r>
        <w:rPr>
          <w:color w:val="323232"/>
          <w:spacing w:val="-8"/>
          <w:sz w:val="16"/>
        </w:rPr>
        <w:t>您必须将</w:t>
      </w:r>
      <w:r>
        <w:rPr>
          <w:color w:val="323232"/>
          <w:spacing w:val="-8"/>
          <w:sz w:val="16"/>
        </w:rPr>
        <w:t xml:space="preserve"> </w:t>
      </w:r>
      <w:r>
        <w:rPr>
          <w:rFonts w:ascii="Arial" w:eastAsia="Arial"/>
          <w:color w:val="323232"/>
          <w:sz w:val="16"/>
        </w:rPr>
        <w:t xml:space="preserve">HCA </w:t>
      </w:r>
      <w:r>
        <w:rPr>
          <w:color w:val="323232"/>
          <w:spacing w:val="-10"/>
          <w:sz w:val="16"/>
        </w:rPr>
        <w:t>分配为</w:t>
      </w:r>
      <w:r>
        <w:rPr>
          <w:color w:val="323232"/>
          <w:spacing w:val="-10"/>
          <w:sz w:val="16"/>
        </w:rPr>
        <w:t xml:space="preserve"> </w:t>
      </w:r>
      <w:r>
        <w:rPr>
          <w:rFonts w:ascii="Arial" w:eastAsia="Arial"/>
          <w:color w:val="323232"/>
          <w:sz w:val="16"/>
        </w:rPr>
        <w:t xml:space="preserve">vSphere Distributed Switch </w:t>
      </w:r>
      <w:r>
        <w:rPr>
          <w:color w:val="323232"/>
          <w:sz w:val="16"/>
        </w:rPr>
        <w:t>的上行链路。</w:t>
      </w:r>
      <w:r>
        <w:rPr>
          <w:rFonts w:ascii="Arial" w:eastAsia="Arial"/>
          <w:color w:val="323232"/>
          <w:sz w:val="16"/>
        </w:rPr>
        <w:t xml:space="preserve">PVRDMA </w:t>
      </w:r>
      <w:r>
        <w:rPr>
          <w:color w:val="323232"/>
          <w:sz w:val="16"/>
        </w:rPr>
        <w:t>不支持网卡绑定。</w:t>
      </w:r>
      <w:r>
        <w:rPr>
          <w:rFonts w:ascii="Arial" w:eastAsia="Arial"/>
          <w:color w:val="323232"/>
          <w:sz w:val="16"/>
        </w:rPr>
        <w:t xml:space="preserve">HCA </w:t>
      </w:r>
      <w:r>
        <w:rPr>
          <w:color w:val="323232"/>
          <w:spacing w:val="-10"/>
          <w:sz w:val="16"/>
        </w:rPr>
        <w:t>必须是</w:t>
      </w:r>
      <w:r>
        <w:rPr>
          <w:color w:val="323232"/>
          <w:spacing w:val="-10"/>
          <w:sz w:val="16"/>
        </w:rPr>
        <w:t xml:space="preserve"> </w:t>
      </w:r>
      <w:r>
        <w:rPr>
          <w:rFonts w:ascii="Arial" w:eastAsia="Arial"/>
          <w:color w:val="323232"/>
          <w:sz w:val="16"/>
        </w:rPr>
        <w:t xml:space="preserve">vSphere Distributed Switch </w:t>
      </w:r>
      <w:r>
        <w:rPr>
          <w:color w:val="323232"/>
          <w:sz w:val="16"/>
        </w:rPr>
        <w:t>上唯一的上行链路。</w:t>
      </w:r>
    </w:p>
    <w:p w:rsidR="009146F7" w:rsidRDefault="0052544B">
      <w:pPr>
        <w:spacing w:before="48" w:line="285" w:lineRule="auto"/>
        <w:ind w:left="5768" w:right="374" w:hanging="1"/>
        <w:rPr>
          <w:sz w:val="16"/>
        </w:rPr>
      </w:pPr>
      <w:r>
        <w:rPr>
          <w:color w:val="323232"/>
          <w:spacing w:val="-9"/>
          <w:sz w:val="16"/>
        </w:rPr>
        <w:t>对于同一</w:t>
      </w:r>
      <w:r>
        <w:rPr>
          <w:color w:val="323232"/>
          <w:spacing w:val="-9"/>
          <w:sz w:val="16"/>
        </w:rPr>
        <w:t xml:space="preserve"> </w:t>
      </w:r>
      <w:r>
        <w:rPr>
          <w:rFonts w:ascii="Arial" w:eastAsia="Arial"/>
          <w:color w:val="323232"/>
          <w:sz w:val="16"/>
        </w:rPr>
        <w:t xml:space="preserve">ESXi </w:t>
      </w:r>
      <w:r>
        <w:rPr>
          <w:color w:val="323232"/>
          <w:spacing w:val="-4"/>
          <w:sz w:val="16"/>
        </w:rPr>
        <w:t>主机上的虚拟机或使用基于</w:t>
      </w:r>
      <w:r>
        <w:rPr>
          <w:color w:val="323232"/>
          <w:spacing w:val="-4"/>
          <w:sz w:val="16"/>
        </w:rPr>
        <w:t xml:space="preserve"> </w:t>
      </w:r>
      <w:r>
        <w:rPr>
          <w:rFonts w:ascii="Arial" w:eastAsia="Arial"/>
          <w:color w:val="323232"/>
          <w:sz w:val="16"/>
        </w:rPr>
        <w:t xml:space="preserve">TCP </w:t>
      </w:r>
      <w:r>
        <w:rPr>
          <w:color w:val="323232"/>
          <w:sz w:val="16"/>
        </w:rPr>
        <w:t>的回退的虚拟机，</w:t>
      </w:r>
      <w:r>
        <w:rPr>
          <w:rFonts w:ascii="Arial" w:eastAsia="Arial"/>
          <w:color w:val="323232"/>
          <w:sz w:val="16"/>
        </w:rPr>
        <w:t xml:space="preserve">HCA </w:t>
      </w:r>
      <w:r>
        <w:rPr>
          <w:color w:val="323232"/>
          <w:spacing w:val="-6"/>
          <w:sz w:val="16"/>
        </w:rPr>
        <w:t>不是</w:t>
      </w:r>
      <w:r>
        <w:rPr>
          <w:color w:val="323232"/>
          <w:spacing w:val="-6"/>
          <w:sz w:val="16"/>
        </w:rPr>
        <w:t xml:space="preserve"> </w:t>
      </w:r>
      <w:r>
        <w:rPr>
          <w:color w:val="323232"/>
          <w:spacing w:val="-6"/>
          <w:sz w:val="16"/>
        </w:rPr>
        <w:t>必需的。</w:t>
      </w:r>
    </w:p>
    <w:p w:rsidR="009146F7" w:rsidRDefault="0052544B">
      <w:pPr>
        <w:pStyle w:val="BodyText"/>
        <w:spacing w:line="75" w:lineRule="exact"/>
        <w:ind w:left="697"/>
        <w:rPr>
          <w:sz w:val="7"/>
        </w:rPr>
      </w:pPr>
      <w:r>
        <w:rPr>
          <w:position w:val="-1"/>
          <w:sz w:val="7"/>
        </w:rPr>
      </w:r>
      <w:r>
        <w:rPr>
          <w:position w:val="-1"/>
          <w:sz w:val="7"/>
        </w:rPr>
        <w:pict>
          <v:group id="_x0000_s3081" style="width:468pt;height:3.75pt;mso-position-horizontal-relative:char;mso-position-vertical-relative:line" coordsize="9360,75">
            <v:line id="_x0000_s3084" style="position:absolute" from="9260,5" to="5068,5" strokecolor="#c5c5c6" strokeweight=".5pt"/>
            <v:line id="_x0000_s3083" style="position:absolute" from="4682,73" to="0,73" strokecolor="#c5c5c6" strokeweight=".25pt"/>
            <v:line id="_x0000_s3082" style="position:absolute" from="9360,73" to="4678,73" strokecolor="#c5c5c6" strokeweight=".25pt"/>
            <w10:anchorlock/>
          </v:group>
        </w:pict>
      </w:r>
    </w:p>
    <w:p w:rsidR="009146F7" w:rsidRDefault="009146F7">
      <w:pPr>
        <w:spacing w:line="75" w:lineRule="exact"/>
        <w:rPr>
          <w:sz w:val="7"/>
        </w:rPr>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ind w:left="700"/>
      </w:pPr>
      <w:r>
        <w:pict>
          <v:shape id="_x0000_s3080" type="#_x0000_t202" style="position:absolute;left:0;text-align:left;margin-left:63pt;margin-top:29.45pt;width:468pt;height:18pt;z-index:251596288;mso-wrap-distance-left:0;mso-wrap-distance-right:0;mso-position-horizontal-relative:page" fillcolor="#ececed" stroked="f">
            <v:textbox inset="0,0,0,0">
              <w:txbxContent>
                <w:p w:rsidR="009146F7" w:rsidRDefault="0052544B">
                  <w:pPr>
                    <w:tabs>
                      <w:tab w:val="left" w:pos="4779"/>
                    </w:tabs>
                    <w:spacing w:before="63"/>
                    <w:ind w:left="100"/>
                    <w:rPr>
                      <w:rFonts w:ascii="等线" w:eastAsia="等线"/>
                      <w:b/>
                      <w:sz w:val="16"/>
                    </w:rPr>
                  </w:pPr>
                  <w:r>
                    <w:rPr>
                      <w:rFonts w:ascii="等线" w:eastAsia="等线" w:hint="eastAsia"/>
                      <w:b/>
                      <w:sz w:val="16"/>
                    </w:rPr>
                    <w:t>组件</w:t>
                  </w:r>
                  <w:r>
                    <w:rPr>
                      <w:rFonts w:ascii="等线" w:eastAsia="等线" w:hint="eastAsia"/>
                      <w:b/>
                      <w:sz w:val="16"/>
                    </w:rPr>
                    <w:tab/>
                  </w:r>
                  <w:r>
                    <w:rPr>
                      <w:rFonts w:ascii="等线" w:eastAsia="等线" w:hint="eastAsia"/>
                      <w:b/>
                      <w:sz w:val="16"/>
                    </w:rPr>
                    <w:t>要求</w:t>
                  </w:r>
                </w:p>
              </w:txbxContent>
            </v:textbox>
            <w10:wrap type="topAndBottom" anchorx="page"/>
          </v:shape>
        </w:pict>
      </w:r>
      <w:r>
        <w:pict>
          <v:group id="_x0000_s3077" style="position:absolute;left:0;text-align:left;margin-left:63pt;margin-top:28.65pt;width:468pt;height:.8pt;z-index:251599360;mso-position-horizontal-relative:page" coordorigin="1260,573" coordsize="9360,16">
            <v:line id="_x0000_s3079" style="position:absolute" from="1260,581" to="5942,581" strokecolor="#666" strokeweight=".8pt"/>
            <v:line id="_x0000_s3078" style="position:absolute" from="5938,581" to="10620,581" strokecolor="#666" strokeweight=".8pt"/>
            <w10:wrap anchorx="page"/>
          </v:group>
        </w:pict>
      </w:r>
      <w:r>
        <w:rPr>
          <w:spacing w:val="-24"/>
          <w:w w:val="105"/>
        </w:rPr>
        <w:t>表</w:t>
      </w:r>
      <w:r>
        <w:rPr>
          <w:spacing w:val="-24"/>
          <w:w w:val="105"/>
        </w:rPr>
        <w:t xml:space="preserve"> </w:t>
      </w:r>
      <w:r>
        <w:rPr>
          <w:rFonts w:ascii="Arial" w:eastAsia="Arial" w:hAnsi="Arial"/>
          <w:w w:val="105"/>
        </w:rPr>
        <w:t>10</w:t>
      </w:r>
      <w:r>
        <w:rPr>
          <w:rFonts w:ascii="Lucida Sans Unicode" w:eastAsia="Lucida Sans Unicode" w:hAnsi="Lucida Sans Unicode"/>
          <w:w w:val="105"/>
        </w:rPr>
        <w:t>‑</w:t>
      </w:r>
      <w:r>
        <w:rPr>
          <w:rFonts w:ascii="Arial" w:eastAsia="Arial" w:hAnsi="Arial"/>
          <w:w w:val="105"/>
        </w:rPr>
        <w:t>3.</w:t>
      </w:r>
      <w:r>
        <w:rPr>
          <w:rFonts w:ascii="Arial" w:eastAsia="Arial" w:hAnsi="Arial"/>
          <w:spacing w:val="56"/>
          <w:w w:val="105"/>
        </w:rPr>
        <w:t xml:space="preserve"> </w:t>
      </w:r>
      <w:r>
        <w:rPr>
          <w:spacing w:val="-16"/>
          <w:w w:val="105"/>
        </w:rPr>
        <w:t>使用</w:t>
      </w:r>
      <w:r>
        <w:rPr>
          <w:spacing w:val="-16"/>
          <w:w w:val="105"/>
        </w:rPr>
        <w:t xml:space="preserve"> </w:t>
      </w:r>
      <w:r>
        <w:rPr>
          <w:rFonts w:ascii="Arial" w:eastAsia="Arial" w:hAnsi="Arial"/>
          <w:w w:val="105"/>
        </w:rPr>
        <w:t xml:space="preserve">PVRDMA </w:t>
      </w:r>
      <w:r>
        <w:rPr>
          <w:spacing w:val="-6"/>
          <w:w w:val="105"/>
        </w:rPr>
        <w:t>所需的支持配置</w:t>
      </w:r>
      <w:r>
        <w:rPr>
          <w:spacing w:val="-6"/>
          <w:w w:val="105"/>
        </w:rPr>
        <w:t xml:space="preserve"> </w:t>
      </w:r>
      <w:r>
        <w:rPr>
          <w:w w:val="105"/>
        </w:rPr>
        <w:t>（续）</w:t>
      </w:r>
    </w:p>
    <w:p w:rsidR="009146F7" w:rsidRDefault="0052544B">
      <w:pPr>
        <w:tabs>
          <w:tab w:val="left" w:pos="5479"/>
        </w:tabs>
        <w:spacing w:before="55" w:after="89"/>
        <w:ind w:left="800"/>
        <w:rPr>
          <w:sz w:val="16"/>
        </w:rPr>
      </w:pPr>
      <w:r>
        <w:rPr>
          <w:color w:val="323232"/>
          <w:sz w:val="16"/>
        </w:rPr>
        <w:t>虚拟机</w:t>
      </w:r>
      <w:r>
        <w:rPr>
          <w:color w:val="323232"/>
          <w:sz w:val="16"/>
        </w:rPr>
        <w:tab/>
      </w:r>
      <w:r>
        <w:rPr>
          <w:rFonts w:ascii="Arial" w:eastAsia="Arial"/>
          <w:color w:val="323232"/>
          <w:w w:val="115"/>
          <w:position w:val="2"/>
          <w:sz w:val="12"/>
        </w:rPr>
        <w:t>n</w:t>
      </w:r>
      <w:r>
        <w:rPr>
          <w:rFonts w:ascii="Arial" w:eastAsia="Arial"/>
          <w:color w:val="323232"/>
          <w:spacing w:val="6"/>
          <w:w w:val="115"/>
          <w:position w:val="2"/>
          <w:sz w:val="12"/>
        </w:rPr>
        <w:t xml:space="preserve"> </w:t>
      </w:r>
      <w:r>
        <w:rPr>
          <w:color w:val="323232"/>
          <w:sz w:val="16"/>
        </w:rPr>
        <w:t>虚拟硬件版本</w:t>
      </w:r>
      <w:r>
        <w:rPr>
          <w:color w:val="323232"/>
          <w:spacing w:val="-36"/>
          <w:sz w:val="16"/>
        </w:rPr>
        <w:t xml:space="preserve"> </w:t>
      </w:r>
      <w:r>
        <w:rPr>
          <w:rFonts w:ascii="Arial" w:eastAsia="Arial"/>
          <w:color w:val="323232"/>
          <w:sz w:val="16"/>
        </w:rPr>
        <w:t xml:space="preserve">13 </w:t>
      </w:r>
      <w:r>
        <w:rPr>
          <w:color w:val="323232"/>
          <w:sz w:val="16"/>
        </w:rPr>
        <w:t>或更高版本。</w:t>
      </w:r>
    </w:p>
    <w:p w:rsidR="009146F7" w:rsidRDefault="0052544B">
      <w:pPr>
        <w:pStyle w:val="BodyText"/>
        <w:spacing w:line="20" w:lineRule="exact"/>
        <w:ind w:left="697"/>
        <w:rPr>
          <w:sz w:val="2"/>
        </w:rPr>
      </w:pPr>
      <w:r>
        <w:rPr>
          <w:sz w:val="2"/>
        </w:rPr>
      </w:r>
      <w:r>
        <w:rPr>
          <w:sz w:val="2"/>
        </w:rPr>
        <w:pict>
          <v:group id="_x0000_s3074" style="width:468pt;height:.25pt;mso-position-horizontal-relative:char;mso-position-vertical-relative:line" coordsize="9360,5">
            <v:line id="_x0000_s3076" style="position:absolute" from="4682,2" to="0,2" strokecolor="#c5c5c6" strokeweight=".25pt"/>
            <v:line id="_x0000_s3075" style="position:absolute" from="9360,2" to="4678,2" strokecolor="#c5c5c6" strokeweight=".25pt"/>
            <w10:anchorlock/>
          </v:group>
        </w:pict>
      </w:r>
    </w:p>
    <w:p w:rsidR="009146F7" w:rsidRDefault="0052544B">
      <w:pPr>
        <w:tabs>
          <w:tab w:val="left" w:pos="5479"/>
        </w:tabs>
        <w:spacing w:before="56"/>
        <w:ind w:left="800"/>
        <w:rPr>
          <w:rFonts w:ascii="Arial" w:eastAsia="Arial"/>
          <w:sz w:val="16"/>
        </w:rPr>
      </w:pPr>
      <w:r>
        <w:pict>
          <v:group id="_x0000_s2047" style="position:absolute;left:0;text-align:left;margin-left:63pt;margin-top:17.5pt;width:468pt;height:.25pt;z-index:251597312;mso-wrap-distance-left:0;mso-wrap-distance-right:0;mso-position-horizontal-relative:page" coordorigin="1260,350" coordsize="9360,5">
            <v:line id="_x0000_s3073" style="position:absolute" from="5942,352" to="1260,352" strokecolor="#c5c5c6" strokeweight=".25pt"/>
            <v:line id="_x0000_s3072" style="position:absolute" from="10620,352" to="5938,352" strokecolor="#c5c5c6" strokeweight=".25pt"/>
            <w10:wrap type="topAndBottom" anchorx="page"/>
          </v:group>
        </w:pict>
      </w:r>
      <w:r>
        <w:rPr>
          <w:color w:val="323232"/>
          <w:w w:val="105"/>
          <w:sz w:val="16"/>
        </w:rPr>
        <w:t>客户机操作系统</w:t>
      </w:r>
      <w:r>
        <w:rPr>
          <w:color w:val="323232"/>
          <w:w w:val="105"/>
          <w:sz w:val="16"/>
        </w:rPr>
        <w:tab/>
      </w:r>
      <w:r>
        <w:rPr>
          <w:rFonts w:ascii="Arial" w:eastAsia="Arial"/>
          <w:color w:val="323232"/>
          <w:w w:val="105"/>
          <w:position w:val="2"/>
          <w:sz w:val="12"/>
        </w:rPr>
        <w:t>n</w:t>
      </w:r>
      <w:r>
        <w:rPr>
          <w:rFonts w:ascii="Arial" w:eastAsia="Arial"/>
          <w:color w:val="323232"/>
          <w:w w:val="105"/>
          <w:position w:val="2"/>
          <w:sz w:val="12"/>
        </w:rPr>
        <w:t xml:space="preserve"> </w:t>
      </w:r>
      <w:r>
        <w:rPr>
          <w:rFonts w:ascii="Arial" w:eastAsia="Arial"/>
          <w:color w:val="323232"/>
          <w:w w:val="105"/>
          <w:sz w:val="16"/>
        </w:rPr>
        <w:t xml:space="preserve">Linux (64 </w:t>
      </w:r>
      <w:r>
        <w:rPr>
          <w:color w:val="323232"/>
          <w:w w:val="105"/>
          <w:sz w:val="16"/>
        </w:rPr>
        <w:t>位</w:t>
      </w:r>
      <w:r>
        <w:rPr>
          <w:color w:val="323232"/>
          <w:w w:val="105"/>
          <w:sz w:val="16"/>
        </w:rPr>
        <w:t xml:space="preserve"> </w:t>
      </w:r>
      <w:r>
        <w:rPr>
          <w:rFonts w:ascii="Arial" w:eastAsia="Arial"/>
          <w:color w:val="323232"/>
          <w:w w:val="105"/>
          <w:sz w:val="16"/>
        </w:rPr>
        <w:t>)</w:t>
      </w:r>
    </w:p>
    <w:p w:rsidR="009146F7" w:rsidRDefault="009146F7">
      <w:pPr>
        <w:pStyle w:val="BodyText"/>
        <w:spacing w:before="1"/>
        <w:rPr>
          <w:rFonts w:ascii="Arial"/>
          <w:sz w:val="12"/>
        </w:rPr>
      </w:pPr>
    </w:p>
    <w:p w:rsidR="009146F7" w:rsidRDefault="0052544B">
      <w:pPr>
        <w:pStyle w:val="BodyText"/>
        <w:spacing w:before="82"/>
        <w:ind w:left="700"/>
      </w:pPr>
      <w:r>
        <w:rPr>
          <w:color w:val="323232"/>
        </w:rPr>
        <w:t>要验证物理主机和</w:t>
      </w:r>
      <w:r>
        <w:rPr>
          <w:color w:val="323232"/>
        </w:rPr>
        <w:t xml:space="preserve"> </w:t>
      </w:r>
      <w:r>
        <w:rPr>
          <w:rFonts w:ascii="Arial" w:eastAsia="Arial"/>
          <w:color w:val="323232"/>
        </w:rPr>
        <w:t xml:space="preserve">HCA </w:t>
      </w:r>
      <w:r>
        <w:rPr>
          <w:color w:val="323232"/>
        </w:rPr>
        <w:t>是否与</w:t>
      </w:r>
      <w:r>
        <w:rPr>
          <w:color w:val="323232"/>
        </w:rPr>
        <w:t xml:space="preserve"> </w:t>
      </w:r>
      <w:r>
        <w:rPr>
          <w:rFonts w:ascii="Arial" w:eastAsia="Arial"/>
          <w:color w:val="323232"/>
        </w:rPr>
        <w:t xml:space="preserve">ESXi </w:t>
      </w:r>
      <w:r>
        <w:rPr>
          <w:color w:val="323232"/>
        </w:rPr>
        <w:t>版本兼容，请参见《</w:t>
      </w:r>
      <w:r>
        <w:rPr>
          <w:rFonts w:ascii="Arial" w:eastAsia="Arial"/>
          <w:color w:val="323232"/>
        </w:rPr>
        <w:t xml:space="preserve">VMware </w:t>
      </w:r>
      <w:r>
        <w:rPr>
          <w:color w:val="323232"/>
        </w:rPr>
        <w:t>兼容性指南》。</w:t>
      </w:r>
    </w:p>
    <w:p w:rsidR="009146F7" w:rsidRDefault="0052544B">
      <w:pPr>
        <w:pStyle w:val="BodyText"/>
        <w:spacing w:before="4"/>
        <w:rPr>
          <w:sz w:val="15"/>
        </w:rPr>
      </w:pPr>
      <w:r>
        <w:pict>
          <v:line id="_x0000_s2046" style="position:absolute;z-index:251598336;mso-wrap-distance-left:0;mso-wrap-distance-right:0;mso-position-horizontal-relative:page" from="63pt,12.05pt" to="531pt,12.05pt" strokecolor="#c5c5c6" strokeweight=".5pt">
            <w10:wrap type="topAndBottom" anchorx="page"/>
          </v:line>
        </w:pict>
      </w:r>
    </w:p>
    <w:p w:rsidR="009146F7" w:rsidRDefault="0052544B">
      <w:pPr>
        <w:pStyle w:val="BodyText"/>
        <w:spacing w:after="101" w:line="249" w:lineRule="auto"/>
        <w:ind w:left="700" w:right="219" w:hanging="1"/>
      </w:pPr>
      <w:r>
        <w:rPr>
          <w:rFonts w:ascii="等线" w:eastAsia="等线" w:hint="eastAsia"/>
          <w:b/>
          <w:color w:val="004A90"/>
        </w:rPr>
        <w:t>注</w:t>
      </w:r>
      <w:r>
        <w:rPr>
          <w:rFonts w:ascii="等线" w:eastAsia="等线" w:hint="eastAsia"/>
          <w:b/>
          <w:color w:val="004A90"/>
        </w:rPr>
        <w:t xml:space="preserve"> </w:t>
      </w:r>
      <w:r>
        <w:rPr>
          <w:color w:val="323232"/>
        </w:rPr>
        <w:t>如果在</w:t>
      </w:r>
      <w:r>
        <w:rPr>
          <w:color w:val="323232"/>
        </w:rPr>
        <w:t xml:space="preserve"> </w:t>
      </w:r>
      <w:r>
        <w:rPr>
          <w:rFonts w:ascii="Arial" w:eastAsia="Arial"/>
          <w:color w:val="323232"/>
        </w:rPr>
        <w:t xml:space="preserve">vSphere Web Client </w:t>
      </w:r>
      <w:r>
        <w:rPr>
          <w:color w:val="323232"/>
        </w:rPr>
        <w:t>中尝试使用</w:t>
      </w:r>
      <w:r>
        <w:rPr>
          <w:color w:val="323232"/>
        </w:rPr>
        <w:t xml:space="preserve"> </w:t>
      </w:r>
      <w:r>
        <w:rPr>
          <w:rFonts w:ascii="Arial" w:eastAsia="Arial"/>
          <w:color w:val="323232"/>
        </w:rPr>
        <w:t xml:space="preserve">PVRDMA </w:t>
      </w:r>
      <w:r>
        <w:rPr>
          <w:color w:val="323232"/>
        </w:rPr>
        <w:t>启用或配置不受支持的功能，则会在该环境中出现意外行为。</w:t>
      </w:r>
    </w:p>
    <w:p w:rsidR="009146F7" w:rsidRDefault="0052544B">
      <w:pPr>
        <w:pStyle w:val="BodyText"/>
        <w:spacing w:line="20" w:lineRule="exact"/>
        <w:ind w:left="695"/>
        <w:rPr>
          <w:sz w:val="2"/>
        </w:rPr>
      </w:pPr>
      <w:r>
        <w:rPr>
          <w:sz w:val="2"/>
        </w:rPr>
      </w:r>
      <w:r>
        <w:rPr>
          <w:sz w:val="2"/>
        </w:rPr>
        <w:pict>
          <v:group id="_x0000_s2044" style="width:468pt;height:.5pt;mso-position-horizontal-relative:char;mso-position-vertical-relative:line" coordsize="9360,10">
            <v:line id="_x0000_s2045" style="position:absolute" from="9360,5" to="0,5" strokecolor="#c5c5c6" strokeweight=".5pt"/>
            <w10:anchorlock/>
          </v:group>
        </w:pict>
      </w:r>
    </w:p>
    <w:p w:rsidR="009146F7" w:rsidRDefault="009146F7">
      <w:pPr>
        <w:pStyle w:val="BodyText"/>
        <w:spacing w:before="11"/>
        <w:rPr>
          <w:sz w:val="12"/>
        </w:rPr>
      </w:pPr>
    </w:p>
    <w:p w:rsidR="009146F7" w:rsidRDefault="0052544B">
      <w:pPr>
        <w:pStyle w:val="Heading3"/>
        <w:spacing w:before="119"/>
        <w:rPr>
          <w:rFonts w:ascii="Arial" w:eastAsia="Arial"/>
        </w:rPr>
      </w:pPr>
      <w:bookmarkStart w:id="332" w:name="为_ESXi_主机配置_PVRDMA"/>
      <w:bookmarkStart w:id="333" w:name="_bookmark164"/>
      <w:bookmarkEnd w:id="332"/>
      <w:bookmarkEnd w:id="333"/>
      <w:r>
        <w:rPr>
          <w:w w:val="105"/>
        </w:rPr>
        <w:t>为</w:t>
      </w:r>
      <w:r>
        <w:rPr>
          <w:w w:val="105"/>
        </w:rPr>
        <w:t xml:space="preserve"> </w:t>
      </w:r>
      <w:r>
        <w:rPr>
          <w:rFonts w:ascii="Arial" w:eastAsia="Arial"/>
          <w:w w:val="105"/>
        </w:rPr>
        <w:t xml:space="preserve">ESXi </w:t>
      </w:r>
      <w:r>
        <w:rPr>
          <w:w w:val="105"/>
        </w:rPr>
        <w:t>主机配置</w:t>
      </w:r>
      <w:r>
        <w:rPr>
          <w:w w:val="105"/>
        </w:rPr>
        <w:t xml:space="preserve"> </w:t>
      </w:r>
      <w:r>
        <w:rPr>
          <w:rFonts w:ascii="Arial" w:eastAsia="Arial"/>
          <w:w w:val="105"/>
        </w:rPr>
        <w:t>PVRDMA</w:t>
      </w:r>
    </w:p>
    <w:p w:rsidR="009146F7" w:rsidRDefault="0052544B">
      <w:pPr>
        <w:pStyle w:val="BodyText"/>
        <w:spacing w:before="130"/>
        <w:ind w:left="699"/>
      </w:pPr>
      <w:r>
        <w:rPr>
          <w:color w:val="323232"/>
        </w:rPr>
        <w:t>配置</w:t>
      </w:r>
      <w:r>
        <w:rPr>
          <w:color w:val="323232"/>
        </w:rPr>
        <w:t xml:space="preserve"> </w:t>
      </w:r>
      <w:r>
        <w:rPr>
          <w:rFonts w:ascii="Arial" w:eastAsia="Arial"/>
          <w:color w:val="323232"/>
        </w:rPr>
        <w:t xml:space="preserve">ESXi </w:t>
      </w:r>
      <w:r>
        <w:rPr>
          <w:color w:val="323232"/>
        </w:rPr>
        <w:t>主机的</w:t>
      </w:r>
      <w:r>
        <w:rPr>
          <w:color w:val="323232"/>
        </w:rPr>
        <w:t xml:space="preserve"> </w:t>
      </w:r>
      <w:r>
        <w:rPr>
          <w:rFonts w:ascii="Arial" w:eastAsia="Arial"/>
          <w:color w:val="323232"/>
        </w:rPr>
        <w:t xml:space="preserve">VMkernel </w:t>
      </w:r>
      <w:r>
        <w:rPr>
          <w:color w:val="323232"/>
        </w:rPr>
        <w:t>适配器和防火墙规则以便实现</w:t>
      </w:r>
      <w:r>
        <w:rPr>
          <w:color w:val="323232"/>
        </w:rPr>
        <w:t xml:space="preserve"> </w:t>
      </w:r>
      <w:r>
        <w:rPr>
          <w:rFonts w:ascii="Arial" w:eastAsia="Arial"/>
          <w:color w:val="323232"/>
        </w:rPr>
        <w:t xml:space="preserve">PVRDMA </w:t>
      </w:r>
      <w:r>
        <w:rPr>
          <w:color w:val="323232"/>
        </w:rPr>
        <w:t>通信。</w:t>
      </w:r>
    </w:p>
    <w:p w:rsidR="009146F7" w:rsidRDefault="009146F7">
      <w:pPr>
        <w:pStyle w:val="BodyText"/>
        <w:spacing w:before="10"/>
      </w:pPr>
    </w:p>
    <w:p w:rsidR="009146F7" w:rsidRDefault="0052544B">
      <w:pPr>
        <w:spacing w:before="1"/>
        <w:ind w:left="699"/>
        <w:rPr>
          <w:sz w:val="18"/>
        </w:rPr>
      </w:pPr>
      <w:r>
        <w:rPr>
          <w:sz w:val="18"/>
        </w:rPr>
        <w:t>前提条件</w:t>
      </w:r>
    </w:p>
    <w:p w:rsidR="009146F7" w:rsidRDefault="0052544B">
      <w:pPr>
        <w:pStyle w:val="BodyText"/>
        <w:spacing w:before="171"/>
        <w:ind w:left="699"/>
      </w:pPr>
      <w:r>
        <w:rPr>
          <w:color w:val="323232"/>
        </w:rPr>
        <w:t>确认</w:t>
      </w:r>
      <w:r>
        <w:rPr>
          <w:color w:val="323232"/>
        </w:rPr>
        <w:t xml:space="preserve"> </w:t>
      </w:r>
      <w:r>
        <w:rPr>
          <w:rFonts w:ascii="Arial" w:eastAsia="Arial"/>
          <w:color w:val="323232"/>
        </w:rPr>
        <w:t xml:space="preserve">ESXi </w:t>
      </w:r>
      <w:r>
        <w:rPr>
          <w:color w:val="323232"/>
        </w:rPr>
        <w:t>主机满足</w:t>
      </w:r>
      <w:r>
        <w:rPr>
          <w:color w:val="323232"/>
        </w:rPr>
        <w:t xml:space="preserve"> </w:t>
      </w:r>
      <w:r>
        <w:rPr>
          <w:rFonts w:ascii="Arial" w:eastAsia="Arial"/>
          <w:color w:val="323232"/>
        </w:rPr>
        <w:t xml:space="preserve">PVRDMA </w:t>
      </w:r>
      <w:r>
        <w:rPr>
          <w:color w:val="323232"/>
        </w:rPr>
        <w:t>的要求。请参见</w:t>
      </w:r>
      <w:r>
        <w:rPr>
          <w:color w:val="323232"/>
        </w:rPr>
        <w:t xml:space="preserve"> </w:t>
      </w:r>
      <w:hyperlink w:anchor="_bookmark163" w:history="1">
        <w:r>
          <w:rPr>
            <w:rFonts w:ascii="Arial" w:eastAsia="Arial"/>
            <w:color w:val="0096D3"/>
          </w:rPr>
          <w:t xml:space="preserve">PVRDMA </w:t>
        </w:r>
        <w:r>
          <w:rPr>
            <w:color w:val="0096D3"/>
          </w:rPr>
          <w:t>支持</w:t>
        </w:r>
      </w:hyperlink>
      <w:r>
        <w:rPr>
          <w:color w:val="323232"/>
        </w:rPr>
        <w:t>。</w:t>
      </w:r>
    </w:p>
    <w:p w:rsidR="009146F7" w:rsidRDefault="009146F7">
      <w:pPr>
        <w:pStyle w:val="BodyText"/>
        <w:spacing w:before="4"/>
        <w:rPr>
          <w:sz w:val="16"/>
        </w:rPr>
      </w:pPr>
    </w:p>
    <w:p w:rsidR="009146F7" w:rsidRDefault="0052544B">
      <w:pPr>
        <w:pStyle w:val="BodyText"/>
        <w:tabs>
          <w:tab w:val="left" w:pos="1059"/>
        </w:tabs>
        <w:ind w:left="700"/>
      </w:pPr>
      <w:r>
        <w:rPr>
          <w:rFonts w:ascii="Arial" w:eastAsia="Arial"/>
          <w:color w:val="323232"/>
          <w:w w:val="105"/>
          <w:position w:val="2"/>
          <w:sz w:val="14"/>
        </w:rPr>
        <w:t>n</w:t>
      </w:r>
      <w:r>
        <w:rPr>
          <w:rFonts w:ascii="Arial" w:eastAsia="Arial"/>
          <w:color w:val="323232"/>
          <w:w w:val="105"/>
          <w:position w:val="2"/>
          <w:sz w:val="14"/>
        </w:rPr>
        <w:tab/>
      </w:r>
      <w:hyperlink w:anchor="_bookmark165" w:history="1">
        <w:r>
          <w:rPr>
            <w:color w:val="0096D3"/>
            <w:spacing w:val="-26"/>
            <w:w w:val="105"/>
          </w:rPr>
          <w:t>为</w:t>
        </w:r>
        <w:r>
          <w:rPr>
            <w:color w:val="0096D3"/>
            <w:spacing w:val="-26"/>
            <w:w w:val="105"/>
          </w:rPr>
          <w:t xml:space="preserve"> </w:t>
        </w:r>
        <w:r>
          <w:rPr>
            <w:rFonts w:ascii="Arial" w:eastAsia="Arial"/>
            <w:color w:val="0096D3"/>
            <w:w w:val="105"/>
          </w:rPr>
          <w:t>PVRDMA</w:t>
        </w:r>
        <w:r>
          <w:rPr>
            <w:rFonts w:ascii="Arial" w:eastAsia="Arial"/>
            <w:color w:val="0096D3"/>
            <w:spacing w:val="-6"/>
            <w:w w:val="105"/>
          </w:rPr>
          <w:t xml:space="preserve"> </w:t>
        </w:r>
        <w:r>
          <w:rPr>
            <w:color w:val="0096D3"/>
            <w:spacing w:val="-18"/>
            <w:w w:val="105"/>
          </w:rPr>
          <w:t>标记</w:t>
        </w:r>
        <w:r>
          <w:rPr>
            <w:color w:val="0096D3"/>
            <w:spacing w:val="-18"/>
            <w:w w:val="105"/>
          </w:rPr>
          <w:t xml:space="preserve"> </w:t>
        </w:r>
        <w:r>
          <w:rPr>
            <w:rFonts w:ascii="Arial" w:eastAsia="Arial"/>
            <w:color w:val="0096D3"/>
            <w:w w:val="105"/>
          </w:rPr>
          <w:t>VMkernel</w:t>
        </w:r>
        <w:r>
          <w:rPr>
            <w:rFonts w:ascii="Arial" w:eastAsia="Arial"/>
            <w:color w:val="0096D3"/>
            <w:spacing w:val="-6"/>
            <w:w w:val="105"/>
          </w:rPr>
          <w:t xml:space="preserve"> </w:t>
        </w:r>
        <w:r>
          <w:rPr>
            <w:color w:val="0096D3"/>
            <w:w w:val="105"/>
          </w:rPr>
          <w:t>适配器</w:t>
        </w:r>
      </w:hyperlink>
    </w:p>
    <w:p w:rsidR="009146F7" w:rsidRDefault="0052544B">
      <w:pPr>
        <w:pStyle w:val="BodyText"/>
        <w:spacing w:before="109"/>
        <w:ind w:right="3295"/>
        <w:jc w:val="center"/>
      </w:pPr>
      <w:r>
        <w:rPr>
          <w:color w:val="323232"/>
        </w:rPr>
        <w:t>选择</w:t>
      </w:r>
      <w:r>
        <w:rPr>
          <w:color w:val="323232"/>
        </w:rPr>
        <w:t xml:space="preserve"> </w:t>
      </w:r>
      <w:r>
        <w:rPr>
          <w:rFonts w:ascii="Arial" w:eastAsia="Arial"/>
          <w:color w:val="323232"/>
        </w:rPr>
        <w:t xml:space="preserve">VMkernel </w:t>
      </w:r>
      <w:r>
        <w:rPr>
          <w:color w:val="323232"/>
        </w:rPr>
        <w:t>适配器并启用，以进行</w:t>
      </w:r>
      <w:r>
        <w:rPr>
          <w:color w:val="323232"/>
        </w:rPr>
        <w:t xml:space="preserve"> </w:t>
      </w:r>
      <w:r>
        <w:rPr>
          <w:rFonts w:ascii="Arial" w:eastAsia="Arial"/>
          <w:color w:val="323232"/>
        </w:rPr>
        <w:t xml:space="preserve">PVRDMA </w:t>
      </w:r>
      <w:r>
        <w:rPr>
          <w:color w:val="323232"/>
        </w:rPr>
        <w:t>通信。</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166" w:history="1">
        <w:r>
          <w:rPr>
            <w:color w:val="0096D3"/>
            <w:spacing w:val="-26"/>
            <w:w w:val="105"/>
          </w:rPr>
          <w:t>为</w:t>
        </w:r>
        <w:r>
          <w:rPr>
            <w:color w:val="0096D3"/>
            <w:spacing w:val="-26"/>
            <w:w w:val="105"/>
          </w:rPr>
          <w:t xml:space="preserve"> </w:t>
        </w:r>
        <w:r>
          <w:rPr>
            <w:rFonts w:ascii="Arial" w:eastAsia="Arial"/>
            <w:color w:val="0096D3"/>
            <w:w w:val="105"/>
          </w:rPr>
          <w:t>PVRDMA</w:t>
        </w:r>
        <w:r>
          <w:rPr>
            <w:rFonts w:ascii="Arial" w:eastAsia="Arial"/>
            <w:color w:val="0096D3"/>
            <w:spacing w:val="-5"/>
            <w:w w:val="105"/>
          </w:rPr>
          <w:t xml:space="preserve"> </w:t>
        </w:r>
        <w:r>
          <w:rPr>
            <w:color w:val="0096D3"/>
            <w:w w:val="105"/>
          </w:rPr>
          <w:t>启用防火墙规则</w:t>
        </w:r>
      </w:hyperlink>
    </w:p>
    <w:p w:rsidR="009146F7" w:rsidRDefault="0052544B">
      <w:pPr>
        <w:pStyle w:val="BodyText"/>
        <w:spacing w:before="109"/>
        <w:ind w:left="1060"/>
      </w:pPr>
      <w:r>
        <w:rPr>
          <w:color w:val="323232"/>
        </w:rPr>
        <w:t>在</w:t>
      </w:r>
      <w:r>
        <w:rPr>
          <w:color w:val="323232"/>
        </w:rPr>
        <w:t xml:space="preserve"> </w:t>
      </w:r>
      <w:r>
        <w:rPr>
          <w:rFonts w:ascii="Arial" w:eastAsia="Arial"/>
          <w:color w:val="323232"/>
        </w:rPr>
        <w:t xml:space="preserve">ESXi </w:t>
      </w:r>
      <w:r>
        <w:rPr>
          <w:color w:val="323232"/>
        </w:rPr>
        <w:t>主机的安全配置文件中为</w:t>
      </w:r>
      <w:r>
        <w:rPr>
          <w:color w:val="323232"/>
        </w:rPr>
        <w:t xml:space="preserve"> </w:t>
      </w:r>
      <w:r>
        <w:rPr>
          <w:rFonts w:ascii="Arial" w:eastAsia="Arial"/>
          <w:color w:val="323232"/>
        </w:rPr>
        <w:t xml:space="preserve">PVRDMA </w:t>
      </w:r>
      <w:r>
        <w:rPr>
          <w:color w:val="323232"/>
        </w:rPr>
        <w:t>启用防火墙规则。</w:t>
      </w:r>
    </w:p>
    <w:p w:rsidR="009146F7" w:rsidRDefault="009146F7">
      <w:pPr>
        <w:pStyle w:val="BodyText"/>
        <w:spacing w:before="2"/>
        <w:rPr>
          <w:sz w:val="23"/>
        </w:rPr>
      </w:pPr>
    </w:p>
    <w:p w:rsidR="009146F7" w:rsidRDefault="0052544B">
      <w:pPr>
        <w:pStyle w:val="Heading4"/>
        <w:ind w:left="699"/>
      </w:pPr>
      <w:bookmarkStart w:id="334" w:name="为_PVRDMA_标记_VMkernel_适配器"/>
      <w:bookmarkStart w:id="335" w:name="_bookmark165"/>
      <w:bookmarkEnd w:id="334"/>
      <w:bookmarkEnd w:id="335"/>
      <w:r>
        <w:rPr>
          <w:w w:val="105"/>
        </w:rPr>
        <w:t>为</w:t>
      </w:r>
      <w:r>
        <w:rPr>
          <w:w w:val="105"/>
        </w:rPr>
        <w:t xml:space="preserve"> </w:t>
      </w:r>
      <w:r>
        <w:rPr>
          <w:rFonts w:ascii="Arial" w:eastAsia="Arial"/>
          <w:w w:val="105"/>
        </w:rPr>
        <w:t xml:space="preserve">PVRDMA </w:t>
      </w:r>
      <w:r>
        <w:rPr>
          <w:w w:val="105"/>
        </w:rPr>
        <w:t>标记</w:t>
      </w:r>
      <w:r>
        <w:rPr>
          <w:w w:val="105"/>
        </w:rPr>
        <w:t xml:space="preserve"> </w:t>
      </w:r>
      <w:r>
        <w:rPr>
          <w:rFonts w:ascii="Arial" w:eastAsia="Arial"/>
          <w:w w:val="105"/>
        </w:rPr>
        <w:t xml:space="preserve">VMkernel </w:t>
      </w:r>
      <w:r>
        <w:rPr>
          <w:w w:val="105"/>
        </w:rPr>
        <w:t>适配器</w:t>
      </w:r>
    </w:p>
    <w:p w:rsidR="009146F7" w:rsidRDefault="0052544B">
      <w:pPr>
        <w:pStyle w:val="BodyText"/>
        <w:spacing w:before="134"/>
        <w:ind w:left="699"/>
      </w:pPr>
      <w:r>
        <w:rPr>
          <w:color w:val="323232"/>
        </w:rPr>
        <w:t>选择</w:t>
      </w:r>
      <w:r>
        <w:rPr>
          <w:color w:val="323232"/>
        </w:rPr>
        <w:t xml:space="preserve"> </w:t>
      </w:r>
      <w:r>
        <w:rPr>
          <w:rFonts w:ascii="Arial" w:eastAsia="Arial"/>
          <w:color w:val="323232"/>
        </w:rPr>
        <w:t xml:space="preserve">VMkernel </w:t>
      </w:r>
      <w:r>
        <w:rPr>
          <w:color w:val="323232"/>
        </w:rPr>
        <w:t>适配器并启用，以进行</w:t>
      </w:r>
      <w:r>
        <w:rPr>
          <w:color w:val="323232"/>
        </w:rPr>
        <w:t xml:space="preserve"> </w:t>
      </w:r>
      <w:r>
        <w:rPr>
          <w:rFonts w:ascii="Arial" w:eastAsia="Arial"/>
          <w:color w:val="323232"/>
        </w:rPr>
        <w:t xml:space="preserve">PVRDMA </w:t>
      </w:r>
      <w:r>
        <w:rPr>
          <w:color w:val="323232"/>
        </w:rPr>
        <w:t>通信。</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89"/>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89"/>
        </w:numPr>
        <w:tabs>
          <w:tab w:val="left" w:pos="1059"/>
          <w:tab w:val="left" w:pos="1060"/>
        </w:tabs>
        <w:spacing w:before="160"/>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w:t>
      </w:r>
    </w:p>
    <w:p w:rsidR="009146F7" w:rsidRDefault="0052544B">
      <w:pPr>
        <w:pStyle w:val="ListParagraph"/>
        <w:numPr>
          <w:ilvl w:val="0"/>
          <w:numId w:val="89"/>
        </w:numPr>
        <w:tabs>
          <w:tab w:val="left" w:pos="1059"/>
          <w:tab w:val="left" w:pos="1060"/>
        </w:tabs>
        <w:rPr>
          <w:sz w:val="20"/>
        </w:rPr>
      </w:pPr>
      <w:r>
        <w:rPr>
          <w:color w:val="323232"/>
          <w:sz w:val="20"/>
        </w:rPr>
        <w:t>单击</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89"/>
        </w:numPr>
        <w:tabs>
          <w:tab w:val="left" w:pos="1059"/>
          <w:tab w:val="left" w:pos="1060"/>
        </w:tabs>
        <w:spacing w:before="108"/>
        <w:rPr>
          <w:sz w:val="20"/>
        </w:rPr>
      </w:pPr>
      <w:r>
        <w:rPr>
          <w:color w:val="323232"/>
          <w:spacing w:val="-16"/>
          <w:sz w:val="20"/>
        </w:rPr>
        <w:t>找到</w:t>
      </w:r>
      <w:r>
        <w:rPr>
          <w:color w:val="323232"/>
          <w:spacing w:val="-16"/>
          <w:sz w:val="20"/>
        </w:rPr>
        <w:t xml:space="preserve"> </w:t>
      </w:r>
      <w:r>
        <w:rPr>
          <w:rFonts w:ascii="Lucida Sans Unicode" w:eastAsia="Lucida Sans Unicode"/>
          <w:color w:val="323232"/>
          <w:sz w:val="20"/>
        </w:rPr>
        <w:t>Net.PVRDMAVmknic</w:t>
      </w:r>
      <w:r>
        <w:rPr>
          <w:rFonts w:ascii="Lucida Sans Unicode" w:eastAsia="Lucida Sans Unicode"/>
          <w:color w:val="323232"/>
          <w:spacing w:val="-10"/>
          <w:sz w:val="20"/>
        </w:rPr>
        <w:t xml:space="preserve"> </w:t>
      </w:r>
      <w:r>
        <w:rPr>
          <w:color w:val="323232"/>
          <w:sz w:val="20"/>
        </w:rPr>
        <w:t>并单击</w:t>
      </w:r>
      <w:r>
        <w:rPr>
          <w:rFonts w:ascii="等线" w:eastAsia="等线" w:hint="eastAsia"/>
          <w:b/>
          <w:color w:val="323232"/>
          <w:sz w:val="20"/>
        </w:rPr>
        <w:t>编辑</w:t>
      </w:r>
      <w:r>
        <w:rPr>
          <w:color w:val="323232"/>
          <w:sz w:val="20"/>
        </w:rPr>
        <w:t>。</w:t>
      </w:r>
    </w:p>
    <w:p w:rsidR="009146F7" w:rsidRDefault="0052544B">
      <w:pPr>
        <w:pStyle w:val="ListParagraph"/>
        <w:numPr>
          <w:ilvl w:val="0"/>
          <w:numId w:val="89"/>
        </w:numPr>
        <w:tabs>
          <w:tab w:val="left" w:pos="1059"/>
          <w:tab w:val="left" w:pos="1060"/>
        </w:tabs>
        <w:spacing w:before="129"/>
        <w:rPr>
          <w:sz w:val="20"/>
        </w:rPr>
      </w:pPr>
      <w:r>
        <w:rPr>
          <w:color w:val="323232"/>
          <w:spacing w:val="-7"/>
          <w:sz w:val="20"/>
        </w:rPr>
        <w:t>输入要使用的</w:t>
      </w:r>
      <w:r>
        <w:rPr>
          <w:color w:val="323232"/>
          <w:spacing w:val="-7"/>
          <w:sz w:val="20"/>
        </w:rPr>
        <w:t xml:space="preserve"> </w:t>
      </w:r>
      <w:r>
        <w:rPr>
          <w:rFonts w:ascii="Arial" w:eastAsia="Arial"/>
          <w:color w:val="323232"/>
          <w:sz w:val="20"/>
        </w:rPr>
        <w:t xml:space="preserve">VMkernel </w:t>
      </w:r>
      <w:r>
        <w:rPr>
          <w:color w:val="323232"/>
          <w:sz w:val="20"/>
        </w:rPr>
        <w:t>适配器的值（</w:t>
      </w:r>
      <w:r>
        <w:rPr>
          <w:color w:val="323232"/>
          <w:spacing w:val="-15"/>
          <w:sz w:val="20"/>
        </w:rPr>
        <w:t>例如</w:t>
      </w:r>
      <w:r>
        <w:rPr>
          <w:color w:val="323232"/>
          <w:spacing w:val="-15"/>
          <w:sz w:val="20"/>
        </w:rPr>
        <w:t xml:space="preserve"> </w:t>
      </w:r>
      <w:r>
        <w:rPr>
          <w:rFonts w:ascii="Arial" w:eastAsia="Arial"/>
          <w:color w:val="323232"/>
          <w:sz w:val="20"/>
        </w:rPr>
        <w:t>vmk0</w:t>
      </w:r>
      <w:r>
        <w:rPr>
          <w:color w:val="323232"/>
          <w:sz w:val="20"/>
        </w:rPr>
        <w:t>），然后单击</w:t>
      </w:r>
      <w:r>
        <w:rPr>
          <w:rFonts w:ascii="等线" w:eastAsia="等线" w:hint="eastAsia"/>
          <w:b/>
          <w:color w:val="323232"/>
          <w:sz w:val="20"/>
        </w:rPr>
        <w:t>确定</w:t>
      </w:r>
      <w:r>
        <w:rPr>
          <w:color w:val="323232"/>
          <w:sz w:val="20"/>
        </w:rPr>
        <w:t>。</w:t>
      </w:r>
    </w:p>
    <w:p w:rsidR="009146F7" w:rsidRDefault="009146F7">
      <w:pPr>
        <w:pStyle w:val="BodyText"/>
        <w:spacing w:before="3"/>
      </w:pPr>
    </w:p>
    <w:p w:rsidR="009146F7" w:rsidRDefault="0052544B">
      <w:pPr>
        <w:pStyle w:val="Heading4"/>
        <w:spacing w:before="1"/>
      </w:pPr>
      <w:bookmarkStart w:id="336" w:name="为_PVRDMA_启用防火墙规则"/>
      <w:bookmarkStart w:id="337" w:name="_bookmark166"/>
      <w:bookmarkEnd w:id="336"/>
      <w:bookmarkEnd w:id="337"/>
      <w:r>
        <w:rPr>
          <w:w w:val="105"/>
        </w:rPr>
        <w:t>为</w:t>
      </w:r>
      <w:r>
        <w:rPr>
          <w:w w:val="105"/>
        </w:rPr>
        <w:t xml:space="preserve"> </w:t>
      </w:r>
      <w:r>
        <w:rPr>
          <w:rFonts w:ascii="Arial" w:eastAsia="Arial"/>
          <w:w w:val="105"/>
        </w:rPr>
        <w:t xml:space="preserve">PVRDMA </w:t>
      </w:r>
      <w:r>
        <w:rPr>
          <w:w w:val="105"/>
        </w:rPr>
        <w:t>启用防火墙规则</w:t>
      </w:r>
    </w:p>
    <w:p w:rsidR="009146F7" w:rsidRDefault="0052544B">
      <w:pPr>
        <w:pStyle w:val="BodyText"/>
        <w:spacing w:before="133"/>
        <w:ind w:left="699"/>
      </w:pPr>
      <w:r>
        <w:rPr>
          <w:color w:val="323232"/>
        </w:rPr>
        <w:t>在</w:t>
      </w:r>
      <w:r>
        <w:rPr>
          <w:color w:val="323232"/>
        </w:rPr>
        <w:t xml:space="preserve"> </w:t>
      </w:r>
      <w:r>
        <w:rPr>
          <w:rFonts w:ascii="Arial" w:eastAsia="Arial"/>
          <w:color w:val="323232"/>
        </w:rPr>
        <w:t xml:space="preserve">ESXi </w:t>
      </w:r>
      <w:r>
        <w:rPr>
          <w:color w:val="323232"/>
        </w:rPr>
        <w:t>主机的安全配置文件中为</w:t>
      </w:r>
      <w:r>
        <w:rPr>
          <w:color w:val="323232"/>
        </w:rPr>
        <w:t xml:space="preserve"> </w:t>
      </w:r>
      <w:r>
        <w:rPr>
          <w:rFonts w:ascii="Arial" w:eastAsia="Arial"/>
          <w:color w:val="323232"/>
        </w:rPr>
        <w:t xml:space="preserve">PVRDMA </w:t>
      </w:r>
      <w:r>
        <w:rPr>
          <w:color w:val="323232"/>
        </w:rPr>
        <w:t>启用防火墙规则。</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88"/>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88"/>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w:t>
      </w:r>
    </w:p>
    <w:p w:rsidR="009146F7" w:rsidRDefault="0052544B">
      <w:pPr>
        <w:pStyle w:val="ListParagraph"/>
        <w:numPr>
          <w:ilvl w:val="0"/>
          <w:numId w:val="88"/>
        </w:numPr>
        <w:tabs>
          <w:tab w:val="left" w:pos="1059"/>
          <w:tab w:val="left" w:pos="1060"/>
        </w:tabs>
        <w:spacing w:before="118"/>
        <w:rPr>
          <w:sz w:val="20"/>
        </w:rPr>
      </w:pPr>
      <w:r>
        <w:rPr>
          <w:color w:val="323232"/>
          <w:sz w:val="20"/>
        </w:rPr>
        <w:t>单击</w:t>
      </w:r>
      <w:r>
        <w:rPr>
          <w:rFonts w:ascii="等线" w:eastAsia="等线" w:hint="eastAsia"/>
          <w:b/>
          <w:color w:val="323232"/>
          <w:sz w:val="20"/>
        </w:rPr>
        <w:t>安全配置文件</w:t>
      </w:r>
      <w:r>
        <w:rPr>
          <w:color w:val="323232"/>
          <w:sz w:val="20"/>
        </w:rPr>
        <w:t>。</w:t>
      </w:r>
    </w:p>
    <w:p w:rsidR="009146F7" w:rsidRDefault="0052544B">
      <w:pPr>
        <w:pStyle w:val="ListParagraph"/>
        <w:numPr>
          <w:ilvl w:val="0"/>
          <w:numId w:val="88"/>
        </w:numPr>
        <w:tabs>
          <w:tab w:val="left" w:pos="1059"/>
          <w:tab w:val="left" w:pos="1060"/>
        </w:tabs>
        <w:rPr>
          <w:sz w:val="20"/>
        </w:rPr>
      </w:pPr>
      <w:r>
        <w:rPr>
          <w:color w:val="323232"/>
          <w:sz w:val="20"/>
        </w:rPr>
        <w:t>在</w:t>
      </w:r>
      <w:r>
        <w:rPr>
          <w:color w:val="323232"/>
          <w:sz w:val="20"/>
        </w:rPr>
        <w:t>“</w:t>
      </w:r>
      <w:r>
        <w:rPr>
          <w:color w:val="323232"/>
          <w:sz w:val="20"/>
        </w:rPr>
        <w:t>防火墙</w:t>
      </w:r>
      <w:r>
        <w:rPr>
          <w:color w:val="323232"/>
          <w:sz w:val="20"/>
        </w:rPr>
        <w:t>”</w:t>
      </w:r>
      <w:r>
        <w:rPr>
          <w:color w:val="323232"/>
          <w:sz w:val="20"/>
        </w:rPr>
        <w:t>部分中，单击</w:t>
      </w:r>
      <w:r>
        <w:rPr>
          <w:rFonts w:ascii="等线" w:eastAsia="等线" w:hAnsi="等线" w:hint="eastAsia"/>
          <w:b/>
          <w:color w:val="323232"/>
          <w:sz w:val="20"/>
        </w:rPr>
        <w:t>编辑</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88"/>
        </w:numPr>
        <w:tabs>
          <w:tab w:val="left" w:pos="1059"/>
          <w:tab w:val="left" w:pos="1060"/>
        </w:tabs>
        <w:spacing w:before="86"/>
        <w:ind w:left="1060"/>
        <w:rPr>
          <w:sz w:val="20"/>
        </w:rPr>
      </w:pPr>
      <w:r>
        <w:rPr>
          <w:color w:val="323232"/>
          <w:spacing w:val="-12"/>
          <w:sz w:val="20"/>
        </w:rPr>
        <w:t>滚动到</w:t>
      </w:r>
      <w:r>
        <w:rPr>
          <w:color w:val="323232"/>
          <w:spacing w:val="-12"/>
          <w:sz w:val="20"/>
        </w:rPr>
        <w:t xml:space="preserve"> </w:t>
      </w:r>
      <w:r>
        <w:rPr>
          <w:rFonts w:ascii="Arial" w:eastAsia="Arial"/>
          <w:color w:val="323232"/>
          <w:sz w:val="20"/>
        </w:rPr>
        <w:t>pvrdma</w:t>
      </w:r>
      <w:r>
        <w:rPr>
          <w:rFonts w:ascii="Arial" w:eastAsia="Arial"/>
          <w:color w:val="323232"/>
          <w:spacing w:val="-1"/>
          <w:sz w:val="20"/>
        </w:rPr>
        <w:t xml:space="preserve"> </w:t>
      </w:r>
      <w:r>
        <w:rPr>
          <w:color w:val="323232"/>
          <w:sz w:val="20"/>
        </w:rPr>
        <w:t>规则，然后选中该规则旁边的复选框。</w:t>
      </w:r>
    </w:p>
    <w:p w:rsidR="009146F7" w:rsidRDefault="0052544B">
      <w:pPr>
        <w:pStyle w:val="ListParagraph"/>
        <w:numPr>
          <w:ilvl w:val="0"/>
          <w:numId w:val="88"/>
        </w:numPr>
        <w:tabs>
          <w:tab w:val="left" w:pos="1059"/>
          <w:tab w:val="left" w:pos="1060"/>
        </w:tabs>
        <w:spacing w:before="161"/>
        <w:ind w:left="10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pPr>
      <w:bookmarkStart w:id="338" w:name="向虚拟机分配_PVRDMA_适配器"/>
      <w:bookmarkStart w:id="339" w:name="_bookmark167"/>
      <w:bookmarkEnd w:id="338"/>
      <w:bookmarkEnd w:id="339"/>
      <w:r>
        <w:rPr>
          <w:w w:val="105"/>
        </w:rPr>
        <w:t>向虚拟机分配</w:t>
      </w:r>
      <w:r>
        <w:rPr>
          <w:w w:val="105"/>
        </w:rPr>
        <w:t xml:space="preserve"> </w:t>
      </w:r>
      <w:r>
        <w:rPr>
          <w:rFonts w:ascii="Arial" w:eastAsia="Arial"/>
          <w:w w:val="105"/>
        </w:rPr>
        <w:t xml:space="preserve">PVRDMA </w:t>
      </w:r>
      <w:r>
        <w:rPr>
          <w:w w:val="105"/>
        </w:rPr>
        <w:t>适配器</w:t>
      </w:r>
    </w:p>
    <w:p w:rsidR="009146F7" w:rsidRDefault="0052544B">
      <w:pPr>
        <w:pStyle w:val="BodyText"/>
        <w:spacing w:before="131"/>
        <w:ind w:left="700"/>
      </w:pPr>
      <w:r>
        <w:rPr>
          <w:color w:val="323232"/>
        </w:rPr>
        <w:t>要使虚拟机使用</w:t>
      </w:r>
      <w:r>
        <w:rPr>
          <w:color w:val="323232"/>
        </w:rPr>
        <w:t xml:space="preserve"> </w:t>
      </w:r>
      <w:r>
        <w:rPr>
          <w:rFonts w:ascii="Arial" w:eastAsia="Arial"/>
          <w:color w:val="323232"/>
        </w:rPr>
        <w:t xml:space="preserve">RDMA </w:t>
      </w:r>
      <w:r>
        <w:rPr>
          <w:color w:val="323232"/>
        </w:rPr>
        <w:t>交换数据，您必须将该虚拟机与</w:t>
      </w:r>
      <w:r>
        <w:rPr>
          <w:color w:val="323232"/>
        </w:rPr>
        <w:t xml:space="preserve"> </w:t>
      </w:r>
      <w:r>
        <w:rPr>
          <w:rFonts w:ascii="Arial" w:eastAsia="Arial"/>
          <w:color w:val="323232"/>
        </w:rPr>
        <w:t xml:space="preserve">PVRDMA </w:t>
      </w:r>
      <w:r>
        <w:rPr>
          <w:color w:val="323232"/>
        </w:rPr>
        <w:t>网络适配器关联。</w:t>
      </w:r>
    </w:p>
    <w:p w:rsidR="009146F7" w:rsidRDefault="009146F7">
      <w:pPr>
        <w:pStyle w:val="BodyText"/>
        <w:spacing w:before="10"/>
      </w:pPr>
    </w:p>
    <w:p w:rsidR="009146F7" w:rsidRDefault="0052544B">
      <w:pPr>
        <w:tabs>
          <w:tab w:val="left" w:pos="1059"/>
        </w:tabs>
        <w:spacing w:line="408" w:lineRule="auto"/>
        <w:ind w:left="699" w:right="2366"/>
        <w:rPr>
          <w:sz w:val="20"/>
        </w:rPr>
      </w:pPr>
      <w:r>
        <w:rPr>
          <w:w w:val="105"/>
          <w:sz w:val="18"/>
        </w:rPr>
        <w:t>前提条件</w:t>
      </w:r>
      <w:r>
        <w:rPr>
          <w:color w:val="323232"/>
          <w:w w:val="105"/>
          <w:position w:val="2"/>
          <w:sz w:val="18"/>
        </w:rPr>
        <w:t xml:space="preserve">                                                                     </w:t>
      </w:r>
      <w:r>
        <w:rPr>
          <w:rFonts w:ascii="Arial" w:eastAsia="Arial"/>
          <w:color w:val="323232"/>
          <w:w w:val="105"/>
          <w:position w:val="2"/>
          <w:sz w:val="14"/>
        </w:rPr>
        <w:t>n</w:t>
      </w:r>
      <w:r>
        <w:rPr>
          <w:rFonts w:ascii="Arial" w:eastAsia="Arial"/>
          <w:color w:val="323232"/>
          <w:w w:val="105"/>
          <w:position w:val="2"/>
          <w:sz w:val="14"/>
        </w:rPr>
        <w:tab/>
      </w:r>
      <w:r>
        <w:rPr>
          <w:color w:val="323232"/>
          <w:sz w:val="20"/>
        </w:rPr>
        <w:t>确认运行该虚拟机的主机配置了</w:t>
      </w:r>
      <w:r>
        <w:rPr>
          <w:color w:val="323232"/>
          <w:spacing w:val="-46"/>
          <w:sz w:val="20"/>
        </w:rPr>
        <w:t xml:space="preserve"> </w:t>
      </w:r>
      <w:r>
        <w:rPr>
          <w:rFonts w:ascii="Arial" w:eastAsia="Arial"/>
          <w:color w:val="323232"/>
          <w:sz w:val="20"/>
        </w:rPr>
        <w:t>RDMA</w:t>
      </w:r>
      <w:r>
        <w:rPr>
          <w:color w:val="323232"/>
          <w:sz w:val="20"/>
        </w:rPr>
        <w:t>。请参见</w:t>
      </w:r>
      <w:hyperlink w:anchor="_bookmark164" w:history="1">
        <w:r>
          <w:rPr>
            <w:color w:val="0096D3"/>
            <w:sz w:val="20"/>
          </w:rPr>
          <w:t>为</w:t>
        </w:r>
        <w:r>
          <w:rPr>
            <w:color w:val="0096D3"/>
            <w:spacing w:val="-46"/>
            <w:sz w:val="20"/>
          </w:rPr>
          <w:t xml:space="preserve"> </w:t>
        </w:r>
        <w:r>
          <w:rPr>
            <w:rFonts w:ascii="Arial" w:eastAsia="Arial"/>
            <w:color w:val="0096D3"/>
            <w:sz w:val="20"/>
          </w:rPr>
          <w:t>ESXi</w:t>
        </w:r>
        <w:r>
          <w:rPr>
            <w:rFonts w:ascii="Arial" w:eastAsia="Arial"/>
            <w:color w:val="0096D3"/>
            <w:spacing w:val="-1"/>
            <w:sz w:val="20"/>
          </w:rPr>
          <w:t xml:space="preserve"> </w:t>
        </w:r>
        <w:r>
          <w:rPr>
            <w:color w:val="0096D3"/>
            <w:sz w:val="20"/>
          </w:rPr>
          <w:t>主机配置</w:t>
        </w:r>
        <w:r>
          <w:rPr>
            <w:color w:val="0096D3"/>
            <w:spacing w:val="-46"/>
            <w:sz w:val="20"/>
          </w:rPr>
          <w:t xml:space="preserve"> </w:t>
        </w:r>
        <w:r>
          <w:rPr>
            <w:rFonts w:ascii="Arial" w:eastAsia="Arial"/>
            <w:color w:val="0096D3"/>
            <w:sz w:val="20"/>
          </w:rPr>
          <w:t>PVRDMA</w:t>
        </w:r>
      </w:hyperlink>
      <w:r>
        <w:rPr>
          <w:color w:val="323232"/>
          <w:sz w:val="20"/>
        </w:rPr>
        <w:t>。</w:t>
      </w:r>
      <w:r>
        <w:rPr>
          <w:rFonts w:ascii="Arial" w:eastAsia="Arial"/>
          <w:color w:val="323232"/>
          <w:w w:val="105"/>
          <w:position w:val="2"/>
          <w:sz w:val="14"/>
        </w:rPr>
        <w:t>n</w:t>
      </w:r>
      <w:r>
        <w:rPr>
          <w:rFonts w:ascii="Arial" w:eastAsia="Arial"/>
          <w:color w:val="323232"/>
          <w:w w:val="105"/>
          <w:position w:val="2"/>
          <w:sz w:val="14"/>
        </w:rPr>
        <w:tab/>
      </w:r>
      <w:r>
        <w:rPr>
          <w:color w:val="323232"/>
          <w:w w:val="105"/>
          <w:sz w:val="20"/>
        </w:rPr>
        <w:t>确认主机已连接到</w:t>
      </w:r>
      <w:r>
        <w:rPr>
          <w:color w:val="323232"/>
          <w:spacing w:val="-55"/>
          <w:w w:val="105"/>
          <w:sz w:val="20"/>
        </w:rPr>
        <w:t xml:space="preserve"> </w:t>
      </w:r>
      <w:r>
        <w:rPr>
          <w:rFonts w:ascii="Arial" w:eastAsia="Arial"/>
          <w:color w:val="323232"/>
          <w:w w:val="105"/>
          <w:sz w:val="20"/>
        </w:rPr>
        <w:t>vSphere</w:t>
      </w:r>
      <w:r>
        <w:rPr>
          <w:rFonts w:ascii="Arial" w:eastAsia="Arial"/>
          <w:color w:val="323232"/>
          <w:spacing w:val="-7"/>
          <w:w w:val="105"/>
          <w:sz w:val="20"/>
        </w:rPr>
        <w:t xml:space="preserve"> </w:t>
      </w:r>
      <w:r>
        <w:rPr>
          <w:rFonts w:ascii="Arial" w:eastAsia="Arial"/>
          <w:color w:val="323232"/>
          <w:w w:val="105"/>
          <w:sz w:val="20"/>
        </w:rPr>
        <w:t>Distributed</w:t>
      </w:r>
      <w:r>
        <w:rPr>
          <w:rFonts w:ascii="Arial" w:eastAsia="Arial"/>
          <w:color w:val="323232"/>
          <w:spacing w:val="-8"/>
          <w:w w:val="105"/>
          <w:sz w:val="20"/>
        </w:rPr>
        <w:t xml:space="preserve"> </w:t>
      </w:r>
      <w:r>
        <w:rPr>
          <w:rFonts w:ascii="Arial" w:eastAsia="Arial"/>
          <w:color w:val="323232"/>
          <w:w w:val="105"/>
          <w:sz w:val="20"/>
        </w:rPr>
        <w:t>Switch</w:t>
      </w:r>
      <w:r>
        <w:rPr>
          <w:color w:val="323232"/>
          <w:w w:val="105"/>
          <w:sz w:val="20"/>
        </w:rPr>
        <w:t>。</w:t>
      </w:r>
    </w:p>
    <w:p w:rsidR="009146F7" w:rsidRDefault="0052544B">
      <w:pPr>
        <w:pStyle w:val="BodyText"/>
        <w:tabs>
          <w:tab w:val="left" w:pos="1059"/>
        </w:tabs>
        <w:spacing w:line="246" w:lineRule="exact"/>
        <w:ind w:left="699"/>
      </w:pPr>
      <w:r>
        <w:rPr>
          <w:rFonts w:ascii="Arial" w:eastAsia="Arial"/>
          <w:color w:val="323232"/>
          <w:w w:val="110"/>
          <w:position w:val="2"/>
          <w:sz w:val="14"/>
        </w:rPr>
        <w:t>n</w:t>
      </w:r>
      <w:r>
        <w:rPr>
          <w:rFonts w:ascii="Arial" w:eastAsia="Arial"/>
          <w:color w:val="323232"/>
          <w:w w:val="110"/>
          <w:position w:val="2"/>
          <w:sz w:val="14"/>
        </w:rPr>
        <w:tab/>
      </w:r>
      <w:r>
        <w:rPr>
          <w:color w:val="323232"/>
          <w:spacing w:val="-5"/>
          <w:w w:val="110"/>
        </w:rPr>
        <w:t>确认虚拟机使用虚拟硬件版本</w:t>
      </w:r>
      <w:r>
        <w:rPr>
          <w:color w:val="323232"/>
          <w:spacing w:val="-5"/>
          <w:w w:val="110"/>
        </w:rPr>
        <w:t xml:space="preserve"> </w:t>
      </w:r>
      <w:r>
        <w:rPr>
          <w:rFonts w:ascii="Arial" w:eastAsia="Arial"/>
          <w:color w:val="323232"/>
          <w:w w:val="110"/>
        </w:rPr>
        <w:t>13</w:t>
      </w:r>
      <w:r>
        <w:rPr>
          <w:color w:val="323232"/>
          <w:w w:val="110"/>
        </w:rPr>
        <w:t>。</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5"/>
          <w:w w:val="105"/>
        </w:rPr>
        <w:t>确认客户机操作系统为</w:t>
      </w:r>
      <w:r>
        <w:rPr>
          <w:color w:val="323232"/>
          <w:spacing w:val="-5"/>
          <w:w w:val="105"/>
        </w:rPr>
        <w:t xml:space="preserve"> </w:t>
      </w:r>
      <w:r>
        <w:rPr>
          <w:rFonts w:ascii="Arial" w:eastAsia="Arial"/>
          <w:color w:val="323232"/>
          <w:w w:val="105"/>
        </w:rPr>
        <w:t>Linux</w:t>
      </w:r>
      <w:r>
        <w:rPr>
          <w:rFonts w:ascii="Arial" w:eastAsia="Arial"/>
          <w:color w:val="323232"/>
          <w:spacing w:val="-6"/>
          <w:w w:val="105"/>
        </w:rPr>
        <w:t xml:space="preserve"> </w:t>
      </w:r>
      <w:r>
        <w:rPr>
          <w:rFonts w:ascii="Arial" w:eastAsia="Arial"/>
          <w:color w:val="323232"/>
          <w:w w:val="105"/>
        </w:rPr>
        <w:t>64</w:t>
      </w:r>
      <w:r>
        <w:rPr>
          <w:rFonts w:ascii="Arial" w:eastAsia="Arial"/>
          <w:color w:val="323232"/>
          <w:spacing w:val="-5"/>
          <w:w w:val="105"/>
        </w:rPr>
        <w:t xml:space="preserve"> </w:t>
      </w:r>
      <w:r>
        <w:rPr>
          <w:color w:val="323232"/>
          <w:w w:val="105"/>
        </w:rPr>
        <w:t>位发行版。</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87"/>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7"/>
          <w:sz w:val="20"/>
        </w:rPr>
        <w:t xml:space="preserve"> </w:t>
      </w:r>
      <w:r>
        <w:rPr>
          <w:color w:val="323232"/>
          <w:sz w:val="20"/>
        </w:rPr>
        <w:t>中找到虚拟机。</w:t>
      </w:r>
    </w:p>
    <w:p w:rsidR="009146F7" w:rsidRDefault="0052544B">
      <w:pPr>
        <w:pStyle w:val="ListParagraph"/>
        <w:numPr>
          <w:ilvl w:val="1"/>
          <w:numId w:val="87"/>
        </w:numPr>
        <w:tabs>
          <w:tab w:val="left" w:pos="1419"/>
          <w:tab w:val="left" w:pos="1421"/>
        </w:tabs>
        <w:spacing w:before="161"/>
        <w:rPr>
          <w:sz w:val="20"/>
        </w:rPr>
      </w:pPr>
      <w:r>
        <w:rPr>
          <w:color w:val="323232"/>
          <w:sz w:val="20"/>
        </w:rPr>
        <w:t>选择数据中心、文件夹、群集、资源池或主机，然后单击</w:t>
      </w:r>
      <w:r>
        <w:rPr>
          <w:rFonts w:ascii="等线" w:eastAsia="等线" w:hint="eastAsia"/>
          <w:b/>
          <w:color w:val="323232"/>
          <w:sz w:val="20"/>
        </w:rPr>
        <w:t>虚拟机</w:t>
      </w:r>
      <w:r>
        <w:rPr>
          <w:color w:val="323232"/>
          <w:sz w:val="20"/>
        </w:rPr>
        <w:t>选项卡。</w:t>
      </w:r>
    </w:p>
    <w:p w:rsidR="009146F7" w:rsidRDefault="0052544B">
      <w:pPr>
        <w:pStyle w:val="ListParagraph"/>
        <w:numPr>
          <w:ilvl w:val="1"/>
          <w:numId w:val="87"/>
        </w:numPr>
        <w:tabs>
          <w:tab w:val="left" w:pos="1419"/>
          <w:tab w:val="left" w:pos="1421"/>
        </w:tabs>
        <w:spacing w:before="118"/>
        <w:rPr>
          <w:sz w:val="20"/>
        </w:rPr>
      </w:pPr>
      <w:r>
        <w:rPr>
          <w:color w:val="323232"/>
          <w:sz w:val="20"/>
        </w:rPr>
        <w:t>单击</w:t>
      </w:r>
      <w:r>
        <w:rPr>
          <w:rFonts w:ascii="等线" w:eastAsia="等线" w:hint="eastAsia"/>
          <w:b/>
          <w:color w:val="323232"/>
          <w:sz w:val="20"/>
        </w:rPr>
        <w:t>虚拟机</w:t>
      </w:r>
      <w:r>
        <w:rPr>
          <w:color w:val="323232"/>
          <w:sz w:val="20"/>
        </w:rPr>
        <w:t>，然后从列表中双击虚拟机。</w:t>
      </w:r>
    </w:p>
    <w:p w:rsidR="009146F7" w:rsidRDefault="0052544B">
      <w:pPr>
        <w:pStyle w:val="ListParagraph"/>
        <w:numPr>
          <w:ilvl w:val="0"/>
          <w:numId w:val="87"/>
        </w:numPr>
        <w:tabs>
          <w:tab w:val="left" w:pos="1059"/>
          <w:tab w:val="left" w:pos="1061"/>
        </w:tabs>
        <w:spacing w:before="128"/>
        <w:rPr>
          <w:sz w:val="20"/>
        </w:rPr>
      </w:pPr>
      <w:r>
        <w:rPr>
          <w:color w:val="323232"/>
          <w:sz w:val="20"/>
        </w:rPr>
        <w:t>关闭虚拟机电源。</w:t>
      </w:r>
    </w:p>
    <w:p w:rsidR="009146F7" w:rsidRDefault="0052544B">
      <w:pPr>
        <w:pStyle w:val="ListParagraph"/>
        <w:numPr>
          <w:ilvl w:val="0"/>
          <w:numId w:val="87"/>
        </w:numPr>
        <w:tabs>
          <w:tab w:val="left" w:pos="1059"/>
          <w:tab w:val="left" w:pos="1061"/>
        </w:tabs>
        <w:spacing w:before="155"/>
        <w:rPr>
          <w:sz w:val="20"/>
        </w:rPr>
      </w:pPr>
      <w:r>
        <w:rPr>
          <w:color w:val="323232"/>
          <w:sz w:val="20"/>
        </w:rPr>
        <w:t>在虚拟机的</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虚拟机硬件</w:t>
      </w:r>
      <w:r>
        <w:rPr>
          <w:color w:val="323232"/>
          <w:sz w:val="20"/>
        </w:rPr>
        <w:t>。</w:t>
      </w:r>
    </w:p>
    <w:p w:rsidR="009146F7" w:rsidRDefault="0052544B">
      <w:pPr>
        <w:pStyle w:val="ListParagraph"/>
        <w:numPr>
          <w:ilvl w:val="0"/>
          <w:numId w:val="87"/>
        </w:numPr>
        <w:tabs>
          <w:tab w:val="left" w:pos="1059"/>
          <w:tab w:val="left" w:pos="1061"/>
        </w:tabs>
        <w:rPr>
          <w:sz w:val="20"/>
        </w:rPr>
      </w:pPr>
      <w:r>
        <w:rPr>
          <w:color w:val="323232"/>
          <w:sz w:val="20"/>
        </w:rPr>
        <w:t>单击</w:t>
      </w:r>
      <w:r>
        <w:rPr>
          <w:rFonts w:ascii="等线" w:eastAsia="等线" w:hint="eastAsia"/>
          <w:b/>
          <w:color w:val="323232"/>
          <w:sz w:val="20"/>
        </w:rPr>
        <w:t>编辑</w:t>
      </w:r>
      <w:r>
        <w:rPr>
          <w:color w:val="323232"/>
          <w:sz w:val="20"/>
        </w:rPr>
        <w:t>，然后在显示设置的对话框中选择</w:t>
      </w:r>
      <w:r>
        <w:rPr>
          <w:rFonts w:ascii="等线" w:eastAsia="等线" w:hint="eastAsia"/>
          <w:b/>
          <w:color w:val="323232"/>
          <w:sz w:val="20"/>
        </w:rPr>
        <w:t>虚拟硬件</w:t>
      </w:r>
      <w:r>
        <w:rPr>
          <w:color w:val="323232"/>
          <w:sz w:val="20"/>
        </w:rPr>
        <w:t>选项卡。</w:t>
      </w:r>
    </w:p>
    <w:p w:rsidR="009146F7" w:rsidRDefault="0052544B">
      <w:pPr>
        <w:pStyle w:val="ListParagraph"/>
        <w:numPr>
          <w:ilvl w:val="0"/>
          <w:numId w:val="87"/>
        </w:numPr>
        <w:tabs>
          <w:tab w:val="left" w:pos="1059"/>
          <w:tab w:val="left" w:pos="1061"/>
        </w:tabs>
        <w:rPr>
          <w:sz w:val="20"/>
        </w:rPr>
      </w:pPr>
      <w:r>
        <w:rPr>
          <w:color w:val="323232"/>
          <w:sz w:val="20"/>
        </w:rPr>
        <w:t>从</w:t>
      </w:r>
      <w:r>
        <w:rPr>
          <w:rFonts w:ascii="等线" w:eastAsia="等线" w:hint="eastAsia"/>
          <w:b/>
          <w:color w:val="323232"/>
          <w:sz w:val="20"/>
        </w:rPr>
        <w:t>新设备</w:t>
      </w:r>
      <w:r>
        <w:rPr>
          <w:color w:val="323232"/>
          <w:sz w:val="20"/>
        </w:rPr>
        <w:t>下拉菜单中，选择</w:t>
      </w:r>
      <w:r>
        <w:rPr>
          <w:rFonts w:ascii="等线" w:eastAsia="等线" w:hint="eastAsia"/>
          <w:b/>
          <w:color w:val="323232"/>
          <w:sz w:val="20"/>
        </w:rPr>
        <w:t>网络</w:t>
      </w:r>
      <w:r>
        <w:rPr>
          <w:color w:val="323232"/>
          <w:sz w:val="20"/>
        </w:rPr>
        <w:t>，然后单击</w:t>
      </w:r>
      <w:r>
        <w:rPr>
          <w:rFonts w:ascii="等线" w:eastAsia="等线" w:hint="eastAsia"/>
          <w:b/>
          <w:color w:val="323232"/>
          <w:sz w:val="20"/>
        </w:rPr>
        <w:t>添加</w:t>
      </w:r>
      <w:r>
        <w:rPr>
          <w:color w:val="323232"/>
          <w:sz w:val="20"/>
        </w:rPr>
        <w:t>。</w:t>
      </w:r>
    </w:p>
    <w:p w:rsidR="009146F7" w:rsidRDefault="0052544B">
      <w:pPr>
        <w:pStyle w:val="ListParagraph"/>
        <w:numPr>
          <w:ilvl w:val="0"/>
          <w:numId w:val="87"/>
        </w:numPr>
        <w:tabs>
          <w:tab w:val="left" w:pos="1059"/>
          <w:tab w:val="left" w:pos="1061"/>
        </w:tabs>
        <w:spacing w:before="127"/>
        <w:rPr>
          <w:sz w:val="20"/>
        </w:rPr>
      </w:pPr>
      <w:r>
        <w:rPr>
          <w:color w:val="323232"/>
          <w:sz w:val="20"/>
        </w:rPr>
        <w:t>展开</w:t>
      </w:r>
      <w:r>
        <w:rPr>
          <w:color w:val="323232"/>
          <w:sz w:val="20"/>
        </w:rPr>
        <w:t>“</w:t>
      </w:r>
      <w:r>
        <w:rPr>
          <w:color w:val="323232"/>
          <w:sz w:val="20"/>
        </w:rPr>
        <w:t>新建网络</w:t>
      </w:r>
      <w:r>
        <w:rPr>
          <w:color w:val="323232"/>
          <w:sz w:val="20"/>
        </w:rPr>
        <w:t>”</w:t>
      </w:r>
      <w:r>
        <w:rPr>
          <w:color w:val="323232"/>
          <w:sz w:val="20"/>
        </w:rPr>
        <w:t>部分并将虚拟机连接到分布式端口组。</w:t>
      </w:r>
    </w:p>
    <w:p w:rsidR="009146F7" w:rsidRDefault="0052544B">
      <w:pPr>
        <w:pStyle w:val="ListParagraph"/>
        <w:numPr>
          <w:ilvl w:val="0"/>
          <w:numId w:val="87"/>
        </w:numPr>
        <w:tabs>
          <w:tab w:val="left" w:pos="1059"/>
          <w:tab w:val="left" w:pos="1061"/>
        </w:tabs>
        <w:spacing w:before="155"/>
        <w:rPr>
          <w:sz w:val="20"/>
        </w:rPr>
      </w:pPr>
      <w:r>
        <w:rPr>
          <w:color w:val="323232"/>
          <w:sz w:val="20"/>
        </w:rPr>
        <w:t>在</w:t>
      </w:r>
      <w:r>
        <w:rPr>
          <w:rFonts w:ascii="等线" w:eastAsia="等线" w:hint="eastAsia"/>
          <w:b/>
          <w:color w:val="323232"/>
          <w:sz w:val="20"/>
        </w:rPr>
        <w:t>适配器类型</w:t>
      </w:r>
      <w:r>
        <w:rPr>
          <w:color w:val="323232"/>
          <w:spacing w:val="-5"/>
          <w:sz w:val="20"/>
        </w:rPr>
        <w:t>下拉菜单中，选择</w:t>
      </w:r>
      <w:r>
        <w:rPr>
          <w:color w:val="323232"/>
          <w:spacing w:val="-5"/>
          <w:sz w:val="20"/>
        </w:rPr>
        <w:t xml:space="preserve"> </w:t>
      </w:r>
      <w:r>
        <w:rPr>
          <w:rFonts w:ascii="Arial" w:eastAsia="Arial"/>
          <w:color w:val="323232"/>
          <w:sz w:val="20"/>
        </w:rPr>
        <w:t>PVRDMA</w:t>
      </w:r>
      <w:r>
        <w:rPr>
          <w:color w:val="323232"/>
          <w:sz w:val="20"/>
        </w:rPr>
        <w:t>。</w:t>
      </w:r>
    </w:p>
    <w:p w:rsidR="009146F7" w:rsidRDefault="0052544B">
      <w:pPr>
        <w:pStyle w:val="ListParagraph"/>
        <w:numPr>
          <w:ilvl w:val="0"/>
          <w:numId w:val="87"/>
        </w:numPr>
        <w:tabs>
          <w:tab w:val="left" w:pos="1059"/>
          <w:tab w:val="left" w:pos="1061"/>
        </w:tabs>
        <w:spacing w:before="124"/>
        <w:rPr>
          <w:sz w:val="20"/>
        </w:rPr>
      </w:pPr>
      <w:r>
        <w:rPr>
          <w:color w:val="323232"/>
          <w:sz w:val="20"/>
        </w:rPr>
        <w:t>展开</w:t>
      </w:r>
      <w:r>
        <w:rPr>
          <w:rFonts w:ascii="等线" w:eastAsia="等线" w:hint="eastAsia"/>
          <w:b/>
          <w:color w:val="323232"/>
          <w:sz w:val="20"/>
        </w:rPr>
        <w:t>内存</w:t>
      </w:r>
      <w:r>
        <w:rPr>
          <w:color w:val="323232"/>
          <w:sz w:val="20"/>
        </w:rPr>
        <w:t>部分，选择</w:t>
      </w:r>
      <w:r>
        <w:rPr>
          <w:rFonts w:ascii="等线" w:eastAsia="等线" w:hint="eastAsia"/>
          <w:b/>
          <w:color w:val="323232"/>
          <w:sz w:val="20"/>
        </w:rPr>
        <w:t>预留所有客户机内存</w:t>
      </w:r>
      <w:r>
        <w:rPr>
          <w:rFonts w:ascii="等线" w:eastAsia="等线" w:hint="eastAsia"/>
          <w:b/>
          <w:color w:val="323232"/>
          <w:sz w:val="20"/>
        </w:rPr>
        <w:t xml:space="preserve"> </w:t>
      </w:r>
      <w:r>
        <w:rPr>
          <w:rFonts w:ascii="Arial" w:eastAsia="Arial"/>
          <w:b/>
          <w:color w:val="323232"/>
          <w:sz w:val="20"/>
        </w:rPr>
        <w:t>(</w:t>
      </w:r>
      <w:r>
        <w:rPr>
          <w:rFonts w:ascii="等线" w:eastAsia="等线" w:hint="eastAsia"/>
          <w:b/>
          <w:color w:val="323232"/>
          <w:sz w:val="20"/>
        </w:rPr>
        <w:t>全部锁定</w:t>
      </w:r>
      <w:r>
        <w:rPr>
          <w:rFonts w:ascii="Arial" w:eastAsia="Arial"/>
          <w:b/>
          <w:color w:val="323232"/>
          <w:sz w:val="20"/>
        </w:rPr>
        <w:t>)</w:t>
      </w:r>
      <w:r>
        <w:rPr>
          <w:color w:val="323232"/>
          <w:sz w:val="20"/>
        </w:rPr>
        <w:t>，然后单击</w:t>
      </w:r>
      <w:r>
        <w:rPr>
          <w:rFonts w:ascii="等线" w:eastAsia="等线" w:hint="eastAsia"/>
          <w:b/>
          <w:color w:val="323232"/>
          <w:sz w:val="20"/>
        </w:rPr>
        <w:t>确定</w:t>
      </w:r>
      <w:r>
        <w:rPr>
          <w:rFonts w:ascii="等线" w:eastAsia="等线" w:hint="eastAsia"/>
          <w:b/>
          <w:color w:val="323232"/>
          <w:sz w:val="20"/>
        </w:rPr>
        <w:t xml:space="preserve"> </w:t>
      </w:r>
      <w:r>
        <w:rPr>
          <w:color w:val="323232"/>
          <w:sz w:val="20"/>
        </w:rPr>
        <w:t>。</w:t>
      </w:r>
    </w:p>
    <w:p w:rsidR="009146F7" w:rsidRDefault="0052544B">
      <w:pPr>
        <w:pStyle w:val="ListParagraph"/>
        <w:numPr>
          <w:ilvl w:val="0"/>
          <w:numId w:val="87"/>
        </w:numPr>
        <w:tabs>
          <w:tab w:val="left" w:pos="1059"/>
          <w:tab w:val="left" w:pos="1061"/>
        </w:tabs>
        <w:spacing w:before="133"/>
        <w:rPr>
          <w:sz w:val="20"/>
        </w:rPr>
      </w:pPr>
      <w:r>
        <w:rPr>
          <w:color w:val="323232"/>
          <w:sz w:val="20"/>
        </w:rPr>
        <w:t>打开虚拟机电源。</w:t>
      </w:r>
    </w:p>
    <w:p w:rsidR="009146F7" w:rsidRDefault="009146F7">
      <w:pPr>
        <w:pStyle w:val="BodyText"/>
        <w:spacing w:before="4"/>
        <w:rPr>
          <w:sz w:val="25"/>
        </w:rPr>
      </w:pPr>
    </w:p>
    <w:p w:rsidR="009146F7" w:rsidRDefault="0052544B">
      <w:pPr>
        <w:pStyle w:val="Heading3"/>
      </w:pPr>
      <w:bookmarkStart w:id="340" w:name="聚合以太网_RDMA_的网络要求"/>
      <w:bookmarkStart w:id="341" w:name="_bookmark168"/>
      <w:bookmarkEnd w:id="340"/>
      <w:bookmarkEnd w:id="341"/>
      <w:r>
        <w:rPr>
          <w:w w:val="105"/>
        </w:rPr>
        <w:t>聚合以太网</w:t>
      </w:r>
      <w:r>
        <w:rPr>
          <w:w w:val="105"/>
        </w:rPr>
        <w:t xml:space="preserve"> </w:t>
      </w:r>
      <w:r>
        <w:rPr>
          <w:rFonts w:ascii="Arial" w:eastAsia="Arial"/>
          <w:w w:val="105"/>
        </w:rPr>
        <w:t xml:space="preserve">RDMA </w:t>
      </w:r>
      <w:r>
        <w:rPr>
          <w:w w:val="105"/>
        </w:rPr>
        <w:t>的网络要求</w:t>
      </w:r>
    </w:p>
    <w:p w:rsidR="009146F7" w:rsidRDefault="0052544B">
      <w:pPr>
        <w:pStyle w:val="BodyText"/>
        <w:spacing w:before="131" w:line="285" w:lineRule="auto"/>
        <w:ind w:left="700" w:right="274" w:hanging="1"/>
      </w:pPr>
      <w:r>
        <w:rPr>
          <w:color w:val="323232"/>
          <w:spacing w:val="-9"/>
        </w:rPr>
        <w:t>聚合以太网</w:t>
      </w:r>
      <w:r>
        <w:rPr>
          <w:color w:val="323232"/>
          <w:spacing w:val="-9"/>
        </w:rPr>
        <w:t xml:space="preserve"> </w:t>
      </w:r>
      <w:r>
        <w:rPr>
          <w:rFonts w:ascii="Arial" w:eastAsia="Arial"/>
          <w:color w:val="323232"/>
        </w:rPr>
        <w:t xml:space="preserve">RDMA </w:t>
      </w:r>
      <w:r>
        <w:rPr>
          <w:color w:val="323232"/>
          <w:spacing w:val="-3"/>
        </w:rPr>
        <w:t>可确保在以太网网络上实现低延迟、高吞吐量的轻量</w:t>
      </w:r>
      <w:r>
        <w:rPr>
          <w:color w:val="323232"/>
          <w:spacing w:val="-3"/>
        </w:rPr>
        <w:t xml:space="preserve"> </w:t>
      </w:r>
      <w:r>
        <w:rPr>
          <w:rFonts w:ascii="Arial" w:eastAsia="Arial"/>
          <w:color w:val="323232"/>
        </w:rPr>
        <w:t xml:space="preserve">RDMA </w:t>
      </w:r>
      <w:r>
        <w:rPr>
          <w:color w:val="323232"/>
        </w:rPr>
        <w:t>通信。</w:t>
      </w:r>
      <w:r>
        <w:rPr>
          <w:rFonts w:ascii="Arial" w:eastAsia="Arial"/>
          <w:color w:val="323232"/>
        </w:rPr>
        <w:t xml:space="preserve">RoCE </w:t>
      </w:r>
      <w:r>
        <w:rPr>
          <w:color w:val="323232"/>
        </w:rPr>
        <w:t>需要配置为单</w:t>
      </w:r>
      <w:r>
        <w:rPr>
          <w:color w:val="323232"/>
          <w:spacing w:val="-12"/>
        </w:rPr>
        <w:t>独在第</w:t>
      </w:r>
      <w:r>
        <w:rPr>
          <w:color w:val="323232"/>
          <w:spacing w:val="-12"/>
        </w:rPr>
        <w:t xml:space="preserve"> </w:t>
      </w:r>
      <w:r>
        <w:rPr>
          <w:rFonts w:ascii="Arial" w:eastAsia="Arial"/>
          <w:color w:val="323232"/>
        </w:rPr>
        <w:t xml:space="preserve">2 </w:t>
      </w:r>
      <w:r>
        <w:rPr>
          <w:color w:val="323232"/>
          <w:spacing w:val="-7"/>
        </w:rPr>
        <w:t>层或同时在第</w:t>
      </w:r>
      <w:r>
        <w:rPr>
          <w:color w:val="323232"/>
          <w:spacing w:val="-7"/>
        </w:rPr>
        <w:t xml:space="preserve"> </w:t>
      </w:r>
      <w:r>
        <w:rPr>
          <w:rFonts w:ascii="Arial" w:eastAsia="Arial"/>
          <w:color w:val="323232"/>
        </w:rPr>
        <w:t xml:space="preserve">2 </w:t>
      </w:r>
      <w:r>
        <w:rPr>
          <w:color w:val="323232"/>
          <w:spacing w:val="-12"/>
        </w:rPr>
        <w:t>层和第</w:t>
      </w:r>
      <w:r>
        <w:rPr>
          <w:color w:val="323232"/>
          <w:spacing w:val="-12"/>
        </w:rPr>
        <w:t xml:space="preserve"> </w:t>
      </w:r>
      <w:r>
        <w:rPr>
          <w:rFonts w:ascii="Arial" w:eastAsia="Arial"/>
          <w:color w:val="323232"/>
        </w:rPr>
        <w:t xml:space="preserve">3 </w:t>
      </w:r>
      <w:r>
        <w:rPr>
          <w:color w:val="323232"/>
        </w:rPr>
        <w:t>层上无损传输信息流量的网络。</w:t>
      </w:r>
    </w:p>
    <w:p w:rsidR="009146F7" w:rsidRDefault="0052544B">
      <w:pPr>
        <w:pStyle w:val="BodyText"/>
        <w:spacing w:before="120" w:line="285" w:lineRule="auto"/>
        <w:ind w:left="700" w:right="325"/>
      </w:pPr>
      <w:r>
        <w:rPr>
          <w:color w:val="323232"/>
          <w:spacing w:val="-8"/>
        </w:rPr>
        <w:t>聚合以太网</w:t>
      </w:r>
      <w:r>
        <w:rPr>
          <w:color w:val="323232"/>
          <w:spacing w:val="-8"/>
        </w:rPr>
        <w:t xml:space="preserve"> </w:t>
      </w:r>
      <w:r>
        <w:rPr>
          <w:rFonts w:ascii="Arial" w:eastAsia="Arial"/>
          <w:color w:val="323232"/>
        </w:rPr>
        <w:t>RDMA (RDMA over Converged Ethernet, RoCE</w:t>
      </w:r>
      <w:r>
        <w:rPr>
          <w:rFonts w:ascii="Arial" w:eastAsia="Arial"/>
          <w:color w:val="323232"/>
          <w:spacing w:val="-1"/>
        </w:rPr>
        <w:t xml:space="preserve">) </w:t>
      </w:r>
      <w:r>
        <w:rPr>
          <w:color w:val="323232"/>
          <w:spacing w:val="-5"/>
        </w:rPr>
        <w:t>是一种网络协议，使用</w:t>
      </w:r>
      <w:r>
        <w:rPr>
          <w:color w:val="323232"/>
          <w:spacing w:val="-5"/>
        </w:rPr>
        <w:t xml:space="preserve"> </w:t>
      </w:r>
      <w:r>
        <w:rPr>
          <w:rFonts w:ascii="Arial" w:eastAsia="Arial"/>
          <w:color w:val="323232"/>
        </w:rPr>
        <w:t xml:space="preserve">RDMA </w:t>
      </w:r>
      <w:r>
        <w:rPr>
          <w:color w:val="323232"/>
        </w:rPr>
        <w:t>为网络密集型应用程序提供更快的数据传输。</w:t>
      </w:r>
      <w:r>
        <w:rPr>
          <w:rFonts w:ascii="Arial" w:eastAsia="Arial"/>
          <w:color w:val="323232"/>
        </w:rPr>
        <w:t xml:space="preserve">RoCE </w:t>
      </w:r>
      <w:r>
        <w:rPr>
          <w:color w:val="323232"/>
          <w:spacing w:val="-2"/>
        </w:rPr>
        <w:t>可以在主机之间实现直接的内存传输，而无需使用主机的</w:t>
      </w:r>
      <w:r>
        <w:rPr>
          <w:color w:val="323232"/>
          <w:spacing w:val="-2"/>
        </w:rPr>
        <w:t xml:space="preserve"> </w:t>
      </w:r>
      <w:r>
        <w:rPr>
          <w:rFonts w:ascii="Arial" w:eastAsia="Arial"/>
          <w:color w:val="323232"/>
        </w:rPr>
        <w:t>CPU</w:t>
      </w:r>
      <w:r>
        <w:rPr>
          <w:color w:val="323232"/>
        </w:rPr>
        <w:t>。</w:t>
      </w:r>
    </w:p>
    <w:p w:rsidR="009146F7" w:rsidRDefault="0052544B">
      <w:pPr>
        <w:pStyle w:val="BodyText"/>
        <w:spacing w:before="121" w:line="285" w:lineRule="auto"/>
        <w:ind w:left="700" w:right="277"/>
        <w:jc w:val="both"/>
      </w:pPr>
      <w:r>
        <w:rPr>
          <w:rFonts w:ascii="Arial" w:eastAsia="Arial"/>
          <w:color w:val="323232"/>
        </w:rPr>
        <w:t>RoCE</w:t>
      </w:r>
      <w:r>
        <w:rPr>
          <w:rFonts w:ascii="Arial" w:eastAsia="Arial"/>
          <w:color w:val="323232"/>
          <w:spacing w:val="-11"/>
        </w:rPr>
        <w:t xml:space="preserve"> </w:t>
      </w:r>
      <w:r>
        <w:rPr>
          <w:color w:val="323232"/>
          <w:spacing w:val="-4"/>
        </w:rPr>
        <w:t>协议有两个版本。</w:t>
      </w:r>
      <w:r>
        <w:rPr>
          <w:rFonts w:ascii="Arial" w:eastAsia="Arial"/>
          <w:color w:val="323232"/>
        </w:rPr>
        <w:t>RoCE</w:t>
      </w:r>
      <w:r>
        <w:rPr>
          <w:rFonts w:ascii="Arial" w:eastAsia="Arial"/>
          <w:color w:val="323232"/>
          <w:spacing w:val="-9"/>
        </w:rPr>
        <w:t xml:space="preserve"> </w:t>
      </w:r>
      <w:r>
        <w:rPr>
          <w:rFonts w:ascii="Arial" w:eastAsia="Arial"/>
          <w:color w:val="323232"/>
        </w:rPr>
        <w:t>v1</w:t>
      </w:r>
      <w:r>
        <w:rPr>
          <w:rFonts w:ascii="Arial" w:eastAsia="Arial"/>
          <w:color w:val="323232"/>
          <w:spacing w:val="-11"/>
        </w:rPr>
        <w:t xml:space="preserve"> </w:t>
      </w:r>
      <w:r>
        <w:rPr>
          <w:color w:val="323232"/>
          <w:spacing w:val="-4"/>
        </w:rPr>
        <w:t>在链接网络层（</w:t>
      </w:r>
      <w:r>
        <w:rPr>
          <w:color w:val="323232"/>
          <w:spacing w:val="-28"/>
        </w:rPr>
        <w:t>第</w:t>
      </w:r>
      <w:r>
        <w:rPr>
          <w:color w:val="323232"/>
          <w:spacing w:val="-28"/>
        </w:rPr>
        <w:t xml:space="preserve"> </w:t>
      </w:r>
      <w:r>
        <w:rPr>
          <w:rFonts w:ascii="Arial" w:eastAsia="Arial"/>
          <w:color w:val="323232"/>
        </w:rPr>
        <w:t>2</w:t>
      </w:r>
      <w:r>
        <w:rPr>
          <w:rFonts w:ascii="Arial" w:eastAsia="Arial"/>
          <w:color w:val="323232"/>
          <w:spacing w:val="-11"/>
        </w:rPr>
        <w:t xml:space="preserve"> </w:t>
      </w:r>
      <w:r>
        <w:rPr>
          <w:color w:val="323232"/>
          <w:spacing w:val="-4"/>
        </w:rPr>
        <w:t>层）</w:t>
      </w:r>
      <w:r>
        <w:rPr>
          <w:color w:val="323232"/>
          <w:spacing w:val="-3"/>
        </w:rPr>
        <w:t>上运行。</w:t>
      </w:r>
      <w:r>
        <w:rPr>
          <w:rFonts w:ascii="Arial" w:eastAsia="Arial"/>
          <w:color w:val="323232"/>
        </w:rPr>
        <w:t>RoCE</w:t>
      </w:r>
      <w:r>
        <w:rPr>
          <w:rFonts w:ascii="Arial" w:eastAsia="Arial"/>
          <w:color w:val="323232"/>
          <w:spacing w:val="-9"/>
        </w:rPr>
        <w:t xml:space="preserve"> </w:t>
      </w:r>
      <w:r>
        <w:rPr>
          <w:rFonts w:ascii="Arial" w:eastAsia="Arial"/>
          <w:color w:val="323232"/>
        </w:rPr>
        <w:t>v2</w:t>
      </w:r>
      <w:r>
        <w:rPr>
          <w:rFonts w:ascii="Arial" w:eastAsia="Arial"/>
          <w:color w:val="323232"/>
          <w:spacing w:val="-11"/>
        </w:rPr>
        <w:t xml:space="preserve"> </w:t>
      </w:r>
      <w:r>
        <w:rPr>
          <w:color w:val="323232"/>
          <w:spacing w:val="-28"/>
        </w:rPr>
        <w:t>在</w:t>
      </w:r>
      <w:r>
        <w:rPr>
          <w:color w:val="323232"/>
          <w:spacing w:val="-28"/>
        </w:rPr>
        <w:t xml:space="preserve"> </w:t>
      </w:r>
      <w:r>
        <w:rPr>
          <w:rFonts w:ascii="Arial" w:eastAsia="Arial"/>
          <w:color w:val="323232"/>
        </w:rPr>
        <w:t>Internet</w:t>
      </w:r>
      <w:r>
        <w:rPr>
          <w:rFonts w:ascii="Arial" w:eastAsia="Arial"/>
          <w:color w:val="323232"/>
          <w:spacing w:val="-11"/>
        </w:rPr>
        <w:t xml:space="preserve"> </w:t>
      </w:r>
      <w:r>
        <w:rPr>
          <w:color w:val="323232"/>
          <w:spacing w:val="-4"/>
        </w:rPr>
        <w:t>网络层（</w:t>
      </w:r>
      <w:r>
        <w:rPr>
          <w:color w:val="323232"/>
          <w:spacing w:val="-28"/>
        </w:rPr>
        <w:t>第</w:t>
      </w:r>
      <w:r>
        <w:rPr>
          <w:color w:val="323232"/>
          <w:spacing w:val="-28"/>
        </w:rPr>
        <w:t xml:space="preserve"> </w:t>
      </w:r>
      <w:r>
        <w:rPr>
          <w:rFonts w:ascii="Arial" w:eastAsia="Arial"/>
          <w:color w:val="323232"/>
        </w:rPr>
        <w:t>3</w:t>
      </w:r>
      <w:r>
        <w:rPr>
          <w:rFonts w:ascii="Arial" w:eastAsia="Arial"/>
          <w:color w:val="323232"/>
          <w:spacing w:val="-11"/>
        </w:rPr>
        <w:t xml:space="preserve"> </w:t>
      </w:r>
      <w:r>
        <w:rPr>
          <w:color w:val="323232"/>
          <w:spacing w:val="-4"/>
        </w:rPr>
        <w:t>层</w:t>
      </w:r>
      <w:r>
        <w:rPr>
          <w:color w:val="323232"/>
        </w:rPr>
        <w:t>）</w:t>
      </w:r>
      <w:r>
        <w:rPr>
          <w:color w:val="323232"/>
        </w:rPr>
        <w:t xml:space="preserve"> </w:t>
      </w:r>
      <w:r>
        <w:rPr>
          <w:color w:val="323232"/>
        </w:rPr>
        <w:t>上运行。</w:t>
      </w:r>
      <w:r>
        <w:rPr>
          <w:rFonts w:ascii="Arial" w:eastAsia="Arial"/>
          <w:color w:val="323232"/>
        </w:rPr>
        <w:t>RoCE</w:t>
      </w:r>
      <w:r>
        <w:rPr>
          <w:rFonts w:ascii="Arial" w:eastAsia="Arial"/>
          <w:color w:val="323232"/>
          <w:spacing w:val="-2"/>
        </w:rPr>
        <w:t xml:space="preserve"> </w:t>
      </w:r>
      <w:r>
        <w:rPr>
          <w:rFonts w:ascii="Arial" w:eastAsia="Arial"/>
          <w:color w:val="323232"/>
        </w:rPr>
        <w:t>v1</w:t>
      </w:r>
      <w:r>
        <w:rPr>
          <w:rFonts w:ascii="Arial" w:eastAsia="Arial"/>
          <w:color w:val="323232"/>
          <w:spacing w:val="-1"/>
        </w:rPr>
        <w:t xml:space="preserve"> </w:t>
      </w:r>
      <w:r>
        <w:rPr>
          <w:color w:val="323232"/>
          <w:spacing w:val="-23"/>
        </w:rPr>
        <w:t>和</w:t>
      </w:r>
      <w:r>
        <w:rPr>
          <w:color w:val="323232"/>
          <w:spacing w:val="-23"/>
        </w:rPr>
        <w:t xml:space="preserve"> </w:t>
      </w:r>
      <w:r>
        <w:rPr>
          <w:rFonts w:ascii="Arial" w:eastAsia="Arial"/>
          <w:color w:val="323232"/>
        </w:rPr>
        <w:t>RoCE</w:t>
      </w:r>
      <w:r>
        <w:rPr>
          <w:rFonts w:ascii="Arial" w:eastAsia="Arial"/>
          <w:color w:val="323232"/>
          <w:spacing w:val="-2"/>
        </w:rPr>
        <w:t xml:space="preserve"> </w:t>
      </w:r>
      <w:r>
        <w:rPr>
          <w:rFonts w:ascii="Arial" w:eastAsia="Arial"/>
          <w:color w:val="323232"/>
        </w:rPr>
        <w:t>v2</w:t>
      </w:r>
      <w:r>
        <w:rPr>
          <w:rFonts w:ascii="Arial" w:eastAsia="Arial"/>
          <w:color w:val="323232"/>
          <w:spacing w:val="-1"/>
        </w:rPr>
        <w:t xml:space="preserve"> </w:t>
      </w:r>
      <w:r>
        <w:rPr>
          <w:color w:val="323232"/>
        </w:rPr>
        <w:t>都需要无损网络配置。</w:t>
      </w:r>
      <w:r>
        <w:rPr>
          <w:rFonts w:ascii="Arial" w:eastAsia="Arial"/>
          <w:color w:val="323232"/>
        </w:rPr>
        <w:t>RoCE</w:t>
      </w:r>
      <w:r>
        <w:rPr>
          <w:rFonts w:ascii="Arial" w:eastAsia="Arial"/>
          <w:color w:val="323232"/>
          <w:spacing w:val="-2"/>
        </w:rPr>
        <w:t xml:space="preserve"> </w:t>
      </w:r>
      <w:r>
        <w:rPr>
          <w:rFonts w:ascii="Arial" w:eastAsia="Arial"/>
          <w:color w:val="323232"/>
        </w:rPr>
        <w:t>v1</w:t>
      </w:r>
      <w:r>
        <w:rPr>
          <w:rFonts w:ascii="Arial" w:eastAsia="Arial"/>
          <w:color w:val="323232"/>
          <w:spacing w:val="-1"/>
        </w:rPr>
        <w:t xml:space="preserve"> </w:t>
      </w:r>
      <w:r>
        <w:rPr>
          <w:color w:val="323232"/>
          <w:spacing w:val="-12"/>
        </w:rPr>
        <w:t>需要第</w:t>
      </w:r>
      <w:r>
        <w:rPr>
          <w:color w:val="323232"/>
          <w:spacing w:val="-12"/>
        </w:rPr>
        <w:t xml:space="preserve"> </w:t>
      </w:r>
      <w:r>
        <w:rPr>
          <w:rFonts w:ascii="Arial" w:eastAsia="Arial"/>
          <w:color w:val="323232"/>
        </w:rPr>
        <w:t>2</w:t>
      </w:r>
      <w:r>
        <w:rPr>
          <w:rFonts w:ascii="Arial" w:eastAsia="Arial"/>
          <w:color w:val="323232"/>
          <w:spacing w:val="-1"/>
        </w:rPr>
        <w:t xml:space="preserve"> </w:t>
      </w:r>
      <w:r>
        <w:rPr>
          <w:color w:val="323232"/>
          <w:spacing w:val="-6"/>
        </w:rPr>
        <w:t>层无损网络，而</w:t>
      </w:r>
      <w:r>
        <w:rPr>
          <w:color w:val="323232"/>
          <w:spacing w:val="-6"/>
        </w:rPr>
        <w:t xml:space="preserve"> </w:t>
      </w:r>
      <w:r>
        <w:rPr>
          <w:rFonts w:ascii="Arial" w:eastAsia="Arial"/>
          <w:color w:val="323232"/>
        </w:rPr>
        <w:t>RoCE</w:t>
      </w:r>
      <w:r>
        <w:rPr>
          <w:rFonts w:ascii="Arial" w:eastAsia="Arial"/>
          <w:color w:val="323232"/>
          <w:spacing w:val="-2"/>
        </w:rPr>
        <w:t xml:space="preserve"> </w:t>
      </w:r>
      <w:r>
        <w:rPr>
          <w:rFonts w:ascii="Arial" w:eastAsia="Arial"/>
          <w:color w:val="323232"/>
        </w:rPr>
        <w:t>v2</w:t>
      </w:r>
      <w:r>
        <w:rPr>
          <w:rFonts w:ascii="Arial" w:eastAsia="Arial"/>
          <w:color w:val="323232"/>
          <w:spacing w:val="-1"/>
        </w:rPr>
        <w:t xml:space="preserve"> </w:t>
      </w:r>
      <w:r>
        <w:rPr>
          <w:color w:val="323232"/>
        </w:rPr>
        <w:t>则要求</w:t>
      </w:r>
      <w:r>
        <w:rPr>
          <w:color w:val="323232"/>
          <w:spacing w:val="-15"/>
        </w:rPr>
        <w:t>为第</w:t>
      </w:r>
      <w:r>
        <w:rPr>
          <w:color w:val="323232"/>
          <w:spacing w:val="-15"/>
        </w:rPr>
        <w:t xml:space="preserve"> </w:t>
      </w:r>
      <w:r>
        <w:rPr>
          <w:rFonts w:ascii="Arial" w:eastAsia="Arial"/>
          <w:color w:val="323232"/>
        </w:rPr>
        <w:t xml:space="preserve">2 </w:t>
      </w:r>
      <w:r>
        <w:rPr>
          <w:color w:val="323232"/>
          <w:spacing w:val="-12"/>
        </w:rPr>
        <w:t>层和第</w:t>
      </w:r>
      <w:r>
        <w:rPr>
          <w:color w:val="323232"/>
          <w:spacing w:val="-12"/>
        </w:rPr>
        <w:t xml:space="preserve"> </w:t>
      </w:r>
      <w:r>
        <w:rPr>
          <w:rFonts w:ascii="Arial" w:eastAsia="Arial"/>
          <w:color w:val="323232"/>
        </w:rPr>
        <w:t xml:space="preserve">3 </w:t>
      </w:r>
      <w:r>
        <w:rPr>
          <w:color w:val="323232"/>
        </w:rPr>
        <w:t>层均配置无损操作。</w:t>
      </w:r>
    </w:p>
    <w:p w:rsidR="009146F7" w:rsidRDefault="009146F7">
      <w:pPr>
        <w:spacing w:line="285" w:lineRule="auto"/>
        <w:jc w:val="both"/>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52544B">
      <w:pPr>
        <w:pStyle w:val="Heading4"/>
        <w:spacing w:before="271"/>
      </w:pPr>
      <w:r>
        <w:t>第</w:t>
      </w:r>
      <w:r>
        <w:t xml:space="preserve"> </w:t>
      </w:r>
      <w:r>
        <w:rPr>
          <w:rFonts w:ascii="Arial" w:eastAsia="Arial"/>
        </w:rPr>
        <w:t xml:space="preserve">2 </w:t>
      </w:r>
      <w:r>
        <w:t>层无损网络</w:t>
      </w:r>
    </w:p>
    <w:p w:rsidR="009146F7" w:rsidRDefault="0052544B">
      <w:pPr>
        <w:pStyle w:val="BodyText"/>
        <w:spacing w:before="133" w:line="285" w:lineRule="auto"/>
        <w:ind w:left="700" w:right="276" w:hanging="1"/>
        <w:jc w:val="both"/>
      </w:pPr>
      <w:r>
        <w:rPr>
          <w:color w:val="323232"/>
          <w:spacing w:val="-16"/>
        </w:rPr>
        <w:t>要确保第</w:t>
      </w:r>
      <w:r>
        <w:rPr>
          <w:color w:val="323232"/>
          <w:spacing w:val="-16"/>
        </w:rPr>
        <w:t xml:space="preserve"> </w:t>
      </w:r>
      <w:r>
        <w:rPr>
          <w:rFonts w:ascii="Arial" w:eastAsia="Arial"/>
          <w:color w:val="323232"/>
        </w:rPr>
        <w:t>2</w:t>
      </w:r>
      <w:r>
        <w:rPr>
          <w:rFonts w:ascii="Arial" w:eastAsia="Arial"/>
          <w:color w:val="323232"/>
          <w:spacing w:val="-33"/>
        </w:rPr>
        <w:t xml:space="preserve"> </w:t>
      </w:r>
      <w:r>
        <w:rPr>
          <w:color w:val="323232"/>
          <w:spacing w:val="-2"/>
        </w:rPr>
        <w:t>层无损环境，您必须能够控制流量。可以通过在整个网络上启用全局暂停或使用数据中心桥接组</w:t>
      </w:r>
      <w:r>
        <w:rPr>
          <w:rFonts w:ascii="Arial" w:eastAsia="Arial"/>
          <w:color w:val="323232"/>
          <w:spacing w:val="-2"/>
        </w:rPr>
        <w:t>(Data</w:t>
      </w:r>
      <w:r>
        <w:rPr>
          <w:rFonts w:ascii="Arial" w:eastAsia="Arial"/>
          <w:color w:val="323232"/>
          <w:spacing w:val="-13"/>
        </w:rPr>
        <w:t xml:space="preserve"> </w:t>
      </w:r>
      <w:r>
        <w:rPr>
          <w:rFonts w:ascii="Arial" w:eastAsia="Arial"/>
          <w:color w:val="323232"/>
        </w:rPr>
        <w:t>Center</w:t>
      </w:r>
      <w:r>
        <w:rPr>
          <w:rFonts w:ascii="Arial" w:eastAsia="Arial"/>
          <w:color w:val="323232"/>
          <w:spacing w:val="-13"/>
        </w:rPr>
        <w:t xml:space="preserve"> </w:t>
      </w:r>
      <w:r>
        <w:rPr>
          <w:rFonts w:ascii="Arial" w:eastAsia="Arial"/>
          <w:color w:val="323232"/>
        </w:rPr>
        <w:t>Bridging,</w:t>
      </w:r>
      <w:r>
        <w:rPr>
          <w:rFonts w:ascii="Arial" w:eastAsia="Arial"/>
          <w:color w:val="323232"/>
          <w:spacing w:val="-13"/>
        </w:rPr>
        <w:t xml:space="preserve"> </w:t>
      </w:r>
      <w:r>
        <w:rPr>
          <w:rFonts w:ascii="Arial" w:eastAsia="Arial"/>
          <w:color w:val="323232"/>
        </w:rPr>
        <w:t>DCB</w:t>
      </w:r>
      <w:r>
        <w:rPr>
          <w:rFonts w:ascii="Arial" w:eastAsia="Arial"/>
          <w:color w:val="323232"/>
          <w:spacing w:val="-8"/>
        </w:rPr>
        <w:t xml:space="preserve">) </w:t>
      </w:r>
      <w:r>
        <w:rPr>
          <w:color w:val="323232"/>
          <w:spacing w:val="-10"/>
        </w:rPr>
        <w:t>定义的优先级流量控制</w:t>
      </w:r>
      <w:r>
        <w:rPr>
          <w:color w:val="323232"/>
          <w:spacing w:val="-10"/>
        </w:rPr>
        <w:t xml:space="preserve"> </w:t>
      </w:r>
      <w:r>
        <w:rPr>
          <w:rFonts w:ascii="Arial" w:eastAsia="Arial"/>
          <w:color w:val="323232"/>
        </w:rPr>
        <w:t>(Priority</w:t>
      </w:r>
      <w:r>
        <w:rPr>
          <w:rFonts w:ascii="Arial" w:eastAsia="Arial"/>
          <w:color w:val="323232"/>
          <w:spacing w:val="-13"/>
        </w:rPr>
        <w:t xml:space="preserve"> </w:t>
      </w:r>
      <w:r>
        <w:rPr>
          <w:rFonts w:ascii="Arial" w:eastAsia="Arial"/>
          <w:color w:val="323232"/>
        </w:rPr>
        <w:t>Flow</w:t>
      </w:r>
      <w:r>
        <w:rPr>
          <w:rFonts w:ascii="Arial" w:eastAsia="Arial"/>
          <w:color w:val="323232"/>
          <w:spacing w:val="-13"/>
        </w:rPr>
        <w:t xml:space="preserve"> </w:t>
      </w:r>
      <w:r>
        <w:rPr>
          <w:rFonts w:ascii="Arial" w:eastAsia="Arial"/>
          <w:color w:val="323232"/>
        </w:rPr>
        <w:t>Control</w:t>
      </w:r>
      <w:r>
        <w:rPr>
          <w:rFonts w:ascii="Arial" w:eastAsia="Arial"/>
          <w:color w:val="323232"/>
          <w:spacing w:val="-7"/>
        </w:rPr>
        <w:t xml:space="preserve">, </w:t>
      </w:r>
      <w:r>
        <w:rPr>
          <w:rFonts w:ascii="Arial" w:eastAsia="Arial"/>
          <w:color w:val="323232"/>
        </w:rPr>
        <w:t>PFC)</w:t>
      </w:r>
      <w:r>
        <w:rPr>
          <w:rFonts w:ascii="Arial" w:eastAsia="Arial"/>
          <w:color w:val="323232"/>
          <w:spacing w:val="-15"/>
        </w:rPr>
        <w:t xml:space="preserve"> </w:t>
      </w:r>
      <w:r>
        <w:rPr>
          <w:color w:val="323232"/>
          <w:spacing w:val="-5"/>
        </w:rPr>
        <w:t>协议来实现流量控制。</w:t>
      </w:r>
      <w:r>
        <w:rPr>
          <w:rFonts w:ascii="Arial" w:eastAsia="Arial"/>
          <w:color w:val="323232"/>
        </w:rPr>
        <w:t xml:space="preserve">PFC </w:t>
      </w:r>
      <w:r>
        <w:rPr>
          <w:color w:val="323232"/>
          <w:spacing w:val="-16"/>
        </w:rPr>
        <w:t>是第</w:t>
      </w:r>
      <w:r>
        <w:rPr>
          <w:color w:val="323232"/>
          <w:spacing w:val="-16"/>
        </w:rPr>
        <w:t xml:space="preserve"> </w:t>
      </w:r>
      <w:r>
        <w:rPr>
          <w:rFonts w:ascii="Arial" w:eastAsia="Arial"/>
          <w:color w:val="323232"/>
        </w:rPr>
        <w:t>2</w:t>
      </w:r>
      <w:r>
        <w:rPr>
          <w:rFonts w:ascii="Arial" w:eastAsia="Arial"/>
          <w:color w:val="323232"/>
          <w:spacing w:val="-3"/>
        </w:rPr>
        <w:t xml:space="preserve"> </w:t>
      </w:r>
      <w:r>
        <w:rPr>
          <w:color w:val="323232"/>
          <w:spacing w:val="-7"/>
        </w:rPr>
        <w:t>层协议，使用</w:t>
      </w:r>
      <w:r>
        <w:rPr>
          <w:color w:val="323232"/>
          <w:spacing w:val="-7"/>
        </w:rPr>
        <w:t xml:space="preserve"> </w:t>
      </w:r>
      <w:r>
        <w:rPr>
          <w:rFonts w:ascii="Arial" w:eastAsia="Arial"/>
          <w:color w:val="323232"/>
        </w:rPr>
        <w:t>802.1Q</w:t>
      </w:r>
      <w:r>
        <w:rPr>
          <w:rFonts w:ascii="Arial" w:eastAsia="Arial"/>
          <w:color w:val="323232"/>
          <w:spacing w:val="-3"/>
        </w:rPr>
        <w:t xml:space="preserve"> </w:t>
      </w:r>
      <w:r>
        <w:rPr>
          <w:rFonts w:ascii="Arial" w:eastAsia="Arial"/>
          <w:color w:val="323232"/>
        </w:rPr>
        <w:t>VLAN</w:t>
      </w:r>
      <w:r>
        <w:rPr>
          <w:rFonts w:ascii="Arial" w:eastAsia="Arial"/>
          <w:color w:val="323232"/>
          <w:spacing w:val="-3"/>
        </w:rPr>
        <w:t xml:space="preserve"> </w:t>
      </w:r>
      <w:r>
        <w:rPr>
          <w:color w:val="323232"/>
          <w:spacing w:val="-1"/>
        </w:rPr>
        <w:t>标记的服务类字段设置各个流量的优先级。它会根据各个服务类优先级</w:t>
      </w:r>
      <w:r>
        <w:rPr>
          <w:color w:val="323232"/>
          <w:spacing w:val="-5"/>
        </w:rPr>
        <w:t>暂停到某个接收方的数据包传输。这样，将由一个链接同时承载无损</w:t>
      </w:r>
      <w:r>
        <w:rPr>
          <w:color w:val="323232"/>
          <w:spacing w:val="-5"/>
        </w:rPr>
        <w:t xml:space="preserve"> </w:t>
      </w:r>
      <w:r>
        <w:rPr>
          <w:rFonts w:ascii="Arial" w:eastAsia="Arial"/>
          <w:color w:val="323232"/>
        </w:rPr>
        <w:t>RoCE</w:t>
      </w:r>
      <w:r>
        <w:rPr>
          <w:rFonts w:ascii="Arial" w:eastAsia="Arial"/>
          <w:color w:val="323232"/>
          <w:spacing w:val="-39"/>
        </w:rPr>
        <w:t xml:space="preserve"> </w:t>
      </w:r>
      <w:r>
        <w:rPr>
          <w:color w:val="323232"/>
        </w:rPr>
        <w:t>流量和其他有损但尽力保留的流</w:t>
      </w:r>
      <w:r>
        <w:rPr>
          <w:color w:val="323232"/>
          <w:spacing w:val="-2"/>
        </w:rPr>
        <w:t>量。如果发生流量拥堵，可能会影响到重要的有损流量。要隔离不同的流量，可以在启用了</w:t>
      </w:r>
      <w:r>
        <w:rPr>
          <w:color w:val="323232"/>
          <w:spacing w:val="-2"/>
        </w:rPr>
        <w:t xml:space="preserve"> </w:t>
      </w:r>
      <w:r>
        <w:rPr>
          <w:rFonts w:ascii="Arial" w:eastAsia="Arial"/>
          <w:color w:val="323232"/>
        </w:rPr>
        <w:t xml:space="preserve">PFC </w:t>
      </w:r>
      <w:r>
        <w:rPr>
          <w:color w:val="323232"/>
        </w:rPr>
        <w:t>优先级的</w:t>
      </w:r>
      <w:r>
        <w:rPr>
          <w:rFonts w:ascii="Arial" w:eastAsia="Arial"/>
          <w:color w:val="323232"/>
        </w:rPr>
        <w:t>VLAN</w:t>
      </w:r>
      <w:r>
        <w:rPr>
          <w:rFonts w:ascii="Arial" w:eastAsia="Arial"/>
          <w:color w:val="323232"/>
          <w:spacing w:val="-2"/>
        </w:rPr>
        <w:t xml:space="preserve"> </w:t>
      </w:r>
      <w:r>
        <w:rPr>
          <w:color w:val="323232"/>
          <w:spacing w:val="-12"/>
        </w:rPr>
        <w:t>中使用</w:t>
      </w:r>
      <w:r>
        <w:rPr>
          <w:color w:val="323232"/>
          <w:spacing w:val="-12"/>
        </w:rPr>
        <w:t xml:space="preserve"> </w:t>
      </w:r>
      <w:r>
        <w:rPr>
          <w:rFonts w:ascii="Arial" w:eastAsia="Arial"/>
          <w:color w:val="323232"/>
        </w:rPr>
        <w:t>RoCE</w:t>
      </w:r>
      <w:r>
        <w:rPr>
          <w:color w:val="323232"/>
        </w:rPr>
        <w:t>。</w:t>
      </w:r>
    </w:p>
    <w:p w:rsidR="009146F7" w:rsidRDefault="009146F7">
      <w:pPr>
        <w:pStyle w:val="BodyText"/>
        <w:spacing w:before="6"/>
        <w:rPr>
          <w:sz w:val="19"/>
        </w:rPr>
      </w:pPr>
    </w:p>
    <w:p w:rsidR="009146F7" w:rsidRDefault="0052544B">
      <w:pPr>
        <w:pStyle w:val="Heading4"/>
        <w:spacing w:before="1"/>
        <w:ind w:left="699"/>
      </w:pPr>
      <w:r>
        <w:t>第</w:t>
      </w:r>
      <w:r>
        <w:t xml:space="preserve"> </w:t>
      </w:r>
      <w:r>
        <w:rPr>
          <w:rFonts w:ascii="Arial" w:eastAsia="Arial"/>
        </w:rPr>
        <w:t xml:space="preserve">3 </w:t>
      </w:r>
      <w:r>
        <w:t>层无损网络</w:t>
      </w:r>
    </w:p>
    <w:p w:rsidR="009146F7" w:rsidRDefault="0052544B">
      <w:pPr>
        <w:pStyle w:val="BodyText"/>
        <w:spacing w:before="133" w:line="285" w:lineRule="auto"/>
        <w:ind w:left="700" w:right="248"/>
      </w:pPr>
      <w:r>
        <w:rPr>
          <w:rFonts w:ascii="Arial" w:eastAsia="Arial"/>
          <w:color w:val="323232"/>
        </w:rPr>
        <w:t xml:space="preserve">RoCE v2 </w:t>
      </w:r>
      <w:r>
        <w:rPr>
          <w:color w:val="323232"/>
          <w:spacing w:val="-10"/>
        </w:rPr>
        <w:t>要求在第</w:t>
      </w:r>
      <w:r>
        <w:rPr>
          <w:color w:val="323232"/>
          <w:spacing w:val="-10"/>
        </w:rPr>
        <w:t xml:space="preserve"> </w:t>
      </w:r>
      <w:r>
        <w:rPr>
          <w:rFonts w:ascii="Arial" w:eastAsia="Arial"/>
          <w:color w:val="323232"/>
        </w:rPr>
        <w:t xml:space="preserve">3 </w:t>
      </w:r>
      <w:r>
        <w:rPr>
          <w:color w:val="323232"/>
          <w:spacing w:val="-3"/>
        </w:rPr>
        <w:t>层路由设备中保留无损数据传输。要跨第</w:t>
      </w:r>
      <w:r>
        <w:rPr>
          <w:color w:val="323232"/>
          <w:spacing w:val="-3"/>
        </w:rPr>
        <w:t xml:space="preserve"> </w:t>
      </w:r>
      <w:r>
        <w:rPr>
          <w:rFonts w:ascii="Arial" w:eastAsia="Arial"/>
          <w:color w:val="323232"/>
        </w:rPr>
        <w:t xml:space="preserve">3 </w:t>
      </w:r>
      <w:r>
        <w:rPr>
          <w:color w:val="323232"/>
          <w:spacing w:val="-6"/>
        </w:rPr>
        <w:t>层路由器实现第</w:t>
      </w:r>
      <w:r>
        <w:rPr>
          <w:color w:val="323232"/>
          <w:spacing w:val="-6"/>
        </w:rPr>
        <w:t xml:space="preserve"> </w:t>
      </w:r>
      <w:r>
        <w:rPr>
          <w:rFonts w:ascii="Arial" w:eastAsia="Arial"/>
          <w:color w:val="323232"/>
        </w:rPr>
        <w:t xml:space="preserve">2 </w:t>
      </w:r>
      <w:r>
        <w:rPr>
          <w:color w:val="323232"/>
          <w:spacing w:val="-23"/>
        </w:rPr>
        <w:t>层</w:t>
      </w:r>
      <w:r>
        <w:rPr>
          <w:color w:val="323232"/>
          <w:spacing w:val="-23"/>
        </w:rPr>
        <w:t xml:space="preserve"> </w:t>
      </w:r>
      <w:r>
        <w:rPr>
          <w:rFonts w:ascii="Arial" w:eastAsia="Arial"/>
          <w:color w:val="323232"/>
        </w:rPr>
        <w:t xml:space="preserve">PFC </w:t>
      </w:r>
      <w:r>
        <w:rPr>
          <w:color w:val="323232"/>
        </w:rPr>
        <w:t>无损优先级传</w:t>
      </w:r>
      <w:r>
        <w:rPr>
          <w:color w:val="323232"/>
          <w:spacing w:val="-2"/>
        </w:rPr>
        <w:t>输，可以对路由器进行相应配置，把数据包的接收优先级设置映射到第</w:t>
      </w:r>
      <w:r>
        <w:rPr>
          <w:color w:val="323232"/>
          <w:spacing w:val="-2"/>
        </w:rPr>
        <w:t xml:space="preserve"> </w:t>
      </w:r>
      <w:r>
        <w:rPr>
          <w:rFonts w:ascii="Arial" w:eastAsia="Arial"/>
          <w:color w:val="323232"/>
        </w:rPr>
        <w:t xml:space="preserve">3 </w:t>
      </w:r>
      <w:r>
        <w:rPr>
          <w:color w:val="323232"/>
        </w:rPr>
        <w:t>层的相应差异化服务代码点</w:t>
      </w:r>
      <w:r>
        <w:rPr>
          <w:rFonts w:ascii="Arial" w:eastAsia="Arial"/>
          <w:color w:val="323232"/>
        </w:rPr>
        <w:t>(Differentiated Serviced Code Point, DSCP</w:t>
      </w:r>
      <w:r>
        <w:rPr>
          <w:rFonts w:ascii="Arial" w:eastAsia="Arial"/>
          <w:color w:val="323232"/>
          <w:spacing w:val="-2"/>
        </w:rPr>
        <w:t xml:space="preserve">) </w:t>
      </w:r>
      <w:r>
        <w:rPr>
          <w:rFonts w:ascii="Arial" w:eastAsia="Arial"/>
          <w:color w:val="323232"/>
        </w:rPr>
        <w:t xml:space="preserve">QoS </w:t>
      </w:r>
      <w:r>
        <w:rPr>
          <w:color w:val="323232"/>
          <w:spacing w:val="-7"/>
        </w:rPr>
        <w:t>设置。传输的</w:t>
      </w:r>
      <w:r>
        <w:rPr>
          <w:color w:val="323232"/>
          <w:spacing w:val="-7"/>
        </w:rPr>
        <w:t xml:space="preserve"> </w:t>
      </w:r>
      <w:r>
        <w:rPr>
          <w:rFonts w:ascii="Arial" w:eastAsia="Arial"/>
          <w:color w:val="323232"/>
        </w:rPr>
        <w:t xml:space="preserve">RDMA </w:t>
      </w:r>
      <w:r>
        <w:rPr>
          <w:color w:val="323232"/>
          <w:spacing w:val="-6"/>
        </w:rPr>
        <w:t>数据包标记了第</w:t>
      </w:r>
      <w:r>
        <w:rPr>
          <w:color w:val="323232"/>
          <w:spacing w:val="-6"/>
        </w:rPr>
        <w:t xml:space="preserve"> </w:t>
      </w:r>
      <w:r>
        <w:rPr>
          <w:rFonts w:ascii="Arial" w:eastAsia="Arial"/>
          <w:color w:val="323232"/>
        </w:rPr>
        <w:t xml:space="preserve">3 </w:t>
      </w:r>
      <w:r>
        <w:rPr>
          <w:color w:val="323232"/>
          <w:spacing w:val="-24"/>
        </w:rPr>
        <w:t>层</w:t>
      </w:r>
      <w:r>
        <w:rPr>
          <w:color w:val="323232"/>
          <w:spacing w:val="-24"/>
        </w:rPr>
        <w:t xml:space="preserve"> </w:t>
      </w:r>
      <w:r>
        <w:rPr>
          <w:rFonts w:ascii="Arial" w:eastAsia="Arial"/>
          <w:color w:val="323232"/>
        </w:rPr>
        <w:t>DSCP</w:t>
      </w:r>
      <w:r>
        <w:rPr>
          <w:color w:val="323232"/>
          <w:spacing w:val="-16"/>
        </w:rPr>
        <w:t>、第</w:t>
      </w:r>
      <w:r>
        <w:rPr>
          <w:color w:val="323232"/>
          <w:spacing w:val="-16"/>
        </w:rPr>
        <w:t xml:space="preserve"> </w:t>
      </w:r>
      <w:r>
        <w:rPr>
          <w:rFonts w:ascii="Arial" w:eastAsia="Arial"/>
          <w:color w:val="323232"/>
        </w:rPr>
        <w:t xml:space="preserve">2 </w:t>
      </w:r>
      <w:r>
        <w:rPr>
          <w:color w:val="323232"/>
          <w:spacing w:val="-7"/>
        </w:rPr>
        <w:t>层优先级代码点</w:t>
      </w:r>
      <w:r>
        <w:rPr>
          <w:color w:val="323232"/>
          <w:spacing w:val="-7"/>
        </w:rPr>
        <w:t xml:space="preserve"> </w:t>
      </w:r>
      <w:r>
        <w:rPr>
          <w:rFonts w:ascii="Arial" w:eastAsia="Arial"/>
          <w:color w:val="323232"/>
        </w:rPr>
        <w:t xml:space="preserve">(Priority Code Point, PCP) </w:t>
      </w:r>
      <w:r>
        <w:rPr>
          <w:color w:val="323232"/>
          <w:spacing w:val="-4"/>
        </w:rPr>
        <w:t>或同时标记了这二者。路由器使用</w:t>
      </w:r>
      <w:r>
        <w:rPr>
          <w:color w:val="323232"/>
          <w:spacing w:val="-4"/>
        </w:rPr>
        <w:t xml:space="preserve"> </w:t>
      </w:r>
      <w:r>
        <w:rPr>
          <w:rFonts w:ascii="Arial" w:eastAsia="Arial"/>
          <w:color w:val="323232"/>
        </w:rPr>
        <w:t xml:space="preserve">DSCP </w:t>
      </w:r>
      <w:r>
        <w:rPr>
          <w:color w:val="323232"/>
          <w:spacing w:val="-28"/>
        </w:rPr>
        <w:t>或</w:t>
      </w:r>
      <w:r>
        <w:rPr>
          <w:color w:val="323232"/>
          <w:spacing w:val="-28"/>
        </w:rPr>
        <w:t xml:space="preserve"> </w:t>
      </w:r>
      <w:r>
        <w:rPr>
          <w:rFonts w:ascii="Arial" w:eastAsia="Arial"/>
          <w:color w:val="323232"/>
        </w:rPr>
        <w:t xml:space="preserve">PCP </w:t>
      </w:r>
      <w:r>
        <w:rPr>
          <w:color w:val="323232"/>
        </w:rPr>
        <w:t>从数据包中提</w:t>
      </w:r>
      <w:r>
        <w:rPr>
          <w:color w:val="323232"/>
          <w:spacing w:val="-8"/>
        </w:rPr>
        <w:t>取优先级。如果使用</w:t>
      </w:r>
      <w:r>
        <w:rPr>
          <w:color w:val="323232"/>
          <w:spacing w:val="-8"/>
        </w:rPr>
        <w:t xml:space="preserve"> </w:t>
      </w:r>
      <w:r>
        <w:rPr>
          <w:rFonts w:ascii="Arial" w:eastAsia="Arial"/>
          <w:color w:val="323232"/>
        </w:rPr>
        <w:t>PCP</w:t>
      </w:r>
      <w:r>
        <w:rPr>
          <w:color w:val="323232"/>
          <w:spacing w:val="-7"/>
        </w:rPr>
        <w:t>，数据包必须</w:t>
      </w:r>
      <w:r>
        <w:rPr>
          <w:color w:val="323232"/>
          <w:spacing w:val="-7"/>
        </w:rPr>
        <w:t>带有</w:t>
      </w:r>
      <w:r>
        <w:rPr>
          <w:color w:val="323232"/>
          <w:spacing w:val="-7"/>
        </w:rPr>
        <w:t xml:space="preserve"> </w:t>
      </w:r>
      <w:r>
        <w:rPr>
          <w:rFonts w:ascii="Arial" w:eastAsia="Arial"/>
          <w:color w:val="323232"/>
        </w:rPr>
        <w:t xml:space="preserve">VLAN </w:t>
      </w:r>
      <w:r>
        <w:rPr>
          <w:color w:val="323232"/>
          <w:spacing w:val="-6"/>
        </w:rPr>
        <w:t>标记，且路由器必须复制标记的</w:t>
      </w:r>
      <w:r>
        <w:rPr>
          <w:color w:val="323232"/>
          <w:spacing w:val="-6"/>
        </w:rPr>
        <w:t xml:space="preserve"> </w:t>
      </w:r>
      <w:r>
        <w:rPr>
          <w:rFonts w:ascii="Arial" w:eastAsia="Arial"/>
          <w:color w:val="323232"/>
        </w:rPr>
        <w:t xml:space="preserve">PCP </w:t>
      </w:r>
      <w:r>
        <w:rPr>
          <w:color w:val="323232"/>
        </w:rPr>
        <w:t>位并将其转发到下</w:t>
      </w:r>
      <w:r>
        <w:rPr>
          <w:color w:val="323232"/>
          <w:spacing w:val="-4"/>
        </w:rPr>
        <w:t>一个网络。如果数据包标记了</w:t>
      </w:r>
      <w:r>
        <w:rPr>
          <w:color w:val="323232"/>
          <w:spacing w:val="-4"/>
        </w:rPr>
        <w:t xml:space="preserve"> </w:t>
      </w:r>
      <w:r>
        <w:rPr>
          <w:rFonts w:ascii="Arial" w:eastAsia="Arial"/>
          <w:color w:val="323232"/>
        </w:rPr>
        <w:t>DSCP</w:t>
      </w:r>
      <w:r>
        <w:rPr>
          <w:color w:val="323232"/>
          <w:spacing w:val="-5"/>
        </w:rPr>
        <w:t>，则路由器必须保持</w:t>
      </w:r>
      <w:r>
        <w:rPr>
          <w:color w:val="323232"/>
          <w:spacing w:val="-5"/>
        </w:rPr>
        <w:t xml:space="preserve"> </w:t>
      </w:r>
      <w:r>
        <w:rPr>
          <w:rFonts w:ascii="Arial" w:eastAsia="Arial"/>
          <w:color w:val="323232"/>
        </w:rPr>
        <w:t xml:space="preserve">DSCP </w:t>
      </w:r>
      <w:r>
        <w:rPr>
          <w:color w:val="323232"/>
        </w:rPr>
        <w:t>位不变。</w:t>
      </w:r>
    </w:p>
    <w:p w:rsidR="009146F7" w:rsidRDefault="0052544B">
      <w:pPr>
        <w:pStyle w:val="BodyText"/>
        <w:spacing w:before="122" w:line="494" w:lineRule="auto"/>
        <w:ind w:left="700" w:right="3125"/>
      </w:pPr>
      <w:r>
        <w:pict>
          <v:line id="_x0000_s2043" style="position:absolute;left:0;text-align:left;z-index:-251437568;mso-position-horizontal-relative:page" from="63pt,30.95pt" to="531pt,30.95pt" strokecolor="#c5c5c6" strokeweight=".5pt">
            <w10:wrap anchorx="page"/>
          </v:line>
        </w:pict>
      </w:r>
      <w:r>
        <w:pict>
          <v:line id="_x0000_s2042" style="position:absolute;left:0;text-align:left;z-index:-251436544;mso-position-horizontal-relative:page" from="531pt,51.75pt" to="63pt,51.75pt" strokecolor="#c5c5c6" strokeweight=".5pt">
            <w10:wrap anchorx="page"/>
          </v:line>
        </w:pict>
      </w:r>
      <w:r>
        <w:rPr>
          <w:color w:val="323232"/>
          <w:spacing w:val="-23"/>
        </w:rPr>
        <w:t>与</w:t>
      </w:r>
      <w:r>
        <w:rPr>
          <w:color w:val="323232"/>
          <w:spacing w:val="-23"/>
        </w:rPr>
        <w:t xml:space="preserve"> </w:t>
      </w:r>
      <w:r>
        <w:rPr>
          <w:rFonts w:ascii="Arial" w:eastAsia="Arial"/>
          <w:color w:val="323232"/>
        </w:rPr>
        <w:t xml:space="preserve">RoCE v1 </w:t>
      </w:r>
      <w:r>
        <w:rPr>
          <w:color w:val="323232"/>
        </w:rPr>
        <w:t>一样，</w:t>
      </w:r>
      <w:r>
        <w:rPr>
          <w:rFonts w:ascii="Arial" w:eastAsia="Arial"/>
          <w:color w:val="323232"/>
        </w:rPr>
        <w:t xml:space="preserve">RoCE v2 </w:t>
      </w:r>
      <w:r>
        <w:rPr>
          <w:color w:val="323232"/>
          <w:spacing w:val="-7"/>
        </w:rPr>
        <w:t>必须在启用了</w:t>
      </w:r>
      <w:r>
        <w:rPr>
          <w:color w:val="323232"/>
          <w:spacing w:val="-7"/>
        </w:rPr>
        <w:t xml:space="preserve"> </w:t>
      </w:r>
      <w:r>
        <w:rPr>
          <w:rFonts w:ascii="Arial" w:eastAsia="Arial"/>
          <w:color w:val="323232"/>
        </w:rPr>
        <w:t xml:space="preserve">PFC </w:t>
      </w:r>
      <w:r>
        <w:rPr>
          <w:color w:val="323232"/>
          <w:spacing w:val="-10"/>
        </w:rPr>
        <w:t>优先级的</w:t>
      </w:r>
      <w:r>
        <w:rPr>
          <w:color w:val="323232"/>
          <w:spacing w:val="-10"/>
        </w:rPr>
        <w:t xml:space="preserve"> </w:t>
      </w:r>
      <w:r>
        <w:rPr>
          <w:rFonts w:ascii="Arial" w:eastAsia="Arial"/>
          <w:color w:val="323232"/>
        </w:rPr>
        <w:t xml:space="preserve">VLAN </w:t>
      </w:r>
      <w:r>
        <w:rPr>
          <w:color w:val="323232"/>
        </w:rPr>
        <w:t>上运行。</w:t>
      </w:r>
      <w:r>
        <w:rPr>
          <w:rFonts w:ascii="等线" w:eastAsia="等线" w:hint="eastAsia"/>
          <w:b/>
          <w:color w:val="004A90"/>
        </w:rPr>
        <w:t>注</w:t>
      </w:r>
      <w:r>
        <w:rPr>
          <w:rFonts w:ascii="等线" w:eastAsia="等线" w:hint="eastAsia"/>
          <w:b/>
          <w:color w:val="004A90"/>
        </w:rPr>
        <w:t xml:space="preserve"> </w:t>
      </w:r>
      <w:r>
        <w:rPr>
          <w:color w:val="323232"/>
          <w:spacing w:val="-10"/>
        </w:rPr>
        <w:t>如果要在</w:t>
      </w:r>
      <w:r>
        <w:rPr>
          <w:color w:val="323232"/>
          <w:spacing w:val="-10"/>
        </w:rPr>
        <w:t xml:space="preserve"> </w:t>
      </w:r>
      <w:r>
        <w:rPr>
          <w:rFonts w:ascii="Arial" w:eastAsia="Arial"/>
          <w:color w:val="323232"/>
        </w:rPr>
        <w:t xml:space="preserve">RoCE </w:t>
      </w:r>
      <w:r>
        <w:rPr>
          <w:color w:val="323232"/>
          <w:spacing w:val="-8"/>
        </w:rPr>
        <w:t>网卡上使用</w:t>
      </w:r>
      <w:r>
        <w:rPr>
          <w:color w:val="323232"/>
          <w:spacing w:val="-8"/>
        </w:rPr>
        <w:t xml:space="preserve"> </w:t>
      </w:r>
      <w:r>
        <w:rPr>
          <w:rFonts w:ascii="Arial" w:eastAsia="Arial"/>
          <w:color w:val="323232"/>
        </w:rPr>
        <w:t>RDMA</w:t>
      </w:r>
      <w:r>
        <w:rPr>
          <w:color w:val="323232"/>
        </w:rPr>
        <w:t>，切勿绑定这些网卡。</w:t>
      </w:r>
    </w:p>
    <w:p w:rsidR="009146F7" w:rsidRDefault="0052544B">
      <w:pPr>
        <w:pStyle w:val="BodyText"/>
        <w:spacing w:line="199" w:lineRule="exact"/>
        <w:ind w:left="700"/>
      </w:pPr>
      <w:r>
        <w:rPr>
          <w:color w:val="323232"/>
        </w:rPr>
        <w:t>有关供应商特定的配置信息，请参考相应设备或交换机供应商的官方文档。</w:t>
      </w:r>
    </w:p>
    <w:p w:rsidR="009146F7" w:rsidRDefault="009146F7">
      <w:pPr>
        <w:pStyle w:val="BodyText"/>
        <w:spacing w:before="10"/>
        <w:rPr>
          <w:sz w:val="24"/>
        </w:rPr>
      </w:pPr>
    </w:p>
    <w:p w:rsidR="009146F7" w:rsidRDefault="0052544B">
      <w:pPr>
        <w:pStyle w:val="Heading2"/>
        <w:spacing w:before="1"/>
        <w:rPr>
          <w:rFonts w:ascii="宋体" w:eastAsia="宋体"/>
        </w:rPr>
      </w:pPr>
      <w:bookmarkStart w:id="342" w:name="巨帧"/>
      <w:bookmarkStart w:id="343" w:name="_bookmark169"/>
      <w:bookmarkEnd w:id="342"/>
      <w:bookmarkEnd w:id="343"/>
      <w:r>
        <w:rPr>
          <w:rFonts w:ascii="宋体" w:eastAsia="宋体" w:hint="eastAsia"/>
        </w:rPr>
        <w:t>巨帧</w:t>
      </w:r>
    </w:p>
    <w:p w:rsidR="009146F7" w:rsidRDefault="0052544B">
      <w:pPr>
        <w:pStyle w:val="BodyText"/>
        <w:spacing w:before="126" w:line="285" w:lineRule="auto"/>
        <w:ind w:left="700" w:right="220"/>
      </w:pPr>
      <w:r>
        <w:rPr>
          <w:color w:val="323232"/>
        </w:rPr>
        <w:t>巨帧允许</w:t>
      </w:r>
      <w:r>
        <w:rPr>
          <w:color w:val="323232"/>
        </w:rPr>
        <w:t xml:space="preserve"> </w:t>
      </w:r>
      <w:r>
        <w:rPr>
          <w:rFonts w:ascii="Arial" w:eastAsia="Arial"/>
          <w:color w:val="323232"/>
        </w:rPr>
        <w:t xml:space="preserve">ESXi </w:t>
      </w:r>
      <w:r>
        <w:rPr>
          <w:color w:val="323232"/>
        </w:rPr>
        <w:t>主机将较大的帧发送到物理网络上。网络必须端到端支持巨帧（包括物理网络适配器、物理交换机和存储设备）。</w:t>
      </w:r>
    </w:p>
    <w:p w:rsidR="009146F7" w:rsidRDefault="0052544B">
      <w:pPr>
        <w:pStyle w:val="BodyText"/>
        <w:spacing w:before="116"/>
        <w:ind w:left="700"/>
      </w:pPr>
      <w:r>
        <w:rPr>
          <w:color w:val="323232"/>
        </w:rPr>
        <w:t>在启用巨帧之前，请与硬件供应商核对，确保您的物理网络适配器支持巨帧。</w:t>
      </w:r>
    </w:p>
    <w:p w:rsidR="009146F7" w:rsidRDefault="0052544B">
      <w:pPr>
        <w:pStyle w:val="BodyText"/>
        <w:spacing w:before="164" w:line="285" w:lineRule="auto"/>
        <w:ind w:left="700" w:right="277" w:hanging="1"/>
      </w:pPr>
      <w:r>
        <w:rPr>
          <w:color w:val="323232"/>
          <w:spacing w:val="-5"/>
        </w:rPr>
        <w:t>通过将最大传输单元</w:t>
      </w:r>
      <w:r>
        <w:rPr>
          <w:color w:val="323232"/>
          <w:spacing w:val="-5"/>
        </w:rPr>
        <w:t xml:space="preserve"> </w:t>
      </w:r>
      <w:r>
        <w:rPr>
          <w:rFonts w:ascii="Arial" w:eastAsia="Arial"/>
          <w:color w:val="323232"/>
        </w:rPr>
        <w:t>(MTU</w:t>
      </w:r>
      <w:r>
        <w:rPr>
          <w:rFonts w:ascii="Arial" w:eastAsia="Arial"/>
          <w:color w:val="323232"/>
          <w:spacing w:val="-3"/>
        </w:rPr>
        <w:t xml:space="preserve">) </w:t>
      </w:r>
      <w:r>
        <w:rPr>
          <w:color w:val="323232"/>
          <w:spacing w:val="-9"/>
        </w:rPr>
        <w:t>更改为大于</w:t>
      </w:r>
      <w:r>
        <w:rPr>
          <w:color w:val="323232"/>
          <w:spacing w:val="-9"/>
        </w:rPr>
        <w:t xml:space="preserve"> </w:t>
      </w:r>
      <w:r>
        <w:rPr>
          <w:rFonts w:ascii="Arial" w:eastAsia="Arial"/>
          <w:color w:val="323232"/>
        </w:rPr>
        <w:t xml:space="preserve">1500 </w:t>
      </w:r>
      <w:r>
        <w:rPr>
          <w:color w:val="323232"/>
          <w:spacing w:val="-7"/>
        </w:rPr>
        <w:t>字节的值，可以在</w:t>
      </w:r>
      <w:r>
        <w:rPr>
          <w:color w:val="323232"/>
          <w:spacing w:val="-7"/>
        </w:rPr>
        <w:t xml:space="preserve"> </w:t>
      </w:r>
      <w:r>
        <w:rPr>
          <w:rFonts w:ascii="Arial" w:eastAsia="Arial"/>
          <w:color w:val="323232"/>
        </w:rPr>
        <w:t xml:space="preserve">vSphere Distributed Switch </w:t>
      </w:r>
      <w:r>
        <w:rPr>
          <w:color w:val="323232"/>
          <w:spacing w:val="-25"/>
        </w:rPr>
        <w:t>或</w:t>
      </w:r>
      <w:r>
        <w:rPr>
          <w:color w:val="323232"/>
          <w:spacing w:val="-25"/>
        </w:rPr>
        <w:t xml:space="preserve"> </w:t>
      </w:r>
      <w:r>
        <w:rPr>
          <w:rFonts w:ascii="Arial" w:eastAsia="Arial"/>
          <w:color w:val="323232"/>
        </w:rPr>
        <w:t xml:space="preserve">vSphere </w:t>
      </w:r>
      <w:r>
        <w:rPr>
          <w:color w:val="323232"/>
        </w:rPr>
        <w:t>标</w:t>
      </w:r>
      <w:r>
        <w:rPr>
          <w:color w:val="323232"/>
          <w:spacing w:val="-3"/>
        </w:rPr>
        <w:t>准交换机上启用巨帧。您可配置的最大帧大小为</w:t>
      </w:r>
      <w:r>
        <w:rPr>
          <w:color w:val="323232"/>
          <w:spacing w:val="-3"/>
        </w:rPr>
        <w:t xml:space="preserve"> </w:t>
      </w:r>
      <w:r>
        <w:rPr>
          <w:rFonts w:ascii="Arial" w:eastAsia="Arial"/>
          <w:color w:val="323232"/>
        </w:rPr>
        <w:t xml:space="preserve">9000 </w:t>
      </w:r>
      <w:r>
        <w:rPr>
          <w:color w:val="323232"/>
        </w:rPr>
        <w:t>字节。</w:t>
      </w:r>
    </w:p>
    <w:p w:rsidR="009146F7" w:rsidRDefault="009146F7">
      <w:pPr>
        <w:pStyle w:val="BodyText"/>
        <w:spacing w:before="12"/>
        <w:rPr>
          <w:sz w:val="21"/>
        </w:rPr>
      </w:pPr>
    </w:p>
    <w:p w:rsidR="009146F7" w:rsidRDefault="0052544B">
      <w:pPr>
        <w:pStyle w:val="Heading3"/>
        <w:ind w:left="699"/>
      </w:pPr>
      <w:bookmarkStart w:id="344" w:name="在_vSphere_Distributed_Switch_上启用巨帧"/>
      <w:bookmarkStart w:id="345" w:name="_bookmark170"/>
      <w:bookmarkEnd w:id="344"/>
      <w:bookmarkEnd w:id="345"/>
      <w:r>
        <w:rPr>
          <w:w w:val="110"/>
        </w:rPr>
        <w:t>在</w:t>
      </w:r>
      <w:r>
        <w:rPr>
          <w:w w:val="110"/>
        </w:rPr>
        <w:t xml:space="preserve"> </w:t>
      </w:r>
      <w:r>
        <w:rPr>
          <w:rFonts w:ascii="Arial" w:eastAsia="Arial"/>
          <w:w w:val="110"/>
        </w:rPr>
        <w:t xml:space="preserve">vSphere Distributed Switch </w:t>
      </w:r>
      <w:r>
        <w:rPr>
          <w:w w:val="110"/>
        </w:rPr>
        <w:t>上启用巨帧</w:t>
      </w:r>
    </w:p>
    <w:p w:rsidR="009146F7" w:rsidRDefault="0052544B">
      <w:pPr>
        <w:pStyle w:val="BodyText"/>
        <w:spacing w:before="131"/>
        <w:ind w:left="699"/>
      </w:pPr>
      <w:r>
        <w:rPr>
          <w:color w:val="323232"/>
        </w:rPr>
        <w:t>为流经</w:t>
      </w:r>
      <w:r>
        <w:rPr>
          <w:color w:val="323232"/>
        </w:rPr>
        <w:t xml:space="preserve"> </w:t>
      </w:r>
      <w:r>
        <w:rPr>
          <w:rFonts w:ascii="Arial" w:eastAsia="Arial"/>
          <w:color w:val="323232"/>
        </w:rPr>
        <w:t xml:space="preserve">vSphere Distributed Switch </w:t>
      </w:r>
      <w:r>
        <w:rPr>
          <w:color w:val="323232"/>
        </w:rPr>
        <w:t>的整个流量启用巨帧。</w:t>
      </w:r>
    </w:p>
    <w:p w:rsidR="009146F7" w:rsidRDefault="0052544B">
      <w:pPr>
        <w:pStyle w:val="BodyText"/>
        <w:spacing w:before="4"/>
        <w:rPr>
          <w:sz w:val="15"/>
        </w:rPr>
      </w:pPr>
      <w:r>
        <w:pict>
          <v:line id="_x0000_s2041" style="position:absolute;z-index:251600384;mso-wrap-distance-left:0;mso-wrap-distance-right:0;mso-position-horizontal-relative:page" from="63pt,12.05pt" to="531pt,12.05pt" strokecolor="#c5c5c6" strokeweight=".5pt">
            <w10:wrap type="topAndBottom" anchorx="page"/>
          </v:line>
        </w:pict>
      </w:r>
    </w:p>
    <w:p w:rsidR="009146F7" w:rsidRDefault="0052544B">
      <w:pPr>
        <w:pStyle w:val="BodyText"/>
        <w:spacing w:after="106" w:line="249" w:lineRule="auto"/>
        <w:ind w:left="699" w:right="228" w:hanging="1"/>
      </w:pPr>
      <w:r>
        <w:rPr>
          <w:rFonts w:ascii="等线" w:eastAsia="等线" w:hint="eastAsia"/>
          <w:b/>
          <w:color w:val="337220"/>
        </w:rPr>
        <w:t>重要</w:t>
      </w:r>
      <w:r>
        <w:rPr>
          <w:rFonts w:ascii="等线" w:eastAsia="等线" w:hint="eastAsia"/>
          <w:b/>
          <w:color w:val="337220"/>
        </w:rPr>
        <w:t xml:space="preserve"> </w:t>
      </w:r>
      <w:r>
        <w:rPr>
          <w:color w:val="323232"/>
        </w:rPr>
        <w:t>更改</w:t>
      </w:r>
      <w:r>
        <w:rPr>
          <w:color w:val="323232"/>
        </w:rPr>
        <w:t xml:space="preserve"> </w:t>
      </w:r>
      <w:r>
        <w:rPr>
          <w:rFonts w:ascii="Arial" w:eastAsia="Arial"/>
          <w:color w:val="323232"/>
        </w:rPr>
        <w:t xml:space="preserve">vSphere Distributed Switch </w:t>
      </w:r>
      <w:r>
        <w:rPr>
          <w:color w:val="323232"/>
        </w:rPr>
        <w:t>的</w:t>
      </w:r>
      <w:r>
        <w:rPr>
          <w:color w:val="323232"/>
        </w:rPr>
        <w:t xml:space="preserve"> </w:t>
      </w:r>
      <w:r>
        <w:rPr>
          <w:rFonts w:ascii="Arial" w:eastAsia="Arial"/>
          <w:color w:val="323232"/>
        </w:rPr>
        <w:t xml:space="preserve">MTU </w:t>
      </w:r>
      <w:r>
        <w:rPr>
          <w:color w:val="323232"/>
        </w:rPr>
        <w:t>大小时，作为上行链路分配的物理网卡会关闭并重新启动。这会导致使用上行链路的虚拟机或服务出现</w:t>
      </w:r>
      <w:r>
        <w:rPr>
          <w:color w:val="323232"/>
        </w:rPr>
        <w:t xml:space="preserve"> </w:t>
      </w:r>
      <w:r>
        <w:rPr>
          <w:rFonts w:ascii="Arial" w:eastAsia="Arial"/>
          <w:color w:val="323232"/>
        </w:rPr>
        <w:t xml:space="preserve">5 </w:t>
      </w:r>
      <w:r>
        <w:rPr>
          <w:color w:val="323232"/>
        </w:rPr>
        <w:t>到</w:t>
      </w:r>
      <w:r>
        <w:rPr>
          <w:color w:val="323232"/>
        </w:rPr>
        <w:t xml:space="preserve"> </w:t>
      </w:r>
      <w:r>
        <w:rPr>
          <w:rFonts w:ascii="Arial" w:eastAsia="Arial"/>
          <w:color w:val="323232"/>
        </w:rPr>
        <w:t xml:space="preserve">10 </w:t>
      </w:r>
      <w:r>
        <w:rPr>
          <w:color w:val="323232"/>
        </w:rPr>
        <w:t>毫秒的短暂网络中断。</w:t>
      </w:r>
    </w:p>
    <w:p w:rsidR="009146F7" w:rsidRDefault="0052544B">
      <w:pPr>
        <w:pStyle w:val="BodyText"/>
        <w:spacing w:line="20" w:lineRule="exact"/>
        <w:ind w:left="695"/>
        <w:rPr>
          <w:sz w:val="2"/>
        </w:rPr>
      </w:pPr>
      <w:r>
        <w:rPr>
          <w:sz w:val="2"/>
        </w:rPr>
      </w:r>
      <w:r>
        <w:rPr>
          <w:sz w:val="2"/>
        </w:rPr>
        <w:pict>
          <v:group id="_x0000_s2039" style="width:468pt;height:.5pt;mso-position-horizontal-relative:char;mso-position-vertical-relative:line" coordsize="9360,10">
            <v:line id="_x0000_s2040" style="position:absolute" from="9360,5" to="0,5" strokecolor="#c5c5c6" strokeweight=".5pt"/>
            <w10:anchorlock/>
          </v:group>
        </w:pict>
      </w:r>
    </w:p>
    <w:p w:rsidR="009146F7" w:rsidRDefault="009146F7">
      <w:pPr>
        <w:pStyle w:val="BodyText"/>
        <w:spacing w:before="3"/>
        <w:rPr>
          <w:sz w:val="9"/>
        </w:rPr>
      </w:pPr>
    </w:p>
    <w:p w:rsidR="009146F7" w:rsidRDefault="0052544B">
      <w:pPr>
        <w:spacing w:before="82"/>
        <w:ind w:left="699"/>
        <w:rPr>
          <w:sz w:val="18"/>
        </w:rPr>
      </w:pPr>
      <w:r>
        <w:rPr>
          <w:sz w:val="18"/>
        </w:rPr>
        <w:t>步骤</w:t>
      </w:r>
    </w:p>
    <w:p w:rsidR="009146F7" w:rsidRDefault="0052544B">
      <w:pPr>
        <w:pStyle w:val="ListParagraph"/>
        <w:numPr>
          <w:ilvl w:val="0"/>
          <w:numId w:val="86"/>
        </w:numPr>
        <w:tabs>
          <w:tab w:val="left" w:pos="1059"/>
          <w:tab w:val="left" w:pos="1060"/>
        </w:tabs>
        <w:spacing w:before="172"/>
        <w:ind w:hanging="36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86"/>
        </w:numPr>
        <w:tabs>
          <w:tab w:val="left" w:pos="1059"/>
          <w:tab w:val="left" w:pos="1060"/>
        </w:tabs>
        <w:spacing w:before="160"/>
        <w:ind w:hanging="3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并选择</w:t>
      </w:r>
      <w:r>
        <w:rPr>
          <w:rFonts w:ascii="等线" w:eastAsia="等线" w:hint="eastAsia"/>
          <w:b/>
          <w:color w:val="323232"/>
          <w:sz w:val="20"/>
        </w:rPr>
        <w:t>属性</w:t>
      </w:r>
      <w:r>
        <w:rPr>
          <w:color w:val="323232"/>
          <w:sz w:val="20"/>
        </w:rPr>
        <w:t>。</w:t>
      </w:r>
    </w:p>
    <w:p w:rsidR="009146F7" w:rsidRDefault="0052544B">
      <w:pPr>
        <w:pStyle w:val="ListParagraph"/>
        <w:numPr>
          <w:ilvl w:val="0"/>
          <w:numId w:val="86"/>
        </w:numPr>
        <w:tabs>
          <w:tab w:val="left" w:pos="1059"/>
          <w:tab w:val="left" w:pos="1060"/>
        </w:tabs>
        <w:ind w:hanging="361"/>
        <w:rPr>
          <w:sz w:val="20"/>
        </w:rPr>
      </w:pPr>
      <w:r>
        <w:rPr>
          <w:color w:val="323232"/>
          <w:sz w:val="20"/>
        </w:rPr>
        <w:t>单击</w:t>
      </w:r>
      <w:r>
        <w:rPr>
          <w:rFonts w:ascii="等线" w:eastAsia="等线" w:hint="eastAsia"/>
          <w:b/>
          <w:color w:val="323232"/>
          <w:sz w:val="20"/>
        </w:rPr>
        <w:t>编辑</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86"/>
        </w:numPr>
        <w:tabs>
          <w:tab w:val="left" w:pos="1059"/>
          <w:tab w:val="left" w:pos="1060"/>
        </w:tabs>
        <w:spacing w:before="78" w:line="345" w:lineRule="auto"/>
        <w:ind w:right="3777" w:hanging="361"/>
        <w:rPr>
          <w:sz w:val="20"/>
        </w:rPr>
      </w:pPr>
      <w:r>
        <w:rPr>
          <w:color w:val="323232"/>
          <w:sz w:val="20"/>
        </w:rPr>
        <w:t>单击</w:t>
      </w:r>
      <w:r>
        <w:rPr>
          <w:rFonts w:ascii="等线" w:eastAsia="等线" w:hint="eastAsia"/>
          <w:b/>
          <w:color w:val="323232"/>
          <w:sz w:val="20"/>
        </w:rPr>
        <w:t>高级</w:t>
      </w:r>
      <w:r>
        <w:rPr>
          <w:color w:val="323232"/>
          <w:spacing w:val="-10"/>
          <w:sz w:val="20"/>
        </w:rPr>
        <w:t>，然后将</w:t>
      </w:r>
      <w:r>
        <w:rPr>
          <w:color w:val="323232"/>
          <w:spacing w:val="-10"/>
          <w:sz w:val="20"/>
        </w:rPr>
        <w:t xml:space="preserve"> </w:t>
      </w:r>
      <w:r>
        <w:rPr>
          <w:rFonts w:ascii="Arial" w:eastAsia="Arial"/>
          <w:b/>
          <w:color w:val="323232"/>
          <w:sz w:val="20"/>
        </w:rPr>
        <w:t>MTU</w:t>
      </w:r>
      <w:r>
        <w:rPr>
          <w:rFonts w:ascii="Arial" w:eastAsia="Arial"/>
          <w:b/>
          <w:color w:val="323232"/>
          <w:spacing w:val="-1"/>
          <w:sz w:val="20"/>
        </w:rPr>
        <w:t xml:space="preserve"> </w:t>
      </w:r>
      <w:r>
        <w:rPr>
          <w:color w:val="323232"/>
          <w:spacing w:val="-5"/>
          <w:sz w:val="20"/>
        </w:rPr>
        <w:t>属性设置为一个大于</w:t>
      </w:r>
      <w:r>
        <w:rPr>
          <w:color w:val="323232"/>
          <w:spacing w:val="-5"/>
          <w:sz w:val="20"/>
        </w:rPr>
        <w:t xml:space="preserve"> </w:t>
      </w:r>
      <w:r>
        <w:rPr>
          <w:rFonts w:ascii="Arial" w:eastAsia="Arial"/>
          <w:color w:val="323232"/>
          <w:sz w:val="20"/>
        </w:rPr>
        <w:t>1500</w:t>
      </w:r>
      <w:r>
        <w:rPr>
          <w:rFonts w:ascii="Arial" w:eastAsia="Arial"/>
          <w:color w:val="323232"/>
          <w:spacing w:val="-1"/>
          <w:sz w:val="20"/>
        </w:rPr>
        <w:t xml:space="preserve"> </w:t>
      </w:r>
      <w:r>
        <w:rPr>
          <w:color w:val="323232"/>
          <w:sz w:val="20"/>
        </w:rPr>
        <w:t>字节的值。</w:t>
      </w:r>
      <w:r>
        <w:rPr>
          <w:color w:val="323232"/>
          <w:spacing w:val="-12"/>
          <w:sz w:val="20"/>
        </w:rPr>
        <w:t>不能将</w:t>
      </w:r>
      <w:r>
        <w:rPr>
          <w:color w:val="323232"/>
          <w:spacing w:val="-12"/>
          <w:sz w:val="20"/>
        </w:rPr>
        <w:t xml:space="preserve"> </w:t>
      </w:r>
      <w:r>
        <w:rPr>
          <w:rFonts w:ascii="Arial" w:eastAsia="Arial"/>
          <w:color w:val="323232"/>
          <w:sz w:val="20"/>
        </w:rPr>
        <w:t>MTU</w:t>
      </w:r>
      <w:r>
        <w:rPr>
          <w:rFonts w:ascii="Arial" w:eastAsia="Arial"/>
          <w:color w:val="323232"/>
          <w:spacing w:val="-1"/>
          <w:sz w:val="20"/>
        </w:rPr>
        <w:t xml:space="preserve"> </w:t>
      </w:r>
      <w:r>
        <w:rPr>
          <w:color w:val="323232"/>
          <w:spacing w:val="-5"/>
          <w:sz w:val="20"/>
        </w:rPr>
        <w:t>大小设置为一个大于</w:t>
      </w:r>
      <w:r>
        <w:rPr>
          <w:color w:val="323232"/>
          <w:spacing w:val="-5"/>
          <w:sz w:val="20"/>
        </w:rPr>
        <w:t xml:space="preserve"> </w:t>
      </w:r>
      <w:r>
        <w:rPr>
          <w:rFonts w:ascii="Arial" w:eastAsia="Arial"/>
          <w:color w:val="323232"/>
          <w:sz w:val="20"/>
        </w:rPr>
        <w:t>9000</w:t>
      </w:r>
      <w:r>
        <w:rPr>
          <w:rFonts w:ascii="Arial" w:eastAsia="Arial"/>
          <w:color w:val="323232"/>
          <w:spacing w:val="-1"/>
          <w:sz w:val="20"/>
        </w:rPr>
        <w:t xml:space="preserve"> </w:t>
      </w:r>
      <w:r>
        <w:rPr>
          <w:color w:val="323232"/>
          <w:sz w:val="20"/>
        </w:rPr>
        <w:t>字节的值。</w:t>
      </w:r>
    </w:p>
    <w:p w:rsidR="009146F7" w:rsidRDefault="0052544B">
      <w:pPr>
        <w:pStyle w:val="ListParagraph"/>
        <w:numPr>
          <w:ilvl w:val="0"/>
          <w:numId w:val="86"/>
        </w:numPr>
        <w:tabs>
          <w:tab w:val="left" w:pos="1059"/>
          <w:tab w:val="left" w:pos="1060"/>
        </w:tabs>
        <w:spacing w:before="48"/>
        <w:ind w:hanging="361"/>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pPr>
      <w:bookmarkStart w:id="346" w:name="在_vSphere_标准交换机上启用巨帧"/>
      <w:bookmarkStart w:id="347" w:name="_bookmark171"/>
      <w:bookmarkEnd w:id="346"/>
      <w:bookmarkEnd w:id="347"/>
      <w:r>
        <w:t>在</w:t>
      </w:r>
      <w:r>
        <w:t xml:space="preserve"> </w:t>
      </w:r>
      <w:r>
        <w:rPr>
          <w:rFonts w:ascii="Arial" w:eastAsia="Arial"/>
        </w:rPr>
        <w:t xml:space="preserve">vSphere </w:t>
      </w:r>
      <w:r>
        <w:t>标准交换机上启用巨帧</w:t>
      </w:r>
    </w:p>
    <w:p w:rsidR="009146F7" w:rsidRDefault="0052544B">
      <w:pPr>
        <w:pStyle w:val="BodyText"/>
        <w:spacing w:before="130"/>
        <w:ind w:left="700"/>
      </w:pPr>
      <w:r>
        <w:rPr>
          <w:color w:val="323232"/>
        </w:rPr>
        <w:t>为主机上流经</w:t>
      </w:r>
      <w:r>
        <w:rPr>
          <w:color w:val="323232"/>
        </w:rPr>
        <w:t xml:space="preserve"> </w:t>
      </w:r>
      <w:r>
        <w:rPr>
          <w:rFonts w:ascii="Arial" w:eastAsia="Arial"/>
          <w:color w:val="323232"/>
        </w:rPr>
        <w:t xml:space="preserve">vSphere </w:t>
      </w:r>
      <w:r>
        <w:rPr>
          <w:color w:val="323232"/>
        </w:rPr>
        <w:t>标准交换机的所有流量启用巨帧。</w:t>
      </w:r>
    </w:p>
    <w:p w:rsidR="009146F7" w:rsidRDefault="009146F7">
      <w:pPr>
        <w:pStyle w:val="BodyText"/>
        <w:spacing w:before="3"/>
        <w:rPr>
          <w:sz w:val="19"/>
        </w:rPr>
      </w:pPr>
    </w:p>
    <w:p w:rsidR="009146F7" w:rsidRDefault="0052544B">
      <w:pPr>
        <w:spacing w:before="1"/>
        <w:ind w:left="700"/>
        <w:rPr>
          <w:sz w:val="18"/>
        </w:rPr>
      </w:pPr>
      <w:r>
        <w:rPr>
          <w:sz w:val="18"/>
        </w:rPr>
        <w:t>步骤</w:t>
      </w:r>
    </w:p>
    <w:p w:rsidR="009146F7" w:rsidRDefault="0052544B">
      <w:pPr>
        <w:pStyle w:val="ListParagraph"/>
        <w:numPr>
          <w:ilvl w:val="0"/>
          <w:numId w:val="85"/>
        </w:numPr>
        <w:tabs>
          <w:tab w:val="left" w:pos="1059"/>
          <w:tab w:val="left" w:pos="1061"/>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85"/>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85"/>
        </w:numPr>
        <w:tabs>
          <w:tab w:val="left" w:pos="1059"/>
          <w:tab w:val="left" w:pos="1061"/>
        </w:tabs>
        <w:rPr>
          <w:sz w:val="20"/>
        </w:rPr>
      </w:pPr>
      <w:r>
        <w:rPr>
          <w:color w:val="323232"/>
          <w:sz w:val="20"/>
        </w:rPr>
        <w:t>从虚拟交换机表中选择一台标准交换机，然后单击</w:t>
      </w:r>
      <w:r>
        <w:rPr>
          <w:rFonts w:ascii="等线" w:eastAsia="等线" w:hint="eastAsia"/>
          <w:b/>
          <w:color w:val="323232"/>
          <w:sz w:val="20"/>
        </w:rPr>
        <w:t>编辑设置</w:t>
      </w:r>
      <w:r>
        <w:rPr>
          <w:color w:val="323232"/>
          <w:sz w:val="20"/>
        </w:rPr>
        <w:t>。</w:t>
      </w:r>
    </w:p>
    <w:p w:rsidR="009146F7" w:rsidRDefault="0052544B">
      <w:pPr>
        <w:pStyle w:val="ListParagraph"/>
        <w:numPr>
          <w:ilvl w:val="0"/>
          <w:numId w:val="85"/>
        </w:numPr>
        <w:tabs>
          <w:tab w:val="left" w:pos="1059"/>
          <w:tab w:val="left" w:pos="1061"/>
        </w:tabs>
        <w:spacing w:line="345" w:lineRule="auto"/>
        <w:ind w:right="4377"/>
        <w:rPr>
          <w:sz w:val="20"/>
        </w:rPr>
      </w:pPr>
      <w:r>
        <w:rPr>
          <w:color w:val="323232"/>
          <w:sz w:val="20"/>
        </w:rPr>
        <w:t>在</w:t>
      </w:r>
      <w:r>
        <w:rPr>
          <w:rFonts w:ascii="等线" w:eastAsia="等线" w:hint="eastAsia"/>
          <w:b/>
          <w:color w:val="323232"/>
          <w:sz w:val="20"/>
        </w:rPr>
        <w:t>属性</w:t>
      </w:r>
      <w:r>
        <w:rPr>
          <w:color w:val="323232"/>
          <w:spacing w:val="-10"/>
          <w:sz w:val="20"/>
        </w:rPr>
        <w:t>部分，将</w:t>
      </w:r>
      <w:r>
        <w:rPr>
          <w:color w:val="323232"/>
          <w:spacing w:val="-10"/>
          <w:sz w:val="20"/>
        </w:rPr>
        <w:t xml:space="preserve"> </w:t>
      </w:r>
      <w:r>
        <w:rPr>
          <w:rFonts w:ascii="Arial" w:eastAsia="Arial"/>
          <w:b/>
          <w:color w:val="323232"/>
          <w:sz w:val="20"/>
        </w:rPr>
        <w:t>MTU</w:t>
      </w:r>
      <w:r>
        <w:rPr>
          <w:rFonts w:ascii="Arial" w:eastAsia="Arial"/>
          <w:b/>
          <w:color w:val="323232"/>
          <w:spacing w:val="-1"/>
          <w:sz w:val="20"/>
        </w:rPr>
        <w:t xml:space="preserve"> </w:t>
      </w:r>
      <w:r>
        <w:rPr>
          <w:color w:val="323232"/>
          <w:spacing w:val="-6"/>
          <w:sz w:val="20"/>
        </w:rPr>
        <w:t>属性设置为大于</w:t>
      </w:r>
      <w:r>
        <w:rPr>
          <w:color w:val="323232"/>
          <w:spacing w:val="-6"/>
          <w:sz w:val="20"/>
        </w:rPr>
        <w:t xml:space="preserve"> </w:t>
      </w:r>
      <w:r>
        <w:rPr>
          <w:rFonts w:ascii="Arial" w:eastAsia="Arial"/>
          <w:color w:val="323232"/>
          <w:sz w:val="20"/>
        </w:rPr>
        <w:t>1500</w:t>
      </w:r>
      <w:r>
        <w:rPr>
          <w:rFonts w:ascii="Arial" w:eastAsia="Arial"/>
          <w:color w:val="323232"/>
          <w:spacing w:val="-1"/>
          <w:sz w:val="20"/>
        </w:rPr>
        <w:t xml:space="preserve"> </w:t>
      </w:r>
      <w:r>
        <w:rPr>
          <w:color w:val="323232"/>
          <w:sz w:val="20"/>
        </w:rPr>
        <w:t>字节的值。</w:t>
      </w:r>
      <w:r>
        <w:rPr>
          <w:color w:val="323232"/>
          <w:spacing w:val="-12"/>
          <w:sz w:val="20"/>
        </w:rPr>
        <w:t>可以将</w:t>
      </w:r>
      <w:r>
        <w:rPr>
          <w:color w:val="323232"/>
          <w:spacing w:val="-12"/>
          <w:sz w:val="20"/>
        </w:rPr>
        <w:t xml:space="preserve"> </w:t>
      </w:r>
      <w:r>
        <w:rPr>
          <w:rFonts w:ascii="Arial" w:eastAsia="Arial"/>
          <w:color w:val="323232"/>
          <w:sz w:val="20"/>
        </w:rPr>
        <w:t>MTU</w:t>
      </w:r>
      <w:r>
        <w:rPr>
          <w:rFonts w:ascii="Arial" w:eastAsia="Arial"/>
          <w:color w:val="323232"/>
          <w:spacing w:val="-1"/>
          <w:sz w:val="20"/>
        </w:rPr>
        <w:t xml:space="preserve"> </w:t>
      </w:r>
      <w:r>
        <w:rPr>
          <w:color w:val="323232"/>
          <w:spacing w:val="-6"/>
          <w:sz w:val="20"/>
        </w:rPr>
        <w:t>的大小最大增大到</w:t>
      </w:r>
      <w:r>
        <w:rPr>
          <w:color w:val="323232"/>
          <w:spacing w:val="-6"/>
          <w:sz w:val="20"/>
        </w:rPr>
        <w:t xml:space="preserve"> </w:t>
      </w:r>
      <w:r>
        <w:rPr>
          <w:rFonts w:ascii="Arial" w:eastAsia="Arial"/>
          <w:color w:val="323232"/>
          <w:sz w:val="20"/>
        </w:rPr>
        <w:t>9000</w:t>
      </w:r>
      <w:r>
        <w:rPr>
          <w:rFonts w:ascii="Arial" w:eastAsia="Arial"/>
          <w:color w:val="323232"/>
          <w:spacing w:val="-1"/>
          <w:sz w:val="20"/>
        </w:rPr>
        <w:t xml:space="preserve"> </w:t>
      </w:r>
      <w:r>
        <w:rPr>
          <w:color w:val="323232"/>
          <w:sz w:val="20"/>
        </w:rPr>
        <w:t>个字节。</w:t>
      </w:r>
    </w:p>
    <w:p w:rsidR="009146F7" w:rsidRDefault="0052544B">
      <w:pPr>
        <w:pStyle w:val="ListParagraph"/>
        <w:numPr>
          <w:ilvl w:val="0"/>
          <w:numId w:val="85"/>
        </w:numPr>
        <w:tabs>
          <w:tab w:val="left" w:pos="1059"/>
          <w:tab w:val="left" w:pos="1061"/>
        </w:tabs>
        <w:spacing w:before="48"/>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pPr>
      <w:bookmarkStart w:id="348" w:name="为_VMkernel_适配器启用巨帧"/>
      <w:bookmarkStart w:id="349" w:name="_bookmark172"/>
      <w:bookmarkEnd w:id="348"/>
      <w:bookmarkEnd w:id="349"/>
      <w:r>
        <w:t>为</w:t>
      </w:r>
      <w:r>
        <w:t xml:space="preserve"> </w:t>
      </w:r>
      <w:r>
        <w:rPr>
          <w:rFonts w:ascii="Arial" w:eastAsia="Arial"/>
        </w:rPr>
        <w:t xml:space="preserve">VMkernel </w:t>
      </w:r>
      <w:r>
        <w:t>适配器启用巨帧</w:t>
      </w:r>
    </w:p>
    <w:p w:rsidR="009146F7" w:rsidRDefault="0052544B">
      <w:pPr>
        <w:pStyle w:val="BodyText"/>
        <w:spacing w:before="130" w:line="285" w:lineRule="auto"/>
        <w:ind w:left="699" w:right="278"/>
      </w:pPr>
      <w:r>
        <w:rPr>
          <w:color w:val="323232"/>
          <w:spacing w:val="-4"/>
        </w:rPr>
        <w:t>巨帧减少了由传输数据引起的</w:t>
      </w:r>
      <w:r>
        <w:rPr>
          <w:color w:val="323232"/>
          <w:spacing w:val="-4"/>
        </w:rPr>
        <w:t xml:space="preserve"> </w:t>
      </w:r>
      <w:r>
        <w:rPr>
          <w:rFonts w:ascii="Arial" w:eastAsia="Arial"/>
          <w:color w:val="323232"/>
        </w:rPr>
        <w:t xml:space="preserve">CPU </w:t>
      </w:r>
      <w:r>
        <w:rPr>
          <w:color w:val="323232"/>
          <w:spacing w:val="-10"/>
        </w:rPr>
        <w:t>负载。在</w:t>
      </w:r>
      <w:r>
        <w:rPr>
          <w:color w:val="323232"/>
          <w:spacing w:val="-10"/>
        </w:rPr>
        <w:t xml:space="preserve"> </w:t>
      </w:r>
      <w:r>
        <w:rPr>
          <w:rFonts w:ascii="Arial" w:eastAsia="Arial"/>
          <w:color w:val="323232"/>
        </w:rPr>
        <w:t xml:space="preserve">VMkernel </w:t>
      </w:r>
      <w:r>
        <w:rPr>
          <w:color w:val="323232"/>
          <w:spacing w:val="-3"/>
        </w:rPr>
        <w:t>适配器上通过更改适配器的最大传输单元</w:t>
      </w:r>
      <w:r>
        <w:rPr>
          <w:color w:val="323232"/>
          <w:spacing w:val="-3"/>
        </w:rPr>
        <w:t xml:space="preserve"> </w:t>
      </w:r>
      <w:r>
        <w:rPr>
          <w:rFonts w:ascii="Arial" w:eastAsia="Arial"/>
          <w:color w:val="323232"/>
        </w:rPr>
        <w:t>(MTU</w:t>
      </w:r>
      <w:r>
        <w:rPr>
          <w:rFonts w:ascii="Arial" w:eastAsia="Arial"/>
          <w:color w:val="323232"/>
          <w:spacing w:val="-2"/>
        </w:rPr>
        <w:t xml:space="preserve">) </w:t>
      </w:r>
      <w:r>
        <w:rPr>
          <w:color w:val="323232"/>
        </w:rPr>
        <w:t>来启用巨帧。</w:t>
      </w:r>
    </w:p>
    <w:p w:rsidR="009146F7" w:rsidRDefault="0052544B">
      <w:pPr>
        <w:spacing w:before="193"/>
        <w:ind w:left="700"/>
        <w:rPr>
          <w:sz w:val="18"/>
        </w:rPr>
      </w:pPr>
      <w:r>
        <w:rPr>
          <w:sz w:val="18"/>
        </w:rPr>
        <w:t>步骤</w:t>
      </w:r>
    </w:p>
    <w:p w:rsidR="009146F7" w:rsidRDefault="0052544B">
      <w:pPr>
        <w:pStyle w:val="ListParagraph"/>
        <w:numPr>
          <w:ilvl w:val="0"/>
          <w:numId w:val="84"/>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84"/>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pacing w:val="-8"/>
          <w:sz w:val="20"/>
        </w:rPr>
        <w:t>，然后选择</w:t>
      </w:r>
      <w:r>
        <w:rPr>
          <w:color w:val="323232"/>
          <w:spacing w:val="-8"/>
          <w:sz w:val="20"/>
        </w:rPr>
        <w:t xml:space="preserve"> </w:t>
      </w:r>
      <w:r>
        <w:rPr>
          <w:rFonts w:ascii="Arial" w:eastAsia="Arial"/>
          <w:b/>
          <w:color w:val="323232"/>
          <w:sz w:val="20"/>
        </w:rPr>
        <w:t>VMkernel</w:t>
      </w:r>
      <w:r>
        <w:rPr>
          <w:rFonts w:ascii="Arial" w:eastAsia="Arial"/>
          <w:b/>
          <w:color w:val="323232"/>
          <w:spacing w:val="-1"/>
          <w:sz w:val="20"/>
        </w:rPr>
        <w:t xml:space="preserve"> </w:t>
      </w:r>
      <w:r>
        <w:rPr>
          <w:rFonts w:ascii="等线" w:eastAsia="等线" w:hint="eastAsia"/>
          <w:b/>
          <w:color w:val="323232"/>
          <w:sz w:val="20"/>
        </w:rPr>
        <w:t>适配器</w:t>
      </w:r>
      <w:r>
        <w:rPr>
          <w:color w:val="323232"/>
          <w:sz w:val="20"/>
        </w:rPr>
        <w:t>。</w:t>
      </w:r>
    </w:p>
    <w:p w:rsidR="009146F7" w:rsidRDefault="0052544B">
      <w:pPr>
        <w:pStyle w:val="ListParagraph"/>
        <w:numPr>
          <w:ilvl w:val="0"/>
          <w:numId w:val="84"/>
        </w:numPr>
        <w:tabs>
          <w:tab w:val="left" w:pos="1059"/>
          <w:tab w:val="left" w:pos="1060"/>
        </w:tabs>
        <w:spacing w:before="132" w:line="398" w:lineRule="auto"/>
        <w:ind w:right="5922"/>
        <w:rPr>
          <w:sz w:val="20"/>
        </w:rPr>
      </w:pPr>
      <w:r>
        <w:rPr>
          <w:color w:val="323232"/>
          <w:spacing w:val="-5"/>
          <w:sz w:val="20"/>
        </w:rPr>
        <w:t>从适配器表中选择</w:t>
      </w:r>
      <w:r>
        <w:rPr>
          <w:color w:val="323232"/>
          <w:spacing w:val="-5"/>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适配器。此时将显示适配器属性。</w:t>
      </w:r>
    </w:p>
    <w:p w:rsidR="009146F7" w:rsidRDefault="0052544B">
      <w:pPr>
        <w:pStyle w:val="ListParagraph"/>
        <w:numPr>
          <w:ilvl w:val="0"/>
          <w:numId w:val="84"/>
        </w:numPr>
        <w:tabs>
          <w:tab w:val="left" w:pos="1059"/>
          <w:tab w:val="left" w:pos="1060"/>
        </w:tabs>
        <w:spacing w:before="0" w:line="251" w:lineRule="exact"/>
        <w:rPr>
          <w:sz w:val="20"/>
        </w:rPr>
      </w:pPr>
      <w:r>
        <w:rPr>
          <w:color w:val="323232"/>
          <w:spacing w:val="-15"/>
          <w:sz w:val="20"/>
        </w:rPr>
        <w:t>单击</w:t>
      </w:r>
      <w:r>
        <w:rPr>
          <w:color w:val="323232"/>
          <w:spacing w:val="-15"/>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适配器的名称。</w:t>
      </w:r>
    </w:p>
    <w:p w:rsidR="009146F7" w:rsidRDefault="0052544B">
      <w:pPr>
        <w:pStyle w:val="ListParagraph"/>
        <w:numPr>
          <w:ilvl w:val="0"/>
          <w:numId w:val="84"/>
        </w:numPr>
        <w:tabs>
          <w:tab w:val="left" w:pos="1059"/>
          <w:tab w:val="left" w:pos="1060"/>
        </w:tabs>
        <w:spacing w:before="161"/>
        <w:rPr>
          <w:sz w:val="20"/>
        </w:rPr>
      </w:pPr>
      <w:r>
        <w:rPr>
          <w:color w:val="323232"/>
          <w:sz w:val="20"/>
        </w:rPr>
        <w:t>单击</w:t>
      </w:r>
      <w:r>
        <w:rPr>
          <w:rFonts w:ascii="等线" w:eastAsia="等线" w:hint="eastAsia"/>
          <w:b/>
          <w:color w:val="323232"/>
          <w:sz w:val="20"/>
        </w:rPr>
        <w:t>编辑</w:t>
      </w:r>
      <w:r>
        <w:rPr>
          <w:color w:val="323232"/>
          <w:sz w:val="20"/>
        </w:rPr>
        <w:t>。</w:t>
      </w:r>
    </w:p>
    <w:p w:rsidR="009146F7" w:rsidRDefault="0052544B">
      <w:pPr>
        <w:pStyle w:val="ListParagraph"/>
        <w:numPr>
          <w:ilvl w:val="0"/>
          <w:numId w:val="84"/>
        </w:numPr>
        <w:tabs>
          <w:tab w:val="left" w:pos="1059"/>
          <w:tab w:val="left" w:pos="1060"/>
        </w:tabs>
        <w:spacing w:line="345" w:lineRule="auto"/>
        <w:ind w:right="4233"/>
        <w:rPr>
          <w:sz w:val="20"/>
        </w:rPr>
      </w:pPr>
      <w:r>
        <w:rPr>
          <w:color w:val="323232"/>
          <w:sz w:val="20"/>
        </w:rPr>
        <w:t>选择</w:t>
      </w:r>
      <w:r>
        <w:rPr>
          <w:rFonts w:ascii="等线" w:eastAsia="等线" w:hint="eastAsia"/>
          <w:b/>
          <w:color w:val="323232"/>
          <w:sz w:val="20"/>
        </w:rPr>
        <w:t>网卡设置</w:t>
      </w:r>
      <w:r>
        <w:rPr>
          <w:color w:val="323232"/>
          <w:spacing w:val="-10"/>
          <w:sz w:val="20"/>
        </w:rPr>
        <w:t>，然后将</w:t>
      </w:r>
      <w:r>
        <w:rPr>
          <w:color w:val="323232"/>
          <w:spacing w:val="-10"/>
          <w:sz w:val="20"/>
        </w:rPr>
        <w:t xml:space="preserve"> </w:t>
      </w:r>
      <w:r>
        <w:rPr>
          <w:rFonts w:ascii="Arial" w:eastAsia="Arial"/>
          <w:b/>
          <w:color w:val="323232"/>
          <w:sz w:val="20"/>
        </w:rPr>
        <w:t>MTU</w:t>
      </w:r>
      <w:r>
        <w:rPr>
          <w:rFonts w:ascii="Arial" w:eastAsia="Arial"/>
          <w:b/>
          <w:color w:val="323232"/>
          <w:spacing w:val="-2"/>
          <w:sz w:val="20"/>
        </w:rPr>
        <w:t xml:space="preserve"> </w:t>
      </w:r>
      <w:r>
        <w:rPr>
          <w:color w:val="323232"/>
          <w:spacing w:val="-5"/>
          <w:sz w:val="20"/>
        </w:rPr>
        <w:t>属性的值设置为大于</w:t>
      </w:r>
      <w:r>
        <w:rPr>
          <w:color w:val="323232"/>
          <w:spacing w:val="-5"/>
          <w:sz w:val="20"/>
        </w:rPr>
        <w:t xml:space="preserve"> </w:t>
      </w:r>
      <w:r>
        <w:rPr>
          <w:rFonts w:ascii="Arial" w:eastAsia="Arial"/>
          <w:color w:val="323232"/>
          <w:sz w:val="20"/>
        </w:rPr>
        <w:t>1500</w:t>
      </w:r>
      <w:r>
        <w:rPr>
          <w:color w:val="323232"/>
          <w:sz w:val="20"/>
        </w:rPr>
        <w:t>。</w:t>
      </w:r>
      <w:r>
        <w:rPr>
          <w:color w:val="323232"/>
          <w:spacing w:val="-12"/>
          <w:sz w:val="20"/>
        </w:rPr>
        <w:t>可以将</w:t>
      </w:r>
      <w:r>
        <w:rPr>
          <w:color w:val="323232"/>
          <w:spacing w:val="-12"/>
          <w:sz w:val="20"/>
        </w:rPr>
        <w:t xml:space="preserve"> </w:t>
      </w:r>
      <w:r>
        <w:rPr>
          <w:rFonts w:ascii="Arial" w:eastAsia="Arial"/>
          <w:color w:val="323232"/>
          <w:sz w:val="20"/>
        </w:rPr>
        <w:t>MTU</w:t>
      </w:r>
      <w:r>
        <w:rPr>
          <w:rFonts w:ascii="Arial" w:eastAsia="Arial"/>
          <w:color w:val="323232"/>
          <w:spacing w:val="-1"/>
          <w:sz w:val="20"/>
        </w:rPr>
        <w:t xml:space="preserve"> </w:t>
      </w:r>
      <w:r>
        <w:rPr>
          <w:color w:val="323232"/>
          <w:spacing w:val="-6"/>
          <w:sz w:val="20"/>
        </w:rPr>
        <w:t>的大小最大增大到</w:t>
      </w:r>
      <w:r>
        <w:rPr>
          <w:color w:val="323232"/>
          <w:spacing w:val="-6"/>
          <w:sz w:val="20"/>
        </w:rPr>
        <w:t xml:space="preserve"> </w:t>
      </w:r>
      <w:r>
        <w:rPr>
          <w:rFonts w:ascii="Arial" w:eastAsia="Arial"/>
          <w:color w:val="323232"/>
          <w:sz w:val="20"/>
        </w:rPr>
        <w:t>9000</w:t>
      </w:r>
      <w:r>
        <w:rPr>
          <w:rFonts w:ascii="Arial" w:eastAsia="Arial"/>
          <w:color w:val="323232"/>
          <w:spacing w:val="-1"/>
          <w:sz w:val="20"/>
        </w:rPr>
        <w:t xml:space="preserve"> </w:t>
      </w:r>
      <w:r>
        <w:rPr>
          <w:color w:val="323232"/>
          <w:sz w:val="20"/>
        </w:rPr>
        <w:t>个字节。</w:t>
      </w:r>
    </w:p>
    <w:p w:rsidR="009146F7" w:rsidRDefault="0052544B">
      <w:pPr>
        <w:pStyle w:val="ListParagraph"/>
        <w:numPr>
          <w:ilvl w:val="0"/>
          <w:numId w:val="84"/>
        </w:numPr>
        <w:tabs>
          <w:tab w:val="left" w:pos="1059"/>
          <w:tab w:val="left" w:pos="1060"/>
        </w:tabs>
        <w:spacing w:before="47"/>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7"/>
        <w:rPr>
          <w:sz w:val="22"/>
        </w:rPr>
      </w:pPr>
    </w:p>
    <w:p w:rsidR="009146F7" w:rsidRDefault="0052544B">
      <w:pPr>
        <w:pStyle w:val="Heading3"/>
      </w:pPr>
      <w:bookmarkStart w:id="350" w:name="在虚拟机上启用巨帧支持"/>
      <w:bookmarkStart w:id="351" w:name="_bookmark173"/>
      <w:bookmarkEnd w:id="350"/>
      <w:bookmarkEnd w:id="351"/>
      <w:r>
        <w:t>在虚拟机上启用巨帧支持</w:t>
      </w:r>
    </w:p>
    <w:p w:rsidR="009146F7" w:rsidRDefault="0052544B">
      <w:pPr>
        <w:pStyle w:val="BodyText"/>
        <w:spacing w:before="130"/>
        <w:ind w:left="700"/>
      </w:pPr>
      <w:r>
        <w:rPr>
          <w:color w:val="323232"/>
        </w:rPr>
        <w:t>要在虚拟机上启用巨帧支持，该虚拟机需要增强型</w:t>
      </w:r>
      <w:r>
        <w:rPr>
          <w:color w:val="323232"/>
        </w:rPr>
        <w:t xml:space="preserve"> </w:t>
      </w:r>
      <w:r>
        <w:rPr>
          <w:rFonts w:ascii="Arial" w:eastAsia="Arial"/>
          <w:color w:val="323232"/>
        </w:rPr>
        <w:t xml:space="preserve">VMXNET </w:t>
      </w:r>
      <w:r>
        <w:rPr>
          <w:color w:val="323232"/>
        </w:rPr>
        <w:t>适配器。</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83"/>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7"/>
          <w:sz w:val="20"/>
        </w:rPr>
        <w:t xml:space="preserve"> </w:t>
      </w:r>
      <w:r>
        <w:rPr>
          <w:color w:val="323232"/>
          <w:sz w:val="20"/>
        </w:rPr>
        <w:t>中找到虚拟机。</w:t>
      </w:r>
    </w:p>
    <w:p w:rsidR="009146F7" w:rsidRDefault="0052544B">
      <w:pPr>
        <w:pStyle w:val="ListParagraph"/>
        <w:numPr>
          <w:ilvl w:val="1"/>
          <w:numId w:val="83"/>
        </w:numPr>
        <w:tabs>
          <w:tab w:val="left" w:pos="1419"/>
          <w:tab w:val="left" w:pos="1420"/>
        </w:tabs>
        <w:spacing w:before="161"/>
        <w:rPr>
          <w:sz w:val="20"/>
        </w:rPr>
      </w:pPr>
      <w:r>
        <w:rPr>
          <w:color w:val="323232"/>
          <w:sz w:val="20"/>
        </w:rPr>
        <w:t>选择数据中心、文件夹、群集、资源池或主机，然后单击</w:t>
      </w:r>
      <w:r>
        <w:rPr>
          <w:rFonts w:ascii="等线" w:eastAsia="等线" w:hint="eastAsia"/>
          <w:b/>
          <w:color w:val="323232"/>
          <w:sz w:val="20"/>
        </w:rPr>
        <w:t>虚拟机</w:t>
      </w:r>
      <w:r>
        <w:rPr>
          <w:color w:val="323232"/>
          <w:sz w:val="20"/>
        </w:rPr>
        <w:t>选项卡。</w:t>
      </w:r>
    </w:p>
    <w:p w:rsidR="009146F7" w:rsidRDefault="0052544B">
      <w:pPr>
        <w:pStyle w:val="ListParagraph"/>
        <w:numPr>
          <w:ilvl w:val="1"/>
          <w:numId w:val="83"/>
        </w:numPr>
        <w:tabs>
          <w:tab w:val="left" w:pos="1419"/>
          <w:tab w:val="left" w:pos="1420"/>
        </w:tabs>
        <w:spacing w:before="118"/>
        <w:rPr>
          <w:sz w:val="20"/>
        </w:rPr>
      </w:pPr>
      <w:r>
        <w:rPr>
          <w:color w:val="323232"/>
          <w:sz w:val="20"/>
        </w:rPr>
        <w:t>单击</w:t>
      </w:r>
      <w:r>
        <w:rPr>
          <w:rFonts w:ascii="等线" w:eastAsia="等线" w:hint="eastAsia"/>
          <w:b/>
          <w:color w:val="323232"/>
          <w:sz w:val="20"/>
        </w:rPr>
        <w:t>虚拟机</w:t>
      </w:r>
      <w:r>
        <w:rPr>
          <w:color w:val="323232"/>
          <w:sz w:val="20"/>
        </w:rPr>
        <w:t>，然后从列表中双击虚拟机。</w:t>
      </w:r>
    </w:p>
    <w:p w:rsidR="009146F7" w:rsidRDefault="0052544B">
      <w:pPr>
        <w:pStyle w:val="ListParagraph"/>
        <w:numPr>
          <w:ilvl w:val="0"/>
          <w:numId w:val="83"/>
        </w:numPr>
        <w:tabs>
          <w:tab w:val="left" w:pos="1059"/>
          <w:tab w:val="left" w:pos="1060"/>
        </w:tabs>
        <w:rPr>
          <w:sz w:val="20"/>
        </w:rPr>
      </w:pPr>
      <w:r>
        <w:rPr>
          <w:color w:val="323232"/>
          <w:sz w:val="20"/>
        </w:rPr>
        <w:t>在虚拟机的</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虚拟机硬件</w:t>
      </w:r>
      <w:r>
        <w:rPr>
          <w:color w:val="323232"/>
          <w:sz w:val="20"/>
        </w:rPr>
        <w:t>。</w:t>
      </w:r>
    </w:p>
    <w:p w:rsidR="009146F7" w:rsidRDefault="0052544B">
      <w:pPr>
        <w:pStyle w:val="ListParagraph"/>
        <w:numPr>
          <w:ilvl w:val="0"/>
          <w:numId w:val="83"/>
        </w:numPr>
        <w:tabs>
          <w:tab w:val="left" w:pos="1059"/>
          <w:tab w:val="left" w:pos="1060"/>
        </w:tabs>
        <w:rPr>
          <w:sz w:val="20"/>
        </w:rPr>
      </w:pPr>
      <w:r>
        <w:rPr>
          <w:color w:val="323232"/>
          <w:sz w:val="20"/>
        </w:rPr>
        <w:t>单击</w:t>
      </w:r>
      <w:r>
        <w:rPr>
          <w:rFonts w:ascii="等线" w:eastAsia="等线" w:hint="eastAsia"/>
          <w:b/>
          <w:color w:val="323232"/>
          <w:sz w:val="20"/>
        </w:rPr>
        <w:t>编辑</w:t>
      </w:r>
      <w:r>
        <w:rPr>
          <w:color w:val="323232"/>
          <w:sz w:val="20"/>
        </w:rPr>
        <w:t>，然后在显示设置的对话框中选择</w:t>
      </w:r>
      <w:r>
        <w:rPr>
          <w:rFonts w:ascii="等线" w:eastAsia="等线" w:hint="eastAsia"/>
          <w:b/>
          <w:color w:val="323232"/>
          <w:sz w:val="20"/>
        </w:rPr>
        <w:t>虚拟硬件</w:t>
      </w:r>
      <w:r>
        <w:rPr>
          <w:color w:val="323232"/>
          <w:sz w:val="20"/>
        </w:rPr>
        <w:t>选项卡。</w:t>
      </w:r>
    </w:p>
    <w:p w:rsidR="009146F7" w:rsidRDefault="0052544B">
      <w:pPr>
        <w:pStyle w:val="ListParagraph"/>
        <w:numPr>
          <w:ilvl w:val="0"/>
          <w:numId w:val="83"/>
        </w:numPr>
        <w:tabs>
          <w:tab w:val="left" w:pos="1059"/>
          <w:tab w:val="left" w:pos="1060"/>
        </w:tabs>
        <w:rPr>
          <w:sz w:val="20"/>
        </w:rPr>
      </w:pPr>
      <w:r>
        <w:rPr>
          <w:color w:val="323232"/>
          <w:spacing w:val="-16"/>
          <w:sz w:val="20"/>
        </w:rPr>
        <w:t>展开</w:t>
      </w:r>
      <w:r>
        <w:rPr>
          <w:color w:val="323232"/>
          <w:spacing w:val="-16"/>
          <w:sz w:val="20"/>
        </w:rPr>
        <w:t xml:space="preserve"> </w:t>
      </w:r>
      <w:r>
        <w:rPr>
          <w:rFonts w:ascii="等线" w:eastAsia="等线" w:hint="eastAsia"/>
          <w:b/>
          <w:color w:val="323232"/>
          <w:sz w:val="20"/>
        </w:rPr>
        <w:t>网络适配器</w:t>
      </w:r>
      <w:r>
        <w:rPr>
          <w:color w:val="323232"/>
          <w:spacing w:val="-3"/>
          <w:sz w:val="20"/>
        </w:rPr>
        <w:t>部分。记录网络适配器所使用的网络设置和</w:t>
      </w:r>
      <w:r>
        <w:rPr>
          <w:color w:val="323232"/>
          <w:spacing w:val="-3"/>
          <w:sz w:val="20"/>
        </w:rPr>
        <w:t xml:space="preserve"> </w:t>
      </w:r>
      <w:r>
        <w:rPr>
          <w:rFonts w:ascii="Arial" w:eastAsia="Arial"/>
          <w:color w:val="323232"/>
          <w:sz w:val="20"/>
        </w:rPr>
        <w:t>MAC</w:t>
      </w:r>
      <w:r>
        <w:rPr>
          <w:rFonts w:ascii="Arial" w:eastAsia="Arial"/>
          <w:color w:val="323232"/>
          <w:spacing w:val="-1"/>
          <w:sz w:val="20"/>
        </w:rPr>
        <w:t xml:space="preserve"> </w:t>
      </w:r>
      <w:r>
        <w:rPr>
          <w:color w:val="323232"/>
          <w:sz w:val="20"/>
        </w:rPr>
        <w:t>地址。</w:t>
      </w:r>
    </w:p>
    <w:p w:rsidR="009146F7" w:rsidRDefault="0052544B">
      <w:pPr>
        <w:pStyle w:val="ListParagraph"/>
        <w:numPr>
          <w:ilvl w:val="0"/>
          <w:numId w:val="83"/>
        </w:numPr>
        <w:tabs>
          <w:tab w:val="left" w:pos="1059"/>
          <w:tab w:val="left" w:pos="1060"/>
        </w:tabs>
        <w:spacing w:before="124"/>
        <w:rPr>
          <w:sz w:val="20"/>
        </w:rPr>
      </w:pPr>
      <w:r>
        <w:rPr>
          <w:color w:val="323232"/>
          <w:sz w:val="20"/>
        </w:rPr>
        <w:t>单击</w:t>
      </w:r>
      <w:r>
        <w:rPr>
          <w:rFonts w:ascii="等线" w:eastAsia="等线" w:hint="eastAsia"/>
          <w:b/>
          <w:color w:val="323232"/>
          <w:sz w:val="20"/>
        </w:rPr>
        <w:t>移除</w:t>
      </w:r>
      <w:r>
        <w:rPr>
          <w:color w:val="323232"/>
          <w:sz w:val="20"/>
        </w:rPr>
        <w:t>将该网络适配器从虚拟机中移除。</w:t>
      </w:r>
    </w:p>
    <w:p w:rsidR="009146F7" w:rsidRDefault="0052544B">
      <w:pPr>
        <w:pStyle w:val="ListParagraph"/>
        <w:numPr>
          <w:ilvl w:val="0"/>
          <w:numId w:val="83"/>
        </w:numPr>
        <w:tabs>
          <w:tab w:val="left" w:pos="1059"/>
          <w:tab w:val="left" w:pos="1060"/>
        </w:tabs>
        <w:rPr>
          <w:sz w:val="20"/>
        </w:rPr>
      </w:pPr>
      <w:r>
        <w:rPr>
          <w:color w:val="323232"/>
          <w:sz w:val="20"/>
        </w:rPr>
        <w:t>从</w:t>
      </w:r>
      <w:r>
        <w:rPr>
          <w:rFonts w:ascii="等线" w:eastAsia="等线" w:hint="eastAsia"/>
          <w:b/>
          <w:color w:val="323232"/>
          <w:sz w:val="20"/>
        </w:rPr>
        <w:t>新设备</w:t>
      </w:r>
      <w:r>
        <w:rPr>
          <w:color w:val="323232"/>
          <w:sz w:val="20"/>
        </w:rPr>
        <w:t>下拉菜单中，选择</w:t>
      </w:r>
      <w:r>
        <w:rPr>
          <w:rFonts w:ascii="等线" w:eastAsia="等线" w:hint="eastAsia"/>
          <w:b/>
          <w:color w:val="323232"/>
          <w:sz w:val="20"/>
        </w:rPr>
        <w:t>网络</w:t>
      </w:r>
      <w:r>
        <w:rPr>
          <w:color w:val="323232"/>
          <w:sz w:val="20"/>
        </w:rPr>
        <w:t>，然后单击</w:t>
      </w:r>
      <w:r>
        <w:rPr>
          <w:rFonts w:ascii="等线" w:eastAsia="等线" w:hint="eastAsia"/>
          <w:b/>
          <w:color w:val="323232"/>
          <w:sz w:val="20"/>
        </w:rPr>
        <w:t>添加</w:t>
      </w:r>
      <w:r>
        <w:rPr>
          <w:color w:val="323232"/>
          <w:sz w:val="20"/>
        </w:rPr>
        <w:t>。</w:t>
      </w:r>
    </w:p>
    <w:p w:rsidR="009146F7" w:rsidRDefault="0052544B">
      <w:pPr>
        <w:pStyle w:val="ListParagraph"/>
        <w:numPr>
          <w:ilvl w:val="0"/>
          <w:numId w:val="83"/>
        </w:numPr>
        <w:tabs>
          <w:tab w:val="left" w:pos="1059"/>
          <w:tab w:val="left" w:pos="1060"/>
        </w:tabs>
        <w:rPr>
          <w:sz w:val="20"/>
        </w:rPr>
      </w:pPr>
      <w:r>
        <w:rPr>
          <w:color w:val="323232"/>
          <w:sz w:val="20"/>
        </w:rPr>
        <w:t>从</w:t>
      </w:r>
      <w:r>
        <w:rPr>
          <w:rFonts w:ascii="等线" w:eastAsia="等线" w:hint="eastAsia"/>
          <w:b/>
          <w:color w:val="323232"/>
          <w:sz w:val="20"/>
        </w:rPr>
        <w:t>适配器类型</w:t>
      </w:r>
      <w:r>
        <w:rPr>
          <w:color w:val="323232"/>
          <w:spacing w:val="-6"/>
          <w:sz w:val="20"/>
        </w:rPr>
        <w:t>下拉菜单中，选择</w:t>
      </w:r>
      <w:r>
        <w:rPr>
          <w:color w:val="323232"/>
          <w:spacing w:val="-6"/>
          <w:sz w:val="20"/>
        </w:rPr>
        <w:t xml:space="preserve"> </w:t>
      </w:r>
      <w:r>
        <w:rPr>
          <w:rFonts w:ascii="Arial" w:eastAsia="Arial"/>
          <w:b/>
          <w:color w:val="323232"/>
          <w:sz w:val="20"/>
        </w:rPr>
        <w:t>VMXNET</w:t>
      </w:r>
      <w:r>
        <w:rPr>
          <w:rFonts w:ascii="Arial" w:eastAsia="Arial"/>
          <w:b/>
          <w:color w:val="323232"/>
          <w:spacing w:val="-1"/>
          <w:sz w:val="20"/>
        </w:rPr>
        <w:t xml:space="preserve"> </w:t>
      </w:r>
      <w:r>
        <w:rPr>
          <w:rFonts w:ascii="Arial" w:eastAsia="Arial"/>
          <w:b/>
          <w:color w:val="323232"/>
          <w:sz w:val="20"/>
        </w:rPr>
        <w:t>2</w:t>
      </w:r>
      <w:r>
        <w:rPr>
          <w:rFonts w:ascii="等线" w:eastAsia="等线" w:hint="eastAsia"/>
          <w:b/>
          <w:color w:val="323232"/>
          <w:sz w:val="20"/>
        </w:rPr>
        <w:t>（增强型）</w:t>
      </w:r>
      <w:r>
        <w:rPr>
          <w:color w:val="323232"/>
          <w:spacing w:val="-23"/>
          <w:sz w:val="20"/>
        </w:rPr>
        <w:t>或</w:t>
      </w:r>
      <w:r>
        <w:rPr>
          <w:color w:val="323232"/>
          <w:spacing w:val="-23"/>
          <w:sz w:val="20"/>
        </w:rPr>
        <w:t xml:space="preserve"> </w:t>
      </w:r>
      <w:r>
        <w:rPr>
          <w:rFonts w:ascii="Arial" w:eastAsia="Arial"/>
          <w:b/>
          <w:color w:val="323232"/>
          <w:sz w:val="20"/>
        </w:rPr>
        <w:t>VMXNET</w:t>
      </w:r>
      <w:r>
        <w:rPr>
          <w:rFonts w:ascii="Arial" w:eastAsia="Arial"/>
          <w:b/>
          <w:color w:val="323232"/>
          <w:spacing w:val="-1"/>
          <w:sz w:val="20"/>
        </w:rPr>
        <w:t xml:space="preserve"> </w:t>
      </w:r>
      <w:r>
        <w:rPr>
          <w:rFonts w:ascii="Arial" w:eastAsia="Arial"/>
          <w:b/>
          <w:color w:val="323232"/>
          <w:sz w:val="20"/>
        </w:rPr>
        <w:t>3</w:t>
      </w:r>
      <w:r>
        <w:rPr>
          <w:color w:val="323232"/>
          <w:sz w:val="20"/>
        </w:rPr>
        <w:t>。</w:t>
      </w:r>
    </w:p>
    <w:p w:rsidR="009146F7" w:rsidRDefault="0052544B">
      <w:pPr>
        <w:pStyle w:val="ListParagraph"/>
        <w:numPr>
          <w:ilvl w:val="0"/>
          <w:numId w:val="83"/>
        </w:numPr>
        <w:tabs>
          <w:tab w:val="left" w:pos="1059"/>
          <w:tab w:val="left" w:pos="1060"/>
        </w:tabs>
        <w:spacing w:before="132"/>
        <w:rPr>
          <w:sz w:val="20"/>
        </w:rPr>
      </w:pPr>
      <w:r>
        <w:rPr>
          <w:color w:val="323232"/>
          <w:sz w:val="20"/>
        </w:rPr>
        <w:t>将网络设置设置为记录的旧网络适配器设置。</w:t>
      </w:r>
    </w:p>
    <w:p w:rsidR="009146F7" w:rsidRDefault="0052544B">
      <w:pPr>
        <w:pStyle w:val="ListParagraph"/>
        <w:numPr>
          <w:ilvl w:val="0"/>
          <w:numId w:val="83"/>
        </w:numPr>
        <w:tabs>
          <w:tab w:val="left" w:pos="1059"/>
          <w:tab w:val="left" w:pos="1060"/>
        </w:tabs>
        <w:spacing w:before="155"/>
        <w:rPr>
          <w:sz w:val="20"/>
        </w:rPr>
      </w:pPr>
      <w:r>
        <w:rPr>
          <w:color w:val="323232"/>
          <w:spacing w:val="-23"/>
          <w:sz w:val="20"/>
        </w:rPr>
        <w:t>将</w:t>
      </w:r>
      <w:r>
        <w:rPr>
          <w:color w:val="323232"/>
          <w:spacing w:val="-23"/>
          <w:sz w:val="20"/>
        </w:rPr>
        <w:t xml:space="preserve"> </w:t>
      </w:r>
      <w:r>
        <w:rPr>
          <w:rFonts w:ascii="Arial" w:eastAsia="Arial"/>
          <w:b/>
          <w:color w:val="323232"/>
          <w:sz w:val="20"/>
        </w:rPr>
        <w:t>MAC</w:t>
      </w:r>
      <w:r>
        <w:rPr>
          <w:rFonts w:ascii="Arial" w:eastAsia="Arial"/>
          <w:b/>
          <w:color w:val="323232"/>
          <w:spacing w:val="-2"/>
          <w:sz w:val="20"/>
        </w:rPr>
        <w:t xml:space="preserve"> </w:t>
      </w:r>
      <w:r>
        <w:rPr>
          <w:rFonts w:ascii="等线" w:eastAsia="等线" w:hint="eastAsia"/>
          <w:b/>
          <w:color w:val="323232"/>
          <w:sz w:val="20"/>
        </w:rPr>
        <w:t>地址</w:t>
      </w:r>
      <w:r>
        <w:rPr>
          <w:color w:val="323232"/>
          <w:sz w:val="20"/>
        </w:rPr>
        <w:t>设置为</w:t>
      </w:r>
      <w:r>
        <w:rPr>
          <w:rFonts w:ascii="等线" w:eastAsia="等线" w:hint="eastAsia"/>
          <w:b/>
          <w:color w:val="323232"/>
          <w:sz w:val="20"/>
        </w:rPr>
        <w:t>手动</w:t>
      </w:r>
      <w:r>
        <w:rPr>
          <w:color w:val="323232"/>
          <w:spacing w:val="-4"/>
          <w:sz w:val="20"/>
        </w:rPr>
        <w:t>，然后键入旧网络适配器使用的</w:t>
      </w:r>
      <w:r>
        <w:rPr>
          <w:color w:val="323232"/>
          <w:spacing w:val="-4"/>
          <w:sz w:val="20"/>
        </w:rPr>
        <w:t xml:space="preserve"> </w:t>
      </w:r>
      <w:r>
        <w:rPr>
          <w:rFonts w:ascii="Arial" w:eastAsia="Arial"/>
          <w:color w:val="323232"/>
          <w:sz w:val="20"/>
        </w:rPr>
        <w:t>MAC</w:t>
      </w:r>
      <w:r>
        <w:rPr>
          <w:rFonts w:ascii="Arial" w:eastAsia="Arial"/>
          <w:color w:val="323232"/>
          <w:spacing w:val="-1"/>
          <w:sz w:val="20"/>
        </w:rPr>
        <w:t xml:space="preserve"> </w:t>
      </w:r>
      <w:r>
        <w:rPr>
          <w:color w:val="323232"/>
          <w:sz w:val="20"/>
        </w:rPr>
        <w:t>地址。</w:t>
      </w:r>
    </w:p>
    <w:p w:rsidR="009146F7" w:rsidRDefault="0052544B">
      <w:pPr>
        <w:pStyle w:val="ListParagraph"/>
        <w:numPr>
          <w:ilvl w:val="0"/>
          <w:numId w:val="83"/>
        </w:numPr>
        <w:tabs>
          <w:tab w:val="left" w:pos="1060"/>
        </w:tabs>
        <w:spacing w:before="125"/>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12"/>
        <w:rPr>
          <w:sz w:val="15"/>
        </w:rPr>
      </w:pPr>
    </w:p>
    <w:p w:rsidR="009146F7" w:rsidRDefault="0052544B">
      <w:pPr>
        <w:tabs>
          <w:tab w:val="left" w:pos="1059"/>
        </w:tabs>
        <w:spacing w:line="408" w:lineRule="auto"/>
        <w:ind w:left="700" w:right="1477" w:hanging="1"/>
        <w:rPr>
          <w:sz w:val="20"/>
        </w:rPr>
      </w:pPr>
      <w:r>
        <w:rPr>
          <w:w w:val="105"/>
          <w:sz w:val="18"/>
        </w:rPr>
        <w:t>后续步骤</w:t>
      </w:r>
      <w:r>
        <w:rPr>
          <w:color w:val="323232"/>
          <w:w w:val="105"/>
          <w:position w:val="2"/>
          <w:sz w:val="18"/>
        </w:rPr>
        <w:t xml:space="preserve">                                                                              </w:t>
      </w:r>
      <w:r>
        <w:rPr>
          <w:rFonts w:ascii="Arial" w:eastAsia="Arial"/>
          <w:color w:val="323232"/>
          <w:w w:val="105"/>
          <w:position w:val="2"/>
          <w:sz w:val="14"/>
        </w:rPr>
        <w:t>n</w:t>
      </w:r>
      <w:r>
        <w:rPr>
          <w:rFonts w:ascii="Arial" w:eastAsia="Arial"/>
          <w:color w:val="323232"/>
          <w:w w:val="105"/>
          <w:position w:val="2"/>
          <w:sz w:val="14"/>
        </w:rPr>
        <w:tab/>
      </w:r>
      <w:r>
        <w:rPr>
          <w:color w:val="323232"/>
          <w:sz w:val="20"/>
        </w:rPr>
        <w:t>检查增强型</w:t>
      </w:r>
      <w:r>
        <w:rPr>
          <w:color w:val="323232"/>
          <w:spacing w:val="-48"/>
          <w:sz w:val="20"/>
        </w:rPr>
        <w:t xml:space="preserve"> </w:t>
      </w:r>
      <w:r>
        <w:rPr>
          <w:rFonts w:ascii="Arial" w:eastAsia="Arial"/>
          <w:color w:val="323232"/>
          <w:sz w:val="20"/>
        </w:rPr>
        <w:t>VMXNET</w:t>
      </w:r>
      <w:r>
        <w:rPr>
          <w:rFonts w:ascii="Arial" w:eastAsia="Arial"/>
          <w:color w:val="323232"/>
          <w:spacing w:val="-3"/>
          <w:sz w:val="20"/>
        </w:rPr>
        <w:t xml:space="preserve"> </w:t>
      </w:r>
      <w:r>
        <w:rPr>
          <w:color w:val="323232"/>
          <w:sz w:val="20"/>
        </w:rPr>
        <w:t>适配器是否连接到已启用巨帧的标准交换机或</w:t>
      </w:r>
      <w:r>
        <w:rPr>
          <w:color w:val="323232"/>
          <w:spacing w:val="-48"/>
          <w:sz w:val="20"/>
        </w:rPr>
        <w:t xml:space="preserve"> </w:t>
      </w:r>
      <w:r>
        <w:rPr>
          <w:rFonts w:ascii="Arial" w:eastAsia="Arial"/>
          <w:color w:val="323232"/>
          <w:sz w:val="20"/>
        </w:rPr>
        <w:t>Distributed</w:t>
      </w:r>
      <w:r>
        <w:rPr>
          <w:rFonts w:ascii="Arial" w:eastAsia="Arial"/>
          <w:color w:val="323232"/>
          <w:spacing w:val="-4"/>
          <w:sz w:val="20"/>
        </w:rPr>
        <w:t xml:space="preserve"> </w:t>
      </w:r>
      <w:r>
        <w:rPr>
          <w:rFonts w:ascii="Arial" w:eastAsia="Arial"/>
          <w:color w:val="323232"/>
          <w:sz w:val="20"/>
        </w:rPr>
        <w:t>Switch</w:t>
      </w:r>
      <w:r>
        <w:rPr>
          <w:color w:val="323232"/>
          <w:sz w:val="20"/>
        </w:rPr>
        <w:t>。</w:t>
      </w:r>
      <w:r>
        <w:rPr>
          <w:rFonts w:ascii="Arial" w:eastAsia="Arial"/>
          <w:color w:val="323232"/>
          <w:w w:val="105"/>
          <w:position w:val="2"/>
          <w:sz w:val="14"/>
        </w:rPr>
        <w:t>n</w:t>
      </w:r>
      <w:r>
        <w:rPr>
          <w:rFonts w:ascii="Arial" w:eastAsia="Arial"/>
          <w:color w:val="323232"/>
          <w:w w:val="105"/>
          <w:position w:val="2"/>
          <w:sz w:val="14"/>
        </w:rPr>
        <w:tab/>
      </w:r>
      <w:r>
        <w:rPr>
          <w:color w:val="323232"/>
          <w:sz w:val="20"/>
        </w:rPr>
        <w:t>在客户机操作系统中，配置网络适配器以允许巨帧。请参见您的客户机操作系统文档。</w:t>
      </w:r>
    </w:p>
    <w:p w:rsidR="009146F7" w:rsidRDefault="0052544B">
      <w:pPr>
        <w:pStyle w:val="BodyText"/>
        <w:tabs>
          <w:tab w:val="left" w:pos="1059"/>
        </w:tabs>
        <w:spacing w:line="241" w:lineRule="exact"/>
        <w:ind w:left="700"/>
      </w:pPr>
      <w:r>
        <w:rPr>
          <w:rFonts w:ascii="Arial" w:eastAsia="Arial"/>
          <w:color w:val="323232"/>
          <w:w w:val="115"/>
          <w:position w:val="2"/>
          <w:sz w:val="14"/>
        </w:rPr>
        <w:t>n</w:t>
      </w:r>
      <w:r>
        <w:rPr>
          <w:rFonts w:ascii="Arial" w:eastAsia="Arial"/>
          <w:color w:val="323232"/>
          <w:w w:val="115"/>
          <w:position w:val="2"/>
          <w:sz w:val="14"/>
        </w:rPr>
        <w:tab/>
      </w:r>
      <w:r>
        <w:rPr>
          <w:color w:val="323232"/>
        </w:rPr>
        <w:t>将所有的物理交换机以及与该虚拟机相连的任何物理机或虚拟机配置为支持巨帧。</w:t>
      </w:r>
    </w:p>
    <w:p w:rsidR="009146F7" w:rsidRDefault="009146F7">
      <w:pPr>
        <w:pStyle w:val="BodyText"/>
        <w:spacing w:before="11"/>
        <w:rPr>
          <w:sz w:val="24"/>
        </w:rPr>
      </w:pPr>
    </w:p>
    <w:p w:rsidR="009146F7" w:rsidRDefault="0052544B">
      <w:pPr>
        <w:pStyle w:val="Heading2"/>
        <w:ind w:left="699"/>
        <w:rPr>
          <w:rFonts w:ascii="宋体" w:eastAsia="宋体"/>
        </w:rPr>
      </w:pPr>
      <w:bookmarkStart w:id="352" w:name="TCP_分段清除"/>
      <w:bookmarkStart w:id="353" w:name="_bookmark174"/>
      <w:bookmarkEnd w:id="352"/>
      <w:bookmarkEnd w:id="353"/>
      <w:r>
        <w:t xml:space="preserve">TCP </w:t>
      </w:r>
      <w:r>
        <w:rPr>
          <w:rFonts w:ascii="宋体" w:eastAsia="宋体" w:hint="eastAsia"/>
        </w:rPr>
        <w:t>分段清除</w:t>
      </w:r>
    </w:p>
    <w:p w:rsidR="009146F7" w:rsidRDefault="0052544B">
      <w:pPr>
        <w:pStyle w:val="BodyText"/>
        <w:spacing w:before="127" w:line="285" w:lineRule="auto"/>
        <w:ind w:left="699" w:right="371"/>
      </w:pPr>
      <w:r>
        <w:rPr>
          <w:color w:val="323232"/>
          <w:spacing w:val="-23"/>
        </w:rPr>
        <w:t>在</w:t>
      </w:r>
      <w:r>
        <w:rPr>
          <w:color w:val="323232"/>
          <w:spacing w:val="-23"/>
        </w:rPr>
        <w:t xml:space="preserve"> </w:t>
      </w:r>
      <w:r>
        <w:rPr>
          <w:rFonts w:ascii="Arial" w:eastAsia="Arial"/>
          <w:color w:val="323232"/>
        </w:rPr>
        <w:t xml:space="preserve">VMkernel </w:t>
      </w:r>
      <w:r>
        <w:rPr>
          <w:color w:val="323232"/>
          <w:spacing w:val="-4"/>
        </w:rPr>
        <w:t>网络适配器和虚拟机中使用</w:t>
      </w:r>
      <w:r>
        <w:rPr>
          <w:color w:val="323232"/>
          <w:spacing w:val="-4"/>
        </w:rPr>
        <w:t xml:space="preserve"> </w:t>
      </w:r>
      <w:r>
        <w:rPr>
          <w:rFonts w:ascii="Arial" w:eastAsia="Arial"/>
          <w:color w:val="323232"/>
        </w:rPr>
        <w:t xml:space="preserve">TCP </w:t>
      </w:r>
      <w:r>
        <w:rPr>
          <w:color w:val="323232"/>
          <w:spacing w:val="-9"/>
        </w:rPr>
        <w:t>分段清除</w:t>
      </w:r>
      <w:r>
        <w:rPr>
          <w:color w:val="323232"/>
          <w:spacing w:val="-9"/>
        </w:rPr>
        <w:t xml:space="preserve"> </w:t>
      </w:r>
      <w:r>
        <w:rPr>
          <w:rFonts w:ascii="Arial" w:eastAsia="Arial"/>
          <w:color w:val="323232"/>
        </w:rPr>
        <w:t>(TSO)</w:t>
      </w:r>
      <w:r>
        <w:rPr>
          <w:color w:val="323232"/>
        </w:rPr>
        <w:t>，可提高具有严格延迟要求的工作负载中的网络性能。</w:t>
      </w:r>
    </w:p>
    <w:p w:rsidR="009146F7" w:rsidRDefault="0052544B">
      <w:pPr>
        <w:pStyle w:val="BodyText"/>
        <w:spacing w:before="115" w:line="285" w:lineRule="auto"/>
        <w:ind w:left="699" w:right="278"/>
        <w:jc w:val="both"/>
      </w:pPr>
      <w:r>
        <w:rPr>
          <w:color w:val="323232"/>
          <w:spacing w:val="-6"/>
        </w:rPr>
        <w:t>物理网络适配器和</w:t>
      </w:r>
      <w:r>
        <w:rPr>
          <w:color w:val="323232"/>
          <w:spacing w:val="-6"/>
        </w:rPr>
        <w:t xml:space="preserve"> </w:t>
      </w:r>
      <w:r>
        <w:rPr>
          <w:rFonts w:ascii="Arial" w:eastAsia="Arial"/>
          <w:color w:val="323232"/>
        </w:rPr>
        <w:t xml:space="preserve">VMkernel </w:t>
      </w:r>
      <w:r>
        <w:rPr>
          <w:color w:val="323232"/>
          <w:spacing w:val="-4"/>
        </w:rPr>
        <w:t>及虚拟机网络适配器传输路径的</w:t>
      </w:r>
      <w:r>
        <w:rPr>
          <w:color w:val="323232"/>
          <w:spacing w:val="-4"/>
        </w:rPr>
        <w:t xml:space="preserve"> </w:t>
      </w:r>
      <w:r>
        <w:rPr>
          <w:rFonts w:ascii="Arial" w:eastAsia="Arial"/>
          <w:color w:val="323232"/>
        </w:rPr>
        <w:t xml:space="preserve">TSO </w:t>
      </w:r>
      <w:r>
        <w:rPr>
          <w:color w:val="323232"/>
          <w:spacing w:val="-12"/>
        </w:rPr>
        <w:t>可降低</w:t>
      </w:r>
      <w:r>
        <w:rPr>
          <w:color w:val="323232"/>
          <w:spacing w:val="-12"/>
        </w:rPr>
        <w:t xml:space="preserve"> </w:t>
      </w:r>
      <w:r>
        <w:rPr>
          <w:rFonts w:ascii="Arial" w:eastAsia="Arial"/>
          <w:color w:val="323232"/>
        </w:rPr>
        <w:t xml:space="preserve">TCP/IP </w:t>
      </w:r>
      <w:r>
        <w:rPr>
          <w:color w:val="323232"/>
          <w:spacing w:val="-8"/>
        </w:rPr>
        <w:t>网络操作的</w:t>
      </w:r>
      <w:r>
        <w:rPr>
          <w:color w:val="323232"/>
          <w:spacing w:val="-8"/>
        </w:rPr>
        <w:t xml:space="preserve"> </w:t>
      </w:r>
      <w:r>
        <w:rPr>
          <w:rFonts w:ascii="Arial" w:eastAsia="Arial"/>
          <w:color w:val="323232"/>
        </w:rPr>
        <w:t xml:space="preserve">CPU </w:t>
      </w:r>
      <w:r>
        <w:rPr>
          <w:color w:val="323232"/>
        </w:rPr>
        <w:t>开销，</w:t>
      </w:r>
      <w:r>
        <w:rPr>
          <w:color w:val="323232"/>
        </w:rPr>
        <w:t xml:space="preserve"> </w:t>
      </w:r>
      <w:r>
        <w:rPr>
          <w:color w:val="323232"/>
          <w:spacing w:val="-12"/>
        </w:rPr>
        <w:t>从而提高</w:t>
      </w:r>
      <w:r>
        <w:rPr>
          <w:color w:val="323232"/>
          <w:spacing w:val="-12"/>
        </w:rPr>
        <w:t xml:space="preserve"> </w:t>
      </w:r>
      <w:r>
        <w:rPr>
          <w:rFonts w:ascii="Arial" w:eastAsia="Arial"/>
          <w:color w:val="323232"/>
        </w:rPr>
        <w:t xml:space="preserve">ESXi </w:t>
      </w:r>
      <w:r>
        <w:rPr>
          <w:color w:val="323232"/>
          <w:spacing w:val="-7"/>
        </w:rPr>
        <w:t>主机的性能。如果启用</w:t>
      </w:r>
      <w:r>
        <w:rPr>
          <w:color w:val="323232"/>
          <w:spacing w:val="-7"/>
        </w:rPr>
        <w:t xml:space="preserve"> </w:t>
      </w:r>
      <w:r>
        <w:rPr>
          <w:rFonts w:ascii="Arial" w:eastAsia="Arial"/>
          <w:color w:val="323232"/>
        </w:rPr>
        <w:t>TSO</w:t>
      </w:r>
      <w:r>
        <w:rPr>
          <w:color w:val="323232"/>
        </w:rPr>
        <w:t>，网络适配器会将较大的数据块（</w:t>
      </w:r>
      <w:r>
        <w:rPr>
          <w:color w:val="323232"/>
          <w:spacing w:val="-19"/>
        </w:rPr>
        <w:t>而非</w:t>
      </w:r>
      <w:r>
        <w:rPr>
          <w:color w:val="323232"/>
          <w:spacing w:val="-19"/>
        </w:rPr>
        <w:t xml:space="preserve"> </w:t>
      </w:r>
      <w:r>
        <w:rPr>
          <w:rFonts w:ascii="Arial" w:eastAsia="Arial"/>
          <w:color w:val="323232"/>
        </w:rPr>
        <w:t>CPU</w:t>
      </w:r>
      <w:r>
        <w:rPr>
          <w:color w:val="323232"/>
        </w:rPr>
        <w:t>）</w:t>
      </w:r>
      <w:r>
        <w:rPr>
          <w:color w:val="323232"/>
          <w:spacing w:val="-12"/>
        </w:rPr>
        <w:t>分为多个</w:t>
      </w:r>
      <w:r>
        <w:rPr>
          <w:color w:val="323232"/>
          <w:spacing w:val="-12"/>
        </w:rPr>
        <w:t xml:space="preserve"> </w:t>
      </w:r>
      <w:r>
        <w:rPr>
          <w:rFonts w:ascii="Arial" w:eastAsia="Arial"/>
          <w:color w:val="323232"/>
        </w:rPr>
        <w:t xml:space="preserve">TCP </w:t>
      </w:r>
      <w:r>
        <w:rPr>
          <w:color w:val="323232"/>
        </w:rPr>
        <w:t>分段。</w:t>
      </w:r>
      <w:r>
        <w:rPr>
          <w:rFonts w:ascii="Arial" w:eastAsia="Arial"/>
          <w:color w:val="323232"/>
        </w:rPr>
        <w:t xml:space="preserve">VMkernel </w:t>
      </w:r>
      <w:r>
        <w:rPr>
          <w:color w:val="323232"/>
          <w:spacing w:val="-3"/>
        </w:rPr>
        <w:t>和客户机操作系统可以使用更多的</w:t>
      </w:r>
      <w:r>
        <w:rPr>
          <w:color w:val="323232"/>
          <w:spacing w:val="-3"/>
        </w:rPr>
        <w:t xml:space="preserve"> </w:t>
      </w:r>
      <w:r>
        <w:rPr>
          <w:rFonts w:ascii="Arial" w:eastAsia="Arial"/>
          <w:color w:val="323232"/>
        </w:rPr>
        <w:t xml:space="preserve">CPU </w:t>
      </w:r>
      <w:r>
        <w:rPr>
          <w:color w:val="323232"/>
        </w:rPr>
        <w:t>周期运行应用程序。</w:t>
      </w:r>
    </w:p>
    <w:p w:rsidR="009146F7" w:rsidRDefault="0052544B">
      <w:pPr>
        <w:pStyle w:val="BodyText"/>
        <w:spacing w:before="121" w:line="285" w:lineRule="auto"/>
        <w:ind w:left="699" w:right="276"/>
      </w:pPr>
      <w:r>
        <w:rPr>
          <w:color w:val="323232"/>
          <w:spacing w:val="-15"/>
        </w:rPr>
        <w:t>要从</w:t>
      </w:r>
      <w:r>
        <w:rPr>
          <w:color w:val="323232"/>
          <w:spacing w:val="-15"/>
        </w:rPr>
        <w:t xml:space="preserve"> </w:t>
      </w:r>
      <w:r>
        <w:rPr>
          <w:rFonts w:ascii="Arial" w:eastAsia="Arial"/>
          <w:color w:val="323232"/>
        </w:rPr>
        <w:t xml:space="preserve">TSO </w:t>
      </w:r>
      <w:r>
        <w:rPr>
          <w:color w:val="323232"/>
          <w:spacing w:val="-4"/>
        </w:rPr>
        <w:t>提供的性能改进中受益，请在</w:t>
      </w:r>
      <w:r>
        <w:rPr>
          <w:color w:val="323232"/>
          <w:spacing w:val="-4"/>
        </w:rPr>
        <w:t xml:space="preserve"> </w:t>
      </w:r>
      <w:r>
        <w:rPr>
          <w:rFonts w:ascii="Arial" w:eastAsia="Arial"/>
          <w:color w:val="323232"/>
        </w:rPr>
        <w:t xml:space="preserve">ESXi </w:t>
      </w:r>
      <w:r>
        <w:rPr>
          <w:color w:val="323232"/>
          <w:spacing w:val="-4"/>
        </w:rPr>
        <w:t>主机上通过数据路径启用</w:t>
      </w:r>
      <w:r>
        <w:rPr>
          <w:color w:val="323232"/>
          <w:spacing w:val="-4"/>
        </w:rPr>
        <w:t xml:space="preserve"> </w:t>
      </w:r>
      <w:r>
        <w:rPr>
          <w:rFonts w:ascii="Arial" w:eastAsia="Arial"/>
          <w:color w:val="323232"/>
        </w:rPr>
        <w:t>TSO</w:t>
      </w:r>
      <w:r>
        <w:rPr>
          <w:color w:val="323232"/>
        </w:rPr>
        <w:t>，包括物理网络适配器、</w:t>
      </w:r>
      <w:r>
        <w:rPr>
          <w:rFonts w:ascii="Arial" w:eastAsia="Arial"/>
          <w:color w:val="323232"/>
        </w:rPr>
        <w:t xml:space="preserve">VMkernel </w:t>
      </w:r>
      <w:r>
        <w:rPr>
          <w:color w:val="323232"/>
          <w:spacing w:val="-2"/>
        </w:rPr>
        <w:t>和客户机操作系统。默认情况下，</w:t>
      </w:r>
      <w:r>
        <w:rPr>
          <w:rFonts w:ascii="Arial" w:eastAsia="Arial"/>
          <w:color w:val="323232"/>
        </w:rPr>
        <w:t xml:space="preserve">ESXi </w:t>
      </w:r>
      <w:r>
        <w:rPr>
          <w:color w:val="323232"/>
          <w:spacing w:val="-12"/>
        </w:rPr>
        <w:t>主机的</w:t>
      </w:r>
      <w:r>
        <w:rPr>
          <w:color w:val="323232"/>
          <w:spacing w:val="-12"/>
        </w:rPr>
        <w:t xml:space="preserve"> </w:t>
      </w:r>
      <w:r>
        <w:rPr>
          <w:rFonts w:ascii="Arial" w:eastAsia="Arial"/>
          <w:color w:val="323232"/>
        </w:rPr>
        <w:t xml:space="preserve">VMkernel </w:t>
      </w:r>
      <w:r>
        <w:rPr>
          <w:color w:val="323232"/>
          <w:spacing w:val="-24"/>
        </w:rPr>
        <w:t>及</w:t>
      </w:r>
      <w:r>
        <w:rPr>
          <w:color w:val="323232"/>
          <w:spacing w:val="-24"/>
        </w:rPr>
        <w:t xml:space="preserve"> </w:t>
      </w:r>
      <w:r>
        <w:rPr>
          <w:rFonts w:ascii="Arial" w:eastAsia="Arial"/>
          <w:color w:val="323232"/>
        </w:rPr>
        <w:t xml:space="preserve">VMXNET 2 </w:t>
      </w:r>
      <w:r>
        <w:rPr>
          <w:color w:val="323232"/>
          <w:spacing w:val="-24"/>
        </w:rPr>
        <w:t>和</w:t>
      </w:r>
      <w:r>
        <w:rPr>
          <w:color w:val="323232"/>
          <w:spacing w:val="-24"/>
        </w:rPr>
        <w:t xml:space="preserve"> </w:t>
      </w:r>
      <w:r>
        <w:rPr>
          <w:rFonts w:ascii="Arial" w:eastAsia="Arial"/>
          <w:color w:val="323232"/>
        </w:rPr>
        <w:t xml:space="preserve">VMXNET 3 </w:t>
      </w:r>
      <w:r>
        <w:rPr>
          <w:color w:val="323232"/>
        </w:rPr>
        <w:t>虚拟机适</w:t>
      </w:r>
      <w:r>
        <w:rPr>
          <w:color w:val="323232"/>
          <w:spacing w:val="-7"/>
        </w:rPr>
        <w:t>配器中会启用</w:t>
      </w:r>
      <w:r>
        <w:rPr>
          <w:color w:val="323232"/>
          <w:spacing w:val="-7"/>
        </w:rPr>
        <w:t xml:space="preserve"> </w:t>
      </w:r>
      <w:r>
        <w:rPr>
          <w:rFonts w:ascii="Arial" w:eastAsia="Arial"/>
          <w:color w:val="323232"/>
        </w:rPr>
        <w:t>LRO</w:t>
      </w:r>
      <w:r>
        <w:rPr>
          <w:color w:val="323232"/>
        </w:rPr>
        <w:t>。</w:t>
      </w:r>
    </w:p>
    <w:p w:rsidR="009146F7" w:rsidRDefault="0052544B">
      <w:pPr>
        <w:pStyle w:val="BodyText"/>
        <w:spacing w:before="121"/>
        <w:ind w:left="699"/>
        <w:rPr>
          <w:rFonts w:ascii="Arial" w:eastAsia="Arial"/>
        </w:rPr>
      </w:pPr>
      <w:r>
        <w:rPr>
          <w:color w:val="323232"/>
        </w:rPr>
        <w:t>有关数据路径中</w:t>
      </w:r>
      <w:r>
        <w:rPr>
          <w:color w:val="323232"/>
        </w:rPr>
        <w:t xml:space="preserve"> </w:t>
      </w:r>
      <w:r>
        <w:rPr>
          <w:rFonts w:ascii="Arial" w:eastAsia="Arial"/>
          <w:color w:val="323232"/>
        </w:rPr>
        <w:t xml:space="preserve">TCP </w:t>
      </w:r>
      <w:r>
        <w:rPr>
          <w:color w:val="323232"/>
        </w:rPr>
        <w:t>数据包分段的位置的信息，请参见</w:t>
      </w:r>
      <w:r>
        <w:rPr>
          <w:color w:val="323232"/>
        </w:rPr>
        <w:t xml:space="preserve"> </w:t>
      </w:r>
      <w:r>
        <w:rPr>
          <w:rFonts w:ascii="Arial" w:eastAsia="Arial"/>
          <w:color w:val="323232"/>
        </w:rPr>
        <w:t xml:space="preserve">VMware </w:t>
      </w:r>
      <w:r>
        <w:rPr>
          <w:color w:val="323232"/>
        </w:rPr>
        <w:t>知识库文章</w:t>
      </w:r>
      <w:hyperlink r:id="rId91">
        <w:r>
          <w:rPr>
            <w:color w:val="0096D3"/>
          </w:rPr>
          <w:t>《了解</w:t>
        </w:r>
        <w:r>
          <w:rPr>
            <w:color w:val="0096D3"/>
          </w:rPr>
          <w:t xml:space="preserve"> </w:t>
        </w:r>
        <w:r>
          <w:rPr>
            <w:rFonts w:ascii="Arial" w:eastAsia="Arial"/>
            <w:color w:val="0096D3"/>
          </w:rPr>
          <w:t xml:space="preserve">VMware </w:t>
        </w:r>
        <w:r>
          <w:rPr>
            <w:color w:val="0096D3"/>
          </w:rPr>
          <w:t>环境中的</w:t>
        </w:r>
        <w:r>
          <w:rPr>
            <w:color w:val="0096D3"/>
          </w:rPr>
          <w:t xml:space="preserve"> </w:t>
        </w:r>
        <w:r>
          <w:rPr>
            <w:rFonts w:ascii="Arial" w:eastAsia="Arial"/>
            <w:color w:val="0096D3"/>
          </w:rPr>
          <w:t>TCP</w:t>
        </w:r>
      </w:hyperlink>
    </w:p>
    <w:p w:rsidR="009146F7" w:rsidRDefault="0052544B">
      <w:pPr>
        <w:pStyle w:val="BodyText"/>
        <w:spacing w:before="49"/>
        <w:ind w:left="699"/>
      </w:pPr>
      <w:hyperlink r:id="rId92">
        <w:r>
          <w:rPr>
            <w:color w:val="0096D3"/>
          </w:rPr>
          <w:t>分段清除</w:t>
        </w:r>
        <w:r>
          <w:rPr>
            <w:color w:val="0096D3"/>
          </w:rPr>
          <w:t xml:space="preserve"> </w:t>
        </w:r>
        <w:r>
          <w:rPr>
            <w:rFonts w:ascii="Arial" w:eastAsia="Arial"/>
            <w:color w:val="0096D3"/>
          </w:rPr>
          <w:t xml:space="preserve">(TSO) </w:t>
        </w:r>
        <w:r>
          <w:rPr>
            <w:color w:val="0096D3"/>
          </w:rPr>
          <w:t>和大型接收卸载</w:t>
        </w:r>
        <w:r>
          <w:rPr>
            <w:color w:val="0096D3"/>
          </w:rPr>
          <w:t xml:space="preserve"> </w:t>
        </w:r>
        <w:r>
          <w:rPr>
            <w:rFonts w:ascii="Arial" w:eastAsia="Arial"/>
            <w:color w:val="0096D3"/>
          </w:rPr>
          <w:t>(LRO)</w:t>
        </w:r>
        <w:r>
          <w:rPr>
            <w:color w:val="0096D3"/>
          </w:rPr>
          <w:t>》</w:t>
        </w:r>
      </w:hyperlink>
      <w:r>
        <w:rPr>
          <w:color w:val="323232"/>
        </w:rPr>
        <w:t>。</w:t>
      </w:r>
    </w:p>
    <w:p w:rsidR="009146F7" w:rsidRDefault="009146F7">
      <w:pPr>
        <w:pStyle w:val="BodyText"/>
        <w:spacing w:before="10"/>
        <w:rPr>
          <w:sz w:val="25"/>
        </w:rPr>
      </w:pPr>
    </w:p>
    <w:p w:rsidR="009146F7" w:rsidRDefault="0052544B">
      <w:pPr>
        <w:pStyle w:val="Heading3"/>
        <w:ind w:left="699"/>
        <w:rPr>
          <w:rFonts w:ascii="Arial" w:eastAsia="Arial"/>
        </w:rPr>
      </w:pPr>
      <w:bookmarkStart w:id="354" w:name="在_VMkernel_中启用或禁用软件_TSO"/>
      <w:bookmarkStart w:id="355" w:name="_bookmark175"/>
      <w:bookmarkEnd w:id="354"/>
      <w:bookmarkEnd w:id="355"/>
      <w:r>
        <w:t>在</w:t>
      </w:r>
      <w:r>
        <w:t xml:space="preserve"> </w:t>
      </w:r>
      <w:r>
        <w:rPr>
          <w:rFonts w:ascii="Arial" w:eastAsia="Arial"/>
        </w:rPr>
        <w:t xml:space="preserve">VMkernel </w:t>
      </w:r>
      <w:r>
        <w:t>中启用或禁用软件</w:t>
      </w:r>
      <w:r>
        <w:t xml:space="preserve"> </w:t>
      </w:r>
      <w:r>
        <w:rPr>
          <w:rFonts w:ascii="Arial" w:eastAsia="Arial"/>
        </w:rPr>
        <w:t>TSO</w:t>
      </w:r>
    </w:p>
    <w:p w:rsidR="009146F7" w:rsidRDefault="0052544B">
      <w:pPr>
        <w:pStyle w:val="BodyText"/>
        <w:spacing w:before="130"/>
        <w:ind w:left="700"/>
      </w:pPr>
      <w:r>
        <w:rPr>
          <w:color w:val="323232"/>
          <w:spacing w:val="-10"/>
        </w:rPr>
        <w:t>如果物理网络适配器运行</w:t>
      </w:r>
      <w:r>
        <w:rPr>
          <w:color w:val="323232"/>
          <w:spacing w:val="-10"/>
        </w:rPr>
        <w:t xml:space="preserve"> </w:t>
      </w:r>
      <w:r>
        <w:rPr>
          <w:rFonts w:ascii="Arial" w:eastAsia="Arial"/>
          <w:color w:val="323232"/>
        </w:rPr>
        <w:t xml:space="preserve">TSO </w:t>
      </w:r>
      <w:r>
        <w:rPr>
          <w:color w:val="323232"/>
          <w:spacing w:val="-10"/>
        </w:rPr>
        <w:t>时遇到问题，则可以在</w:t>
      </w:r>
      <w:r>
        <w:rPr>
          <w:color w:val="323232"/>
          <w:spacing w:val="-10"/>
        </w:rPr>
        <w:t xml:space="preserve"> </w:t>
      </w:r>
      <w:r>
        <w:rPr>
          <w:rFonts w:ascii="Arial" w:eastAsia="Arial"/>
          <w:color w:val="323232"/>
        </w:rPr>
        <w:t xml:space="preserve">VMkernel </w:t>
      </w:r>
      <w:r>
        <w:rPr>
          <w:color w:val="323232"/>
          <w:spacing w:val="-13"/>
        </w:rPr>
        <w:t>中临时启用</w:t>
      </w:r>
      <w:r>
        <w:rPr>
          <w:color w:val="323232"/>
          <w:spacing w:val="-13"/>
        </w:rPr>
        <w:t xml:space="preserve"> </w:t>
      </w:r>
      <w:r>
        <w:rPr>
          <w:rFonts w:ascii="Arial" w:eastAsia="Arial"/>
          <w:color w:val="323232"/>
        </w:rPr>
        <w:t xml:space="preserve">TSO </w:t>
      </w:r>
      <w:r>
        <w:rPr>
          <w:color w:val="323232"/>
          <w:spacing w:val="-5"/>
        </w:rPr>
        <w:t>软件模拟，直到问题解决。</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BodyText"/>
        <w:tabs>
          <w:tab w:val="left" w:pos="1059"/>
        </w:tabs>
        <w:spacing w:before="153" w:line="256" w:lineRule="auto"/>
        <w:ind w:left="1059" w:right="276" w:hanging="360"/>
      </w:pPr>
      <w:r>
        <w:rPr>
          <w:rFonts w:ascii="Arial" w:eastAsia="Arial"/>
          <w:color w:val="323232"/>
          <w:w w:val="150"/>
          <w:position w:val="2"/>
          <w:sz w:val="14"/>
        </w:rPr>
        <w:t>u</w:t>
      </w:r>
      <w:r>
        <w:rPr>
          <w:rFonts w:ascii="Arial" w:eastAsia="Arial"/>
          <w:color w:val="323232"/>
          <w:w w:val="150"/>
          <w:position w:val="2"/>
          <w:sz w:val="14"/>
        </w:rPr>
        <w:tab/>
      </w:r>
      <w:r>
        <w:rPr>
          <w:color w:val="323232"/>
          <w:spacing w:val="-13"/>
          <w:w w:val="105"/>
        </w:rPr>
        <w:t>运行这些</w:t>
      </w:r>
      <w:r>
        <w:rPr>
          <w:color w:val="323232"/>
          <w:spacing w:val="-13"/>
          <w:w w:val="105"/>
        </w:rPr>
        <w:t xml:space="preserve"> </w:t>
      </w:r>
      <w:r>
        <w:rPr>
          <w:rFonts w:ascii="Lucida Sans Unicode" w:eastAsia="Lucida Sans Unicode"/>
          <w:color w:val="323232"/>
          <w:w w:val="105"/>
        </w:rPr>
        <w:t>esxcli</w:t>
      </w:r>
      <w:r>
        <w:rPr>
          <w:rFonts w:ascii="Lucida Sans Unicode" w:eastAsia="Lucida Sans Unicode"/>
          <w:color w:val="323232"/>
          <w:spacing w:val="21"/>
          <w:w w:val="105"/>
        </w:rPr>
        <w:t xml:space="preserve"> </w:t>
      </w:r>
      <w:r>
        <w:rPr>
          <w:rFonts w:ascii="Lucida Sans Unicode" w:eastAsia="Lucida Sans Unicode"/>
          <w:color w:val="323232"/>
          <w:w w:val="105"/>
        </w:rPr>
        <w:t>network</w:t>
      </w:r>
      <w:r>
        <w:rPr>
          <w:rFonts w:ascii="Lucida Sans Unicode" w:eastAsia="Lucida Sans Unicode"/>
          <w:color w:val="323232"/>
          <w:spacing w:val="21"/>
          <w:w w:val="105"/>
        </w:rPr>
        <w:t xml:space="preserve"> </w:t>
      </w:r>
      <w:r>
        <w:rPr>
          <w:rFonts w:ascii="Lucida Sans Unicode" w:eastAsia="Lucida Sans Unicode"/>
          <w:color w:val="323232"/>
          <w:w w:val="105"/>
        </w:rPr>
        <w:t>nic</w:t>
      </w:r>
      <w:r>
        <w:rPr>
          <w:rFonts w:ascii="Lucida Sans Unicode" w:eastAsia="Lucida Sans Unicode"/>
          <w:color w:val="323232"/>
          <w:spacing w:val="21"/>
          <w:w w:val="105"/>
        </w:rPr>
        <w:t xml:space="preserve"> </w:t>
      </w:r>
      <w:r>
        <w:rPr>
          <w:rFonts w:ascii="Lucida Sans Unicode" w:eastAsia="Lucida Sans Unicode"/>
          <w:color w:val="323232"/>
          <w:w w:val="105"/>
        </w:rPr>
        <w:t>software</w:t>
      </w:r>
      <w:r>
        <w:rPr>
          <w:rFonts w:ascii="Lucida Sans Unicode" w:eastAsia="Lucida Sans Unicode"/>
          <w:color w:val="323232"/>
          <w:spacing w:val="21"/>
          <w:w w:val="105"/>
        </w:rPr>
        <w:t xml:space="preserve"> </w:t>
      </w:r>
      <w:r>
        <w:rPr>
          <w:rFonts w:ascii="Lucida Sans Unicode" w:eastAsia="Lucida Sans Unicode"/>
          <w:color w:val="323232"/>
          <w:w w:val="105"/>
        </w:rPr>
        <w:t>set</w:t>
      </w:r>
      <w:r>
        <w:rPr>
          <w:rFonts w:ascii="Lucida Sans Unicode" w:eastAsia="Lucida Sans Unicode"/>
          <w:color w:val="323232"/>
          <w:spacing w:val="-29"/>
          <w:w w:val="105"/>
        </w:rPr>
        <w:t xml:space="preserve"> </w:t>
      </w:r>
      <w:r>
        <w:rPr>
          <w:color w:val="323232"/>
          <w:spacing w:val="-9"/>
          <w:w w:val="105"/>
        </w:rPr>
        <w:t>控制台命令以在</w:t>
      </w:r>
      <w:r>
        <w:rPr>
          <w:color w:val="323232"/>
          <w:spacing w:val="-9"/>
          <w:w w:val="105"/>
        </w:rPr>
        <w:t xml:space="preserve"> </w:t>
      </w:r>
      <w:r>
        <w:rPr>
          <w:rFonts w:ascii="Arial" w:eastAsia="Arial"/>
          <w:color w:val="323232"/>
          <w:w w:val="105"/>
        </w:rPr>
        <w:t>VMkernel</w:t>
      </w:r>
      <w:r>
        <w:rPr>
          <w:rFonts w:ascii="Arial" w:eastAsia="Arial"/>
          <w:color w:val="323232"/>
          <w:spacing w:val="-16"/>
          <w:w w:val="105"/>
        </w:rPr>
        <w:t xml:space="preserve"> </w:t>
      </w:r>
      <w:r>
        <w:rPr>
          <w:color w:val="323232"/>
          <w:spacing w:val="-10"/>
          <w:w w:val="105"/>
        </w:rPr>
        <w:t>中启用或禁用</w:t>
      </w:r>
      <w:r>
        <w:rPr>
          <w:color w:val="323232"/>
          <w:spacing w:val="-10"/>
          <w:w w:val="105"/>
        </w:rPr>
        <w:t xml:space="preserve"> </w:t>
      </w:r>
      <w:r>
        <w:rPr>
          <w:rFonts w:ascii="Arial" w:eastAsia="Arial"/>
          <w:color w:val="323232"/>
          <w:w w:val="105"/>
        </w:rPr>
        <w:t>TSO</w:t>
      </w:r>
      <w:r>
        <w:rPr>
          <w:rFonts w:ascii="Arial" w:eastAsia="Arial"/>
          <w:color w:val="323232"/>
          <w:spacing w:val="-17"/>
          <w:w w:val="105"/>
        </w:rPr>
        <w:t xml:space="preserve"> </w:t>
      </w:r>
      <w:r>
        <w:rPr>
          <w:color w:val="323232"/>
          <w:w w:val="105"/>
        </w:rPr>
        <w:t>软件模</w:t>
      </w:r>
      <w:r>
        <w:rPr>
          <w:color w:val="323232"/>
          <w:w w:val="110"/>
        </w:rPr>
        <w:t>拟。</w:t>
      </w:r>
    </w:p>
    <w:p w:rsidR="009146F7" w:rsidRDefault="0052544B">
      <w:pPr>
        <w:pStyle w:val="BodyText"/>
        <w:tabs>
          <w:tab w:val="left" w:pos="1419"/>
        </w:tabs>
        <w:spacing w:before="145"/>
        <w:ind w:left="1060"/>
      </w:pPr>
      <w:r>
        <w:rPr>
          <w:rFonts w:ascii="Arial" w:eastAsia="Arial"/>
          <w:color w:val="323232"/>
          <w:w w:val="105"/>
          <w:position w:val="2"/>
          <w:sz w:val="16"/>
        </w:rPr>
        <w:t>n</w:t>
      </w:r>
      <w:r>
        <w:rPr>
          <w:rFonts w:ascii="Arial" w:eastAsia="Arial"/>
          <w:color w:val="323232"/>
          <w:w w:val="105"/>
          <w:position w:val="2"/>
          <w:sz w:val="16"/>
        </w:rPr>
        <w:tab/>
      </w:r>
      <w:r>
        <w:rPr>
          <w:color w:val="323232"/>
          <w:spacing w:val="-23"/>
        </w:rPr>
        <w:t>在</w:t>
      </w:r>
      <w:r>
        <w:rPr>
          <w:color w:val="323232"/>
          <w:spacing w:val="-23"/>
        </w:rPr>
        <w:t xml:space="preserve"> </w:t>
      </w:r>
      <w:r>
        <w:rPr>
          <w:rFonts w:ascii="Arial" w:eastAsia="Arial"/>
          <w:color w:val="323232"/>
        </w:rPr>
        <w:t>VMkernel</w:t>
      </w:r>
      <w:r>
        <w:rPr>
          <w:rFonts w:ascii="Arial" w:eastAsia="Arial"/>
          <w:color w:val="323232"/>
          <w:spacing w:val="-1"/>
        </w:rPr>
        <w:t xml:space="preserve"> </w:t>
      </w:r>
      <w:r>
        <w:rPr>
          <w:color w:val="323232"/>
          <w:spacing w:val="-12"/>
        </w:rPr>
        <w:t>中启用</w:t>
      </w:r>
      <w:r>
        <w:rPr>
          <w:color w:val="323232"/>
          <w:spacing w:val="-12"/>
        </w:rPr>
        <w:t xml:space="preserve"> </w:t>
      </w:r>
      <w:r>
        <w:rPr>
          <w:rFonts w:ascii="Arial" w:eastAsia="Arial"/>
          <w:color w:val="323232"/>
        </w:rPr>
        <w:t>TSO</w:t>
      </w:r>
      <w:r>
        <w:rPr>
          <w:rFonts w:ascii="Arial" w:eastAsia="Arial"/>
          <w:color w:val="323232"/>
          <w:spacing w:val="-1"/>
        </w:rPr>
        <w:t xml:space="preserve"> </w:t>
      </w:r>
      <w:r>
        <w:rPr>
          <w:color w:val="323232"/>
        </w:rPr>
        <w:t>软件模拟。</w:t>
      </w:r>
    </w:p>
    <w:p w:rsidR="009146F7" w:rsidRDefault="0052544B">
      <w:pPr>
        <w:pStyle w:val="BodyText"/>
        <w:spacing w:before="4"/>
        <w:rPr>
          <w:sz w:val="10"/>
        </w:rPr>
      </w:pPr>
      <w:r>
        <w:pict>
          <v:shape id="_x0000_s2038" type="#_x0000_t202" style="position:absolute;margin-left:99pt;margin-top:7.85pt;width:440pt;height:40pt;z-index:251601408;mso-wrap-distance-left:0;mso-wrap-distance-right:0;mso-position-horizontal-relative:page" fillcolor="#f8f8f8" stroked="f">
            <v:textbox inset="0,0,0,0">
              <w:txbxContent>
                <w:p w:rsidR="009146F7" w:rsidRPr="002F057E" w:rsidRDefault="0052544B">
                  <w:pPr>
                    <w:spacing w:before="150" w:line="235" w:lineRule="auto"/>
                    <w:ind w:left="159" w:right="3714"/>
                    <w:rPr>
                      <w:rFonts w:ascii="Calibri"/>
                      <w:i/>
                      <w:sz w:val="16"/>
                      <w:lang w:val="en-US"/>
                    </w:rPr>
                  </w:pPr>
                  <w:r w:rsidRPr="002F057E">
                    <w:rPr>
                      <w:rFonts w:ascii="Lucida Sans Unicode"/>
                      <w:w w:val="105"/>
                      <w:sz w:val="16"/>
                      <w:lang w:val="en-US"/>
                    </w:rPr>
                    <w:t>esxcli network nic software set --ipv4tso=1 -n vmnic</w:t>
                  </w:r>
                  <w:r w:rsidRPr="002F057E">
                    <w:rPr>
                      <w:rFonts w:ascii="Calibri"/>
                      <w:i/>
                      <w:w w:val="105"/>
                      <w:sz w:val="16"/>
                      <w:lang w:val="en-US"/>
                    </w:rPr>
                    <w:t xml:space="preserve">X </w:t>
                  </w:r>
                  <w:r w:rsidRPr="002F057E">
                    <w:rPr>
                      <w:rFonts w:ascii="Lucida Sans Unicode"/>
                      <w:w w:val="105"/>
                      <w:sz w:val="16"/>
                      <w:lang w:val="en-US"/>
                    </w:rPr>
                    <w:t>esxcli network nic software set --ipv6tso=1 -n vmnic</w:t>
                  </w:r>
                  <w:r w:rsidRPr="002F057E">
                    <w:rPr>
                      <w:rFonts w:ascii="Calibri"/>
                      <w:i/>
                      <w:w w:val="105"/>
                      <w:sz w:val="16"/>
                      <w:lang w:val="en-US"/>
                    </w:rPr>
                    <w:t>X</w:t>
                  </w:r>
                </w:p>
              </w:txbxContent>
            </v:textbox>
            <w10:wrap type="topAndBottom" anchorx="page"/>
          </v:shape>
        </w:pict>
      </w:r>
    </w:p>
    <w:p w:rsidR="009146F7" w:rsidRDefault="0052544B">
      <w:pPr>
        <w:pStyle w:val="BodyText"/>
        <w:tabs>
          <w:tab w:val="left" w:pos="1419"/>
        </w:tabs>
        <w:spacing w:before="118"/>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23"/>
        </w:rPr>
        <w:t>在</w:t>
      </w:r>
      <w:r>
        <w:rPr>
          <w:color w:val="323232"/>
          <w:spacing w:val="-23"/>
        </w:rPr>
        <w:t xml:space="preserve"> </w:t>
      </w:r>
      <w:r>
        <w:rPr>
          <w:rFonts w:ascii="Arial" w:eastAsia="Arial"/>
          <w:color w:val="323232"/>
        </w:rPr>
        <w:t>VMkernel</w:t>
      </w:r>
      <w:r>
        <w:rPr>
          <w:rFonts w:ascii="Arial" w:eastAsia="Arial"/>
          <w:color w:val="323232"/>
          <w:spacing w:val="-1"/>
        </w:rPr>
        <w:t xml:space="preserve"> </w:t>
      </w:r>
      <w:r>
        <w:rPr>
          <w:color w:val="323232"/>
          <w:spacing w:val="-12"/>
        </w:rPr>
        <w:t>中禁用</w:t>
      </w:r>
      <w:r>
        <w:rPr>
          <w:color w:val="323232"/>
          <w:spacing w:val="-12"/>
        </w:rPr>
        <w:t xml:space="preserve"> </w:t>
      </w:r>
      <w:r>
        <w:rPr>
          <w:rFonts w:ascii="Arial" w:eastAsia="Arial"/>
          <w:color w:val="323232"/>
        </w:rPr>
        <w:t>TSO</w:t>
      </w:r>
      <w:r>
        <w:rPr>
          <w:rFonts w:ascii="Arial" w:eastAsia="Arial"/>
          <w:color w:val="323232"/>
          <w:spacing w:val="-1"/>
        </w:rPr>
        <w:t xml:space="preserve"> </w:t>
      </w:r>
      <w:r>
        <w:rPr>
          <w:color w:val="323232"/>
        </w:rPr>
        <w:t>软件模拟。</w:t>
      </w:r>
    </w:p>
    <w:p w:rsidR="009146F7" w:rsidRDefault="0052544B">
      <w:pPr>
        <w:pStyle w:val="BodyText"/>
        <w:spacing w:before="3"/>
        <w:rPr>
          <w:sz w:val="10"/>
        </w:rPr>
      </w:pPr>
      <w:r>
        <w:pict>
          <v:shape id="_x0000_s2037" type="#_x0000_t202" style="position:absolute;margin-left:99pt;margin-top:7.8pt;width:440pt;height:40pt;z-index:251602432;mso-wrap-distance-left:0;mso-wrap-distance-right:0;mso-position-horizontal-relative:page" fillcolor="#f8f8f8" stroked="f">
            <v:textbox inset="0,0,0,0">
              <w:txbxContent>
                <w:p w:rsidR="009146F7" w:rsidRPr="002F057E" w:rsidRDefault="0052544B">
                  <w:pPr>
                    <w:spacing w:before="150" w:line="235" w:lineRule="auto"/>
                    <w:ind w:left="159" w:right="3714"/>
                    <w:rPr>
                      <w:rFonts w:ascii="Calibri"/>
                      <w:i/>
                      <w:sz w:val="16"/>
                      <w:lang w:val="en-US"/>
                    </w:rPr>
                  </w:pPr>
                  <w:r w:rsidRPr="002F057E">
                    <w:rPr>
                      <w:rFonts w:ascii="Lucida Sans Unicode"/>
                      <w:w w:val="105"/>
                      <w:sz w:val="16"/>
                      <w:lang w:val="en-US"/>
                    </w:rPr>
                    <w:t>esxcli network nic software set --ipv4tso=0 -n vmnic</w:t>
                  </w:r>
                  <w:r w:rsidRPr="002F057E">
                    <w:rPr>
                      <w:rFonts w:ascii="Calibri"/>
                      <w:i/>
                      <w:w w:val="105"/>
                      <w:sz w:val="16"/>
                      <w:lang w:val="en-US"/>
                    </w:rPr>
                    <w:t xml:space="preserve">X </w:t>
                  </w:r>
                  <w:r w:rsidRPr="002F057E">
                    <w:rPr>
                      <w:rFonts w:ascii="Lucida Sans Unicode"/>
                      <w:w w:val="105"/>
                      <w:sz w:val="16"/>
                      <w:lang w:val="en-US"/>
                    </w:rPr>
                    <w:t>esxcli network nic software set --ipv6tso=0 -n vmnic</w:t>
                  </w:r>
                  <w:r w:rsidRPr="002F057E">
                    <w:rPr>
                      <w:rFonts w:ascii="Calibri"/>
                      <w:i/>
                      <w:w w:val="105"/>
                      <w:sz w:val="16"/>
                      <w:lang w:val="en-US"/>
                    </w:rPr>
                    <w:t>X</w:t>
                  </w:r>
                </w:p>
              </w:txbxContent>
            </v:textbox>
            <w10:wrap type="topAndBottom" anchorx="page"/>
          </v:shape>
        </w:pict>
      </w:r>
    </w:p>
    <w:p w:rsidR="009146F7" w:rsidRDefault="0052544B">
      <w:pPr>
        <w:pStyle w:val="BodyText"/>
        <w:spacing w:before="118" w:line="398" w:lineRule="auto"/>
        <w:ind w:left="1059" w:right="4861"/>
      </w:pPr>
      <w:r>
        <w:rPr>
          <w:color w:val="323232"/>
        </w:rPr>
        <w:t>其中，</w:t>
      </w:r>
      <w:r>
        <w:rPr>
          <w:rFonts w:ascii="Arial" w:eastAsia="Arial"/>
          <w:color w:val="323232"/>
        </w:rPr>
        <w:t>vmnic</w:t>
      </w:r>
      <w:r>
        <w:rPr>
          <w:rFonts w:ascii="Arial" w:eastAsia="Arial"/>
          <w:i/>
          <w:color w:val="323232"/>
        </w:rPr>
        <w:t xml:space="preserve">X </w:t>
      </w:r>
      <w:r>
        <w:rPr>
          <w:color w:val="323232"/>
        </w:rPr>
        <w:t>中的</w:t>
      </w:r>
      <w:r>
        <w:rPr>
          <w:color w:val="323232"/>
        </w:rPr>
        <w:t xml:space="preserve"> </w:t>
      </w:r>
      <w:r>
        <w:rPr>
          <w:rFonts w:ascii="Arial" w:eastAsia="Arial"/>
          <w:i/>
          <w:color w:val="323232"/>
        </w:rPr>
        <w:t xml:space="preserve">X </w:t>
      </w:r>
      <w:r>
        <w:rPr>
          <w:color w:val="323232"/>
        </w:rPr>
        <w:t>表示主机上的网卡端口号。此配置更改在主机重新引导后仍然保留。</w:t>
      </w:r>
    </w:p>
    <w:p w:rsidR="009146F7" w:rsidRDefault="0052544B">
      <w:pPr>
        <w:pStyle w:val="Heading3"/>
        <w:spacing w:before="155"/>
        <w:ind w:left="699"/>
        <w:rPr>
          <w:rFonts w:ascii="Arial" w:eastAsia="Arial"/>
        </w:rPr>
      </w:pPr>
      <w:bookmarkStart w:id="356" w:name="确定在_ESXi_主机的物理网络适配器上是否支持_TSO"/>
      <w:bookmarkStart w:id="357" w:name="_bookmark176"/>
      <w:bookmarkEnd w:id="356"/>
      <w:bookmarkEnd w:id="357"/>
      <w:r>
        <w:rPr>
          <w:w w:val="105"/>
        </w:rPr>
        <w:t>确定在</w:t>
      </w:r>
      <w:r>
        <w:rPr>
          <w:w w:val="105"/>
        </w:rPr>
        <w:t xml:space="preserve"> </w:t>
      </w:r>
      <w:r>
        <w:rPr>
          <w:rFonts w:ascii="Arial" w:eastAsia="Arial"/>
          <w:w w:val="105"/>
        </w:rPr>
        <w:t xml:space="preserve">ESXi </w:t>
      </w:r>
      <w:r>
        <w:rPr>
          <w:w w:val="105"/>
        </w:rPr>
        <w:t>主机的物理网络适配器上是否支持</w:t>
      </w:r>
      <w:r>
        <w:rPr>
          <w:w w:val="105"/>
        </w:rPr>
        <w:t xml:space="preserve"> </w:t>
      </w:r>
      <w:r>
        <w:rPr>
          <w:rFonts w:ascii="Arial" w:eastAsia="Arial"/>
          <w:w w:val="105"/>
        </w:rPr>
        <w:t>TSO</w:t>
      </w:r>
    </w:p>
    <w:p w:rsidR="009146F7" w:rsidRDefault="0052544B">
      <w:pPr>
        <w:pStyle w:val="BodyText"/>
        <w:spacing w:before="130" w:line="285" w:lineRule="auto"/>
        <w:ind w:left="699" w:right="278" w:hanging="1"/>
      </w:pPr>
      <w:r>
        <w:rPr>
          <w:color w:val="323232"/>
          <w:spacing w:val="-7"/>
        </w:rPr>
        <w:t>在估算运行延迟敏感型工作负载的主机上的网络性能时，检查物理网络适配器是否卸载</w:t>
      </w:r>
      <w:r>
        <w:rPr>
          <w:color w:val="323232"/>
          <w:spacing w:val="-7"/>
        </w:rPr>
        <w:t xml:space="preserve"> </w:t>
      </w:r>
      <w:r>
        <w:rPr>
          <w:rFonts w:ascii="Arial" w:eastAsia="Arial"/>
          <w:color w:val="323232"/>
        </w:rPr>
        <w:t xml:space="preserve">TCP/IP </w:t>
      </w:r>
      <w:r>
        <w:rPr>
          <w:color w:val="323232"/>
          <w:spacing w:val="-5"/>
        </w:rPr>
        <w:t>数据包分段。</w:t>
      </w:r>
      <w:r>
        <w:rPr>
          <w:color w:val="323232"/>
          <w:spacing w:val="-9"/>
        </w:rPr>
        <w:t>如果物理网络适配器支持</w:t>
      </w:r>
      <w:r>
        <w:rPr>
          <w:color w:val="323232"/>
          <w:spacing w:val="-9"/>
        </w:rPr>
        <w:t xml:space="preserve"> </w:t>
      </w:r>
      <w:r>
        <w:rPr>
          <w:rFonts w:ascii="Arial" w:eastAsia="Arial"/>
          <w:color w:val="323232"/>
        </w:rPr>
        <w:t>TSO</w:t>
      </w:r>
      <w:r>
        <w:rPr>
          <w:color w:val="323232"/>
          <w:spacing w:val="-15"/>
        </w:rPr>
        <w:t>，则</w:t>
      </w:r>
      <w:r>
        <w:rPr>
          <w:color w:val="323232"/>
          <w:spacing w:val="-15"/>
        </w:rPr>
        <w:t xml:space="preserve"> </w:t>
      </w:r>
      <w:r>
        <w:rPr>
          <w:rFonts w:ascii="Arial" w:eastAsia="Arial"/>
          <w:color w:val="323232"/>
        </w:rPr>
        <w:t xml:space="preserve">TSO </w:t>
      </w:r>
      <w:r>
        <w:rPr>
          <w:color w:val="323232"/>
        </w:rPr>
        <w:t>在默认情况下处于启用状态。</w:t>
      </w:r>
    </w:p>
    <w:p w:rsidR="009146F7" w:rsidRDefault="009146F7">
      <w:pPr>
        <w:pStyle w:val="BodyText"/>
        <w:spacing w:before="6"/>
        <w:rPr>
          <w:sz w:val="15"/>
        </w:rPr>
      </w:pPr>
    </w:p>
    <w:p w:rsidR="009146F7" w:rsidRDefault="0052544B">
      <w:pPr>
        <w:ind w:left="699"/>
        <w:rPr>
          <w:sz w:val="18"/>
        </w:rPr>
      </w:pPr>
      <w:r>
        <w:rPr>
          <w:sz w:val="18"/>
        </w:rPr>
        <w:t>步骤</w:t>
      </w:r>
    </w:p>
    <w:p w:rsidR="009146F7" w:rsidRDefault="0052544B">
      <w:pPr>
        <w:pStyle w:val="BodyText"/>
        <w:tabs>
          <w:tab w:val="left" w:pos="1059"/>
        </w:tabs>
        <w:spacing w:before="153" w:line="256" w:lineRule="auto"/>
        <w:ind w:left="1060" w:right="279" w:hanging="361"/>
      </w:pPr>
      <w:r>
        <w:rPr>
          <w:rFonts w:ascii="Arial" w:eastAsia="Arial"/>
          <w:color w:val="323232"/>
          <w:w w:val="150"/>
          <w:position w:val="2"/>
          <w:sz w:val="14"/>
        </w:rPr>
        <w:t>u</w:t>
      </w:r>
      <w:r>
        <w:rPr>
          <w:rFonts w:ascii="Arial" w:eastAsia="Arial"/>
          <w:color w:val="323232"/>
          <w:w w:val="150"/>
          <w:position w:val="2"/>
          <w:sz w:val="14"/>
        </w:rPr>
        <w:tab/>
      </w:r>
      <w:r>
        <w:rPr>
          <w:color w:val="323232"/>
          <w:spacing w:val="-19"/>
          <w:w w:val="105"/>
        </w:rPr>
        <w:t>运行此</w:t>
      </w:r>
      <w:r>
        <w:rPr>
          <w:color w:val="323232"/>
          <w:spacing w:val="-19"/>
          <w:w w:val="105"/>
        </w:rPr>
        <w:t xml:space="preserve"> </w:t>
      </w:r>
      <w:r>
        <w:rPr>
          <w:rFonts w:ascii="Lucida Sans Unicode" w:eastAsia="Lucida Sans Unicode"/>
          <w:color w:val="323232"/>
          <w:w w:val="105"/>
        </w:rPr>
        <w:t>esxcli</w:t>
      </w:r>
      <w:r>
        <w:rPr>
          <w:rFonts w:ascii="Lucida Sans Unicode" w:eastAsia="Lucida Sans Unicode"/>
          <w:color w:val="323232"/>
          <w:spacing w:val="2"/>
          <w:w w:val="105"/>
        </w:rPr>
        <w:t xml:space="preserve"> </w:t>
      </w:r>
      <w:r>
        <w:rPr>
          <w:rFonts w:ascii="Lucida Sans Unicode" w:eastAsia="Lucida Sans Unicode"/>
          <w:color w:val="323232"/>
          <w:w w:val="105"/>
        </w:rPr>
        <w:t>network</w:t>
      </w:r>
      <w:r>
        <w:rPr>
          <w:rFonts w:ascii="Lucida Sans Unicode" w:eastAsia="Lucida Sans Unicode"/>
          <w:color w:val="323232"/>
          <w:spacing w:val="2"/>
          <w:w w:val="105"/>
        </w:rPr>
        <w:t xml:space="preserve"> </w:t>
      </w:r>
      <w:r>
        <w:rPr>
          <w:rFonts w:ascii="Lucida Sans Unicode" w:eastAsia="Lucida Sans Unicode"/>
          <w:color w:val="323232"/>
          <w:w w:val="105"/>
        </w:rPr>
        <w:t>nic</w:t>
      </w:r>
      <w:r>
        <w:rPr>
          <w:rFonts w:ascii="Lucida Sans Unicode" w:eastAsia="Lucida Sans Unicode"/>
          <w:color w:val="323232"/>
          <w:spacing w:val="2"/>
          <w:w w:val="105"/>
        </w:rPr>
        <w:t xml:space="preserve"> </w:t>
      </w:r>
      <w:r>
        <w:rPr>
          <w:rFonts w:ascii="Lucida Sans Unicode" w:eastAsia="Lucida Sans Unicode"/>
          <w:color w:val="323232"/>
          <w:w w:val="105"/>
        </w:rPr>
        <w:t>software</w:t>
      </w:r>
      <w:r>
        <w:rPr>
          <w:rFonts w:ascii="Lucida Sans Unicode" w:eastAsia="Lucida Sans Unicode"/>
          <w:color w:val="323232"/>
          <w:spacing w:val="2"/>
          <w:w w:val="105"/>
        </w:rPr>
        <w:t xml:space="preserve"> </w:t>
      </w:r>
      <w:r>
        <w:rPr>
          <w:rFonts w:ascii="Lucida Sans Unicode" w:eastAsia="Lucida Sans Unicode"/>
          <w:color w:val="323232"/>
          <w:w w:val="105"/>
        </w:rPr>
        <w:t>get</w:t>
      </w:r>
      <w:r>
        <w:rPr>
          <w:rFonts w:ascii="Lucida Sans Unicode" w:eastAsia="Lucida Sans Unicode"/>
          <w:color w:val="323232"/>
          <w:spacing w:val="-34"/>
          <w:w w:val="105"/>
        </w:rPr>
        <w:t xml:space="preserve"> </w:t>
      </w:r>
      <w:r>
        <w:rPr>
          <w:color w:val="323232"/>
          <w:spacing w:val="-9"/>
          <w:w w:val="105"/>
        </w:rPr>
        <w:t>控制台命令可确定</w:t>
      </w:r>
      <w:r>
        <w:rPr>
          <w:color w:val="323232"/>
          <w:spacing w:val="-9"/>
          <w:w w:val="105"/>
        </w:rPr>
        <w:t xml:space="preserve"> </w:t>
      </w:r>
      <w:r>
        <w:rPr>
          <w:rFonts w:ascii="Arial" w:eastAsia="Arial"/>
          <w:color w:val="323232"/>
          <w:w w:val="105"/>
        </w:rPr>
        <w:t>TSO</w:t>
      </w:r>
      <w:r>
        <w:rPr>
          <w:rFonts w:ascii="Arial" w:eastAsia="Arial"/>
          <w:color w:val="323232"/>
          <w:spacing w:val="-26"/>
          <w:w w:val="105"/>
        </w:rPr>
        <w:t xml:space="preserve"> </w:t>
      </w:r>
      <w:r>
        <w:rPr>
          <w:color w:val="323232"/>
          <w:w w:val="105"/>
        </w:rPr>
        <w:t>在主机的物理网络适配器上是否</w:t>
      </w:r>
      <w:r>
        <w:rPr>
          <w:color w:val="323232"/>
          <w:w w:val="110"/>
        </w:rPr>
        <w:t>处于启用状态。</w:t>
      </w:r>
    </w:p>
    <w:p w:rsidR="009146F7" w:rsidRDefault="0052544B">
      <w:pPr>
        <w:pStyle w:val="BodyText"/>
        <w:spacing w:before="6"/>
        <w:rPr>
          <w:sz w:val="8"/>
        </w:rPr>
      </w:pPr>
      <w:r>
        <w:pict>
          <v:shape id="_x0000_s2036" type="#_x0000_t202" style="position:absolute;margin-left:81pt;margin-top:6.65pt;width:458pt;height:28pt;z-index:251603456;mso-wrap-distance-left:0;mso-wrap-distance-right:0;mso-position-horizontal-relative:page" fillcolor="#f8f8f8" stroked="f">
            <v:textbox inset="0,0,0,0">
              <w:txbxContent>
                <w:p w:rsidR="009146F7" w:rsidRDefault="0052544B">
                  <w:pPr>
                    <w:spacing w:before="147"/>
                    <w:ind w:left="159"/>
                    <w:rPr>
                      <w:rFonts w:ascii="Lucida Sans Unicode"/>
                      <w:sz w:val="16"/>
                    </w:rPr>
                  </w:pPr>
                  <w:r>
                    <w:rPr>
                      <w:rFonts w:ascii="Lucida Sans Unicode"/>
                      <w:w w:val="110"/>
                      <w:sz w:val="16"/>
                    </w:rPr>
                    <w:t>esxcli network nic tso get</w:t>
                  </w:r>
                </w:p>
              </w:txbxContent>
            </v:textbox>
            <w10:wrap type="topAndBottom" anchorx="page"/>
          </v:shape>
        </w:pict>
      </w:r>
    </w:p>
    <w:p w:rsidR="009146F7" w:rsidRDefault="009146F7">
      <w:pPr>
        <w:pStyle w:val="BodyText"/>
        <w:spacing w:before="6"/>
        <w:rPr>
          <w:sz w:val="12"/>
        </w:rPr>
      </w:pPr>
    </w:p>
    <w:p w:rsidR="009146F7" w:rsidRDefault="0052544B">
      <w:pPr>
        <w:pStyle w:val="Heading3"/>
        <w:spacing w:before="119"/>
        <w:ind w:left="699"/>
        <w:rPr>
          <w:rFonts w:ascii="Arial" w:eastAsia="Arial"/>
        </w:rPr>
      </w:pPr>
      <w:bookmarkStart w:id="358" w:name="在_ESXi_主机上启用或禁用_TSO"/>
      <w:bookmarkStart w:id="359" w:name="_bookmark177"/>
      <w:bookmarkEnd w:id="358"/>
      <w:bookmarkEnd w:id="359"/>
      <w:r>
        <w:rPr>
          <w:w w:val="105"/>
        </w:rPr>
        <w:t>在</w:t>
      </w:r>
      <w:r>
        <w:rPr>
          <w:w w:val="105"/>
        </w:rPr>
        <w:t xml:space="preserve"> </w:t>
      </w:r>
      <w:r>
        <w:rPr>
          <w:rFonts w:ascii="Arial" w:eastAsia="Arial"/>
          <w:w w:val="105"/>
        </w:rPr>
        <w:t xml:space="preserve">ESXi </w:t>
      </w:r>
      <w:r>
        <w:rPr>
          <w:w w:val="105"/>
        </w:rPr>
        <w:t>主机上启用或禁用</w:t>
      </w:r>
      <w:r>
        <w:rPr>
          <w:w w:val="105"/>
        </w:rPr>
        <w:t xml:space="preserve"> </w:t>
      </w:r>
      <w:r>
        <w:rPr>
          <w:rFonts w:ascii="Arial" w:eastAsia="Arial"/>
          <w:w w:val="105"/>
        </w:rPr>
        <w:t>TSO</w:t>
      </w:r>
    </w:p>
    <w:p w:rsidR="009146F7" w:rsidRDefault="0052544B">
      <w:pPr>
        <w:pStyle w:val="BodyText"/>
        <w:spacing w:before="130"/>
        <w:ind w:left="700"/>
        <w:rPr>
          <w:rFonts w:ascii="Arial" w:eastAsia="Arial"/>
        </w:rPr>
      </w:pPr>
      <w:r>
        <w:rPr>
          <w:color w:val="323232"/>
          <w:spacing w:val="-9"/>
        </w:rPr>
        <w:t>在传输路径上启用</w:t>
      </w:r>
      <w:r>
        <w:rPr>
          <w:color w:val="323232"/>
          <w:spacing w:val="-9"/>
        </w:rPr>
        <w:t xml:space="preserve"> </w:t>
      </w:r>
      <w:r>
        <w:rPr>
          <w:rFonts w:ascii="Arial" w:eastAsia="Arial"/>
          <w:color w:val="323232"/>
        </w:rPr>
        <w:t xml:space="preserve">TCP </w:t>
      </w:r>
      <w:r>
        <w:rPr>
          <w:color w:val="323232"/>
          <w:spacing w:val="-13"/>
        </w:rPr>
        <w:t>分段清除</w:t>
      </w:r>
      <w:r>
        <w:rPr>
          <w:color w:val="323232"/>
          <w:spacing w:val="-13"/>
        </w:rPr>
        <w:t xml:space="preserve"> </w:t>
      </w:r>
      <w:r>
        <w:rPr>
          <w:rFonts w:ascii="Arial" w:eastAsia="Arial"/>
          <w:color w:val="323232"/>
        </w:rPr>
        <w:t>(TSO</w:t>
      </w:r>
      <w:r>
        <w:rPr>
          <w:rFonts w:ascii="Arial" w:eastAsia="Arial"/>
          <w:color w:val="323232"/>
          <w:spacing w:val="-4"/>
        </w:rPr>
        <w:t xml:space="preserve">) </w:t>
      </w:r>
      <w:r>
        <w:rPr>
          <w:color w:val="323232"/>
          <w:spacing w:val="-7"/>
        </w:rPr>
        <w:t>可让网卡将较大的数据块分为多个</w:t>
      </w:r>
      <w:r>
        <w:rPr>
          <w:color w:val="323232"/>
          <w:spacing w:val="-7"/>
        </w:rPr>
        <w:t xml:space="preserve"> </w:t>
      </w:r>
      <w:r>
        <w:rPr>
          <w:rFonts w:ascii="Arial" w:eastAsia="Arial"/>
          <w:color w:val="323232"/>
        </w:rPr>
        <w:t xml:space="preserve">TCP </w:t>
      </w:r>
      <w:r>
        <w:rPr>
          <w:color w:val="323232"/>
          <w:spacing w:val="-12"/>
        </w:rPr>
        <w:t>分段。禁用</w:t>
      </w:r>
      <w:r>
        <w:rPr>
          <w:color w:val="323232"/>
          <w:spacing w:val="-12"/>
        </w:rPr>
        <w:t xml:space="preserve"> </w:t>
      </w:r>
      <w:r>
        <w:rPr>
          <w:rFonts w:ascii="Arial" w:eastAsia="Arial"/>
          <w:color w:val="323232"/>
        </w:rPr>
        <w:t xml:space="preserve">TSO </w:t>
      </w:r>
      <w:r>
        <w:rPr>
          <w:color w:val="323232"/>
          <w:spacing w:val="-18"/>
        </w:rPr>
        <w:t>可让</w:t>
      </w:r>
      <w:r>
        <w:rPr>
          <w:color w:val="323232"/>
          <w:spacing w:val="-18"/>
        </w:rPr>
        <w:t xml:space="preserve"> </w:t>
      </w:r>
      <w:r>
        <w:rPr>
          <w:rFonts w:ascii="Arial" w:eastAsia="Arial"/>
          <w:color w:val="323232"/>
        </w:rPr>
        <w:t>CPU</w:t>
      </w:r>
    </w:p>
    <w:p w:rsidR="009146F7" w:rsidRDefault="0052544B">
      <w:pPr>
        <w:pStyle w:val="BodyText"/>
        <w:spacing w:before="49"/>
        <w:ind w:left="700"/>
      </w:pPr>
      <w:r>
        <w:rPr>
          <w:color w:val="323232"/>
        </w:rPr>
        <w:t>执行</w:t>
      </w:r>
      <w:r>
        <w:rPr>
          <w:color w:val="323232"/>
        </w:rPr>
        <w:t xml:space="preserve"> </w:t>
      </w:r>
      <w:r>
        <w:rPr>
          <w:rFonts w:ascii="Arial" w:eastAsia="Arial"/>
          <w:color w:val="323232"/>
        </w:rPr>
        <w:t xml:space="preserve">TCP </w:t>
      </w:r>
      <w:r>
        <w:rPr>
          <w:color w:val="323232"/>
        </w:rPr>
        <w:t>分段。</w:t>
      </w:r>
    </w:p>
    <w:p w:rsidR="009146F7" w:rsidRDefault="0052544B">
      <w:pPr>
        <w:pStyle w:val="BodyText"/>
        <w:spacing w:before="169"/>
        <w:ind w:left="700"/>
      </w:pPr>
      <w:r>
        <w:rPr>
          <w:color w:val="323232"/>
        </w:rPr>
        <w:t>默认情况下，如果主机的物理适配器支持硬件</w:t>
      </w:r>
      <w:r>
        <w:rPr>
          <w:color w:val="323232"/>
        </w:rPr>
        <w:t xml:space="preserve"> </w:t>
      </w:r>
      <w:r>
        <w:rPr>
          <w:rFonts w:ascii="Arial" w:eastAsia="Arial"/>
          <w:color w:val="323232"/>
        </w:rPr>
        <w:t>TSO</w:t>
      </w:r>
      <w:r>
        <w:rPr>
          <w:color w:val="323232"/>
        </w:rPr>
        <w:t>，则主机可使用硬件</w:t>
      </w:r>
      <w:r>
        <w:rPr>
          <w:color w:val="323232"/>
        </w:rPr>
        <w:t xml:space="preserve"> </w:t>
      </w:r>
      <w:r>
        <w:rPr>
          <w:rFonts w:ascii="Arial" w:eastAsia="Arial"/>
          <w:color w:val="323232"/>
        </w:rPr>
        <w:t>TSO</w:t>
      </w:r>
      <w:r>
        <w:rPr>
          <w:color w:val="323232"/>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82"/>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82"/>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w:t>
      </w:r>
    </w:p>
    <w:p w:rsidR="009146F7" w:rsidRDefault="0052544B">
      <w:pPr>
        <w:pStyle w:val="ListParagraph"/>
        <w:numPr>
          <w:ilvl w:val="0"/>
          <w:numId w:val="82"/>
        </w:numPr>
        <w:tabs>
          <w:tab w:val="left" w:pos="1059"/>
          <w:tab w:val="left" w:pos="1061"/>
        </w:tabs>
        <w:rPr>
          <w:sz w:val="20"/>
        </w:rPr>
      </w:pPr>
      <w:r>
        <w:rPr>
          <w:color w:val="323232"/>
          <w:sz w:val="20"/>
        </w:rPr>
        <w:t>单击</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82"/>
        </w:numPr>
        <w:tabs>
          <w:tab w:val="left" w:pos="1059"/>
          <w:tab w:val="left" w:pos="1061"/>
        </w:tabs>
        <w:spacing w:before="108"/>
        <w:rPr>
          <w:sz w:val="20"/>
        </w:rPr>
      </w:pPr>
      <w:r>
        <w:rPr>
          <w:color w:val="323232"/>
          <w:spacing w:val="-18"/>
          <w:sz w:val="20"/>
        </w:rPr>
        <w:t>编辑</w:t>
      </w:r>
      <w:r>
        <w:rPr>
          <w:color w:val="323232"/>
          <w:spacing w:val="-18"/>
          <w:sz w:val="20"/>
        </w:rPr>
        <w:t xml:space="preserve"> </w:t>
      </w:r>
      <w:r>
        <w:rPr>
          <w:rFonts w:ascii="Lucida Sans Unicode" w:eastAsia="Lucida Sans Unicode"/>
          <w:color w:val="323232"/>
          <w:sz w:val="20"/>
        </w:rPr>
        <w:t>Net.UseHwTSO</w:t>
      </w:r>
      <w:r>
        <w:rPr>
          <w:color w:val="323232"/>
          <w:sz w:val="20"/>
        </w:rPr>
        <w:t>（</w:t>
      </w:r>
      <w:r>
        <w:rPr>
          <w:color w:val="323232"/>
          <w:spacing w:val="-13"/>
          <w:sz w:val="20"/>
        </w:rPr>
        <w:t>适用于</w:t>
      </w:r>
      <w:r>
        <w:rPr>
          <w:color w:val="323232"/>
          <w:spacing w:val="-13"/>
          <w:sz w:val="20"/>
        </w:rPr>
        <w:t xml:space="preserve"> </w:t>
      </w:r>
      <w:r>
        <w:rPr>
          <w:rFonts w:ascii="Arial" w:eastAsia="Arial"/>
          <w:color w:val="323232"/>
          <w:sz w:val="20"/>
        </w:rPr>
        <w:t>IPv4</w:t>
      </w:r>
      <w:r>
        <w:rPr>
          <w:color w:val="323232"/>
          <w:sz w:val="20"/>
        </w:rPr>
        <w:t>）</w:t>
      </w:r>
      <w:r>
        <w:rPr>
          <w:color w:val="323232"/>
          <w:spacing w:val="-26"/>
          <w:sz w:val="20"/>
        </w:rPr>
        <w:t>和</w:t>
      </w:r>
      <w:r>
        <w:rPr>
          <w:color w:val="323232"/>
          <w:spacing w:val="-26"/>
          <w:sz w:val="20"/>
        </w:rPr>
        <w:t xml:space="preserve"> </w:t>
      </w:r>
      <w:r>
        <w:rPr>
          <w:rFonts w:ascii="Lucida Sans Unicode" w:eastAsia="Lucida Sans Unicode"/>
          <w:color w:val="323232"/>
          <w:sz w:val="20"/>
        </w:rPr>
        <w:t>Net.UseHwTSO6</w:t>
      </w:r>
      <w:r>
        <w:rPr>
          <w:color w:val="323232"/>
          <w:sz w:val="20"/>
        </w:rPr>
        <w:t>（</w:t>
      </w:r>
      <w:r>
        <w:rPr>
          <w:color w:val="323232"/>
          <w:spacing w:val="-13"/>
          <w:sz w:val="20"/>
        </w:rPr>
        <w:t>适用于</w:t>
      </w:r>
      <w:r>
        <w:rPr>
          <w:color w:val="323232"/>
          <w:spacing w:val="-13"/>
          <w:sz w:val="20"/>
        </w:rPr>
        <w:t xml:space="preserve"> </w:t>
      </w:r>
      <w:r>
        <w:rPr>
          <w:rFonts w:ascii="Arial" w:eastAsia="Arial"/>
          <w:color w:val="323232"/>
          <w:sz w:val="20"/>
        </w:rPr>
        <w:t>IPv6</w:t>
      </w:r>
      <w:r>
        <w:rPr>
          <w:color w:val="323232"/>
          <w:sz w:val="20"/>
        </w:rPr>
        <w:t>）参数的值。</w:t>
      </w:r>
    </w:p>
    <w:p w:rsidR="009146F7" w:rsidRDefault="0052544B">
      <w:pPr>
        <w:pStyle w:val="BodyText"/>
        <w:tabs>
          <w:tab w:val="left" w:pos="359"/>
        </w:tabs>
        <w:spacing w:before="122"/>
        <w:ind w:right="2027"/>
        <w:jc w:val="center"/>
      </w:pPr>
      <w:r>
        <w:rPr>
          <w:rFonts w:ascii="Arial" w:eastAsia="Arial"/>
          <w:color w:val="323232"/>
          <w:w w:val="105"/>
          <w:position w:val="2"/>
          <w:sz w:val="16"/>
        </w:rPr>
        <w:t>n</w:t>
      </w:r>
      <w:r>
        <w:rPr>
          <w:rFonts w:ascii="Arial" w:eastAsia="Arial"/>
          <w:color w:val="323232"/>
          <w:w w:val="105"/>
          <w:position w:val="2"/>
          <w:sz w:val="16"/>
        </w:rPr>
        <w:tab/>
      </w:r>
      <w:r>
        <w:rPr>
          <w:color w:val="323232"/>
          <w:spacing w:val="-8"/>
          <w:w w:val="95"/>
        </w:rPr>
        <w:t>要启用</w:t>
      </w:r>
      <w:r>
        <w:rPr>
          <w:color w:val="323232"/>
          <w:spacing w:val="-8"/>
          <w:w w:val="95"/>
        </w:rPr>
        <w:t xml:space="preserve"> </w:t>
      </w:r>
      <w:r>
        <w:rPr>
          <w:rFonts w:ascii="Arial" w:eastAsia="Arial"/>
          <w:color w:val="323232"/>
          <w:w w:val="95"/>
        </w:rPr>
        <w:t>TSO</w:t>
      </w:r>
      <w:r>
        <w:rPr>
          <w:color w:val="323232"/>
          <w:spacing w:val="-8"/>
          <w:w w:val="95"/>
        </w:rPr>
        <w:t>，请将</w:t>
      </w:r>
      <w:r>
        <w:rPr>
          <w:color w:val="323232"/>
          <w:spacing w:val="-8"/>
          <w:w w:val="95"/>
        </w:rPr>
        <w:t xml:space="preserve"> </w:t>
      </w:r>
      <w:r>
        <w:rPr>
          <w:rFonts w:ascii="Lucida Sans Unicode" w:eastAsia="Lucida Sans Unicode"/>
          <w:color w:val="323232"/>
          <w:w w:val="95"/>
        </w:rPr>
        <w:t>Net.UseHwTSO</w:t>
      </w:r>
      <w:r>
        <w:rPr>
          <w:rFonts w:ascii="Lucida Sans Unicode" w:eastAsia="Lucida Sans Unicode"/>
          <w:color w:val="323232"/>
          <w:spacing w:val="3"/>
          <w:w w:val="95"/>
        </w:rPr>
        <w:t xml:space="preserve"> </w:t>
      </w:r>
      <w:r>
        <w:rPr>
          <w:color w:val="323232"/>
          <w:spacing w:val="-16"/>
          <w:w w:val="95"/>
        </w:rPr>
        <w:t>和</w:t>
      </w:r>
      <w:r>
        <w:rPr>
          <w:color w:val="323232"/>
          <w:spacing w:val="-16"/>
          <w:w w:val="95"/>
        </w:rPr>
        <w:t xml:space="preserve"> </w:t>
      </w:r>
      <w:r>
        <w:rPr>
          <w:rFonts w:ascii="Lucida Sans Unicode" w:eastAsia="Lucida Sans Unicode"/>
          <w:color w:val="323232"/>
          <w:w w:val="95"/>
        </w:rPr>
        <w:t>Net.UseHwTSO6</w:t>
      </w:r>
      <w:r>
        <w:rPr>
          <w:rFonts w:ascii="Lucida Sans Unicode" w:eastAsia="Lucida Sans Unicode"/>
          <w:color w:val="323232"/>
          <w:spacing w:val="3"/>
          <w:w w:val="95"/>
        </w:rPr>
        <w:t xml:space="preserve"> </w:t>
      </w:r>
      <w:r>
        <w:rPr>
          <w:color w:val="323232"/>
          <w:spacing w:val="-8"/>
          <w:w w:val="95"/>
        </w:rPr>
        <w:t>设置为</w:t>
      </w:r>
      <w:r>
        <w:rPr>
          <w:color w:val="323232"/>
          <w:spacing w:val="-8"/>
          <w:w w:val="95"/>
        </w:rPr>
        <w:t xml:space="preserve"> </w:t>
      </w:r>
      <w:r>
        <w:rPr>
          <w:rFonts w:ascii="Arial" w:eastAsia="Arial"/>
          <w:b/>
          <w:color w:val="323232"/>
          <w:w w:val="95"/>
        </w:rPr>
        <w:t>1</w:t>
      </w:r>
      <w:r>
        <w:rPr>
          <w:color w:val="323232"/>
          <w:w w:val="95"/>
        </w:rPr>
        <w:t>。</w:t>
      </w:r>
    </w:p>
    <w:p w:rsidR="009146F7" w:rsidRDefault="0052544B">
      <w:pPr>
        <w:pStyle w:val="BodyText"/>
        <w:tabs>
          <w:tab w:val="left" w:pos="359"/>
        </w:tabs>
        <w:spacing w:before="122"/>
        <w:ind w:right="2027"/>
        <w:jc w:val="center"/>
      </w:pPr>
      <w:r>
        <w:rPr>
          <w:rFonts w:ascii="Arial" w:eastAsia="Arial"/>
          <w:color w:val="323232"/>
          <w:w w:val="105"/>
          <w:position w:val="2"/>
          <w:sz w:val="16"/>
        </w:rPr>
        <w:t>n</w:t>
      </w:r>
      <w:r>
        <w:rPr>
          <w:rFonts w:ascii="Arial" w:eastAsia="Arial"/>
          <w:color w:val="323232"/>
          <w:w w:val="105"/>
          <w:position w:val="2"/>
          <w:sz w:val="16"/>
        </w:rPr>
        <w:tab/>
      </w:r>
      <w:r>
        <w:rPr>
          <w:color w:val="323232"/>
          <w:spacing w:val="-8"/>
          <w:w w:val="95"/>
        </w:rPr>
        <w:t>要禁用</w:t>
      </w:r>
      <w:r>
        <w:rPr>
          <w:color w:val="323232"/>
          <w:spacing w:val="-8"/>
          <w:w w:val="95"/>
        </w:rPr>
        <w:t xml:space="preserve"> </w:t>
      </w:r>
      <w:r>
        <w:rPr>
          <w:rFonts w:ascii="Arial" w:eastAsia="Arial"/>
          <w:color w:val="323232"/>
          <w:w w:val="95"/>
        </w:rPr>
        <w:t>TSO</w:t>
      </w:r>
      <w:r>
        <w:rPr>
          <w:color w:val="323232"/>
          <w:spacing w:val="-8"/>
          <w:w w:val="95"/>
        </w:rPr>
        <w:t>，请将</w:t>
      </w:r>
      <w:r>
        <w:rPr>
          <w:color w:val="323232"/>
          <w:spacing w:val="-8"/>
          <w:w w:val="95"/>
        </w:rPr>
        <w:t xml:space="preserve"> </w:t>
      </w:r>
      <w:r>
        <w:rPr>
          <w:rFonts w:ascii="Lucida Sans Unicode" w:eastAsia="Lucida Sans Unicode"/>
          <w:color w:val="323232"/>
          <w:w w:val="95"/>
        </w:rPr>
        <w:t>Net.UseHwTSO</w:t>
      </w:r>
      <w:r>
        <w:rPr>
          <w:rFonts w:ascii="Lucida Sans Unicode" w:eastAsia="Lucida Sans Unicode"/>
          <w:color w:val="323232"/>
          <w:spacing w:val="3"/>
          <w:w w:val="95"/>
        </w:rPr>
        <w:t xml:space="preserve"> </w:t>
      </w:r>
      <w:r>
        <w:rPr>
          <w:color w:val="323232"/>
          <w:spacing w:val="-16"/>
          <w:w w:val="95"/>
        </w:rPr>
        <w:t>和</w:t>
      </w:r>
      <w:r>
        <w:rPr>
          <w:color w:val="323232"/>
          <w:spacing w:val="-16"/>
          <w:w w:val="95"/>
        </w:rPr>
        <w:t xml:space="preserve"> </w:t>
      </w:r>
      <w:r>
        <w:rPr>
          <w:rFonts w:ascii="Lucida Sans Unicode" w:eastAsia="Lucida Sans Unicode"/>
          <w:color w:val="323232"/>
          <w:w w:val="95"/>
        </w:rPr>
        <w:t>Net.UseHwTSO6</w:t>
      </w:r>
      <w:r>
        <w:rPr>
          <w:rFonts w:ascii="Lucida Sans Unicode" w:eastAsia="Lucida Sans Unicode"/>
          <w:color w:val="323232"/>
          <w:spacing w:val="3"/>
          <w:w w:val="95"/>
        </w:rPr>
        <w:t xml:space="preserve"> </w:t>
      </w:r>
      <w:r>
        <w:rPr>
          <w:color w:val="323232"/>
          <w:spacing w:val="-8"/>
          <w:w w:val="95"/>
        </w:rPr>
        <w:t>设置为</w:t>
      </w:r>
      <w:r>
        <w:rPr>
          <w:color w:val="323232"/>
          <w:spacing w:val="-8"/>
          <w:w w:val="95"/>
        </w:rPr>
        <w:t xml:space="preserve"> </w:t>
      </w:r>
      <w:r>
        <w:rPr>
          <w:rFonts w:ascii="Arial" w:eastAsia="Arial"/>
          <w:b/>
          <w:color w:val="323232"/>
          <w:w w:val="95"/>
        </w:rPr>
        <w:t>0</w:t>
      </w:r>
      <w:r>
        <w:rPr>
          <w:color w:val="323232"/>
          <w:w w:val="95"/>
        </w:rPr>
        <w:t>。</w:t>
      </w:r>
    </w:p>
    <w:p w:rsidR="009146F7" w:rsidRDefault="0052544B">
      <w:pPr>
        <w:pStyle w:val="ListParagraph"/>
        <w:numPr>
          <w:ilvl w:val="0"/>
          <w:numId w:val="82"/>
        </w:numPr>
        <w:tabs>
          <w:tab w:val="left" w:pos="1059"/>
          <w:tab w:val="left" w:pos="1060"/>
        </w:tabs>
        <w:spacing w:before="133"/>
        <w:ind w:left="1059"/>
        <w:rPr>
          <w:sz w:val="20"/>
        </w:rPr>
      </w:pPr>
      <w:r>
        <w:rPr>
          <w:color w:val="323232"/>
          <w:sz w:val="20"/>
        </w:rPr>
        <w:t>单击</w:t>
      </w:r>
      <w:r>
        <w:rPr>
          <w:rFonts w:ascii="等线" w:eastAsia="等线" w:hint="eastAsia"/>
          <w:b/>
          <w:color w:val="323232"/>
          <w:sz w:val="20"/>
        </w:rPr>
        <w:t>确定</w:t>
      </w:r>
      <w:r>
        <w:rPr>
          <w:color w:val="323232"/>
          <w:sz w:val="20"/>
        </w:rPr>
        <w:t>应用更改。</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82"/>
        </w:numPr>
        <w:tabs>
          <w:tab w:val="left" w:pos="1059"/>
          <w:tab w:val="left" w:pos="1060"/>
        </w:tabs>
        <w:spacing w:before="67"/>
        <w:rPr>
          <w:rFonts w:ascii="Lucida Sans Unicode" w:eastAsia="Lucida Sans Unicode"/>
          <w:sz w:val="20"/>
        </w:rPr>
      </w:pPr>
      <w:r>
        <w:rPr>
          <w:color w:val="323232"/>
          <w:spacing w:val="-2"/>
          <w:sz w:val="20"/>
        </w:rPr>
        <w:t>要重新加载物理适配器的驱动程序模块，请在主机的</w:t>
      </w:r>
      <w:r>
        <w:rPr>
          <w:color w:val="323232"/>
          <w:spacing w:val="-2"/>
          <w:sz w:val="20"/>
        </w:rPr>
        <w:t xml:space="preserve"> </w:t>
      </w:r>
      <w:r>
        <w:rPr>
          <w:rFonts w:ascii="Arial" w:eastAsia="Arial"/>
          <w:color w:val="323232"/>
          <w:sz w:val="20"/>
        </w:rPr>
        <w:t>ESXi</w:t>
      </w:r>
      <w:r>
        <w:rPr>
          <w:rFonts w:ascii="Arial" w:eastAsia="Arial"/>
          <w:color w:val="323232"/>
          <w:spacing w:val="5"/>
          <w:sz w:val="20"/>
        </w:rPr>
        <w:t xml:space="preserve"> </w:t>
      </w:r>
      <w:r>
        <w:rPr>
          <w:rFonts w:ascii="Arial" w:eastAsia="Arial"/>
          <w:color w:val="323232"/>
          <w:sz w:val="20"/>
        </w:rPr>
        <w:t>Shell</w:t>
      </w:r>
      <w:r>
        <w:rPr>
          <w:rFonts w:ascii="Arial" w:eastAsia="Arial"/>
          <w:color w:val="323232"/>
          <w:spacing w:val="2"/>
          <w:sz w:val="20"/>
        </w:rPr>
        <w:t xml:space="preserve"> </w:t>
      </w:r>
      <w:r>
        <w:rPr>
          <w:color w:val="323232"/>
          <w:spacing w:val="-10"/>
          <w:sz w:val="20"/>
        </w:rPr>
        <w:t>中运行</w:t>
      </w:r>
      <w:r>
        <w:rPr>
          <w:color w:val="323232"/>
          <w:spacing w:val="-10"/>
          <w:sz w:val="20"/>
        </w:rPr>
        <w:t xml:space="preserve"> </w:t>
      </w:r>
      <w:r>
        <w:rPr>
          <w:rFonts w:ascii="Lucida Sans Unicode" w:eastAsia="Lucida Sans Unicode"/>
          <w:color w:val="323232"/>
          <w:sz w:val="20"/>
        </w:rPr>
        <w:t>esxcli</w:t>
      </w:r>
      <w:r>
        <w:rPr>
          <w:rFonts w:ascii="Lucida Sans Unicode" w:eastAsia="Lucida Sans Unicode"/>
          <w:color w:val="323232"/>
          <w:spacing w:val="56"/>
          <w:sz w:val="20"/>
        </w:rPr>
        <w:t xml:space="preserve"> </w:t>
      </w:r>
      <w:r>
        <w:rPr>
          <w:rFonts w:ascii="Lucida Sans Unicode" w:eastAsia="Lucida Sans Unicode"/>
          <w:color w:val="323232"/>
          <w:sz w:val="20"/>
        </w:rPr>
        <w:t>system</w:t>
      </w:r>
      <w:r>
        <w:rPr>
          <w:rFonts w:ascii="Lucida Sans Unicode" w:eastAsia="Lucida Sans Unicode"/>
          <w:color w:val="323232"/>
          <w:spacing w:val="56"/>
          <w:sz w:val="20"/>
        </w:rPr>
        <w:t xml:space="preserve"> </w:t>
      </w:r>
      <w:r>
        <w:rPr>
          <w:rFonts w:ascii="Lucida Sans Unicode" w:eastAsia="Lucida Sans Unicode"/>
          <w:color w:val="323232"/>
          <w:sz w:val="20"/>
        </w:rPr>
        <w:t>module</w:t>
      </w:r>
      <w:r>
        <w:rPr>
          <w:rFonts w:ascii="Lucida Sans Unicode" w:eastAsia="Lucida Sans Unicode"/>
          <w:color w:val="323232"/>
          <w:spacing w:val="56"/>
          <w:sz w:val="20"/>
        </w:rPr>
        <w:t xml:space="preserve"> </w:t>
      </w:r>
      <w:r>
        <w:rPr>
          <w:rFonts w:ascii="Lucida Sans Unicode" w:eastAsia="Lucida Sans Unicode"/>
          <w:color w:val="323232"/>
          <w:sz w:val="20"/>
        </w:rPr>
        <w:t>set</w:t>
      </w:r>
    </w:p>
    <w:p w:rsidR="009146F7" w:rsidRDefault="0052544B">
      <w:pPr>
        <w:pStyle w:val="BodyText"/>
        <w:spacing w:before="22"/>
        <w:ind w:left="1059"/>
      </w:pPr>
      <w:r>
        <w:rPr>
          <w:color w:val="323232"/>
        </w:rPr>
        <w:t>控制台命令。</w:t>
      </w:r>
    </w:p>
    <w:p w:rsidR="009146F7" w:rsidRDefault="0052544B">
      <w:pPr>
        <w:pStyle w:val="ListParagraph"/>
        <w:numPr>
          <w:ilvl w:val="1"/>
          <w:numId w:val="82"/>
        </w:numPr>
        <w:tabs>
          <w:tab w:val="left" w:pos="1419"/>
          <w:tab w:val="left" w:pos="1420"/>
        </w:tabs>
        <w:spacing w:before="144"/>
        <w:rPr>
          <w:sz w:val="20"/>
        </w:rPr>
      </w:pPr>
      <w:r>
        <w:rPr>
          <w:color w:val="323232"/>
          <w:spacing w:val="-4"/>
          <w:sz w:val="20"/>
        </w:rPr>
        <w:t>要禁用驱动程序，请将</w:t>
      </w:r>
      <w:r>
        <w:rPr>
          <w:color w:val="323232"/>
          <w:spacing w:val="-4"/>
          <w:sz w:val="20"/>
        </w:rPr>
        <w:t xml:space="preserve"> </w:t>
      </w:r>
      <w:r>
        <w:rPr>
          <w:rFonts w:ascii="Lucida Sans Unicode" w:eastAsia="Lucida Sans Unicode"/>
          <w:color w:val="323232"/>
          <w:sz w:val="20"/>
        </w:rPr>
        <w:t>esxcli</w:t>
      </w:r>
      <w:r>
        <w:rPr>
          <w:rFonts w:ascii="Lucida Sans Unicode" w:eastAsia="Lucida Sans Unicode"/>
          <w:color w:val="323232"/>
          <w:spacing w:val="2"/>
          <w:sz w:val="20"/>
        </w:rPr>
        <w:t xml:space="preserve"> </w:t>
      </w:r>
      <w:r>
        <w:rPr>
          <w:rFonts w:ascii="Lucida Sans Unicode" w:eastAsia="Lucida Sans Unicode"/>
          <w:color w:val="323232"/>
          <w:sz w:val="20"/>
        </w:rPr>
        <w:t>system</w:t>
      </w:r>
      <w:r>
        <w:rPr>
          <w:rFonts w:ascii="Lucida Sans Unicode" w:eastAsia="Lucida Sans Unicode"/>
          <w:color w:val="323232"/>
          <w:spacing w:val="2"/>
          <w:sz w:val="20"/>
        </w:rPr>
        <w:t xml:space="preserve"> </w:t>
      </w:r>
      <w:r>
        <w:rPr>
          <w:rFonts w:ascii="Lucida Sans Unicode" w:eastAsia="Lucida Sans Unicode"/>
          <w:color w:val="323232"/>
          <w:sz w:val="20"/>
        </w:rPr>
        <w:t>module</w:t>
      </w:r>
      <w:r>
        <w:rPr>
          <w:rFonts w:ascii="Lucida Sans Unicode" w:eastAsia="Lucida Sans Unicode"/>
          <w:color w:val="323232"/>
          <w:spacing w:val="2"/>
          <w:sz w:val="20"/>
        </w:rPr>
        <w:t xml:space="preserve"> </w:t>
      </w:r>
      <w:r>
        <w:rPr>
          <w:rFonts w:ascii="Lucida Sans Unicode" w:eastAsia="Lucida Sans Unicode"/>
          <w:color w:val="323232"/>
          <w:sz w:val="20"/>
        </w:rPr>
        <w:t>set</w:t>
      </w:r>
      <w:r>
        <w:rPr>
          <w:rFonts w:ascii="Lucida Sans Unicode" w:eastAsia="Lucida Sans Unicode"/>
          <w:color w:val="323232"/>
          <w:sz w:val="20"/>
        </w:rPr>
        <w:t xml:space="preserve"> </w:t>
      </w:r>
      <w:r>
        <w:rPr>
          <w:color w:val="323232"/>
          <w:spacing w:val="-9"/>
          <w:sz w:val="20"/>
        </w:rPr>
        <w:t>命令与</w:t>
      </w:r>
      <w:r>
        <w:rPr>
          <w:color w:val="323232"/>
          <w:spacing w:val="-9"/>
          <w:sz w:val="20"/>
        </w:rPr>
        <w:t xml:space="preserve"> </w:t>
      </w:r>
      <w:r>
        <w:rPr>
          <w:rFonts w:ascii="Lucida Sans Unicode" w:eastAsia="Lucida Sans Unicode"/>
          <w:color w:val="323232"/>
          <w:sz w:val="20"/>
        </w:rPr>
        <w:t>--enabled</w:t>
      </w:r>
      <w:r>
        <w:rPr>
          <w:rFonts w:ascii="Lucida Sans Unicode" w:eastAsia="Lucida Sans Unicode"/>
          <w:color w:val="323232"/>
          <w:spacing w:val="2"/>
          <w:sz w:val="20"/>
        </w:rPr>
        <w:t xml:space="preserve"> </w:t>
      </w:r>
      <w:r>
        <w:rPr>
          <w:rFonts w:ascii="Lucida Sans Unicode" w:eastAsia="Lucida Sans Unicode"/>
          <w:color w:val="323232"/>
          <w:sz w:val="20"/>
        </w:rPr>
        <w:t>false</w:t>
      </w:r>
      <w:r>
        <w:rPr>
          <w:rFonts w:ascii="Lucida Sans Unicode" w:eastAsia="Lucida Sans Unicode"/>
          <w:color w:val="323232"/>
          <w:sz w:val="20"/>
        </w:rPr>
        <w:t xml:space="preserve"> </w:t>
      </w:r>
      <w:r>
        <w:rPr>
          <w:color w:val="323232"/>
          <w:sz w:val="20"/>
        </w:rPr>
        <w:t>选项一起运行。</w:t>
      </w:r>
    </w:p>
    <w:p w:rsidR="009146F7" w:rsidRDefault="0052544B">
      <w:pPr>
        <w:pStyle w:val="BodyText"/>
        <w:spacing w:before="2"/>
        <w:rPr>
          <w:sz w:val="8"/>
        </w:rPr>
      </w:pPr>
      <w:r>
        <w:pict>
          <v:shape id="_x0000_s2035" type="#_x0000_t202" style="position:absolute;margin-left:99pt;margin-top:6.45pt;width:440pt;height:64pt;z-index:251604480;mso-wrap-distance-left:0;mso-wrap-distance-right:0;mso-position-horizontal-relative:page" fillcolor="#f8f8f8" stroked="f">
            <v:textbox inset="0,0,0,0">
              <w:txbxContent>
                <w:p w:rsidR="009146F7" w:rsidRPr="002F057E" w:rsidRDefault="0052544B">
                  <w:pPr>
                    <w:tabs>
                      <w:tab w:val="left" w:pos="1047"/>
                    </w:tabs>
                    <w:spacing w:before="147" w:line="243" w:lineRule="exact"/>
                    <w:ind w:left="160"/>
                    <w:rPr>
                      <w:rFonts w:ascii="Lucida Sans Unicode"/>
                      <w:sz w:val="16"/>
                      <w:lang w:val="en-US"/>
                    </w:rPr>
                  </w:pPr>
                  <w:r w:rsidRPr="002F057E">
                    <w:rPr>
                      <w:rFonts w:ascii="Lucida Sans Unicode"/>
                      <w:w w:val="105"/>
                      <w:sz w:val="16"/>
                      <w:lang w:val="en-US"/>
                    </w:rPr>
                    <w:t>esxcli</w:t>
                  </w:r>
                  <w:r w:rsidRPr="002F057E">
                    <w:rPr>
                      <w:rFonts w:ascii="Lucida Sans Unicode"/>
                      <w:w w:val="105"/>
                      <w:sz w:val="16"/>
                      <w:lang w:val="en-US"/>
                    </w:rPr>
                    <w:tab/>
                    <w:t>system module</w:t>
                  </w:r>
                  <w:r w:rsidRPr="002F057E">
                    <w:rPr>
                      <w:rFonts w:ascii="Lucida Sans Unicode"/>
                      <w:spacing w:val="13"/>
                      <w:w w:val="105"/>
                      <w:sz w:val="16"/>
                      <w:lang w:val="en-US"/>
                    </w:rPr>
                    <w:t xml:space="preserve"> </w:t>
                  </w:r>
                  <w:r w:rsidRPr="002F057E">
                    <w:rPr>
                      <w:rFonts w:ascii="Lucida Sans Unicode"/>
                      <w:w w:val="105"/>
                      <w:sz w:val="16"/>
                      <w:lang w:val="en-US"/>
                    </w:rPr>
                    <w:t>set</w:t>
                  </w:r>
                </w:p>
                <w:p w:rsidR="009146F7" w:rsidRPr="002F057E" w:rsidRDefault="0052544B">
                  <w:pPr>
                    <w:spacing w:line="240" w:lineRule="exact"/>
                    <w:ind w:left="127" w:right="1589"/>
                    <w:jc w:val="center"/>
                    <w:rPr>
                      <w:rFonts w:ascii="Lucida Sans Unicode"/>
                      <w:sz w:val="16"/>
                      <w:lang w:val="en-US"/>
                    </w:rPr>
                  </w:pPr>
                  <w:r w:rsidRPr="002F057E">
                    <w:rPr>
                      <w:rFonts w:ascii="Lucida Sans Unicode"/>
                      <w:w w:val="110"/>
                      <w:sz w:val="16"/>
                      <w:lang w:val="en-US"/>
                    </w:rPr>
                    <w:t>--enabled false</w:t>
                  </w:r>
                </w:p>
                <w:p w:rsidR="009146F7" w:rsidRDefault="0052544B">
                  <w:pPr>
                    <w:spacing w:line="243" w:lineRule="exact"/>
                    <w:ind w:left="127" w:right="2211"/>
                    <w:jc w:val="center"/>
                    <w:rPr>
                      <w:rFonts w:ascii="Lucida Sans Unicode"/>
                      <w:sz w:val="16"/>
                    </w:rPr>
                  </w:pPr>
                  <w:r>
                    <w:rPr>
                      <w:rFonts w:ascii="Lucida Sans Unicode"/>
                      <w:sz w:val="16"/>
                    </w:rPr>
                    <w:t>--module</w:t>
                  </w:r>
                </w:p>
                <w:p w:rsidR="009146F7" w:rsidRDefault="0052544B">
                  <w:pPr>
                    <w:spacing w:before="17"/>
                    <w:ind w:left="127" w:right="1412"/>
                    <w:jc w:val="center"/>
                    <w:rPr>
                      <w:rFonts w:ascii="Calibri"/>
                      <w:i/>
                      <w:sz w:val="16"/>
                    </w:rPr>
                  </w:pPr>
                  <w:r>
                    <w:rPr>
                      <w:rFonts w:ascii="Calibri"/>
                      <w:i/>
                      <w:w w:val="125"/>
                      <w:sz w:val="16"/>
                    </w:rPr>
                    <w:t>nic_driver_module</w:t>
                  </w:r>
                </w:p>
              </w:txbxContent>
            </v:textbox>
            <w10:wrap type="topAndBottom" anchorx="page"/>
          </v:shape>
        </w:pict>
      </w:r>
    </w:p>
    <w:p w:rsidR="009146F7" w:rsidRDefault="0052544B">
      <w:pPr>
        <w:pStyle w:val="ListParagraph"/>
        <w:numPr>
          <w:ilvl w:val="1"/>
          <w:numId w:val="82"/>
        </w:numPr>
        <w:tabs>
          <w:tab w:val="left" w:pos="1419"/>
          <w:tab w:val="left" w:pos="1420"/>
        </w:tabs>
        <w:spacing w:before="98"/>
        <w:rPr>
          <w:sz w:val="20"/>
        </w:rPr>
      </w:pPr>
      <w:r>
        <w:rPr>
          <w:color w:val="323232"/>
          <w:spacing w:val="-4"/>
          <w:sz w:val="20"/>
        </w:rPr>
        <w:t>要启用驱动程序，请将</w:t>
      </w:r>
      <w:r>
        <w:rPr>
          <w:color w:val="323232"/>
          <w:spacing w:val="-4"/>
          <w:sz w:val="20"/>
        </w:rPr>
        <w:t xml:space="preserve"> </w:t>
      </w:r>
      <w:r>
        <w:rPr>
          <w:rFonts w:ascii="Lucida Sans Unicode" w:eastAsia="Lucida Sans Unicode"/>
          <w:color w:val="323232"/>
          <w:sz w:val="20"/>
        </w:rPr>
        <w:t>esxcli</w:t>
      </w:r>
      <w:r>
        <w:rPr>
          <w:rFonts w:ascii="Lucida Sans Unicode" w:eastAsia="Lucida Sans Unicode"/>
          <w:color w:val="323232"/>
          <w:spacing w:val="58"/>
          <w:sz w:val="20"/>
        </w:rPr>
        <w:t xml:space="preserve"> </w:t>
      </w:r>
      <w:r>
        <w:rPr>
          <w:rFonts w:ascii="Lucida Sans Unicode" w:eastAsia="Lucida Sans Unicode"/>
          <w:color w:val="323232"/>
          <w:sz w:val="20"/>
        </w:rPr>
        <w:t>system</w:t>
      </w:r>
      <w:r>
        <w:rPr>
          <w:rFonts w:ascii="Lucida Sans Unicode" w:eastAsia="Lucida Sans Unicode"/>
          <w:color w:val="323232"/>
          <w:spacing w:val="58"/>
          <w:sz w:val="20"/>
        </w:rPr>
        <w:t xml:space="preserve"> </w:t>
      </w:r>
      <w:r>
        <w:rPr>
          <w:rFonts w:ascii="Lucida Sans Unicode" w:eastAsia="Lucida Sans Unicode"/>
          <w:color w:val="323232"/>
          <w:sz w:val="20"/>
        </w:rPr>
        <w:t>module</w:t>
      </w:r>
      <w:r>
        <w:rPr>
          <w:rFonts w:ascii="Lucida Sans Unicode" w:eastAsia="Lucida Sans Unicode"/>
          <w:color w:val="323232"/>
          <w:spacing w:val="58"/>
          <w:sz w:val="20"/>
        </w:rPr>
        <w:t xml:space="preserve"> </w:t>
      </w:r>
      <w:r>
        <w:rPr>
          <w:rFonts w:ascii="Lucida Sans Unicode" w:eastAsia="Lucida Sans Unicode"/>
          <w:color w:val="323232"/>
          <w:sz w:val="20"/>
        </w:rPr>
        <w:t>set</w:t>
      </w:r>
      <w:r>
        <w:rPr>
          <w:rFonts w:ascii="Lucida Sans Unicode" w:eastAsia="Lucida Sans Unicode"/>
          <w:color w:val="323232"/>
          <w:spacing w:val="-2"/>
          <w:sz w:val="20"/>
        </w:rPr>
        <w:t xml:space="preserve"> </w:t>
      </w:r>
      <w:r>
        <w:rPr>
          <w:color w:val="323232"/>
          <w:spacing w:val="-10"/>
          <w:sz w:val="20"/>
        </w:rPr>
        <w:t>命令与</w:t>
      </w:r>
      <w:r>
        <w:rPr>
          <w:color w:val="323232"/>
          <w:spacing w:val="-10"/>
          <w:sz w:val="20"/>
        </w:rPr>
        <w:t xml:space="preserve"> </w:t>
      </w:r>
      <w:r>
        <w:rPr>
          <w:rFonts w:ascii="Lucida Sans Unicode" w:eastAsia="Lucida Sans Unicode"/>
          <w:color w:val="323232"/>
          <w:sz w:val="20"/>
        </w:rPr>
        <w:t>--enabled</w:t>
      </w:r>
      <w:r>
        <w:rPr>
          <w:rFonts w:ascii="Lucida Sans Unicode" w:eastAsia="Lucida Sans Unicode"/>
          <w:color w:val="323232"/>
          <w:spacing w:val="58"/>
          <w:sz w:val="20"/>
        </w:rPr>
        <w:t xml:space="preserve"> </w:t>
      </w:r>
      <w:r>
        <w:rPr>
          <w:rFonts w:ascii="Lucida Sans Unicode" w:eastAsia="Lucida Sans Unicode"/>
          <w:color w:val="323232"/>
          <w:sz w:val="20"/>
        </w:rPr>
        <w:t>true</w:t>
      </w:r>
      <w:r>
        <w:rPr>
          <w:rFonts w:ascii="Lucida Sans Unicode" w:eastAsia="Lucida Sans Unicode"/>
          <w:color w:val="323232"/>
          <w:spacing w:val="-2"/>
          <w:sz w:val="20"/>
        </w:rPr>
        <w:t xml:space="preserve"> </w:t>
      </w:r>
      <w:r>
        <w:rPr>
          <w:color w:val="323232"/>
          <w:sz w:val="20"/>
        </w:rPr>
        <w:t>选项一起运行。</w:t>
      </w:r>
    </w:p>
    <w:p w:rsidR="009146F7" w:rsidRDefault="0052544B">
      <w:pPr>
        <w:pStyle w:val="BodyText"/>
        <w:spacing w:before="2"/>
        <w:rPr>
          <w:sz w:val="8"/>
        </w:rPr>
      </w:pPr>
      <w:r>
        <w:pict>
          <v:shape id="_x0000_s2034" type="#_x0000_t202" style="position:absolute;margin-left:99pt;margin-top:6.45pt;width:440pt;height:64pt;z-index:251605504;mso-wrap-distance-left:0;mso-wrap-distance-right:0;mso-position-horizontal-relative:page" fillcolor="#f8f8f8" stroked="f">
            <v:textbox inset="0,0,0,0">
              <w:txbxContent>
                <w:p w:rsidR="009146F7" w:rsidRPr="002F057E" w:rsidRDefault="0052544B">
                  <w:pPr>
                    <w:tabs>
                      <w:tab w:val="left" w:pos="1047"/>
                    </w:tabs>
                    <w:spacing w:before="147" w:line="243" w:lineRule="exact"/>
                    <w:ind w:left="160"/>
                    <w:rPr>
                      <w:rFonts w:ascii="Lucida Sans Unicode"/>
                      <w:sz w:val="16"/>
                      <w:lang w:val="en-US"/>
                    </w:rPr>
                  </w:pPr>
                  <w:r w:rsidRPr="002F057E">
                    <w:rPr>
                      <w:rFonts w:ascii="Lucida Sans Unicode"/>
                      <w:w w:val="105"/>
                      <w:sz w:val="16"/>
                      <w:lang w:val="en-US"/>
                    </w:rPr>
                    <w:t>esxcli</w:t>
                  </w:r>
                  <w:r w:rsidRPr="002F057E">
                    <w:rPr>
                      <w:rFonts w:ascii="Lucida Sans Unicode"/>
                      <w:w w:val="105"/>
                      <w:sz w:val="16"/>
                      <w:lang w:val="en-US"/>
                    </w:rPr>
                    <w:tab/>
                    <w:t>system module</w:t>
                  </w:r>
                  <w:r w:rsidRPr="002F057E">
                    <w:rPr>
                      <w:rFonts w:ascii="Lucida Sans Unicode"/>
                      <w:spacing w:val="13"/>
                      <w:w w:val="105"/>
                      <w:sz w:val="16"/>
                      <w:lang w:val="en-US"/>
                    </w:rPr>
                    <w:t xml:space="preserve"> </w:t>
                  </w:r>
                  <w:r w:rsidRPr="002F057E">
                    <w:rPr>
                      <w:rFonts w:ascii="Lucida Sans Unicode"/>
                      <w:w w:val="105"/>
                      <w:sz w:val="16"/>
                      <w:lang w:val="en-US"/>
                    </w:rPr>
                    <w:t>set</w:t>
                  </w:r>
                </w:p>
                <w:p w:rsidR="009146F7" w:rsidRPr="002F057E" w:rsidRDefault="0052544B">
                  <w:pPr>
                    <w:spacing w:line="240" w:lineRule="exact"/>
                    <w:ind w:left="127" w:right="1678"/>
                    <w:jc w:val="center"/>
                    <w:rPr>
                      <w:rFonts w:ascii="Lucida Sans Unicode"/>
                      <w:sz w:val="16"/>
                      <w:lang w:val="en-US"/>
                    </w:rPr>
                  </w:pPr>
                  <w:r w:rsidRPr="002F057E">
                    <w:rPr>
                      <w:rFonts w:ascii="Lucida Sans Unicode"/>
                      <w:w w:val="105"/>
                      <w:sz w:val="16"/>
                      <w:lang w:val="en-US"/>
                    </w:rPr>
                    <w:t>--enabled true</w:t>
                  </w:r>
                </w:p>
                <w:p w:rsidR="009146F7" w:rsidRDefault="0052544B">
                  <w:pPr>
                    <w:spacing w:line="243" w:lineRule="exact"/>
                    <w:ind w:left="127" w:right="2211"/>
                    <w:jc w:val="center"/>
                    <w:rPr>
                      <w:rFonts w:ascii="Lucida Sans Unicode"/>
                      <w:sz w:val="16"/>
                    </w:rPr>
                  </w:pPr>
                  <w:r>
                    <w:rPr>
                      <w:rFonts w:ascii="Lucida Sans Unicode"/>
                      <w:sz w:val="16"/>
                    </w:rPr>
                    <w:t>--module</w:t>
                  </w:r>
                </w:p>
                <w:p w:rsidR="009146F7" w:rsidRDefault="0052544B">
                  <w:pPr>
                    <w:spacing w:before="17"/>
                    <w:ind w:left="127" w:right="1412"/>
                    <w:jc w:val="center"/>
                    <w:rPr>
                      <w:rFonts w:ascii="Calibri"/>
                      <w:i/>
                      <w:sz w:val="16"/>
                    </w:rPr>
                  </w:pPr>
                  <w:r>
                    <w:rPr>
                      <w:rFonts w:ascii="Calibri"/>
                      <w:i/>
                      <w:w w:val="125"/>
                      <w:sz w:val="16"/>
                    </w:rPr>
                    <w:t>nic_driver_module</w:t>
                  </w:r>
                </w:p>
              </w:txbxContent>
            </v:textbox>
            <w10:wrap type="topAndBottom" anchorx="page"/>
          </v:shape>
        </w:pict>
      </w:r>
    </w:p>
    <w:p w:rsidR="009146F7" w:rsidRDefault="0052544B">
      <w:pPr>
        <w:pStyle w:val="BodyText"/>
        <w:spacing w:before="118" w:line="285" w:lineRule="auto"/>
        <w:ind w:left="700" w:right="304"/>
      </w:pPr>
      <w:r>
        <w:rPr>
          <w:color w:val="323232"/>
          <w:spacing w:val="-4"/>
        </w:rPr>
        <w:t>如果物理适配器不支持硬件</w:t>
      </w:r>
      <w:r>
        <w:rPr>
          <w:color w:val="323232"/>
          <w:spacing w:val="-4"/>
        </w:rPr>
        <w:t xml:space="preserve"> </w:t>
      </w:r>
      <w:r>
        <w:rPr>
          <w:rFonts w:ascii="Arial" w:eastAsia="Arial"/>
          <w:color w:val="323232"/>
        </w:rPr>
        <w:t>TSO</w:t>
      </w:r>
      <w:r>
        <w:rPr>
          <w:color w:val="323232"/>
          <w:spacing w:val="-16"/>
        </w:rPr>
        <w:t>，则</w:t>
      </w:r>
      <w:r>
        <w:rPr>
          <w:color w:val="323232"/>
          <w:spacing w:val="-16"/>
        </w:rPr>
        <w:t xml:space="preserve"> </w:t>
      </w:r>
      <w:r>
        <w:rPr>
          <w:rFonts w:ascii="Arial" w:eastAsia="Arial"/>
          <w:color w:val="323232"/>
        </w:rPr>
        <w:t xml:space="preserve">VMkernel </w:t>
      </w:r>
      <w:r>
        <w:rPr>
          <w:color w:val="323232"/>
          <w:spacing w:val="-4"/>
        </w:rPr>
        <w:t>会将来自客户机操作系统的大型</w:t>
      </w:r>
      <w:r>
        <w:rPr>
          <w:color w:val="323232"/>
          <w:spacing w:val="-4"/>
        </w:rPr>
        <w:t xml:space="preserve"> </w:t>
      </w:r>
      <w:r>
        <w:rPr>
          <w:rFonts w:ascii="Arial" w:eastAsia="Arial"/>
          <w:color w:val="323232"/>
        </w:rPr>
        <w:t xml:space="preserve">TCP </w:t>
      </w:r>
      <w:r>
        <w:rPr>
          <w:color w:val="323232"/>
        </w:rPr>
        <w:t>数据包分段并其发送至适配器。</w:t>
      </w:r>
    </w:p>
    <w:p w:rsidR="009146F7" w:rsidRDefault="009146F7">
      <w:pPr>
        <w:pStyle w:val="BodyText"/>
        <w:spacing w:before="7"/>
        <w:rPr>
          <w:sz w:val="21"/>
        </w:rPr>
      </w:pPr>
    </w:p>
    <w:p w:rsidR="009146F7" w:rsidRDefault="0052544B">
      <w:pPr>
        <w:pStyle w:val="Heading3"/>
        <w:ind w:left="699"/>
      </w:pPr>
      <w:bookmarkStart w:id="360" w:name="确定_TSO_在_ESXi_主机上是否处于启用状态"/>
      <w:bookmarkStart w:id="361" w:name="_bookmark178"/>
      <w:bookmarkEnd w:id="360"/>
      <w:bookmarkEnd w:id="361"/>
      <w:r>
        <w:rPr>
          <w:w w:val="105"/>
        </w:rPr>
        <w:t>确定</w:t>
      </w:r>
      <w:r>
        <w:rPr>
          <w:w w:val="105"/>
        </w:rPr>
        <w:t xml:space="preserve"> </w:t>
      </w:r>
      <w:r>
        <w:rPr>
          <w:rFonts w:ascii="Arial" w:eastAsia="Arial"/>
          <w:w w:val="105"/>
        </w:rPr>
        <w:t xml:space="preserve">TSO </w:t>
      </w:r>
      <w:r>
        <w:rPr>
          <w:w w:val="105"/>
        </w:rPr>
        <w:t>在</w:t>
      </w:r>
      <w:r>
        <w:rPr>
          <w:w w:val="105"/>
        </w:rPr>
        <w:t xml:space="preserve"> </w:t>
      </w:r>
      <w:r>
        <w:rPr>
          <w:rFonts w:ascii="Arial" w:eastAsia="Arial"/>
          <w:w w:val="105"/>
        </w:rPr>
        <w:t xml:space="preserve">ESXi </w:t>
      </w:r>
      <w:r>
        <w:rPr>
          <w:w w:val="105"/>
        </w:rPr>
        <w:t>主机上是否处于启用状态</w:t>
      </w:r>
    </w:p>
    <w:p w:rsidR="009146F7" w:rsidRDefault="0052544B">
      <w:pPr>
        <w:pStyle w:val="BodyText"/>
        <w:spacing w:before="130" w:line="285" w:lineRule="auto"/>
        <w:ind w:left="700" w:right="277" w:hanging="1"/>
      </w:pPr>
      <w:r>
        <w:rPr>
          <w:color w:val="323232"/>
          <w:spacing w:val="-5"/>
        </w:rPr>
        <w:t>在估算运行延迟敏感型工作负载的主机上的网络性能时，检查硬件</w:t>
      </w:r>
      <w:r>
        <w:rPr>
          <w:color w:val="323232"/>
          <w:spacing w:val="-5"/>
        </w:rPr>
        <w:t xml:space="preserve"> </w:t>
      </w:r>
      <w:r>
        <w:rPr>
          <w:rFonts w:ascii="Arial" w:eastAsia="Arial"/>
          <w:color w:val="323232"/>
        </w:rPr>
        <w:t xml:space="preserve">TSO </w:t>
      </w:r>
      <w:r>
        <w:rPr>
          <w:color w:val="323232"/>
          <w:spacing w:val="-26"/>
        </w:rPr>
        <w:t>在</w:t>
      </w:r>
      <w:r>
        <w:rPr>
          <w:color w:val="323232"/>
          <w:spacing w:val="-26"/>
        </w:rPr>
        <w:t xml:space="preserve"> </w:t>
      </w:r>
      <w:r>
        <w:rPr>
          <w:rFonts w:ascii="Arial" w:eastAsia="Arial"/>
          <w:color w:val="323232"/>
        </w:rPr>
        <w:t xml:space="preserve">VMkernel </w:t>
      </w:r>
      <w:r>
        <w:rPr>
          <w:color w:val="323232"/>
          <w:spacing w:val="-3"/>
        </w:rPr>
        <w:t>中是否处于启用状态。</w:t>
      </w:r>
      <w:r>
        <w:rPr>
          <w:color w:val="323232"/>
          <w:spacing w:val="-8"/>
        </w:rPr>
        <w:t>默认情况下，硬件</w:t>
      </w:r>
      <w:r>
        <w:rPr>
          <w:color w:val="323232"/>
          <w:spacing w:val="-8"/>
        </w:rPr>
        <w:t xml:space="preserve"> </w:t>
      </w:r>
      <w:r>
        <w:rPr>
          <w:rFonts w:ascii="Arial" w:eastAsia="Arial"/>
          <w:color w:val="323232"/>
        </w:rPr>
        <w:t xml:space="preserve">TSO </w:t>
      </w:r>
      <w:r>
        <w:rPr>
          <w:color w:val="323232"/>
          <w:spacing w:val="-23"/>
        </w:rPr>
        <w:t>在</w:t>
      </w:r>
      <w:r>
        <w:rPr>
          <w:color w:val="323232"/>
          <w:spacing w:val="-23"/>
        </w:rPr>
        <w:t xml:space="preserve"> </w:t>
      </w:r>
      <w:r>
        <w:rPr>
          <w:rFonts w:ascii="Arial" w:eastAsia="Arial"/>
          <w:color w:val="323232"/>
        </w:rPr>
        <w:t xml:space="preserve">ESXi </w:t>
      </w:r>
      <w:r>
        <w:rPr>
          <w:color w:val="323232"/>
        </w:rPr>
        <w:t>主机上处于启用状态。</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81"/>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81"/>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w:t>
      </w:r>
    </w:p>
    <w:p w:rsidR="009146F7" w:rsidRDefault="0052544B">
      <w:pPr>
        <w:pStyle w:val="ListParagraph"/>
        <w:numPr>
          <w:ilvl w:val="0"/>
          <w:numId w:val="81"/>
        </w:numPr>
        <w:tabs>
          <w:tab w:val="left" w:pos="1059"/>
          <w:tab w:val="left" w:pos="1061"/>
        </w:tabs>
        <w:rPr>
          <w:sz w:val="20"/>
        </w:rPr>
      </w:pPr>
      <w:r>
        <w:rPr>
          <w:color w:val="323232"/>
          <w:sz w:val="20"/>
        </w:rPr>
        <w:t>单击</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81"/>
        </w:numPr>
        <w:tabs>
          <w:tab w:val="left" w:pos="1059"/>
          <w:tab w:val="left" w:pos="1061"/>
        </w:tabs>
        <w:spacing w:before="107"/>
        <w:rPr>
          <w:sz w:val="20"/>
        </w:rPr>
      </w:pPr>
      <w:r>
        <w:rPr>
          <w:color w:val="323232"/>
          <w:spacing w:val="-16"/>
          <w:sz w:val="20"/>
        </w:rPr>
        <w:t>检查</w:t>
      </w:r>
      <w:r>
        <w:rPr>
          <w:color w:val="323232"/>
          <w:spacing w:val="-16"/>
          <w:sz w:val="20"/>
        </w:rPr>
        <w:t xml:space="preserve"> </w:t>
      </w:r>
      <w:r>
        <w:rPr>
          <w:rFonts w:ascii="Lucida Sans Unicode" w:eastAsia="Lucida Sans Unicode"/>
          <w:color w:val="323232"/>
          <w:sz w:val="20"/>
        </w:rPr>
        <w:t>Net.UseHwTSO</w:t>
      </w:r>
      <w:r>
        <w:rPr>
          <w:rFonts w:ascii="Lucida Sans Unicode" w:eastAsia="Lucida Sans Unicode"/>
          <w:color w:val="323232"/>
          <w:spacing w:val="-11"/>
          <w:sz w:val="20"/>
        </w:rPr>
        <w:t xml:space="preserve"> </w:t>
      </w:r>
      <w:r>
        <w:rPr>
          <w:color w:val="323232"/>
          <w:spacing w:val="-24"/>
          <w:sz w:val="20"/>
        </w:rPr>
        <w:t>和</w:t>
      </w:r>
      <w:r>
        <w:rPr>
          <w:color w:val="323232"/>
          <w:spacing w:val="-24"/>
          <w:sz w:val="20"/>
        </w:rPr>
        <w:t xml:space="preserve"> </w:t>
      </w:r>
      <w:r>
        <w:rPr>
          <w:rFonts w:ascii="Lucida Sans Unicode" w:eastAsia="Lucida Sans Unicode"/>
          <w:color w:val="323232"/>
          <w:sz w:val="20"/>
        </w:rPr>
        <w:t>Net.UseHwTSO6</w:t>
      </w:r>
      <w:r>
        <w:rPr>
          <w:rFonts w:ascii="Lucida Sans Unicode" w:eastAsia="Lucida Sans Unicode"/>
          <w:color w:val="323232"/>
          <w:spacing w:val="-11"/>
          <w:sz w:val="20"/>
        </w:rPr>
        <w:t xml:space="preserve"> </w:t>
      </w:r>
      <w:r>
        <w:rPr>
          <w:color w:val="323232"/>
          <w:sz w:val="20"/>
        </w:rPr>
        <w:t>参数的值。</w:t>
      </w:r>
    </w:p>
    <w:p w:rsidR="009146F7" w:rsidRDefault="0052544B">
      <w:pPr>
        <w:pStyle w:val="BodyText"/>
        <w:spacing w:before="123"/>
        <w:ind w:left="1060"/>
      </w:pPr>
      <w:r>
        <w:rPr>
          <w:rFonts w:ascii="Lucida Sans Unicode" w:eastAsia="Lucida Sans Unicode"/>
          <w:color w:val="323232"/>
        </w:rPr>
        <w:t xml:space="preserve">Net.UseHwTSO </w:t>
      </w:r>
      <w:r>
        <w:rPr>
          <w:color w:val="323232"/>
          <w:spacing w:val="-21"/>
        </w:rPr>
        <w:t>显示</w:t>
      </w:r>
      <w:r>
        <w:rPr>
          <w:color w:val="323232"/>
          <w:spacing w:val="-21"/>
        </w:rPr>
        <w:t xml:space="preserve"> </w:t>
      </w:r>
      <w:r>
        <w:rPr>
          <w:rFonts w:ascii="Arial" w:eastAsia="Arial"/>
          <w:color w:val="323232"/>
        </w:rPr>
        <w:t xml:space="preserve">IPv4 </w:t>
      </w:r>
      <w:r>
        <w:rPr>
          <w:color w:val="323232"/>
          <w:spacing w:val="-30"/>
        </w:rPr>
        <w:t>的</w:t>
      </w:r>
      <w:r>
        <w:rPr>
          <w:color w:val="323232"/>
          <w:spacing w:val="-30"/>
        </w:rPr>
        <w:t xml:space="preserve"> </w:t>
      </w:r>
      <w:r>
        <w:rPr>
          <w:rFonts w:ascii="Arial" w:eastAsia="Arial"/>
          <w:color w:val="323232"/>
        </w:rPr>
        <w:t xml:space="preserve">TSO </w:t>
      </w:r>
      <w:r>
        <w:rPr>
          <w:color w:val="323232"/>
          <w:spacing w:val="-12"/>
        </w:rPr>
        <w:t>状态，而</w:t>
      </w:r>
      <w:r>
        <w:rPr>
          <w:color w:val="323232"/>
          <w:spacing w:val="-12"/>
        </w:rPr>
        <w:t xml:space="preserve"> </w:t>
      </w:r>
      <w:r>
        <w:rPr>
          <w:rFonts w:ascii="Lucida Sans Unicode" w:eastAsia="Lucida Sans Unicode"/>
          <w:color w:val="323232"/>
        </w:rPr>
        <w:t xml:space="preserve">Net.UseHwTSO6 </w:t>
      </w:r>
      <w:r>
        <w:rPr>
          <w:color w:val="323232"/>
          <w:spacing w:val="-21"/>
        </w:rPr>
        <w:t>显示</w:t>
      </w:r>
      <w:r>
        <w:rPr>
          <w:color w:val="323232"/>
          <w:spacing w:val="-21"/>
        </w:rPr>
        <w:t xml:space="preserve"> </w:t>
      </w:r>
      <w:r>
        <w:rPr>
          <w:rFonts w:ascii="Arial" w:eastAsia="Arial"/>
          <w:color w:val="323232"/>
        </w:rPr>
        <w:t xml:space="preserve">IPv6 </w:t>
      </w:r>
      <w:r>
        <w:rPr>
          <w:color w:val="323232"/>
          <w:spacing w:val="-30"/>
        </w:rPr>
        <w:t>的</w:t>
      </w:r>
      <w:r>
        <w:rPr>
          <w:color w:val="323232"/>
          <w:spacing w:val="-30"/>
        </w:rPr>
        <w:t xml:space="preserve"> </w:t>
      </w:r>
      <w:r>
        <w:rPr>
          <w:rFonts w:ascii="Arial" w:eastAsia="Arial"/>
          <w:color w:val="323232"/>
        </w:rPr>
        <w:t xml:space="preserve">TSO </w:t>
      </w:r>
      <w:r>
        <w:rPr>
          <w:color w:val="323232"/>
        </w:rPr>
        <w:t>状态。如果属性设置为</w:t>
      </w:r>
    </w:p>
    <w:p w:rsidR="009146F7" w:rsidRDefault="0052544B">
      <w:pPr>
        <w:pStyle w:val="BodyText"/>
        <w:spacing w:before="21"/>
        <w:ind w:left="1060"/>
      </w:pPr>
      <w:r>
        <w:rPr>
          <w:rFonts w:ascii="Arial" w:eastAsia="Arial"/>
          <w:color w:val="323232"/>
        </w:rPr>
        <w:t>1</w:t>
      </w:r>
      <w:r>
        <w:rPr>
          <w:color w:val="323232"/>
        </w:rPr>
        <w:t>，则</w:t>
      </w:r>
      <w:r>
        <w:rPr>
          <w:color w:val="323232"/>
        </w:rPr>
        <w:t xml:space="preserve"> </w:t>
      </w:r>
      <w:r>
        <w:rPr>
          <w:rFonts w:ascii="Arial" w:eastAsia="Arial"/>
          <w:color w:val="323232"/>
        </w:rPr>
        <w:t xml:space="preserve">TSO </w:t>
      </w:r>
      <w:r>
        <w:rPr>
          <w:color w:val="323232"/>
        </w:rPr>
        <w:t>处于启用状态。</w:t>
      </w:r>
    </w:p>
    <w:p w:rsidR="009146F7" w:rsidRDefault="009146F7">
      <w:pPr>
        <w:pStyle w:val="BodyText"/>
        <w:spacing w:before="10"/>
        <w:rPr>
          <w:sz w:val="25"/>
        </w:rPr>
      </w:pPr>
    </w:p>
    <w:p w:rsidR="009146F7" w:rsidRDefault="0052544B">
      <w:pPr>
        <w:pStyle w:val="Heading3"/>
        <w:ind w:left="699"/>
        <w:rPr>
          <w:rFonts w:ascii="Arial" w:eastAsia="Arial"/>
        </w:rPr>
      </w:pPr>
      <w:bookmarkStart w:id="362" w:name="在_Linux_虚拟机上启用或禁用_TSO"/>
      <w:bookmarkStart w:id="363" w:name="_bookmark179"/>
      <w:bookmarkEnd w:id="362"/>
      <w:bookmarkEnd w:id="363"/>
      <w:r>
        <w:t>在</w:t>
      </w:r>
      <w:r>
        <w:t xml:space="preserve"> </w:t>
      </w:r>
      <w:r>
        <w:rPr>
          <w:rFonts w:ascii="Arial" w:eastAsia="Arial"/>
        </w:rPr>
        <w:t xml:space="preserve">Linux </w:t>
      </w:r>
      <w:r>
        <w:t>虚拟机上启用或禁用</w:t>
      </w:r>
      <w:r>
        <w:t xml:space="preserve"> </w:t>
      </w:r>
      <w:r>
        <w:rPr>
          <w:rFonts w:ascii="Arial" w:eastAsia="Arial"/>
        </w:rPr>
        <w:t>TSO</w:t>
      </w:r>
    </w:p>
    <w:p w:rsidR="009146F7" w:rsidRDefault="0052544B">
      <w:pPr>
        <w:pStyle w:val="BodyText"/>
        <w:spacing w:before="130"/>
        <w:ind w:left="699"/>
      </w:pPr>
      <w:r>
        <w:rPr>
          <w:color w:val="323232"/>
        </w:rPr>
        <w:t>在</w:t>
      </w:r>
      <w:r>
        <w:rPr>
          <w:color w:val="323232"/>
        </w:rPr>
        <w:t xml:space="preserve"> </w:t>
      </w:r>
      <w:r>
        <w:rPr>
          <w:rFonts w:ascii="Arial" w:eastAsia="Arial"/>
          <w:color w:val="323232"/>
        </w:rPr>
        <w:t xml:space="preserve">Linux </w:t>
      </w:r>
      <w:r>
        <w:rPr>
          <w:color w:val="323232"/>
        </w:rPr>
        <w:t>虚拟机的网络适配器上启用</w:t>
      </w:r>
      <w:r>
        <w:rPr>
          <w:color w:val="323232"/>
        </w:rPr>
        <w:t xml:space="preserve"> </w:t>
      </w:r>
      <w:r>
        <w:rPr>
          <w:rFonts w:ascii="Arial" w:eastAsia="Arial"/>
          <w:color w:val="323232"/>
        </w:rPr>
        <w:t xml:space="preserve">TSO </w:t>
      </w:r>
      <w:r>
        <w:rPr>
          <w:color w:val="323232"/>
        </w:rPr>
        <w:t>支持，以便客户机操作系统将需要分段的</w:t>
      </w:r>
      <w:r>
        <w:rPr>
          <w:color w:val="323232"/>
        </w:rPr>
        <w:t xml:space="preserve"> </w:t>
      </w:r>
      <w:r>
        <w:rPr>
          <w:rFonts w:ascii="Arial" w:eastAsia="Arial"/>
          <w:color w:val="323232"/>
        </w:rPr>
        <w:t xml:space="preserve">TCP </w:t>
      </w:r>
      <w:r>
        <w:rPr>
          <w:color w:val="323232"/>
        </w:rPr>
        <w:t>数据包重定向到</w:t>
      </w:r>
    </w:p>
    <w:p w:rsidR="009146F7" w:rsidRDefault="0052544B">
      <w:pPr>
        <w:pStyle w:val="BodyText"/>
        <w:spacing w:before="49"/>
        <w:ind w:left="699"/>
      </w:pPr>
      <w:r>
        <w:rPr>
          <w:rFonts w:ascii="Arial" w:eastAsia="Arial"/>
          <w:color w:val="323232"/>
        </w:rPr>
        <w:t>VMkernel</w:t>
      </w:r>
      <w:r>
        <w:rPr>
          <w:color w:val="323232"/>
        </w:rPr>
        <w:t>。</w:t>
      </w:r>
    </w:p>
    <w:p w:rsidR="009146F7" w:rsidRDefault="009146F7">
      <w:pPr>
        <w:pStyle w:val="BodyText"/>
        <w:spacing w:before="11"/>
      </w:pPr>
    </w:p>
    <w:p w:rsidR="009146F7" w:rsidRDefault="0052544B">
      <w:pPr>
        <w:ind w:left="700"/>
        <w:rPr>
          <w:sz w:val="18"/>
        </w:rPr>
      </w:pPr>
      <w:r>
        <w:rPr>
          <w:sz w:val="18"/>
        </w:rPr>
        <w:t>前提条件</w:t>
      </w:r>
    </w:p>
    <w:p w:rsidR="009146F7" w:rsidRDefault="0052544B">
      <w:pPr>
        <w:pStyle w:val="BodyText"/>
        <w:tabs>
          <w:tab w:val="left" w:pos="1059"/>
        </w:tabs>
        <w:spacing w:before="172" w:line="398" w:lineRule="auto"/>
        <w:ind w:left="1060" w:right="5732"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16"/>
        </w:rPr>
        <w:t>确保</w:t>
      </w:r>
      <w:r>
        <w:rPr>
          <w:color w:val="323232"/>
          <w:spacing w:val="-16"/>
        </w:rPr>
        <w:t xml:space="preserve"> </w:t>
      </w:r>
      <w:r>
        <w:rPr>
          <w:rFonts w:ascii="Arial" w:eastAsia="Arial"/>
          <w:color w:val="323232"/>
        </w:rPr>
        <w:t>ESXi</w:t>
      </w:r>
      <w:r>
        <w:rPr>
          <w:rFonts w:ascii="Arial" w:eastAsia="Arial"/>
          <w:color w:val="323232"/>
          <w:spacing w:val="-1"/>
        </w:rPr>
        <w:t xml:space="preserve"> </w:t>
      </w:r>
      <w:r>
        <w:rPr>
          <w:color w:val="323232"/>
          <w:spacing w:val="-16"/>
        </w:rPr>
        <w:t>支持</w:t>
      </w:r>
      <w:r>
        <w:rPr>
          <w:color w:val="323232"/>
          <w:spacing w:val="-16"/>
        </w:rPr>
        <w:t xml:space="preserve"> </w:t>
      </w:r>
      <w:r>
        <w:rPr>
          <w:rFonts w:ascii="Arial" w:eastAsia="Arial"/>
          <w:color w:val="323232"/>
        </w:rPr>
        <w:t>Linux</w:t>
      </w:r>
      <w:r>
        <w:rPr>
          <w:rFonts w:ascii="Arial" w:eastAsia="Arial"/>
          <w:color w:val="323232"/>
          <w:spacing w:val="-1"/>
        </w:rPr>
        <w:t xml:space="preserve"> </w:t>
      </w:r>
      <w:r>
        <w:rPr>
          <w:color w:val="323232"/>
        </w:rPr>
        <w:t>客户机操作系统。</w:t>
      </w:r>
      <w:r>
        <w:rPr>
          <w:color w:val="323232"/>
          <w:spacing w:val="-17"/>
          <w:w w:val="105"/>
        </w:rPr>
        <w:t>请参见</w:t>
      </w:r>
      <w:r>
        <w:rPr>
          <w:color w:val="323232"/>
          <w:spacing w:val="-17"/>
          <w:w w:val="105"/>
        </w:rPr>
        <w:t xml:space="preserve"> </w:t>
      </w:r>
      <w:r>
        <w:rPr>
          <w:rFonts w:ascii="Arial" w:eastAsia="Arial"/>
          <w:color w:val="323232"/>
          <w:w w:val="105"/>
        </w:rPr>
        <w:t>VMware</w:t>
      </w:r>
      <w:r>
        <w:rPr>
          <w:rFonts w:ascii="Arial" w:eastAsia="Arial"/>
          <w:color w:val="323232"/>
          <w:spacing w:val="-17"/>
          <w:w w:val="105"/>
        </w:rPr>
        <w:t xml:space="preserve"> </w:t>
      </w:r>
      <w:r>
        <w:rPr>
          <w:color w:val="323232"/>
          <w:w w:val="105"/>
        </w:rPr>
        <w:t>兼容性指南文档。</w:t>
      </w:r>
    </w:p>
    <w:p w:rsidR="009146F7" w:rsidRDefault="0052544B">
      <w:pPr>
        <w:pStyle w:val="BodyText"/>
        <w:tabs>
          <w:tab w:val="left" w:pos="1059"/>
        </w:tabs>
        <w:spacing w:line="256" w:lineRule="exact"/>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验证</w:t>
      </w:r>
      <w:r>
        <w:rPr>
          <w:color w:val="323232"/>
          <w:spacing w:val="-18"/>
          <w:w w:val="105"/>
        </w:rPr>
        <w:t xml:space="preserve"> </w:t>
      </w:r>
      <w:r>
        <w:rPr>
          <w:rFonts w:ascii="Arial" w:eastAsia="Arial"/>
          <w:color w:val="323232"/>
          <w:w w:val="105"/>
        </w:rPr>
        <w:t>Linux</w:t>
      </w:r>
      <w:r>
        <w:rPr>
          <w:rFonts w:ascii="Arial" w:eastAsia="Arial"/>
          <w:color w:val="323232"/>
          <w:spacing w:val="-7"/>
          <w:w w:val="105"/>
        </w:rPr>
        <w:t xml:space="preserve"> </w:t>
      </w:r>
      <w:r>
        <w:rPr>
          <w:color w:val="323232"/>
          <w:spacing w:val="-5"/>
          <w:w w:val="105"/>
        </w:rPr>
        <w:t>虚拟机网络适配器是否为</w:t>
      </w:r>
      <w:r>
        <w:rPr>
          <w:color w:val="323232"/>
          <w:spacing w:val="-5"/>
          <w:w w:val="105"/>
        </w:rPr>
        <w:t xml:space="preserve"> </w:t>
      </w:r>
      <w:r>
        <w:rPr>
          <w:rFonts w:ascii="Arial" w:eastAsia="Arial"/>
          <w:color w:val="323232"/>
          <w:w w:val="105"/>
        </w:rPr>
        <w:t>VMXNET2</w:t>
      </w:r>
      <w:r>
        <w:rPr>
          <w:rFonts w:ascii="Arial" w:eastAsia="Arial"/>
          <w:color w:val="323232"/>
          <w:spacing w:val="-8"/>
          <w:w w:val="105"/>
        </w:rPr>
        <w:t xml:space="preserve"> </w:t>
      </w:r>
      <w:r>
        <w:rPr>
          <w:color w:val="323232"/>
          <w:spacing w:val="-27"/>
          <w:w w:val="105"/>
        </w:rPr>
        <w:t>或</w:t>
      </w:r>
      <w:r>
        <w:rPr>
          <w:color w:val="323232"/>
          <w:spacing w:val="-27"/>
          <w:w w:val="105"/>
        </w:rPr>
        <w:t xml:space="preserve"> </w:t>
      </w:r>
      <w:r>
        <w:rPr>
          <w:rFonts w:ascii="Arial" w:eastAsia="Arial"/>
          <w:color w:val="323232"/>
          <w:w w:val="105"/>
        </w:rPr>
        <w:t>VMXNET3</w:t>
      </w:r>
      <w:r>
        <w:rPr>
          <w:color w:val="323232"/>
          <w:w w:val="105"/>
        </w:rPr>
        <w:t>。</w:t>
      </w:r>
    </w:p>
    <w:p w:rsidR="009146F7" w:rsidRDefault="009146F7">
      <w:pPr>
        <w:spacing w:line="256" w:lineRule="exact"/>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BodyText"/>
        <w:tabs>
          <w:tab w:val="left" w:pos="1059"/>
        </w:tabs>
        <w:spacing w:before="153" w:line="256" w:lineRule="auto"/>
        <w:ind w:left="1060" w:right="356" w:hanging="361"/>
      </w:pPr>
      <w:r>
        <w:rPr>
          <w:rFonts w:ascii="Arial" w:eastAsia="Arial"/>
          <w:color w:val="323232"/>
          <w:w w:val="150"/>
          <w:position w:val="2"/>
          <w:sz w:val="14"/>
        </w:rPr>
        <w:t>u</w:t>
      </w:r>
      <w:r>
        <w:rPr>
          <w:rFonts w:ascii="Arial" w:eastAsia="Arial"/>
          <w:color w:val="323232"/>
          <w:w w:val="150"/>
          <w:position w:val="2"/>
          <w:sz w:val="14"/>
        </w:rPr>
        <w:tab/>
      </w:r>
      <w:r>
        <w:rPr>
          <w:color w:val="323232"/>
          <w:spacing w:val="-18"/>
        </w:rPr>
        <w:t>在</w:t>
      </w:r>
      <w:r>
        <w:rPr>
          <w:color w:val="323232"/>
          <w:spacing w:val="-18"/>
        </w:rPr>
        <w:t xml:space="preserve"> </w:t>
      </w:r>
      <w:r>
        <w:rPr>
          <w:rFonts w:ascii="Arial" w:eastAsia="Arial"/>
          <w:color w:val="323232"/>
        </w:rPr>
        <w:t>Linux</w:t>
      </w:r>
      <w:r>
        <w:rPr>
          <w:rFonts w:ascii="Arial" w:eastAsia="Arial"/>
          <w:color w:val="323232"/>
          <w:spacing w:val="10"/>
        </w:rPr>
        <w:t xml:space="preserve"> </w:t>
      </w:r>
      <w:r>
        <w:rPr>
          <w:color w:val="323232"/>
          <w:spacing w:val="-2"/>
        </w:rPr>
        <w:t>客户机操作系统的终端窗口中，要启用或禁用</w:t>
      </w:r>
      <w:r>
        <w:rPr>
          <w:color w:val="323232"/>
          <w:spacing w:val="-2"/>
        </w:rPr>
        <w:t xml:space="preserve"> </w:t>
      </w:r>
      <w:r>
        <w:rPr>
          <w:rFonts w:ascii="Arial" w:eastAsia="Arial"/>
          <w:color w:val="323232"/>
        </w:rPr>
        <w:t>TSO</w:t>
      </w:r>
      <w:r>
        <w:rPr>
          <w:color w:val="323232"/>
          <w:spacing w:val="-12"/>
        </w:rPr>
        <w:t>，将</w:t>
      </w:r>
      <w:r>
        <w:rPr>
          <w:color w:val="323232"/>
          <w:spacing w:val="-12"/>
        </w:rPr>
        <w:t xml:space="preserve"> </w:t>
      </w:r>
      <w:r>
        <w:rPr>
          <w:rFonts w:ascii="Lucida Sans Unicode" w:eastAsia="Lucida Sans Unicode"/>
          <w:color w:val="323232"/>
        </w:rPr>
        <w:t>ethtool</w:t>
      </w:r>
      <w:r>
        <w:rPr>
          <w:rFonts w:ascii="Lucida Sans Unicode" w:eastAsia="Lucida Sans Unicode"/>
          <w:color w:val="323232"/>
          <w:spacing w:val="1"/>
        </w:rPr>
        <w:t xml:space="preserve"> </w:t>
      </w:r>
      <w:r>
        <w:rPr>
          <w:color w:val="323232"/>
          <w:spacing w:val="-9"/>
        </w:rPr>
        <w:t>命令与</w:t>
      </w:r>
      <w:r>
        <w:rPr>
          <w:color w:val="323232"/>
          <w:spacing w:val="-9"/>
        </w:rPr>
        <w:t xml:space="preserve"> </w:t>
      </w:r>
      <w:r>
        <w:rPr>
          <w:rFonts w:ascii="Lucida Sans Unicode" w:eastAsia="Lucida Sans Unicode"/>
          <w:color w:val="323232"/>
        </w:rPr>
        <w:t>-K</w:t>
      </w:r>
      <w:r>
        <w:rPr>
          <w:rFonts w:ascii="Lucida Sans Unicode" w:eastAsia="Lucida Sans Unicode"/>
          <w:color w:val="323232"/>
          <w:spacing w:val="1"/>
        </w:rPr>
        <w:t xml:space="preserve"> </w:t>
      </w:r>
      <w:r>
        <w:rPr>
          <w:color w:val="323232"/>
          <w:spacing w:val="-18"/>
        </w:rPr>
        <w:t>和</w:t>
      </w:r>
      <w:r>
        <w:rPr>
          <w:color w:val="323232"/>
          <w:spacing w:val="-18"/>
        </w:rPr>
        <w:t xml:space="preserve"> </w:t>
      </w:r>
      <w:r>
        <w:rPr>
          <w:rFonts w:ascii="Lucida Sans Unicode" w:eastAsia="Lucida Sans Unicode"/>
          <w:color w:val="323232"/>
        </w:rPr>
        <w:t>tso</w:t>
      </w:r>
      <w:r>
        <w:rPr>
          <w:rFonts w:ascii="Lucida Sans Unicode" w:eastAsia="Lucida Sans Unicode"/>
          <w:color w:val="323232"/>
          <w:spacing w:val="1"/>
        </w:rPr>
        <w:t xml:space="preserve"> </w:t>
      </w:r>
      <w:r>
        <w:rPr>
          <w:color w:val="323232"/>
        </w:rPr>
        <w:t>选项一起运行。</w:t>
      </w:r>
    </w:p>
    <w:p w:rsidR="009146F7" w:rsidRDefault="0052544B">
      <w:pPr>
        <w:pStyle w:val="BodyText"/>
        <w:tabs>
          <w:tab w:val="left" w:pos="1419"/>
        </w:tabs>
        <w:spacing w:before="145"/>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12"/>
        </w:rPr>
        <w:t>要启用</w:t>
      </w:r>
      <w:r>
        <w:rPr>
          <w:color w:val="323232"/>
          <w:spacing w:val="-12"/>
        </w:rPr>
        <w:t xml:space="preserve"> </w:t>
      </w:r>
      <w:r>
        <w:rPr>
          <w:rFonts w:ascii="Arial" w:eastAsia="Arial"/>
          <w:color w:val="323232"/>
        </w:rPr>
        <w:t>TSO</w:t>
      </w:r>
      <w:r>
        <w:rPr>
          <w:color w:val="323232"/>
        </w:rPr>
        <w:t>，请运行以下命令：</w:t>
      </w:r>
    </w:p>
    <w:p w:rsidR="009146F7" w:rsidRDefault="0052544B">
      <w:pPr>
        <w:pStyle w:val="BodyText"/>
        <w:spacing w:before="4"/>
        <w:rPr>
          <w:sz w:val="10"/>
        </w:rPr>
      </w:pPr>
      <w:r>
        <w:pict>
          <v:shape id="_x0000_s2033" type="#_x0000_t202" style="position:absolute;margin-left:99pt;margin-top:7.85pt;width:440pt;height:28pt;z-index:251606528;mso-wrap-distance-left:0;mso-wrap-distance-right:0;mso-position-horizontal-relative:page" fillcolor="#f8f8f8" stroked="f">
            <v:textbox inset="0,0,0,0">
              <w:txbxContent>
                <w:p w:rsidR="009146F7" w:rsidRDefault="0052544B">
                  <w:pPr>
                    <w:spacing w:before="147"/>
                    <w:ind w:left="159"/>
                    <w:rPr>
                      <w:rFonts w:ascii="Lucida Sans Unicode"/>
                      <w:sz w:val="16"/>
                    </w:rPr>
                  </w:pPr>
                  <w:r>
                    <w:rPr>
                      <w:rFonts w:ascii="Lucida Sans Unicode"/>
                      <w:w w:val="105"/>
                      <w:sz w:val="16"/>
                    </w:rPr>
                    <w:t>ethtool -K eth</w:t>
                  </w:r>
                  <w:r>
                    <w:rPr>
                      <w:rFonts w:ascii="Calibri"/>
                      <w:i/>
                      <w:w w:val="105"/>
                      <w:sz w:val="16"/>
                    </w:rPr>
                    <w:t xml:space="preserve">Y </w:t>
                  </w:r>
                  <w:r>
                    <w:rPr>
                      <w:rFonts w:ascii="Lucida Sans Unicode"/>
                      <w:w w:val="105"/>
                      <w:sz w:val="16"/>
                    </w:rPr>
                    <w:t>tso on</w:t>
                  </w:r>
                </w:p>
              </w:txbxContent>
            </v:textbox>
            <w10:wrap type="topAndBottom" anchorx="page"/>
          </v:shape>
        </w:pict>
      </w:r>
    </w:p>
    <w:p w:rsidR="009146F7" w:rsidRDefault="0052544B">
      <w:pPr>
        <w:pStyle w:val="BodyText"/>
        <w:tabs>
          <w:tab w:val="left" w:pos="1419"/>
        </w:tabs>
        <w:spacing w:before="118"/>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12"/>
        </w:rPr>
        <w:t>要禁用</w:t>
      </w:r>
      <w:r>
        <w:rPr>
          <w:color w:val="323232"/>
          <w:spacing w:val="-12"/>
        </w:rPr>
        <w:t xml:space="preserve"> </w:t>
      </w:r>
      <w:r>
        <w:rPr>
          <w:rFonts w:ascii="Arial" w:eastAsia="Arial"/>
          <w:color w:val="323232"/>
        </w:rPr>
        <w:t>TSO</w:t>
      </w:r>
      <w:r>
        <w:rPr>
          <w:color w:val="323232"/>
        </w:rPr>
        <w:t>，请运行以下命令：</w:t>
      </w:r>
    </w:p>
    <w:p w:rsidR="009146F7" w:rsidRDefault="0052544B">
      <w:pPr>
        <w:pStyle w:val="BodyText"/>
        <w:spacing w:before="3"/>
        <w:rPr>
          <w:sz w:val="10"/>
        </w:rPr>
      </w:pPr>
      <w:r>
        <w:pict>
          <v:shape id="_x0000_s2032" type="#_x0000_t202" style="position:absolute;margin-left:99pt;margin-top:7.8pt;width:440pt;height:28pt;z-index:251607552;mso-wrap-distance-left:0;mso-wrap-distance-right:0;mso-position-horizontal-relative:page" fillcolor="#f8f8f8" stroked="f">
            <v:textbox inset="0,0,0,0">
              <w:txbxContent>
                <w:p w:rsidR="009146F7" w:rsidRDefault="0052544B">
                  <w:pPr>
                    <w:spacing w:before="147"/>
                    <w:ind w:left="159"/>
                    <w:rPr>
                      <w:rFonts w:ascii="Lucida Sans Unicode"/>
                      <w:sz w:val="16"/>
                    </w:rPr>
                  </w:pPr>
                  <w:r>
                    <w:rPr>
                      <w:rFonts w:ascii="Lucida Sans Unicode"/>
                      <w:w w:val="110"/>
                      <w:sz w:val="16"/>
                    </w:rPr>
                    <w:t>ethtool -K eth</w:t>
                  </w:r>
                  <w:r>
                    <w:rPr>
                      <w:rFonts w:ascii="Calibri"/>
                      <w:i/>
                      <w:w w:val="110"/>
                      <w:sz w:val="16"/>
                    </w:rPr>
                    <w:t xml:space="preserve">Y </w:t>
                  </w:r>
                  <w:r>
                    <w:rPr>
                      <w:rFonts w:ascii="Lucida Sans Unicode"/>
                      <w:w w:val="110"/>
                      <w:sz w:val="16"/>
                    </w:rPr>
                    <w:t>tso off</w:t>
                  </w:r>
                </w:p>
              </w:txbxContent>
            </v:textbox>
            <w10:wrap type="topAndBottom" anchorx="page"/>
          </v:shape>
        </w:pict>
      </w:r>
    </w:p>
    <w:p w:rsidR="009146F7" w:rsidRDefault="0052544B">
      <w:pPr>
        <w:pStyle w:val="BodyText"/>
        <w:spacing w:before="118"/>
        <w:ind w:left="1059"/>
      </w:pPr>
      <w:r>
        <w:rPr>
          <w:color w:val="323232"/>
        </w:rPr>
        <w:t>其中，</w:t>
      </w:r>
      <w:r>
        <w:rPr>
          <w:rFonts w:ascii="Arial" w:eastAsia="Arial"/>
          <w:color w:val="323232"/>
        </w:rPr>
        <w:t>eth</w:t>
      </w:r>
      <w:r>
        <w:rPr>
          <w:rFonts w:ascii="Arial" w:eastAsia="Arial"/>
          <w:i/>
          <w:color w:val="323232"/>
        </w:rPr>
        <w:t xml:space="preserve">Y </w:t>
      </w:r>
      <w:r>
        <w:rPr>
          <w:color w:val="323232"/>
        </w:rPr>
        <w:t>中的</w:t>
      </w:r>
      <w:r>
        <w:rPr>
          <w:color w:val="323232"/>
        </w:rPr>
        <w:t xml:space="preserve"> </w:t>
      </w:r>
      <w:r>
        <w:rPr>
          <w:rFonts w:ascii="Arial" w:eastAsia="Arial"/>
          <w:i/>
          <w:color w:val="323232"/>
        </w:rPr>
        <w:t xml:space="preserve">Y </w:t>
      </w:r>
      <w:r>
        <w:rPr>
          <w:color w:val="323232"/>
        </w:rPr>
        <w:t>是虚拟机中网卡的序列号。</w:t>
      </w:r>
    </w:p>
    <w:p w:rsidR="009146F7" w:rsidRDefault="009146F7">
      <w:pPr>
        <w:pStyle w:val="BodyText"/>
        <w:spacing w:before="9"/>
        <w:rPr>
          <w:sz w:val="25"/>
        </w:rPr>
      </w:pPr>
    </w:p>
    <w:p w:rsidR="009146F7" w:rsidRDefault="0052544B">
      <w:pPr>
        <w:pStyle w:val="Heading3"/>
        <w:ind w:left="699"/>
        <w:rPr>
          <w:rFonts w:ascii="Arial" w:eastAsia="Arial"/>
        </w:rPr>
      </w:pPr>
      <w:bookmarkStart w:id="364" w:name="在_Windows_虚拟机上启用或禁用_TSO"/>
      <w:bookmarkStart w:id="365" w:name="_bookmark180"/>
      <w:bookmarkEnd w:id="364"/>
      <w:bookmarkEnd w:id="365"/>
      <w:r>
        <w:t>在</w:t>
      </w:r>
      <w:r>
        <w:t xml:space="preserve"> </w:t>
      </w:r>
      <w:r>
        <w:rPr>
          <w:rFonts w:ascii="Arial" w:eastAsia="Arial"/>
        </w:rPr>
        <w:t xml:space="preserve">Windows </w:t>
      </w:r>
      <w:r>
        <w:t>虚拟机上启用或禁用</w:t>
      </w:r>
      <w:r>
        <w:t xml:space="preserve"> </w:t>
      </w:r>
      <w:r>
        <w:rPr>
          <w:rFonts w:ascii="Arial" w:eastAsia="Arial"/>
        </w:rPr>
        <w:t>TSO</w:t>
      </w:r>
    </w:p>
    <w:p w:rsidR="009146F7" w:rsidRDefault="0052544B">
      <w:pPr>
        <w:pStyle w:val="BodyText"/>
        <w:spacing w:before="131" w:line="285" w:lineRule="auto"/>
        <w:ind w:left="700" w:right="337"/>
      </w:pPr>
      <w:r>
        <w:rPr>
          <w:color w:val="323232"/>
        </w:rPr>
        <w:t>默认情况下，</w:t>
      </w:r>
      <w:r>
        <w:rPr>
          <w:rFonts w:ascii="Arial" w:eastAsia="Arial"/>
          <w:color w:val="323232"/>
        </w:rPr>
        <w:t xml:space="preserve">TSO </w:t>
      </w:r>
      <w:r>
        <w:rPr>
          <w:color w:val="323232"/>
          <w:spacing w:val="-23"/>
        </w:rPr>
        <w:t>在</w:t>
      </w:r>
      <w:r>
        <w:rPr>
          <w:color w:val="323232"/>
          <w:spacing w:val="-23"/>
        </w:rPr>
        <w:t xml:space="preserve"> </w:t>
      </w:r>
      <w:r>
        <w:rPr>
          <w:rFonts w:ascii="Arial" w:eastAsia="Arial"/>
          <w:color w:val="323232"/>
        </w:rPr>
        <w:t xml:space="preserve">Windows </w:t>
      </w:r>
      <w:r>
        <w:rPr>
          <w:color w:val="323232"/>
          <w:spacing w:val="-9"/>
        </w:rPr>
        <w:t>虚拟机的</w:t>
      </w:r>
      <w:r>
        <w:rPr>
          <w:color w:val="323232"/>
          <w:spacing w:val="-9"/>
        </w:rPr>
        <w:t xml:space="preserve"> </w:t>
      </w:r>
      <w:r>
        <w:rPr>
          <w:rFonts w:ascii="Arial" w:eastAsia="Arial"/>
          <w:color w:val="323232"/>
        </w:rPr>
        <w:t xml:space="preserve">VMXNET2 </w:t>
      </w:r>
      <w:r>
        <w:rPr>
          <w:color w:val="323232"/>
          <w:spacing w:val="-23"/>
        </w:rPr>
        <w:t>和</w:t>
      </w:r>
      <w:r>
        <w:rPr>
          <w:color w:val="323232"/>
          <w:spacing w:val="-23"/>
        </w:rPr>
        <w:t xml:space="preserve"> </w:t>
      </w:r>
      <w:r>
        <w:rPr>
          <w:rFonts w:ascii="Arial" w:eastAsia="Arial"/>
          <w:color w:val="323232"/>
        </w:rPr>
        <w:t xml:space="preserve">VXMNET3 </w:t>
      </w:r>
      <w:r>
        <w:rPr>
          <w:color w:val="323232"/>
        </w:rPr>
        <w:t>网络适配器上处于启用状态。出于性能</w:t>
      </w:r>
      <w:r>
        <w:rPr>
          <w:color w:val="323232"/>
          <w:spacing w:val="-5"/>
        </w:rPr>
        <w:t>考虑，您可能希望禁用</w:t>
      </w:r>
      <w:r>
        <w:rPr>
          <w:color w:val="323232"/>
          <w:spacing w:val="-5"/>
        </w:rPr>
        <w:t xml:space="preserve"> </w:t>
      </w:r>
      <w:r>
        <w:rPr>
          <w:rFonts w:ascii="Arial" w:eastAsia="Arial"/>
          <w:color w:val="323232"/>
        </w:rPr>
        <w:t>TSO</w:t>
      </w:r>
      <w:r>
        <w:rPr>
          <w:color w:val="323232"/>
        </w:rPr>
        <w:t>。</w:t>
      </w:r>
    </w:p>
    <w:p w:rsidR="009146F7" w:rsidRDefault="009146F7">
      <w:pPr>
        <w:pStyle w:val="BodyText"/>
        <w:rPr>
          <w:sz w:val="17"/>
        </w:rPr>
      </w:pPr>
    </w:p>
    <w:p w:rsidR="009146F7" w:rsidRDefault="0052544B">
      <w:pPr>
        <w:ind w:left="699"/>
        <w:rPr>
          <w:sz w:val="18"/>
        </w:rPr>
      </w:pPr>
      <w:r>
        <w:rPr>
          <w:sz w:val="18"/>
        </w:rPr>
        <w:t>前提条件</w:t>
      </w:r>
    </w:p>
    <w:p w:rsidR="009146F7" w:rsidRDefault="0052544B">
      <w:pPr>
        <w:pStyle w:val="BodyText"/>
        <w:tabs>
          <w:tab w:val="left" w:pos="1059"/>
        </w:tabs>
        <w:spacing w:before="172"/>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9"/>
          <w:w w:val="105"/>
        </w:rPr>
        <w:t>确保</w:t>
      </w:r>
      <w:r>
        <w:rPr>
          <w:color w:val="323232"/>
          <w:spacing w:val="-19"/>
          <w:w w:val="105"/>
        </w:rPr>
        <w:t xml:space="preserve"> </w:t>
      </w:r>
      <w:r>
        <w:rPr>
          <w:rFonts w:ascii="Arial" w:eastAsia="Arial"/>
          <w:color w:val="323232"/>
          <w:w w:val="105"/>
        </w:rPr>
        <w:t>ESXi</w:t>
      </w:r>
      <w:r>
        <w:rPr>
          <w:rFonts w:ascii="Arial" w:eastAsia="Arial"/>
          <w:color w:val="323232"/>
          <w:spacing w:val="-10"/>
          <w:w w:val="105"/>
        </w:rPr>
        <w:t xml:space="preserve"> </w:t>
      </w:r>
      <w:r>
        <w:rPr>
          <w:color w:val="323232"/>
          <w:spacing w:val="-19"/>
          <w:w w:val="105"/>
        </w:rPr>
        <w:t>支持</w:t>
      </w:r>
      <w:r>
        <w:rPr>
          <w:color w:val="323232"/>
          <w:spacing w:val="-19"/>
          <w:w w:val="105"/>
        </w:rPr>
        <w:t xml:space="preserve"> </w:t>
      </w:r>
      <w:r>
        <w:rPr>
          <w:rFonts w:ascii="Arial" w:eastAsia="Arial"/>
          <w:color w:val="323232"/>
          <w:w w:val="105"/>
        </w:rPr>
        <w:t>Windows</w:t>
      </w:r>
      <w:r>
        <w:rPr>
          <w:rFonts w:ascii="Arial" w:eastAsia="Arial"/>
          <w:color w:val="323232"/>
          <w:spacing w:val="-11"/>
          <w:w w:val="105"/>
        </w:rPr>
        <w:t xml:space="preserve"> </w:t>
      </w:r>
      <w:r>
        <w:rPr>
          <w:color w:val="323232"/>
          <w:spacing w:val="-6"/>
          <w:w w:val="105"/>
        </w:rPr>
        <w:t>客户机操作系统。请参见</w:t>
      </w:r>
      <w:r>
        <w:rPr>
          <w:color w:val="323232"/>
          <w:spacing w:val="-6"/>
          <w:w w:val="105"/>
        </w:rPr>
        <w:t xml:space="preserve"> </w:t>
      </w:r>
      <w:r>
        <w:rPr>
          <w:rFonts w:ascii="Arial" w:eastAsia="Arial"/>
          <w:color w:val="323232"/>
          <w:w w:val="105"/>
        </w:rPr>
        <w:t>VMware</w:t>
      </w:r>
      <w:r>
        <w:rPr>
          <w:rFonts w:ascii="Arial" w:eastAsia="Arial"/>
          <w:color w:val="323232"/>
          <w:spacing w:val="-10"/>
          <w:w w:val="105"/>
        </w:rPr>
        <w:t xml:space="preserve"> </w:t>
      </w:r>
      <w:r>
        <w:rPr>
          <w:color w:val="323232"/>
          <w:w w:val="105"/>
        </w:rPr>
        <w:t>兼容性指南文档。</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9"/>
          <w:w w:val="105"/>
        </w:rPr>
        <w:t>验证</w:t>
      </w:r>
      <w:r>
        <w:rPr>
          <w:color w:val="323232"/>
          <w:spacing w:val="-19"/>
          <w:w w:val="105"/>
        </w:rPr>
        <w:t xml:space="preserve"> </w:t>
      </w:r>
      <w:r>
        <w:rPr>
          <w:rFonts w:ascii="Arial" w:eastAsia="Arial"/>
          <w:color w:val="323232"/>
          <w:w w:val="105"/>
        </w:rPr>
        <w:t>Windows</w:t>
      </w:r>
      <w:r>
        <w:rPr>
          <w:rFonts w:ascii="Arial" w:eastAsia="Arial"/>
          <w:color w:val="323232"/>
          <w:spacing w:val="-9"/>
          <w:w w:val="105"/>
        </w:rPr>
        <w:t xml:space="preserve"> </w:t>
      </w:r>
      <w:r>
        <w:rPr>
          <w:color w:val="323232"/>
          <w:spacing w:val="-5"/>
          <w:w w:val="105"/>
        </w:rPr>
        <w:t>虚拟机网络适配器是否为</w:t>
      </w:r>
      <w:r>
        <w:rPr>
          <w:color w:val="323232"/>
          <w:spacing w:val="-5"/>
          <w:w w:val="105"/>
        </w:rPr>
        <w:t xml:space="preserve"> </w:t>
      </w:r>
      <w:r>
        <w:rPr>
          <w:rFonts w:ascii="Arial" w:eastAsia="Arial"/>
          <w:color w:val="323232"/>
          <w:w w:val="105"/>
        </w:rPr>
        <w:t>VMXNET2</w:t>
      </w:r>
      <w:r>
        <w:rPr>
          <w:rFonts w:ascii="Arial" w:eastAsia="Arial"/>
          <w:color w:val="323232"/>
          <w:spacing w:val="-9"/>
          <w:w w:val="105"/>
        </w:rPr>
        <w:t xml:space="preserve"> </w:t>
      </w:r>
      <w:r>
        <w:rPr>
          <w:color w:val="323232"/>
          <w:spacing w:val="-28"/>
          <w:w w:val="105"/>
        </w:rPr>
        <w:t>或</w:t>
      </w:r>
      <w:r>
        <w:rPr>
          <w:color w:val="323232"/>
          <w:spacing w:val="-28"/>
          <w:w w:val="105"/>
        </w:rPr>
        <w:t xml:space="preserve"> </w:t>
      </w:r>
      <w:r>
        <w:rPr>
          <w:rFonts w:ascii="Arial" w:eastAsia="Arial"/>
          <w:color w:val="323232"/>
          <w:w w:val="105"/>
        </w:rPr>
        <w:t>VMXNET3</w:t>
      </w:r>
      <w:r>
        <w:rPr>
          <w:color w:val="323232"/>
          <w:w w:val="105"/>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80"/>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hAnsi="Arial"/>
          <w:color w:val="323232"/>
          <w:sz w:val="20"/>
        </w:rPr>
        <w:t>Windows</w:t>
      </w:r>
      <w:r>
        <w:rPr>
          <w:rFonts w:ascii="Arial" w:eastAsia="Arial" w:hAnsi="Arial"/>
          <w:color w:val="323232"/>
          <w:spacing w:val="-1"/>
          <w:sz w:val="20"/>
        </w:rPr>
        <w:t xml:space="preserve"> </w:t>
      </w:r>
      <w:r>
        <w:rPr>
          <w:color w:val="323232"/>
          <w:sz w:val="20"/>
        </w:rPr>
        <w:t>控制面板的</w:t>
      </w:r>
      <w:r>
        <w:rPr>
          <w:color w:val="323232"/>
          <w:sz w:val="20"/>
        </w:rPr>
        <w:t>“</w:t>
      </w:r>
      <w:r>
        <w:rPr>
          <w:color w:val="323232"/>
          <w:sz w:val="20"/>
        </w:rPr>
        <w:t>网络和共享中心</w:t>
      </w:r>
      <w:r>
        <w:rPr>
          <w:color w:val="323232"/>
          <w:sz w:val="20"/>
        </w:rPr>
        <w:t>”</w:t>
      </w:r>
      <w:r>
        <w:rPr>
          <w:color w:val="323232"/>
          <w:sz w:val="20"/>
        </w:rPr>
        <w:t>文件夹中，单击网络适配器的名称。</w:t>
      </w:r>
    </w:p>
    <w:p w:rsidR="009146F7" w:rsidRDefault="0052544B">
      <w:pPr>
        <w:pStyle w:val="ListParagraph"/>
        <w:numPr>
          <w:ilvl w:val="0"/>
          <w:numId w:val="80"/>
        </w:numPr>
        <w:tabs>
          <w:tab w:val="left" w:pos="1059"/>
          <w:tab w:val="left" w:pos="1061"/>
        </w:tabs>
        <w:spacing w:before="169"/>
        <w:rPr>
          <w:sz w:val="20"/>
        </w:rPr>
      </w:pPr>
      <w:r>
        <w:rPr>
          <w:color w:val="323232"/>
          <w:sz w:val="20"/>
        </w:rPr>
        <w:t>单击其名称。</w:t>
      </w:r>
    </w:p>
    <w:p w:rsidR="009146F7" w:rsidRDefault="0052544B">
      <w:pPr>
        <w:pStyle w:val="BodyText"/>
        <w:spacing w:before="164"/>
        <w:ind w:left="1060"/>
      </w:pPr>
      <w:r>
        <w:rPr>
          <w:color w:val="323232"/>
        </w:rPr>
        <w:t>此时对话框将显示适配器的状态。</w:t>
      </w:r>
    </w:p>
    <w:p w:rsidR="009146F7" w:rsidRDefault="0052544B">
      <w:pPr>
        <w:pStyle w:val="ListParagraph"/>
        <w:numPr>
          <w:ilvl w:val="0"/>
          <w:numId w:val="80"/>
        </w:numPr>
        <w:tabs>
          <w:tab w:val="left" w:pos="1059"/>
          <w:tab w:val="left" w:pos="1061"/>
        </w:tabs>
        <w:spacing w:before="155"/>
        <w:rPr>
          <w:sz w:val="20"/>
        </w:rPr>
      </w:pPr>
      <w:r>
        <w:rPr>
          <w:color w:val="323232"/>
          <w:sz w:val="20"/>
        </w:rPr>
        <w:t>单击</w:t>
      </w:r>
      <w:r>
        <w:rPr>
          <w:rFonts w:ascii="等线" w:eastAsia="等线" w:hint="eastAsia"/>
          <w:b/>
          <w:color w:val="323232"/>
          <w:sz w:val="20"/>
        </w:rPr>
        <w:t>属性</w:t>
      </w:r>
      <w:r>
        <w:rPr>
          <w:color w:val="323232"/>
          <w:sz w:val="20"/>
        </w:rPr>
        <w:t>，然后在网络适配器类型下单击</w:t>
      </w:r>
      <w:r>
        <w:rPr>
          <w:rFonts w:ascii="等线" w:eastAsia="等线" w:hint="eastAsia"/>
          <w:b/>
          <w:color w:val="323232"/>
          <w:sz w:val="20"/>
        </w:rPr>
        <w:t>配置</w:t>
      </w:r>
      <w:r>
        <w:rPr>
          <w:color w:val="323232"/>
          <w:sz w:val="20"/>
        </w:rPr>
        <w:t>。</w:t>
      </w:r>
    </w:p>
    <w:p w:rsidR="009146F7" w:rsidRDefault="0052544B">
      <w:pPr>
        <w:pStyle w:val="ListParagraph"/>
        <w:numPr>
          <w:ilvl w:val="0"/>
          <w:numId w:val="80"/>
        </w:numPr>
        <w:tabs>
          <w:tab w:val="left" w:pos="1059"/>
          <w:tab w:val="left" w:pos="1061"/>
        </w:tabs>
        <w:rPr>
          <w:sz w:val="20"/>
        </w:rPr>
      </w:pPr>
      <w:r>
        <w:rPr>
          <w:color w:val="323232"/>
          <w:sz w:val="20"/>
        </w:rPr>
        <w:t>在</w:t>
      </w:r>
      <w:r>
        <w:rPr>
          <w:rFonts w:ascii="等线" w:eastAsia="等线" w:hint="eastAsia"/>
          <w:b/>
          <w:color w:val="323232"/>
          <w:sz w:val="20"/>
        </w:rPr>
        <w:t>高级</w:t>
      </w:r>
      <w:r>
        <w:rPr>
          <w:color w:val="323232"/>
          <w:sz w:val="20"/>
        </w:rPr>
        <w:t>选项卡上，将</w:t>
      </w:r>
      <w:r>
        <w:rPr>
          <w:rFonts w:ascii="等线" w:eastAsia="等线" w:hint="eastAsia"/>
          <w:b/>
          <w:color w:val="323232"/>
          <w:sz w:val="20"/>
        </w:rPr>
        <w:t>大量发送卸载</w:t>
      </w:r>
      <w:r>
        <w:rPr>
          <w:rFonts w:ascii="等线" w:eastAsia="等线" w:hint="eastAsia"/>
          <w:b/>
          <w:color w:val="323232"/>
          <w:sz w:val="20"/>
        </w:rPr>
        <w:t xml:space="preserve"> </w:t>
      </w:r>
      <w:r>
        <w:rPr>
          <w:rFonts w:ascii="Arial" w:eastAsia="Arial"/>
          <w:b/>
          <w:color w:val="323232"/>
          <w:sz w:val="20"/>
        </w:rPr>
        <w:t>V2 (IPv4)</w:t>
      </w:r>
      <w:r>
        <w:rPr>
          <w:rFonts w:ascii="Arial" w:eastAsia="Arial"/>
          <w:b/>
          <w:color w:val="323232"/>
          <w:spacing w:val="-1"/>
          <w:sz w:val="20"/>
        </w:rPr>
        <w:t xml:space="preserve"> </w:t>
      </w:r>
      <w:r>
        <w:rPr>
          <w:color w:val="323232"/>
          <w:sz w:val="20"/>
        </w:rPr>
        <w:t>和</w:t>
      </w:r>
      <w:r>
        <w:rPr>
          <w:rFonts w:ascii="等线" w:eastAsia="等线" w:hint="eastAsia"/>
          <w:b/>
          <w:color w:val="323232"/>
          <w:sz w:val="20"/>
        </w:rPr>
        <w:t>大量发送卸载</w:t>
      </w:r>
      <w:r>
        <w:rPr>
          <w:rFonts w:ascii="等线" w:eastAsia="等线" w:hint="eastAsia"/>
          <w:b/>
          <w:color w:val="323232"/>
          <w:sz w:val="20"/>
        </w:rPr>
        <w:t xml:space="preserve"> </w:t>
      </w:r>
      <w:r>
        <w:rPr>
          <w:rFonts w:ascii="Arial" w:eastAsia="Arial"/>
          <w:b/>
          <w:color w:val="323232"/>
          <w:sz w:val="20"/>
        </w:rPr>
        <w:t>V2 (IPv6)</w:t>
      </w:r>
      <w:r>
        <w:rPr>
          <w:rFonts w:ascii="Arial" w:eastAsia="Arial"/>
          <w:b/>
          <w:color w:val="323232"/>
          <w:spacing w:val="-1"/>
          <w:sz w:val="20"/>
        </w:rPr>
        <w:t xml:space="preserve"> </w:t>
      </w:r>
      <w:r>
        <w:rPr>
          <w:color w:val="323232"/>
          <w:sz w:val="20"/>
        </w:rPr>
        <w:t>属性设置为</w:t>
      </w:r>
      <w:r>
        <w:rPr>
          <w:rFonts w:ascii="等线" w:eastAsia="等线" w:hint="eastAsia"/>
          <w:b/>
          <w:color w:val="323232"/>
          <w:sz w:val="20"/>
        </w:rPr>
        <w:t>已启用</w:t>
      </w:r>
      <w:r>
        <w:rPr>
          <w:color w:val="323232"/>
          <w:sz w:val="20"/>
        </w:rPr>
        <w:t>或</w:t>
      </w:r>
      <w:r>
        <w:rPr>
          <w:rFonts w:ascii="等线" w:eastAsia="等线" w:hint="eastAsia"/>
          <w:b/>
          <w:color w:val="323232"/>
          <w:sz w:val="20"/>
        </w:rPr>
        <w:t>已禁用</w:t>
      </w:r>
      <w:r>
        <w:rPr>
          <w:color w:val="323232"/>
          <w:sz w:val="20"/>
        </w:rPr>
        <w:t>。</w:t>
      </w:r>
    </w:p>
    <w:p w:rsidR="009146F7" w:rsidRDefault="0052544B">
      <w:pPr>
        <w:pStyle w:val="ListParagraph"/>
        <w:numPr>
          <w:ilvl w:val="0"/>
          <w:numId w:val="80"/>
        </w:numPr>
        <w:tabs>
          <w:tab w:val="left" w:pos="1059"/>
          <w:tab w:val="left" w:pos="1061"/>
        </w:tabs>
        <w:spacing w:before="124"/>
        <w:rPr>
          <w:sz w:val="20"/>
        </w:rPr>
      </w:pPr>
      <w:r>
        <w:rPr>
          <w:color w:val="323232"/>
          <w:sz w:val="20"/>
        </w:rPr>
        <w:t>单击</w:t>
      </w:r>
      <w:r>
        <w:rPr>
          <w:rFonts w:ascii="等线" w:eastAsia="等线" w:hint="eastAsia"/>
          <w:b/>
          <w:color w:val="323232"/>
          <w:sz w:val="20"/>
        </w:rPr>
        <w:t>确定</w:t>
      </w:r>
      <w:r>
        <w:rPr>
          <w:color w:val="323232"/>
          <w:sz w:val="20"/>
        </w:rPr>
        <w:t>。</w:t>
      </w:r>
    </w:p>
    <w:p w:rsidR="009146F7" w:rsidRDefault="0052544B">
      <w:pPr>
        <w:pStyle w:val="ListParagraph"/>
        <w:numPr>
          <w:ilvl w:val="0"/>
          <w:numId w:val="80"/>
        </w:numPr>
        <w:tabs>
          <w:tab w:val="left" w:pos="1059"/>
          <w:tab w:val="left" w:pos="1061"/>
        </w:tabs>
        <w:spacing w:before="127"/>
        <w:rPr>
          <w:sz w:val="20"/>
        </w:rPr>
      </w:pPr>
      <w:r>
        <w:rPr>
          <w:color w:val="323232"/>
          <w:sz w:val="20"/>
        </w:rPr>
        <w:t>重新启动虚拟机。</w:t>
      </w:r>
    </w:p>
    <w:p w:rsidR="009146F7" w:rsidRDefault="009146F7">
      <w:pPr>
        <w:pStyle w:val="BodyText"/>
        <w:spacing w:before="11"/>
        <w:rPr>
          <w:sz w:val="24"/>
        </w:rPr>
      </w:pPr>
    </w:p>
    <w:p w:rsidR="009146F7" w:rsidRDefault="0052544B">
      <w:pPr>
        <w:pStyle w:val="Heading2"/>
        <w:rPr>
          <w:rFonts w:ascii="宋体" w:eastAsia="宋体"/>
        </w:rPr>
      </w:pPr>
      <w:bookmarkStart w:id="366" w:name="大型接收卸载"/>
      <w:bookmarkStart w:id="367" w:name="_bookmark181"/>
      <w:bookmarkEnd w:id="366"/>
      <w:bookmarkEnd w:id="367"/>
      <w:r>
        <w:rPr>
          <w:rFonts w:ascii="宋体" w:eastAsia="宋体" w:hint="eastAsia"/>
        </w:rPr>
        <w:t>大型接收卸载</w:t>
      </w:r>
    </w:p>
    <w:p w:rsidR="009146F7" w:rsidRDefault="0052544B">
      <w:pPr>
        <w:pStyle w:val="BodyText"/>
        <w:spacing w:before="127"/>
        <w:ind w:left="700"/>
      </w:pPr>
      <w:r>
        <w:rPr>
          <w:color w:val="323232"/>
        </w:rPr>
        <w:t>使用大型接收卸载</w:t>
      </w:r>
      <w:r>
        <w:rPr>
          <w:color w:val="323232"/>
        </w:rPr>
        <w:t xml:space="preserve"> </w:t>
      </w:r>
      <w:r>
        <w:rPr>
          <w:rFonts w:ascii="Arial" w:eastAsia="Arial"/>
          <w:color w:val="323232"/>
        </w:rPr>
        <w:t xml:space="preserve">(LRO) </w:t>
      </w:r>
      <w:r>
        <w:rPr>
          <w:color w:val="323232"/>
        </w:rPr>
        <w:t>可降低因高速处理从网络传入的数据包而产生的</w:t>
      </w:r>
      <w:r>
        <w:rPr>
          <w:color w:val="323232"/>
        </w:rPr>
        <w:t xml:space="preserve"> </w:t>
      </w:r>
      <w:r>
        <w:rPr>
          <w:rFonts w:ascii="Arial" w:eastAsia="Arial"/>
          <w:color w:val="323232"/>
        </w:rPr>
        <w:t xml:space="preserve">CPU </w:t>
      </w:r>
      <w:r>
        <w:rPr>
          <w:color w:val="323232"/>
        </w:rPr>
        <w:t>开销。</w:t>
      </w:r>
    </w:p>
    <w:p w:rsidR="009146F7" w:rsidRDefault="0052544B">
      <w:pPr>
        <w:pStyle w:val="BodyText"/>
        <w:spacing w:before="169" w:line="285" w:lineRule="auto"/>
        <w:ind w:left="699" w:right="195"/>
      </w:pPr>
      <w:r>
        <w:rPr>
          <w:rFonts w:ascii="Arial" w:eastAsia="Arial"/>
          <w:color w:val="323232"/>
        </w:rPr>
        <w:t xml:space="preserve">LRO </w:t>
      </w:r>
      <w:r>
        <w:rPr>
          <w:color w:val="323232"/>
        </w:rPr>
        <w:t>将入站网络数据包重新集合到较大的缓冲区，然后将产生的较大但数量较少的数据包传输到主机或虚拟机的网络堆栈中。与禁用</w:t>
      </w:r>
      <w:r>
        <w:rPr>
          <w:color w:val="323232"/>
        </w:rPr>
        <w:t xml:space="preserve"> </w:t>
      </w:r>
      <w:r>
        <w:rPr>
          <w:rFonts w:ascii="Arial" w:eastAsia="Arial"/>
          <w:color w:val="323232"/>
        </w:rPr>
        <w:t xml:space="preserve">LRO </w:t>
      </w:r>
      <w:r>
        <w:rPr>
          <w:color w:val="323232"/>
        </w:rPr>
        <w:t>时相比，</w:t>
      </w:r>
      <w:r>
        <w:rPr>
          <w:rFonts w:ascii="Arial" w:eastAsia="Arial"/>
          <w:color w:val="323232"/>
        </w:rPr>
        <w:t xml:space="preserve">CPU </w:t>
      </w:r>
      <w:r>
        <w:rPr>
          <w:color w:val="323232"/>
        </w:rPr>
        <w:t>需要处理的数据包减少，从而降低了网络利用率，对于具有高带宽的连接尤为如此。</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ind w:left="700"/>
        <w:rPr>
          <w:rFonts w:ascii="Arial" w:eastAsia="Arial"/>
        </w:rPr>
      </w:pPr>
      <w:r>
        <w:rPr>
          <w:color w:val="323232"/>
        </w:rPr>
        <w:t>要从</w:t>
      </w:r>
      <w:r>
        <w:rPr>
          <w:color w:val="323232"/>
        </w:rPr>
        <w:t xml:space="preserve"> </w:t>
      </w:r>
      <w:r>
        <w:rPr>
          <w:rFonts w:ascii="Arial" w:eastAsia="Arial"/>
          <w:color w:val="323232"/>
        </w:rPr>
        <w:t xml:space="preserve">LRO </w:t>
      </w:r>
      <w:r>
        <w:rPr>
          <w:color w:val="323232"/>
        </w:rPr>
        <w:t>性能改进中受益，请在</w:t>
      </w:r>
      <w:r>
        <w:rPr>
          <w:color w:val="323232"/>
        </w:rPr>
        <w:t xml:space="preserve"> </w:t>
      </w:r>
      <w:r>
        <w:rPr>
          <w:rFonts w:ascii="Arial" w:eastAsia="Arial"/>
          <w:color w:val="323232"/>
        </w:rPr>
        <w:t xml:space="preserve">ESXi </w:t>
      </w:r>
      <w:r>
        <w:rPr>
          <w:color w:val="323232"/>
        </w:rPr>
        <w:t>主机的数据路径所涉及的组件上启用</w:t>
      </w:r>
      <w:r>
        <w:rPr>
          <w:color w:val="323232"/>
        </w:rPr>
        <w:t xml:space="preserve"> </w:t>
      </w:r>
      <w:r>
        <w:rPr>
          <w:rFonts w:ascii="Arial" w:eastAsia="Arial"/>
          <w:color w:val="323232"/>
        </w:rPr>
        <w:t>LRO</w:t>
      </w:r>
      <w:r>
        <w:rPr>
          <w:color w:val="323232"/>
        </w:rPr>
        <w:t>，这些组件包括</w:t>
      </w:r>
      <w:r>
        <w:rPr>
          <w:color w:val="323232"/>
        </w:rPr>
        <w:t xml:space="preserve"> </w:t>
      </w:r>
      <w:r>
        <w:rPr>
          <w:rFonts w:ascii="Arial" w:eastAsia="Arial"/>
          <w:color w:val="323232"/>
        </w:rPr>
        <w:t>VMkernel</w:t>
      </w:r>
    </w:p>
    <w:p w:rsidR="009146F7" w:rsidRDefault="0052544B">
      <w:pPr>
        <w:pStyle w:val="BodyText"/>
        <w:spacing w:before="49"/>
        <w:ind w:left="700"/>
      </w:pPr>
      <w:r>
        <w:rPr>
          <w:color w:val="323232"/>
        </w:rPr>
        <w:t>和客户机操作系统。默认情况下，</w:t>
      </w:r>
      <w:r>
        <w:rPr>
          <w:rFonts w:ascii="Arial" w:eastAsia="Arial"/>
          <w:color w:val="323232"/>
        </w:rPr>
        <w:t xml:space="preserve">VMkernel </w:t>
      </w:r>
      <w:r>
        <w:rPr>
          <w:color w:val="323232"/>
        </w:rPr>
        <w:t>和</w:t>
      </w:r>
      <w:r>
        <w:rPr>
          <w:color w:val="323232"/>
        </w:rPr>
        <w:t xml:space="preserve"> </w:t>
      </w:r>
      <w:r>
        <w:rPr>
          <w:rFonts w:ascii="Arial" w:eastAsia="Arial"/>
          <w:color w:val="323232"/>
        </w:rPr>
        <w:t xml:space="preserve">VMXNET3 </w:t>
      </w:r>
      <w:r>
        <w:rPr>
          <w:color w:val="323232"/>
        </w:rPr>
        <w:t>虚拟机适配器中会启用</w:t>
      </w:r>
      <w:r>
        <w:rPr>
          <w:color w:val="323232"/>
        </w:rPr>
        <w:t xml:space="preserve"> </w:t>
      </w:r>
      <w:r>
        <w:rPr>
          <w:rFonts w:ascii="Arial" w:eastAsia="Arial"/>
          <w:color w:val="323232"/>
        </w:rPr>
        <w:t>LRO</w:t>
      </w:r>
      <w:r>
        <w:rPr>
          <w:color w:val="323232"/>
        </w:rPr>
        <w:t>。</w:t>
      </w:r>
    </w:p>
    <w:p w:rsidR="009146F7" w:rsidRDefault="0052544B">
      <w:pPr>
        <w:pStyle w:val="BodyText"/>
        <w:spacing w:before="169"/>
        <w:ind w:left="700"/>
        <w:rPr>
          <w:rFonts w:ascii="Arial" w:eastAsia="Arial"/>
        </w:rPr>
      </w:pPr>
      <w:r>
        <w:rPr>
          <w:color w:val="323232"/>
        </w:rPr>
        <w:t>有关数据路径中</w:t>
      </w:r>
      <w:r>
        <w:rPr>
          <w:color w:val="323232"/>
        </w:rPr>
        <w:t xml:space="preserve"> </w:t>
      </w:r>
      <w:r>
        <w:rPr>
          <w:rFonts w:ascii="Arial" w:eastAsia="Arial"/>
          <w:color w:val="323232"/>
        </w:rPr>
        <w:t xml:space="preserve">TCP </w:t>
      </w:r>
      <w:r>
        <w:rPr>
          <w:color w:val="323232"/>
        </w:rPr>
        <w:t>数据包聚合的位置的信息，请参见</w:t>
      </w:r>
      <w:r>
        <w:rPr>
          <w:color w:val="323232"/>
        </w:rPr>
        <w:t xml:space="preserve"> </w:t>
      </w:r>
      <w:r>
        <w:rPr>
          <w:rFonts w:ascii="Arial" w:eastAsia="Arial"/>
          <w:color w:val="323232"/>
        </w:rPr>
        <w:t xml:space="preserve">VMware </w:t>
      </w:r>
      <w:r>
        <w:rPr>
          <w:color w:val="323232"/>
        </w:rPr>
        <w:t>知识库文章</w:t>
      </w:r>
      <w:hyperlink r:id="rId93">
        <w:r>
          <w:rPr>
            <w:color w:val="0096D3"/>
          </w:rPr>
          <w:t>《了解</w:t>
        </w:r>
        <w:r>
          <w:rPr>
            <w:color w:val="0096D3"/>
          </w:rPr>
          <w:t xml:space="preserve"> </w:t>
        </w:r>
        <w:r>
          <w:rPr>
            <w:rFonts w:ascii="Arial" w:eastAsia="Arial"/>
            <w:color w:val="0096D3"/>
          </w:rPr>
          <w:t xml:space="preserve">VMware </w:t>
        </w:r>
        <w:r>
          <w:rPr>
            <w:color w:val="0096D3"/>
          </w:rPr>
          <w:t>环境中的</w:t>
        </w:r>
        <w:r>
          <w:rPr>
            <w:color w:val="0096D3"/>
          </w:rPr>
          <w:t xml:space="preserve"> </w:t>
        </w:r>
        <w:r>
          <w:rPr>
            <w:rFonts w:ascii="Arial" w:eastAsia="Arial"/>
            <w:color w:val="0096D3"/>
          </w:rPr>
          <w:t>TCP</w:t>
        </w:r>
      </w:hyperlink>
    </w:p>
    <w:p w:rsidR="009146F7" w:rsidRDefault="0052544B">
      <w:pPr>
        <w:pStyle w:val="BodyText"/>
        <w:spacing w:before="49"/>
        <w:ind w:left="699"/>
      </w:pPr>
      <w:hyperlink r:id="rId94">
        <w:r>
          <w:rPr>
            <w:color w:val="0096D3"/>
          </w:rPr>
          <w:t>分段清除</w:t>
        </w:r>
        <w:r>
          <w:rPr>
            <w:color w:val="0096D3"/>
          </w:rPr>
          <w:t xml:space="preserve"> </w:t>
        </w:r>
        <w:r>
          <w:rPr>
            <w:rFonts w:ascii="Arial" w:eastAsia="Arial"/>
            <w:color w:val="0096D3"/>
          </w:rPr>
          <w:t xml:space="preserve">(TSO) </w:t>
        </w:r>
        <w:r>
          <w:rPr>
            <w:color w:val="0096D3"/>
          </w:rPr>
          <w:t>和大型接收卸载</w:t>
        </w:r>
        <w:r>
          <w:rPr>
            <w:color w:val="0096D3"/>
          </w:rPr>
          <w:t xml:space="preserve"> </w:t>
        </w:r>
        <w:r>
          <w:rPr>
            <w:rFonts w:ascii="Arial" w:eastAsia="Arial"/>
            <w:color w:val="0096D3"/>
          </w:rPr>
          <w:t>(LRO)</w:t>
        </w:r>
        <w:r>
          <w:rPr>
            <w:color w:val="0096D3"/>
          </w:rPr>
          <w:t>》</w:t>
        </w:r>
      </w:hyperlink>
      <w:r>
        <w:rPr>
          <w:color w:val="323232"/>
        </w:rPr>
        <w:t>。</w:t>
      </w:r>
    </w:p>
    <w:p w:rsidR="009146F7" w:rsidRDefault="009146F7">
      <w:pPr>
        <w:pStyle w:val="BodyText"/>
        <w:spacing w:before="10"/>
        <w:rPr>
          <w:sz w:val="25"/>
        </w:rPr>
      </w:pPr>
    </w:p>
    <w:p w:rsidR="009146F7" w:rsidRDefault="0052544B">
      <w:pPr>
        <w:pStyle w:val="Heading3"/>
        <w:rPr>
          <w:rFonts w:ascii="Arial" w:eastAsia="Arial"/>
        </w:rPr>
      </w:pPr>
      <w:bookmarkStart w:id="368" w:name="为_ESXi_主机上的所有_VMXNET3_适配器启用硬件_LRO"/>
      <w:bookmarkStart w:id="369" w:name="_bookmark182"/>
      <w:bookmarkEnd w:id="368"/>
      <w:bookmarkEnd w:id="369"/>
      <w:r>
        <w:rPr>
          <w:w w:val="105"/>
        </w:rPr>
        <w:t>为</w:t>
      </w:r>
      <w:r>
        <w:rPr>
          <w:w w:val="105"/>
        </w:rPr>
        <w:t xml:space="preserve"> </w:t>
      </w:r>
      <w:r>
        <w:rPr>
          <w:rFonts w:ascii="Arial" w:eastAsia="Arial"/>
          <w:w w:val="105"/>
        </w:rPr>
        <w:t xml:space="preserve">ESXi </w:t>
      </w:r>
      <w:r>
        <w:rPr>
          <w:w w:val="105"/>
        </w:rPr>
        <w:t>主机上的所有</w:t>
      </w:r>
      <w:r>
        <w:rPr>
          <w:w w:val="105"/>
        </w:rPr>
        <w:t xml:space="preserve"> </w:t>
      </w:r>
      <w:r>
        <w:rPr>
          <w:rFonts w:ascii="Arial" w:eastAsia="Arial"/>
          <w:w w:val="105"/>
        </w:rPr>
        <w:t xml:space="preserve">VMXNET3 </w:t>
      </w:r>
      <w:r>
        <w:rPr>
          <w:w w:val="105"/>
        </w:rPr>
        <w:t>适配器启用硬件</w:t>
      </w:r>
      <w:r>
        <w:rPr>
          <w:w w:val="105"/>
        </w:rPr>
        <w:t xml:space="preserve"> </w:t>
      </w:r>
      <w:r>
        <w:rPr>
          <w:rFonts w:ascii="Arial" w:eastAsia="Arial"/>
          <w:w w:val="105"/>
        </w:rPr>
        <w:t>LRO</w:t>
      </w:r>
    </w:p>
    <w:p w:rsidR="009146F7" w:rsidRDefault="0052544B">
      <w:pPr>
        <w:pStyle w:val="BodyText"/>
        <w:spacing w:before="130" w:line="285" w:lineRule="auto"/>
        <w:ind w:left="700" w:right="276"/>
      </w:pPr>
      <w:r>
        <w:rPr>
          <w:color w:val="323232"/>
          <w:spacing w:val="-3"/>
        </w:rPr>
        <w:t>启用主机物理适配器的硬件功能来为</w:t>
      </w:r>
      <w:r>
        <w:rPr>
          <w:color w:val="323232"/>
          <w:spacing w:val="-3"/>
        </w:rPr>
        <w:t xml:space="preserve"> </w:t>
      </w:r>
      <w:r>
        <w:rPr>
          <w:rFonts w:ascii="Arial" w:eastAsia="Arial"/>
          <w:color w:val="323232"/>
        </w:rPr>
        <w:t xml:space="preserve">VXMNET3 </w:t>
      </w:r>
      <w:r>
        <w:rPr>
          <w:color w:val="323232"/>
          <w:spacing w:val="-5"/>
        </w:rPr>
        <w:t>虚拟机适配器汇总入站</w:t>
      </w:r>
      <w:r>
        <w:rPr>
          <w:color w:val="323232"/>
          <w:spacing w:val="-5"/>
        </w:rPr>
        <w:t xml:space="preserve"> </w:t>
      </w:r>
      <w:r>
        <w:rPr>
          <w:rFonts w:ascii="Arial" w:eastAsia="Arial"/>
          <w:color w:val="323232"/>
        </w:rPr>
        <w:t xml:space="preserve">TCP </w:t>
      </w:r>
      <w:r>
        <w:rPr>
          <w:color w:val="323232"/>
        </w:rPr>
        <w:t>数据包，方法是在客户机操作</w:t>
      </w:r>
      <w:r>
        <w:rPr>
          <w:color w:val="323232"/>
          <w:spacing w:val="-5"/>
        </w:rPr>
        <w:t>系统中进行组合时使用</w:t>
      </w:r>
      <w:r>
        <w:rPr>
          <w:color w:val="323232"/>
          <w:spacing w:val="-5"/>
        </w:rPr>
        <w:t xml:space="preserve"> </w:t>
      </w:r>
      <w:r>
        <w:rPr>
          <w:rFonts w:ascii="Arial" w:eastAsia="Arial"/>
          <w:color w:val="323232"/>
        </w:rPr>
        <w:t xml:space="preserve">LRO </w:t>
      </w:r>
      <w:r>
        <w:rPr>
          <w:color w:val="323232"/>
        </w:rPr>
        <w:t>技术而不是消耗资源。</w:t>
      </w:r>
    </w:p>
    <w:p w:rsidR="009146F7" w:rsidRDefault="009146F7">
      <w:pPr>
        <w:pStyle w:val="BodyText"/>
        <w:spacing w:before="6"/>
        <w:rPr>
          <w:sz w:val="15"/>
        </w:rPr>
      </w:pPr>
    </w:p>
    <w:p w:rsidR="009146F7" w:rsidRDefault="0052544B">
      <w:pPr>
        <w:ind w:left="699"/>
        <w:rPr>
          <w:sz w:val="18"/>
        </w:rPr>
      </w:pPr>
      <w:r>
        <w:rPr>
          <w:sz w:val="18"/>
        </w:rPr>
        <w:t>步骤</w:t>
      </w:r>
    </w:p>
    <w:p w:rsidR="009146F7" w:rsidRDefault="0052544B">
      <w:pPr>
        <w:pStyle w:val="ListParagraph"/>
        <w:numPr>
          <w:ilvl w:val="0"/>
          <w:numId w:val="79"/>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79"/>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w:t>
      </w:r>
    </w:p>
    <w:p w:rsidR="009146F7" w:rsidRDefault="0052544B">
      <w:pPr>
        <w:pStyle w:val="ListParagraph"/>
        <w:numPr>
          <w:ilvl w:val="0"/>
          <w:numId w:val="79"/>
        </w:numPr>
        <w:tabs>
          <w:tab w:val="left" w:pos="1059"/>
          <w:tab w:val="left" w:pos="1060"/>
        </w:tabs>
        <w:rPr>
          <w:sz w:val="20"/>
        </w:rPr>
      </w:pPr>
      <w:r>
        <w:rPr>
          <w:color w:val="323232"/>
          <w:sz w:val="20"/>
        </w:rPr>
        <w:t>单击</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79"/>
        </w:numPr>
        <w:tabs>
          <w:tab w:val="left" w:pos="1059"/>
          <w:tab w:val="left" w:pos="1060"/>
        </w:tabs>
        <w:spacing w:before="108"/>
        <w:rPr>
          <w:sz w:val="20"/>
        </w:rPr>
      </w:pPr>
      <w:r>
        <w:rPr>
          <w:color w:val="323232"/>
          <w:spacing w:val="-16"/>
          <w:sz w:val="20"/>
        </w:rPr>
        <w:t>编辑</w:t>
      </w:r>
      <w:r>
        <w:rPr>
          <w:color w:val="323232"/>
          <w:spacing w:val="-16"/>
          <w:sz w:val="20"/>
        </w:rPr>
        <w:t xml:space="preserve"> </w:t>
      </w:r>
      <w:r>
        <w:rPr>
          <w:rFonts w:ascii="Lucida Sans Unicode" w:eastAsia="Lucida Sans Unicode"/>
          <w:color w:val="323232"/>
          <w:sz w:val="20"/>
        </w:rPr>
        <w:t>Net.Vmxnet3HwLRO</w:t>
      </w:r>
      <w:r>
        <w:rPr>
          <w:rFonts w:ascii="Lucida Sans Unicode" w:eastAsia="Lucida Sans Unicode"/>
          <w:color w:val="323232"/>
          <w:spacing w:val="-10"/>
          <w:sz w:val="20"/>
        </w:rPr>
        <w:t xml:space="preserve"> </w:t>
      </w:r>
      <w:r>
        <w:rPr>
          <w:color w:val="323232"/>
          <w:sz w:val="20"/>
        </w:rPr>
        <w:t>参数的值。</w:t>
      </w:r>
    </w:p>
    <w:p w:rsidR="009146F7" w:rsidRDefault="0052544B">
      <w:pPr>
        <w:pStyle w:val="BodyText"/>
        <w:tabs>
          <w:tab w:val="left" w:pos="1419"/>
        </w:tabs>
        <w:spacing w:before="122"/>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5"/>
          <w:w w:val="95"/>
        </w:rPr>
        <w:t>要启用硬件</w:t>
      </w:r>
      <w:r>
        <w:rPr>
          <w:color w:val="323232"/>
          <w:spacing w:val="-5"/>
          <w:w w:val="95"/>
        </w:rPr>
        <w:t xml:space="preserve"> </w:t>
      </w:r>
      <w:r>
        <w:rPr>
          <w:rFonts w:ascii="Arial" w:eastAsia="Arial"/>
          <w:color w:val="323232"/>
          <w:w w:val="95"/>
        </w:rPr>
        <w:t>LRO</w:t>
      </w:r>
      <w:r>
        <w:rPr>
          <w:color w:val="323232"/>
          <w:spacing w:val="-7"/>
          <w:w w:val="95"/>
        </w:rPr>
        <w:t>，请将</w:t>
      </w:r>
      <w:r>
        <w:rPr>
          <w:color w:val="323232"/>
          <w:spacing w:val="-7"/>
          <w:w w:val="95"/>
        </w:rPr>
        <w:t xml:space="preserve"> </w:t>
      </w:r>
      <w:r>
        <w:rPr>
          <w:rFonts w:ascii="Lucida Sans Unicode" w:eastAsia="Lucida Sans Unicode"/>
          <w:color w:val="323232"/>
          <w:w w:val="95"/>
        </w:rPr>
        <w:t>Net.Vmxnet3HwLRO</w:t>
      </w:r>
      <w:r>
        <w:rPr>
          <w:rFonts w:ascii="Lucida Sans Unicode" w:eastAsia="Lucida Sans Unicode"/>
          <w:color w:val="323232"/>
          <w:spacing w:val="7"/>
          <w:w w:val="95"/>
        </w:rPr>
        <w:t xml:space="preserve"> </w:t>
      </w:r>
      <w:r>
        <w:rPr>
          <w:color w:val="323232"/>
          <w:spacing w:val="-7"/>
          <w:w w:val="95"/>
        </w:rPr>
        <w:t>设置为</w:t>
      </w:r>
      <w:r>
        <w:rPr>
          <w:color w:val="323232"/>
          <w:spacing w:val="-7"/>
          <w:w w:val="95"/>
        </w:rPr>
        <w:t xml:space="preserve"> </w:t>
      </w:r>
      <w:r>
        <w:rPr>
          <w:rFonts w:ascii="Arial" w:eastAsia="Arial"/>
          <w:b/>
          <w:color w:val="323232"/>
          <w:w w:val="95"/>
        </w:rPr>
        <w:t>1</w:t>
      </w:r>
      <w:r>
        <w:rPr>
          <w:color w:val="323232"/>
          <w:w w:val="95"/>
        </w:rPr>
        <w:t>。</w:t>
      </w:r>
    </w:p>
    <w:p w:rsidR="009146F7" w:rsidRDefault="0052544B">
      <w:pPr>
        <w:pStyle w:val="BodyText"/>
        <w:tabs>
          <w:tab w:val="left" w:pos="1419"/>
        </w:tabs>
        <w:spacing w:before="122"/>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5"/>
          <w:w w:val="95"/>
        </w:rPr>
        <w:t>要禁用硬件</w:t>
      </w:r>
      <w:r>
        <w:rPr>
          <w:color w:val="323232"/>
          <w:spacing w:val="-5"/>
          <w:w w:val="95"/>
        </w:rPr>
        <w:t xml:space="preserve"> </w:t>
      </w:r>
      <w:r>
        <w:rPr>
          <w:rFonts w:ascii="Arial" w:eastAsia="Arial"/>
          <w:color w:val="323232"/>
          <w:w w:val="95"/>
        </w:rPr>
        <w:t>LRO</w:t>
      </w:r>
      <w:r>
        <w:rPr>
          <w:color w:val="323232"/>
          <w:spacing w:val="-7"/>
          <w:w w:val="95"/>
        </w:rPr>
        <w:t>，请将</w:t>
      </w:r>
      <w:r>
        <w:rPr>
          <w:color w:val="323232"/>
          <w:spacing w:val="-7"/>
          <w:w w:val="95"/>
        </w:rPr>
        <w:t xml:space="preserve"> </w:t>
      </w:r>
      <w:r>
        <w:rPr>
          <w:rFonts w:ascii="Lucida Sans Unicode" w:eastAsia="Lucida Sans Unicode"/>
          <w:color w:val="323232"/>
          <w:w w:val="95"/>
        </w:rPr>
        <w:t>Net.Vmxnet3HwLRO</w:t>
      </w:r>
      <w:r>
        <w:rPr>
          <w:rFonts w:ascii="Lucida Sans Unicode" w:eastAsia="Lucida Sans Unicode"/>
          <w:color w:val="323232"/>
          <w:spacing w:val="7"/>
          <w:w w:val="95"/>
        </w:rPr>
        <w:t xml:space="preserve"> </w:t>
      </w:r>
      <w:r>
        <w:rPr>
          <w:color w:val="323232"/>
          <w:spacing w:val="-7"/>
          <w:w w:val="95"/>
        </w:rPr>
        <w:t>设置为</w:t>
      </w:r>
      <w:r>
        <w:rPr>
          <w:color w:val="323232"/>
          <w:spacing w:val="-7"/>
          <w:w w:val="95"/>
        </w:rPr>
        <w:t xml:space="preserve"> </w:t>
      </w:r>
      <w:r>
        <w:rPr>
          <w:rFonts w:ascii="Arial" w:eastAsia="Arial"/>
          <w:b/>
          <w:color w:val="323232"/>
          <w:w w:val="95"/>
        </w:rPr>
        <w:t>0</w:t>
      </w:r>
      <w:r>
        <w:rPr>
          <w:color w:val="323232"/>
          <w:w w:val="95"/>
        </w:rPr>
        <w:t>。</w:t>
      </w:r>
    </w:p>
    <w:p w:rsidR="009146F7" w:rsidRDefault="0052544B">
      <w:pPr>
        <w:pStyle w:val="ListParagraph"/>
        <w:numPr>
          <w:ilvl w:val="0"/>
          <w:numId w:val="79"/>
        </w:numPr>
        <w:tabs>
          <w:tab w:val="left" w:pos="1059"/>
          <w:tab w:val="left" w:pos="1061"/>
        </w:tabs>
        <w:spacing w:before="133"/>
        <w:ind w:left="1060"/>
        <w:rPr>
          <w:sz w:val="20"/>
        </w:rPr>
      </w:pPr>
      <w:r>
        <w:rPr>
          <w:color w:val="323232"/>
          <w:sz w:val="20"/>
        </w:rPr>
        <w:t>单击</w:t>
      </w:r>
      <w:r>
        <w:rPr>
          <w:rFonts w:ascii="等线" w:eastAsia="等线" w:hint="eastAsia"/>
          <w:b/>
          <w:color w:val="323232"/>
          <w:sz w:val="20"/>
        </w:rPr>
        <w:t>确定</w:t>
      </w:r>
      <w:r>
        <w:rPr>
          <w:color w:val="323232"/>
          <w:sz w:val="20"/>
        </w:rPr>
        <w:t>应用更改。</w:t>
      </w:r>
    </w:p>
    <w:p w:rsidR="009146F7" w:rsidRDefault="009146F7">
      <w:pPr>
        <w:pStyle w:val="BodyText"/>
        <w:spacing w:before="7"/>
        <w:rPr>
          <w:sz w:val="22"/>
        </w:rPr>
      </w:pPr>
    </w:p>
    <w:p w:rsidR="009146F7" w:rsidRDefault="0052544B">
      <w:pPr>
        <w:pStyle w:val="Heading3"/>
        <w:ind w:left="699"/>
        <w:rPr>
          <w:rFonts w:ascii="Arial" w:eastAsia="Arial"/>
        </w:rPr>
      </w:pPr>
      <w:bookmarkStart w:id="370" w:name="为_ESXi_主机上的所有_VMXNET3_适配器启用或禁用软件_LRO"/>
      <w:bookmarkStart w:id="371" w:name="_bookmark183"/>
      <w:bookmarkEnd w:id="370"/>
      <w:bookmarkEnd w:id="371"/>
      <w:r>
        <w:rPr>
          <w:w w:val="105"/>
        </w:rPr>
        <w:t>为</w:t>
      </w:r>
      <w:r>
        <w:rPr>
          <w:w w:val="105"/>
        </w:rPr>
        <w:t xml:space="preserve"> </w:t>
      </w:r>
      <w:r>
        <w:rPr>
          <w:rFonts w:ascii="Arial" w:eastAsia="Arial"/>
          <w:w w:val="105"/>
        </w:rPr>
        <w:t xml:space="preserve">ESXi </w:t>
      </w:r>
      <w:r>
        <w:rPr>
          <w:w w:val="105"/>
        </w:rPr>
        <w:t>主机上的所有</w:t>
      </w:r>
      <w:r>
        <w:rPr>
          <w:w w:val="105"/>
        </w:rPr>
        <w:t xml:space="preserve"> </w:t>
      </w:r>
      <w:r>
        <w:rPr>
          <w:rFonts w:ascii="Arial" w:eastAsia="Arial"/>
          <w:w w:val="105"/>
        </w:rPr>
        <w:t xml:space="preserve">VMXNET3 </w:t>
      </w:r>
      <w:r>
        <w:rPr>
          <w:w w:val="105"/>
        </w:rPr>
        <w:t>适配器启用或禁用软件</w:t>
      </w:r>
      <w:r>
        <w:rPr>
          <w:w w:val="105"/>
        </w:rPr>
        <w:t xml:space="preserve"> </w:t>
      </w:r>
      <w:r>
        <w:rPr>
          <w:rFonts w:ascii="Arial" w:eastAsia="Arial"/>
          <w:w w:val="105"/>
        </w:rPr>
        <w:t>LRO</w:t>
      </w:r>
    </w:p>
    <w:p w:rsidR="009146F7" w:rsidRDefault="0052544B">
      <w:pPr>
        <w:pStyle w:val="BodyText"/>
        <w:spacing w:before="130" w:line="285" w:lineRule="auto"/>
        <w:ind w:left="699" w:right="276"/>
      </w:pPr>
      <w:r>
        <w:rPr>
          <w:color w:val="323232"/>
          <w:spacing w:val="-4"/>
        </w:rPr>
        <w:t>如果主机物理适配器不支持硬件</w:t>
      </w:r>
      <w:r>
        <w:rPr>
          <w:color w:val="323232"/>
          <w:spacing w:val="-4"/>
        </w:rPr>
        <w:t xml:space="preserve"> </w:t>
      </w:r>
      <w:r>
        <w:rPr>
          <w:rFonts w:ascii="Arial" w:eastAsia="Arial"/>
          <w:color w:val="323232"/>
        </w:rPr>
        <w:t>TSO</w:t>
      </w:r>
      <w:r>
        <w:rPr>
          <w:color w:val="323232"/>
          <w:spacing w:val="-13"/>
        </w:rPr>
        <w:t>，则在</w:t>
      </w:r>
      <w:r>
        <w:rPr>
          <w:color w:val="323232"/>
          <w:spacing w:val="-13"/>
        </w:rPr>
        <w:t xml:space="preserve"> </w:t>
      </w:r>
      <w:r>
        <w:rPr>
          <w:rFonts w:ascii="Arial" w:eastAsia="Arial"/>
          <w:color w:val="323232"/>
        </w:rPr>
        <w:t xml:space="preserve">VMXNET3 </w:t>
      </w:r>
      <w:r>
        <w:rPr>
          <w:color w:val="323232"/>
          <w:spacing w:val="-11"/>
        </w:rPr>
        <w:t>适配器的</w:t>
      </w:r>
      <w:r>
        <w:rPr>
          <w:color w:val="323232"/>
          <w:spacing w:val="-11"/>
        </w:rPr>
        <w:t xml:space="preserve"> </w:t>
      </w:r>
      <w:r>
        <w:rPr>
          <w:rFonts w:ascii="Arial" w:eastAsia="Arial"/>
          <w:color w:val="323232"/>
        </w:rPr>
        <w:t xml:space="preserve">VMkernel </w:t>
      </w:r>
      <w:r>
        <w:rPr>
          <w:color w:val="323232"/>
          <w:spacing w:val="-7"/>
        </w:rPr>
        <w:t>后端中可使用软件</w:t>
      </w:r>
      <w:r>
        <w:rPr>
          <w:color w:val="323232"/>
          <w:spacing w:val="-7"/>
        </w:rPr>
        <w:t xml:space="preserve"> </w:t>
      </w:r>
      <w:r>
        <w:rPr>
          <w:rFonts w:ascii="Arial" w:eastAsia="Arial"/>
          <w:color w:val="323232"/>
        </w:rPr>
        <w:t xml:space="preserve">LRO </w:t>
      </w:r>
      <w:r>
        <w:rPr>
          <w:color w:val="323232"/>
        </w:rPr>
        <w:t>来提高虚拟机的网络性能。</w:t>
      </w:r>
    </w:p>
    <w:p w:rsidR="009146F7" w:rsidRDefault="0052544B">
      <w:pPr>
        <w:pStyle w:val="BodyText"/>
        <w:spacing w:before="115"/>
        <w:ind w:left="699"/>
      </w:pPr>
      <w:r>
        <w:rPr>
          <w:rFonts w:ascii="Arial" w:eastAsia="Arial"/>
          <w:color w:val="323232"/>
        </w:rPr>
        <w:t xml:space="preserve">vSphere </w:t>
      </w:r>
      <w:r>
        <w:rPr>
          <w:color w:val="323232"/>
        </w:rPr>
        <w:t>可为</w:t>
      </w:r>
      <w:r>
        <w:rPr>
          <w:color w:val="323232"/>
        </w:rPr>
        <w:t xml:space="preserve"> </w:t>
      </w:r>
      <w:r>
        <w:rPr>
          <w:rFonts w:ascii="Arial" w:eastAsia="Arial"/>
          <w:color w:val="323232"/>
        </w:rPr>
        <w:t xml:space="preserve">IPv4 </w:t>
      </w:r>
      <w:r>
        <w:rPr>
          <w:color w:val="323232"/>
        </w:rPr>
        <w:t>和</w:t>
      </w:r>
      <w:r>
        <w:rPr>
          <w:color w:val="323232"/>
        </w:rPr>
        <w:t xml:space="preserve"> </w:t>
      </w:r>
      <w:r>
        <w:rPr>
          <w:rFonts w:ascii="Arial" w:eastAsia="Arial"/>
          <w:color w:val="323232"/>
        </w:rPr>
        <w:t xml:space="preserve">IPv6 </w:t>
      </w:r>
      <w:r>
        <w:rPr>
          <w:color w:val="323232"/>
        </w:rPr>
        <w:t>数据包提供软件</w:t>
      </w:r>
      <w:r>
        <w:rPr>
          <w:color w:val="323232"/>
        </w:rPr>
        <w:t xml:space="preserve"> </w:t>
      </w:r>
      <w:r>
        <w:rPr>
          <w:rFonts w:ascii="Arial" w:eastAsia="Arial"/>
          <w:color w:val="323232"/>
        </w:rPr>
        <w:t xml:space="preserve">LRO </w:t>
      </w:r>
      <w:r>
        <w:rPr>
          <w:color w:val="323232"/>
        </w:rPr>
        <w:t>支持。</w:t>
      </w:r>
    </w:p>
    <w:p w:rsidR="009146F7" w:rsidRDefault="0052544B">
      <w:pPr>
        <w:spacing w:before="18" w:line="480" w:lineRule="atLeast"/>
        <w:ind w:left="699" w:right="8918"/>
        <w:rPr>
          <w:sz w:val="18"/>
        </w:rPr>
      </w:pPr>
      <w:r>
        <w:rPr>
          <w:sz w:val="18"/>
        </w:rPr>
        <w:t>前提条件步骤</w:t>
      </w:r>
    </w:p>
    <w:p w:rsidR="009146F7" w:rsidRDefault="0052544B">
      <w:pPr>
        <w:pStyle w:val="ListParagraph"/>
        <w:numPr>
          <w:ilvl w:val="0"/>
          <w:numId w:val="78"/>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78"/>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w:t>
      </w:r>
    </w:p>
    <w:p w:rsidR="009146F7" w:rsidRDefault="0052544B">
      <w:pPr>
        <w:pStyle w:val="ListParagraph"/>
        <w:numPr>
          <w:ilvl w:val="0"/>
          <w:numId w:val="78"/>
        </w:numPr>
        <w:tabs>
          <w:tab w:val="left" w:pos="1059"/>
          <w:tab w:val="left" w:pos="1060"/>
        </w:tabs>
        <w:rPr>
          <w:sz w:val="20"/>
        </w:rPr>
      </w:pPr>
      <w:r>
        <w:rPr>
          <w:color w:val="323232"/>
          <w:sz w:val="20"/>
        </w:rPr>
        <w:t>单击</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78"/>
        </w:numPr>
        <w:tabs>
          <w:tab w:val="left" w:pos="1059"/>
          <w:tab w:val="left" w:pos="1060"/>
        </w:tabs>
        <w:spacing w:before="108"/>
        <w:rPr>
          <w:sz w:val="20"/>
        </w:rPr>
      </w:pPr>
      <w:r>
        <w:rPr>
          <w:color w:val="323232"/>
          <w:spacing w:val="-16"/>
          <w:sz w:val="20"/>
        </w:rPr>
        <w:t>编辑</w:t>
      </w:r>
      <w:r>
        <w:rPr>
          <w:color w:val="323232"/>
          <w:spacing w:val="-16"/>
          <w:sz w:val="20"/>
        </w:rPr>
        <w:t xml:space="preserve"> </w:t>
      </w:r>
      <w:r>
        <w:rPr>
          <w:rFonts w:ascii="Arial" w:eastAsia="Arial"/>
          <w:color w:val="323232"/>
          <w:sz w:val="20"/>
        </w:rPr>
        <w:t>VMXNET3</w:t>
      </w:r>
      <w:r>
        <w:rPr>
          <w:rFonts w:ascii="Arial" w:eastAsia="Arial"/>
          <w:color w:val="323232"/>
          <w:spacing w:val="-3"/>
          <w:sz w:val="20"/>
        </w:rPr>
        <w:t xml:space="preserve"> </w:t>
      </w:r>
      <w:r>
        <w:rPr>
          <w:color w:val="323232"/>
          <w:spacing w:val="-10"/>
          <w:sz w:val="20"/>
        </w:rPr>
        <w:t>适配器的</w:t>
      </w:r>
      <w:r>
        <w:rPr>
          <w:color w:val="323232"/>
          <w:spacing w:val="-10"/>
          <w:sz w:val="20"/>
        </w:rPr>
        <w:t xml:space="preserve"> </w:t>
      </w:r>
      <w:r>
        <w:rPr>
          <w:rFonts w:ascii="Lucida Sans Unicode" w:eastAsia="Lucida Sans Unicode"/>
          <w:color w:val="323232"/>
          <w:sz w:val="20"/>
        </w:rPr>
        <w:t>Net.Vmxnet3SwLRO</w:t>
      </w:r>
      <w:r>
        <w:rPr>
          <w:rFonts w:ascii="Lucida Sans Unicode" w:eastAsia="Lucida Sans Unicode"/>
          <w:color w:val="323232"/>
          <w:spacing w:val="-10"/>
          <w:sz w:val="20"/>
        </w:rPr>
        <w:t xml:space="preserve"> </w:t>
      </w:r>
      <w:r>
        <w:rPr>
          <w:color w:val="323232"/>
          <w:sz w:val="20"/>
        </w:rPr>
        <w:t>参数的值。</w:t>
      </w:r>
    </w:p>
    <w:p w:rsidR="009146F7" w:rsidRDefault="0052544B">
      <w:pPr>
        <w:pStyle w:val="BodyText"/>
        <w:tabs>
          <w:tab w:val="left" w:pos="1419"/>
        </w:tabs>
        <w:spacing w:before="122"/>
        <w:ind w:left="1060"/>
      </w:pPr>
      <w:r>
        <w:rPr>
          <w:rFonts w:ascii="Arial" w:eastAsia="Arial"/>
          <w:color w:val="323232"/>
          <w:w w:val="105"/>
          <w:position w:val="2"/>
          <w:sz w:val="16"/>
        </w:rPr>
        <w:t>n</w:t>
      </w:r>
      <w:r>
        <w:rPr>
          <w:rFonts w:ascii="Arial" w:eastAsia="Arial"/>
          <w:color w:val="323232"/>
          <w:w w:val="105"/>
          <w:position w:val="2"/>
          <w:sz w:val="16"/>
        </w:rPr>
        <w:tab/>
      </w:r>
      <w:r>
        <w:rPr>
          <w:color w:val="323232"/>
          <w:spacing w:val="-3"/>
          <w:w w:val="95"/>
        </w:rPr>
        <w:t>要启用软件</w:t>
      </w:r>
      <w:r>
        <w:rPr>
          <w:color w:val="323232"/>
          <w:spacing w:val="-3"/>
          <w:w w:val="95"/>
        </w:rPr>
        <w:t xml:space="preserve"> </w:t>
      </w:r>
      <w:r>
        <w:rPr>
          <w:rFonts w:ascii="Arial" w:eastAsia="Arial"/>
          <w:color w:val="323232"/>
          <w:w w:val="95"/>
        </w:rPr>
        <w:t>LRO</w:t>
      </w:r>
      <w:r>
        <w:rPr>
          <w:color w:val="323232"/>
          <w:spacing w:val="-5"/>
          <w:w w:val="95"/>
        </w:rPr>
        <w:t>，请将</w:t>
      </w:r>
      <w:r>
        <w:rPr>
          <w:color w:val="323232"/>
          <w:spacing w:val="-5"/>
          <w:w w:val="95"/>
        </w:rPr>
        <w:t xml:space="preserve"> </w:t>
      </w:r>
      <w:r>
        <w:rPr>
          <w:rFonts w:ascii="Lucida Sans Unicode" w:eastAsia="Lucida Sans Unicode"/>
          <w:color w:val="323232"/>
          <w:w w:val="95"/>
        </w:rPr>
        <w:t>Net.Vmxnet3SwLRO</w:t>
      </w:r>
      <w:r>
        <w:rPr>
          <w:rFonts w:ascii="Lucida Sans Unicode" w:eastAsia="Lucida Sans Unicode"/>
          <w:color w:val="323232"/>
          <w:spacing w:val="16"/>
          <w:w w:val="95"/>
        </w:rPr>
        <w:t xml:space="preserve"> </w:t>
      </w:r>
      <w:r>
        <w:rPr>
          <w:color w:val="323232"/>
          <w:spacing w:val="-5"/>
          <w:w w:val="95"/>
        </w:rPr>
        <w:t>设置为</w:t>
      </w:r>
      <w:r>
        <w:rPr>
          <w:color w:val="323232"/>
          <w:spacing w:val="-5"/>
          <w:w w:val="95"/>
        </w:rPr>
        <w:t xml:space="preserve"> </w:t>
      </w:r>
      <w:r>
        <w:rPr>
          <w:rFonts w:ascii="Arial" w:eastAsia="Arial"/>
          <w:color w:val="323232"/>
          <w:w w:val="95"/>
        </w:rPr>
        <w:t>1</w:t>
      </w:r>
      <w:r>
        <w:rPr>
          <w:color w:val="323232"/>
          <w:w w:val="95"/>
        </w:rPr>
        <w:t>。</w:t>
      </w:r>
    </w:p>
    <w:p w:rsidR="009146F7" w:rsidRDefault="0052544B">
      <w:pPr>
        <w:pStyle w:val="BodyText"/>
        <w:tabs>
          <w:tab w:val="left" w:pos="1419"/>
        </w:tabs>
        <w:spacing w:before="122"/>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3"/>
          <w:w w:val="95"/>
        </w:rPr>
        <w:t>要禁用软件</w:t>
      </w:r>
      <w:r>
        <w:rPr>
          <w:color w:val="323232"/>
          <w:spacing w:val="-3"/>
          <w:w w:val="95"/>
        </w:rPr>
        <w:t xml:space="preserve"> </w:t>
      </w:r>
      <w:r>
        <w:rPr>
          <w:rFonts w:ascii="Arial" w:eastAsia="Arial"/>
          <w:color w:val="323232"/>
          <w:w w:val="95"/>
        </w:rPr>
        <w:t>LRO</w:t>
      </w:r>
      <w:r>
        <w:rPr>
          <w:color w:val="323232"/>
          <w:spacing w:val="-5"/>
          <w:w w:val="95"/>
        </w:rPr>
        <w:t>，请将</w:t>
      </w:r>
      <w:r>
        <w:rPr>
          <w:color w:val="323232"/>
          <w:spacing w:val="-5"/>
          <w:w w:val="95"/>
        </w:rPr>
        <w:t xml:space="preserve"> </w:t>
      </w:r>
      <w:r>
        <w:rPr>
          <w:rFonts w:ascii="Lucida Sans Unicode" w:eastAsia="Lucida Sans Unicode"/>
          <w:color w:val="323232"/>
          <w:w w:val="95"/>
        </w:rPr>
        <w:t>Net.Vmxnet3SwLRO</w:t>
      </w:r>
      <w:r>
        <w:rPr>
          <w:rFonts w:ascii="Lucida Sans Unicode" w:eastAsia="Lucida Sans Unicode"/>
          <w:color w:val="323232"/>
          <w:spacing w:val="16"/>
          <w:w w:val="95"/>
        </w:rPr>
        <w:t xml:space="preserve"> </w:t>
      </w:r>
      <w:r>
        <w:rPr>
          <w:color w:val="323232"/>
          <w:spacing w:val="-5"/>
          <w:w w:val="95"/>
        </w:rPr>
        <w:t>设置为</w:t>
      </w:r>
      <w:r>
        <w:rPr>
          <w:color w:val="323232"/>
          <w:spacing w:val="-5"/>
          <w:w w:val="95"/>
        </w:rPr>
        <w:t xml:space="preserve"> </w:t>
      </w:r>
      <w:r>
        <w:rPr>
          <w:rFonts w:ascii="Arial" w:eastAsia="Arial"/>
          <w:color w:val="323232"/>
          <w:w w:val="95"/>
        </w:rPr>
        <w:t>0</w:t>
      </w:r>
      <w:r>
        <w:rPr>
          <w:color w:val="323232"/>
          <w:w w:val="95"/>
        </w:rPr>
        <w:t>。</w:t>
      </w:r>
    </w:p>
    <w:p w:rsidR="009146F7" w:rsidRDefault="0052544B">
      <w:pPr>
        <w:pStyle w:val="ListParagraph"/>
        <w:numPr>
          <w:ilvl w:val="0"/>
          <w:numId w:val="78"/>
        </w:numPr>
        <w:tabs>
          <w:tab w:val="left" w:pos="1059"/>
          <w:tab w:val="left" w:pos="1061"/>
        </w:tabs>
        <w:spacing w:before="134"/>
        <w:ind w:left="1060"/>
        <w:rPr>
          <w:sz w:val="20"/>
        </w:rPr>
      </w:pPr>
      <w:r>
        <w:rPr>
          <w:color w:val="323232"/>
          <w:sz w:val="20"/>
        </w:rPr>
        <w:t>单击</w:t>
      </w:r>
      <w:r>
        <w:rPr>
          <w:rFonts w:ascii="等线" w:eastAsia="等线" w:hint="eastAsia"/>
          <w:b/>
          <w:color w:val="323232"/>
          <w:sz w:val="20"/>
        </w:rPr>
        <w:t>确定</w:t>
      </w:r>
      <w:r>
        <w:rPr>
          <w:color w:val="323232"/>
          <w:sz w:val="20"/>
        </w:rPr>
        <w:t>应用更改。</w:t>
      </w:r>
    </w:p>
    <w:p w:rsidR="009146F7" w:rsidRDefault="009146F7">
      <w:pPr>
        <w:pStyle w:val="BodyText"/>
        <w:spacing w:before="6"/>
        <w:rPr>
          <w:sz w:val="22"/>
        </w:rPr>
      </w:pPr>
    </w:p>
    <w:p w:rsidR="009146F7" w:rsidRDefault="0052544B">
      <w:pPr>
        <w:pStyle w:val="Heading3"/>
        <w:ind w:left="699"/>
        <w:rPr>
          <w:rFonts w:ascii="Arial" w:eastAsia="Arial"/>
        </w:rPr>
      </w:pPr>
      <w:bookmarkStart w:id="372" w:name="确保是否为_ESXi_主机上的_VMXNET3_适配器启用了_LRO"/>
      <w:bookmarkStart w:id="373" w:name="_bookmark184"/>
      <w:bookmarkEnd w:id="372"/>
      <w:bookmarkEnd w:id="373"/>
      <w:r>
        <w:rPr>
          <w:w w:val="105"/>
        </w:rPr>
        <w:t>确保是否为</w:t>
      </w:r>
      <w:r>
        <w:rPr>
          <w:w w:val="105"/>
        </w:rPr>
        <w:t xml:space="preserve"> </w:t>
      </w:r>
      <w:r>
        <w:rPr>
          <w:rFonts w:ascii="Arial" w:eastAsia="Arial"/>
          <w:w w:val="105"/>
        </w:rPr>
        <w:t xml:space="preserve">ESXi </w:t>
      </w:r>
      <w:r>
        <w:rPr>
          <w:w w:val="105"/>
        </w:rPr>
        <w:t>主机上的</w:t>
      </w:r>
      <w:r>
        <w:rPr>
          <w:w w:val="105"/>
        </w:rPr>
        <w:t xml:space="preserve"> </w:t>
      </w:r>
      <w:r>
        <w:rPr>
          <w:rFonts w:ascii="Arial" w:eastAsia="Arial"/>
          <w:w w:val="105"/>
        </w:rPr>
        <w:t xml:space="preserve">VMXNET3 </w:t>
      </w:r>
      <w:r>
        <w:rPr>
          <w:w w:val="105"/>
        </w:rPr>
        <w:t>适配器启用了</w:t>
      </w:r>
      <w:r>
        <w:rPr>
          <w:w w:val="105"/>
        </w:rPr>
        <w:t xml:space="preserve"> </w:t>
      </w:r>
      <w:r>
        <w:rPr>
          <w:rFonts w:ascii="Arial" w:eastAsia="Arial"/>
          <w:w w:val="105"/>
        </w:rPr>
        <w:t>LRO</w:t>
      </w:r>
    </w:p>
    <w:p w:rsidR="009146F7" w:rsidRDefault="0052544B">
      <w:pPr>
        <w:pStyle w:val="BodyText"/>
        <w:spacing w:before="130"/>
        <w:ind w:left="700"/>
      </w:pPr>
      <w:r>
        <w:rPr>
          <w:color w:val="323232"/>
        </w:rPr>
        <w:t>在估算运行了延迟敏感型工作负载的主机上的网络性能时，请检查</w:t>
      </w:r>
      <w:r>
        <w:rPr>
          <w:color w:val="323232"/>
        </w:rPr>
        <w:t xml:space="preserve"> </w:t>
      </w:r>
      <w:r>
        <w:rPr>
          <w:rFonts w:ascii="Arial" w:eastAsia="Arial"/>
          <w:color w:val="323232"/>
        </w:rPr>
        <w:t xml:space="preserve">ESXi </w:t>
      </w:r>
      <w:r>
        <w:rPr>
          <w:color w:val="323232"/>
        </w:rPr>
        <w:t>上的</w:t>
      </w:r>
      <w:r>
        <w:rPr>
          <w:color w:val="323232"/>
        </w:rPr>
        <w:t xml:space="preserve"> </w:t>
      </w:r>
      <w:r>
        <w:rPr>
          <w:rFonts w:ascii="Arial" w:eastAsia="Arial"/>
          <w:color w:val="323232"/>
        </w:rPr>
        <w:t xml:space="preserve">LRO </w:t>
      </w:r>
      <w:r>
        <w:rPr>
          <w:color w:val="323232"/>
        </w:rPr>
        <w:t>状态。</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前提条件</w:t>
      </w:r>
    </w:p>
    <w:p w:rsidR="009146F7" w:rsidRDefault="009146F7">
      <w:pPr>
        <w:pStyle w:val="BodyText"/>
        <w:spacing w:before="6"/>
        <w:rPr>
          <w:sz w:val="19"/>
        </w:rPr>
      </w:pPr>
    </w:p>
    <w:p w:rsidR="009146F7" w:rsidRDefault="0052544B">
      <w:pPr>
        <w:ind w:left="700"/>
        <w:rPr>
          <w:sz w:val="18"/>
        </w:rPr>
      </w:pPr>
      <w:r>
        <w:rPr>
          <w:sz w:val="18"/>
        </w:rPr>
        <w:t>步骤</w:t>
      </w:r>
    </w:p>
    <w:p w:rsidR="009146F7" w:rsidRDefault="0052544B">
      <w:pPr>
        <w:pStyle w:val="ListParagraph"/>
        <w:numPr>
          <w:ilvl w:val="0"/>
          <w:numId w:val="77"/>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77"/>
        </w:numPr>
        <w:tabs>
          <w:tab w:val="left" w:pos="1059"/>
          <w:tab w:val="left" w:pos="1060"/>
        </w:tabs>
        <w:spacing w:before="160"/>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w:t>
      </w:r>
    </w:p>
    <w:p w:rsidR="009146F7" w:rsidRDefault="0052544B">
      <w:pPr>
        <w:pStyle w:val="ListParagraph"/>
        <w:numPr>
          <w:ilvl w:val="0"/>
          <w:numId w:val="77"/>
        </w:numPr>
        <w:tabs>
          <w:tab w:val="left" w:pos="1059"/>
          <w:tab w:val="left" w:pos="1060"/>
        </w:tabs>
        <w:rPr>
          <w:sz w:val="20"/>
        </w:rPr>
      </w:pPr>
      <w:r>
        <w:rPr>
          <w:color w:val="323232"/>
          <w:sz w:val="20"/>
        </w:rPr>
        <w:t>单击</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77"/>
        </w:numPr>
        <w:tabs>
          <w:tab w:val="left" w:pos="1059"/>
          <w:tab w:val="left" w:pos="1060"/>
        </w:tabs>
        <w:spacing w:before="127"/>
        <w:rPr>
          <w:sz w:val="20"/>
        </w:rPr>
      </w:pPr>
      <w:r>
        <w:rPr>
          <w:color w:val="323232"/>
          <w:spacing w:val="-16"/>
          <w:sz w:val="20"/>
        </w:rPr>
        <w:t>检查</w:t>
      </w:r>
      <w:r>
        <w:rPr>
          <w:color w:val="323232"/>
          <w:spacing w:val="-16"/>
          <w:sz w:val="20"/>
        </w:rPr>
        <w:t xml:space="preserve"> </w:t>
      </w:r>
      <w:r>
        <w:rPr>
          <w:rFonts w:ascii="Arial" w:eastAsia="Arial"/>
          <w:color w:val="323232"/>
          <w:sz w:val="20"/>
        </w:rPr>
        <w:t>VMXNET2</w:t>
      </w:r>
      <w:r>
        <w:rPr>
          <w:rFonts w:ascii="Arial" w:eastAsia="Arial"/>
          <w:color w:val="323232"/>
          <w:spacing w:val="-2"/>
          <w:sz w:val="20"/>
        </w:rPr>
        <w:t xml:space="preserve"> </w:t>
      </w:r>
      <w:r>
        <w:rPr>
          <w:color w:val="323232"/>
          <w:spacing w:val="-23"/>
          <w:sz w:val="20"/>
        </w:rPr>
        <w:t>和</w:t>
      </w:r>
      <w:r>
        <w:rPr>
          <w:color w:val="323232"/>
          <w:spacing w:val="-23"/>
          <w:sz w:val="20"/>
        </w:rPr>
        <w:t xml:space="preserve"> </w:t>
      </w:r>
      <w:r>
        <w:rPr>
          <w:rFonts w:ascii="Arial" w:eastAsia="Arial"/>
          <w:color w:val="323232"/>
          <w:sz w:val="20"/>
        </w:rPr>
        <w:t>VMXNET3</w:t>
      </w:r>
      <w:r>
        <w:rPr>
          <w:rFonts w:ascii="Arial" w:eastAsia="Arial"/>
          <w:color w:val="323232"/>
          <w:spacing w:val="-2"/>
          <w:sz w:val="20"/>
        </w:rPr>
        <w:t xml:space="preserve"> </w:t>
      </w:r>
      <w:r>
        <w:rPr>
          <w:color w:val="323232"/>
          <w:spacing w:val="-23"/>
          <w:sz w:val="20"/>
        </w:rPr>
        <w:t>的</w:t>
      </w:r>
      <w:r>
        <w:rPr>
          <w:color w:val="323232"/>
          <w:spacing w:val="-23"/>
          <w:sz w:val="20"/>
        </w:rPr>
        <w:t xml:space="preserve"> </w:t>
      </w:r>
      <w:r>
        <w:rPr>
          <w:rFonts w:ascii="Arial" w:eastAsia="Arial"/>
          <w:color w:val="323232"/>
          <w:sz w:val="20"/>
        </w:rPr>
        <w:t>LRO</w:t>
      </w:r>
      <w:r>
        <w:rPr>
          <w:rFonts w:ascii="Arial" w:eastAsia="Arial"/>
          <w:color w:val="323232"/>
          <w:spacing w:val="-1"/>
          <w:sz w:val="20"/>
        </w:rPr>
        <w:t xml:space="preserve"> </w:t>
      </w:r>
      <w:r>
        <w:rPr>
          <w:color w:val="323232"/>
          <w:sz w:val="20"/>
        </w:rPr>
        <w:t>参数的值。</w:t>
      </w:r>
    </w:p>
    <w:p w:rsidR="009146F7" w:rsidRDefault="0052544B">
      <w:pPr>
        <w:pStyle w:val="BodyText"/>
        <w:tabs>
          <w:tab w:val="left" w:pos="1419"/>
        </w:tabs>
        <w:spacing w:before="150"/>
        <w:ind w:left="1060"/>
      </w:pPr>
      <w:r>
        <w:rPr>
          <w:rFonts w:ascii="Arial" w:eastAsia="Arial"/>
          <w:color w:val="323232"/>
          <w:w w:val="105"/>
          <w:position w:val="2"/>
          <w:sz w:val="16"/>
        </w:rPr>
        <w:t>n</w:t>
      </w:r>
      <w:r>
        <w:rPr>
          <w:rFonts w:ascii="Arial" w:eastAsia="Arial"/>
          <w:color w:val="323232"/>
          <w:w w:val="105"/>
          <w:position w:val="2"/>
          <w:sz w:val="16"/>
        </w:rPr>
        <w:tab/>
      </w:r>
      <w:r>
        <w:rPr>
          <w:color w:val="323232"/>
          <w:spacing w:val="-16"/>
        </w:rPr>
        <w:t>对于硬件</w:t>
      </w:r>
      <w:r>
        <w:rPr>
          <w:color w:val="323232"/>
          <w:spacing w:val="-16"/>
        </w:rPr>
        <w:t xml:space="preserve"> </w:t>
      </w:r>
      <w:r>
        <w:rPr>
          <w:rFonts w:ascii="Arial" w:eastAsia="Arial"/>
          <w:color w:val="323232"/>
        </w:rPr>
        <w:t>LRO</w:t>
      </w:r>
      <w:r>
        <w:rPr>
          <w:color w:val="323232"/>
          <w:spacing w:val="-16"/>
        </w:rPr>
        <w:t>，请检查</w:t>
      </w:r>
      <w:r>
        <w:rPr>
          <w:color w:val="323232"/>
          <w:spacing w:val="-16"/>
        </w:rPr>
        <w:t xml:space="preserve"> </w:t>
      </w:r>
      <w:r>
        <w:rPr>
          <w:rFonts w:ascii="Lucida Sans Unicode" w:eastAsia="Lucida Sans Unicode"/>
          <w:color w:val="323232"/>
        </w:rPr>
        <w:t>Net.Vmxnet3HwLRO</w:t>
      </w:r>
      <w:r>
        <w:rPr>
          <w:rFonts w:ascii="Lucida Sans Unicode" w:eastAsia="Lucida Sans Unicode"/>
          <w:color w:val="323232"/>
          <w:spacing w:val="-41"/>
        </w:rPr>
        <w:t xml:space="preserve"> </w:t>
      </w:r>
      <w:r>
        <w:rPr>
          <w:color w:val="323232"/>
          <w:spacing w:val="-8"/>
        </w:rPr>
        <w:t>参数。如果该参数等于</w:t>
      </w:r>
      <w:r>
        <w:rPr>
          <w:color w:val="323232"/>
          <w:spacing w:val="-8"/>
        </w:rPr>
        <w:t xml:space="preserve"> </w:t>
      </w:r>
      <w:r>
        <w:rPr>
          <w:rFonts w:ascii="Arial" w:eastAsia="Arial"/>
          <w:color w:val="323232"/>
        </w:rPr>
        <w:t>1</w:t>
      </w:r>
      <w:r>
        <w:rPr>
          <w:color w:val="323232"/>
          <w:spacing w:val="-16"/>
        </w:rPr>
        <w:t>，则硬件</w:t>
      </w:r>
      <w:r>
        <w:rPr>
          <w:color w:val="323232"/>
          <w:spacing w:val="-16"/>
        </w:rPr>
        <w:t xml:space="preserve"> </w:t>
      </w:r>
      <w:r>
        <w:rPr>
          <w:rFonts w:ascii="Arial" w:eastAsia="Arial"/>
          <w:color w:val="323232"/>
        </w:rPr>
        <w:t>LRO</w:t>
      </w:r>
      <w:r>
        <w:rPr>
          <w:rFonts w:ascii="Arial" w:eastAsia="Arial"/>
          <w:color w:val="323232"/>
          <w:spacing w:val="-33"/>
        </w:rPr>
        <w:t xml:space="preserve"> </w:t>
      </w:r>
      <w:r>
        <w:rPr>
          <w:color w:val="323232"/>
        </w:rPr>
        <w:t>已启用。</w:t>
      </w:r>
    </w:p>
    <w:p w:rsidR="009146F7" w:rsidRDefault="0052544B">
      <w:pPr>
        <w:pStyle w:val="BodyText"/>
        <w:tabs>
          <w:tab w:val="left" w:pos="1419"/>
        </w:tabs>
        <w:spacing w:before="122"/>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15"/>
        </w:rPr>
        <w:t>对于软件</w:t>
      </w:r>
      <w:r>
        <w:rPr>
          <w:color w:val="323232"/>
          <w:spacing w:val="-15"/>
        </w:rPr>
        <w:t xml:space="preserve"> </w:t>
      </w:r>
      <w:r>
        <w:rPr>
          <w:rFonts w:ascii="Arial" w:eastAsia="Arial"/>
          <w:color w:val="323232"/>
        </w:rPr>
        <w:t>LRO</w:t>
      </w:r>
      <w:r>
        <w:rPr>
          <w:color w:val="323232"/>
          <w:spacing w:val="-15"/>
        </w:rPr>
        <w:t>，请检查</w:t>
      </w:r>
      <w:r>
        <w:rPr>
          <w:color w:val="323232"/>
          <w:spacing w:val="-15"/>
        </w:rPr>
        <w:t xml:space="preserve"> </w:t>
      </w:r>
      <w:r>
        <w:rPr>
          <w:rFonts w:ascii="Lucida Sans Unicode" w:eastAsia="Lucida Sans Unicode"/>
          <w:color w:val="323232"/>
        </w:rPr>
        <w:t>Net.Vmxnet3SwLRO</w:t>
      </w:r>
      <w:r>
        <w:rPr>
          <w:rFonts w:ascii="Lucida Sans Unicode" w:eastAsia="Lucida Sans Unicode"/>
          <w:color w:val="323232"/>
          <w:spacing w:val="-34"/>
        </w:rPr>
        <w:t xml:space="preserve"> </w:t>
      </w:r>
      <w:r>
        <w:rPr>
          <w:color w:val="323232"/>
          <w:spacing w:val="-7"/>
        </w:rPr>
        <w:t>参数。如果该参数等于</w:t>
      </w:r>
      <w:r>
        <w:rPr>
          <w:color w:val="323232"/>
          <w:spacing w:val="-7"/>
        </w:rPr>
        <w:t xml:space="preserve"> </w:t>
      </w:r>
      <w:r>
        <w:rPr>
          <w:rFonts w:ascii="Arial" w:eastAsia="Arial"/>
          <w:color w:val="323232"/>
        </w:rPr>
        <w:t>1</w:t>
      </w:r>
      <w:r>
        <w:rPr>
          <w:color w:val="323232"/>
          <w:spacing w:val="-15"/>
        </w:rPr>
        <w:t>，则硬件</w:t>
      </w:r>
      <w:r>
        <w:rPr>
          <w:color w:val="323232"/>
          <w:spacing w:val="-15"/>
        </w:rPr>
        <w:t xml:space="preserve"> </w:t>
      </w:r>
      <w:r>
        <w:rPr>
          <w:rFonts w:ascii="Arial" w:eastAsia="Arial"/>
          <w:color w:val="323232"/>
        </w:rPr>
        <w:t>LRO</w:t>
      </w:r>
      <w:r>
        <w:rPr>
          <w:rFonts w:ascii="Arial" w:eastAsia="Arial"/>
          <w:color w:val="323232"/>
          <w:spacing w:val="-26"/>
        </w:rPr>
        <w:t xml:space="preserve"> </w:t>
      </w:r>
      <w:r>
        <w:rPr>
          <w:color w:val="323232"/>
        </w:rPr>
        <w:t>已启用。</w:t>
      </w:r>
    </w:p>
    <w:p w:rsidR="009146F7" w:rsidRDefault="009146F7">
      <w:pPr>
        <w:pStyle w:val="BodyText"/>
        <w:spacing w:before="8"/>
        <w:rPr>
          <w:sz w:val="23"/>
        </w:rPr>
      </w:pPr>
    </w:p>
    <w:p w:rsidR="009146F7" w:rsidRDefault="0052544B">
      <w:pPr>
        <w:pStyle w:val="Heading3"/>
        <w:spacing w:before="1"/>
      </w:pPr>
      <w:bookmarkStart w:id="374" w:name="更改_VMXNET_3_适配器的_LRO_缓冲区大小"/>
      <w:bookmarkStart w:id="375" w:name="_bookmark185"/>
      <w:bookmarkEnd w:id="374"/>
      <w:bookmarkEnd w:id="375"/>
      <w:r>
        <w:rPr>
          <w:w w:val="105"/>
        </w:rPr>
        <w:t>更改</w:t>
      </w:r>
      <w:r>
        <w:rPr>
          <w:w w:val="105"/>
        </w:rPr>
        <w:t xml:space="preserve"> </w:t>
      </w:r>
      <w:r>
        <w:rPr>
          <w:rFonts w:ascii="Arial" w:eastAsia="Arial"/>
          <w:w w:val="105"/>
        </w:rPr>
        <w:t xml:space="preserve">VMXNET 3 </w:t>
      </w:r>
      <w:r>
        <w:rPr>
          <w:w w:val="105"/>
        </w:rPr>
        <w:t>适配器的</w:t>
      </w:r>
      <w:r>
        <w:rPr>
          <w:w w:val="105"/>
        </w:rPr>
        <w:t xml:space="preserve"> </w:t>
      </w:r>
      <w:r>
        <w:rPr>
          <w:rFonts w:ascii="Arial" w:eastAsia="Arial"/>
          <w:w w:val="105"/>
        </w:rPr>
        <w:t xml:space="preserve">LRO </w:t>
      </w:r>
      <w:r>
        <w:rPr>
          <w:w w:val="105"/>
        </w:rPr>
        <w:t>缓冲区大小</w:t>
      </w:r>
    </w:p>
    <w:p w:rsidR="009146F7" w:rsidRDefault="0052544B">
      <w:pPr>
        <w:pStyle w:val="BodyText"/>
        <w:spacing w:before="130" w:line="285" w:lineRule="auto"/>
        <w:ind w:left="700" w:right="265"/>
      </w:pPr>
      <w:r>
        <w:rPr>
          <w:color w:val="323232"/>
        </w:rPr>
        <w:t>您可以更改用于通过</w:t>
      </w:r>
      <w:r>
        <w:rPr>
          <w:color w:val="323232"/>
        </w:rPr>
        <w:t xml:space="preserve"> </w:t>
      </w:r>
      <w:r>
        <w:rPr>
          <w:rFonts w:ascii="Arial" w:eastAsia="Arial"/>
          <w:color w:val="323232"/>
        </w:rPr>
        <w:t xml:space="preserve">VMXNET 3 </w:t>
      </w:r>
      <w:r>
        <w:rPr>
          <w:color w:val="323232"/>
        </w:rPr>
        <w:t>网络适配器的虚拟机连接的数据包汇总的缓冲区大小。增加缓冲区大小可减少</w:t>
      </w:r>
      <w:r>
        <w:rPr>
          <w:color w:val="323232"/>
        </w:rPr>
        <w:t xml:space="preserve"> </w:t>
      </w:r>
      <w:r>
        <w:rPr>
          <w:rFonts w:ascii="Arial" w:eastAsia="Arial"/>
          <w:color w:val="323232"/>
        </w:rPr>
        <w:t xml:space="preserve">TCP </w:t>
      </w:r>
      <w:r>
        <w:rPr>
          <w:color w:val="323232"/>
        </w:rPr>
        <w:t>确认的数量并提高工作负载的效率。</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76"/>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76"/>
        </w:numPr>
        <w:tabs>
          <w:tab w:val="left" w:pos="1059"/>
          <w:tab w:val="left" w:pos="1061"/>
        </w:tabs>
        <w:spacing w:before="160"/>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w:t>
      </w:r>
    </w:p>
    <w:p w:rsidR="009146F7" w:rsidRDefault="0052544B">
      <w:pPr>
        <w:pStyle w:val="ListParagraph"/>
        <w:numPr>
          <w:ilvl w:val="0"/>
          <w:numId w:val="76"/>
        </w:numPr>
        <w:tabs>
          <w:tab w:val="left" w:pos="1059"/>
          <w:tab w:val="left" w:pos="1061"/>
        </w:tabs>
        <w:rPr>
          <w:sz w:val="20"/>
        </w:rPr>
      </w:pPr>
      <w:r>
        <w:rPr>
          <w:color w:val="323232"/>
          <w:sz w:val="20"/>
        </w:rPr>
        <w:t>单击</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76"/>
        </w:numPr>
        <w:tabs>
          <w:tab w:val="left" w:pos="1059"/>
          <w:tab w:val="left" w:pos="1061"/>
        </w:tabs>
        <w:spacing w:before="108" w:line="350" w:lineRule="auto"/>
        <w:ind w:right="312"/>
        <w:rPr>
          <w:sz w:val="20"/>
        </w:rPr>
      </w:pPr>
      <w:r>
        <w:rPr>
          <w:color w:val="323232"/>
          <w:spacing w:val="-33"/>
          <w:sz w:val="20"/>
        </w:rPr>
        <w:t>为</w:t>
      </w:r>
      <w:r>
        <w:rPr>
          <w:color w:val="323232"/>
          <w:spacing w:val="-33"/>
          <w:sz w:val="20"/>
        </w:rPr>
        <w:t xml:space="preserve"> </w:t>
      </w:r>
      <w:r>
        <w:rPr>
          <w:rFonts w:ascii="Lucida Sans Unicode" w:eastAsia="Lucida Sans Unicode"/>
          <w:color w:val="323232"/>
          <w:sz w:val="20"/>
        </w:rPr>
        <w:t>Net.VmxnetLROMaxLength</w:t>
      </w:r>
      <w:r>
        <w:rPr>
          <w:rFonts w:ascii="Lucida Sans Unicode" w:eastAsia="Lucida Sans Unicode"/>
          <w:color w:val="323232"/>
          <w:spacing w:val="-29"/>
          <w:sz w:val="20"/>
        </w:rPr>
        <w:t xml:space="preserve"> </w:t>
      </w:r>
      <w:r>
        <w:rPr>
          <w:color w:val="323232"/>
          <w:spacing w:val="-10"/>
          <w:sz w:val="20"/>
        </w:rPr>
        <w:t>参数输入介于</w:t>
      </w:r>
      <w:r>
        <w:rPr>
          <w:color w:val="323232"/>
          <w:spacing w:val="-10"/>
          <w:sz w:val="20"/>
        </w:rPr>
        <w:t xml:space="preserve"> </w:t>
      </w:r>
      <w:r>
        <w:rPr>
          <w:rFonts w:ascii="Arial" w:eastAsia="Arial"/>
          <w:color w:val="323232"/>
          <w:sz w:val="20"/>
        </w:rPr>
        <w:t>1</w:t>
      </w:r>
      <w:r>
        <w:rPr>
          <w:rFonts w:ascii="Arial" w:eastAsia="Arial"/>
          <w:color w:val="323232"/>
          <w:spacing w:val="-22"/>
          <w:sz w:val="20"/>
        </w:rPr>
        <w:t xml:space="preserve"> </w:t>
      </w:r>
      <w:r>
        <w:rPr>
          <w:color w:val="323232"/>
          <w:spacing w:val="-33"/>
          <w:sz w:val="20"/>
        </w:rPr>
        <w:t>和</w:t>
      </w:r>
      <w:r>
        <w:rPr>
          <w:color w:val="323232"/>
          <w:spacing w:val="-33"/>
          <w:sz w:val="20"/>
        </w:rPr>
        <w:t xml:space="preserve"> </w:t>
      </w:r>
      <w:r>
        <w:rPr>
          <w:rFonts w:ascii="Arial" w:eastAsia="Arial"/>
          <w:color w:val="323232"/>
          <w:sz w:val="20"/>
        </w:rPr>
        <w:t>65535</w:t>
      </w:r>
      <w:r>
        <w:rPr>
          <w:rFonts w:ascii="Arial" w:eastAsia="Arial"/>
          <w:color w:val="323232"/>
          <w:spacing w:val="-22"/>
          <w:sz w:val="20"/>
        </w:rPr>
        <w:t xml:space="preserve"> </w:t>
      </w:r>
      <w:r>
        <w:rPr>
          <w:color w:val="323232"/>
          <w:spacing w:val="-9"/>
          <w:sz w:val="20"/>
        </w:rPr>
        <w:t>之间的值以设置</w:t>
      </w:r>
      <w:r>
        <w:rPr>
          <w:color w:val="323232"/>
          <w:spacing w:val="-9"/>
          <w:sz w:val="20"/>
        </w:rPr>
        <w:t xml:space="preserve"> </w:t>
      </w:r>
      <w:r>
        <w:rPr>
          <w:rFonts w:ascii="Arial" w:eastAsia="Arial"/>
          <w:color w:val="323232"/>
          <w:sz w:val="20"/>
        </w:rPr>
        <w:t>LRO</w:t>
      </w:r>
      <w:r>
        <w:rPr>
          <w:rFonts w:ascii="Arial" w:eastAsia="Arial"/>
          <w:color w:val="323232"/>
          <w:spacing w:val="-22"/>
          <w:sz w:val="20"/>
        </w:rPr>
        <w:t xml:space="preserve"> </w:t>
      </w:r>
      <w:r>
        <w:rPr>
          <w:color w:val="323232"/>
          <w:sz w:val="20"/>
        </w:rPr>
        <w:t>缓冲区大小（字节）。默认情况下，</w:t>
      </w:r>
      <w:r>
        <w:rPr>
          <w:rFonts w:ascii="Arial" w:eastAsia="Arial"/>
          <w:color w:val="323232"/>
          <w:sz w:val="20"/>
        </w:rPr>
        <w:t>LRO</w:t>
      </w:r>
      <w:r>
        <w:rPr>
          <w:rFonts w:ascii="Arial" w:eastAsia="Arial"/>
          <w:color w:val="323232"/>
          <w:spacing w:val="-1"/>
          <w:sz w:val="20"/>
        </w:rPr>
        <w:t xml:space="preserve"> </w:t>
      </w:r>
      <w:r>
        <w:rPr>
          <w:color w:val="323232"/>
          <w:spacing w:val="-6"/>
          <w:sz w:val="20"/>
        </w:rPr>
        <w:t>缓冲区大小等于</w:t>
      </w:r>
      <w:r>
        <w:rPr>
          <w:color w:val="323232"/>
          <w:spacing w:val="-6"/>
          <w:sz w:val="20"/>
        </w:rPr>
        <w:t xml:space="preserve"> </w:t>
      </w:r>
      <w:r>
        <w:rPr>
          <w:rFonts w:ascii="Arial" w:eastAsia="Arial"/>
          <w:color w:val="323232"/>
          <w:sz w:val="20"/>
        </w:rPr>
        <w:t>32000</w:t>
      </w:r>
      <w:r>
        <w:rPr>
          <w:rFonts w:ascii="Arial" w:eastAsia="Arial"/>
          <w:color w:val="323232"/>
          <w:spacing w:val="-1"/>
          <w:sz w:val="20"/>
        </w:rPr>
        <w:t xml:space="preserve"> </w:t>
      </w:r>
      <w:r>
        <w:rPr>
          <w:color w:val="323232"/>
          <w:sz w:val="20"/>
        </w:rPr>
        <w:t>字节。</w:t>
      </w:r>
    </w:p>
    <w:p w:rsidR="009146F7" w:rsidRDefault="009146F7">
      <w:pPr>
        <w:pStyle w:val="BodyText"/>
        <w:spacing w:before="7"/>
        <w:rPr>
          <w:sz w:val="16"/>
        </w:rPr>
      </w:pPr>
    </w:p>
    <w:p w:rsidR="009146F7" w:rsidRDefault="0052544B">
      <w:pPr>
        <w:pStyle w:val="Heading3"/>
        <w:rPr>
          <w:rFonts w:ascii="Arial" w:eastAsia="Arial"/>
        </w:rPr>
      </w:pPr>
      <w:bookmarkStart w:id="376" w:name="为_ESXi_主机上的所有_VMkernel_适配器启用或禁用_LRO"/>
      <w:bookmarkStart w:id="377" w:name="_bookmark186"/>
      <w:bookmarkEnd w:id="376"/>
      <w:bookmarkEnd w:id="377"/>
      <w:r>
        <w:t>为</w:t>
      </w:r>
      <w:r>
        <w:t xml:space="preserve"> </w:t>
      </w:r>
      <w:r>
        <w:rPr>
          <w:rFonts w:ascii="Arial" w:eastAsia="Arial"/>
        </w:rPr>
        <w:t xml:space="preserve">ESXi </w:t>
      </w:r>
      <w:r>
        <w:t>主机上的所有</w:t>
      </w:r>
      <w:r>
        <w:t xml:space="preserve"> </w:t>
      </w:r>
      <w:r>
        <w:rPr>
          <w:rFonts w:ascii="Arial" w:eastAsia="Arial"/>
        </w:rPr>
        <w:t xml:space="preserve">VMkernel </w:t>
      </w:r>
      <w:r>
        <w:t>适配器启用或禁用</w:t>
      </w:r>
      <w:r>
        <w:t xml:space="preserve"> </w:t>
      </w:r>
      <w:r>
        <w:rPr>
          <w:rFonts w:ascii="Arial" w:eastAsia="Arial"/>
        </w:rPr>
        <w:t>LRO</w:t>
      </w:r>
    </w:p>
    <w:p w:rsidR="009146F7" w:rsidRDefault="0052544B">
      <w:pPr>
        <w:pStyle w:val="BodyText"/>
        <w:spacing w:before="131"/>
        <w:ind w:left="700"/>
      </w:pPr>
      <w:r>
        <w:rPr>
          <w:color w:val="323232"/>
        </w:rPr>
        <w:t>在</w:t>
      </w:r>
      <w:r>
        <w:rPr>
          <w:color w:val="323232"/>
        </w:rPr>
        <w:t xml:space="preserve"> </w:t>
      </w:r>
      <w:r>
        <w:rPr>
          <w:rFonts w:ascii="Arial" w:eastAsia="Arial"/>
          <w:color w:val="323232"/>
        </w:rPr>
        <w:t xml:space="preserve">ESXi </w:t>
      </w:r>
      <w:r>
        <w:rPr>
          <w:color w:val="323232"/>
        </w:rPr>
        <w:t>主机的</w:t>
      </w:r>
      <w:r>
        <w:rPr>
          <w:color w:val="323232"/>
        </w:rPr>
        <w:t xml:space="preserve"> </w:t>
      </w:r>
      <w:r>
        <w:rPr>
          <w:rFonts w:ascii="Arial" w:eastAsia="Arial"/>
          <w:color w:val="323232"/>
        </w:rPr>
        <w:t xml:space="preserve">VMkernel </w:t>
      </w:r>
      <w:r>
        <w:rPr>
          <w:color w:val="323232"/>
        </w:rPr>
        <w:t>网络适配器中使用</w:t>
      </w:r>
      <w:r>
        <w:rPr>
          <w:color w:val="323232"/>
        </w:rPr>
        <w:t xml:space="preserve"> </w:t>
      </w:r>
      <w:r>
        <w:rPr>
          <w:rFonts w:ascii="Arial" w:eastAsia="Arial"/>
          <w:color w:val="323232"/>
        </w:rPr>
        <w:t xml:space="preserve">LRO </w:t>
      </w:r>
      <w:r>
        <w:rPr>
          <w:color w:val="323232"/>
        </w:rPr>
        <w:t>以提高入站基础架构流量的网络性能。</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75"/>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75"/>
        </w:numPr>
        <w:tabs>
          <w:tab w:val="left" w:pos="1059"/>
          <w:tab w:val="left" w:pos="1061"/>
        </w:tabs>
        <w:spacing w:before="160"/>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w:t>
      </w:r>
    </w:p>
    <w:p w:rsidR="009146F7" w:rsidRDefault="0052544B">
      <w:pPr>
        <w:pStyle w:val="ListParagraph"/>
        <w:numPr>
          <w:ilvl w:val="0"/>
          <w:numId w:val="75"/>
        </w:numPr>
        <w:tabs>
          <w:tab w:val="left" w:pos="1059"/>
          <w:tab w:val="left" w:pos="1061"/>
        </w:tabs>
        <w:rPr>
          <w:sz w:val="20"/>
        </w:rPr>
      </w:pPr>
      <w:r>
        <w:rPr>
          <w:color w:val="323232"/>
          <w:sz w:val="20"/>
        </w:rPr>
        <w:t>单击</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75"/>
        </w:numPr>
        <w:tabs>
          <w:tab w:val="left" w:pos="1059"/>
          <w:tab w:val="left" w:pos="1061"/>
        </w:tabs>
        <w:spacing w:before="108"/>
        <w:rPr>
          <w:sz w:val="20"/>
        </w:rPr>
      </w:pPr>
      <w:r>
        <w:rPr>
          <w:color w:val="323232"/>
          <w:spacing w:val="-15"/>
          <w:sz w:val="20"/>
        </w:rPr>
        <w:t>编辑</w:t>
      </w:r>
      <w:r>
        <w:rPr>
          <w:color w:val="323232"/>
          <w:spacing w:val="-15"/>
          <w:sz w:val="20"/>
        </w:rPr>
        <w:t xml:space="preserve"> </w:t>
      </w:r>
      <w:r>
        <w:rPr>
          <w:rFonts w:ascii="Lucida Sans Unicode" w:eastAsia="Lucida Sans Unicode"/>
          <w:color w:val="323232"/>
          <w:sz w:val="20"/>
        </w:rPr>
        <w:t>Net.TcpipDefLROEnabled</w:t>
      </w:r>
      <w:r>
        <w:rPr>
          <w:rFonts w:ascii="Lucida Sans Unicode" w:eastAsia="Lucida Sans Unicode"/>
          <w:color w:val="323232"/>
          <w:spacing w:val="-8"/>
          <w:sz w:val="20"/>
        </w:rPr>
        <w:t xml:space="preserve"> </w:t>
      </w:r>
      <w:r>
        <w:rPr>
          <w:color w:val="323232"/>
          <w:sz w:val="20"/>
        </w:rPr>
        <w:t>参数的值。</w:t>
      </w:r>
    </w:p>
    <w:p w:rsidR="009146F7" w:rsidRDefault="0052544B">
      <w:pPr>
        <w:pStyle w:val="BodyText"/>
        <w:tabs>
          <w:tab w:val="left" w:pos="1419"/>
        </w:tabs>
        <w:spacing w:before="122"/>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10"/>
          <w:w w:val="105"/>
        </w:rPr>
        <w:t>要为主机上的</w:t>
      </w:r>
      <w:r>
        <w:rPr>
          <w:color w:val="323232"/>
          <w:spacing w:val="-10"/>
          <w:w w:val="105"/>
        </w:rPr>
        <w:t xml:space="preserve"> </w:t>
      </w:r>
      <w:r>
        <w:rPr>
          <w:rFonts w:ascii="Arial" w:eastAsia="Arial"/>
          <w:color w:val="323232"/>
          <w:w w:val="105"/>
        </w:rPr>
        <w:t>VMkernel</w:t>
      </w:r>
      <w:r>
        <w:rPr>
          <w:rFonts w:ascii="Arial" w:eastAsia="Arial"/>
          <w:color w:val="323232"/>
          <w:spacing w:val="-23"/>
          <w:w w:val="105"/>
        </w:rPr>
        <w:t xml:space="preserve"> </w:t>
      </w:r>
      <w:r>
        <w:rPr>
          <w:color w:val="323232"/>
          <w:spacing w:val="-9"/>
          <w:w w:val="105"/>
        </w:rPr>
        <w:t>网络适配器启用</w:t>
      </w:r>
      <w:r>
        <w:rPr>
          <w:color w:val="323232"/>
          <w:spacing w:val="-9"/>
          <w:w w:val="105"/>
        </w:rPr>
        <w:t xml:space="preserve"> </w:t>
      </w:r>
      <w:r>
        <w:rPr>
          <w:rFonts w:ascii="Arial" w:eastAsia="Arial"/>
          <w:color w:val="323232"/>
          <w:w w:val="105"/>
        </w:rPr>
        <w:t>LRO</w:t>
      </w:r>
      <w:r>
        <w:rPr>
          <w:color w:val="323232"/>
          <w:spacing w:val="-18"/>
          <w:w w:val="105"/>
        </w:rPr>
        <w:t>，请将</w:t>
      </w:r>
      <w:r>
        <w:rPr>
          <w:color w:val="323232"/>
          <w:spacing w:val="-18"/>
          <w:w w:val="105"/>
        </w:rPr>
        <w:t xml:space="preserve"> </w:t>
      </w:r>
      <w:r>
        <w:rPr>
          <w:rFonts w:ascii="Lucida Sans Unicode" w:eastAsia="Lucida Sans Unicode"/>
          <w:color w:val="323232"/>
          <w:w w:val="105"/>
        </w:rPr>
        <w:t>Net.TcpipDefLROEnabled</w:t>
      </w:r>
      <w:r>
        <w:rPr>
          <w:rFonts w:ascii="Lucida Sans Unicode" w:eastAsia="Lucida Sans Unicode"/>
          <w:color w:val="323232"/>
          <w:spacing w:val="-30"/>
          <w:w w:val="105"/>
        </w:rPr>
        <w:t xml:space="preserve"> </w:t>
      </w:r>
      <w:r>
        <w:rPr>
          <w:color w:val="323232"/>
          <w:spacing w:val="-18"/>
          <w:w w:val="105"/>
        </w:rPr>
        <w:t>设置为</w:t>
      </w:r>
      <w:r>
        <w:rPr>
          <w:color w:val="323232"/>
          <w:spacing w:val="-18"/>
          <w:w w:val="105"/>
        </w:rPr>
        <w:t xml:space="preserve"> </w:t>
      </w:r>
      <w:r>
        <w:rPr>
          <w:rFonts w:ascii="Arial" w:eastAsia="Arial"/>
          <w:b/>
          <w:color w:val="323232"/>
          <w:w w:val="105"/>
        </w:rPr>
        <w:t>1</w:t>
      </w:r>
      <w:r>
        <w:rPr>
          <w:color w:val="323232"/>
          <w:w w:val="105"/>
        </w:rPr>
        <w:t>。</w:t>
      </w:r>
    </w:p>
    <w:p w:rsidR="009146F7" w:rsidRDefault="0052544B">
      <w:pPr>
        <w:pStyle w:val="BodyText"/>
        <w:tabs>
          <w:tab w:val="left" w:pos="1419"/>
        </w:tabs>
        <w:spacing w:before="122"/>
        <w:ind w:left="1060"/>
      </w:pPr>
      <w:r>
        <w:rPr>
          <w:rFonts w:ascii="Arial" w:eastAsia="Arial"/>
          <w:color w:val="323232"/>
          <w:w w:val="105"/>
          <w:position w:val="2"/>
          <w:sz w:val="16"/>
        </w:rPr>
        <w:t>n</w:t>
      </w:r>
      <w:r>
        <w:rPr>
          <w:rFonts w:ascii="Arial" w:eastAsia="Arial"/>
          <w:color w:val="323232"/>
          <w:w w:val="105"/>
          <w:position w:val="2"/>
          <w:sz w:val="16"/>
        </w:rPr>
        <w:tab/>
      </w:r>
      <w:r>
        <w:rPr>
          <w:color w:val="323232"/>
          <w:spacing w:val="-12"/>
          <w:w w:val="105"/>
        </w:rPr>
        <w:t>要为主机上的</w:t>
      </w:r>
      <w:r>
        <w:rPr>
          <w:color w:val="323232"/>
          <w:spacing w:val="-12"/>
          <w:w w:val="105"/>
        </w:rPr>
        <w:t xml:space="preserve"> </w:t>
      </w:r>
      <w:r>
        <w:rPr>
          <w:rFonts w:ascii="Arial" w:eastAsia="Arial"/>
          <w:color w:val="323232"/>
          <w:w w:val="105"/>
        </w:rPr>
        <w:t>VMkernel</w:t>
      </w:r>
      <w:r>
        <w:rPr>
          <w:rFonts w:ascii="Arial" w:eastAsia="Arial"/>
          <w:color w:val="323232"/>
          <w:spacing w:val="-34"/>
          <w:w w:val="105"/>
        </w:rPr>
        <w:t xml:space="preserve"> </w:t>
      </w:r>
      <w:r>
        <w:rPr>
          <w:color w:val="323232"/>
          <w:spacing w:val="-9"/>
          <w:w w:val="105"/>
        </w:rPr>
        <w:t>网络适配器禁用软件</w:t>
      </w:r>
      <w:r>
        <w:rPr>
          <w:color w:val="323232"/>
          <w:spacing w:val="-9"/>
          <w:w w:val="105"/>
        </w:rPr>
        <w:t xml:space="preserve"> </w:t>
      </w:r>
      <w:r>
        <w:rPr>
          <w:rFonts w:ascii="Arial" w:eastAsia="Arial"/>
          <w:color w:val="323232"/>
          <w:w w:val="105"/>
        </w:rPr>
        <w:t>LRO</w:t>
      </w:r>
      <w:r>
        <w:rPr>
          <w:color w:val="323232"/>
          <w:spacing w:val="-21"/>
          <w:w w:val="105"/>
        </w:rPr>
        <w:t>，请将</w:t>
      </w:r>
      <w:r>
        <w:rPr>
          <w:color w:val="323232"/>
          <w:spacing w:val="-21"/>
          <w:w w:val="105"/>
        </w:rPr>
        <w:t xml:space="preserve"> </w:t>
      </w:r>
      <w:r>
        <w:rPr>
          <w:rFonts w:ascii="Lucida Sans Unicode" w:eastAsia="Lucida Sans Unicode"/>
          <w:color w:val="323232"/>
          <w:w w:val="105"/>
        </w:rPr>
        <w:t>Net.TcpipDefLROEnabled</w:t>
      </w:r>
      <w:r>
        <w:rPr>
          <w:rFonts w:ascii="Lucida Sans Unicode" w:eastAsia="Lucida Sans Unicode"/>
          <w:color w:val="323232"/>
          <w:spacing w:val="-42"/>
          <w:w w:val="105"/>
        </w:rPr>
        <w:t xml:space="preserve"> </w:t>
      </w:r>
      <w:r>
        <w:rPr>
          <w:color w:val="323232"/>
          <w:spacing w:val="-21"/>
          <w:w w:val="105"/>
        </w:rPr>
        <w:t>设置为</w:t>
      </w:r>
      <w:r>
        <w:rPr>
          <w:color w:val="323232"/>
          <w:spacing w:val="-21"/>
          <w:w w:val="105"/>
        </w:rPr>
        <w:t xml:space="preserve"> </w:t>
      </w:r>
      <w:r>
        <w:rPr>
          <w:rFonts w:ascii="Arial" w:eastAsia="Arial"/>
          <w:b/>
          <w:color w:val="323232"/>
          <w:w w:val="105"/>
        </w:rPr>
        <w:t>0</w:t>
      </w:r>
      <w:r>
        <w:rPr>
          <w:color w:val="323232"/>
          <w:w w:val="105"/>
        </w:rPr>
        <w:t>。</w:t>
      </w:r>
    </w:p>
    <w:p w:rsidR="009146F7" w:rsidRDefault="0052544B">
      <w:pPr>
        <w:pStyle w:val="ListParagraph"/>
        <w:numPr>
          <w:ilvl w:val="0"/>
          <w:numId w:val="75"/>
        </w:numPr>
        <w:tabs>
          <w:tab w:val="left" w:pos="1059"/>
          <w:tab w:val="left" w:pos="1060"/>
        </w:tabs>
        <w:spacing w:before="134"/>
        <w:ind w:left="1059"/>
        <w:rPr>
          <w:sz w:val="20"/>
        </w:rPr>
      </w:pPr>
      <w:r>
        <w:rPr>
          <w:color w:val="323232"/>
          <w:sz w:val="20"/>
        </w:rPr>
        <w:t>单击</w:t>
      </w:r>
      <w:r>
        <w:rPr>
          <w:rFonts w:ascii="等线" w:eastAsia="等线" w:hint="eastAsia"/>
          <w:b/>
          <w:color w:val="323232"/>
          <w:sz w:val="20"/>
        </w:rPr>
        <w:t>确定</w:t>
      </w:r>
      <w:r>
        <w:rPr>
          <w:color w:val="323232"/>
          <w:sz w:val="20"/>
        </w:rPr>
        <w:t>应用更改。</w:t>
      </w:r>
    </w:p>
    <w:p w:rsidR="009146F7" w:rsidRDefault="009146F7">
      <w:pPr>
        <w:pStyle w:val="BodyText"/>
        <w:spacing w:before="6"/>
        <w:rPr>
          <w:sz w:val="22"/>
        </w:rPr>
      </w:pPr>
    </w:p>
    <w:p w:rsidR="009146F7" w:rsidRDefault="0052544B">
      <w:pPr>
        <w:pStyle w:val="Heading3"/>
      </w:pPr>
      <w:bookmarkStart w:id="378" w:name="更改_VMkernel_适配器的_LRO_缓冲区大小"/>
      <w:bookmarkStart w:id="379" w:name="_bookmark187"/>
      <w:bookmarkEnd w:id="378"/>
      <w:bookmarkEnd w:id="379"/>
      <w:r>
        <w:t>更改</w:t>
      </w:r>
      <w:r>
        <w:t xml:space="preserve"> </w:t>
      </w:r>
      <w:r>
        <w:rPr>
          <w:rFonts w:ascii="Arial" w:eastAsia="Arial"/>
        </w:rPr>
        <w:t xml:space="preserve">VMkernel </w:t>
      </w:r>
      <w:r>
        <w:t>适配器的</w:t>
      </w:r>
      <w:r>
        <w:t xml:space="preserve"> </w:t>
      </w:r>
      <w:r>
        <w:rPr>
          <w:rFonts w:ascii="Arial" w:eastAsia="Arial"/>
        </w:rPr>
        <w:t xml:space="preserve">LRO </w:t>
      </w:r>
      <w:r>
        <w:t>缓冲区大小</w:t>
      </w:r>
    </w:p>
    <w:p w:rsidR="009146F7" w:rsidRDefault="0052544B">
      <w:pPr>
        <w:pStyle w:val="BodyText"/>
        <w:spacing w:before="130" w:line="285" w:lineRule="auto"/>
        <w:ind w:left="700" w:right="370"/>
      </w:pPr>
      <w:r>
        <w:rPr>
          <w:color w:val="323232"/>
          <w:spacing w:val="-6"/>
        </w:rPr>
        <w:t>您可以更改用于</w:t>
      </w:r>
      <w:r>
        <w:rPr>
          <w:color w:val="323232"/>
          <w:spacing w:val="-6"/>
        </w:rPr>
        <w:t xml:space="preserve"> </w:t>
      </w:r>
      <w:r>
        <w:rPr>
          <w:rFonts w:ascii="Arial" w:eastAsia="Arial"/>
          <w:color w:val="323232"/>
        </w:rPr>
        <w:t xml:space="preserve">VMkernel </w:t>
      </w:r>
      <w:r>
        <w:rPr>
          <w:color w:val="323232"/>
          <w:spacing w:val="-2"/>
        </w:rPr>
        <w:t>连接的数据包汇总的缓冲区大小。增加缓冲区大小可减少</w:t>
      </w:r>
      <w:r>
        <w:rPr>
          <w:color w:val="323232"/>
          <w:spacing w:val="-2"/>
        </w:rPr>
        <w:t xml:space="preserve"> </w:t>
      </w:r>
      <w:r>
        <w:rPr>
          <w:rFonts w:ascii="Arial" w:eastAsia="Arial"/>
          <w:color w:val="323232"/>
        </w:rPr>
        <w:t xml:space="preserve">TCP </w:t>
      </w:r>
      <w:r>
        <w:rPr>
          <w:color w:val="323232"/>
        </w:rPr>
        <w:t>确认的数量并提</w:t>
      </w:r>
      <w:r>
        <w:rPr>
          <w:color w:val="323232"/>
          <w:spacing w:val="-23"/>
        </w:rPr>
        <w:t>高</w:t>
      </w:r>
      <w:r>
        <w:rPr>
          <w:color w:val="323232"/>
          <w:spacing w:val="-23"/>
        </w:rPr>
        <w:t xml:space="preserve"> </w:t>
      </w:r>
      <w:r>
        <w:rPr>
          <w:rFonts w:ascii="Arial" w:eastAsia="Arial"/>
          <w:color w:val="323232"/>
        </w:rPr>
        <w:t xml:space="preserve">VMkernel </w:t>
      </w:r>
      <w:r>
        <w:rPr>
          <w:color w:val="323232"/>
        </w:rPr>
        <w:t>中的效率。</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74"/>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74"/>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w:t>
      </w:r>
    </w:p>
    <w:p w:rsidR="009146F7" w:rsidRDefault="0052544B">
      <w:pPr>
        <w:pStyle w:val="ListParagraph"/>
        <w:numPr>
          <w:ilvl w:val="0"/>
          <w:numId w:val="74"/>
        </w:numPr>
        <w:tabs>
          <w:tab w:val="left" w:pos="1059"/>
          <w:tab w:val="left" w:pos="1060"/>
        </w:tabs>
        <w:spacing w:before="118"/>
        <w:rPr>
          <w:sz w:val="20"/>
        </w:rPr>
      </w:pPr>
      <w:r>
        <w:rPr>
          <w:color w:val="323232"/>
          <w:sz w:val="20"/>
        </w:rPr>
        <w:t>单击</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74"/>
        </w:numPr>
        <w:tabs>
          <w:tab w:val="left" w:pos="1059"/>
          <w:tab w:val="left" w:pos="1060"/>
        </w:tabs>
        <w:spacing w:before="108" w:line="350" w:lineRule="auto"/>
        <w:ind w:right="278"/>
        <w:rPr>
          <w:sz w:val="20"/>
        </w:rPr>
      </w:pPr>
      <w:r>
        <w:rPr>
          <w:color w:val="323232"/>
          <w:spacing w:val="-33"/>
          <w:sz w:val="20"/>
        </w:rPr>
        <w:t>为</w:t>
      </w:r>
      <w:r>
        <w:rPr>
          <w:color w:val="323232"/>
          <w:spacing w:val="-33"/>
          <w:sz w:val="20"/>
        </w:rPr>
        <w:t xml:space="preserve"> </w:t>
      </w:r>
      <w:r>
        <w:rPr>
          <w:rFonts w:ascii="Lucida Sans Unicode" w:eastAsia="Lucida Sans Unicode"/>
          <w:color w:val="323232"/>
          <w:sz w:val="20"/>
        </w:rPr>
        <w:t>Net.TcpipDefLROMaxLength</w:t>
      </w:r>
      <w:r>
        <w:rPr>
          <w:rFonts w:ascii="Lucida Sans Unicode" w:eastAsia="Lucida Sans Unicode"/>
          <w:color w:val="323232"/>
          <w:spacing w:val="-29"/>
          <w:sz w:val="20"/>
        </w:rPr>
        <w:t xml:space="preserve"> </w:t>
      </w:r>
      <w:r>
        <w:rPr>
          <w:color w:val="323232"/>
          <w:spacing w:val="-14"/>
          <w:sz w:val="20"/>
        </w:rPr>
        <w:t>参数输入介于</w:t>
      </w:r>
      <w:r>
        <w:rPr>
          <w:color w:val="323232"/>
          <w:spacing w:val="-14"/>
          <w:sz w:val="20"/>
        </w:rPr>
        <w:t xml:space="preserve"> </w:t>
      </w:r>
      <w:r>
        <w:rPr>
          <w:rFonts w:ascii="Arial" w:eastAsia="Arial"/>
          <w:color w:val="323232"/>
          <w:sz w:val="20"/>
        </w:rPr>
        <w:t>1</w:t>
      </w:r>
      <w:r>
        <w:rPr>
          <w:rFonts w:ascii="Arial" w:eastAsia="Arial"/>
          <w:color w:val="323232"/>
          <w:spacing w:val="-21"/>
          <w:sz w:val="20"/>
        </w:rPr>
        <w:t xml:space="preserve"> </w:t>
      </w:r>
      <w:r>
        <w:rPr>
          <w:color w:val="323232"/>
          <w:spacing w:val="-33"/>
          <w:sz w:val="20"/>
        </w:rPr>
        <w:t>和</w:t>
      </w:r>
      <w:r>
        <w:rPr>
          <w:color w:val="323232"/>
          <w:spacing w:val="-33"/>
          <w:sz w:val="20"/>
        </w:rPr>
        <w:t xml:space="preserve"> </w:t>
      </w:r>
      <w:r>
        <w:rPr>
          <w:rFonts w:ascii="Arial" w:eastAsia="Arial"/>
          <w:color w:val="323232"/>
          <w:sz w:val="20"/>
        </w:rPr>
        <w:t>65535</w:t>
      </w:r>
      <w:r>
        <w:rPr>
          <w:rFonts w:ascii="Arial" w:eastAsia="Arial"/>
          <w:color w:val="323232"/>
          <w:spacing w:val="-21"/>
          <w:sz w:val="20"/>
        </w:rPr>
        <w:t xml:space="preserve"> </w:t>
      </w:r>
      <w:r>
        <w:rPr>
          <w:color w:val="323232"/>
          <w:spacing w:val="-13"/>
          <w:sz w:val="20"/>
        </w:rPr>
        <w:t>之间的值以设置</w:t>
      </w:r>
      <w:r>
        <w:rPr>
          <w:color w:val="323232"/>
          <w:spacing w:val="-13"/>
          <w:sz w:val="20"/>
        </w:rPr>
        <w:t xml:space="preserve"> </w:t>
      </w:r>
      <w:r>
        <w:rPr>
          <w:rFonts w:ascii="Arial" w:eastAsia="Arial"/>
          <w:color w:val="323232"/>
          <w:sz w:val="20"/>
        </w:rPr>
        <w:t>LRO</w:t>
      </w:r>
      <w:r>
        <w:rPr>
          <w:rFonts w:ascii="Arial" w:eastAsia="Arial"/>
          <w:color w:val="323232"/>
          <w:spacing w:val="-21"/>
          <w:sz w:val="20"/>
        </w:rPr>
        <w:t xml:space="preserve"> </w:t>
      </w:r>
      <w:r>
        <w:rPr>
          <w:color w:val="323232"/>
          <w:spacing w:val="-5"/>
          <w:sz w:val="20"/>
        </w:rPr>
        <w:t>缓冲区大小（字节）</w:t>
      </w:r>
      <w:r>
        <w:rPr>
          <w:color w:val="323232"/>
          <w:sz w:val="20"/>
        </w:rPr>
        <w:t>。默认情况下，</w:t>
      </w:r>
      <w:r>
        <w:rPr>
          <w:rFonts w:ascii="Arial" w:eastAsia="Arial"/>
          <w:color w:val="323232"/>
          <w:sz w:val="20"/>
        </w:rPr>
        <w:t>LRO</w:t>
      </w:r>
      <w:r>
        <w:rPr>
          <w:rFonts w:ascii="Arial" w:eastAsia="Arial"/>
          <w:color w:val="323232"/>
          <w:spacing w:val="-1"/>
          <w:sz w:val="20"/>
        </w:rPr>
        <w:t xml:space="preserve"> </w:t>
      </w:r>
      <w:r>
        <w:rPr>
          <w:color w:val="323232"/>
          <w:spacing w:val="-6"/>
          <w:sz w:val="20"/>
        </w:rPr>
        <w:t>缓冲区大小等于</w:t>
      </w:r>
      <w:r>
        <w:rPr>
          <w:color w:val="323232"/>
          <w:spacing w:val="-6"/>
          <w:sz w:val="20"/>
        </w:rPr>
        <w:t xml:space="preserve"> </w:t>
      </w:r>
      <w:r>
        <w:rPr>
          <w:rFonts w:ascii="Arial" w:eastAsia="Arial"/>
          <w:color w:val="323232"/>
          <w:sz w:val="20"/>
        </w:rPr>
        <w:t>32768</w:t>
      </w:r>
      <w:r>
        <w:rPr>
          <w:rFonts w:ascii="Arial" w:eastAsia="Arial"/>
          <w:color w:val="323232"/>
          <w:spacing w:val="-1"/>
          <w:sz w:val="20"/>
        </w:rPr>
        <w:t xml:space="preserve"> </w:t>
      </w:r>
      <w:r>
        <w:rPr>
          <w:color w:val="323232"/>
          <w:sz w:val="20"/>
        </w:rPr>
        <w:t>字节。</w:t>
      </w:r>
    </w:p>
    <w:p w:rsidR="009146F7" w:rsidRDefault="009146F7">
      <w:pPr>
        <w:pStyle w:val="BodyText"/>
        <w:spacing w:before="8"/>
        <w:rPr>
          <w:sz w:val="16"/>
        </w:rPr>
      </w:pPr>
    </w:p>
    <w:p w:rsidR="009146F7" w:rsidRDefault="0052544B">
      <w:pPr>
        <w:pStyle w:val="Heading3"/>
        <w:rPr>
          <w:rFonts w:ascii="Arial" w:eastAsia="Arial"/>
        </w:rPr>
      </w:pPr>
      <w:bookmarkStart w:id="380" w:name="在_Linux_虚拟机的_VMXNET3_适配器上启用或禁用_LRO"/>
      <w:bookmarkStart w:id="381" w:name="_bookmark188"/>
      <w:bookmarkEnd w:id="380"/>
      <w:bookmarkEnd w:id="381"/>
      <w:r>
        <w:t>在</w:t>
      </w:r>
      <w:r>
        <w:t xml:space="preserve"> </w:t>
      </w:r>
      <w:r>
        <w:rPr>
          <w:rFonts w:ascii="Arial" w:eastAsia="Arial"/>
        </w:rPr>
        <w:t xml:space="preserve">Linux </w:t>
      </w:r>
      <w:r>
        <w:t>虚拟机的</w:t>
      </w:r>
      <w:r>
        <w:t xml:space="preserve"> </w:t>
      </w:r>
      <w:r>
        <w:rPr>
          <w:rFonts w:ascii="Arial" w:eastAsia="Arial"/>
        </w:rPr>
        <w:t xml:space="preserve">VMXNET3 </w:t>
      </w:r>
      <w:r>
        <w:t>适配器上启用或禁用</w:t>
      </w:r>
      <w:r>
        <w:t xml:space="preserve"> </w:t>
      </w:r>
      <w:r>
        <w:rPr>
          <w:rFonts w:ascii="Arial" w:eastAsia="Arial"/>
        </w:rPr>
        <w:t>LRO</w:t>
      </w:r>
    </w:p>
    <w:p w:rsidR="009146F7" w:rsidRDefault="0052544B">
      <w:pPr>
        <w:pStyle w:val="BodyText"/>
        <w:spacing w:before="130" w:line="285" w:lineRule="auto"/>
        <w:ind w:left="699" w:right="278"/>
      </w:pPr>
      <w:r>
        <w:rPr>
          <w:color w:val="323232"/>
          <w:spacing w:val="-8"/>
        </w:rPr>
        <w:t>如果在主机上为</w:t>
      </w:r>
      <w:r>
        <w:rPr>
          <w:color w:val="323232"/>
          <w:spacing w:val="-8"/>
        </w:rPr>
        <w:t xml:space="preserve"> </w:t>
      </w:r>
      <w:r>
        <w:rPr>
          <w:rFonts w:ascii="Arial" w:eastAsia="Arial"/>
          <w:color w:val="323232"/>
        </w:rPr>
        <w:t xml:space="preserve">VMXNET3 </w:t>
      </w:r>
      <w:r>
        <w:rPr>
          <w:color w:val="323232"/>
          <w:spacing w:val="-9"/>
        </w:rPr>
        <w:t>适配器启用了</w:t>
      </w:r>
      <w:r>
        <w:rPr>
          <w:color w:val="323232"/>
          <w:spacing w:val="-9"/>
        </w:rPr>
        <w:t xml:space="preserve"> </w:t>
      </w:r>
      <w:r>
        <w:rPr>
          <w:rFonts w:ascii="Arial" w:eastAsia="Arial"/>
          <w:color w:val="323232"/>
        </w:rPr>
        <w:t>LRO</w:t>
      </w:r>
      <w:r>
        <w:rPr>
          <w:color w:val="323232"/>
          <w:spacing w:val="-12"/>
        </w:rPr>
        <w:t>，则可在</w:t>
      </w:r>
      <w:r>
        <w:rPr>
          <w:color w:val="323232"/>
          <w:spacing w:val="-12"/>
        </w:rPr>
        <w:t xml:space="preserve"> </w:t>
      </w:r>
      <w:r>
        <w:rPr>
          <w:rFonts w:ascii="Arial" w:eastAsia="Arial"/>
          <w:color w:val="323232"/>
        </w:rPr>
        <w:t xml:space="preserve">Linux </w:t>
      </w:r>
      <w:r>
        <w:rPr>
          <w:color w:val="323232"/>
          <w:spacing w:val="-5"/>
        </w:rPr>
        <w:t>虚拟机上激活对网络适配器的</w:t>
      </w:r>
      <w:r>
        <w:rPr>
          <w:color w:val="323232"/>
          <w:spacing w:val="-5"/>
        </w:rPr>
        <w:t xml:space="preserve"> </w:t>
      </w:r>
      <w:r>
        <w:rPr>
          <w:rFonts w:ascii="Arial" w:eastAsia="Arial"/>
          <w:color w:val="323232"/>
        </w:rPr>
        <w:t xml:space="preserve">LRO </w:t>
      </w:r>
      <w:r>
        <w:rPr>
          <w:color w:val="323232"/>
          <w:spacing w:val="-2"/>
        </w:rPr>
        <w:t>支持，以确保客户机操作系统不会使用资源将入站数据包汇总成较大的缓存。</w:t>
      </w:r>
    </w:p>
    <w:p w:rsidR="009146F7" w:rsidRDefault="009146F7">
      <w:pPr>
        <w:pStyle w:val="BodyText"/>
        <w:spacing w:before="8"/>
        <w:rPr>
          <w:sz w:val="16"/>
        </w:rPr>
      </w:pPr>
    </w:p>
    <w:p w:rsidR="009146F7" w:rsidRDefault="0052544B">
      <w:pPr>
        <w:ind w:left="699"/>
        <w:rPr>
          <w:sz w:val="18"/>
        </w:rPr>
      </w:pPr>
      <w:r>
        <w:rPr>
          <w:sz w:val="18"/>
        </w:rPr>
        <w:t>前提条件</w:t>
      </w:r>
    </w:p>
    <w:p w:rsidR="009146F7" w:rsidRDefault="0052544B">
      <w:pPr>
        <w:pStyle w:val="BodyText"/>
        <w:spacing w:before="172"/>
        <w:ind w:left="699"/>
      </w:pPr>
      <w:r>
        <w:rPr>
          <w:color w:val="323232"/>
        </w:rPr>
        <w:t>验证</w:t>
      </w:r>
      <w:r>
        <w:rPr>
          <w:color w:val="323232"/>
        </w:rPr>
        <w:t xml:space="preserve"> </w:t>
      </w:r>
      <w:r>
        <w:rPr>
          <w:rFonts w:ascii="Arial" w:eastAsia="Arial"/>
          <w:color w:val="323232"/>
        </w:rPr>
        <w:t xml:space="preserve">Linux </w:t>
      </w:r>
      <w:r>
        <w:rPr>
          <w:color w:val="323232"/>
        </w:rPr>
        <w:t>内核版本是否为</w:t>
      </w:r>
      <w:r>
        <w:rPr>
          <w:color w:val="323232"/>
        </w:rPr>
        <w:t xml:space="preserve"> </w:t>
      </w:r>
      <w:r>
        <w:rPr>
          <w:rFonts w:ascii="Arial" w:eastAsia="Arial"/>
          <w:color w:val="323232"/>
        </w:rPr>
        <w:t xml:space="preserve">2.6.24 </w:t>
      </w:r>
      <w:r>
        <w:rPr>
          <w:color w:val="323232"/>
        </w:rPr>
        <w:t>和更高版本。</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BodyText"/>
        <w:tabs>
          <w:tab w:val="left" w:pos="1059"/>
        </w:tabs>
        <w:spacing w:before="152"/>
        <w:ind w:left="699"/>
      </w:pPr>
      <w:r>
        <w:rPr>
          <w:rFonts w:ascii="Arial" w:eastAsia="Arial"/>
          <w:color w:val="323232"/>
          <w:w w:val="150"/>
          <w:position w:val="2"/>
          <w:sz w:val="14"/>
        </w:rPr>
        <w:t>u</w:t>
      </w:r>
      <w:r>
        <w:rPr>
          <w:rFonts w:ascii="Arial" w:eastAsia="Arial"/>
          <w:color w:val="323232"/>
          <w:w w:val="150"/>
          <w:position w:val="2"/>
          <w:sz w:val="14"/>
        </w:rPr>
        <w:tab/>
      </w:r>
      <w:r>
        <w:rPr>
          <w:color w:val="323232"/>
          <w:spacing w:val="-28"/>
          <w:w w:val="105"/>
        </w:rPr>
        <w:t>在</w:t>
      </w:r>
      <w:r>
        <w:rPr>
          <w:color w:val="323232"/>
          <w:spacing w:val="-28"/>
          <w:w w:val="105"/>
        </w:rPr>
        <w:t xml:space="preserve"> </w:t>
      </w:r>
      <w:r>
        <w:rPr>
          <w:rFonts w:ascii="Arial" w:eastAsia="Arial"/>
          <w:color w:val="323232"/>
          <w:w w:val="105"/>
        </w:rPr>
        <w:t>Linux</w:t>
      </w:r>
      <w:r>
        <w:rPr>
          <w:rFonts w:ascii="Arial" w:eastAsia="Arial"/>
          <w:color w:val="323232"/>
          <w:spacing w:val="-9"/>
          <w:w w:val="105"/>
        </w:rPr>
        <w:t xml:space="preserve"> </w:t>
      </w:r>
      <w:r>
        <w:rPr>
          <w:color w:val="323232"/>
          <w:spacing w:val="-4"/>
          <w:w w:val="105"/>
        </w:rPr>
        <w:t>客户机操作系统的终端窗口中，将</w:t>
      </w:r>
      <w:r>
        <w:rPr>
          <w:color w:val="323232"/>
          <w:spacing w:val="-4"/>
          <w:w w:val="105"/>
        </w:rPr>
        <w:t xml:space="preserve"> </w:t>
      </w:r>
      <w:r>
        <w:rPr>
          <w:rFonts w:ascii="Lucida Sans Unicode" w:eastAsia="Lucida Sans Unicode"/>
          <w:color w:val="323232"/>
          <w:w w:val="105"/>
        </w:rPr>
        <w:t>ethtool</w:t>
      </w:r>
      <w:r>
        <w:rPr>
          <w:rFonts w:ascii="Lucida Sans Unicode" w:eastAsia="Lucida Sans Unicode"/>
          <w:color w:val="323232"/>
          <w:spacing w:val="-18"/>
          <w:w w:val="105"/>
        </w:rPr>
        <w:t xml:space="preserve"> </w:t>
      </w:r>
      <w:r>
        <w:rPr>
          <w:color w:val="323232"/>
          <w:spacing w:val="-14"/>
          <w:w w:val="105"/>
        </w:rPr>
        <w:t>命令与</w:t>
      </w:r>
      <w:r>
        <w:rPr>
          <w:color w:val="323232"/>
          <w:spacing w:val="-14"/>
          <w:w w:val="105"/>
        </w:rPr>
        <w:t xml:space="preserve"> </w:t>
      </w:r>
      <w:r>
        <w:rPr>
          <w:rFonts w:ascii="Lucida Sans Unicode" w:eastAsia="Lucida Sans Unicode"/>
          <w:color w:val="323232"/>
          <w:w w:val="105"/>
        </w:rPr>
        <w:t>-K</w:t>
      </w:r>
      <w:r>
        <w:rPr>
          <w:rFonts w:ascii="Lucida Sans Unicode" w:eastAsia="Lucida Sans Unicode"/>
          <w:color w:val="323232"/>
          <w:spacing w:val="-18"/>
          <w:w w:val="105"/>
        </w:rPr>
        <w:t xml:space="preserve"> </w:t>
      </w:r>
      <w:r>
        <w:rPr>
          <w:color w:val="323232"/>
          <w:spacing w:val="-28"/>
          <w:w w:val="105"/>
        </w:rPr>
        <w:t>和</w:t>
      </w:r>
      <w:r>
        <w:rPr>
          <w:color w:val="323232"/>
          <w:spacing w:val="-28"/>
          <w:w w:val="105"/>
        </w:rPr>
        <w:t xml:space="preserve"> </w:t>
      </w:r>
      <w:r>
        <w:rPr>
          <w:rFonts w:ascii="Lucida Sans Unicode" w:eastAsia="Lucida Sans Unicode"/>
          <w:color w:val="323232"/>
          <w:w w:val="105"/>
        </w:rPr>
        <w:t>lro</w:t>
      </w:r>
      <w:r>
        <w:rPr>
          <w:rFonts w:ascii="Lucida Sans Unicode" w:eastAsia="Lucida Sans Unicode"/>
          <w:color w:val="323232"/>
          <w:spacing w:val="-18"/>
          <w:w w:val="105"/>
        </w:rPr>
        <w:t xml:space="preserve"> </w:t>
      </w:r>
      <w:r>
        <w:rPr>
          <w:color w:val="323232"/>
          <w:w w:val="105"/>
        </w:rPr>
        <w:t>选项一起运行。</w:t>
      </w:r>
    </w:p>
    <w:p w:rsidR="009146F7" w:rsidRDefault="0052544B">
      <w:pPr>
        <w:pStyle w:val="BodyText"/>
        <w:tabs>
          <w:tab w:val="left" w:pos="1419"/>
        </w:tabs>
        <w:spacing w:before="142"/>
        <w:ind w:left="1060"/>
      </w:pPr>
      <w:r>
        <w:rPr>
          <w:rFonts w:ascii="Arial" w:eastAsia="Arial"/>
          <w:color w:val="323232"/>
          <w:w w:val="105"/>
          <w:position w:val="2"/>
          <w:sz w:val="16"/>
        </w:rPr>
        <w:t>n</w:t>
      </w:r>
      <w:r>
        <w:rPr>
          <w:rFonts w:ascii="Arial" w:eastAsia="Arial"/>
          <w:color w:val="323232"/>
          <w:w w:val="105"/>
          <w:position w:val="2"/>
          <w:sz w:val="16"/>
        </w:rPr>
        <w:tab/>
      </w:r>
      <w:r>
        <w:rPr>
          <w:color w:val="323232"/>
          <w:spacing w:val="-13"/>
          <w:w w:val="105"/>
        </w:rPr>
        <w:t>要启用</w:t>
      </w:r>
      <w:r>
        <w:rPr>
          <w:color w:val="323232"/>
          <w:spacing w:val="-13"/>
          <w:w w:val="105"/>
        </w:rPr>
        <w:t xml:space="preserve"> </w:t>
      </w:r>
      <w:r>
        <w:rPr>
          <w:rFonts w:ascii="Arial" w:eastAsia="Arial"/>
          <w:color w:val="323232"/>
          <w:w w:val="105"/>
        </w:rPr>
        <w:t>LRO</w:t>
      </w:r>
      <w:r>
        <w:rPr>
          <w:color w:val="323232"/>
          <w:w w:val="105"/>
        </w:rPr>
        <w:t>，请运行以下命令：</w:t>
      </w:r>
    </w:p>
    <w:p w:rsidR="009146F7" w:rsidRDefault="0052544B">
      <w:pPr>
        <w:pStyle w:val="BodyText"/>
        <w:spacing w:before="4"/>
        <w:rPr>
          <w:sz w:val="10"/>
        </w:rPr>
      </w:pPr>
      <w:r>
        <w:pict>
          <v:shape id="_x0000_s2031" type="#_x0000_t202" style="position:absolute;margin-left:99pt;margin-top:7.8pt;width:440pt;height:64pt;z-index:251608576;mso-wrap-distance-left:0;mso-wrap-distance-right:0;mso-position-horizontal-relative:page" fillcolor="#f8f8f8" stroked="f">
            <v:textbox inset="0,0,0,0">
              <w:txbxContent>
                <w:p w:rsidR="009146F7" w:rsidRDefault="0052544B">
                  <w:pPr>
                    <w:spacing w:before="147" w:line="243" w:lineRule="exact"/>
                    <w:ind w:left="160"/>
                    <w:rPr>
                      <w:rFonts w:ascii="Lucida Sans Unicode"/>
                      <w:sz w:val="16"/>
                    </w:rPr>
                  </w:pPr>
                  <w:r>
                    <w:rPr>
                      <w:rFonts w:ascii="Lucida Sans Unicode"/>
                      <w:w w:val="115"/>
                      <w:sz w:val="16"/>
                    </w:rPr>
                    <w:t>ethtool</w:t>
                  </w:r>
                </w:p>
                <w:p w:rsidR="009146F7" w:rsidRDefault="0052544B">
                  <w:pPr>
                    <w:spacing w:line="235" w:lineRule="auto"/>
                    <w:ind w:left="2646" w:right="5311"/>
                    <w:rPr>
                      <w:rFonts w:ascii="Lucida Sans Unicode"/>
                      <w:sz w:val="16"/>
                    </w:rPr>
                  </w:pPr>
                  <w:r>
                    <w:rPr>
                      <w:rFonts w:ascii="Lucida Sans Unicode"/>
                      <w:w w:val="110"/>
                      <w:sz w:val="16"/>
                    </w:rPr>
                    <w:t>-K eth</w:t>
                  </w:r>
                  <w:r>
                    <w:rPr>
                      <w:rFonts w:ascii="Calibri"/>
                      <w:i/>
                      <w:w w:val="110"/>
                      <w:sz w:val="16"/>
                    </w:rPr>
                    <w:t xml:space="preserve">Y </w:t>
                  </w:r>
                  <w:r>
                    <w:rPr>
                      <w:rFonts w:ascii="Lucida Sans Unicode"/>
                      <w:w w:val="110"/>
                      <w:sz w:val="16"/>
                    </w:rPr>
                    <w:t>lro</w:t>
                  </w:r>
                </w:p>
                <w:p w:rsidR="009146F7" w:rsidRDefault="0052544B">
                  <w:pPr>
                    <w:spacing w:line="240" w:lineRule="exact"/>
                    <w:ind w:left="2646"/>
                    <w:rPr>
                      <w:rFonts w:ascii="Lucida Sans Unicode"/>
                      <w:sz w:val="16"/>
                    </w:rPr>
                  </w:pPr>
                  <w:r>
                    <w:rPr>
                      <w:rFonts w:ascii="Lucida Sans Unicode"/>
                      <w:sz w:val="16"/>
                    </w:rPr>
                    <w:t>on</w:t>
                  </w:r>
                </w:p>
              </w:txbxContent>
            </v:textbox>
            <w10:wrap type="topAndBottom" anchorx="page"/>
          </v:shape>
        </w:pict>
      </w:r>
    </w:p>
    <w:p w:rsidR="009146F7" w:rsidRDefault="0052544B">
      <w:pPr>
        <w:pStyle w:val="BodyText"/>
        <w:spacing w:before="118"/>
        <w:ind w:left="1420"/>
      </w:pPr>
      <w:r>
        <w:rPr>
          <w:color w:val="323232"/>
        </w:rPr>
        <w:t>其中，</w:t>
      </w:r>
      <w:r>
        <w:rPr>
          <w:rFonts w:ascii="Arial" w:eastAsia="Arial"/>
          <w:color w:val="323232"/>
        </w:rPr>
        <w:t>eth</w:t>
      </w:r>
      <w:r>
        <w:rPr>
          <w:rFonts w:ascii="Arial" w:eastAsia="Arial"/>
          <w:i/>
          <w:color w:val="323232"/>
        </w:rPr>
        <w:t xml:space="preserve">Y </w:t>
      </w:r>
      <w:r>
        <w:rPr>
          <w:color w:val="323232"/>
        </w:rPr>
        <w:t>中的</w:t>
      </w:r>
      <w:r>
        <w:rPr>
          <w:color w:val="323232"/>
        </w:rPr>
        <w:t xml:space="preserve"> </w:t>
      </w:r>
      <w:r>
        <w:rPr>
          <w:rFonts w:ascii="Arial" w:eastAsia="Arial"/>
          <w:i/>
          <w:color w:val="323232"/>
        </w:rPr>
        <w:t xml:space="preserve">Y </w:t>
      </w:r>
      <w:r>
        <w:rPr>
          <w:color w:val="323232"/>
        </w:rPr>
        <w:t>是虚拟机中网卡的序列号。</w:t>
      </w:r>
    </w:p>
    <w:p w:rsidR="009146F7" w:rsidRDefault="0052544B">
      <w:pPr>
        <w:pStyle w:val="BodyText"/>
        <w:tabs>
          <w:tab w:val="left" w:pos="1419"/>
        </w:tabs>
        <w:spacing w:before="169"/>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13"/>
          <w:w w:val="105"/>
        </w:rPr>
        <w:t>要禁用</w:t>
      </w:r>
      <w:r>
        <w:rPr>
          <w:color w:val="323232"/>
          <w:spacing w:val="-13"/>
          <w:w w:val="105"/>
        </w:rPr>
        <w:t xml:space="preserve"> </w:t>
      </w:r>
      <w:r>
        <w:rPr>
          <w:rFonts w:ascii="Arial" w:eastAsia="Arial"/>
          <w:color w:val="323232"/>
          <w:w w:val="105"/>
        </w:rPr>
        <w:t>LRO</w:t>
      </w:r>
      <w:r>
        <w:rPr>
          <w:color w:val="323232"/>
          <w:w w:val="105"/>
        </w:rPr>
        <w:t>，请运行以下命令：</w:t>
      </w:r>
    </w:p>
    <w:p w:rsidR="009146F7" w:rsidRDefault="0052544B">
      <w:pPr>
        <w:pStyle w:val="BodyText"/>
        <w:spacing w:before="3"/>
        <w:rPr>
          <w:sz w:val="10"/>
        </w:rPr>
      </w:pPr>
      <w:r>
        <w:pict>
          <v:shape id="_x0000_s2030" type="#_x0000_t202" style="position:absolute;margin-left:99pt;margin-top:7.8pt;width:440pt;height:64pt;z-index:251609600;mso-wrap-distance-left:0;mso-wrap-distance-right:0;mso-position-horizontal-relative:page" fillcolor="#f8f8f8" stroked="f">
            <v:textbox inset="0,0,0,0">
              <w:txbxContent>
                <w:p w:rsidR="009146F7" w:rsidRDefault="0052544B">
                  <w:pPr>
                    <w:spacing w:before="147" w:line="243" w:lineRule="exact"/>
                    <w:ind w:left="159"/>
                    <w:rPr>
                      <w:rFonts w:ascii="Lucida Sans Unicode"/>
                      <w:sz w:val="16"/>
                    </w:rPr>
                  </w:pPr>
                  <w:r>
                    <w:rPr>
                      <w:rFonts w:ascii="Lucida Sans Unicode"/>
                      <w:w w:val="115"/>
                      <w:sz w:val="16"/>
                    </w:rPr>
                    <w:t>ethtool</w:t>
                  </w:r>
                </w:p>
                <w:p w:rsidR="009146F7" w:rsidRDefault="0052544B">
                  <w:pPr>
                    <w:spacing w:line="235" w:lineRule="auto"/>
                    <w:ind w:left="2646" w:right="5311"/>
                    <w:rPr>
                      <w:rFonts w:ascii="Lucida Sans Unicode"/>
                      <w:sz w:val="16"/>
                    </w:rPr>
                  </w:pPr>
                  <w:r>
                    <w:rPr>
                      <w:rFonts w:ascii="Lucida Sans Unicode"/>
                      <w:w w:val="110"/>
                      <w:sz w:val="16"/>
                    </w:rPr>
                    <w:t>-K eth</w:t>
                  </w:r>
                  <w:r>
                    <w:rPr>
                      <w:rFonts w:ascii="Calibri"/>
                      <w:i/>
                      <w:w w:val="110"/>
                      <w:sz w:val="16"/>
                    </w:rPr>
                    <w:t>Y</w:t>
                  </w:r>
                  <w:r>
                    <w:rPr>
                      <w:rFonts w:ascii="Calibri"/>
                      <w:i/>
                      <w:w w:val="113"/>
                      <w:sz w:val="16"/>
                    </w:rPr>
                    <w:t xml:space="preserve"> </w:t>
                  </w:r>
                  <w:r>
                    <w:rPr>
                      <w:rFonts w:ascii="Lucida Sans Unicode"/>
                      <w:w w:val="110"/>
                      <w:sz w:val="16"/>
                    </w:rPr>
                    <w:t>lro</w:t>
                  </w:r>
                </w:p>
                <w:p w:rsidR="009146F7" w:rsidRDefault="0052544B">
                  <w:pPr>
                    <w:spacing w:line="240" w:lineRule="exact"/>
                    <w:ind w:left="2646"/>
                    <w:rPr>
                      <w:rFonts w:ascii="Lucida Sans Unicode"/>
                      <w:sz w:val="16"/>
                    </w:rPr>
                  </w:pPr>
                  <w:r>
                    <w:rPr>
                      <w:rFonts w:ascii="Lucida Sans Unicode"/>
                      <w:w w:val="125"/>
                      <w:sz w:val="16"/>
                    </w:rPr>
                    <w:t>off</w:t>
                  </w:r>
                </w:p>
              </w:txbxContent>
            </v:textbox>
            <w10:wrap type="topAndBottom" anchorx="page"/>
          </v:shape>
        </w:pict>
      </w:r>
    </w:p>
    <w:p w:rsidR="009146F7" w:rsidRDefault="0052544B">
      <w:pPr>
        <w:pStyle w:val="BodyText"/>
        <w:spacing w:before="118"/>
        <w:ind w:left="1419"/>
      </w:pPr>
      <w:r>
        <w:rPr>
          <w:color w:val="323232"/>
        </w:rPr>
        <w:t>其中，</w:t>
      </w:r>
      <w:r>
        <w:rPr>
          <w:rFonts w:ascii="Arial" w:eastAsia="Arial"/>
          <w:color w:val="323232"/>
        </w:rPr>
        <w:t>eth</w:t>
      </w:r>
      <w:r>
        <w:rPr>
          <w:rFonts w:ascii="Arial" w:eastAsia="Arial"/>
          <w:i/>
          <w:color w:val="323232"/>
        </w:rPr>
        <w:t xml:space="preserve">Y </w:t>
      </w:r>
      <w:r>
        <w:rPr>
          <w:color w:val="323232"/>
        </w:rPr>
        <w:t>中的</w:t>
      </w:r>
      <w:r>
        <w:rPr>
          <w:color w:val="323232"/>
        </w:rPr>
        <w:t xml:space="preserve"> </w:t>
      </w:r>
      <w:r>
        <w:rPr>
          <w:rFonts w:ascii="Arial" w:eastAsia="Arial"/>
          <w:i/>
          <w:color w:val="323232"/>
        </w:rPr>
        <w:t xml:space="preserve">Y </w:t>
      </w:r>
      <w:r>
        <w:rPr>
          <w:color w:val="323232"/>
        </w:rPr>
        <w:t>是虚拟机中网卡的序列号。</w:t>
      </w:r>
    </w:p>
    <w:p w:rsidR="009146F7" w:rsidRDefault="009146F7">
      <w:pPr>
        <w:pStyle w:val="BodyText"/>
        <w:spacing w:before="9"/>
        <w:rPr>
          <w:sz w:val="25"/>
        </w:rPr>
      </w:pPr>
    </w:p>
    <w:p w:rsidR="009146F7" w:rsidRDefault="0052544B">
      <w:pPr>
        <w:pStyle w:val="Heading3"/>
        <w:ind w:left="699"/>
        <w:rPr>
          <w:rFonts w:ascii="Arial" w:eastAsia="Arial"/>
        </w:rPr>
      </w:pPr>
      <w:bookmarkStart w:id="382" w:name="在_Windows_虚拟机的_VMXNET3_适配器上启用或禁用_LRO"/>
      <w:bookmarkStart w:id="383" w:name="_bookmark189"/>
      <w:bookmarkEnd w:id="382"/>
      <w:bookmarkEnd w:id="383"/>
      <w:r>
        <w:rPr>
          <w:w w:val="105"/>
        </w:rPr>
        <w:t>在</w:t>
      </w:r>
      <w:r>
        <w:rPr>
          <w:w w:val="105"/>
        </w:rPr>
        <w:t xml:space="preserve"> </w:t>
      </w:r>
      <w:r>
        <w:rPr>
          <w:rFonts w:ascii="Arial" w:eastAsia="Arial"/>
          <w:w w:val="105"/>
        </w:rPr>
        <w:t xml:space="preserve">Windows </w:t>
      </w:r>
      <w:r>
        <w:rPr>
          <w:w w:val="105"/>
        </w:rPr>
        <w:t>虚拟机的</w:t>
      </w:r>
      <w:r>
        <w:rPr>
          <w:w w:val="105"/>
        </w:rPr>
        <w:t xml:space="preserve"> </w:t>
      </w:r>
      <w:r>
        <w:rPr>
          <w:rFonts w:ascii="Arial" w:eastAsia="Arial"/>
          <w:w w:val="105"/>
        </w:rPr>
        <w:t xml:space="preserve">VMXNET3 </w:t>
      </w:r>
      <w:r>
        <w:rPr>
          <w:w w:val="105"/>
        </w:rPr>
        <w:t>适配器上启用或禁用</w:t>
      </w:r>
      <w:r>
        <w:rPr>
          <w:w w:val="105"/>
        </w:rPr>
        <w:t xml:space="preserve"> </w:t>
      </w:r>
      <w:r>
        <w:rPr>
          <w:rFonts w:ascii="Arial" w:eastAsia="Arial"/>
          <w:w w:val="105"/>
        </w:rPr>
        <w:t>LRO</w:t>
      </w:r>
    </w:p>
    <w:p w:rsidR="009146F7" w:rsidRDefault="0052544B">
      <w:pPr>
        <w:pStyle w:val="BodyText"/>
        <w:spacing w:before="131" w:line="285" w:lineRule="auto"/>
        <w:ind w:left="700" w:right="470"/>
      </w:pPr>
      <w:r>
        <w:rPr>
          <w:color w:val="323232"/>
          <w:spacing w:val="-6"/>
        </w:rPr>
        <w:t>如果在主机上为</w:t>
      </w:r>
      <w:r>
        <w:rPr>
          <w:color w:val="323232"/>
          <w:spacing w:val="-6"/>
        </w:rPr>
        <w:t xml:space="preserve"> </w:t>
      </w:r>
      <w:r>
        <w:rPr>
          <w:rFonts w:ascii="Arial" w:eastAsia="Arial"/>
          <w:color w:val="323232"/>
        </w:rPr>
        <w:t xml:space="preserve">VMXNET3 </w:t>
      </w:r>
      <w:r>
        <w:rPr>
          <w:color w:val="323232"/>
          <w:spacing w:val="-7"/>
        </w:rPr>
        <w:t>适配器启用了</w:t>
      </w:r>
      <w:r>
        <w:rPr>
          <w:color w:val="323232"/>
          <w:spacing w:val="-7"/>
        </w:rPr>
        <w:t xml:space="preserve"> </w:t>
      </w:r>
      <w:r>
        <w:rPr>
          <w:rFonts w:ascii="Arial" w:eastAsia="Arial"/>
          <w:color w:val="323232"/>
        </w:rPr>
        <w:t>LRO</w:t>
      </w:r>
      <w:r>
        <w:rPr>
          <w:color w:val="323232"/>
          <w:spacing w:val="-10"/>
        </w:rPr>
        <w:t>，则可在</w:t>
      </w:r>
      <w:r>
        <w:rPr>
          <w:color w:val="323232"/>
          <w:spacing w:val="-10"/>
        </w:rPr>
        <w:t xml:space="preserve"> </w:t>
      </w:r>
      <w:r>
        <w:rPr>
          <w:rFonts w:ascii="Arial" w:eastAsia="Arial"/>
          <w:color w:val="323232"/>
        </w:rPr>
        <w:t xml:space="preserve">Windows </w:t>
      </w:r>
      <w:r>
        <w:rPr>
          <w:color w:val="323232"/>
          <w:spacing w:val="-4"/>
        </w:rPr>
        <w:t>虚拟机上激活对网络适配器的</w:t>
      </w:r>
      <w:r>
        <w:rPr>
          <w:color w:val="323232"/>
          <w:spacing w:val="-4"/>
        </w:rPr>
        <w:t xml:space="preserve"> </w:t>
      </w:r>
      <w:r>
        <w:rPr>
          <w:rFonts w:ascii="Arial" w:eastAsia="Arial"/>
          <w:color w:val="323232"/>
        </w:rPr>
        <w:t xml:space="preserve">LRO </w:t>
      </w:r>
      <w:r>
        <w:rPr>
          <w:color w:val="323232"/>
        </w:rPr>
        <w:t>支持，以确保客户机操作系统不会使用资源将入站数据包汇总成较大的缓存。</w:t>
      </w:r>
    </w:p>
    <w:p w:rsidR="009146F7" w:rsidRDefault="0052544B">
      <w:pPr>
        <w:pStyle w:val="BodyText"/>
        <w:spacing w:before="115"/>
        <w:ind w:left="700"/>
      </w:pPr>
      <w:r>
        <w:rPr>
          <w:color w:val="323232"/>
        </w:rPr>
        <w:t>在</w:t>
      </w:r>
      <w:r>
        <w:rPr>
          <w:color w:val="323232"/>
        </w:rPr>
        <w:t xml:space="preserve"> </w:t>
      </w:r>
      <w:r>
        <w:rPr>
          <w:rFonts w:ascii="Arial" w:eastAsia="Arial"/>
          <w:color w:val="323232"/>
        </w:rPr>
        <w:t xml:space="preserve">Windows </w:t>
      </w:r>
      <w:r>
        <w:rPr>
          <w:color w:val="323232"/>
        </w:rPr>
        <w:t>上，</w:t>
      </w:r>
      <w:r>
        <w:rPr>
          <w:rFonts w:ascii="Arial" w:eastAsia="Arial"/>
          <w:color w:val="323232"/>
        </w:rPr>
        <w:t xml:space="preserve">LRO </w:t>
      </w:r>
      <w:r>
        <w:rPr>
          <w:color w:val="323232"/>
        </w:rPr>
        <w:t>技术也称为接收方合并</w:t>
      </w:r>
      <w:r>
        <w:rPr>
          <w:color w:val="323232"/>
        </w:rPr>
        <w:t xml:space="preserve"> </w:t>
      </w:r>
      <w:r>
        <w:rPr>
          <w:rFonts w:ascii="Arial" w:eastAsia="Arial"/>
          <w:color w:val="323232"/>
        </w:rPr>
        <w:t>(RSC)</w:t>
      </w:r>
      <w:r>
        <w:rPr>
          <w:color w:val="323232"/>
        </w:rPr>
        <w:t>。</w:t>
      </w:r>
    </w:p>
    <w:p w:rsidR="009146F7" w:rsidRDefault="009146F7">
      <w:pPr>
        <w:pStyle w:val="BodyText"/>
        <w:spacing w:before="10"/>
      </w:pPr>
    </w:p>
    <w:p w:rsidR="009146F7" w:rsidRDefault="0052544B">
      <w:pPr>
        <w:ind w:left="700"/>
        <w:rPr>
          <w:sz w:val="18"/>
        </w:rPr>
      </w:pPr>
      <w:r>
        <w:rPr>
          <w:sz w:val="18"/>
        </w:rPr>
        <w:t>前提条件</w:t>
      </w:r>
    </w:p>
    <w:p w:rsidR="009146F7" w:rsidRDefault="0052544B">
      <w:pPr>
        <w:pStyle w:val="BodyText"/>
        <w:tabs>
          <w:tab w:val="left" w:pos="1059"/>
        </w:tabs>
        <w:spacing w:before="172"/>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7"/>
          <w:w w:val="105"/>
        </w:rPr>
        <w:t>验证虚拟机是否在</w:t>
      </w:r>
      <w:r>
        <w:rPr>
          <w:color w:val="323232"/>
          <w:spacing w:val="-7"/>
          <w:w w:val="105"/>
        </w:rPr>
        <w:t xml:space="preserve"> </w:t>
      </w:r>
      <w:r>
        <w:rPr>
          <w:rFonts w:ascii="Arial" w:eastAsia="Arial"/>
          <w:color w:val="323232"/>
          <w:w w:val="105"/>
        </w:rPr>
        <w:t>Windows</w:t>
      </w:r>
      <w:r>
        <w:rPr>
          <w:rFonts w:ascii="Arial" w:eastAsia="Arial"/>
          <w:color w:val="323232"/>
          <w:spacing w:val="-14"/>
          <w:w w:val="105"/>
        </w:rPr>
        <w:t xml:space="preserve"> </w:t>
      </w:r>
      <w:r>
        <w:rPr>
          <w:rFonts w:ascii="Arial" w:eastAsia="Arial"/>
          <w:color w:val="323232"/>
          <w:w w:val="105"/>
        </w:rPr>
        <w:t>Server</w:t>
      </w:r>
      <w:r>
        <w:rPr>
          <w:rFonts w:ascii="Arial" w:eastAsia="Arial"/>
          <w:color w:val="323232"/>
          <w:spacing w:val="-14"/>
          <w:w w:val="105"/>
        </w:rPr>
        <w:t xml:space="preserve"> </w:t>
      </w:r>
      <w:r>
        <w:rPr>
          <w:rFonts w:ascii="Arial" w:eastAsia="Arial"/>
          <w:color w:val="323232"/>
          <w:w w:val="105"/>
        </w:rPr>
        <w:t>2012</w:t>
      </w:r>
      <w:r>
        <w:rPr>
          <w:rFonts w:ascii="Arial" w:eastAsia="Arial"/>
          <w:color w:val="323232"/>
          <w:spacing w:val="-15"/>
          <w:w w:val="105"/>
        </w:rPr>
        <w:t xml:space="preserve"> </w:t>
      </w:r>
      <w:r>
        <w:rPr>
          <w:color w:val="323232"/>
          <w:spacing w:val="-9"/>
          <w:w w:val="105"/>
        </w:rPr>
        <w:t>及更高版本或</w:t>
      </w:r>
      <w:r>
        <w:rPr>
          <w:color w:val="323232"/>
          <w:spacing w:val="-9"/>
          <w:w w:val="105"/>
        </w:rPr>
        <w:t xml:space="preserve"> </w:t>
      </w:r>
      <w:r>
        <w:rPr>
          <w:rFonts w:ascii="Arial" w:eastAsia="Arial"/>
          <w:color w:val="323232"/>
          <w:w w:val="105"/>
        </w:rPr>
        <w:t>Windows</w:t>
      </w:r>
      <w:r>
        <w:rPr>
          <w:rFonts w:ascii="Arial" w:eastAsia="Arial"/>
          <w:color w:val="323232"/>
          <w:spacing w:val="-14"/>
          <w:w w:val="105"/>
        </w:rPr>
        <w:t xml:space="preserve"> </w:t>
      </w:r>
      <w:r>
        <w:rPr>
          <w:rFonts w:ascii="Arial" w:eastAsia="Arial"/>
          <w:color w:val="323232"/>
          <w:w w:val="105"/>
        </w:rPr>
        <w:t>8</w:t>
      </w:r>
      <w:r>
        <w:rPr>
          <w:rFonts w:ascii="Arial" w:eastAsia="Arial"/>
          <w:color w:val="323232"/>
          <w:spacing w:val="-15"/>
          <w:w w:val="105"/>
        </w:rPr>
        <w:t xml:space="preserve"> </w:t>
      </w:r>
      <w:r>
        <w:rPr>
          <w:color w:val="323232"/>
          <w:w w:val="105"/>
        </w:rPr>
        <w:t>及更高版本上运行。</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6"/>
          <w:w w:val="105"/>
        </w:rPr>
        <w:t>确认虚拟机兼容性为</w:t>
      </w:r>
      <w:r>
        <w:rPr>
          <w:color w:val="323232"/>
          <w:spacing w:val="-6"/>
          <w:w w:val="105"/>
        </w:rPr>
        <w:t xml:space="preserve"> </w:t>
      </w:r>
      <w:r>
        <w:rPr>
          <w:rFonts w:ascii="Arial" w:eastAsia="Arial"/>
          <w:color w:val="323232"/>
          <w:w w:val="105"/>
        </w:rPr>
        <w:t>ESXi</w:t>
      </w:r>
      <w:r>
        <w:rPr>
          <w:rFonts w:ascii="Arial" w:eastAsia="Arial"/>
          <w:color w:val="323232"/>
          <w:spacing w:val="-5"/>
          <w:w w:val="105"/>
        </w:rPr>
        <w:t xml:space="preserve"> </w:t>
      </w:r>
      <w:r>
        <w:rPr>
          <w:rFonts w:ascii="Arial" w:eastAsia="Arial"/>
          <w:color w:val="323232"/>
          <w:w w:val="105"/>
        </w:rPr>
        <w:t>6.0</w:t>
      </w:r>
      <w:r>
        <w:rPr>
          <w:rFonts w:ascii="Arial" w:eastAsia="Arial"/>
          <w:color w:val="323232"/>
          <w:spacing w:val="-5"/>
          <w:w w:val="105"/>
        </w:rPr>
        <w:t xml:space="preserve"> </w:t>
      </w:r>
      <w:r>
        <w:rPr>
          <w:color w:val="323232"/>
          <w:w w:val="105"/>
        </w:rPr>
        <w:t>和更高版本。</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tabs>
          <w:tab w:val="left" w:pos="1059"/>
        </w:tabs>
        <w:spacing w:before="81"/>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5"/>
          <w:w w:val="105"/>
        </w:rPr>
        <w:t>验证客户机操作系统上安装的</w:t>
      </w:r>
      <w:r>
        <w:rPr>
          <w:color w:val="323232"/>
          <w:spacing w:val="-5"/>
          <w:w w:val="105"/>
        </w:rPr>
        <w:t xml:space="preserve"> </w:t>
      </w:r>
      <w:r>
        <w:rPr>
          <w:rFonts w:ascii="Arial" w:eastAsia="Arial"/>
          <w:color w:val="323232"/>
          <w:w w:val="105"/>
        </w:rPr>
        <w:t>VMXNET3</w:t>
      </w:r>
      <w:r>
        <w:rPr>
          <w:rFonts w:ascii="Arial" w:eastAsia="Arial"/>
          <w:color w:val="323232"/>
          <w:spacing w:val="-14"/>
          <w:w w:val="105"/>
        </w:rPr>
        <w:t xml:space="preserve"> </w:t>
      </w:r>
      <w:r>
        <w:rPr>
          <w:color w:val="323232"/>
          <w:spacing w:val="-6"/>
          <w:w w:val="105"/>
        </w:rPr>
        <w:t>驱动程序版本是否为</w:t>
      </w:r>
      <w:r>
        <w:rPr>
          <w:color w:val="323232"/>
          <w:spacing w:val="-6"/>
          <w:w w:val="105"/>
        </w:rPr>
        <w:t xml:space="preserve"> </w:t>
      </w:r>
      <w:r>
        <w:rPr>
          <w:rFonts w:ascii="Arial" w:eastAsia="Arial"/>
          <w:color w:val="323232"/>
          <w:w w:val="105"/>
        </w:rPr>
        <w:t>1.6.6.0</w:t>
      </w:r>
      <w:r>
        <w:rPr>
          <w:rFonts w:ascii="Arial" w:eastAsia="Arial"/>
          <w:color w:val="323232"/>
          <w:spacing w:val="-13"/>
          <w:w w:val="105"/>
        </w:rPr>
        <w:t xml:space="preserve"> </w:t>
      </w:r>
      <w:r>
        <w:rPr>
          <w:color w:val="323232"/>
          <w:w w:val="105"/>
        </w:rPr>
        <w:t>及更高版本。</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21"/>
          <w:w w:val="105"/>
        </w:rPr>
        <w:t>验证在</w:t>
      </w:r>
      <w:r>
        <w:rPr>
          <w:color w:val="323232"/>
          <w:spacing w:val="-21"/>
          <w:w w:val="105"/>
        </w:rPr>
        <w:t xml:space="preserve"> </w:t>
      </w:r>
      <w:r>
        <w:rPr>
          <w:rFonts w:ascii="Arial" w:eastAsia="Arial"/>
          <w:color w:val="323232"/>
          <w:w w:val="105"/>
        </w:rPr>
        <w:t>Windows</w:t>
      </w:r>
      <w:r>
        <w:rPr>
          <w:rFonts w:ascii="Arial" w:eastAsia="Arial"/>
          <w:color w:val="323232"/>
          <w:spacing w:val="-37"/>
          <w:w w:val="105"/>
        </w:rPr>
        <w:t xml:space="preserve"> </w:t>
      </w:r>
      <w:r>
        <w:rPr>
          <w:rFonts w:ascii="Arial" w:eastAsia="Arial"/>
          <w:color w:val="323232"/>
          <w:w w:val="105"/>
        </w:rPr>
        <w:t>Server</w:t>
      </w:r>
      <w:r>
        <w:rPr>
          <w:rFonts w:ascii="Arial" w:eastAsia="Arial"/>
          <w:color w:val="323232"/>
          <w:spacing w:val="-37"/>
          <w:w w:val="105"/>
        </w:rPr>
        <w:t xml:space="preserve"> </w:t>
      </w:r>
      <w:r>
        <w:rPr>
          <w:rFonts w:ascii="Arial" w:eastAsia="Arial"/>
          <w:color w:val="323232"/>
          <w:w w:val="105"/>
        </w:rPr>
        <w:t>2012</w:t>
      </w:r>
      <w:r>
        <w:rPr>
          <w:rFonts w:ascii="Arial" w:eastAsia="Arial"/>
          <w:color w:val="323232"/>
          <w:spacing w:val="-37"/>
          <w:w w:val="105"/>
        </w:rPr>
        <w:t xml:space="preserve"> </w:t>
      </w:r>
      <w:r>
        <w:rPr>
          <w:color w:val="323232"/>
          <w:spacing w:val="-12"/>
          <w:w w:val="105"/>
        </w:rPr>
        <w:t>及更高版本或</w:t>
      </w:r>
      <w:r>
        <w:rPr>
          <w:color w:val="323232"/>
          <w:spacing w:val="-12"/>
          <w:w w:val="105"/>
        </w:rPr>
        <w:t xml:space="preserve"> </w:t>
      </w:r>
      <w:r>
        <w:rPr>
          <w:rFonts w:ascii="Arial" w:eastAsia="Arial"/>
          <w:color w:val="323232"/>
          <w:w w:val="105"/>
        </w:rPr>
        <w:t>Windows</w:t>
      </w:r>
      <w:r>
        <w:rPr>
          <w:rFonts w:ascii="Arial" w:eastAsia="Arial"/>
          <w:color w:val="323232"/>
          <w:spacing w:val="-37"/>
          <w:w w:val="105"/>
        </w:rPr>
        <w:t xml:space="preserve"> </w:t>
      </w:r>
      <w:r>
        <w:rPr>
          <w:rFonts w:ascii="Arial" w:eastAsia="Arial"/>
          <w:color w:val="323232"/>
          <w:w w:val="105"/>
        </w:rPr>
        <w:t>8</w:t>
      </w:r>
      <w:r>
        <w:rPr>
          <w:rFonts w:ascii="Arial" w:eastAsia="Arial"/>
          <w:color w:val="323232"/>
          <w:spacing w:val="-37"/>
          <w:w w:val="105"/>
        </w:rPr>
        <w:t xml:space="preserve"> </w:t>
      </w:r>
      <w:r>
        <w:rPr>
          <w:color w:val="323232"/>
          <w:w w:val="105"/>
        </w:rPr>
        <w:t>及更高版本上运行的虚拟机上是否已全局启用</w:t>
      </w:r>
    </w:p>
    <w:p w:rsidR="009146F7" w:rsidRDefault="0052544B">
      <w:pPr>
        <w:pStyle w:val="BodyText"/>
        <w:spacing w:before="49"/>
        <w:ind w:left="1059"/>
      </w:pPr>
      <w:r>
        <w:rPr>
          <w:rFonts w:ascii="Arial" w:eastAsia="Arial"/>
          <w:color w:val="323232"/>
        </w:rPr>
        <w:t>LRO</w:t>
      </w:r>
      <w:r>
        <w:rPr>
          <w:color w:val="323232"/>
        </w:rPr>
        <w:t>。请参见</w:t>
      </w:r>
      <w:hyperlink w:anchor="_bookmark190" w:history="1">
        <w:r>
          <w:rPr>
            <w:color w:val="0096D3"/>
          </w:rPr>
          <w:t>在</w:t>
        </w:r>
        <w:r>
          <w:rPr>
            <w:color w:val="0096D3"/>
          </w:rPr>
          <w:t xml:space="preserve"> </w:t>
        </w:r>
        <w:r>
          <w:rPr>
            <w:rFonts w:ascii="Arial" w:eastAsia="Arial"/>
            <w:color w:val="0096D3"/>
          </w:rPr>
          <w:t xml:space="preserve">Windows </w:t>
        </w:r>
        <w:r>
          <w:rPr>
            <w:color w:val="0096D3"/>
          </w:rPr>
          <w:t>虚拟机上全局启用</w:t>
        </w:r>
        <w:r>
          <w:rPr>
            <w:color w:val="0096D3"/>
          </w:rPr>
          <w:t xml:space="preserve"> </w:t>
        </w:r>
        <w:r>
          <w:rPr>
            <w:rFonts w:ascii="Arial" w:eastAsia="Arial"/>
            <w:color w:val="0096D3"/>
          </w:rPr>
          <w:t>LRO</w:t>
        </w:r>
      </w:hyperlink>
      <w:r>
        <w:rPr>
          <w:color w:val="323232"/>
        </w:rPr>
        <w:t>。</w:t>
      </w:r>
    </w:p>
    <w:p w:rsidR="009146F7" w:rsidRDefault="009146F7">
      <w:pPr>
        <w:pStyle w:val="BodyText"/>
        <w:spacing w:before="3"/>
        <w:rPr>
          <w:sz w:val="19"/>
        </w:rPr>
      </w:pPr>
    </w:p>
    <w:p w:rsidR="009146F7" w:rsidRDefault="0052544B">
      <w:pPr>
        <w:spacing w:before="1"/>
        <w:ind w:left="700"/>
        <w:rPr>
          <w:sz w:val="18"/>
        </w:rPr>
      </w:pPr>
      <w:r>
        <w:rPr>
          <w:sz w:val="18"/>
        </w:rPr>
        <w:t>步骤</w:t>
      </w:r>
    </w:p>
    <w:p w:rsidR="009146F7" w:rsidRDefault="0052544B">
      <w:pPr>
        <w:pStyle w:val="ListParagraph"/>
        <w:numPr>
          <w:ilvl w:val="0"/>
          <w:numId w:val="73"/>
        </w:numPr>
        <w:tabs>
          <w:tab w:val="left" w:pos="1059"/>
          <w:tab w:val="left" w:pos="1061"/>
        </w:tabs>
        <w:spacing w:before="163" w:line="340" w:lineRule="auto"/>
        <w:ind w:right="2677"/>
        <w:rPr>
          <w:sz w:val="20"/>
        </w:rPr>
      </w:pPr>
      <w:r>
        <w:rPr>
          <w:color w:val="323232"/>
          <w:sz w:val="20"/>
        </w:rPr>
        <w:t>在客户机操作系统控制面板的</w:t>
      </w:r>
      <w:r>
        <w:rPr>
          <w:rFonts w:ascii="等线" w:eastAsia="等线" w:hint="eastAsia"/>
          <w:b/>
          <w:color w:val="323232"/>
          <w:sz w:val="20"/>
        </w:rPr>
        <w:t>网络和共享中心</w:t>
      </w:r>
      <w:r>
        <w:rPr>
          <w:color w:val="323232"/>
          <w:sz w:val="20"/>
        </w:rPr>
        <w:t>中，单击网络适配器的名称。此时对话框将显示适配器的状态。</w:t>
      </w:r>
    </w:p>
    <w:p w:rsidR="009146F7" w:rsidRDefault="0052544B">
      <w:pPr>
        <w:pStyle w:val="ListParagraph"/>
        <w:numPr>
          <w:ilvl w:val="0"/>
          <w:numId w:val="73"/>
        </w:numPr>
        <w:tabs>
          <w:tab w:val="left" w:pos="1059"/>
          <w:tab w:val="left" w:pos="1061"/>
        </w:tabs>
        <w:spacing w:before="48"/>
        <w:rPr>
          <w:sz w:val="20"/>
        </w:rPr>
      </w:pPr>
      <w:r>
        <w:rPr>
          <w:color w:val="323232"/>
          <w:sz w:val="20"/>
        </w:rPr>
        <w:t>单击</w:t>
      </w:r>
      <w:r>
        <w:rPr>
          <w:rFonts w:ascii="等线" w:eastAsia="等线" w:hint="eastAsia"/>
          <w:b/>
          <w:color w:val="323232"/>
          <w:sz w:val="20"/>
        </w:rPr>
        <w:t>属性</w:t>
      </w:r>
      <w:r>
        <w:rPr>
          <w:color w:val="323232"/>
          <w:spacing w:val="-9"/>
          <w:sz w:val="20"/>
        </w:rPr>
        <w:t>，然后在</w:t>
      </w:r>
      <w:r>
        <w:rPr>
          <w:color w:val="323232"/>
          <w:spacing w:val="-9"/>
          <w:sz w:val="20"/>
        </w:rPr>
        <w:t xml:space="preserve"> </w:t>
      </w:r>
      <w:r>
        <w:rPr>
          <w:rFonts w:ascii="Arial" w:eastAsia="Arial"/>
          <w:color w:val="323232"/>
          <w:sz w:val="20"/>
        </w:rPr>
        <w:t>VMXNET3</w:t>
      </w:r>
      <w:r>
        <w:rPr>
          <w:rFonts w:ascii="Arial" w:eastAsia="Arial"/>
          <w:color w:val="323232"/>
          <w:spacing w:val="-1"/>
          <w:sz w:val="20"/>
        </w:rPr>
        <w:t xml:space="preserve"> </w:t>
      </w:r>
      <w:r>
        <w:rPr>
          <w:color w:val="323232"/>
          <w:sz w:val="20"/>
        </w:rPr>
        <w:t>网络适配器类型下单击</w:t>
      </w:r>
      <w:r>
        <w:rPr>
          <w:rFonts w:ascii="等线" w:eastAsia="等线" w:hint="eastAsia"/>
          <w:b/>
          <w:color w:val="323232"/>
          <w:sz w:val="20"/>
        </w:rPr>
        <w:t>配置</w:t>
      </w:r>
      <w:r>
        <w:rPr>
          <w:color w:val="323232"/>
          <w:sz w:val="20"/>
        </w:rPr>
        <w:t>。</w:t>
      </w:r>
    </w:p>
    <w:p w:rsidR="009146F7" w:rsidRDefault="0052544B">
      <w:pPr>
        <w:pStyle w:val="ListParagraph"/>
        <w:numPr>
          <w:ilvl w:val="0"/>
          <w:numId w:val="73"/>
        </w:numPr>
        <w:tabs>
          <w:tab w:val="left" w:pos="1059"/>
          <w:tab w:val="left" w:pos="1061"/>
        </w:tabs>
        <w:spacing w:before="124"/>
        <w:rPr>
          <w:sz w:val="20"/>
        </w:rPr>
      </w:pPr>
      <w:r>
        <w:rPr>
          <w:color w:val="323232"/>
          <w:sz w:val="20"/>
        </w:rPr>
        <w:t>在</w:t>
      </w:r>
      <w:r>
        <w:rPr>
          <w:rFonts w:ascii="等线" w:eastAsia="等线" w:hint="eastAsia"/>
          <w:b/>
          <w:color w:val="323232"/>
          <w:sz w:val="20"/>
        </w:rPr>
        <w:t>高级</w:t>
      </w:r>
      <w:r>
        <w:rPr>
          <w:color w:val="323232"/>
          <w:sz w:val="20"/>
        </w:rPr>
        <w:t>选项卡上，将</w:t>
      </w:r>
      <w:r>
        <w:rPr>
          <w:rFonts w:ascii="等线" w:eastAsia="等线" w:hint="eastAsia"/>
          <w:b/>
          <w:color w:val="323232"/>
          <w:sz w:val="20"/>
        </w:rPr>
        <w:t>接收段合并</w:t>
      </w:r>
      <w:r>
        <w:rPr>
          <w:rFonts w:ascii="等线" w:eastAsia="等线" w:hint="eastAsia"/>
          <w:b/>
          <w:color w:val="323232"/>
          <w:sz w:val="20"/>
        </w:rPr>
        <w:t xml:space="preserve"> </w:t>
      </w:r>
      <w:r>
        <w:rPr>
          <w:rFonts w:ascii="Arial" w:eastAsia="Arial"/>
          <w:b/>
          <w:color w:val="323232"/>
          <w:sz w:val="20"/>
        </w:rPr>
        <w:t xml:space="preserve">(IPv4) </w:t>
      </w:r>
      <w:r>
        <w:rPr>
          <w:color w:val="323232"/>
          <w:sz w:val="20"/>
        </w:rPr>
        <w:t>和</w:t>
      </w:r>
      <w:r>
        <w:rPr>
          <w:rFonts w:ascii="等线" w:eastAsia="等线" w:hint="eastAsia"/>
          <w:b/>
          <w:color w:val="323232"/>
          <w:sz w:val="20"/>
        </w:rPr>
        <w:t>接收段合并</w:t>
      </w:r>
      <w:r>
        <w:rPr>
          <w:rFonts w:ascii="等线" w:eastAsia="等线" w:hint="eastAsia"/>
          <w:b/>
          <w:color w:val="323232"/>
          <w:sz w:val="20"/>
        </w:rPr>
        <w:t xml:space="preserve"> </w:t>
      </w:r>
      <w:r>
        <w:rPr>
          <w:rFonts w:ascii="Arial" w:eastAsia="Arial"/>
          <w:b/>
          <w:color w:val="323232"/>
          <w:sz w:val="20"/>
        </w:rPr>
        <w:t xml:space="preserve">(IPv6) </w:t>
      </w:r>
      <w:r>
        <w:rPr>
          <w:color w:val="323232"/>
          <w:sz w:val="20"/>
        </w:rPr>
        <w:t>设置为</w:t>
      </w:r>
      <w:r>
        <w:rPr>
          <w:rFonts w:ascii="等线" w:eastAsia="等线" w:hint="eastAsia"/>
          <w:b/>
          <w:color w:val="323232"/>
          <w:sz w:val="20"/>
        </w:rPr>
        <w:t>已启用</w:t>
      </w:r>
      <w:r>
        <w:rPr>
          <w:color w:val="323232"/>
          <w:sz w:val="20"/>
        </w:rPr>
        <w:t>或</w:t>
      </w:r>
      <w:r>
        <w:rPr>
          <w:rFonts w:ascii="等线" w:eastAsia="等线" w:hint="eastAsia"/>
          <w:b/>
          <w:color w:val="323232"/>
          <w:sz w:val="20"/>
        </w:rPr>
        <w:t>已禁用</w:t>
      </w:r>
      <w:r>
        <w:rPr>
          <w:color w:val="323232"/>
          <w:sz w:val="20"/>
        </w:rPr>
        <w:t>。</w:t>
      </w:r>
    </w:p>
    <w:p w:rsidR="009146F7" w:rsidRDefault="0052544B">
      <w:pPr>
        <w:pStyle w:val="ListParagraph"/>
        <w:numPr>
          <w:ilvl w:val="0"/>
          <w:numId w:val="73"/>
        </w:numPr>
        <w:tabs>
          <w:tab w:val="left" w:pos="1059"/>
          <w:tab w:val="left" w:pos="1061"/>
        </w:tabs>
        <w:spacing w:before="125"/>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rPr>
          <w:rFonts w:ascii="Arial" w:eastAsia="Arial"/>
        </w:rPr>
      </w:pPr>
      <w:bookmarkStart w:id="384" w:name="在_Windows_虚拟机上全局启用_LRO"/>
      <w:bookmarkStart w:id="385" w:name="_bookmark190"/>
      <w:bookmarkEnd w:id="384"/>
      <w:bookmarkEnd w:id="385"/>
      <w:r>
        <w:t>在</w:t>
      </w:r>
      <w:r>
        <w:t xml:space="preserve"> </w:t>
      </w:r>
      <w:r>
        <w:rPr>
          <w:rFonts w:ascii="Arial" w:eastAsia="Arial"/>
        </w:rPr>
        <w:t xml:space="preserve">Windows </w:t>
      </w:r>
      <w:r>
        <w:t>虚拟机上全局启用</w:t>
      </w:r>
      <w:r>
        <w:t xml:space="preserve"> </w:t>
      </w:r>
      <w:r>
        <w:rPr>
          <w:rFonts w:ascii="Arial" w:eastAsia="Arial"/>
        </w:rPr>
        <w:t>LRO</w:t>
      </w:r>
    </w:p>
    <w:p w:rsidR="009146F7" w:rsidRDefault="0052544B">
      <w:pPr>
        <w:pStyle w:val="BodyText"/>
        <w:spacing w:before="130" w:line="285" w:lineRule="auto"/>
        <w:ind w:left="700" w:right="358"/>
      </w:pPr>
      <w:r>
        <w:rPr>
          <w:color w:val="323232"/>
          <w:spacing w:val="-10"/>
        </w:rPr>
        <w:t>要在运行</w:t>
      </w:r>
      <w:r>
        <w:rPr>
          <w:color w:val="323232"/>
          <w:spacing w:val="-10"/>
        </w:rPr>
        <w:t xml:space="preserve"> </w:t>
      </w:r>
      <w:r>
        <w:rPr>
          <w:rFonts w:ascii="Arial" w:eastAsia="Arial"/>
          <w:color w:val="323232"/>
        </w:rPr>
        <w:t xml:space="preserve">Windows 8 </w:t>
      </w:r>
      <w:r>
        <w:rPr>
          <w:color w:val="323232"/>
          <w:spacing w:val="-7"/>
        </w:rPr>
        <w:t>及更高版本或</w:t>
      </w:r>
      <w:r>
        <w:rPr>
          <w:color w:val="323232"/>
          <w:spacing w:val="-7"/>
        </w:rPr>
        <w:t xml:space="preserve"> </w:t>
      </w:r>
      <w:r>
        <w:rPr>
          <w:rFonts w:ascii="Arial" w:eastAsia="Arial"/>
          <w:color w:val="323232"/>
        </w:rPr>
        <w:t xml:space="preserve">Windows Server 2012 </w:t>
      </w:r>
      <w:r>
        <w:rPr>
          <w:color w:val="323232"/>
          <w:spacing w:val="-7"/>
        </w:rPr>
        <w:t>及更高版本的</w:t>
      </w:r>
      <w:r>
        <w:rPr>
          <w:color w:val="323232"/>
          <w:spacing w:val="-7"/>
        </w:rPr>
        <w:t xml:space="preserve"> </w:t>
      </w:r>
      <w:r>
        <w:rPr>
          <w:rFonts w:ascii="Arial" w:eastAsia="Arial"/>
          <w:color w:val="323232"/>
        </w:rPr>
        <w:t xml:space="preserve">VMXNET3 </w:t>
      </w:r>
      <w:r>
        <w:rPr>
          <w:color w:val="323232"/>
          <w:spacing w:val="-7"/>
        </w:rPr>
        <w:t>适配器上使用</w:t>
      </w:r>
      <w:r>
        <w:rPr>
          <w:color w:val="323232"/>
          <w:spacing w:val="-7"/>
        </w:rPr>
        <w:t xml:space="preserve"> </w:t>
      </w:r>
      <w:r>
        <w:rPr>
          <w:rFonts w:ascii="Arial" w:eastAsia="Arial"/>
          <w:color w:val="323232"/>
        </w:rPr>
        <w:t>LRO</w:t>
      </w:r>
      <w:r>
        <w:rPr>
          <w:color w:val="323232"/>
        </w:rPr>
        <w:t>，</w:t>
      </w:r>
      <w:r>
        <w:rPr>
          <w:color w:val="323232"/>
        </w:rPr>
        <w:t xml:space="preserve"> </w:t>
      </w:r>
      <w:r>
        <w:rPr>
          <w:color w:val="323232"/>
          <w:spacing w:val="-3"/>
        </w:rPr>
        <w:t>必须在客户机操作系统上全局启用</w:t>
      </w:r>
      <w:r>
        <w:rPr>
          <w:color w:val="323232"/>
          <w:spacing w:val="-3"/>
        </w:rPr>
        <w:t xml:space="preserve"> </w:t>
      </w:r>
      <w:r>
        <w:rPr>
          <w:rFonts w:ascii="Arial" w:eastAsia="Arial"/>
          <w:color w:val="323232"/>
        </w:rPr>
        <w:t>LRO</w:t>
      </w:r>
      <w:r>
        <w:rPr>
          <w:color w:val="323232"/>
          <w:spacing w:val="-16"/>
        </w:rPr>
        <w:t>。在</w:t>
      </w:r>
      <w:r>
        <w:rPr>
          <w:color w:val="323232"/>
          <w:spacing w:val="-16"/>
        </w:rPr>
        <w:t xml:space="preserve"> </w:t>
      </w:r>
      <w:r>
        <w:rPr>
          <w:rFonts w:ascii="Arial" w:eastAsia="Arial"/>
          <w:color w:val="323232"/>
        </w:rPr>
        <w:t xml:space="preserve">Windows </w:t>
      </w:r>
      <w:r>
        <w:rPr>
          <w:color w:val="323232"/>
        </w:rPr>
        <w:t>上，</w:t>
      </w:r>
      <w:r>
        <w:rPr>
          <w:rFonts w:ascii="Arial" w:eastAsia="Arial"/>
          <w:color w:val="323232"/>
        </w:rPr>
        <w:t xml:space="preserve">LRO </w:t>
      </w:r>
      <w:r>
        <w:rPr>
          <w:color w:val="323232"/>
          <w:spacing w:val="-5"/>
        </w:rPr>
        <w:t>技术也称为接收方合并</w:t>
      </w:r>
      <w:r>
        <w:rPr>
          <w:color w:val="323232"/>
          <w:spacing w:val="-5"/>
        </w:rPr>
        <w:t xml:space="preserve"> </w:t>
      </w:r>
      <w:r>
        <w:rPr>
          <w:rFonts w:ascii="Arial" w:eastAsia="Arial"/>
          <w:color w:val="323232"/>
        </w:rPr>
        <w:t>(RSC)</w:t>
      </w:r>
      <w:r>
        <w:rPr>
          <w:color w:val="323232"/>
        </w:rPr>
        <w:t>。</w:t>
      </w:r>
    </w:p>
    <w:p w:rsidR="009146F7" w:rsidRDefault="009146F7">
      <w:pPr>
        <w:pStyle w:val="BodyText"/>
        <w:spacing w:before="6"/>
        <w:rPr>
          <w:sz w:val="15"/>
        </w:rPr>
      </w:pPr>
    </w:p>
    <w:p w:rsidR="009146F7" w:rsidRDefault="0052544B">
      <w:pPr>
        <w:ind w:left="699"/>
        <w:rPr>
          <w:sz w:val="18"/>
        </w:rPr>
      </w:pPr>
      <w:r>
        <w:rPr>
          <w:sz w:val="18"/>
        </w:rPr>
        <w:t>步骤</w:t>
      </w:r>
    </w:p>
    <w:p w:rsidR="009146F7" w:rsidRDefault="0052544B">
      <w:pPr>
        <w:pStyle w:val="ListParagraph"/>
        <w:numPr>
          <w:ilvl w:val="0"/>
          <w:numId w:val="72"/>
        </w:numPr>
        <w:tabs>
          <w:tab w:val="left" w:pos="1059"/>
          <w:tab w:val="left" w:pos="1060"/>
        </w:tabs>
        <w:spacing w:before="172" w:line="268" w:lineRule="auto"/>
        <w:ind w:right="278"/>
        <w:rPr>
          <w:sz w:val="20"/>
        </w:rPr>
      </w:pPr>
      <w:r>
        <w:pict>
          <v:shape id="_x0000_s2029" type="#_x0000_t202" style="position:absolute;left:0;text-align:left;margin-left:81pt;margin-top:44.7pt;width:458pt;height:28pt;z-index:251610624;mso-wrap-distance-left:0;mso-wrap-distance-right:0;mso-position-horizontal-relative:page" fillcolor="#f8f8f8" stroked="f">
            <v:textbox inset="0,0,0,0">
              <w:txbxContent>
                <w:p w:rsidR="009146F7" w:rsidRDefault="0052544B">
                  <w:pPr>
                    <w:spacing w:before="147"/>
                    <w:ind w:left="160"/>
                    <w:rPr>
                      <w:rFonts w:ascii="Lucida Sans Unicode"/>
                      <w:sz w:val="16"/>
                    </w:rPr>
                  </w:pPr>
                  <w:r>
                    <w:rPr>
                      <w:rFonts w:ascii="Lucida Sans Unicode"/>
                      <w:w w:val="110"/>
                      <w:sz w:val="16"/>
                    </w:rPr>
                    <w:t>netsh int tcp show global</w:t>
                  </w:r>
                </w:p>
              </w:txbxContent>
            </v:textbox>
            <w10:wrap type="topAndBottom" anchorx="page"/>
          </v:shape>
        </w:pict>
      </w:r>
      <w:r>
        <w:rPr>
          <w:color w:val="323232"/>
          <w:spacing w:val="-11"/>
          <w:sz w:val="20"/>
        </w:rPr>
        <w:t>要验证在</w:t>
      </w:r>
      <w:r>
        <w:rPr>
          <w:color w:val="323232"/>
          <w:spacing w:val="-11"/>
          <w:sz w:val="20"/>
        </w:rPr>
        <w:t xml:space="preserve"> </w:t>
      </w:r>
      <w:r>
        <w:rPr>
          <w:rFonts w:ascii="Arial" w:eastAsia="Arial"/>
          <w:color w:val="323232"/>
          <w:sz w:val="20"/>
        </w:rPr>
        <w:t>Windows</w:t>
      </w:r>
      <w:r>
        <w:rPr>
          <w:rFonts w:ascii="Arial" w:eastAsia="Arial"/>
          <w:color w:val="323232"/>
          <w:spacing w:val="-3"/>
          <w:sz w:val="20"/>
        </w:rPr>
        <w:t xml:space="preserve"> </w:t>
      </w:r>
      <w:r>
        <w:rPr>
          <w:rFonts w:ascii="Arial" w:eastAsia="Arial"/>
          <w:color w:val="323232"/>
          <w:sz w:val="20"/>
        </w:rPr>
        <w:t>8</w:t>
      </w:r>
      <w:r>
        <w:rPr>
          <w:rFonts w:ascii="Arial" w:eastAsia="Arial"/>
          <w:color w:val="323232"/>
          <w:spacing w:val="-6"/>
          <w:sz w:val="20"/>
        </w:rPr>
        <w:t xml:space="preserve"> </w:t>
      </w:r>
      <w:r>
        <w:rPr>
          <w:color w:val="323232"/>
          <w:spacing w:val="-8"/>
          <w:sz w:val="20"/>
        </w:rPr>
        <w:t>及更高版本或</w:t>
      </w:r>
      <w:r>
        <w:rPr>
          <w:color w:val="323232"/>
          <w:spacing w:val="-8"/>
          <w:sz w:val="20"/>
        </w:rPr>
        <w:t xml:space="preserve"> </w:t>
      </w:r>
      <w:r>
        <w:rPr>
          <w:rFonts w:ascii="Arial" w:eastAsia="Arial"/>
          <w:color w:val="323232"/>
          <w:sz w:val="20"/>
        </w:rPr>
        <w:t>Windows</w:t>
      </w:r>
      <w:r>
        <w:rPr>
          <w:rFonts w:ascii="Arial" w:eastAsia="Arial"/>
          <w:color w:val="323232"/>
          <w:spacing w:val="-3"/>
          <w:sz w:val="20"/>
        </w:rPr>
        <w:t xml:space="preserve"> </w:t>
      </w:r>
      <w:r>
        <w:rPr>
          <w:rFonts w:ascii="Arial" w:eastAsia="Arial"/>
          <w:color w:val="323232"/>
          <w:sz w:val="20"/>
        </w:rPr>
        <w:t>Server</w:t>
      </w:r>
      <w:r>
        <w:rPr>
          <w:rFonts w:ascii="Arial" w:eastAsia="Arial"/>
          <w:color w:val="323232"/>
          <w:spacing w:val="-3"/>
          <w:sz w:val="20"/>
        </w:rPr>
        <w:t xml:space="preserve"> </w:t>
      </w:r>
      <w:r>
        <w:rPr>
          <w:rFonts w:ascii="Arial" w:eastAsia="Arial"/>
          <w:color w:val="323232"/>
          <w:sz w:val="20"/>
        </w:rPr>
        <w:t>2012</w:t>
      </w:r>
      <w:r>
        <w:rPr>
          <w:rFonts w:ascii="Arial" w:eastAsia="Arial"/>
          <w:color w:val="323232"/>
          <w:spacing w:val="-7"/>
          <w:sz w:val="20"/>
        </w:rPr>
        <w:t xml:space="preserve"> </w:t>
      </w:r>
      <w:r>
        <w:rPr>
          <w:color w:val="323232"/>
          <w:spacing w:val="-4"/>
          <w:sz w:val="20"/>
        </w:rPr>
        <w:t>客户机操作系统上是否已全局禁用</w:t>
      </w:r>
      <w:r>
        <w:rPr>
          <w:color w:val="323232"/>
          <w:spacing w:val="-4"/>
          <w:sz w:val="20"/>
        </w:rPr>
        <w:t xml:space="preserve"> </w:t>
      </w:r>
      <w:r>
        <w:rPr>
          <w:rFonts w:ascii="Arial" w:eastAsia="Arial"/>
          <w:color w:val="323232"/>
          <w:sz w:val="20"/>
        </w:rPr>
        <w:t>LRO</w:t>
      </w:r>
      <w:r>
        <w:rPr>
          <w:color w:val="323232"/>
          <w:sz w:val="20"/>
        </w:rPr>
        <w:t>，请</w:t>
      </w:r>
      <w:r>
        <w:rPr>
          <w:color w:val="323232"/>
          <w:spacing w:val="-6"/>
          <w:w w:val="105"/>
          <w:sz w:val="20"/>
        </w:rPr>
        <w:t>在命令提示符下运行</w:t>
      </w:r>
      <w:r>
        <w:rPr>
          <w:color w:val="323232"/>
          <w:spacing w:val="-6"/>
          <w:w w:val="105"/>
          <w:sz w:val="20"/>
        </w:rPr>
        <w:t xml:space="preserve"> </w:t>
      </w:r>
      <w:r>
        <w:rPr>
          <w:rFonts w:ascii="Lucida Sans Unicode" w:eastAsia="Lucida Sans Unicode"/>
          <w:color w:val="323232"/>
          <w:w w:val="105"/>
          <w:sz w:val="20"/>
        </w:rPr>
        <w:t>netsh</w:t>
      </w:r>
      <w:r>
        <w:rPr>
          <w:rFonts w:ascii="Lucida Sans Unicode" w:eastAsia="Lucida Sans Unicode"/>
          <w:color w:val="323232"/>
          <w:spacing w:val="40"/>
          <w:w w:val="105"/>
          <w:sz w:val="20"/>
        </w:rPr>
        <w:t xml:space="preserve"> </w:t>
      </w:r>
      <w:r>
        <w:rPr>
          <w:rFonts w:ascii="Lucida Sans Unicode" w:eastAsia="Lucida Sans Unicode"/>
          <w:color w:val="323232"/>
          <w:w w:val="105"/>
          <w:sz w:val="20"/>
        </w:rPr>
        <w:t>int</w:t>
      </w:r>
      <w:r>
        <w:rPr>
          <w:rFonts w:ascii="Lucida Sans Unicode" w:eastAsia="Lucida Sans Unicode"/>
          <w:color w:val="323232"/>
          <w:spacing w:val="40"/>
          <w:w w:val="105"/>
          <w:sz w:val="20"/>
        </w:rPr>
        <w:t xml:space="preserve"> </w:t>
      </w:r>
      <w:r>
        <w:rPr>
          <w:rFonts w:ascii="Lucida Sans Unicode" w:eastAsia="Lucida Sans Unicode"/>
          <w:color w:val="323232"/>
          <w:w w:val="105"/>
          <w:sz w:val="20"/>
        </w:rPr>
        <w:t>tcp</w:t>
      </w:r>
      <w:r>
        <w:rPr>
          <w:rFonts w:ascii="Lucida Sans Unicode" w:eastAsia="Lucida Sans Unicode"/>
          <w:color w:val="323232"/>
          <w:spacing w:val="40"/>
          <w:w w:val="105"/>
          <w:sz w:val="20"/>
        </w:rPr>
        <w:t xml:space="preserve"> </w:t>
      </w:r>
      <w:r>
        <w:rPr>
          <w:rFonts w:ascii="Lucida Sans Unicode" w:eastAsia="Lucida Sans Unicode"/>
          <w:color w:val="323232"/>
          <w:w w:val="105"/>
          <w:sz w:val="20"/>
        </w:rPr>
        <w:t>show</w:t>
      </w:r>
      <w:r>
        <w:rPr>
          <w:rFonts w:ascii="Lucida Sans Unicode" w:eastAsia="Lucida Sans Unicode"/>
          <w:color w:val="323232"/>
          <w:spacing w:val="40"/>
          <w:w w:val="105"/>
          <w:sz w:val="20"/>
        </w:rPr>
        <w:t xml:space="preserve"> </w:t>
      </w:r>
      <w:r>
        <w:rPr>
          <w:rFonts w:ascii="Lucida Sans Unicode" w:eastAsia="Lucida Sans Unicode"/>
          <w:color w:val="323232"/>
          <w:w w:val="105"/>
          <w:sz w:val="20"/>
        </w:rPr>
        <w:t>global</w:t>
      </w:r>
      <w:r>
        <w:rPr>
          <w:rFonts w:ascii="Lucida Sans Unicode" w:eastAsia="Lucida Sans Unicode"/>
          <w:color w:val="323232"/>
          <w:spacing w:val="-13"/>
          <w:w w:val="105"/>
          <w:sz w:val="20"/>
        </w:rPr>
        <w:t xml:space="preserve"> </w:t>
      </w:r>
      <w:r>
        <w:rPr>
          <w:color w:val="323232"/>
          <w:w w:val="105"/>
          <w:sz w:val="20"/>
        </w:rPr>
        <w:t>命令。</w:t>
      </w:r>
    </w:p>
    <w:p w:rsidR="009146F7" w:rsidRDefault="0052544B">
      <w:pPr>
        <w:pStyle w:val="BodyText"/>
        <w:spacing w:before="118"/>
        <w:ind w:left="1060"/>
      </w:pPr>
      <w:r>
        <w:rPr>
          <w:color w:val="323232"/>
        </w:rPr>
        <w:t>该命令将显示在</w:t>
      </w:r>
      <w:r>
        <w:rPr>
          <w:color w:val="323232"/>
        </w:rPr>
        <w:t xml:space="preserve"> </w:t>
      </w:r>
      <w:r>
        <w:rPr>
          <w:rFonts w:ascii="Arial" w:eastAsia="Arial"/>
          <w:color w:val="323232"/>
        </w:rPr>
        <w:t xml:space="preserve">Windows 8.x </w:t>
      </w:r>
      <w:r>
        <w:rPr>
          <w:color w:val="323232"/>
        </w:rPr>
        <w:t>操作系统上设置的</w:t>
      </w:r>
      <w:r>
        <w:rPr>
          <w:color w:val="323232"/>
        </w:rPr>
        <w:t xml:space="preserve"> </w:t>
      </w:r>
      <w:r>
        <w:rPr>
          <w:rFonts w:ascii="Arial" w:eastAsia="Arial"/>
          <w:color w:val="323232"/>
        </w:rPr>
        <w:t xml:space="preserve">TCP </w:t>
      </w:r>
      <w:r>
        <w:rPr>
          <w:color w:val="323232"/>
        </w:rPr>
        <w:t>全局参数的状态。</w:t>
      </w:r>
    </w:p>
    <w:p w:rsidR="009146F7" w:rsidRDefault="0052544B">
      <w:pPr>
        <w:pStyle w:val="BodyText"/>
        <w:spacing w:before="3"/>
        <w:rPr>
          <w:sz w:val="10"/>
        </w:rPr>
      </w:pPr>
      <w:r>
        <w:pict>
          <v:shape id="_x0000_s2028" type="#_x0000_t202" style="position:absolute;margin-left:81pt;margin-top:7.8pt;width:458pt;height:168.2pt;z-index:251611648;mso-wrap-distance-left:0;mso-wrap-distance-right:0;mso-position-horizontal-relative:page" fillcolor="#f6f4f6" stroked="f">
            <v:textbox inset="0,0,0,0">
              <w:txbxContent>
                <w:p w:rsidR="009146F7" w:rsidRDefault="009146F7">
                  <w:pPr>
                    <w:pStyle w:val="BodyText"/>
                    <w:spacing w:before="8"/>
                    <w:rPr>
                      <w:sz w:val="12"/>
                    </w:rPr>
                  </w:pPr>
                </w:p>
                <w:p w:rsidR="009146F7" w:rsidRDefault="0052544B">
                  <w:pPr>
                    <w:spacing w:line="243" w:lineRule="exact"/>
                    <w:ind w:left="160"/>
                    <w:rPr>
                      <w:sz w:val="16"/>
                    </w:rPr>
                  </w:pPr>
                  <w:r>
                    <w:rPr>
                      <w:rFonts w:ascii="Lucida Sans Unicode" w:eastAsia="Lucida Sans Unicode"/>
                      <w:sz w:val="16"/>
                    </w:rPr>
                    <w:t xml:space="preserve">TCP </w:t>
                  </w:r>
                  <w:r>
                    <w:rPr>
                      <w:sz w:val="16"/>
                    </w:rPr>
                    <w:t>全局参数</w:t>
                  </w:r>
                </w:p>
                <w:p w:rsidR="009146F7" w:rsidRDefault="0052544B">
                  <w:pPr>
                    <w:spacing w:line="243" w:lineRule="exact"/>
                    <w:ind w:left="160"/>
                    <w:rPr>
                      <w:rFonts w:ascii="Lucida Sans Unicode"/>
                      <w:sz w:val="16"/>
                    </w:rPr>
                  </w:pPr>
                  <w:r>
                    <w:rPr>
                      <w:rFonts w:ascii="Lucida Sans Unicode"/>
                      <w:sz w:val="16"/>
                    </w:rPr>
                    <w:t>----------------------------------------------</w:t>
                  </w:r>
                </w:p>
                <w:p w:rsidR="009146F7" w:rsidRDefault="0052544B">
                  <w:pPr>
                    <w:spacing w:before="24" w:line="297" w:lineRule="auto"/>
                    <w:ind w:left="160" w:right="7237"/>
                    <w:rPr>
                      <w:sz w:val="16"/>
                    </w:rPr>
                  </w:pPr>
                  <w:r>
                    <w:rPr>
                      <w:sz w:val="16"/>
                    </w:rPr>
                    <w:t>接收方缩放状态：已启用烟囱卸载状态：已禁用</w:t>
                  </w:r>
                </w:p>
                <w:p w:rsidR="009146F7" w:rsidRDefault="0052544B">
                  <w:pPr>
                    <w:spacing w:line="232" w:lineRule="exact"/>
                    <w:ind w:left="160"/>
                    <w:rPr>
                      <w:sz w:val="16"/>
                    </w:rPr>
                  </w:pPr>
                  <w:r>
                    <w:rPr>
                      <w:rFonts w:ascii="Lucida Sans Unicode" w:eastAsia="Lucida Sans Unicode"/>
                      <w:w w:val="95"/>
                      <w:sz w:val="16"/>
                    </w:rPr>
                    <w:t xml:space="preserve">NetDMA </w:t>
                  </w:r>
                  <w:r>
                    <w:rPr>
                      <w:w w:val="95"/>
                      <w:sz w:val="16"/>
                    </w:rPr>
                    <w:t>状况：已禁用</w:t>
                  </w:r>
                </w:p>
                <w:p w:rsidR="009146F7" w:rsidRDefault="0052544B">
                  <w:pPr>
                    <w:spacing w:before="9" w:line="280" w:lineRule="auto"/>
                    <w:ind w:left="160" w:right="6865"/>
                    <w:rPr>
                      <w:sz w:val="16"/>
                    </w:rPr>
                  </w:pPr>
                  <w:r>
                    <w:rPr>
                      <w:sz w:val="16"/>
                    </w:rPr>
                    <w:t>直接缓存访问</w:t>
                  </w:r>
                  <w:r>
                    <w:rPr>
                      <w:sz w:val="16"/>
                    </w:rPr>
                    <w:t xml:space="preserve"> </w:t>
                  </w:r>
                  <w:r>
                    <w:rPr>
                      <w:rFonts w:ascii="Lucida Sans Unicode" w:eastAsia="Lucida Sans Unicode"/>
                      <w:sz w:val="16"/>
                    </w:rPr>
                    <w:t>(DCA)</w:t>
                  </w:r>
                  <w:r>
                    <w:rPr>
                      <w:sz w:val="16"/>
                    </w:rPr>
                    <w:t>：已禁用接收窗口自动调谐级别：正常附加拥塞控制提供程序：无</w:t>
                  </w:r>
                </w:p>
                <w:p w:rsidR="009146F7" w:rsidRDefault="0052544B">
                  <w:pPr>
                    <w:spacing w:line="243" w:lineRule="exact"/>
                    <w:ind w:left="160"/>
                    <w:rPr>
                      <w:sz w:val="16"/>
                    </w:rPr>
                  </w:pPr>
                  <w:r>
                    <w:rPr>
                      <w:rFonts w:ascii="Lucida Sans Unicode" w:eastAsia="Lucida Sans Unicode"/>
                      <w:sz w:val="16"/>
                    </w:rPr>
                    <w:t xml:space="preserve">ECN </w:t>
                  </w:r>
                  <w:r>
                    <w:rPr>
                      <w:sz w:val="16"/>
                    </w:rPr>
                    <w:t>能力：已禁用</w:t>
                  </w:r>
                </w:p>
                <w:p w:rsidR="009146F7" w:rsidRDefault="0052544B">
                  <w:pPr>
                    <w:spacing w:before="9"/>
                    <w:ind w:left="160"/>
                    <w:rPr>
                      <w:sz w:val="16"/>
                    </w:rPr>
                  </w:pPr>
                  <w:r>
                    <w:rPr>
                      <w:rFonts w:ascii="Lucida Sans Unicode" w:eastAsia="Lucida Sans Unicode"/>
                      <w:sz w:val="16"/>
                    </w:rPr>
                    <w:t xml:space="preserve">RFC 1323 </w:t>
                  </w:r>
                  <w:r>
                    <w:rPr>
                      <w:sz w:val="16"/>
                    </w:rPr>
                    <w:t>时间戳：已禁用</w:t>
                  </w:r>
                </w:p>
                <w:p w:rsidR="009146F7" w:rsidRDefault="0052544B">
                  <w:pPr>
                    <w:spacing w:before="9"/>
                    <w:ind w:left="160"/>
                    <w:rPr>
                      <w:rFonts w:ascii="Lucida Sans Unicode" w:eastAsia="Lucida Sans Unicode"/>
                      <w:sz w:val="16"/>
                    </w:rPr>
                  </w:pPr>
                  <w:r>
                    <w:rPr>
                      <w:sz w:val="16"/>
                    </w:rPr>
                    <w:t>初始</w:t>
                  </w:r>
                  <w:r>
                    <w:rPr>
                      <w:sz w:val="16"/>
                    </w:rPr>
                    <w:t xml:space="preserve"> </w:t>
                  </w:r>
                  <w:r>
                    <w:rPr>
                      <w:rFonts w:ascii="Lucida Sans Unicode" w:eastAsia="Lucida Sans Unicode"/>
                      <w:sz w:val="16"/>
                    </w:rPr>
                    <w:t>RTO</w:t>
                  </w:r>
                  <w:r>
                    <w:rPr>
                      <w:sz w:val="16"/>
                    </w:rPr>
                    <w:t>：</w:t>
                  </w:r>
                  <w:r>
                    <w:rPr>
                      <w:sz w:val="16"/>
                    </w:rPr>
                    <w:t xml:space="preserve"> </w:t>
                  </w:r>
                  <w:r>
                    <w:rPr>
                      <w:rFonts w:ascii="Lucida Sans Unicode" w:eastAsia="Lucida Sans Unicode"/>
                      <w:sz w:val="16"/>
                    </w:rPr>
                    <w:t>3000</w:t>
                  </w:r>
                </w:p>
                <w:p w:rsidR="009146F7" w:rsidRDefault="0052544B">
                  <w:pPr>
                    <w:spacing w:before="25"/>
                    <w:ind w:left="160"/>
                    <w:rPr>
                      <w:sz w:val="16"/>
                    </w:rPr>
                  </w:pPr>
                  <w:r>
                    <w:rPr>
                      <w:sz w:val="16"/>
                    </w:rPr>
                    <w:t>接收段合并状态：已禁用</w:t>
                  </w:r>
                </w:p>
              </w:txbxContent>
            </v:textbox>
            <w10:wrap type="topAndBottom" anchorx="page"/>
          </v:shape>
        </w:pict>
      </w:r>
    </w:p>
    <w:p w:rsidR="009146F7" w:rsidRDefault="0052544B">
      <w:pPr>
        <w:pStyle w:val="BodyText"/>
        <w:spacing w:before="118" w:line="285" w:lineRule="auto"/>
        <w:ind w:left="1060" w:right="454"/>
      </w:pPr>
      <w:r>
        <w:rPr>
          <w:color w:val="323232"/>
          <w:spacing w:val="-12"/>
        </w:rPr>
        <w:t>如果在</w:t>
      </w:r>
      <w:r>
        <w:rPr>
          <w:color w:val="323232"/>
          <w:spacing w:val="-12"/>
        </w:rPr>
        <w:t xml:space="preserve"> </w:t>
      </w:r>
      <w:r>
        <w:rPr>
          <w:rFonts w:ascii="Arial" w:eastAsia="Arial" w:hAnsi="Arial"/>
          <w:color w:val="323232"/>
        </w:rPr>
        <w:t xml:space="preserve">Windows 8 </w:t>
      </w:r>
      <w:r>
        <w:rPr>
          <w:color w:val="323232"/>
          <w:spacing w:val="-7"/>
        </w:rPr>
        <w:t>及更高版本或</w:t>
      </w:r>
      <w:r>
        <w:rPr>
          <w:color w:val="323232"/>
          <w:spacing w:val="-7"/>
        </w:rPr>
        <w:t xml:space="preserve"> </w:t>
      </w:r>
      <w:r>
        <w:rPr>
          <w:rFonts w:ascii="Arial" w:eastAsia="Arial" w:hAnsi="Arial"/>
          <w:color w:val="323232"/>
        </w:rPr>
        <w:t xml:space="preserve">Windows Server 2012 </w:t>
      </w:r>
      <w:r>
        <w:rPr>
          <w:color w:val="323232"/>
          <w:spacing w:val="-6"/>
        </w:rPr>
        <w:t>计算机上全局禁用</w:t>
      </w:r>
      <w:r>
        <w:rPr>
          <w:color w:val="323232"/>
          <w:spacing w:val="-6"/>
        </w:rPr>
        <w:t xml:space="preserve"> </w:t>
      </w:r>
      <w:r>
        <w:rPr>
          <w:rFonts w:ascii="Arial" w:eastAsia="Arial" w:hAnsi="Arial"/>
          <w:color w:val="323232"/>
        </w:rPr>
        <w:t>LRO</w:t>
      </w:r>
      <w:r>
        <w:rPr>
          <w:color w:val="323232"/>
        </w:rPr>
        <w:t>，则</w:t>
      </w:r>
      <w:r>
        <w:rPr>
          <w:color w:val="323232"/>
        </w:rPr>
        <w:t>“</w:t>
      </w:r>
      <w:r>
        <w:rPr>
          <w:color w:val="323232"/>
        </w:rPr>
        <w:t>接收段合并状态</w:t>
      </w:r>
      <w:r>
        <w:rPr>
          <w:color w:val="323232"/>
        </w:rPr>
        <w:t>”</w:t>
      </w:r>
      <w:r>
        <w:rPr>
          <w:color w:val="323232"/>
        </w:rPr>
        <w:t>属性将显示为</w:t>
      </w:r>
      <w:r>
        <w:rPr>
          <w:color w:val="323232"/>
        </w:rPr>
        <w:t>“</w:t>
      </w:r>
      <w:r>
        <w:rPr>
          <w:color w:val="323232"/>
        </w:rPr>
        <w:t>已禁用</w:t>
      </w:r>
      <w:r>
        <w:rPr>
          <w:color w:val="323232"/>
        </w:rPr>
        <w:t>”</w:t>
      </w:r>
      <w:r>
        <w:rPr>
          <w:color w:val="323232"/>
        </w:rPr>
        <w:t>。</w:t>
      </w:r>
    </w:p>
    <w:p w:rsidR="009146F7" w:rsidRDefault="0052544B">
      <w:pPr>
        <w:pStyle w:val="ListParagraph"/>
        <w:numPr>
          <w:ilvl w:val="0"/>
          <w:numId w:val="72"/>
        </w:numPr>
        <w:tabs>
          <w:tab w:val="left" w:pos="1059"/>
          <w:tab w:val="left" w:pos="1061"/>
        </w:tabs>
        <w:spacing w:before="96"/>
        <w:ind w:left="1060"/>
        <w:rPr>
          <w:sz w:val="20"/>
        </w:rPr>
      </w:pPr>
      <w:r>
        <w:pict>
          <v:shape id="_x0000_s2027" type="#_x0000_t202" style="position:absolute;left:0;text-align:left;margin-left:81pt;margin-top:26.6pt;width:458pt;height:28pt;z-index:-251435520;mso-position-horizontal-relative:page" fillcolor="#f8f8f8" stroked="f">
            <v:textbox inset="0,0,0,0">
              <w:txbxContent>
                <w:p w:rsidR="009146F7" w:rsidRPr="002F057E" w:rsidRDefault="0052544B">
                  <w:pPr>
                    <w:spacing w:before="147"/>
                    <w:ind w:left="248"/>
                    <w:rPr>
                      <w:rFonts w:ascii="Lucida Sans Unicode"/>
                      <w:sz w:val="16"/>
                      <w:lang w:val="en-US"/>
                    </w:rPr>
                  </w:pPr>
                  <w:r w:rsidRPr="002F057E">
                    <w:rPr>
                      <w:rFonts w:ascii="Lucida Sans Unicode"/>
                      <w:w w:val="110"/>
                      <w:sz w:val="16"/>
                      <w:lang w:val="en-US"/>
                    </w:rPr>
                    <w:t>netsh int tcp set global rsc=enabled</w:t>
                  </w:r>
                </w:p>
              </w:txbxContent>
            </v:textbox>
            <w10:wrap anchorx="page"/>
          </v:shape>
        </w:pict>
      </w:r>
      <w:r>
        <w:rPr>
          <w:color w:val="323232"/>
          <w:spacing w:val="-25"/>
          <w:w w:val="105"/>
          <w:sz w:val="20"/>
        </w:rPr>
        <w:t>要在</w:t>
      </w:r>
      <w:r>
        <w:rPr>
          <w:color w:val="323232"/>
          <w:spacing w:val="-25"/>
          <w:w w:val="105"/>
          <w:sz w:val="20"/>
        </w:rPr>
        <w:t xml:space="preserve"> </w:t>
      </w:r>
      <w:r>
        <w:rPr>
          <w:rFonts w:ascii="Arial" w:eastAsia="Arial"/>
          <w:color w:val="323232"/>
          <w:w w:val="105"/>
          <w:sz w:val="20"/>
        </w:rPr>
        <w:t>Windows</w:t>
      </w:r>
      <w:r>
        <w:rPr>
          <w:rFonts w:ascii="Arial" w:eastAsia="Arial"/>
          <w:color w:val="323232"/>
          <w:spacing w:val="-23"/>
          <w:w w:val="105"/>
          <w:sz w:val="20"/>
        </w:rPr>
        <w:t xml:space="preserve"> </w:t>
      </w:r>
      <w:r>
        <w:rPr>
          <w:color w:val="323232"/>
          <w:spacing w:val="-11"/>
          <w:w w:val="105"/>
          <w:sz w:val="20"/>
        </w:rPr>
        <w:t>操作系统上全局启用</w:t>
      </w:r>
      <w:r>
        <w:rPr>
          <w:color w:val="323232"/>
          <w:spacing w:val="-11"/>
          <w:w w:val="105"/>
          <w:sz w:val="20"/>
        </w:rPr>
        <w:t xml:space="preserve"> </w:t>
      </w:r>
      <w:r>
        <w:rPr>
          <w:rFonts w:ascii="Arial" w:eastAsia="Arial"/>
          <w:color w:val="323232"/>
          <w:w w:val="105"/>
          <w:sz w:val="20"/>
        </w:rPr>
        <w:t>LRO</w:t>
      </w:r>
      <w:r>
        <w:rPr>
          <w:color w:val="323232"/>
          <w:spacing w:val="-10"/>
          <w:w w:val="105"/>
          <w:sz w:val="20"/>
        </w:rPr>
        <w:t>，请在命令提示符下运行</w:t>
      </w:r>
      <w:r>
        <w:rPr>
          <w:color w:val="323232"/>
          <w:spacing w:val="-10"/>
          <w:w w:val="105"/>
          <w:sz w:val="20"/>
        </w:rPr>
        <w:t xml:space="preserve"> </w:t>
      </w:r>
      <w:r>
        <w:rPr>
          <w:rFonts w:ascii="Lucida Sans Unicode" w:eastAsia="Lucida Sans Unicode"/>
          <w:color w:val="323232"/>
          <w:w w:val="105"/>
          <w:sz w:val="20"/>
        </w:rPr>
        <w:t>netsh</w:t>
      </w:r>
      <w:r>
        <w:rPr>
          <w:rFonts w:ascii="Lucida Sans Unicode" w:eastAsia="Lucida Sans Unicode"/>
          <w:color w:val="323232"/>
          <w:spacing w:val="15"/>
          <w:w w:val="105"/>
          <w:sz w:val="20"/>
        </w:rPr>
        <w:t xml:space="preserve"> </w:t>
      </w:r>
      <w:r>
        <w:rPr>
          <w:rFonts w:ascii="Lucida Sans Unicode" w:eastAsia="Lucida Sans Unicode"/>
          <w:color w:val="323232"/>
          <w:w w:val="105"/>
          <w:sz w:val="20"/>
        </w:rPr>
        <w:t>int</w:t>
      </w:r>
      <w:r>
        <w:rPr>
          <w:rFonts w:ascii="Lucida Sans Unicode" w:eastAsia="Lucida Sans Unicode"/>
          <w:color w:val="323232"/>
          <w:spacing w:val="15"/>
          <w:w w:val="105"/>
          <w:sz w:val="20"/>
        </w:rPr>
        <w:t xml:space="preserve"> </w:t>
      </w:r>
      <w:r>
        <w:rPr>
          <w:rFonts w:ascii="Lucida Sans Unicode" w:eastAsia="Lucida Sans Unicode"/>
          <w:color w:val="323232"/>
          <w:w w:val="105"/>
          <w:sz w:val="20"/>
        </w:rPr>
        <w:t>tcp</w:t>
      </w:r>
      <w:r>
        <w:rPr>
          <w:rFonts w:ascii="Lucida Sans Unicode" w:eastAsia="Lucida Sans Unicode"/>
          <w:color w:val="323232"/>
          <w:spacing w:val="15"/>
          <w:w w:val="105"/>
          <w:sz w:val="20"/>
        </w:rPr>
        <w:t xml:space="preserve"> </w:t>
      </w:r>
      <w:r>
        <w:rPr>
          <w:rFonts w:ascii="Lucida Sans Unicode" w:eastAsia="Lucida Sans Unicode"/>
          <w:color w:val="323232"/>
          <w:w w:val="105"/>
          <w:sz w:val="20"/>
        </w:rPr>
        <w:t>set</w:t>
      </w:r>
      <w:r>
        <w:rPr>
          <w:rFonts w:ascii="Lucida Sans Unicode" w:eastAsia="Lucida Sans Unicode"/>
          <w:color w:val="323232"/>
          <w:spacing w:val="15"/>
          <w:w w:val="105"/>
          <w:sz w:val="20"/>
        </w:rPr>
        <w:t xml:space="preserve"> </w:t>
      </w:r>
      <w:r>
        <w:rPr>
          <w:rFonts w:ascii="Lucida Sans Unicode" w:eastAsia="Lucida Sans Unicode"/>
          <w:color w:val="323232"/>
          <w:w w:val="105"/>
          <w:sz w:val="20"/>
        </w:rPr>
        <w:t>global</w:t>
      </w:r>
      <w:r>
        <w:rPr>
          <w:rFonts w:ascii="Lucida Sans Unicode" w:eastAsia="Lucida Sans Unicode"/>
          <w:color w:val="323232"/>
          <w:spacing w:val="-31"/>
          <w:w w:val="105"/>
          <w:sz w:val="20"/>
        </w:rPr>
        <w:t xml:space="preserve"> </w:t>
      </w:r>
      <w:r>
        <w:rPr>
          <w:color w:val="323232"/>
          <w:spacing w:val="-3"/>
          <w:w w:val="105"/>
          <w:sz w:val="20"/>
        </w:rPr>
        <w:t>命令：</w:t>
      </w:r>
    </w:p>
    <w:p w:rsidR="009146F7" w:rsidRDefault="009146F7">
      <w:pPr>
        <w:rPr>
          <w:sz w:val="20"/>
        </w:rPr>
        <w:sectPr w:rsidR="009146F7">
          <w:footerReference w:type="default" r:id="rId95"/>
          <w:pgSz w:w="11880" w:h="15840"/>
          <w:pgMar w:top="720" w:right="980" w:bottom="2040" w:left="560" w:header="537" w:footer="1852" w:gutter="0"/>
          <w:pgNumType w:start="15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后续步骤</w:t>
      </w:r>
    </w:p>
    <w:p w:rsidR="009146F7" w:rsidRDefault="0052544B">
      <w:pPr>
        <w:pStyle w:val="BodyText"/>
        <w:spacing w:before="172"/>
        <w:ind w:left="700"/>
      </w:pPr>
      <w:r>
        <w:rPr>
          <w:color w:val="323232"/>
        </w:rPr>
        <w:t>为</w:t>
      </w:r>
      <w:r>
        <w:rPr>
          <w:color w:val="323232"/>
        </w:rPr>
        <w:t xml:space="preserve"> </w:t>
      </w:r>
      <w:r>
        <w:rPr>
          <w:rFonts w:ascii="Arial" w:eastAsia="Arial"/>
          <w:color w:val="323232"/>
        </w:rPr>
        <w:t xml:space="preserve">Windows 8 </w:t>
      </w:r>
      <w:r>
        <w:rPr>
          <w:color w:val="323232"/>
        </w:rPr>
        <w:t>及更高版本或</w:t>
      </w:r>
      <w:r>
        <w:rPr>
          <w:color w:val="323232"/>
        </w:rPr>
        <w:t xml:space="preserve"> </w:t>
      </w:r>
      <w:r>
        <w:rPr>
          <w:rFonts w:ascii="Arial" w:eastAsia="Arial"/>
          <w:color w:val="323232"/>
        </w:rPr>
        <w:t xml:space="preserve">Windows Server 2012 </w:t>
      </w:r>
      <w:r>
        <w:rPr>
          <w:color w:val="323232"/>
        </w:rPr>
        <w:t>虚拟机上的</w:t>
      </w:r>
      <w:r>
        <w:rPr>
          <w:color w:val="323232"/>
        </w:rPr>
        <w:t xml:space="preserve"> </w:t>
      </w:r>
      <w:r>
        <w:rPr>
          <w:rFonts w:ascii="Arial" w:eastAsia="Arial"/>
          <w:color w:val="323232"/>
        </w:rPr>
        <w:t xml:space="preserve">VMXNET3 </w:t>
      </w:r>
      <w:r>
        <w:rPr>
          <w:color w:val="323232"/>
        </w:rPr>
        <w:t>适配器启用</w:t>
      </w:r>
      <w:r>
        <w:rPr>
          <w:color w:val="323232"/>
        </w:rPr>
        <w:t xml:space="preserve"> </w:t>
      </w:r>
      <w:r>
        <w:rPr>
          <w:rFonts w:ascii="Arial" w:eastAsia="Arial"/>
          <w:color w:val="323232"/>
        </w:rPr>
        <w:t>LRO</w:t>
      </w:r>
      <w:r>
        <w:rPr>
          <w:color w:val="323232"/>
        </w:rPr>
        <w:t>。请参见</w:t>
      </w:r>
      <w:hyperlink w:anchor="_bookmark189" w:history="1">
        <w:r>
          <w:rPr>
            <w:color w:val="0096D3"/>
          </w:rPr>
          <w:t>在</w:t>
        </w:r>
      </w:hyperlink>
    </w:p>
    <w:p w:rsidR="009146F7" w:rsidRDefault="0052544B">
      <w:pPr>
        <w:pStyle w:val="BodyText"/>
        <w:spacing w:before="49"/>
        <w:ind w:left="700"/>
      </w:pPr>
      <w:hyperlink w:anchor="_bookmark189" w:history="1">
        <w:r>
          <w:rPr>
            <w:rFonts w:ascii="Arial" w:eastAsia="Arial"/>
            <w:color w:val="0096D3"/>
          </w:rPr>
          <w:t xml:space="preserve">Windows </w:t>
        </w:r>
        <w:r>
          <w:rPr>
            <w:color w:val="0096D3"/>
          </w:rPr>
          <w:t>虚拟机的</w:t>
        </w:r>
        <w:r>
          <w:rPr>
            <w:color w:val="0096D3"/>
          </w:rPr>
          <w:t xml:space="preserve"> </w:t>
        </w:r>
        <w:r>
          <w:rPr>
            <w:rFonts w:ascii="Arial" w:eastAsia="Arial"/>
            <w:color w:val="0096D3"/>
          </w:rPr>
          <w:t xml:space="preserve">VMXNET3 </w:t>
        </w:r>
        <w:r>
          <w:rPr>
            <w:color w:val="0096D3"/>
          </w:rPr>
          <w:t>适配器上启用或禁用</w:t>
        </w:r>
        <w:r>
          <w:rPr>
            <w:color w:val="0096D3"/>
          </w:rPr>
          <w:t xml:space="preserve"> </w:t>
        </w:r>
        <w:r>
          <w:rPr>
            <w:rFonts w:ascii="Arial" w:eastAsia="Arial"/>
            <w:color w:val="0096D3"/>
          </w:rPr>
          <w:t>LRO</w:t>
        </w:r>
      </w:hyperlink>
      <w:r>
        <w:rPr>
          <w:color w:val="323232"/>
        </w:rPr>
        <w:t>。</w:t>
      </w:r>
    </w:p>
    <w:p w:rsidR="009146F7" w:rsidRDefault="009146F7">
      <w:pPr>
        <w:pStyle w:val="BodyText"/>
        <w:spacing w:before="3"/>
        <w:rPr>
          <w:sz w:val="25"/>
        </w:rPr>
      </w:pPr>
    </w:p>
    <w:p w:rsidR="009146F7" w:rsidRDefault="0052544B">
      <w:pPr>
        <w:pStyle w:val="Heading2"/>
        <w:ind w:left="699"/>
        <w:rPr>
          <w:rFonts w:ascii="宋体" w:eastAsia="宋体"/>
        </w:rPr>
      </w:pPr>
      <w:bookmarkStart w:id="386" w:name="NetQueue_和网络性能"/>
      <w:bookmarkStart w:id="387" w:name="_bookmark191"/>
      <w:bookmarkEnd w:id="386"/>
      <w:bookmarkEnd w:id="387"/>
      <w:r>
        <w:t xml:space="preserve">NetQueue </w:t>
      </w:r>
      <w:r>
        <w:rPr>
          <w:rFonts w:ascii="宋体" w:eastAsia="宋体" w:hint="eastAsia"/>
        </w:rPr>
        <w:t>和网络性能</w:t>
      </w:r>
    </w:p>
    <w:p w:rsidR="009146F7" w:rsidRDefault="0052544B">
      <w:pPr>
        <w:pStyle w:val="BodyText"/>
        <w:spacing w:before="127" w:line="285" w:lineRule="auto"/>
        <w:ind w:left="699" w:right="235"/>
      </w:pPr>
      <w:r>
        <w:rPr>
          <w:rFonts w:ascii="Arial" w:eastAsia="Arial"/>
          <w:color w:val="323232"/>
        </w:rPr>
        <w:t xml:space="preserve">NetQueue </w:t>
      </w:r>
      <w:r>
        <w:rPr>
          <w:color w:val="323232"/>
        </w:rPr>
        <w:t>会利用一些网络适配器的功能，以多个可分别处理的接收队列的形式将网络流量传输到系统，这样可以使处理扩展到多个</w:t>
      </w:r>
      <w:r>
        <w:rPr>
          <w:color w:val="323232"/>
        </w:rPr>
        <w:t xml:space="preserve"> </w:t>
      </w:r>
      <w:r>
        <w:rPr>
          <w:rFonts w:ascii="Arial" w:eastAsia="Arial"/>
          <w:color w:val="323232"/>
        </w:rPr>
        <w:t>CPU</w:t>
      </w:r>
      <w:r>
        <w:rPr>
          <w:color w:val="323232"/>
        </w:rPr>
        <w:t>，从而提高接收端的网络性能。</w:t>
      </w:r>
    </w:p>
    <w:p w:rsidR="009146F7" w:rsidRDefault="0052544B">
      <w:pPr>
        <w:pStyle w:val="BodyText"/>
        <w:spacing w:before="121" w:line="285" w:lineRule="auto"/>
        <w:ind w:left="699" w:right="231" w:hanging="1"/>
      </w:pPr>
      <w:r>
        <w:rPr>
          <w:rFonts w:ascii="Arial" w:eastAsia="Arial"/>
          <w:color w:val="323232"/>
        </w:rPr>
        <w:t xml:space="preserve">ESXi </w:t>
      </w:r>
      <w:r>
        <w:rPr>
          <w:color w:val="323232"/>
          <w:spacing w:val="-20"/>
        </w:rPr>
        <w:t>中的</w:t>
      </w:r>
      <w:r>
        <w:rPr>
          <w:color w:val="323232"/>
          <w:spacing w:val="-20"/>
        </w:rPr>
        <w:t xml:space="preserve"> </w:t>
      </w:r>
      <w:r>
        <w:rPr>
          <w:rFonts w:ascii="Arial" w:eastAsia="Arial"/>
          <w:color w:val="323232"/>
        </w:rPr>
        <w:t xml:space="preserve">NetQueue </w:t>
      </w:r>
      <w:r>
        <w:rPr>
          <w:color w:val="323232"/>
          <w:spacing w:val="-4"/>
        </w:rPr>
        <w:t>负载平衡器使用负载平衡算法通过管理</w:t>
      </w:r>
      <w:r>
        <w:rPr>
          <w:color w:val="323232"/>
          <w:spacing w:val="-4"/>
        </w:rPr>
        <w:t xml:space="preserve"> </w:t>
      </w:r>
      <w:r>
        <w:rPr>
          <w:rFonts w:ascii="Arial" w:eastAsia="Arial"/>
          <w:color w:val="323232"/>
        </w:rPr>
        <w:t xml:space="preserve">vNIC </w:t>
      </w:r>
      <w:r>
        <w:rPr>
          <w:color w:val="323232"/>
          <w:spacing w:val="-29"/>
        </w:rPr>
        <w:t>和</w:t>
      </w:r>
      <w:r>
        <w:rPr>
          <w:color w:val="323232"/>
          <w:spacing w:val="-29"/>
        </w:rPr>
        <w:t xml:space="preserve"> </w:t>
      </w:r>
      <w:r>
        <w:rPr>
          <w:rFonts w:ascii="Arial" w:eastAsia="Arial"/>
          <w:color w:val="323232"/>
        </w:rPr>
        <w:t xml:space="preserve">VMkernel </w:t>
      </w:r>
      <w:r>
        <w:rPr>
          <w:color w:val="323232"/>
        </w:rPr>
        <w:t>适配器筛选器来有</w:t>
      </w:r>
      <w:r>
        <w:rPr>
          <w:color w:val="323232"/>
        </w:rPr>
        <w:t>效利用物</w:t>
      </w:r>
      <w:r>
        <w:rPr>
          <w:color w:val="323232"/>
          <w:spacing w:val="-8"/>
        </w:rPr>
        <w:t>理网卡中的</w:t>
      </w:r>
      <w:r>
        <w:rPr>
          <w:color w:val="323232"/>
          <w:spacing w:val="-8"/>
        </w:rPr>
        <w:t xml:space="preserve"> </w:t>
      </w:r>
      <w:r>
        <w:rPr>
          <w:rFonts w:ascii="Arial" w:eastAsia="Arial"/>
          <w:color w:val="323232"/>
        </w:rPr>
        <w:t xml:space="preserve">Rx </w:t>
      </w:r>
      <w:r>
        <w:rPr>
          <w:color w:val="323232"/>
        </w:rPr>
        <w:t>队列。</w:t>
      </w:r>
    </w:p>
    <w:p w:rsidR="009146F7" w:rsidRDefault="0052544B">
      <w:pPr>
        <w:pStyle w:val="BodyText"/>
        <w:spacing w:before="120" w:line="268" w:lineRule="auto"/>
        <w:ind w:left="699" w:right="375"/>
      </w:pPr>
      <w:r>
        <w:rPr>
          <w:color w:val="323232"/>
          <w:spacing w:val="-4"/>
        </w:rPr>
        <w:t>可以启用或禁用不同类型的</w:t>
      </w:r>
      <w:r>
        <w:rPr>
          <w:color w:val="323232"/>
          <w:spacing w:val="-4"/>
        </w:rPr>
        <w:t xml:space="preserve"> </w:t>
      </w:r>
      <w:r>
        <w:rPr>
          <w:rFonts w:ascii="Arial" w:eastAsia="Arial"/>
          <w:color w:val="323232"/>
        </w:rPr>
        <w:t xml:space="preserve">Rx </w:t>
      </w:r>
      <w:r>
        <w:rPr>
          <w:color w:val="323232"/>
          <w:spacing w:val="-4"/>
        </w:rPr>
        <w:t>队列。有关更多信息，请参见</w:t>
      </w:r>
      <w:r>
        <w:rPr>
          <w:color w:val="323232"/>
          <w:spacing w:val="-4"/>
        </w:rPr>
        <w:t xml:space="preserve"> </w:t>
      </w:r>
      <w:r>
        <w:rPr>
          <w:rFonts w:ascii="Arial" w:eastAsia="Arial"/>
          <w:color w:val="323232"/>
        </w:rPr>
        <w:t xml:space="preserve">vSphere Command-Line Interface </w:t>
      </w:r>
      <w:r>
        <w:rPr>
          <w:color w:val="323232"/>
        </w:rPr>
        <w:t>参考文档</w:t>
      </w:r>
      <w:r>
        <w:rPr>
          <w:color w:val="323232"/>
          <w:spacing w:val="-20"/>
        </w:rPr>
        <w:t>中</w:t>
      </w:r>
      <w:r>
        <w:rPr>
          <w:color w:val="323232"/>
          <w:spacing w:val="-20"/>
        </w:rPr>
        <w:t xml:space="preserve"> </w:t>
      </w:r>
      <w:r>
        <w:rPr>
          <w:color w:val="323232"/>
          <w:spacing w:val="-20"/>
        </w:rPr>
        <w:t>的</w:t>
      </w:r>
      <w:r>
        <w:rPr>
          <w:color w:val="323232"/>
          <w:spacing w:val="-20"/>
        </w:rPr>
        <w:t xml:space="preserve"> </w:t>
      </w:r>
      <w:r>
        <w:rPr>
          <w:rFonts w:ascii="Lucida Sans Unicode" w:eastAsia="Lucida Sans Unicode"/>
          <w:color w:val="323232"/>
        </w:rPr>
        <w:t xml:space="preserve">esxcli network nic queue loadbalancer set </w:t>
      </w:r>
      <w:r>
        <w:rPr>
          <w:color w:val="323232"/>
        </w:rPr>
        <w:t>命</w:t>
      </w:r>
      <w:r>
        <w:rPr>
          <w:color w:val="323232"/>
        </w:rPr>
        <w:t xml:space="preserve"> </w:t>
      </w:r>
      <w:r>
        <w:rPr>
          <w:color w:val="323232"/>
        </w:rPr>
        <w:t>令</w:t>
      </w:r>
      <w:r>
        <w:rPr>
          <w:color w:val="323232"/>
        </w:rPr>
        <w:t xml:space="preserve"> </w:t>
      </w:r>
      <w:r>
        <w:rPr>
          <w:color w:val="323232"/>
        </w:rPr>
        <w:t>。</w:t>
      </w:r>
    </w:p>
    <w:p w:rsidR="009146F7" w:rsidRDefault="009146F7">
      <w:pPr>
        <w:pStyle w:val="BodyText"/>
        <w:spacing w:before="9"/>
      </w:pPr>
    </w:p>
    <w:p w:rsidR="009146F7" w:rsidRDefault="0052544B">
      <w:pPr>
        <w:pStyle w:val="Heading3"/>
        <w:rPr>
          <w:rFonts w:ascii="Arial" w:eastAsia="Arial"/>
        </w:rPr>
      </w:pPr>
      <w:bookmarkStart w:id="388" w:name="在主机上启用_NetQueue"/>
      <w:bookmarkStart w:id="389" w:name="_bookmark192"/>
      <w:bookmarkEnd w:id="388"/>
      <w:bookmarkEnd w:id="389"/>
      <w:r>
        <w:t>在主机上启用</w:t>
      </w:r>
      <w:r>
        <w:t xml:space="preserve"> </w:t>
      </w:r>
      <w:r>
        <w:rPr>
          <w:rFonts w:ascii="Arial" w:eastAsia="Arial"/>
        </w:rPr>
        <w:t>NetQueue</w:t>
      </w:r>
    </w:p>
    <w:p w:rsidR="009146F7" w:rsidRDefault="0052544B">
      <w:pPr>
        <w:pStyle w:val="BodyText"/>
        <w:spacing w:before="130"/>
        <w:ind w:left="700"/>
      </w:pPr>
      <w:r>
        <w:rPr>
          <w:rFonts w:ascii="Arial" w:eastAsia="Arial"/>
          <w:color w:val="323232"/>
        </w:rPr>
        <w:t xml:space="preserve">NetQueue </w:t>
      </w:r>
      <w:r>
        <w:rPr>
          <w:color w:val="323232"/>
        </w:rPr>
        <w:t>在默认情况下处于启用状态。要在禁用</w:t>
      </w:r>
      <w:r>
        <w:rPr>
          <w:color w:val="323232"/>
        </w:rPr>
        <w:t xml:space="preserve"> </w:t>
      </w:r>
      <w:r>
        <w:rPr>
          <w:rFonts w:ascii="Arial" w:eastAsia="Arial"/>
          <w:color w:val="323232"/>
        </w:rPr>
        <w:t xml:space="preserve">NetQueue </w:t>
      </w:r>
      <w:r>
        <w:rPr>
          <w:color w:val="323232"/>
        </w:rPr>
        <w:t>之后使用</w:t>
      </w:r>
      <w:r>
        <w:rPr>
          <w:color w:val="323232"/>
        </w:rPr>
        <w:t xml:space="preserve"> </w:t>
      </w:r>
      <w:r>
        <w:rPr>
          <w:rFonts w:ascii="Arial" w:eastAsia="Arial"/>
          <w:color w:val="323232"/>
        </w:rPr>
        <w:t>NetQueue</w:t>
      </w:r>
      <w:r>
        <w:rPr>
          <w:color w:val="323232"/>
        </w:rPr>
        <w:t>，必须重新启用它。</w:t>
      </w:r>
    </w:p>
    <w:p w:rsidR="009146F7" w:rsidRDefault="0052544B">
      <w:pPr>
        <w:spacing w:before="17" w:line="480" w:lineRule="atLeast"/>
        <w:ind w:left="699" w:right="8918"/>
        <w:rPr>
          <w:sz w:val="18"/>
        </w:rPr>
      </w:pPr>
      <w:r>
        <w:rPr>
          <w:sz w:val="18"/>
        </w:rPr>
        <w:t>前提条件步骤</w:t>
      </w:r>
    </w:p>
    <w:p w:rsidR="009146F7" w:rsidRDefault="0052544B">
      <w:pPr>
        <w:pStyle w:val="ListParagraph"/>
        <w:numPr>
          <w:ilvl w:val="0"/>
          <w:numId w:val="71"/>
        </w:numPr>
        <w:tabs>
          <w:tab w:val="left" w:pos="1059"/>
          <w:tab w:val="left" w:pos="1060"/>
        </w:tabs>
        <w:spacing w:before="172"/>
        <w:rPr>
          <w:sz w:val="20"/>
        </w:rPr>
      </w:pPr>
      <w:r>
        <w:rPr>
          <w:color w:val="323232"/>
          <w:spacing w:val="-9"/>
          <w:sz w:val="20"/>
        </w:rPr>
        <w:t>在主机的</w:t>
      </w:r>
      <w:r>
        <w:rPr>
          <w:color w:val="323232"/>
          <w:spacing w:val="-9"/>
          <w:sz w:val="20"/>
        </w:rPr>
        <w:t xml:space="preserve"> </w:t>
      </w:r>
      <w:r>
        <w:rPr>
          <w:rFonts w:ascii="Arial" w:eastAsia="Arial"/>
          <w:color w:val="323232"/>
          <w:sz w:val="20"/>
        </w:rPr>
        <w:t xml:space="preserve">ESXi Shell </w:t>
      </w:r>
      <w:r>
        <w:rPr>
          <w:color w:val="323232"/>
          <w:sz w:val="20"/>
        </w:rPr>
        <w:t>中，键入以下命令：</w:t>
      </w:r>
    </w:p>
    <w:p w:rsidR="009146F7" w:rsidRDefault="0052544B">
      <w:pPr>
        <w:pStyle w:val="BodyText"/>
        <w:spacing w:before="4"/>
        <w:rPr>
          <w:sz w:val="10"/>
        </w:rPr>
      </w:pPr>
      <w:r>
        <w:pict>
          <v:shape id="_x0000_s2026" type="#_x0000_t202" style="position:absolute;margin-left:81pt;margin-top:7.85pt;width:458pt;height:28pt;z-index:251612672;mso-wrap-distance-left:0;mso-wrap-distance-right:0;mso-position-horizontal-relative:page" fillcolor="#f8f8f8" stroked="f">
            <v:textbox inset="0,0,0,0">
              <w:txbxContent>
                <w:p w:rsidR="009146F7" w:rsidRPr="002F057E" w:rsidRDefault="0052544B">
                  <w:pPr>
                    <w:spacing w:before="147"/>
                    <w:ind w:left="159"/>
                    <w:rPr>
                      <w:rFonts w:ascii="Lucida Sans Unicode"/>
                      <w:sz w:val="16"/>
                      <w:lang w:val="en-US"/>
                    </w:rPr>
                  </w:pPr>
                  <w:r w:rsidRPr="002F057E">
                    <w:rPr>
                      <w:rFonts w:ascii="Lucida Sans Unicode"/>
                      <w:w w:val="105"/>
                      <w:sz w:val="16"/>
                      <w:lang w:val="en-US"/>
                    </w:rPr>
                    <w:t>esxcli system settings kernel set --setting="netNetqueueEnabled" --value="TRUE"</w:t>
                  </w:r>
                </w:p>
              </w:txbxContent>
            </v:textbox>
            <w10:wrap type="topAndBottom" anchorx="page"/>
          </v:shape>
        </w:pict>
      </w:r>
    </w:p>
    <w:p w:rsidR="009146F7" w:rsidRDefault="0052544B">
      <w:pPr>
        <w:pStyle w:val="ListParagraph"/>
        <w:numPr>
          <w:ilvl w:val="0"/>
          <w:numId w:val="71"/>
        </w:numPr>
        <w:tabs>
          <w:tab w:val="left" w:pos="1059"/>
          <w:tab w:val="left" w:pos="1060"/>
        </w:tabs>
        <w:spacing w:before="98" w:after="39" w:line="350" w:lineRule="auto"/>
        <w:ind w:right="1455"/>
        <w:rPr>
          <w:sz w:val="20"/>
        </w:rPr>
      </w:pPr>
      <w:r>
        <w:rPr>
          <w:color w:val="323232"/>
          <w:spacing w:val="-8"/>
          <w:sz w:val="20"/>
        </w:rPr>
        <w:t>使用</w:t>
      </w:r>
      <w:r>
        <w:rPr>
          <w:color w:val="323232"/>
          <w:spacing w:val="-8"/>
          <w:sz w:val="20"/>
        </w:rPr>
        <w:t xml:space="preserve"> </w:t>
      </w:r>
      <w:r>
        <w:rPr>
          <w:rFonts w:ascii="Lucida Sans Unicode" w:eastAsia="Lucida Sans Unicode"/>
          <w:color w:val="323232"/>
          <w:sz w:val="20"/>
        </w:rPr>
        <w:t>esxcli</w:t>
      </w:r>
      <w:r>
        <w:rPr>
          <w:rFonts w:ascii="Lucida Sans Unicode" w:eastAsia="Lucida Sans Unicode"/>
          <w:color w:val="323232"/>
          <w:spacing w:val="11"/>
          <w:sz w:val="20"/>
        </w:rPr>
        <w:t xml:space="preserve"> </w:t>
      </w:r>
      <w:r>
        <w:rPr>
          <w:rFonts w:ascii="Lucida Sans Unicode" w:eastAsia="Lucida Sans Unicode"/>
          <w:color w:val="323232"/>
          <w:sz w:val="20"/>
        </w:rPr>
        <w:t>module</w:t>
      </w:r>
      <w:r>
        <w:rPr>
          <w:rFonts w:ascii="Lucida Sans Unicode" w:eastAsia="Lucida Sans Unicode"/>
          <w:color w:val="323232"/>
          <w:spacing w:val="5"/>
          <w:sz w:val="20"/>
        </w:rPr>
        <w:t xml:space="preserve">  </w:t>
      </w:r>
      <w:r>
        <w:rPr>
          <w:rFonts w:ascii="Lucida Sans Unicode" w:eastAsia="Lucida Sans Unicode"/>
          <w:color w:val="323232"/>
          <w:sz w:val="20"/>
        </w:rPr>
        <w:t>parameters</w:t>
      </w:r>
      <w:r>
        <w:rPr>
          <w:rFonts w:ascii="Lucida Sans Unicode" w:eastAsia="Lucida Sans Unicode"/>
          <w:color w:val="323232"/>
          <w:spacing w:val="5"/>
          <w:sz w:val="20"/>
        </w:rPr>
        <w:t xml:space="preserve">  </w:t>
      </w:r>
      <w:r>
        <w:rPr>
          <w:rFonts w:ascii="Lucida Sans Unicode" w:eastAsia="Lucida Sans Unicode"/>
          <w:color w:val="323232"/>
          <w:sz w:val="20"/>
        </w:rPr>
        <w:t>set</w:t>
      </w:r>
      <w:r>
        <w:rPr>
          <w:rFonts w:ascii="Lucida Sans Unicode" w:eastAsia="Lucida Sans Unicode"/>
          <w:color w:val="323232"/>
          <w:spacing w:val="12"/>
          <w:sz w:val="20"/>
        </w:rPr>
        <w:t xml:space="preserve"> </w:t>
      </w:r>
      <w:r>
        <w:rPr>
          <w:color w:val="323232"/>
          <w:spacing w:val="-2"/>
          <w:sz w:val="20"/>
        </w:rPr>
        <w:t>命令将网卡驱动程序配置为使用</w:t>
      </w:r>
      <w:r>
        <w:rPr>
          <w:color w:val="323232"/>
          <w:spacing w:val="-2"/>
          <w:sz w:val="20"/>
        </w:rPr>
        <w:t xml:space="preserve"> </w:t>
      </w:r>
      <w:r>
        <w:rPr>
          <w:rFonts w:ascii="Arial" w:eastAsia="Arial"/>
          <w:color w:val="323232"/>
          <w:sz w:val="20"/>
        </w:rPr>
        <w:t>NetQueue</w:t>
      </w:r>
      <w:r>
        <w:rPr>
          <w:color w:val="323232"/>
          <w:sz w:val="20"/>
        </w:rPr>
        <w:t>。</w:t>
      </w:r>
      <w:r>
        <w:rPr>
          <w:color w:val="323232"/>
          <w:sz w:val="20"/>
        </w:rPr>
        <w:t xml:space="preserve"> </w:t>
      </w:r>
      <w:r>
        <w:rPr>
          <w:color w:val="323232"/>
          <w:spacing w:val="-6"/>
          <w:sz w:val="20"/>
        </w:rPr>
        <w:t>例如，在双端口</w:t>
      </w:r>
      <w:r>
        <w:rPr>
          <w:color w:val="323232"/>
          <w:spacing w:val="-6"/>
          <w:sz w:val="20"/>
        </w:rPr>
        <w:t xml:space="preserve"> </w:t>
      </w:r>
      <w:r>
        <w:rPr>
          <w:rFonts w:ascii="Arial" w:eastAsia="Arial"/>
          <w:color w:val="323232"/>
          <w:sz w:val="20"/>
        </w:rPr>
        <w:t>Emulex</w:t>
      </w:r>
      <w:r>
        <w:rPr>
          <w:rFonts w:ascii="Arial" w:eastAsia="Arial"/>
          <w:color w:val="323232"/>
          <w:spacing w:val="-1"/>
          <w:sz w:val="20"/>
        </w:rPr>
        <w:t xml:space="preserve"> </w:t>
      </w:r>
      <w:r>
        <w:rPr>
          <w:color w:val="323232"/>
          <w:spacing w:val="-6"/>
          <w:sz w:val="20"/>
        </w:rPr>
        <w:t>网卡上，运行此</w:t>
      </w:r>
      <w:r>
        <w:rPr>
          <w:color w:val="323232"/>
          <w:spacing w:val="-6"/>
          <w:sz w:val="20"/>
        </w:rPr>
        <w:t xml:space="preserve"> </w:t>
      </w:r>
      <w:r>
        <w:rPr>
          <w:rFonts w:ascii="Arial" w:eastAsia="Arial"/>
          <w:color w:val="323232"/>
          <w:sz w:val="20"/>
        </w:rPr>
        <w:t>ESXCLI</w:t>
      </w:r>
      <w:r>
        <w:rPr>
          <w:rFonts w:ascii="Arial" w:eastAsia="Arial"/>
          <w:color w:val="323232"/>
          <w:spacing w:val="-1"/>
          <w:sz w:val="20"/>
        </w:rPr>
        <w:t xml:space="preserve"> </w:t>
      </w:r>
      <w:r>
        <w:rPr>
          <w:color w:val="323232"/>
          <w:spacing w:val="-9"/>
          <w:sz w:val="20"/>
        </w:rPr>
        <w:t>命令可用</w:t>
      </w:r>
      <w:r>
        <w:rPr>
          <w:color w:val="323232"/>
          <w:spacing w:val="-9"/>
          <w:sz w:val="20"/>
        </w:rPr>
        <w:t xml:space="preserve"> </w:t>
      </w:r>
      <w:r>
        <w:rPr>
          <w:rFonts w:ascii="Arial" w:eastAsia="Arial"/>
          <w:color w:val="323232"/>
          <w:sz w:val="20"/>
        </w:rPr>
        <w:t xml:space="preserve">8 </w:t>
      </w:r>
      <w:r>
        <w:rPr>
          <w:color w:val="323232"/>
          <w:sz w:val="20"/>
        </w:rPr>
        <w:t>个接收队列配置驱动程序。</w:t>
      </w:r>
    </w:p>
    <w:p w:rsidR="009146F7" w:rsidRDefault="0052544B">
      <w:pPr>
        <w:pStyle w:val="BodyText"/>
        <w:ind w:left="1060"/>
      </w:pPr>
      <w:r>
        <w:pict>
          <v:shape id="_x0000_s2025" type="#_x0000_t202" style="width:458pt;height:28pt;mso-left-percent:-10001;mso-top-percent:-10001;mso-position-horizontal:absolute;mso-position-horizontal-relative:char;mso-position-vertical:absolute;mso-position-vertical-relative:line;mso-left-percent:-10001;mso-top-percent:-10001" fillcolor="#f8f8f8" stroked="f">
            <v:textbox inset="0,0,0,0">
              <w:txbxContent>
                <w:p w:rsidR="009146F7" w:rsidRPr="002F057E" w:rsidRDefault="0052544B">
                  <w:pPr>
                    <w:spacing w:before="147"/>
                    <w:ind w:left="159"/>
                    <w:rPr>
                      <w:rFonts w:ascii="Lucida Sans Unicode"/>
                      <w:sz w:val="16"/>
                      <w:lang w:val="en-US"/>
                    </w:rPr>
                  </w:pPr>
                  <w:r w:rsidRPr="002F057E">
                    <w:rPr>
                      <w:rFonts w:ascii="Lucida Sans Unicode"/>
                      <w:sz w:val="16"/>
                      <w:lang w:val="en-US"/>
                    </w:rPr>
                    <w:t>esxcli system module parameters set -m tg3 -p force_netq=8,8</w:t>
                  </w:r>
                </w:p>
              </w:txbxContent>
            </v:textbox>
            <w10:anchorlock/>
          </v:shape>
        </w:pict>
      </w:r>
    </w:p>
    <w:p w:rsidR="009146F7" w:rsidRDefault="0052544B">
      <w:pPr>
        <w:pStyle w:val="ListParagraph"/>
        <w:numPr>
          <w:ilvl w:val="0"/>
          <w:numId w:val="71"/>
        </w:numPr>
        <w:tabs>
          <w:tab w:val="left" w:pos="1059"/>
          <w:tab w:val="left" w:pos="1060"/>
        </w:tabs>
        <w:spacing w:before="108"/>
        <w:rPr>
          <w:sz w:val="20"/>
        </w:rPr>
      </w:pPr>
      <w:r>
        <w:rPr>
          <w:color w:val="323232"/>
          <w:sz w:val="20"/>
        </w:rPr>
        <w:t>重新引导主机。</w:t>
      </w:r>
    </w:p>
    <w:p w:rsidR="009146F7" w:rsidRDefault="009146F7">
      <w:pPr>
        <w:pStyle w:val="BodyText"/>
        <w:spacing w:before="4"/>
        <w:rPr>
          <w:sz w:val="25"/>
        </w:rPr>
      </w:pPr>
    </w:p>
    <w:p w:rsidR="009146F7" w:rsidRDefault="0052544B">
      <w:pPr>
        <w:pStyle w:val="Heading3"/>
        <w:ind w:left="699"/>
        <w:rPr>
          <w:rFonts w:ascii="Arial" w:eastAsia="Arial"/>
        </w:rPr>
      </w:pPr>
      <w:bookmarkStart w:id="390" w:name="在主机上禁用_NetQueue"/>
      <w:bookmarkStart w:id="391" w:name="_bookmark193"/>
      <w:bookmarkEnd w:id="390"/>
      <w:bookmarkEnd w:id="391"/>
      <w:r>
        <w:t>在主机上禁用</w:t>
      </w:r>
      <w:r>
        <w:t xml:space="preserve"> </w:t>
      </w:r>
      <w:r>
        <w:rPr>
          <w:rFonts w:ascii="Arial" w:eastAsia="Arial"/>
        </w:rPr>
        <w:t>NetQueue</w:t>
      </w:r>
    </w:p>
    <w:p w:rsidR="009146F7" w:rsidRDefault="0052544B">
      <w:pPr>
        <w:pStyle w:val="BodyText"/>
        <w:spacing w:before="130"/>
        <w:ind w:left="699"/>
      </w:pPr>
      <w:r>
        <w:rPr>
          <w:rFonts w:ascii="Arial" w:eastAsia="Arial"/>
          <w:color w:val="323232"/>
        </w:rPr>
        <w:t xml:space="preserve">NetQueue </w:t>
      </w:r>
      <w:r>
        <w:rPr>
          <w:color w:val="323232"/>
        </w:rPr>
        <w:t>在默认情况下处于启用状态。</w:t>
      </w:r>
    </w:p>
    <w:p w:rsidR="009146F7" w:rsidRDefault="009146F7">
      <w:pPr>
        <w:pStyle w:val="BodyText"/>
        <w:spacing w:before="10"/>
      </w:pPr>
    </w:p>
    <w:p w:rsidR="009146F7" w:rsidRDefault="0052544B">
      <w:pPr>
        <w:spacing w:before="1"/>
        <w:ind w:left="700"/>
        <w:rPr>
          <w:sz w:val="18"/>
        </w:rPr>
      </w:pPr>
      <w:r>
        <w:rPr>
          <w:sz w:val="18"/>
        </w:rPr>
        <w:t>前提条件</w:t>
      </w:r>
    </w:p>
    <w:p w:rsidR="009146F7" w:rsidRDefault="0052544B">
      <w:pPr>
        <w:pStyle w:val="BodyText"/>
        <w:spacing w:before="171"/>
        <w:ind w:left="700"/>
      </w:pPr>
      <w:r>
        <w:rPr>
          <w:color w:val="323232"/>
        </w:rPr>
        <w:t>熟悉《</w:t>
      </w:r>
      <w:r>
        <w:rPr>
          <w:rFonts w:ascii="Arial" w:eastAsia="Arial"/>
          <w:color w:val="323232"/>
        </w:rPr>
        <w:t xml:space="preserve">vSphere </w:t>
      </w:r>
      <w:r>
        <w:rPr>
          <w:color w:val="323232"/>
        </w:rPr>
        <w:t>命令行界面入门》中有关配置网卡驱动程序的信息。</w:t>
      </w:r>
    </w:p>
    <w:p w:rsidR="009146F7" w:rsidRDefault="009146F7">
      <w:pPr>
        <w:pStyle w:val="BodyText"/>
        <w:spacing w:before="3"/>
        <w:rPr>
          <w:sz w:val="19"/>
        </w:rPr>
      </w:pPr>
    </w:p>
    <w:p w:rsidR="009146F7" w:rsidRDefault="0052544B">
      <w:pPr>
        <w:spacing w:before="1"/>
        <w:ind w:left="699"/>
        <w:rPr>
          <w:sz w:val="18"/>
        </w:rPr>
      </w:pPr>
      <w:r>
        <w:rPr>
          <w:sz w:val="18"/>
        </w:rPr>
        <w:t>步骤</w:t>
      </w:r>
    </w:p>
    <w:p w:rsidR="009146F7" w:rsidRDefault="0052544B">
      <w:pPr>
        <w:pStyle w:val="ListParagraph"/>
        <w:numPr>
          <w:ilvl w:val="0"/>
          <w:numId w:val="70"/>
        </w:numPr>
        <w:tabs>
          <w:tab w:val="left" w:pos="1059"/>
          <w:tab w:val="left" w:pos="1060"/>
        </w:tabs>
        <w:spacing w:before="171"/>
        <w:ind w:hanging="361"/>
        <w:rPr>
          <w:sz w:val="20"/>
        </w:rPr>
      </w:pPr>
      <w:r>
        <w:pict>
          <v:shape id="_x0000_s2024" type="#_x0000_t202" style="position:absolute;left:0;text-align:left;margin-left:81pt;margin-top:29.15pt;width:458pt;height:28pt;z-index:251613696;mso-position-horizontal-relative:page" fillcolor="#f8f8f8" stroked="f">
            <v:textbox inset="0,0,0,0">
              <w:txbxContent>
                <w:p w:rsidR="009146F7" w:rsidRPr="002F057E" w:rsidRDefault="0052544B">
                  <w:pPr>
                    <w:spacing w:before="147"/>
                    <w:ind w:left="159"/>
                    <w:rPr>
                      <w:rFonts w:ascii="Lucida Sans Unicode"/>
                      <w:sz w:val="16"/>
                      <w:lang w:val="en-US"/>
                    </w:rPr>
                  </w:pPr>
                  <w:r w:rsidRPr="002F057E">
                    <w:rPr>
                      <w:rFonts w:ascii="Lucida Sans Unicode"/>
                      <w:w w:val="105"/>
                      <w:sz w:val="16"/>
                      <w:lang w:val="en-US"/>
                    </w:rPr>
                    <w:t>esxcli system settings kernel set --setting="netNetqueueEnabled" --value="FALSE"</w:t>
                  </w:r>
                </w:p>
              </w:txbxContent>
            </v:textbox>
            <w10:wrap anchorx="page"/>
          </v:shape>
        </w:pict>
      </w:r>
      <w:r>
        <w:rPr>
          <w:color w:val="323232"/>
          <w:spacing w:val="-23"/>
          <w:sz w:val="20"/>
        </w:rPr>
        <w:t>在</w:t>
      </w:r>
      <w:r>
        <w:rPr>
          <w:color w:val="323232"/>
          <w:spacing w:val="-23"/>
          <w:sz w:val="20"/>
        </w:rPr>
        <w:t xml:space="preserve"> </w:t>
      </w:r>
      <w:r>
        <w:rPr>
          <w:rFonts w:ascii="Arial" w:eastAsia="Arial"/>
          <w:color w:val="323232"/>
          <w:sz w:val="20"/>
        </w:rPr>
        <w:t>VMware</w:t>
      </w:r>
      <w:r>
        <w:rPr>
          <w:rFonts w:ascii="Arial" w:eastAsia="Arial"/>
          <w:color w:val="323232"/>
          <w:spacing w:val="-1"/>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CLI</w:t>
      </w:r>
      <w:r>
        <w:rPr>
          <w:rFonts w:ascii="Arial" w:eastAsia="Arial"/>
          <w:color w:val="323232"/>
          <w:spacing w:val="-1"/>
          <w:sz w:val="20"/>
        </w:rPr>
        <w:t xml:space="preserve"> </w:t>
      </w:r>
      <w:r>
        <w:rPr>
          <w:color w:val="323232"/>
          <w:sz w:val="20"/>
        </w:rPr>
        <w:t>中，请根据主机版本使用以下命令：</w:t>
      </w:r>
    </w:p>
    <w:p w:rsidR="009146F7" w:rsidRDefault="009146F7">
      <w:pPr>
        <w:rPr>
          <w:sz w:val="20"/>
        </w:rPr>
        <w:sectPr w:rsidR="009146F7">
          <w:pgSz w:w="11880" w:h="15840"/>
          <w:pgMar w:top="720" w:right="980" w:bottom="2060" w:left="560" w:header="537" w:footer="1852"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70"/>
        </w:numPr>
        <w:tabs>
          <w:tab w:val="left" w:pos="1059"/>
          <w:tab w:val="left" w:pos="1060"/>
        </w:tabs>
        <w:spacing w:before="67" w:line="350" w:lineRule="auto"/>
        <w:ind w:right="1455" w:hanging="361"/>
        <w:rPr>
          <w:sz w:val="20"/>
        </w:rPr>
      </w:pPr>
      <w:r>
        <w:pict>
          <v:shape id="_x0000_s2023" type="#_x0000_t202" style="position:absolute;left:0;text-align:left;margin-left:81pt;margin-top:46.4pt;width:458pt;height:28pt;z-index:251614720;mso-wrap-distance-left:0;mso-wrap-distance-right:0;mso-position-horizontal-relative:page" fillcolor="#f8f8f8" stroked="f">
            <v:textbox inset="0,0,0,0">
              <w:txbxContent>
                <w:p w:rsidR="009146F7" w:rsidRPr="002F057E" w:rsidRDefault="0052544B">
                  <w:pPr>
                    <w:spacing w:before="147"/>
                    <w:ind w:left="159"/>
                    <w:rPr>
                      <w:rFonts w:ascii="Lucida Sans Unicode"/>
                      <w:sz w:val="16"/>
                      <w:lang w:val="en-US"/>
                    </w:rPr>
                  </w:pPr>
                  <w:r w:rsidRPr="002F057E">
                    <w:rPr>
                      <w:rFonts w:ascii="Lucida Sans Unicode"/>
                      <w:sz w:val="16"/>
                      <w:lang w:val="en-US"/>
                    </w:rPr>
                    <w:t>esxcli system module parameters set -m tg3 -p force_netq=1,1</w:t>
                  </w:r>
                </w:p>
              </w:txbxContent>
            </v:textbox>
            <w10:wrap type="topAndBottom" anchorx="page"/>
          </v:shape>
        </w:pict>
      </w:r>
      <w:r>
        <w:rPr>
          <w:color w:val="323232"/>
          <w:spacing w:val="-3"/>
          <w:sz w:val="20"/>
        </w:rPr>
        <w:t>要在网卡驱动程序上禁用</w:t>
      </w:r>
      <w:r>
        <w:rPr>
          <w:color w:val="323232"/>
          <w:spacing w:val="-3"/>
          <w:sz w:val="20"/>
        </w:rPr>
        <w:t xml:space="preserve"> </w:t>
      </w:r>
      <w:r>
        <w:rPr>
          <w:rFonts w:ascii="Arial" w:eastAsia="Arial"/>
          <w:color w:val="323232"/>
          <w:sz w:val="20"/>
        </w:rPr>
        <w:t>NetQueue</w:t>
      </w:r>
      <w:r>
        <w:rPr>
          <w:color w:val="323232"/>
          <w:spacing w:val="-7"/>
          <w:sz w:val="20"/>
        </w:rPr>
        <w:t>，请使用</w:t>
      </w:r>
      <w:r>
        <w:rPr>
          <w:color w:val="323232"/>
          <w:spacing w:val="-7"/>
          <w:sz w:val="20"/>
        </w:rPr>
        <w:t xml:space="preserve"> </w:t>
      </w:r>
      <w:r>
        <w:rPr>
          <w:rFonts w:ascii="Lucida Sans Unicode" w:eastAsia="Lucida Sans Unicode"/>
          <w:color w:val="323232"/>
          <w:sz w:val="20"/>
        </w:rPr>
        <w:t>esxcli</w:t>
      </w:r>
      <w:r>
        <w:rPr>
          <w:rFonts w:ascii="Lucida Sans Unicode" w:eastAsia="Lucida Sans Unicode"/>
          <w:color w:val="323232"/>
          <w:spacing w:val="3"/>
          <w:sz w:val="20"/>
        </w:rPr>
        <w:t xml:space="preserve"> </w:t>
      </w:r>
      <w:r>
        <w:rPr>
          <w:rFonts w:ascii="Lucida Sans Unicode" w:eastAsia="Lucida Sans Unicode"/>
          <w:color w:val="323232"/>
          <w:sz w:val="20"/>
        </w:rPr>
        <w:t>module</w:t>
      </w:r>
      <w:r>
        <w:rPr>
          <w:rFonts w:ascii="Lucida Sans Unicode" w:eastAsia="Lucida Sans Unicode"/>
          <w:color w:val="323232"/>
          <w:spacing w:val="3"/>
          <w:sz w:val="20"/>
        </w:rPr>
        <w:t xml:space="preserve"> </w:t>
      </w:r>
      <w:r>
        <w:rPr>
          <w:rFonts w:ascii="Lucida Sans Unicode" w:eastAsia="Lucida Sans Unicode"/>
          <w:color w:val="323232"/>
          <w:sz w:val="20"/>
        </w:rPr>
        <w:t>parameters</w:t>
      </w:r>
      <w:r>
        <w:rPr>
          <w:rFonts w:ascii="Lucida Sans Unicode" w:eastAsia="Lucida Sans Unicode"/>
          <w:color w:val="323232"/>
          <w:sz w:val="20"/>
        </w:rPr>
        <w:t xml:space="preserve">  </w:t>
      </w:r>
      <w:r>
        <w:rPr>
          <w:rFonts w:ascii="Lucida Sans Unicode" w:eastAsia="Lucida Sans Unicode"/>
          <w:color w:val="323232"/>
          <w:sz w:val="20"/>
        </w:rPr>
        <w:t>set</w:t>
      </w:r>
      <w:r>
        <w:rPr>
          <w:rFonts w:ascii="Lucida Sans Unicode" w:eastAsia="Lucida Sans Unicode"/>
          <w:color w:val="323232"/>
          <w:spacing w:val="1"/>
          <w:sz w:val="20"/>
        </w:rPr>
        <w:t xml:space="preserve"> </w:t>
      </w:r>
      <w:r>
        <w:rPr>
          <w:color w:val="323232"/>
          <w:sz w:val="20"/>
        </w:rPr>
        <w:t>命令。</w:t>
      </w:r>
      <w:r>
        <w:rPr>
          <w:color w:val="323232"/>
          <w:spacing w:val="-6"/>
          <w:sz w:val="20"/>
        </w:rPr>
        <w:t>例如，在双端口</w:t>
      </w:r>
      <w:r>
        <w:rPr>
          <w:color w:val="323232"/>
          <w:spacing w:val="-6"/>
          <w:sz w:val="20"/>
        </w:rPr>
        <w:t xml:space="preserve"> </w:t>
      </w:r>
      <w:r>
        <w:rPr>
          <w:rFonts w:ascii="Arial" w:eastAsia="Arial"/>
          <w:color w:val="323232"/>
          <w:sz w:val="20"/>
        </w:rPr>
        <w:t>Emulex</w:t>
      </w:r>
      <w:r>
        <w:rPr>
          <w:rFonts w:ascii="Arial" w:eastAsia="Arial"/>
          <w:color w:val="323232"/>
          <w:spacing w:val="-1"/>
          <w:sz w:val="20"/>
        </w:rPr>
        <w:t xml:space="preserve"> </w:t>
      </w:r>
      <w:r>
        <w:rPr>
          <w:color w:val="323232"/>
          <w:spacing w:val="-6"/>
          <w:sz w:val="20"/>
        </w:rPr>
        <w:t>网卡上，运行此</w:t>
      </w:r>
      <w:r>
        <w:rPr>
          <w:color w:val="323232"/>
          <w:spacing w:val="-6"/>
          <w:sz w:val="20"/>
        </w:rPr>
        <w:t xml:space="preserve"> </w:t>
      </w:r>
      <w:r>
        <w:rPr>
          <w:rFonts w:ascii="Arial" w:eastAsia="Arial"/>
          <w:color w:val="323232"/>
          <w:sz w:val="20"/>
        </w:rPr>
        <w:t>ESXCLI</w:t>
      </w:r>
      <w:r>
        <w:rPr>
          <w:rFonts w:ascii="Arial" w:eastAsia="Arial"/>
          <w:color w:val="323232"/>
          <w:spacing w:val="-1"/>
          <w:sz w:val="20"/>
        </w:rPr>
        <w:t xml:space="preserve"> </w:t>
      </w:r>
      <w:r>
        <w:rPr>
          <w:color w:val="323232"/>
          <w:spacing w:val="-9"/>
          <w:sz w:val="20"/>
        </w:rPr>
        <w:t>命令可用</w:t>
      </w:r>
      <w:r>
        <w:rPr>
          <w:color w:val="323232"/>
          <w:spacing w:val="-9"/>
          <w:sz w:val="20"/>
        </w:rPr>
        <w:t xml:space="preserve"> </w:t>
      </w:r>
      <w:r>
        <w:rPr>
          <w:rFonts w:ascii="Arial" w:eastAsia="Arial"/>
          <w:color w:val="323232"/>
          <w:sz w:val="20"/>
        </w:rPr>
        <w:t xml:space="preserve">1 </w:t>
      </w:r>
      <w:r>
        <w:rPr>
          <w:color w:val="323232"/>
          <w:sz w:val="20"/>
        </w:rPr>
        <w:t>个接收队列配置驱动程序。</w:t>
      </w:r>
    </w:p>
    <w:p w:rsidR="009146F7" w:rsidRDefault="0052544B">
      <w:pPr>
        <w:pStyle w:val="ListParagraph"/>
        <w:numPr>
          <w:ilvl w:val="0"/>
          <w:numId w:val="70"/>
        </w:numPr>
        <w:tabs>
          <w:tab w:val="left" w:pos="1059"/>
          <w:tab w:val="left" w:pos="1060"/>
        </w:tabs>
        <w:spacing w:before="118"/>
        <w:ind w:left="1059"/>
        <w:rPr>
          <w:sz w:val="20"/>
        </w:rPr>
      </w:pPr>
      <w:r>
        <w:rPr>
          <w:color w:val="323232"/>
          <w:sz w:val="20"/>
        </w:rPr>
        <w:t>重新引导主机。</w:t>
      </w:r>
    </w:p>
    <w:p w:rsidR="009146F7" w:rsidRDefault="009146F7">
      <w:pPr>
        <w:rPr>
          <w:sz w:val="20"/>
        </w:rPr>
        <w:sectPr w:rsidR="009146F7">
          <w:footerReference w:type="default" r:id="rId96"/>
          <w:pgSz w:w="11880" w:h="15840"/>
          <w:pgMar w:top="720" w:right="980" w:bottom="740" w:left="560" w:header="537" w:footer="546" w:gutter="0"/>
          <w:pgNumType w:start="152"/>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Pr="002F057E" w:rsidRDefault="0052544B">
      <w:pPr>
        <w:pStyle w:val="Heading1"/>
        <w:tabs>
          <w:tab w:val="right" w:pos="10059"/>
        </w:tabs>
        <w:rPr>
          <w:sz w:val="120"/>
          <w:lang w:val="en-US"/>
        </w:rPr>
      </w:pPr>
      <w:bookmarkStart w:id="392" w:name="vSphere_Network_I/O_Control"/>
      <w:bookmarkStart w:id="393" w:name="_bookmark194"/>
      <w:bookmarkEnd w:id="392"/>
      <w:bookmarkEnd w:id="393"/>
      <w:r w:rsidRPr="002F057E">
        <w:rPr>
          <w:color w:val="004A90"/>
          <w:w w:val="110"/>
          <w:lang w:val="en-US"/>
        </w:rPr>
        <w:t>vSphere Network</w:t>
      </w:r>
      <w:r w:rsidRPr="002F057E">
        <w:rPr>
          <w:color w:val="004A90"/>
          <w:spacing w:val="-15"/>
          <w:w w:val="110"/>
          <w:lang w:val="en-US"/>
        </w:rPr>
        <w:t xml:space="preserve"> </w:t>
      </w:r>
      <w:r w:rsidRPr="002F057E">
        <w:rPr>
          <w:color w:val="004A90"/>
          <w:w w:val="110"/>
          <w:lang w:val="en-US"/>
        </w:rPr>
        <w:t>I/O</w:t>
      </w:r>
      <w:r w:rsidRPr="002F057E">
        <w:rPr>
          <w:color w:val="004A90"/>
          <w:spacing w:val="-8"/>
          <w:w w:val="110"/>
          <w:lang w:val="en-US"/>
        </w:rPr>
        <w:t xml:space="preserve"> </w:t>
      </w:r>
      <w:r w:rsidRPr="002F057E">
        <w:rPr>
          <w:color w:val="004A90"/>
          <w:w w:val="110"/>
          <w:lang w:val="en-US"/>
        </w:rPr>
        <w:t>Control</w:t>
      </w:r>
      <w:r w:rsidRPr="002F057E">
        <w:rPr>
          <w:color w:val="C5C5C6"/>
          <w:w w:val="110"/>
          <w:lang w:val="en-US"/>
        </w:rPr>
        <w:tab/>
      </w:r>
      <w:r w:rsidRPr="002F057E">
        <w:rPr>
          <w:color w:val="C5C5C6"/>
          <w:sz w:val="120"/>
          <w:lang w:val="en-US"/>
        </w:rPr>
        <w:t>11</w:t>
      </w:r>
    </w:p>
    <w:p w:rsidR="009146F7" w:rsidRDefault="0052544B">
      <w:pPr>
        <w:pStyle w:val="BodyText"/>
        <w:spacing w:before="466" w:line="285" w:lineRule="auto"/>
        <w:ind w:left="700" w:right="308"/>
      </w:pPr>
      <w:r>
        <w:rPr>
          <w:color w:val="323232"/>
        </w:rPr>
        <w:t>使用</w:t>
      </w:r>
      <w:r>
        <w:rPr>
          <w:color w:val="323232"/>
        </w:rPr>
        <w:t xml:space="preserve"> </w:t>
      </w:r>
      <w:r>
        <w:rPr>
          <w:rFonts w:ascii="Arial" w:eastAsia="Arial"/>
          <w:color w:val="323232"/>
        </w:rPr>
        <w:t xml:space="preserve">vSphere Network I/O Control </w:t>
      </w:r>
      <w:r>
        <w:rPr>
          <w:color w:val="323232"/>
        </w:rPr>
        <w:t>可向关键业务应用程序分配网络带宽以及解决多种流量争用通用资源的情况。</w:t>
      </w:r>
    </w:p>
    <w:p w:rsidR="009146F7" w:rsidRDefault="0052544B">
      <w:pPr>
        <w:pStyle w:val="BodyText"/>
        <w:tabs>
          <w:tab w:val="left" w:pos="1059"/>
        </w:tabs>
        <w:spacing w:before="18"/>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195" w:history="1">
        <w:r>
          <w:rPr>
            <w:color w:val="0096D3"/>
            <w:spacing w:val="-18"/>
            <w:w w:val="105"/>
          </w:rPr>
          <w:t>关于</w:t>
        </w:r>
        <w:r>
          <w:rPr>
            <w:color w:val="0096D3"/>
            <w:spacing w:val="-18"/>
            <w:w w:val="105"/>
          </w:rPr>
          <w:t xml:space="preserve"> </w:t>
        </w:r>
        <w:r>
          <w:rPr>
            <w:rFonts w:ascii="Arial" w:eastAsia="Arial"/>
            <w:color w:val="0096D3"/>
            <w:w w:val="105"/>
          </w:rPr>
          <w:t>vSphere</w:t>
        </w:r>
        <w:r>
          <w:rPr>
            <w:rFonts w:ascii="Arial" w:eastAsia="Arial"/>
            <w:color w:val="0096D3"/>
            <w:spacing w:val="-5"/>
            <w:w w:val="105"/>
          </w:rPr>
          <w:t xml:space="preserve"> </w:t>
        </w:r>
        <w:r>
          <w:rPr>
            <w:rFonts w:ascii="Arial" w:eastAsia="Arial"/>
            <w:color w:val="0096D3"/>
            <w:w w:val="105"/>
          </w:rPr>
          <w:t>Network</w:t>
        </w:r>
        <w:r>
          <w:rPr>
            <w:rFonts w:ascii="Arial" w:eastAsia="Arial"/>
            <w:color w:val="0096D3"/>
            <w:spacing w:val="-6"/>
            <w:w w:val="105"/>
          </w:rPr>
          <w:t xml:space="preserve"> </w:t>
        </w:r>
        <w:r>
          <w:rPr>
            <w:rFonts w:ascii="Arial" w:eastAsia="Arial"/>
            <w:color w:val="0096D3"/>
            <w:w w:val="105"/>
          </w:rPr>
          <w:t>I/O</w:t>
        </w:r>
        <w:r>
          <w:rPr>
            <w:rFonts w:ascii="Arial" w:eastAsia="Arial"/>
            <w:color w:val="0096D3"/>
            <w:spacing w:val="-5"/>
            <w:w w:val="105"/>
          </w:rPr>
          <w:t xml:space="preserve"> </w:t>
        </w:r>
        <w:r>
          <w:rPr>
            <w:rFonts w:ascii="Arial" w:eastAsia="Arial"/>
            <w:color w:val="0096D3"/>
            <w:w w:val="105"/>
          </w:rPr>
          <w:t>Control</w:t>
        </w:r>
        <w:r>
          <w:rPr>
            <w:rFonts w:ascii="Arial" w:eastAsia="Arial"/>
            <w:color w:val="0096D3"/>
            <w:spacing w:val="-5"/>
            <w:w w:val="105"/>
          </w:rPr>
          <w:t xml:space="preserve"> </w:t>
        </w:r>
        <w:r>
          <w:rPr>
            <w:color w:val="0096D3"/>
            <w:spacing w:val="-18"/>
            <w:w w:val="105"/>
          </w:rPr>
          <w:t>版本</w:t>
        </w:r>
        <w:r>
          <w:rPr>
            <w:color w:val="0096D3"/>
            <w:spacing w:val="-18"/>
            <w:w w:val="105"/>
          </w:rPr>
          <w:t xml:space="preserve"> </w:t>
        </w:r>
        <w:r>
          <w:rPr>
            <w:rFonts w:ascii="Arial" w:eastAsia="Arial"/>
            <w:color w:val="0096D3"/>
            <w:w w:val="105"/>
          </w:rPr>
          <w:t>3</w:t>
        </w:r>
      </w:hyperlink>
    </w:p>
    <w:p w:rsidR="009146F7" w:rsidRDefault="0052544B">
      <w:pPr>
        <w:pStyle w:val="BodyText"/>
        <w:spacing w:before="109" w:line="285" w:lineRule="auto"/>
        <w:ind w:left="1059" w:right="297"/>
      </w:pPr>
      <w:r>
        <w:rPr>
          <w:rFonts w:ascii="Arial" w:eastAsia="Arial"/>
          <w:color w:val="323232"/>
        </w:rPr>
        <w:t xml:space="preserve">vSphere Network I/O Control </w:t>
      </w:r>
      <w:r>
        <w:rPr>
          <w:color w:val="323232"/>
        </w:rPr>
        <w:t>版本</w:t>
      </w:r>
      <w:r>
        <w:rPr>
          <w:color w:val="323232"/>
        </w:rPr>
        <w:t xml:space="preserve"> </w:t>
      </w:r>
      <w:r>
        <w:rPr>
          <w:rFonts w:ascii="Arial" w:eastAsia="Arial"/>
          <w:color w:val="323232"/>
        </w:rPr>
        <w:t xml:space="preserve">3 </w:t>
      </w:r>
      <w:r>
        <w:rPr>
          <w:color w:val="323232"/>
        </w:rPr>
        <w:t>引入了一种基于主机上物理适配器的容量为系统流量预留带宽的机制。这种机制可以在虚拟机网络适配器级别实现精细的资源控制，类似于分配</w:t>
      </w:r>
      <w:r>
        <w:rPr>
          <w:color w:val="323232"/>
        </w:rPr>
        <w:t xml:space="preserve"> </w:t>
      </w:r>
      <w:r>
        <w:rPr>
          <w:rFonts w:ascii="Arial" w:eastAsia="Arial"/>
          <w:color w:val="323232"/>
        </w:rPr>
        <w:t xml:space="preserve">CPU </w:t>
      </w:r>
      <w:r>
        <w:rPr>
          <w:color w:val="323232"/>
        </w:rPr>
        <w:t>和内存资源使用的模型。</w:t>
      </w:r>
    </w:p>
    <w:p w:rsidR="009146F7" w:rsidRDefault="0052544B">
      <w:pPr>
        <w:pStyle w:val="BodyText"/>
        <w:tabs>
          <w:tab w:val="left" w:pos="1059"/>
        </w:tabs>
        <w:spacing w:before="116"/>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196" w:history="1">
        <w:r>
          <w:rPr>
            <w:color w:val="0096D3"/>
            <w:spacing w:val="-27"/>
            <w:w w:val="105"/>
          </w:rPr>
          <w:t>在</w:t>
        </w:r>
        <w:r>
          <w:rPr>
            <w:color w:val="0096D3"/>
            <w:spacing w:val="-27"/>
            <w:w w:val="105"/>
          </w:rPr>
          <w:t xml:space="preserve"> </w:t>
        </w:r>
        <w:r>
          <w:rPr>
            <w:rFonts w:ascii="Arial" w:eastAsia="Arial"/>
            <w:color w:val="0096D3"/>
            <w:w w:val="105"/>
          </w:rPr>
          <w:t>vSphere</w:t>
        </w:r>
        <w:r>
          <w:rPr>
            <w:rFonts w:ascii="Arial" w:eastAsia="Arial"/>
            <w:color w:val="0096D3"/>
            <w:spacing w:val="-6"/>
            <w:w w:val="105"/>
          </w:rPr>
          <w:t xml:space="preserve"> </w:t>
        </w:r>
        <w:r>
          <w:rPr>
            <w:rFonts w:ascii="Arial" w:eastAsia="Arial"/>
            <w:color w:val="0096D3"/>
            <w:w w:val="105"/>
          </w:rPr>
          <w:t>Distributed</w:t>
        </w:r>
        <w:r>
          <w:rPr>
            <w:rFonts w:ascii="Arial" w:eastAsia="Arial"/>
            <w:color w:val="0096D3"/>
            <w:spacing w:val="-7"/>
            <w:w w:val="105"/>
          </w:rPr>
          <w:t xml:space="preserve"> </w:t>
        </w:r>
        <w:r>
          <w:rPr>
            <w:rFonts w:ascii="Arial" w:eastAsia="Arial"/>
            <w:color w:val="0096D3"/>
            <w:w w:val="105"/>
          </w:rPr>
          <w:t>Switch</w:t>
        </w:r>
        <w:r>
          <w:rPr>
            <w:rFonts w:ascii="Arial" w:eastAsia="Arial"/>
            <w:color w:val="0096D3"/>
            <w:spacing w:val="-6"/>
            <w:w w:val="105"/>
          </w:rPr>
          <w:t xml:space="preserve"> </w:t>
        </w:r>
        <w:r>
          <w:rPr>
            <w:color w:val="0096D3"/>
            <w:spacing w:val="-14"/>
            <w:w w:val="105"/>
          </w:rPr>
          <w:t>上启用</w:t>
        </w:r>
        <w:r>
          <w:rPr>
            <w:color w:val="0096D3"/>
            <w:spacing w:val="-14"/>
            <w:w w:val="105"/>
          </w:rPr>
          <w:t xml:space="preserve"> </w:t>
        </w:r>
        <w:r>
          <w:rPr>
            <w:rFonts w:ascii="Arial" w:eastAsia="Arial"/>
            <w:color w:val="0096D3"/>
            <w:w w:val="105"/>
          </w:rPr>
          <w:t>Network</w:t>
        </w:r>
        <w:r>
          <w:rPr>
            <w:rFonts w:ascii="Arial" w:eastAsia="Arial"/>
            <w:color w:val="0096D3"/>
            <w:spacing w:val="-7"/>
            <w:w w:val="105"/>
          </w:rPr>
          <w:t xml:space="preserve"> </w:t>
        </w:r>
        <w:r>
          <w:rPr>
            <w:rFonts w:ascii="Arial" w:eastAsia="Arial"/>
            <w:color w:val="0096D3"/>
            <w:w w:val="105"/>
          </w:rPr>
          <w:t>I/O</w:t>
        </w:r>
        <w:r>
          <w:rPr>
            <w:rFonts w:ascii="Arial" w:eastAsia="Arial"/>
            <w:color w:val="0096D3"/>
            <w:spacing w:val="-6"/>
            <w:w w:val="105"/>
          </w:rPr>
          <w:t xml:space="preserve"> </w:t>
        </w:r>
        <w:r>
          <w:rPr>
            <w:rFonts w:ascii="Arial" w:eastAsia="Arial"/>
            <w:color w:val="0096D3"/>
            <w:w w:val="105"/>
          </w:rPr>
          <w:t>Control</w:t>
        </w:r>
      </w:hyperlink>
    </w:p>
    <w:p w:rsidR="009146F7" w:rsidRDefault="0052544B">
      <w:pPr>
        <w:pStyle w:val="BodyText"/>
        <w:spacing w:before="109" w:line="285" w:lineRule="auto"/>
        <w:ind w:left="1060" w:right="322" w:hanging="1"/>
      </w:pPr>
      <w:r>
        <w:rPr>
          <w:color w:val="323232"/>
          <w:spacing w:val="-30"/>
        </w:rPr>
        <w:t>在</w:t>
      </w:r>
      <w:r>
        <w:rPr>
          <w:color w:val="323232"/>
          <w:spacing w:val="-30"/>
        </w:rPr>
        <w:t xml:space="preserve"> </w:t>
      </w:r>
      <w:r>
        <w:rPr>
          <w:rFonts w:ascii="Arial" w:eastAsia="Arial"/>
          <w:color w:val="323232"/>
        </w:rPr>
        <w:t xml:space="preserve">vSphere Distributed Switch </w:t>
      </w:r>
      <w:r>
        <w:rPr>
          <w:color w:val="323232"/>
          <w:spacing w:val="-3"/>
        </w:rPr>
        <w:t>上启用网络资源管理以保证用于系统流量针对</w:t>
      </w:r>
      <w:r>
        <w:rPr>
          <w:color w:val="323232"/>
          <w:spacing w:val="-3"/>
        </w:rPr>
        <w:t xml:space="preserve"> </w:t>
      </w:r>
      <w:r>
        <w:rPr>
          <w:rFonts w:ascii="Arial" w:eastAsia="Arial"/>
          <w:color w:val="323232"/>
        </w:rPr>
        <w:t xml:space="preserve">vSphere </w:t>
      </w:r>
      <w:r>
        <w:rPr>
          <w:color w:val="323232"/>
        </w:rPr>
        <w:t>功能和用于虚拟机流量的带宽最小值。</w:t>
      </w:r>
    </w:p>
    <w:p w:rsidR="009146F7" w:rsidRDefault="0052544B">
      <w:pPr>
        <w:pStyle w:val="BodyText"/>
        <w:tabs>
          <w:tab w:val="left" w:pos="1059"/>
        </w:tabs>
        <w:spacing w:before="115"/>
        <w:ind w:left="700"/>
      </w:pPr>
      <w:r>
        <w:rPr>
          <w:rFonts w:ascii="Arial" w:eastAsia="Arial"/>
          <w:color w:val="323232"/>
          <w:w w:val="115"/>
          <w:position w:val="2"/>
          <w:sz w:val="14"/>
        </w:rPr>
        <w:t>n</w:t>
      </w:r>
      <w:r>
        <w:rPr>
          <w:rFonts w:ascii="Arial" w:eastAsia="Arial"/>
          <w:color w:val="323232"/>
          <w:w w:val="115"/>
          <w:position w:val="2"/>
          <w:sz w:val="14"/>
        </w:rPr>
        <w:tab/>
      </w:r>
      <w:hyperlink w:anchor="_bookmark197" w:history="1">
        <w:r>
          <w:rPr>
            <w:color w:val="0096D3"/>
            <w:w w:val="105"/>
          </w:rPr>
          <w:t>系统流量的带宽分配</w:t>
        </w:r>
      </w:hyperlink>
    </w:p>
    <w:p w:rsidR="009146F7" w:rsidRDefault="0052544B">
      <w:pPr>
        <w:pStyle w:val="BodyText"/>
        <w:spacing w:before="104" w:line="285" w:lineRule="auto"/>
        <w:ind w:left="1060" w:right="333" w:hanging="1"/>
      </w:pPr>
      <w:r>
        <w:rPr>
          <w:color w:val="323232"/>
          <w:spacing w:val="-12"/>
        </w:rPr>
        <w:t>您可以配置</w:t>
      </w:r>
      <w:r>
        <w:rPr>
          <w:color w:val="323232"/>
          <w:spacing w:val="-12"/>
        </w:rPr>
        <w:t xml:space="preserve"> </w:t>
      </w:r>
      <w:r>
        <w:rPr>
          <w:rFonts w:ascii="Arial" w:eastAsia="Arial"/>
          <w:color w:val="323232"/>
        </w:rPr>
        <w:t>Network I/O Control</w:t>
      </w:r>
      <w:r>
        <w:rPr>
          <w:color w:val="323232"/>
          <w:spacing w:val="-12"/>
        </w:rPr>
        <w:t>，以便为</w:t>
      </w:r>
      <w:r>
        <w:rPr>
          <w:color w:val="323232"/>
          <w:spacing w:val="-12"/>
        </w:rPr>
        <w:t xml:space="preserve"> </w:t>
      </w:r>
      <w:r>
        <w:rPr>
          <w:rFonts w:ascii="Arial" w:eastAsia="Arial"/>
          <w:color w:val="323232"/>
        </w:rPr>
        <w:t xml:space="preserve">vSphere Fault </w:t>
      </w:r>
      <w:r>
        <w:rPr>
          <w:rFonts w:ascii="Arial" w:eastAsia="Arial"/>
          <w:color w:val="323232"/>
          <w:spacing w:val="-4"/>
        </w:rPr>
        <w:t>Tolerance</w:t>
      </w:r>
      <w:r>
        <w:rPr>
          <w:color w:val="323232"/>
        </w:rPr>
        <w:t>、</w:t>
      </w:r>
      <w:r>
        <w:rPr>
          <w:rFonts w:ascii="Arial" w:eastAsia="Arial"/>
          <w:color w:val="323232"/>
        </w:rPr>
        <w:t xml:space="preserve">vSphere vMotion </w:t>
      </w:r>
      <w:r>
        <w:rPr>
          <w:color w:val="323232"/>
          <w:spacing w:val="-3"/>
        </w:rPr>
        <w:t>等服务生成的流</w:t>
      </w:r>
      <w:r>
        <w:rPr>
          <w:color w:val="323232"/>
        </w:rPr>
        <w:t>量分配一定量的带宽。</w:t>
      </w:r>
    </w:p>
    <w:p w:rsidR="009146F7" w:rsidRDefault="0052544B">
      <w:pPr>
        <w:pStyle w:val="BodyText"/>
        <w:tabs>
          <w:tab w:val="left" w:pos="1059"/>
        </w:tabs>
        <w:spacing w:before="115"/>
        <w:ind w:left="699"/>
      </w:pPr>
      <w:r>
        <w:rPr>
          <w:rFonts w:ascii="Arial" w:eastAsia="Arial"/>
          <w:color w:val="323232"/>
          <w:w w:val="115"/>
          <w:position w:val="2"/>
          <w:sz w:val="14"/>
        </w:rPr>
        <w:t>n</w:t>
      </w:r>
      <w:r>
        <w:rPr>
          <w:rFonts w:ascii="Arial" w:eastAsia="Arial"/>
          <w:color w:val="323232"/>
          <w:w w:val="115"/>
          <w:position w:val="2"/>
          <w:sz w:val="14"/>
        </w:rPr>
        <w:tab/>
      </w:r>
      <w:hyperlink w:anchor="_bookmark201" w:history="1">
        <w:r>
          <w:rPr>
            <w:color w:val="0096D3"/>
          </w:rPr>
          <w:t>虚拟机流量的带宽分配</w:t>
        </w:r>
      </w:hyperlink>
    </w:p>
    <w:p w:rsidR="009146F7" w:rsidRDefault="0052544B">
      <w:pPr>
        <w:pStyle w:val="BodyText"/>
        <w:spacing w:before="104" w:line="285" w:lineRule="auto"/>
        <w:ind w:left="1059" w:right="383"/>
      </w:pPr>
      <w:r>
        <w:rPr>
          <w:rFonts w:ascii="Arial" w:eastAsia="Arial"/>
          <w:color w:val="323232"/>
        </w:rPr>
        <w:t xml:space="preserve">Network I/O Control </w:t>
      </w:r>
      <w:r>
        <w:rPr>
          <w:color w:val="323232"/>
        </w:rPr>
        <w:t>版本</w:t>
      </w:r>
      <w:r>
        <w:rPr>
          <w:color w:val="323232"/>
        </w:rPr>
        <w:t xml:space="preserve"> </w:t>
      </w:r>
      <w:r>
        <w:rPr>
          <w:rFonts w:ascii="Arial" w:eastAsia="Arial"/>
          <w:color w:val="323232"/>
        </w:rPr>
        <w:t xml:space="preserve">3 </w:t>
      </w:r>
      <w:r>
        <w:rPr>
          <w:color w:val="323232"/>
        </w:rPr>
        <w:t>允许为单个虚拟机配置带宽要求。还可以使用可在其中为虚拟机流量分配聚合预留的带宽配额的网络资源池，然后将池的带宽分配给</w:t>
      </w:r>
      <w:r>
        <w:rPr>
          <w:color w:val="323232"/>
        </w:rPr>
        <w:t>单个虚拟机。</w:t>
      </w:r>
    </w:p>
    <w:p w:rsidR="009146F7" w:rsidRDefault="0052544B">
      <w:pPr>
        <w:pStyle w:val="BodyText"/>
        <w:tabs>
          <w:tab w:val="left" w:pos="1059"/>
        </w:tabs>
        <w:spacing w:before="115"/>
        <w:ind w:left="700"/>
      </w:pPr>
      <w:r>
        <w:rPr>
          <w:rFonts w:ascii="Arial" w:eastAsia="Arial"/>
          <w:color w:val="323232"/>
          <w:w w:val="105"/>
          <w:position w:val="2"/>
          <w:sz w:val="14"/>
        </w:rPr>
        <w:t>n</w:t>
      </w:r>
      <w:r>
        <w:rPr>
          <w:rFonts w:ascii="Arial" w:eastAsia="Arial"/>
          <w:color w:val="323232"/>
          <w:w w:val="105"/>
          <w:position w:val="2"/>
          <w:sz w:val="14"/>
        </w:rPr>
        <w:tab/>
      </w:r>
      <w:hyperlink w:anchor="_bookmark212" w:history="1">
        <w:r>
          <w:rPr>
            <w:color w:val="0096D3"/>
            <w:spacing w:val="-6"/>
            <w:w w:val="105"/>
          </w:rPr>
          <w:t>将物理适配器移到</w:t>
        </w:r>
        <w:r>
          <w:rPr>
            <w:color w:val="0096D3"/>
            <w:spacing w:val="-6"/>
            <w:w w:val="105"/>
          </w:rPr>
          <w:t xml:space="preserve"> </w:t>
        </w:r>
        <w:r>
          <w:rPr>
            <w:rFonts w:ascii="Arial" w:eastAsia="Arial"/>
            <w:color w:val="0096D3"/>
            <w:w w:val="105"/>
          </w:rPr>
          <w:t>Network</w:t>
        </w:r>
        <w:r>
          <w:rPr>
            <w:rFonts w:ascii="Arial" w:eastAsia="Arial"/>
            <w:color w:val="0096D3"/>
            <w:spacing w:val="-7"/>
            <w:w w:val="105"/>
          </w:rPr>
          <w:t xml:space="preserve"> </w:t>
        </w:r>
        <w:r>
          <w:rPr>
            <w:rFonts w:ascii="Arial" w:eastAsia="Arial"/>
            <w:color w:val="0096D3"/>
            <w:w w:val="105"/>
          </w:rPr>
          <w:t>I/O</w:t>
        </w:r>
        <w:r>
          <w:rPr>
            <w:rFonts w:ascii="Arial" w:eastAsia="Arial"/>
            <w:color w:val="0096D3"/>
            <w:spacing w:val="-6"/>
            <w:w w:val="105"/>
          </w:rPr>
          <w:t xml:space="preserve"> </w:t>
        </w:r>
        <w:r>
          <w:rPr>
            <w:rFonts w:ascii="Arial" w:eastAsia="Arial"/>
            <w:color w:val="0096D3"/>
            <w:w w:val="105"/>
          </w:rPr>
          <w:t>Control</w:t>
        </w:r>
        <w:r>
          <w:rPr>
            <w:rFonts w:ascii="Arial" w:eastAsia="Arial"/>
            <w:color w:val="0096D3"/>
            <w:spacing w:val="-6"/>
            <w:w w:val="105"/>
          </w:rPr>
          <w:t xml:space="preserve"> </w:t>
        </w:r>
        <w:r>
          <w:rPr>
            <w:color w:val="0096D3"/>
            <w:w w:val="105"/>
          </w:rPr>
          <w:t>的范围之外</w:t>
        </w:r>
      </w:hyperlink>
    </w:p>
    <w:p w:rsidR="009146F7" w:rsidRDefault="0052544B">
      <w:pPr>
        <w:pStyle w:val="BodyText"/>
        <w:spacing w:before="109"/>
        <w:ind w:left="1060"/>
      </w:pPr>
      <w:r>
        <w:rPr>
          <w:color w:val="323232"/>
        </w:rPr>
        <w:t>在某些情况下，您可能需要从</w:t>
      </w:r>
      <w:r>
        <w:rPr>
          <w:color w:val="323232"/>
        </w:rPr>
        <w:t xml:space="preserve"> </w:t>
      </w:r>
      <w:r>
        <w:rPr>
          <w:rFonts w:ascii="Arial" w:eastAsia="Arial"/>
          <w:color w:val="323232"/>
        </w:rPr>
        <w:t xml:space="preserve">Network I/O Control </w:t>
      </w:r>
      <w:r>
        <w:rPr>
          <w:color w:val="323232"/>
        </w:rPr>
        <w:t>版本</w:t>
      </w:r>
      <w:r>
        <w:rPr>
          <w:color w:val="323232"/>
        </w:rPr>
        <w:t xml:space="preserve"> </w:t>
      </w:r>
      <w:r>
        <w:rPr>
          <w:rFonts w:ascii="Arial" w:eastAsia="Arial"/>
          <w:color w:val="323232"/>
        </w:rPr>
        <w:t xml:space="preserve">3 </w:t>
      </w:r>
      <w:r>
        <w:rPr>
          <w:color w:val="323232"/>
        </w:rPr>
        <w:t>的带宽分配模型中排除容量小的物理适配器。</w:t>
      </w:r>
    </w:p>
    <w:p w:rsidR="009146F7" w:rsidRDefault="009146F7">
      <w:pPr>
        <w:pStyle w:val="BodyText"/>
        <w:spacing w:before="3"/>
        <w:rPr>
          <w:sz w:val="25"/>
        </w:rPr>
      </w:pPr>
    </w:p>
    <w:p w:rsidR="009146F7" w:rsidRDefault="0052544B">
      <w:pPr>
        <w:pStyle w:val="Heading2"/>
        <w:spacing w:before="1"/>
      </w:pPr>
      <w:bookmarkStart w:id="394" w:name="关于_vSphere_Network_I/O_Control_版本_3"/>
      <w:bookmarkStart w:id="395" w:name="_bookmark195"/>
      <w:bookmarkEnd w:id="394"/>
      <w:bookmarkEnd w:id="395"/>
      <w:r>
        <w:rPr>
          <w:rFonts w:ascii="宋体" w:eastAsia="宋体" w:hint="eastAsia"/>
          <w:w w:val="110"/>
        </w:rPr>
        <w:t>关于</w:t>
      </w:r>
      <w:r>
        <w:rPr>
          <w:rFonts w:ascii="宋体" w:eastAsia="宋体" w:hint="eastAsia"/>
          <w:w w:val="110"/>
        </w:rPr>
        <w:t xml:space="preserve"> </w:t>
      </w:r>
      <w:r>
        <w:rPr>
          <w:w w:val="110"/>
        </w:rPr>
        <w:t xml:space="preserve">vSphere Network I/O Control </w:t>
      </w:r>
      <w:r>
        <w:rPr>
          <w:rFonts w:ascii="宋体" w:eastAsia="宋体" w:hint="eastAsia"/>
          <w:w w:val="110"/>
        </w:rPr>
        <w:t>版本</w:t>
      </w:r>
      <w:r>
        <w:rPr>
          <w:rFonts w:ascii="宋体" w:eastAsia="宋体" w:hint="eastAsia"/>
          <w:w w:val="110"/>
        </w:rPr>
        <w:t xml:space="preserve"> </w:t>
      </w:r>
      <w:r>
        <w:rPr>
          <w:w w:val="110"/>
        </w:rPr>
        <w:t>3</w:t>
      </w:r>
    </w:p>
    <w:p w:rsidR="009146F7" w:rsidRDefault="0052544B">
      <w:pPr>
        <w:pStyle w:val="BodyText"/>
        <w:spacing w:before="127" w:line="285" w:lineRule="auto"/>
        <w:ind w:left="700" w:right="211" w:hanging="1"/>
      </w:pPr>
      <w:r>
        <w:rPr>
          <w:rFonts w:ascii="Arial" w:eastAsia="Arial"/>
          <w:color w:val="323232"/>
        </w:rPr>
        <w:t xml:space="preserve">vSphere Network I/O Control </w:t>
      </w:r>
      <w:r>
        <w:rPr>
          <w:color w:val="323232"/>
          <w:spacing w:val="-21"/>
        </w:rPr>
        <w:t>版本</w:t>
      </w:r>
      <w:r>
        <w:rPr>
          <w:color w:val="323232"/>
          <w:spacing w:val="-21"/>
        </w:rPr>
        <w:t xml:space="preserve"> </w:t>
      </w:r>
      <w:r>
        <w:rPr>
          <w:rFonts w:ascii="Arial" w:eastAsia="Arial"/>
          <w:color w:val="323232"/>
        </w:rPr>
        <w:t xml:space="preserve">3 </w:t>
      </w:r>
      <w:r>
        <w:rPr>
          <w:color w:val="323232"/>
        </w:rPr>
        <w:t>引入了一种基于主机上物理适配器的容量为系统流量预留带宽的机制。</w:t>
      </w:r>
      <w:r>
        <w:rPr>
          <w:color w:val="323232"/>
          <w:spacing w:val="-2"/>
        </w:rPr>
        <w:t>这种机制可以在虚拟机网络适配器级别实现精细的资源控制，类似于分配</w:t>
      </w:r>
      <w:r>
        <w:rPr>
          <w:color w:val="323232"/>
          <w:spacing w:val="-2"/>
        </w:rPr>
        <w:t xml:space="preserve"> </w:t>
      </w:r>
      <w:r>
        <w:rPr>
          <w:rFonts w:ascii="Arial" w:eastAsia="Arial"/>
          <w:color w:val="323232"/>
        </w:rPr>
        <w:t xml:space="preserve">CPU </w:t>
      </w:r>
      <w:r>
        <w:rPr>
          <w:color w:val="323232"/>
        </w:rPr>
        <w:t>和内存资源使用的模型。</w:t>
      </w:r>
    </w:p>
    <w:p w:rsidR="009146F7" w:rsidRDefault="0052544B">
      <w:pPr>
        <w:pStyle w:val="BodyText"/>
        <w:spacing w:before="120"/>
        <w:ind w:left="700"/>
      </w:pPr>
      <w:r>
        <w:rPr>
          <w:rFonts w:ascii="Arial" w:eastAsia="Arial"/>
          <w:color w:val="323232"/>
        </w:rPr>
        <w:t xml:space="preserve">Network I/O Control </w:t>
      </w:r>
      <w:r>
        <w:rPr>
          <w:color w:val="323232"/>
        </w:rPr>
        <w:t>版本</w:t>
      </w:r>
      <w:r>
        <w:rPr>
          <w:color w:val="323232"/>
        </w:rPr>
        <w:t xml:space="preserve"> </w:t>
      </w:r>
      <w:r>
        <w:rPr>
          <w:rFonts w:ascii="Arial" w:eastAsia="Arial"/>
          <w:color w:val="323232"/>
        </w:rPr>
        <w:t xml:space="preserve">3 </w:t>
      </w:r>
      <w:r>
        <w:rPr>
          <w:color w:val="323232"/>
        </w:rPr>
        <w:t>的功能改进了整个交换机上的网络资源预留和分配。</w:t>
      </w:r>
    </w:p>
    <w:p w:rsidR="009146F7" w:rsidRDefault="009146F7">
      <w:pPr>
        <w:pStyle w:val="BodyText"/>
        <w:spacing w:before="10"/>
        <w:rPr>
          <w:sz w:val="25"/>
        </w:rPr>
      </w:pPr>
    </w:p>
    <w:p w:rsidR="009146F7" w:rsidRDefault="0052544B">
      <w:pPr>
        <w:pStyle w:val="Heading3"/>
        <w:ind w:left="699"/>
      </w:pPr>
      <w:r>
        <w:t>带宽资源预留的模型</w:t>
      </w:r>
    </w:p>
    <w:p w:rsidR="009146F7" w:rsidRDefault="0052544B">
      <w:pPr>
        <w:pStyle w:val="BodyText"/>
        <w:spacing w:before="160" w:line="285" w:lineRule="auto"/>
        <w:ind w:left="700" w:right="280" w:hanging="1"/>
      </w:pPr>
      <w:r>
        <w:rPr>
          <w:rFonts w:ascii="Arial" w:eastAsia="Arial"/>
          <w:color w:val="323232"/>
        </w:rPr>
        <w:t xml:space="preserve">Network I/O Control </w:t>
      </w:r>
      <w:r>
        <w:rPr>
          <w:color w:val="323232"/>
          <w:spacing w:val="-18"/>
        </w:rPr>
        <w:t>版本</w:t>
      </w:r>
      <w:r>
        <w:rPr>
          <w:color w:val="323232"/>
          <w:spacing w:val="-18"/>
        </w:rPr>
        <w:t xml:space="preserve"> </w:t>
      </w:r>
      <w:r>
        <w:rPr>
          <w:rFonts w:ascii="Arial" w:eastAsia="Arial"/>
          <w:color w:val="323232"/>
        </w:rPr>
        <w:t xml:space="preserve">3 </w:t>
      </w:r>
      <w:r>
        <w:rPr>
          <w:color w:val="323232"/>
          <w:spacing w:val="-3"/>
        </w:rPr>
        <w:t>支持与基础架构服务（</w:t>
      </w:r>
      <w:r>
        <w:rPr>
          <w:color w:val="323232"/>
          <w:spacing w:val="-26"/>
        </w:rPr>
        <w:t>如</w:t>
      </w:r>
      <w:r>
        <w:rPr>
          <w:color w:val="323232"/>
          <w:spacing w:val="-26"/>
        </w:rPr>
        <w:t xml:space="preserve"> </w:t>
      </w:r>
      <w:r>
        <w:rPr>
          <w:rFonts w:ascii="Arial" w:eastAsia="Arial"/>
          <w:color w:val="323232"/>
        </w:rPr>
        <w:t xml:space="preserve">vSphere Fault </w:t>
      </w:r>
      <w:r>
        <w:rPr>
          <w:rFonts w:ascii="Arial" w:eastAsia="Arial"/>
          <w:color w:val="323232"/>
          <w:spacing w:val="-4"/>
        </w:rPr>
        <w:t>Tolerance</w:t>
      </w:r>
      <w:r>
        <w:rPr>
          <w:color w:val="323232"/>
          <w:spacing w:val="-4"/>
        </w:rPr>
        <w:t>）</w:t>
      </w:r>
      <w:r>
        <w:rPr>
          <w:color w:val="323232"/>
          <w:spacing w:val="-3"/>
        </w:rPr>
        <w:t>相关的系统流量的资源管理</w:t>
      </w:r>
      <w:r>
        <w:rPr>
          <w:color w:val="323232"/>
        </w:rPr>
        <w:t>和虚拟机的资源管理的单独模型。</w:t>
      </w:r>
    </w:p>
    <w:p w:rsidR="009146F7" w:rsidRDefault="0052544B">
      <w:pPr>
        <w:pStyle w:val="BodyText"/>
        <w:spacing w:before="116" w:line="285" w:lineRule="auto"/>
        <w:ind w:left="700" w:right="226"/>
        <w:rPr>
          <w:rFonts w:ascii="Arial" w:eastAsia="Arial"/>
        </w:rPr>
      </w:pPr>
      <w:r>
        <w:rPr>
          <w:color w:val="323232"/>
        </w:rPr>
        <w:t>这两种流量类别性质不同。系统流量与</w:t>
      </w:r>
      <w:r>
        <w:rPr>
          <w:color w:val="323232"/>
        </w:rPr>
        <w:t xml:space="preserve"> </w:t>
      </w:r>
      <w:r>
        <w:rPr>
          <w:rFonts w:ascii="Arial" w:eastAsia="Arial"/>
          <w:color w:val="323232"/>
        </w:rPr>
        <w:t xml:space="preserve">ESXi </w:t>
      </w:r>
      <w:r>
        <w:rPr>
          <w:color w:val="323232"/>
        </w:rPr>
        <w:t>主机紧密相关。当在环境中迁移虚拟机时，网络流量路由会更改。要在忽略主机的情况下为虚拟机提供网络资源，您可在</w:t>
      </w:r>
      <w:r>
        <w:rPr>
          <w:color w:val="323232"/>
        </w:rPr>
        <w:t xml:space="preserve"> </w:t>
      </w:r>
      <w:r>
        <w:rPr>
          <w:rFonts w:ascii="Arial" w:eastAsia="Arial"/>
          <w:color w:val="323232"/>
        </w:rPr>
        <w:t xml:space="preserve">Network I/O Control </w:t>
      </w:r>
      <w:r>
        <w:rPr>
          <w:color w:val="323232"/>
        </w:rPr>
        <w:t>中为在整个</w:t>
      </w:r>
      <w:r>
        <w:rPr>
          <w:color w:val="323232"/>
        </w:rPr>
        <w:t xml:space="preserve"> </w:t>
      </w:r>
      <w:r>
        <w:rPr>
          <w:rFonts w:ascii="Arial" w:eastAsia="Arial"/>
          <w:color w:val="323232"/>
        </w:rPr>
        <w:t>Distributed</w:t>
      </w:r>
    </w:p>
    <w:p w:rsidR="009146F7" w:rsidRDefault="0052544B">
      <w:pPr>
        <w:pStyle w:val="BodyText"/>
        <w:ind w:left="700"/>
      </w:pPr>
      <w:r>
        <w:rPr>
          <w:rFonts w:ascii="Arial" w:eastAsia="Arial"/>
          <w:color w:val="323232"/>
        </w:rPr>
        <w:t xml:space="preserve">Switch </w:t>
      </w:r>
      <w:r>
        <w:rPr>
          <w:color w:val="323232"/>
        </w:rPr>
        <w:t>的范围内有效的虚拟机配置资源分配。</w:t>
      </w:r>
    </w:p>
    <w:p w:rsidR="009146F7" w:rsidRDefault="009146F7">
      <w:pPr>
        <w:sectPr w:rsidR="009146F7">
          <w:headerReference w:type="default" r:id="rId97"/>
          <w:footerReference w:type="default" r:id="rId98"/>
          <w:pgSz w:w="11880" w:h="15840"/>
          <w:pgMar w:top="1500" w:right="980" w:bottom="740" w:left="560" w:header="0" w:footer="546" w:gutter="0"/>
          <w:pgNumType w:start="153"/>
          <w:cols w:space="720"/>
        </w:sectPr>
      </w:pPr>
    </w:p>
    <w:p w:rsidR="009146F7" w:rsidRDefault="009146F7">
      <w:pPr>
        <w:pStyle w:val="BodyText"/>
      </w:pPr>
    </w:p>
    <w:p w:rsidR="009146F7" w:rsidRDefault="009146F7">
      <w:pPr>
        <w:pStyle w:val="BodyText"/>
      </w:pPr>
    </w:p>
    <w:p w:rsidR="009146F7" w:rsidRDefault="009146F7">
      <w:pPr>
        <w:pStyle w:val="BodyText"/>
        <w:spacing w:before="2"/>
        <w:rPr>
          <w:sz w:val="18"/>
        </w:rPr>
      </w:pPr>
    </w:p>
    <w:p w:rsidR="009146F7" w:rsidRDefault="0052544B">
      <w:pPr>
        <w:pStyle w:val="Heading3"/>
        <w:spacing w:before="72"/>
      </w:pPr>
      <w:r>
        <w:t>为虚拟机保证带宽</w:t>
      </w:r>
    </w:p>
    <w:p w:rsidR="009146F7" w:rsidRDefault="0052544B">
      <w:pPr>
        <w:pStyle w:val="BodyText"/>
        <w:spacing w:before="160" w:line="285" w:lineRule="auto"/>
        <w:ind w:left="699" w:right="279"/>
        <w:jc w:val="both"/>
      </w:pPr>
      <w:r>
        <w:rPr>
          <w:rFonts w:ascii="Arial" w:eastAsia="Arial"/>
          <w:color w:val="323232"/>
        </w:rPr>
        <w:t>Network</w:t>
      </w:r>
      <w:r>
        <w:rPr>
          <w:rFonts w:ascii="Arial" w:eastAsia="Arial"/>
          <w:color w:val="323232"/>
          <w:spacing w:val="-19"/>
        </w:rPr>
        <w:t xml:space="preserve"> </w:t>
      </w:r>
      <w:r>
        <w:rPr>
          <w:rFonts w:ascii="Arial" w:eastAsia="Arial"/>
          <w:color w:val="323232"/>
        </w:rPr>
        <w:t>I/O</w:t>
      </w:r>
      <w:r>
        <w:rPr>
          <w:rFonts w:ascii="Arial" w:eastAsia="Arial"/>
          <w:color w:val="323232"/>
          <w:spacing w:val="-19"/>
        </w:rPr>
        <w:t xml:space="preserve"> </w:t>
      </w:r>
      <w:r>
        <w:rPr>
          <w:rFonts w:ascii="Arial" w:eastAsia="Arial"/>
          <w:color w:val="323232"/>
        </w:rPr>
        <w:t>Control</w:t>
      </w:r>
      <w:r>
        <w:rPr>
          <w:rFonts w:ascii="Arial" w:eastAsia="Arial"/>
          <w:color w:val="323232"/>
          <w:spacing w:val="-19"/>
        </w:rPr>
        <w:t xml:space="preserve"> </w:t>
      </w:r>
      <w:r>
        <w:rPr>
          <w:color w:val="323232"/>
          <w:spacing w:val="-22"/>
        </w:rPr>
        <w:t>版本</w:t>
      </w:r>
      <w:r>
        <w:rPr>
          <w:color w:val="323232"/>
          <w:spacing w:val="-22"/>
        </w:rPr>
        <w:t xml:space="preserve"> </w:t>
      </w:r>
      <w:r>
        <w:rPr>
          <w:rFonts w:ascii="Arial" w:eastAsia="Arial"/>
          <w:color w:val="323232"/>
        </w:rPr>
        <w:t>3</w:t>
      </w:r>
      <w:r>
        <w:rPr>
          <w:rFonts w:ascii="Arial" w:eastAsia="Arial"/>
          <w:color w:val="323232"/>
          <w:spacing w:val="-19"/>
        </w:rPr>
        <w:t xml:space="preserve"> </w:t>
      </w:r>
      <w:r>
        <w:rPr>
          <w:color w:val="323232"/>
        </w:rPr>
        <w:t>使用份额构成、预留和限制为虚拟机的网络适配器置备带宽。若要基于这些构成</w:t>
      </w:r>
      <w:r>
        <w:rPr>
          <w:color w:val="323232"/>
          <w:spacing w:val="-3"/>
        </w:rPr>
        <w:t>收到充足的带宽，虚拟化的工作负载可依赖</w:t>
      </w:r>
      <w:r>
        <w:rPr>
          <w:color w:val="323232"/>
          <w:spacing w:val="-3"/>
        </w:rPr>
        <w:t xml:space="preserve"> </w:t>
      </w:r>
      <w:r>
        <w:rPr>
          <w:rFonts w:ascii="Arial" w:eastAsia="Arial"/>
          <w:color w:val="323232"/>
        </w:rPr>
        <w:t>vSphere</w:t>
      </w:r>
      <w:r>
        <w:rPr>
          <w:rFonts w:ascii="Arial" w:eastAsia="Arial"/>
          <w:color w:val="323232"/>
          <w:spacing w:val="-2"/>
        </w:rPr>
        <w:t xml:space="preserve"> </w:t>
      </w:r>
      <w:r>
        <w:rPr>
          <w:rFonts w:ascii="Arial" w:eastAsia="Arial"/>
          <w:color w:val="323232"/>
        </w:rPr>
        <w:t>Distributed</w:t>
      </w:r>
      <w:r>
        <w:rPr>
          <w:rFonts w:ascii="Arial" w:eastAsia="Arial"/>
          <w:color w:val="323232"/>
          <w:spacing w:val="-3"/>
        </w:rPr>
        <w:t xml:space="preserve"> </w:t>
      </w:r>
      <w:r>
        <w:rPr>
          <w:rFonts w:ascii="Arial" w:eastAsia="Arial"/>
          <w:color w:val="323232"/>
        </w:rPr>
        <w:t>Switch</w:t>
      </w:r>
      <w:r>
        <w:rPr>
          <w:color w:val="323232"/>
        </w:rPr>
        <w:t>、</w:t>
      </w:r>
      <w:r>
        <w:rPr>
          <w:rFonts w:ascii="Arial" w:eastAsia="Arial"/>
          <w:color w:val="323232"/>
        </w:rPr>
        <w:t>vSphere</w:t>
      </w:r>
      <w:r>
        <w:rPr>
          <w:rFonts w:ascii="Arial" w:eastAsia="Arial"/>
          <w:color w:val="323232"/>
          <w:spacing w:val="-2"/>
        </w:rPr>
        <w:t xml:space="preserve"> </w:t>
      </w:r>
      <w:r>
        <w:rPr>
          <w:rFonts w:ascii="Arial" w:eastAsia="Arial"/>
          <w:color w:val="323232"/>
        </w:rPr>
        <w:t>DRS</w:t>
      </w:r>
      <w:r>
        <w:rPr>
          <w:rFonts w:ascii="Arial" w:eastAsia="Arial"/>
          <w:color w:val="323232"/>
          <w:spacing w:val="-2"/>
        </w:rPr>
        <w:t xml:space="preserve"> </w:t>
      </w:r>
      <w:r>
        <w:rPr>
          <w:color w:val="323232"/>
          <w:spacing w:val="-24"/>
        </w:rPr>
        <w:t>和</w:t>
      </w:r>
      <w:r>
        <w:rPr>
          <w:color w:val="323232"/>
          <w:spacing w:val="-24"/>
        </w:rPr>
        <w:t xml:space="preserve"> </w:t>
      </w:r>
      <w:r>
        <w:rPr>
          <w:rFonts w:ascii="Arial" w:eastAsia="Arial"/>
          <w:color w:val="323232"/>
        </w:rPr>
        <w:t>vSphere</w:t>
      </w:r>
      <w:r>
        <w:rPr>
          <w:rFonts w:ascii="Arial" w:eastAsia="Arial"/>
          <w:color w:val="323232"/>
          <w:spacing w:val="-2"/>
        </w:rPr>
        <w:t xml:space="preserve"> </w:t>
      </w:r>
      <w:r>
        <w:rPr>
          <w:rFonts w:ascii="Arial" w:eastAsia="Arial"/>
          <w:color w:val="323232"/>
        </w:rPr>
        <w:t>HA</w:t>
      </w:r>
      <w:r>
        <w:rPr>
          <w:rFonts w:ascii="Arial" w:eastAsia="Arial"/>
          <w:color w:val="323232"/>
          <w:spacing w:val="-3"/>
        </w:rPr>
        <w:t xml:space="preserve"> </w:t>
      </w:r>
      <w:r>
        <w:rPr>
          <w:color w:val="323232"/>
        </w:rPr>
        <w:t>中的准入控制。请参见</w:t>
      </w:r>
      <w:hyperlink w:anchor="_bookmark204" w:history="1">
        <w:r>
          <w:rPr>
            <w:color w:val="0096D3"/>
          </w:rPr>
          <w:t>虚拟机带宽的接入控制</w:t>
        </w:r>
      </w:hyperlink>
      <w:r>
        <w:rPr>
          <w:color w:val="323232"/>
        </w:rPr>
        <w:t>。</w:t>
      </w:r>
    </w:p>
    <w:p w:rsidR="009146F7" w:rsidRDefault="009146F7">
      <w:pPr>
        <w:pStyle w:val="BodyText"/>
        <w:rPr>
          <w:sz w:val="22"/>
        </w:rPr>
      </w:pPr>
    </w:p>
    <w:p w:rsidR="009146F7" w:rsidRDefault="0052544B">
      <w:pPr>
        <w:pStyle w:val="Heading3"/>
        <w:ind w:left="699"/>
      </w:pPr>
      <w:r>
        <w:t>功能可用性</w:t>
      </w:r>
    </w:p>
    <w:p w:rsidR="009146F7" w:rsidRDefault="0052544B">
      <w:pPr>
        <w:pStyle w:val="BodyText"/>
        <w:spacing w:before="160"/>
        <w:ind w:left="700"/>
      </w:pPr>
      <w:r>
        <w:rPr>
          <w:rFonts w:ascii="Arial" w:eastAsia="Arial"/>
          <w:color w:val="323232"/>
        </w:rPr>
        <w:t xml:space="preserve">SR-IOV </w:t>
      </w:r>
      <w:r>
        <w:rPr>
          <w:color w:val="323232"/>
        </w:rPr>
        <w:t>不适用于配置为使用</w:t>
      </w:r>
      <w:r>
        <w:rPr>
          <w:color w:val="323232"/>
        </w:rPr>
        <w:t xml:space="preserve"> </w:t>
      </w:r>
      <w:r>
        <w:rPr>
          <w:rFonts w:ascii="Arial" w:eastAsia="Arial"/>
          <w:color w:val="323232"/>
        </w:rPr>
        <w:t xml:space="preserve">Network I/O Control </w:t>
      </w:r>
      <w:r>
        <w:rPr>
          <w:color w:val="323232"/>
        </w:rPr>
        <w:t>版本</w:t>
      </w:r>
      <w:r>
        <w:rPr>
          <w:color w:val="323232"/>
        </w:rPr>
        <w:t xml:space="preserve"> </w:t>
      </w:r>
      <w:r>
        <w:rPr>
          <w:rFonts w:ascii="Arial" w:eastAsia="Arial"/>
          <w:color w:val="323232"/>
        </w:rPr>
        <w:t xml:space="preserve">3 </w:t>
      </w:r>
      <w:r>
        <w:rPr>
          <w:color w:val="323232"/>
        </w:rPr>
        <w:t>的虚拟机。</w:t>
      </w:r>
    </w:p>
    <w:p w:rsidR="009146F7" w:rsidRDefault="009146F7">
      <w:pPr>
        <w:pStyle w:val="BodyText"/>
        <w:spacing w:before="3"/>
        <w:rPr>
          <w:sz w:val="25"/>
        </w:rPr>
      </w:pPr>
    </w:p>
    <w:p w:rsidR="009146F7" w:rsidRDefault="0052544B">
      <w:pPr>
        <w:pStyle w:val="Heading2"/>
        <w:spacing w:before="1"/>
      </w:pPr>
      <w:bookmarkStart w:id="396" w:name="在_vSphere_Distributed_Switch_上启用_Network"/>
      <w:bookmarkStart w:id="397" w:name="_bookmark196"/>
      <w:bookmarkEnd w:id="396"/>
      <w:bookmarkEnd w:id="397"/>
      <w:r>
        <w:rPr>
          <w:rFonts w:ascii="宋体" w:eastAsia="宋体" w:hint="eastAsia"/>
          <w:w w:val="115"/>
        </w:rPr>
        <w:t>在</w:t>
      </w:r>
      <w:r>
        <w:rPr>
          <w:rFonts w:ascii="宋体" w:eastAsia="宋体" w:hint="eastAsia"/>
          <w:w w:val="115"/>
        </w:rPr>
        <w:t xml:space="preserve"> </w:t>
      </w:r>
      <w:r>
        <w:rPr>
          <w:w w:val="115"/>
        </w:rPr>
        <w:t xml:space="preserve">vSphere Distributed Switch </w:t>
      </w:r>
      <w:r>
        <w:rPr>
          <w:rFonts w:ascii="宋体" w:eastAsia="宋体" w:hint="eastAsia"/>
          <w:w w:val="115"/>
        </w:rPr>
        <w:t>上启用</w:t>
      </w:r>
      <w:r>
        <w:rPr>
          <w:rFonts w:ascii="宋体" w:eastAsia="宋体" w:hint="eastAsia"/>
          <w:w w:val="115"/>
        </w:rPr>
        <w:t xml:space="preserve"> </w:t>
      </w:r>
      <w:r>
        <w:rPr>
          <w:w w:val="115"/>
        </w:rPr>
        <w:t>Network I/O Control</w:t>
      </w:r>
    </w:p>
    <w:p w:rsidR="009146F7" w:rsidRDefault="0052544B">
      <w:pPr>
        <w:pStyle w:val="BodyText"/>
        <w:spacing w:before="126" w:line="285" w:lineRule="auto"/>
        <w:ind w:left="699" w:right="276"/>
      </w:pPr>
      <w:r>
        <w:rPr>
          <w:color w:val="323232"/>
          <w:spacing w:val="-24"/>
        </w:rPr>
        <w:t>在</w:t>
      </w:r>
      <w:r>
        <w:rPr>
          <w:color w:val="323232"/>
          <w:spacing w:val="-24"/>
        </w:rPr>
        <w:t xml:space="preserve"> </w:t>
      </w:r>
      <w:r>
        <w:rPr>
          <w:rFonts w:ascii="Arial" w:eastAsia="Arial"/>
          <w:color w:val="323232"/>
        </w:rPr>
        <w:t xml:space="preserve">vSphere Distributed Switch </w:t>
      </w:r>
      <w:r>
        <w:rPr>
          <w:color w:val="323232"/>
          <w:spacing w:val="-3"/>
        </w:rPr>
        <w:t>上启用网络资源管理以保证用于系统流量针对</w:t>
      </w:r>
      <w:r>
        <w:rPr>
          <w:color w:val="323232"/>
          <w:spacing w:val="-3"/>
        </w:rPr>
        <w:t xml:space="preserve"> </w:t>
      </w:r>
      <w:r>
        <w:rPr>
          <w:rFonts w:ascii="Arial" w:eastAsia="Arial"/>
          <w:color w:val="323232"/>
        </w:rPr>
        <w:t xml:space="preserve">vSphere </w:t>
      </w:r>
      <w:r>
        <w:rPr>
          <w:color w:val="323232"/>
        </w:rPr>
        <w:t>功能和用于虚拟机流量的带宽最小值。</w:t>
      </w:r>
    </w:p>
    <w:p w:rsidR="009146F7" w:rsidRDefault="0052544B">
      <w:pPr>
        <w:spacing w:before="193"/>
        <w:ind w:left="699"/>
        <w:rPr>
          <w:sz w:val="18"/>
        </w:rPr>
      </w:pPr>
      <w:r>
        <w:rPr>
          <w:sz w:val="18"/>
        </w:rPr>
        <w:t>步骤</w:t>
      </w:r>
    </w:p>
    <w:p w:rsidR="009146F7" w:rsidRDefault="0052544B">
      <w:pPr>
        <w:pStyle w:val="ListParagraph"/>
        <w:numPr>
          <w:ilvl w:val="0"/>
          <w:numId w:val="69"/>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69"/>
        </w:numPr>
        <w:tabs>
          <w:tab w:val="left" w:pos="1059"/>
          <w:tab w:val="left" w:pos="1060"/>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编辑设置</w:t>
      </w:r>
      <w:r>
        <w:rPr>
          <w:color w:val="323232"/>
          <w:sz w:val="20"/>
        </w:rPr>
        <w:t>。</w:t>
      </w:r>
    </w:p>
    <w:p w:rsidR="009146F7" w:rsidRDefault="0052544B">
      <w:pPr>
        <w:pStyle w:val="ListParagraph"/>
        <w:numPr>
          <w:ilvl w:val="0"/>
          <w:numId w:val="69"/>
        </w:numPr>
        <w:tabs>
          <w:tab w:val="left" w:pos="1059"/>
          <w:tab w:val="left" w:pos="1060"/>
        </w:tabs>
        <w:rPr>
          <w:sz w:val="20"/>
        </w:rPr>
      </w:pPr>
      <w:r>
        <w:rPr>
          <w:color w:val="323232"/>
          <w:spacing w:val="-23"/>
          <w:sz w:val="20"/>
        </w:rPr>
        <w:t>从</w:t>
      </w:r>
      <w:r>
        <w:rPr>
          <w:color w:val="323232"/>
          <w:spacing w:val="-23"/>
          <w:sz w:val="20"/>
        </w:rPr>
        <w:t xml:space="preserve"> </w:t>
      </w:r>
      <w:r>
        <w:rPr>
          <w:rFonts w:ascii="Arial" w:eastAsia="Arial"/>
          <w:b/>
          <w:color w:val="323232"/>
          <w:sz w:val="20"/>
        </w:rPr>
        <w:t>Network</w:t>
      </w:r>
      <w:r>
        <w:rPr>
          <w:rFonts w:ascii="Arial" w:eastAsia="Arial"/>
          <w:b/>
          <w:color w:val="323232"/>
          <w:spacing w:val="-2"/>
          <w:sz w:val="20"/>
        </w:rPr>
        <w:t xml:space="preserve"> </w:t>
      </w:r>
      <w:r>
        <w:rPr>
          <w:rFonts w:ascii="Arial" w:eastAsia="Arial"/>
          <w:b/>
          <w:color w:val="323232"/>
          <w:sz w:val="20"/>
        </w:rPr>
        <w:t>I/O</w:t>
      </w:r>
      <w:r>
        <w:rPr>
          <w:rFonts w:ascii="Arial" w:eastAsia="Arial"/>
          <w:b/>
          <w:color w:val="323232"/>
          <w:spacing w:val="-1"/>
          <w:sz w:val="20"/>
        </w:rPr>
        <w:t xml:space="preserve"> </w:t>
      </w:r>
      <w:r>
        <w:rPr>
          <w:rFonts w:ascii="Arial" w:eastAsia="Arial"/>
          <w:b/>
          <w:color w:val="323232"/>
          <w:sz w:val="20"/>
        </w:rPr>
        <w:t>Control</w:t>
      </w:r>
      <w:r>
        <w:rPr>
          <w:rFonts w:ascii="Arial" w:eastAsia="Arial"/>
          <w:b/>
          <w:color w:val="323232"/>
          <w:spacing w:val="-1"/>
          <w:sz w:val="20"/>
        </w:rPr>
        <w:t xml:space="preserve"> </w:t>
      </w:r>
      <w:r>
        <w:rPr>
          <w:color w:val="323232"/>
          <w:sz w:val="20"/>
        </w:rPr>
        <w:t>下拉菜单中，选择</w:t>
      </w:r>
      <w:r>
        <w:rPr>
          <w:rFonts w:ascii="等线" w:eastAsia="等线" w:hint="eastAsia"/>
          <w:b/>
          <w:color w:val="323232"/>
          <w:sz w:val="20"/>
        </w:rPr>
        <w:t>启用</w:t>
      </w:r>
      <w:r>
        <w:rPr>
          <w:color w:val="323232"/>
          <w:sz w:val="20"/>
        </w:rPr>
        <w:t>。</w:t>
      </w:r>
    </w:p>
    <w:p w:rsidR="009146F7" w:rsidRDefault="0052544B">
      <w:pPr>
        <w:pStyle w:val="ListParagraph"/>
        <w:numPr>
          <w:ilvl w:val="0"/>
          <w:numId w:val="69"/>
        </w:numPr>
        <w:tabs>
          <w:tab w:val="left" w:pos="1059"/>
          <w:tab w:val="left" w:pos="1060"/>
        </w:tabs>
        <w:spacing w:before="124"/>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3"/>
        <w:rPr>
          <w:sz w:val="19"/>
        </w:rPr>
      </w:pPr>
    </w:p>
    <w:p w:rsidR="009146F7" w:rsidRDefault="0052544B">
      <w:pPr>
        <w:pStyle w:val="BodyText"/>
        <w:spacing w:before="1" w:line="285" w:lineRule="auto"/>
        <w:ind w:left="699" w:right="253"/>
      </w:pPr>
      <w:r>
        <w:rPr>
          <w:color w:val="323232"/>
        </w:rPr>
        <w:t>启用后，</w:t>
      </w:r>
      <w:r>
        <w:rPr>
          <w:rFonts w:ascii="Arial" w:eastAsia="Arial"/>
          <w:color w:val="323232"/>
        </w:rPr>
        <w:t xml:space="preserve">Network I/O Control </w:t>
      </w:r>
      <w:r>
        <w:rPr>
          <w:color w:val="323232"/>
        </w:rPr>
        <w:t>用来处理系统流量和虚拟机流量带宽分配的模型基于</w:t>
      </w:r>
      <w:r>
        <w:rPr>
          <w:color w:val="323232"/>
        </w:rPr>
        <w:t xml:space="preserve"> </w:t>
      </w:r>
      <w:r>
        <w:rPr>
          <w:rFonts w:ascii="Arial" w:eastAsia="Arial"/>
          <w:color w:val="323232"/>
        </w:rPr>
        <w:t xml:space="preserve">Distributed Switch </w:t>
      </w:r>
      <w:r>
        <w:rPr>
          <w:color w:val="323232"/>
        </w:rPr>
        <w:t>上活动的</w:t>
      </w:r>
      <w:r>
        <w:rPr>
          <w:color w:val="323232"/>
        </w:rPr>
        <w:t xml:space="preserve"> </w:t>
      </w:r>
      <w:r>
        <w:rPr>
          <w:rFonts w:ascii="Arial" w:eastAsia="Arial"/>
          <w:color w:val="323232"/>
        </w:rPr>
        <w:t xml:space="preserve">Network I/O Control </w:t>
      </w:r>
      <w:r>
        <w:rPr>
          <w:color w:val="323232"/>
        </w:rPr>
        <w:t>版本。请参见</w:t>
      </w:r>
      <w:hyperlink w:anchor="_bookmark195" w:history="1">
        <w:r>
          <w:rPr>
            <w:color w:val="0096D3"/>
          </w:rPr>
          <w:t>关于</w:t>
        </w:r>
        <w:r>
          <w:rPr>
            <w:color w:val="0096D3"/>
          </w:rPr>
          <w:t xml:space="preserve"> </w:t>
        </w:r>
        <w:r>
          <w:rPr>
            <w:rFonts w:ascii="Arial" w:eastAsia="Arial"/>
            <w:color w:val="0096D3"/>
          </w:rPr>
          <w:t xml:space="preserve">vSphere Network I/O Control </w:t>
        </w:r>
        <w:r>
          <w:rPr>
            <w:color w:val="0096D3"/>
          </w:rPr>
          <w:t>版本</w:t>
        </w:r>
        <w:r>
          <w:rPr>
            <w:color w:val="0096D3"/>
          </w:rPr>
          <w:t xml:space="preserve"> </w:t>
        </w:r>
        <w:r>
          <w:rPr>
            <w:rFonts w:ascii="Arial" w:eastAsia="Arial"/>
            <w:color w:val="0096D3"/>
          </w:rPr>
          <w:t>3</w:t>
        </w:r>
      </w:hyperlink>
      <w:r>
        <w:rPr>
          <w:color w:val="323232"/>
        </w:rPr>
        <w:t>。</w:t>
      </w:r>
    </w:p>
    <w:p w:rsidR="009146F7" w:rsidRDefault="009146F7">
      <w:pPr>
        <w:pStyle w:val="BodyText"/>
        <w:spacing w:before="6"/>
        <w:rPr>
          <w:sz w:val="21"/>
        </w:rPr>
      </w:pPr>
    </w:p>
    <w:p w:rsidR="009146F7" w:rsidRDefault="0052544B">
      <w:pPr>
        <w:pStyle w:val="Heading2"/>
        <w:rPr>
          <w:rFonts w:ascii="宋体" w:eastAsia="宋体"/>
        </w:rPr>
      </w:pPr>
      <w:bookmarkStart w:id="398" w:name="系统流量的带宽分配"/>
      <w:bookmarkStart w:id="399" w:name="_bookmark197"/>
      <w:bookmarkEnd w:id="398"/>
      <w:bookmarkEnd w:id="399"/>
      <w:r>
        <w:rPr>
          <w:rFonts w:ascii="宋体" w:eastAsia="宋体" w:hint="eastAsia"/>
        </w:rPr>
        <w:t>系统流量的带宽分配</w:t>
      </w:r>
    </w:p>
    <w:p w:rsidR="009146F7" w:rsidRDefault="0052544B">
      <w:pPr>
        <w:pStyle w:val="BodyText"/>
        <w:spacing w:before="127" w:line="285" w:lineRule="auto"/>
        <w:ind w:left="700" w:right="278" w:hanging="1"/>
      </w:pPr>
      <w:r>
        <w:rPr>
          <w:color w:val="323232"/>
          <w:spacing w:val="-9"/>
        </w:rPr>
        <w:t>您可以配置</w:t>
      </w:r>
      <w:r>
        <w:rPr>
          <w:color w:val="323232"/>
          <w:spacing w:val="-9"/>
        </w:rPr>
        <w:t xml:space="preserve"> </w:t>
      </w:r>
      <w:r>
        <w:rPr>
          <w:rFonts w:ascii="Arial" w:eastAsia="Arial"/>
          <w:color w:val="323232"/>
        </w:rPr>
        <w:t>Network I/O Control</w:t>
      </w:r>
      <w:r>
        <w:rPr>
          <w:color w:val="323232"/>
          <w:spacing w:val="-11"/>
        </w:rPr>
        <w:t>，以便为</w:t>
      </w:r>
      <w:r>
        <w:rPr>
          <w:color w:val="323232"/>
          <w:spacing w:val="-11"/>
        </w:rPr>
        <w:t xml:space="preserve"> </w:t>
      </w:r>
      <w:r>
        <w:rPr>
          <w:rFonts w:ascii="Arial" w:eastAsia="Arial"/>
          <w:color w:val="323232"/>
        </w:rPr>
        <w:t>vSphere Fault</w:t>
      </w:r>
      <w:r>
        <w:rPr>
          <w:rFonts w:ascii="Arial" w:eastAsia="Arial"/>
          <w:color w:val="323232"/>
          <w:spacing w:val="-4"/>
        </w:rPr>
        <w:t xml:space="preserve"> Tolerance</w:t>
      </w:r>
      <w:r>
        <w:rPr>
          <w:color w:val="323232"/>
        </w:rPr>
        <w:t>、</w:t>
      </w:r>
      <w:r>
        <w:rPr>
          <w:rFonts w:ascii="Arial" w:eastAsia="Arial"/>
          <w:color w:val="323232"/>
        </w:rPr>
        <w:t xml:space="preserve">vSphere vMotion </w:t>
      </w:r>
      <w:r>
        <w:rPr>
          <w:color w:val="323232"/>
        </w:rPr>
        <w:t>等服务生成的流量分配一定量的带宽。</w:t>
      </w:r>
    </w:p>
    <w:p w:rsidR="009146F7" w:rsidRDefault="0052544B">
      <w:pPr>
        <w:pStyle w:val="BodyText"/>
        <w:spacing w:before="115" w:line="285" w:lineRule="auto"/>
        <w:ind w:left="700" w:right="346"/>
      </w:pPr>
      <w:r>
        <w:rPr>
          <w:color w:val="323232"/>
          <w:spacing w:val="-10"/>
        </w:rPr>
        <w:t>可以使用</w:t>
      </w:r>
      <w:r>
        <w:rPr>
          <w:color w:val="323232"/>
          <w:spacing w:val="-10"/>
        </w:rPr>
        <w:t xml:space="preserve"> </w:t>
      </w:r>
      <w:r>
        <w:rPr>
          <w:rFonts w:ascii="Arial" w:eastAsia="Arial"/>
          <w:color w:val="323232"/>
        </w:rPr>
        <w:t xml:space="preserve">Distributed Switch </w:t>
      </w:r>
      <w:r>
        <w:rPr>
          <w:color w:val="323232"/>
          <w:spacing w:val="-16"/>
        </w:rPr>
        <w:t>上的</w:t>
      </w:r>
      <w:r>
        <w:rPr>
          <w:color w:val="323232"/>
          <w:spacing w:val="-16"/>
        </w:rPr>
        <w:t xml:space="preserve"> </w:t>
      </w:r>
      <w:r>
        <w:rPr>
          <w:rFonts w:ascii="Arial" w:eastAsia="Arial"/>
          <w:color w:val="323232"/>
        </w:rPr>
        <w:t xml:space="preserve">Network I/O Control </w:t>
      </w:r>
      <w:r>
        <w:rPr>
          <w:color w:val="323232"/>
          <w:spacing w:val="-16"/>
        </w:rPr>
        <w:t>为与</w:t>
      </w:r>
      <w:r>
        <w:rPr>
          <w:color w:val="323232"/>
          <w:spacing w:val="-16"/>
        </w:rPr>
        <w:t xml:space="preserve"> </w:t>
      </w:r>
      <w:r>
        <w:rPr>
          <w:rFonts w:ascii="Arial" w:eastAsia="Arial"/>
          <w:color w:val="323232"/>
        </w:rPr>
        <w:t xml:space="preserve">vSphere </w:t>
      </w:r>
      <w:r>
        <w:rPr>
          <w:color w:val="323232"/>
          <w:spacing w:val="-12"/>
        </w:rPr>
        <w:t>中主要</w:t>
      </w:r>
      <w:r>
        <w:rPr>
          <w:color w:val="323232"/>
          <w:spacing w:val="-12"/>
        </w:rPr>
        <w:t xml:space="preserve"> </w:t>
      </w:r>
      <w:r>
        <w:rPr>
          <w:rFonts w:ascii="Arial" w:eastAsia="Arial"/>
          <w:color w:val="323232"/>
        </w:rPr>
        <w:t xml:space="preserve">vSphere </w:t>
      </w:r>
      <w:r>
        <w:rPr>
          <w:color w:val="323232"/>
        </w:rPr>
        <w:t>功能相关的流量配置带宽分配：</w:t>
      </w:r>
    </w:p>
    <w:p w:rsidR="009146F7" w:rsidRDefault="0052544B">
      <w:pPr>
        <w:tabs>
          <w:tab w:val="left" w:pos="1059"/>
        </w:tabs>
        <w:spacing w:before="115"/>
        <w:ind w:left="699"/>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10"/>
          <w:sz w:val="20"/>
        </w:rPr>
        <w:t>管理</w:t>
      </w:r>
    </w:p>
    <w:p w:rsidR="009146F7" w:rsidRDefault="0052544B">
      <w:pPr>
        <w:pStyle w:val="BodyText"/>
        <w:tabs>
          <w:tab w:val="left" w:pos="1059"/>
        </w:tabs>
        <w:spacing w:before="171"/>
        <w:ind w:left="700"/>
        <w:rPr>
          <w:rFonts w:ascii="Arial"/>
        </w:rPr>
      </w:pPr>
      <w:r>
        <w:rPr>
          <w:rFonts w:ascii="Arial"/>
          <w:color w:val="323232"/>
          <w:w w:val="110"/>
          <w:position w:val="2"/>
          <w:sz w:val="14"/>
        </w:rPr>
        <w:t>n</w:t>
      </w:r>
      <w:r>
        <w:rPr>
          <w:rFonts w:ascii="Arial"/>
          <w:color w:val="323232"/>
          <w:w w:val="110"/>
          <w:position w:val="2"/>
          <w:sz w:val="14"/>
        </w:rPr>
        <w:tab/>
      </w:r>
      <w:r>
        <w:rPr>
          <w:rFonts w:ascii="Arial"/>
          <w:color w:val="323232"/>
          <w:w w:val="110"/>
        </w:rPr>
        <w:t>Fault</w:t>
      </w:r>
      <w:r>
        <w:rPr>
          <w:rFonts w:ascii="Arial"/>
          <w:color w:val="323232"/>
          <w:spacing w:val="-7"/>
          <w:w w:val="110"/>
        </w:rPr>
        <w:t xml:space="preserve"> </w:t>
      </w:r>
      <w:r>
        <w:rPr>
          <w:rFonts w:ascii="Arial"/>
          <w:color w:val="323232"/>
          <w:spacing w:val="-4"/>
          <w:w w:val="110"/>
        </w:rPr>
        <w:t>Tolerance</w:t>
      </w:r>
    </w:p>
    <w:p w:rsidR="009146F7" w:rsidRDefault="0052544B">
      <w:pPr>
        <w:tabs>
          <w:tab w:val="left" w:pos="1059"/>
        </w:tabs>
        <w:spacing w:before="190"/>
        <w:ind w:left="700"/>
        <w:rPr>
          <w:rFonts w:ascii="Arial"/>
          <w:sz w:val="20"/>
        </w:rPr>
      </w:pPr>
      <w:r>
        <w:rPr>
          <w:rFonts w:ascii="Arial"/>
          <w:color w:val="323232"/>
          <w:w w:val="115"/>
          <w:position w:val="2"/>
          <w:sz w:val="14"/>
        </w:rPr>
        <w:t>n</w:t>
      </w:r>
      <w:r>
        <w:rPr>
          <w:rFonts w:ascii="Arial"/>
          <w:color w:val="323232"/>
          <w:w w:val="115"/>
          <w:position w:val="2"/>
          <w:sz w:val="14"/>
        </w:rPr>
        <w:tab/>
      </w:r>
      <w:r>
        <w:rPr>
          <w:rFonts w:ascii="Arial"/>
          <w:color w:val="323232"/>
          <w:w w:val="115"/>
          <w:sz w:val="20"/>
        </w:rPr>
        <w:t>NFS</w:t>
      </w:r>
    </w:p>
    <w:p w:rsidR="009146F7" w:rsidRDefault="0052544B">
      <w:pPr>
        <w:tabs>
          <w:tab w:val="left" w:pos="1059"/>
        </w:tabs>
        <w:spacing w:before="190"/>
        <w:ind w:left="699"/>
        <w:rPr>
          <w:rFonts w:ascii="Arial"/>
          <w:sz w:val="20"/>
        </w:rPr>
      </w:pPr>
      <w:r>
        <w:rPr>
          <w:rFonts w:ascii="Arial"/>
          <w:color w:val="323232"/>
          <w:w w:val="115"/>
          <w:position w:val="2"/>
          <w:sz w:val="14"/>
        </w:rPr>
        <w:t>n</w:t>
      </w:r>
      <w:r>
        <w:rPr>
          <w:rFonts w:ascii="Arial"/>
          <w:color w:val="323232"/>
          <w:w w:val="115"/>
          <w:position w:val="2"/>
          <w:sz w:val="14"/>
        </w:rPr>
        <w:tab/>
      </w:r>
      <w:r>
        <w:rPr>
          <w:rFonts w:ascii="Arial"/>
          <w:color w:val="323232"/>
          <w:w w:val="115"/>
          <w:sz w:val="20"/>
        </w:rPr>
        <w:t>vSAN</w:t>
      </w:r>
    </w:p>
    <w:p w:rsidR="009146F7" w:rsidRDefault="0052544B">
      <w:pPr>
        <w:tabs>
          <w:tab w:val="left" w:pos="1059"/>
        </w:tabs>
        <w:spacing w:before="190"/>
        <w:ind w:left="699"/>
        <w:rPr>
          <w:rFonts w:ascii="Arial"/>
          <w:sz w:val="20"/>
        </w:rPr>
      </w:pPr>
      <w:r>
        <w:rPr>
          <w:rFonts w:ascii="Arial"/>
          <w:color w:val="323232"/>
          <w:w w:val="115"/>
          <w:position w:val="2"/>
          <w:sz w:val="14"/>
        </w:rPr>
        <w:t>n</w:t>
      </w:r>
      <w:r>
        <w:rPr>
          <w:rFonts w:ascii="Arial"/>
          <w:color w:val="323232"/>
          <w:w w:val="115"/>
          <w:position w:val="2"/>
          <w:sz w:val="14"/>
        </w:rPr>
        <w:tab/>
      </w:r>
      <w:r>
        <w:rPr>
          <w:rFonts w:ascii="Arial"/>
          <w:color w:val="323232"/>
          <w:w w:val="115"/>
          <w:sz w:val="20"/>
        </w:rPr>
        <w:t>vMotion</w:t>
      </w:r>
    </w:p>
    <w:p w:rsidR="009146F7" w:rsidRDefault="0052544B">
      <w:pPr>
        <w:pStyle w:val="BodyText"/>
        <w:tabs>
          <w:tab w:val="left" w:pos="1059"/>
        </w:tabs>
        <w:spacing w:before="190"/>
        <w:ind w:left="700"/>
        <w:rPr>
          <w:rFonts w:ascii="Arial"/>
        </w:rPr>
      </w:pPr>
      <w:r>
        <w:rPr>
          <w:rFonts w:ascii="Arial"/>
          <w:color w:val="323232"/>
          <w:w w:val="110"/>
          <w:position w:val="2"/>
          <w:sz w:val="14"/>
        </w:rPr>
        <w:t>n</w:t>
      </w:r>
      <w:r>
        <w:rPr>
          <w:rFonts w:ascii="Arial"/>
          <w:color w:val="323232"/>
          <w:w w:val="110"/>
          <w:position w:val="2"/>
          <w:sz w:val="14"/>
        </w:rPr>
        <w:tab/>
      </w:r>
      <w:r>
        <w:rPr>
          <w:rFonts w:ascii="Arial"/>
          <w:color w:val="323232"/>
          <w:w w:val="110"/>
        </w:rPr>
        <w:t>vSphere</w:t>
      </w:r>
      <w:r>
        <w:rPr>
          <w:rFonts w:ascii="Arial"/>
          <w:color w:val="323232"/>
          <w:spacing w:val="-7"/>
          <w:w w:val="110"/>
        </w:rPr>
        <w:t xml:space="preserve"> </w:t>
      </w:r>
      <w:r>
        <w:rPr>
          <w:rFonts w:ascii="Arial"/>
          <w:color w:val="323232"/>
          <w:w w:val="110"/>
        </w:rPr>
        <w:t>Replication</w:t>
      </w:r>
    </w:p>
    <w:p w:rsidR="009146F7" w:rsidRDefault="0052544B">
      <w:pPr>
        <w:pStyle w:val="BodyText"/>
        <w:tabs>
          <w:tab w:val="left" w:pos="1059"/>
        </w:tabs>
        <w:spacing w:before="183"/>
        <w:ind w:left="700"/>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vSphere</w:t>
      </w:r>
      <w:r>
        <w:rPr>
          <w:rFonts w:ascii="Arial" w:eastAsia="Arial"/>
          <w:color w:val="323232"/>
          <w:spacing w:val="-4"/>
          <w:w w:val="105"/>
        </w:rPr>
        <w:t xml:space="preserve"> </w:t>
      </w:r>
      <w:r>
        <w:rPr>
          <w:rFonts w:ascii="Arial" w:eastAsia="Arial"/>
          <w:color w:val="323232"/>
          <w:w w:val="105"/>
        </w:rPr>
        <w:t>Data</w:t>
      </w:r>
      <w:r>
        <w:rPr>
          <w:rFonts w:ascii="Arial" w:eastAsia="Arial"/>
          <w:color w:val="323232"/>
          <w:spacing w:val="-5"/>
          <w:w w:val="105"/>
        </w:rPr>
        <w:t xml:space="preserve"> </w:t>
      </w:r>
      <w:r>
        <w:rPr>
          <w:rFonts w:ascii="Arial" w:eastAsia="Arial"/>
          <w:color w:val="323232"/>
          <w:w w:val="105"/>
        </w:rPr>
        <w:t>Protection</w:t>
      </w:r>
      <w:r>
        <w:rPr>
          <w:rFonts w:ascii="Arial" w:eastAsia="Arial"/>
          <w:color w:val="323232"/>
          <w:spacing w:val="-4"/>
          <w:w w:val="105"/>
        </w:rPr>
        <w:t xml:space="preserve"> </w:t>
      </w:r>
      <w:r>
        <w:rPr>
          <w:color w:val="323232"/>
          <w:w w:val="105"/>
        </w:rPr>
        <w:t>备份</w:t>
      </w:r>
    </w:p>
    <w:p w:rsidR="009146F7" w:rsidRDefault="0052544B">
      <w:pPr>
        <w:tabs>
          <w:tab w:val="left" w:pos="1059"/>
        </w:tabs>
        <w:spacing w:before="169"/>
        <w:ind w:left="700"/>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10"/>
          <w:sz w:val="20"/>
        </w:rPr>
        <w:t>虚拟机</w:t>
      </w:r>
    </w:p>
    <w:p w:rsidR="009146F7" w:rsidRDefault="0052544B">
      <w:pPr>
        <w:pStyle w:val="BodyText"/>
        <w:spacing w:before="164"/>
        <w:ind w:left="700"/>
      </w:pPr>
      <w:r>
        <w:rPr>
          <w:rFonts w:ascii="Arial" w:eastAsia="Arial"/>
          <w:color w:val="323232"/>
        </w:rPr>
        <w:t xml:space="preserve">vCenter Server </w:t>
      </w:r>
      <w:r>
        <w:rPr>
          <w:color w:val="323232"/>
        </w:rPr>
        <w:t>将</w:t>
      </w:r>
      <w:r>
        <w:rPr>
          <w:color w:val="323232"/>
        </w:rPr>
        <w:t xml:space="preserve"> </w:t>
      </w:r>
      <w:r>
        <w:rPr>
          <w:rFonts w:ascii="Arial" w:eastAsia="Arial"/>
          <w:color w:val="323232"/>
        </w:rPr>
        <w:t xml:space="preserve">Distributed Switch </w:t>
      </w:r>
      <w:r>
        <w:rPr>
          <w:color w:val="323232"/>
        </w:rPr>
        <w:t>的分配传播到连接到该交换机的主机上的每个物理适配器。</w:t>
      </w:r>
    </w:p>
    <w:p w:rsidR="009146F7" w:rsidRDefault="009146F7">
      <w:pPr>
        <w:sectPr w:rsidR="009146F7">
          <w:headerReference w:type="default" r:id="rId99"/>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2"/>
        <w:rPr>
          <w:sz w:val="16"/>
        </w:rPr>
      </w:pPr>
    </w:p>
    <w:p w:rsidR="009146F7" w:rsidRDefault="0052544B">
      <w:pPr>
        <w:pStyle w:val="BodyText"/>
        <w:tabs>
          <w:tab w:val="left" w:pos="1059"/>
        </w:tabs>
        <w:spacing w:before="73"/>
        <w:ind w:left="700"/>
      </w:pPr>
      <w:r>
        <w:rPr>
          <w:rFonts w:ascii="Arial" w:eastAsia="Arial"/>
          <w:color w:val="323232"/>
          <w:w w:val="115"/>
          <w:position w:val="2"/>
          <w:sz w:val="14"/>
        </w:rPr>
        <w:t>n</w:t>
      </w:r>
      <w:r>
        <w:rPr>
          <w:rFonts w:ascii="Arial" w:eastAsia="Arial"/>
          <w:color w:val="323232"/>
          <w:w w:val="115"/>
          <w:position w:val="2"/>
          <w:sz w:val="14"/>
        </w:rPr>
        <w:tab/>
      </w:r>
      <w:hyperlink w:anchor="_bookmark198" w:history="1">
        <w:r>
          <w:rPr>
            <w:color w:val="0096D3"/>
            <w:w w:val="105"/>
          </w:rPr>
          <w:t>系统流量的带宽分配参数</w:t>
        </w:r>
      </w:hyperlink>
    </w:p>
    <w:p w:rsidR="009146F7" w:rsidRDefault="0052544B">
      <w:pPr>
        <w:pStyle w:val="BodyText"/>
        <w:spacing w:before="103"/>
        <w:ind w:left="1059"/>
      </w:pPr>
      <w:r>
        <w:rPr>
          <w:color w:val="323232"/>
        </w:rPr>
        <w:t>通过使用多个配置参数，</w:t>
      </w:r>
      <w:r>
        <w:rPr>
          <w:rFonts w:ascii="Arial" w:eastAsia="Arial"/>
          <w:color w:val="323232"/>
        </w:rPr>
        <w:t xml:space="preserve">Network I/O Control </w:t>
      </w:r>
      <w:r>
        <w:rPr>
          <w:color w:val="323232"/>
        </w:rPr>
        <w:t>可以将带宽分配给基本</w:t>
      </w:r>
      <w:r>
        <w:rPr>
          <w:color w:val="323232"/>
        </w:rPr>
        <w:t xml:space="preserve"> </w:t>
      </w:r>
      <w:r>
        <w:rPr>
          <w:rFonts w:ascii="Arial" w:eastAsia="Arial"/>
          <w:color w:val="323232"/>
        </w:rPr>
        <w:t xml:space="preserve">vSphere </w:t>
      </w:r>
      <w:r>
        <w:rPr>
          <w:color w:val="323232"/>
        </w:rPr>
        <w:t>系统功能的流量。</w:t>
      </w:r>
    </w:p>
    <w:p w:rsidR="009146F7" w:rsidRDefault="0052544B">
      <w:pPr>
        <w:pStyle w:val="BodyText"/>
        <w:tabs>
          <w:tab w:val="left" w:pos="1059"/>
        </w:tabs>
        <w:spacing w:before="169"/>
        <w:ind w:left="700"/>
      </w:pPr>
      <w:r>
        <w:rPr>
          <w:rFonts w:ascii="Arial" w:eastAsia="Arial"/>
          <w:color w:val="323232"/>
          <w:w w:val="115"/>
          <w:position w:val="2"/>
          <w:sz w:val="14"/>
        </w:rPr>
        <w:t>n</w:t>
      </w:r>
      <w:r>
        <w:rPr>
          <w:rFonts w:ascii="Arial" w:eastAsia="Arial"/>
          <w:color w:val="323232"/>
          <w:w w:val="115"/>
          <w:position w:val="2"/>
          <w:sz w:val="14"/>
        </w:rPr>
        <w:tab/>
      </w:r>
      <w:hyperlink w:anchor="_bookmark199" w:history="1">
        <w:r>
          <w:rPr>
            <w:color w:val="0096D3"/>
            <w:w w:val="105"/>
          </w:rPr>
          <w:t>系统流量的带宽预留示例</w:t>
        </w:r>
      </w:hyperlink>
    </w:p>
    <w:p w:rsidR="009146F7" w:rsidRDefault="0052544B">
      <w:pPr>
        <w:pStyle w:val="BodyText"/>
        <w:spacing w:before="104" w:line="280" w:lineRule="auto"/>
        <w:ind w:left="1060" w:right="380" w:hanging="1"/>
      </w:pPr>
      <w:r>
        <w:rPr>
          <w:color w:val="323232"/>
          <w:spacing w:val="-3"/>
        </w:rPr>
        <w:t>物理适配器的容量决定要保证的带宽。根据此容量，可保证用于某个系统功能进行其最佳操作的带宽最</w:t>
      </w:r>
      <w:r>
        <w:rPr>
          <w:color w:val="323232"/>
        </w:rPr>
        <w:t>小值。</w:t>
      </w:r>
    </w:p>
    <w:p w:rsidR="009146F7" w:rsidRDefault="0052544B">
      <w:pPr>
        <w:pStyle w:val="BodyText"/>
        <w:tabs>
          <w:tab w:val="left" w:pos="1059"/>
        </w:tabs>
        <w:spacing w:before="120"/>
        <w:ind w:left="699"/>
      </w:pPr>
      <w:r>
        <w:rPr>
          <w:rFonts w:ascii="Arial" w:eastAsia="Arial"/>
          <w:color w:val="323232"/>
          <w:w w:val="115"/>
          <w:position w:val="2"/>
          <w:sz w:val="14"/>
        </w:rPr>
        <w:t>n</w:t>
      </w:r>
      <w:r>
        <w:rPr>
          <w:rFonts w:ascii="Arial" w:eastAsia="Arial"/>
          <w:color w:val="323232"/>
          <w:w w:val="115"/>
          <w:position w:val="2"/>
          <w:sz w:val="14"/>
        </w:rPr>
        <w:tab/>
      </w:r>
      <w:hyperlink w:anchor="_bookmark200" w:history="1">
        <w:r>
          <w:rPr>
            <w:color w:val="0096D3"/>
            <w:w w:val="105"/>
          </w:rPr>
          <w:t>配置系统流量的带宽分配</w:t>
        </w:r>
      </w:hyperlink>
    </w:p>
    <w:p w:rsidR="009146F7" w:rsidRDefault="0052544B">
      <w:pPr>
        <w:pStyle w:val="BodyText"/>
        <w:spacing w:before="104" w:line="285" w:lineRule="auto"/>
        <w:ind w:left="1059" w:right="548"/>
      </w:pPr>
      <w:r>
        <w:rPr>
          <w:color w:val="323232"/>
        </w:rPr>
        <w:t>为连接到</w:t>
      </w:r>
      <w:r>
        <w:rPr>
          <w:color w:val="323232"/>
        </w:rPr>
        <w:t xml:space="preserve"> </w:t>
      </w:r>
      <w:r>
        <w:rPr>
          <w:rFonts w:ascii="Arial" w:eastAsia="Arial"/>
          <w:color w:val="323232"/>
        </w:rPr>
        <w:t>vSphere D</w:t>
      </w:r>
      <w:r>
        <w:rPr>
          <w:rFonts w:ascii="Arial" w:eastAsia="Arial"/>
          <w:color w:val="323232"/>
        </w:rPr>
        <w:t xml:space="preserve">istributed Switch </w:t>
      </w:r>
      <w:r>
        <w:rPr>
          <w:color w:val="323232"/>
        </w:rPr>
        <w:t>的物理适配器上的主机管理、</w:t>
      </w:r>
      <w:r>
        <w:rPr>
          <w:rFonts w:ascii="Arial" w:eastAsia="Arial"/>
          <w:color w:val="323232"/>
        </w:rPr>
        <w:t xml:space="preserve">NFS </w:t>
      </w:r>
      <w:r>
        <w:rPr>
          <w:color w:val="323232"/>
        </w:rPr>
        <w:t>存储、</w:t>
      </w:r>
      <w:r>
        <w:rPr>
          <w:rFonts w:ascii="Arial" w:eastAsia="Arial"/>
          <w:color w:val="323232"/>
        </w:rPr>
        <w:t>vSphere vMotion</w:t>
      </w:r>
      <w:r>
        <w:rPr>
          <w:color w:val="323232"/>
        </w:rPr>
        <w:t>、</w:t>
      </w:r>
      <w:r>
        <w:rPr>
          <w:rFonts w:ascii="Arial" w:eastAsia="Arial"/>
          <w:color w:val="323232"/>
        </w:rPr>
        <w:t>vSphere Fault Tolerance</w:t>
      </w:r>
      <w:r>
        <w:rPr>
          <w:color w:val="323232"/>
        </w:rPr>
        <w:t>、</w:t>
      </w:r>
      <w:r>
        <w:rPr>
          <w:rFonts w:ascii="Arial" w:eastAsia="Arial"/>
          <w:color w:val="323232"/>
        </w:rPr>
        <w:t xml:space="preserve">vSAN </w:t>
      </w:r>
      <w:r>
        <w:rPr>
          <w:color w:val="323232"/>
        </w:rPr>
        <w:t>和</w:t>
      </w:r>
      <w:r>
        <w:rPr>
          <w:color w:val="323232"/>
        </w:rPr>
        <w:t xml:space="preserve"> </w:t>
      </w:r>
      <w:r>
        <w:rPr>
          <w:rFonts w:ascii="Arial" w:eastAsia="Arial"/>
          <w:color w:val="323232"/>
        </w:rPr>
        <w:t xml:space="preserve">vSphere Replication </w:t>
      </w:r>
      <w:r>
        <w:rPr>
          <w:color w:val="323232"/>
        </w:rPr>
        <w:t>分配带宽。</w:t>
      </w:r>
    </w:p>
    <w:p w:rsidR="009146F7" w:rsidRDefault="009146F7">
      <w:pPr>
        <w:pStyle w:val="BodyText"/>
        <w:rPr>
          <w:sz w:val="22"/>
        </w:rPr>
      </w:pPr>
    </w:p>
    <w:p w:rsidR="009146F7" w:rsidRDefault="0052544B">
      <w:pPr>
        <w:pStyle w:val="Heading3"/>
        <w:ind w:left="699"/>
      </w:pPr>
      <w:bookmarkStart w:id="400" w:name="系统流量的带宽分配参数"/>
      <w:bookmarkStart w:id="401" w:name="_bookmark198"/>
      <w:bookmarkEnd w:id="400"/>
      <w:bookmarkEnd w:id="401"/>
      <w:r>
        <w:t>系统流量的带宽分配参数</w:t>
      </w:r>
    </w:p>
    <w:p w:rsidR="009146F7" w:rsidRDefault="0052544B">
      <w:pPr>
        <w:pStyle w:val="BodyText"/>
        <w:spacing w:before="130"/>
        <w:ind w:left="699"/>
      </w:pPr>
      <w:r>
        <w:rPr>
          <w:color w:val="323232"/>
        </w:rPr>
        <w:t>通过使用多个配置参数，</w:t>
      </w:r>
      <w:r>
        <w:rPr>
          <w:rFonts w:ascii="Arial" w:eastAsia="Arial"/>
          <w:color w:val="323232"/>
        </w:rPr>
        <w:t xml:space="preserve">Network I/O Control </w:t>
      </w:r>
      <w:r>
        <w:rPr>
          <w:color w:val="323232"/>
        </w:rPr>
        <w:t>可以将带宽分配给基本</w:t>
      </w:r>
      <w:r>
        <w:rPr>
          <w:color w:val="323232"/>
        </w:rPr>
        <w:t xml:space="preserve"> </w:t>
      </w:r>
      <w:r>
        <w:rPr>
          <w:rFonts w:ascii="Arial" w:eastAsia="Arial"/>
          <w:color w:val="323232"/>
        </w:rPr>
        <w:t xml:space="preserve">vSphere </w:t>
      </w:r>
      <w:r>
        <w:rPr>
          <w:color w:val="323232"/>
        </w:rPr>
        <w:t>系统功能的流量。</w:t>
      </w:r>
    </w:p>
    <w:p w:rsidR="009146F7" w:rsidRDefault="0052544B">
      <w:pPr>
        <w:pStyle w:val="BodyText"/>
        <w:spacing w:before="154"/>
        <w:ind w:left="700"/>
      </w:pPr>
      <w:r>
        <w:pict>
          <v:shape id="_x0000_s2022" type="#_x0000_t202" style="position:absolute;left:0;text-align:left;margin-left:63pt;margin-top:25.45pt;width:468pt;height:18pt;z-index:251615744;mso-wrap-distance-left:0;mso-wrap-distance-right:0;mso-position-horizontal-relative:page" fillcolor="#ececed" stroked="f">
            <v:textbox inset="0,0,0,0">
              <w:txbxContent>
                <w:p w:rsidR="009146F7" w:rsidRDefault="0052544B">
                  <w:pPr>
                    <w:tabs>
                      <w:tab w:val="left" w:pos="4779"/>
                    </w:tabs>
                    <w:spacing w:before="63"/>
                    <w:ind w:left="99"/>
                    <w:rPr>
                      <w:rFonts w:ascii="等线" w:eastAsia="等线"/>
                      <w:b/>
                      <w:sz w:val="16"/>
                    </w:rPr>
                  </w:pPr>
                  <w:r>
                    <w:rPr>
                      <w:rFonts w:ascii="等线" w:eastAsia="等线" w:hint="eastAsia"/>
                      <w:b/>
                      <w:sz w:val="16"/>
                    </w:rPr>
                    <w:t>带宽分配参数</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2019" style="position:absolute;left:0;text-align:left;margin-left:63pt;margin-top:24.65pt;width:468pt;height:.8pt;z-index:251618816;mso-position-horizontal-relative:page" coordorigin="1260,493" coordsize="9360,16">
            <v:line id="_x0000_s2021" style="position:absolute" from="1260,501" to="5942,501" strokecolor="#666" strokeweight=".8pt"/>
            <v:line id="_x0000_s2020" style="position:absolute" from="5938,501" to="10620,501" strokecolor="#666" strokeweight=".8pt"/>
            <w10:wrap anchorx="page"/>
          </v:group>
        </w:pict>
      </w:r>
      <w:r>
        <w:t>表</w:t>
      </w:r>
      <w:r>
        <w:t xml:space="preserve"> </w:t>
      </w:r>
      <w:r>
        <w:rPr>
          <w:rFonts w:ascii="Arial" w:eastAsia="Arial" w:hAnsi="Arial"/>
        </w:rPr>
        <w:t>11</w:t>
      </w:r>
      <w:r>
        <w:rPr>
          <w:rFonts w:ascii="Lucida Sans Unicode" w:eastAsia="Lucida Sans Unicode" w:hAnsi="Lucida Sans Unicode"/>
        </w:rPr>
        <w:t>‑</w:t>
      </w:r>
      <w:r>
        <w:rPr>
          <w:rFonts w:ascii="Arial" w:eastAsia="Arial" w:hAnsi="Arial"/>
        </w:rPr>
        <w:t xml:space="preserve">1. </w:t>
      </w:r>
      <w:r>
        <w:t>系统流量的分配参数</w:t>
      </w:r>
    </w:p>
    <w:p w:rsidR="009146F7" w:rsidRDefault="0052544B">
      <w:pPr>
        <w:tabs>
          <w:tab w:val="left" w:pos="5479"/>
        </w:tabs>
        <w:spacing w:before="55" w:line="285" w:lineRule="auto"/>
        <w:ind w:left="5480" w:right="378" w:hanging="4681"/>
        <w:jc w:val="both"/>
        <w:rPr>
          <w:sz w:val="16"/>
        </w:rPr>
      </w:pPr>
      <w:r>
        <w:rPr>
          <w:color w:val="323232"/>
          <w:sz w:val="16"/>
        </w:rPr>
        <w:t>份额</w:t>
      </w:r>
      <w:r>
        <w:rPr>
          <w:color w:val="323232"/>
          <w:sz w:val="16"/>
        </w:rPr>
        <w:tab/>
      </w:r>
      <w:r>
        <w:rPr>
          <w:color w:val="323232"/>
          <w:sz w:val="16"/>
        </w:rPr>
        <w:t>份额从</w:t>
      </w:r>
      <w:r>
        <w:rPr>
          <w:color w:val="323232"/>
          <w:spacing w:val="-44"/>
          <w:sz w:val="16"/>
        </w:rPr>
        <w:t xml:space="preserve"> </w:t>
      </w:r>
      <w:r>
        <w:rPr>
          <w:rFonts w:ascii="Arial" w:eastAsia="Arial"/>
          <w:color w:val="323232"/>
          <w:sz w:val="16"/>
        </w:rPr>
        <w:t>1</w:t>
      </w:r>
      <w:r>
        <w:rPr>
          <w:rFonts w:ascii="Arial" w:eastAsia="Arial"/>
          <w:color w:val="323232"/>
          <w:spacing w:val="-8"/>
          <w:sz w:val="16"/>
        </w:rPr>
        <w:t xml:space="preserve"> </w:t>
      </w:r>
      <w:r>
        <w:rPr>
          <w:color w:val="323232"/>
          <w:sz w:val="16"/>
        </w:rPr>
        <w:t>到</w:t>
      </w:r>
      <w:r>
        <w:rPr>
          <w:color w:val="323232"/>
          <w:spacing w:val="-44"/>
          <w:sz w:val="16"/>
        </w:rPr>
        <w:t xml:space="preserve"> </w:t>
      </w:r>
      <w:r>
        <w:rPr>
          <w:rFonts w:ascii="Arial" w:eastAsia="Arial"/>
          <w:color w:val="323232"/>
          <w:sz w:val="16"/>
        </w:rPr>
        <w:t>100</w:t>
      </w:r>
      <w:r>
        <w:rPr>
          <w:color w:val="323232"/>
          <w:sz w:val="16"/>
        </w:rPr>
        <w:t>，反映某个系统流量类型对于同一物理适配器上活动的其他系统流量类型的相对优先级。</w:t>
      </w:r>
    </w:p>
    <w:p w:rsidR="009146F7" w:rsidRDefault="0052544B">
      <w:pPr>
        <w:spacing w:before="36" w:line="280" w:lineRule="auto"/>
        <w:ind w:left="5480" w:right="377"/>
        <w:rPr>
          <w:sz w:val="16"/>
        </w:rPr>
      </w:pPr>
      <w:r>
        <w:pict>
          <v:group id="_x0000_s2016" style="position:absolute;left:0;text-align:left;margin-left:63pt;margin-top:28.3pt;width:468pt;height:.25pt;z-index:251616768;mso-wrap-distance-left:0;mso-wrap-distance-right:0;mso-position-horizontal-relative:page" coordorigin="1260,566" coordsize="9360,5">
            <v:line id="_x0000_s2018" style="position:absolute" from="5942,568" to="1260,568" strokecolor="#c5c5c6" strokeweight=".25pt"/>
            <v:line id="_x0000_s2017" style="position:absolute" from="10620,568" to="5938,568" strokecolor="#c5c5c6" strokeweight=".25pt"/>
            <w10:wrap type="topAndBottom" anchorx="page"/>
          </v:group>
        </w:pict>
      </w:r>
      <w:r>
        <w:rPr>
          <w:color w:val="323232"/>
          <w:sz w:val="16"/>
        </w:rPr>
        <w:t>某个系统流量类型可用的带宽量由其相对份额和其他系统功能正在传输的数据量决定。</w:t>
      </w:r>
    </w:p>
    <w:p w:rsidR="009146F7" w:rsidRDefault="0052544B">
      <w:pPr>
        <w:tabs>
          <w:tab w:val="left" w:pos="5479"/>
        </w:tabs>
        <w:spacing w:before="41" w:line="283" w:lineRule="auto"/>
        <w:ind w:left="5480" w:right="377" w:hanging="4680"/>
        <w:jc w:val="both"/>
        <w:rPr>
          <w:sz w:val="16"/>
        </w:rPr>
      </w:pPr>
      <w:r>
        <w:rPr>
          <w:color w:val="323232"/>
          <w:sz w:val="16"/>
        </w:rPr>
        <w:t>预留</w:t>
      </w:r>
      <w:r>
        <w:rPr>
          <w:color w:val="323232"/>
          <w:sz w:val="16"/>
        </w:rPr>
        <w:tab/>
      </w:r>
      <w:r>
        <w:rPr>
          <w:color w:val="323232"/>
          <w:spacing w:val="-3"/>
          <w:sz w:val="16"/>
        </w:rPr>
        <w:t>单个物理适配器上必须保证的带宽最小</w:t>
      </w:r>
      <w:r>
        <w:rPr>
          <w:color w:val="323232"/>
          <w:sz w:val="16"/>
        </w:rPr>
        <w:t>值</w:t>
      </w:r>
      <w:r>
        <w:rPr>
          <w:color w:val="323232"/>
          <w:spacing w:val="-44"/>
          <w:sz w:val="16"/>
        </w:rPr>
        <w:t xml:space="preserve"> </w:t>
      </w:r>
      <w:r>
        <w:rPr>
          <w:rFonts w:ascii="Arial" w:eastAsia="Arial"/>
          <w:color w:val="323232"/>
          <w:sz w:val="16"/>
        </w:rPr>
        <w:t>(Mbps)</w:t>
      </w:r>
      <w:r>
        <w:rPr>
          <w:color w:val="323232"/>
          <w:spacing w:val="-3"/>
          <w:sz w:val="16"/>
        </w:rPr>
        <w:t>。为所有系统流</w:t>
      </w:r>
      <w:r>
        <w:rPr>
          <w:color w:val="323232"/>
          <w:sz w:val="16"/>
        </w:rPr>
        <w:t>量类型预留的总带宽不得超过容量最低的物理网络适配器所能提供的带宽的</w:t>
      </w:r>
      <w:r>
        <w:rPr>
          <w:color w:val="323232"/>
          <w:spacing w:val="-37"/>
          <w:sz w:val="16"/>
        </w:rPr>
        <w:t xml:space="preserve"> </w:t>
      </w:r>
      <w:r>
        <w:rPr>
          <w:rFonts w:ascii="Arial" w:eastAsia="Arial"/>
          <w:color w:val="323232"/>
          <w:sz w:val="16"/>
        </w:rPr>
        <w:t>75%</w:t>
      </w:r>
      <w:r>
        <w:rPr>
          <w:color w:val="323232"/>
          <w:sz w:val="16"/>
        </w:rPr>
        <w:t>。</w:t>
      </w:r>
    </w:p>
    <w:p w:rsidR="009146F7" w:rsidRDefault="0052544B">
      <w:pPr>
        <w:spacing w:before="42" w:line="285" w:lineRule="auto"/>
        <w:ind w:left="5480" w:right="431"/>
        <w:rPr>
          <w:sz w:val="16"/>
        </w:rPr>
      </w:pPr>
      <w:r>
        <w:pict>
          <v:group id="_x0000_s2013" style="position:absolute;left:0;text-align:left;margin-left:63pt;margin-top:29pt;width:468pt;height:.25pt;z-index:251617792;mso-wrap-distance-left:0;mso-wrap-distance-right:0;mso-position-horizontal-relative:page" coordorigin="1260,580" coordsize="9360,5">
            <v:line id="_x0000_s2015" style="position:absolute" from="5942,583" to="1260,583" strokecolor="#c5c5c6" strokeweight=".25pt"/>
            <v:line id="_x0000_s2014" style="position:absolute" from="10620,583" to="5938,583" strokecolor="#c5c5c6" strokeweight=".25pt"/>
            <w10:wrap type="topAndBottom" anchorx="page"/>
          </v:group>
        </w:pict>
      </w:r>
      <w:r>
        <w:rPr>
          <w:color w:val="323232"/>
          <w:sz w:val="16"/>
        </w:rPr>
        <w:t>未使用的预留带宽可用于其他类型的系统流量。但是，</w:t>
      </w:r>
      <w:r>
        <w:rPr>
          <w:rFonts w:ascii="Arial" w:eastAsia="Arial"/>
          <w:color w:val="323232"/>
          <w:sz w:val="16"/>
        </w:rPr>
        <w:t xml:space="preserve">Network I/O Control </w:t>
      </w:r>
      <w:r>
        <w:rPr>
          <w:color w:val="323232"/>
          <w:sz w:val="16"/>
        </w:rPr>
        <w:t>不会重新分配系统流量未用于虚拟机放置的容量。</w:t>
      </w:r>
    </w:p>
    <w:p w:rsidR="009146F7" w:rsidRDefault="0052544B">
      <w:pPr>
        <w:tabs>
          <w:tab w:val="left" w:pos="5479"/>
        </w:tabs>
        <w:spacing w:before="41" w:after="50" w:line="285" w:lineRule="auto"/>
        <w:ind w:left="5480" w:right="466" w:hanging="4680"/>
        <w:jc w:val="both"/>
        <w:rPr>
          <w:sz w:val="16"/>
        </w:rPr>
      </w:pPr>
      <w:r>
        <w:rPr>
          <w:color w:val="323232"/>
          <w:sz w:val="16"/>
        </w:rPr>
        <w:t>限制</w:t>
      </w:r>
      <w:r>
        <w:rPr>
          <w:color w:val="323232"/>
          <w:sz w:val="16"/>
        </w:rPr>
        <w:tab/>
      </w:r>
      <w:r>
        <w:rPr>
          <w:color w:val="323232"/>
          <w:sz w:val="16"/>
        </w:rPr>
        <w:t>系统流量类型在单个物理适配器上可消耗的带宽最大值（</w:t>
      </w:r>
      <w:r>
        <w:rPr>
          <w:rFonts w:ascii="Arial" w:eastAsia="Arial"/>
          <w:color w:val="323232"/>
          <w:sz w:val="16"/>
        </w:rPr>
        <w:t>Mb</w:t>
      </w:r>
      <w:r>
        <w:rPr>
          <w:rFonts w:ascii="Arial" w:eastAsia="Arial"/>
          <w:color w:val="323232"/>
          <w:sz w:val="16"/>
        </w:rPr>
        <w:t xml:space="preserve">ps </w:t>
      </w:r>
      <w:r>
        <w:rPr>
          <w:color w:val="323232"/>
          <w:sz w:val="16"/>
        </w:rPr>
        <w:t>或</w:t>
      </w:r>
      <w:r>
        <w:rPr>
          <w:color w:val="323232"/>
          <w:spacing w:val="-37"/>
          <w:sz w:val="16"/>
        </w:rPr>
        <w:t xml:space="preserve"> </w:t>
      </w:r>
      <w:r>
        <w:rPr>
          <w:rFonts w:ascii="Arial" w:eastAsia="Arial"/>
          <w:color w:val="323232"/>
          <w:sz w:val="16"/>
        </w:rPr>
        <w:t>Gbps</w:t>
      </w:r>
      <w:r>
        <w:rPr>
          <w:color w:val="323232"/>
          <w:sz w:val="16"/>
        </w:rPr>
        <w:t>）。</w:t>
      </w:r>
    </w:p>
    <w:p w:rsidR="009146F7" w:rsidRDefault="0052544B">
      <w:pPr>
        <w:pStyle w:val="BodyText"/>
        <w:spacing w:line="20" w:lineRule="exact"/>
        <w:ind w:left="697"/>
        <w:rPr>
          <w:sz w:val="2"/>
        </w:rPr>
      </w:pPr>
      <w:r>
        <w:rPr>
          <w:sz w:val="2"/>
        </w:rPr>
      </w:r>
      <w:r>
        <w:rPr>
          <w:sz w:val="2"/>
        </w:rPr>
        <w:pict>
          <v:group id="_x0000_s2010" style="width:468pt;height:.25pt;mso-position-horizontal-relative:char;mso-position-vertical-relative:line" coordsize="9360,5">
            <v:line id="_x0000_s2012" style="position:absolute" from="4682,3" to="0,3" strokecolor="#c5c5c6" strokeweight=".25pt"/>
            <v:line id="_x0000_s2011" style="position:absolute" from="9360,3" to="4678,3" strokecolor="#c5c5c6" strokeweight=".25pt"/>
            <w10:anchorlock/>
          </v:group>
        </w:pict>
      </w:r>
    </w:p>
    <w:p w:rsidR="009146F7" w:rsidRDefault="009146F7">
      <w:pPr>
        <w:pStyle w:val="BodyText"/>
        <w:spacing w:before="5"/>
        <w:rPr>
          <w:sz w:val="25"/>
        </w:rPr>
      </w:pPr>
    </w:p>
    <w:p w:rsidR="009146F7" w:rsidRDefault="0052544B">
      <w:pPr>
        <w:pStyle w:val="Heading3"/>
        <w:spacing w:before="71"/>
      </w:pPr>
      <w:bookmarkStart w:id="402" w:name="系统流量的带宽预留示例"/>
      <w:bookmarkStart w:id="403" w:name="_bookmark199"/>
      <w:bookmarkEnd w:id="402"/>
      <w:bookmarkEnd w:id="403"/>
      <w:r>
        <w:t>系统流量的带宽预留示例</w:t>
      </w:r>
    </w:p>
    <w:p w:rsidR="009146F7" w:rsidRDefault="0052544B">
      <w:pPr>
        <w:pStyle w:val="BodyText"/>
        <w:spacing w:before="131"/>
        <w:ind w:left="700"/>
      </w:pPr>
      <w:r>
        <w:rPr>
          <w:color w:val="323232"/>
        </w:rPr>
        <w:t>物理适配器的容量决定要保证的带宽。根据此容量，可保证用于某个系统功能进行其最佳操作的带宽最小值。</w:t>
      </w:r>
    </w:p>
    <w:p w:rsidR="009146F7" w:rsidRDefault="0052544B">
      <w:pPr>
        <w:pStyle w:val="BodyText"/>
        <w:spacing w:before="163"/>
        <w:ind w:left="700"/>
        <w:rPr>
          <w:rFonts w:ascii="Arial" w:eastAsia="Arial"/>
        </w:rPr>
      </w:pPr>
      <w:r>
        <w:rPr>
          <w:color w:val="323232"/>
        </w:rPr>
        <w:t>例如，在已连接到具有</w:t>
      </w:r>
      <w:r>
        <w:rPr>
          <w:color w:val="323232"/>
        </w:rPr>
        <w:t xml:space="preserve"> </w:t>
      </w:r>
      <w:r>
        <w:rPr>
          <w:rFonts w:ascii="Arial" w:eastAsia="Arial"/>
          <w:color w:val="323232"/>
        </w:rPr>
        <w:t xml:space="preserve">10 GbE </w:t>
      </w:r>
      <w:r>
        <w:rPr>
          <w:color w:val="323232"/>
        </w:rPr>
        <w:t>网络适配器的</w:t>
      </w:r>
      <w:r>
        <w:rPr>
          <w:color w:val="323232"/>
        </w:rPr>
        <w:t xml:space="preserve"> </w:t>
      </w:r>
      <w:r>
        <w:rPr>
          <w:rFonts w:ascii="Arial" w:eastAsia="Arial"/>
          <w:color w:val="323232"/>
        </w:rPr>
        <w:t xml:space="preserve">ESXi </w:t>
      </w:r>
      <w:r>
        <w:rPr>
          <w:color w:val="323232"/>
        </w:rPr>
        <w:t>主机的</w:t>
      </w:r>
      <w:r>
        <w:rPr>
          <w:color w:val="323232"/>
        </w:rPr>
        <w:t xml:space="preserve"> </w:t>
      </w:r>
      <w:r>
        <w:rPr>
          <w:rFonts w:ascii="Arial" w:eastAsia="Arial"/>
          <w:color w:val="323232"/>
        </w:rPr>
        <w:t xml:space="preserve">Distributed Switch </w:t>
      </w:r>
      <w:r>
        <w:rPr>
          <w:color w:val="323232"/>
        </w:rPr>
        <w:t>上，可以配置预留以保证</w:t>
      </w:r>
      <w:r>
        <w:rPr>
          <w:color w:val="323232"/>
        </w:rPr>
        <w:t xml:space="preserve"> </w:t>
      </w:r>
      <w:r>
        <w:rPr>
          <w:rFonts w:ascii="Arial" w:eastAsia="Arial"/>
          <w:color w:val="323232"/>
        </w:rPr>
        <w:t>1</w:t>
      </w:r>
    </w:p>
    <w:p w:rsidR="009146F7" w:rsidRDefault="0052544B">
      <w:pPr>
        <w:pStyle w:val="BodyText"/>
        <w:spacing w:before="49"/>
        <w:ind w:left="700"/>
        <w:rPr>
          <w:rFonts w:ascii="Arial" w:eastAsia="Arial"/>
        </w:rPr>
      </w:pPr>
      <w:r>
        <w:rPr>
          <w:rFonts w:ascii="Arial" w:eastAsia="Arial"/>
          <w:color w:val="323232"/>
        </w:rPr>
        <w:t xml:space="preserve">Gbps </w:t>
      </w:r>
      <w:r>
        <w:rPr>
          <w:color w:val="323232"/>
        </w:rPr>
        <w:t>用于通过</w:t>
      </w:r>
      <w:r>
        <w:rPr>
          <w:color w:val="323232"/>
        </w:rPr>
        <w:t xml:space="preserve"> </w:t>
      </w:r>
      <w:r>
        <w:rPr>
          <w:rFonts w:ascii="Arial" w:eastAsia="Arial"/>
          <w:color w:val="323232"/>
        </w:rPr>
        <w:t xml:space="preserve">vCenter Server </w:t>
      </w:r>
      <w:r>
        <w:rPr>
          <w:color w:val="323232"/>
        </w:rPr>
        <w:t>进行管理，</w:t>
      </w:r>
      <w:r>
        <w:rPr>
          <w:rFonts w:ascii="Arial" w:eastAsia="Arial"/>
          <w:color w:val="323232"/>
        </w:rPr>
        <w:t xml:space="preserve">1 Gbps </w:t>
      </w:r>
      <w:r>
        <w:rPr>
          <w:color w:val="323232"/>
        </w:rPr>
        <w:t>用于</w:t>
      </w:r>
      <w:r>
        <w:rPr>
          <w:color w:val="323232"/>
        </w:rPr>
        <w:t xml:space="preserve"> </w:t>
      </w:r>
      <w:r>
        <w:rPr>
          <w:rFonts w:ascii="Arial" w:eastAsia="Arial"/>
          <w:color w:val="323232"/>
        </w:rPr>
        <w:t>vSphere Fault Tolerance</w:t>
      </w:r>
      <w:r>
        <w:rPr>
          <w:color w:val="323232"/>
        </w:rPr>
        <w:t>，</w:t>
      </w:r>
      <w:r>
        <w:rPr>
          <w:rFonts w:ascii="Arial" w:eastAsia="Arial"/>
          <w:color w:val="323232"/>
        </w:rPr>
        <w:t xml:space="preserve">1 Gbps </w:t>
      </w:r>
      <w:r>
        <w:rPr>
          <w:color w:val="323232"/>
        </w:rPr>
        <w:t>用于</w:t>
      </w:r>
      <w:r>
        <w:rPr>
          <w:color w:val="323232"/>
        </w:rPr>
        <w:t xml:space="preserve"> </w:t>
      </w:r>
      <w:r>
        <w:rPr>
          <w:rFonts w:ascii="Arial" w:eastAsia="Arial"/>
          <w:color w:val="323232"/>
        </w:rPr>
        <w:t>vSphere</w:t>
      </w:r>
    </w:p>
    <w:p w:rsidR="009146F7" w:rsidRDefault="0052544B">
      <w:pPr>
        <w:pStyle w:val="BodyText"/>
        <w:spacing w:before="49" w:line="285" w:lineRule="auto"/>
        <w:ind w:left="700" w:right="286"/>
      </w:pPr>
      <w:r>
        <w:rPr>
          <w:rFonts w:ascii="Arial" w:eastAsia="Arial"/>
          <w:color w:val="323232"/>
        </w:rPr>
        <w:t xml:space="preserve">vMotion </w:t>
      </w:r>
      <w:r>
        <w:rPr>
          <w:color w:val="323232"/>
        </w:rPr>
        <w:t>流量，以及</w:t>
      </w:r>
      <w:r>
        <w:rPr>
          <w:color w:val="323232"/>
        </w:rPr>
        <w:t xml:space="preserve"> </w:t>
      </w:r>
      <w:r>
        <w:rPr>
          <w:rFonts w:ascii="Arial" w:eastAsia="Arial"/>
          <w:color w:val="323232"/>
        </w:rPr>
        <w:t xml:space="preserve">0.5 Gbps </w:t>
      </w:r>
      <w:r>
        <w:rPr>
          <w:color w:val="323232"/>
        </w:rPr>
        <w:t>用于虚拟机流量。</w:t>
      </w:r>
      <w:r>
        <w:rPr>
          <w:rFonts w:ascii="Arial" w:eastAsia="Arial"/>
          <w:color w:val="323232"/>
        </w:rPr>
        <w:t xml:space="preserve">Network I/O Control </w:t>
      </w:r>
      <w:r>
        <w:rPr>
          <w:color w:val="323232"/>
        </w:rPr>
        <w:t>在每个物理网络适配器上分配请求的带宽。可以预留不超过物理网络适配器带宽的</w:t>
      </w:r>
      <w:r>
        <w:rPr>
          <w:color w:val="323232"/>
        </w:rPr>
        <w:t xml:space="preserve"> </w:t>
      </w:r>
      <w:r>
        <w:rPr>
          <w:rFonts w:ascii="Arial" w:eastAsia="Arial"/>
          <w:color w:val="323232"/>
        </w:rPr>
        <w:t>75%</w:t>
      </w:r>
      <w:r>
        <w:rPr>
          <w:color w:val="323232"/>
        </w:rPr>
        <w:t>，即不超过</w:t>
      </w:r>
      <w:r>
        <w:rPr>
          <w:color w:val="323232"/>
        </w:rPr>
        <w:t xml:space="preserve"> </w:t>
      </w:r>
      <w:r>
        <w:rPr>
          <w:rFonts w:ascii="Arial" w:eastAsia="Arial"/>
          <w:color w:val="323232"/>
        </w:rPr>
        <w:t>7.5 Gbps</w:t>
      </w:r>
      <w:r>
        <w:rPr>
          <w:color w:val="323232"/>
        </w:rPr>
        <w:t>。</w:t>
      </w:r>
    </w:p>
    <w:p w:rsidR="009146F7" w:rsidRDefault="0052544B">
      <w:pPr>
        <w:pStyle w:val="BodyText"/>
        <w:spacing w:before="121" w:line="280" w:lineRule="auto"/>
        <w:ind w:left="699" w:right="219"/>
      </w:pPr>
      <w:r>
        <w:rPr>
          <w:color w:val="323232"/>
        </w:rPr>
        <w:t>可以将更多容量保留为未预留，以使主机可根据份额、限制和使用来动态分配带宽，并且仅预留足够系统功能运行的带宽。</w:t>
      </w:r>
    </w:p>
    <w:p w:rsidR="009146F7" w:rsidRDefault="009146F7">
      <w:pPr>
        <w:pStyle w:val="BodyText"/>
        <w:rPr>
          <w:sz w:val="22"/>
        </w:rPr>
      </w:pPr>
    </w:p>
    <w:p w:rsidR="009146F7" w:rsidRDefault="0052544B">
      <w:pPr>
        <w:pStyle w:val="Heading3"/>
        <w:ind w:left="699"/>
      </w:pPr>
      <w:bookmarkStart w:id="404" w:name="配置系统流量的带宽分配"/>
      <w:bookmarkStart w:id="405" w:name="_bookmark200"/>
      <w:bookmarkEnd w:id="404"/>
      <w:bookmarkEnd w:id="405"/>
      <w:r>
        <w:t>配置系统流量的带宽分配</w:t>
      </w:r>
    </w:p>
    <w:p w:rsidR="009146F7" w:rsidRDefault="0052544B">
      <w:pPr>
        <w:pStyle w:val="BodyText"/>
        <w:spacing w:before="130" w:line="285" w:lineRule="auto"/>
        <w:ind w:left="699" w:right="225"/>
      </w:pPr>
      <w:r>
        <w:rPr>
          <w:color w:val="323232"/>
          <w:spacing w:val="-13"/>
        </w:rPr>
        <w:t>为连接到</w:t>
      </w:r>
      <w:r>
        <w:rPr>
          <w:color w:val="323232"/>
          <w:spacing w:val="-13"/>
        </w:rPr>
        <w:t xml:space="preserve"> </w:t>
      </w:r>
      <w:r>
        <w:rPr>
          <w:rFonts w:ascii="Arial" w:eastAsia="Arial"/>
          <w:color w:val="323232"/>
        </w:rPr>
        <w:t xml:space="preserve">vSphere Distributed Switch </w:t>
      </w:r>
      <w:r>
        <w:rPr>
          <w:color w:val="323232"/>
        </w:rPr>
        <w:t>的物理适配器上的主机管理、</w:t>
      </w:r>
      <w:r>
        <w:rPr>
          <w:rFonts w:ascii="Arial" w:eastAsia="Arial"/>
          <w:color w:val="323232"/>
        </w:rPr>
        <w:t xml:space="preserve">NFS </w:t>
      </w:r>
      <w:r>
        <w:rPr>
          <w:color w:val="323232"/>
          <w:spacing w:val="-2"/>
        </w:rPr>
        <w:t>存储、</w:t>
      </w:r>
      <w:r>
        <w:rPr>
          <w:rFonts w:ascii="Arial" w:eastAsia="Arial"/>
          <w:color w:val="323232"/>
        </w:rPr>
        <w:t>vSphere vMotion</w:t>
      </w:r>
      <w:r>
        <w:rPr>
          <w:color w:val="323232"/>
        </w:rPr>
        <w:t>、</w:t>
      </w:r>
      <w:r>
        <w:rPr>
          <w:rFonts w:ascii="Arial" w:eastAsia="Arial"/>
          <w:color w:val="323232"/>
        </w:rPr>
        <w:t xml:space="preserve">vSphere Fault </w:t>
      </w:r>
      <w:r>
        <w:rPr>
          <w:rFonts w:ascii="Arial" w:eastAsia="Arial"/>
          <w:color w:val="323232"/>
          <w:spacing w:val="-4"/>
        </w:rPr>
        <w:t>Toleran</w:t>
      </w:r>
      <w:r>
        <w:rPr>
          <w:rFonts w:ascii="Arial" w:eastAsia="Arial"/>
          <w:color w:val="323232"/>
          <w:spacing w:val="-4"/>
        </w:rPr>
        <w:t>ce</w:t>
      </w:r>
      <w:r>
        <w:rPr>
          <w:color w:val="323232"/>
        </w:rPr>
        <w:t>、</w:t>
      </w:r>
      <w:r>
        <w:rPr>
          <w:rFonts w:ascii="Arial" w:eastAsia="Arial"/>
          <w:color w:val="323232"/>
        </w:rPr>
        <w:t xml:space="preserve">vSAN </w:t>
      </w:r>
      <w:r>
        <w:rPr>
          <w:color w:val="323232"/>
          <w:spacing w:val="-23"/>
        </w:rPr>
        <w:t>和</w:t>
      </w:r>
      <w:r>
        <w:rPr>
          <w:color w:val="323232"/>
          <w:spacing w:val="-23"/>
        </w:rPr>
        <w:t xml:space="preserve"> </w:t>
      </w:r>
      <w:r>
        <w:rPr>
          <w:rFonts w:ascii="Arial" w:eastAsia="Arial"/>
          <w:color w:val="323232"/>
        </w:rPr>
        <w:t xml:space="preserve">vSphere Replication </w:t>
      </w:r>
      <w:r>
        <w:rPr>
          <w:color w:val="323232"/>
        </w:rPr>
        <w:t>分配带宽。</w:t>
      </w:r>
    </w:p>
    <w:p w:rsidR="009146F7" w:rsidRDefault="0052544B">
      <w:pPr>
        <w:pStyle w:val="BodyText"/>
        <w:spacing w:before="121" w:line="285" w:lineRule="auto"/>
        <w:ind w:left="699" w:right="309"/>
      </w:pPr>
      <w:r>
        <w:rPr>
          <w:color w:val="323232"/>
        </w:rPr>
        <w:t>要使用</w:t>
      </w:r>
      <w:r>
        <w:rPr>
          <w:color w:val="323232"/>
        </w:rPr>
        <w:t xml:space="preserve"> </w:t>
      </w:r>
      <w:r>
        <w:rPr>
          <w:rFonts w:ascii="Arial" w:eastAsia="Arial"/>
          <w:color w:val="323232"/>
        </w:rPr>
        <w:t xml:space="preserve">Network I/O Control </w:t>
      </w:r>
      <w:r>
        <w:rPr>
          <w:color w:val="323232"/>
        </w:rPr>
        <w:t>启用虚拟机的带宽分配，可配置虚拟机系统流量。虚拟机流量的带宽预留也用在准入控制中。打开虚拟机电源时，准入控制会验证是否有充足带宽可用。</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前提条件</w:t>
      </w:r>
    </w:p>
    <w:p w:rsidR="009146F7" w:rsidRDefault="0052544B">
      <w:pPr>
        <w:pStyle w:val="BodyText"/>
        <w:tabs>
          <w:tab w:val="left" w:pos="1059"/>
        </w:tabs>
        <w:spacing w:before="172"/>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确认</w:t>
      </w:r>
      <w:r>
        <w:rPr>
          <w:color w:val="323232"/>
          <w:spacing w:val="-18"/>
          <w:w w:val="105"/>
        </w:rPr>
        <w:t xml:space="preserve"> </w:t>
      </w:r>
      <w:r>
        <w:rPr>
          <w:rFonts w:ascii="Arial" w:eastAsia="Arial"/>
          <w:color w:val="323232"/>
          <w:w w:val="105"/>
        </w:rPr>
        <w:t>vSphere</w:t>
      </w:r>
      <w:r>
        <w:rPr>
          <w:rFonts w:ascii="Arial" w:eastAsia="Arial"/>
          <w:color w:val="323232"/>
          <w:spacing w:val="-6"/>
          <w:w w:val="105"/>
        </w:rPr>
        <w:t xml:space="preserve"> </w:t>
      </w:r>
      <w:r>
        <w:rPr>
          <w:rFonts w:ascii="Arial" w:eastAsia="Arial"/>
          <w:color w:val="323232"/>
          <w:w w:val="105"/>
        </w:rPr>
        <w:t>Distributed</w:t>
      </w:r>
      <w:r>
        <w:rPr>
          <w:rFonts w:ascii="Arial" w:eastAsia="Arial"/>
          <w:color w:val="323232"/>
          <w:spacing w:val="-7"/>
          <w:w w:val="105"/>
        </w:rPr>
        <w:t xml:space="preserve"> </w:t>
      </w:r>
      <w:r>
        <w:rPr>
          <w:rFonts w:ascii="Arial" w:eastAsia="Arial"/>
          <w:color w:val="323232"/>
          <w:w w:val="105"/>
        </w:rPr>
        <w:t>Switch</w:t>
      </w:r>
      <w:r>
        <w:rPr>
          <w:rFonts w:ascii="Arial" w:eastAsia="Arial"/>
          <w:color w:val="323232"/>
          <w:spacing w:val="-6"/>
          <w:w w:val="105"/>
        </w:rPr>
        <w:t xml:space="preserve"> </w:t>
      </w:r>
      <w:r>
        <w:rPr>
          <w:color w:val="323232"/>
          <w:spacing w:val="-27"/>
          <w:w w:val="105"/>
        </w:rPr>
        <w:t>为</w:t>
      </w:r>
      <w:r>
        <w:rPr>
          <w:color w:val="323232"/>
          <w:spacing w:val="-27"/>
          <w:w w:val="105"/>
        </w:rPr>
        <w:t xml:space="preserve"> </w:t>
      </w:r>
      <w:r>
        <w:rPr>
          <w:rFonts w:ascii="Arial" w:eastAsia="Arial"/>
          <w:color w:val="323232"/>
          <w:w w:val="105"/>
        </w:rPr>
        <w:t>6.0.0</w:t>
      </w:r>
      <w:r>
        <w:rPr>
          <w:rFonts w:ascii="Arial" w:eastAsia="Arial"/>
          <w:color w:val="323232"/>
          <w:spacing w:val="-6"/>
          <w:w w:val="105"/>
        </w:rPr>
        <w:t xml:space="preserve"> </w:t>
      </w:r>
      <w:r>
        <w:rPr>
          <w:color w:val="323232"/>
          <w:w w:val="105"/>
        </w:rPr>
        <w:t>及更高版本。</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7"/>
          <w:w w:val="105"/>
        </w:rPr>
        <w:t>确认交换机上的</w:t>
      </w:r>
      <w:r>
        <w:rPr>
          <w:color w:val="323232"/>
          <w:spacing w:val="-7"/>
          <w:w w:val="105"/>
        </w:rPr>
        <w:t xml:space="preserve"> </w:t>
      </w:r>
      <w:r>
        <w:rPr>
          <w:rFonts w:ascii="Arial" w:eastAsia="Arial"/>
          <w:color w:val="323232"/>
          <w:w w:val="105"/>
        </w:rPr>
        <w:t>Network</w:t>
      </w:r>
      <w:r>
        <w:rPr>
          <w:rFonts w:ascii="Arial" w:eastAsia="Arial"/>
          <w:color w:val="323232"/>
          <w:spacing w:val="-6"/>
          <w:w w:val="105"/>
        </w:rPr>
        <w:t xml:space="preserve"> </w:t>
      </w:r>
      <w:r>
        <w:rPr>
          <w:rFonts w:ascii="Arial" w:eastAsia="Arial"/>
          <w:color w:val="323232"/>
          <w:w w:val="105"/>
        </w:rPr>
        <w:t>I/O</w:t>
      </w:r>
      <w:r>
        <w:rPr>
          <w:rFonts w:ascii="Arial" w:eastAsia="Arial"/>
          <w:color w:val="323232"/>
          <w:spacing w:val="-5"/>
          <w:w w:val="105"/>
        </w:rPr>
        <w:t xml:space="preserve"> </w:t>
      </w:r>
      <w:r>
        <w:rPr>
          <w:rFonts w:ascii="Arial" w:eastAsia="Arial"/>
          <w:color w:val="323232"/>
          <w:w w:val="105"/>
        </w:rPr>
        <w:t>Control</w:t>
      </w:r>
      <w:r>
        <w:rPr>
          <w:rFonts w:ascii="Arial" w:eastAsia="Arial"/>
          <w:color w:val="323232"/>
          <w:spacing w:val="-5"/>
          <w:w w:val="105"/>
        </w:rPr>
        <w:t xml:space="preserve"> </w:t>
      </w:r>
      <w:r>
        <w:rPr>
          <w:color w:val="323232"/>
          <w:spacing w:val="-14"/>
          <w:w w:val="105"/>
        </w:rPr>
        <w:t>为版本</w:t>
      </w:r>
      <w:r>
        <w:rPr>
          <w:color w:val="323232"/>
          <w:spacing w:val="-14"/>
          <w:w w:val="105"/>
        </w:rPr>
        <w:t xml:space="preserve"> </w:t>
      </w:r>
      <w:r>
        <w:rPr>
          <w:rFonts w:ascii="Arial" w:eastAsia="Arial"/>
          <w:color w:val="323232"/>
          <w:w w:val="105"/>
        </w:rPr>
        <w:t>3</w:t>
      </w:r>
      <w:r>
        <w:rPr>
          <w:color w:val="323232"/>
          <w:w w:val="105"/>
        </w:rPr>
        <w:t>。</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3"/>
          <w:w w:val="105"/>
        </w:rPr>
        <w:t>确认已启用</w:t>
      </w:r>
      <w:r>
        <w:rPr>
          <w:color w:val="323232"/>
          <w:spacing w:val="-13"/>
          <w:w w:val="105"/>
        </w:rPr>
        <w:t xml:space="preserve"> </w:t>
      </w:r>
      <w:r>
        <w:rPr>
          <w:rFonts w:ascii="Arial" w:eastAsia="Arial"/>
          <w:color w:val="323232"/>
          <w:w w:val="105"/>
        </w:rPr>
        <w:t>Network</w:t>
      </w:r>
      <w:r>
        <w:rPr>
          <w:rFonts w:ascii="Arial" w:eastAsia="Arial"/>
          <w:color w:val="323232"/>
          <w:spacing w:val="-31"/>
          <w:w w:val="105"/>
        </w:rPr>
        <w:t xml:space="preserve"> </w:t>
      </w:r>
      <w:r>
        <w:rPr>
          <w:rFonts w:ascii="Arial" w:eastAsia="Arial"/>
          <w:color w:val="323232"/>
          <w:w w:val="105"/>
        </w:rPr>
        <w:t>I/O</w:t>
      </w:r>
      <w:r>
        <w:rPr>
          <w:rFonts w:ascii="Arial" w:eastAsia="Arial"/>
          <w:color w:val="323232"/>
          <w:spacing w:val="-30"/>
          <w:w w:val="105"/>
        </w:rPr>
        <w:t xml:space="preserve"> </w:t>
      </w:r>
      <w:r>
        <w:rPr>
          <w:rFonts w:ascii="Arial" w:eastAsia="Arial"/>
          <w:color w:val="323232"/>
          <w:w w:val="105"/>
        </w:rPr>
        <w:t>Control</w:t>
      </w:r>
      <w:r>
        <w:rPr>
          <w:color w:val="323232"/>
          <w:w w:val="105"/>
        </w:rPr>
        <w:t>。请参见</w:t>
      </w:r>
      <w:hyperlink w:anchor="_bookmark196" w:history="1">
        <w:r>
          <w:rPr>
            <w:color w:val="0096D3"/>
            <w:spacing w:val="-39"/>
            <w:w w:val="105"/>
          </w:rPr>
          <w:t>在</w:t>
        </w:r>
        <w:r>
          <w:rPr>
            <w:color w:val="0096D3"/>
            <w:spacing w:val="-39"/>
            <w:w w:val="105"/>
          </w:rPr>
          <w:t xml:space="preserve"> </w:t>
        </w:r>
        <w:r>
          <w:rPr>
            <w:rFonts w:ascii="Arial" w:eastAsia="Arial"/>
            <w:color w:val="0096D3"/>
            <w:w w:val="105"/>
          </w:rPr>
          <w:t>vSphere</w:t>
        </w:r>
        <w:r>
          <w:rPr>
            <w:rFonts w:ascii="Arial" w:eastAsia="Arial"/>
            <w:color w:val="0096D3"/>
            <w:spacing w:val="-30"/>
            <w:w w:val="105"/>
          </w:rPr>
          <w:t xml:space="preserve"> </w:t>
        </w:r>
        <w:r>
          <w:rPr>
            <w:rFonts w:ascii="Arial" w:eastAsia="Arial"/>
            <w:color w:val="0096D3"/>
            <w:w w:val="105"/>
          </w:rPr>
          <w:t>Distributed</w:t>
        </w:r>
        <w:r>
          <w:rPr>
            <w:rFonts w:ascii="Arial" w:eastAsia="Arial"/>
            <w:color w:val="0096D3"/>
            <w:spacing w:val="-31"/>
            <w:w w:val="105"/>
          </w:rPr>
          <w:t xml:space="preserve"> </w:t>
        </w:r>
        <w:r>
          <w:rPr>
            <w:rFonts w:ascii="Arial" w:eastAsia="Arial"/>
            <w:color w:val="0096D3"/>
            <w:w w:val="105"/>
          </w:rPr>
          <w:t>Switch</w:t>
        </w:r>
        <w:r>
          <w:rPr>
            <w:rFonts w:ascii="Arial" w:eastAsia="Arial"/>
            <w:color w:val="0096D3"/>
            <w:spacing w:val="-30"/>
            <w:w w:val="105"/>
          </w:rPr>
          <w:t xml:space="preserve"> </w:t>
        </w:r>
        <w:r>
          <w:rPr>
            <w:color w:val="0096D3"/>
            <w:spacing w:val="-20"/>
            <w:w w:val="105"/>
          </w:rPr>
          <w:t>上启用</w:t>
        </w:r>
        <w:r>
          <w:rPr>
            <w:color w:val="0096D3"/>
            <w:spacing w:val="-20"/>
            <w:w w:val="105"/>
          </w:rPr>
          <w:t xml:space="preserve"> </w:t>
        </w:r>
        <w:r>
          <w:rPr>
            <w:rFonts w:ascii="Arial" w:eastAsia="Arial"/>
            <w:color w:val="0096D3"/>
            <w:w w:val="105"/>
          </w:rPr>
          <w:t>Network</w:t>
        </w:r>
        <w:r>
          <w:rPr>
            <w:rFonts w:ascii="Arial" w:eastAsia="Arial"/>
            <w:color w:val="0096D3"/>
            <w:spacing w:val="-31"/>
            <w:w w:val="105"/>
          </w:rPr>
          <w:t xml:space="preserve"> </w:t>
        </w:r>
        <w:r>
          <w:rPr>
            <w:rFonts w:ascii="Arial" w:eastAsia="Arial"/>
            <w:color w:val="0096D3"/>
            <w:w w:val="105"/>
          </w:rPr>
          <w:t>I/O</w:t>
        </w:r>
        <w:r>
          <w:rPr>
            <w:rFonts w:ascii="Arial" w:eastAsia="Arial"/>
            <w:color w:val="0096D3"/>
            <w:spacing w:val="-30"/>
            <w:w w:val="105"/>
          </w:rPr>
          <w:t xml:space="preserve"> </w:t>
        </w:r>
        <w:r>
          <w:rPr>
            <w:rFonts w:ascii="Arial" w:eastAsia="Arial"/>
            <w:color w:val="0096D3"/>
            <w:w w:val="105"/>
          </w:rPr>
          <w:t>Control</w:t>
        </w:r>
      </w:hyperlink>
      <w:r>
        <w:rPr>
          <w:color w:val="323232"/>
          <w:w w:val="105"/>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68"/>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68"/>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资源分配</w:t>
      </w:r>
      <w:r>
        <w:rPr>
          <w:color w:val="323232"/>
          <w:sz w:val="20"/>
        </w:rPr>
        <w:t>。</w:t>
      </w:r>
    </w:p>
    <w:p w:rsidR="009146F7" w:rsidRDefault="0052544B">
      <w:pPr>
        <w:pStyle w:val="ListParagraph"/>
        <w:numPr>
          <w:ilvl w:val="0"/>
          <w:numId w:val="68"/>
        </w:numPr>
        <w:tabs>
          <w:tab w:val="left" w:pos="1059"/>
          <w:tab w:val="left" w:pos="1061"/>
        </w:tabs>
        <w:spacing w:before="118"/>
        <w:rPr>
          <w:sz w:val="20"/>
        </w:rPr>
      </w:pPr>
      <w:r>
        <w:rPr>
          <w:color w:val="323232"/>
          <w:sz w:val="20"/>
        </w:rPr>
        <w:t>单击</w:t>
      </w:r>
      <w:r>
        <w:rPr>
          <w:rFonts w:ascii="等线" w:eastAsia="等线" w:hint="eastAsia"/>
          <w:b/>
          <w:color w:val="323232"/>
          <w:sz w:val="20"/>
        </w:rPr>
        <w:t>系统流量</w:t>
      </w:r>
      <w:r>
        <w:rPr>
          <w:color w:val="323232"/>
          <w:sz w:val="20"/>
        </w:rPr>
        <w:t>。</w:t>
      </w:r>
    </w:p>
    <w:p w:rsidR="009146F7" w:rsidRDefault="0052544B">
      <w:pPr>
        <w:pStyle w:val="BodyText"/>
        <w:spacing w:before="128"/>
        <w:ind w:left="1060"/>
      </w:pPr>
      <w:r>
        <w:rPr>
          <w:color w:val="323232"/>
        </w:rPr>
        <w:t>查看系统流量类型的带宽分配。</w:t>
      </w:r>
    </w:p>
    <w:p w:rsidR="009146F7" w:rsidRDefault="0052544B">
      <w:pPr>
        <w:pStyle w:val="ListParagraph"/>
        <w:numPr>
          <w:ilvl w:val="0"/>
          <w:numId w:val="68"/>
        </w:numPr>
        <w:tabs>
          <w:tab w:val="left" w:pos="1059"/>
          <w:tab w:val="left" w:pos="1061"/>
        </w:tabs>
        <w:spacing w:before="155" w:line="345" w:lineRule="auto"/>
        <w:ind w:right="3421"/>
        <w:rPr>
          <w:sz w:val="20"/>
        </w:rPr>
      </w:pPr>
      <w:r>
        <w:rPr>
          <w:color w:val="323232"/>
          <w:spacing w:val="-5"/>
          <w:sz w:val="20"/>
        </w:rPr>
        <w:t>选择要置备的根据</w:t>
      </w:r>
      <w:r>
        <w:rPr>
          <w:color w:val="323232"/>
          <w:spacing w:val="-5"/>
          <w:sz w:val="20"/>
        </w:rPr>
        <w:t xml:space="preserve"> </w:t>
      </w:r>
      <w:r>
        <w:rPr>
          <w:rFonts w:ascii="Arial" w:eastAsia="Arial"/>
          <w:color w:val="323232"/>
          <w:sz w:val="20"/>
        </w:rPr>
        <w:t>vSphere</w:t>
      </w:r>
      <w:r>
        <w:rPr>
          <w:rFonts w:ascii="Arial" w:eastAsia="Arial"/>
          <w:color w:val="323232"/>
          <w:spacing w:val="-1"/>
          <w:sz w:val="20"/>
        </w:rPr>
        <w:t xml:space="preserve"> </w:t>
      </w:r>
      <w:r>
        <w:rPr>
          <w:color w:val="323232"/>
          <w:sz w:val="20"/>
        </w:rPr>
        <w:t>功能确定的流量类型，然后单击</w:t>
      </w:r>
      <w:r>
        <w:rPr>
          <w:rFonts w:ascii="等线" w:eastAsia="等线" w:hint="eastAsia"/>
          <w:b/>
          <w:color w:val="323232"/>
          <w:sz w:val="20"/>
        </w:rPr>
        <w:t>编辑</w:t>
      </w:r>
      <w:r>
        <w:rPr>
          <w:color w:val="323232"/>
          <w:sz w:val="20"/>
        </w:rPr>
        <w:t>。此时将显示该流量类型的网络资源设置。</w:t>
      </w:r>
    </w:p>
    <w:p w:rsidR="009146F7" w:rsidRDefault="0052544B">
      <w:pPr>
        <w:pStyle w:val="ListParagraph"/>
        <w:numPr>
          <w:ilvl w:val="0"/>
          <w:numId w:val="68"/>
        </w:numPr>
        <w:tabs>
          <w:tab w:val="left" w:pos="1059"/>
          <w:tab w:val="left" w:pos="1061"/>
        </w:tabs>
        <w:spacing w:before="43"/>
        <w:rPr>
          <w:sz w:val="20"/>
        </w:rPr>
      </w:pPr>
      <w:r>
        <w:rPr>
          <w:color w:val="323232"/>
          <w:sz w:val="20"/>
        </w:rPr>
        <w:t>从</w:t>
      </w:r>
      <w:r>
        <w:rPr>
          <w:rFonts w:ascii="等线" w:eastAsia="等线" w:hint="eastAsia"/>
          <w:b/>
          <w:color w:val="323232"/>
          <w:sz w:val="20"/>
        </w:rPr>
        <w:t>份额</w:t>
      </w:r>
      <w:r>
        <w:rPr>
          <w:color w:val="323232"/>
          <w:sz w:val="20"/>
        </w:rPr>
        <w:t>下拉菜单中，编辑流经物流适配器的总流量份额。</w:t>
      </w:r>
    </w:p>
    <w:p w:rsidR="009146F7" w:rsidRDefault="0052544B">
      <w:pPr>
        <w:pStyle w:val="BodyText"/>
        <w:spacing w:before="127"/>
        <w:ind w:left="1060"/>
      </w:pPr>
      <w:r>
        <w:rPr>
          <w:rFonts w:ascii="Arial" w:eastAsia="Arial"/>
          <w:color w:val="323232"/>
        </w:rPr>
        <w:t xml:space="preserve">Network I/O Control </w:t>
      </w:r>
      <w:r>
        <w:rPr>
          <w:color w:val="323232"/>
        </w:rPr>
        <w:t>在物理适配器达到饱和时会应用已配置的份额。</w:t>
      </w:r>
    </w:p>
    <w:p w:rsidR="009146F7" w:rsidRDefault="0052544B">
      <w:pPr>
        <w:pStyle w:val="BodyText"/>
        <w:spacing w:before="160"/>
        <w:ind w:left="1060"/>
      </w:pPr>
      <w:r>
        <w:rPr>
          <w:color w:val="323232"/>
        </w:rPr>
        <w:t>可以选择一个选项设置预定义的值，也可以选择</w:t>
      </w:r>
      <w:r>
        <w:rPr>
          <w:rFonts w:ascii="等线" w:eastAsia="等线" w:hint="eastAsia"/>
          <w:b/>
          <w:color w:val="323232"/>
        </w:rPr>
        <w:t>自定义</w:t>
      </w:r>
      <w:r>
        <w:rPr>
          <w:color w:val="323232"/>
        </w:rPr>
        <w:t>，然后键入从</w:t>
      </w:r>
      <w:r>
        <w:rPr>
          <w:color w:val="323232"/>
        </w:rPr>
        <w:t xml:space="preserve"> </w:t>
      </w:r>
      <w:r>
        <w:rPr>
          <w:rFonts w:ascii="Arial" w:eastAsia="Arial"/>
          <w:color w:val="323232"/>
        </w:rPr>
        <w:t xml:space="preserve">1 </w:t>
      </w:r>
      <w:r>
        <w:rPr>
          <w:color w:val="323232"/>
        </w:rPr>
        <w:t>到</w:t>
      </w:r>
      <w:r>
        <w:rPr>
          <w:color w:val="323232"/>
        </w:rPr>
        <w:t xml:space="preserve"> </w:t>
      </w:r>
      <w:r>
        <w:rPr>
          <w:rFonts w:ascii="Arial" w:eastAsia="Arial"/>
          <w:color w:val="323232"/>
        </w:rPr>
        <w:t xml:space="preserve">100 </w:t>
      </w:r>
      <w:r>
        <w:rPr>
          <w:color w:val="323232"/>
        </w:rPr>
        <w:t>的数值设置其他份额。</w:t>
      </w:r>
    </w:p>
    <w:p w:rsidR="009146F7" w:rsidRDefault="0052544B">
      <w:pPr>
        <w:pStyle w:val="ListParagraph"/>
        <w:numPr>
          <w:ilvl w:val="0"/>
          <w:numId w:val="68"/>
        </w:numPr>
        <w:tabs>
          <w:tab w:val="left" w:pos="1059"/>
          <w:tab w:val="left" w:pos="1061"/>
        </w:tabs>
        <w:spacing w:before="124"/>
        <w:rPr>
          <w:sz w:val="20"/>
        </w:rPr>
      </w:pPr>
      <w:r>
        <w:rPr>
          <w:color w:val="323232"/>
          <w:sz w:val="20"/>
        </w:rPr>
        <w:t>在</w:t>
      </w:r>
      <w:r>
        <w:rPr>
          <w:rFonts w:ascii="等线" w:eastAsia="等线" w:hint="eastAsia"/>
          <w:b/>
          <w:color w:val="323232"/>
          <w:sz w:val="20"/>
        </w:rPr>
        <w:t>预留</w:t>
      </w:r>
      <w:r>
        <w:rPr>
          <w:color w:val="323232"/>
          <w:sz w:val="20"/>
        </w:rPr>
        <w:t>对话框中，输入必须为该流量类型提供的带宽最小值。</w:t>
      </w:r>
    </w:p>
    <w:p w:rsidR="009146F7" w:rsidRDefault="0052544B">
      <w:pPr>
        <w:pStyle w:val="BodyText"/>
        <w:spacing w:before="128"/>
        <w:ind w:left="1060"/>
      </w:pPr>
      <w:r>
        <w:rPr>
          <w:color w:val="323232"/>
        </w:rPr>
        <w:t>系统流量的总预留不得超过连接到</w:t>
      </w:r>
      <w:r>
        <w:rPr>
          <w:color w:val="323232"/>
        </w:rPr>
        <w:t xml:space="preserve"> </w:t>
      </w:r>
      <w:r>
        <w:rPr>
          <w:rFonts w:ascii="Arial" w:eastAsia="Arial"/>
          <w:color w:val="323232"/>
        </w:rPr>
        <w:t xml:space="preserve">Distributed Switch </w:t>
      </w:r>
      <w:r>
        <w:rPr>
          <w:color w:val="323232"/>
        </w:rPr>
        <w:t>的所有适配器中容量最小的适配器所支持带宽的</w:t>
      </w:r>
    </w:p>
    <w:p w:rsidR="009146F7" w:rsidRDefault="0052544B">
      <w:pPr>
        <w:pStyle w:val="BodyText"/>
        <w:spacing w:before="49"/>
        <w:ind w:left="1060"/>
      </w:pPr>
      <w:r>
        <w:rPr>
          <w:rFonts w:ascii="Arial" w:eastAsia="Arial"/>
          <w:color w:val="323232"/>
        </w:rPr>
        <w:t>75%</w:t>
      </w:r>
      <w:r>
        <w:rPr>
          <w:color w:val="323232"/>
        </w:rPr>
        <w:t>。</w:t>
      </w:r>
    </w:p>
    <w:p w:rsidR="009146F7" w:rsidRDefault="0052544B">
      <w:pPr>
        <w:pStyle w:val="ListParagraph"/>
        <w:numPr>
          <w:ilvl w:val="0"/>
          <w:numId w:val="68"/>
        </w:numPr>
        <w:tabs>
          <w:tab w:val="left" w:pos="1059"/>
          <w:tab w:val="left" w:pos="1061"/>
        </w:tabs>
        <w:spacing w:before="160"/>
        <w:rPr>
          <w:sz w:val="20"/>
        </w:rPr>
      </w:pPr>
      <w:r>
        <w:rPr>
          <w:color w:val="323232"/>
          <w:sz w:val="20"/>
        </w:rPr>
        <w:t>在</w:t>
      </w:r>
      <w:r>
        <w:rPr>
          <w:rFonts w:ascii="等线" w:eastAsia="等线" w:hint="eastAsia"/>
          <w:b/>
          <w:color w:val="323232"/>
          <w:sz w:val="20"/>
        </w:rPr>
        <w:t>限制</w:t>
      </w:r>
      <w:r>
        <w:rPr>
          <w:color w:val="323232"/>
          <w:sz w:val="20"/>
        </w:rPr>
        <w:t>文本框中，设置所选类型的系统流量可使用的带宽最小值。</w:t>
      </w:r>
    </w:p>
    <w:p w:rsidR="009146F7" w:rsidRDefault="0052544B">
      <w:pPr>
        <w:pStyle w:val="ListParagraph"/>
        <w:numPr>
          <w:ilvl w:val="0"/>
          <w:numId w:val="68"/>
        </w:numPr>
        <w:tabs>
          <w:tab w:val="left" w:pos="1059"/>
          <w:tab w:val="left" w:pos="1061"/>
        </w:tabs>
        <w:rPr>
          <w:sz w:val="20"/>
        </w:rPr>
      </w:pPr>
      <w:r>
        <w:rPr>
          <w:color w:val="323232"/>
          <w:sz w:val="20"/>
        </w:rPr>
        <w:t>单击</w:t>
      </w:r>
      <w:r>
        <w:rPr>
          <w:rFonts w:ascii="等线" w:eastAsia="等线" w:hint="eastAsia"/>
          <w:b/>
          <w:color w:val="323232"/>
          <w:sz w:val="20"/>
        </w:rPr>
        <w:t>确定</w:t>
      </w:r>
      <w:r>
        <w:rPr>
          <w:color w:val="323232"/>
          <w:sz w:val="20"/>
        </w:rPr>
        <w:t>应用分配设置。</w:t>
      </w:r>
    </w:p>
    <w:p w:rsidR="009146F7" w:rsidRDefault="009146F7">
      <w:pPr>
        <w:pStyle w:val="BodyText"/>
        <w:spacing w:before="4"/>
        <w:rPr>
          <w:sz w:val="19"/>
        </w:rPr>
      </w:pPr>
    </w:p>
    <w:p w:rsidR="009146F7" w:rsidRDefault="0052544B">
      <w:pPr>
        <w:pStyle w:val="BodyText"/>
        <w:ind w:left="700"/>
      </w:pPr>
      <w:r>
        <w:rPr>
          <w:rFonts w:ascii="Arial" w:eastAsia="Arial"/>
          <w:color w:val="323232"/>
        </w:rPr>
        <w:t xml:space="preserve">vCenter Server </w:t>
      </w:r>
      <w:r>
        <w:rPr>
          <w:color w:val="323232"/>
        </w:rPr>
        <w:t>将</w:t>
      </w:r>
      <w:r>
        <w:rPr>
          <w:color w:val="323232"/>
        </w:rPr>
        <w:t xml:space="preserve"> </w:t>
      </w:r>
      <w:r>
        <w:rPr>
          <w:rFonts w:ascii="Arial" w:eastAsia="Arial"/>
          <w:color w:val="323232"/>
        </w:rPr>
        <w:t xml:space="preserve">Distributed Switch </w:t>
      </w:r>
      <w:r>
        <w:rPr>
          <w:color w:val="323232"/>
        </w:rPr>
        <w:t>的分配传播到连接到该交换机的主机物理适配器。</w:t>
      </w:r>
    </w:p>
    <w:p w:rsidR="009146F7" w:rsidRDefault="009146F7">
      <w:pPr>
        <w:pStyle w:val="BodyText"/>
        <w:spacing w:before="3"/>
        <w:rPr>
          <w:sz w:val="25"/>
        </w:rPr>
      </w:pPr>
    </w:p>
    <w:p w:rsidR="009146F7" w:rsidRDefault="0052544B">
      <w:pPr>
        <w:pStyle w:val="Heading2"/>
        <w:rPr>
          <w:rFonts w:ascii="宋体" w:eastAsia="宋体"/>
        </w:rPr>
      </w:pPr>
      <w:bookmarkStart w:id="406" w:name="虚拟机流量的带宽分配"/>
      <w:bookmarkStart w:id="407" w:name="_bookmark201"/>
      <w:bookmarkEnd w:id="406"/>
      <w:bookmarkEnd w:id="407"/>
      <w:r>
        <w:rPr>
          <w:rFonts w:ascii="宋体" w:eastAsia="宋体" w:hint="eastAsia"/>
        </w:rPr>
        <w:t>虚拟机流量的带宽分配</w:t>
      </w:r>
    </w:p>
    <w:p w:rsidR="009146F7" w:rsidRDefault="0052544B">
      <w:pPr>
        <w:pStyle w:val="BodyText"/>
        <w:spacing w:before="127" w:line="285" w:lineRule="auto"/>
        <w:ind w:left="700" w:right="213"/>
      </w:pPr>
      <w:r>
        <w:rPr>
          <w:rFonts w:ascii="Arial" w:eastAsia="Arial"/>
          <w:color w:val="323232"/>
        </w:rPr>
        <w:t xml:space="preserve">Network I/O Control </w:t>
      </w:r>
      <w:r>
        <w:rPr>
          <w:color w:val="323232"/>
          <w:spacing w:val="-22"/>
        </w:rPr>
        <w:t>版本</w:t>
      </w:r>
      <w:r>
        <w:rPr>
          <w:color w:val="323232"/>
          <w:spacing w:val="-22"/>
        </w:rPr>
        <w:t xml:space="preserve"> </w:t>
      </w:r>
      <w:r>
        <w:rPr>
          <w:rFonts w:ascii="Arial" w:eastAsia="Arial"/>
          <w:color w:val="323232"/>
        </w:rPr>
        <w:t xml:space="preserve">3 </w:t>
      </w:r>
      <w:r>
        <w:rPr>
          <w:color w:val="323232"/>
        </w:rPr>
        <w:t>允许为单个虚拟机配置带宽要求。还可以使用可在其中为虚拟机流量分配聚合预留的带宽配额的网络资源池，然后将池的带宽分配给单个虚拟机。</w:t>
      </w:r>
    </w:p>
    <w:p w:rsidR="009146F7" w:rsidRDefault="009146F7">
      <w:pPr>
        <w:pStyle w:val="BodyText"/>
        <w:spacing w:before="7"/>
        <w:rPr>
          <w:sz w:val="21"/>
        </w:rPr>
      </w:pPr>
    </w:p>
    <w:p w:rsidR="009146F7" w:rsidRDefault="0052544B">
      <w:pPr>
        <w:pStyle w:val="Heading3"/>
        <w:spacing w:before="1"/>
      </w:pPr>
      <w:bookmarkStart w:id="408" w:name="关于为虚拟机分配带宽"/>
      <w:bookmarkStart w:id="409" w:name="_bookmark202"/>
      <w:bookmarkEnd w:id="408"/>
      <w:bookmarkEnd w:id="409"/>
      <w:r>
        <w:t>关于为虚拟机分配带宽</w:t>
      </w:r>
    </w:p>
    <w:p w:rsidR="009146F7" w:rsidRDefault="0052544B">
      <w:pPr>
        <w:pStyle w:val="BodyText"/>
        <w:spacing w:before="130" w:line="285" w:lineRule="auto"/>
        <w:ind w:left="700" w:right="213"/>
      </w:pPr>
      <w:r>
        <w:rPr>
          <w:rFonts w:ascii="Arial" w:eastAsia="Arial"/>
          <w:color w:val="323232"/>
        </w:rPr>
        <w:t xml:space="preserve">Network I/O Control </w:t>
      </w:r>
      <w:r>
        <w:rPr>
          <w:color w:val="323232"/>
        </w:rPr>
        <w:t>使用两种模型为虚拟机分配带宽：基于承载虚拟机流量的物理适配器上的网络资源池和分配在整个</w:t>
      </w:r>
      <w:r>
        <w:rPr>
          <w:color w:val="323232"/>
        </w:rPr>
        <w:t xml:space="preserve"> </w:t>
      </w:r>
      <w:r>
        <w:rPr>
          <w:rFonts w:ascii="Arial" w:eastAsia="Arial"/>
          <w:color w:val="323232"/>
        </w:rPr>
        <w:t xml:space="preserve">vSphere Distributed Switch </w:t>
      </w:r>
      <w:r>
        <w:rPr>
          <w:color w:val="323232"/>
        </w:rPr>
        <w:t>上分配。</w:t>
      </w:r>
    </w:p>
    <w:p w:rsidR="009146F7" w:rsidRDefault="009146F7">
      <w:pPr>
        <w:pStyle w:val="BodyText"/>
        <w:spacing w:before="5"/>
        <w:rPr>
          <w:sz w:val="19"/>
        </w:rPr>
      </w:pPr>
    </w:p>
    <w:p w:rsidR="009146F7" w:rsidRDefault="0052544B">
      <w:pPr>
        <w:pStyle w:val="Heading4"/>
        <w:ind w:left="699"/>
      </w:pPr>
      <w:r>
        <w:t>网络资源池</w:t>
      </w:r>
    </w:p>
    <w:p w:rsidR="009146F7" w:rsidRDefault="0052544B">
      <w:pPr>
        <w:pStyle w:val="BodyText"/>
        <w:spacing w:before="125"/>
        <w:ind w:left="699"/>
      </w:pPr>
      <w:r>
        <w:rPr>
          <w:color w:val="323232"/>
          <w:spacing w:val="-13"/>
        </w:rPr>
        <w:t>网络资源池代表为所有连接到</w:t>
      </w:r>
      <w:r>
        <w:rPr>
          <w:color w:val="323232"/>
          <w:spacing w:val="-13"/>
        </w:rPr>
        <w:t xml:space="preserve"> </w:t>
      </w:r>
      <w:r>
        <w:rPr>
          <w:rFonts w:ascii="Arial" w:eastAsia="Arial"/>
          <w:color w:val="323232"/>
        </w:rPr>
        <w:t xml:space="preserve">Distributed Switch </w:t>
      </w:r>
      <w:r>
        <w:rPr>
          <w:color w:val="323232"/>
          <w:spacing w:val="-8"/>
        </w:rPr>
        <w:t>的物理适配器上的虚拟机系统流量预留的聚合带宽的一部分。</w:t>
      </w:r>
    </w:p>
    <w:p w:rsidR="009146F7" w:rsidRDefault="0052544B">
      <w:pPr>
        <w:pStyle w:val="BodyText"/>
        <w:spacing w:before="169"/>
        <w:ind w:left="700"/>
      </w:pPr>
      <w:r>
        <w:rPr>
          <w:color w:val="323232"/>
        </w:rPr>
        <w:t>例如，如果虚拟机系统流量在具有</w:t>
      </w:r>
      <w:r>
        <w:rPr>
          <w:color w:val="323232"/>
        </w:rPr>
        <w:t xml:space="preserve"> </w:t>
      </w:r>
      <w:r>
        <w:rPr>
          <w:rFonts w:ascii="Arial" w:eastAsia="Arial"/>
          <w:color w:val="323232"/>
        </w:rPr>
        <w:t xml:space="preserve">10 </w:t>
      </w:r>
      <w:r>
        <w:rPr>
          <w:color w:val="323232"/>
        </w:rPr>
        <w:t>个上行链路的</w:t>
      </w:r>
      <w:r>
        <w:rPr>
          <w:color w:val="323232"/>
        </w:rPr>
        <w:t xml:space="preserve"> </w:t>
      </w:r>
      <w:r>
        <w:rPr>
          <w:rFonts w:ascii="Arial" w:eastAsia="Arial"/>
          <w:color w:val="323232"/>
        </w:rPr>
        <w:t xml:space="preserve">Distributed Switch </w:t>
      </w:r>
      <w:r>
        <w:rPr>
          <w:color w:val="323232"/>
        </w:rPr>
        <w:t>上为每个</w:t>
      </w:r>
      <w:r>
        <w:rPr>
          <w:color w:val="323232"/>
        </w:rPr>
        <w:t xml:space="preserve"> </w:t>
      </w:r>
      <w:r>
        <w:rPr>
          <w:rFonts w:ascii="Arial" w:eastAsia="Arial"/>
          <w:color w:val="323232"/>
        </w:rPr>
        <w:t xml:space="preserve">10 GbE </w:t>
      </w:r>
      <w:r>
        <w:rPr>
          <w:color w:val="323232"/>
        </w:rPr>
        <w:t>上行链路预留了</w:t>
      </w:r>
    </w:p>
    <w:p w:rsidR="009146F7" w:rsidRDefault="0052544B">
      <w:pPr>
        <w:pStyle w:val="BodyText"/>
        <w:spacing w:before="49" w:line="285" w:lineRule="auto"/>
        <w:ind w:left="700" w:right="369"/>
      </w:pPr>
      <w:r>
        <w:rPr>
          <w:rFonts w:ascii="Arial" w:eastAsia="Arial"/>
          <w:color w:val="323232"/>
        </w:rPr>
        <w:t>0.5 Gbps</w:t>
      </w:r>
      <w:r>
        <w:rPr>
          <w:color w:val="323232"/>
          <w:spacing w:val="-2"/>
        </w:rPr>
        <w:t>，那么此交换机上虚拟机预留可用的总聚合带宽为</w:t>
      </w:r>
      <w:r>
        <w:rPr>
          <w:color w:val="323232"/>
          <w:spacing w:val="-2"/>
        </w:rPr>
        <w:t xml:space="preserve"> </w:t>
      </w:r>
      <w:r>
        <w:rPr>
          <w:rFonts w:ascii="Arial" w:eastAsia="Arial"/>
          <w:color w:val="323232"/>
        </w:rPr>
        <w:t>5 Gbps</w:t>
      </w:r>
      <w:r>
        <w:rPr>
          <w:color w:val="323232"/>
          <w:spacing w:val="-4"/>
        </w:rPr>
        <w:t>。每个网络资源池可预留此</w:t>
      </w:r>
      <w:r>
        <w:rPr>
          <w:color w:val="323232"/>
          <w:spacing w:val="-4"/>
        </w:rPr>
        <w:t xml:space="preserve"> </w:t>
      </w:r>
      <w:r>
        <w:rPr>
          <w:rFonts w:ascii="Arial" w:eastAsia="Arial"/>
          <w:color w:val="323232"/>
        </w:rPr>
        <w:t xml:space="preserve">5 Gbps </w:t>
      </w:r>
      <w:r>
        <w:rPr>
          <w:color w:val="323232"/>
        </w:rPr>
        <w:t>容量的配额。</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2"/>
        <w:rPr>
          <w:sz w:val="16"/>
        </w:rPr>
      </w:pPr>
    </w:p>
    <w:p w:rsidR="009146F7" w:rsidRDefault="0052544B">
      <w:pPr>
        <w:pStyle w:val="BodyText"/>
        <w:spacing w:before="73" w:line="280" w:lineRule="auto"/>
        <w:ind w:left="700" w:right="219" w:hanging="1"/>
      </w:pPr>
      <w:r>
        <w:rPr>
          <w:color w:val="323232"/>
        </w:rPr>
        <w:t>带宽配额专用于网络资源池，由与该池关联的分布式端口组共享。虚拟机通过该虚拟机连接到的分布式端口组从池接收带宽。</w:t>
      </w:r>
    </w:p>
    <w:p w:rsidR="009146F7" w:rsidRDefault="0052544B">
      <w:pPr>
        <w:pStyle w:val="BodyText"/>
        <w:spacing w:before="120"/>
        <w:ind w:left="700"/>
      </w:pPr>
      <w:r>
        <w:rPr>
          <w:color w:val="323232"/>
        </w:rPr>
        <w:t>默认情况下，交换机上的分布式端口组分配至叫做</w:t>
      </w:r>
      <w:r>
        <w:rPr>
          <w:color w:val="323232"/>
        </w:rPr>
        <w:t>“</w:t>
      </w:r>
      <w:r>
        <w:rPr>
          <w:color w:val="323232"/>
        </w:rPr>
        <w:t>默认</w:t>
      </w:r>
      <w:r>
        <w:rPr>
          <w:color w:val="323232"/>
        </w:rPr>
        <w:t>”</w:t>
      </w:r>
      <w:r>
        <w:rPr>
          <w:color w:val="323232"/>
        </w:rPr>
        <w:t>的网络资源池，其配额未配置。</w:t>
      </w:r>
    </w:p>
    <w:p w:rsidR="009146F7" w:rsidRDefault="0052544B">
      <w:pPr>
        <w:pStyle w:val="BodyText"/>
        <w:spacing w:before="149"/>
        <w:ind w:left="700"/>
      </w:pPr>
      <w:r>
        <w:t>图</w:t>
      </w:r>
      <w:r>
        <w:t xml:space="preserve"> </w:t>
      </w:r>
      <w:r>
        <w:rPr>
          <w:rFonts w:ascii="Arial" w:eastAsia="Arial" w:hAnsi="Arial"/>
        </w:rPr>
        <w:t>11</w:t>
      </w:r>
      <w:r>
        <w:rPr>
          <w:rFonts w:ascii="Lucida Sans Unicode" w:eastAsia="Lucida Sans Unicode" w:hAnsi="Lucida Sans Unicode"/>
        </w:rPr>
        <w:t>‑</w:t>
      </w:r>
      <w:r>
        <w:rPr>
          <w:rFonts w:ascii="Arial" w:eastAsia="Arial" w:hAnsi="Arial"/>
        </w:rPr>
        <w:t xml:space="preserve">1. vSphere Distributed Switch </w:t>
      </w:r>
      <w:r>
        <w:t>的上行链路间的网络资源池带宽聚合</w:t>
      </w:r>
    </w:p>
    <w:p w:rsidR="009146F7" w:rsidRDefault="009146F7">
      <w:pPr>
        <w:pStyle w:val="BodyText"/>
        <w:spacing w:before="11"/>
        <w:rPr>
          <w:sz w:val="13"/>
        </w:rPr>
      </w:pPr>
    </w:p>
    <w:p w:rsidR="009146F7" w:rsidRDefault="0052544B">
      <w:pPr>
        <w:spacing w:before="1"/>
        <w:ind w:left="3187"/>
        <w:rPr>
          <w:rFonts w:ascii="Arial"/>
          <w:b/>
          <w:sz w:val="16"/>
        </w:rPr>
      </w:pPr>
      <w:r>
        <w:rPr>
          <w:noProof/>
          <w:lang w:val="en-US" w:bidi="ar-SA"/>
        </w:rPr>
        <w:drawing>
          <wp:anchor distT="0" distB="0" distL="0" distR="0" simplePos="0" relativeHeight="251213312" behindDoc="1" locked="0" layoutInCell="1" allowOverlap="1">
            <wp:simplePos x="0" y="0"/>
            <wp:positionH relativeFrom="page">
              <wp:posOffset>818315</wp:posOffset>
            </wp:positionH>
            <wp:positionV relativeFrom="paragraph">
              <wp:posOffset>-38687</wp:posOffset>
            </wp:positionV>
            <wp:extent cx="4261411" cy="3079981"/>
            <wp:effectExtent l="0" t="0" r="0" b="0"/>
            <wp:wrapNone/>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100" cstate="print"/>
                    <a:stretch>
                      <a:fillRect/>
                    </a:stretch>
                  </pic:blipFill>
                  <pic:spPr>
                    <a:xfrm>
                      <a:off x="0" y="0"/>
                      <a:ext cx="4261411" cy="3079981"/>
                    </a:xfrm>
                    <a:prstGeom prst="rect">
                      <a:avLst/>
                    </a:prstGeom>
                  </pic:spPr>
                </pic:pic>
              </a:graphicData>
            </a:graphic>
          </wp:anchor>
        </w:drawing>
      </w:r>
      <w:r>
        <w:rPr>
          <w:rFonts w:ascii="Arial"/>
          <w:b/>
          <w:sz w:val="16"/>
        </w:rPr>
        <w:t>vSphere Distributed Switch</w:t>
      </w:r>
    </w:p>
    <w:p w:rsidR="009146F7" w:rsidRDefault="009146F7">
      <w:pPr>
        <w:pStyle w:val="BodyText"/>
        <w:spacing w:before="11"/>
        <w:rPr>
          <w:rFonts w:ascii="Arial"/>
          <w:b/>
          <w:sz w:val="11"/>
        </w:rPr>
      </w:pPr>
    </w:p>
    <w:p w:rsidR="009146F7" w:rsidRDefault="009146F7">
      <w:pPr>
        <w:rPr>
          <w:rFonts w:ascii="Arial"/>
          <w:sz w:val="11"/>
        </w:rPr>
        <w:sectPr w:rsidR="009146F7">
          <w:pgSz w:w="11880" w:h="15840"/>
          <w:pgMar w:top="720" w:right="980" w:bottom="740" w:left="560" w:header="537" w:footer="546" w:gutter="0"/>
          <w:cols w:space="720"/>
        </w:sectPr>
      </w:pPr>
    </w:p>
    <w:p w:rsidR="009146F7" w:rsidRDefault="0052544B">
      <w:pPr>
        <w:spacing w:before="77"/>
        <w:jc w:val="right"/>
        <w:rPr>
          <w:rFonts w:ascii="黑体" w:eastAsia="黑体"/>
          <w:sz w:val="16"/>
        </w:rPr>
      </w:pPr>
      <w:r>
        <w:rPr>
          <w:rFonts w:ascii="黑体" w:eastAsia="黑体" w:hint="eastAsia"/>
          <w:color w:val="FFFFFF"/>
          <w:sz w:val="16"/>
        </w:rPr>
        <w:t>虚拟机</w:t>
      </w:r>
    </w:p>
    <w:p w:rsidR="009146F7" w:rsidRDefault="0052544B">
      <w:pPr>
        <w:spacing w:before="77"/>
        <w:ind w:left="435"/>
        <w:rPr>
          <w:rFonts w:ascii="黑体" w:eastAsia="黑体"/>
          <w:sz w:val="16"/>
        </w:rPr>
      </w:pPr>
      <w:r>
        <w:br w:type="column"/>
      </w:r>
      <w:r>
        <w:rPr>
          <w:rFonts w:ascii="黑体" w:eastAsia="黑体" w:hint="eastAsia"/>
          <w:color w:val="FFFFFF"/>
          <w:sz w:val="16"/>
        </w:rPr>
        <w:t>虚拟机</w:t>
      </w:r>
    </w:p>
    <w:p w:rsidR="009146F7" w:rsidRDefault="0052544B">
      <w:pPr>
        <w:spacing w:before="77"/>
        <w:ind w:left="715"/>
        <w:rPr>
          <w:rFonts w:ascii="黑体" w:eastAsia="黑体"/>
          <w:sz w:val="16"/>
        </w:rPr>
      </w:pPr>
      <w:r>
        <w:br w:type="column"/>
      </w:r>
      <w:r>
        <w:rPr>
          <w:rFonts w:ascii="黑体" w:eastAsia="黑体" w:hint="eastAsia"/>
          <w:color w:val="FFFFFF"/>
          <w:sz w:val="16"/>
        </w:rPr>
        <w:t>虚拟机</w:t>
      </w:r>
    </w:p>
    <w:p w:rsidR="009146F7" w:rsidRDefault="0052544B">
      <w:pPr>
        <w:spacing w:before="77"/>
        <w:ind w:left="451"/>
        <w:rPr>
          <w:rFonts w:ascii="黑体" w:eastAsia="黑体"/>
          <w:sz w:val="16"/>
        </w:rPr>
      </w:pPr>
      <w:r>
        <w:br w:type="column"/>
      </w:r>
      <w:r>
        <w:rPr>
          <w:rFonts w:ascii="黑体" w:eastAsia="黑体" w:hint="eastAsia"/>
          <w:color w:val="FFFFFF"/>
          <w:sz w:val="16"/>
        </w:rPr>
        <w:t>虚拟机</w:t>
      </w:r>
    </w:p>
    <w:p w:rsidR="009146F7" w:rsidRDefault="0052544B">
      <w:pPr>
        <w:spacing w:before="77"/>
        <w:ind w:left="445"/>
        <w:rPr>
          <w:rFonts w:ascii="黑体" w:eastAsia="黑体"/>
          <w:sz w:val="16"/>
        </w:rPr>
      </w:pPr>
      <w:r>
        <w:br w:type="column"/>
      </w:r>
      <w:r>
        <w:rPr>
          <w:rFonts w:ascii="黑体" w:eastAsia="黑体" w:hint="eastAsia"/>
          <w:color w:val="FFFFFF"/>
          <w:sz w:val="16"/>
        </w:rPr>
        <w:t>虚拟机</w:t>
      </w:r>
    </w:p>
    <w:p w:rsidR="009146F7" w:rsidRDefault="009146F7">
      <w:pPr>
        <w:rPr>
          <w:rFonts w:ascii="黑体" w:eastAsia="黑体"/>
          <w:sz w:val="16"/>
        </w:rPr>
        <w:sectPr w:rsidR="009146F7">
          <w:type w:val="continuous"/>
          <w:pgSz w:w="11880" w:h="15840"/>
          <w:pgMar w:top="1500" w:right="980" w:bottom="0" w:left="560" w:header="720" w:footer="720" w:gutter="0"/>
          <w:cols w:num="5" w:space="720" w:equalWidth="0">
            <w:col w:w="2325" w:space="40"/>
            <w:col w:w="916" w:space="39"/>
            <w:col w:w="1196" w:space="39"/>
            <w:col w:w="932" w:space="40"/>
            <w:col w:w="4813"/>
          </w:cols>
        </w:sectPr>
      </w:pPr>
    </w:p>
    <w:p w:rsidR="009146F7" w:rsidRDefault="009146F7">
      <w:pPr>
        <w:pStyle w:val="BodyText"/>
        <w:rPr>
          <w:rFonts w:ascii="黑体"/>
        </w:rPr>
      </w:pPr>
    </w:p>
    <w:p w:rsidR="009146F7" w:rsidRDefault="009146F7">
      <w:pPr>
        <w:pStyle w:val="BodyText"/>
        <w:rPr>
          <w:rFonts w:ascii="黑体"/>
        </w:rPr>
      </w:pPr>
    </w:p>
    <w:p w:rsidR="009146F7" w:rsidRDefault="009146F7">
      <w:pPr>
        <w:pStyle w:val="BodyText"/>
        <w:rPr>
          <w:rFonts w:ascii="黑体"/>
        </w:rPr>
      </w:pPr>
    </w:p>
    <w:p w:rsidR="009146F7" w:rsidRDefault="009146F7">
      <w:pPr>
        <w:pStyle w:val="BodyText"/>
        <w:rPr>
          <w:rFonts w:ascii="黑体"/>
        </w:rPr>
      </w:pPr>
    </w:p>
    <w:p w:rsidR="009146F7" w:rsidRDefault="009146F7">
      <w:pPr>
        <w:pStyle w:val="BodyText"/>
        <w:spacing w:before="3"/>
        <w:rPr>
          <w:rFonts w:ascii="黑体"/>
          <w:sz w:val="18"/>
        </w:rPr>
      </w:pPr>
    </w:p>
    <w:p w:rsidR="009146F7" w:rsidRDefault="0052544B">
      <w:pPr>
        <w:tabs>
          <w:tab w:val="left" w:pos="4483"/>
        </w:tabs>
        <w:spacing w:before="85"/>
        <w:ind w:left="1803"/>
        <w:rPr>
          <w:rFonts w:ascii="黑体" w:eastAsia="黑体"/>
          <w:sz w:val="16"/>
        </w:rPr>
      </w:pPr>
      <w:r>
        <w:rPr>
          <w:rFonts w:ascii="黑体" w:eastAsia="黑体" w:hint="eastAsia"/>
          <w:sz w:val="16"/>
        </w:rPr>
        <w:t>租户</w:t>
      </w:r>
      <w:r>
        <w:rPr>
          <w:rFonts w:ascii="黑体" w:eastAsia="黑体" w:hint="eastAsia"/>
          <w:sz w:val="16"/>
        </w:rPr>
        <w:t xml:space="preserve"> </w:t>
      </w:r>
      <w:r>
        <w:rPr>
          <w:rFonts w:ascii="Arial" w:eastAsia="Arial"/>
          <w:sz w:val="16"/>
        </w:rPr>
        <w:t xml:space="preserve">A </w:t>
      </w:r>
      <w:r>
        <w:rPr>
          <w:rFonts w:ascii="黑体" w:eastAsia="黑体" w:hint="eastAsia"/>
          <w:sz w:val="16"/>
        </w:rPr>
        <w:t>端口组</w:t>
      </w:r>
      <w:r>
        <w:rPr>
          <w:rFonts w:ascii="黑体" w:eastAsia="黑体" w:hint="eastAsia"/>
          <w:sz w:val="16"/>
        </w:rPr>
        <w:tab/>
      </w:r>
      <w:r>
        <w:rPr>
          <w:rFonts w:ascii="黑体" w:eastAsia="黑体" w:hint="eastAsia"/>
          <w:sz w:val="16"/>
        </w:rPr>
        <w:t>租户</w:t>
      </w:r>
      <w:r>
        <w:rPr>
          <w:rFonts w:ascii="黑体" w:eastAsia="黑体" w:hint="eastAsia"/>
          <w:spacing w:val="-36"/>
          <w:sz w:val="16"/>
        </w:rPr>
        <w:t xml:space="preserve"> </w:t>
      </w:r>
      <w:r>
        <w:rPr>
          <w:rFonts w:ascii="Arial" w:eastAsia="Arial"/>
          <w:sz w:val="16"/>
        </w:rPr>
        <w:t xml:space="preserve">B </w:t>
      </w:r>
      <w:r>
        <w:rPr>
          <w:rFonts w:ascii="黑体" w:eastAsia="黑体" w:hint="eastAsia"/>
          <w:sz w:val="16"/>
        </w:rPr>
        <w:t>端口组</w:t>
      </w:r>
    </w:p>
    <w:p w:rsidR="009146F7" w:rsidRDefault="009146F7">
      <w:pPr>
        <w:pStyle w:val="BodyText"/>
        <w:rPr>
          <w:rFonts w:ascii="黑体"/>
        </w:rPr>
      </w:pPr>
    </w:p>
    <w:p w:rsidR="009146F7" w:rsidRDefault="009146F7">
      <w:pPr>
        <w:rPr>
          <w:rFonts w:ascii="黑体"/>
        </w:rPr>
        <w:sectPr w:rsidR="009146F7">
          <w:type w:val="continuous"/>
          <w:pgSz w:w="11880" w:h="15840"/>
          <w:pgMar w:top="1500" w:right="980" w:bottom="0" w:left="560" w:header="720" w:footer="720" w:gutter="0"/>
          <w:cols w:space="720"/>
        </w:sectPr>
      </w:pPr>
    </w:p>
    <w:p w:rsidR="009146F7" w:rsidRDefault="009146F7">
      <w:pPr>
        <w:pStyle w:val="BodyText"/>
        <w:spacing w:before="3"/>
        <w:rPr>
          <w:rFonts w:ascii="黑体"/>
          <w:sz w:val="18"/>
        </w:rPr>
      </w:pPr>
    </w:p>
    <w:p w:rsidR="009146F7" w:rsidRDefault="0052544B">
      <w:pPr>
        <w:spacing w:line="244" w:lineRule="auto"/>
        <w:ind w:left="2303" w:right="-18" w:hanging="228"/>
        <w:rPr>
          <w:rFonts w:ascii="Arial" w:eastAsia="Arial"/>
          <w:sz w:val="16"/>
        </w:rPr>
      </w:pPr>
      <w:r>
        <w:rPr>
          <w:rFonts w:ascii="黑体" w:eastAsia="黑体" w:hint="eastAsia"/>
          <w:color w:val="FFFFFF"/>
          <w:sz w:val="16"/>
        </w:rPr>
        <w:t>网络资源池</w:t>
      </w:r>
      <w:r>
        <w:rPr>
          <w:rFonts w:ascii="黑体" w:eastAsia="黑体" w:hint="eastAsia"/>
          <w:color w:val="FFFFFF"/>
          <w:sz w:val="16"/>
        </w:rPr>
        <w:t xml:space="preserve"> </w:t>
      </w:r>
      <w:r>
        <w:rPr>
          <w:rFonts w:ascii="Arial" w:eastAsia="Arial"/>
          <w:color w:val="FFFFFF"/>
          <w:sz w:val="16"/>
        </w:rPr>
        <w:t>A 2 Gbps</w:t>
      </w:r>
    </w:p>
    <w:p w:rsidR="009146F7" w:rsidRDefault="0052544B">
      <w:pPr>
        <w:pStyle w:val="BodyText"/>
        <w:spacing w:before="4"/>
        <w:rPr>
          <w:rFonts w:ascii="Arial"/>
        </w:rPr>
      </w:pPr>
      <w:r>
        <w:br w:type="column"/>
      </w:r>
    </w:p>
    <w:p w:rsidR="009146F7" w:rsidRDefault="0052544B">
      <w:pPr>
        <w:spacing w:line="244" w:lineRule="auto"/>
        <w:ind w:left="1915" w:right="4536" w:hanging="222"/>
        <w:rPr>
          <w:rFonts w:ascii="Arial" w:eastAsia="Arial"/>
          <w:sz w:val="16"/>
        </w:rPr>
      </w:pPr>
      <w:r>
        <w:rPr>
          <w:rFonts w:ascii="黑体" w:eastAsia="黑体" w:hint="eastAsia"/>
          <w:color w:val="FFFFFF"/>
          <w:sz w:val="16"/>
        </w:rPr>
        <w:t>网络资源池</w:t>
      </w:r>
      <w:r>
        <w:rPr>
          <w:rFonts w:ascii="黑体" w:eastAsia="黑体" w:hint="eastAsia"/>
          <w:color w:val="FFFFFF"/>
          <w:sz w:val="16"/>
        </w:rPr>
        <w:t xml:space="preserve"> </w:t>
      </w:r>
      <w:r>
        <w:rPr>
          <w:rFonts w:ascii="Arial" w:eastAsia="Arial"/>
          <w:color w:val="FFFFFF"/>
          <w:sz w:val="16"/>
        </w:rPr>
        <w:t>B 3 Gbps</w:t>
      </w:r>
    </w:p>
    <w:p w:rsidR="009146F7" w:rsidRDefault="009146F7">
      <w:pPr>
        <w:spacing w:line="244" w:lineRule="auto"/>
        <w:rPr>
          <w:rFonts w:ascii="Arial" w:eastAsia="Arial"/>
          <w:sz w:val="16"/>
        </w:rPr>
        <w:sectPr w:rsidR="009146F7">
          <w:type w:val="continuous"/>
          <w:pgSz w:w="11880" w:h="15840"/>
          <w:pgMar w:top="1500" w:right="980" w:bottom="0" w:left="560" w:header="720" w:footer="720" w:gutter="0"/>
          <w:cols w:num="2" w:space="720" w:equalWidth="0">
            <w:col w:w="3064" w:space="40"/>
            <w:col w:w="7236"/>
          </w:cols>
        </w:sectPr>
      </w:pP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spacing w:before="5"/>
        <w:rPr>
          <w:rFonts w:ascii="Arial"/>
          <w:sz w:val="22"/>
        </w:rPr>
      </w:pPr>
    </w:p>
    <w:p w:rsidR="009146F7" w:rsidRDefault="0052544B">
      <w:pPr>
        <w:spacing w:before="78" w:line="187" w:lineRule="exact"/>
        <w:ind w:left="3055"/>
        <w:rPr>
          <w:rFonts w:ascii="黑体" w:eastAsia="黑体"/>
          <w:sz w:val="16"/>
        </w:rPr>
      </w:pPr>
      <w:r>
        <w:rPr>
          <w:rFonts w:ascii="黑体" w:eastAsia="黑体" w:hint="eastAsia"/>
          <w:color w:val="FFFFFF"/>
          <w:sz w:val="16"/>
        </w:rPr>
        <w:t>上行链路中的汇总虚拟机预留：</w:t>
      </w:r>
    </w:p>
    <w:p w:rsidR="009146F7" w:rsidRDefault="0052544B">
      <w:pPr>
        <w:spacing w:line="166" w:lineRule="exact"/>
        <w:ind w:left="3029"/>
        <w:rPr>
          <w:rFonts w:ascii="Arial"/>
          <w:sz w:val="16"/>
        </w:rPr>
      </w:pPr>
      <w:r>
        <w:rPr>
          <w:rFonts w:ascii="Arial"/>
          <w:color w:val="FFFFFF"/>
          <w:sz w:val="16"/>
        </w:rPr>
        <w:t>0.5 Gbps x 10 pNICs = 5 Gbps</w:t>
      </w:r>
    </w:p>
    <w:p w:rsidR="009146F7" w:rsidRDefault="009146F7">
      <w:pPr>
        <w:pStyle w:val="BodyText"/>
        <w:rPr>
          <w:rFonts w:ascii="Arial"/>
        </w:rPr>
      </w:pPr>
    </w:p>
    <w:p w:rsidR="009146F7" w:rsidRDefault="009146F7">
      <w:pPr>
        <w:pStyle w:val="BodyText"/>
        <w:rPr>
          <w:rFonts w:ascii="Arial"/>
        </w:rPr>
      </w:pPr>
    </w:p>
    <w:p w:rsidR="009146F7" w:rsidRDefault="009146F7">
      <w:pPr>
        <w:pStyle w:val="BodyText"/>
        <w:rPr>
          <w:rFonts w:ascii="Arial"/>
          <w:sz w:val="18"/>
        </w:rPr>
      </w:pPr>
    </w:p>
    <w:p w:rsidR="009146F7" w:rsidRDefault="009146F7">
      <w:pPr>
        <w:rPr>
          <w:rFonts w:ascii="Arial"/>
          <w:sz w:val="18"/>
        </w:rPr>
        <w:sectPr w:rsidR="009146F7">
          <w:type w:val="continuous"/>
          <w:pgSz w:w="11880" w:h="15840"/>
          <w:pgMar w:top="1500" w:right="980" w:bottom="0" w:left="560" w:header="720" w:footer="720" w:gutter="0"/>
          <w:cols w:space="720"/>
        </w:sectPr>
      </w:pPr>
    </w:p>
    <w:p w:rsidR="009146F7" w:rsidRDefault="0052544B">
      <w:pPr>
        <w:spacing w:before="88"/>
        <w:ind w:left="1048"/>
        <w:rPr>
          <w:rFonts w:ascii="黑体" w:eastAsia="黑体"/>
          <w:sz w:val="14"/>
        </w:rPr>
      </w:pPr>
      <w:r>
        <w:rPr>
          <w:noProof/>
          <w:lang w:val="en-US" w:bidi="ar-SA"/>
        </w:rPr>
        <w:drawing>
          <wp:anchor distT="0" distB="0" distL="0" distR="0" simplePos="0" relativeHeight="251214336" behindDoc="1" locked="0" layoutInCell="1" allowOverlap="1">
            <wp:simplePos x="0" y="0"/>
            <wp:positionH relativeFrom="page">
              <wp:posOffset>817492</wp:posOffset>
            </wp:positionH>
            <wp:positionV relativeFrom="paragraph">
              <wp:posOffset>2901</wp:posOffset>
            </wp:positionV>
            <wp:extent cx="805224" cy="482746"/>
            <wp:effectExtent l="0" t="0" r="0" b="0"/>
            <wp:wrapNone/>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101" cstate="print"/>
                    <a:stretch>
                      <a:fillRect/>
                    </a:stretch>
                  </pic:blipFill>
                  <pic:spPr>
                    <a:xfrm>
                      <a:off x="0" y="0"/>
                      <a:ext cx="805224" cy="482746"/>
                    </a:xfrm>
                    <a:prstGeom prst="rect">
                      <a:avLst/>
                    </a:prstGeom>
                  </pic:spPr>
                </pic:pic>
              </a:graphicData>
            </a:graphic>
          </wp:anchor>
        </w:drawing>
      </w:r>
      <w:r>
        <w:rPr>
          <w:rFonts w:ascii="Arial" w:eastAsia="Arial"/>
          <w:b/>
          <w:sz w:val="14"/>
        </w:rPr>
        <w:t xml:space="preserve">ESXi </w:t>
      </w:r>
      <w:r>
        <w:rPr>
          <w:rFonts w:ascii="黑体" w:eastAsia="黑体" w:hint="eastAsia"/>
          <w:sz w:val="14"/>
        </w:rPr>
        <w:t>主机</w:t>
      </w:r>
    </w:p>
    <w:p w:rsidR="009146F7" w:rsidRDefault="0052544B">
      <w:pPr>
        <w:spacing w:before="88"/>
        <w:ind w:left="678"/>
        <w:rPr>
          <w:rFonts w:ascii="黑体" w:eastAsia="黑体"/>
          <w:sz w:val="14"/>
        </w:rPr>
      </w:pPr>
      <w:r>
        <w:br w:type="column"/>
      </w:r>
      <w:r>
        <w:rPr>
          <w:rFonts w:ascii="Arial" w:eastAsia="Arial"/>
          <w:b/>
          <w:sz w:val="14"/>
        </w:rPr>
        <w:t xml:space="preserve">ESXi </w:t>
      </w:r>
      <w:r>
        <w:rPr>
          <w:rFonts w:ascii="黑体" w:eastAsia="黑体" w:hint="eastAsia"/>
          <w:sz w:val="14"/>
        </w:rPr>
        <w:t>主机</w:t>
      </w:r>
    </w:p>
    <w:p w:rsidR="009146F7" w:rsidRDefault="0052544B">
      <w:pPr>
        <w:spacing w:before="88"/>
        <w:ind w:left="678"/>
        <w:rPr>
          <w:rFonts w:ascii="黑体" w:eastAsia="黑体"/>
          <w:sz w:val="14"/>
        </w:rPr>
      </w:pPr>
      <w:r>
        <w:br w:type="column"/>
      </w:r>
      <w:r>
        <w:rPr>
          <w:rFonts w:ascii="Arial" w:eastAsia="Arial"/>
          <w:b/>
          <w:sz w:val="14"/>
        </w:rPr>
        <w:t xml:space="preserve">ESXi </w:t>
      </w:r>
      <w:r>
        <w:rPr>
          <w:rFonts w:ascii="黑体" w:eastAsia="黑体" w:hint="eastAsia"/>
          <w:sz w:val="14"/>
        </w:rPr>
        <w:t>主机</w:t>
      </w:r>
    </w:p>
    <w:p w:rsidR="009146F7" w:rsidRDefault="0052544B">
      <w:pPr>
        <w:spacing w:before="88"/>
        <w:ind w:left="678"/>
        <w:rPr>
          <w:rFonts w:ascii="黑体" w:eastAsia="黑体"/>
          <w:sz w:val="14"/>
        </w:rPr>
      </w:pPr>
      <w:r>
        <w:br w:type="column"/>
      </w:r>
      <w:r>
        <w:rPr>
          <w:rFonts w:ascii="Arial" w:eastAsia="Arial"/>
          <w:b/>
          <w:sz w:val="14"/>
        </w:rPr>
        <w:t xml:space="preserve">ESXi </w:t>
      </w:r>
      <w:r>
        <w:rPr>
          <w:rFonts w:ascii="黑体" w:eastAsia="黑体" w:hint="eastAsia"/>
          <w:sz w:val="14"/>
        </w:rPr>
        <w:t>主机</w:t>
      </w:r>
    </w:p>
    <w:p w:rsidR="009146F7" w:rsidRDefault="009146F7">
      <w:pPr>
        <w:rPr>
          <w:rFonts w:ascii="黑体" w:eastAsia="黑体"/>
          <w:sz w:val="14"/>
        </w:rPr>
        <w:sectPr w:rsidR="009146F7">
          <w:type w:val="continuous"/>
          <w:pgSz w:w="11880" w:h="15840"/>
          <w:pgMar w:top="1500" w:right="980" w:bottom="0" w:left="560" w:header="720" w:footer="720" w:gutter="0"/>
          <w:cols w:num="4" w:space="720" w:equalWidth="0">
            <w:col w:w="1689" w:space="40"/>
            <w:col w:w="1319" w:space="39"/>
            <w:col w:w="1319" w:space="40"/>
            <w:col w:w="5894"/>
          </w:cols>
        </w:sectPr>
      </w:pPr>
    </w:p>
    <w:p w:rsidR="009146F7" w:rsidRDefault="009146F7">
      <w:pPr>
        <w:pStyle w:val="BodyText"/>
        <w:rPr>
          <w:rFonts w:ascii="黑体"/>
        </w:rPr>
      </w:pPr>
    </w:p>
    <w:p w:rsidR="009146F7" w:rsidRDefault="009146F7">
      <w:pPr>
        <w:rPr>
          <w:rFonts w:ascii="黑体"/>
        </w:rPr>
        <w:sectPr w:rsidR="009146F7">
          <w:type w:val="continuous"/>
          <w:pgSz w:w="11880" w:h="15840"/>
          <w:pgMar w:top="1500" w:right="980" w:bottom="0" w:left="560" w:header="720" w:footer="720" w:gutter="0"/>
          <w:cols w:space="720"/>
        </w:sectPr>
      </w:pPr>
    </w:p>
    <w:p w:rsidR="009146F7" w:rsidRDefault="009146F7">
      <w:pPr>
        <w:pStyle w:val="BodyText"/>
        <w:rPr>
          <w:rFonts w:ascii="黑体"/>
          <w:sz w:val="22"/>
        </w:rPr>
      </w:pPr>
    </w:p>
    <w:p w:rsidR="009146F7" w:rsidRDefault="0052544B">
      <w:pPr>
        <w:spacing w:line="208" w:lineRule="auto"/>
        <w:ind w:left="775" w:right="-18" w:firstLine="43"/>
        <w:rPr>
          <w:rFonts w:ascii="Arial"/>
          <w:sz w:val="14"/>
        </w:rPr>
      </w:pPr>
      <w:r>
        <w:rPr>
          <w:rFonts w:ascii="Arial"/>
          <w:sz w:val="14"/>
        </w:rPr>
        <w:t>vmnic0 10 Gbps</w:t>
      </w:r>
    </w:p>
    <w:p w:rsidR="009146F7" w:rsidRDefault="0052544B">
      <w:pPr>
        <w:pStyle w:val="BodyText"/>
        <w:rPr>
          <w:rFonts w:ascii="Arial"/>
          <w:sz w:val="16"/>
        </w:rPr>
      </w:pPr>
      <w:r>
        <w:br w:type="column"/>
      </w:r>
    </w:p>
    <w:p w:rsidR="009146F7" w:rsidRDefault="0052544B">
      <w:pPr>
        <w:spacing w:before="98" w:line="208" w:lineRule="auto"/>
        <w:ind w:left="73" w:right="-18" w:firstLine="43"/>
        <w:rPr>
          <w:rFonts w:ascii="Arial"/>
          <w:sz w:val="14"/>
        </w:rPr>
      </w:pPr>
      <w:r>
        <w:rPr>
          <w:rFonts w:ascii="Arial"/>
          <w:sz w:val="14"/>
        </w:rPr>
        <w:t>vmnic1 10 Gbps</w:t>
      </w:r>
    </w:p>
    <w:p w:rsidR="009146F7" w:rsidRDefault="0052544B">
      <w:pPr>
        <w:pStyle w:val="BodyText"/>
        <w:rPr>
          <w:rFonts w:ascii="Arial"/>
          <w:sz w:val="16"/>
        </w:rPr>
      </w:pPr>
      <w:r>
        <w:br w:type="column"/>
      </w:r>
    </w:p>
    <w:p w:rsidR="009146F7" w:rsidRDefault="0052544B">
      <w:pPr>
        <w:spacing w:before="98" w:line="208" w:lineRule="auto"/>
        <w:ind w:left="142" w:right="-17" w:firstLine="43"/>
        <w:rPr>
          <w:rFonts w:ascii="Arial"/>
          <w:sz w:val="14"/>
        </w:rPr>
      </w:pPr>
      <w:r>
        <w:rPr>
          <w:noProof/>
          <w:lang w:val="en-US" w:bidi="ar-SA"/>
        </w:rPr>
        <w:drawing>
          <wp:anchor distT="0" distB="0" distL="0" distR="0" simplePos="0" relativeHeight="251215360" behindDoc="1" locked="0" layoutInCell="1" allowOverlap="1">
            <wp:simplePos x="0" y="0"/>
            <wp:positionH relativeFrom="page">
              <wp:posOffset>1680238</wp:posOffset>
            </wp:positionH>
            <wp:positionV relativeFrom="paragraph">
              <wp:posOffset>-446749</wp:posOffset>
            </wp:positionV>
            <wp:extent cx="805224" cy="482746"/>
            <wp:effectExtent l="0" t="0" r="0" b="0"/>
            <wp:wrapNone/>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102" cstate="print"/>
                    <a:stretch>
                      <a:fillRect/>
                    </a:stretch>
                  </pic:blipFill>
                  <pic:spPr>
                    <a:xfrm>
                      <a:off x="0" y="0"/>
                      <a:ext cx="805224" cy="482746"/>
                    </a:xfrm>
                    <a:prstGeom prst="rect">
                      <a:avLst/>
                    </a:prstGeom>
                  </pic:spPr>
                </pic:pic>
              </a:graphicData>
            </a:graphic>
          </wp:anchor>
        </w:drawing>
      </w:r>
      <w:r>
        <w:rPr>
          <w:rFonts w:ascii="Arial"/>
          <w:sz w:val="14"/>
        </w:rPr>
        <w:t>vmnic0 10 Gbps</w:t>
      </w:r>
    </w:p>
    <w:p w:rsidR="009146F7" w:rsidRDefault="0052544B">
      <w:pPr>
        <w:pStyle w:val="BodyText"/>
        <w:rPr>
          <w:rFonts w:ascii="Arial"/>
          <w:sz w:val="16"/>
        </w:rPr>
      </w:pPr>
      <w:r>
        <w:br w:type="column"/>
      </w:r>
    </w:p>
    <w:p w:rsidR="009146F7" w:rsidRDefault="0052544B">
      <w:pPr>
        <w:spacing w:before="98" w:line="208" w:lineRule="auto"/>
        <w:ind w:left="73" w:right="-18" w:firstLine="43"/>
        <w:rPr>
          <w:rFonts w:ascii="Arial"/>
          <w:sz w:val="14"/>
        </w:rPr>
      </w:pPr>
      <w:r>
        <w:rPr>
          <w:rFonts w:ascii="Arial"/>
          <w:sz w:val="14"/>
        </w:rPr>
        <w:t>vmnic1 10 Gbps</w:t>
      </w:r>
    </w:p>
    <w:p w:rsidR="009146F7" w:rsidRDefault="0052544B">
      <w:pPr>
        <w:pStyle w:val="BodyText"/>
        <w:rPr>
          <w:rFonts w:ascii="Arial"/>
          <w:sz w:val="16"/>
        </w:rPr>
      </w:pPr>
      <w:r>
        <w:br w:type="column"/>
      </w:r>
    </w:p>
    <w:p w:rsidR="009146F7" w:rsidRDefault="0052544B">
      <w:pPr>
        <w:spacing w:before="98" w:line="208" w:lineRule="auto"/>
        <w:ind w:left="142" w:right="-17" w:firstLine="43"/>
        <w:rPr>
          <w:rFonts w:ascii="Arial"/>
          <w:sz w:val="14"/>
        </w:rPr>
      </w:pPr>
      <w:r>
        <w:rPr>
          <w:noProof/>
          <w:lang w:val="en-US" w:bidi="ar-SA"/>
        </w:rPr>
        <w:drawing>
          <wp:anchor distT="0" distB="0" distL="0" distR="0" simplePos="0" relativeHeight="251216384" behindDoc="1" locked="0" layoutInCell="1" allowOverlap="1">
            <wp:simplePos x="0" y="0"/>
            <wp:positionH relativeFrom="page">
              <wp:posOffset>2542975</wp:posOffset>
            </wp:positionH>
            <wp:positionV relativeFrom="paragraph">
              <wp:posOffset>-446749</wp:posOffset>
            </wp:positionV>
            <wp:extent cx="805224" cy="482746"/>
            <wp:effectExtent l="0" t="0" r="0" b="0"/>
            <wp:wrapNone/>
            <wp:docPr id="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png"/>
                    <pic:cNvPicPr/>
                  </pic:nvPicPr>
                  <pic:blipFill>
                    <a:blip r:embed="rId103" cstate="print"/>
                    <a:stretch>
                      <a:fillRect/>
                    </a:stretch>
                  </pic:blipFill>
                  <pic:spPr>
                    <a:xfrm>
                      <a:off x="0" y="0"/>
                      <a:ext cx="805224" cy="482746"/>
                    </a:xfrm>
                    <a:prstGeom prst="rect">
                      <a:avLst/>
                    </a:prstGeom>
                  </pic:spPr>
                </pic:pic>
              </a:graphicData>
            </a:graphic>
          </wp:anchor>
        </w:drawing>
      </w:r>
      <w:r>
        <w:rPr>
          <w:rFonts w:ascii="Arial"/>
          <w:sz w:val="14"/>
        </w:rPr>
        <w:t>vmnic0 10 Gbps</w:t>
      </w:r>
    </w:p>
    <w:p w:rsidR="009146F7" w:rsidRDefault="0052544B">
      <w:pPr>
        <w:pStyle w:val="BodyText"/>
        <w:rPr>
          <w:rFonts w:ascii="Arial"/>
          <w:sz w:val="16"/>
        </w:rPr>
      </w:pPr>
      <w:r>
        <w:br w:type="column"/>
      </w:r>
    </w:p>
    <w:p w:rsidR="009146F7" w:rsidRDefault="0052544B">
      <w:pPr>
        <w:spacing w:before="98" w:line="208" w:lineRule="auto"/>
        <w:ind w:left="73" w:right="-18" w:firstLine="43"/>
        <w:rPr>
          <w:rFonts w:ascii="Arial"/>
          <w:sz w:val="14"/>
        </w:rPr>
      </w:pPr>
      <w:r>
        <w:rPr>
          <w:rFonts w:ascii="Arial"/>
          <w:sz w:val="14"/>
        </w:rPr>
        <w:t>vmnic1 10 Gbps</w:t>
      </w:r>
    </w:p>
    <w:p w:rsidR="009146F7" w:rsidRDefault="0052544B">
      <w:pPr>
        <w:pStyle w:val="BodyText"/>
        <w:rPr>
          <w:rFonts w:ascii="Arial"/>
          <w:sz w:val="16"/>
        </w:rPr>
      </w:pPr>
      <w:r>
        <w:br w:type="column"/>
      </w:r>
    </w:p>
    <w:p w:rsidR="009146F7" w:rsidRDefault="0052544B">
      <w:pPr>
        <w:spacing w:before="98" w:line="208" w:lineRule="auto"/>
        <w:ind w:left="142" w:right="-17" w:firstLine="43"/>
        <w:rPr>
          <w:rFonts w:ascii="Arial"/>
          <w:sz w:val="14"/>
        </w:rPr>
      </w:pPr>
      <w:r>
        <w:rPr>
          <w:noProof/>
          <w:lang w:val="en-US" w:bidi="ar-SA"/>
        </w:rPr>
        <w:drawing>
          <wp:anchor distT="0" distB="0" distL="0" distR="0" simplePos="0" relativeHeight="251217408" behindDoc="1" locked="0" layoutInCell="1" allowOverlap="1">
            <wp:simplePos x="0" y="0"/>
            <wp:positionH relativeFrom="page">
              <wp:posOffset>3405711</wp:posOffset>
            </wp:positionH>
            <wp:positionV relativeFrom="paragraph">
              <wp:posOffset>-446749</wp:posOffset>
            </wp:positionV>
            <wp:extent cx="805224" cy="482746"/>
            <wp:effectExtent l="0" t="0" r="0" b="0"/>
            <wp:wrapNone/>
            <wp:docPr id="7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1.png"/>
                    <pic:cNvPicPr/>
                  </pic:nvPicPr>
                  <pic:blipFill>
                    <a:blip r:embed="rId104" cstate="print"/>
                    <a:stretch>
                      <a:fillRect/>
                    </a:stretch>
                  </pic:blipFill>
                  <pic:spPr>
                    <a:xfrm>
                      <a:off x="0" y="0"/>
                      <a:ext cx="805224" cy="482746"/>
                    </a:xfrm>
                    <a:prstGeom prst="rect">
                      <a:avLst/>
                    </a:prstGeom>
                  </pic:spPr>
                </pic:pic>
              </a:graphicData>
            </a:graphic>
          </wp:anchor>
        </w:drawing>
      </w:r>
      <w:r>
        <w:rPr>
          <w:rFonts w:ascii="Arial"/>
          <w:sz w:val="14"/>
        </w:rPr>
        <w:t>vmnic0 10 Gbps</w:t>
      </w:r>
    </w:p>
    <w:p w:rsidR="009146F7" w:rsidRDefault="0052544B">
      <w:pPr>
        <w:pStyle w:val="BodyText"/>
        <w:rPr>
          <w:rFonts w:ascii="Arial"/>
          <w:sz w:val="16"/>
        </w:rPr>
      </w:pPr>
      <w:r>
        <w:br w:type="column"/>
      </w:r>
    </w:p>
    <w:p w:rsidR="009146F7" w:rsidRDefault="0052544B">
      <w:pPr>
        <w:spacing w:before="98" w:line="208" w:lineRule="auto"/>
        <w:ind w:left="73" w:right="-18" w:firstLine="43"/>
        <w:rPr>
          <w:rFonts w:ascii="Arial"/>
          <w:sz w:val="14"/>
        </w:rPr>
      </w:pPr>
      <w:r>
        <w:rPr>
          <w:rFonts w:ascii="Arial"/>
          <w:sz w:val="14"/>
        </w:rPr>
        <w:t>vmnic1 10 Gbps</w:t>
      </w:r>
    </w:p>
    <w:p w:rsidR="009146F7" w:rsidRDefault="0052544B">
      <w:pPr>
        <w:pStyle w:val="BodyText"/>
        <w:rPr>
          <w:rFonts w:ascii="Arial"/>
          <w:sz w:val="16"/>
        </w:rPr>
      </w:pPr>
      <w:r>
        <w:br w:type="column"/>
      </w:r>
    </w:p>
    <w:p w:rsidR="009146F7" w:rsidRDefault="0052544B">
      <w:pPr>
        <w:spacing w:before="98" w:line="208" w:lineRule="auto"/>
        <w:ind w:left="142" w:right="-17" w:firstLine="43"/>
        <w:rPr>
          <w:rFonts w:ascii="Arial"/>
          <w:sz w:val="14"/>
        </w:rPr>
      </w:pPr>
      <w:r>
        <w:pict>
          <v:shape id="_x0000_s2009" type="#_x0000_t202" style="position:absolute;left:0;text-align:left;margin-left:336.1pt;margin-top:-35.2pt;width:63.45pt;height:37.6pt;z-index:251619840;mso-position-horizontal-relative:page" filled="f" stroked="f">
            <v:textbox inset="0,0,0,0">
              <w:txbxContent>
                <w:p w:rsidR="009146F7" w:rsidRDefault="0052544B">
                  <w:pPr>
                    <w:spacing w:before="83"/>
                    <w:ind w:left="320"/>
                    <w:rPr>
                      <w:rFonts w:ascii="黑体" w:eastAsia="黑体"/>
                      <w:sz w:val="14"/>
                    </w:rPr>
                  </w:pPr>
                  <w:r>
                    <w:rPr>
                      <w:rFonts w:ascii="Arial" w:eastAsia="Arial"/>
                      <w:b/>
                      <w:sz w:val="14"/>
                    </w:rPr>
                    <w:t xml:space="preserve">ESXi </w:t>
                  </w:r>
                  <w:r>
                    <w:rPr>
                      <w:rFonts w:ascii="黑体" w:eastAsia="黑体" w:hint="eastAsia"/>
                      <w:sz w:val="14"/>
                    </w:rPr>
                    <w:t>主机</w:t>
                  </w:r>
                </w:p>
              </w:txbxContent>
            </v:textbox>
            <w10:wrap anchorx="page"/>
          </v:shape>
        </w:pict>
      </w:r>
      <w:r>
        <w:rPr>
          <w:rFonts w:ascii="Arial"/>
          <w:sz w:val="14"/>
        </w:rPr>
        <w:t>vmnic0 10 Gbps</w:t>
      </w:r>
    </w:p>
    <w:p w:rsidR="009146F7" w:rsidRDefault="0052544B">
      <w:pPr>
        <w:pStyle w:val="BodyText"/>
        <w:rPr>
          <w:rFonts w:ascii="Arial"/>
          <w:sz w:val="16"/>
        </w:rPr>
      </w:pPr>
      <w:r>
        <w:br w:type="column"/>
      </w:r>
    </w:p>
    <w:p w:rsidR="009146F7" w:rsidRDefault="0052544B">
      <w:pPr>
        <w:spacing w:before="98" w:line="208" w:lineRule="auto"/>
        <w:ind w:left="73" w:right="2935" w:firstLine="43"/>
        <w:rPr>
          <w:rFonts w:ascii="Arial"/>
          <w:sz w:val="14"/>
        </w:rPr>
      </w:pPr>
      <w:r>
        <w:rPr>
          <w:rFonts w:ascii="Arial"/>
          <w:sz w:val="14"/>
        </w:rPr>
        <w:t>vmnic1 10 Gbps</w:t>
      </w:r>
    </w:p>
    <w:p w:rsidR="009146F7" w:rsidRDefault="009146F7">
      <w:pPr>
        <w:spacing w:line="208" w:lineRule="auto"/>
        <w:rPr>
          <w:rFonts w:ascii="Arial"/>
          <w:sz w:val="14"/>
        </w:rPr>
        <w:sectPr w:rsidR="009146F7">
          <w:type w:val="continuous"/>
          <w:pgSz w:w="11880" w:h="15840"/>
          <w:pgMar w:top="1500" w:right="980" w:bottom="0" w:left="560" w:header="720" w:footer="720" w:gutter="0"/>
          <w:cols w:num="10" w:space="720" w:equalWidth="0">
            <w:col w:w="1307" w:space="40"/>
            <w:col w:w="605" w:space="39"/>
            <w:col w:w="675" w:space="40"/>
            <w:col w:w="605" w:space="39"/>
            <w:col w:w="675" w:space="39"/>
            <w:col w:w="605" w:space="39"/>
            <w:col w:w="675" w:space="40"/>
            <w:col w:w="605" w:space="39"/>
            <w:col w:w="675" w:space="40"/>
            <w:col w:w="3558"/>
          </w:cols>
        </w:sectPr>
      </w:pPr>
    </w:p>
    <w:p w:rsidR="009146F7" w:rsidRDefault="009146F7">
      <w:pPr>
        <w:pStyle w:val="BodyText"/>
        <w:rPr>
          <w:rFonts w:ascii="Arial"/>
        </w:rPr>
      </w:pPr>
    </w:p>
    <w:p w:rsidR="009146F7" w:rsidRDefault="009146F7">
      <w:pPr>
        <w:pStyle w:val="BodyText"/>
        <w:spacing w:before="5"/>
        <w:rPr>
          <w:rFonts w:ascii="Arial"/>
          <w:sz w:val="21"/>
        </w:rPr>
      </w:pPr>
    </w:p>
    <w:p w:rsidR="009146F7" w:rsidRDefault="0052544B">
      <w:pPr>
        <w:pStyle w:val="Heading4"/>
        <w:spacing w:before="1"/>
      </w:pPr>
      <w:r>
        <w:rPr>
          <w:noProof/>
          <w:lang w:val="en-US" w:bidi="ar-SA"/>
        </w:rPr>
        <w:drawing>
          <wp:anchor distT="0" distB="0" distL="0" distR="0" simplePos="0" relativeHeight="251218432" behindDoc="1" locked="0" layoutInCell="1" allowOverlap="1">
            <wp:simplePos x="0" y="0"/>
            <wp:positionH relativeFrom="page">
              <wp:posOffset>4268447</wp:posOffset>
            </wp:positionH>
            <wp:positionV relativeFrom="paragraph">
              <wp:posOffset>-989116</wp:posOffset>
            </wp:positionV>
            <wp:extent cx="990094" cy="657177"/>
            <wp:effectExtent l="0" t="0" r="0" b="0"/>
            <wp:wrapNone/>
            <wp:docPr id="7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2.png"/>
                    <pic:cNvPicPr/>
                  </pic:nvPicPr>
                  <pic:blipFill>
                    <a:blip r:embed="rId105" cstate="print"/>
                    <a:stretch>
                      <a:fillRect/>
                    </a:stretch>
                  </pic:blipFill>
                  <pic:spPr>
                    <a:xfrm>
                      <a:off x="0" y="0"/>
                      <a:ext cx="990094" cy="657177"/>
                    </a:xfrm>
                    <a:prstGeom prst="rect">
                      <a:avLst/>
                    </a:prstGeom>
                  </pic:spPr>
                </pic:pic>
              </a:graphicData>
            </a:graphic>
          </wp:anchor>
        </w:drawing>
      </w:r>
      <w:r>
        <w:pict>
          <v:shape id="_x0000_s2008" type="#_x0000_t202" style="position:absolute;left:0;text-align:left;margin-left:414.05pt;margin-top:-75.4pt;width:69.4pt;height:49.3pt;z-index:251620864;mso-position-horizontal-relative:page;mso-position-vertical-relative:text" fillcolor="#0294d2" stroked="f">
            <v:textbox inset="0,0,0,0">
              <w:txbxContent>
                <w:p w:rsidR="009146F7" w:rsidRDefault="009146F7">
                  <w:pPr>
                    <w:pStyle w:val="BodyText"/>
                    <w:spacing w:before="9"/>
                  </w:pPr>
                </w:p>
                <w:p w:rsidR="009146F7" w:rsidRDefault="0052544B">
                  <w:pPr>
                    <w:spacing w:line="187" w:lineRule="auto"/>
                    <w:ind w:left="295" w:right="289" w:hanging="1"/>
                    <w:jc w:val="center"/>
                    <w:rPr>
                      <w:rFonts w:ascii="黑体" w:eastAsia="黑体"/>
                      <w:sz w:val="16"/>
                    </w:rPr>
                  </w:pPr>
                  <w:r>
                    <w:rPr>
                      <w:rFonts w:ascii="黑体" w:eastAsia="黑体" w:hint="eastAsia"/>
                      <w:color w:val="FFFFFF"/>
                      <w:sz w:val="16"/>
                    </w:rPr>
                    <w:t>虚拟机系统流量的带宽</w:t>
                  </w:r>
                </w:p>
                <w:p w:rsidR="009146F7" w:rsidRDefault="0052544B">
                  <w:pPr>
                    <w:spacing w:line="180" w:lineRule="exact"/>
                    <w:ind w:left="109" w:right="109"/>
                    <w:jc w:val="center"/>
                    <w:rPr>
                      <w:rFonts w:ascii="Arial" w:eastAsia="Arial"/>
                      <w:sz w:val="16"/>
                    </w:rPr>
                  </w:pPr>
                  <w:r>
                    <w:rPr>
                      <w:rFonts w:ascii="黑体" w:eastAsia="黑体" w:hint="eastAsia"/>
                      <w:color w:val="FFFFFF"/>
                      <w:sz w:val="16"/>
                    </w:rPr>
                    <w:t>预留：</w:t>
                  </w:r>
                  <w:r>
                    <w:rPr>
                      <w:rFonts w:ascii="Arial" w:eastAsia="Arial"/>
                      <w:color w:val="FFFFFF"/>
                      <w:sz w:val="16"/>
                    </w:rPr>
                    <w:t>0.5 Gbps</w:t>
                  </w:r>
                </w:p>
              </w:txbxContent>
            </v:textbox>
            <w10:wrap anchorx="page"/>
          </v:shape>
        </w:pict>
      </w:r>
      <w:r>
        <w:t>定义虚拟机的带宽要求</w:t>
      </w:r>
    </w:p>
    <w:p w:rsidR="009146F7" w:rsidRDefault="0052544B">
      <w:pPr>
        <w:pStyle w:val="BodyText"/>
        <w:spacing w:before="124" w:line="283" w:lineRule="auto"/>
        <w:ind w:left="699" w:right="276"/>
        <w:jc w:val="both"/>
      </w:pPr>
      <w:r>
        <w:rPr>
          <w:color w:val="323232"/>
          <w:spacing w:val="-4"/>
        </w:rPr>
        <w:t>为单个虚拟机分配带宽类似于分配</w:t>
      </w:r>
      <w:r>
        <w:rPr>
          <w:color w:val="323232"/>
          <w:spacing w:val="-4"/>
        </w:rPr>
        <w:t xml:space="preserve"> </w:t>
      </w:r>
      <w:r>
        <w:rPr>
          <w:rFonts w:ascii="Arial" w:eastAsia="Arial"/>
          <w:color w:val="323232"/>
        </w:rPr>
        <w:t xml:space="preserve">CPU </w:t>
      </w:r>
      <w:r>
        <w:rPr>
          <w:color w:val="323232"/>
        </w:rPr>
        <w:t>和内存资源。</w:t>
      </w:r>
      <w:r>
        <w:rPr>
          <w:rFonts w:ascii="Arial" w:eastAsia="Arial"/>
          <w:color w:val="323232"/>
        </w:rPr>
        <w:t xml:space="preserve">Network I/O Control </w:t>
      </w:r>
      <w:r>
        <w:rPr>
          <w:color w:val="323232"/>
          <w:spacing w:val="-16"/>
        </w:rPr>
        <w:t>版本</w:t>
      </w:r>
      <w:r>
        <w:rPr>
          <w:color w:val="323232"/>
          <w:spacing w:val="-16"/>
        </w:rPr>
        <w:t xml:space="preserve"> </w:t>
      </w:r>
      <w:r>
        <w:rPr>
          <w:rFonts w:ascii="Arial" w:eastAsia="Arial"/>
          <w:color w:val="323232"/>
        </w:rPr>
        <w:t xml:space="preserve">3 </w:t>
      </w:r>
      <w:r>
        <w:rPr>
          <w:color w:val="323232"/>
        </w:rPr>
        <w:t>根据在虚拟机硬件设置中</w:t>
      </w:r>
      <w:r>
        <w:rPr>
          <w:color w:val="323232"/>
          <w:spacing w:val="-2"/>
        </w:rPr>
        <w:t>为网络适配器定义的份额、预留和限制为虚拟机置备带宽。预留代表一种保证，保证虚拟机的流量可以消耗最低指定带宽。如果物理适配器有更大容量，则虚拟机可根据指定的份额和限制使用额外带宽。</w:t>
      </w:r>
    </w:p>
    <w:p w:rsidR="009146F7" w:rsidRDefault="009146F7">
      <w:pPr>
        <w:pStyle w:val="BodyText"/>
        <w:spacing w:before="3"/>
        <w:rPr>
          <w:sz w:val="19"/>
        </w:rPr>
      </w:pPr>
    </w:p>
    <w:p w:rsidR="009146F7" w:rsidRDefault="0052544B">
      <w:pPr>
        <w:pStyle w:val="Heading4"/>
      </w:pPr>
      <w:r>
        <w:t>置备给主机上虚拟机的带宽</w:t>
      </w:r>
    </w:p>
    <w:p w:rsidR="009146F7" w:rsidRDefault="0052544B">
      <w:pPr>
        <w:pStyle w:val="BodyText"/>
        <w:spacing w:before="125" w:line="285" w:lineRule="auto"/>
        <w:ind w:left="700" w:right="280"/>
      </w:pPr>
      <w:r>
        <w:rPr>
          <w:color w:val="323232"/>
        </w:rPr>
        <w:t>在虚拟机已配置带宽预留的情况下，为保证带宽，</w:t>
      </w:r>
      <w:r>
        <w:rPr>
          <w:rFonts w:ascii="Arial" w:eastAsia="Arial"/>
          <w:color w:val="323232"/>
        </w:rPr>
        <w:t xml:space="preserve">Network I/O Control </w:t>
      </w:r>
      <w:r>
        <w:rPr>
          <w:color w:val="323232"/>
        </w:rPr>
        <w:t>会实施变为活跃的流量放置引擎。</w:t>
      </w:r>
      <w:r>
        <w:rPr>
          <w:rFonts w:ascii="Arial" w:eastAsia="Arial"/>
          <w:color w:val="323232"/>
        </w:rPr>
        <w:t xml:space="preserve">Distributed Switch </w:t>
      </w:r>
      <w:r>
        <w:rPr>
          <w:color w:val="323232"/>
          <w:spacing w:val="-3"/>
        </w:rPr>
        <w:t>尝试将虚拟机网络适配器的流量放置于可提供所需带宽且在活动成组策略范围之内的物理</w:t>
      </w:r>
      <w:r>
        <w:rPr>
          <w:color w:val="323232"/>
        </w:rPr>
        <w:t>适配器。</w:t>
      </w:r>
    </w:p>
    <w:p w:rsidR="009146F7" w:rsidRDefault="0052544B">
      <w:pPr>
        <w:pStyle w:val="BodyText"/>
        <w:spacing w:before="115"/>
        <w:ind w:left="700"/>
      </w:pPr>
      <w:r>
        <w:rPr>
          <w:color w:val="323232"/>
        </w:rPr>
        <w:t>主机上虚拟机的总带宽预留不能超过为虚拟机系统流量配置的预留带宽。</w:t>
      </w:r>
    </w:p>
    <w:p w:rsidR="009146F7" w:rsidRDefault="0052544B">
      <w:pPr>
        <w:pStyle w:val="BodyText"/>
        <w:spacing w:before="164" w:line="280" w:lineRule="auto"/>
        <w:ind w:left="700" w:right="219" w:hanging="1"/>
        <w:rPr>
          <w:rFonts w:ascii="Arial" w:eastAsia="Arial"/>
        </w:rPr>
      </w:pPr>
      <w:r>
        <w:rPr>
          <w:color w:val="323232"/>
        </w:rPr>
        <w:t>实际限制和预留还取决于适配器连接到的分布式端口组的流量调整策略。例如，如果一个虚拟机网络适配器要求的带宽限制为</w:t>
      </w:r>
      <w:r>
        <w:rPr>
          <w:color w:val="323232"/>
        </w:rPr>
        <w:t xml:space="preserve"> </w:t>
      </w:r>
      <w:r>
        <w:rPr>
          <w:rFonts w:ascii="Arial" w:eastAsia="Arial"/>
          <w:color w:val="323232"/>
        </w:rPr>
        <w:t xml:space="preserve">200 Mbps </w:t>
      </w:r>
      <w:r>
        <w:rPr>
          <w:color w:val="323232"/>
        </w:rPr>
        <w:t>且在流量调整策略中配置的平均带宽为</w:t>
      </w:r>
      <w:r>
        <w:rPr>
          <w:color w:val="323232"/>
        </w:rPr>
        <w:t xml:space="preserve"> </w:t>
      </w:r>
      <w:r>
        <w:rPr>
          <w:rFonts w:ascii="Arial" w:eastAsia="Arial"/>
          <w:color w:val="323232"/>
        </w:rPr>
        <w:t>100 Mbps</w:t>
      </w:r>
      <w:r>
        <w:rPr>
          <w:color w:val="323232"/>
        </w:rPr>
        <w:t>，则有效限制将变为</w:t>
      </w:r>
      <w:r>
        <w:rPr>
          <w:color w:val="323232"/>
        </w:rPr>
        <w:t xml:space="preserve"> </w:t>
      </w:r>
      <w:r>
        <w:rPr>
          <w:rFonts w:ascii="Arial" w:eastAsia="Arial"/>
          <w:color w:val="323232"/>
        </w:rPr>
        <w:t>100</w:t>
      </w:r>
    </w:p>
    <w:p w:rsidR="009146F7" w:rsidRDefault="0052544B">
      <w:pPr>
        <w:pStyle w:val="BodyText"/>
        <w:spacing w:before="6"/>
        <w:ind w:left="700"/>
      </w:pPr>
      <w:r>
        <w:rPr>
          <w:rFonts w:ascii="Arial" w:eastAsia="Arial"/>
          <w:color w:val="323232"/>
        </w:rPr>
        <w:t>Mbps</w:t>
      </w:r>
      <w:r>
        <w:rPr>
          <w:color w:val="323232"/>
        </w:rPr>
        <w:t>。</w:t>
      </w:r>
    </w:p>
    <w:p w:rsidR="009146F7" w:rsidRDefault="009146F7">
      <w:pPr>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52544B">
      <w:pPr>
        <w:pStyle w:val="BodyText"/>
        <w:spacing w:before="264"/>
        <w:ind w:left="700"/>
      </w:pPr>
      <w:r>
        <w:t>图</w:t>
      </w:r>
      <w:r>
        <w:t xml:space="preserve"> </w:t>
      </w:r>
      <w:r>
        <w:rPr>
          <w:rFonts w:ascii="Arial" w:eastAsia="Arial" w:hAnsi="Arial"/>
        </w:rPr>
        <w:t>11</w:t>
      </w:r>
      <w:r>
        <w:rPr>
          <w:rFonts w:ascii="Lucida Sans Unicode" w:eastAsia="Lucida Sans Unicode" w:hAnsi="Lucida Sans Unicode"/>
        </w:rPr>
        <w:t>‑</w:t>
      </w:r>
      <w:r>
        <w:rPr>
          <w:rFonts w:ascii="Arial" w:eastAsia="Arial" w:hAnsi="Arial"/>
        </w:rPr>
        <w:t xml:space="preserve">2. </w:t>
      </w:r>
      <w:r>
        <w:t>单个虚拟机的带宽分配配置</w:t>
      </w:r>
    </w:p>
    <w:p w:rsidR="009146F7" w:rsidRDefault="0052544B">
      <w:pPr>
        <w:pStyle w:val="BodyText"/>
        <w:rPr>
          <w:sz w:val="9"/>
        </w:rPr>
      </w:pPr>
      <w:r>
        <w:pict>
          <v:group id="_x0000_s1820" style="position:absolute;margin-left:66.85pt;margin-top:7.7pt;width:458.9pt;height:276.4pt;z-index:251621888;mso-wrap-distance-left:0;mso-wrap-distance-right:0;mso-position-horizontal-relative:page" coordorigin="1337,154" coordsize="9178,5528">
            <v:rect id="_x0000_s2007" style="position:absolute;left:6082;top:2108;width:4033;height:20" fillcolor="#0294d2" stroked="f"/>
            <v:rect id="_x0000_s2006" style="position:absolute;left:6074;top:1010;width:4051;height:539" fillcolor="#f4f4f4" stroked="f"/>
            <v:rect id="_x0000_s2005" style="position:absolute;left:6074;top:1569;width:4051;height:539" fillcolor="#f4f4f4" stroked="f"/>
            <v:line id="_x0000_s2004" style="position:absolute" from="4828,1805" to="5959,1805" strokecolor="#2d348e" strokeweight="1pt"/>
            <v:shape id="_x0000_s2003" style="position:absolute;left:5912;top:1740;width:160;height:131" coordorigin="5912,1740" coordsize="160,131" path="m5912,1870r38,-65l5912,1740r160,65l5912,1870xe" fillcolor="#2d348e" stroked="f">
              <v:path arrowok="t"/>
            </v:shape>
            <v:line id="_x0000_s2002" style="position:absolute" from="4604,1322" to="5082,1322" strokecolor="#2d348e" strokeweight="1pt"/>
            <v:line id="_x0000_s2001" style="position:absolute" from="2289,1322" to="5959,1322" strokecolor="#2d348e" strokeweight="1pt"/>
            <v:shape id="_x0000_s2000" style="position:absolute;left:5912;top:1257;width:160;height:131" coordorigin="5912,1257" coordsize="160,131" path="m5912,1387r38,-65l5912,1257r160,65l5912,1387xe" fillcolor="#2d348e" stroked="f">
              <v:path arrowok="t"/>
            </v:shape>
            <v:shape id="_x0000_s1999" style="position:absolute;left:7279;top:1317;width:3227;height:3942" coordorigin="7279,1318" coordsize="3227,3942" path="m7279,5259r3226,l10505,1318r-377,e" filled="f" strokecolor="#2d348e" strokeweight="1pt">
              <v:path arrowok="t"/>
            </v:shape>
            <v:line id="_x0000_s1998" style="position:absolute" from="10505,1820" to="10128,1820" strokecolor="#2d348e" strokeweight="1pt"/>
            <v:line id="_x0000_s1997" style="position:absolute" from="7150,996" to="7150,2092" strokecolor="white" strokeweight=".14217mm"/>
            <v:line id="_x0000_s1996" style="position:absolute" from="8041,996" to="8041,2092" strokecolor="white" strokeweight=".14217mm"/>
            <v:line id="_x0000_s1995" style="position:absolute" from="8788,996" to="8788,2092" strokecolor="white" strokeweight=".14217mm"/>
            <v:shape id="_x0000_s1994" type="#_x0000_t75" style="position:absolute;left:6043;top:504;width:4093;height:570">
              <v:imagedata r:id="rId106" o:title=""/>
            </v:shape>
            <v:rect id="_x0000_s1993" style="position:absolute;left:6056;top:544;width:4068;height:452" fillcolor="#0294d2" stroked="f"/>
            <v:line id="_x0000_s1992" style="position:absolute" from="7150,558" to="7150,987" strokecolor="white" strokeweight=".25pt"/>
            <v:line id="_x0000_s1991" style="position:absolute" from="8041,558" to="8041,987" strokecolor="white" strokeweight=".25pt"/>
            <v:line id="_x0000_s1990" style="position:absolute" from="8788,558" to="8788,987" strokecolor="white" strokeweight=".25pt"/>
            <v:line id="_x0000_s1989" style="position:absolute" from="4093,5266" to="4631,5266" strokecolor="#2d348e" strokeweight="1pt"/>
            <v:shape id="_x0000_s1988" style="position:absolute;left:4584;top:5200;width:160;height:131" coordorigin="4585,5201" coordsize="160,131" path="m4585,5331r37,-65l4585,5201r159,65l4585,5331xe" fillcolor="#2d348e" stroked="f">
              <v:path arrowok="t"/>
            </v:shape>
            <v:rect id="_x0000_s1987" style="position:absolute;left:2983;top:5673;width:1110;height:10" fillcolor="#c0c0bf" stroked="f"/>
            <v:rect id="_x0000_s1986" style="position:absolute;left:2983;top:4878;width:1110;height:795" fillcolor="#e7eaf6" stroked="f"/>
            <v:rect id="_x0000_s1985" style="position:absolute;left:1339;top:4597;width:4476;height:21" fillcolor="#c0c0bf" stroked="f"/>
            <v:rect id="_x0000_s1984" style="position:absolute;left:1337;top:2131;width:4483;height:2467" fillcolor="#e7eaf6" stroked="f"/>
            <v:rect id="_x0000_s1983" style="position:absolute;left:1487;top:2617;width:1628;height:890" fillcolor="#0294d2" stroked="f"/>
            <v:rect id="_x0000_s1982" style="position:absolute;left:4016;top:2600;width:1628;height:906" fillcolor="#0294d2" stroked="f"/>
            <v:rect id="_x0000_s1981" style="position:absolute;left:2289;top:3648;width:2543;height:790" fillcolor="#66b245" stroked="f"/>
            <v:shape id="_x0000_s1980" type="#_x0000_t75" style="position:absolute;left:2041;top:2622;width:507;height:420">
              <v:imagedata r:id="rId107" o:title=""/>
            </v:shape>
            <v:shape id="_x0000_s1979" type="#_x0000_t75" style="position:absolute;left:2109;top:2686;width:371;height:288">
              <v:imagedata r:id="rId108" o:title=""/>
            </v:shape>
            <v:shape id="_x0000_s1978" type="#_x0000_t75" style="position:absolute;left:2132;top:2703;width:323;height:263">
              <v:imagedata r:id="rId109" o:title=""/>
            </v:shape>
            <v:shape id="_x0000_s1977" type="#_x0000_t75" style="position:absolute;left:1792;top:154;width:975;height:886">
              <v:imagedata r:id="rId110" o:title=""/>
            </v:shape>
            <v:shape id="_x0000_s1976" style="position:absolute;left:1825;top:163;width:918;height:833" coordorigin="1826,164" coordsize="918,833" path="m2675,996r-780,l1868,991r-22,-15l1831,954r-5,-27l1826,232r5,-26l1846,184r22,-15l1895,164r780,l2701,169r22,15l2738,206r5,26l2743,927r-5,27l2723,976r-22,15l2675,996xe" fillcolor="#99caeb" stroked="f">
              <v:path arrowok="t"/>
            </v:shape>
            <v:shape id="_x0000_s1975" type="#_x0000_t75" style="position:absolute;left:1939;top:564;width:794;height:432">
              <v:imagedata r:id="rId111" o:title=""/>
            </v:shape>
            <v:shape id="_x0000_s1974" type="#_x0000_t75" style="position:absolute;left:2375;top:637;width:227;height:250">
              <v:imagedata r:id="rId112" o:title=""/>
            </v:shape>
            <v:shape id="_x0000_s1973" style="position:absolute;left:2060;top:589;width:513;height:30" coordorigin="2060,590" coordsize="513,30" path="m2060,590r512,l2572,619e" filled="f" strokecolor="white" strokeweight=".1194mm">
              <v:path arrowok="t"/>
            </v:shape>
            <v:shape id="_x0000_s1972" style="position:absolute;left:2065;top:580;width:517;height:36" coordorigin="2065,581" coordsize="517,36" path="m2065,581r516,l2581,616e" filled="f" strokecolor="white" strokeweight=".1194mm">
              <v:path arrowok="t"/>
            </v:shape>
            <v:shape id="_x0000_s1971" type="#_x0000_t75" style="position:absolute;left:1950;top:873;width:444;height:53">
              <v:imagedata r:id="rId113" o:title=""/>
            </v:shape>
            <v:shape id="_x0000_s1970" style="position:absolute;left:1969;top:583;width:77;height:269" coordorigin="1969,584" coordsize="77,269" path="m1970,852r-1,-186l2001,609r44,-25l2046,589r-42,25l1974,667r,183l1970,852xe" fillcolor="#c4cb66" stroked="f">
              <v:fill opacity="51118f"/>
              <v:path arrowok="t"/>
            </v:shape>
            <v:shape id="_x0000_s1969" style="position:absolute;left:1978;top:595;width:66;height:249" coordorigin="1978,595" coordsize="66,249" path="m1979,844r-1,-177l2007,616r36,-21l2044,600r-35,21l1983,667r,174l1979,844xe" fillcolor="#c4cb66" stroked="f">
              <v:fill opacity="51118f"/>
              <v:path arrowok="t"/>
            </v:shape>
            <v:shape id="_x0000_s1968" style="position:absolute;left:1986;top:602;width:64;height:235" coordorigin="1986,603" coordsize="64,235" path="m1987,837r-1,-169l2013,624r36,-21l2050,608r-35,20l1991,669r,165l1987,837xe" fillcolor="#c4cb66" stroked="f">
              <v:fill opacity="51118f"/>
              <v:path arrowok="t"/>
            </v:shape>
            <v:rect id="_x0000_s1967" style="position:absolute;left:1987;top:832;width:76;height:5" fillcolor="#c4cb66" stroked="f"/>
            <v:rect id="_x0000_s1966" style="position:absolute;left:1979;top:840;width:83;height:5" fillcolor="#c4cb66" stroked="f"/>
            <v:rect id="_x0000_s1965" style="position:absolute;left:1969;top:847;width:94;height:5" fillcolor="#c4cb66" stroked="f"/>
            <v:shape id="_x0000_s1964" type="#_x0000_t75" style="position:absolute;left:2046;top:810;width:49;height:53">
              <v:imagedata r:id="rId114" o:title=""/>
            </v:shape>
            <v:shape id="_x0000_s1963" type="#_x0000_t75" style="position:absolute;left:2030;top:577;width:42;height:31">
              <v:imagedata r:id="rId115" o:title=""/>
            </v:shape>
            <v:shape id="_x0000_s1962" style="position:absolute;left:2030;top:577;width:42;height:31" coordorigin="2031,578" coordsize="42,31" path="m2072,608r-41,l2031,578r41,l2072,608xe" filled="f" strokecolor="white" strokeweight=".08431mm">
              <v:path arrowok="t"/>
            </v:shape>
            <v:shape id="_x0000_s1961" type="#_x0000_t75" style="position:absolute;left:2556;top:614;width:42;height:31">
              <v:imagedata r:id="rId116" o:title=""/>
            </v:shape>
            <v:shape id="_x0000_s1960" style="position:absolute;left:2556;top:614;width:42;height:31" coordorigin="2556,614" coordsize="42,31" path="m2597,645r-41,l2556,614r41,l2597,645xe" filled="f" strokecolor="white" strokeweight=".08431mm">
              <v:path arrowok="t"/>
            </v:shape>
            <v:rect id="_x0000_s1959" style="position:absolute;left:2271;top:766;width:35;height:11" fillcolor="#ccc" stroked="f"/>
            <v:rect id="_x0000_s1958" style="position:absolute;left:2271;top:747;width:35;height:11" fillcolor="#ccc" stroked="f"/>
            <v:rect id="_x0000_s1957" style="position:absolute;left:2271;top:729;width:35;height:11" fillcolor="#ccc" stroked="f"/>
            <v:rect id="_x0000_s1956" style="position:absolute;left:2271;top:710;width:35;height:11" fillcolor="#ccc" stroked="f"/>
            <v:rect id="_x0000_s1955" style="position:absolute;left:2271;top:691;width:35;height:11" fillcolor="#ccc" stroked="f"/>
            <v:rect id="_x0000_s1954" style="position:absolute;left:2271;top:672;width:35;height:11" fillcolor="#ccc" stroked="f"/>
            <v:rect id="_x0000_s1953" style="position:absolute;left:2271;top:653;width:35;height:11" fillcolor="#ccc" stroked="f"/>
            <v:rect id="_x0000_s1952" style="position:absolute;left:2271;top:635;width:35;height:11" fillcolor="#ccc" stroked="f"/>
            <v:rect id="_x0000_s1951" style="position:absolute;left:2435;top:766;width:35;height:11" fillcolor="#ccc" stroked="f"/>
            <v:rect id="_x0000_s1950" style="position:absolute;left:2435;top:747;width:35;height:11" fillcolor="#ccc" stroked="f"/>
            <v:rect id="_x0000_s1949" style="position:absolute;left:2435;top:729;width:35;height:11" fillcolor="#ccc" stroked="f"/>
            <v:rect id="_x0000_s1948" style="position:absolute;left:2435;top:710;width:35;height:11" fillcolor="#ccc" stroked="f"/>
            <v:rect id="_x0000_s1947" style="position:absolute;left:2435;top:691;width:35;height:11" fillcolor="#ccc" stroked="f"/>
            <v:rect id="_x0000_s1946" style="position:absolute;left:2435;top:672;width:35;height:11" fillcolor="#ccc" stroked="f"/>
            <v:rect id="_x0000_s1945" style="position:absolute;left:2435;top:653;width:35;height:11" fillcolor="#ccc" stroked="f"/>
            <v:rect id="_x0000_s1944" style="position:absolute;left:2435;top:635;width:35;height:11" fillcolor="#ccc" stroked="f"/>
            <v:shape id="_x0000_s1943" type="#_x0000_t75" style="position:absolute;left:2544;top:838;width:61;height:52">
              <v:imagedata r:id="rId117" o:title=""/>
            </v:shape>
            <v:shape id="_x0000_s1942" style="position:absolute;left:2121;top:787;width:269;height:77" coordorigin="2121,788" coordsize="269,77" o:spt="100" adj="0,,0" path="m2233,864r-56,-32l2151,789r-30,l2156,788r25,42l2234,860r154,l2390,863r-157,1xm2388,860r-154,l2387,859r1,1xe" fillcolor="#c4cb66" stroked="f">
              <v:fill opacity="51118f"/>
              <v:stroke joinstyle="round"/>
              <v:formulas/>
              <v:path arrowok="t" o:connecttype="segments"/>
            </v:shape>
            <v:shape id="_x0000_s1941" style="position:absolute;left:2162;top:789;width:220;height:66" coordorigin="2162,789" coordsize="220,66" o:spt="100" adj="0,,0" path="m2234,855r-50,-29l2162,790r5,-1l2188,824r47,27l2378,851r3,4l2234,855xm2378,851r-143,l2378,850r,1xe" fillcolor="#c4cb66" stroked="f">
              <v:fill opacity="51118f"/>
              <v:stroke joinstyle="round"/>
              <v:formulas/>
              <v:path arrowok="t" o:connecttype="segments"/>
            </v:shape>
            <v:shape id="_x0000_s1940" style="position:absolute;left:2170;top:783;width:205;height:64" coordorigin="2170,784" coordsize="205,64" o:spt="100" adj="0,,0" path="m2235,847r-44,-26l2170,785r5,-1l2195,818r41,25l2372,843r3,4l2235,847xm2372,843r-136,l2371,842r1,1xe" fillcolor="#c4cb66" stroked="f">
              <v:fill opacity="51118f"/>
              <v:stroke joinstyle="round"/>
              <v:formulas/>
              <v:path arrowok="t" o:connecttype="segments"/>
            </v:shape>
            <v:rect id="_x0000_s1939" style="position:absolute;left:2369;top:769;width:5;height:76" fillcolor="#c4cb66" stroked="f"/>
            <v:rect id="_x0000_s1938" style="position:absolute;left:2377;top:771;width:5;height:83" fillcolor="#c4cb66" stroked="f"/>
            <v:rect id="_x0000_s1937" style="position:absolute;left:2385;top:769;width:5;height:94" fillcolor="#c4cb66" stroked="f"/>
            <v:shape id="_x0000_s1936" type="#_x0000_t75" style="position:absolute;left:2115;top:654;width:129;height:150">
              <v:imagedata r:id="rId118" o:title=""/>
            </v:shape>
            <v:shape id="_x0000_s1935" type="#_x0000_t75" style="position:absolute;left:2306;top:617;width:129;height:175">
              <v:imagedata r:id="rId119" o:title=""/>
            </v:shape>
            <v:shape id="_x0000_s1934" type="#_x0000_t75" style="position:absolute;left:4328;top:154;width:975;height:886">
              <v:imagedata r:id="rId120" o:title=""/>
            </v:shape>
            <v:shape id="_x0000_s1933" style="position:absolute;left:4366;top:163;width:918;height:833" coordorigin="4366,164" coordsize="918,833" path="m5215,996r-780,l4409,991r-22,-15l4372,954r-6,-27l4366,232r6,-26l4387,184r22,-15l4435,164r780,l5242,169r22,15l5278,206r6,26l5284,927r-6,27l5264,976r-22,15l5215,996xe" fillcolor="#99caeb" stroked="f">
              <v:path arrowok="t"/>
            </v:shape>
            <v:shape id="_x0000_s1932" type="#_x0000_t75" style="position:absolute;left:4480;top:564;width:794;height:432">
              <v:imagedata r:id="rId121" o:title=""/>
            </v:shape>
            <v:shape id="_x0000_s1931" type="#_x0000_t75" style="position:absolute;left:4916;top:637;width:227;height:250">
              <v:imagedata r:id="rId122" o:title=""/>
            </v:shape>
            <v:shape id="_x0000_s1930" style="position:absolute;left:4600;top:589;width:513;height:30" coordorigin="4601,590" coordsize="513,30" path="m4601,590r512,l5113,619e" filled="f" strokecolor="white" strokeweight=".1194mm">
              <v:path arrowok="t"/>
            </v:shape>
            <v:shape id="_x0000_s1929" style="position:absolute;left:4605;top:580;width:517;height:36" coordorigin="4606,581" coordsize="517,36" path="m4606,581r515,l5122,616e" filled="f" strokecolor="white" strokeweight=".1194mm">
              <v:path arrowok="t"/>
            </v:shape>
            <v:shape id="_x0000_s1928" type="#_x0000_t75" style="position:absolute;left:4491;top:873;width:444;height:53">
              <v:imagedata r:id="rId113" o:title=""/>
            </v:shape>
            <v:shape id="_x0000_s1927" style="position:absolute;left:4510;top:583;width:77;height:269" coordorigin="4510,584" coordsize="77,269" path="m4510,852r,-186l4542,609r43,-25l4586,589r-42,25l4514,667r1,183l4510,852xe" fillcolor="#c4cb66" stroked="f">
              <v:fill opacity="51118f"/>
              <v:path arrowok="t"/>
            </v:shape>
            <v:shape id="_x0000_s1926" style="position:absolute;left:4518;top:595;width:66;height:249" coordorigin="4519,595" coordsize="66,249" path="m4519,844r,-177l4547,616r36,-21l4585,600r-35,21l4523,667r,174l4519,844xe" fillcolor="#c4cb66" stroked="f">
              <v:fill opacity="51118f"/>
              <v:path arrowok="t"/>
            </v:shape>
            <v:shape id="_x0000_s1925" style="position:absolute;left:4526;top:602;width:64;height:235" coordorigin="4527,603" coordsize="64,235" path="m4527,837r,-169l4553,624r36,-21l4590,608r-35,20l4531,669r,165l4527,837xe" fillcolor="#c4cb66" stroked="f">
              <v:fill opacity="51118f"/>
              <v:path arrowok="t"/>
            </v:shape>
            <v:rect id="_x0000_s1924" style="position:absolute;left:4528;top:832;width:76;height:5" fillcolor="#c4cb66" stroked="f"/>
            <v:rect id="_x0000_s1923" style="position:absolute;left:4519;top:840;width:83;height:5" fillcolor="#c4cb66" stroked="f"/>
            <v:rect id="_x0000_s1922" style="position:absolute;left:4510;top:847;width:94;height:5" fillcolor="#c4cb66" stroked="f"/>
            <v:shape id="_x0000_s1921" type="#_x0000_t75" style="position:absolute;left:4587;top:810;width:49;height:53">
              <v:imagedata r:id="rId114" o:title=""/>
            </v:shape>
            <v:shape id="_x0000_s1920" type="#_x0000_t75" style="position:absolute;left:4571;top:577;width:42;height:31">
              <v:imagedata r:id="rId115" o:title=""/>
            </v:shape>
            <v:shape id="_x0000_s1919" style="position:absolute;left:4571;top:577;width:42;height:31" coordorigin="4571,578" coordsize="42,31" path="m4612,608r-41,l4571,578r41,l4612,608xe" filled="f" strokecolor="white" strokeweight=".08431mm">
              <v:path arrowok="t"/>
            </v:shape>
            <v:shape id="_x0000_s1918" type="#_x0000_t75" style="position:absolute;left:5096;top:614;width:42;height:31">
              <v:imagedata r:id="rId116" o:title=""/>
            </v:shape>
            <v:shape id="_x0000_s1917" style="position:absolute;left:5096;top:614;width:42;height:31" coordorigin="5097,614" coordsize="42,31" path="m5138,645r-41,l5097,614r41,l5138,645xe" filled="f" strokecolor="white" strokeweight=".08431mm">
              <v:path arrowok="t"/>
            </v:shape>
            <v:rect id="_x0000_s1916" style="position:absolute;left:4812;top:766;width:35;height:11" fillcolor="#ccc" stroked="f"/>
            <v:rect id="_x0000_s1915" style="position:absolute;left:4812;top:747;width:35;height:11" fillcolor="#ccc" stroked="f"/>
            <v:rect id="_x0000_s1914" style="position:absolute;left:4812;top:729;width:35;height:11" fillcolor="#ccc" stroked="f"/>
            <v:rect id="_x0000_s1913" style="position:absolute;left:4812;top:710;width:35;height:11" fillcolor="#ccc" stroked="f"/>
            <v:rect id="_x0000_s1912" style="position:absolute;left:4812;top:691;width:35;height:11" fillcolor="#ccc" stroked="f"/>
            <v:rect id="_x0000_s1911" style="position:absolute;left:4812;top:672;width:35;height:11" fillcolor="#ccc" stroked="f"/>
            <v:rect id="_x0000_s1910" style="position:absolute;left:4812;top:653;width:35;height:11" fillcolor="#ccc" stroked="f"/>
            <v:rect id="_x0000_s1909" style="position:absolute;left:4812;top:635;width:35;height:11" fillcolor="#ccc" stroked="f"/>
            <v:rect id="_x0000_s1908" style="position:absolute;left:4976;top:766;width:35;height:11" fillcolor="#ccc" stroked="f"/>
            <v:rect id="_x0000_s1907" style="position:absolute;left:4976;top:747;width:35;height:11" fillcolor="#ccc" stroked="f"/>
            <v:rect id="_x0000_s1906" style="position:absolute;left:4976;top:729;width:35;height:11" fillcolor="#ccc" stroked="f"/>
            <v:rect id="_x0000_s1905" style="position:absolute;left:4976;top:710;width:35;height:11" fillcolor="#ccc" stroked="f"/>
            <v:rect id="_x0000_s1904" style="position:absolute;left:4976;top:691;width:35;height:11" fillcolor="#ccc" stroked="f"/>
            <v:rect id="_x0000_s1903" style="position:absolute;left:4976;top:672;width:35;height:11" fillcolor="#ccc" stroked="f"/>
            <v:rect id="_x0000_s1902" style="position:absolute;left:4976;top:653;width:35;height:11" fillcolor="#ccc" stroked="f"/>
            <v:rect id="_x0000_s1901" style="position:absolute;left:4976;top:635;width:35;height:11" fillcolor="#ccc" stroked="f"/>
            <v:shape id="_x0000_s1900" type="#_x0000_t75" style="position:absolute;left:5084;top:838;width:61;height:52">
              <v:imagedata r:id="rId117" o:title=""/>
            </v:shape>
            <v:shape id="_x0000_s1899" style="position:absolute;left:4661;top:787;width:269;height:77" coordorigin="4662,788" coordsize="269,77" o:spt="100" adj="0,,0" path="m4773,864r-56,-32l4692,789r-30,l4697,788r24,42l4774,860r154,l4930,863r-157,1xm4928,860r-154,l4928,859r,1xe" fillcolor="#c4cb66" stroked="f">
              <v:fill opacity="51118f"/>
              <v:stroke joinstyle="round"/>
              <v:formulas/>
              <v:path arrowok="t" o:connecttype="segments"/>
            </v:shape>
            <v:shape id="_x0000_s1898" style="position:absolute;left:4702;top:789;width:220;height:66" coordorigin="4703,789" coordsize="220,66" o:spt="100" adj="0,,0" path="m4774,855r-50,-29l4703,790r5,-1l4728,824r47,27l4919,851r3,4l4774,855xm4919,851r-144,l4919,850r,1xe" fillcolor="#c4cb66" stroked="f">
              <v:fill opacity="51118f"/>
              <v:stroke joinstyle="round"/>
              <v:formulas/>
              <v:path arrowok="t" o:connecttype="segments"/>
            </v:shape>
            <v:shape id="_x0000_s1897" style="position:absolute;left:4710;top:783;width:205;height:64" coordorigin="4711,784" coordsize="205,64" o:spt="100" adj="0,,0" path="m4776,847r-44,-26l4711,785r5,-1l4736,818r41,25l4912,843r3,4l4776,847xm4912,843r-135,l4912,842r,1xe" fillcolor="#c4cb66" stroked="f">
              <v:fill opacity="51118f"/>
              <v:stroke joinstyle="round"/>
              <v:formulas/>
              <v:path arrowok="t" o:connecttype="segments"/>
            </v:shape>
            <v:rect id="_x0000_s1896" style="position:absolute;left:4909;top:769;width:5;height:76" fillcolor="#c4cb66" stroked="f"/>
            <v:rect id="_x0000_s1895" style="position:absolute;left:4918;top:771;width:5;height:83" fillcolor="#c4cb66" stroked="f"/>
            <v:rect id="_x0000_s1894" style="position:absolute;left:4925;top:769;width:5;height:94" fillcolor="#c4cb66" stroked="f"/>
            <v:shape id="_x0000_s1893" type="#_x0000_t75" style="position:absolute;left:4655;top:654;width:129;height:150">
              <v:imagedata r:id="rId118" o:title=""/>
            </v:shape>
            <v:shape id="_x0000_s1892" type="#_x0000_t75" style="position:absolute;left:4847;top:617;width:129;height:175">
              <v:imagedata r:id="rId119" o:title=""/>
            </v:shape>
            <v:shape id="_x0000_s1891" type="#_x0000_t75" style="position:absolute;left:4576;top:2622;width:493;height:420">
              <v:imagedata r:id="rId123" o:title=""/>
            </v:shape>
            <v:shape id="_x0000_s1890" type="#_x0000_t75" style="position:absolute;left:4636;top:2686;width:371;height:288">
              <v:imagedata r:id="rId108" o:title=""/>
            </v:shape>
            <v:shape id="_x0000_s1889" type="#_x0000_t75" style="position:absolute;left:4660;top:2703;width:323;height:263">
              <v:imagedata r:id="rId124" o:title=""/>
            </v:shape>
            <v:shape id="_x0000_s1888" type="#_x0000_t75" style="position:absolute;left:3301;top:4002;width:493;height:420">
              <v:imagedata r:id="rId125" o:title=""/>
            </v:shape>
            <v:shape id="_x0000_s1887" type="#_x0000_t75" style="position:absolute;left:3360;top:4072;width:371;height:288">
              <v:imagedata r:id="rId126" o:title=""/>
            </v:shape>
            <v:shape id="_x0000_s1886" type="#_x0000_t75" style="position:absolute;left:3383;top:4090;width:323;height:263">
              <v:imagedata r:id="rId127" o:title=""/>
            </v:shape>
            <v:shape id="_x0000_s1885" type="#_x0000_t75" style="position:absolute;left:3218;top:5243;width:875;height:432">
              <v:imagedata r:id="rId128" o:title=""/>
            </v:shape>
            <v:shape id="_x0000_s1884" type="#_x0000_t75" style="position:absolute;left:3654;top:5315;width:227;height:250">
              <v:imagedata r:id="rId129" o:title=""/>
            </v:shape>
            <v:shape id="_x0000_s1883" style="position:absolute;left:3339;top:5268;width:513;height:30" coordorigin="3339,5268" coordsize="513,30" path="m3339,5268r512,1l3851,5298e" filled="f" strokecolor="white" strokeweight=".1194mm">
              <v:path arrowok="t"/>
            </v:shape>
            <v:shape id="_x0000_s1882" style="position:absolute;left:3343;top:5259;width:517;height:36" coordorigin="3344,5259" coordsize="517,36" path="m3344,5259r515,1l3860,5295e" filled="f" strokecolor="white" strokeweight=".1194mm">
              <v:path arrowok="t"/>
            </v:shape>
            <v:shape id="_x0000_s1881" type="#_x0000_t75" style="position:absolute;left:3229;top:5552;width:444;height:53">
              <v:imagedata r:id="rId113" o:title=""/>
            </v:shape>
            <v:shape id="_x0000_s1880" style="position:absolute;left:3248;top:5262;width:77;height:269" coordorigin="3248,5263" coordsize="77,269" path="m3249,5531r-1,-187l3280,5288r43,-25l3324,5268r-42,24l3252,5345r1,184l3249,5531xe" fillcolor="#c4cb66" stroked="f">
              <v:fill opacity="51118f"/>
              <v:path arrowok="t"/>
            </v:shape>
            <v:shape id="_x0000_s1879" style="position:absolute;left:3256;top:5273;width:66;height:249" coordorigin="3257,5274" coordsize="66,249" path="m3257,5523r,-178l3286,5295r36,-21l3323,5279r-35,20l3261,5346r1,173l3257,5523xe" fillcolor="#c4cb66" stroked="f">
              <v:fill opacity="51118f"/>
              <v:path arrowok="t"/>
            </v:shape>
            <v:shape id="_x0000_s1878" style="position:absolute;left:3264;top:5281;width:64;height:235" coordorigin="3265,5281" coordsize="64,235" path="m3265,5516r,-169l3291,5303r36,-22l3328,5287r-34,20l3269,5348r1,165l3265,5516xe" fillcolor="#c4cb66" stroked="f">
              <v:fill opacity="51118f"/>
              <v:path arrowok="t"/>
            </v:shape>
            <v:rect id="_x0000_s1877" style="position:absolute;left:3266;top:5510;width:76;height:5" fillcolor="#c4cb66" stroked="f"/>
            <v:rect id="_x0000_s1876" style="position:absolute;left:3257;top:5518;width:83;height:5" fillcolor="#c4cb66" stroked="f"/>
            <v:rect id="_x0000_s1875" style="position:absolute;left:3248;top:5526;width:94;height:5" fillcolor="#c4cb66" stroked="f"/>
            <v:shape id="_x0000_s1874" type="#_x0000_t75" style="position:absolute;left:3325;top:5489;width:49;height:53">
              <v:imagedata r:id="rId130" o:title=""/>
            </v:shape>
            <v:shape id="_x0000_s1873" type="#_x0000_t75" style="position:absolute;left:3309;top:5256;width:42;height:31">
              <v:imagedata r:id="rId131" o:title=""/>
            </v:shape>
            <v:shape id="_x0000_s1872" style="position:absolute;left:3309;top:5256;width:42;height:31" coordorigin="3309,5256" coordsize="42,31" path="m3350,5287r-41,l3309,5256r42,l3350,5287xe" filled="f" strokecolor="white" strokeweight=".08431mm">
              <v:path arrowok="t"/>
            </v:shape>
            <v:shape id="_x0000_s1871" type="#_x0000_t75" style="position:absolute;left:3834;top:5292;width:42;height:31">
              <v:imagedata r:id="rId132" o:title=""/>
            </v:shape>
            <v:shape id="_x0000_s1870" style="position:absolute;left:3834;top:5292;width:42;height:31" coordorigin="3835,5293" coordsize="42,31" path="m3876,5323r-41,l3835,5293r41,l3876,5323xe" filled="f" strokecolor="white" strokeweight=".08431mm">
              <v:path arrowok="t"/>
            </v:shape>
            <v:rect id="_x0000_s1869" style="position:absolute;left:3550;top:5445;width:35;height:11" fillcolor="#ccc" stroked="f"/>
            <v:rect id="_x0000_s1868" style="position:absolute;left:3550;top:5426;width:35;height:11" fillcolor="#ccc" stroked="f"/>
            <v:rect id="_x0000_s1867" style="position:absolute;left:3550;top:5407;width:35;height:11" fillcolor="#ccc" stroked="f"/>
            <v:rect id="_x0000_s1866" style="position:absolute;left:3550;top:5388;width:35;height:11" fillcolor="#ccc" stroked="f"/>
            <v:rect id="_x0000_s1865" style="position:absolute;left:3550;top:5370;width:35;height:11" fillcolor="#ccc" stroked="f"/>
            <v:rect id="_x0000_s1864" style="position:absolute;left:3550;top:5351;width:35;height:11" fillcolor="#ccc" stroked="f"/>
            <v:rect id="_x0000_s1863" style="position:absolute;left:3550;top:5332;width:35;height:11" fillcolor="#ccc" stroked="f"/>
            <v:rect id="_x0000_s1862" style="position:absolute;left:3550;top:5313;width:35;height:11" fillcolor="#ccc" stroked="f"/>
            <v:rect id="_x0000_s1861" style="position:absolute;left:3714;top:5445;width:35;height:11" fillcolor="#ccc" stroked="f"/>
            <v:rect id="_x0000_s1860" style="position:absolute;left:3714;top:5426;width:35;height:11" fillcolor="#ccc" stroked="f"/>
            <v:rect id="_x0000_s1859" style="position:absolute;left:3714;top:5407;width:35;height:11" fillcolor="#ccc" stroked="f"/>
            <v:rect id="_x0000_s1858" style="position:absolute;left:3714;top:5388;width:35;height:11" fillcolor="#ccc" stroked="f"/>
            <v:rect id="_x0000_s1857" style="position:absolute;left:3714;top:5370;width:35;height:11" fillcolor="#ccc" stroked="f"/>
            <v:rect id="_x0000_s1856" style="position:absolute;left:3714;top:5351;width:35;height:11" fillcolor="#ccc" stroked="f"/>
            <v:rect id="_x0000_s1855" style="position:absolute;left:3714;top:5332;width:35;height:11" fillcolor="#ccc" stroked="f"/>
            <v:rect id="_x0000_s1854" style="position:absolute;left:3714;top:5313;width:35;height:11" fillcolor="#ccc" stroked="f"/>
            <v:shape id="_x0000_s1853" type="#_x0000_t75" style="position:absolute;left:3822;top:5517;width:61;height:52">
              <v:imagedata r:id="rId117" o:title=""/>
            </v:shape>
            <v:shape id="_x0000_s1852" style="position:absolute;left:3399;top:5466;width:269;height:77" coordorigin="3400,5466" coordsize="269,77" o:spt="100" adj="0,,0" path="m3511,5542r-56,-31l3430,5467r-30,l3435,5466r24,42l3512,5538r154,l3668,5542r-157,xm3666,5538r-154,l3666,5538r,xe" fillcolor="#c4cb66" stroked="f">
              <v:fill opacity="51118f"/>
              <v:stroke joinstyle="round"/>
              <v:formulas/>
              <v:path arrowok="t" o:connecttype="segments"/>
            </v:shape>
            <v:shape id="_x0000_s1851" style="position:absolute;left:3441;top:5467;width:220;height:66" coordorigin="3441,5468" coordsize="220,66" o:spt="100" adj="0,,0" path="m3512,5534r-50,-29l3441,5469r5,-1l3467,5503r46,26l3657,5529r3,4l3512,5534xm3657,5529r-144,l3657,5529r,xe" fillcolor="#c4cb66" stroked="f">
              <v:fill opacity="51118f"/>
              <v:stroke joinstyle="round"/>
              <v:formulas/>
              <v:path arrowok="t" o:connecttype="segments"/>
            </v:shape>
            <v:shape id="_x0000_s1850" style="position:absolute;left:3448;top:5462;width:205;height:64" coordorigin="3449,5462" coordsize="205,64" o:spt="100" adj="0,,0" path="m3514,5526r-44,-27l3449,5463r5,-1l3474,5497r41,24l3650,5521r3,4l3514,5526xm3650,5521r-135,l3650,5521r,xe" fillcolor="#c4cb66" stroked="f">
              <v:fill opacity="51118f"/>
              <v:stroke joinstyle="round"/>
              <v:formulas/>
              <v:path arrowok="t" o:connecttype="segments"/>
            </v:shape>
            <v:rect id="_x0000_s1849" style="position:absolute;left:3648;top:5448;width:5;height:76" fillcolor="#c4cb66" stroked="f"/>
            <v:rect id="_x0000_s1848" style="position:absolute;left:3656;top:5450;width:5;height:83" fillcolor="#c4cb66" stroked="f"/>
            <v:rect id="_x0000_s1847" style="position:absolute;left:3663;top:5448;width:5;height:94" fillcolor="#c4cb66" stroked="f"/>
            <v:shape id="_x0000_s1846" type="#_x0000_t75" style="position:absolute;left:3393;top:5333;width:129;height:150">
              <v:imagedata r:id="rId118" o:title=""/>
            </v:shape>
            <v:shape id="_x0000_s1845" type="#_x0000_t75" style="position:absolute;left:3585;top:5296;width:129;height:175">
              <v:imagedata r:id="rId119" o:title=""/>
            </v:shape>
            <v:line id="_x0000_s1844" style="position:absolute" from="2287,2686" to="2287,939" strokecolor="#2d348e" strokeweight=".37664mm"/>
            <v:line id="_x0000_s1843" style="position:absolute" from="4825,2688" to="4825,939" strokecolor="#2d348e" strokeweight=".37664mm"/>
            <v:line id="_x0000_s1842" style="position:absolute" from="3546,4879" to="3546,4360" strokecolor="#2d348e" strokeweight=".23322mm">
              <v:stroke dashstyle="1 1"/>
            </v:line>
            <v:shape id="_x0000_s1841" type="#_x0000_t202" style="position:absolute;left:2044;top:269;width:500;height:160" filled="f" stroked="f">
              <v:textbox inset="0,0,0,0">
                <w:txbxContent>
                  <w:p w:rsidR="009146F7" w:rsidRDefault="0052544B">
                    <w:pPr>
                      <w:spacing w:line="160" w:lineRule="exact"/>
                      <w:rPr>
                        <w:rFonts w:ascii="黑体" w:eastAsia="黑体"/>
                        <w:sz w:val="16"/>
                      </w:rPr>
                    </w:pPr>
                    <w:r>
                      <w:rPr>
                        <w:rFonts w:ascii="黑体" w:eastAsia="黑体" w:hint="eastAsia"/>
                        <w:color w:val="FFFFFF"/>
                        <w:sz w:val="16"/>
                      </w:rPr>
                      <w:t>虚拟机</w:t>
                    </w:r>
                  </w:p>
                </w:txbxContent>
              </v:textbox>
            </v:shape>
            <v:shape id="_x0000_s1840" type="#_x0000_t202" style="position:absolute;left:4585;top:269;width:500;height:160" filled="f" stroked="f">
              <v:textbox inset="0,0,0,0">
                <w:txbxContent>
                  <w:p w:rsidR="009146F7" w:rsidRDefault="0052544B">
                    <w:pPr>
                      <w:spacing w:line="160" w:lineRule="exact"/>
                      <w:rPr>
                        <w:rFonts w:ascii="黑体" w:eastAsia="黑体"/>
                        <w:sz w:val="16"/>
                      </w:rPr>
                    </w:pPr>
                    <w:r>
                      <w:rPr>
                        <w:rFonts w:ascii="黑体" w:eastAsia="黑体" w:hint="eastAsia"/>
                        <w:color w:val="FFFFFF"/>
                        <w:sz w:val="16"/>
                      </w:rPr>
                      <w:t>虚拟机</w:t>
                    </w:r>
                  </w:p>
                </w:txbxContent>
              </v:textbox>
            </v:shape>
            <v:shape id="_x0000_s1839" type="#_x0000_t202" style="position:absolute;left:6429;top:684;width:340;height:160" filled="f" stroked="f">
              <v:textbox inset="0,0,0,0">
                <w:txbxContent>
                  <w:p w:rsidR="009146F7" w:rsidRDefault="0052544B">
                    <w:pPr>
                      <w:spacing w:line="160" w:lineRule="exact"/>
                      <w:rPr>
                        <w:rFonts w:ascii="黑体" w:eastAsia="黑体"/>
                        <w:sz w:val="16"/>
                      </w:rPr>
                    </w:pPr>
                    <w:r>
                      <w:rPr>
                        <w:rFonts w:ascii="黑体" w:eastAsia="黑体" w:hint="eastAsia"/>
                        <w:color w:val="FFFFFF"/>
                        <w:sz w:val="16"/>
                      </w:rPr>
                      <w:t>流量</w:t>
                    </w:r>
                  </w:p>
                </w:txbxContent>
              </v:textbox>
            </v:shape>
            <v:shape id="_x0000_s1838" type="#_x0000_t202" style="position:absolute;left:7400;top:690;width:340;height:160" filled="f" stroked="f">
              <v:textbox inset="0,0,0,0">
                <w:txbxContent>
                  <w:p w:rsidR="009146F7" w:rsidRDefault="0052544B">
                    <w:pPr>
                      <w:spacing w:line="160" w:lineRule="exact"/>
                      <w:rPr>
                        <w:rFonts w:ascii="黑体" w:eastAsia="黑体"/>
                        <w:sz w:val="16"/>
                      </w:rPr>
                    </w:pPr>
                    <w:r>
                      <w:rPr>
                        <w:rFonts w:ascii="黑体" w:eastAsia="黑体" w:hint="eastAsia"/>
                        <w:color w:val="FFFFFF"/>
                        <w:sz w:val="16"/>
                      </w:rPr>
                      <w:t>份额</w:t>
                    </w:r>
                  </w:p>
                </w:txbxContent>
              </v:textbox>
            </v:shape>
            <v:shape id="_x0000_s1837" type="#_x0000_t202" style="position:absolute;left:8226;top:690;width:340;height:160" filled="f" stroked="f">
              <v:textbox inset="0,0,0,0">
                <w:txbxContent>
                  <w:p w:rsidR="009146F7" w:rsidRDefault="0052544B">
                    <w:pPr>
                      <w:spacing w:line="160" w:lineRule="exact"/>
                      <w:rPr>
                        <w:rFonts w:ascii="黑体" w:eastAsia="黑体"/>
                        <w:sz w:val="16"/>
                      </w:rPr>
                    </w:pPr>
                    <w:r>
                      <w:rPr>
                        <w:rFonts w:ascii="黑体" w:eastAsia="黑体" w:hint="eastAsia"/>
                        <w:color w:val="FFFFFF"/>
                        <w:sz w:val="16"/>
                      </w:rPr>
                      <w:t>限制</w:t>
                    </w:r>
                  </w:p>
                </w:txbxContent>
              </v:textbox>
            </v:shape>
            <v:shape id="_x0000_s1836" type="#_x0000_t202" style="position:absolute;left:9302;top:690;width:340;height:160" filled="f" stroked="f">
              <v:textbox inset="0,0,0,0">
                <w:txbxContent>
                  <w:p w:rsidR="009146F7" w:rsidRDefault="0052544B">
                    <w:pPr>
                      <w:spacing w:line="160" w:lineRule="exact"/>
                      <w:rPr>
                        <w:rFonts w:ascii="黑体" w:eastAsia="黑体"/>
                        <w:sz w:val="16"/>
                      </w:rPr>
                    </w:pPr>
                    <w:r>
                      <w:rPr>
                        <w:rFonts w:ascii="黑体" w:eastAsia="黑体" w:hint="eastAsia"/>
                        <w:color w:val="FFFFFF"/>
                        <w:sz w:val="16"/>
                      </w:rPr>
                      <w:t>预留</w:t>
                    </w:r>
                  </w:p>
                </w:txbxContent>
              </v:textbox>
            </v:shape>
            <v:shape id="_x0000_s1835" type="#_x0000_t202" style="position:absolute;left:6378;top:1116;width:500;height:328" filled="f" stroked="f">
              <v:textbox inset="0,0,0,0">
                <w:txbxContent>
                  <w:p w:rsidR="009146F7" w:rsidRDefault="0052544B">
                    <w:pPr>
                      <w:spacing w:line="167" w:lineRule="exact"/>
                      <w:rPr>
                        <w:rFonts w:ascii="Arial" w:eastAsia="Arial"/>
                        <w:sz w:val="16"/>
                      </w:rPr>
                    </w:pPr>
                    <w:r>
                      <w:rPr>
                        <w:rFonts w:ascii="黑体" w:eastAsia="黑体" w:hint="eastAsia"/>
                        <w:spacing w:val="-12"/>
                        <w:sz w:val="16"/>
                      </w:rPr>
                      <w:t>租户</w:t>
                    </w:r>
                    <w:r>
                      <w:rPr>
                        <w:rFonts w:ascii="黑体" w:eastAsia="黑体" w:hint="eastAsia"/>
                        <w:spacing w:val="-12"/>
                        <w:sz w:val="16"/>
                      </w:rPr>
                      <w:t xml:space="preserve"> </w:t>
                    </w:r>
                    <w:r>
                      <w:rPr>
                        <w:rFonts w:ascii="Arial" w:eastAsia="Arial"/>
                        <w:sz w:val="16"/>
                      </w:rPr>
                      <w:t>A</w:t>
                    </w:r>
                  </w:p>
                  <w:p w:rsidR="009146F7" w:rsidRDefault="0052544B">
                    <w:pPr>
                      <w:spacing w:line="160" w:lineRule="exact"/>
                      <w:rPr>
                        <w:rFonts w:ascii="黑体" w:eastAsia="黑体"/>
                        <w:sz w:val="16"/>
                      </w:rPr>
                    </w:pPr>
                    <w:r>
                      <w:rPr>
                        <w:rFonts w:ascii="黑体" w:eastAsia="黑体" w:hint="eastAsia"/>
                        <w:sz w:val="16"/>
                      </w:rPr>
                      <w:t>虚拟机</w:t>
                    </w:r>
                  </w:p>
                </w:txbxContent>
              </v:textbox>
            </v:shape>
            <v:shape id="_x0000_s1834" type="#_x0000_t202" style="position:absolute;left:7523;top:1211;width:198;height:179" filled="f" stroked="f">
              <v:textbox inset="0,0,0,0">
                <w:txbxContent>
                  <w:p w:rsidR="009146F7" w:rsidRDefault="0052544B">
                    <w:pPr>
                      <w:spacing w:line="179" w:lineRule="exact"/>
                      <w:rPr>
                        <w:rFonts w:ascii="Arial"/>
                        <w:sz w:val="16"/>
                      </w:rPr>
                    </w:pPr>
                    <w:r>
                      <w:rPr>
                        <w:rFonts w:ascii="Arial"/>
                        <w:sz w:val="16"/>
                      </w:rPr>
                      <w:t>50</w:t>
                    </w:r>
                  </w:p>
                </w:txbxContent>
              </v:textbox>
            </v:shape>
            <v:shape id="_x0000_s1833" type="#_x0000_t202" style="position:absolute;left:8160;top:1211;width:536;height:179" filled="f" stroked="f">
              <v:textbox inset="0,0,0,0">
                <w:txbxContent>
                  <w:p w:rsidR="009146F7" w:rsidRDefault="0052544B">
                    <w:pPr>
                      <w:spacing w:line="179" w:lineRule="exact"/>
                      <w:rPr>
                        <w:rFonts w:ascii="Arial"/>
                        <w:sz w:val="16"/>
                      </w:rPr>
                    </w:pPr>
                    <w:r>
                      <w:rPr>
                        <w:rFonts w:ascii="Arial"/>
                        <w:sz w:val="16"/>
                      </w:rPr>
                      <w:t>2 Gbps</w:t>
                    </w:r>
                  </w:p>
                </w:txbxContent>
              </v:textbox>
            </v:shape>
            <v:shape id="_x0000_s1832" type="#_x0000_t202" style="position:absolute;left:9139;top:1211;width:670;height:179" filled="f" stroked="f">
              <v:textbox inset="0,0,0,0">
                <w:txbxContent>
                  <w:p w:rsidR="009146F7" w:rsidRDefault="0052544B">
                    <w:pPr>
                      <w:spacing w:line="179" w:lineRule="exact"/>
                      <w:rPr>
                        <w:rFonts w:ascii="Arial"/>
                        <w:sz w:val="16"/>
                      </w:rPr>
                    </w:pPr>
                    <w:r>
                      <w:rPr>
                        <w:rFonts w:ascii="Arial"/>
                        <w:sz w:val="16"/>
                      </w:rPr>
                      <w:t>0.2 Gbps</w:t>
                    </w:r>
                  </w:p>
                </w:txbxContent>
              </v:textbox>
            </v:shape>
            <v:shape id="_x0000_s1831" type="#_x0000_t202" style="position:absolute;left:6378;top:1659;width:500;height:328" filled="f" stroked="f">
              <v:textbox inset="0,0,0,0">
                <w:txbxContent>
                  <w:p w:rsidR="009146F7" w:rsidRDefault="0052544B">
                    <w:pPr>
                      <w:spacing w:line="167" w:lineRule="exact"/>
                      <w:ind w:left="4"/>
                      <w:rPr>
                        <w:rFonts w:ascii="Arial" w:eastAsia="Arial"/>
                        <w:sz w:val="16"/>
                      </w:rPr>
                    </w:pPr>
                    <w:r>
                      <w:rPr>
                        <w:rFonts w:ascii="黑体" w:eastAsia="黑体" w:hint="eastAsia"/>
                        <w:spacing w:val="-12"/>
                        <w:sz w:val="16"/>
                      </w:rPr>
                      <w:t>租户</w:t>
                    </w:r>
                    <w:r>
                      <w:rPr>
                        <w:rFonts w:ascii="黑体" w:eastAsia="黑体" w:hint="eastAsia"/>
                        <w:spacing w:val="-12"/>
                        <w:sz w:val="16"/>
                      </w:rPr>
                      <w:t xml:space="preserve"> </w:t>
                    </w:r>
                    <w:r>
                      <w:rPr>
                        <w:rFonts w:ascii="Arial" w:eastAsia="Arial"/>
                        <w:sz w:val="16"/>
                      </w:rPr>
                      <w:t>B</w:t>
                    </w:r>
                  </w:p>
                  <w:p w:rsidR="009146F7" w:rsidRDefault="0052544B">
                    <w:pPr>
                      <w:spacing w:line="160" w:lineRule="exact"/>
                      <w:rPr>
                        <w:rFonts w:ascii="黑体" w:eastAsia="黑体"/>
                        <w:sz w:val="16"/>
                      </w:rPr>
                    </w:pPr>
                    <w:r>
                      <w:rPr>
                        <w:rFonts w:ascii="黑体" w:eastAsia="黑体" w:hint="eastAsia"/>
                        <w:sz w:val="16"/>
                      </w:rPr>
                      <w:t>虚拟机</w:t>
                    </w:r>
                  </w:p>
                </w:txbxContent>
              </v:textbox>
            </v:shape>
            <v:shape id="_x0000_s1830" type="#_x0000_t202" style="position:absolute;left:7523;top:1760;width:198;height:179" filled="f" stroked="f">
              <v:textbox inset="0,0,0,0">
                <w:txbxContent>
                  <w:p w:rsidR="009146F7" w:rsidRDefault="0052544B">
                    <w:pPr>
                      <w:spacing w:line="179" w:lineRule="exact"/>
                      <w:rPr>
                        <w:rFonts w:ascii="Arial"/>
                        <w:sz w:val="16"/>
                      </w:rPr>
                    </w:pPr>
                    <w:r>
                      <w:rPr>
                        <w:rFonts w:ascii="Arial"/>
                        <w:sz w:val="16"/>
                      </w:rPr>
                      <w:t>50</w:t>
                    </w:r>
                  </w:p>
                </w:txbxContent>
              </v:textbox>
            </v:shape>
            <v:shape id="_x0000_s1829" type="#_x0000_t202" style="position:absolute;left:8160;top:1760;width:536;height:179" filled="f" stroked="f">
              <v:textbox inset="0,0,0,0">
                <w:txbxContent>
                  <w:p w:rsidR="009146F7" w:rsidRDefault="0052544B">
                    <w:pPr>
                      <w:spacing w:line="179" w:lineRule="exact"/>
                      <w:rPr>
                        <w:rFonts w:ascii="Arial"/>
                        <w:sz w:val="16"/>
                      </w:rPr>
                    </w:pPr>
                    <w:r>
                      <w:rPr>
                        <w:rFonts w:ascii="Arial"/>
                        <w:sz w:val="16"/>
                      </w:rPr>
                      <w:t>2 Gbps</w:t>
                    </w:r>
                  </w:p>
                </w:txbxContent>
              </v:textbox>
            </v:shape>
            <v:shape id="_x0000_s1828" type="#_x0000_t202" style="position:absolute;left:9139;top:1760;width:670;height:179" filled="f" stroked="f">
              <v:textbox inset="0,0,0,0">
                <w:txbxContent>
                  <w:p w:rsidR="009146F7" w:rsidRDefault="0052544B">
                    <w:pPr>
                      <w:spacing w:line="179" w:lineRule="exact"/>
                      <w:rPr>
                        <w:rFonts w:ascii="Arial"/>
                        <w:sz w:val="16"/>
                      </w:rPr>
                    </w:pPr>
                    <w:r>
                      <w:rPr>
                        <w:rFonts w:ascii="Arial"/>
                        <w:sz w:val="16"/>
                      </w:rPr>
                      <w:t>0.3 Gbps</w:t>
                    </w:r>
                  </w:p>
                </w:txbxContent>
              </v:textbox>
            </v:shape>
            <v:shape id="_x0000_s1827" type="#_x0000_t202" style="position:absolute;left:8525;top:2290;width:1712;height:480" filled="f" stroked="f">
              <v:textbox inset="0,0,0,0">
                <w:txbxContent>
                  <w:p w:rsidR="009146F7" w:rsidRDefault="0052544B">
                    <w:pPr>
                      <w:spacing w:before="12" w:line="187" w:lineRule="auto"/>
                      <w:ind w:left="792" w:right="18" w:hanging="221"/>
                      <w:rPr>
                        <w:rFonts w:ascii="黑体" w:eastAsia="黑体"/>
                        <w:sz w:val="16"/>
                      </w:rPr>
                    </w:pPr>
                    <w:r>
                      <w:rPr>
                        <w:rFonts w:ascii="黑体" w:eastAsia="黑体" w:hint="eastAsia"/>
                        <w:sz w:val="16"/>
                      </w:rPr>
                      <w:t>虚拟机总预留：</w:t>
                    </w:r>
                    <w:r>
                      <w:rPr>
                        <w:rFonts w:ascii="黑体" w:eastAsia="黑体" w:hint="eastAsia"/>
                        <w:sz w:val="16"/>
                      </w:rPr>
                      <w:t xml:space="preserve"> </w:t>
                    </w:r>
                    <w:r>
                      <w:rPr>
                        <w:rFonts w:ascii="黑体" w:eastAsia="黑体" w:hint="eastAsia"/>
                        <w:sz w:val="16"/>
                      </w:rPr>
                      <w:t>小于或等于</w:t>
                    </w:r>
                  </w:p>
                  <w:p w:rsidR="009146F7" w:rsidRDefault="0052544B">
                    <w:pPr>
                      <w:spacing w:line="147" w:lineRule="exact"/>
                      <w:rPr>
                        <w:rFonts w:ascii="黑体" w:eastAsia="黑体"/>
                        <w:sz w:val="16"/>
                      </w:rPr>
                    </w:pPr>
                    <w:r>
                      <w:rPr>
                        <w:rFonts w:ascii="黑体" w:eastAsia="黑体" w:hint="eastAsia"/>
                        <w:sz w:val="16"/>
                      </w:rPr>
                      <w:t>虚拟机系统流量的预留</w:t>
                    </w:r>
                  </w:p>
                </w:txbxContent>
              </v:textbox>
            </v:shape>
            <v:shape id="_x0000_s1826" type="#_x0000_t202" style="position:absolute;left:2288;top:3648;width:2541;height:790" filled="f" stroked="f">
              <v:textbox inset="0,0,0,0">
                <w:txbxContent>
                  <w:p w:rsidR="009146F7" w:rsidRDefault="0052544B">
                    <w:pPr>
                      <w:spacing w:before="114"/>
                      <w:ind w:left="636"/>
                      <w:rPr>
                        <w:rFonts w:ascii="黑体" w:eastAsia="黑体"/>
                        <w:sz w:val="16"/>
                      </w:rPr>
                    </w:pPr>
                    <w:r>
                      <w:rPr>
                        <w:rFonts w:ascii="黑体" w:eastAsia="黑体" w:hint="eastAsia"/>
                        <w:sz w:val="16"/>
                      </w:rPr>
                      <w:t>上行链路端口组</w:t>
                    </w:r>
                  </w:p>
                </w:txbxContent>
              </v:textbox>
            </v:shape>
            <v:shape id="_x0000_s1825" type="#_x0000_t202" style="position:absolute;left:4016;top:2608;width:1628;height:898" filled="f" stroked="f">
              <v:textbox inset="0,0,0,0">
                <w:txbxContent>
                  <w:p w:rsidR="009146F7" w:rsidRDefault="009146F7">
                    <w:pPr>
                      <w:rPr>
                        <w:sz w:val="18"/>
                      </w:rPr>
                    </w:pPr>
                  </w:p>
                  <w:p w:rsidR="009146F7" w:rsidRDefault="009146F7">
                    <w:pPr>
                      <w:spacing w:before="11"/>
                      <w:rPr>
                        <w:sz w:val="14"/>
                      </w:rPr>
                    </w:pPr>
                  </w:p>
                  <w:p w:rsidR="009146F7" w:rsidRDefault="0052544B">
                    <w:pPr>
                      <w:spacing w:line="183" w:lineRule="exact"/>
                      <w:ind w:left="523" w:right="522"/>
                      <w:jc w:val="center"/>
                      <w:rPr>
                        <w:rFonts w:ascii="Arial" w:eastAsia="Arial"/>
                        <w:sz w:val="16"/>
                      </w:rPr>
                    </w:pPr>
                    <w:r>
                      <w:rPr>
                        <w:rFonts w:ascii="黑体" w:eastAsia="黑体" w:hint="eastAsia"/>
                        <w:color w:val="FFFFFF"/>
                        <w:sz w:val="16"/>
                      </w:rPr>
                      <w:t>租户</w:t>
                    </w:r>
                    <w:r>
                      <w:rPr>
                        <w:rFonts w:ascii="黑体" w:eastAsia="黑体" w:hint="eastAsia"/>
                        <w:color w:val="FFFFFF"/>
                        <w:sz w:val="16"/>
                      </w:rPr>
                      <w:t xml:space="preserve"> </w:t>
                    </w:r>
                    <w:r>
                      <w:rPr>
                        <w:rFonts w:ascii="Arial" w:eastAsia="Arial"/>
                        <w:color w:val="FFFFFF"/>
                        <w:sz w:val="16"/>
                      </w:rPr>
                      <w:t>B</w:t>
                    </w:r>
                  </w:p>
                  <w:p w:rsidR="009146F7" w:rsidRDefault="0052544B">
                    <w:pPr>
                      <w:spacing w:line="183" w:lineRule="exact"/>
                      <w:ind w:left="522" w:right="522"/>
                      <w:jc w:val="center"/>
                      <w:rPr>
                        <w:rFonts w:ascii="黑体" w:eastAsia="黑体"/>
                        <w:sz w:val="16"/>
                      </w:rPr>
                    </w:pPr>
                    <w:r>
                      <w:rPr>
                        <w:rFonts w:ascii="黑体" w:eastAsia="黑体" w:hint="eastAsia"/>
                        <w:color w:val="FFFFFF"/>
                        <w:sz w:val="16"/>
                      </w:rPr>
                      <w:t>端口组</w:t>
                    </w:r>
                  </w:p>
                </w:txbxContent>
              </v:textbox>
            </v:shape>
            <v:shape id="_x0000_s1824" type="#_x0000_t202" style="position:absolute;left:1487;top:2608;width:1628;height:898" filled="f" stroked="f">
              <v:textbox inset="0,0,0,0">
                <w:txbxContent>
                  <w:p w:rsidR="009146F7" w:rsidRDefault="009146F7">
                    <w:pPr>
                      <w:rPr>
                        <w:sz w:val="18"/>
                      </w:rPr>
                    </w:pPr>
                  </w:p>
                  <w:p w:rsidR="009146F7" w:rsidRDefault="009146F7">
                    <w:pPr>
                      <w:spacing w:before="11"/>
                      <w:rPr>
                        <w:sz w:val="14"/>
                      </w:rPr>
                    </w:pPr>
                  </w:p>
                  <w:p w:rsidR="009146F7" w:rsidRDefault="0052544B">
                    <w:pPr>
                      <w:spacing w:line="183" w:lineRule="exact"/>
                      <w:ind w:left="541" w:right="504"/>
                      <w:jc w:val="center"/>
                      <w:rPr>
                        <w:rFonts w:ascii="Arial" w:eastAsia="Arial"/>
                        <w:sz w:val="16"/>
                      </w:rPr>
                    </w:pPr>
                    <w:r>
                      <w:rPr>
                        <w:rFonts w:ascii="黑体" w:eastAsia="黑体" w:hint="eastAsia"/>
                        <w:color w:val="FFFFFF"/>
                        <w:sz w:val="16"/>
                      </w:rPr>
                      <w:t>租户</w:t>
                    </w:r>
                    <w:r>
                      <w:rPr>
                        <w:rFonts w:ascii="黑体" w:eastAsia="黑体" w:hint="eastAsia"/>
                        <w:color w:val="FFFFFF"/>
                        <w:sz w:val="16"/>
                      </w:rPr>
                      <w:t xml:space="preserve"> </w:t>
                    </w:r>
                    <w:r>
                      <w:rPr>
                        <w:rFonts w:ascii="Arial" w:eastAsia="Arial"/>
                        <w:color w:val="FFFFFF"/>
                        <w:sz w:val="16"/>
                      </w:rPr>
                      <w:t>A</w:t>
                    </w:r>
                  </w:p>
                  <w:p w:rsidR="009146F7" w:rsidRDefault="0052544B">
                    <w:pPr>
                      <w:spacing w:line="183" w:lineRule="exact"/>
                      <w:ind w:left="529" w:right="522"/>
                      <w:jc w:val="center"/>
                      <w:rPr>
                        <w:rFonts w:ascii="黑体" w:eastAsia="黑体"/>
                        <w:sz w:val="16"/>
                      </w:rPr>
                    </w:pPr>
                    <w:r>
                      <w:rPr>
                        <w:rFonts w:ascii="黑体" w:eastAsia="黑体" w:hint="eastAsia"/>
                        <w:color w:val="FFFFFF"/>
                        <w:sz w:val="16"/>
                      </w:rPr>
                      <w:t>端口组</w:t>
                    </w:r>
                  </w:p>
                </w:txbxContent>
              </v:textbox>
            </v:shape>
            <v:shape id="_x0000_s1823" type="#_x0000_t202" style="position:absolute;left:2298;top:2131;width:2520;height:478" fillcolor="#e7eaf6" stroked="f">
              <v:textbox inset="0,0,0,0">
                <w:txbxContent>
                  <w:p w:rsidR="009146F7" w:rsidRDefault="0052544B">
                    <w:pPr>
                      <w:spacing w:before="103" w:line="208" w:lineRule="auto"/>
                      <w:ind w:left="1005" w:right="477" w:hanging="503"/>
                      <w:rPr>
                        <w:rFonts w:ascii="Arial"/>
                        <w:b/>
                        <w:sz w:val="16"/>
                      </w:rPr>
                    </w:pPr>
                    <w:r>
                      <w:rPr>
                        <w:rFonts w:ascii="Arial"/>
                        <w:b/>
                        <w:sz w:val="16"/>
                      </w:rPr>
                      <w:t>vSphere Distributed Switch</w:t>
                    </w:r>
                  </w:p>
                </w:txbxContent>
              </v:textbox>
            </v:shape>
            <v:shape id="_x0000_s1822" type="#_x0000_t202" style="position:absolute;left:2983;top:4878;width:1110;height:795" filled="f" stroked="f">
              <v:textbox inset="0,0,0,0">
                <w:txbxContent>
                  <w:p w:rsidR="009146F7" w:rsidRDefault="0052544B">
                    <w:pPr>
                      <w:spacing w:before="60"/>
                      <w:ind w:left="207"/>
                      <w:rPr>
                        <w:rFonts w:ascii="黑体" w:eastAsia="黑体"/>
                        <w:sz w:val="16"/>
                      </w:rPr>
                    </w:pPr>
                    <w:r>
                      <w:rPr>
                        <w:rFonts w:ascii="Arial" w:eastAsia="Arial"/>
                        <w:sz w:val="16"/>
                      </w:rPr>
                      <w:t xml:space="preserve">ESXi </w:t>
                    </w:r>
                    <w:r>
                      <w:rPr>
                        <w:rFonts w:ascii="黑体" w:eastAsia="黑体" w:hint="eastAsia"/>
                        <w:sz w:val="16"/>
                      </w:rPr>
                      <w:t>主机</w:t>
                    </w:r>
                  </w:p>
                </w:txbxContent>
              </v:textbox>
            </v:shape>
            <v:shape id="_x0000_s1821" type="#_x0000_t202" style="position:absolute;left:4754;top:4835;width:2525;height:838" fillcolor="#0294d2" stroked="f">
              <v:textbox inset="0,0,0,0">
                <w:txbxContent>
                  <w:p w:rsidR="009146F7" w:rsidRDefault="009146F7">
                    <w:pPr>
                      <w:rPr>
                        <w:sz w:val="15"/>
                      </w:rPr>
                    </w:pPr>
                  </w:p>
                  <w:p w:rsidR="009146F7" w:rsidRDefault="0052544B">
                    <w:pPr>
                      <w:spacing w:line="187" w:lineRule="auto"/>
                      <w:ind w:left="845" w:right="681" w:hanging="285"/>
                      <w:rPr>
                        <w:rFonts w:ascii="黑体" w:eastAsia="黑体"/>
                        <w:sz w:val="16"/>
                      </w:rPr>
                    </w:pPr>
                    <w:r>
                      <w:rPr>
                        <w:rFonts w:ascii="黑体" w:eastAsia="黑体" w:hint="eastAsia"/>
                        <w:color w:val="FFFFFF"/>
                        <w:sz w:val="16"/>
                      </w:rPr>
                      <w:t>虚拟机系统流量的带宽预留：</w:t>
                    </w:r>
                  </w:p>
                  <w:p w:rsidR="009146F7" w:rsidRDefault="0052544B">
                    <w:pPr>
                      <w:spacing w:line="159" w:lineRule="exact"/>
                      <w:ind w:left="870"/>
                      <w:rPr>
                        <w:rFonts w:ascii="Arial"/>
                        <w:sz w:val="16"/>
                      </w:rPr>
                    </w:pPr>
                    <w:r>
                      <w:rPr>
                        <w:rFonts w:ascii="Arial"/>
                        <w:color w:val="FFFFFF"/>
                        <w:sz w:val="16"/>
                      </w:rPr>
                      <w:t>0.5 Gbps</w:t>
                    </w:r>
                  </w:p>
                </w:txbxContent>
              </v:textbox>
            </v:shape>
            <w10:wrap type="topAndBottom" anchorx="page"/>
          </v:group>
        </w:pict>
      </w:r>
    </w:p>
    <w:p w:rsidR="009146F7" w:rsidRDefault="0052544B">
      <w:pPr>
        <w:spacing w:before="63" w:line="208" w:lineRule="auto"/>
        <w:ind w:left="2659" w:right="7056" w:firstLine="48"/>
        <w:rPr>
          <w:rFonts w:ascii="Arial"/>
          <w:sz w:val="16"/>
        </w:rPr>
      </w:pPr>
      <w:r>
        <w:rPr>
          <w:rFonts w:ascii="Arial"/>
          <w:sz w:val="16"/>
        </w:rPr>
        <w:t>vmnic0 10 Gbps</w:t>
      </w:r>
    </w:p>
    <w:p w:rsidR="009146F7" w:rsidRDefault="009146F7">
      <w:pPr>
        <w:pStyle w:val="BodyText"/>
        <w:rPr>
          <w:rFonts w:ascii="Arial"/>
        </w:rPr>
      </w:pPr>
    </w:p>
    <w:p w:rsidR="009146F7" w:rsidRDefault="009146F7">
      <w:pPr>
        <w:pStyle w:val="BodyText"/>
        <w:spacing w:before="1"/>
        <w:rPr>
          <w:rFonts w:ascii="Arial"/>
        </w:rPr>
      </w:pPr>
    </w:p>
    <w:p w:rsidR="009146F7" w:rsidRDefault="0052544B">
      <w:pPr>
        <w:pStyle w:val="Heading3"/>
        <w:spacing w:before="71"/>
      </w:pPr>
      <w:bookmarkStart w:id="410" w:name="虚拟机流量的带宽分配参数"/>
      <w:bookmarkStart w:id="411" w:name="_bookmark203"/>
      <w:bookmarkEnd w:id="410"/>
      <w:bookmarkEnd w:id="411"/>
      <w:r>
        <w:t>虚拟机流量的带宽分配参数</w:t>
      </w:r>
    </w:p>
    <w:p w:rsidR="009146F7" w:rsidRDefault="0052544B">
      <w:pPr>
        <w:pStyle w:val="BodyText"/>
        <w:spacing w:before="130" w:line="285" w:lineRule="auto"/>
        <w:ind w:left="700" w:right="213"/>
      </w:pPr>
      <w:r>
        <w:rPr>
          <w:rFonts w:ascii="Arial" w:eastAsia="Arial"/>
          <w:color w:val="323232"/>
        </w:rPr>
        <w:t xml:space="preserve">Network I/O Control </w:t>
      </w:r>
      <w:r>
        <w:rPr>
          <w:color w:val="323232"/>
          <w:spacing w:val="-22"/>
        </w:rPr>
        <w:t>版本</w:t>
      </w:r>
      <w:r>
        <w:rPr>
          <w:color w:val="323232"/>
          <w:spacing w:val="-22"/>
        </w:rPr>
        <w:t xml:space="preserve"> </w:t>
      </w:r>
      <w:r>
        <w:rPr>
          <w:rFonts w:ascii="Arial" w:eastAsia="Arial"/>
          <w:color w:val="323232"/>
        </w:rPr>
        <w:t xml:space="preserve">3 </w:t>
      </w:r>
      <w:r>
        <w:rPr>
          <w:color w:val="323232"/>
        </w:rPr>
        <w:t>基于在虚拟机硬件设置中为网络适配器配置的份额、预留和限制向单个虚拟机分配带宽。</w:t>
      </w:r>
    </w:p>
    <w:p w:rsidR="009146F7" w:rsidRDefault="0052544B">
      <w:pPr>
        <w:pStyle w:val="BodyText"/>
        <w:spacing w:before="101"/>
        <w:ind w:left="700"/>
      </w:pPr>
      <w:r>
        <w:pict>
          <v:shape id="_x0000_s1819" type="#_x0000_t202" style="position:absolute;left:0;text-align:left;margin-left:63pt;margin-top:22.8pt;width:468pt;height:18pt;z-index:251622912;mso-wrap-distance-left:0;mso-wrap-distance-right:0;mso-position-horizontal-relative:page" fillcolor="#ececed" stroked="f">
            <v:textbox inset="0,0,0,0">
              <w:txbxContent>
                <w:p w:rsidR="009146F7" w:rsidRDefault="0052544B">
                  <w:pPr>
                    <w:tabs>
                      <w:tab w:val="left" w:pos="4779"/>
                    </w:tabs>
                    <w:spacing w:before="63"/>
                    <w:ind w:left="99"/>
                    <w:rPr>
                      <w:rFonts w:ascii="等线" w:eastAsia="等线"/>
                      <w:b/>
                      <w:sz w:val="16"/>
                    </w:rPr>
                  </w:pPr>
                  <w:r>
                    <w:rPr>
                      <w:rFonts w:ascii="等线" w:eastAsia="等线" w:hint="eastAsia"/>
                      <w:b/>
                      <w:sz w:val="16"/>
                    </w:rPr>
                    <w:t>带宽分配参数</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816" style="position:absolute;left:0;text-align:left;margin-left:63pt;margin-top:22pt;width:468pt;height:.8pt;z-index:251624960;mso-position-horizontal-relative:page" coordorigin="1260,440" coordsize="9360,16">
            <v:line id="_x0000_s1818" style="position:absolute" from="1260,448" to="5942,448" strokecolor="#666" strokeweight=".8pt"/>
            <v:line id="_x0000_s1817" style="position:absolute" from="5938,448" to="10620,448" strokecolor="#666" strokeweight=".8pt"/>
            <w10:wrap anchorx="page"/>
          </v:group>
        </w:pict>
      </w:r>
      <w:r>
        <w:t>表</w:t>
      </w:r>
      <w:r>
        <w:t xml:space="preserve"> </w:t>
      </w:r>
      <w:r>
        <w:rPr>
          <w:rFonts w:ascii="Arial" w:eastAsia="Arial" w:hAnsi="Arial"/>
        </w:rPr>
        <w:t>11</w:t>
      </w:r>
      <w:r>
        <w:rPr>
          <w:rFonts w:ascii="Lucida Sans Unicode" w:eastAsia="Lucida Sans Unicode" w:hAnsi="Lucida Sans Unicode"/>
        </w:rPr>
        <w:t>‑</w:t>
      </w:r>
      <w:r>
        <w:rPr>
          <w:rFonts w:ascii="Arial" w:eastAsia="Arial" w:hAnsi="Arial"/>
        </w:rPr>
        <w:t xml:space="preserve">2. </w:t>
      </w:r>
      <w:r>
        <w:t>虚拟机网络适配器的带宽分配参数</w:t>
      </w:r>
    </w:p>
    <w:p w:rsidR="009146F7" w:rsidRDefault="0052544B">
      <w:pPr>
        <w:tabs>
          <w:tab w:val="left" w:pos="5479"/>
        </w:tabs>
        <w:spacing w:before="55" w:after="46" w:line="285" w:lineRule="auto"/>
        <w:ind w:left="5479" w:right="377" w:hanging="4680"/>
        <w:rPr>
          <w:sz w:val="16"/>
        </w:rPr>
      </w:pPr>
      <w:r>
        <w:rPr>
          <w:color w:val="323232"/>
          <w:sz w:val="16"/>
        </w:rPr>
        <w:t>份额</w:t>
      </w:r>
      <w:r>
        <w:rPr>
          <w:color w:val="323232"/>
          <w:sz w:val="16"/>
        </w:rPr>
        <w:tab/>
      </w:r>
      <w:r>
        <w:rPr>
          <w:color w:val="323232"/>
          <w:sz w:val="16"/>
        </w:rPr>
        <w:t>流量通过虚拟机网络适配器的相对优先</w:t>
      </w:r>
      <w:r>
        <w:rPr>
          <w:color w:val="323232"/>
          <w:spacing w:val="-6"/>
          <w:sz w:val="16"/>
        </w:rPr>
        <w:t>级</w:t>
      </w:r>
      <w:r>
        <w:rPr>
          <w:color w:val="323232"/>
          <w:sz w:val="16"/>
        </w:rPr>
        <w:t>（从</w:t>
      </w:r>
      <w:r>
        <w:rPr>
          <w:color w:val="323232"/>
          <w:spacing w:val="-39"/>
          <w:sz w:val="16"/>
        </w:rPr>
        <w:t xml:space="preserve"> </w:t>
      </w:r>
      <w:r>
        <w:rPr>
          <w:rFonts w:ascii="Arial" w:eastAsia="Arial"/>
          <w:color w:val="323232"/>
          <w:sz w:val="16"/>
        </w:rPr>
        <w:t>1</w:t>
      </w:r>
      <w:r>
        <w:rPr>
          <w:rFonts w:ascii="Arial" w:eastAsia="Arial"/>
          <w:color w:val="323232"/>
          <w:spacing w:val="-3"/>
          <w:sz w:val="16"/>
        </w:rPr>
        <w:t xml:space="preserve"> </w:t>
      </w:r>
      <w:r>
        <w:rPr>
          <w:color w:val="323232"/>
          <w:sz w:val="16"/>
        </w:rPr>
        <w:t>到</w:t>
      </w:r>
      <w:r>
        <w:rPr>
          <w:color w:val="323232"/>
          <w:spacing w:val="-39"/>
          <w:sz w:val="16"/>
        </w:rPr>
        <w:t xml:space="preserve"> </w:t>
      </w:r>
      <w:r>
        <w:rPr>
          <w:rFonts w:ascii="Arial" w:eastAsia="Arial"/>
          <w:color w:val="323232"/>
          <w:sz w:val="16"/>
        </w:rPr>
        <w:t>100</w:t>
      </w:r>
      <w:r>
        <w:rPr>
          <w:color w:val="323232"/>
          <w:sz w:val="16"/>
        </w:rPr>
        <w:t>），依据承载此虚拟机与网络之间流量的物理适配器的容量确定。</w:t>
      </w:r>
    </w:p>
    <w:p w:rsidR="009146F7" w:rsidRDefault="0052544B">
      <w:pPr>
        <w:pStyle w:val="BodyText"/>
        <w:spacing w:line="20" w:lineRule="exact"/>
        <w:ind w:left="697"/>
        <w:rPr>
          <w:sz w:val="2"/>
        </w:rPr>
      </w:pPr>
      <w:r>
        <w:rPr>
          <w:sz w:val="2"/>
        </w:rPr>
      </w:r>
      <w:r>
        <w:rPr>
          <w:sz w:val="2"/>
        </w:rPr>
        <w:pict>
          <v:group id="_x0000_s1813" style="width:468pt;height:.25pt;mso-position-horizontal-relative:char;mso-position-vertical-relative:line" coordsize="9360,5">
            <v:line id="_x0000_s1815" style="position:absolute" from="4682,3" to="0,3" strokecolor="#c5c5c6" strokeweight=".25pt"/>
            <v:line id="_x0000_s1814" style="position:absolute" from="9360,3" to="4678,3" strokecolor="#c5c5c6" strokeweight=".25pt"/>
            <w10:anchorlock/>
          </v:group>
        </w:pict>
      </w:r>
    </w:p>
    <w:p w:rsidR="009146F7" w:rsidRDefault="0052544B">
      <w:pPr>
        <w:tabs>
          <w:tab w:val="left" w:pos="5479"/>
        </w:tabs>
        <w:spacing w:before="56"/>
        <w:ind w:left="799"/>
        <w:rPr>
          <w:sz w:val="16"/>
        </w:rPr>
      </w:pPr>
      <w:r>
        <w:pict>
          <v:group id="_x0000_s1810" style="position:absolute;left:0;text-align:left;margin-left:63pt;margin-top:17.5pt;width:468pt;height:.25pt;z-index:251623936;mso-wrap-distance-left:0;mso-wrap-distance-right:0;mso-position-horizontal-relative:page" coordorigin="1260,350" coordsize="9360,5">
            <v:line id="_x0000_s1812" style="position:absolute" from="5942,352" to="1260,352" strokecolor="#c5c5c6" strokeweight=".25pt"/>
            <v:line id="_x0000_s1811" style="position:absolute" from="10620,352" to="5938,352" strokecolor="#c5c5c6" strokeweight=".25pt"/>
            <w10:wrap type="topAndBottom" anchorx="page"/>
          </v:group>
        </w:pict>
      </w:r>
      <w:r>
        <w:rPr>
          <w:color w:val="323232"/>
          <w:sz w:val="16"/>
        </w:rPr>
        <w:t>预留</w:t>
      </w:r>
      <w:r>
        <w:rPr>
          <w:color w:val="323232"/>
          <w:sz w:val="16"/>
        </w:rPr>
        <w:tab/>
      </w:r>
      <w:r>
        <w:rPr>
          <w:color w:val="323232"/>
          <w:spacing w:val="-3"/>
          <w:sz w:val="16"/>
        </w:rPr>
        <w:t>虚拟机网络适配器在物理适配器上必须收到的最低带</w:t>
      </w:r>
      <w:r>
        <w:rPr>
          <w:color w:val="323232"/>
          <w:sz w:val="16"/>
        </w:rPr>
        <w:t>宽</w:t>
      </w:r>
      <w:r>
        <w:rPr>
          <w:color w:val="323232"/>
          <w:spacing w:val="-43"/>
          <w:sz w:val="16"/>
        </w:rPr>
        <w:t xml:space="preserve"> </w:t>
      </w:r>
      <w:r>
        <w:rPr>
          <w:rFonts w:ascii="Arial" w:eastAsia="Arial"/>
          <w:color w:val="323232"/>
          <w:sz w:val="16"/>
        </w:rPr>
        <w:t>(Mbps)</w:t>
      </w:r>
      <w:r>
        <w:rPr>
          <w:color w:val="323232"/>
          <w:sz w:val="16"/>
        </w:rPr>
        <w:t>。</w:t>
      </w:r>
    </w:p>
    <w:p w:rsidR="009146F7" w:rsidRDefault="0052544B">
      <w:pPr>
        <w:tabs>
          <w:tab w:val="left" w:pos="5479"/>
        </w:tabs>
        <w:spacing w:before="41" w:after="49" w:line="280" w:lineRule="auto"/>
        <w:ind w:left="5479" w:right="378" w:hanging="4680"/>
        <w:rPr>
          <w:sz w:val="16"/>
        </w:rPr>
      </w:pPr>
      <w:r>
        <w:rPr>
          <w:color w:val="323232"/>
          <w:sz w:val="16"/>
        </w:rPr>
        <w:t>限制</w:t>
      </w:r>
      <w:r>
        <w:rPr>
          <w:color w:val="323232"/>
          <w:sz w:val="16"/>
        </w:rPr>
        <w:tab/>
      </w:r>
      <w:r>
        <w:rPr>
          <w:color w:val="323232"/>
          <w:sz w:val="16"/>
        </w:rPr>
        <w:t>在虚拟机网络适配器上流量传输至同一主机或其他主机上的其他虚拟机所需的最大带宽。</w:t>
      </w:r>
    </w:p>
    <w:p w:rsidR="009146F7" w:rsidRDefault="0052544B">
      <w:pPr>
        <w:pStyle w:val="BodyText"/>
        <w:spacing w:line="20" w:lineRule="exact"/>
        <w:ind w:left="697"/>
        <w:rPr>
          <w:sz w:val="2"/>
        </w:rPr>
      </w:pPr>
      <w:r>
        <w:rPr>
          <w:sz w:val="2"/>
        </w:rPr>
      </w:r>
      <w:r>
        <w:rPr>
          <w:sz w:val="2"/>
        </w:rPr>
        <w:pict>
          <v:group id="_x0000_s1807" style="width:468pt;height:.25pt;mso-position-horizontal-relative:char;mso-position-vertical-relative:line" coordsize="9360,5">
            <v:line id="_x0000_s1809" style="position:absolute" from="4682,3" to="0,3" strokecolor="#c5c5c6" strokeweight=".25pt"/>
            <v:line id="_x0000_s1808" style="position:absolute" from="9360,3" to="4678,3" strokecolor="#c5c5c6" strokeweight=".25pt"/>
            <w10:anchorlock/>
          </v:group>
        </w:pict>
      </w:r>
    </w:p>
    <w:p w:rsidR="009146F7" w:rsidRDefault="009146F7">
      <w:pPr>
        <w:pStyle w:val="BodyText"/>
        <w:spacing w:before="5"/>
        <w:rPr>
          <w:sz w:val="25"/>
        </w:rPr>
      </w:pPr>
    </w:p>
    <w:p w:rsidR="009146F7" w:rsidRDefault="0052544B">
      <w:pPr>
        <w:pStyle w:val="Heading3"/>
        <w:spacing w:before="71"/>
      </w:pPr>
      <w:bookmarkStart w:id="412" w:name="虚拟机带宽的接入控制"/>
      <w:bookmarkStart w:id="413" w:name="_bookmark204"/>
      <w:bookmarkEnd w:id="412"/>
      <w:bookmarkEnd w:id="413"/>
      <w:r>
        <w:t>虚拟机带宽的接入控制</w:t>
      </w:r>
    </w:p>
    <w:p w:rsidR="009146F7" w:rsidRDefault="0052544B">
      <w:pPr>
        <w:pStyle w:val="BodyText"/>
        <w:spacing w:before="131"/>
        <w:ind w:left="700"/>
      </w:pPr>
      <w:r>
        <w:rPr>
          <w:color w:val="323232"/>
        </w:rPr>
        <w:t>为保证虚拟机有足够的带宽可用，</w:t>
      </w:r>
      <w:r>
        <w:rPr>
          <w:rFonts w:ascii="Arial" w:eastAsia="Arial"/>
          <w:color w:val="323232"/>
        </w:rPr>
        <w:t xml:space="preserve">vSphere </w:t>
      </w:r>
      <w:r>
        <w:rPr>
          <w:color w:val="323232"/>
        </w:rPr>
        <w:t>会依据带宽预留和成组策略在主机级别和群集级别实施接入控制。</w:t>
      </w:r>
    </w:p>
    <w:p w:rsidR="009146F7" w:rsidRDefault="009146F7">
      <w:pPr>
        <w:pStyle w:val="BodyText"/>
        <w:spacing w:before="1"/>
        <w:rPr>
          <w:sz w:val="23"/>
        </w:rPr>
      </w:pPr>
    </w:p>
    <w:p w:rsidR="009146F7" w:rsidRDefault="0052544B">
      <w:pPr>
        <w:pStyle w:val="Heading4"/>
        <w:spacing w:before="1"/>
      </w:pPr>
      <w:r>
        <w:rPr>
          <w:rFonts w:ascii="Arial" w:eastAsia="Arial"/>
          <w:w w:val="105"/>
        </w:rPr>
        <w:t xml:space="preserve">vSphere Distributed Switch </w:t>
      </w:r>
      <w:r>
        <w:rPr>
          <w:w w:val="105"/>
        </w:rPr>
        <w:t>中的带宽接入控制</w:t>
      </w:r>
    </w:p>
    <w:p w:rsidR="009146F7" w:rsidRDefault="0052544B">
      <w:pPr>
        <w:pStyle w:val="BodyText"/>
        <w:spacing w:before="133"/>
        <w:ind w:left="699"/>
      </w:pPr>
      <w:r>
        <w:rPr>
          <w:color w:val="323232"/>
        </w:rPr>
        <w:t>打开虚拟机电源时，</w:t>
      </w:r>
      <w:r>
        <w:rPr>
          <w:rFonts w:ascii="Arial" w:eastAsia="Arial"/>
          <w:color w:val="323232"/>
        </w:rPr>
        <w:t xml:space="preserve">Distributed Switch </w:t>
      </w:r>
      <w:r>
        <w:rPr>
          <w:color w:val="323232"/>
        </w:rPr>
        <w:t>上的</w:t>
      </w:r>
      <w:r>
        <w:rPr>
          <w:color w:val="323232"/>
        </w:rPr>
        <w:t xml:space="preserve"> </w:t>
      </w:r>
      <w:r>
        <w:rPr>
          <w:rFonts w:ascii="Arial" w:eastAsia="Arial"/>
          <w:color w:val="323232"/>
        </w:rPr>
        <w:t xml:space="preserve">Network I/O Control </w:t>
      </w:r>
      <w:r>
        <w:rPr>
          <w:color w:val="323232"/>
        </w:rPr>
        <w:t>功能会验证主机是否满足以下条件。</w:t>
      </w:r>
    </w:p>
    <w:p w:rsidR="009146F7" w:rsidRDefault="0052544B">
      <w:pPr>
        <w:pStyle w:val="BodyText"/>
        <w:tabs>
          <w:tab w:val="left" w:pos="1059"/>
        </w:tabs>
        <w:spacing w:before="169"/>
        <w:ind w:left="700"/>
      </w:pPr>
      <w:r>
        <w:rPr>
          <w:rFonts w:ascii="Arial" w:eastAsia="Arial"/>
          <w:color w:val="323232"/>
          <w:w w:val="115"/>
          <w:position w:val="2"/>
          <w:sz w:val="14"/>
        </w:rPr>
        <w:t>n</w:t>
      </w:r>
      <w:r>
        <w:rPr>
          <w:rFonts w:ascii="Arial" w:eastAsia="Arial"/>
          <w:color w:val="323232"/>
          <w:w w:val="115"/>
          <w:position w:val="2"/>
          <w:sz w:val="14"/>
        </w:rPr>
        <w:tab/>
      </w:r>
      <w:r>
        <w:rPr>
          <w:color w:val="323232"/>
        </w:rPr>
        <w:t>主机上有一个物理适配器可以依据成组策略和预留为虚拟机网络适配器提供最低带宽。</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2"/>
        <w:rPr>
          <w:sz w:val="16"/>
        </w:rPr>
      </w:pPr>
    </w:p>
    <w:p w:rsidR="009146F7" w:rsidRDefault="0052544B">
      <w:pPr>
        <w:pStyle w:val="BodyText"/>
        <w:tabs>
          <w:tab w:val="left" w:pos="1059"/>
        </w:tabs>
        <w:spacing w:before="73"/>
        <w:ind w:left="700"/>
      </w:pPr>
      <w:r>
        <w:rPr>
          <w:rFonts w:ascii="Arial" w:eastAsia="Arial"/>
          <w:color w:val="323232"/>
          <w:w w:val="115"/>
          <w:position w:val="2"/>
          <w:sz w:val="14"/>
        </w:rPr>
        <w:t>n</w:t>
      </w:r>
      <w:r>
        <w:rPr>
          <w:rFonts w:ascii="Arial" w:eastAsia="Arial"/>
          <w:color w:val="323232"/>
          <w:w w:val="115"/>
          <w:position w:val="2"/>
          <w:sz w:val="14"/>
        </w:rPr>
        <w:tab/>
      </w:r>
      <w:r>
        <w:rPr>
          <w:color w:val="323232"/>
        </w:rPr>
        <w:t>虚拟机网络适配器的预留少于网络资源池中的可用配额。</w:t>
      </w:r>
    </w:p>
    <w:p w:rsidR="009146F7" w:rsidRDefault="0052544B">
      <w:pPr>
        <w:pStyle w:val="BodyText"/>
        <w:spacing w:before="163" w:line="285" w:lineRule="auto"/>
        <w:ind w:left="699" w:right="214"/>
      </w:pPr>
      <w:r>
        <w:rPr>
          <w:color w:val="323232"/>
        </w:rPr>
        <w:t>如果更改正在运行的虚拟机的网络适配器预留，</w:t>
      </w:r>
      <w:r>
        <w:rPr>
          <w:rFonts w:ascii="Arial" w:eastAsia="Arial"/>
          <w:color w:val="323232"/>
        </w:rPr>
        <w:t xml:space="preserve">Network I/O Control </w:t>
      </w:r>
      <w:r>
        <w:rPr>
          <w:color w:val="323232"/>
        </w:rPr>
        <w:t>会重新验证关联的网络资源池是否能够容纳新预留。如果该池的空闲配额不足，则不会应用更改。</w:t>
      </w:r>
    </w:p>
    <w:p w:rsidR="009146F7" w:rsidRDefault="0052544B">
      <w:pPr>
        <w:pStyle w:val="BodyText"/>
        <w:spacing w:before="116"/>
        <w:ind w:left="699"/>
        <w:jc w:val="both"/>
      </w:pPr>
      <w:r>
        <w:rPr>
          <w:color w:val="323232"/>
        </w:rPr>
        <w:t>要在</w:t>
      </w:r>
      <w:r>
        <w:rPr>
          <w:color w:val="323232"/>
        </w:rPr>
        <w:t xml:space="preserve"> </w:t>
      </w:r>
      <w:r>
        <w:rPr>
          <w:rFonts w:ascii="Arial" w:eastAsia="Arial"/>
          <w:color w:val="323232"/>
        </w:rPr>
        <w:t xml:space="preserve">vSphere Distributed Switch </w:t>
      </w:r>
      <w:r>
        <w:rPr>
          <w:color w:val="323232"/>
        </w:rPr>
        <w:t>中使用接入控制，请执行以下任务：</w:t>
      </w:r>
    </w:p>
    <w:p w:rsidR="009146F7" w:rsidRDefault="0052544B">
      <w:pPr>
        <w:pStyle w:val="BodyText"/>
        <w:spacing w:before="169"/>
        <w:ind w:left="700"/>
        <w:jc w:val="both"/>
      </w:pPr>
      <w:r>
        <w:rPr>
          <w:rFonts w:ascii="Arial" w:eastAsia="Arial"/>
          <w:color w:val="323232"/>
          <w:w w:val="105"/>
          <w:position w:val="2"/>
          <w:sz w:val="14"/>
        </w:rPr>
        <w:t xml:space="preserve">n </w:t>
      </w:r>
      <w:r>
        <w:rPr>
          <w:color w:val="323232"/>
          <w:spacing w:val="-27"/>
          <w:w w:val="105"/>
        </w:rPr>
        <w:t>为</w:t>
      </w:r>
      <w:r>
        <w:rPr>
          <w:color w:val="323232"/>
          <w:spacing w:val="-27"/>
          <w:w w:val="105"/>
        </w:rPr>
        <w:t xml:space="preserve"> </w:t>
      </w:r>
      <w:r>
        <w:rPr>
          <w:rFonts w:ascii="Arial" w:eastAsia="Arial"/>
          <w:color w:val="323232"/>
          <w:w w:val="105"/>
        </w:rPr>
        <w:t xml:space="preserve">Distributed Switch </w:t>
      </w:r>
      <w:r>
        <w:rPr>
          <w:color w:val="323232"/>
          <w:w w:val="105"/>
        </w:rPr>
        <w:t>上的虚拟机系统流量配置带宽分配。</w:t>
      </w:r>
    </w:p>
    <w:p w:rsidR="009146F7" w:rsidRDefault="0052544B">
      <w:pPr>
        <w:pStyle w:val="BodyText"/>
        <w:spacing w:before="169"/>
        <w:ind w:left="700"/>
        <w:jc w:val="both"/>
      </w:pPr>
      <w:r>
        <w:rPr>
          <w:rFonts w:ascii="Arial" w:eastAsia="Arial"/>
          <w:color w:val="323232"/>
          <w:w w:val="115"/>
          <w:position w:val="2"/>
          <w:sz w:val="14"/>
        </w:rPr>
        <w:t xml:space="preserve">n </w:t>
      </w:r>
      <w:r>
        <w:rPr>
          <w:color w:val="323232"/>
        </w:rPr>
        <w:t>使用为虚拟机系统流量配置的带宽预留配额配置网络资源池。</w:t>
      </w:r>
    </w:p>
    <w:p w:rsidR="009146F7" w:rsidRDefault="0052544B">
      <w:pPr>
        <w:pStyle w:val="BodyText"/>
        <w:spacing w:before="163"/>
        <w:ind w:left="700"/>
        <w:jc w:val="both"/>
      </w:pPr>
      <w:r>
        <w:rPr>
          <w:rFonts w:ascii="Arial" w:eastAsia="Arial"/>
          <w:color w:val="323232"/>
          <w:w w:val="115"/>
          <w:position w:val="2"/>
          <w:sz w:val="14"/>
        </w:rPr>
        <w:t xml:space="preserve">n </w:t>
      </w:r>
      <w:r>
        <w:rPr>
          <w:color w:val="323232"/>
        </w:rPr>
        <w:t>将该网络资源池和连接虚拟机与交换机的分布式端口组进行关联。</w:t>
      </w:r>
    </w:p>
    <w:p w:rsidR="009146F7" w:rsidRDefault="0052544B">
      <w:pPr>
        <w:pStyle w:val="BodyText"/>
        <w:spacing w:before="164"/>
        <w:ind w:left="699"/>
        <w:jc w:val="both"/>
      </w:pPr>
      <w:r>
        <w:rPr>
          <w:rFonts w:ascii="Arial" w:eastAsia="Arial"/>
          <w:color w:val="323232"/>
          <w:w w:val="115"/>
          <w:position w:val="2"/>
          <w:sz w:val="14"/>
        </w:rPr>
        <w:t xml:space="preserve">n </w:t>
      </w:r>
      <w:r>
        <w:rPr>
          <w:color w:val="323232"/>
        </w:rPr>
        <w:t>为连接到该端口组的虚拟机配置带宽要求。</w:t>
      </w:r>
    </w:p>
    <w:p w:rsidR="009146F7" w:rsidRDefault="009146F7">
      <w:pPr>
        <w:pStyle w:val="BodyText"/>
        <w:spacing w:before="10"/>
        <w:rPr>
          <w:sz w:val="22"/>
        </w:rPr>
      </w:pPr>
    </w:p>
    <w:p w:rsidR="009146F7" w:rsidRDefault="0052544B">
      <w:pPr>
        <w:pStyle w:val="Heading4"/>
        <w:jc w:val="both"/>
      </w:pPr>
      <w:r>
        <w:rPr>
          <w:rFonts w:ascii="Arial" w:eastAsia="Arial"/>
        </w:rPr>
        <w:t xml:space="preserve">vSphere DRS </w:t>
      </w:r>
      <w:r>
        <w:t>中的带宽接入控制</w:t>
      </w:r>
    </w:p>
    <w:p w:rsidR="009146F7" w:rsidRDefault="0052544B">
      <w:pPr>
        <w:pStyle w:val="BodyText"/>
        <w:spacing w:before="133" w:line="285" w:lineRule="auto"/>
        <w:ind w:left="700" w:right="359"/>
      </w:pPr>
      <w:r>
        <w:rPr>
          <w:color w:val="323232"/>
        </w:rPr>
        <w:t>如果您打开一台位于群集中的虚拟机的电源，</w:t>
      </w:r>
      <w:r>
        <w:rPr>
          <w:rFonts w:ascii="Arial" w:eastAsia="Arial"/>
          <w:color w:val="323232"/>
        </w:rPr>
        <w:t xml:space="preserve">vSphere DRS </w:t>
      </w:r>
      <w:r>
        <w:rPr>
          <w:color w:val="323232"/>
        </w:rPr>
        <w:t>会将该虚拟机放置在其容量依据活动成组策略足以保证为虚拟机提供预留带宽的主机上。</w:t>
      </w:r>
    </w:p>
    <w:p w:rsidR="009146F7" w:rsidRDefault="0052544B">
      <w:pPr>
        <w:pStyle w:val="BodyText"/>
        <w:spacing w:before="116"/>
        <w:ind w:left="700"/>
        <w:jc w:val="both"/>
      </w:pPr>
      <w:r>
        <w:rPr>
          <w:color w:val="323232"/>
        </w:rPr>
        <w:t>在以下情况下，</w:t>
      </w:r>
      <w:r>
        <w:rPr>
          <w:rFonts w:ascii="Arial" w:eastAsia="Arial"/>
          <w:color w:val="323232"/>
        </w:rPr>
        <w:t xml:space="preserve">vSphere DRS </w:t>
      </w:r>
      <w:r>
        <w:rPr>
          <w:color w:val="323232"/>
        </w:rPr>
        <w:t>会将虚拟机迁移到其他主机，以满足该虚拟机的带宽预留要求：</w:t>
      </w:r>
    </w:p>
    <w:p w:rsidR="009146F7" w:rsidRDefault="0052544B">
      <w:pPr>
        <w:pStyle w:val="BodyText"/>
        <w:spacing w:before="169"/>
        <w:ind w:left="700"/>
        <w:jc w:val="both"/>
      </w:pPr>
      <w:r>
        <w:rPr>
          <w:rFonts w:ascii="Arial" w:eastAsia="Arial"/>
          <w:color w:val="323232"/>
          <w:w w:val="115"/>
          <w:position w:val="2"/>
          <w:sz w:val="14"/>
        </w:rPr>
        <w:t xml:space="preserve">n </w:t>
      </w:r>
      <w:r>
        <w:rPr>
          <w:color w:val="323232"/>
        </w:rPr>
        <w:t>预留更改为初始主机无法再满足的值。</w:t>
      </w:r>
    </w:p>
    <w:p w:rsidR="009146F7" w:rsidRDefault="0052544B">
      <w:pPr>
        <w:pStyle w:val="BodyText"/>
        <w:spacing w:before="163"/>
        <w:ind w:left="700"/>
        <w:jc w:val="both"/>
      </w:pPr>
      <w:r>
        <w:rPr>
          <w:rFonts w:ascii="Arial" w:eastAsia="Arial"/>
          <w:color w:val="323232"/>
          <w:w w:val="115"/>
          <w:position w:val="2"/>
          <w:sz w:val="14"/>
        </w:rPr>
        <w:t xml:space="preserve">n </w:t>
      </w:r>
      <w:r>
        <w:rPr>
          <w:color w:val="323232"/>
        </w:rPr>
        <w:t>承载虚拟机流量的物理适配器处于脱机状态。</w:t>
      </w:r>
    </w:p>
    <w:p w:rsidR="009146F7" w:rsidRDefault="0052544B">
      <w:pPr>
        <w:pStyle w:val="BodyText"/>
        <w:spacing w:before="164"/>
        <w:ind w:left="700"/>
        <w:jc w:val="both"/>
      </w:pPr>
      <w:r>
        <w:rPr>
          <w:color w:val="323232"/>
        </w:rPr>
        <w:t>要在</w:t>
      </w:r>
      <w:r>
        <w:rPr>
          <w:color w:val="323232"/>
        </w:rPr>
        <w:t xml:space="preserve"> </w:t>
      </w:r>
      <w:r>
        <w:rPr>
          <w:rFonts w:ascii="Arial" w:eastAsia="Arial"/>
          <w:color w:val="323232"/>
        </w:rPr>
        <w:t xml:space="preserve">vSphere DRS </w:t>
      </w:r>
      <w:r>
        <w:rPr>
          <w:color w:val="323232"/>
        </w:rPr>
        <w:t>中使用接</w:t>
      </w:r>
      <w:r>
        <w:rPr>
          <w:color w:val="323232"/>
        </w:rPr>
        <w:t>入控制，请执行以下任务：</w:t>
      </w:r>
    </w:p>
    <w:p w:rsidR="009146F7" w:rsidRDefault="0052544B">
      <w:pPr>
        <w:pStyle w:val="BodyText"/>
        <w:spacing w:before="169"/>
        <w:ind w:left="699"/>
        <w:jc w:val="both"/>
      </w:pPr>
      <w:r>
        <w:rPr>
          <w:rFonts w:ascii="Arial" w:eastAsia="Arial"/>
          <w:color w:val="323232"/>
          <w:w w:val="105"/>
          <w:position w:val="2"/>
          <w:sz w:val="14"/>
        </w:rPr>
        <w:t xml:space="preserve">n </w:t>
      </w:r>
      <w:r>
        <w:rPr>
          <w:color w:val="323232"/>
          <w:spacing w:val="-27"/>
          <w:w w:val="105"/>
        </w:rPr>
        <w:t>为</w:t>
      </w:r>
      <w:r>
        <w:rPr>
          <w:color w:val="323232"/>
          <w:spacing w:val="-27"/>
          <w:w w:val="105"/>
        </w:rPr>
        <w:t xml:space="preserve"> </w:t>
      </w:r>
      <w:r>
        <w:rPr>
          <w:rFonts w:ascii="Arial" w:eastAsia="Arial"/>
          <w:color w:val="323232"/>
          <w:w w:val="105"/>
        </w:rPr>
        <w:t xml:space="preserve">Distributed Switch </w:t>
      </w:r>
      <w:r>
        <w:rPr>
          <w:color w:val="323232"/>
          <w:w w:val="105"/>
        </w:rPr>
        <w:t>上的虚拟机系统流量配置带宽分配。</w:t>
      </w:r>
    </w:p>
    <w:p w:rsidR="009146F7" w:rsidRDefault="0052544B">
      <w:pPr>
        <w:pStyle w:val="BodyText"/>
        <w:spacing w:before="169"/>
        <w:ind w:left="699"/>
        <w:jc w:val="both"/>
      </w:pPr>
      <w:r>
        <w:rPr>
          <w:rFonts w:ascii="Arial" w:eastAsia="Arial"/>
          <w:color w:val="323232"/>
          <w:w w:val="105"/>
          <w:position w:val="2"/>
          <w:sz w:val="14"/>
        </w:rPr>
        <w:t xml:space="preserve">n </w:t>
      </w:r>
      <w:r>
        <w:rPr>
          <w:color w:val="323232"/>
          <w:spacing w:val="-11"/>
          <w:w w:val="105"/>
        </w:rPr>
        <w:t>为连接到</w:t>
      </w:r>
      <w:r>
        <w:rPr>
          <w:color w:val="323232"/>
          <w:spacing w:val="-11"/>
          <w:w w:val="105"/>
        </w:rPr>
        <w:t xml:space="preserve"> </w:t>
      </w:r>
      <w:r>
        <w:rPr>
          <w:rFonts w:ascii="Arial" w:eastAsia="Arial"/>
          <w:color w:val="323232"/>
          <w:w w:val="105"/>
        </w:rPr>
        <w:t xml:space="preserve">Distributed Switch </w:t>
      </w:r>
      <w:r>
        <w:rPr>
          <w:color w:val="323232"/>
          <w:w w:val="105"/>
        </w:rPr>
        <w:t>的虚拟机配置带宽要求。</w:t>
      </w:r>
    </w:p>
    <w:p w:rsidR="009146F7" w:rsidRDefault="0052544B">
      <w:pPr>
        <w:pStyle w:val="BodyText"/>
        <w:spacing w:before="169"/>
        <w:ind w:left="699"/>
        <w:jc w:val="both"/>
      </w:pPr>
      <w:r>
        <w:rPr>
          <w:color w:val="323232"/>
        </w:rPr>
        <w:t>有关根据虚拟机带宽要求管理资源的详细信息，请参见</w:t>
      </w:r>
      <w:r>
        <w:rPr>
          <w:color w:val="323232"/>
        </w:rPr>
        <w:t xml:space="preserve"> </w:t>
      </w:r>
      <w:r>
        <w:rPr>
          <w:rFonts w:ascii="Arial" w:eastAsia="Arial"/>
          <w:color w:val="323232"/>
        </w:rPr>
        <w:t xml:space="preserve">vSphere </w:t>
      </w:r>
      <w:r>
        <w:rPr>
          <w:color w:val="323232"/>
        </w:rPr>
        <w:t>资源管理文档。</w:t>
      </w:r>
    </w:p>
    <w:p w:rsidR="009146F7" w:rsidRDefault="009146F7">
      <w:pPr>
        <w:pStyle w:val="BodyText"/>
        <w:spacing w:before="2"/>
        <w:rPr>
          <w:sz w:val="23"/>
        </w:rPr>
      </w:pPr>
    </w:p>
    <w:p w:rsidR="009146F7" w:rsidRDefault="0052544B">
      <w:pPr>
        <w:pStyle w:val="Heading4"/>
        <w:jc w:val="both"/>
      </w:pPr>
      <w:r>
        <w:rPr>
          <w:rFonts w:ascii="Arial" w:eastAsia="Arial"/>
        </w:rPr>
        <w:t xml:space="preserve">vSphere HA </w:t>
      </w:r>
      <w:r>
        <w:t>中的带宽接入控制</w:t>
      </w:r>
    </w:p>
    <w:p w:rsidR="009146F7" w:rsidRDefault="0052544B">
      <w:pPr>
        <w:pStyle w:val="BodyText"/>
        <w:spacing w:before="134" w:line="398" w:lineRule="auto"/>
        <w:ind w:left="700" w:right="277" w:hanging="1"/>
      </w:pPr>
      <w:r>
        <w:rPr>
          <w:color w:val="323232"/>
          <w:spacing w:val="-9"/>
        </w:rPr>
        <w:t>当主机发生故障或被隔离时，</w:t>
      </w:r>
      <w:r>
        <w:rPr>
          <w:rFonts w:ascii="Arial" w:eastAsia="Arial"/>
          <w:color w:val="323232"/>
        </w:rPr>
        <w:t xml:space="preserve">vSphere HA </w:t>
      </w:r>
      <w:r>
        <w:rPr>
          <w:color w:val="323232"/>
          <w:spacing w:val="-9"/>
        </w:rPr>
        <w:t>会依据带宽预留和成组策略在群集中的其他主机上打开虚拟机电源。</w:t>
      </w:r>
      <w:r>
        <w:rPr>
          <w:color w:val="323232"/>
          <w:spacing w:val="-22"/>
        </w:rPr>
        <w:t>要在</w:t>
      </w:r>
      <w:r>
        <w:rPr>
          <w:color w:val="323232"/>
          <w:spacing w:val="-22"/>
        </w:rPr>
        <w:t xml:space="preserve"> </w:t>
      </w:r>
      <w:r>
        <w:rPr>
          <w:rFonts w:ascii="Arial" w:eastAsia="Arial"/>
          <w:color w:val="323232"/>
        </w:rPr>
        <w:t xml:space="preserve">vSphere HA </w:t>
      </w:r>
      <w:r>
        <w:rPr>
          <w:color w:val="323232"/>
        </w:rPr>
        <w:t>中使用接入控制，请执行以下任务：</w:t>
      </w:r>
    </w:p>
    <w:p w:rsidR="009146F7" w:rsidRDefault="0052544B">
      <w:pPr>
        <w:pStyle w:val="BodyText"/>
        <w:spacing w:line="256" w:lineRule="exact"/>
        <w:ind w:left="700"/>
        <w:jc w:val="both"/>
      </w:pPr>
      <w:r>
        <w:rPr>
          <w:rFonts w:ascii="Arial" w:eastAsia="Arial"/>
          <w:color w:val="323232"/>
          <w:w w:val="115"/>
          <w:position w:val="2"/>
          <w:sz w:val="14"/>
        </w:rPr>
        <w:t xml:space="preserve">n </w:t>
      </w:r>
      <w:r>
        <w:rPr>
          <w:color w:val="323232"/>
        </w:rPr>
        <w:t>为虚拟机系统流量分配带宽。</w:t>
      </w:r>
    </w:p>
    <w:p w:rsidR="009146F7" w:rsidRDefault="0052544B">
      <w:pPr>
        <w:pStyle w:val="BodyText"/>
        <w:spacing w:before="163"/>
        <w:ind w:left="700"/>
        <w:jc w:val="both"/>
      </w:pPr>
      <w:r>
        <w:rPr>
          <w:rFonts w:ascii="Arial" w:eastAsia="Arial"/>
          <w:color w:val="323232"/>
          <w:w w:val="105"/>
          <w:position w:val="2"/>
          <w:sz w:val="14"/>
        </w:rPr>
        <w:t xml:space="preserve">n </w:t>
      </w:r>
      <w:r>
        <w:rPr>
          <w:color w:val="323232"/>
          <w:spacing w:val="-11"/>
          <w:w w:val="105"/>
        </w:rPr>
        <w:t>为连接到</w:t>
      </w:r>
      <w:r>
        <w:rPr>
          <w:color w:val="323232"/>
          <w:spacing w:val="-11"/>
          <w:w w:val="105"/>
        </w:rPr>
        <w:t xml:space="preserve"> </w:t>
      </w:r>
      <w:r>
        <w:rPr>
          <w:rFonts w:ascii="Arial" w:eastAsia="Arial"/>
          <w:color w:val="323232"/>
          <w:w w:val="105"/>
        </w:rPr>
        <w:t xml:space="preserve">Distributed Switch </w:t>
      </w:r>
      <w:r>
        <w:rPr>
          <w:color w:val="323232"/>
          <w:w w:val="105"/>
        </w:rPr>
        <w:t>的虚拟机配置带宽要求。</w:t>
      </w:r>
    </w:p>
    <w:p w:rsidR="009146F7" w:rsidRDefault="0052544B">
      <w:pPr>
        <w:pStyle w:val="BodyText"/>
        <w:spacing w:before="169"/>
        <w:ind w:left="699"/>
        <w:jc w:val="both"/>
      </w:pPr>
      <w:r>
        <w:rPr>
          <w:color w:val="323232"/>
        </w:rPr>
        <w:t>有关</w:t>
      </w:r>
      <w:r>
        <w:rPr>
          <w:color w:val="323232"/>
        </w:rPr>
        <w:t xml:space="preserve"> </w:t>
      </w:r>
      <w:r>
        <w:rPr>
          <w:rFonts w:ascii="Arial" w:eastAsia="Arial"/>
          <w:color w:val="323232"/>
        </w:rPr>
        <w:t xml:space="preserve">vSphere HA </w:t>
      </w:r>
      <w:r>
        <w:rPr>
          <w:color w:val="323232"/>
        </w:rPr>
        <w:t>根据虚拟机带宽要求提供故障切换的详细信息，请参见</w:t>
      </w:r>
      <w:r>
        <w:rPr>
          <w:color w:val="323232"/>
        </w:rPr>
        <w:t xml:space="preserve"> </w:t>
      </w:r>
      <w:r>
        <w:rPr>
          <w:rFonts w:ascii="Arial" w:eastAsia="Arial"/>
          <w:color w:val="323232"/>
        </w:rPr>
        <w:t xml:space="preserve">vSphere </w:t>
      </w:r>
      <w:r>
        <w:rPr>
          <w:color w:val="323232"/>
        </w:rPr>
        <w:t>可用性文档。</w:t>
      </w:r>
    </w:p>
    <w:p w:rsidR="009146F7" w:rsidRDefault="009146F7">
      <w:pPr>
        <w:pStyle w:val="BodyText"/>
        <w:spacing w:before="10"/>
        <w:rPr>
          <w:sz w:val="25"/>
        </w:rPr>
      </w:pPr>
    </w:p>
    <w:p w:rsidR="009146F7" w:rsidRDefault="0052544B">
      <w:pPr>
        <w:pStyle w:val="Heading3"/>
        <w:ind w:left="699"/>
        <w:jc w:val="both"/>
      </w:pPr>
      <w:bookmarkStart w:id="414" w:name="创建网络资源池"/>
      <w:bookmarkStart w:id="415" w:name="_bookmark205"/>
      <w:bookmarkEnd w:id="414"/>
      <w:bookmarkEnd w:id="415"/>
      <w:r>
        <w:t>创建网络资源池</w:t>
      </w:r>
    </w:p>
    <w:p w:rsidR="009146F7" w:rsidRDefault="0052544B">
      <w:pPr>
        <w:pStyle w:val="BodyText"/>
        <w:spacing w:before="130"/>
        <w:ind w:left="699"/>
        <w:jc w:val="both"/>
      </w:pPr>
      <w:r>
        <w:rPr>
          <w:color w:val="323232"/>
        </w:rPr>
        <w:t>在</w:t>
      </w:r>
      <w:r>
        <w:rPr>
          <w:color w:val="323232"/>
        </w:rPr>
        <w:t xml:space="preserve"> </w:t>
      </w:r>
      <w:r>
        <w:rPr>
          <w:rFonts w:ascii="Arial" w:eastAsia="Arial"/>
          <w:color w:val="323232"/>
        </w:rPr>
        <w:t xml:space="preserve">vSphere Distributed Switch </w:t>
      </w:r>
      <w:r>
        <w:rPr>
          <w:color w:val="323232"/>
        </w:rPr>
        <w:t>上创建网络资源池以为一组虚拟机预留带宽。</w:t>
      </w:r>
    </w:p>
    <w:p w:rsidR="009146F7" w:rsidRDefault="0052544B">
      <w:pPr>
        <w:pStyle w:val="BodyText"/>
        <w:spacing w:before="169" w:line="283" w:lineRule="auto"/>
        <w:ind w:left="699" w:right="271"/>
        <w:jc w:val="both"/>
      </w:pPr>
      <w:r>
        <w:rPr>
          <w:color w:val="323232"/>
          <w:spacing w:val="-2"/>
        </w:rPr>
        <w:t>网络资源池为虚拟机提供预留配额。配额表示为已连接到</w:t>
      </w:r>
      <w:r>
        <w:rPr>
          <w:color w:val="323232"/>
          <w:spacing w:val="-2"/>
        </w:rPr>
        <w:t xml:space="preserve"> </w:t>
      </w:r>
      <w:r>
        <w:rPr>
          <w:rFonts w:ascii="Arial" w:eastAsia="Arial"/>
          <w:color w:val="323232"/>
        </w:rPr>
        <w:t xml:space="preserve">Distributed Switch </w:t>
      </w:r>
      <w:r>
        <w:rPr>
          <w:color w:val="323232"/>
        </w:rPr>
        <w:t>的物理适配器上的虚拟机系统</w:t>
      </w:r>
      <w:r>
        <w:rPr>
          <w:color w:val="323232"/>
          <w:spacing w:val="-2"/>
        </w:rPr>
        <w:t>流量预留的一部分带宽。可以从与该池关联的虚拟机配额中留出部分带宽。已打开电源、与该池关联的虚拟机的</w:t>
      </w:r>
      <w:r>
        <w:rPr>
          <w:color w:val="323232"/>
          <w:spacing w:val="-2"/>
        </w:rPr>
        <w:t>网络适配器中的预留不得超过该池的配额。请参见</w:t>
      </w:r>
      <w:hyperlink w:anchor="_bookmark202" w:history="1">
        <w:r>
          <w:rPr>
            <w:color w:val="0096D3"/>
            <w:spacing w:val="-2"/>
          </w:rPr>
          <w:t>关于为虚拟机分配带宽</w:t>
        </w:r>
      </w:hyperlink>
      <w:r>
        <w:rPr>
          <w:color w:val="323232"/>
          <w:spacing w:val="-2"/>
        </w:rPr>
        <w:t>。</w:t>
      </w:r>
    </w:p>
    <w:p w:rsidR="009146F7" w:rsidRDefault="009146F7">
      <w:pPr>
        <w:pStyle w:val="BodyText"/>
        <w:spacing w:before="3"/>
        <w:rPr>
          <w:sz w:val="17"/>
        </w:rPr>
      </w:pPr>
    </w:p>
    <w:p w:rsidR="009146F7" w:rsidRDefault="0052544B">
      <w:pPr>
        <w:spacing w:before="1"/>
        <w:ind w:left="699"/>
        <w:jc w:val="both"/>
        <w:rPr>
          <w:sz w:val="18"/>
        </w:rPr>
      </w:pPr>
      <w:r>
        <w:rPr>
          <w:sz w:val="18"/>
        </w:rPr>
        <w:t>前提条件</w:t>
      </w:r>
    </w:p>
    <w:p w:rsidR="009146F7" w:rsidRDefault="0052544B">
      <w:pPr>
        <w:pStyle w:val="BodyText"/>
        <w:spacing w:before="171"/>
        <w:ind w:left="699"/>
        <w:jc w:val="both"/>
      </w:pPr>
      <w:r>
        <w:rPr>
          <w:rFonts w:ascii="Arial" w:eastAsia="Arial"/>
          <w:color w:val="323232"/>
          <w:w w:val="105"/>
          <w:position w:val="2"/>
          <w:sz w:val="14"/>
        </w:rPr>
        <w:t xml:space="preserve">n </w:t>
      </w:r>
      <w:r>
        <w:rPr>
          <w:color w:val="323232"/>
          <w:spacing w:val="-18"/>
          <w:w w:val="105"/>
        </w:rPr>
        <w:t>确认</w:t>
      </w:r>
      <w:r>
        <w:rPr>
          <w:color w:val="323232"/>
          <w:spacing w:val="-18"/>
          <w:w w:val="105"/>
        </w:rPr>
        <w:t xml:space="preserve"> </w:t>
      </w:r>
      <w:r>
        <w:rPr>
          <w:rFonts w:ascii="Arial" w:eastAsia="Arial"/>
          <w:color w:val="323232"/>
          <w:w w:val="105"/>
        </w:rPr>
        <w:t xml:space="preserve">vSphere Distributed Switch </w:t>
      </w:r>
      <w:r>
        <w:rPr>
          <w:color w:val="323232"/>
          <w:spacing w:val="-27"/>
          <w:w w:val="105"/>
        </w:rPr>
        <w:t>为</w:t>
      </w:r>
      <w:r>
        <w:rPr>
          <w:color w:val="323232"/>
          <w:spacing w:val="-27"/>
          <w:w w:val="105"/>
        </w:rPr>
        <w:t xml:space="preserve"> </w:t>
      </w:r>
      <w:r>
        <w:rPr>
          <w:rFonts w:ascii="Arial" w:eastAsia="Arial"/>
          <w:color w:val="323232"/>
          <w:w w:val="105"/>
        </w:rPr>
        <w:t xml:space="preserve">6.0.0 </w:t>
      </w:r>
      <w:r>
        <w:rPr>
          <w:color w:val="323232"/>
          <w:w w:val="105"/>
        </w:rPr>
        <w:t>及更高版本。</w:t>
      </w:r>
    </w:p>
    <w:p w:rsidR="009146F7" w:rsidRDefault="009146F7">
      <w:pPr>
        <w:jc w:val="both"/>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tabs>
          <w:tab w:val="left" w:pos="1059"/>
        </w:tabs>
        <w:spacing w:before="81"/>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7"/>
          <w:w w:val="105"/>
        </w:rPr>
        <w:t>确认交换机上的</w:t>
      </w:r>
      <w:r>
        <w:rPr>
          <w:color w:val="323232"/>
          <w:spacing w:val="-7"/>
          <w:w w:val="105"/>
        </w:rPr>
        <w:t xml:space="preserve"> </w:t>
      </w:r>
      <w:r>
        <w:rPr>
          <w:rFonts w:ascii="Arial" w:eastAsia="Arial"/>
          <w:color w:val="323232"/>
          <w:w w:val="105"/>
        </w:rPr>
        <w:t>Network</w:t>
      </w:r>
      <w:r>
        <w:rPr>
          <w:rFonts w:ascii="Arial" w:eastAsia="Arial"/>
          <w:color w:val="323232"/>
          <w:spacing w:val="-6"/>
          <w:w w:val="105"/>
        </w:rPr>
        <w:t xml:space="preserve"> </w:t>
      </w:r>
      <w:r>
        <w:rPr>
          <w:rFonts w:ascii="Arial" w:eastAsia="Arial"/>
          <w:color w:val="323232"/>
          <w:w w:val="105"/>
        </w:rPr>
        <w:t>I/O</w:t>
      </w:r>
      <w:r>
        <w:rPr>
          <w:rFonts w:ascii="Arial" w:eastAsia="Arial"/>
          <w:color w:val="323232"/>
          <w:spacing w:val="-5"/>
          <w:w w:val="105"/>
        </w:rPr>
        <w:t xml:space="preserve"> </w:t>
      </w:r>
      <w:r>
        <w:rPr>
          <w:rFonts w:ascii="Arial" w:eastAsia="Arial"/>
          <w:color w:val="323232"/>
          <w:w w:val="105"/>
        </w:rPr>
        <w:t>Control</w:t>
      </w:r>
      <w:r>
        <w:rPr>
          <w:rFonts w:ascii="Arial" w:eastAsia="Arial"/>
          <w:color w:val="323232"/>
          <w:spacing w:val="-5"/>
          <w:w w:val="105"/>
        </w:rPr>
        <w:t xml:space="preserve"> </w:t>
      </w:r>
      <w:r>
        <w:rPr>
          <w:color w:val="323232"/>
          <w:spacing w:val="-14"/>
          <w:w w:val="105"/>
        </w:rPr>
        <w:t>为版本</w:t>
      </w:r>
      <w:r>
        <w:rPr>
          <w:color w:val="323232"/>
          <w:spacing w:val="-14"/>
          <w:w w:val="105"/>
        </w:rPr>
        <w:t xml:space="preserve"> </w:t>
      </w:r>
      <w:r>
        <w:rPr>
          <w:rFonts w:ascii="Arial" w:eastAsia="Arial"/>
          <w:color w:val="323232"/>
          <w:w w:val="105"/>
        </w:rPr>
        <w:t>3</w:t>
      </w:r>
      <w:r>
        <w:rPr>
          <w:color w:val="323232"/>
          <w:w w:val="105"/>
        </w:rPr>
        <w:t>。</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3"/>
          <w:w w:val="105"/>
        </w:rPr>
        <w:t>确认已启用</w:t>
      </w:r>
      <w:r>
        <w:rPr>
          <w:color w:val="323232"/>
          <w:spacing w:val="-13"/>
          <w:w w:val="105"/>
        </w:rPr>
        <w:t xml:space="preserve"> </w:t>
      </w:r>
      <w:r>
        <w:rPr>
          <w:rFonts w:ascii="Arial" w:eastAsia="Arial"/>
          <w:color w:val="323232"/>
          <w:w w:val="105"/>
        </w:rPr>
        <w:t>Network</w:t>
      </w:r>
      <w:r>
        <w:rPr>
          <w:rFonts w:ascii="Arial" w:eastAsia="Arial"/>
          <w:color w:val="323232"/>
          <w:spacing w:val="-31"/>
          <w:w w:val="105"/>
        </w:rPr>
        <w:t xml:space="preserve"> </w:t>
      </w:r>
      <w:r>
        <w:rPr>
          <w:rFonts w:ascii="Arial" w:eastAsia="Arial"/>
          <w:color w:val="323232"/>
          <w:w w:val="105"/>
        </w:rPr>
        <w:t>I/O</w:t>
      </w:r>
      <w:r>
        <w:rPr>
          <w:rFonts w:ascii="Arial" w:eastAsia="Arial"/>
          <w:color w:val="323232"/>
          <w:spacing w:val="-30"/>
          <w:w w:val="105"/>
        </w:rPr>
        <w:t xml:space="preserve"> </w:t>
      </w:r>
      <w:r>
        <w:rPr>
          <w:rFonts w:ascii="Arial" w:eastAsia="Arial"/>
          <w:color w:val="323232"/>
          <w:w w:val="105"/>
        </w:rPr>
        <w:t>Control</w:t>
      </w:r>
      <w:r>
        <w:rPr>
          <w:color w:val="323232"/>
          <w:w w:val="105"/>
        </w:rPr>
        <w:t>。请参见</w:t>
      </w:r>
      <w:hyperlink w:anchor="_bookmark196" w:history="1">
        <w:r>
          <w:rPr>
            <w:color w:val="0096D3"/>
            <w:spacing w:val="-39"/>
            <w:w w:val="105"/>
          </w:rPr>
          <w:t>在</w:t>
        </w:r>
        <w:r>
          <w:rPr>
            <w:color w:val="0096D3"/>
            <w:spacing w:val="-39"/>
            <w:w w:val="105"/>
          </w:rPr>
          <w:t xml:space="preserve"> </w:t>
        </w:r>
        <w:r>
          <w:rPr>
            <w:rFonts w:ascii="Arial" w:eastAsia="Arial"/>
            <w:color w:val="0096D3"/>
            <w:w w:val="105"/>
          </w:rPr>
          <w:t>vSphere</w:t>
        </w:r>
        <w:r>
          <w:rPr>
            <w:rFonts w:ascii="Arial" w:eastAsia="Arial"/>
            <w:color w:val="0096D3"/>
            <w:spacing w:val="-30"/>
            <w:w w:val="105"/>
          </w:rPr>
          <w:t xml:space="preserve"> </w:t>
        </w:r>
        <w:r>
          <w:rPr>
            <w:rFonts w:ascii="Arial" w:eastAsia="Arial"/>
            <w:color w:val="0096D3"/>
            <w:w w:val="105"/>
          </w:rPr>
          <w:t>Distributed</w:t>
        </w:r>
        <w:r>
          <w:rPr>
            <w:rFonts w:ascii="Arial" w:eastAsia="Arial"/>
            <w:color w:val="0096D3"/>
            <w:spacing w:val="-31"/>
            <w:w w:val="105"/>
          </w:rPr>
          <w:t xml:space="preserve"> </w:t>
        </w:r>
        <w:r>
          <w:rPr>
            <w:rFonts w:ascii="Arial" w:eastAsia="Arial"/>
            <w:color w:val="0096D3"/>
            <w:w w:val="105"/>
          </w:rPr>
          <w:t>Switch</w:t>
        </w:r>
        <w:r>
          <w:rPr>
            <w:rFonts w:ascii="Arial" w:eastAsia="Arial"/>
            <w:color w:val="0096D3"/>
            <w:spacing w:val="-30"/>
            <w:w w:val="105"/>
          </w:rPr>
          <w:t xml:space="preserve"> </w:t>
        </w:r>
        <w:r>
          <w:rPr>
            <w:color w:val="0096D3"/>
            <w:spacing w:val="-20"/>
            <w:w w:val="105"/>
          </w:rPr>
          <w:t>上启用</w:t>
        </w:r>
        <w:r>
          <w:rPr>
            <w:color w:val="0096D3"/>
            <w:spacing w:val="-20"/>
            <w:w w:val="105"/>
          </w:rPr>
          <w:t xml:space="preserve"> </w:t>
        </w:r>
        <w:r>
          <w:rPr>
            <w:rFonts w:ascii="Arial" w:eastAsia="Arial"/>
            <w:color w:val="0096D3"/>
            <w:w w:val="105"/>
          </w:rPr>
          <w:t>Network</w:t>
        </w:r>
        <w:r>
          <w:rPr>
            <w:rFonts w:ascii="Arial" w:eastAsia="Arial"/>
            <w:color w:val="0096D3"/>
            <w:spacing w:val="-31"/>
            <w:w w:val="105"/>
          </w:rPr>
          <w:t xml:space="preserve"> </w:t>
        </w:r>
        <w:r>
          <w:rPr>
            <w:rFonts w:ascii="Arial" w:eastAsia="Arial"/>
            <w:color w:val="0096D3"/>
            <w:w w:val="105"/>
          </w:rPr>
          <w:t>I/O</w:t>
        </w:r>
        <w:r>
          <w:rPr>
            <w:rFonts w:ascii="Arial" w:eastAsia="Arial"/>
            <w:color w:val="0096D3"/>
            <w:spacing w:val="-30"/>
            <w:w w:val="105"/>
          </w:rPr>
          <w:t xml:space="preserve"> </w:t>
        </w:r>
        <w:r>
          <w:rPr>
            <w:rFonts w:ascii="Arial" w:eastAsia="Arial"/>
            <w:color w:val="0096D3"/>
            <w:w w:val="105"/>
          </w:rPr>
          <w:t>Control</w:t>
        </w:r>
      </w:hyperlink>
      <w:r>
        <w:rPr>
          <w:color w:val="323232"/>
          <w:w w:val="105"/>
        </w:rPr>
        <w:t>。</w:t>
      </w:r>
    </w:p>
    <w:p w:rsidR="009146F7" w:rsidRDefault="0052544B">
      <w:pPr>
        <w:pStyle w:val="BodyText"/>
        <w:tabs>
          <w:tab w:val="left" w:pos="1059"/>
        </w:tabs>
        <w:spacing w:before="169"/>
        <w:ind w:left="699"/>
      </w:pPr>
      <w:r>
        <w:rPr>
          <w:rFonts w:ascii="Arial" w:eastAsia="Arial"/>
          <w:color w:val="323232"/>
          <w:w w:val="115"/>
          <w:position w:val="2"/>
          <w:sz w:val="14"/>
        </w:rPr>
        <w:t>n</w:t>
      </w:r>
      <w:r>
        <w:rPr>
          <w:rFonts w:ascii="Arial" w:eastAsia="Arial"/>
          <w:color w:val="323232"/>
          <w:w w:val="115"/>
          <w:position w:val="2"/>
          <w:sz w:val="14"/>
        </w:rPr>
        <w:tab/>
      </w:r>
      <w:r>
        <w:rPr>
          <w:color w:val="323232"/>
        </w:rPr>
        <w:t>确认虚拟机系统流量包括已配置的带宽预留。请参见</w:t>
      </w:r>
      <w:hyperlink w:anchor="_bookmark200" w:history="1">
        <w:r>
          <w:rPr>
            <w:color w:val="0096D3"/>
          </w:rPr>
          <w:t>配置系统流量的带宽分配</w:t>
        </w:r>
      </w:hyperlink>
      <w:r>
        <w:rPr>
          <w:color w:val="323232"/>
        </w:rPr>
        <w:t>。</w:t>
      </w:r>
    </w:p>
    <w:p w:rsidR="009146F7" w:rsidRDefault="009146F7">
      <w:pPr>
        <w:pStyle w:val="BodyText"/>
        <w:spacing w:before="3"/>
        <w:rPr>
          <w:sz w:val="19"/>
        </w:rPr>
      </w:pPr>
    </w:p>
    <w:p w:rsidR="009146F7" w:rsidRDefault="0052544B">
      <w:pPr>
        <w:spacing w:before="1"/>
        <w:ind w:left="699"/>
        <w:rPr>
          <w:sz w:val="18"/>
        </w:rPr>
      </w:pPr>
      <w:r>
        <w:rPr>
          <w:sz w:val="18"/>
        </w:rPr>
        <w:t>步骤</w:t>
      </w:r>
    </w:p>
    <w:p w:rsidR="009146F7" w:rsidRDefault="0052544B">
      <w:pPr>
        <w:pStyle w:val="ListParagraph"/>
        <w:numPr>
          <w:ilvl w:val="0"/>
          <w:numId w:val="67"/>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67"/>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资源分配</w:t>
      </w:r>
      <w:r>
        <w:rPr>
          <w:color w:val="323232"/>
          <w:sz w:val="20"/>
        </w:rPr>
        <w:t>。</w:t>
      </w:r>
    </w:p>
    <w:p w:rsidR="009146F7" w:rsidRDefault="0052544B">
      <w:pPr>
        <w:pStyle w:val="ListParagraph"/>
        <w:numPr>
          <w:ilvl w:val="0"/>
          <w:numId w:val="67"/>
        </w:numPr>
        <w:tabs>
          <w:tab w:val="left" w:pos="1059"/>
          <w:tab w:val="left" w:pos="1060"/>
        </w:tabs>
        <w:rPr>
          <w:sz w:val="20"/>
        </w:rPr>
      </w:pPr>
      <w:r>
        <w:rPr>
          <w:color w:val="323232"/>
          <w:sz w:val="20"/>
        </w:rPr>
        <w:t>单击</w:t>
      </w:r>
      <w:r>
        <w:rPr>
          <w:rFonts w:ascii="等线" w:eastAsia="等线" w:hint="eastAsia"/>
          <w:b/>
          <w:color w:val="323232"/>
          <w:sz w:val="20"/>
        </w:rPr>
        <w:t>网络资源池</w:t>
      </w:r>
      <w:r>
        <w:rPr>
          <w:color w:val="323232"/>
          <w:sz w:val="20"/>
        </w:rPr>
        <w:t>。</w:t>
      </w:r>
    </w:p>
    <w:p w:rsidR="009146F7" w:rsidRDefault="0052544B">
      <w:pPr>
        <w:pStyle w:val="ListParagraph"/>
        <w:numPr>
          <w:ilvl w:val="0"/>
          <w:numId w:val="67"/>
        </w:numPr>
        <w:tabs>
          <w:tab w:val="left" w:pos="1059"/>
          <w:tab w:val="left" w:pos="1060"/>
        </w:tabs>
        <w:rPr>
          <w:sz w:val="20"/>
        </w:rPr>
      </w:pPr>
      <w:r>
        <w:rPr>
          <w:color w:val="323232"/>
          <w:sz w:val="20"/>
        </w:rPr>
        <w:t>单击</w:t>
      </w:r>
      <w:r>
        <w:rPr>
          <w:rFonts w:ascii="等线" w:eastAsia="等线" w:hint="eastAsia"/>
          <w:b/>
          <w:color w:val="323232"/>
          <w:sz w:val="20"/>
        </w:rPr>
        <w:t>添加</w:t>
      </w:r>
      <w:r>
        <w:rPr>
          <w:color w:val="323232"/>
          <w:sz w:val="20"/>
        </w:rPr>
        <w:t>图标。</w:t>
      </w:r>
    </w:p>
    <w:p w:rsidR="009146F7" w:rsidRDefault="0052544B">
      <w:pPr>
        <w:pStyle w:val="ListParagraph"/>
        <w:numPr>
          <w:ilvl w:val="0"/>
          <w:numId w:val="67"/>
        </w:numPr>
        <w:tabs>
          <w:tab w:val="left" w:pos="1059"/>
          <w:tab w:val="left" w:pos="1060"/>
        </w:tabs>
        <w:spacing w:before="127"/>
        <w:rPr>
          <w:sz w:val="20"/>
        </w:rPr>
      </w:pPr>
      <w:r>
        <w:rPr>
          <w:color w:val="323232"/>
          <w:sz w:val="20"/>
        </w:rPr>
        <w:t>（可选）</w:t>
      </w:r>
      <w:r>
        <w:rPr>
          <w:color w:val="323232"/>
          <w:spacing w:val="-7"/>
          <w:sz w:val="20"/>
        </w:rPr>
        <w:t xml:space="preserve"> </w:t>
      </w:r>
      <w:r>
        <w:rPr>
          <w:color w:val="323232"/>
          <w:spacing w:val="-7"/>
          <w:sz w:val="20"/>
        </w:rPr>
        <w:t>键入网络资源池的名称和描述。</w:t>
      </w:r>
    </w:p>
    <w:p w:rsidR="009146F7" w:rsidRDefault="0052544B">
      <w:pPr>
        <w:pStyle w:val="ListParagraph"/>
        <w:numPr>
          <w:ilvl w:val="0"/>
          <w:numId w:val="67"/>
        </w:numPr>
        <w:tabs>
          <w:tab w:val="left" w:pos="1059"/>
          <w:tab w:val="left" w:pos="1060"/>
        </w:tabs>
        <w:spacing w:before="160" w:line="345" w:lineRule="auto"/>
        <w:ind w:right="1877"/>
        <w:rPr>
          <w:sz w:val="20"/>
        </w:rPr>
      </w:pPr>
      <w:r>
        <w:pict>
          <v:shape id="_x0000_s1806" type="#_x0000_t202" style="position:absolute;left:0;text-align:left;margin-left:81pt;margin-top:50.05pt;width:458pt;height:40pt;z-index:251625984;mso-wrap-distance-left:0;mso-wrap-distance-right:0;mso-position-horizontal-relative:page" fillcolor="#f8f8f8" stroked="f">
            <v:textbox inset="0,0,0,0">
              <w:txbxContent>
                <w:p w:rsidR="009146F7" w:rsidRPr="002F057E" w:rsidRDefault="0052544B">
                  <w:pPr>
                    <w:spacing w:before="150" w:line="235" w:lineRule="auto"/>
                    <w:ind w:left="159" w:right="1076"/>
                    <w:rPr>
                      <w:rFonts w:ascii="Lucida Sans Unicode"/>
                      <w:sz w:val="16"/>
                      <w:lang w:val="en-US"/>
                    </w:rPr>
                  </w:pPr>
                  <w:r w:rsidRPr="002F057E">
                    <w:rPr>
                      <w:rFonts w:ascii="Lucida Sans Unicode"/>
                      <w:sz w:val="16"/>
                      <w:lang w:val="en-US"/>
                    </w:rPr>
                    <w:t xml:space="preserve">max reservation quota = aggregated reservation for vm system </w:t>
                  </w:r>
                  <w:r w:rsidRPr="002F057E">
                    <w:rPr>
                      <w:rFonts w:ascii="Lucida Sans Unicode"/>
                      <w:w w:val="115"/>
                      <w:sz w:val="16"/>
                      <w:lang w:val="en-US"/>
                    </w:rPr>
                    <w:t xml:space="preserve">traffic </w:t>
                  </w:r>
                  <w:r w:rsidRPr="002F057E">
                    <w:rPr>
                      <w:rFonts w:ascii="Lucida Sans Unicode"/>
                      <w:sz w:val="16"/>
                      <w:lang w:val="en-US"/>
                    </w:rPr>
                    <w:t>- quotas of the  other  resource</w:t>
                  </w:r>
                  <w:r w:rsidRPr="002F057E">
                    <w:rPr>
                      <w:rFonts w:ascii="Lucida Sans Unicode"/>
                      <w:spacing w:val="37"/>
                      <w:sz w:val="16"/>
                      <w:lang w:val="en-US"/>
                    </w:rPr>
                    <w:t xml:space="preserve"> </w:t>
                  </w:r>
                  <w:r w:rsidRPr="002F057E">
                    <w:rPr>
                      <w:rFonts w:ascii="Lucida Sans Unicode"/>
                      <w:sz w:val="16"/>
                      <w:lang w:val="en-US"/>
                    </w:rPr>
                    <w:t>pools</w:t>
                  </w:r>
                </w:p>
              </w:txbxContent>
            </v:textbox>
            <w10:wrap type="topAndBottom" anchorx="page"/>
          </v:shape>
        </w:pict>
      </w:r>
      <w:r>
        <w:rPr>
          <w:color w:val="323232"/>
          <w:sz w:val="20"/>
        </w:rPr>
        <w:t>根据为虚拟机系统流量预留的可用带宽，为</w:t>
      </w:r>
      <w:r>
        <w:rPr>
          <w:rFonts w:ascii="等线" w:eastAsia="等线" w:hint="eastAsia"/>
          <w:b/>
          <w:color w:val="323232"/>
          <w:sz w:val="20"/>
        </w:rPr>
        <w:t>预留配额</w:t>
      </w:r>
      <w:r>
        <w:rPr>
          <w:color w:val="323232"/>
          <w:spacing w:val="-6"/>
          <w:sz w:val="20"/>
        </w:rPr>
        <w:t>输入一个值，以</w:t>
      </w:r>
      <w:r>
        <w:rPr>
          <w:color w:val="323232"/>
          <w:spacing w:val="-6"/>
          <w:sz w:val="20"/>
        </w:rPr>
        <w:t xml:space="preserve"> </w:t>
      </w:r>
      <w:r>
        <w:rPr>
          <w:rFonts w:ascii="Arial" w:eastAsia="Arial"/>
          <w:color w:val="323232"/>
          <w:sz w:val="20"/>
        </w:rPr>
        <w:t>Mbps</w:t>
      </w:r>
      <w:r>
        <w:rPr>
          <w:rFonts w:ascii="Arial" w:eastAsia="Arial"/>
          <w:color w:val="323232"/>
          <w:spacing w:val="-3"/>
          <w:sz w:val="20"/>
        </w:rPr>
        <w:t xml:space="preserve"> </w:t>
      </w:r>
      <w:r>
        <w:rPr>
          <w:color w:val="323232"/>
          <w:sz w:val="20"/>
        </w:rPr>
        <w:t>为单位。可分配给该池的最大配额根据以下公式来确定：</w:t>
      </w:r>
    </w:p>
    <w:p w:rsidR="009146F7" w:rsidRDefault="0052544B">
      <w:pPr>
        <w:pStyle w:val="BodyText"/>
        <w:spacing w:before="118"/>
        <w:ind w:left="1059"/>
      </w:pPr>
      <w:r>
        <w:rPr>
          <w:color w:val="323232"/>
        </w:rPr>
        <w:t>而且</w:t>
      </w:r>
    </w:p>
    <w:p w:rsidR="009146F7" w:rsidRDefault="0052544B">
      <w:pPr>
        <w:pStyle w:val="BodyText"/>
        <w:tabs>
          <w:tab w:val="left" w:pos="1419"/>
        </w:tabs>
        <w:spacing w:before="172" w:line="285" w:lineRule="auto"/>
        <w:ind w:left="1419" w:right="278" w:hanging="361"/>
      </w:pPr>
      <w:r>
        <w:rPr>
          <w:rFonts w:ascii="Arial" w:eastAsia="Arial"/>
          <w:color w:val="323232"/>
          <w:w w:val="105"/>
          <w:position w:val="3"/>
          <w:sz w:val="14"/>
        </w:rPr>
        <w:t>n</w:t>
      </w:r>
      <w:r>
        <w:rPr>
          <w:rFonts w:ascii="Arial" w:eastAsia="Arial"/>
          <w:color w:val="323232"/>
          <w:w w:val="105"/>
          <w:position w:val="3"/>
          <w:sz w:val="14"/>
        </w:rPr>
        <w:tab/>
      </w:r>
      <w:r>
        <w:rPr>
          <w:color w:val="323232"/>
          <w:spacing w:val="-8"/>
        </w:rPr>
        <w:t>虚拟机系统流量的汇总预留</w:t>
      </w:r>
      <w:r>
        <w:rPr>
          <w:color w:val="323232"/>
          <w:spacing w:val="-8"/>
        </w:rPr>
        <w:t xml:space="preserve"> </w:t>
      </w:r>
      <w:r>
        <w:rPr>
          <w:rFonts w:ascii="Arial" w:eastAsia="Arial"/>
          <w:color w:val="323232"/>
          <w:spacing w:val="-6"/>
        </w:rPr>
        <w:t xml:space="preserve">= </w:t>
      </w:r>
      <w:r>
        <w:rPr>
          <w:color w:val="323232"/>
          <w:spacing w:val="-20"/>
        </w:rPr>
        <w:t>每个</w:t>
      </w:r>
      <w:r>
        <w:rPr>
          <w:color w:val="323232"/>
          <w:spacing w:val="-20"/>
        </w:rPr>
        <w:t xml:space="preserve"> </w:t>
      </w:r>
      <w:r>
        <w:rPr>
          <w:rFonts w:ascii="Arial" w:eastAsia="Arial"/>
          <w:color w:val="323232"/>
        </w:rPr>
        <w:t>pNIC</w:t>
      </w:r>
      <w:r>
        <w:rPr>
          <w:rFonts w:ascii="Arial" w:eastAsia="Arial"/>
          <w:color w:val="323232"/>
          <w:spacing w:val="-10"/>
        </w:rPr>
        <w:t xml:space="preserve"> </w:t>
      </w:r>
      <w:r>
        <w:rPr>
          <w:color w:val="323232"/>
          <w:spacing w:val="-7"/>
        </w:rPr>
        <w:t>上虚拟机系统流量已配置的带宽预留</w:t>
      </w:r>
      <w:r>
        <w:rPr>
          <w:color w:val="323232"/>
          <w:spacing w:val="-7"/>
        </w:rPr>
        <w:t xml:space="preserve"> </w:t>
      </w:r>
      <w:r>
        <w:rPr>
          <w:rFonts w:ascii="Arial" w:eastAsia="Arial"/>
          <w:color w:val="323232"/>
        </w:rPr>
        <w:t>*</w:t>
      </w:r>
      <w:r>
        <w:rPr>
          <w:rFonts w:ascii="Arial" w:eastAsia="Arial"/>
          <w:color w:val="323232"/>
          <w:spacing w:val="-11"/>
        </w:rPr>
        <w:t xml:space="preserve"> </w:t>
      </w:r>
      <w:r>
        <w:rPr>
          <w:color w:val="323232"/>
          <w:spacing w:val="-14"/>
        </w:rPr>
        <w:t>已连接到</w:t>
      </w:r>
      <w:r>
        <w:rPr>
          <w:color w:val="323232"/>
          <w:spacing w:val="-14"/>
        </w:rPr>
        <w:t xml:space="preserve"> </w:t>
      </w:r>
      <w:r>
        <w:rPr>
          <w:rFonts w:ascii="Arial" w:eastAsia="Arial"/>
          <w:color w:val="323232"/>
        </w:rPr>
        <w:t xml:space="preserve">Distributed </w:t>
      </w:r>
      <w:r>
        <w:rPr>
          <w:rFonts w:ascii="Arial" w:eastAsia="Arial"/>
          <w:color w:val="323232"/>
          <w:w w:val="105"/>
        </w:rPr>
        <w:t>Switch</w:t>
      </w:r>
      <w:r>
        <w:rPr>
          <w:rFonts w:ascii="Arial" w:eastAsia="Arial"/>
          <w:color w:val="323232"/>
          <w:spacing w:val="-5"/>
          <w:w w:val="105"/>
        </w:rPr>
        <w:t xml:space="preserve"> </w:t>
      </w:r>
      <w:r>
        <w:rPr>
          <w:color w:val="323232"/>
          <w:spacing w:val="-26"/>
          <w:w w:val="105"/>
        </w:rPr>
        <w:t>的</w:t>
      </w:r>
      <w:r>
        <w:rPr>
          <w:color w:val="323232"/>
          <w:spacing w:val="-26"/>
          <w:w w:val="105"/>
        </w:rPr>
        <w:t xml:space="preserve"> </w:t>
      </w:r>
      <w:r>
        <w:rPr>
          <w:rFonts w:ascii="Arial" w:eastAsia="Arial"/>
          <w:color w:val="323232"/>
          <w:w w:val="105"/>
        </w:rPr>
        <w:t>pNIC</w:t>
      </w:r>
      <w:r>
        <w:rPr>
          <w:rFonts w:ascii="Arial" w:eastAsia="Arial"/>
          <w:color w:val="323232"/>
          <w:spacing w:val="-4"/>
          <w:w w:val="105"/>
        </w:rPr>
        <w:t xml:space="preserve"> </w:t>
      </w:r>
      <w:r>
        <w:rPr>
          <w:color w:val="323232"/>
          <w:w w:val="105"/>
        </w:rPr>
        <w:t>数量</w:t>
      </w:r>
    </w:p>
    <w:p w:rsidR="009146F7" w:rsidRDefault="0052544B">
      <w:pPr>
        <w:pStyle w:val="BodyText"/>
        <w:tabs>
          <w:tab w:val="left" w:pos="1419"/>
        </w:tabs>
        <w:spacing w:before="130"/>
        <w:ind w:left="1059"/>
      </w:pPr>
      <w:r>
        <w:rPr>
          <w:rFonts w:ascii="Arial" w:eastAsia="Arial"/>
          <w:color w:val="323232"/>
          <w:w w:val="115"/>
          <w:position w:val="3"/>
          <w:sz w:val="14"/>
        </w:rPr>
        <w:t>n</w:t>
      </w:r>
      <w:r>
        <w:rPr>
          <w:rFonts w:ascii="Arial" w:eastAsia="Arial"/>
          <w:color w:val="323232"/>
          <w:w w:val="115"/>
          <w:position w:val="3"/>
          <w:sz w:val="14"/>
        </w:rPr>
        <w:tab/>
      </w:r>
      <w:r>
        <w:rPr>
          <w:color w:val="323232"/>
          <w:spacing w:val="-7"/>
        </w:rPr>
        <w:t>其他池的配额</w:t>
      </w:r>
      <w:r>
        <w:rPr>
          <w:color w:val="323232"/>
          <w:spacing w:val="-7"/>
        </w:rPr>
        <w:t xml:space="preserve"> </w:t>
      </w:r>
      <w:r>
        <w:rPr>
          <w:rFonts w:ascii="Arial" w:eastAsia="Arial"/>
          <w:color w:val="323232"/>
        </w:rPr>
        <w:t xml:space="preserve">= </w:t>
      </w:r>
      <w:r>
        <w:rPr>
          <w:color w:val="323232"/>
        </w:rPr>
        <w:t>其他网络资源池预留配额的总和</w:t>
      </w:r>
    </w:p>
    <w:p w:rsidR="009146F7" w:rsidRDefault="0052544B">
      <w:pPr>
        <w:pStyle w:val="ListParagraph"/>
        <w:numPr>
          <w:ilvl w:val="0"/>
          <w:numId w:val="67"/>
        </w:numPr>
        <w:tabs>
          <w:tab w:val="left" w:pos="1059"/>
          <w:tab w:val="left" w:pos="1060"/>
        </w:tabs>
        <w:spacing w:before="161"/>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12"/>
        <w:rPr>
          <w:sz w:val="15"/>
        </w:rPr>
      </w:pPr>
    </w:p>
    <w:p w:rsidR="009146F7" w:rsidRDefault="0052544B">
      <w:pPr>
        <w:ind w:left="700"/>
        <w:rPr>
          <w:sz w:val="18"/>
        </w:rPr>
      </w:pPr>
      <w:r>
        <w:rPr>
          <w:sz w:val="18"/>
        </w:rPr>
        <w:t>后续步骤</w:t>
      </w:r>
    </w:p>
    <w:p w:rsidR="009146F7" w:rsidRDefault="0052544B">
      <w:pPr>
        <w:pStyle w:val="BodyText"/>
        <w:spacing w:before="172" w:line="285" w:lineRule="auto"/>
        <w:ind w:left="699" w:right="219"/>
      </w:pPr>
      <w:r>
        <w:rPr>
          <w:color w:val="323232"/>
        </w:rPr>
        <w:t>将一个或多个分布式端口组添加到网络资源池，以便可以从该池的配额中为单个虚拟机分配带宽。请参见</w:t>
      </w:r>
      <w:hyperlink w:anchor="_bookmark206" w:history="1">
        <w:r>
          <w:rPr>
            <w:color w:val="0096D3"/>
          </w:rPr>
          <w:t>向</w:t>
        </w:r>
      </w:hyperlink>
      <w:hyperlink w:anchor="_bookmark206" w:history="1">
        <w:r>
          <w:rPr>
            <w:color w:val="0096D3"/>
          </w:rPr>
          <w:t>网络资源池中添加分布式端口组</w:t>
        </w:r>
      </w:hyperlink>
      <w:r>
        <w:rPr>
          <w:color w:val="323232"/>
        </w:rPr>
        <w:t>。</w:t>
      </w:r>
    </w:p>
    <w:p w:rsidR="009146F7" w:rsidRDefault="009146F7">
      <w:pPr>
        <w:pStyle w:val="BodyText"/>
        <w:spacing w:before="7"/>
        <w:rPr>
          <w:sz w:val="21"/>
        </w:rPr>
      </w:pPr>
    </w:p>
    <w:p w:rsidR="009146F7" w:rsidRDefault="0052544B">
      <w:pPr>
        <w:pStyle w:val="Heading3"/>
        <w:spacing w:before="1"/>
      </w:pPr>
      <w:bookmarkStart w:id="416" w:name="向网络资源池中添加分布式端口组"/>
      <w:bookmarkStart w:id="417" w:name="_bookmark206"/>
      <w:bookmarkEnd w:id="416"/>
      <w:bookmarkEnd w:id="417"/>
      <w:r>
        <w:t>向网络资源池中添加分布式端口组</w:t>
      </w:r>
    </w:p>
    <w:p w:rsidR="009146F7" w:rsidRDefault="0052544B">
      <w:pPr>
        <w:pStyle w:val="BodyText"/>
        <w:spacing w:before="130"/>
        <w:ind w:left="700"/>
      </w:pPr>
      <w:r>
        <w:rPr>
          <w:color w:val="323232"/>
        </w:rPr>
        <w:t>向网络资源池添加分布式端口组，从而可向连接到该端口组的虚拟机分配带宽。</w:t>
      </w:r>
    </w:p>
    <w:p w:rsidR="009146F7" w:rsidRDefault="0052544B">
      <w:pPr>
        <w:pStyle w:val="BodyText"/>
        <w:spacing w:before="155" w:line="249" w:lineRule="auto"/>
        <w:ind w:left="700" w:right="218"/>
      </w:pPr>
      <w:r>
        <w:rPr>
          <w:color w:val="323232"/>
        </w:rPr>
        <w:t>要立即向多个分布式端口组分配网络资源池，可以使用</w:t>
      </w:r>
      <w:r>
        <w:rPr>
          <w:rFonts w:ascii="等线" w:eastAsia="等线" w:hint="eastAsia"/>
          <w:b/>
          <w:color w:val="323232"/>
        </w:rPr>
        <w:t>管理分布式端口组</w:t>
      </w:r>
      <w:r>
        <w:rPr>
          <w:color w:val="323232"/>
        </w:rPr>
        <w:t>向导中的资源分配策略。请参见</w:t>
      </w:r>
      <w:hyperlink w:anchor="_bookmark136" w:history="1">
        <w:r>
          <w:rPr>
            <w:color w:val="0096D3"/>
          </w:rPr>
          <w:t>管</w:t>
        </w:r>
      </w:hyperlink>
      <w:hyperlink w:anchor="_bookmark136" w:history="1">
        <w:r>
          <w:rPr>
            <w:color w:val="0096D3"/>
          </w:rPr>
          <w:t>理</w:t>
        </w:r>
        <w:r>
          <w:rPr>
            <w:color w:val="0096D3"/>
          </w:rPr>
          <w:t xml:space="preserve"> </w:t>
        </w:r>
        <w:r>
          <w:rPr>
            <w:rFonts w:ascii="Arial" w:eastAsia="Arial"/>
            <w:color w:val="0096D3"/>
          </w:rPr>
          <w:t xml:space="preserve">vSphere Distributed Switch </w:t>
        </w:r>
        <w:r>
          <w:rPr>
            <w:color w:val="0096D3"/>
          </w:rPr>
          <w:t>上的多个端口组的策略</w:t>
        </w:r>
      </w:hyperlink>
      <w:r>
        <w:rPr>
          <w:color w:val="323232"/>
        </w:rPr>
        <w:t>。</w:t>
      </w:r>
    </w:p>
    <w:p w:rsidR="009146F7" w:rsidRDefault="0052544B">
      <w:pPr>
        <w:pStyle w:val="BodyText"/>
        <w:spacing w:before="159" w:line="285" w:lineRule="auto"/>
        <w:ind w:left="700" w:right="275"/>
      </w:pPr>
      <w:r>
        <w:rPr>
          <w:rFonts w:ascii="Arial" w:eastAsia="Arial"/>
          <w:color w:val="323232"/>
        </w:rPr>
        <w:t xml:space="preserve">Network I/O Control </w:t>
      </w:r>
      <w:r>
        <w:rPr>
          <w:color w:val="323232"/>
          <w:spacing w:val="-13"/>
        </w:rPr>
        <w:t>根据在</w:t>
      </w:r>
      <w:r>
        <w:rPr>
          <w:color w:val="323232"/>
          <w:spacing w:val="-13"/>
        </w:rPr>
        <w:t xml:space="preserve"> </w:t>
      </w:r>
      <w:r>
        <w:rPr>
          <w:rFonts w:ascii="Arial" w:eastAsia="Arial"/>
          <w:color w:val="323232"/>
        </w:rPr>
        <w:t xml:space="preserve">Distributed Switch </w:t>
      </w:r>
      <w:r>
        <w:rPr>
          <w:color w:val="323232"/>
          <w:spacing w:val="-11"/>
        </w:rPr>
        <w:t>上活动的</w:t>
      </w:r>
      <w:r>
        <w:rPr>
          <w:color w:val="323232"/>
          <w:spacing w:val="-11"/>
        </w:rPr>
        <w:t xml:space="preserve"> </w:t>
      </w:r>
      <w:r>
        <w:rPr>
          <w:rFonts w:ascii="Arial" w:eastAsia="Arial"/>
          <w:color w:val="323232"/>
        </w:rPr>
        <w:t xml:space="preserve">Network I/O Control </w:t>
      </w:r>
      <w:r>
        <w:rPr>
          <w:color w:val="323232"/>
          <w:spacing w:val="-1"/>
        </w:rPr>
        <w:t>版本中实施的模型，向与分布式端口组关联的虚拟机分配带宽。请参见</w:t>
      </w:r>
      <w:hyperlink w:anchor="_bookmark195" w:history="1">
        <w:r>
          <w:rPr>
            <w:color w:val="0096D3"/>
            <w:spacing w:val="-16"/>
          </w:rPr>
          <w:t>关于</w:t>
        </w:r>
        <w:r>
          <w:rPr>
            <w:color w:val="0096D3"/>
            <w:spacing w:val="-16"/>
          </w:rPr>
          <w:t xml:space="preserve"> </w:t>
        </w:r>
        <w:r>
          <w:rPr>
            <w:rFonts w:ascii="Arial" w:eastAsia="Arial"/>
            <w:color w:val="0096D3"/>
          </w:rPr>
          <w:t>vS</w:t>
        </w:r>
        <w:r>
          <w:rPr>
            <w:rFonts w:ascii="Arial" w:eastAsia="Arial"/>
            <w:color w:val="0096D3"/>
          </w:rPr>
          <w:t xml:space="preserve">phere Network I/O Control </w:t>
        </w:r>
        <w:r>
          <w:rPr>
            <w:color w:val="0096D3"/>
            <w:spacing w:val="-16"/>
          </w:rPr>
          <w:t>版本</w:t>
        </w:r>
        <w:r>
          <w:rPr>
            <w:color w:val="0096D3"/>
            <w:spacing w:val="-16"/>
          </w:rPr>
          <w:t xml:space="preserve"> </w:t>
        </w:r>
        <w:r>
          <w:rPr>
            <w:rFonts w:ascii="Arial" w:eastAsia="Arial"/>
            <w:color w:val="0096D3"/>
          </w:rPr>
          <w:t>3</w:t>
        </w:r>
      </w:hyperlink>
      <w:r>
        <w:rPr>
          <w:color w:val="323232"/>
        </w:rPr>
        <w:t>。</w:t>
      </w:r>
    </w:p>
    <w:p w:rsidR="009146F7" w:rsidRDefault="009146F7">
      <w:pPr>
        <w:pStyle w:val="BodyText"/>
        <w:rPr>
          <w:sz w:val="17"/>
        </w:rPr>
      </w:pPr>
    </w:p>
    <w:p w:rsidR="009146F7" w:rsidRDefault="0052544B">
      <w:pPr>
        <w:spacing w:before="1"/>
        <w:ind w:left="700"/>
        <w:rPr>
          <w:sz w:val="18"/>
        </w:rPr>
      </w:pPr>
      <w:r>
        <w:rPr>
          <w:sz w:val="18"/>
        </w:rPr>
        <w:t>前提条件</w:t>
      </w:r>
    </w:p>
    <w:p w:rsidR="009146F7" w:rsidRDefault="0052544B">
      <w:pPr>
        <w:pStyle w:val="BodyText"/>
        <w:tabs>
          <w:tab w:val="left" w:pos="1059"/>
        </w:tabs>
        <w:spacing w:before="171"/>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3"/>
          <w:w w:val="105"/>
        </w:rPr>
        <w:t>确认已启用</w:t>
      </w:r>
      <w:r>
        <w:rPr>
          <w:color w:val="323232"/>
          <w:spacing w:val="-13"/>
          <w:w w:val="105"/>
        </w:rPr>
        <w:t xml:space="preserve"> </w:t>
      </w:r>
      <w:r>
        <w:rPr>
          <w:rFonts w:ascii="Arial" w:eastAsia="Arial"/>
          <w:color w:val="323232"/>
          <w:w w:val="105"/>
        </w:rPr>
        <w:t>Network</w:t>
      </w:r>
      <w:r>
        <w:rPr>
          <w:rFonts w:ascii="Arial" w:eastAsia="Arial"/>
          <w:color w:val="323232"/>
          <w:spacing w:val="-31"/>
          <w:w w:val="105"/>
        </w:rPr>
        <w:t xml:space="preserve"> </w:t>
      </w:r>
      <w:r>
        <w:rPr>
          <w:rFonts w:ascii="Arial" w:eastAsia="Arial"/>
          <w:color w:val="323232"/>
          <w:w w:val="105"/>
        </w:rPr>
        <w:t>I/O</w:t>
      </w:r>
      <w:r>
        <w:rPr>
          <w:rFonts w:ascii="Arial" w:eastAsia="Arial"/>
          <w:color w:val="323232"/>
          <w:spacing w:val="-30"/>
          <w:w w:val="105"/>
        </w:rPr>
        <w:t xml:space="preserve"> </w:t>
      </w:r>
      <w:r>
        <w:rPr>
          <w:rFonts w:ascii="Arial" w:eastAsia="Arial"/>
          <w:color w:val="323232"/>
          <w:w w:val="105"/>
        </w:rPr>
        <w:t>Control</w:t>
      </w:r>
      <w:r>
        <w:rPr>
          <w:color w:val="323232"/>
          <w:w w:val="105"/>
        </w:rPr>
        <w:t>。请参见</w:t>
      </w:r>
      <w:hyperlink w:anchor="_bookmark196" w:history="1">
        <w:r>
          <w:rPr>
            <w:color w:val="0096D3"/>
            <w:spacing w:val="-39"/>
            <w:w w:val="105"/>
          </w:rPr>
          <w:t>在</w:t>
        </w:r>
        <w:r>
          <w:rPr>
            <w:color w:val="0096D3"/>
            <w:spacing w:val="-39"/>
            <w:w w:val="105"/>
          </w:rPr>
          <w:t xml:space="preserve"> </w:t>
        </w:r>
        <w:r>
          <w:rPr>
            <w:rFonts w:ascii="Arial" w:eastAsia="Arial"/>
            <w:color w:val="0096D3"/>
            <w:w w:val="105"/>
          </w:rPr>
          <w:t>vSphere</w:t>
        </w:r>
        <w:r>
          <w:rPr>
            <w:rFonts w:ascii="Arial" w:eastAsia="Arial"/>
            <w:color w:val="0096D3"/>
            <w:spacing w:val="-30"/>
            <w:w w:val="105"/>
          </w:rPr>
          <w:t xml:space="preserve"> </w:t>
        </w:r>
        <w:r>
          <w:rPr>
            <w:rFonts w:ascii="Arial" w:eastAsia="Arial"/>
            <w:color w:val="0096D3"/>
            <w:w w:val="105"/>
          </w:rPr>
          <w:t>Distributed</w:t>
        </w:r>
        <w:r>
          <w:rPr>
            <w:rFonts w:ascii="Arial" w:eastAsia="Arial"/>
            <w:color w:val="0096D3"/>
            <w:spacing w:val="-31"/>
            <w:w w:val="105"/>
          </w:rPr>
          <w:t xml:space="preserve"> </w:t>
        </w:r>
        <w:r>
          <w:rPr>
            <w:rFonts w:ascii="Arial" w:eastAsia="Arial"/>
            <w:color w:val="0096D3"/>
            <w:w w:val="105"/>
          </w:rPr>
          <w:t>Switch</w:t>
        </w:r>
        <w:r>
          <w:rPr>
            <w:rFonts w:ascii="Arial" w:eastAsia="Arial"/>
            <w:color w:val="0096D3"/>
            <w:spacing w:val="-30"/>
            <w:w w:val="105"/>
          </w:rPr>
          <w:t xml:space="preserve"> </w:t>
        </w:r>
        <w:r>
          <w:rPr>
            <w:color w:val="0096D3"/>
            <w:spacing w:val="-20"/>
            <w:w w:val="105"/>
          </w:rPr>
          <w:t>上启用</w:t>
        </w:r>
        <w:r>
          <w:rPr>
            <w:color w:val="0096D3"/>
            <w:spacing w:val="-20"/>
            <w:w w:val="105"/>
          </w:rPr>
          <w:t xml:space="preserve"> </w:t>
        </w:r>
        <w:r>
          <w:rPr>
            <w:rFonts w:ascii="Arial" w:eastAsia="Arial"/>
            <w:color w:val="0096D3"/>
            <w:w w:val="105"/>
          </w:rPr>
          <w:t>Network</w:t>
        </w:r>
        <w:r>
          <w:rPr>
            <w:rFonts w:ascii="Arial" w:eastAsia="Arial"/>
            <w:color w:val="0096D3"/>
            <w:spacing w:val="-31"/>
            <w:w w:val="105"/>
          </w:rPr>
          <w:t xml:space="preserve"> </w:t>
        </w:r>
        <w:r>
          <w:rPr>
            <w:rFonts w:ascii="Arial" w:eastAsia="Arial"/>
            <w:color w:val="0096D3"/>
            <w:w w:val="105"/>
          </w:rPr>
          <w:t>I/O</w:t>
        </w:r>
        <w:r>
          <w:rPr>
            <w:rFonts w:ascii="Arial" w:eastAsia="Arial"/>
            <w:color w:val="0096D3"/>
            <w:spacing w:val="-30"/>
            <w:w w:val="105"/>
          </w:rPr>
          <w:t xml:space="preserve"> </w:t>
        </w:r>
        <w:r>
          <w:rPr>
            <w:rFonts w:ascii="Arial" w:eastAsia="Arial"/>
            <w:color w:val="0096D3"/>
            <w:w w:val="105"/>
          </w:rPr>
          <w:t>Control</w:t>
        </w:r>
      </w:hyperlink>
      <w:r>
        <w:rPr>
          <w:color w:val="323232"/>
          <w:w w:val="105"/>
        </w:rPr>
        <w:t>。</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66"/>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中找到分布式端口组。</w:t>
      </w:r>
    </w:p>
    <w:p w:rsidR="009146F7" w:rsidRDefault="0052544B">
      <w:pPr>
        <w:pStyle w:val="ListParagraph"/>
        <w:numPr>
          <w:ilvl w:val="1"/>
          <w:numId w:val="66"/>
        </w:numPr>
        <w:tabs>
          <w:tab w:val="left" w:pos="1419"/>
          <w:tab w:val="left" w:pos="1420"/>
        </w:tabs>
        <w:spacing w:before="161"/>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66"/>
        </w:numPr>
        <w:tabs>
          <w:tab w:val="left" w:pos="1419"/>
          <w:tab w:val="left" w:pos="1420"/>
        </w:tabs>
        <w:spacing w:before="124"/>
        <w:rPr>
          <w:sz w:val="20"/>
        </w:rPr>
      </w:pPr>
      <w:r>
        <w:rPr>
          <w:color w:val="323232"/>
          <w:sz w:val="20"/>
        </w:rPr>
        <w:t>单击</w:t>
      </w:r>
      <w:r>
        <w:rPr>
          <w:rFonts w:ascii="等线" w:eastAsia="等线" w:hint="eastAsia"/>
          <w:b/>
          <w:color w:val="323232"/>
          <w:sz w:val="20"/>
        </w:rPr>
        <w:t>分布式端口组</w:t>
      </w:r>
      <w:r>
        <w:rPr>
          <w:color w:val="323232"/>
          <w:sz w:val="20"/>
        </w:rPr>
        <w:t>。</w:t>
      </w:r>
    </w:p>
    <w:p w:rsidR="009146F7" w:rsidRDefault="0052544B">
      <w:pPr>
        <w:pStyle w:val="ListParagraph"/>
        <w:numPr>
          <w:ilvl w:val="0"/>
          <w:numId w:val="66"/>
        </w:numPr>
        <w:tabs>
          <w:tab w:val="left" w:pos="1059"/>
          <w:tab w:val="left" w:pos="1060"/>
        </w:tabs>
        <w:spacing w:before="118"/>
        <w:rPr>
          <w:sz w:val="20"/>
        </w:rPr>
      </w:pPr>
      <w:r>
        <w:rPr>
          <w:color w:val="323232"/>
          <w:sz w:val="20"/>
        </w:rPr>
        <w:t>选择分布式端口组，然后单击</w:t>
      </w:r>
      <w:r>
        <w:rPr>
          <w:rFonts w:ascii="等线" w:eastAsia="等线" w:hint="eastAsia"/>
          <w:b/>
          <w:color w:val="323232"/>
          <w:sz w:val="20"/>
        </w:rPr>
        <w:t>编辑分布式端口组设置</w:t>
      </w:r>
      <w:r>
        <w:rPr>
          <w:color w:val="323232"/>
          <w:sz w:val="20"/>
        </w:rPr>
        <w:t>。</w:t>
      </w:r>
    </w:p>
    <w:p w:rsidR="009146F7" w:rsidRDefault="0052544B">
      <w:pPr>
        <w:pStyle w:val="ListParagraph"/>
        <w:numPr>
          <w:ilvl w:val="0"/>
          <w:numId w:val="66"/>
        </w:numPr>
        <w:tabs>
          <w:tab w:val="left" w:pos="1059"/>
          <w:tab w:val="left" w:pos="1060"/>
        </w:tabs>
        <w:rPr>
          <w:sz w:val="20"/>
        </w:rPr>
      </w:pPr>
      <w:r>
        <w:rPr>
          <w:color w:val="323232"/>
          <w:sz w:val="20"/>
        </w:rPr>
        <w:t>在</w:t>
      </w:r>
      <w:r>
        <w:rPr>
          <w:color w:val="323232"/>
          <w:sz w:val="20"/>
        </w:rPr>
        <w:t>“</w:t>
      </w:r>
      <w:r>
        <w:rPr>
          <w:color w:val="323232"/>
          <w:sz w:val="20"/>
        </w:rPr>
        <w:t>编辑设置</w:t>
      </w:r>
      <w:r>
        <w:rPr>
          <w:color w:val="323232"/>
          <w:sz w:val="20"/>
        </w:rPr>
        <w:t>”</w:t>
      </w:r>
      <w:r>
        <w:rPr>
          <w:color w:val="323232"/>
          <w:sz w:val="20"/>
        </w:rPr>
        <w:t>对话框中，单击</w:t>
      </w:r>
      <w:r>
        <w:rPr>
          <w:rFonts w:ascii="等线" w:eastAsia="等线" w:hAnsi="等线" w:hint="eastAsia"/>
          <w:b/>
          <w:color w:val="323232"/>
          <w:sz w:val="20"/>
        </w:rPr>
        <w:t>常规</w:t>
      </w:r>
      <w:r>
        <w:rPr>
          <w:color w:val="323232"/>
          <w:sz w:val="20"/>
        </w:rPr>
        <w:t>。</w:t>
      </w:r>
    </w:p>
    <w:p w:rsidR="009146F7" w:rsidRDefault="0052544B">
      <w:pPr>
        <w:pStyle w:val="ListParagraph"/>
        <w:numPr>
          <w:ilvl w:val="0"/>
          <w:numId w:val="66"/>
        </w:numPr>
        <w:tabs>
          <w:tab w:val="left" w:pos="1059"/>
          <w:tab w:val="left" w:pos="1060"/>
        </w:tabs>
        <w:rPr>
          <w:sz w:val="20"/>
        </w:rPr>
      </w:pPr>
      <w:r>
        <w:rPr>
          <w:color w:val="323232"/>
          <w:sz w:val="20"/>
        </w:rPr>
        <w:t>从</w:t>
      </w:r>
      <w:r>
        <w:rPr>
          <w:rFonts w:ascii="等线" w:eastAsia="等线" w:hint="eastAsia"/>
          <w:b/>
          <w:color w:val="323232"/>
          <w:sz w:val="20"/>
        </w:rPr>
        <w:t>网络资源池</w:t>
      </w:r>
      <w:r>
        <w:rPr>
          <w:color w:val="323232"/>
          <w:sz w:val="20"/>
        </w:rPr>
        <w:t>下拉菜单中，选择该网络资源池，然后单击</w:t>
      </w:r>
      <w:r>
        <w:rPr>
          <w:rFonts w:ascii="等线" w:eastAsia="等线" w:hint="eastAsia"/>
          <w:b/>
          <w:color w:val="323232"/>
          <w:sz w:val="20"/>
        </w:rPr>
        <w:t>确定</w:t>
      </w:r>
      <w:r>
        <w:rPr>
          <w:color w:val="323232"/>
          <w:sz w:val="20"/>
        </w:rPr>
        <w:t>。</w:t>
      </w:r>
    </w:p>
    <w:p w:rsidR="009146F7" w:rsidRDefault="0052544B">
      <w:pPr>
        <w:pStyle w:val="BodyText"/>
        <w:spacing w:before="119"/>
        <w:ind w:left="1059"/>
      </w:pPr>
      <w:r>
        <w:rPr>
          <w:color w:val="323232"/>
        </w:rPr>
        <w:t>如果</w:t>
      </w:r>
      <w:r>
        <w:rPr>
          <w:color w:val="323232"/>
        </w:rPr>
        <w:t xml:space="preserve"> </w:t>
      </w:r>
      <w:r>
        <w:rPr>
          <w:rFonts w:ascii="Arial" w:eastAsia="Arial"/>
          <w:color w:val="323232"/>
        </w:rPr>
        <w:t xml:space="preserve">Distributed Switch </w:t>
      </w:r>
      <w:r>
        <w:rPr>
          <w:color w:val="323232"/>
        </w:rPr>
        <w:t>不包含网络资源池，则下拉菜单中仅会显示</w:t>
      </w:r>
      <w:r>
        <w:rPr>
          <w:color w:val="323232"/>
        </w:rPr>
        <w:t xml:space="preserve"> </w:t>
      </w:r>
      <w:r>
        <w:rPr>
          <w:rFonts w:ascii="Arial" w:eastAsia="Arial"/>
          <w:b/>
          <w:color w:val="323232"/>
        </w:rPr>
        <w:t>(</w:t>
      </w:r>
      <w:r>
        <w:rPr>
          <w:rFonts w:ascii="等线" w:eastAsia="等线" w:hint="eastAsia"/>
          <w:b/>
          <w:color w:val="323232"/>
        </w:rPr>
        <w:t>默认</w:t>
      </w:r>
      <w:r>
        <w:rPr>
          <w:rFonts w:ascii="Arial" w:eastAsia="Arial"/>
          <w:b/>
          <w:color w:val="323232"/>
        </w:rPr>
        <w:t xml:space="preserve">) </w:t>
      </w:r>
      <w:r>
        <w:rPr>
          <w:color w:val="323232"/>
        </w:rPr>
        <w:t>选项。</w:t>
      </w:r>
    </w:p>
    <w:p w:rsidR="009146F7" w:rsidRDefault="009146F7">
      <w:pPr>
        <w:pStyle w:val="BodyText"/>
        <w:spacing w:before="12"/>
        <w:rPr>
          <w:sz w:val="22"/>
        </w:rPr>
      </w:pPr>
    </w:p>
    <w:p w:rsidR="009146F7" w:rsidRDefault="0052544B">
      <w:pPr>
        <w:pStyle w:val="Heading3"/>
        <w:ind w:left="699"/>
      </w:pPr>
      <w:bookmarkStart w:id="418" w:name="为虚拟机配置带宽分配"/>
      <w:bookmarkStart w:id="419" w:name="_bookmark207"/>
      <w:bookmarkEnd w:id="418"/>
      <w:bookmarkEnd w:id="419"/>
      <w:r>
        <w:t>为虚拟机配置带宽分配</w:t>
      </w:r>
    </w:p>
    <w:p w:rsidR="009146F7" w:rsidRDefault="0052544B">
      <w:pPr>
        <w:pStyle w:val="BodyText"/>
        <w:spacing w:before="130"/>
        <w:ind w:left="699"/>
      </w:pPr>
      <w:r>
        <w:rPr>
          <w:color w:val="323232"/>
        </w:rPr>
        <w:t>可以为已连接到分布式端口组的单个虚拟机配置带宽分配。可以使用带宽的份额、预留和限制设置。</w:t>
      </w:r>
    </w:p>
    <w:p w:rsidR="009146F7" w:rsidRDefault="009146F7">
      <w:pPr>
        <w:pStyle w:val="BodyText"/>
        <w:spacing w:before="5"/>
      </w:pPr>
    </w:p>
    <w:p w:rsidR="009146F7" w:rsidRDefault="0052544B">
      <w:pPr>
        <w:ind w:left="699"/>
        <w:rPr>
          <w:sz w:val="18"/>
        </w:rPr>
      </w:pPr>
      <w:r>
        <w:rPr>
          <w:sz w:val="18"/>
        </w:rPr>
        <w:t>前提条件</w:t>
      </w:r>
    </w:p>
    <w:p w:rsidR="009146F7" w:rsidRDefault="0052544B">
      <w:pPr>
        <w:pStyle w:val="BodyText"/>
        <w:tabs>
          <w:tab w:val="left" w:pos="1059"/>
        </w:tabs>
        <w:spacing w:before="172"/>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确认</w:t>
      </w:r>
      <w:r>
        <w:rPr>
          <w:color w:val="323232"/>
          <w:spacing w:val="-18"/>
          <w:w w:val="105"/>
        </w:rPr>
        <w:t xml:space="preserve"> </w:t>
      </w:r>
      <w:r>
        <w:rPr>
          <w:rFonts w:ascii="Arial" w:eastAsia="Arial"/>
          <w:color w:val="323232"/>
          <w:w w:val="105"/>
        </w:rPr>
        <w:t>vSphere</w:t>
      </w:r>
      <w:r>
        <w:rPr>
          <w:rFonts w:ascii="Arial" w:eastAsia="Arial"/>
          <w:color w:val="323232"/>
          <w:spacing w:val="-6"/>
          <w:w w:val="105"/>
        </w:rPr>
        <w:t xml:space="preserve"> </w:t>
      </w:r>
      <w:r>
        <w:rPr>
          <w:rFonts w:ascii="Arial" w:eastAsia="Arial"/>
          <w:color w:val="323232"/>
          <w:w w:val="105"/>
        </w:rPr>
        <w:t>Distributed</w:t>
      </w:r>
      <w:r>
        <w:rPr>
          <w:rFonts w:ascii="Arial" w:eastAsia="Arial"/>
          <w:color w:val="323232"/>
          <w:spacing w:val="-7"/>
          <w:w w:val="105"/>
        </w:rPr>
        <w:t xml:space="preserve"> </w:t>
      </w:r>
      <w:r>
        <w:rPr>
          <w:rFonts w:ascii="Arial" w:eastAsia="Arial"/>
          <w:color w:val="323232"/>
          <w:w w:val="105"/>
        </w:rPr>
        <w:t>Switch</w:t>
      </w:r>
      <w:r>
        <w:rPr>
          <w:rFonts w:ascii="Arial" w:eastAsia="Arial"/>
          <w:color w:val="323232"/>
          <w:spacing w:val="-6"/>
          <w:w w:val="105"/>
        </w:rPr>
        <w:t xml:space="preserve"> </w:t>
      </w:r>
      <w:r>
        <w:rPr>
          <w:color w:val="323232"/>
          <w:spacing w:val="-27"/>
          <w:w w:val="105"/>
        </w:rPr>
        <w:t>为</w:t>
      </w:r>
      <w:r>
        <w:rPr>
          <w:color w:val="323232"/>
          <w:spacing w:val="-27"/>
          <w:w w:val="105"/>
        </w:rPr>
        <w:t xml:space="preserve"> </w:t>
      </w:r>
      <w:r>
        <w:rPr>
          <w:rFonts w:ascii="Arial" w:eastAsia="Arial"/>
          <w:color w:val="323232"/>
          <w:w w:val="105"/>
        </w:rPr>
        <w:t>6.0.0</w:t>
      </w:r>
      <w:r>
        <w:rPr>
          <w:rFonts w:ascii="Arial" w:eastAsia="Arial"/>
          <w:color w:val="323232"/>
          <w:spacing w:val="-6"/>
          <w:w w:val="105"/>
        </w:rPr>
        <w:t xml:space="preserve"> </w:t>
      </w:r>
      <w:r>
        <w:rPr>
          <w:color w:val="323232"/>
          <w:w w:val="105"/>
        </w:rPr>
        <w:t>及更高版本。</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7"/>
          <w:w w:val="105"/>
        </w:rPr>
        <w:t>确认交换机上的</w:t>
      </w:r>
      <w:r>
        <w:rPr>
          <w:color w:val="323232"/>
          <w:spacing w:val="-7"/>
          <w:w w:val="105"/>
        </w:rPr>
        <w:t xml:space="preserve"> </w:t>
      </w:r>
      <w:r>
        <w:rPr>
          <w:rFonts w:ascii="Arial" w:eastAsia="Arial"/>
          <w:color w:val="323232"/>
          <w:w w:val="105"/>
        </w:rPr>
        <w:t>Network</w:t>
      </w:r>
      <w:r>
        <w:rPr>
          <w:rFonts w:ascii="Arial" w:eastAsia="Arial"/>
          <w:color w:val="323232"/>
          <w:spacing w:val="-6"/>
          <w:w w:val="105"/>
        </w:rPr>
        <w:t xml:space="preserve"> </w:t>
      </w:r>
      <w:r>
        <w:rPr>
          <w:rFonts w:ascii="Arial" w:eastAsia="Arial"/>
          <w:color w:val="323232"/>
          <w:w w:val="105"/>
        </w:rPr>
        <w:t>I/O</w:t>
      </w:r>
      <w:r>
        <w:rPr>
          <w:rFonts w:ascii="Arial" w:eastAsia="Arial"/>
          <w:color w:val="323232"/>
          <w:spacing w:val="-5"/>
          <w:w w:val="105"/>
        </w:rPr>
        <w:t xml:space="preserve"> </w:t>
      </w:r>
      <w:r>
        <w:rPr>
          <w:rFonts w:ascii="Arial" w:eastAsia="Arial"/>
          <w:color w:val="323232"/>
          <w:w w:val="105"/>
        </w:rPr>
        <w:t>Control</w:t>
      </w:r>
      <w:r>
        <w:rPr>
          <w:rFonts w:ascii="Arial" w:eastAsia="Arial"/>
          <w:color w:val="323232"/>
          <w:spacing w:val="-5"/>
          <w:w w:val="105"/>
        </w:rPr>
        <w:t xml:space="preserve"> </w:t>
      </w:r>
      <w:r>
        <w:rPr>
          <w:color w:val="323232"/>
          <w:spacing w:val="-14"/>
          <w:w w:val="105"/>
        </w:rPr>
        <w:t>为版本</w:t>
      </w:r>
      <w:r>
        <w:rPr>
          <w:color w:val="323232"/>
          <w:spacing w:val="-14"/>
          <w:w w:val="105"/>
        </w:rPr>
        <w:t xml:space="preserve"> </w:t>
      </w:r>
      <w:r>
        <w:rPr>
          <w:rFonts w:ascii="Arial" w:eastAsia="Arial"/>
          <w:color w:val="323232"/>
          <w:w w:val="105"/>
        </w:rPr>
        <w:t>3</w:t>
      </w:r>
      <w:r>
        <w:rPr>
          <w:color w:val="323232"/>
          <w:w w:val="105"/>
        </w:rPr>
        <w:t>。</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3"/>
          <w:w w:val="105"/>
        </w:rPr>
        <w:t>确认已启用</w:t>
      </w:r>
      <w:r>
        <w:rPr>
          <w:color w:val="323232"/>
          <w:spacing w:val="-13"/>
          <w:w w:val="105"/>
        </w:rPr>
        <w:t xml:space="preserve"> </w:t>
      </w:r>
      <w:r>
        <w:rPr>
          <w:rFonts w:ascii="Arial" w:eastAsia="Arial"/>
          <w:color w:val="323232"/>
          <w:w w:val="105"/>
        </w:rPr>
        <w:t>Network</w:t>
      </w:r>
      <w:r>
        <w:rPr>
          <w:rFonts w:ascii="Arial" w:eastAsia="Arial"/>
          <w:color w:val="323232"/>
          <w:spacing w:val="-31"/>
          <w:w w:val="105"/>
        </w:rPr>
        <w:t xml:space="preserve"> </w:t>
      </w:r>
      <w:r>
        <w:rPr>
          <w:rFonts w:ascii="Arial" w:eastAsia="Arial"/>
          <w:color w:val="323232"/>
          <w:w w:val="105"/>
        </w:rPr>
        <w:t>I/O</w:t>
      </w:r>
      <w:r>
        <w:rPr>
          <w:rFonts w:ascii="Arial" w:eastAsia="Arial"/>
          <w:color w:val="323232"/>
          <w:spacing w:val="-30"/>
          <w:w w:val="105"/>
        </w:rPr>
        <w:t xml:space="preserve"> </w:t>
      </w:r>
      <w:r>
        <w:rPr>
          <w:rFonts w:ascii="Arial" w:eastAsia="Arial"/>
          <w:color w:val="323232"/>
          <w:w w:val="105"/>
        </w:rPr>
        <w:t>Control</w:t>
      </w:r>
      <w:r>
        <w:rPr>
          <w:color w:val="323232"/>
          <w:w w:val="105"/>
        </w:rPr>
        <w:t>。请参见</w:t>
      </w:r>
      <w:hyperlink w:anchor="_bookmark196" w:history="1">
        <w:r>
          <w:rPr>
            <w:color w:val="0096D3"/>
            <w:spacing w:val="-39"/>
            <w:w w:val="105"/>
          </w:rPr>
          <w:t>在</w:t>
        </w:r>
        <w:r>
          <w:rPr>
            <w:color w:val="0096D3"/>
            <w:spacing w:val="-39"/>
            <w:w w:val="105"/>
          </w:rPr>
          <w:t xml:space="preserve"> </w:t>
        </w:r>
        <w:r>
          <w:rPr>
            <w:rFonts w:ascii="Arial" w:eastAsia="Arial"/>
            <w:color w:val="0096D3"/>
            <w:w w:val="105"/>
          </w:rPr>
          <w:t>vSphere</w:t>
        </w:r>
        <w:r>
          <w:rPr>
            <w:rFonts w:ascii="Arial" w:eastAsia="Arial"/>
            <w:color w:val="0096D3"/>
            <w:spacing w:val="-30"/>
            <w:w w:val="105"/>
          </w:rPr>
          <w:t xml:space="preserve"> </w:t>
        </w:r>
        <w:r>
          <w:rPr>
            <w:rFonts w:ascii="Arial" w:eastAsia="Arial"/>
            <w:color w:val="0096D3"/>
            <w:w w:val="105"/>
          </w:rPr>
          <w:t>Distributed</w:t>
        </w:r>
        <w:r>
          <w:rPr>
            <w:rFonts w:ascii="Arial" w:eastAsia="Arial"/>
            <w:color w:val="0096D3"/>
            <w:spacing w:val="-31"/>
            <w:w w:val="105"/>
          </w:rPr>
          <w:t xml:space="preserve"> </w:t>
        </w:r>
        <w:r>
          <w:rPr>
            <w:rFonts w:ascii="Arial" w:eastAsia="Arial"/>
            <w:color w:val="0096D3"/>
            <w:w w:val="105"/>
          </w:rPr>
          <w:t>Switch</w:t>
        </w:r>
        <w:r>
          <w:rPr>
            <w:rFonts w:ascii="Arial" w:eastAsia="Arial"/>
            <w:color w:val="0096D3"/>
            <w:spacing w:val="-30"/>
            <w:w w:val="105"/>
          </w:rPr>
          <w:t xml:space="preserve"> </w:t>
        </w:r>
        <w:r>
          <w:rPr>
            <w:color w:val="0096D3"/>
            <w:spacing w:val="-20"/>
            <w:w w:val="105"/>
          </w:rPr>
          <w:t>上启用</w:t>
        </w:r>
        <w:r>
          <w:rPr>
            <w:color w:val="0096D3"/>
            <w:spacing w:val="-20"/>
            <w:w w:val="105"/>
          </w:rPr>
          <w:t xml:space="preserve"> </w:t>
        </w:r>
        <w:r>
          <w:rPr>
            <w:rFonts w:ascii="Arial" w:eastAsia="Arial"/>
            <w:color w:val="0096D3"/>
            <w:w w:val="105"/>
          </w:rPr>
          <w:t>Network</w:t>
        </w:r>
        <w:r>
          <w:rPr>
            <w:rFonts w:ascii="Arial" w:eastAsia="Arial"/>
            <w:color w:val="0096D3"/>
            <w:spacing w:val="-31"/>
            <w:w w:val="105"/>
          </w:rPr>
          <w:t xml:space="preserve"> </w:t>
        </w:r>
        <w:r>
          <w:rPr>
            <w:rFonts w:ascii="Arial" w:eastAsia="Arial"/>
            <w:color w:val="0096D3"/>
            <w:w w:val="105"/>
          </w:rPr>
          <w:t>I/O</w:t>
        </w:r>
        <w:r>
          <w:rPr>
            <w:rFonts w:ascii="Arial" w:eastAsia="Arial"/>
            <w:color w:val="0096D3"/>
            <w:spacing w:val="-30"/>
            <w:w w:val="105"/>
          </w:rPr>
          <w:t xml:space="preserve"> </w:t>
        </w:r>
        <w:r>
          <w:rPr>
            <w:rFonts w:ascii="Arial" w:eastAsia="Arial"/>
            <w:color w:val="0096D3"/>
            <w:w w:val="105"/>
          </w:rPr>
          <w:t>Control</w:t>
        </w:r>
      </w:hyperlink>
      <w:r>
        <w:rPr>
          <w:color w:val="323232"/>
          <w:w w:val="105"/>
        </w:rPr>
        <w:t>。</w:t>
      </w:r>
    </w:p>
    <w:p w:rsidR="009146F7" w:rsidRDefault="0052544B">
      <w:pPr>
        <w:pStyle w:val="BodyText"/>
        <w:tabs>
          <w:tab w:val="left" w:pos="1059"/>
        </w:tabs>
        <w:spacing w:before="169"/>
        <w:ind w:left="699"/>
      </w:pPr>
      <w:r>
        <w:rPr>
          <w:rFonts w:ascii="Arial" w:eastAsia="Arial"/>
          <w:color w:val="323232"/>
          <w:w w:val="115"/>
          <w:position w:val="2"/>
          <w:sz w:val="14"/>
        </w:rPr>
        <w:t>n</w:t>
      </w:r>
      <w:r>
        <w:rPr>
          <w:rFonts w:ascii="Arial" w:eastAsia="Arial"/>
          <w:color w:val="323232"/>
          <w:w w:val="115"/>
          <w:position w:val="2"/>
          <w:sz w:val="14"/>
        </w:rPr>
        <w:tab/>
      </w:r>
      <w:r>
        <w:rPr>
          <w:color w:val="323232"/>
        </w:rPr>
        <w:t>确认虚拟机系统流量包括已配置的带宽预留。请参见</w:t>
      </w:r>
      <w:hyperlink w:anchor="_bookmark200" w:history="1">
        <w:r>
          <w:rPr>
            <w:color w:val="0096D3"/>
          </w:rPr>
          <w:t>配置系统流量的带宽分配</w:t>
        </w:r>
      </w:hyperlink>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65"/>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7"/>
          <w:sz w:val="20"/>
        </w:rPr>
        <w:t xml:space="preserve"> </w:t>
      </w:r>
      <w:r>
        <w:rPr>
          <w:color w:val="323232"/>
          <w:sz w:val="20"/>
        </w:rPr>
        <w:t>中找到虚拟机。</w:t>
      </w:r>
    </w:p>
    <w:p w:rsidR="009146F7" w:rsidRDefault="0052544B">
      <w:pPr>
        <w:pStyle w:val="ListParagraph"/>
        <w:numPr>
          <w:ilvl w:val="1"/>
          <w:numId w:val="65"/>
        </w:numPr>
        <w:tabs>
          <w:tab w:val="left" w:pos="1419"/>
          <w:tab w:val="left" w:pos="1420"/>
        </w:tabs>
        <w:spacing w:before="160"/>
        <w:rPr>
          <w:sz w:val="20"/>
        </w:rPr>
      </w:pPr>
      <w:r>
        <w:rPr>
          <w:color w:val="323232"/>
          <w:sz w:val="20"/>
        </w:rPr>
        <w:t>选择数据中心、文件夹、群集、资源池或主机，然后单击</w:t>
      </w:r>
      <w:r>
        <w:rPr>
          <w:rFonts w:ascii="等线" w:eastAsia="等线" w:hint="eastAsia"/>
          <w:b/>
          <w:color w:val="323232"/>
          <w:sz w:val="20"/>
        </w:rPr>
        <w:t>虚拟机</w:t>
      </w:r>
      <w:r>
        <w:rPr>
          <w:color w:val="323232"/>
          <w:sz w:val="20"/>
        </w:rPr>
        <w:t>选项卡。</w:t>
      </w:r>
    </w:p>
    <w:p w:rsidR="009146F7" w:rsidRDefault="0052544B">
      <w:pPr>
        <w:pStyle w:val="ListParagraph"/>
        <w:numPr>
          <w:ilvl w:val="1"/>
          <w:numId w:val="65"/>
        </w:numPr>
        <w:tabs>
          <w:tab w:val="left" w:pos="1419"/>
          <w:tab w:val="left" w:pos="1420"/>
        </w:tabs>
        <w:rPr>
          <w:sz w:val="20"/>
        </w:rPr>
      </w:pPr>
      <w:r>
        <w:rPr>
          <w:color w:val="323232"/>
          <w:sz w:val="20"/>
        </w:rPr>
        <w:t>单击</w:t>
      </w:r>
      <w:r>
        <w:rPr>
          <w:rFonts w:ascii="等线" w:eastAsia="等线" w:hint="eastAsia"/>
          <w:b/>
          <w:color w:val="323232"/>
          <w:sz w:val="20"/>
        </w:rPr>
        <w:t>虚拟机</w:t>
      </w:r>
      <w:r>
        <w:rPr>
          <w:color w:val="323232"/>
          <w:sz w:val="20"/>
        </w:rPr>
        <w:t>，然后从列表中双击虚拟机。</w:t>
      </w:r>
    </w:p>
    <w:p w:rsidR="009146F7" w:rsidRDefault="0052544B">
      <w:pPr>
        <w:pStyle w:val="ListParagraph"/>
        <w:numPr>
          <w:ilvl w:val="0"/>
          <w:numId w:val="65"/>
        </w:numPr>
        <w:tabs>
          <w:tab w:val="left" w:pos="1059"/>
          <w:tab w:val="left" w:pos="1060"/>
        </w:tabs>
        <w:rPr>
          <w:sz w:val="20"/>
        </w:rPr>
      </w:pPr>
      <w:r>
        <w:rPr>
          <w:color w:val="323232"/>
          <w:sz w:val="20"/>
        </w:rPr>
        <w:t>在虚拟机的</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虚拟机硬件</w:t>
      </w:r>
      <w:r>
        <w:rPr>
          <w:color w:val="323232"/>
          <w:sz w:val="20"/>
        </w:rPr>
        <w:t>。</w:t>
      </w:r>
    </w:p>
    <w:p w:rsidR="009146F7" w:rsidRDefault="0052544B">
      <w:pPr>
        <w:pStyle w:val="ListParagraph"/>
        <w:numPr>
          <w:ilvl w:val="0"/>
          <w:numId w:val="65"/>
        </w:numPr>
        <w:tabs>
          <w:tab w:val="left" w:pos="1059"/>
          <w:tab w:val="left" w:pos="1060"/>
        </w:tabs>
        <w:rPr>
          <w:sz w:val="20"/>
        </w:rPr>
      </w:pPr>
      <w:r>
        <w:rPr>
          <w:color w:val="323232"/>
          <w:sz w:val="20"/>
        </w:rPr>
        <w:t>单击</w:t>
      </w:r>
      <w:r>
        <w:rPr>
          <w:rFonts w:ascii="等线" w:eastAsia="等线" w:hint="eastAsia"/>
          <w:b/>
          <w:color w:val="323232"/>
          <w:sz w:val="20"/>
        </w:rPr>
        <w:t>编辑</w:t>
      </w:r>
      <w:r>
        <w:rPr>
          <w:color w:val="323232"/>
          <w:sz w:val="20"/>
        </w:rPr>
        <w:t>。</w:t>
      </w:r>
    </w:p>
    <w:p w:rsidR="009146F7" w:rsidRDefault="0052544B">
      <w:pPr>
        <w:pStyle w:val="ListParagraph"/>
        <w:numPr>
          <w:ilvl w:val="0"/>
          <w:numId w:val="65"/>
        </w:numPr>
        <w:tabs>
          <w:tab w:val="left" w:pos="1059"/>
          <w:tab w:val="left" w:pos="1060"/>
        </w:tabs>
        <w:spacing w:before="127"/>
        <w:rPr>
          <w:sz w:val="20"/>
        </w:rPr>
      </w:pPr>
      <w:r>
        <w:rPr>
          <w:color w:val="323232"/>
          <w:spacing w:val="-3"/>
          <w:sz w:val="20"/>
        </w:rPr>
        <w:t>展开虚拟机网络适配器的网络适配器</w:t>
      </w:r>
      <w:r>
        <w:rPr>
          <w:color w:val="323232"/>
          <w:spacing w:val="-3"/>
          <w:sz w:val="20"/>
        </w:rPr>
        <w:t xml:space="preserve"> </w:t>
      </w:r>
      <w:r>
        <w:rPr>
          <w:rFonts w:ascii="Arial" w:eastAsia="Arial"/>
          <w:i/>
          <w:color w:val="323232"/>
          <w:sz w:val="20"/>
        </w:rPr>
        <w:t xml:space="preserve">X </w:t>
      </w:r>
      <w:r>
        <w:rPr>
          <w:color w:val="323232"/>
          <w:sz w:val="20"/>
        </w:rPr>
        <w:t>部分。</w:t>
      </w:r>
    </w:p>
    <w:p w:rsidR="009146F7" w:rsidRDefault="0052544B">
      <w:pPr>
        <w:pStyle w:val="ListParagraph"/>
        <w:numPr>
          <w:ilvl w:val="0"/>
          <w:numId w:val="65"/>
        </w:numPr>
        <w:tabs>
          <w:tab w:val="left" w:pos="1059"/>
          <w:tab w:val="left" w:pos="1060"/>
        </w:tabs>
        <w:spacing w:before="161" w:line="340" w:lineRule="auto"/>
        <w:ind w:right="878"/>
        <w:rPr>
          <w:sz w:val="20"/>
        </w:rPr>
      </w:pPr>
      <w:r>
        <w:rPr>
          <w:color w:val="323232"/>
          <w:sz w:val="20"/>
        </w:rPr>
        <w:t>如果要为新虚拟机网络适配器配置带宽分配，请从</w:t>
      </w:r>
      <w:r>
        <w:rPr>
          <w:rFonts w:ascii="等线" w:eastAsia="等线" w:hAnsi="等线" w:hint="eastAsia"/>
          <w:b/>
          <w:color w:val="323232"/>
          <w:sz w:val="20"/>
        </w:rPr>
        <w:t>新设备</w:t>
      </w:r>
      <w:r>
        <w:rPr>
          <w:color w:val="323232"/>
          <w:sz w:val="20"/>
        </w:rPr>
        <w:t>下拉菜单中选择</w:t>
      </w:r>
      <w:r>
        <w:rPr>
          <w:rFonts w:ascii="等线" w:eastAsia="等线" w:hAnsi="等线" w:hint="eastAsia"/>
          <w:b/>
          <w:color w:val="323232"/>
          <w:sz w:val="20"/>
        </w:rPr>
        <w:t>网络</w:t>
      </w:r>
      <w:r>
        <w:rPr>
          <w:color w:val="323232"/>
          <w:sz w:val="20"/>
        </w:rPr>
        <w:t>，然后单击</w:t>
      </w:r>
      <w:r>
        <w:rPr>
          <w:rFonts w:ascii="等线" w:eastAsia="等线" w:hAnsi="等线" w:hint="eastAsia"/>
          <w:b/>
          <w:color w:val="323232"/>
          <w:sz w:val="20"/>
        </w:rPr>
        <w:t>添加</w:t>
      </w:r>
      <w:r>
        <w:rPr>
          <w:color w:val="323232"/>
          <w:sz w:val="20"/>
        </w:rPr>
        <w:t>。</w:t>
      </w:r>
      <w:r>
        <w:rPr>
          <w:color w:val="323232"/>
          <w:sz w:val="20"/>
        </w:rPr>
        <w:t>“</w:t>
      </w:r>
      <w:r>
        <w:rPr>
          <w:color w:val="323232"/>
          <w:sz w:val="20"/>
        </w:rPr>
        <w:t>新网络</w:t>
      </w:r>
      <w:r>
        <w:rPr>
          <w:color w:val="323232"/>
          <w:sz w:val="20"/>
        </w:rPr>
        <w:t>”</w:t>
      </w:r>
      <w:r>
        <w:rPr>
          <w:color w:val="323232"/>
          <w:sz w:val="20"/>
        </w:rPr>
        <w:t>部分会显示带宽分配及其他网络适配器设置的选项。</w:t>
      </w:r>
    </w:p>
    <w:p w:rsidR="009146F7" w:rsidRDefault="0052544B">
      <w:pPr>
        <w:pStyle w:val="ListParagraph"/>
        <w:numPr>
          <w:ilvl w:val="0"/>
          <w:numId w:val="65"/>
        </w:numPr>
        <w:tabs>
          <w:tab w:val="left" w:pos="1059"/>
          <w:tab w:val="left" w:pos="1060"/>
        </w:tabs>
        <w:spacing w:before="57" w:line="285" w:lineRule="auto"/>
        <w:ind w:left="1060" w:right="278" w:hanging="361"/>
        <w:rPr>
          <w:sz w:val="20"/>
        </w:rPr>
      </w:pPr>
      <w:r>
        <w:rPr>
          <w:color w:val="323232"/>
          <w:spacing w:val="-3"/>
          <w:sz w:val="20"/>
        </w:rPr>
        <w:t>如果虚拟机网络适配器未连接到分布式端口组，请从网络适配器</w:t>
      </w:r>
      <w:r>
        <w:rPr>
          <w:color w:val="323232"/>
          <w:spacing w:val="-3"/>
          <w:sz w:val="20"/>
        </w:rPr>
        <w:t xml:space="preserve"> </w:t>
      </w:r>
      <w:r>
        <w:rPr>
          <w:rFonts w:ascii="Arial" w:eastAsia="Arial" w:hAnsi="Arial"/>
          <w:i/>
          <w:color w:val="323232"/>
          <w:sz w:val="20"/>
        </w:rPr>
        <w:t>X</w:t>
      </w:r>
      <w:r>
        <w:rPr>
          <w:rFonts w:ascii="Arial" w:eastAsia="Arial" w:hAnsi="Arial"/>
          <w:i/>
          <w:color w:val="323232"/>
          <w:spacing w:val="-20"/>
          <w:sz w:val="20"/>
        </w:rPr>
        <w:t xml:space="preserve"> </w:t>
      </w:r>
      <w:r>
        <w:rPr>
          <w:color w:val="323232"/>
          <w:spacing w:val="-1"/>
          <w:sz w:val="20"/>
        </w:rPr>
        <w:t>或</w:t>
      </w:r>
      <w:r>
        <w:rPr>
          <w:color w:val="323232"/>
          <w:spacing w:val="-1"/>
          <w:sz w:val="20"/>
        </w:rPr>
        <w:t>“</w:t>
      </w:r>
      <w:r>
        <w:rPr>
          <w:color w:val="323232"/>
          <w:spacing w:val="-1"/>
          <w:sz w:val="20"/>
        </w:rPr>
        <w:t>新网络</w:t>
      </w:r>
      <w:r>
        <w:rPr>
          <w:color w:val="323232"/>
          <w:spacing w:val="-1"/>
          <w:sz w:val="20"/>
        </w:rPr>
        <w:t>”</w:t>
      </w:r>
      <w:r>
        <w:rPr>
          <w:color w:val="323232"/>
          <w:spacing w:val="-1"/>
          <w:sz w:val="20"/>
        </w:rPr>
        <w:t>标签旁边的下拉菜单中选择端口组。</w:t>
      </w:r>
    </w:p>
    <w:p w:rsidR="009146F7" w:rsidRDefault="0052544B">
      <w:pPr>
        <w:spacing w:before="107"/>
        <w:ind w:left="1060"/>
        <w:rPr>
          <w:sz w:val="20"/>
        </w:rPr>
      </w:pPr>
      <w:r>
        <w:rPr>
          <w:color w:val="323232"/>
          <w:sz w:val="20"/>
        </w:rPr>
        <w:t>此时即显示虚拟机网络适配器的</w:t>
      </w:r>
      <w:r>
        <w:rPr>
          <w:rFonts w:ascii="等线" w:eastAsia="等线" w:hint="eastAsia"/>
          <w:b/>
          <w:color w:val="323232"/>
          <w:sz w:val="20"/>
        </w:rPr>
        <w:t>份额</w:t>
      </w:r>
      <w:r>
        <w:rPr>
          <w:color w:val="323232"/>
          <w:sz w:val="20"/>
        </w:rPr>
        <w:t>、</w:t>
      </w:r>
      <w:r>
        <w:rPr>
          <w:rFonts w:ascii="等线" w:eastAsia="等线" w:hint="eastAsia"/>
          <w:b/>
          <w:color w:val="323232"/>
          <w:sz w:val="20"/>
        </w:rPr>
        <w:t>预留</w:t>
      </w:r>
      <w:r>
        <w:rPr>
          <w:color w:val="323232"/>
          <w:sz w:val="20"/>
        </w:rPr>
        <w:t>和</w:t>
      </w:r>
      <w:r>
        <w:rPr>
          <w:rFonts w:ascii="等线" w:eastAsia="等线" w:hint="eastAsia"/>
          <w:b/>
          <w:color w:val="323232"/>
          <w:sz w:val="20"/>
        </w:rPr>
        <w:t>限制</w:t>
      </w:r>
      <w:r>
        <w:rPr>
          <w:color w:val="323232"/>
          <w:sz w:val="20"/>
        </w:rPr>
        <w:t>设置。</w:t>
      </w:r>
    </w:p>
    <w:p w:rsidR="009146F7" w:rsidRDefault="0052544B">
      <w:pPr>
        <w:pStyle w:val="ListParagraph"/>
        <w:numPr>
          <w:ilvl w:val="0"/>
          <w:numId w:val="65"/>
        </w:numPr>
        <w:tabs>
          <w:tab w:val="left" w:pos="1059"/>
          <w:tab w:val="left" w:pos="1061"/>
        </w:tabs>
        <w:spacing w:before="118"/>
        <w:ind w:left="1060"/>
        <w:rPr>
          <w:sz w:val="20"/>
        </w:rPr>
      </w:pPr>
      <w:r>
        <w:rPr>
          <w:color w:val="323232"/>
          <w:sz w:val="20"/>
        </w:rPr>
        <w:t>从</w:t>
      </w:r>
      <w:r>
        <w:rPr>
          <w:rFonts w:ascii="等线" w:eastAsia="等线" w:hint="eastAsia"/>
          <w:b/>
          <w:color w:val="323232"/>
          <w:sz w:val="20"/>
        </w:rPr>
        <w:t>份额</w:t>
      </w:r>
      <w:r>
        <w:rPr>
          <w:color w:val="323232"/>
          <w:sz w:val="20"/>
        </w:rPr>
        <w:t>下拉菜单中，将此虚拟机中流量的相对优先级设置为连接的物理适配器容量中的份额。</w:t>
      </w:r>
    </w:p>
    <w:p w:rsidR="009146F7" w:rsidRDefault="0052544B">
      <w:pPr>
        <w:pStyle w:val="BodyText"/>
        <w:spacing w:before="128"/>
        <w:ind w:left="1060"/>
      </w:pPr>
      <w:r>
        <w:rPr>
          <w:rFonts w:ascii="Arial" w:eastAsia="Arial"/>
          <w:color w:val="323232"/>
        </w:rPr>
        <w:t xml:space="preserve">Network I/O Control </w:t>
      </w:r>
      <w:r>
        <w:rPr>
          <w:color w:val="323232"/>
        </w:rPr>
        <w:t>在物理适配器达到饱和时会应用已配置的份额。</w:t>
      </w:r>
    </w:p>
    <w:p w:rsidR="009146F7" w:rsidRDefault="0052544B">
      <w:pPr>
        <w:pStyle w:val="BodyText"/>
        <w:spacing w:before="160"/>
        <w:ind w:left="1060"/>
      </w:pPr>
      <w:r>
        <w:rPr>
          <w:color w:val="323232"/>
        </w:rPr>
        <w:t>可以选择一个选项设置预定义的值，也可以选择</w:t>
      </w:r>
      <w:r>
        <w:rPr>
          <w:rFonts w:ascii="等线" w:eastAsia="等线" w:hint="eastAsia"/>
          <w:b/>
          <w:color w:val="323232"/>
        </w:rPr>
        <w:t>自定义</w:t>
      </w:r>
      <w:r>
        <w:rPr>
          <w:color w:val="323232"/>
        </w:rPr>
        <w:t>，然后键入从</w:t>
      </w:r>
      <w:r>
        <w:rPr>
          <w:color w:val="323232"/>
        </w:rPr>
        <w:t xml:space="preserve"> </w:t>
      </w:r>
      <w:r>
        <w:rPr>
          <w:rFonts w:ascii="Arial" w:eastAsia="Arial"/>
          <w:color w:val="323232"/>
        </w:rPr>
        <w:t xml:space="preserve">1 </w:t>
      </w:r>
      <w:r>
        <w:rPr>
          <w:color w:val="323232"/>
        </w:rPr>
        <w:t>到</w:t>
      </w:r>
      <w:r>
        <w:rPr>
          <w:color w:val="323232"/>
        </w:rPr>
        <w:t xml:space="preserve"> </w:t>
      </w:r>
      <w:r>
        <w:rPr>
          <w:rFonts w:ascii="Arial" w:eastAsia="Arial"/>
          <w:color w:val="323232"/>
        </w:rPr>
        <w:t xml:space="preserve">100 </w:t>
      </w:r>
      <w:r>
        <w:rPr>
          <w:color w:val="323232"/>
        </w:rPr>
        <w:t>的数值设置其他份额。</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65"/>
        </w:numPr>
        <w:tabs>
          <w:tab w:val="left" w:pos="1059"/>
          <w:tab w:val="left" w:pos="1060"/>
        </w:tabs>
        <w:spacing w:before="78"/>
        <w:ind w:left="1060"/>
        <w:rPr>
          <w:sz w:val="20"/>
        </w:rPr>
      </w:pPr>
      <w:r>
        <w:rPr>
          <w:color w:val="323232"/>
          <w:sz w:val="20"/>
        </w:rPr>
        <w:t>在</w:t>
      </w:r>
      <w:r>
        <w:rPr>
          <w:rFonts w:ascii="等线" w:eastAsia="等线" w:hint="eastAsia"/>
          <w:b/>
          <w:color w:val="323232"/>
          <w:sz w:val="20"/>
        </w:rPr>
        <w:t>预留</w:t>
      </w:r>
      <w:r>
        <w:rPr>
          <w:color w:val="323232"/>
          <w:sz w:val="20"/>
        </w:rPr>
        <w:t>文本框中，预留虚拟机打开电源后必须可供虚拟机网络适配器使用的最小带宽。</w:t>
      </w:r>
    </w:p>
    <w:p w:rsidR="009146F7" w:rsidRDefault="0052544B">
      <w:pPr>
        <w:pStyle w:val="BodyText"/>
        <w:spacing w:before="127" w:line="280" w:lineRule="auto"/>
        <w:ind w:left="1060" w:right="279"/>
      </w:pPr>
      <w:r>
        <w:rPr>
          <w:color w:val="323232"/>
        </w:rPr>
        <w:t>如果使用网络资源池置备带宽，与该池相关联的已打开电源虚拟机的网络适配器中的预留值不得超过该池的配额。</w:t>
      </w:r>
    </w:p>
    <w:p w:rsidR="009146F7" w:rsidRDefault="0052544B">
      <w:pPr>
        <w:pStyle w:val="BodyText"/>
        <w:spacing w:before="121" w:line="285" w:lineRule="auto"/>
        <w:ind w:left="1060" w:right="279" w:hanging="1"/>
      </w:pPr>
      <w:r>
        <w:rPr>
          <w:color w:val="323232"/>
          <w:spacing w:val="-14"/>
        </w:rPr>
        <w:t>如果已启用</w:t>
      </w:r>
      <w:r>
        <w:rPr>
          <w:color w:val="323232"/>
          <w:spacing w:val="-14"/>
        </w:rPr>
        <w:t xml:space="preserve"> </w:t>
      </w:r>
      <w:r>
        <w:rPr>
          <w:rFonts w:ascii="Arial" w:eastAsia="Arial"/>
          <w:color w:val="323232"/>
        </w:rPr>
        <w:t xml:space="preserve">vSphere </w:t>
      </w:r>
      <w:r>
        <w:rPr>
          <w:rFonts w:ascii="Arial" w:eastAsia="Arial"/>
          <w:color w:val="323232"/>
          <w:spacing w:val="-3"/>
        </w:rPr>
        <w:t>DRS</w:t>
      </w:r>
      <w:r>
        <w:rPr>
          <w:color w:val="323232"/>
          <w:spacing w:val="-2"/>
        </w:rPr>
        <w:t>，要打开虚拟机的电源，请确保主机上所有虚拟机网络适配器中的预留不超过为主机物理适配器上的虚拟机系统流量预留的带宽。</w:t>
      </w:r>
    </w:p>
    <w:p w:rsidR="009146F7" w:rsidRDefault="0052544B">
      <w:pPr>
        <w:pStyle w:val="ListParagraph"/>
        <w:numPr>
          <w:ilvl w:val="0"/>
          <w:numId w:val="65"/>
        </w:numPr>
        <w:tabs>
          <w:tab w:val="left" w:pos="1059"/>
          <w:tab w:val="left" w:pos="1061"/>
        </w:tabs>
        <w:spacing w:before="107"/>
        <w:ind w:left="1060"/>
        <w:rPr>
          <w:sz w:val="20"/>
        </w:rPr>
      </w:pPr>
      <w:r>
        <w:rPr>
          <w:color w:val="323232"/>
          <w:sz w:val="20"/>
        </w:rPr>
        <w:t>在</w:t>
      </w:r>
      <w:r>
        <w:rPr>
          <w:rFonts w:ascii="等线" w:eastAsia="等线" w:hint="eastAsia"/>
          <w:b/>
          <w:color w:val="323232"/>
          <w:sz w:val="20"/>
        </w:rPr>
        <w:t>限制</w:t>
      </w:r>
      <w:r>
        <w:rPr>
          <w:color w:val="323232"/>
          <w:sz w:val="20"/>
        </w:rPr>
        <w:t>文本框中，对虚拟机网络适配器可以占用的带宽设置限制。</w:t>
      </w:r>
    </w:p>
    <w:p w:rsidR="009146F7" w:rsidRDefault="0052544B">
      <w:pPr>
        <w:pStyle w:val="ListParagraph"/>
        <w:numPr>
          <w:ilvl w:val="0"/>
          <w:numId w:val="65"/>
        </w:numPr>
        <w:tabs>
          <w:tab w:val="left" w:pos="1061"/>
        </w:tabs>
        <w:spacing w:before="118" w:line="340" w:lineRule="auto"/>
        <w:ind w:left="700" w:right="8277" w:firstLine="0"/>
        <w:rPr>
          <w:sz w:val="20"/>
        </w:rPr>
      </w:pPr>
      <w:r>
        <w:rPr>
          <w:color w:val="323232"/>
          <w:sz w:val="20"/>
        </w:rPr>
        <w:t>单击</w:t>
      </w:r>
      <w:r>
        <w:rPr>
          <w:rFonts w:ascii="等线" w:eastAsia="等线" w:hint="eastAsia"/>
          <w:b/>
          <w:color w:val="323232"/>
          <w:sz w:val="20"/>
        </w:rPr>
        <w:t>确定</w:t>
      </w:r>
      <w:r>
        <w:rPr>
          <w:color w:val="323232"/>
          <w:sz w:val="20"/>
        </w:rPr>
        <w:t>。网络</w:t>
      </w:r>
    </w:p>
    <w:p w:rsidR="009146F7" w:rsidRDefault="0052544B">
      <w:pPr>
        <w:pStyle w:val="BodyText"/>
        <w:spacing w:before="57"/>
        <w:ind w:left="700"/>
      </w:pPr>
      <w:r>
        <w:rPr>
          <w:rFonts w:ascii="Arial" w:eastAsia="Arial"/>
          <w:color w:val="323232"/>
        </w:rPr>
        <w:t xml:space="preserve">I/O Control </w:t>
      </w:r>
      <w:r>
        <w:rPr>
          <w:color w:val="323232"/>
        </w:rPr>
        <w:t>会分配从网络资源池的预留配额中为虚拟机网络适配器预留的带宽。</w:t>
      </w:r>
    </w:p>
    <w:p w:rsidR="009146F7" w:rsidRDefault="009146F7">
      <w:pPr>
        <w:pStyle w:val="BodyText"/>
        <w:spacing w:before="10"/>
        <w:rPr>
          <w:sz w:val="25"/>
        </w:rPr>
      </w:pPr>
    </w:p>
    <w:p w:rsidR="009146F7" w:rsidRDefault="0052544B">
      <w:pPr>
        <w:pStyle w:val="Heading3"/>
        <w:ind w:left="699"/>
      </w:pPr>
      <w:bookmarkStart w:id="420" w:name="在多个虚拟机上配置带宽分配"/>
      <w:bookmarkStart w:id="421" w:name="_bookmark208"/>
      <w:bookmarkEnd w:id="420"/>
      <w:bookmarkEnd w:id="421"/>
      <w:r>
        <w:t>在多个虚拟机上配置带宽分配</w:t>
      </w:r>
    </w:p>
    <w:p w:rsidR="009146F7" w:rsidRDefault="0052544B">
      <w:pPr>
        <w:pStyle w:val="BodyText"/>
        <w:spacing w:before="130"/>
        <w:ind w:left="699"/>
        <w:rPr>
          <w:rFonts w:ascii="Arial" w:eastAsia="Arial"/>
        </w:rPr>
      </w:pPr>
      <w:r>
        <w:rPr>
          <w:color w:val="323232"/>
        </w:rPr>
        <w:t>只需一次操作，即可在连接到特定网络资源池的多个虚拟机上配置带宽分配，例如，将</w:t>
      </w:r>
      <w:r>
        <w:rPr>
          <w:color w:val="323232"/>
        </w:rPr>
        <w:t xml:space="preserve"> </w:t>
      </w:r>
      <w:r>
        <w:rPr>
          <w:rFonts w:ascii="Arial" w:eastAsia="Arial"/>
          <w:color w:val="323232"/>
        </w:rPr>
        <w:t>Network I/O Control</w:t>
      </w:r>
    </w:p>
    <w:p w:rsidR="009146F7" w:rsidRDefault="0052544B">
      <w:pPr>
        <w:pStyle w:val="BodyText"/>
        <w:spacing w:before="49"/>
        <w:ind w:left="700"/>
      </w:pPr>
      <w:r>
        <w:rPr>
          <w:color w:val="323232"/>
        </w:rPr>
        <w:t>升级到版本</w:t>
      </w:r>
      <w:r>
        <w:rPr>
          <w:color w:val="323232"/>
        </w:rPr>
        <w:t xml:space="preserve"> </w:t>
      </w:r>
      <w:r>
        <w:rPr>
          <w:rFonts w:ascii="Arial" w:eastAsia="Arial"/>
          <w:color w:val="323232"/>
        </w:rPr>
        <w:t xml:space="preserve">3 </w:t>
      </w:r>
      <w:r>
        <w:rPr>
          <w:color w:val="323232"/>
        </w:rPr>
        <w:t>后。</w:t>
      </w:r>
    </w:p>
    <w:p w:rsidR="009146F7" w:rsidRDefault="009146F7">
      <w:pPr>
        <w:pStyle w:val="BodyText"/>
        <w:spacing w:before="10"/>
      </w:pPr>
    </w:p>
    <w:p w:rsidR="009146F7" w:rsidRDefault="0052544B">
      <w:pPr>
        <w:spacing w:before="1"/>
        <w:ind w:left="699"/>
        <w:rPr>
          <w:sz w:val="18"/>
        </w:rPr>
      </w:pPr>
      <w:r>
        <w:rPr>
          <w:sz w:val="18"/>
        </w:rPr>
        <w:t>前提条件</w:t>
      </w:r>
    </w:p>
    <w:p w:rsidR="009146F7" w:rsidRDefault="0052544B">
      <w:pPr>
        <w:pStyle w:val="BodyText"/>
        <w:tabs>
          <w:tab w:val="left" w:pos="1059"/>
        </w:tabs>
        <w:spacing w:before="171"/>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确认</w:t>
      </w:r>
      <w:r>
        <w:rPr>
          <w:color w:val="323232"/>
          <w:spacing w:val="-18"/>
          <w:w w:val="105"/>
        </w:rPr>
        <w:t xml:space="preserve"> </w:t>
      </w:r>
      <w:r>
        <w:rPr>
          <w:rFonts w:ascii="Arial" w:eastAsia="Arial"/>
          <w:color w:val="323232"/>
          <w:w w:val="105"/>
        </w:rPr>
        <w:t>vSphere</w:t>
      </w:r>
      <w:r>
        <w:rPr>
          <w:rFonts w:ascii="Arial" w:eastAsia="Arial"/>
          <w:color w:val="323232"/>
          <w:spacing w:val="-6"/>
          <w:w w:val="105"/>
        </w:rPr>
        <w:t xml:space="preserve"> </w:t>
      </w:r>
      <w:r>
        <w:rPr>
          <w:rFonts w:ascii="Arial" w:eastAsia="Arial"/>
          <w:color w:val="323232"/>
          <w:w w:val="105"/>
        </w:rPr>
        <w:t>Distributed</w:t>
      </w:r>
      <w:r>
        <w:rPr>
          <w:rFonts w:ascii="Arial" w:eastAsia="Arial"/>
          <w:color w:val="323232"/>
          <w:spacing w:val="-7"/>
          <w:w w:val="105"/>
        </w:rPr>
        <w:t xml:space="preserve"> </w:t>
      </w:r>
      <w:r>
        <w:rPr>
          <w:rFonts w:ascii="Arial" w:eastAsia="Arial"/>
          <w:color w:val="323232"/>
          <w:w w:val="105"/>
        </w:rPr>
        <w:t>Switch</w:t>
      </w:r>
      <w:r>
        <w:rPr>
          <w:rFonts w:ascii="Arial" w:eastAsia="Arial"/>
          <w:color w:val="323232"/>
          <w:spacing w:val="-6"/>
          <w:w w:val="105"/>
        </w:rPr>
        <w:t xml:space="preserve"> </w:t>
      </w:r>
      <w:r>
        <w:rPr>
          <w:color w:val="323232"/>
          <w:spacing w:val="-27"/>
          <w:w w:val="105"/>
        </w:rPr>
        <w:t>为</w:t>
      </w:r>
      <w:r>
        <w:rPr>
          <w:color w:val="323232"/>
          <w:spacing w:val="-27"/>
          <w:w w:val="105"/>
        </w:rPr>
        <w:t xml:space="preserve"> </w:t>
      </w:r>
      <w:r>
        <w:rPr>
          <w:rFonts w:ascii="Arial" w:eastAsia="Arial"/>
          <w:color w:val="323232"/>
          <w:w w:val="105"/>
        </w:rPr>
        <w:t>6.0.0</w:t>
      </w:r>
      <w:r>
        <w:rPr>
          <w:rFonts w:ascii="Arial" w:eastAsia="Arial"/>
          <w:color w:val="323232"/>
          <w:spacing w:val="-6"/>
          <w:w w:val="105"/>
        </w:rPr>
        <w:t xml:space="preserve"> </w:t>
      </w:r>
      <w:r>
        <w:rPr>
          <w:color w:val="323232"/>
          <w:w w:val="105"/>
        </w:rPr>
        <w:t>及更高版本。</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7"/>
          <w:w w:val="105"/>
        </w:rPr>
        <w:t>确认交换机上的</w:t>
      </w:r>
      <w:r>
        <w:rPr>
          <w:color w:val="323232"/>
          <w:spacing w:val="-7"/>
          <w:w w:val="105"/>
        </w:rPr>
        <w:t xml:space="preserve"> </w:t>
      </w:r>
      <w:r>
        <w:rPr>
          <w:rFonts w:ascii="Arial" w:eastAsia="Arial"/>
          <w:color w:val="323232"/>
          <w:w w:val="105"/>
        </w:rPr>
        <w:t>Network</w:t>
      </w:r>
      <w:r>
        <w:rPr>
          <w:rFonts w:ascii="Arial" w:eastAsia="Arial"/>
          <w:color w:val="323232"/>
          <w:spacing w:val="-6"/>
          <w:w w:val="105"/>
        </w:rPr>
        <w:t xml:space="preserve"> </w:t>
      </w:r>
      <w:r>
        <w:rPr>
          <w:rFonts w:ascii="Arial" w:eastAsia="Arial"/>
          <w:color w:val="323232"/>
          <w:w w:val="105"/>
        </w:rPr>
        <w:t>I/O</w:t>
      </w:r>
      <w:r>
        <w:rPr>
          <w:rFonts w:ascii="Arial" w:eastAsia="Arial"/>
          <w:color w:val="323232"/>
          <w:spacing w:val="-5"/>
          <w:w w:val="105"/>
        </w:rPr>
        <w:t xml:space="preserve"> </w:t>
      </w:r>
      <w:r>
        <w:rPr>
          <w:rFonts w:ascii="Arial" w:eastAsia="Arial"/>
          <w:color w:val="323232"/>
          <w:w w:val="105"/>
        </w:rPr>
        <w:t>Control</w:t>
      </w:r>
      <w:r>
        <w:rPr>
          <w:rFonts w:ascii="Arial" w:eastAsia="Arial"/>
          <w:color w:val="323232"/>
          <w:spacing w:val="-5"/>
          <w:w w:val="105"/>
        </w:rPr>
        <w:t xml:space="preserve"> </w:t>
      </w:r>
      <w:r>
        <w:rPr>
          <w:color w:val="323232"/>
          <w:spacing w:val="-14"/>
          <w:w w:val="105"/>
        </w:rPr>
        <w:t>为版本</w:t>
      </w:r>
      <w:r>
        <w:rPr>
          <w:color w:val="323232"/>
          <w:spacing w:val="-14"/>
          <w:w w:val="105"/>
        </w:rPr>
        <w:t xml:space="preserve"> </w:t>
      </w:r>
      <w:r>
        <w:rPr>
          <w:rFonts w:ascii="Arial" w:eastAsia="Arial"/>
          <w:color w:val="323232"/>
          <w:w w:val="105"/>
        </w:rPr>
        <w:t>3</w:t>
      </w:r>
      <w:r>
        <w:rPr>
          <w:color w:val="323232"/>
          <w:w w:val="105"/>
        </w:rPr>
        <w:t>。</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3"/>
          <w:w w:val="105"/>
        </w:rPr>
        <w:t>确认已启用</w:t>
      </w:r>
      <w:r>
        <w:rPr>
          <w:color w:val="323232"/>
          <w:spacing w:val="-13"/>
          <w:w w:val="105"/>
        </w:rPr>
        <w:t xml:space="preserve"> </w:t>
      </w:r>
      <w:r>
        <w:rPr>
          <w:rFonts w:ascii="Arial" w:eastAsia="Arial"/>
          <w:color w:val="323232"/>
          <w:w w:val="105"/>
        </w:rPr>
        <w:t>Network</w:t>
      </w:r>
      <w:r>
        <w:rPr>
          <w:rFonts w:ascii="Arial" w:eastAsia="Arial"/>
          <w:color w:val="323232"/>
          <w:spacing w:val="-31"/>
          <w:w w:val="105"/>
        </w:rPr>
        <w:t xml:space="preserve"> </w:t>
      </w:r>
      <w:r>
        <w:rPr>
          <w:rFonts w:ascii="Arial" w:eastAsia="Arial"/>
          <w:color w:val="323232"/>
          <w:w w:val="105"/>
        </w:rPr>
        <w:t>I/O</w:t>
      </w:r>
      <w:r>
        <w:rPr>
          <w:rFonts w:ascii="Arial" w:eastAsia="Arial"/>
          <w:color w:val="323232"/>
          <w:spacing w:val="-30"/>
          <w:w w:val="105"/>
        </w:rPr>
        <w:t xml:space="preserve"> </w:t>
      </w:r>
      <w:r>
        <w:rPr>
          <w:rFonts w:ascii="Arial" w:eastAsia="Arial"/>
          <w:color w:val="323232"/>
          <w:w w:val="105"/>
        </w:rPr>
        <w:t>Control</w:t>
      </w:r>
      <w:r>
        <w:rPr>
          <w:color w:val="323232"/>
          <w:w w:val="105"/>
        </w:rPr>
        <w:t>。请参见</w:t>
      </w:r>
      <w:hyperlink w:anchor="_bookmark196" w:history="1">
        <w:r>
          <w:rPr>
            <w:color w:val="0096D3"/>
            <w:spacing w:val="-39"/>
            <w:w w:val="105"/>
          </w:rPr>
          <w:t>在</w:t>
        </w:r>
        <w:r>
          <w:rPr>
            <w:color w:val="0096D3"/>
            <w:spacing w:val="-39"/>
            <w:w w:val="105"/>
          </w:rPr>
          <w:t xml:space="preserve"> </w:t>
        </w:r>
        <w:r>
          <w:rPr>
            <w:rFonts w:ascii="Arial" w:eastAsia="Arial"/>
            <w:color w:val="0096D3"/>
            <w:w w:val="105"/>
          </w:rPr>
          <w:t>vSphere</w:t>
        </w:r>
        <w:r>
          <w:rPr>
            <w:rFonts w:ascii="Arial" w:eastAsia="Arial"/>
            <w:color w:val="0096D3"/>
            <w:spacing w:val="-30"/>
            <w:w w:val="105"/>
          </w:rPr>
          <w:t xml:space="preserve"> </w:t>
        </w:r>
        <w:r>
          <w:rPr>
            <w:rFonts w:ascii="Arial" w:eastAsia="Arial"/>
            <w:color w:val="0096D3"/>
            <w:w w:val="105"/>
          </w:rPr>
          <w:t>Distributed</w:t>
        </w:r>
        <w:r>
          <w:rPr>
            <w:rFonts w:ascii="Arial" w:eastAsia="Arial"/>
            <w:color w:val="0096D3"/>
            <w:spacing w:val="-31"/>
            <w:w w:val="105"/>
          </w:rPr>
          <w:t xml:space="preserve"> </w:t>
        </w:r>
        <w:r>
          <w:rPr>
            <w:rFonts w:ascii="Arial" w:eastAsia="Arial"/>
            <w:color w:val="0096D3"/>
            <w:w w:val="105"/>
          </w:rPr>
          <w:t>Switch</w:t>
        </w:r>
        <w:r>
          <w:rPr>
            <w:rFonts w:ascii="Arial" w:eastAsia="Arial"/>
            <w:color w:val="0096D3"/>
            <w:spacing w:val="-30"/>
            <w:w w:val="105"/>
          </w:rPr>
          <w:t xml:space="preserve"> </w:t>
        </w:r>
        <w:r>
          <w:rPr>
            <w:color w:val="0096D3"/>
            <w:spacing w:val="-20"/>
            <w:w w:val="105"/>
          </w:rPr>
          <w:t>上启用</w:t>
        </w:r>
        <w:r>
          <w:rPr>
            <w:color w:val="0096D3"/>
            <w:spacing w:val="-20"/>
            <w:w w:val="105"/>
          </w:rPr>
          <w:t xml:space="preserve"> </w:t>
        </w:r>
        <w:r>
          <w:rPr>
            <w:rFonts w:ascii="Arial" w:eastAsia="Arial"/>
            <w:color w:val="0096D3"/>
            <w:w w:val="105"/>
          </w:rPr>
          <w:t>Network</w:t>
        </w:r>
        <w:r>
          <w:rPr>
            <w:rFonts w:ascii="Arial" w:eastAsia="Arial"/>
            <w:color w:val="0096D3"/>
            <w:spacing w:val="-31"/>
            <w:w w:val="105"/>
          </w:rPr>
          <w:t xml:space="preserve"> </w:t>
        </w:r>
        <w:r>
          <w:rPr>
            <w:rFonts w:ascii="Arial" w:eastAsia="Arial"/>
            <w:color w:val="0096D3"/>
            <w:w w:val="105"/>
          </w:rPr>
          <w:t>I/O</w:t>
        </w:r>
        <w:r>
          <w:rPr>
            <w:rFonts w:ascii="Arial" w:eastAsia="Arial"/>
            <w:color w:val="0096D3"/>
            <w:spacing w:val="-30"/>
            <w:w w:val="105"/>
          </w:rPr>
          <w:t xml:space="preserve"> </w:t>
        </w:r>
        <w:r>
          <w:rPr>
            <w:rFonts w:ascii="Arial" w:eastAsia="Arial"/>
            <w:color w:val="0096D3"/>
            <w:w w:val="105"/>
          </w:rPr>
          <w:t>Control</w:t>
        </w:r>
      </w:hyperlink>
      <w:r>
        <w:rPr>
          <w:color w:val="323232"/>
          <w:w w:val="105"/>
        </w:rPr>
        <w:t>。</w:t>
      </w:r>
    </w:p>
    <w:p w:rsidR="009146F7" w:rsidRDefault="0052544B">
      <w:pPr>
        <w:pStyle w:val="BodyText"/>
        <w:tabs>
          <w:tab w:val="left" w:pos="1059"/>
        </w:tabs>
        <w:spacing w:before="169"/>
        <w:ind w:left="699"/>
      </w:pPr>
      <w:r>
        <w:rPr>
          <w:rFonts w:ascii="Arial" w:eastAsia="Arial"/>
          <w:color w:val="323232"/>
          <w:w w:val="115"/>
          <w:position w:val="2"/>
          <w:sz w:val="14"/>
        </w:rPr>
        <w:t>n</w:t>
      </w:r>
      <w:r>
        <w:rPr>
          <w:rFonts w:ascii="Arial" w:eastAsia="Arial"/>
          <w:color w:val="323232"/>
          <w:w w:val="115"/>
          <w:position w:val="2"/>
          <w:sz w:val="14"/>
        </w:rPr>
        <w:tab/>
      </w:r>
      <w:r>
        <w:rPr>
          <w:color w:val="323232"/>
        </w:rPr>
        <w:t>确认虚拟机系统流量包括已配置的带宽预留。请参见</w:t>
      </w:r>
      <w:hyperlink w:anchor="_bookmark200" w:history="1">
        <w:r>
          <w:rPr>
            <w:color w:val="0096D3"/>
          </w:rPr>
          <w:t>配置系统流量的带宽分配</w:t>
        </w:r>
      </w:hyperlink>
      <w:r>
        <w:rPr>
          <w:color w:val="323232"/>
        </w:rPr>
        <w:t>。</w:t>
      </w:r>
    </w:p>
    <w:p w:rsidR="009146F7" w:rsidRDefault="0052544B">
      <w:pPr>
        <w:pStyle w:val="BodyText"/>
        <w:tabs>
          <w:tab w:val="left" w:pos="1059"/>
        </w:tabs>
        <w:spacing w:before="169" w:line="285" w:lineRule="auto"/>
        <w:ind w:left="1059" w:right="278" w:hanging="360"/>
      </w:pPr>
      <w:r>
        <w:rPr>
          <w:rFonts w:ascii="Arial" w:eastAsia="Arial"/>
          <w:color w:val="323232"/>
          <w:w w:val="115"/>
          <w:position w:val="2"/>
          <w:sz w:val="14"/>
        </w:rPr>
        <w:t>n</w:t>
      </w:r>
      <w:r>
        <w:rPr>
          <w:rFonts w:ascii="Arial" w:eastAsia="Arial"/>
          <w:color w:val="323232"/>
          <w:w w:val="115"/>
          <w:position w:val="2"/>
          <w:sz w:val="14"/>
        </w:rPr>
        <w:tab/>
      </w:r>
      <w:r>
        <w:rPr>
          <w:color w:val="323232"/>
        </w:rPr>
        <w:t>验证虚拟机是否通过连接的分布式端口组与特定网络资源池关联。请参见</w:t>
      </w:r>
      <w:hyperlink w:anchor="_bookmark206" w:history="1">
        <w:r>
          <w:rPr>
            <w:color w:val="0096D3"/>
          </w:rPr>
          <w:t>向网络资源池中添加分布式端</w:t>
        </w:r>
      </w:hyperlink>
      <w:hyperlink w:anchor="_bookmark206" w:history="1">
        <w:r>
          <w:rPr>
            <w:color w:val="0096D3"/>
          </w:rPr>
          <w:t>口组</w:t>
        </w:r>
      </w:hyperlink>
      <w:r>
        <w:rPr>
          <w:color w:val="323232"/>
        </w:rPr>
        <w:t>。</w:t>
      </w:r>
    </w:p>
    <w:p w:rsidR="009146F7" w:rsidRDefault="0052544B">
      <w:pPr>
        <w:spacing w:before="193"/>
        <w:ind w:left="700"/>
        <w:rPr>
          <w:sz w:val="18"/>
        </w:rPr>
      </w:pPr>
      <w:r>
        <w:rPr>
          <w:sz w:val="18"/>
        </w:rPr>
        <w:t>步骤</w:t>
      </w:r>
    </w:p>
    <w:p w:rsidR="009146F7" w:rsidRDefault="0052544B">
      <w:pPr>
        <w:pStyle w:val="ListParagraph"/>
        <w:numPr>
          <w:ilvl w:val="0"/>
          <w:numId w:val="64"/>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64"/>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资源分配</w:t>
      </w:r>
      <w:r>
        <w:rPr>
          <w:color w:val="323232"/>
          <w:sz w:val="20"/>
        </w:rPr>
        <w:t>。</w:t>
      </w:r>
    </w:p>
    <w:p w:rsidR="009146F7" w:rsidRDefault="0052544B">
      <w:pPr>
        <w:pStyle w:val="ListParagraph"/>
        <w:numPr>
          <w:ilvl w:val="0"/>
          <w:numId w:val="64"/>
        </w:numPr>
        <w:tabs>
          <w:tab w:val="left" w:pos="1059"/>
          <w:tab w:val="left" w:pos="1061"/>
        </w:tabs>
        <w:rPr>
          <w:sz w:val="20"/>
        </w:rPr>
      </w:pPr>
      <w:r>
        <w:rPr>
          <w:color w:val="323232"/>
          <w:sz w:val="20"/>
        </w:rPr>
        <w:t>单击</w:t>
      </w:r>
      <w:r>
        <w:rPr>
          <w:rFonts w:ascii="等线" w:eastAsia="等线" w:hint="eastAsia"/>
          <w:b/>
          <w:color w:val="323232"/>
          <w:sz w:val="20"/>
        </w:rPr>
        <w:t>网络资源池</w:t>
      </w:r>
      <w:r>
        <w:rPr>
          <w:color w:val="323232"/>
          <w:sz w:val="20"/>
        </w:rPr>
        <w:t>。</w:t>
      </w:r>
    </w:p>
    <w:p w:rsidR="009146F7" w:rsidRDefault="0052544B">
      <w:pPr>
        <w:pStyle w:val="ListParagraph"/>
        <w:numPr>
          <w:ilvl w:val="0"/>
          <w:numId w:val="64"/>
        </w:numPr>
        <w:tabs>
          <w:tab w:val="left" w:pos="1059"/>
          <w:tab w:val="left" w:pos="1061"/>
        </w:tabs>
        <w:spacing w:before="127"/>
        <w:rPr>
          <w:sz w:val="20"/>
        </w:rPr>
      </w:pPr>
      <w:r>
        <w:rPr>
          <w:color w:val="323232"/>
          <w:sz w:val="20"/>
        </w:rPr>
        <w:t>选择一个网络资源池。</w:t>
      </w:r>
    </w:p>
    <w:p w:rsidR="009146F7" w:rsidRDefault="0052544B">
      <w:pPr>
        <w:pStyle w:val="ListParagraph"/>
        <w:numPr>
          <w:ilvl w:val="0"/>
          <w:numId w:val="64"/>
        </w:numPr>
        <w:tabs>
          <w:tab w:val="left" w:pos="1059"/>
          <w:tab w:val="left" w:pos="1061"/>
        </w:tabs>
        <w:spacing w:before="155"/>
        <w:rPr>
          <w:sz w:val="20"/>
        </w:rPr>
      </w:pPr>
      <w:r>
        <w:rPr>
          <w:color w:val="323232"/>
          <w:sz w:val="20"/>
        </w:rPr>
        <w:t>单击</w:t>
      </w:r>
      <w:r>
        <w:rPr>
          <w:rFonts w:ascii="等线" w:eastAsia="等线" w:hint="eastAsia"/>
          <w:b/>
          <w:color w:val="323232"/>
          <w:sz w:val="20"/>
        </w:rPr>
        <w:t>虚拟机</w:t>
      </w:r>
      <w:r>
        <w:rPr>
          <w:color w:val="323232"/>
          <w:sz w:val="20"/>
        </w:rPr>
        <w:t>。</w:t>
      </w:r>
    </w:p>
    <w:p w:rsidR="009146F7" w:rsidRDefault="0052544B">
      <w:pPr>
        <w:pStyle w:val="BodyText"/>
        <w:spacing w:before="128"/>
        <w:ind w:left="1060"/>
      </w:pPr>
      <w:r>
        <w:rPr>
          <w:color w:val="323232"/>
        </w:rPr>
        <w:t>此时将显示连接到所选网络资源池的虚拟机网络适配器的列表。</w:t>
      </w:r>
    </w:p>
    <w:p w:rsidR="009146F7" w:rsidRDefault="0052544B">
      <w:pPr>
        <w:pStyle w:val="ListParagraph"/>
        <w:numPr>
          <w:ilvl w:val="0"/>
          <w:numId w:val="64"/>
        </w:numPr>
        <w:tabs>
          <w:tab w:val="left" w:pos="1059"/>
          <w:tab w:val="left" w:pos="1061"/>
        </w:tabs>
        <w:spacing w:before="155"/>
        <w:rPr>
          <w:sz w:val="20"/>
        </w:rPr>
      </w:pPr>
      <w:r>
        <w:rPr>
          <w:color w:val="323232"/>
          <w:sz w:val="20"/>
        </w:rPr>
        <w:t>选择要配置其设置的虚拟机网络适配器，然后单击</w:t>
      </w:r>
      <w:r>
        <w:rPr>
          <w:rFonts w:ascii="等线" w:eastAsia="等线" w:hint="eastAsia"/>
          <w:b/>
          <w:color w:val="323232"/>
          <w:sz w:val="20"/>
        </w:rPr>
        <w:t>编辑</w:t>
      </w:r>
      <w:r>
        <w:rPr>
          <w:color w:val="323232"/>
          <w:sz w:val="20"/>
        </w:rPr>
        <w:t>。</w:t>
      </w:r>
    </w:p>
    <w:p w:rsidR="009146F7" w:rsidRDefault="0052544B">
      <w:pPr>
        <w:pStyle w:val="ListParagraph"/>
        <w:numPr>
          <w:ilvl w:val="0"/>
          <w:numId w:val="64"/>
        </w:numPr>
        <w:tabs>
          <w:tab w:val="left" w:pos="1059"/>
          <w:tab w:val="left" w:pos="1061"/>
        </w:tabs>
        <w:rPr>
          <w:sz w:val="20"/>
        </w:rPr>
      </w:pPr>
      <w:r>
        <w:rPr>
          <w:color w:val="323232"/>
          <w:sz w:val="20"/>
        </w:rPr>
        <w:t>从</w:t>
      </w:r>
      <w:r>
        <w:rPr>
          <w:rFonts w:ascii="等线" w:eastAsia="等线" w:hint="eastAsia"/>
          <w:b/>
          <w:color w:val="323232"/>
          <w:sz w:val="20"/>
        </w:rPr>
        <w:t>份额</w:t>
      </w:r>
      <w:r>
        <w:rPr>
          <w:color w:val="323232"/>
          <w:sz w:val="20"/>
        </w:rPr>
        <w:t>下拉菜单中，设置处于物理适配器的范围之内且承载流量的那些虚拟机的流量的相对优先级。</w:t>
      </w:r>
    </w:p>
    <w:p w:rsidR="009146F7" w:rsidRDefault="0052544B">
      <w:pPr>
        <w:pStyle w:val="BodyText"/>
        <w:spacing w:before="127"/>
        <w:ind w:left="1060"/>
      </w:pPr>
      <w:r>
        <w:rPr>
          <w:rFonts w:ascii="Arial" w:eastAsia="Arial"/>
          <w:color w:val="323232"/>
        </w:rPr>
        <w:t xml:space="preserve">Network I/O Control </w:t>
      </w:r>
      <w:r>
        <w:rPr>
          <w:color w:val="323232"/>
        </w:rPr>
        <w:t>在物理适配器达到饱和时会应用已配置的份额。</w:t>
      </w:r>
    </w:p>
    <w:p w:rsidR="009146F7" w:rsidRDefault="0052544B">
      <w:pPr>
        <w:pStyle w:val="ListParagraph"/>
        <w:numPr>
          <w:ilvl w:val="0"/>
          <w:numId w:val="64"/>
        </w:numPr>
        <w:tabs>
          <w:tab w:val="left" w:pos="1059"/>
          <w:tab w:val="left" w:pos="1061"/>
        </w:tabs>
        <w:spacing w:before="161"/>
        <w:rPr>
          <w:sz w:val="20"/>
        </w:rPr>
      </w:pPr>
      <w:r>
        <w:rPr>
          <w:color w:val="323232"/>
          <w:sz w:val="20"/>
        </w:rPr>
        <w:t>在</w:t>
      </w:r>
      <w:r>
        <w:rPr>
          <w:rFonts w:ascii="等线" w:eastAsia="等线" w:hint="eastAsia"/>
          <w:b/>
          <w:color w:val="323232"/>
          <w:sz w:val="20"/>
        </w:rPr>
        <w:t>预留</w:t>
      </w:r>
      <w:r>
        <w:rPr>
          <w:color w:val="323232"/>
          <w:sz w:val="20"/>
        </w:rPr>
        <w:t>文本框中，预留打开虚拟机电源时必须提供给每个虚拟机网络适配器的最低带宽。</w:t>
      </w:r>
    </w:p>
    <w:p w:rsidR="009146F7" w:rsidRDefault="0052544B">
      <w:pPr>
        <w:pStyle w:val="BodyText"/>
        <w:spacing w:before="127" w:line="280" w:lineRule="auto"/>
        <w:ind w:left="1060" w:right="277"/>
      </w:pPr>
      <w:r>
        <w:rPr>
          <w:color w:val="323232"/>
        </w:rPr>
        <w:t>如果使用网络资源池置备带宽，与该池相关联的已打开电源虚拟机的网络适配器中的预留值不得超过该池的配额。</w:t>
      </w:r>
    </w:p>
    <w:p w:rsidR="009146F7" w:rsidRDefault="009146F7">
      <w:pPr>
        <w:spacing w:line="280"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64"/>
        </w:numPr>
        <w:tabs>
          <w:tab w:val="left" w:pos="1059"/>
          <w:tab w:val="left" w:pos="1060"/>
        </w:tabs>
        <w:spacing w:before="78"/>
        <w:rPr>
          <w:sz w:val="20"/>
        </w:rPr>
      </w:pPr>
      <w:r>
        <w:rPr>
          <w:color w:val="323232"/>
          <w:sz w:val="20"/>
        </w:rPr>
        <w:t>在</w:t>
      </w:r>
      <w:r>
        <w:rPr>
          <w:rFonts w:ascii="等线" w:eastAsia="等线" w:hint="eastAsia"/>
          <w:b/>
          <w:color w:val="323232"/>
          <w:sz w:val="20"/>
        </w:rPr>
        <w:t>限制</w:t>
      </w:r>
      <w:r>
        <w:rPr>
          <w:color w:val="323232"/>
          <w:sz w:val="20"/>
        </w:rPr>
        <w:t>文本框中，设置每个虚拟机网络适配器可占用的带宽的限制。</w:t>
      </w:r>
    </w:p>
    <w:p w:rsidR="009146F7" w:rsidRDefault="0052544B">
      <w:pPr>
        <w:pStyle w:val="ListParagraph"/>
        <w:numPr>
          <w:ilvl w:val="0"/>
          <w:numId w:val="64"/>
        </w:numPr>
        <w:tabs>
          <w:tab w:val="left" w:pos="1060"/>
        </w:tabs>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pPr>
      <w:bookmarkStart w:id="422" w:name="更改网络资源池的配额"/>
      <w:bookmarkStart w:id="423" w:name="_bookmark209"/>
      <w:bookmarkEnd w:id="422"/>
      <w:bookmarkEnd w:id="423"/>
      <w:r>
        <w:t>更改网络资源池的配额</w:t>
      </w:r>
    </w:p>
    <w:p w:rsidR="009146F7" w:rsidRDefault="0052544B">
      <w:pPr>
        <w:pStyle w:val="BodyText"/>
        <w:spacing w:before="130"/>
        <w:ind w:left="700"/>
      </w:pPr>
      <w:r>
        <w:rPr>
          <w:color w:val="323232"/>
        </w:rPr>
        <w:t>更改可为连接到一组分布式端口组的虚拟机预留的带宽配额。</w:t>
      </w:r>
    </w:p>
    <w:p w:rsidR="009146F7" w:rsidRDefault="009146F7">
      <w:pPr>
        <w:pStyle w:val="BodyText"/>
        <w:spacing w:before="5"/>
      </w:pPr>
    </w:p>
    <w:p w:rsidR="009146F7" w:rsidRDefault="0052544B">
      <w:pPr>
        <w:ind w:left="700"/>
        <w:rPr>
          <w:sz w:val="18"/>
        </w:rPr>
      </w:pPr>
      <w:r>
        <w:rPr>
          <w:sz w:val="18"/>
        </w:rPr>
        <w:t>前提条件</w:t>
      </w:r>
    </w:p>
    <w:p w:rsidR="009146F7" w:rsidRDefault="0052544B">
      <w:pPr>
        <w:pStyle w:val="BodyText"/>
        <w:tabs>
          <w:tab w:val="left" w:pos="1059"/>
        </w:tabs>
        <w:spacing w:before="172"/>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确认</w:t>
      </w:r>
      <w:r>
        <w:rPr>
          <w:color w:val="323232"/>
          <w:spacing w:val="-18"/>
          <w:w w:val="105"/>
        </w:rPr>
        <w:t xml:space="preserve"> </w:t>
      </w:r>
      <w:r>
        <w:rPr>
          <w:rFonts w:ascii="Arial" w:eastAsia="Arial"/>
          <w:color w:val="323232"/>
          <w:w w:val="105"/>
        </w:rPr>
        <w:t>vSphere</w:t>
      </w:r>
      <w:r>
        <w:rPr>
          <w:rFonts w:ascii="Arial" w:eastAsia="Arial"/>
          <w:color w:val="323232"/>
          <w:spacing w:val="-6"/>
          <w:w w:val="105"/>
        </w:rPr>
        <w:t xml:space="preserve"> </w:t>
      </w:r>
      <w:r>
        <w:rPr>
          <w:rFonts w:ascii="Arial" w:eastAsia="Arial"/>
          <w:color w:val="323232"/>
          <w:w w:val="105"/>
        </w:rPr>
        <w:t>Distributed</w:t>
      </w:r>
      <w:r>
        <w:rPr>
          <w:rFonts w:ascii="Arial" w:eastAsia="Arial"/>
          <w:color w:val="323232"/>
          <w:spacing w:val="-7"/>
          <w:w w:val="105"/>
        </w:rPr>
        <w:t xml:space="preserve"> </w:t>
      </w:r>
      <w:r>
        <w:rPr>
          <w:rFonts w:ascii="Arial" w:eastAsia="Arial"/>
          <w:color w:val="323232"/>
          <w:w w:val="105"/>
        </w:rPr>
        <w:t>Switch</w:t>
      </w:r>
      <w:r>
        <w:rPr>
          <w:rFonts w:ascii="Arial" w:eastAsia="Arial"/>
          <w:color w:val="323232"/>
          <w:spacing w:val="-6"/>
          <w:w w:val="105"/>
        </w:rPr>
        <w:t xml:space="preserve"> </w:t>
      </w:r>
      <w:r>
        <w:rPr>
          <w:color w:val="323232"/>
          <w:spacing w:val="-27"/>
          <w:w w:val="105"/>
        </w:rPr>
        <w:t>为</w:t>
      </w:r>
      <w:r>
        <w:rPr>
          <w:color w:val="323232"/>
          <w:spacing w:val="-27"/>
          <w:w w:val="105"/>
        </w:rPr>
        <w:t xml:space="preserve"> </w:t>
      </w:r>
      <w:r>
        <w:rPr>
          <w:rFonts w:ascii="Arial" w:eastAsia="Arial"/>
          <w:color w:val="323232"/>
          <w:w w:val="105"/>
        </w:rPr>
        <w:t>6.0.0</w:t>
      </w:r>
      <w:r>
        <w:rPr>
          <w:rFonts w:ascii="Arial" w:eastAsia="Arial"/>
          <w:color w:val="323232"/>
          <w:spacing w:val="-6"/>
          <w:w w:val="105"/>
        </w:rPr>
        <w:t xml:space="preserve"> </w:t>
      </w:r>
      <w:r>
        <w:rPr>
          <w:color w:val="323232"/>
          <w:w w:val="105"/>
        </w:rPr>
        <w:t>及更高版本。</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7"/>
          <w:w w:val="105"/>
        </w:rPr>
        <w:t>确认交换机上的</w:t>
      </w:r>
      <w:r>
        <w:rPr>
          <w:color w:val="323232"/>
          <w:spacing w:val="-7"/>
          <w:w w:val="105"/>
        </w:rPr>
        <w:t xml:space="preserve"> </w:t>
      </w:r>
      <w:r>
        <w:rPr>
          <w:rFonts w:ascii="Arial" w:eastAsia="Arial"/>
          <w:color w:val="323232"/>
          <w:w w:val="105"/>
        </w:rPr>
        <w:t>Network</w:t>
      </w:r>
      <w:r>
        <w:rPr>
          <w:rFonts w:ascii="Arial" w:eastAsia="Arial"/>
          <w:color w:val="323232"/>
          <w:spacing w:val="-6"/>
          <w:w w:val="105"/>
        </w:rPr>
        <w:t xml:space="preserve"> </w:t>
      </w:r>
      <w:r>
        <w:rPr>
          <w:rFonts w:ascii="Arial" w:eastAsia="Arial"/>
          <w:color w:val="323232"/>
          <w:w w:val="105"/>
        </w:rPr>
        <w:t>I/O</w:t>
      </w:r>
      <w:r>
        <w:rPr>
          <w:rFonts w:ascii="Arial" w:eastAsia="Arial"/>
          <w:color w:val="323232"/>
          <w:spacing w:val="-5"/>
          <w:w w:val="105"/>
        </w:rPr>
        <w:t xml:space="preserve"> </w:t>
      </w:r>
      <w:r>
        <w:rPr>
          <w:rFonts w:ascii="Arial" w:eastAsia="Arial"/>
          <w:color w:val="323232"/>
          <w:w w:val="105"/>
        </w:rPr>
        <w:t>Control</w:t>
      </w:r>
      <w:r>
        <w:rPr>
          <w:rFonts w:ascii="Arial" w:eastAsia="Arial"/>
          <w:color w:val="323232"/>
          <w:spacing w:val="-5"/>
          <w:w w:val="105"/>
        </w:rPr>
        <w:t xml:space="preserve"> </w:t>
      </w:r>
      <w:r>
        <w:rPr>
          <w:color w:val="323232"/>
          <w:spacing w:val="-14"/>
          <w:w w:val="105"/>
        </w:rPr>
        <w:t>为版本</w:t>
      </w:r>
      <w:r>
        <w:rPr>
          <w:color w:val="323232"/>
          <w:spacing w:val="-14"/>
          <w:w w:val="105"/>
        </w:rPr>
        <w:t xml:space="preserve"> </w:t>
      </w:r>
      <w:r>
        <w:rPr>
          <w:rFonts w:ascii="Arial" w:eastAsia="Arial"/>
          <w:color w:val="323232"/>
          <w:w w:val="105"/>
        </w:rPr>
        <w:t>3</w:t>
      </w:r>
      <w:r>
        <w:rPr>
          <w:color w:val="323232"/>
          <w:w w:val="105"/>
        </w:rPr>
        <w:t>。</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3"/>
          <w:w w:val="105"/>
        </w:rPr>
        <w:t>确认已启用</w:t>
      </w:r>
      <w:r>
        <w:rPr>
          <w:color w:val="323232"/>
          <w:spacing w:val="-13"/>
          <w:w w:val="105"/>
        </w:rPr>
        <w:t xml:space="preserve"> </w:t>
      </w:r>
      <w:r>
        <w:rPr>
          <w:rFonts w:ascii="Arial" w:eastAsia="Arial"/>
          <w:color w:val="323232"/>
          <w:w w:val="105"/>
        </w:rPr>
        <w:t>Network</w:t>
      </w:r>
      <w:r>
        <w:rPr>
          <w:rFonts w:ascii="Arial" w:eastAsia="Arial"/>
          <w:color w:val="323232"/>
          <w:spacing w:val="-31"/>
          <w:w w:val="105"/>
        </w:rPr>
        <w:t xml:space="preserve"> </w:t>
      </w:r>
      <w:r>
        <w:rPr>
          <w:rFonts w:ascii="Arial" w:eastAsia="Arial"/>
          <w:color w:val="323232"/>
          <w:w w:val="105"/>
        </w:rPr>
        <w:t>I/O</w:t>
      </w:r>
      <w:r>
        <w:rPr>
          <w:rFonts w:ascii="Arial" w:eastAsia="Arial"/>
          <w:color w:val="323232"/>
          <w:spacing w:val="-30"/>
          <w:w w:val="105"/>
        </w:rPr>
        <w:t xml:space="preserve"> </w:t>
      </w:r>
      <w:r>
        <w:rPr>
          <w:rFonts w:ascii="Arial" w:eastAsia="Arial"/>
          <w:color w:val="323232"/>
          <w:w w:val="105"/>
        </w:rPr>
        <w:t>Control</w:t>
      </w:r>
      <w:r>
        <w:rPr>
          <w:color w:val="323232"/>
          <w:w w:val="105"/>
        </w:rPr>
        <w:t>。请参见</w:t>
      </w:r>
      <w:hyperlink w:anchor="_bookmark196" w:history="1">
        <w:r>
          <w:rPr>
            <w:color w:val="0096D3"/>
            <w:spacing w:val="-39"/>
            <w:w w:val="105"/>
          </w:rPr>
          <w:t>在</w:t>
        </w:r>
        <w:r>
          <w:rPr>
            <w:color w:val="0096D3"/>
            <w:spacing w:val="-39"/>
            <w:w w:val="105"/>
          </w:rPr>
          <w:t xml:space="preserve"> </w:t>
        </w:r>
        <w:r>
          <w:rPr>
            <w:rFonts w:ascii="Arial" w:eastAsia="Arial"/>
            <w:color w:val="0096D3"/>
            <w:w w:val="105"/>
          </w:rPr>
          <w:t>vSphere</w:t>
        </w:r>
        <w:r>
          <w:rPr>
            <w:rFonts w:ascii="Arial" w:eastAsia="Arial"/>
            <w:color w:val="0096D3"/>
            <w:spacing w:val="-30"/>
            <w:w w:val="105"/>
          </w:rPr>
          <w:t xml:space="preserve"> </w:t>
        </w:r>
        <w:r>
          <w:rPr>
            <w:rFonts w:ascii="Arial" w:eastAsia="Arial"/>
            <w:color w:val="0096D3"/>
            <w:w w:val="105"/>
          </w:rPr>
          <w:t>Distributed</w:t>
        </w:r>
        <w:r>
          <w:rPr>
            <w:rFonts w:ascii="Arial" w:eastAsia="Arial"/>
            <w:color w:val="0096D3"/>
            <w:spacing w:val="-31"/>
            <w:w w:val="105"/>
          </w:rPr>
          <w:t xml:space="preserve"> </w:t>
        </w:r>
        <w:r>
          <w:rPr>
            <w:rFonts w:ascii="Arial" w:eastAsia="Arial"/>
            <w:color w:val="0096D3"/>
            <w:w w:val="105"/>
          </w:rPr>
          <w:t>Switch</w:t>
        </w:r>
        <w:r>
          <w:rPr>
            <w:rFonts w:ascii="Arial" w:eastAsia="Arial"/>
            <w:color w:val="0096D3"/>
            <w:spacing w:val="-30"/>
            <w:w w:val="105"/>
          </w:rPr>
          <w:t xml:space="preserve"> </w:t>
        </w:r>
        <w:r>
          <w:rPr>
            <w:color w:val="0096D3"/>
            <w:spacing w:val="-20"/>
            <w:w w:val="105"/>
          </w:rPr>
          <w:t>上启用</w:t>
        </w:r>
        <w:r>
          <w:rPr>
            <w:color w:val="0096D3"/>
            <w:spacing w:val="-20"/>
            <w:w w:val="105"/>
          </w:rPr>
          <w:t xml:space="preserve"> </w:t>
        </w:r>
        <w:r>
          <w:rPr>
            <w:rFonts w:ascii="Arial" w:eastAsia="Arial"/>
            <w:color w:val="0096D3"/>
            <w:w w:val="105"/>
          </w:rPr>
          <w:t>Network</w:t>
        </w:r>
        <w:r>
          <w:rPr>
            <w:rFonts w:ascii="Arial" w:eastAsia="Arial"/>
            <w:color w:val="0096D3"/>
            <w:spacing w:val="-31"/>
            <w:w w:val="105"/>
          </w:rPr>
          <w:t xml:space="preserve"> </w:t>
        </w:r>
        <w:r>
          <w:rPr>
            <w:rFonts w:ascii="Arial" w:eastAsia="Arial"/>
            <w:color w:val="0096D3"/>
            <w:w w:val="105"/>
          </w:rPr>
          <w:t>I/O</w:t>
        </w:r>
        <w:r>
          <w:rPr>
            <w:rFonts w:ascii="Arial" w:eastAsia="Arial"/>
            <w:color w:val="0096D3"/>
            <w:spacing w:val="-30"/>
            <w:w w:val="105"/>
          </w:rPr>
          <w:t xml:space="preserve"> </w:t>
        </w:r>
        <w:r>
          <w:rPr>
            <w:rFonts w:ascii="Arial" w:eastAsia="Arial"/>
            <w:color w:val="0096D3"/>
            <w:w w:val="105"/>
          </w:rPr>
          <w:t>Control</w:t>
        </w:r>
      </w:hyperlink>
      <w:r>
        <w:rPr>
          <w:color w:val="323232"/>
          <w:w w:val="105"/>
        </w:rPr>
        <w:t>。</w:t>
      </w:r>
    </w:p>
    <w:p w:rsidR="009146F7" w:rsidRDefault="0052544B">
      <w:pPr>
        <w:pStyle w:val="BodyText"/>
        <w:tabs>
          <w:tab w:val="left" w:pos="1059"/>
        </w:tabs>
        <w:spacing w:before="169"/>
        <w:ind w:left="700"/>
      </w:pPr>
      <w:r>
        <w:rPr>
          <w:rFonts w:ascii="Arial" w:eastAsia="Arial"/>
          <w:color w:val="323232"/>
          <w:w w:val="115"/>
          <w:position w:val="2"/>
          <w:sz w:val="14"/>
        </w:rPr>
        <w:t>n</w:t>
      </w:r>
      <w:r>
        <w:rPr>
          <w:rFonts w:ascii="Arial" w:eastAsia="Arial"/>
          <w:color w:val="323232"/>
          <w:w w:val="115"/>
          <w:position w:val="2"/>
          <w:sz w:val="14"/>
        </w:rPr>
        <w:tab/>
      </w:r>
      <w:r>
        <w:rPr>
          <w:color w:val="323232"/>
        </w:rPr>
        <w:t>确认虚拟机系统流量包括已配置的带宽预留。请参见</w:t>
      </w:r>
      <w:hyperlink w:anchor="_bookmark200" w:history="1">
        <w:r>
          <w:rPr>
            <w:color w:val="0096D3"/>
          </w:rPr>
          <w:t>配置系统流量的带宽分配</w:t>
        </w:r>
      </w:hyperlink>
      <w:r>
        <w:rPr>
          <w:color w:val="323232"/>
        </w:rPr>
        <w:t>。</w:t>
      </w:r>
    </w:p>
    <w:p w:rsidR="009146F7" w:rsidRDefault="009146F7">
      <w:pPr>
        <w:pStyle w:val="BodyText"/>
        <w:spacing w:before="3"/>
        <w:rPr>
          <w:sz w:val="19"/>
        </w:rPr>
      </w:pPr>
    </w:p>
    <w:p w:rsidR="009146F7" w:rsidRDefault="0052544B">
      <w:pPr>
        <w:spacing w:before="1"/>
        <w:ind w:left="699"/>
        <w:rPr>
          <w:sz w:val="18"/>
        </w:rPr>
      </w:pPr>
      <w:r>
        <w:rPr>
          <w:sz w:val="18"/>
        </w:rPr>
        <w:t>步骤</w:t>
      </w:r>
    </w:p>
    <w:p w:rsidR="009146F7" w:rsidRDefault="0052544B">
      <w:pPr>
        <w:pStyle w:val="ListParagraph"/>
        <w:numPr>
          <w:ilvl w:val="0"/>
          <w:numId w:val="63"/>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63"/>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资源分配</w:t>
      </w:r>
      <w:r>
        <w:rPr>
          <w:color w:val="323232"/>
          <w:sz w:val="20"/>
        </w:rPr>
        <w:t>。</w:t>
      </w:r>
    </w:p>
    <w:p w:rsidR="009146F7" w:rsidRDefault="0052544B">
      <w:pPr>
        <w:pStyle w:val="ListParagraph"/>
        <w:numPr>
          <w:ilvl w:val="0"/>
          <w:numId w:val="63"/>
        </w:numPr>
        <w:tabs>
          <w:tab w:val="left" w:pos="1059"/>
          <w:tab w:val="left" w:pos="1060"/>
        </w:tabs>
        <w:rPr>
          <w:sz w:val="20"/>
        </w:rPr>
      </w:pPr>
      <w:r>
        <w:rPr>
          <w:color w:val="323232"/>
          <w:sz w:val="20"/>
        </w:rPr>
        <w:t>单击</w:t>
      </w:r>
      <w:r>
        <w:rPr>
          <w:rFonts w:ascii="等线" w:eastAsia="等线" w:hint="eastAsia"/>
          <w:b/>
          <w:color w:val="323232"/>
          <w:sz w:val="20"/>
        </w:rPr>
        <w:t>网络资源池</w:t>
      </w:r>
      <w:r>
        <w:rPr>
          <w:color w:val="323232"/>
          <w:sz w:val="20"/>
        </w:rPr>
        <w:t>。</w:t>
      </w:r>
    </w:p>
    <w:p w:rsidR="009146F7" w:rsidRDefault="0052544B">
      <w:pPr>
        <w:pStyle w:val="ListParagraph"/>
        <w:numPr>
          <w:ilvl w:val="0"/>
          <w:numId w:val="63"/>
        </w:numPr>
        <w:tabs>
          <w:tab w:val="left" w:pos="1059"/>
          <w:tab w:val="left" w:pos="1060"/>
        </w:tabs>
        <w:rPr>
          <w:sz w:val="20"/>
        </w:rPr>
      </w:pPr>
      <w:r>
        <w:rPr>
          <w:color w:val="323232"/>
          <w:sz w:val="20"/>
        </w:rPr>
        <w:t>从列表中选择网络资源池，然后单击</w:t>
      </w:r>
      <w:r>
        <w:rPr>
          <w:rFonts w:ascii="等线" w:eastAsia="等线" w:hint="eastAsia"/>
          <w:b/>
          <w:color w:val="323232"/>
          <w:sz w:val="20"/>
        </w:rPr>
        <w:t>编辑</w:t>
      </w:r>
      <w:r>
        <w:rPr>
          <w:color w:val="323232"/>
          <w:sz w:val="20"/>
        </w:rPr>
        <w:t>。</w:t>
      </w:r>
    </w:p>
    <w:p w:rsidR="009146F7" w:rsidRDefault="0052544B">
      <w:pPr>
        <w:pStyle w:val="ListParagraph"/>
        <w:numPr>
          <w:ilvl w:val="0"/>
          <w:numId w:val="63"/>
        </w:numPr>
        <w:tabs>
          <w:tab w:val="left" w:pos="1059"/>
          <w:tab w:val="left" w:pos="1060"/>
        </w:tabs>
        <w:spacing w:before="118" w:line="244" w:lineRule="auto"/>
        <w:ind w:right="278"/>
        <w:rPr>
          <w:sz w:val="20"/>
        </w:rPr>
      </w:pPr>
      <w:r>
        <w:rPr>
          <w:color w:val="323232"/>
          <w:sz w:val="20"/>
        </w:rPr>
        <w:t>在</w:t>
      </w:r>
      <w:r>
        <w:rPr>
          <w:rFonts w:ascii="等线" w:eastAsia="等线" w:hint="eastAsia"/>
          <w:b/>
          <w:color w:val="323232"/>
          <w:sz w:val="20"/>
        </w:rPr>
        <w:t>预留配额</w:t>
      </w:r>
      <w:r>
        <w:rPr>
          <w:color w:val="323232"/>
          <w:sz w:val="20"/>
        </w:rPr>
        <w:t>对话框中，输入为交换机上所有物理适配器的虚拟机系统流量预留的可用带宽聚合中虚拟机的带宽配额。</w:t>
      </w:r>
    </w:p>
    <w:p w:rsidR="009146F7" w:rsidRDefault="0052544B">
      <w:pPr>
        <w:pStyle w:val="ListParagraph"/>
        <w:numPr>
          <w:ilvl w:val="0"/>
          <w:numId w:val="63"/>
        </w:numPr>
        <w:tabs>
          <w:tab w:val="left" w:pos="1059"/>
          <w:tab w:val="left" w:pos="1060"/>
        </w:tabs>
        <w:spacing w:before="152"/>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pPr>
      <w:bookmarkStart w:id="424" w:name="从网络资源池中移除分布式端口组"/>
      <w:bookmarkStart w:id="425" w:name="_bookmark210"/>
      <w:bookmarkEnd w:id="424"/>
      <w:bookmarkEnd w:id="425"/>
      <w:r>
        <w:t>从网络资源池中移除分布式端口组</w:t>
      </w:r>
    </w:p>
    <w:p w:rsidR="009146F7" w:rsidRDefault="0052544B">
      <w:pPr>
        <w:pStyle w:val="BodyText"/>
        <w:spacing w:before="131"/>
        <w:ind w:left="700"/>
      </w:pPr>
      <w:r>
        <w:rPr>
          <w:color w:val="323232"/>
        </w:rPr>
        <w:t>要停止向虚拟机分配网络资源池的预留配额中的带宽，可移除虚拟机连接到的端口组与该池之间的关联。</w:t>
      </w:r>
    </w:p>
    <w:p w:rsidR="009146F7" w:rsidRDefault="009146F7">
      <w:pPr>
        <w:pStyle w:val="BodyText"/>
        <w:spacing w:before="10"/>
        <w:rPr>
          <w:sz w:val="18"/>
        </w:rPr>
      </w:pPr>
    </w:p>
    <w:p w:rsidR="009146F7" w:rsidRDefault="0052544B">
      <w:pPr>
        <w:ind w:left="700"/>
        <w:rPr>
          <w:sz w:val="18"/>
        </w:rPr>
      </w:pPr>
      <w:r>
        <w:rPr>
          <w:sz w:val="18"/>
        </w:rPr>
        <w:t>步骤</w:t>
      </w:r>
    </w:p>
    <w:p w:rsidR="009146F7" w:rsidRDefault="0052544B">
      <w:pPr>
        <w:pStyle w:val="ListParagraph"/>
        <w:numPr>
          <w:ilvl w:val="0"/>
          <w:numId w:val="62"/>
        </w:numPr>
        <w:tabs>
          <w:tab w:val="left" w:pos="1059"/>
          <w:tab w:val="left" w:pos="1061"/>
        </w:tabs>
        <w:spacing w:before="172"/>
        <w:ind w:firstLine="0"/>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中找到分布式端口组。</w:t>
      </w:r>
    </w:p>
    <w:p w:rsidR="009146F7" w:rsidRDefault="0052544B">
      <w:pPr>
        <w:pStyle w:val="ListParagraph"/>
        <w:numPr>
          <w:ilvl w:val="1"/>
          <w:numId w:val="62"/>
        </w:numPr>
        <w:tabs>
          <w:tab w:val="left" w:pos="359"/>
          <w:tab w:val="left" w:pos="1421"/>
        </w:tabs>
        <w:spacing w:before="161"/>
        <w:ind w:right="3601"/>
        <w:rPr>
          <w:sz w:val="20"/>
        </w:rPr>
      </w:pPr>
      <w:r>
        <w:rPr>
          <w:color w:val="323232"/>
          <w:spacing w:val="-16"/>
          <w:sz w:val="20"/>
        </w:rPr>
        <w:t>选择</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，然后单击</w:t>
      </w:r>
      <w:r>
        <w:rPr>
          <w:rFonts w:ascii="等线" w:eastAsia="等线" w:hint="eastAsia"/>
          <w:b/>
          <w:color w:val="323232"/>
          <w:sz w:val="20"/>
        </w:rPr>
        <w:t>网络</w:t>
      </w:r>
      <w:r>
        <w:rPr>
          <w:color w:val="323232"/>
          <w:sz w:val="20"/>
        </w:rPr>
        <w:t>选项卡。</w:t>
      </w:r>
    </w:p>
    <w:p w:rsidR="009146F7" w:rsidRDefault="0052544B">
      <w:pPr>
        <w:pStyle w:val="ListParagraph"/>
        <w:numPr>
          <w:ilvl w:val="1"/>
          <w:numId w:val="62"/>
        </w:numPr>
        <w:tabs>
          <w:tab w:val="left" w:pos="1419"/>
          <w:tab w:val="left" w:pos="1421"/>
        </w:tabs>
        <w:spacing w:before="124"/>
        <w:rPr>
          <w:sz w:val="20"/>
        </w:rPr>
      </w:pPr>
      <w:r>
        <w:rPr>
          <w:color w:val="323232"/>
          <w:sz w:val="20"/>
        </w:rPr>
        <w:t>单击</w:t>
      </w:r>
      <w:r>
        <w:rPr>
          <w:rFonts w:ascii="等线" w:eastAsia="等线" w:hint="eastAsia"/>
          <w:b/>
          <w:color w:val="323232"/>
          <w:sz w:val="20"/>
        </w:rPr>
        <w:t>分布式端口组</w:t>
      </w:r>
      <w:r>
        <w:rPr>
          <w:color w:val="323232"/>
          <w:sz w:val="20"/>
        </w:rPr>
        <w:t>。</w:t>
      </w:r>
    </w:p>
    <w:p w:rsidR="009146F7" w:rsidRDefault="0052544B">
      <w:pPr>
        <w:pStyle w:val="ListParagraph"/>
        <w:numPr>
          <w:ilvl w:val="0"/>
          <w:numId w:val="62"/>
        </w:numPr>
        <w:tabs>
          <w:tab w:val="left" w:pos="1059"/>
          <w:tab w:val="left" w:pos="1061"/>
        </w:tabs>
        <w:ind w:firstLine="0"/>
        <w:rPr>
          <w:sz w:val="20"/>
        </w:rPr>
      </w:pPr>
      <w:r>
        <w:rPr>
          <w:color w:val="323232"/>
          <w:sz w:val="20"/>
        </w:rPr>
        <w:t>选择分布式端口组，然后单击</w:t>
      </w:r>
      <w:r>
        <w:rPr>
          <w:rFonts w:ascii="等线" w:eastAsia="等线" w:hint="eastAsia"/>
          <w:b/>
          <w:color w:val="323232"/>
          <w:sz w:val="20"/>
        </w:rPr>
        <w:t>编辑分布式端口组设置</w:t>
      </w:r>
      <w:r>
        <w:rPr>
          <w:color w:val="323232"/>
          <w:sz w:val="20"/>
        </w:rPr>
        <w:t>。</w:t>
      </w:r>
    </w:p>
    <w:p w:rsidR="009146F7" w:rsidRDefault="0052544B">
      <w:pPr>
        <w:pStyle w:val="ListParagraph"/>
        <w:numPr>
          <w:ilvl w:val="0"/>
          <w:numId w:val="62"/>
        </w:numPr>
        <w:tabs>
          <w:tab w:val="left" w:pos="1059"/>
          <w:tab w:val="left" w:pos="1061"/>
        </w:tabs>
        <w:spacing w:before="118"/>
        <w:ind w:firstLine="0"/>
        <w:rPr>
          <w:sz w:val="20"/>
        </w:rPr>
      </w:pPr>
      <w:r>
        <w:rPr>
          <w:color w:val="323232"/>
          <w:sz w:val="20"/>
        </w:rPr>
        <w:t>在端口组的</w:t>
      </w:r>
      <w:r>
        <w:rPr>
          <w:color w:val="323232"/>
          <w:sz w:val="20"/>
        </w:rPr>
        <w:t>“</w:t>
      </w:r>
      <w:r>
        <w:rPr>
          <w:color w:val="323232"/>
          <w:sz w:val="20"/>
        </w:rPr>
        <w:t>编辑设置</w:t>
      </w:r>
      <w:r>
        <w:rPr>
          <w:color w:val="323232"/>
          <w:sz w:val="20"/>
        </w:rPr>
        <w:t>”</w:t>
      </w:r>
      <w:r>
        <w:rPr>
          <w:color w:val="323232"/>
          <w:sz w:val="20"/>
        </w:rPr>
        <w:t>对话框中，单击</w:t>
      </w:r>
      <w:r>
        <w:rPr>
          <w:rFonts w:ascii="等线" w:eastAsia="等线" w:hAnsi="等线" w:hint="eastAsia"/>
          <w:b/>
          <w:color w:val="323232"/>
          <w:sz w:val="20"/>
        </w:rPr>
        <w:t>常规</w:t>
      </w:r>
      <w:r>
        <w:rPr>
          <w:color w:val="323232"/>
          <w:sz w:val="20"/>
        </w:rPr>
        <w:t>。</w:t>
      </w:r>
    </w:p>
    <w:p w:rsidR="009146F7" w:rsidRDefault="0052544B">
      <w:pPr>
        <w:pStyle w:val="ListParagraph"/>
        <w:numPr>
          <w:ilvl w:val="0"/>
          <w:numId w:val="62"/>
        </w:numPr>
        <w:tabs>
          <w:tab w:val="left" w:pos="1059"/>
          <w:tab w:val="left" w:pos="1061"/>
        </w:tabs>
        <w:spacing w:line="441" w:lineRule="auto"/>
        <w:ind w:right="4289" w:firstLine="0"/>
        <w:rPr>
          <w:sz w:val="20"/>
        </w:rPr>
      </w:pPr>
      <w:r>
        <w:rPr>
          <w:color w:val="323232"/>
          <w:sz w:val="20"/>
        </w:rPr>
        <w:t>从</w:t>
      </w:r>
      <w:r>
        <w:rPr>
          <w:rFonts w:ascii="等线" w:eastAsia="等线" w:hint="eastAsia"/>
          <w:b/>
          <w:color w:val="323232"/>
          <w:sz w:val="20"/>
        </w:rPr>
        <w:t>网络资源池</w:t>
      </w:r>
      <w:r>
        <w:rPr>
          <w:color w:val="323232"/>
          <w:spacing w:val="-5"/>
          <w:sz w:val="20"/>
        </w:rPr>
        <w:t>下拉菜单中，选择</w:t>
      </w:r>
      <w:r>
        <w:rPr>
          <w:color w:val="323232"/>
          <w:spacing w:val="-5"/>
          <w:sz w:val="20"/>
        </w:rPr>
        <w:t xml:space="preserve"> </w:t>
      </w:r>
      <w:r>
        <w:rPr>
          <w:rFonts w:ascii="Arial" w:eastAsia="Arial"/>
          <w:b/>
          <w:color w:val="323232"/>
          <w:sz w:val="20"/>
        </w:rPr>
        <w:t>(</w:t>
      </w:r>
      <w:r>
        <w:rPr>
          <w:rFonts w:ascii="等线" w:eastAsia="等线" w:hint="eastAsia"/>
          <w:b/>
          <w:color w:val="323232"/>
          <w:sz w:val="20"/>
        </w:rPr>
        <w:t>默认</w:t>
      </w:r>
      <w:r>
        <w:rPr>
          <w:rFonts w:ascii="Arial" w:eastAsia="Arial"/>
          <w:b/>
          <w:color w:val="323232"/>
          <w:sz w:val="20"/>
        </w:rPr>
        <w:t>)</w:t>
      </w:r>
      <w:r>
        <w:rPr>
          <w:color w:val="323232"/>
          <w:sz w:val="20"/>
        </w:rPr>
        <w:t>，然后单击</w:t>
      </w:r>
      <w:r>
        <w:rPr>
          <w:rFonts w:ascii="等线" w:eastAsia="等线" w:hint="eastAsia"/>
          <w:b/>
          <w:color w:val="323232"/>
          <w:sz w:val="20"/>
        </w:rPr>
        <w:t>确定</w:t>
      </w:r>
      <w:r>
        <w:rPr>
          <w:color w:val="323232"/>
          <w:sz w:val="20"/>
        </w:rPr>
        <w:t>。分布式端口组即与默认虚拟机网络资源池相关联。</w:t>
      </w:r>
    </w:p>
    <w:p w:rsidR="009146F7" w:rsidRDefault="0052544B">
      <w:pPr>
        <w:pStyle w:val="Heading3"/>
        <w:spacing w:before="109"/>
      </w:pPr>
      <w:bookmarkStart w:id="426" w:name="删除网络资源池"/>
      <w:bookmarkStart w:id="427" w:name="_bookmark211"/>
      <w:bookmarkEnd w:id="426"/>
      <w:bookmarkEnd w:id="427"/>
      <w:r>
        <w:t>删除网络资源池</w:t>
      </w:r>
    </w:p>
    <w:p w:rsidR="009146F7" w:rsidRDefault="0052544B">
      <w:pPr>
        <w:pStyle w:val="BodyText"/>
        <w:spacing w:before="131"/>
        <w:ind w:left="699"/>
      </w:pPr>
      <w:r>
        <w:rPr>
          <w:color w:val="323232"/>
        </w:rPr>
        <w:t>删除不再使用的网络资源池。</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前提条件</w:t>
      </w:r>
    </w:p>
    <w:p w:rsidR="009146F7" w:rsidRDefault="0052544B">
      <w:pPr>
        <w:pStyle w:val="BodyText"/>
        <w:spacing w:before="172"/>
        <w:ind w:left="700"/>
      </w:pPr>
      <w:r>
        <w:rPr>
          <w:color w:val="323232"/>
        </w:rPr>
        <w:t>将网络资源池从所有关联的分布式端口组中分离出来。请参见</w:t>
      </w:r>
      <w:hyperlink w:anchor="_bookmark210" w:history="1">
        <w:r>
          <w:rPr>
            <w:color w:val="0096D3"/>
          </w:rPr>
          <w:t>从网络资源池中移除分布式端口组</w:t>
        </w:r>
      </w:hyperlink>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61"/>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61"/>
        </w:numPr>
        <w:tabs>
          <w:tab w:val="left" w:pos="1059"/>
          <w:tab w:val="left" w:pos="1060"/>
        </w:tabs>
        <w:spacing w:before="160"/>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资源分配</w:t>
      </w:r>
      <w:r>
        <w:rPr>
          <w:color w:val="323232"/>
          <w:sz w:val="20"/>
        </w:rPr>
        <w:t>。</w:t>
      </w:r>
    </w:p>
    <w:p w:rsidR="009146F7" w:rsidRDefault="0052544B">
      <w:pPr>
        <w:pStyle w:val="ListParagraph"/>
        <w:numPr>
          <w:ilvl w:val="0"/>
          <w:numId w:val="61"/>
        </w:numPr>
        <w:tabs>
          <w:tab w:val="left" w:pos="1059"/>
          <w:tab w:val="left" w:pos="1060"/>
        </w:tabs>
        <w:rPr>
          <w:sz w:val="20"/>
        </w:rPr>
      </w:pPr>
      <w:r>
        <w:rPr>
          <w:color w:val="323232"/>
          <w:sz w:val="20"/>
        </w:rPr>
        <w:t>单击</w:t>
      </w:r>
      <w:r>
        <w:rPr>
          <w:rFonts w:ascii="等线" w:eastAsia="等线" w:hint="eastAsia"/>
          <w:b/>
          <w:color w:val="323232"/>
          <w:sz w:val="20"/>
        </w:rPr>
        <w:t>网络资源池</w:t>
      </w:r>
      <w:r>
        <w:rPr>
          <w:color w:val="323232"/>
          <w:sz w:val="20"/>
        </w:rPr>
        <w:t>。</w:t>
      </w:r>
    </w:p>
    <w:p w:rsidR="009146F7" w:rsidRDefault="0052544B">
      <w:pPr>
        <w:pStyle w:val="ListParagraph"/>
        <w:numPr>
          <w:ilvl w:val="0"/>
          <w:numId w:val="61"/>
        </w:numPr>
        <w:tabs>
          <w:tab w:val="left" w:pos="1059"/>
          <w:tab w:val="left" w:pos="1060"/>
        </w:tabs>
        <w:rPr>
          <w:sz w:val="20"/>
        </w:rPr>
      </w:pPr>
      <w:r>
        <w:rPr>
          <w:color w:val="323232"/>
          <w:sz w:val="20"/>
        </w:rPr>
        <w:t>选择一个网络资源池，然后单击</w:t>
      </w:r>
      <w:r>
        <w:rPr>
          <w:rFonts w:ascii="等线" w:eastAsia="等线" w:hint="eastAsia"/>
          <w:b/>
          <w:color w:val="323232"/>
          <w:sz w:val="20"/>
        </w:rPr>
        <w:t>移除</w:t>
      </w:r>
      <w:r>
        <w:rPr>
          <w:color w:val="323232"/>
          <w:sz w:val="20"/>
        </w:rPr>
        <w:t>。</w:t>
      </w:r>
    </w:p>
    <w:p w:rsidR="009146F7" w:rsidRDefault="0052544B">
      <w:pPr>
        <w:pStyle w:val="ListParagraph"/>
        <w:numPr>
          <w:ilvl w:val="0"/>
          <w:numId w:val="61"/>
        </w:numPr>
        <w:tabs>
          <w:tab w:val="left" w:pos="1059"/>
          <w:tab w:val="left" w:pos="1060"/>
        </w:tabs>
        <w:rPr>
          <w:sz w:val="20"/>
        </w:rPr>
      </w:pPr>
      <w:r>
        <w:rPr>
          <w:color w:val="323232"/>
          <w:sz w:val="20"/>
        </w:rPr>
        <w:t>单击</w:t>
      </w:r>
      <w:r>
        <w:rPr>
          <w:rFonts w:ascii="等线" w:eastAsia="等线" w:hint="eastAsia"/>
          <w:b/>
          <w:color w:val="323232"/>
          <w:sz w:val="20"/>
        </w:rPr>
        <w:t>是</w:t>
      </w:r>
      <w:r>
        <w:rPr>
          <w:color w:val="323232"/>
          <w:sz w:val="20"/>
        </w:rPr>
        <w:t>删除资源池。</w:t>
      </w:r>
    </w:p>
    <w:p w:rsidR="009146F7" w:rsidRDefault="009146F7">
      <w:pPr>
        <w:pStyle w:val="BodyText"/>
        <w:rPr>
          <w:sz w:val="22"/>
        </w:rPr>
      </w:pPr>
    </w:p>
    <w:p w:rsidR="009146F7" w:rsidRDefault="0052544B">
      <w:pPr>
        <w:pStyle w:val="Heading2"/>
        <w:ind w:left="699"/>
        <w:rPr>
          <w:rFonts w:ascii="宋体" w:eastAsia="宋体"/>
        </w:rPr>
      </w:pPr>
      <w:bookmarkStart w:id="428" w:name="将物理适配器移到_Network_I/O_Control_的范围之外"/>
      <w:bookmarkStart w:id="429" w:name="_bookmark212"/>
      <w:bookmarkEnd w:id="428"/>
      <w:bookmarkEnd w:id="429"/>
      <w:r>
        <w:rPr>
          <w:rFonts w:ascii="宋体" w:eastAsia="宋体" w:hint="eastAsia"/>
          <w:w w:val="110"/>
        </w:rPr>
        <w:t>将物理适配器移到</w:t>
      </w:r>
      <w:r>
        <w:rPr>
          <w:rFonts w:ascii="宋体" w:eastAsia="宋体" w:hint="eastAsia"/>
          <w:w w:val="110"/>
        </w:rPr>
        <w:t xml:space="preserve"> </w:t>
      </w:r>
      <w:r>
        <w:rPr>
          <w:w w:val="110"/>
        </w:rPr>
        <w:t xml:space="preserve">Network I/O Control </w:t>
      </w:r>
      <w:r>
        <w:rPr>
          <w:rFonts w:ascii="宋体" w:eastAsia="宋体" w:hint="eastAsia"/>
          <w:w w:val="110"/>
        </w:rPr>
        <w:t>的范围之外</w:t>
      </w:r>
    </w:p>
    <w:p w:rsidR="009146F7" w:rsidRDefault="0052544B">
      <w:pPr>
        <w:pStyle w:val="BodyText"/>
        <w:spacing w:before="127"/>
        <w:ind w:left="699"/>
      </w:pPr>
      <w:r>
        <w:rPr>
          <w:color w:val="323232"/>
        </w:rPr>
        <w:t>在某些情况下，您可能需要从</w:t>
      </w:r>
      <w:r>
        <w:rPr>
          <w:color w:val="323232"/>
        </w:rPr>
        <w:t xml:space="preserve"> </w:t>
      </w:r>
      <w:r>
        <w:rPr>
          <w:rFonts w:ascii="Arial" w:eastAsia="Arial"/>
          <w:color w:val="323232"/>
        </w:rPr>
        <w:t xml:space="preserve">Network I/O Control </w:t>
      </w:r>
      <w:r>
        <w:rPr>
          <w:color w:val="323232"/>
        </w:rPr>
        <w:t>版本</w:t>
      </w:r>
      <w:r>
        <w:rPr>
          <w:color w:val="323232"/>
        </w:rPr>
        <w:t xml:space="preserve"> </w:t>
      </w:r>
      <w:r>
        <w:rPr>
          <w:rFonts w:ascii="Arial" w:eastAsia="Arial"/>
          <w:color w:val="323232"/>
        </w:rPr>
        <w:t xml:space="preserve">3 </w:t>
      </w:r>
      <w:r>
        <w:rPr>
          <w:color w:val="323232"/>
        </w:rPr>
        <w:t>的带宽分配模型中排除容量小的物理适配器。</w:t>
      </w:r>
    </w:p>
    <w:p w:rsidR="009146F7" w:rsidRDefault="0052544B">
      <w:pPr>
        <w:pStyle w:val="BodyText"/>
        <w:spacing w:before="169" w:line="285" w:lineRule="auto"/>
        <w:ind w:left="699" w:right="336"/>
      </w:pPr>
      <w:r>
        <w:rPr>
          <w:color w:val="323232"/>
          <w:spacing w:val="-8"/>
        </w:rPr>
        <w:t>例如，如果</w:t>
      </w:r>
      <w:r>
        <w:rPr>
          <w:color w:val="323232"/>
          <w:spacing w:val="-8"/>
        </w:rPr>
        <w:t xml:space="preserve"> </w:t>
      </w:r>
      <w:r>
        <w:rPr>
          <w:rFonts w:ascii="Arial" w:eastAsia="Arial"/>
          <w:color w:val="323232"/>
        </w:rPr>
        <w:t xml:space="preserve">vSphere Distributed Switch </w:t>
      </w:r>
      <w:r>
        <w:rPr>
          <w:color w:val="323232"/>
          <w:spacing w:val="-6"/>
        </w:rPr>
        <w:t>上的带宽分配在</w:t>
      </w:r>
      <w:r>
        <w:rPr>
          <w:color w:val="323232"/>
          <w:spacing w:val="-6"/>
        </w:rPr>
        <w:t xml:space="preserve"> </w:t>
      </w:r>
      <w:r>
        <w:rPr>
          <w:rFonts w:ascii="Arial" w:eastAsia="Arial"/>
          <w:color w:val="323232"/>
        </w:rPr>
        <w:t xml:space="preserve">10 GbE </w:t>
      </w:r>
      <w:r>
        <w:rPr>
          <w:color w:val="323232"/>
        </w:rPr>
        <w:t>网卡上进行量身定制，则您可能无法向交</w:t>
      </w:r>
      <w:r>
        <w:rPr>
          <w:color w:val="323232"/>
          <w:spacing w:val="-10"/>
        </w:rPr>
        <w:t>换机添加</w:t>
      </w:r>
      <w:r>
        <w:rPr>
          <w:color w:val="323232"/>
          <w:spacing w:val="-10"/>
        </w:rPr>
        <w:t xml:space="preserve"> </w:t>
      </w:r>
      <w:r>
        <w:rPr>
          <w:rFonts w:ascii="Arial" w:eastAsia="Arial"/>
          <w:color w:val="323232"/>
        </w:rPr>
        <w:t xml:space="preserve">1 GbE </w:t>
      </w:r>
      <w:r>
        <w:rPr>
          <w:color w:val="323232"/>
          <w:spacing w:val="-4"/>
        </w:rPr>
        <w:t>网卡，因为其无法满足在</w:t>
      </w:r>
      <w:r>
        <w:rPr>
          <w:color w:val="323232"/>
          <w:spacing w:val="-4"/>
        </w:rPr>
        <w:t xml:space="preserve"> </w:t>
      </w:r>
      <w:r>
        <w:rPr>
          <w:rFonts w:ascii="Arial" w:eastAsia="Arial"/>
          <w:color w:val="323232"/>
        </w:rPr>
        <w:t xml:space="preserve">10 GbE </w:t>
      </w:r>
      <w:r>
        <w:rPr>
          <w:color w:val="323232"/>
        </w:rPr>
        <w:t>网卡上配置的更高分配要求。</w:t>
      </w:r>
    </w:p>
    <w:p w:rsidR="009146F7" w:rsidRDefault="009146F7">
      <w:pPr>
        <w:pStyle w:val="BodyText"/>
        <w:rPr>
          <w:sz w:val="17"/>
        </w:rPr>
      </w:pPr>
    </w:p>
    <w:p w:rsidR="009146F7" w:rsidRDefault="0052544B">
      <w:pPr>
        <w:ind w:left="700"/>
        <w:rPr>
          <w:sz w:val="18"/>
        </w:rPr>
      </w:pPr>
      <w:r>
        <w:rPr>
          <w:sz w:val="18"/>
        </w:rPr>
        <w:t>前提条件</w:t>
      </w:r>
    </w:p>
    <w:p w:rsidR="009146F7" w:rsidRDefault="0052544B">
      <w:pPr>
        <w:pStyle w:val="BodyText"/>
        <w:tabs>
          <w:tab w:val="left" w:pos="1059"/>
        </w:tabs>
        <w:spacing w:before="172"/>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6"/>
          <w:w w:val="105"/>
        </w:rPr>
        <w:t>验证主机正在运行</w:t>
      </w:r>
      <w:r>
        <w:rPr>
          <w:color w:val="323232"/>
          <w:spacing w:val="-6"/>
          <w:w w:val="105"/>
        </w:rPr>
        <w:t xml:space="preserve"> </w:t>
      </w:r>
      <w:r>
        <w:rPr>
          <w:rFonts w:ascii="Arial" w:eastAsia="Arial"/>
          <w:color w:val="323232"/>
          <w:w w:val="105"/>
        </w:rPr>
        <w:t>ESXi</w:t>
      </w:r>
      <w:r>
        <w:rPr>
          <w:rFonts w:ascii="Arial" w:eastAsia="Arial"/>
          <w:color w:val="323232"/>
          <w:spacing w:val="-5"/>
          <w:w w:val="105"/>
        </w:rPr>
        <w:t xml:space="preserve"> </w:t>
      </w:r>
      <w:r>
        <w:rPr>
          <w:rFonts w:ascii="Arial" w:eastAsia="Arial"/>
          <w:color w:val="323232"/>
          <w:w w:val="105"/>
        </w:rPr>
        <w:t>6.0</w:t>
      </w:r>
      <w:r>
        <w:rPr>
          <w:rFonts w:ascii="Arial" w:eastAsia="Arial"/>
          <w:color w:val="323232"/>
          <w:spacing w:val="-5"/>
          <w:w w:val="105"/>
        </w:rPr>
        <w:t xml:space="preserve"> </w:t>
      </w:r>
      <w:r>
        <w:rPr>
          <w:color w:val="323232"/>
          <w:w w:val="105"/>
        </w:rPr>
        <w:t>和更高版本。</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8"/>
          <w:w w:val="105"/>
        </w:rPr>
        <w:t>确认</w:t>
      </w:r>
      <w:r>
        <w:rPr>
          <w:color w:val="323232"/>
          <w:spacing w:val="-18"/>
          <w:w w:val="105"/>
        </w:rPr>
        <w:t xml:space="preserve"> </w:t>
      </w:r>
      <w:r>
        <w:rPr>
          <w:rFonts w:ascii="Arial" w:eastAsia="Arial"/>
          <w:color w:val="323232"/>
          <w:w w:val="105"/>
        </w:rPr>
        <w:t>vSphere</w:t>
      </w:r>
      <w:r>
        <w:rPr>
          <w:rFonts w:ascii="Arial" w:eastAsia="Arial"/>
          <w:color w:val="323232"/>
          <w:spacing w:val="-6"/>
          <w:w w:val="105"/>
        </w:rPr>
        <w:t xml:space="preserve"> </w:t>
      </w:r>
      <w:r>
        <w:rPr>
          <w:rFonts w:ascii="Arial" w:eastAsia="Arial"/>
          <w:color w:val="323232"/>
          <w:w w:val="105"/>
        </w:rPr>
        <w:t>Distributed</w:t>
      </w:r>
      <w:r>
        <w:rPr>
          <w:rFonts w:ascii="Arial" w:eastAsia="Arial"/>
          <w:color w:val="323232"/>
          <w:spacing w:val="-7"/>
          <w:w w:val="105"/>
        </w:rPr>
        <w:t xml:space="preserve"> </w:t>
      </w:r>
      <w:r>
        <w:rPr>
          <w:rFonts w:ascii="Arial" w:eastAsia="Arial"/>
          <w:color w:val="323232"/>
          <w:w w:val="105"/>
        </w:rPr>
        <w:t>Switch</w:t>
      </w:r>
      <w:r>
        <w:rPr>
          <w:rFonts w:ascii="Arial" w:eastAsia="Arial"/>
          <w:color w:val="323232"/>
          <w:spacing w:val="-6"/>
          <w:w w:val="105"/>
        </w:rPr>
        <w:t xml:space="preserve"> </w:t>
      </w:r>
      <w:r>
        <w:rPr>
          <w:color w:val="323232"/>
          <w:spacing w:val="-27"/>
          <w:w w:val="105"/>
        </w:rPr>
        <w:t>为</w:t>
      </w:r>
      <w:r>
        <w:rPr>
          <w:color w:val="323232"/>
          <w:spacing w:val="-27"/>
          <w:w w:val="105"/>
        </w:rPr>
        <w:t xml:space="preserve"> </w:t>
      </w:r>
      <w:r>
        <w:rPr>
          <w:rFonts w:ascii="Arial" w:eastAsia="Arial"/>
          <w:color w:val="323232"/>
          <w:w w:val="105"/>
        </w:rPr>
        <w:t>6.0.0</w:t>
      </w:r>
      <w:r>
        <w:rPr>
          <w:rFonts w:ascii="Arial" w:eastAsia="Arial"/>
          <w:color w:val="323232"/>
          <w:spacing w:val="-6"/>
          <w:w w:val="105"/>
        </w:rPr>
        <w:t xml:space="preserve"> </w:t>
      </w:r>
      <w:r>
        <w:rPr>
          <w:color w:val="323232"/>
          <w:w w:val="105"/>
        </w:rPr>
        <w:t>及更高版本。</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7"/>
          <w:w w:val="105"/>
        </w:rPr>
        <w:t>确认交换机上的</w:t>
      </w:r>
      <w:r>
        <w:rPr>
          <w:color w:val="323232"/>
          <w:spacing w:val="-7"/>
          <w:w w:val="105"/>
        </w:rPr>
        <w:t xml:space="preserve"> </w:t>
      </w:r>
      <w:r>
        <w:rPr>
          <w:rFonts w:ascii="Arial" w:eastAsia="Arial"/>
          <w:color w:val="323232"/>
          <w:w w:val="105"/>
        </w:rPr>
        <w:t>Network</w:t>
      </w:r>
      <w:r>
        <w:rPr>
          <w:rFonts w:ascii="Arial" w:eastAsia="Arial"/>
          <w:color w:val="323232"/>
          <w:spacing w:val="-6"/>
          <w:w w:val="105"/>
        </w:rPr>
        <w:t xml:space="preserve"> </w:t>
      </w:r>
      <w:r>
        <w:rPr>
          <w:rFonts w:ascii="Arial" w:eastAsia="Arial"/>
          <w:color w:val="323232"/>
          <w:w w:val="105"/>
        </w:rPr>
        <w:t>I/O</w:t>
      </w:r>
      <w:r>
        <w:rPr>
          <w:rFonts w:ascii="Arial" w:eastAsia="Arial"/>
          <w:color w:val="323232"/>
          <w:spacing w:val="-5"/>
          <w:w w:val="105"/>
        </w:rPr>
        <w:t xml:space="preserve"> </w:t>
      </w:r>
      <w:r>
        <w:rPr>
          <w:rFonts w:ascii="Arial" w:eastAsia="Arial"/>
          <w:color w:val="323232"/>
          <w:w w:val="105"/>
        </w:rPr>
        <w:t>Control</w:t>
      </w:r>
      <w:r>
        <w:rPr>
          <w:rFonts w:ascii="Arial" w:eastAsia="Arial"/>
          <w:color w:val="323232"/>
          <w:spacing w:val="-5"/>
          <w:w w:val="105"/>
        </w:rPr>
        <w:t xml:space="preserve"> </w:t>
      </w:r>
      <w:r>
        <w:rPr>
          <w:color w:val="323232"/>
          <w:spacing w:val="-14"/>
          <w:w w:val="105"/>
        </w:rPr>
        <w:t>为版本</w:t>
      </w:r>
      <w:r>
        <w:rPr>
          <w:color w:val="323232"/>
          <w:spacing w:val="-14"/>
          <w:w w:val="105"/>
        </w:rPr>
        <w:t xml:space="preserve"> </w:t>
      </w:r>
      <w:r>
        <w:rPr>
          <w:rFonts w:ascii="Arial" w:eastAsia="Arial"/>
          <w:color w:val="323232"/>
          <w:w w:val="105"/>
        </w:rPr>
        <w:t>3</w:t>
      </w:r>
      <w:r>
        <w:rPr>
          <w:color w:val="323232"/>
          <w:w w:val="105"/>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60"/>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60"/>
        </w:numPr>
        <w:tabs>
          <w:tab w:val="left" w:pos="1059"/>
          <w:tab w:val="left" w:pos="1061"/>
        </w:tabs>
        <w:spacing w:before="161"/>
        <w:rPr>
          <w:sz w:val="20"/>
        </w:rPr>
      </w:pPr>
      <w:r>
        <w:rPr>
          <w:color w:val="323232"/>
          <w:spacing w:val="-23"/>
          <w:sz w:val="20"/>
        </w:rPr>
        <w:t>在</w:t>
      </w:r>
      <w:r>
        <w:rPr>
          <w:color w:val="323232"/>
          <w:spacing w:val="-23"/>
          <w:sz w:val="20"/>
        </w:rPr>
        <w:t xml:space="preserve"> </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，然后选择</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60"/>
        </w:numPr>
        <w:tabs>
          <w:tab w:val="left" w:pos="1059"/>
          <w:tab w:val="left" w:pos="1061"/>
        </w:tabs>
        <w:spacing w:before="132"/>
        <w:rPr>
          <w:sz w:val="20"/>
        </w:rPr>
      </w:pPr>
      <w:r>
        <w:rPr>
          <w:color w:val="323232"/>
          <w:spacing w:val="-4"/>
          <w:sz w:val="20"/>
        </w:rPr>
        <w:t>以逗号分隔列表形式将需要在</w:t>
      </w:r>
      <w:r>
        <w:rPr>
          <w:color w:val="323232"/>
          <w:spacing w:val="-4"/>
          <w:sz w:val="20"/>
        </w:rPr>
        <w:t xml:space="preserve"> </w:t>
      </w:r>
      <w:r>
        <w:rPr>
          <w:rFonts w:ascii="Arial" w:eastAsia="Arial"/>
          <w:color w:val="323232"/>
          <w:sz w:val="20"/>
        </w:rPr>
        <w:t>Network</w:t>
      </w:r>
      <w:r>
        <w:rPr>
          <w:rFonts w:ascii="Arial" w:eastAsia="Arial"/>
          <w:color w:val="323232"/>
          <w:spacing w:val="-2"/>
          <w:sz w:val="20"/>
        </w:rPr>
        <w:t xml:space="preserve"> </w:t>
      </w:r>
      <w:r>
        <w:rPr>
          <w:rFonts w:ascii="Arial" w:eastAsia="Arial"/>
          <w:color w:val="323232"/>
          <w:sz w:val="20"/>
        </w:rPr>
        <w:t>I/O</w:t>
      </w:r>
      <w:r>
        <w:rPr>
          <w:rFonts w:ascii="Arial" w:eastAsia="Arial"/>
          <w:color w:val="323232"/>
          <w:spacing w:val="-1"/>
          <w:sz w:val="20"/>
        </w:rPr>
        <w:t xml:space="preserve"> </w:t>
      </w:r>
      <w:r>
        <w:rPr>
          <w:rFonts w:ascii="Arial" w:eastAsia="Arial"/>
          <w:color w:val="323232"/>
          <w:sz w:val="20"/>
        </w:rPr>
        <w:t>Control</w:t>
      </w:r>
      <w:r>
        <w:rPr>
          <w:rFonts w:ascii="Arial" w:eastAsia="Arial"/>
          <w:color w:val="323232"/>
          <w:spacing w:val="-1"/>
          <w:sz w:val="20"/>
        </w:rPr>
        <w:t xml:space="preserve"> </w:t>
      </w:r>
      <w:r>
        <w:rPr>
          <w:color w:val="323232"/>
          <w:sz w:val="20"/>
        </w:rPr>
        <w:t>范围之外运行的物理适配器设置为</w:t>
      </w:r>
    </w:p>
    <w:p w:rsidR="009146F7" w:rsidRDefault="0052544B">
      <w:pPr>
        <w:spacing w:before="30" w:line="350" w:lineRule="auto"/>
        <w:ind w:left="1060" w:right="6069"/>
        <w:rPr>
          <w:rFonts w:ascii="Arial" w:eastAsia="Arial"/>
          <w:b/>
          <w:sz w:val="20"/>
        </w:rPr>
      </w:pPr>
      <w:r>
        <w:rPr>
          <w:rFonts w:ascii="Lucida Sans Unicode" w:eastAsia="Lucida Sans Unicode"/>
          <w:color w:val="323232"/>
          <w:sz w:val="20"/>
        </w:rPr>
        <w:t xml:space="preserve">Net.IOControlPnicOptOut </w:t>
      </w:r>
      <w:r>
        <w:rPr>
          <w:color w:val="323232"/>
          <w:sz w:val="20"/>
        </w:rPr>
        <w:t>参数。例如：</w:t>
      </w:r>
      <w:r>
        <w:rPr>
          <w:rFonts w:ascii="Arial" w:eastAsia="Arial"/>
          <w:b/>
          <w:color w:val="323232"/>
          <w:sz w:val="20"/>
        </w:rPr>
        <w:t>vmnic0,vmnic3</w:t>
      </w:r>
    </w:p>
    <w:p w:rsidR="009146F7" w:rsidRDefault="0052544B">
      <w:pPr>
        <w:pStyle w:val="ListParagraph"/>
        <w:numPr>
          <w:ilvl w:val="0"/>
          <w:numId w:val="60"/>
        </w:numPr>
        <w:tabs>
          <w:tab w:val="left" w:pos="1059"/>
          <w:tab w:val="left" w:pos="1061"/>
        </w:tabs>
        <w:spacing w:before="47"/>
        <w:rPr>
          <w:sz w:val="20"/>
        </w:rPr>
      </w:pPr>
      <w:r>
        <w:rPr>
          <w:color w:val="323232"/>
          <w:sz w:val="20"/>
        </w:rPr>
        <w:t>单击</w:t>
      </w:r>
      <w:r>
        <w:rPr>
          <w:rFonts w:ascii="等线" w:eastAsia="等线" w:hint="eastAsia"/>
          <w:b/>
          <w:color w:val="323232"/>
          <w:sz w:val="20"/>
        </w:rPr>
        <w:t>确定</w:t>
      </w:r>
      <w:r>
        <w:rPr>
          <w:color w:val="323232"/>
          <w:sz w:val="20"/>
        </w:rPr>
        <w:t>应用更改。</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pStyle w:val="Heading1"/>
        <w:tabs>
          <w:tab w:val="right" w:pos="10059"/>
        </w:tabs>
        <w:rPr>
          <w:sz w:val="120"/>
        </w:rPr>
      </w:pPr>
      <w:bookmarkStart w:id="430" w:name="MAC_地址管理"/>
      <w:bookmarkStart w:id="431" w:name="_bookmark213"/>
      <w:bookmarkEnd w:id="430"/>
      <w:bookmarkEnd w:id="431"/>
      <w:r>
        <w:rPr>
          <w:color w:val="004A90"/>
          <w:spacing w:val="-5"/>
          <w:w w:val="105"/>
        </w:rPr>
        <w:t>MAC</w:t>
      </w:r>
      <w:r>
        <w:rPr>
          <w:color w:val="004A90"/>
          <w:spacing w:val="-4"/>
          <w:w w:val="105"/>
        </w:rPr>
        <w:t xml:space="preserve"> </w:t>
      </w:r>
      <w:r>
        <w:rPr>
          <w:rFonts w:ascii="宋体" w:eastAsia="宋体" w:hint="eastAsia"/>
          <w:color w:val="004A90"/>
          <w:w w:val="105"/>
        </w:rPr>
        <w:t>地址管理</w:t>
      </w:r>
      <w:r>
        <w:rPr>
          <w:rFonts w:ascii="宋体" w:eastAsia="宋体" w:hint="eastAsia"/>
          <w:color w:val="C5C5C6"/>
          <w:w w:val="105"/>
        </w:rPr>
        <w:tab/>
      </w:r>
      <w:r>
        <w:rPr>
          <w:color w:val="C5C5C6"/>
          <w:w w:val="105"/>
          <w:sz w:val="120"/>
        </w:rPr>
        <w:t>12</w:t>
      </w:r>
    </w:p>
    <w:p w:rsidR="009146F7" w:rsidRDefault="0052544B">
      <w:pPr>
        <w:pStyle w:val="BodyText"/>
        <w:spacing w:before="466"/>
        <w:ind w:left="700"/>
        <w:rPr>
          <w:rFonts w:ascii="Arial" w:eastAsia="Arial"/>
        </w:rPr>
      </w:pPr>
      <w:r>
        <w:rPr>
          <w:rFonts w:ascii="Arial" w:eastAsia="Arial"/>
          <w:color w:val="323232"/>
        </w:rPr>
        <w:t xml:space="preserve">MAC </w:t>
      </w:r>
      <w:r>
        <w:rPr>
          <w:color w:val="323232"/>
          <w:spacing w:val="-13"/>
        </w:rPr>
        <w:t>地址用于网络协议堆栈的第</w:t>
      </w:r>
      <w:r>
        <w:rPr>
          <w:color w:val="323232"/>
          <w:spacing w:val="-13"/>
        </w:rPr>
        <w:t xml:space="preserve"> </w:t>
      </w:r>
      <w:r>
        <w:rPr>
          <w:rFonts w:ascii="Arial" w:eastAsia="Arial"/>
          <w:color w:val="323232"/>
        </w:rPr>
        <w:t xml:space="preserve">2 </w:t>
      </w:r>
      <w:r>
        <w:rPr>
          <w:color w:val="323232"/>
          <w:spacing w:val="-8"/>
        </w:rPr>
        <w:t>层（数据链路层），</w:t>
      </w:r>
      <w:r>
        <w:rPr>
          <w:color w:val="323232"/>
          <w:spacing w:val="-13"/>
        </w:rPr>
        <w:t>可将帧传输到收件人。在</w:t>
      </w:r>
      <w:r>
        <w:rPr>
          <w:color w:val="323232"/>
          <w:spacing w:val="-13"/>
        </w:rPr>
        <w:t xml:space="preserve"> </w:t>
      </w:r>
      <w:r>
        <w:rPr>
          <w:rFonts w:ascii="Arial" w:eastAsia="Arial"/>
          <w:color w:val="323232"/>
        </w:rPr>
        <w:t xml:space="preserve">vSphere </w:t>
      </w:r>
      <w:r>
        <w:rPr>
          <w:color w:val="323232"/>
          <w:spacing w:val="-4"/>
        </w:rPr>
        <w:t>中，</w:t>
      </w:r>
      <w:r>
        <w:rPr>
          <w:rFonts w:ascii="Arial" w:eastAsia="Arial"/>
          <w:color w:val="323232"/>
        </w:rPr>
        <w:t>vCenter Server</w:t>
      </w:r>
    </w:p>
    <w:p w:rsidR="009146F7" w:rsidRDefault="0052544B">
      <w:pPr>
        <w:pStyle w:val="BodyText"/>
        <w:spacing w:before="49"/>
        <w:ind w:left="700"/>
      </w:pPr>
      <w:r>
        <w:rPr>
          <w:color w:val="323232"/>
        </w:rPr>
        <w:t>会生成虚拟机适配器和</w:t>
      </w:r>
      <w:r>
        <w:rPr>
          <w:color w:val="323232"/>
        </w:rPr>
        <w:t xml:space="preserve"> </w:t>
      </w:r>
      <w:r>
        <w:rPr>
          <w:rFonts w:ascii="Arial" w:eastAsia="Arial"/>
          <w:color w:val="323232"/>
        </w:rPr>
        <w:t xml:space="preserve">VMkernel </w:t>
      </w:r>
      <w:r>
        <w:rPr>
          <w:color w:val="323232"/>
        </w:rPr>
        <w:t>适配器的</w:t>
      </w:r>
      <w:r>
        <w:rPr>
          <w:color w:val="323232"/>
        </w:rPr>
        <w:t xml:space="preserve"> </w:t>
      </w:r>
      <w:r>
        <w:rPr>
          <w:rFonts w:ascii="Arial" w:eastAsia="Arial"/>
          <w:color w:val="323232"/>
        </w:rPr>
        <w:t xml:space="preserve">MAC </w:t>
      </w:r>
      <w:r>
        <w:rPr>
          <w:color w:val="323232"/>
        </w:rPr>
        <w:t>地址，您也可以手动分配上述地址。</w:t>
      </w:r>
    </w:p>
    <w:p w:rsidR="009146F7" w:rsidRDefault="0052544B">
      <w:pPr>
        <w:pStyle w:val="BodyText"/>
        <w:spacing w:before="169" w:line="285" w:lineRule="auto"/>
        <w:ind w:left="699" w:right="279"/>
      </w:pPr>
      <w:r>
        <w:rPr>
          <w:color w:val="323232"/>
          <w:spacing w:val="-3"/>
        </w:rPr>
        <w:t>每一家网络适配器的制造商都分配了一个唯一的名为组织唯一标识符</w:t>
      </w:r>
      <w:r>
        <w:rPr>
          <w:color w:val="323232"/>
          <w:spacing w:val="-3"/>
        </w:rPr>
        <w:t xml:space="preserve"> </w:t>
      </w:r>
      <w:r>
        <w:rPr>
          <w:rFonts w:ascii="Arial" w:eastAsia="Arial"/>
          <w:color w:val="323232"/>
        </w:rPr>
        <w:t>(OUI</w:t>
      </w:r>
      <w:r>
        <w:rPr>
          <w:rFonts w:ascii="Arial" w:eastAsia="Arial"/>
          <w:color w:val="323232"/>
          <w:spacing w:val="-11"/>
        </w:rPr>
        <w:t xml:space="preserve">) </w:t>
      </w:r>
      <w:r>
        <w:rPr>
          <w:color w:val="323232"/>
          <w:spacing w:val="-33"/>
        </w:rPr>
        <w:t>的</w:t>
      </w:r>
      <w:r>
        <w:rPr>
          <w:color w:val="323232"/>
          <w:spacing w:val="-33"/>
        </w:rPr>
        <w:t xml:space="preserve"> </w:t>
      </w:r>
      <w:r>
        <w:rPr>
          <w:rFonts w:ascii="Arial" w:eastAsia="Arial"/>
          <w:color w:val="323232"/>
        </w:rPr>
        <w:t xml:space="preserve">3 </w:t>
      </w:r>
      <w:r>
        <w:rPr>
          <w:color w:val="323232"/>
          <w:spacing w:val="-2"/>
        </w:rPr>
        <w:t>字节前缀，此标识符可用于</w:t>
      </w:r>
      <w:r>
        <w:rPr>
          <w:color w:val="323232"/>
          <w:spacing w:val="-10"/>
        </w:rPr>
        <w:t>生成唯一的</w:t>
      </w:r>
      <w:r>
        <w:rPr>
          <w:color w:val="323232"/>
          <w:spacing w:val="-10"/>
        </w:rPr>
        <w:t xml:space="preserve"> </w:t>
      </w:r>
      <w:r>
        <w:rPr>
          <w:rFonts w:ascii="Arial" w:eastAsia="Arial"/>
          <w:color w:val="323232"/>
        </w:rPr>
        <w:t xml:space="preserve">MAC </w:t>
      </w:r>
      <w:r>
        <w:rPr>
          <w:color w:val="323232"/>
        </w:rPr>
        <w:t>地址。</w:t>
      </w:r>
    </w:p>
    <w:p w:rsidR="009146F7" w:rsidRDefault="0052544B">
      <w:pPr>
        <w:pStyle w:val="BodyText"/>
        <w:spacing w:before="121"/>
        <w:ind w:left="699"/>
      </w:pPr>
      <w:r>
        <w:rPr>
          <w:rFonts w:ascii="Arial" w:eastAsia="Arial"/>
          <w:color w:val="323232"/>
        </w:rPr>
        <w:t xml:space="preserve">VMware </w:t>
      </w:r>
      <w:r>
        <w:rPr>
          <w:color w:val="323232"/>
        </w:rPr>
        <w:t>支持多种地址分配机制，每种机制具有不同的</w:t>
      </w:r>
      <w:r>
        <w:rPr>
          <w:color w:val="323232"/>
        </w:rPr>
        <w:t xml:space="preserve"> </w:t>
      </w:r>
      <w:r>
        <w:rPr>
          <w:rFonts w:ascii="Arial" w:eastAsia="Arial"/>
          <w:color w:val="323232"/>
        </w:rPr>
        <w:t>OUI</w:t>
      </w:r>
      <w:r>
        <w:rPr>
          <w:color w:val="323232"/>
        </w:rPr>
        <w:t>：</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3"/>
          <w:w w:val="105"/>
        </w:rPr>
        <w:t>生成的</w:t>
      </w:r>
      <w:r>
        <w:rPr>
          <w:color w:val="323232"/>
          <w:spacing w:val="-13"/>
          <w:w w:val="105"/>
        </w:rPr>
        <w:t xml:space="preserve"> </w:t>
      </w:r>
      <w:r>
        <w:rPr>
          <w:rFonts w:ascii="Arial" w:eastAsia="Arial"/>
          <w:color w:val="323232"/>
          <w:w w:val="105"/>
        </w:rPr>
        <w:t>MAC</w:t>
      </w:r>
      <w:r>
        <w:rPr>
          <w:rFonts w:ascii="Arial" w:eastAsia="Arial"/>
          <w:color w:val="323232"/>
          <w:spacing w:val="-4"/>
          <w:w w:val="105"/>
        </w:rPr>
        <w:t xml:space="preserve"> </w:t>
      </w:r>
      <w:r>
        <w:rPr>
          <w:color w:val="323232"/>
          <w:w w:val="105"/>
        </w:rPr>
        <w:t>地址</w:t>
      </w:r>
    </w:p>
    <w:p w:rsidR="009146F7" w:rsidRDefault="0052544B">
      <w:pPr>
        <w:pStyle w:val="BodyText"/>
        <w:tabs>
          <w:tab w:val="left" w:pos="359"/>
        </w:tabs>
        <w:spacing w:before="123"/>
        <w:ind w:right="5802"/>
        <w:jc w:val="center"/>
      </w:pPr>
      <w:r>
        <w:rPr>
          <w:rFonts w:ascii="Arial" w:eastAsia="Arial"/>
          <w:color w:val="323232"/>
          <w:w w:val="105"/>
          <w:position w:val="2"/>
          <w:sz w:val="14"/>
        </w:rPr>
        <w:t>n</w:t>
      </w:r>
      <w:r>
        <w:rPr>
          <w:rFonts w:ascii="Arial" w:eastAsia="Arial"/>
          <w:color w:val="323232"/>
          <w:w w:val="105"/>
          <w:position w:val="2"/>
          <w:sz w:val="14"/>
        </w:rPr>
        <w:tab/>
      </w:r>
      <w:r>
        <w:rPr>
          <w:color w:val="323232"/>
          <w:spacing w:val="-28"/>
          <w:w w:val="105"/>
        </w:rPr>
        <w:t>由</w:t>
      </w:r>
      <w:r>
        <w:rPr>
          <w:color w:val="323232"/>
          <w:spacing w:val="-28"/>
          <w:w w:val="105"/>
        </w:rPr>
        <w:t xml:space="preserve"> </w:t>
      </w:r>
      <w:r>
        <w:rPr>
          <w:rFonts w:ascii="Arial" w:eastAsia="Arial"/>
          <w:color w:val="323232"/>
          <w:w w:val="105"/>
        </w:rPr>
        <w:t>vCenter</w:t>
      </w:r>
      <w:r>
        <w:rPr>
          <w:rFonts w:ascii="Arial" w:eastAsia="Arial"/>
          <w:color w:val="323232"/>
          <w:spacing w:val="-8"/>
          <w:w w:val="105"/>
        </w:rPr>
        <w:t xml:space="preserve"> </w:t>
      </w:r>
      <w:r>
        <w:rPr>
          <w:rFonts w:ascii="Arial" w:eastAsia="Arial"/>
          <w:color w:val="323232"/>
          <w:w w:val="105"/>
        </w:rPr>
        <w:t>Server</w:t>
      </w:r>
      <w:r>
        <w:rPr>
          <w:rFonts w:ascii="Arial" w:eastAsia="Arial"/>
          <w:color w:val="323232"/>
          <w:spacing w:val="-8"/>
          <w:w w:val="105"/>
        </w:rPr>
        <w:t xml:space="preserve"> </w:t>
      </w:r>
      <w:r>
        <w:rPr>
          <w:color w:val="323232"/>
          <w:w w:val="105"/>
        </w:rPr>
        <w:t>分配</w:t>
      </w:r>
    </w:p>
    <w:p w:rsidR="009146F7" w:rsidRDefault="0052544B">
      <w:pPr>
        <w:pStyle w:val="BodyText"/>
        <w:tabs>
          <w:tab w:val="left" w:pos="1419"/>
        </w:tabs>
        <w:spacing w:before="169"/>
        <w:ind w:left="1059"/>
      </w:pPr>
      <w:r>
        <w:rPr>
          <w:rFonts w:ascii="Arial" w:eastAsia="Arial"/>
          <w:color w:val="323232"/>
          <w:w w:val="105"/>
          <w:position w:val="2"/>
          <w:sz w:val="14"/>
        </w:rPr>
        <w:t>n</w:t>
      </w:r>
      <w:r>
        <w:rPr>
          <w:rFonts w:ascii="Arial" w:eastAsia="Arial"/>
          <w:color w:val="323232"/>
          <w:w w:val="105"/>
          <w:position w:val="2"/>
          <w:sz w:val="14"/>
        </w:rPr>
        <w:tab/>
      </w:r>
      <w:r>
        <w:rPr>
          <w:color w:val="323232"/>
          <w:spacing w:val="-26"/>
          <w:w w:val="105"/>
        </w:rPr>
        <w:t>由</w:t>
      </w:r>
      <w:r>
        <w:rPr>
          <w:color w:val="323232"/>
          <w:spacing w:val="-26"/>
          <w:w w:val="105"/>
        </w:rPr>
        <w:t xml:space="preserve"> </w:t>
      </w:r>
      <w:r>
        <w:rPr>
          <w:rFonts w:ascii="Arial" w:eastAsia="Arial"/>
          <w:color w:val="323232"/>
          <w:w w:val="105"/>
        </w:rPr>
        <w:t>ESXi</w:t>
      </w:r>
      <w:r>
        <w:rPr>
          <w:rFonts w:ascii="Arial" w:eastAsia="Arial"/>
          <w:color w:val="323232"/>
          <w:spacing w:val="-4"/>
          <w:w w:val="105"/>
        </w:rPr>
        <w:t xml:space="preserve"> </w:t>
      </w:r>
      <w:r>
        <w:rPr>
          <w:color w:val="323232"/>
          <w:w w:val="105"/>
        </w:rPr>
        <w:t>主机分配</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1"/>
          <w:w w:val="105"/>
        </w:rPr>
        <w:t>手动设置</w:t>
      </w:r>
      <w:r>
        <w:rPr>
          <w:color w:val="323232"/>
          <w:spacing w:val="-11"/>
          <w:w w:val="105"/>
        </w:rPr>
        <w:t xml:space="preserve"> </w:t>
      </w:r>
      <w:r>
        <w:rPr>
          <w:rFonts w:ascii="Arial" w:eastAsia="Arial"/>
          <w:color w:val="323232"/>
          <w:w w:val="105"/>
        </w:rPr>
        <w:t>MAC</w:t>
      </w:r>
      <w:r>
        <w:rPr>
          <w:rFonts w:ascii="Arial" w:eastAsia="Arial"/>
          <w:color w:val="323232"/>
          <w:spacing w:val="-4"/>
          <w:w w:val="105"/>
        </w:rPr>
        <w:t xml:space="preserve"> </w:t>
      </w:r>
      <w:r>
        <w:rPr>
          <w:color w:val="323232"/>
          <w:w w:val="105"/>
        </w:rPr>
        <w:t>地址</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4"/>
          <w:w w:val="105"/>
        </w:rPr>
        <w:t>为旧虚拟机生成，但不再与</w:t>
      </w:r>
      <w:r>
        <w:rPr>
          <w:color w:val="323232"/>
          <w:spacing w:val="-4"/>
          <w:w w:val="105"/>
        </w:rPr>
        <w:t xml:space="preserve"> </w:t>
      </w:r>
      <w:r>
        <w:rPr>
          <w:rFonts w:ascii="Arial" w:eastAsia="Arial"/>
          <w:color w:val="323232"/>
          <w:w w:val="105"/>
        </w:rPr>
        <w:t>ESXi</w:t>
      </w:r>
      <w:r>
        <w:rPr>
          <w:rFonts w:ascii="Arial" w:eastAsia="Arial"/>
          <w:color w:val="323232"/>
          <w:spacing w:val="-5"/>
          <w:w w:val="105"/>
        </w:rPr>
        <w:t xml:space="preserve"> </w:t>
      </w:r>
      <w:r>
        <w:rPr>
          <w:color w:val="323232"/>
          <w:w w:val="105"/>
        </w:rPr>
        <w:t>一起使用</w:t>
      </w:r>
    </w:p>
    <w:p w:rsidR="009146F7" w:rsidRDefault="0052544B">
      <w:pPr>
        <w:pStyle w:val="BodyText"/>
        <w:spacing w:before="169"/>
        <w:ind w:left="699"/>
        <w:rPr>
          <w:rFonts w:ascii="Arial" w:eastAsia="Arial"/>
        </w:rPr>
      </w:pPr>
      <w:r>
        <w:rPr>
          <w:color w:val="323232"/>
        </w:rPr>
        <w:t>如果重新配置已关闭虚拟机电源的网络适配器（例如，通过更改自动</w:t>
      </w:r>
      <w:r>
        <w:rPr>
          <w:color w:val="323232"/>
        </w:rPr>
        <w:t xml:space="preserve"> </w:t>
      </w:r>
      <w:r>
        <w:rPr>
          <w:rFonts w:ascii="Arial" w:eastAsia="Arial"/>
          <w:color w:val="323232"/>
        </w:rPr>
        <w:t xml:space="preserve">MAC </w:t>
      </w:r>
      <w:r>
        <w:rPr>
          <w:color w:val="323232"/>
        </w:rPr>
        <w:t>地址分配类型或设置静态</w:t>
      </w:r>
      <w:r>
        <w:rPr>
          <w:color w:val="323232"/>
        </w:rPr>
        <w:t xml:space="preserve"> </w:t>
      </w:r>
      <w:r>
        <w:rPr>
          <w:rFonts w:ascii="Arial" w:eastAsia="Arial"/>
          <w:color w:val="323232"/>
        </w:rPr>
        <w:t>MAC</w:t>
      </w:r>
    </w:p>
    <w:p w:rsidR="009146F7" w:rsidRDefault="0052544B">
      <w:pPr>
        <w:pStyle w:val="BodyText"/>
        <w:spacing w:before="49" w:line="398" w:lineRule="auto"/>
        <w:ind w:left="699" w:right="2426"/>
      </w:pPr>
      <w:r>
        <w:rPr>
          <w:color w:val="323232"/>
        </w:rPr>
        <w:t>地址），</w:t>
      </w:r>
      <w:r>
        <w:rPr>
          <w:color w:val="323232"/>
          <w:spacing w:val="-23"/>
        </w:rPr>
        <w:t>则</w:t>
      </w:r>
      <w:r>
        <w:rPr>
          <w:color w:val="323232"/>
          <w:spacing w:val="-23"/>
        </w:rPr>
        <w:t xml:space="preserve"> </w:t>
      </w:r>
      <w:r>
        <w:rPr>
          <w:rFonts w:ascii="Arial" w:eastAsia="Arial"/>
          <w:color w:val="323232"/>
        </w:rPr>
        <w:t xml:space="preserve">vCenter Server </w:t>
      </w:r>
      <w:r>
        <w:rPr>
          <w:color w:val="323232"/>
          <w:spacing w:val="-3"/>
        </w:rPr>
        <w:t>会在适配器重新配置生效前解决所有</w:t>
      </w:r>
      <w:r>
        <w:rPr>
          <w:color w:val="323232"/>
          <w:spacing w:val="-3"/>
        </w:rPr>
        <w:t xml:space="preserve"> </w:t>
      </w:r>
      <w:r>
        <w:rPr>
          <w:rFonts w:ascii="Arial" w:eastAsia="Arial"/>
          <w:color w:val="323232"/>
        </w:rPr>
        <w:t xml:space="preserve">MAC </w:t>
      </w:r>
      <w:r>
        <w:rPr>
          <w:color w:val="323232"/>
        </w:rPr>
        <w:t>地址冲突。本章讨论了以下主题：</w:t>
      </w:r>
    </w:p>
    <w:p w:rsidR="009146F7" w:rsidRDefault="0052544B">
      <w:pPr>
        <w:pStyle w:val="BodyText"/>
        <w:tabs>
          <w:tab w:val="left" w:pos="1059"/>
        </w:tabs>
        <w:spacing w:line="229" w:lineRule="exact"/>
        <w:ind w:left="700"/>
      </w:pPr>
      <w:r>
        <w:rPr>
          <w:rFonts w:ascii="Arial" w:eastAsia="Arial"/>
          <w:color w:val="323232"/>
          <w:w w:val="105"/>
          <w:position w:val="2"/>
          <w:sz w:val="14"/>
        </w:rPr>
        <w:t>n</w:t>
      </w:r>
      <w:r>
        <w:rPr>
          <w:rFonts w:ascii="Arial" w:eastAsia="Arial"/>
          <w:color w:val="323232"/>
          <w:w w:val="105"/>
          <w:position w:val="2"/>
          <w:sz w:val="14"/>
        </w:rPr>
        <w:tab/>
      </w:r>
      <w:hyperlink w:anchor="_bookmark214" w:history="1">
        <w:r>
          <w:rPr>
            <w:color w:val="0096D3"/>
            <w:spacing w:val="-26"/>
            <w:w w:val="105"/>
          </w:rPr>
          <w:t>从</w:t>
        </w:r>
        <w:r>
          <w:rPr>
            <w:color w:val="0096D3"/>
            <w:spacing w:val="-26"/>
            <w:w w:val="105"/>
          </w:rPr>
          <w:t xml:space="preserve"> </w:t>
        </w:r>
        <w:r>
          <w:rPr>
            <w:rFonts w:ascii="Arial" w:eastAsia="Arial"/>
            <w:color w:val="0096D3"/>
            <w:w w:val="105"/>
          </w:rPr>
          <w:t>vCenter</w:t>
        </w:r>
        <w:r>
          <w:rPr>
            <w:rFonts w:ascii="Arial" w:eastAsia="Arial"/>
            <w:color w:val="0096D3"/>
            <w:spacing w:val="-5"/>
            <w:w w:val="105"/>
          </w:rPr>
          <w:t xml:space="preserve"> </w:t>
        </w:r>
        <w:r>
          <w:rPr>
            <w:rFonts w:ascii="Arial" w:eastAsia="Arial"/>
            <w:color w:val="0096D3"/>
            <w:w w:val="105"/>
          </w:rPr>
          <w:t>Server</w:t>
        </w:r>
        <w:r>
          <w:rPr>
            <w:rFonts w:ascii="Arial" w:eastAsia="Arial"/>
            <w:color w:val="0096D3"/>
            <w:spacing w:val="-10"/>
            <w:w w:val="105"/>
          </w:rPr>
          <w:t xml:space="preserve"> </w:t>
        </w:r>
        <w:r>
          <w:rPr>
            <w:color w:val="0096D3"/>
            <w:spacing w:val="-26"/>
            <w:w w:val="105"/>
          </w:rPr>
          <w:t>的</w:t>
        </w:r>
        <w:r>
          <w:rPr>
            <w:color w:val="0096D3"/>
            <w:spacing w:val="-26"/>
            <w:w w:val="105"/>
          </w:rPr>
          <w:t xml:space="preserve"> </w:t>
        </w:r>
        <w:r>
          <w:rPr>
            <w:rFonts w:ascii="Arial" w:eastAsia="Arial"/>
            <w:color w:val="0096D3"/>
            <w:w w:val="105"/>
          </w:rPr>
          <w:t>MAC</w:t>
        </w:r>
        <w:r>
          <w:rPr>
            <w:rFonts w:ascii="Arial" w:eastAsia="Arial"/>
            <w:color w:val="0096D3"/>
            <w:spacing w:val="-5"/>
            <w:w w:val="105"/>
          </w:rPr>
          <w:t xml:space="preserve"> </w:t>
        </w:r>
        <w:r>
          <w:rPr>
            <w:color w:val="0096D3"/>
            <w:w w:val="105"/>
          </w:rPr>
          <w:t>地址分配</w:t>
        </w:r>
      </w:hyperlink>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hyperlink w:anchor="_bookmark220" w:history="1">
        <w:r>
          <w:rPr>
            <w:color w:val="0096D3"/>
            <w:spacing w:val="-26"/>
            <w:w w:val="105"/>
          </w:rPr>
          <w:t>在</w:t>
        </w:r>
        <w:r>
          <w:rPr>
            <w:color w:val="0096D3"/>
            <w:spacing w:val="-26"/>
            <w:w w:val="105"/>
          </w:rPr>
          <w:t xml:space="preserve"> </w:t>
        </w:r>
        <w:r>
          <w:rPr>
            <w:rFonts w:ascii="Arial" w:eastAsia="Arial"/>
            <w:color w:val="0096D3"/>
            <w:w w:val="105"/>
          </w:rPr>
          <w:t>ESXi</w:t>
        </w:r>
        <w:r>
          <w:rPr>
            <w:rFonts w:ascii="Arial" w:eastAsia="Arial"/>
            <w:color w:val="0096D3"/>
            <w:spacing w:val="-4"/>
            <w:w w:val="105"/>
          </w:rPr>
          <w:t xml:space="preserve"> </w:t>
        </w:r>
        <w:r>
          <w:rPr>
            <w:color w:val="0096D3"/>
            <w:spacing w:val="-9"/>
            <w:w w:val="105"/>
          </w:rPr>
          <w:t>主机上生成</w:t>
        </w:r>
        <w:r>
          <w:rPr>
            <w:color w:val="0096D3"/>
            <w:spacing w:val="-9"/>
            <w:w w:val="105"/>
          </w:rPr>
          <w:t xml:space="preserve"> </w:t>
        </w:r>
        <w:r>
          <w:rPr>
            <w:rFonts w:ascii="Arial" w:eastAsia="Arial"/>
            <w:color w:val="0096D3"/>
            <w:w w:val="105"/>
          </w:rPr>
          <w:t>MAC</w:t>
        </w:r>
        <w:r>
          <w:rPr>
            <w:rFonts w:ascii="Arial" w:eastAsia="Arial"/>
            <w:color w:val="0096D3"/>
            <w:spacing w:val="-4"/>
            <w:w w:val="105"/>
          </w:rPr>
          <w:t xml:space="preserve"> </w:t>
        </w:r>
        <w:r>
          <w:rPr>
            <w:color w:val="0096D3"/>
            <w:w w:val="105"/>
          </w:rPr>
          <w:t>地址</w:t>
        </w:r>
      </w:hyperlink>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221" w:history="1">
        <w:r>
          <w:rPr>
            <w:color w:val="0096D3"/>
            <w:spacing w:val="-6"/>
            <w:w w:val="105"/>
          </w:rPr>
          <w:t>为虚拟机设置静态</w:t>
        </w:r>
        <w:r>
          <w:rPr>
            <w:color w:val="0096D3"/>
            <w:spacing w:val="-6"/>
            <w:w w:val="105"/>
          </w:rPr>
          <w:t xml:space="preserve"> </w:t>
        </w:r>
        <w:r>
          <w:rPr>
            <w:rFonts w:ascii="Arial" w:eastAsia="Arial"/>
            <w:color w:val="0096D3"/>
            <w:w w:val="105"/>
          </w:rPr>
          <w:t>MAC</w:t>
        </w:r>
        <w:r>
          <w:rPr>
            <w:rFonts w:ascii="Arial" w:eastAsia="Arial"/>
            <w:color w:val="0096D3"/>
            <w:spacing w:val="-4"/>
            <w:w w:val="105"/>
          </w:rPr>
          <w:t xml:space="preserve"> </w:t>
        </w:r>
        <w:r>
          <w:rPr>
            <w:color w:val="0096D3"/>
            <w:w w:val="105"/>
          </w:rPr>
          <w:t>地址</w:t>
        </w:r>
      </w:hyperlink>
    </w:p>
    <w:p w:rsidR="009146F7" w:rsidRDefault="009146F7">
      <w:pPr>
        <w:pStyle w:val="BodyText"/>
        <w:spacing w:before="3"/>
        <w:rPr>
          <w:sz w:val="25"/>
        </w:rPr>
      </w:pPr>
    </w:p>
    <w:p w:rsidR="009146F7" w:rsidRDefault="0052544B">
      <w:pPr>
        <w:pStyle w:val="Heading2"/>
        <w:rPr>
          <w:rFonts w:ascii="宋体" w:eastAsia="宋体"/>
        </w:rPr>
      </w:pPr>
      <w:bookmarkStart w:id="432" w:name="从_vCenter_Server_的_MAC_地址分配"/>
      <w:bookmarkStart w:id="433" w:name="_bookmark214"/>
      <w:bookmarkEnd w:id="432"/>
      <w:bookmarkEnd w:id="433"/>
      <w:r>
        <w:rPr>
          <w:rFonts w:ascii="宋体" w:eastAsia="宋体" w:hint="eastAsia"/>
          <w:w w:val="105"/>
        </w:rPr>
        <w:t>从</w:t>
      </w:r>
      <w:r>
        <w:rPr>
          <w:rFonts w:ascii="宋体" w:eastAsia="宋体" w:hint="eastAsia"/>
          <w:w w:val="105"/>
        </w:rPr>
        <w:t xml:space="preserve"> </w:t>
      </w:r>
      <w:r>
        <w:rPr>
          <w:w w:val="105"/>
        </w:rPr>
        <w:t xml:space="preserve">vCenter Server </w:t>
      </w:r>
      <w:r>
        <w:rPr>
          <w:rFonts w:ascii="宋体" w:eastAsia="宋体" w:hint="eastAsia"/>
          <w:w w:val="105"/>
        </w:rPr>
        <w:t>的</w:t>
      </w:r>
      <w:r>
        <w:rPr>
          <w:rFonts w:ascii="宋体" w:eastAsia="宋体" w:hint="eastAsia"/>
          <w:w w:val="105"/>
        </w:rPr>
        <w:t xml:space="preserve"> </w:t>
      </w:r>
      <w:r>
        <w:rPr>
          <w:w w:val="105"/>
        </w:rPr>
        <w:t xml:space="preserve">MAC </w:t>
      </w:r>
      <w:r>
        <w:rPr>
          <w:rFonts w:ascii="宋体" w:eastAsia="宋体" w:hint="eastAsia"/>
          <w:w w:val="105"/>
        </w:rPr>
        <w:t>地址分配</w:t>
      </w:r>
    </w:p>
    <w:p w:rsidR="009146F7" w:rsidRDefault="0052544B">
      <w:pPr>
        <w:pStyle w:val="BodyText"/>
        <w:spacing w:before="127" w:line="285" w:lineRule="auto"/>
        <w:ind w:left="700" w:right="281"/>
      </w:pPr>
      <w:r>
        <w:rPr>
          <w:rFonts w:ascii="Arial" w:eastAsia="Arial"/>
          <w:color w:val="323232"/>
        </w:rPr>
        <w:t xml:space="preserve">vSphere </w:t>
      </w:r>
      <w:r>
        <w:rPr>
          <w:color w:val="323232"/>
          <w:spacing w:val="-6"/>
        </w:rPr>
        <w:t>提供多种方案用于在</w:t>
      </w:r>
      <w:r>
        <w:rPr>
          <w:color w:val="323232"/>
          <w:spacing w:val="-6"/>
        </w:rPr>
        <w:t xml:space="preserve"> </w:t>
      </w:r>
      <w:r>
        <w:rPr>
          <w:rFonts w:ascii="Arial" w:eastAsia="Arial"/>
          <w:color w:val="323232"/>
        </w:rPr>
        <w:t xml:space="preserve">vCenter Server </w:t>
      </w:r>
      <w:r>
        <w:rPr>
          <w:color w:val="323232"/>
          <w:spacing w:val="-8"/>
        </w:rPr>
        <w:t>中自动分配</w:t>
      </w:r>
      <w:r>
        <w:rPr>
          <w:color w:val="323232"/>
          <w:spacing w:val="-8"/>
        </w:rPr>
        <w:t xml:space="preserve"> </w:t>
      </w:r>
      <w:r>
        <w:rPr>
          <w:rFonts w:ascii="Arial" w:eastAsia="Arial"/>
          <w:color w:val="323232"/>
        </w:rPr>
        <w:t xml:space="preserve">MAC </w:t>
      </w:r>
      <w:r>
        <w:rPr>
          <w:color w:val="323232"/>
          <w:spacing w:val="-4"/>
        </w:rPr>
        <w:t>地址。可以选择最能满足您的</w:t>
      </w:r>
      <w:r>
        <w:rPr>
          <w:color w:val="323232"/>
          <w:spacing w:val="-4"/>
        </w:rPr>
        <w:t xml:space="preserve"> </w:t>
      </w:r>
      <w:r>
        <w:rPr>
          <w:rFonts w:ascii="Arial" w:eastAsia="Arial"/>
          <w:color w:val="323232"/>
        </w:rPr>
        <w:t xml:space="preserve">MAC </w:t>
      </w:r>
      <w:r>
        <w:rPr>
          <w:color w:val="323232"/>
        </w:rPr>
        <w:t>地址重</w:t>
      </w:r>
      <w:r>
        <w:rPr>
          <w:color w:val="323232"/>
          <w:spacing w:val="-3"/>
        </w:rPr>
        <w:t>复要求以及本地管理或通用管理地址的</w:t>
      </w:r>
      <w:r>
        <w:rPr>
          <w:color w:val="323232"/>
          <w:spacing w:val="-3"/>
        </w:rPr>
        <w:t xml:space="preserve"> </w:t>
      </w:r>
      <w:r>
        <w:rPr>
          <w:rFonts w:ascii="Arial" w:eastAsia="Arial"/>
          <w:color w:val="323232"/>
        </w:rPr>
        <w:t xml:space="preserve">OUI </w:t>
      </w:r>
      <w:r>
        <w:rPr>
          <w:color w:val="323232"/>
        </w:rPr>
        <w:t>要求等的方案。</w:t>
      </w:r>
    </w:p>
    <w:p w:rsidR="009146F7" w:rsidRDefault="0052544B">
      <w:pPr>
        <w:pStyle w:val="BodyText"/>
        <w:spacing w:before="121"/>
        <w:ind w:left="700"/>
      </w:pPr>
      <w:r>
        <w:rPr>
          <w:color w:val="323232"/>
        </w:rPr>
        <w:t>以下</w:t>
      </w:r>
      <w:r>
        <w:rPr>
          <w:color w:val="323232"/>
        </w:rPr>
        <w:t xml:space="preserve"> </w:t>
      </w:r>
      <w:r>
        <w:rPr>
          <w:rFonts w:ascii="Arial" w:eastAsia="Arial"/>
          <w:color w:val="323232"/>
        </w:rPr>
        <w:t xml:space="preserve">MAC </w:t>
      </w:r>
      <w:r>
        <w:rPr>
          <w:color w:val="323232"/>
        </w:rPr>
        <w:t>地址生成的方案在</w:t>
      </w:r>
      <w:r>
        <w:rPr>
          <w:color w:val="323232"/>
        </w:rPr>
        <w:t xml:space="preserve"> </w:t>
      </w:r>
      <w:r>
        <w:rPr>
          <w:rFonts w:ascii="Arial" w:eastAsia="Arial"/>
          <w:color w:val="323232"/>
        </w:rPr>
        <w:t xml:space="preserve">vCenter Server </w:t>
      </w:r>
      <w:r>
        <w:rPr>
          <w:color w:val="323232"/>
        </w:rPr>
        <w:t>中可用：</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VMware</w:t>
      </w:r>
      <w:r>
        <w:rPr>
          <w:rFonts w:ascii="Arial" w:eastAsia="Arial"/>
          <w:color w:val="323232"/>
          <w:spacing w:val="-4"/>
          <w:w w:val="105"/>
        </w:rPr>
        <w:t xml:space="preserve"> </w:t>
      </w:r>
      <w:r>
        <w:rPr>
          <w:rFonts w:ascii="Arial" w:eastAsia="Arial"/>
          <w:color w:val="323232"/>
          <w:w w:val="105"/>
        </w:rPr>
        <w:t>OUI</w:t>
      </w:r>
      <w:r>
        <w:rPr>
          <w:rFonts w:ascii="Arial" w:eastAsia="Arial"/>
          <w:color w:val="323232"/>
          <w:spacing w:val="-5"/>
          <w:w w:val="105"/>
        </w:rPr>
        <w:t xml:space="preserve"> </w:t>
      </w:r>
      <w:r>
        <w:rPr>
          <w:color w:val="323232"/>
          <w:w w:val="105"/>
        </w:rPr>
        <w:t>分配（默认分配）</w:t>
      </w:r>
    </w:p>
    <w:p w:rsidR="009146F7" w:rsidRDefault="0052544B">
      <w:pPr>
        <w:tabs>
          <w:tab w:val="left" w:pos="1059"/>
        </w:tabs>
        <w:spacing w:before="169"/>
        <w:ind w:left="699"/>
        <w:rPr>
          <w:sz w:val="20"/>
        </w:rPr>
      </w:pPr>
      <w:r>
        <w:rPr>
          <w:rFonts w:ascii="Arial" w:eastAsia="Arial"/>
          <w:color w:val="323232"/>
          <w:w w:val="115"/>
          <w:position w:val="2"/>
          <w:sz w:val="14"/>
        </w:rPr>
        <w:t>n</w:t>
      </w:r>
      <w:r>
        <w:rPr>
          <w:rFonts w:ascii="Arial" w:eastAsia="Arial"/>
          <w:color w:val="323232"/>
          <w:w w:val="115"/>
          <w:position w:val="2"/>
          <w:sz w:val="14"/>
        </w:rPr>
        <w:tab/>
      </w:r>
      <w:r>
        <w:rPr>
          <w:color w:val="323232"/>
          <w:sz w:val="20"/>
        </w:rPr>
        <w:t>基于前缀的分配</w:t>
      </w:r>
    </w:p>
    <w:p w:rsidR="009146F7" w:rsidRDefault="0052544B">
      <w:pPr>
        <w:tabs>
          <w:tab w:val="left" w:pos="1059"/>
        </w:tabs>
        <w:spacing w:before="164"/>
        <w:ind w:left="700"/>
        <w:rPr>
          <w:sz w:val="20"/>
        </w:rPr>
      </w:pPr>
      <w:r>
        <w:rPr>
          <w:rFonts w:ascii="Arial" w:eastAsia="Arial"/>
          <w:color w:val="323232"/>
          <w:w w:val="115"/>
          <w:position w:val="2"/>
          <w:sz w:val="14"/>
        </w:rPr>
        <w:t>n</w:t>
      </w:r>
      <w:r>
        <w:rPr>
          <w:rFonts w:ascii="Arial" w:eastAsia="Arial"/>
          <w:color w:val="323232"/>
          <w:w w:val="115"/>
          <w:position w:val="2"/>
          <w:sz w:val="14"/>
        </w:rPr>
        <w:tab/>
      </w:r>
      <w:r>
        <w:rPr>
          <w:color w:val="323232"/>
          <w:sz w:val="20"/>
        </w:rPr>
        <w:t>基于范围的分配</w:t>
      </w:r>
    </w:p>
    <w:p w:rsidR="009146F7" w:rsidRDefault="009146F7">
      <w:pPr>
        <w:rPr>
          <w:sz w:val="20"/>
        </w:rPr>
        <w:sectPr w:rsidR="009146F7">
          <w:headerReference w:type="default" r:id="rId133"/>
          <w:footerReference w:type="default" r:id="rId134"/>
          <w:pgSz w:w="11880" w:h="15840"/>
          <w:pgMar w:top="1500" w:right="980" w:bottom="740" w:left="560" w:header="0" w:footer="546" w:gutter="0"/>
          <w:pgNumType w:start="165"/>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700" w:right="277" w:hanging="1"/>
      </w:pPr>
      <w:r>
        <w:rPr>
          <w:color w:val="323232"/>
          <w:spacing w:val="-16"/>
        </w:rPr>
        <w:t>在生成</w:t>
      </w:r>
      <w:r>
        <w:rPr>
          <w:color w:val="323232"/>
          <w:spacing w:val="-16"/>
        </w:rPr>
        <w:t xml:space="preserve"> </w:t>
      </w:r>
      <w:r>
        <w:rPr>
          <w:rFonts w:ascii="Arial" w:eastAsia="Arial"/>
          <w:color w:val="323232"/>
        </w:rPr>
        <w:t xml:space="preserve">MAC </w:t>
      </w:r>
      <w:r>
        <w:rPr>
          <w:color w:val="323232"/>
          <w:spacing w:val="-5"/>
        </w:rPr>
        <w:t>地址后，除非虚拟机具有与其他已注册虚拟机冲突的</w:t>
      </w:r>
      <w:r>
        <w:rPr>
          <w:color w:val="323232"/>
          <w:spacing w:val="-5"/>
        </w:rPr>
        <w:t xml:space="preserve"> </w:t>
      </w:r>
      <w:r>
        <w:rPr>
          <w:rFonts w:ascii="Arial" w:eastAsia="Arial"/>
          <w:color w:val="323232"/>
        </w:rPr>
        <w:t xml:space="preserve">MAC </w:t>
      </w:r>
      <w:r>
        <w:rPr>
          <w:color w:val="323232"/>
          <w:spacing w:val="-2"/>
        </w:rPr>
        <w:t>地址，否则地址不会更改。</w:t>
      </w:r>
      <w:r>
        <w:rPr>
          <w:rFonts w:ascii="Arial" w:eastAsia="Arial"/>
          <w:color w:val="323232"/>
        </w:rPr>
        <w:t xml:space="preserve">MAC </w:t>
      </w:r>
      <w:r>
        <w:rPr>
          <w:color w:val="323232"/>
        </w:rPr>
        <w:t>地址将保存在虚拟机的配置文件中。</w:t>
      </w:r>
    </w:p>
    <w:p w:rsidR="009146F7" w:rsidRDefault="0052544B">
      <w:pPr>
        <w:pStyle w:val="BodyText"/>
        <w:spacing w:before="3"/>
        <w:rPr>
          <w:sz w:val="11"/>
        </w:rPr>
      </w:pPr>
      <w:r>
        <w:pict>
          <v:line id="_x0000_s1805" style="position:absolute;z-index:251627008;mso-wrap-distance-left:0;mso-wrap-distance-right:0;mso-position-horizontal-relative:page" from="63pt,9.4pt" to="531pt,9.4pt" strokecolor="#c5c5c6" strokeweight=".5pt">
            <w10:wrap type="topAndBottom" anchorx="page"/>
          </v:line>
        </w:pict>
      </w:r>
    </w:p>
    <w:p w:rsidR="009146F7" w:rsidRDefault="0052544B">
      <w:pPr>
        <w:pStyle w:val="BodyText"/>
        <w:ind w:left="700"/>
        <w:rPr>
          <w:rFonts w:ascii="Arial" w:eastAsia="Arial"/>
        </w:rPr>
      </w:pPr>
      <w:r>
        <w:rPr>
          <w:rFonts w:ascii="等线" w:eastAsia="等线" w:hint="eastAsia"/>
          <w:b/>
          <w:color w:val="004A90"/>
        </w:rPr>
        <w:t>注</w:t>
      </w:r>
      <w:r>
        <w:rPr>
          <w:rFonts w:ascii="等线" w:eastAsia="等线" w:hint="eastAsia"/>
          <w:b/>
          <w:color w:val="004A90"/>
        </w:rPr>
        <w:t xml:space="preserve"> </w:t>
      </w:r>
      <w:r>
        <w:rPr>
          <w:color w:val="323232"/>
        </w:rPr>
        <w:t>如果您使用了基于前缀或基于范围的无效分配值，则将在</w:t>
      </w:r>
      <w:r>
        <w:rPr>
          <w:color w:val="323232"/>
        </w:rPr>
        <w:t xml:space="preserve"> </w:t>
      </w:r>
      <w:r>
        <w:rPr>
          <w:rFonts w:ascii="Lucida Sans Unicode" w:eastAsia="Lucida Sans Unicode"/>
          <w:color w:val="323232"/>
        </w:rPr>
        <w:t xml:space="preserve">vpxd.log </w:t>
      </w:r>
      <w:r>
        <w:rPr>
          <w:color w:val="323232"/>
        </w:rPr>
        <w:t>文件中记录一条错误。</w:t>
      </w:r>
      <w:r>
        <w:rPr>
          <w:rFonts w:ascii="Arial" w:eastAsia="Arial"/>
          <w:color w:val="323232"/>
        </w:rPr>
        <w:t>vCenter Server</w:t>
      </w:r>
    </w:p>
    <w:p w:rsidR="009146F7" w:rsidRDefault="0052544B">
      <w:pPr>
        <w:pStyle w:val="BodyText"/>
        <w:spacing w:before="17"/>
        <w:ind w:left="699"/>
      </w:pPr>
      <w:r>
        <w:pict>
          <v:line id="_x0000_s1804" style="position:absolute;left:0;text-align:left;z-index:251628032;mso-wrap-distance-left:0;mso-wrap-distance-right:0;mso-position-horizontal-relative:page" from="531pt,19.7pt" to="63pt,19.7pt" strokecolor="#c5c5c6" strokeweight=".5pt">
            <w10:wrap type="topAndBottom" anchorx="page"/>
          </v:line>
        </w:pict>
      </w:r>
      <w:r>
        <w:rPr>
          <w:color w:val="323232"/>
        </w:rPr>
        <w:t>将不会在置备虚拟机期间分配</w:t>
      </w:r>
      <w:r>
        <w:rPr>
          <w:color w:val="323232"/>
        </w:rPr>
        <w:t xml:space="preserve"> </w:t>
      </w:r>
      <w:r>
        <w:rPr>
          <w:rFonts w:ascii="Arial" w:eastAsia="Arial"/>
          <w:color w:val="323232"/>
        </w:rPr>
        <w:t xml:space="preserve">MAC </w:t>
      </w:r>
      <w:r>
        <w:rPr>
          <w:color w:val="323232"/>
        </w:rPr>
        <w:t>地址。</w:t>
      </w:r>
    </w:p>
    <w:p w:rsidR="009146F7" w:rsidRDefault="009146F7">
      <w:pPr>
        <w:pStyle w:val="BodyText"/>
        <w:spacing w:before="5"/>
        <w:rPr>
          <w:sz w:val="11"/>
        </w:rPr>
      </w:pPr>
    </w:p>
    <w:p w:rsidR="009146F7" w:rsidRDefault="0052544B">
      <w:pPr>
        <w:pStyle w:val="Heading3"/>
        <w:spacing w:before="119"/>
        <w:ind w:left="699"/>
      </w:pPr>
      <w:r>
        <w:rPr>
          <w:w w:val="105"/>
        </w:rPr>
        <w:t>防止出现</w:t>
      </w:r>
      <w:r>
        <w:rPr>
          <w:w w:val="105"/>
        </w:rPr>
        <w:t xml:space="preserve"> </w:t>
      </w:r>
      <w:r>
        <w:rPr>
          <w:rFonts w:ascii="Arial" w:eastAsia="Arial"/>
          <w:w w:val="105"/>
        </w:rPr>
        <w:t xml:space="preserve">MAC </w:t>
      </w:r>
      <w:r>
        <w:rPr>
          <w:w w:val="105"/>
        </w:rPr>
        <w:t>地址冲突</w:t>
      </w:r>
    </w:p>
    <w:p w:rsidR="009146F7" w:rsidRDefault="0052544B">
      <w:pPr>
        <w:pStyle w:val="BodyText"/>
        <w:spacing w:before="170"/>
        <w:ind w:left="700"/>
      </w:pPr>
      <w:r>
        <w:rPr>
          <w:color w:val="323232"/>
        </w:rPr>
        <w:t>已关闭电源的虚拟机的</w:t>
      </w:r>
      <w:r>
        <w:rPr>
          <w:color w:val="323232"/>
        </w:rPr>
        <w:t xml:space="preserve"> </w:t>
      </w:r>
      <w:r>
        <w:rPr>
          <w:rFonts w:ascii="Arial" w:eastAsia="Arial"/>
          <w:color w:val="323232"/>
        </w:rPr>
        <w:t xml:space="preserve">MAC </w:t>
      </w:r>
      <w:r>
        <w:rPr>
          <w:color w:val="323232"/>
        </w:rPr>
        <w:t>地址不会对照运行中或已挂起虚拟机的地址进行检查。</w:t>
      </w:r>
    </w:p>
    <w:p w:rsidR="009146F7" w:rsidRDefault="0052544B">
      <w:pPr>
        <w:pStyle w:val="BodyText"/>
        <w:spacing w:before="169" w:line="285" w:lineRule="auto"/>
        <w:ind w:left="700" w:right="220"/>
      </w:pPr>
      <w:r>
        <w:rPr>
          <w:color w:val="323232"/>
        </w:rPr>
        <w:t>重新打开虚拟机的电源时，虚拟机可能会获取一个不同的</w:t>
      </w:r>
      <w:r>
        <w:rPr>
          <w:color w:val="323232"/>
        </w:rPr>
        <w:t xml:space="preserve"> </w:t>
      </w:r>
      <w:r>
        <w:rPr>
          <w:rFonts w:ascii="Arial" w:eastAsia="Arial"/>
          <w:color w:val="323232"/>
        </w:rPr>
        <w:t xml:space="preserve">MAC </w:t>
      </w:r>
      <w:r>
        <w:rPr>
          <w:color w:val="323232"/>
        </w:rPr>
        <w:t>地址。这种变化可能是由与其他虚拟机的地址冲突引起的。在关闭了此虚拟机的电源时，其</w:t>
      </w:r>
      <w:r>
        <w:rPr>
          <w:color w:val="323232"/>
        </w:rPr>
        <w:t xml:space="preserve"> </w:t>
      </w:r>
      <w:r>
        <w:rPr>
          <w:rFonts w:ascii="Arial" w:eastAsia="Arial"/>
          <w:color w:val="323232"/>
        </w:rPr>
        <w:t xml:space="preserve">MAC </w:t>
      </w:r>
      <w:r>
        <w:rPr>
          <w:color w:val="323232"/>
        </w:rPr>
        <w:t>地址已分配给打开电源的其他虚拟机。</w:t>
      </w:r>
    </w:p>
    <w:p w:rsidR="009146F7" w:rsidRDefault="0052544B">
      <w:pPr>
        <w:pStyle w:val="BodyText"/>
        <w:spacing w:before="121"/>
        <w:ind w:left="700"/>
        <w:rPr>
          <w:rFonts w:ascii="Arial" w:eastAsia="Arial"/>
        </w:rPr>
      </w:pPr>
      <w:r>
        <w:rPr>
          <w:color w:val="323232"/>
        </w:rPr>
        <w:t>如果重新配置已关闭电源的虚拟机的网络适配器（例如，通过更改自动</w:t>
      </w:r>
      <w:r>
        <w:rPr>
          <w:color w:val="323232"/>
        </w:rPr>
        <w:t xml:space="preserve"> </w:t>
      </w:r>
      <w:r>
        <w:rPr>
          <w:rFonts w:ascii="Arial" w:eastAsia="Arial"/>
          <w:color w:val="323232"/>
        </w:rPr>
        <w:t xml:space="preserve">MAC </w:t>
      </w:r>
      <w:r>
        <w:rPr>
          <w:color w:val="323232"/>
        </w:rPr>
        <w:t>地址分配类型或设置静态</w:t>
      </w:r>
      <w:r>
        <w:rPr>
          <w:color w:val="323232"/>
        </w:rPr>
        <w:t xml:space="preserve"> </w:t>
      </w:r>
      <w:r>
        <w:rPr>
          <w:rFonts w:ascii="Arial" w:eastAsia="Arial"/>
          <w:color w:val="323232"/>
        </w:rPr>
        <w:t>MAC</w:t>
      </w:r>
    </w:p>
    <w:p w:rsidR="009146F7" w:rsidRDefault="0052544B">
      <w:pPr>
        <w:pStyle w:val="BodyText"/>
        <w:spacing w:before="49" w:line="398" w:lineRule="auto"/>
        <w:ind w:left="699" w:right="2832"/>
      </w:pPr>
      <w:r>
        <w:rPr>
          <w:color w:val="323232"/>
        </w:rPr>
        <w:t>地址），</w:t>
      </w:r>
      <w:r>
        <w:rPr>
          <w:color w:val="323232"/>
          <w:spacing w:val="-23"/>
        </w:rPr>
        <w:t>则</w:t>
      </w:r>
      <w:r>
        <w:rPr>
          <w:color w:val="323232"/>
          <w:spacing w:val="-23"/>
        </w:rPr>
        <w:t xml:space="preserve"> </w:t>
      </w:r>
      <w:r>
        <w:rPr>
          <w:rFonts w:ascii="Arial" w:eastAsia="Arial"/>
          <w:color w:val="323232"/>
        </w:rPr>
        <w:t xml:space="preserve">vCenter Server </w:t>
      </w:r>
      <w:r>
        <w:rPr>
          <w:color w:val="323232"/>
          <w:spacing w:val="-4"/>
        </w:rPr>
        <w:t>会在适配器重新配置生效前解决</w:t>
      </w:r>
      <w:r>
        <w:rPr>
          <w:color w:val="323232"/>
          <w:spacing w:val="-4"/>
        </w:rPr>
        <w:t xml:space="preserve"> </w:t>
      </w:r>
      <w:r>
        <w:rPr>
          <w:rFonts w:ascii="Arial" w:eastAsia="Arial"/>
          <w:color w:val="323232"/>
        </w:rPr>
        <w:t xml:space="preserve">MAC </w:t>
      </w:r>
      <w:r>
        <w:rPr>
          <w:color w:val="323232"/>
        </w:rPr>
        <w:t>地址冲突。</w:t>
      </w:r>
      <w:r>
        <w:rPr>
          <w:color w:val="323232"/>
          <w:spacing w:val="-10"/>
        </w:rPr>
        <w:t>有关解析</w:t>
      </w:r>
      <w:r>
        <w:rPr>
          <w:color w:val="323232"/>
          <w:spacing w:val="-10"/>
        </w:rPr>
        <w:t xml:space="preserve"> </w:t>
      </w:r>
      <w:r>
        <w:rPr>
          <w:rFonts w:ascii="Arial" w:eastAsia="Arial"/>
          <w:color w:val="323232"/>
        </w:rPr>
        <w:t xml:space="preserve">MAC </w:t>
      </w:r>
      <w:r>
        <w:rPr>
          <w:color w:val="323232"/>
          <w:spacing w:val="-4"/>
        </w:rPr>
        <w:t>地址冲突的信息，请参见</w:t>
      </w:r>
      <w:r>
        <w:rPr>
          <w:color w:val="323232"/>
          <w:spacing w:val="-4"/>
        </w:rPr>
        <w:t xml:space="preserve"> </w:t>
      </w:r>
      <w:r>
        <w:rPr>
          <w:rFonts w:ascii="Arial" w:eastAsia="Arial"/>
          <w:color w:val="323232"/>
        </w:rPr>
        <w:t xml:space="preserve">vSphere </w:t>
      </w:r>
      <w:r>
        <w:rPr>
          <w:color w:val="323232"/>
        </w:rPr>
        <w:t>故障排除文档。</w:t>
      </w:r>
    </w:p>
    <w:p w:rsidR="009146F7" w:rsidRDefault="0052544B">
      <w:pPr>
        <w:pStyle w:val="Heading3"/>
        <w:spacing w:before="161"/>
        <w:ind w:left="699"/>
      </w:pPr>
      <w:bookmarkStart w:id="434" w:name="VMware_OUI_分配"/>
      <w:bookmarkStart w:id="435" w:name="_bookmark215"/>
      <w:bookmarkEnd w:id="434"/>
      <w:bookmarkEnd w:id="435"/>
      <w:r>
        <w:rPr>
          <w:rFonts w:ascii="Arial" w:eastAsia="Arial"/>
          <w:w w:val="105"/>
        </w:rPr>
        <w:t xml:space="preserve">VMware OUI </w:t>
      </w:r>
      <w:r>
        <w:rPr>
          <w:w w:val="105"/>
        </w:rPr>
        <w:t>分配</w:t>
      </w:r>
    </w:p>
    <w:p w:rsidR="009146F7" w:rsidRDefault="0052544B">
      <w:pPr>
        <w:pStyle w:val="BodyText"/>
        <w:spacing w:before="110" w:line="256" w:lineRule="auto"/>
        <w:ind w:left="699" w:right="229"/>
      </w:pPr>
      <w:r>
        <w:rPr>
          <w:rFonts w:ascii="Arial" w:eastAsia="Arial"/>
          <w:color w:val="323232"/>
        </w:rPr>
        <w:t xml:space="preserve">VMware </w:t>
      </w:r>
      <w:r>
        <w:rPr>
          <w:color w:val="323232"/>
          <w:spacing w:val="-9"/>
        </w:rPr>
        <w:t>组织唯一标识符</w:t>
      </w:r>
      <w:r>
        <w:rPr>
          <w:color w:val="323232"/>
          <w:spacing w:val="-9"/>
        </w:rPr>
        <w:t xml:space="preserve"> </w:t>
      </w:r>
      <w:r>
        <w:rPr>
          <w:rFonts w:ascii="Arial" w:eastAsia="Arial"/>
          <w:color w:val="323232"/>
        </w:rPr>
        <w:t>(OUI</w:t>
      </w:r>
      <w:r>
        <w:rPr>
          <w:rFonts w:ascii="Arial" w:eastAsia="Arial"/>
          <w:color w:val="323232"/>
          <w:spacing w:val="-4"/>
        </w:rPr>
        <w:t xml:space="preserve">) </w:t>
      </w:r>
      <w:r>
        <w:rPr>
          <w:color w:val="323232"/>
          <w:spacing w:val="-9"/>
        </w:rPr>
        <w:t>分配根据默认的</w:t>
      </w:r>
      <w:r>
        <w:rPr>
          <w:color w:val="323232"/>
          <w:spacing w:val="-9"/>
        </w:rPr>
        <w:t xml:space="preserve"> </w:t>
      </w:r>
      <w:r>
        <w:rPr>
          <w:rFonts w:ascii="Arial" w:eastAsia="Arial"/>
          <w:color w:val="323232"/>
        </w:rPr>
        <w:t xml:space="preserve">VMware OUI </w:t>
      </w:r>
      <w:r>
        <w:rPr>
          <w:rFonts w:ascii="Lucida Sans Unicode" w:eastAsia="Lucida Sans Unicode"/>
          <w:color w:val="323232"/>
        </w:rPr>
        <w:t xml:space="preserve">00:50:56 </w:t>
      </w:r>
      <w:r>
        <w:rPr>
          <w:color w:val="323232"/>
          <w:spacing w:val="-26"/>
        </w:rPr>
        <w:t>和</w:t>
      </w:r>
      <w:r>
        <w:rPr>
          <w:color w:val="323232"/>
          <w:spacing w:val="-26"/>
        </w:rPr>
        <w:t xml:space="preserve"> </w:t>
      </w:r>
      <w:r>
        <w:rPr>
          <w:rFonts w:ascii="Arial" w:eastAsia="Arial"/>
          <w:color w:val="323232"/>
        </w:rPr>
        <w:t xml:space="preserve">vCenter Server ID </w:t>
      </w:r>
      <w:r>
        <w:rPr>
          <w:color w:val="323232"/>
          <w:spacing w:val="-18"/>
        </w:rPr>
        <w:t>分配</w:t>
      </w:r>
      <w:r>
        <w:rPr>
          <w:color w:val="323232"/>
          <w:spacing w:val="-18"/>
        </w:rPr>
        <w:t xml:space="preserve"> </w:t>
      </w:r>
      <w:r>
        <w:rPr>
          <w:rFonts w:ascii="Arial" w:eastAsia="Arial"/>
          <w:color w:val="323232"/>
        </w:rPr>
        <w:t xml:space="preserve">MAC </w:t>
      </w:r>
      <w:r>
        <w:rPr>
          <w:color w:val="323232"/>
        </w:rPr>
        <w:t>地址。</w:t>
      </w:r>
    </w:p>
    <w:p w:rsidR="009146F7" w:rsidRDefault="0052544B">
      <w:pPr>
        <w:pStyle w:val="BodyText"/>
        <w:spacing w:before="146"/>
        <w:ind w:left="699"/>
      </w:pPr>
      <w:r>
        <w:rPr>
          <w:rFonts w:ascii="Arial" w:eastAsia="Arial"/>
          <w:color w:val="323232"/>
        </w:rPr>
        <w:t xml:space="preserve">VMware OUI </w:t>
      </w:r>
      <w:r>
        <w:rPr>
          <w:color w:val="323232"/>
        </w:rPr>
        <w:t>分配是虚拟机的默认</w:t>
      </w:r>
      <w:r>
        <w:rPr>
          <w:color w:val="323232"/>
        </w:rPr>
        <w:t xml:space="preserve"> </w:t>
      </w:r>
      <w:r>
        <w:rPr>
          <w:rFonts w:ascii="Arial" w:eastAsia="Arial"/>
          <w:color w:val="323232"/>
        </w:rPr>
        <w:t xml:space="preserve">MAC </w:t>
      </w:r>
      <w:r>
        <w:rPr>
          <w:color w:val="323232"/>
        </w:rPr>
        <w:t>地址分配模式。分配适用于多达</w:t>
      </w:r>
      <w:r>
        <w:rPr>
          <w:color w:val="323232"/>
        </w:rPr>
        <w:t xml:space="preserve"> </w:t>
      </w:r>
      <w:r>
        <w:rPr>
          <w:rFonts w:ascii="Arial" w:eastAsia="Arial"/>
          <w:color w:val="323232"/>
        </w:rPr>
        <w:t xml:space="preserve">64 </w:t>
      </w:r>
      <w:r>
        <w:rPr>
          <w:color w:val="323232"/>
        </w:rPr>
        <w:t>个</w:t>
      </w:r>
      <w:r>
        <w:rPr>
          <w:color w:val="323232"/>
        </w:rPr>
        <w:t xml:space="preserve"> </w:t>
      </w:r>
      <w:r>
        <w:rPr>
          <w:rFonts w:ascii="Arial" w:eastAsia="Arial"/>
          <w:color w:val="323232"/>
        </w:rPr>
        <w:t xml:space="preserve">vCenter Server </w:t>
      </w:r>
      <w:r>
        <w:rPr>
          <w:color w:val="323232"/>
        </w:rPr>
        <w:t>实例，每个</w:t>
      </w:r>
    </w:p>
    <w:p w:rsidR="009146F7" w:rsidRDefault="0052544B">
      <w:pPr>
        <w:pStyle w:val="BodyText"/>
        <w:spacing w:before="49"/>
        <w:ind w:left="699"/>
      </w:pPr>
      <w:r>
        <w:rPr>
          <w:rFonts w:ascii="Arial" w:eastAsia="Arial"/>
          <w:color w:val="323232"/>
        </w:rPr>
        <w:t xml:space="preserve">vCenter Server </w:t>
      </w:r>
      <w:r>
        <w:rPr>
          <w:color w:val="323232"/>
        </w:rPr>
        <w:t>可以分配多达</w:t>
      </w:r>
      <w:r>
        <w:rPr>
          <w:color w:val="323232"/>
        </w:rPr>
        <w:t xml:space="preserve"> </w:t>
      </w:r>
      <w:r>
        <w:rPr>
          <w:rFonts w:ascii="Arial" w:eastAsia="Arial"/>
          <w:color w:val="323232"/>
        </w:rPr>
        <w:t xml:space="preserve">64000 </w:t>
      </w:r>
      <w:r>
        <w:rPr>
          <w:color w:val="323232"/>
        </w:rPr>
        <w:t>个唯一</w:t>
      </w:r>
      <w:r>
        <w:rPr>
          <w:color w:val="323232"/>
        </w:rPr>
        <w:t xml:space="preserve"> </w:t>
      </w:r>
      <w:r>
        <w:rPr>
          <w:rFonts w:ascii="Arial" w:eastAsia="Arial"/>
          <w:color w:val="323232"/>
        </w:rPr>
        <w:t xml:space="preserve">MAC </w:t>
      </w:r>
      <w:r>
        <w:rPr>
          <w:color w:val="323232"/>
        </w:rPr>
        <w:t>地址。</w:t>
      </w:r>
      <w:r>
        <w:rPr>
          <w:rFonts w:ascii="Arial" w:eastAsia="Arial"/>
          <w:color w:val="323232"/>
        </w:rPr>
        <w:t xml:space="preserve">VMware OUI </w:t>
      </w:r>
      <w:r>
        <w:rPr>
          <w:color w:val="323232"/>
        </w:rPr>
        <w:t>分配方案适用于小规模部署。</w:t>
      </w:r>
    </w:p>
    <w:p w:rsidR="009146F7" w:rsidRDefault="009146F7">
      <w:pPr>
        <w:pStyle w:val="BodyText"/>
        <w:spacing w:before="2"/>
        <w:rPr>
          <w:sz w:val="23"/>
        </w:rPr>
      </w:pPr>
    </w:p>
    <w:p w:rsidR="009146F7" w:rsidRDefault="0052544B">
      <w:pPr>
        <w:pStyle w:val="Heading4"/>
        <w:ind w:left="699"/>
      </w:pPr>
      <w:r>
        <w:rPr>
          <w:rFonts w:ascii="Arial" w:eastAsia="Arial"/>
          <w:w w:val="105"/>
        </w:rPr>
        <w:t xml:space="preserve">MAC </w:t>
      </w:r>
      <w:r>
        <w:rPr>
          <w:w w:val="105"/>
        </w:rPr>
        <w:t>地址格式</w:t>
      </w:r>
    </w:p>
    <w:p w:rsidR="009146F7" w:rsidRDefault="0052544B">
      <w:pPr>
        <w:pStyle w:val="BodyText"/>
        <w:spacing w:before="115" w:line="256" w:lineRule="auto"/>
        <w:ind w:left="700" w:right="495"/>
      </w:pPr>
      <w:r>
        <w:rPr>
          <w:color w:val="323232"/>
        </w:rPr>
        <w:t>根据</w:t>
      </w:r>
      <w:r>
        <w:rPr>
          <w:color w:val="323232"/>
        </w:rPr>
        <w:t xml:space="preserve"> </w:t>
      </w:r>
      <w:r>
        <w:rPr>
          <w:rFonts w:ascii="Arial" w:eastAsia="Arial"/>
          <w:color w:val="323232"/>
        </w:rPr>
        <w:t xml:space="preserve">VMware OUI </w:t>
      </w:r>
      <w:r>
        <w:rPr>
          <w:color w:val="323232"/>
        </w:rPr>
        <w:t>分配方案，</w:t>
      </w:r>
      <w:r>
        <w:rPr>
          <w:rFonts w:ascii="Arial" w:eastAsia="Arial"/>
          <w:color w:val="323232"/>
        </w:rPr>
        <w:t xml:space="preserve">MAC </w:t>
      </w:r>
      <w:r>
        <w:rPr>
          <w:color w:val="323232"/>
        </w:rPr>
        <w:t>地址采用</w:t>
      </w:r>
      <w:r>
        <w:rPr>
          <w:color w:val="323232"/>
        </w:rPr>
        <w:t xml:space="preserve"> </w:t>
      </w:r>
      <w:r>
        <w:rPr>
          <w:rFonts w:ascii="Lucida Sans Unicode" w:eastAsia="Lucida Sans Unicode"/>
          <w:color w:val="323232"/>
        </w:rPr>
        <w:t>00:50:56:</w:t>
      </w:r>
      <w:r>
        <w:rPr>
          <w:rFonts w:ascii="Calibri" w:eastAsia="Calibri"/>
          <w:i/>
          <w:color w:val="323232"/>
        </w:rPr>
        <w:t>XX</w:t>
      </w:r>
      <w:r>
        <w:rPr>
          <w:rFonts w:ascii="Lucida Sans Unicode" w:eastAsia="Lucida Sans Unicode"/>
          <w:color w:val="323232"/>
        </w:rPr>
        <w:t>:</w:t>
      </w:r>
      <w:r>
        <w:rPr>
          <w:rFonts w:ascii="Calibri" w:eastAsia="Calibri"/>
          <w:i/>
          <w:color w:val="323232"/>
        </w:rPr>
        <w:t>YY</w:t>
      </w:r>
      <w:r>
        <w:rPr>
          <w:rFonts w:ascii="Lucida Sans Unicode" w:eastAsia="Lucida Sans Unicode"/>
          <w:color w:val="323232"/>
        </w:rPr>
        <w:t>:</w:t>
      </w:r>
      <w:r>
        <w:rPr>
          <w:rFonts w:ascii="Calibri" w:eastAsia="Calibri"/>
          <w:i/>
          <w:color w:val="323232"/>
        </w:rPr>
        <w:t xml:space="preserve">ZZ </w:t>
      </w:r>
      <w:r>
        <w:rPr>
          <w:color w:val="323232"/>
        </w:rPr>
        <w:t>格式，其中</w:t>
      </w:r>
      <w:r>
        <w:rPr>
          <w:color w:val="323232"/>
        </w:rPr>
        <w:t xml:space="preserve"> </w:t>
      </w:r>
      <w:r>
        <w:rPr>
          <w:rFonts w:ascii="Lucida Sans Unicode" w:eastAsia="Lucida Sans Unicode"/>
          <w:color w:val="323232"/>
        </w:rPr>
        <w:t xml:space="preserve">00:50:56 </w:t>
      </w:r>
      <w:r>
        <w:rPr>
          <w:color w:val="323232"/>
        </w:rPr>
        <w:t>表示</w:t>
      </w:r>
      <w:r>
        <w:rPr>
          <w:color w:val="323232"/>
        </w:rPr>
        <w:t xml:space="preserve"> </w:t>
      </w:r>
      <w:r>
        <w:rPr>
          <w:rFonts w:ascii="Arial" w:eastAsia="Arial"/>
          <w:color w:val="323232"/>
        </w:rPr>
        <w:t>VMware OUI</w:t>
      </w:r>
      <w:r>
        <w:rPr>
          <w:color w:val="323232"/>
        </w:rPr>
        <w:t>，</w:t>
      </w:r>
      <w:r>
        <w:rPr>
          <w:rFonts w:ascii="Arial" w:eastAsia="Arial"/>
          <w:i/>
          <w:color w:val="323232"/>
        </w:rPr>
        <w:t xml:space="preserve">XX </w:t>
      </w:r>
      <w:r>
        <w:rPr>
          <w:color w:val="323232"/>
        </w:rPr>
        <w:t>的计算方法为</w:t>
      </w:r>
      <w:r>
        <w:rPr>
          <w:color w:val="323232"/>
        </w:rPr>
        <w:t xml:space="preserve"> </w:t>
      </w:r>
      <w:r>
        <w:rPr>
          <w:rFonts w:ascii="Arial" w:eastAsia="Arial"/>
          <w:color w:val="323232"/>
        </w:rPr>
        <w:t>(80 + vCenter Server ID)</w:t>
      </w:r>
      <w:r>
        <w:rPr>
          <w:color w:val="323232"/>
        </w:rPr>
        <w:t>，</w:t>
      </w:r>
      <w:r>
        <w:rPr>
          <w:rFonts w:ascii="Arial" w:eastAsia="Arial"/>
          <w:i/>
          <w:color w:val="323232"/>
        </w:rPr>
        <w:t xml:space="preserve">YY </w:t>
      </w:r>
      <w:r>
        <w:rPr>
          <w:color w:val="323232"/>
        </w:rPr>
        <w:t>和</w:t>
      </w:r>
      <w:r>
        <w:rPr>
          <w:color w:val="323232"/>
        </w:rPr>
        <w:t xml:space="preserve"> </w:t>
      </w:r>
      <w:r>
        <w:rPr>
          <w:rFonts w:ascii="Arial" w:eastAsia="Arial"/>
          <w:i/>
          <w:color w:val="323232"/>
        </w:rPr>
        <w:t xml:space="preserve">ZZ </w:t>
      </w:r>
      <w:r>
        <w:rPr>
          <w:color w:val="323232"/>
        </w:rPr>
        <w:t>是随机两位十六进制数字。</w:t>
      </w:r>
    </w:p>
    <w:p w:rsidR="009146F7" w:rsidRDefault="0052544B">
      <w:pPr>
        <w:pStyle w:val="BodyText"/>
        <w:spacing w:before="131"/>
        <w:ind w:left="700"/>
      </w:pPr>
      <w:r>
        <w:rPr>
          <w:color w:val="323232"/>
        </w:rPr>
        <w:t>通过</w:t>
      </w:r>
      <w:r>
        <w:rPr>
          <w:color w:val="323232"/>
        </w:rPr>
        <w:t xml:space="preserve"> </w:t>
      </w:r>
      <w:r>
        <w:rPr>
          <w:rFonts w:ascii="Arial" w:eastAsia="Arial"/>
          <w:color w:val="323232"/>
        </w:rPr>
        <w:t xml:space="preserve">VMware OUI </w:t>
      </w:r>
      <w:r>
        <w:rPr>
          <w:color w:val="323232"/>
        </w:rPr>
        <w:t>分配创建的地址的范围为</w:t>
      </w:r>
      <w:r>
        <w:rPr>
          <w:color w:val="323232"/>
        </w:rPr>
        <w:t xml:space="preserve"> </w:t>
      </w:r>
      <w:r>
        <w:rPr>
          <w:rFonts w:ascii="Lucida Sans Unicode" w:eastAsia="Lucida Sans Unicode"/>
          <w:color w:val="323232"/>
        </w:rPr>
        <w:t>00:50:56:80:</w:t>
      </w:r>
      <w:r>
        <w:rPr>
          <w:rFonts w:ascii="Calibri" w:eastAsia="Calibri"/>
          <w:i/>
          <w:color w:val="323232"/>
        </w:rPr>
        <w:t>YY</w:t>
      </w:r>
      <w:r>
        <w:rPr>
          <w:rFonts w:ascii="Lucida Sans Unicode" w:eastAsia="Lucida Sans Unicode"/>
          <w:color w:val="323232"/>
        </w:rPr>
        <w:t>:</w:t>
      </w:r>
      <w:r>
        <w:rPr>
          <w:rFonts w:ascii="Calibri" w:eastAsia="Calibri"/>
          <w:i/>
          <w:color w:val="323232"/>
        </w:rPr>
        <w:t xml:space="preserve">ZZ </w:t>
      </w:r>
      <w:r>
        <w:rPr>
          <w:rFonts w:ascii="Arial" w:eastAsia="Arial"/>
          <w:color w:val="323232"/>
        </w:rPr>
        <w:t xml:space="preserve">- </w:t>
      </w:r>
      <w:r>
        <w:rPr>
          <w:rFonts w:ascii="Lucida Sans Unicode" w:eastAsia="Lucida Sans Unicode"/>
          <w:color w:val="323232"/>
        </w:rPr>
        <w:t>00:50:56:BF:</w:t>
      </w:r>
      <w:r>
        <w:rPr>
          <w:rFonts w:ascii="Calibri" w:eastAsia="Calibri"/>
          <w:i/>
          <w:color w:val="323232"/>
        </w:rPr>
        <w:t>YY</w:t>
      </w:r>
      <w:r>
        <w:rPr>
          <w:rFonts w:ascii="Lucida Sans Unicode" w:eastAsia="Lucida Sans Unicode"/>
          <w:color w:val="323232"/>
        </w:rPr>
        <w:t>:</w:t>
      </w:r>
      <w:r>
        <w:rPr>
          <w:rFonts w:ascii="Calibri" w:eastAsia="Calibri"/>
          <w:i/>
          <w:color w:val="323232"/>
        </w:rPr>
        <w:t>ZZ</w:t>
      </w:r>
      <w:r>
        <w:rPr>
          <w:color w:val="323232"/>
        </w:rPr>
        <w:t>。</w:t>
      </w:r>
    </w:p>
    <w:p w:rsidR="009146F7" w:rsidRDefault="009146F7">
      <w:pPr>
        <w:pStyle w:val="BodyText"/>
        <w:spacing w:before="8"/>
        <w:rPr>
          <w:sz w:val="23"/>
        </w:rPr>
      </w:pPr>
    </w:p>
    <w:p w:rsidR="009146F7" w:rsidRDefault="0052544B">
      <w:pPr>
        <w:pStyle w:val="Heading3"/>
        <w:ind w:left="699"/>
      </w:pPr>
      <w:bookmarkStart w:id="436" w:name="基于前缀的_MAC_地址分配"/>
      <w:bookmarkStart w:id="437" w:name="_bookmark216"/>
      <w:bookmarkEnd w:id="436"/>
      <w:bookmarkEnd w:id="437"/>
      <w:r>
        <w:rPr>
          <w:w w:val="105"/>
        </w:rPr>
        <w:t>基于前缀的</w:t>
      </w:r>
      <w:r>
        <w:rPr>
          <w:w w:val="105"/>
        </w:rPr>
        <w:t xml:space="preserve"> </w:t>
      </w:r>
      <w:r>
        <w:rPr>
          <w:rFonts w:ascii="Arial" w:eastAsia="Arial"/>
          <w:w w:val="105"/>
        </w:rPr>
        <w:t xml:space="preserve">MAC </w:t>
      </w:r>
      <w:r>
        <w:rPr>
          <w:w w:val="105"/>
        </w:rPr>
        <w:t>地址分配</w:t>
      </w:r>
    </w:p>
    <w:p w:rsidR="009146F7" w:rsidRDefault="0052544B">
      <w:pPr>
        <w:pStyle w:val="BodyText"/>
        <w:spacing w:before="111" w:line="256" w:lineRule="auto"/>
        <w:ind w:left="700" w:right="277"/>
      </w:pPr>
      <w:r>
        <w:rPr>
          <w:color w:val="323232"/>
          <w:spacing w:val="-3"/>
        </w:rPr>
        <w:t>可以使用基于前缀的分配来指定除</w:t>
      </w:r>
      <w:r>
        <w:rPr>
          <w:color w:val="323232"/>
          <w:spacing w:val="-3"/>
        </w:rPr>
        <w:t xml:space="preserve"> </w:t>
      </w:r>
      <w:r>
        <w:rPr>
          <w:rFonts w:ascii="Arial" w:eastAsia="Arial"/>
          <w:color w:val="323232"/>
        </w:rPr>
        <w:t xml:space="preserve">VMware </w:t>
      </w:r>
      <w:r>
        <w:rPr>
          <w:color w:val="323232"/>
          <w:spacing w:val="-16"/>
        </w:rPr>
        <w:t>默认</w:t>
      </w:r>
      <w:r>
        <w:rPr>
          <w:color w:val="323232"/>
          <w:spacing w:val="-16"/>
        </w:rPr>
        <w:t xml:space="preserve"> </w:t>
      </w:r>
      <w:r>
        <w:rPr>
          <w:rFonts w:ascii="Lucida Sans Unicode" w:eastAsia="Lucida Sans Unicode"/>
          <w:color w:val="323232"/>
        </w:rPr>
        <w:t>00:50:56</w:t>
      </w:r>
      <w:r>
        <w:rPr>
          <w:rFonts w:ascii="Arial" w:eastAsia="Arial"/>
          <w:color w:val="323232"/>
        </w:rPr>
        <w:t xml:space="preserve">OUI </w:t>
      </w:r>
      <w:r>
        <w:rPr>
          <w:color w:val="323232"/>
          <w:spacing w:val="-8"/>
        </w:rPr>
        <w:t>以外的其他</w:t>
      </w:r>
      <w:r>
        <w:rPr>
          <w:color w:val="323232"/>
          <w:spacing w:val="-8"/>
        </w:rPr>
        <w:t xml:space="preserve"> </w:t>
      </w:r>
      <w:r>
        <w:rPr>
          <w:rFonts w:ascii="Arial" w:eastAsia="Arial"/>
          <w:color w:val="323232"/>
        </w:rPr>
        <w:t>OUI</w:t>
      </w:r>
      <w:r>
        <w:rPr>
          <w:color w:val="323232"/>
          <w:spacing w:val="-6"/>
        </w:rPr>
        <w:t>，或引入本地管理</w:t>
      </w:r>
      <w:r>
        <w:rPr>
          <w:color w:val="323232"/>
          <w:spacing w:val="-6"/>
        </w:rPr>
        <w:t xml:space="preserve"> </w:t>
      </w:r>
      <w:r>
        <w:rPr>
          <w:rFonts w:ascii="Arial" w:eastAsia="Arial"/>
          <w:color w:val="323232"/>
        </w:rPr>
        <w:t xml:space="preserve">MAC </w:t>
      </w:r>
      <w:r>
        <w:rPr>
          <w:color w:val="323232"/>
        </w:rPr>
        <w:t>地</w:t>
      </w:r>
      <w:r>
        <w:rPr>
          <w:color w:val="323232"/>
          <w:spacing w:val="-23"/>
        </w:rPr>
        <w:t>址</w:t>
      </w:r>
      <w:r>
        <w:rPr>
          <w:color w:val="323232"/>
          <w:spacing w:val="-23"/>
        </w:rPr>
        <w:t xml:space="preserve"> </w:t>
      </w:r>
      <w:r>
        <w:rPr>
          <w:rFonts w:ascii="Arial" w:eastAsia="Arial"/>
          <w:color w:val="323232"/>
        </w:rPr>
        <w:t>(LAA</w:t>
      </w:r>
      <w:r>
        <w:rPr>
          <w:rFonts w:ascii="Arial" w:eastAsia="Arial"/>
          <w:color w:val="323232"/>
          <w:spacing w:val="-1"/>
        </w:rPr>
        <w:t xml:space="preserve">) </w:t>
      </w:r>
      <w:r>
        <w:rPr>
          <w:color w:val="323232"/>
        </w:rPr>
        <w:t>以获取更大的地址空间。</w:t>
      </w:r>
    </w:p>
    <w:p w:rsidR="009146F7" w:rsidRDefault="0052544B">
      <w:pPr>
        <w:pStyle w:val="BodyText"/>
        <w:spacing w:before="151"/>
        <w:ind w:left="700"/>
        <w:rPr>
          <w:rFonts w:ascii="Arial" w:eastAsia="Arial"/>
        </w:rPr>
      </w:pPr>
      <w:r>
        <w:rPr>
          <w:color w:val="323232"/>
        </w:rPr>
        <w:t>基于前缀的</w:t>
      </w:r>
      <w:r>
        <w:rPr>
          <w:color w:val="323232"/>
        </w:rPr>
        <w:t xml:space="preserve"> </w:t>
      </w:r>
      <w:r>
        <w:rPr>
          <w:rFonts w:ascii="Arial" w:eastAsia="Arial"/>
          <w:color w:val="323232"/>
        </w:rPr>
        <w:t xml:space="preserve">MAC </w:t>
      </w:r>
      <w:r>
        <w:rPr>
          <w:color w:val="323232"/>
        </w:rPr>
        <w:t>地址分配解决了默认</w:t>
      </w:r>
      <w:r>
        <w:rPr>
          <w:color w:val="323232"/>
        </w:rPr>
        <w:t xml:space="preserve"> </w:t>
      </w:r>
      <w:r>
        <w:rPr>
          <w:rFonts w:ascii="Arial" w:eastAsia="Arial"/>
          <w:color w:val="323232"/>
        </w:rPr>
        <w:t xml:space="preserve">VMware </w:t>
      </w:r>
      <w:r>
        <w:rPr>
          <w:color w:val="323232"/>
        </w:rPr>
        <w:t>分配的限制，可在较大规模部署中提供唯一地址。引入</w:t>
      </w:r>
      <w:r>
        <w:rPr>
          <w:color w:val="323232"/>
        </w:rPr>
        <w:t xml:space="preserve"> </w:t>
      </w:r>
      <w:r>
        <w:rPr>
          <w:rFonts w:ascii="Arial" w:eastAsia="Arial"/>
          <w:color w:val="323232"/>
        </w:rPr>
        <w:t>LAA</w:t>
      </w:r>
    </w:p>
    <w:p w:rsidR="009146F7" w:rsidRDefault="0052544B">
      <w:pPr>
        <w:pStyle w:val="BodyText"/>
        <w:spacing w:before="49"/>
        <w:ind w:left="699"/>
      </w:pPr>
      <w:r>
        <w:rPr>
          <w:color w:val="323232"/>
          <w:spacing w:val="-11"/>
        </w:rPr>
        <w:t>前缀可获得很大的</w:t>
      </w:r>
      <w:r>
        <w:rPr>
          <w:color w:val="323232"/>
          <w:spacing w:val="-11"/>
        </w:rPr>
        <w:t xml:space="preserve"> </w:t>
      </w:r>
      <w:r>
        <w:rPr>
          <w:rFonts w:ascii="Arial" w:eastAsia="Arial"/>
          <w:color w:val="323232"/>
        </w:rPr>
        <w:t xml:space="preserve">MAC </w:t>
      </w:r>
      <w:r>
        <w:rPr>
          <w:color w:val="323232"/>
          <w:spacing w:val="-5"/>
        </w:rPr>
        <w:t>地址空间</w:t>
      </w:r>
      <w:r>
        <w:rPr>
          <w:color w:val="323232"/>
        </w:rPr>
        <w:t>（</w:t>
      </w:r>
      <w:r>
        <w:rPr>
          <w:rFonts w:ascii="Arial" w:eastAsia="Arial"/>
          <w:color w:val="323232"/>
        </w:rPr>
        <w:t xml:space="preserve">2 </w:t>
      </w:r>
      <w:r>
        <w:rPr>
          <w:color w:val="323232"/>
          <w:spacing w:val="-29"/>
        </w:rPr>
        <w:t>的</w:t>
      </w:r>
      <w:r>
        <w:rPr>
          <w:color w:val="323232"/>
          <w:spacing w:val="-29"/>
        </w:rPr>
        <w:t xml:space="preserve"> </w:t>
      </w:r>
      <w:r>
        <w:rPr>
          <w:rFonts w:ascii="Arial" w:eastAsia="Arial"/>
          <w:color w:val="323232"/>
        </w:rPr>
        <w:t xml:space="preserve">46 </w:t>
      </w:r>
      <w:r>
        <w:rPr>
          <w:color w:val="323232"/>
          <w:spacing w:val="-5"/>
        </w:rPr>
        <w:t>次方），</w:t>
      </w:r>
      <w:r>
        <w:rPr>
          <w:color w:val="323232"/>
          <w:spacing w:val="-12"/>
        </w:rPr>
        <w:t>而通用唯一地址</w:t>
      </w:r>
      <w:r>
        <w:rPr>
          <w:color w:val="323232"/>
          <w:spacing w:val="-12"/>
        </w:rPr>
        <w:t xml:space="preserve"> </w:t>
      </w:r>
      <w:r>
        <w:rPr>
          <w:rFonts w:ascii="Arial" w:eastAsia="Arial"/>
          <w:color w:val="323232"/>
        </w:rPr>
        <w:t xml:space="preserve">OUI </w:t>
      </w:r>
      <w:r>
        <w:rPr>
          <w:color w:val="323232"/>
          <w:spacing w:val="-15"/>
        </w:rPr>
        <w:t>只能提供</w:t>
      </w:r>
      <w:r>
        <w:rPr>
          <w:color w:val="323232"/>
          <w:spacing w:val="-15"/>
        </w:rPr>
        <w:t xml:space="preserve"> </w:t>
      </w:r>
      <w:r>
        <w:rPr>
          <w:rFonts w:ascii="Arial" w:eastAsia="Arial"/>
          <w:color w:val="323232"/>
        </w:rPr>
        <w:t xml:space="preserve">1600 </w:t>
      </w:r>
      <w:r>
        <w:rPr>
          <w:color w:val="323232"/>
          <w:spacing w:val="-29"/>
        </w:rPr>
        <w:t>万</w:t>
      </w:r>
      <w:r>
        <w:rPr>
          <w:color w:val="323232"/>
          <w:spacing w:val="-29"/>
        </w:rPr>
        <w:t xml:space="preserve"> </w:t>
      </w:r>
      <w:r>
        <w:rPr>
          <w:rFonts w:ascii="Arial" w:eastAsia="Arial"/>
          <w:color w:val="323232"/>
        </w:rPr>
        <w:t xml:space="preserve">MAC </w:t>
      </w:r>
      <w:r>
        <w:rPr>
          <w:color w:val="323232"/>
          <w:spacing w:val="-4"/>
        </w:rPr>
        <w:t>地址空间。</w:t>
      </w:r>
    </w:p>
    <w:p w:rsidR="009146F7" w:rsidRDefault="0052544B">
      <w:pPr>
        <w:pStyle w:val="BodyText"/>
        <w:spacing w:before="169"/>
        <w:ind w:left="699"/>
      </w:pPr>
      <w:r>
        <w:rPr>
          <w:color w:val="323232"/>
        </w:rPr>
        <w:t>确认在同一个网络中为不同</w:t>
      </w:r>
      <w:r>
        <w:rPr>
          <w:color w:val="323232"/>
        </w:rPr>
        <w:t xml:space="preserve"> </w:t>
      </w:r>
      <w:r>
        <w:rPr>
          <w:rFonts w:ascii="Arial" w:eastAsia="Arial"/>
          <w:color w:val="323232"/>
        </w:rPr>
        <w:t xml:space="preserve">vCenter Server </w:t>
      </w:r>
      <w:r>
        <w:rPr>
          <w:color w:val="323232"/>
        </w:rPr>
        <w:t>实例提供的前缀是唯一的。</w:t>
      </w:r>
      <w:r>
        <w:rPr>
          <w:rFonts w:ascii="Arial" w:eastAsia="Arial"/>
          <w:color w:val="323232"/>
        </w:rPr>
        <w:t xml:space="preserve">vCenter Server </w:t>
      </w:r>
      <w:r>
        <w:rPr>
          <w:color w:val="323232"/>
        </w:rPr>
        <w:t>依靠这些前缀来避免</w:t>
      </w:r>
    </w:p>
    <w:p w:rsidR="009146F7" w:rsidRDefault="0052544B">
      <w:pPr>
        <w:pStyle w:val="BodyText"/>
        <w:spacing w:before="49"/>
        <w:ind w:left="699"/>
      </w:pPr>
      <w:r>
        <w:rPr>
          <w:rFonts w:ascii="Arial" w:eastAsia="Arial"/>
          <w:color w:val="323232"/>
        </w:rPr>
        <w:t xml:space="preserve">MAC </w:t>
      </w:r>
      <w:r>
        <w:rPr>
          <w:color w:val="323232"/>
        </w:rPr>
        <w:t>地址重复问题。请参见</w:t>
      </w:r>
      <w:r>
        <w:rPr>
          <w:color w:val="323232"/>
        </w:rPr>
        <w:t xml:space="preserve"> </w:t>
      </w:r>
      <w:r>
        <w:rPr>
          <w:rFonts w:ascii="Arial" w:eastAsia="Arial"/>
          <w:color w:val="323232"/>
        </w:rPr>
        <w:t xml:space="preserve">vSphere </w:t>
      </w:r>
      <w:r>
        <w:rPr>
          <w:color w:val="323232"/>
        </w:rPr>
        <w:t>故障排除文档。</w:t>
      </w:r>
    </w:p>
    <w:p w:rsidR="009146F7" w:rsidRDefault="009146F7">
      <w:pPr>
        <w:pStyle w:val="BodyText"/>
        <w:spacing w:before="10"/>
        <w:rPr>
          <w:sz w:val="25"/>
        </w:rPr>
      </w:pPr>
    </w:p>
    <w:p w:rsidR="009146F7" w:rsidRDefault="0052544B">
      <w:pPr>
        <w:pStyle w:val="Heading3"/>
      </w:pPr>
      <w:bookmarkStart w:id="438" w:name="基于范围的_MAC_地址分配"/>
      <w:bookmarkStart w:id="439" w:name="_bookmark217"/>
      <w:bookmarkEnd w:id="438"/>
      <w:bookmarkEnd w:id="439"/>
      <w:r>
        <w:rPr>
          <w:w w:val="105"/>
        </w:rPr>
        <w:t>基于范围的</w:t>
      </w:r>
      <w:r>
        <w:rPr>
          <w:w w:val="105"/>
        </w:rPr>
        <w:t xml:space="preserve"> </w:t>
      </w:r>
      <w:r>
        <w:rPr>
          <w:rFonts w:ascii="Arial" w:eastAsia="Arial"/>
          <w:w w:val="105"/>
        </w:rPr>
        <w:t xml:space="preserve">MAC </w:t>
      </w:r>
      <w:r>
        <w:rPr>
          <w:w w:val="105"/>
        </w:rPr>
        <w:t>地址分配</w:t>
      </w:r>
    </w:p>
    <w:p w:rsidR="009146F7" w:rsidRDefault="0052544B">
      <w:pPr>
        <w:pStyle w:val="BodyText"/>
        <w:spacing w:before="131"/>
        <w:ind w:left="699"/>
      </w:pPr>
      <w:r>
        <w:rPr>
          <w:color w:val="323232"/>
        </w:rPr>
        <w:t>可以使用基于范围的分配来包含或排除本地管理地址</w:t>
      </w:r>
      <w:r>
        <w:rPr>
          <w:color w:val="323232"/>
        </w:rPr>
        <w:t xml:space="preserve"> </w:t>
      </w:r>
      <w:r>
        <w:rPr>
          <w:rFonts w:ascii="Arial" w:eastAsia="Arial"/>
          <w:color w:val="323232"/>
        </w:rPr>
        <w:t xml:space="preserve">(LAA) </w:t>
      </w:r>
      <w:r>
        <w:rPr>
          <w:color w:val="323232"/>
        </w:rPr>
        <w:t>的范围。</w:t>
      </w:r>
    </w:p>
    <w:p w:rsidR="009146F7" w:rsidRDefault="0052544B">
      <w:pPr>
        <w:pStyle w:val="BodyText"/>
        <w:spacing w:before="169"/>
        <w:ind w:left="699"/>
      </w:pPr>
      <w:r>
        <w:rPr>
          <w:color w:val="323232"/>
        </w:rPr>
        <w:t>您可使用起始</w:t>
      </w:r>
      <w:r>
        <w:rPr>
          <w:color w:val="323232"/>
        </w:rPr>
        <w:t xml:space="preserve"> </w:t>
      </w:r>
      <w:r>
        <w:rPr>
          <w:rFonts w:ascii="Arial" w:eastAsia="Arial"/>
          <w:color w:val="323232"/>
        </w:rPr>
        <w:t xml:space="preserve">MAC </w:t>
      </w:r>
      <w:r>
        <w:rPr>
          <w:color w:val="323232"/>
        </w:rPr>
        <w:t>地址和结束</w:t>
      </w:r>
      <w:r>
        <w:rPr>
          <w:color w:val="323232"/>
        </w:rPr>
        <w:t xml:space="preserve"> </w:t>
      </w:r>
      <w:r>
        <w:rPr>
          <w:rFonts w:ascii="Arial" w:eastAsia="Arial"/>
          <w:color w:val="323232"/>
        </w:rPr>
        <w:t xml:space="preserve">MAC </w:t>
      </w:r>
      <w:r>
        <w:rPr>
          <w:color w:val="323232"/>
        </w:rPr>
        <w:t>地址指定一个或多个范围，例如</w:t>
      </w:r>
    </w:p>
    <w:p w:rsidR="009146F7" w:rsidRDefault="0052544B">
      <w:pPr>
        <w:pStyle w:val="BodyText"/>
        <w:spacing w:before="29"/>
        <w:ind w:left="699"/>
      </w:pPr>
      <w:r>
        <w:rPr>
          <w:rFonts w:ascii="Arial" w:eastAsia="Arial"/>
          <w:color w:val="323232"/>
        </w:rPr>
        <w:t>(</w:t>
      </w:r>
      <w:r>
        <w:rPr>
          <w:rFonts w:ascii="Lucida Sans Unicode" w:eastAsia="Lucida Sans Unicode"/>
          <w:color w:val="323232"/>
        </w:rPr>
        <w:t>02:50:68:00:00:02</w:t>
      </w:r>
      <w:r>
        <w:rPr>
          <w:rFonts w:ascii="Arial" w:eastAsia="Arial"/>
          <w:color w:val="323232"/>
        </w:rPr>
        <w:t>,</w:t>
      </w:r>
      <w:r>
        <w:rPr>
          <w:rFonts w:ascii="Lucida Sans Unicode" w:eastAsia="Lucida Sans Unicode"/>
          <w:color w:val="323232"/>
        </w:rPr>
        <w:t>02:50:68:00:00:FF</w:t>
      </w:r>
      <w:r>
        <w:rPr>
          <w:rFonts w:ascii="Arial" w:eastAsia="Arial"/>
          <w:color w:val="323232"/>
        </w:rPr>
        <w:t>)</w:t>
      </w:r>
      <w:r>
        <w:rPr>
          <w:color w:val="323232"/>
        </w:rPr>
        <w:t>。</w:t>
      </w:r>
      <w:r>
        <w:rPr>
          <w:rFonts w:ascii="Arial" w:eastAsia="Arial"/>
          <w:color w:val="323232"/>
        </w:rPr>
        <w:t xml:space="preserve">MAC </w:t>
      </w:r>
      <w:r>
        <w:rPr>
          <w:color w:val="323232"/>
        </w:rPr>
        <w:t>地址仅在指定的范围内生成。</w:t>
      </w:r>
    </w:p>
    <w:p w:rsidR="009146F7" w:rsidRDefault="009146F7">
      <w:pPr>
        <w:sectPr w:rsidR="009146F7">
          <w:headerReference w:type="default" r:id="rId135"/>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699" w:right="297"/>
      </w:pPr>
      <w:r>
        <w:rPr>
          <w:color w:val="323232"/>
          <w:spacing w:val="-6"/>
        </w:rPr>
        <w:t>您可以指定多个</w:t>
      </w:r>
      <w:r>
        <w:rPr>
          <w:color w:val="323232"/>
          <w:spacing w:val="-6"/>
        </w:rPr>
        <w:t xml:space="preserve"> </w:t>
      </w:r>
      <w:r>
        <w:rPr>
          <w:rFonts w:ascii="Arial" w:eastAsia="Arial"/>
          <w:color w:val="323232"/>
        </w:rPr>
        <w:t xml:space="preserve">LAA </w:t>
      </w:r>
      <w:r>
        <w:rPr>
          <w:color w:val="323232"/>
          <w:spacing w:val="-8"/>
        </w:rPr>
        <w:t>范围，并且</w:t>
      </w:r>
      <w:r>
        <w:rPr>
          <w:color w:val="323232"/>
          <w:spacing w:val="-8"/>
        </w:rPr>
        <w:t xml:space="preserve"> </w:t>
      </w:r>
      <w:r>
        <w:rPr>
          <w:rFonts w:ascii="Arial" w:eastAsia="Arial"/>
          <w:color w:val="323232"/>
        </w:rPr>
        <w:t xml:space="preserve">vCenter Server </w:t>
      </w:r>
      <w:r>
        <w:rPr>
          <w:color w:val="323232"/>
        </w:rPr>
        <w:t>会跟踪每个范围内的已使用地址数。</w:t>
      </w:r>
      <w:r>
        <w:rPr>
          <w:rFonts w:ascii="Arial" w:eastAsia="Arial"/>
          <w:color w:val="323232"/>
        </w:rPr>
        <w:t xml:space="preserve">vCenter Server </w:t>
      </w:r>
      <w:r>
        <w:rPr>
          <w:color w:val="323232"/>
        </w:rPr>
        <w:t>将从</w:t>
      </w:r>
      <w:r>
        <w:rPr>
          <w:color w:val="323232"/>
          <w:spacing w:val="-3"/>
        </w:rPr>
        <w:t>第一个仍包含可用地址的范围分配</w:t>
      </w:r>
      <w:r>
        <w:rPr>
          <w:color w:val="323232"/>
          <w:spacing w:val="-3"/>
        </w:rPr>
        <w:t xml:space="preserve"> </w:t>
      </w:r>
      <w:r>
        <w:rPr>
          <w:rFonts w:ascii="Arial" w:eastAsia="Arial"/>
          <w:color w:val="323232"/>
        </w:rPr>
        <w:t xml:space="preserve">MAC </w:t>
      </w:r>
      <w:r>
        <w:rPr>
          <w:color w:val="323232"/>
        </w:rPr>
        <w:t>地址。</w:t>
      </w:r>
      <w:r>
        <w:rPr>
          <w:rFonts w:ascii="Arial" w:eastAsia="Arial"/>
          <w:color w:val="323232"/>
        </w:rPr>
        <w:t xml:space="preserve">vCenter Server </w:t>
      </w:r>
      <w:r>
        <w:rPr>
          <w:color w:val="323232"/>
          <w:spacing w:val="-6"/>
        </w:rPr>
        <w:t>会检查其范围内的</w:t>
      </w:r>
      <w:r>
        <w:rPr>
          <w:color w:val="323232"/>
          <w:spacing w:val="-6"/>
        </w:rPr>
        <w:t xml:space="preserve"> </w:t>
      </w:r>
      <w:r>
        <w:rPr>
          <w:rFonts w:ascii="Arial" w:eastAsia="Arial"/>
          <w:color w:val="323232"/>
        </w:rPr>
        <w:t xml:space="preserve">MAC </w:t>
      </w:r>
      <w:r>
        <w:rPr>
          <w:color w:val="323232"/>
        </w:rPr>
        <w:t>地址是否冲突。</w:t>
      </w:r>
    </w:p>
    <w:p w:rsidR="009146F7" w:rsidRDefault="0052544B">
      <w:pPr>
        <w:pStyle w:val="BodyText"/>
        <w:spacing w:before="121" w:line="285" w:lineRule="auto"/>
        <w:ind w:left="699" w:right="278"/>
        <w:jc w:val="both"/>
      </w:pPr>
      <w:r>
        <w:rPr>
          <w:color w:val="323232"/>
          <w:spacing w:val="-7"/>
        </w:rPr>
        <w:t>在使用基于范围的分配时，必须为</w:t>
      </w:r>
      <w:r>
        <w:rPr>
          <w:color w:val="323232"/>
          <w:spacing w:val="-7"/>
        </w:rPr>
        <w:t xml:space="preserve"> </w:t>
      </w:r>
      <w:r>
        <w:rPr>
          <w:rFonts w:ascii="Arial" w:eastAsia="Arial"/>
          <w:color w:val="323232"/>
        </w:rPr>
        <w:t xml:space="preserve">vCenter Server </w:t>
      </w:r>
      <w:r>
        <w:rPr>
          <w:color w:val="323232"/>
          <w:spacing w:val="-3"/>
        </w:rPr>
        <w:t>的不同实例提供不重叠的范围。</w:t>
      </w:r>
      <w:r>
        <w:rPr>
          <w:rFonts w:ascii="Arial" w:eastAsia="Arial"/>
          <w:color w:val="323232"/>
        </w:rPr>
        <w:t xml:space="preserve">vCenter Server </w:t>
      </w:r>
      <w:r>
        <w:rPr>
          <w:color w:val="323232"/>
          <w:spacing w:val="-3"/>
        </w:rPr>
        <w:t>不会检测</w:t>
      </w:r>
      <w:r>
        <w:rPr>
          <w:color w:val="323232"/>
          <w:spacing w:val="-12"/>
        </w:rPr>
        <w:t>可能会与其他</w:t>
      </w:r>
      <w:r>
        <w:rPr>
          <w:color w:val="323232"/>
          <w:spacing w:val="-12"/>
        </w:rPr>
        <w:t xml:space="preserve"> </w:t>
      </w:r>
      <w:r>
        <w:rPr>
          <w:rFonts w:ascii="Arial" w:eastAsia="Arial"/>
          <w:color w:val="323232"/>
        </w:rPr>
        <w:t xml:space="preserve">vCenter Server </w:t>
      </w:r>
      <w:r>
        <w:rPr>
          <w:color w:val="323232"/>
          <w:spacing w:val="-10"/>
        </w:rPr>
        <w:t>实例相冲突的范围。有关解决</w:t>
      </w:r>
      <w:r>
        <w:rPr>
          <w:color w:val="323232"/>
          <w:spacing w:val="-10"/>
        </w:rPr>
        <w:t xml:space="preserve"> </w:t>
      </w:r>
      <w:r>
        <w:rPr>
          <w:rFonts w:ascii="Arial" w:eastAsia="Arial"/>
          <w:color w:val="323232"/>
        </w:rPr>
        <w:t xml:space="preserve">MAC </w:t>
      </w:r>
      <w:r>
        <w:rPr>
          <w:color w:val="323232"/>
          <w:spacing w:val="-10"/>
        </w:rPr>
        <w:t>地址重复问题的详细信息，请参见</w:t>
      </w:r>
      <w:r>
        <w:rPr>
          <w:color w:val="323232"/>
          <w:spacing w:val="-10"/>
        </w:rPr>
        <w:t xml:space="preserve"> </w:t>
      </w:r>
      <w:r>
        <w:rPr>
          <w:rFonts w:ascii="Arial" w:eastAsia="Arial"/>
          <w:color w:val="323232"/>
        </w:rPr>
        <w:t xml:space="preserve">vSphere </w:t>
      </w:r>
      <w:r>
        <w:rPr>
          <w:color w:val="323232"/>
        </w:rPr>
        <w:t>故障排除文档。</w:t>
      </w:r>
    </w:p>
    <w:p w:rsidR="009146F7" w:rsidRDefault="009146F7">
      <w:pPr>
        <w:pStyle w:val="BodyText"/>
        <w:spacing w:before="8"/>
        <w:rPr>
          <w:sz w:val="21"/>
        </w:rPr>
      </w:pPr>
    </w:p>
    <w:p w:rsidR="009146F7" w:rsidRDefault="0052544B">
      <w:pPr>
        <w:pStyle w:val="Heading3"/>
      </w:pPr>
      <w:bookmarkStart w:id="440" w:name="分配_MAC_地址"/>
      <w:bookmarkStart w:id="441" w:name="_bookmark218"/>
      <w:bookmarkEnd w:id="440"/>
      <w:bookmarkEnd w:id="441"/>
      <w:r>
        <w:rPr>
          <w:w w:val="105"/>
        </w:rPr>
        <w:t>分配</w:t>
      </w:r>
      <w:r>
        <w:rPr>
          <w:w w:val="105"/>
        </w:rPr>
        <w:t xml:space="preserve"> </w:t>
      </w:r>
      <w:r>
        <w:rPr>
          <w:rFonts w:ascii="Arial" w:eastAsia="Arial"/>
          <w:w w:val="105"/>
        </w:rPr>
        <w:t xml:space="preserve">MAC </w:t>
      </w:r>
      <w:r>
        <w:rPr>
          <w:w w:val="105"/>
        </w:rPr>
        <w:t>地址</w:t>
      </w:r>
    </w:p>
    <w:p w:rsidR="009146F7" w:rsidRDefault="0052544B">
      <w:pPr>
        <w:pStyle w:val="BodyText"/>
        <w:spacing w:before="130"/>
        <w:ind w:left="699"/>
      </w:pPr>
      <w:r>
        <w:rPr>
          <w:color w:val="323232"/>
        </w:rPr>
        <w:t>使用</w:t>
      </w:r>
      <w:r>
        <w:rPr>
          <w:color w:val="323232"/>
        </w:rPr>
        <w:t xml:space="preserve"> </w:t>
      </w:r>
      <w:r>
        <w:rPr>
          <w:rFonts w:ascii="Arial" w:eastAsia="Arial"/>
          <w:color w:val="323232"/>
        </w:rPr>
        <w:t xml:space="preserve">vSphere Web Client </w:t>
      </w:r>
      <w:r>
        <w:rPr>
          <w:color w:val="323232"/>
        </w:rPr>
        <w:t>启用基于前缀或基于范围的</w:t>
      </w:r>
      <w:r>
        <w:rPr>
          <w:color w:val="323232"/>
        </w:rPr>
        <w:t xml:space="preserve"> </w:t>
      </w:r>
      <w:r>
        <w:rPr>
          <w:rFonts w:ascii="Arial" w:eastAsia="Arial"/>
          <w:color w:val="323232"/>
        </w:rPr>
        <w:t xml:space="preserve">MAC </w:t>
      </w:r>
      <w:r>
        <w:rPr>
          <w:color w:val="323232"/>
        </w:rPr>
        <w:t>地址分配，以及调整分配参数。</w:t>
      </w:r>
    </w:p>
    <w:p w:rsidR="009146F7" w:rsidRDefault="0052544B">
      <w:pPr>
        <w:pStyle w:val="BodyText"/>
        <w:spacing w:before="169" w:line="276" w:lineRule="auto"/>
        <w:ind w:left="699" w:right="271" w:hanging="1"/>
        <w:jc w:val="both"/>
      </w:pPr>
      <w:r>
        <w:rPr>
          <w:color w:val="323232"/>
          <w:spacing w:val="-3"/>
        </w:rPr>
        <w:t>如果您正从一种分配类型更改为另一种类型</w:t>
      </w:r>
      <w:r>
        <w:rPr>
          <w:color w:val="323232"/>
        </w:rPr>
        <w:t>（</w:t>
      </w:r>
      <w:r>
        <w:rPr>
          <w:color w:val="323232"/>
          <w:spacing w:val="-12"/>
        </w:rPr>
        <w:t>例如，从</w:t>
      </w:r>
      <w:r>
        <w:rPr>
          <w:color w:val="323232"/>
          <w:spacing w:val="-12"/>
        </w:rPr>
        <w:t xml:space="preserve"> </w:t>
      </w:r>
      <w:r>
        <w:rPr>
          <w:rFonts w:ascii="Arial" w:eastAsia="Arial"/>
          <w:color w:val="323232"/>
        </w:rPr>
        <w:t xml:space="preserve">VMware OUI </w:t>
      </w:r>
      <w:r>
        <w:rPr>
          <w:color w:val="323232"/>
          <w:spacing w:val="-3"/>
        </w:rPr>
        <w:t>分配更改为基于范围的分配）</w:t>
      </w:r>
      <w:r>
        <w:rPr>
          <w:color w:val="323232"/>
          <w:spacing w:val="-2"/>
        </w:rPr>
        <w:t>，请使用</w:t>
      </w:r>
      <w:r>
        <w:rPr>
          <w:rFonts w:ascii="Arial" w:eastAsia="Arial"/>
          <w:color w:val="323232"/>
          <w:spacing w:val="-2"/>
        </w:rPr>
        <w:t xml:space="preserve">vSphere </w:t>
      </w:r>
      <w:r>
        <w:rPr>
          <w:rFonts w:ascii="Arial" w:eastAsia="Arial"/>
          <w:color w:val="323232"/>
        </w:rPr>
        <w:t>Web Client</w:t>
      </w:r>
      <w:r>
        <w:rPr>
          <w:color w:val="323232"/>
        </w:rPr>
        <w:t>。但是，如果方案是基于前缀或基于范围的并且您希望更改为其他分配方案，则必须手</w:t>
      </w:r>
      <w:r>
        <w:rPr>
          <w:color w:val="323232"/>
          <w:spacing w:val="-12"/>
        </w:rPr>
        <w:t>动编辑</w:t>
      </w:r>
      <w:r>
        <w:rPr>
          <w:color w:val="323232"/>
          <w:spacing w:val="-12"/>
        </w:rPr>
        <w:t xml:space="preserve"> </w:t>
      </w:r>
      <w:r>
        <w:rPr>
          <w:rFonts w:ascii="Lucida Sans Unicode" w:eastAsia="Lucida Sans Unicode"/>
          <w:color w:val="323232"/>
        </w:rPr>
        <w:t xml:space="preserve">vpxd.cfd </w:t>
      </w:r>
      <w:r>
        <w:rPr>
          <w:color w:val="323232"/>
          <w:spacing w:val="-6"/>
        </w:rPr>
        <w:t>文件并重新启动</w:t>
      </w:r>
      <w:r>
        <w:rPr>
          <w:color w:val="323232"/>
          <w:spacing w:val="-6"/>
        </w:rPr>
        <w:t xml:space="preserve"> </w:t>
      </w:r>
      <w:r>
        <w:rPr>
          <w:rFonts w:ascii="Arial" w:eastAsia="Arial"/>
          <w:color w:val="323232"/>
        </w:rPr>
        <w:t>vCenter Server</w:t>
      </w:r>
      <w:r>
        <w:rPr>
          <w:color w:val="323232"/>
        </w:rPr>
        <w:t>。</w:t>
      </w:r>
    </w:p>
    <w:p w:rsidR="009146F7" w:rsidRDefault="009146F7">
      <w:pPr>
        <w:pStyle w:val="BodyText"/>
        <w:spacing w:before="7"/>
        <w:rPr>
          <w:sz w:val="17"/>
        </w:rPr>
      </w:pPr>
    </w:p>
    <w:p w:rsidR="009146F7" w:rsidRDefault="0052544B">
      <w:pPr>
        <w:pStyle w:val="Heading4"/>
        <w:ind w:left="699"/>
      </w:pPr>
      <w:bookmarkStart w:id="442" w:name="更改为或调整基于范围或基于前缀的分配"/>
      <w:bookmarkEnd w:id="442"/>
      <w:r>
        <w:t>更改为或调整基于范围或基于前缀的分配</w:t>
      </w:r>
    </w:p>
    <w:p w:rsidR="009146F7" w:rsidRDefault="0052544B">
      <w:pPr>
        <w:pStyle w:val="BodyText"/>
        <w:spacing w:before="134" w:line="285" w:lineRule="auto"/>
        <w:ind w:left="699" w:right="340"/>
      </w:pPr>
      <w:r>
        <w:rPr>
          <w:color w:val="323232"/>
          <w:spacing w:val="-12"/>
        </w:rPr>
        <w:t>通过在</w:t>
      </w:r>
      <w:r>
        <w:rPr>
          <w:color w:val="323232"/>
          <w:spacing w:val="-12"/>
        </w:rPr>
        <w:t xml:space="preserve"> </w:t>
      </w:r>
      <w:r>
        <w:rPr>
          <w:rFonts w:ascii="Arial" w:eastAsia="Arial"/>
          <w:color w:val="323232"/>
        </w:rPr>
        <w:t xml:space="preserve">vSphere Web Client </w:t>
      </w:r>
      <w:r>
        <w:rPr>
          <w:color w:val="323232"/>
          <w:spacing w:val="-10"/>
        </w:rPr>
        <w:t>中从默认</w:t>
      </w:r>
      <w:r>
        <w:rPr>
          <w:color w:val="323232"/>
          <w:spacing w:val="-10"/>
        </w:rPr>
        <w:t xml:space="preserve"> </w:t>
      </w:r>
      <w:r>
        <w:rPr>
          <w:rFonts w:ascii="Arial" w:eastAsia="Arial"/>
          <w:color w:val="323232"/>
        </w:rPr>
        <w:t xml:space="preserve">VMware OUI </w:t>
      </w:r>
      <w:r>
        <w:rPr>
          <w:color w:val="323232"/>
          <w:spacing w:val="-4"/>
        </w:rPr>
        <w:t>切换为基于范围或基于前缀的</w:t>
      </w:r>
      <w:r>
        <w:rPr>
          <w:color w:val="323232"/>
          <w:spacing w:val="-4"/>
        </w:rPr>
        <w:t xml:space="preserve"> </w:t>
      </w:r>
      <w:r>
        <w:rPr>
          <w:rFonts w:ascii="Arial" w:eastAsia="Arial"/>
          <w:color w:val="323232"/>
        </w:rPr>
        <w:t xml:space="preserve">MAC </w:t>
      </w:r>
      <w:r>
        <w:rPr>
          <w:color w:val="323232"/>
        </w:rPr>
        <w:t>地址分配，可以避</w:t>
      </w:r>
      <w:r>
        <w:rPr>
          <w:color w:val="323232"/>
          <w:spacing w:val="-10"/>
        </w:rPr>
        <w:t>免和解决</w:t>
      </w:r>
      <w:r>
        <w:rPr>
          <w:color w:val="323232"/>
          <w:spacing w:val="-10"/>
        </w:rPr>
        <w:t xml:space="preserve"> </w:t>
      </w:r>
      <w:r>
        <w:rPr>
          <w:rFonts w:ascii="Arial" w:eastAsia="Arial"/>
          <w:color w:val="323232"/>
        </w:rPr>
        <w:t xml:space="preserve">vSphere </w:t>
      </w:r>
      <w:r>
        <w:rPr>
          <w:color w:val="323232"/>
          <w:spacing w:val="-12"/>
        </w:rPr>
        <w:t>部署中</w:t>
      </w:r>
      <w:r>
        <w:rPr>
          <w:color w:val="323232"/>
          <w:spacing w:val="-12"/>
        </w:rPr>
        <w:t xml:space="preserve"> </w:t>
      </w:r>
      <w:r>
        <w:rPr>
          <w:rFonts w:ascii="Arial" w:eastAsia="Arial"/>
          <w:color w:val="323232"/>
        </w:rPr>
        <w:t xml:space="preserve">MAC </w:t>
      </w:r>
      <w:r>
        <w:rPr>
          <w:color w:val="323232"/>
        </w:rPr>
        <w:t>地址重复冲突问题。</w:t>
      </w:r>
    </w:p>
    <w:p w:rsidR="009146F7" w:rsidRDefault="0052544B">
      <w:pPr>
        <w:pStyle w:val="BodyText"/>
        <w:spacing w:before="112" w:line="249" w:lineRule="auto"/>
        <w:ind w:left="699" w:right="232" w:hanging="1"/>
      </w:pPr>
      <w:r>
        <w:rPr>
          <w:color w:val="323232"/>
          <w:spacing w:val="-17"/>
        </w:rPr>
        <w:t>使用</w:t>
      </w:r>
      <w:r>
        <w:rPr>
          <w:color w:val="323232"/>
          <w:spacing w:val="-17"/>
        </w:rPr>
        <w:t xml:space="preserve"> </w:t>
      </w:r>
      <w:r>
        <w:rPr>
          <w:rFonts w:ascii="Arial" w:eastAsia="Arial"/>
          <w:color w:val="323232"/>
        </w:rPr>
        <w:t xml:space="preserve">vSphere Web Client </w:t>
      </w:r>
      <w:r>
        <w:rPr>
          <w:color w:val="323232"/>
          <w:spacing w:val="-17"/>
        </w:rPr>
        <w:t>中的</w:t>
      </w:r>
      <w:r>
        <w:rPr>
          <w:color w:val="323232"/>
          <w:spacing w:val="-17"/>
        </w:rPr>
        <w:t xml:space="preserve"> </w:t>
      </w:r>
      <w:r>
        <w:rPr>
          <w:rFonts w:ascii="Arial" w:eastAsia="Arial"/>
          <w:color w:val="323232"/>
        </w:rPr>
        <w:t xml:space="preserve">vCenter Server </w:t>
      </w:r>
      <w:r>
        <w:rPr>
          <w:color w:val="323232"/>
          <w:spacing w:val="-1"/>
        </w:rPr>
        <w:t>实例可用的</w:t>
      </w:r>
      <w:r>
        <w:rPr>
          <w:rFonts w:ascii="等线" w:eastAsia="等线" w:hint="eastAsia"/>
          <w:b/>
          <w:color w:val="323232"/>
          <w:spacing w:val="-1"/>
        </w:rPr>
        <w:t>高级设置</w:t>
      </w:r>
      <w:r>
        <w:rPr>
          <w:color w:val="323232"/>
          <w:spacing w:val="-5"/>
        </w:rPr>
        <w:t>将分配方案从默认的</w:t>
      </w:r>
      <w:r>
        <w:rPr>
          <w:color w:val="323232"/>
          <w:spacing w:val="-5"/>
        </w:rPr>
        <w:t xml:space="preserve"> </w:t>
      </w:r>
      <w:r>
        <w:rPr>
          <w:rFonts w:ascii="Arial" w:eastAsia="Arial"/>
          <w:color w:val="323232"/>
        </w:rPr>
        <w:t xml:space="preserve">VMware OUI </w:t>
      </w:r>
      <w:r>
        <w:rPr>
          <w:color w:val="323232"/>
        </w:rPr>
        <w:t>更改为基于范围或基于前缀的分配。</w:t>
      </w:r>
    </w:p>
    <w:p w:rsidR="009146F7" w:rsidRDefault="0052544B">
      <w:pPr>
        <w:pStyle w:val="BodyText"/>
        <w:spacing w:before="154" w:line="268" w:lineRule="auto"/>
        <w:ind w:left="700" w:right="275" w:hanging="1"/>
      </w:pPr>
      <w:r>
        <w:rPr>
          <w:color w:val="323232"/>
          <w:spacing w:val="-6"/>
        </w:rPr>
        <w:t>要从基于范围或基于前缀的分配切换回</w:t>
      </w:r>
      <w:r>
        <w:rPr>
          <w:color w:val="323232"/>
          <w:spacing w:val="-6"/>
        </w:rPr>
        <w:t xml:space="preserve"> </w:t>
      </w:r>
      <w:r>
        <w:rPr>
          <w:rFonts w:ascii="Arial" w:eastAsia="Arial"/>
          <w:color w:val="323232"/>
        </w:rPr>
        <w:t xml:space="preserve">VMware OUI </w:t>
      </w:r>
      <w:r>
        <w:rPr>
          <w:color w:val="323232"/>
          <w:spacing w:val="-3"/>
        </w:rPr>
        <w:t>分配，或在基于范围与基于前缀的分配之间切换，请手</w:t>
      </w:r>
      <w:r>
        <w:rPr>
          <w:color w:val="323232"/>
          <w:spacing w:val="-14"/>
        </w:rPr>
        <w:t>动编辑</w:t>
      </w:r>
      <w:r>
        <w:rPr>
          <w:color w:val="323232"/>
          <w:spacing w:val="-14"/>
        </w:rPr>
        <w:t xml:space="preserve"> </w:t>
      </w:r>
      <w:r>
        <w:rPr>
          <w:rFonts w:ascii="Lucida Sans Unicode" w:eastAsia="Lucida Sans Unicode"/>
          <w:color w:val="323232"/>
        </w:rPr>
        <w:t xml:space="preserve">vpxd.cfg </w:t>
      </w:r>
      <w:r>
        <w:rPr>
          <w:color w:val="323232"/>
        </w:rPr>
        <w:t>文件。请参见</w:t>
      </w:r>
      <w:hyperlink w:anchor="_bookmark219" w:history="1">
        <w:r>
          <w:rPr>
            <w:color w:val="0096D3"/>
          </w:rPr>
          <w:t>设置或更改分配类型</w:t>
        </w:r>
      </w:hyperlink>
      <w:r>
        <w:rPr>
          <w:color w:val="323232"/>
        </w:rPr>
        <w:t>。</w:t>
      </w:r>
    </w:p>
    <w:p w:rsidR="009146F7" w:rsidRDefault="0052544B">
      <w:pPr>
        <w:spacing w:before="181"/>
        <w:ind w:left="700"/>
        <w:jc w:val="both"/>
        <w:rPr>
          <w:sz w:val="18"/>
        </w:rPr>
      </w:pPr>
      <w:r>
        <w:rPr>
          <w:sz w:val="18"/>
        </w:rPr>
        <w:t>步骤</w:t>
      </w:r>
    </w:p>
    <w:p w:rsidR="009146F7" w:rsidRDefault="0052544B">
      <w:pPr>
        <w:pStyle w:val="ListParagraph"/>
        <w:numPr>
          <w:ilvl w:val="0"/>
          <w:numId w:val="59"/>
        </w:numPr>
        <w:tabs>
          <w:tab w:val="left" w:pos="1061"/>
        </w:tabs>
        <w:spacing w:before="172"/>
        <w:jc w:val="both"/>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vCenter</w:t>
      </w:r>
      <w:r>
        <w:rPr>
          <w:rFonts w:ascii="Arial" w:eastAsia="Arial"/>
          <w:color w:val="323232"/>
          <w:spacing w:val="-1"/>
          <w:sz w:val="20"/>
        </w:rPr>
        <w:t xml:space="preserve"> </w:t>
      </w:r>
      <w:r>
        <w:rPr>
          <w:rFonts w:ascii="Arial" w:eastAsia="Arial"/>
          <w:color w:val="323232"/>
          <w:sz w:val="20"/>
        </w:rPr>
        <w:t>Server</w:t>
      </w:r>
      <w:r>
        <w:rPr>
          <w:rFonts w:ascii="Arial" w:eastAsia="Arial"/>
          <w:color w:val="323232"/>
          <w:spacing w:val="-1"/>
          <w:sz w:val="20"/>
        </w:rPr>
        <w:t xml:space="preserve"> </w:t>
      </w:r>
      <w:r>
        <w:rPr>
          <w:color w:val="323232"/>
          <w:sz w:val="20"/>
        </w:rPr>
        <w:t>实例。</w:t>
      </w:r>
    </w:p>
    <w:p w:rsidR="009146F7" w:rsidRDefault="0052544B">
      <w:pPr>
        <w:pStyle w:val="ListParagraph"/>
        <w:numPr>
          <w:ilvl w:val="0"/>
          <w:numId w:val="59"/>
        </w:numPr>
        <w:tabs>
          <w:tab w:val="left" w:pos="1061"/>
        </w:tabs>
        <w:spacing w:before="161"/>
        <w:jc w:val="both"/>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高级设置</w:t>
      </w:r>
      <w:r>
        <w:rPr>
          <w:color w:val="323232"/>
          <w:sz w:val="20"/>
        </w:rPr>
        <w:t>。</w:t>
      </w:r>
    </w:p>
    <w:p w:rsidR="009146F7" w:rsidRDefault="0052544B">
      <w:pPr>
        <w:pStyle w:val="ListParagraph"/>
        <w:numPr>
          <w:ilvl w:val="0"/>
          <w:numId w:val="59"/>
        </w:numPr>
        <w:tabs>
          <w:tab w:val="left" w:pos="1061"/>
        </w:tabs>
        <w:spacing w:before="118"/>
        <w:jc w:val="both"/>
        <w:rPr>
          <w:sz w:val="20"/>
        </w:rPr>
      </w:pPr>
      <w:r>
        <w:rPr>
          <w:color w:val="323232"/>
          <w:sz w:val="20"/>
        </w:rPr>
        <w:t>单击</w:t>
      </w:r>
      <w:r>
        <w:rPr>
          <w:rFonts w:ascii="等线" w:eastAsia="等线" w:hint="eastAsia"/>
          <w:b/>
          <w:color w:val="323232"/>
          <w:sz w:val="20"/>
        </w:rPr>
        <w:t>编辑</w:t>
      </w:r>
      <w:r>
        <w:rPr>
          <w:color w:val="323232"/>
          <w:sz w:val="20"/>
        </w:rPr>
        <w:t>。</w:t>
      </w:r>
    </w:p>
    <w:p w:rsidR="009146F7" w:rsidRDefault="0052544B">
      <w:pPr>
        <w:pStyle w:val="ListParagraph"/>
        <w:numPr>
          <w:ilvl w:val="0"/>
          <w:numId w:val="59"/>
        </w:numPr>
        <w:tabs>
          <w:tab w:val="left" w:pos="1059"/>
          <w:tab w:val="left" w:pos="1061"/>
        </w:tabs>
        <w:spacing w:before="128" w:line="393" w:lineRule="auto"/>
        <w:ind w:right="6277"/>
        <w:rPr>
          <w:sz w:val="20"/>
        </w:rPr>
      </w:pPr>
      <w:r>
        <w:rPr>
          <w:color w:val="323232"/>
          <w:sz w:val="20"/>
        </w:rPr>
        <w:t>添加或编辑目标分配类型的参数。仅使用一种分配类型。</w:t>
      </w:r>
    </w:p>
    <w:p w:rsidR="009146F7" w:rsidRDefault="0052544B">
      <w:pPr>
        <w:pStyle w:val="BodyText"/>
        <w:tabs>
          <w:tab w:val="left" w:pos="1419"/>
        </w:tabs>
        <w:spacing w:line="256" w:lineRule="exact"/>
        <w:ind w:left="1060"/>
      </w:pPr>
      <w:r>
        <w:rPr>
          <w:rFonts w:ascii="Arial" w:eastAsia="Arial"/>
          <w:color w:val="323232"/>
          <w:w w:val="115"/>
          <w:position w:val="2"/>
          <w:sz w:val="16"/>
        </w:rPr>
        <w:t>n</w:t>
      </w:r>
      <w:r>
        <w:rPr>
          <w:rFonts w:ascii="Arial" w:eastAsia="Arial"/>
          <w:color w:val="323232"/>
          <w:w w:val="115"/>
          <w:position w:val="2"/>
          <w:sz w:val="16"/>
        </w:rPr>
        <w:tab/>
      </w:r>
      <w:r>
        <w:rPr>
          <w:color w:val="323232"/>
          <w:w w:val="105"/>
        </w:rPr>
        <w:t>更改为基于前缀的分配。</w:t>
      </w:r>
    </w:p>
    <w:p w:rsidR="009146F7" w:rsidRDefault="0052544B">
      <w:pPr>
        <w:pStyle w:val="BodyText"/>
        <w:spacing w:before="2"/>
        <w:rPr>
          <w:sz w:val="11"/>
        </w:rPr>
      </w:pPr>
      <w:r>
        <w:pict>
          <v:group id="_x0000_s1796" style="position:absolute;margin-left:99pt;margin-top:9.15pt;width:277.6pt;height:19.3pt;z-index:251629056;mso-wrap-distance-left:0;mso-wrap-distance-right:0;mso-position-horizontal-relative:page" coordorigin="1980,183" coordsize="5552,386">
            <v:rect id="_x0000_s1803" style="position:absolute;left:1980;top:190;width:5552;height:373" fillcolor="#ececed" stroked="f"/>
            <v:line id="_x0000_s1802" style="position:absolute" from="1980,191" to="6800,191" strokecolor="#666" strokeweight=".8pt"/>
            <v:line id="_x0000_s1801" style="position:absolute" from="6800,564" to="1980,564" strokecolor="#ececed" strokeweight=".5pt"/>
            <v:line id="_x0000_s1800" style="position:absolute" from="6796,191" to="7532,191" strokecolor="#666" strokeweight=".8pt"/>
            <v:line id="_x0000_s1799" style="position:absolute" from="7532,564" to="6796,564" strokecolor="#ececed" strokeweight=".5pt"/>
            <v:shape id="_x0000_s1798" type="#_x0000_t202" style="position:absolute;left:2080;top:290;width:180;height:176" filled="f" stroked="f">
              <v:textbox inset="0,0,0,0">
                <w:txbxContent>
                  <w:p w:rsidR="009146F7" w:rsidRDefault="0052544B">
                    <w:pPr>
                      <w:spacing w:line="176" w:lineRule="exact"/>
                      <w:rPr>
                        <w:rFonts w:ascii="等线" w:eastAsia="等线"/>
                        <w:b/>
                        <w:sz w:val="16"/>
                      </w:rPr>
                    </w:pPr>
                    <w:r>
                      <w:rPr>
                        <w:rFonts w:ascii="等线" w:eastAsia="等线" w:hint="eastAsia"/>
                        <w:b/>
                        <w:sz w:val="16"/>
                      </w:rPr>
                      <w:t>键</w:t>
                    </w:r>
                  </w:p>
                </w:txbxContent>
              </v:textbox>
            </v:shape>
            <v:shape id="_x0000_s1797" type="#_x0000_t202" style="position:absolute;left:6897;top:290;width:500;height:176" filled="f" stroked="f">
              <v:textbox inset="0,0,0,0">
                <w:txbxContent>
                  <w:p w:rsidR="009146F7" w:rsidRDefault="0052544B">
                    <w:pPr>
                      <w:spacing w:line="176" w:lineRule="exact"/>
                      <w:rPr>
                        <w:rFonts w:ascii="等线" w:eastAsia="等线"/>
                        <w:b/>
                        <w:sz w:val="16"/>
                      </w:rPr>
                    </w:pPr>
                    <w:r>
                      <w:rPr>
                        <w:rFonts w:ascii="等线" w:eastAsia="等线" w:hint="eastAsia"/>
                        <w:b/>
                        <w:sz w:val="16"/>
                      </w:rPr>
                      <w:t>示例值</w:t>
                    </w:r>
                  </w:p>
                </w:txbxContent>
              </v:textbox>
            </v:shape>
            <w10:wrap type="topAndBottom" anchorx="page"/>
          </v:group>
        </w:pict>
      </w:r>
    </w:p>
    <w:p w:rsidR="009146F7" w:rsidRDefault="0052544B">
      <w:pPr>
        <w:tabs>
          <w:tab w:val="left" w:pos="6337"/>
        </w:tabs>
        <w:spacing w:before="21" w:after="64"/>
        <w:ind w:left="1520"/>
        <w:rPr>
          <w:rFonts w:ascii="Arial"/>
          <w:sz w:val="16"/>
        </w:rPr>
      </w:pPr>
      <w:r>
        <w:rPr>
          <w:rFonts w:ascii="Lucida Sans Unicode"/>
          <w:color w:val="323232"/>
          <w:w w:val="105"/>
          <w:sz w:val="16"/>
        </w:rPr>
        <w:t>config.vpxd.macAllocScheme.prefixScheme.prefix</w:t>
      </w:r>
      <w:r>
        <w:rPr>
          <w:rFonts w:ascii="Lucida Sans Unicode"/>
          <w:color w:val="323232"/>
          <w:w w:val="105"/>
          <w:sz w:val="16"/>
        </w:rPr>
        <w:tab/>
      </w:r>
      <w:r>
        <w:rPr>
          <w:rFonts w:ascii="Arial"/>
          <w:color w:val="323232"/>
          <w:w w:val="105"/>
          <w:sz w:val="16"/>
        </w:rPr>
        <w:t>005026</w:t>
      </w:r>
    </w:p>
    <w:p w:rsidR="009146F7" w:rsidRDefault="0052544B">
      <w:pPr>
        <w:pStyle w:val="BodyText"/>
        <w:spacing w:line="20" w:lineRule="exact"/>
        <w:ind w:left="1417"/>
        <w:rPr>
          <w:rFonts w:ascii="Arial"/>
          <w:sz w:val="2"/>
        </w:rPr>
      </w:pPr>
      <w:r>
        <w:rPr>
          <w:rFonts w:ascii="Arial"/>
          <w:sz w:val="2"/>
        </w:rPr>
      </w:r>
      <w:r>
        <w:rPr>
          <w:rFonts w:ascii="Arial"/>
          <w:sz w:val="2"/>
        </w:rPr>
        <w:pict>
          <v:group id="_x0000_s1793" style="width:277.6pt;height:.25pt;mso-position-horizontal-relative:char;mso-position-vertical-relative:line" coordsize="5552,5">
            <v:line id="_x0000_s1795" style="position:absolute" from="4820,3" to="0,3" strokecolor="#c5c5c6" strokeweight=".25pt"/>
            <v:line id="_x0000_s1794" style="position:absolute" from="5552,3" to="4816,3" strokecolor="#c5c5c6" strokeweight=".25pt"/>
            <w10:anchorlock/>
          </v:group>
        </w:pict>
      </w:r>
    </w:p>
    <w:p w:rsidR="009146F7" w:rsidRDefault="0052544B">
      <w:pPr>
        <w:spacing w:before="36"/>
        <w:ind w:left="1520"/>
        <w:rPr>
          <w:rFonts w:ascii="Arial"/>
          <w:sz w:val="16"/>
        </w:rPr>
      </w:pPr>
      <w:r>
        <w:pict>
          <v:group id="_x0000_s1790" style="position:absolute;left:0;text-align:left;margin-left:99pt;margin-top:17.25pt;width:277.6pt;height:.25pt;z-index:251630080;mso-wrap-distance-left:0;mso-wrap-distance-right:0;mso-position-horizontal-relative:page" coordorigin="1980,345" coordsize="5552,5">
            <v:line id="_x0000_s1792" style="position:absolute" from="6800,348" to="1980,348" strokecolor="#c5c5c6" strokeweight=".25pt"/>
            <v:line id="_x0000_s1791" style="position:absolute" from="7532,348" to="6796,348" strokecolor="#c5c5c6" strokeweight=".25pt"/>
            <w10:wrap type="topAndBottom" anchorx="page"/>
          </v:group>
        </w:pict>
      </w:r>
      <w:r>
        <w:rPr>
          <w:rFonts w:ascii="Lucida Sans Unicode"/>
          <w:color w:val="323232"/>
          <w:sz w:val="16"/>
        </w:rPr>
        <w:t xml:space="preserve">config.vpxd.macAllocScheme.prefixScheme.prefixLength </w:t>
      </w:r>
      <w:r>
        <w:rPr>
          <w:rFonts w:ascii="Arial"/>
          <w:color w:val="323232"/>
          <w:sz w:val="16"/>
        </w:rPr>
        <w:t>23</w:t>
      </w:r>
    </w:p>
    <w:p w:rsidR="009146F7" w:rsidRDefault="009146F7">
      <w:pPr>
        <w:rPr>
          <w:rFonts w:ascii="Arial"/>
          <w:sz w:val="16"/>
        </w:rPr>
        <w:sectPr w:rsidR="009146F7">
          <w:pgSz w:w="11880" w:h="15840"/>
          <w:pgMar w:top="720" w:right="980" w:bottom="740" w:left="560" w:header="537" w:footer="546" w:gutter="0"/>
          <w:cols w:space="720"/>
        </w:sectPr>
      </w:pPr>
    </w:p>
    <w:p w:rsidR="009146F7" w:rsidRDefault="009146F7">
      <w:pPr>
        <w:pStyle w:val="BodyText"/>
        <w:rPr>
          <w:rFonts w:ascii="Arial"/>
        </w:rPr>
      </w:pPr>
    </w:p>
    <w:p w:rsidR="009146F7" w:rsidRDefault="009146F7">
      <w:pPr>
        <w:pStyle w:val="BodyText"/>
        <w:spacing w:before="4"/>
        <w:rPr>
          <w:rFonts w:ascii="Arial"/>
          <w:sz w:val="19"/>
        </w:rPr>
      </w:pPr>
    </w:p>
    <w:p w:rsidR="009146F7" w:rsidRDefault="0052544B">
      <w:pPr>
        <w:pStyle w:val="BodyText"/>
        <w:spacing w:before="64"/>
        <w:ind w:left="1420"/>
      </w:pPr>
      <w:r>
        <w:rPr>
          <w:rFonts w:ascii="Lucida Sans Unicode" w:eastAsia="Lucida Sans Unicode"/>
          <w:color w:val="323232"/>
          <w:w w:val="105"/>
        </w:rPr>
        <w:t xml:space="preserve">prefix </w:t>
      </w:r>
      <w:r>
        <w:rPr>
          <w:color w:val="323232"/>
          <w:w w:val="105"/>
        </w:rPr>
        <w:t>和</w:t>
      </w:r>
      <w:r>
        <w:rPr>
          <w:color w:val="323232"/>
          <w:w w:val="105"/>
        </w:rPr>
        <w:t xml:space="preserve"> </w:t>
      </w:r>
      <w:r>
        <w:rPr>
          <w:rFonts w:ascii="Lucida Sans Unicode" w:eastAsia="Lucida Sans Unicode"/>
          <w:color w:val="323232"/>
          <w:w w:val="105"/>
        </w:rPr>
        <w:t xml:space="preserve">prefixLength </w:t>
      </w:r>
      <w:r>
        <w:rPr>
          <w:color w:val="323232"/>
          <w:w w:val="105"/>
        </w:rPr>
        <w:t>确定新添加的</w:t>
      </w:r>
      <w:r>
        <w:rPr>
          <w:color w:val="323232"/>
          <w:w w:val="105"/>
        </w:rPr>
        <w:t xml:space="preserve"> </w:t>
      </w:r>
      <w:r>
        <w:rPr>
          <w:rFonts w:ascii="Arial" w:eastAsia="Arial"/>
          <w:color w:val="323232"/>
          <w:w w:val="105"/>
        </w:rPr>
        <w:t xml:space="preserve">vNIC </w:t>
      </w:r>
      <w:r>
        <w:rPr>
          <w:color w:val="323232"/>
          <w:w w:val="105"/>
        </w:rPr>
        <w:t>所具有的</w:t>
      </w:r>
      <w:r>
        <w:rPr>
          <w:color w:val="323232"/>
          <w:w w:val="105"/>
        </w:rPr>
        <w:t xml:space="preserve"> </w:t>
      </w:r>
      <w:r>
        <w:rPr>
          <w:rFonts w:ascii="Arial" w:eastAsia="Arial"/>
          <w:color w:val="323232"/>
          <w:w w:val="105"/>
        </w:rPr>
        <w:t xml:space="preserve">MAC </w:t>
      </w:r>
      <w:r>
        <w:rPr>
          <w:color w:val="323232"/>
          <w:w w:val="105"/>
        </w:rPr>
        <w:t>地址前缀的范围。</w:t>
      </w:r>
      <w:r>
        <w:rPr>
          <w:rFonts w:ascii="Lucida Sans Unicode" w:eastAsia="Lucida Sans Unicode"/>
          <w:color w:val="323232"/>
          <w:w w:val="105"/>
        </w:rPr>
        <w:t xml:space="preserve">prefix </w:t>
      </w:r>
      <w:r>
        <w:rPr>
          <w:color w:val="323232"/>
          <w:w w:val="105"/>
        </w:rPr>
        <w:t>是与</w:t>
      </w:r>
    </w:p>
    <w:p w:rsidR="009146F7" w:rsidRDefault="0052544B">
      <w:pPr>
        <w:pStyle w:val="BodyText"/>
        <w:spacing w:before="2" w:line="350" w:lineRule="auto"/>
        <w:ind w:left="1420" w:right="720"/>
      </w:pPr>
      <w:r>
        <w:rPr>
          <w:rFonts w:ascii="Arial" w:eastAsia="Arial"/>
          <w:color w:val="323232"/>
        </w:rPr>
        <w:t xml:space="preserve">vCenter Server </w:t>
      </w:r>
      <w:r>
        <w:rPr>
          <w:color w:val="323232"/>
        </w:rPr>
        <w:t>实例关联的</w:t>
      </w:r>
      <w:r>
        <w:rPr>
          <w:color w:val="323232"/>
        </w:rPr>
        <w:t xml:space="preserve"> </w:t>
      </w:r>
      <w:r>
        <w:rPr>
          <w:rFonts w:ascii="Arial" w:eastAsia="Arial"/>
          <w:color w:val="323232"/>
        </w:rPr>
        <w:t xml:space="preserve">MAC </w:t>
      </w:r>
      <w:r>
        <w:rPr>
          <w:color w:val="323232"/>
        </w:rPr>
        <w:t>地址的起始</w:t>
      </w:r>
      <w:r>
        <w:rPr>
          <w:color w:val="323232"/>
        </w:rPr>
        <w:t xml:space="preserve"> </w:t>
      </w:r>
      <w:r>
        <w:rPr>
          <w:rFonts w:ascii="Arial" w:eastAsia="Arial"/>
          <w:color w:val="323232"/>
        </w:rPr>
        <w:t>OUI</w:t>
      </w:r>
      <w:r>
        <w:rPr>
          <w:color w:val="323232"/>
        </w:rPr>
        <w:t>，</w:t>
      </w:r>
      <w:r>
        <w:rPr>
          <w:rFonts w:ascii="Lucida Sans Unicode" w:eastAsia="Lucida Sans Unicode"/>
          <w:color w:val="323232"/>
        </w:rPr>
        <w:t xml:space="preserve">prefixLength </w:t>
      </w:r>
      <w:r>
        <w:rPr>
          <w:color w:val="323232"/>
        </w:rPr>
        <w:t>则确定前缀长度的位数。例如，表中的设置使</w:t>
      </w:r>
      <w:r>
        <w:rPr>
          <w:color w:val="323232"/>
        </w:rPr>
        <w:t xml:space="preserve"> </w:t>
      </w:r>
      <w:r>
        <w:rPr>
          <w:rFonts w:ascii="Arial" w:eastAsia="Arial"/>
          <w:color w:val="323232"/>
        </w:rPr>
        <w:t xml:space="preserve">VM NIC MAC </w:t>
      </w:r>
      <w:r>
        <w:rPr>
          <w:color w:val="323232"/>
        </w:rPr>
        <w:t>地址以</w:t>
      </w:r>
      <w:r>
        <w:rPr>
          <w:color w:val="323232"/>
        </w:rPr>
        <w:t xml:space="preserve"> </w:t>
      </w:r>
      <w:r>
        <w:rPr>
          <w:rFonts w:ascii="Arial" w:eastAsia="Arial"/>
          <w:color w:val="323232"/>
        </w:rPr>
        <w:t xml:space="preserve">00:50:26 </w:t>
      </w:r>
      <w:r>
        <w:rPr>
          <w:color w:val="323232"/>
        </w:rPr>
        <w:t>或</w:t>
      </w:r>
      <w:r>
        <w:rPr>
          <w:color w:val="323232"/>
        </w:rPr>
        <w:t xml:space="preserve"> </w:t>
      </w:r>
      <w:r>
        <w:rPr>
          <w:rFonts w:ascii="Arial" w:eastAsia="Arial"/>
          <w:color w:val="323232"/>
        </w:rPr>
        <w:t xml:space="preserve">00:50:27 </w:t>
      </w:r>
      <w:r>
        <w:rPr>
          <w:color w:val="323232"/>
        </w:rPr>
        <w:t>开头。</w:t>
      </w:r>
    </w:p>
    <w:p w:rsidR="009146F7" w:rsidRDefault="0052544B">
      <w:pPr>
        <w:pStyle w:val="BodyText"/>
        <w:tabs>
          <w:tab w:val="left" w:pos="1419"/>
        </w:tabs>
        <w:spacing w:before="52"/>
        <w:ind w:left="1060"/>
      </w:pPr>
      <w:r>
        <w:pict>
          <v:group id="_x0000_s1787" style="position:absolute;left:0;text-align:left;margin-left:99pt;margin-top:24.55pt;width:308.75pt;height:.8pt;z-index:251633152;mso-position-horizontal-relative:page" coordorigin="1980,491" coordsize="6175,16">
            <v:line id="_x0000_s1789" style="position:absolute" from="1980,499" to="6888,499" strokecolor="#666" strokeweight=".8pt"/>
            <v:line id="_x0000_s1788" style="position:absolute" from="6884,499" to="8154,499" strokecolor="#666" strokeweight=".8pt"/>
            <w10:wrap anchorx="page"/>
          </v:group>
        </w:pict>
      </w:r>
      <w:r>
        <w:rPr>
          <w:rFonts w:ascii="Arial" w:eastAsia="Arial"/>
          <w:color w:val="323232"/>
          <w:w w:val="115"/>
          <w:position w:val="2"/>
          <w:sz w:val="16"/>
        </w:rPr>
        <w:t>n</w:t>
      </w:r>
      <w:r>
        <w:rPr>
          <w:rFonts w:ascii="Arial" w:eastAsia="Arial"/>
          <w:color w:val="323232"/>
          <w:w w:val="115"/>
          <w:position w:val="2"/>
          <w:sz w:val="16"/>
        </w:rPr>
        <w:tab/>
      </w:r>
      <w:r>
        <w:rPr>
          <w:color w:val="323232"/>
          <w:w w:val="105"/>
        </w:rPr>
        <w:t>更改为基于范围的分配。</w:t>
      </w:r>
    </w:p>
    <w:p w:rsidR="009146F7" w:rsidRDefault="0052544B">
      <w:pPr>
        <w:pStyle w:val="BodyText"/>
        <w:spacing w:before="8"/>
        <w:rPr>
          <w:sz w:val="13"/>
        </w:rPr>
      </w:pPr>
      <w:r>
        <w:pict>
          <v:shape id="_x0000_s1786" type="#_x0000_t202" style="position:absolute;margin-left:99pt;margin-top:9.95pt;width:308.75pt;height:18pt;z-index:251631104;mso-wrap-distance-left:0;mso-wrap-distance-right:0;mso-position-horizontal-relative:page" fillcolor="#ececed" stroked="f">
            <v:textbox inset="0,0,0,0">
              <w:txbxContent>
                <w:p w:rsidR="009146F7" w:rsidRDefault="0052544B">
                  <w:pPr>
                    <w:tabs>
                      <w:tab w:val="left" w:pos="5006"/>
                    </w:tabs>
                    <w:spacing w:before="63"/>
                    <w:ind w:left="100"/>
                    <w:rPr>
                      <w:rFonts w:ascii="等线" w:eastAsia="等线"/>
                      <w:b/>
                      <w:sz w:val="16"/>
                    </w:rPr>
                  </w:pPr>
                  <w:r>
                    <w:rPr>
                      <w:rFonts w:ascii="等线" w:eastAsia="等线" w:hint="eastAsia"/>
                      <w:b/>
                      <w:sz w:val="16"/>
                    </w:rPr>
                    <w:t>键</w:t>
                  </w:r>
                  <w:r>
                    <w:rPr>
                      <w:rFonts w:ascii="等线" w:eastAsia="等线" w:hint="eastAsia"/>
                      <w:b/>
                      <w:sz w:val="16"/>
                    </w:rPr>
                    <w:tab/>
                  </w:r>
                  <w:r>
                    <w:rPr>
                      <w:rFonts w:ascii="等线" w:eastAsia="等线" w:hint="eastAsia"/>
                      <w:b/>
                      <w:sz w:val="16"/>
                    </w:rPr>
                    <w:t>示例值</w:t>
                  </w:r>
                </w:p>
              </w:txbxContent>
            </v:textbox>
            <w10:wrap type="topAndBottom" anchorx="page"/>
          </v:shape>
        </w:pict>
      </w:r>
    </w:p>
    <w:p w:rsidR="009146F7" w:rsidRDefault="0052544B">
      <w:pPr>
        <w:pStyle w:val="BodyText"/>
        <w:spacing w:line="20" w:lineRule="exact"/>
        <w:ind w:left="1415"/>
        <w:rPr>
          <w:sz w:val="2"/>
        </w:rPr>
      </w:pPr>
      <w:r>
        <w:rPr>
          <w:sz w:val="2"/>
        </w:rPr>
      </w:r>
      <w:r>
        <w:rPr>
          <w:sz w:val="2"/>
        </w:rPr>
        <w:pict>
          <v:group id="_x0000_s1783" style="width:308.75pt;height:.5pt;mso-position-horizontal-relative:char;mso-position-vertical-relative:line" coordsize="6175,10">
            <v:line id="_x0000_s1785" style="position:absolute" from="4908,5" to="0,5" strokecolor="#ececed" strokeweight=".5pt"/>
            <v:line id="_x0000_s1784" style="position:absolute" from="6174,5" to="4904,5" strokecolor="#ececed" strokeweight=".5pt"/>
            <w10:anchorlock/>
          </v:group>
        </w:pict>
      </w:r>
    </w:p>
    <w:p w:rsidR="009146F7" w:rsidRDefault="0052544B">
      <w:pPr>
        <w:spacing w:before="25"/>
        <w:ind w:left="1520"/>
        <w:rPr>
          <w:rFonts w:ascii="Arial"/>
          <w:sz w:val="16"/>
        </w:rPr>
      </w:pPr>
      <w:r>
        <w:pict>
          <v:group id="_x0000_s1780" style="position:absolute;left:0;text-align:left;margin-left:99pt;margin-top:16.7pt;width:308.75pt;height:.25pt;z-index:251632128;mso-wrap-distance-left:0;mso-wrap-distance-right:0;mso-position-horizontal-relative:page" coordorigin="1980,334" coordsize="6175,5">
            <v:line id="_x0000_s1782" style="position:absolute" from="6888,337" to="1980,337" strokecolor="#c5c5c6" strokeweight=".25pt"/>
            <v:line id="_x0000_s1781" style="position:absolute" from="8154,337" to="6884,337" strokecolor="#c5c5c6" strokeweight=".25pt"/>
            <w10:wrap type="topAndBottom" anchorx="page"/>
          </v:group>
        </w:pict>
      </w:r>
      <w:r>
        <w:rPr>
          <w:rFonts w:ascii="Lucida Sans Unicode"/>
          <w:color w:val="323232"/>
          <w:sz w:val="16"/>
        </w:rPr>
        <w:t xml:space="preserve">config.vpxd.macAllocScheme.rangeScheme.range[X].begin </w:t>
      </w:r>
      <w:r>
        <w:rPr>
          <w:rFonts w:ascii="Arial"/>
          <w:color w:val="323232"/>
          <w:sz w:val="16"/>
        </w:rPr>
        <w:t>005067000000</w:t>
      </w:r>
    </w:p>
    <w:p w:rsidR="009146F7" w:rsidRDefault="0052544B">
      <w:pPr>
        <w:tabs>
          <w:tab w:val="left" w:pos="6426"/>
        </w:tabs>
        <w:spacing w:before="21" w:after="63"/>
        <w:ind w:left="1520"/>
        <w:rPr>
          <w:rFonts w:ascii="Arial"/>
          <w:sz w:val="16"/>
        </w:rPr>
      </w:pPr>
      <w:r>
        <w:rPr>
          <w:rFonts w:ascii="Lucida Sans Unicode"/>
          <w:color w:val="323232"/>
          <w:sz w:val="16"/>
        </w:rPr>
        <w:t>config.vpxd.macAllocScheme.rangeScheme.range[X].end</w:t>
      </w:r>
      <w:r>
        <w:rPr>
          <w:rFonts w:ascii="Lucida Sans Unicode"/>
          <w:color w:val="323232"/>
          <w:sz w:val="16"/>
        </w:rPr>
        <w:tab/>
      </w:r>
      <w:r>
        <w:rPr>
          <w:rFonts w:ascii="Arial"/>
          <w:color w:val="323232"/>
          <w:sz w:val="16"/>
        </w:rPr>
        <w:t>005067ffffff</w:t>
      </w:r>
    </w:p>
    <w:p w:rsidR="009146F7" w:rsidRDefault="0052544B">
      <w:pPr>
        <w:pStyle w:val="BodyText"/>
        <w:spacing w:line="20" w:lineRule="exact"/>
        <w:ind w:left="1417"/>
        <w:rPr>
          <w:rFonts w:ascii="Arial"/>
          <w:sz w:val="2"/>
        </w:rPr>
      </w:pPr>
      <w:r>
        <w:rPr>
          <w:rFonts w:ascii="Arial"/>
          <w:sz w:val="2"/>
        </w:rPr>
      </w:r>
      <w:r>
        <w:rPr>
          <w:rFonts w:ascii="Arial"/>
          <w:sz w:val="2"/>
        </w:rPr>
        <w:pict>
          <v:group id="_x0000_s1775" style="width:308.75pt;height:.5pt;mso-position-horizontal-relative:char;mso-position-vertical-relative:line" coordsize="6175,10">
            <v:line id="_x0000_s1779" style="position:absolute" from="4908,3" to="0,3" strokecolor="#c5c5c6" strokeweight=".25pt"/>
            <v:line id="_x0000_s1778" style="position:absolute" from="6174,3" to="4904,3" strokecolor="#c5c5c6" strokeweight=".25pt"/>
            <v:line id="_x0000_s1777" style="position:absolute" from="4908,8" to="0,8" strokecolor="#c5c5c6" strokeweight=".25pt"/>
            <v:line id="_x0000_s1776" style="position:absolute" from="6174,8" to="4904,8" strokecolor="#c5c5c6" strokeweight=".25pt"/>
            <w10:anchorlock/>
          </v:group>
        </w:pict>
      </w:r>
    </w:p>
    <w:p w:rsidR="009146F7" w:rsidRDefault="0052544B">
      <w:pPr>
        <w:pStyle w:val="BodyText"/>
        <w:spacing w:line="256" w:lineRule="auto"/>
        <w:ind w:left="1419" w:right="363"/>
      </w:pPr>
      <w:r>
        <w:rPr>
          <w:rFonts w:ascii="Arial" w:eastAsia="Arial"/>
          <w:i/>
          <w:color w:val="323232"/>
        </w:rPr>
        <w:t xml:space="preserve">range[X] </w:t>
      </w:r>
      <w:r>
        <w:rPr>
          <w:color w:val="323232"/>
          <w:spacing w:val="-14"/>
        </w:rPr>
        <w:t>中的</w:t>
      </w:r>
      <w:r>
        <w:rPr>
          <w:color w:val="323232"/>
          <w:spacing w:val="-14"/>
        </w:rPr>
        <w:t xml:space="preserve"> </w:t>
      </w:r>
      <w:r>
        <w:rPr>
          <w:rFonts w:ascii="Lucida Sans Unicode" w:eastAsia="Lucida Sans Unicode"/>
          <w:color w:val="323232"/>
        </w:rPr>
        <w:t xml:space="preserve">X </w:t>
      </w:r>
      <w:r>
        <w:rPr>
          <w:color w:val="323232"/>
        </w:rPr>
        <w:t>代表</w:t>
      </w:r>
      <w:r>
        <w:rPr>
          <w:color w:val="323232"/>
        </w:rPr>
        <w:t>范围序号。例如，</w:t>
      </w:r>
      <w:r>
        <w:rPr>
          <w:rFonts w:ascii="Lucida Sans Unicode" w:eastAsia="Lucida Sans Unicode"/>
          <w:color w:val="323232"/>
        </w:rPr>
        <w:t xml:space="preserve">range[0] </w:t>
      </w:r>
      <w:r>
        <w:rPr>
          <w:color w:val="323232"/>
          <w:spacing w:val="-14"/>
        </w:rPr>
        <w:t>中的</w:t>
      </w:r>
      <w:r>
        <w:rPr>
          <w:color w:val="323232"/>
          <w:spacing w:val="-14"/>
        </w:rPr>
        <w:t xml:space="preserve"> </w:t>
      </w:r>
      <w:r>
        <w:rPr>
          <w:rFonts w:ascii="Lucida Sans Unicode" w:eastAsia="Lucida Sans Unicode"/>
          <w:color w:val="323232"/>
        </w:rPr>
        <w:t xml:space="preserve">0 </w:t>
      </w:r>
      <w:r>
        <w:rPr>
          <w:color w:val="323232"/>
          <w:spacing w:val="-14"/>
        </w:rPr>
        <w:t>表示</w:t>
      </w:r>
      <w:r>
        <w:rPr>
          <w:color w:val="323232"/>
          <w:spacing w:val="-14"/>
        </w:rPr>
        <w:t xml:space="preserve"> </w:t>
      </w:r>
      <w:r>
        <w:rPr>
          <w:rFonts w:ascii="Arial" w:eastAsia="Arial"/>
          <w:color w:val="323232"/>
        </w:rPr>
        <w:t xml:space="preserve">MAC </w:t>
      </w:r>
      <w:r>
        <w:rPr>
          <w:color w:val="323232"/>
        </w:rPr>
        <w:t>地址分配的第一个范围的分配设置。</w:t>
      </w:r>
    </w:p>
    <w:p w:rsidR="009146F7" w:rsidRDefault="0052544B">
      <w:pPr>
        <w:pStyle w:val="ListParagraph"/>
        <w:numPr>
          <w:ilvl w:val="0"/>
          <w:numId w:val="59"/>
        </w:numPr>
        <w:tabs>
          <w:tab w:val="left" w:pos="1059"/>
          <w:tab w:val="left" w:pos="1060"/>
        </w:tabs>
        <w:spacing w:before="137"/>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12"/>
        <w:rPr>
          <w:sz w:val="19"/>
        </w:rPr>
      </w:pPr>
    </w:p>
    <w:p w:rsidR="009146F7" w:rsidRDefault="0052544B">
      <w:pPr>
        <w:pStyle w:val="Heading4"/>
        <w:ind w:left="699"/>
      </w:pPr>
      <w:bookmarkStart w:id="443" w:name="设置或更改分配类型"/>
      <w:bookmarkStart w:id="444" w:name="_bookmark219"/>
      <w:bookmarkEnd w:id="443"/>
      <w:bookmarkEnd w:id="444"/>
      <w:r>
        <w:t>设置或更改分配类型</w:t>
      </w:r>
    </w:p>
    <w:p w:rsidR="009146F7" w:rsidRDefault="0052544B">
      <w:pPr>
        <w:pStyle w:val="BodyText"/>
        <w:spacing w:before="114" w:line="256" w:lineRule="auto"/>
        <w:ind w:left="700" w:right="277" w:hanging="1"/>
      </w:pPr>
      <w:r>
        <w:rPr>
          <w:color w:val="323232"/>
          <w:spacing w:val="-5"/>
        </w:rPr>
        <w:t>如果要将基于范围或基于前缀的分配更改为</w:t>
      </w:r>
      <w:r>
        <w:rPr>
          <w:color w:val="323232"/>
          <w:spacing w:val="-5"/>
        </w:rPr>
        <w:t xml:space="preserve"> </w:t>
      </w:r>
      <w:r>
        <w:rPr>
          <w:rFonts w:ascii="Arial" w:eastAsia="Arial"/>
          <w:color w:val="323232"/>
        </w:rPr>
        <w:t xml:space="preserve">VMware OUI </w:t>
      </w:r>
      <w:r>
        <w:rPr>
          <w:color w:val="323232"/>
          <w:spacing w:val="-10"/>
        </w:rPr>
        <w:t>分配，必须在</w:t>
      </w:r>
      <w:r>
        <w:rPr>
          <w:color w:val="323232"/>
          <w:spacing w:val="-10"/>
        </w:rPr>
        <w:t xml:space="preserve"> </w:t>
      </w:r>
      <w:r>
        <w:rPr>
          <w:rFonts w:ascii="Lucida Sans Unicode" w:eastAsia="Lucida Sans Unicode"/>
          <w:color w:val="323232"/>
        </w:rPr>
        <w:t xml:space="preserve">vpxd.cfd </w:t>
      </w:r>
      <w:r>
        <w:rPr>
          <w:color w:val="323232"/>
          <w:spacing w:val="-3"/>
        </w:rPr>
        <w:t>文件中设置分配类型，然</w:t>
      </w:r>
      <w:r>
        <w:rPr>
          <w:color w:val="323232"/>
          <w:spacing w:val="-11"/>
        </w:rPr>
        <w:t>后重新启动</w:t>
      </w:r>
      <w:r>
        <w:rPr>
          <w:color w:val="323232"/>
          <w:spacing w:val="-11"/>
        </w:rPr>
        <w:t xml:space="preserve"> </w:t>
      </w:r>
      <w:r>
        <w:rPr>
          <w:rFonts w:ascii="Arial" w:eastAsia="Arial"/>
          <w:color w:val="323232"/>
        </w:rPr>
        <w:t>vCenter Server</w:t>
      </w:r>
      <w:r>
        <w:rPr>
          <w:color w:val="323232"/>
        </w:rPr>
        <w:t>。</w:t>
      </w:r>
    </w:p>
    <w:p w:rsidR="009146F7" w:rsidRDefault="009146F7">
      <w:pPr>
        <w:pStyle w:val="BodyText"/>
        <w:spacing w:before="5"/>
        <w:rPr>
          <w:sz w:val="19"/>
        </w:rPr>
      </w:pPr>
    </w:p>
    <w:p w:rsidR="009146F7" w:rsidRDefault="0052544B">
      <w:pPr>
        <w:ind w:left="699"/>
        <w:rPr>
          <w:sz w:val="18"/>
        </w:rPr>
      </w:pPr>
      <w:r>
        <w:rPr>
          <w:sz w:val="18"/>
        </w:rPr>
        <w:t>前提条件</w:t>
      </w:r>
    </w:p>
    <w:p w:rsidR="009146F7" w:rsidRDefault="0052544B">
      <w:pPr>
        <w:pStyle w:val="BodyText"/>
        <w:spacing w:before="153" w:line="256" w:lineRule="auto"/>
        <w:ind w:left="700" w:right="276" w:hanging="1"/>
      </w:pPr>
      <w:r>
        <w:rPr>
          <w:color w:val="323232"/>
          <w:spacing w:val="-11"/>
        </w:rPr>
        <w:t>请在更改</w:t>
      </w:r>
      <w:r>
        <w:rPr>
          <w:color w:val="323232"/>
          <w:spacing w:val="-11"/>
        </w:rPr>
        <w:t xml:space="preserve"> </w:t>
      </w:r>
      <w:r>
        <w:rPr>
          <w:rFonts w:ascii="Lucida Sans Unicode" w:eastAsia="Lucida Sans Unicode"/>
          <w:color w:val="323232"/>
        </w:rPr>
        <w:t xml:space="preserve">vpxd.cfg </w:t>
      </w:r>
      <w:r>
        <w:rPr>
          <w:color w:val="323232"/>
          <w:spacing w:val="-1"/>
        </w:rPr>
        <w:t>文件之前确定分配类型。有关分配类型的信息，请参见</w:t>
      </w:r>
      <w:hyperlink w:anchor="_bookmark214" w:history="1">
        <w:r>
          <w:rPr>
            <w:color w:val="0096D3"/>
            <w:spacing w:val="-24"/>
          </w:rPr>
          <w:t>从</w:t>
        </w:r>
        <w:r>
          <w:rPr>
            <w:color w:val="0096D3"/>
            <w:spacing w:val="-24"/>
          </w:rPr>
          <w:t xml:space="preserve"> </w:t>
        </w:r>
        <w:r>
          <w:rPr>
            <w:rFonts w:ascii="Arial" w:eastAsia="Arial"/>
            <w:color w:val="0096D3"/>
          </w:rPr>
          <w:t xml:space="preserve">vCenter Server </w:t>
        </w:r>
        <w:r>
          <w:rPr>
            <w:color w:val="0096D3"/>
            <w:spacing w:val="-24"/>
          </w:rPr>
          <w:t>的</w:t>
        </w:r>
        <w:r>
          <w:rPr>
            <w:color w:val="0096D3"/>
            <w:spacing w:val="-24"/>
          </w:rPr>
          <w:t xml:space="preserve"> </w:t>
        </w:r>
        <w:r>
          <w:rPr>
            <w:rFonts w:ascii="Arial" w:eastAsia="Arial"/>
            <w:color w:val="0096D3"/>
          </w:rPr>
          <w:t xml:space="preserve">MAC </w:t>
        </w:r>
        <w:r>
          <w:rPr>
            <w:color w:val="0096D3"/>
          </w:rPr>
          <w:t>地址</w:t>
        </w:r>
      </w:hyperlink>
      <w:hyperlink w:anchor="_bookmark214" w:history="1">
        <w:r>
          <w:rPr>
            <w:color w:val="0096D3"/>
          </w:rPr>
          <w:t>分配</w:t>
        </w:r>
      </w:hyperlink>
    </w:p>
    <w:p w:rsidR="009146F7" w:rsidRDefault="009146F7">
      <w:pPr>
        <w:pStyle w:val="BodyText"/>
        <w:spacing w:before="5"/>
        <w:rPr>
          <w:sz w:val="17"/>
        </w:rPr>
      </w:pPr>
    </w:p>
    <w:p w:rsidR="009146F7" w:rsidRDefault="0052544B">
      <w:pPr>
        <w:ind w:left="700"/>
        <w:rPr>
          <w:sz w:val="18"/>
        </w:rPr>
      </w:pPr>
      <w:r>
        <w:rPr>
          <w:sz w:val="18"/>
        </w:rPr>
        <w:t>步骤</w:t>
      </w:r>
    </w:p>
    <w:p w:rsidR="009146F7" w:rsidRDefault="0052544B">
      <w:pPr>
        <w:pStyle w:val="ListParagraph"/>
        <w:numPr>
          <w:ilvl w:val="0"/>
          <w:numId w:val="58"/>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vCenter Server</w:t>
      </w:r>
      <w:r>
        <w:rPr>
          <w:rFonts w:ascii="Arial" w:eastAsia="Arial"/>
          <w:color w:val="323232"/>
          <w:spacing w:val="-1"/>
          <w:sz w:val="20"/>
        </w:rPr>
        <w:t xml:space="preserve"> </w:t>
      </w:r>
      <w:r>
        <w:rPr>
          <w:color w:val="323232"/>
          <w:sz w:val="20"/>
        </w:rPr>
        <w:t>的主机上，导航到包含配置文件的目录：</w:t>
      </w:r>
    </w:p>
    <w:p w:rsidR="009146F7" w:rsidRDefault="0052544B">
      <w:pPr>
        <w:pStyle w:val="BodyText"/>
        <w:tabs>
          <w:tab w:val="left" w:pos="1419"/>
        </w:tabs>
        <w:spacing w:before="150"/>
        <w:ind w:left="1060"/>
        <w:rPr>
          <w:rFonts w:ascii="Lucida Sans Unicode" w:eastAsia="Lucida Sans Unicode"/>
        </w:rPr>
      </w:pPr>
      <w:r>
        <w:rPr>
          <w:rFonts w:ascii="Arial" w:eastAsia="Arial"/>
          <w:color w:val="323232"/>
          <w:w w:val="105"/>
          <w:position w:val="2"/>
          <w:sz w:val="16"/>
        </w:rPr>
        <w:t>n</w:t>
      </w:r>
      <w:r>
        <w:rPr>
          <w:rFonts w:ascii="Arial" w:eastAsia="Arial"/>
          <w:color w:val="323232"/>
          <w:w w:val="105"/>
          <w:position w:val="2"/>
          <w:sz w:val="16"/>
        </w:rPr>
        <w:tab/>
      </w:r>
      <w:r>
        <w:rPr>
          <w:color w:val="323232"/>
          <w:spacing w:val="-43"/>
          <w:w w:val="105"/>
        </w:rPr>
        <w:t>在</w:t>
      </w:r>
      <w:r>
        <w:rPr>
          <w:color w:val="323232"/>
          <w:spacing w:val="-43"/>
          <w:w w:val="105"/>
        </w:rPr>
        <w:t xml:space="preserve"> </w:t>
      </w:r>
      <w:r>
        <w:rPr>
          <w:rFonts w:ascii="Arial" w:eastAsia="Arial"/>
          <w:color w:val="323232"/>
          <w:w w:val="105"/>
        </w:rPr>
        <w:t>Windows</w:t>
      </w:r>
      <w:r>
        <w:rPr>
          <w:rFonts w:ascii="Arial" w:eastAsia="Arial"/>
          <w:color w:val="323232"/>
          <w:spacing w:val="-39"/>
          <w:w w:val="105"/>
        </w:rPr>
        <w:t xml:space="preserve"> </w:t>
      </w:r>
      <w:r>
        <w:rPr>
          <w:rFonts w:ascii="Arial" w:eastAsia="Arial"/>
          <w:color w:val="323232"/>
          <w:w w:val="105"/>
        </w:rPr>
        <w:t>Server</w:t>
      </w:r>
      <w:r>
        <w:rPr>
          <w:rFonts w:ascii="Arial" w:eastAsia="Arial"/>
          <w:color w:val="323232"/>
          <w:spacing w:val="-39"/>
          <w:w w:val="105"/>
        </w:rPr>
        <w:t xml:space="preserve"> </w:t>
      </w:r>
      <w:r>
        <w:rPr>
          <w:color w:val="323232"/>
          <w:spacing w:val="-7"/>
          <w:w w:val="105"/>
        </w:rPr>
        <w:t>操作系统上，目录的位置为</w:t>
      </w:r>
      <w:r>
        <w:rPr>
          <w:color w:val="323232"/>
          <w:spacing w:val="-7"/>
          <w:w w:val="105"/>
        </w:rPr>
        <w:t xml:space="preserve"> </w:t>
      </w:r>
      <w:r>
        <w:rPr>
          <w:rFonts w:ascii="Lucida Sans Unicode" w:eastAsia="Lucida Sans Unicode"/>
          <w:color w:val="323232"/>
          <w:w w:val="105"/>
        </w:rPr>
        <w:t>C:\ProgramData\VMware\CIS\cfg\vmware-</w:t>
      </w:r>
    </w:p>
    <w:p w:rsidR="009146F7" w:rsidRDefault="0052544B">
      <w:pPr>
        <w:pStyle w:val="BodyText"/>
        <w:spacing w:before="2"/>
        <w:ind w:left="1419"/>
      </w:pPr>
      <w:r>
        <w:rPr>
          <w:rFonts w:ascii="Lucida Sans Unicode" w:eastAsia="Lucida Sans Unicode"/>
          <w:color w:val="323232"/>
        </w:rPr>
        <w:t>vpx</w:t>
      </w:r>
      <w:r>
        <w:rPr>
          <w:color w:val="323232"/>
        </w:rPr>
        <w:t>。</w:t>
      </w:r>
    </w:p>
    <w:p w:rsidR="009146F7" w:rsidRDefault="0052544B">
      <w:pPr>
        <w:pStyle w:val="BodyText"/>
        <w:tabs>
          <w:tab w:val="left" w:pos="1419"/>
        </w:tabs>
        <w:spacing w:before="122"/>
        <w:ind w:left="1060"/>
      </w:pPr>
      <w:r>
        <w:rPr>
          <w:rFonts w:ascii="Arial" w:eastAsia="Arial"/>
          <w:color w:val="323232"/>
          <w:w w:val="105"/>
          <w:position w:val="2"/>
          <w:sz w:val="16"/>
        </w:rPr>
        <w:t>n</w:t>
      </w:r>
      <w:r>
        <w:rPr>
          <w:rFonts w:ascii="Arial" w:eastAsia="Arial"/>
          <w:color w:val="323232"/>
          <w:w w:val="105"/>
          <w:position w:val="2"/>
          <w:sz w:val="16"/>
        </w:rPr>
        <w:tab/>
      </w:r>
      <w:r>
        <w:rPr>
          <w:color w:val="323232"/>
          <w:spacing w:val="-29"/>
          <w:w w:val="105"/>
        </w:rPr>
        <w:t>在</w:t>
      </w:r>
      <w:r>
        <w:rPr>
          <w:color w:val="323232"/>
          <w:spacing w:val="-29"/>
          <w:w w:val="105"/>
        </w:rPr>
        <w:t xml:space="preserve"> </w:t>
      </w:r>
      <w:r>
        <w:rPr>
          <w:rFonts w:ascii="Arial" w:eastAsia="Arial"/>
          <w:color w:val="323232"/>
          <w:w w:val="105"/>
        </w:rPr>
        <w:t>vCenter</w:t>
      </w:r>
      <w:r>
        <w:rPr>
          <w:rFonts w:ascii="Arial" w:eastAsia="Arial"/>
          <w:color w:val="323232"/>
          <w:spacing w:val="-9"/>
          <w:w w:val="105"/>
        </w:rPr>
        <w:t xml:space="preserve"> </w:t>
      </w:r>
      <w:r>
        <w:rPr>
          <w:rFonts w:ascii="Arial" w:eastAsia="Arial"/>
          <w:color w:val="323232"/>
          <w:w w:val="105"/>
        </w:rPr>
        <w:t>Server</w:t>
      </w:r>
      <w:r>
        <w:rPr>
          <w:rFonts w:ascii="Arial" w:eastAsia="Arial"/>
          <w:color w:val="323232"/>
          <w:spacing w:val="-9"/>
          <w:w w:val="105"/>
        </w:rPr>
        <w:t xml:space="preserve"> </w:t>
      </w:r>
      <w:r>
        <w:rPr>
          <w:rFonts w:ascii="Arial" w:eastAsia="Arial"/>
          <w:color w:val="323232"/>
          <w:w w:val="105"/>
        </w:rPr>
        <w:t>Appliance</w:t>
      </w:r>
      <w:r>
        <w:rPr>
          <w:rFonts w:ascii="Arial" w:eastAsia="Arial"/>
          <w:color w:val="323232"/>
          <w:spacing w:val="-9"/>
          <w:w w:val="105"/>
        </w:rPr>
        <w:t xml:space="preserve"> </w:t>
      </w:r>
      <w:r>
        <w:rPr>
          <w:color w:val="323232"/>
          <w:spacing w:val="-7"/>
          <w:w w:val="105"/>
        </w:rPr>
        <w:t>上，目录的位置为</w:t>
      </w:r>
      <w:r>
        <w:rPr>
          <w:color w:val="323232"/>
          <w:spacing w:val="-7"/>
          <w:w w:val="105"/>
        </w:rPr>
        <w:t xml:space="preserve"> </w:t>
      </w:r>
      <w:r>
        <w:rPr>
          <w:rFonts w:ascii="Lucida Sans Unicode" w:eastAsia="Lucida Sans Unicode"/>
          <w:color w:val="323232"/>
          <w:w w:val="105"/>
        </w:rPr>
        <w:t>/etc/vmware-vpx</w:t>
      </w:r>
      <w:r>
        <w:rPr>
          <w:color w:val="323232"/>
          <w:w w:val="105"/>
        </w:rPr>
        <w:t>。</w:t>
      </w:r>
    </w:p>
    <w:p w:rsidR="009146F7" w:rsidRDefault="0052544B">
      <w:pPr>
        <w:pStyle w:val="ListParagraph"/>
        <w:numPr>
          <w:ilvl w:val="0"/>
          <w:numId w:val="58"/>
        </w:numPr>
        <w:tabs>
          <w:tab w:val="left" w:pos="1059"/>
          <w:tab w:val="left" w:pos="1060"/>
        </w:tabs>
        <w:spacing w:before="123"/>
        <w:ind w:left="1059"/>
        <w:rPr>
          <w:sz w:val="20"/>
        </w:rPr>
      </w:pPr>
      <w:r>
        <w:rPr>
          <w:color w:val="323232"/>
          <w:spacing w:val="-15"/>
          <w:sz w:val="20"/>
        </w:rPr>
        <w:t>打开</w:t>
      </w:r>
      <w:r>
        <w:rPr>
          <w:color w:val="323232"/>
          <w:spacing w:val="-15"/>
          <w:sz w:val="20"/>
        </w:rPr>
        <w:t xml:space="preserve"> </w:t>
      </w:r>
      <w:r>
        <w:rPr>
          <w:rFonts w:ascii="Lucida Sans Unicode" w:eastAsia="Lucida Sans Unicode"/>
          <w:color w:val="323232"/>
          <w:sz w:val="20"/>
        </w:rPr>
        <w:t>vpxd.cfg</w:t>
      </w:r>
      <w:r>
        <w:rPr>
          <w:rFonts w:ascii="Lucida Sans Unicode" w:eastAsia="Lucida Sans Unicode"/>
          <w:color w:val="323232"/>
          <w:spacing w:val="-8"/>
          <w:sz w:val="20"/>
        </w:rPr>
        <w:t xml:space="preserve"> </w:t>
      </w:r>
      <w:r>
        <w:rPr>
          <w:color w:val="323232"/>
          <w:sz w:val="20"/>
        </w:rPr>
        <w:t>文件。</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58"/>
        </w:numPr>
        <w:tabs>
          <w:tab w:val="left" w:pos="1059"/>
          <w:tab w:val="left" w:pos="1060"/>
        </w:tabs>
        <w:spacing w:before="86" w:line="398" w:lineRule="auto"/>
        <w:ind w:right="2155"/>
        <w:rPr>
          <w:sz w:val="20"/>
        </w:rPr>
      </w:pPr>
      <w:r>
        <w:pict>
          <v:line id="_x0000_s1774" style="position:absolute;left:0;text-align:left;z-index:251634176;mso-wrap-distance-left:0;mso-wrap-distance-right:0;mso-position-horizontal-relative:page" from="81pt,50.45pt" to="531pt,50.45pt" strokecolor="#c5c5c6" strokeweight=".5pt">
            <w10:wrap type="topAndBottom" anchorx="page"/>
          </v:line>
        </w:pict>
      </w:r>
      <w:r>
        <w:rPr>
          <w:color w:val="323232"/>
          <w:spacing w:val="-2"/>
          <w:sz w:val="20"/>
        </w:rPr>
        <w:t>决定要使用的分配类型，然后在文件中输入相应的</w:t>
      </w:r>
      <w:r>
        <w:rPr>
          <w:color w:val="323232"/>
          <w:spacing w:val="-2"/>
          <w:sz w:val="20"/>
        </w:rPr>
        <w:t xml:space="preserve"> </w:t>
      </w:r>
      <w:r>
        <w:rPr>
          <w:rFonts w:ascii="Arial" w:eastAsia="Arial"/>
          <w:color w:val="323232"/>
          <w:sz w:val="20"/>
        </w:rPr>
        <w:t xml:space="preserve">XML </w:t>
      </w:r>
      <w:r>
        <w:rPr>
          <w:color w:val="323232"/>
          <w:sz w:val="20"/>
        </w:rPr>
        <w:t>代码来配置该分配类型。</w:t>
      </w:r>
      <w:r>
        <w:rPr>
          <w:color w:val="323232"/>
          <w:spacing w:val="-6"/>
          <w:sz w:val="20"/>
        </w:rPr>
        <w:t>以下是要使用的</w:t>
      </w:r>
      <w:r>
        <w:rPr>
          <w:color w:val="323232"/>
          <w:spacing w:val="-6"/>
          <w:sz w:val="20"/>
        </w:rPr>
        <w:t xml:space="preserve"> </w:t>
      </w:r>
      <w:r>
        <w:rPr>
          <w:rFonts w:ascii="Arial" w:eastAsia="Arial"/>
          <w:color w:val="323232"/>
          <w:sz w:val="20"/>
        </w:rPr>
        <w:t xml:space="preserve">XML </w:t>
      </w:r>
      <w:r>
        <w:rPr>
          <w:color w:val="323232"/>
          <w:sz w:val="20"/>
        </w:rPr>
        <w:t>代码的示例。</w:t>
      </w:r>
    </w:p>
    <w:p w:rsidR="009146F7" w:rsidRDefault="0052544B">
      <w:pPr>
        <w:pStyle w:val="BodyText"/>
        <w:spacing w:after="80"/>
        <w:ind w:left="1060"/>
      </w:pPr>
      <w:r>
        <w:rPr>
          <w:rFonts w:ascii="等线" w:eastAsia="等线" w:hint="eastAsia"/>
          <w:b/>
          <w:color w:val="004A90"/>
        </w:rPr>
        <w:t>注</w:t>
      </w:r>
      <w:r>
        <w:rPr>
          <w:rFonts w:ascii="等线" w:eastAsia="等线" w:hint="eastAsia"/>
          <w:b/>
          <w:color w:val="004A90"/>
        </w:rPr>
        <w:t xml:space="preserve"> </w:t>
      </w:r>
      <w:r>
        <w:rPr>
          <w:color w:val="323232"/>
        </w:rPr>
        <w:t>仅使用一种分配类型。</w:t>
      </w:r>
    </w:p>
    <w:p w:rsidR="009146F7" w:rsidRDefault="0052544B">
      <w:pPr>
        <w:pStyle w:val="BodyText"/>
        <w:spacing w:line="20" w:lineRule="exact"/>
        <w:ind w:left="1055"/>
        <w:rPr>
          <w:sz w:val="2"/>
        </w:rPr>
      </w:pPr>
      <w:r>
        <w:rPr>
          <w:sz w:val="2"/>
        </w:rPr>
      </w:r>
      <w:r>
        <w:rPr>
          <w:sz w:val="2"/>
        </w:rPr>
        <w:pict>
          <v:group id="_x0000_s1772" style="width:450pt;height:.5pt;mso-position-horizontal-relative:char;mso-position-vertical-relative:line" coordsize="9000,10">
            <v:line id="_x0000_s1773" style="position:absolute" from="9000,5" to="0,5" strokecolor="#c5c5c6" strokeweight=".5pt"/>
            <w10:anchorlock/>
          </v:group>
        </w:pict>
      </w:r>
    </w:p>
    <w:p w:rsidR="009146F7" w:rsidRDefault="009146F7">
      <w:pPr>
        <w:pStyle w:val="BodyText"/>
        <w:spacing w:before="4"/>
        <w:rPr>
          <w:sz w:val="6"/>
        </w:rPr>
      </w:pPr>
    </w:p>
    <w:p w:rsidR="009146F7" w:rsidRDefault="0052544B">
      <w:pPr>
        <w:pStyle w:val="BodyText"/>
        <w:tabs>
          <w:tab w:val="left" w:pos="1419"/>
        </w:tabs>
        <w:spacing w:before="82"/>
        <w:ind w:left="1060"/>
      </w:pPr>
      <w:r>
        <w:rPr>
          <w:rFonts w:ascii="Arial" w:eastAsia="Arial"/>
          <w:color w:val="323232"/>
          <w:w w:val="150"/>
          <w:position w:val="2"/>
          <w:sz w:val="16"/>
        </w:rPr>
        <w:t>u</w:t>
      </w:r>
      <w:r>
        <w:rPr>
          <w:rFonts w:ascii="Arial" w:eastAsia="Arial"/>
          <w:color w:val="323232"/>
          <w:w w:val="150"/>
          <w:position w:val="2"/>
          <w:sz w:val="16"/>
        </w:rPr>
        <w:tab/>
      </w:r>
      <w:r>
        <w:rPr>
          <w:rFonts w:ascii="Arial" w:eastAsia="Arial"/>
          <w:color w:val="323232"/>
          <w:w w:val="110"/>
        </w:rPr>
        <w:t>VMware</w:t>
      </w:r>
      <w:r>
        <w:rPr>
          <w:rFonts w:ascii="Arial" w:eastAsia="Arial"/>
          <w:color w:val="323232"/>
          <w:spacing w:val="-7"/>
          <w:w w:val="110"/>
        </w:rPr>
        <w:t xml:space="preserve"> </w:t>
      </w:r>
      <w:r>
        <w:rPr>
          <w:rFonts w:ascii="Arial" w:eastAsia="Arial"/>
          <w:color w:val="323232"/>
          <w:w w:val="110"/>
        </w:rPr>
        <w:t>OUI</w:t>
      </w:r>
      <w:r>
        <w:rPr>
          <w:rFonts w:ascii="Arial" w:eastAsia="Arial"/>
          <w:color w:val="323232"/>
          <w:spacing w:val="-8"/>
          <w:w w:val="110"/>
        </w:rPr>
        <w:t xml:space="preserve"> </w:t>
      </w:r>
      <w:r>
        <w:rPr>
          <w:color w:val="323232"/>
          <w:w w:val="110"/>
        </w:rPr>
        <w:t>分配</w:t>
      </w:r>
    </w:p>
    <w:p w:rsidR="009146F7" w:rsidRDefault="0052544B">
      <w:pPr>
        <w:pStyle w:val="BodyText"/>
        <w:spacing w:before="4"/>
        <w:rPr>
          <w:sz w:val="10"/>
        </w:rPr>
      </w:pPr>
      <w:r>
        <w:pict>
          <v:shape id="_x0000_s1771" type="#_x0000_t202" style="position:absolute;margin-left:99pt;margin-top:7.8pt;width:440pt;height:76pt;z-index:251635200;mso-wrap-distance-left:0;mso-wrap-distance-right:0;mso-position-horizontal-relative:page" fillcolor="#f8f8f8" stroked="f">
            <v:textbox inset="0,0,0,0">
              <w:txbxContent>
                <w:p w:rsidR="009146F7" w:rsidRPr="002F057E" w:rsidRDefault="0052544B">
                  <w:pPr>
                    <w:spacing w:before="147" w:line="243" w:lineRule="exact"/>
                    <w:ind w:left="160"/>
                    <w:rPr>
                      <w:rFonts w:ascii="Lucida Sans Unicode"/>
                      <w:sz w:val="16"/>
                      <w:lang w:val="en-US"/>
                    </w:rPr>
                  </w:pPr>
                  <w:r w:rsidRPr="002F057E">
                    <w:rPr>
                      <w:rFonts w:ascii="Lucida Sans Unicode"/>
                      <w:w w:val="95"/>
                      <w:sz w:val="16"/>
                      <w:lang w:val="en-US"/>
                    </w:rPr>
                    <w:t>&lt;vpxd&gt;</w:t>
                  </w:r>
                </w:p>
                <w:p w:rsidR="009146F7" w:rsidRPr="002F057E" w:rsidRDefault="0052544B">
                  <w:pPr>
                    <w:spacing w:line="240" w:lineRule="exact"/>
                    <w:ind w:left="160"/>
                    <w:rPr>
                      <w:rFonts w:ascii="Lucida Sans Unicode"/>
                      <w:sz w:val="16"/>
                      <w:lang w:val="en-US"/>
                    </w:rPr>
                  </w:pPr>
                  <w:r w:rsidRPr="002F057E">
                    <w:rPr>
                      <w:rFonts w:ascii="Lucida Sans Unicode"/>
                      <w:sz w:val="16"/>
                      <w:lang w:val="en-US"/>
                    </w:rPr>
                    <w:t>&lt;macAllocScheme&gt;</w:t>
                  </w:r>
                </w:p>
                <w:p w:rsidR="009146F7" w:rsidRPr="002F057E" w:rsidRDefault="0052544B">
                  <w:pPr>
                    <w:spacing w:line="240" w:lineRule="exact"/>
                    <w:ind w:left="160"/>
                    <w:rPr>
                      <w:rFonts w:ascii="Lucida Sans Unicode"/>
                      <w:sz w:val="16"/>
                      <w:lang w:val="en-US"/>
                    </w:rPr>
                  </w:pPr>
                  <w:r w:rsidRPr="002F057E">
                    <w:rPr>
                      <w:rFonts w:ascii="Lucida Sans Unicode"/>
                      <w:sz w:val="16"/>
                      <w:lang w:val="en-US"/>
                    </w:rPr>
                    <w:t>&lt;VMwareOUI&gt;true&lt;/VMwareOUI&gt;</w:t>
                  </w:r>
                </w:p>
                <w:p w:rsidR="009146F7" w:rsidRDefault="0052544B">
                  <w:pPr>
                    <w:spacing w:line="240" w:lineRule="exact"/>
                    <w:ind w:left="160"/>
                    <w:rPr>
                      <w:rFonts w:ascii="Lucida Sans Unicode"/>
                      <w:sz w:val="16"/>
                    </w:rPr>
                  </w:pPr>
                  <w:r>
                    <w:rPr>
                      <w:rFonts w:ascii="Lucida Sans Unicode"/>
                      <w:sz w:val="16"/>
                    </w:rPr>
                    <w:t>&lt;/macAllocScheme&gt;</w:t>
                  </w:r>
                </w:p>
                <w:p w:rsidR="009146F7" w:rsidRDefault="0052544B">
                  <w:pPr>
                    <w:spacing w:line="243" w:lineRule="exact"/>
                    <w:ind w:left="160"/>
                    <w:rPr>
                      <w:rFonts w:ascii="Lucida Sans Unicode"/>
                      <w:sz w:val="16"/>
                    </w:rPr>
                  </w:pPr>
                  <w:r>
                    <w:rPr>
                      <w:rFonts w:ascii="Lucida Sans Unicode"/>
                      <w:w w:val="95"/>
                      <w:sz w:val="16"/>
                    </w:rPr>
                    <w:t>&lt;/vpxd&gt;</w:t>
                  </w:r>
                </w:p>
              </w:txbxContent>
            </v:textbox>
            <w10:wrap type="topAndBottom" anchorx="page"/>
          </v:shape>
        </w:pict>
      </w:r>
    </w:p>
    <w:p w:rsidR="009146F7" w:rsidRDefault="0052544B">
      <w:pPr>
        <w:tabs>
          <w:tab w:val="left" w:pos="1419"/>
        </w:tabs>
        <w:spacing w:before="98"/>
        <w:ind w:left="1060"/>
        <w:rPr>
          <w:sz w:val="20"/>
        </w:rPr>
      </w:pPr>
      <w:r>
        <w:rPr>
          <w:rFonts w:ascii="Arial" w:eastAsia="Arial"/>
          <w:color w:val="323232"/>
          <w:w w:val="160"/>
          <w:position w:val="2"/>
          <w:sz w:val="16"/>
        </w:rPr>
        <w:t>u</w:t>
      </w:r>
      <w:r>
        <w:rPr>
          <w:rFonts w:ascii="Arial" w:eastAsia="Arial"/>
          <w:color w:val="323232"/>
          <w:w w:val="160"/>
          <w:position w:val="2"/>
          <w:sz w:val="16"/>
        </w:rPr>
        <w:tab/>
      </w:r>
      <w:r>
        <w:rPr>
          <w:color w:val="323232"/>
          <w:sz w:val="20"/>
        </w:rPr>
        <w:t>基于前缀的分配</w:t>
      </w:r>
    </w:p>
    <w:p w:rsidR="009146F7" w:rsidRDefault="0052544B">
      <w:pPr>
        <w:pStyle w:val="BodyText"/>
        <w:spacing w:before="11"/>
        <w:rPr>
          <w:sz w:val="9"/>
        </w:rPr>
      </w:pPr>
      <w:r>
        <w:pict>
          <v:shape id="_x0000_s1770" type="#_x0000_t202" style="position:absolute;margin-left:99pt;margin-top:7.55pt;width:440pt;height:112pt;z-index:251636224;mso-wrap-distance-left:0;mso-wrap-distance-right:0;mso-position-horizontal-relative:page" fillcolor="#f8f8f8" stroked="f">
            <v:textbox inset="0,0,0,0">
              <w:txbxContent>
                <w:p w:rsidR="009146F7" w:rsidRPr="002F057E" w:rsidRDefault="0052544B">
                  <w:pPr>
                    <w:spacing w:before="147" w:line="243" w:lineRule="exact"/>
                    <w:ind w:left="248"/>
                    <w:rPr>
                      <w:rFonts w:ascii="Lucida Sans Unicode"/>
                      <w:sz w:val="16"/>
                      <w:lang w:val="en-US"/>
                    </w:rPr>
                  </w:pPr>
                  <w:r w:rsidRPr="002F057E">
                    <w:rPr>
                      <w:rFonts w:ascii="Lucida Sans Unicode"/>
                      <w:w w:val="95"/>
                      <w:sz w:val="16"/>
                      <w:lang w:val="en-US"/>
                    </w:rPr>
                    <w:t>&lt;vpxd&gt;</w:t>
                  </w:r>
                </w:p>
                <w:p w:rsidR="009146F7" w:rsidRPr="002F057E" w:rsidRDefault="0052544B">
                  <w:pPr>
                    <w:spacing w:line="240" w:lineRule="exact"/>
                    <w:ind w:left="160"/>
                    <w:rPr>
                      <w:rFonts w:ascii="Lucida Sans Unicode"/>
                      <w:sz w:val="16"/>
                      <w:lang w:val="en-US"/>
                    </w:rPr>
                  </w:pPr>
                  <w:r w:rsidRPr="002F057E">
                    <w:rPr>
                      <w:rFonts w:ascii="Lucida Sans Unicode"/>
                      <w:sz w:val="16"/>
                      <w:lang w:val="en-US"/>
                    </w:rPr>
                    <w:t>&lt;macAllocScheme&gt;</w:t>
                  </w:r>
                </w:p>
                <w:p w:rsidR="009146F7" w:rsidRPr="002F057E" w:rsidRDefault="0052544B">
                  <w:pPr>
                    <w:spacing w:line="240" w:lineRule="exact"/>
                    <w:ind w:left="160"/>
                    <w:rPr>
                      <w:rFonts w:ascii="Lucida Sans Unicode"/>
                      <w:sz w:val="16"/>
                      <w:lang w:val="en-US"/>
                    </w:rPr>
                  </w:pPr>
                  <w:r w:rsidRPr="002F057E">
                    <w:rPr>
                      <w:rFonts w:ascii="Lucida Sans Unicode"/>
                      <w:sz w:val="16"/>
                      <w:lang w:val="en-US"/>
                    </w:rPr>
                    <w:t>&lt;prefixScheme&gt;</w:t>
                  </w:r>
                </w:p>
                <w:p w:rsidR="009146F7" w:rsidRPr="002F057E" w:rsidRDefault="0052544B">
                  <w:pPr>
                    <w:spacing w:line="240" w:lineRule="exact"/>
                    <w:ind w:left="160"/>
                    <w:rPr>
                      <w:rFonts w:ascii="Lucida Sans Unicode"/>
                      <w:sz w:val="16"/>
                      <w:lang w:val="en-US"/>
                    </w:rPr>
                  </w:pPr>
                  <w:r w:rsidRPr="002F057E">
                    <w:rPr>
                      <w:rFonts w:ascii="Lucida Sans Unicode"/>
                      <w:sz w:val="16"/>
                      <w:lang w:val="en-US"/>
                    </w:rPr>
                    <w:t>&lt;prefix&gt;005026&lt;/prefix&gt;</w:t>
                  </w:r>
                </w:p>
                <w:p w:rsidR="009146F7" w:rsidRPr="002F057E" w:rsidRDefault="0052544B">
                  <w:pPr>
                    <w:spacing w:line="240" w:lineRule="exact"/>
                    <w:ind w:left="159"/>
                    <w:rPr>
                      <w:rFonts w:ascii="Lucida Sans Unicode"/>
                      <w:sz w:val="16"/>
                      <w:lang w:val="en-US"/>
                    </w:rPr>
                  </w:pPr>
                  <w:r w:rsidRPr="002F057E">
                    <w:rPr>
                      <w:rFonts w:ascii="Lucida Sans Unicode"/>
                      <w:sz w:val="16"/>
                      <w:lang w:val="en-US"/>
                    </w:rPr>
                    <w:t>&lt;prefixLength&gt;23&lt;/prefixLength&gt;</w:t>
                  </w:r>
                </w:p>
                <w:p w:rsidR="009146F7" w:rsidRPr="002F057E" w:rsidRDefault="0052544B">
                  <w:pPr>
                    <w:spacing w:line="240" w:lineRule="exact"/>
                    <w:ind w:left="159"/>
                    <w:rPr>
                      <w:rFonts w:ascii="Lucida Sans Unicode"/>
                      <w:sz w:val="16"/>
                      <w:lang w:val="en-US"/>
                    </w:rPr>
                  </w:pPr>
                  <w:r w:rsidRPr="002F057E">
                    <w:rPr>
                      <w:rFonts w:ascii="Lucida Sans Unicode"/>
                      <w:sz w:val="16"/>
                      <w:lang w:val="en-US"/>
                    </w:rPr>
                    <w:t>&lt;/prefixScheme&gt;</w:t>
                  </w:r>
                </w:p>
                <w:p w:rsidR="009146F7" w:rsidRPr="002F057E" w:rsidRDefault="0052544B">
                  <w:pPr>
                    <w:spacing w:line="240" w:lineRule="exact"/>
                    <w:ind w:left="159"/>
                    <w:rPr>
                      <w:rFonts w:ascii="Lucida Sans Unicode"/>
                      <w:sz w:val="16"/>
                      <w:lang w:val="en-US"/>
                    </w:rPr>
                  </w:pPr>
                  <w:r w:rsidRPr="002F057E">
                    <w:rPr>
                      <w:rFonts w:ascii="Lucida Sans Unicode"/>
                      <w:sz w:val="16"/>
                      <w:lang w:val="en-US"/>
                    </w:rPr>
                    <w:t>&lt;/macAllocScheme&gt;</w:t>
                  </w:r>
                </w:p>
                <w:p w:rsidR="009146F7" w:rsidRPr="002F057E" w:rsidRDefault="0052544B">
                  <w:pPr>
                    <w:spacing w:line="243" w:lineRule="exact"/>
                    <w:ind w:left="159"/>
                    <w:rPr>
                      <w:rFonts w:ascii="Lucida Sans Unicode"/>
                      <w:sz w:val="16"/>
                      <w:lang w:val="en-US"/>
                    </w:rPr>
                  </w:pPr>
                  <w:r w:rsidRPr="002F057E">
                    <w:rPr>
                      <w:rFonts w:ascii="Lucida Sans Unicode"/>
                      <w:w w:val="95"/>
                      <w:sz w:val="16"/>
                      <w:lang w:val="en-US"/>
                    </w:rPr>
                    <w:t>&lt;/vpxd&gt;</w:t>
                  </w:r>
                </w:p>
              </w:txbxContent>
            </v:textbox>
            <w10:wrap type="topAndBottom" anchorx="page"/>
          </v:shape>
        </w:pict>
      </w:r>
    </w:p>
    <w:p w:rsidR="009146F7" w:rsidRDefault="0052544B">
      <w:pPr>
        <w:tabs>
          <w:tab w:val="left" w:pos="1419"/>
        </w:tabs>
        <w:spacing w:before="98"/>
        <w:ind w:left="1059"/>
        <w:rPr>
          <w:sz w:val="20"/>
        </w:rPr>
      </w:pPr>
      <w:r>
        <w:rPr>
          <w:rFonts w:ascii="Arial" w:eastAsia="Arial"/>
          <w:color w:val="323232"/>
          <w:w w:val="160"/>
          <w:position w:val="2"/>
          <w:sz w:val="16"/>
        </w:rPr>
        <w:t>u</w:t>
      </w:r>
      <w:r>
        <w:rPr>
          <w:rFonts w:ascii="Arial" w:eastAsia="Arial"/>
          <w:color w:val="323232"/>
          <w:w w:val="160"/>
          <w:position w:val="2"/>
          <w:sz w:val="16"/>
        </w:rPr>
        <w:tab/>
      </w:r>
      <w:r>
        <w:rPr>
          <w:color w:val="323232"/>
          <w:sz w:val="20"/>
        </w:rPr>
        <w:t>基于范围的分配</w:t>
      </w:r>
    </w:p>
    <w:p w:rsidR="009146F7" w:rsidRDefault="0052544B">
      <w:pPr>
        <w:pStyle w:val="BodyText"/>
        <w:spacing w:before="11"/>
        <w:rPr>
          <w:sz w:val="9"/>
        </w:rPr>
      </w:pPr>
      <w:r>
        <w:pict>
          <v:shape id="_x0000_s1769" type="#_x0000_t202" style="position:absolute;margin-left:99pt;margin-top:7.55pt;width:440pt;height:136pt;z-index:251637248;mso-wrap-distance-left:0;mso-wrap-distance-right:0;mso-position-horizontal-relative:page" fillcolor="#f8f8f8" stroked="f">
            <v:textbox inset="0,0,0,0">
              <w:txbxContent>
                <w:p w:rsidR="009146F7" w:rsidRPr="002F057E" w:rsidRDefault="0052544B">
                  <w:pPr>
                    <w:spacing w:before="147" w:line="243" w:lineRule="exact"/>
                    <w:ind w:left="159"/>
                    <w:rPr>
                      <w:rFonts w:ascii="Lucida Sans Unicode"/>
                      <w:sz w:val="16"/>
                      <w:lang w:val="en-US"/>
                    </w:rPr>
                  </w:pPr>
                  <w:r w:rsidRPr="002F057E">
                    <w:rPr>
                      <w:rFonts w:ascii="Lucida Sans Unicode"/>
                      <w:w w:val="95"/>
                      <w:sz w:val="16"/>
                      <w:lang w:val="en-US"/>
                    </w:rPr>
                    <w:t>&lt;vpxd&gt;</w:t>
                  </w:r>
                </w:p>
                <w:p w:rsidR="009146F7" w:rsidRPr="002F057E" w:rsidRDefault="0052544B">
                  <w:pPr>
                    <w:spacing w:line="240" w:lineRule="exact"/>
                    <w:ind w:left="159"/>
                    <w:rPr>
                      <w:rFonts w:ascii="Lucida Sans Unicode"/>
                      <w:sz w:val="16"/>
                      <w:lang w:val="en-US"/>
                    </w:rPr>
                  </w:pPr>
                  <w:r w:rsidRPr="002F057E">
                    <w:rPr>
                      <w:rFonts w:ascii="Lucida Sans Unicode"/>
                      <w:sz w:val="16"/>
                      <w:lang w:val="en-US"/>
                    </w:rPr>
                    <w:t>&lt;macAllocScheme&gt;</w:t>
                  </w:r>
                </w:p>
                <w:p w:rsidR="009146F7" w:rsidRPr="002F057E" w:rsidRDefault="0052544B">
                  <w:pPr>
                    <w:spacing w:line="240" w:lineRule="exact"/>
                    <w:ind w:left="159"/>
                    <w:rPr>
                      <w:rFonts w:ascii="Lucida Sans Unicode"/>
                      <w:sz w:val="16"/>
                      <w:lang w:val="en-US"/>
                    </w:rPr>
                  </w:pPr>
                  <w:r w:rsidRPr="002F057E">
                    <w:rPr>
                      <w:rFonts w:ascii="Lucida Sans Unicode"/>
                      <w:sz w:val="16"/>
                      <w:lang w:val="en-US"/>
                    </w:rPr>
                    <w:t>&lt;rangeScheme&gt;</w:t>
                  </w:r>
                </w:p>
                <w:p w:rsidR="009146F7" w:rsidRPr="002F057E" w:rsidRDefault="0052544B">
                  <w:pPr>
                    <w:spacing w:line="240" w:lineRule="exact"/>
                    <w:ind w:left="159"/>
                    <w:rPr>
                      <w:rFonts w:ascii="Lucida Sans Unicode"/>
                      <w:sz w:val="16"/>
                      <w:lang w:val="en-US"/>
                    </w:rPr>
                  </w:pPr>
                  <w:r w:rsidRPr="002F057E">
                    <w:rPr>
                      <w:rFonts w:ascii="Lucida Sans Unicode"/>
                      <w:sz w:val="16"/>
                      <w:lang w:val="en-US"/>
                    </w:rPr>
                    <w:t>&lt;range id="0"&gt;</w:t>
                  </w:r>
                </w:p>
                <w:p w:rsidR="009146F7" w:rsidRPr="002F057E" w:rsidRDefault="0052544B">
                  <w:pPr>
                    <w:spacing w:line="240" w:lineRule="exact"/>
                    <w:ind w:left="159"/>
                    <w:rPr>
                      <w:rFonts w:ascii="Lucida Sans Unicode"/>
                      <w:sz w:val="16"/>
                      <w:lang w:val="en-US"/>
                    </w:rPr>
                  </w:pPr>
                  <w:r w:rsidRPr="002F057E">
                    <w:rPr>
                      <w:rFonts w:ascii="Lucida Sans Unicode"/>
                      <w:sz w:val="16"/>
                      <w:lang w:val="en-US"/>
                    </w:rPr>
                    <w:t>&lt;begin&gt;005067000001&lt;/begin&gt;</w:t>
                  </w:r>
                </w:p>
                <w:p w:rsidR="009146F7" w:rsidRPr="002F057E" w:rsidRDefault="0052544B">
                  <w:pPr>
                    <w:spacing w:line="240" w:lineRule="exact"/>
                    <w:ind w:left="159"/>
                    <w:rPr>
                      <w:rFonts w:ascii="Lucida Sans Unicode"/>
                      <w:sz w:val="16"/>
                      <w:lang w:val="en-US"/>
                    </w:rPr>
                  </w:pPr>
                  <w:r w:rsidRPr="002F057E">
                    <w:rPr>
                      <w:rFonts w:ascii="Lucida Sans Unicode"/>
                      <w:w w:val="95"/>
                      <w:sz w:val="16"/>
                      <w:lang w:val="en-US"/>
                    </w:rPr>
                    <w:t>&lt;end&gt;005067000001&lt;/end&gt;</w:t>
                  </w:r>
                </w:p>
                <w:p w:rsidR="009146F7" w:rsidRPr="002F057E" w:rsidRDefault="0052544B">
                  <w:pPr>
                    <w:spacing w:line="240" w:lineRule="exact"/>
                    <w:ind w:left="159"/>
                    <w:rPr>
                      <w:rFonts w:ascii="Lucida Sans Unicode"/>
                      <w:sz w:val="16"/>
                      <w:lang w:val="en-US"/>
                    </w:rPr>
                  </w:pPr>
                  <w:r w:rsidRPr="002F057E">
                    <w:rPr>
                      <w:rFonts w:ascii="Lucida Sans Unicode"/>
                      <w:sz w:val="16"/>
                      <w:lang w:val="en-US"/>
                    </w:rPr>
                    <w:t>&lt;/range&gt;</w:t>
                  </w:r>
                </w:p>
                <w:p w:rsidR="009146F7" w:rsidRDefault="0052544B">
                  <w:pPr>
                    <w:spacing w:line="240" w:lineRule="exact"/>
                    <w:ind w:left="159"/>
                    <w:rPr>
                      <w:rFonts w:ascii="Lucida Sans Unicode"/>
                      <w:sz w:val="16"/>
                    </w:rPr>
                  </w:pPr>
                  <w:r>
                    <w:rPr>
                      <w:rFonts w:ascii="Lucida Sans Unicode"/>
                      <w:sz w:val="16"/>
                    </w:rPr>
                    <w:t>&lt;/rangeScheme&gt;</w:t>
                  </w:r>
                </w:p>
                <w:p w:rsidR="009146F7" w:rsidRDefault="0052544B">
                  <w:pPr>
                    <w:spacing w:line="240" w:lineRule="exact"/>
                    <w:ind w:left="159"/>
                    <w:rPr>
                      <w:rFonts w:ascii="Lucida Sans Unicode"/>
                      <w:sz w:val="16"/>
                    </w:rPr>
                  </w:pPr>
                  <w:r>
                    <w:rPr>
                      <w:rFonts w:ascii="Lucida Sans Unicode"/>
                      <w:sz w:val="16"/>
                    </w:rPr>
                    <w:t>&lt;/macAllocScheme&gt;</w:t>
                  </w:r>
                </w:p>
                <w:p w:rsidR="009146F7" w:rsidRDefault="0052544B">
                  <w:pPr>
                    <w:spacing w:line="243" w:lineRule="exact"/>
                    <w:ind w:left="159"/>
                    <w:rPr>
                      <w:rFonts w:ascii="Lucida Sans Unicode"/>
                      <w:sz w:val="16"/>
                    </w:rPr>
                  </w:pPr>
                  <w:r>
                    <w:rPr>
                      <w:rFonts w:ascii="Lucida Sans Unicode"/>
                      <w:w w:val="95"/>
                      <w:sz w:val="16"/>
                    </w:rPr>
                    <w:t>&lt;/vpxd&gt;</w:t>
                  </w:r>
                </w:p>
              </w:txbxContent>
            </v:textbox>
            <w10:wrap type="topAndBottom" anchorx="page"/>
          </v:shape>
        </w:pict>
      </w:r>
    </w:p>
    <w:p w:rsidR="009146F7" w:rsidRDefault="0052544B">
      <w:pPr>
        <w:pStyle w:val="ListParagraph"/>
        <w:numPr>
          <w:ilvl w:val="0"/>
          <w:numId w:val="58"/>
        </w:numPr>
        <w:tabs>
          <w:tab w:val="left" w:pos="1059"/>
          <w:tab w:val="left" w:pos="1060"/>
        </w:tabs>
        <w:spacing w:before="98"/>
        <w:ind w:left="1059"/>
        <w:rPr>
          <w:sz w:val="20"/>
        </w:rPr>
      </w:pPr>
      <w:r>
        <w:rPr>
          <w:color w:val="323232"/>
          <w:spacing w:val="-15"/>
          <w:sz w:val="20"/>
        </w:rPr>
        <w:t>保存</w:t>
      </w:r>
      <w:r>
        <w:rPr>
          <w:color w:val="323232"/>
          <w:spacing w:val="-15"/>
          <w:sz w:val="20"/>
        </w:rPr>
        <w:t xml:space="preserve"> </w:t>
      </w:r>
      <w:r>
        <w:rPr>
          <w:rFonts w:ascii="Lucida Sans Unicode" w:eastAsia="Lucida Sans Unicode"/>
          <w:color w:val="323232"/>
          <w:sz w:val="20"/>
        </w:rPr>
        <w:t>vpxd.cfg</w:t>
      </w:r>
      <w:r>
        <w:rPr>
          <w:color w:val="323232"/>
          <w:sz w:val="20"/>
        </w:rPr>
        <w:t>。</w:t>
      </w:r>
    </w:p>
    <w:p w:rsidR="009146F7" w:rsidRDefault="0052544B">
      <w:pPr>
        <w:pStyle w:val="ListParagraph"/>
        <w:numPr>
          <w:ilvl w:val="0"/>
          <w:numId w:val="58"/>
        </w:numPr>
        <w:tabs>
          <w:tab w:val="left" w:pos="1059"/>
          <w:tab w:val="left" w:pos="1060"/>
        </w:tabs>
        <w:spacing w:before="142"/>
        <w:ind w:left="1059"/>
        <w:rPr>
          <w:sz w:val="20"/>
        </w:rPr>
      </w:pPr>
      <w:r>
        <w:rPr>
          <w:color w:val="323232"/>
          <w:spacing w:val="-9"/>
          <w:sz w:val="20"/>
        </w:rPr>
        <w:t>重新启动</w:t>
      </w:r>
      <w:r>
        <w:rPr>
          <w:color w:val="323232"/>
          <w:spacing w:val="-9"/>
          <w:sz w:val="20"/>
        </w:rPr>
        <w:t xml:space="preserve"> </w:t>
      </w:r>
      <w:r>
        <w:rPr>
          <w:rFonts w:ascii="Arial" w:eastAsia="Arial"/>
          <w:color w:val="323232"/>
          <w:sz w:val="20"/>
        </w:rPr>
        <w:t>vCenter Server</w:t>
      </w:r>
      <w:r>
        <w:rPr>
          <w:rFonts w:ascii="Arial" w:eastAsia="Arial"/>
          <w:color w:val="323232"/>
          <w:spacing w:val="-1"/>
          <w:sz w:val="20"/>
        </w:rPr>
        <w:t xml:space="preserve"> </w:t>
      </w:r>
      <w:r>
        <w:rPr>
          <w:color w:val="323232"/>
          <w:sz w:val="20"/>
        </w:rPr>
        <w:t>主机。</w:t>
      </w:r>
    </w:p>
    <w:p w:rsidR="009146F7" w:rsidRDefault="009146F7">
      <w:pPr>
        <w:pStyle w:val="BodyText"/>
        <w:spacing w:before="3"/>
        <w:rPr>
          <w:sz w:val="25"/>
        </w:rPr>
      </w:pPr>
    </w:p>
    <w:p w:rsidR="009146F7" w:rsidRDefault="0052544B">
      <w:pPr>
        <w:pStyle w:val="Heading2"/>
        <w:ind w:left="699"/>
        <w:rPr>
          <w:rFonts w:ascii="宋体" w:eastAsia="宋体"/>
        </w:rPr>
      </w:pPr>
      <w:bookmarkStart w:id="445" w:name="在_ESXi_主机上生成_MAC_地址"/>
      <w:bookmarkStart w:id="446" w:name="_bookmark220"/>
      <w:bookmarkEnd w:id="445"/>
      <w:bookmarkEnd w:id="446"/>
      <w:r>
        <w:rPr>
          <w:rFonts w:ascii="宋体" w:eastAsia="宋体" w:hint="eastAsia"/>
          <w:w w:val="105"/>
        </w:rPr>
        <w:t>在</w:t>
      </w:r>
      <w:r>
        <w:rPr>
          <w:rFonts w:ascii="宋体" w:eastAsia="宋体" w:hint="eastAsia"/>
          <w:w w:val="105"/>
        </w:rPr>
        <w:t xml:space="preserve"> </w:t>
      </w:r>
      <w:r>
        <w:rPr>
          <w:w w:val="105"/>
        </w:rPr>
        <w:t xml:space="preserve">ESXi </w:t>
      </w:r>
      <w:r>
        <w:rPr>
          <w:rFonts w:ascii="宋体" w:eastAsia="宋体" w:hint="eastAsia"/>
          <w:w w:val="105"/>
        </w:rPr>
        <w:t>主机上生成</w:t>
      </w:r>
      <w:r>
        <w:rPr>
          <w:rFonts w:ascii="宋体" w:eastAsia="宋体" w:hint="eastAsia"/>
          <w:w w:val="105"/>
        </w:rPr>
        <w:t xml:space="preserve"> </w:t>
      </w:r>
      <w:r>
        <w:rPr>
          <w:w w:val="105"/>
        </w:rPr>
        <w:t xml:space="preserve">MAC </w:t>
      </w:r>
      <w:r>
        <w:rPr>
          <w:rFonts w:ascii="宋体" w:eastAsia="宋体" w:hint="eastAsia"/>
          <w:w w:val="105"/>
        </w:rPr>
        <w:t>地址</w:t>
      </w:r>
    </w:p>
    <w:p w:rsidR="009146F7" w:rsidRDefault="0052544B">
      <w:pPr>
        <w:pStyle w:val="BodyText"/>
        <w:spacing w:before="127" w:line="285" w:lineRule="auto"/>
        <w:ind w:left="700" w:right="278" w:hanging="1"/>
      </w:pPr>
      <w:r>
        <w:rPr>
          <w:color w:val="323232"/>
          <w:spacing w:val="-28"/>
        </w:rPr>
        <w:t>当</w:t>
      </w:r>
      <w:r>
        <w:rPr>
          <w:color w:val="323232"/>
          <w:spacing w:val="-28"/>
        </w:rPr>
        <w:t xml:space="preserve"> </w:t>
      </w:r>
      <w:r>
        <w:rPr>
          <w:rFonts w:ascii="Arial" w:eastAsia="Arial"/>
          <w:color w:val="323232"/>
        </w:rPr>
        <w:t xml:space="preserve">ESXi </w:t>
      </w:r>
      <w:r>
        <w:rPr>
          <w:color w:val="323232"/>
          <w:spacing w:val="-13"/>
        </w:rPr>
        <w:t>主机未连接到</w:t>
      </w:r>
      <w:r>
        <w:rPr>
          <w:color w:val="323232"/>
          <w:spacing w:val="-13"/>
        </w:rPr>
        <w:t xml:space="preserve"> </w:t>
      </w:r>
      <w:r>
        <w:rPr>
          <w:rFonts w:ascii="Arial" w:eastAsia="Arial"/>
          <w:color w:val="323232"/>
        </w:rPr>
        <w:t xml:space="preserve">vCenter Server </w:t>
      </w:r>
      <w:r>
        <w:rPr>
          <w:color w:val="323232"/>
          <w:spacing w:val="-9"/>
        </w:rPr>
        <w:t>时，会为虚拟机适配器生成</w:t>
      </w:r>
      <w:r>
        <w:rPr>
          <w:color w:val="323232"/>
          <w:spacing w:val="-9"/>
        </w:rPr>
        <w:t xml:space="preserve"> </w:t>
      </w:r>
      <w:r>
        <w:rPr>
          <w:rFonts w:ascii="Arial" w:eastAsia="Arial"/>
          <w:color w:val="323232"/>
        </w:rPr>
        <w:t xml:space="preserve">MAC </w:t>
      </w:r>
      <w:r>
        <w:rPr>
          <w:color w:val="323232"/>
          <w:spacing w:val="-9"/>
        </w:rPr>
        <w:t>地址。此类地址具有单独的</w:t>
      </w:r>
      <w:r>
        <w:rPr>
          <w:color w:val="323232"/>
          <w:spacing w:val="-9"/>
        </w:rPr>
        <w:t xml:space="preserve"> </w:t>
      </w:r>
      <w:r>
        <w:rPr>
          <w:rFonts w:ascii="Arial" w:eastAsia="Arial"/>
          <w:color w:val="323232"/>
        </w:rPr>
        <w:t>VMware OUI</w:t>
      </w:r>
      <w:r>
        <w:rPr>
          <w:color w:val="323232"/>
        </w:rPr>
        <w:t>，以避免发生冲突。</w:t>
      </w:r>
    </w:p>
    <w:p w:rsidR="009146F7" w:rsidRDefault="0052544B">
      <w:pPr>
        <w:pStyle w:val="BodyText"/>
        <w:spacing w:before="121"/>
        <w:ind w:left="700"/>
      </w:pPr>
      <w:r>
        <w:rPr>
          <w:color w:val="323232"/>
        </w:rPr>
        <w:t>在以下任一情况下，</w:t>
      </w:r>
      <w:r>
        <w:rPr>
          <w:rFonts w:ascii="Arial" w:eastAsia="Arial"/>
          <w:color w:val="323232"/>
        </w:rPr>
        <w:t xml:space="preserve">ESXi </w:t>
      </w:r>
      <w:r>
        <w:rPr>
          <w:color w:val="323232"/>
        </w:rPr>
        <w:t>主机会为虚拟机适配器生成</w:t>
      </w:r>
      <w:r>
        <w:rPr>
          <w:color w:val="323232"/>
        </w:rPr>
        <w:t xml:space="preserve"> </w:t>
      </w:r>
      <w:r>
        <w:rPr>
          <w:rFonts w:ascii="Arial" w:eastAsia="Arial"/>
          <w:color w:val="323232"/>
        </w:rPr>
        <w:t xml:space="preserve">MAC </w:t>
      </w:r>
      <w:r>
        <w:rPr>
          <w:color w:val="323232"/>
        </w:rPr>
        <w:t>地址：</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8"/>
          <w:w w:val="105"/>
        </w:rPr>
        <w:t>主机未连接到</w:t>
      </w:r>
      <w:r>
        <w:rPr>
          <w:color w:val="323232"/>
          <w:spacing w:val="-8"/>
          <w:w w:val="105"/>
        </w:rPr>
        <w:t xml:space="preserve"> </w:t>
      </w:r>
      <w:r>
        <w:rPr>
          <w:rFonts w:ascii="Arial" w:eastAsia="Arial"/>
          <w:color w:val="323232"/>
          <w:w w:val="105"/>
        </w:rPr>
        <w:t>vCenter</w:t>
      </w:r>
      <w:r>
        <w:rPr>
          <w:rFonts w:ascii="Arial" w:eastAsia="Arial"/>
          <w:color w:val="323232"/>
          <w:spacing w:val="-4"/>
          <w:w w:val="105"/>
        </w:rPr>
        <w:t xml:space="preserve"> </w:t>
      </w:r>
      <w:r>
        <w:rPr>
          <w:rFonts w:ascii="Arial" w:eastAsia="Arial"/>
          <w:color w:val="323232"/>
          <w:w w:val="105"/>
        </w:rPr>
        <w:t>Server</w:t>
      </w:r>
      <w:r>
        <w:rPr>
          <w:color w:val="323232"/>
          <w:w w:val="105"/>
        </w:rPr>
        <w:t>。</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5"/>
          <w:w w:val="105"/>
        </w:rPr>
        <w:t>虚拟机配置文件不包含</w:t>
      </w:r>
      <w:r>
        <w:rPr>
          <w:color w:val="323232"/>
          <w:spacing w:val="-5"/>
          <w:w w:val="105"/>
        </w:rPr>
        <w:t xml:space="preserve"> </w:t>
      </w:r>
      <w:r>
        <w:rPr>
          <w:rFonts w:ascii="Arial" w:eastAsia="Arial"/>
          <w:color w:val="323232"/>
          <w:w w:val="105"/>
        </w:rPr>
        <w:t>MAC</w:t>
      </w:r>
      <w:r>
        <w:rPr>
          <w:rFonts w:ascii="Arial" w:eastAsia="Arial"/>
          <w:color w:val="323232"/>
          <w:spacing w:val="-8"/>
          <w:w w:val="105"/>
        </w:rPr>
        <w:t xml:space="preserve"> </w:t>
      </w:r>
      <w:r>
        <w:rPr>
          <w:color w:val="323232"/>
          <w:spacing w:val="-10"/>
          <w:w w:val="105"/>
        </w:rPr>
        <w:t>地址和有关</w:t>
      </w:r>
      <w:r>
        <w:rPr>
          <w:color w:val="323232"/>
          <w:spacing w:val="-10"/>
          <w:w w:val="105"/>
        </w:rPr>
        <w:t xml:space="preserve"> </w:t>
      </w:r>
      <w:r>
        <w:rPr>
          <w:rFonts w:ascii="Arial" w:eastAsia="Arial"/>
          <w:color w:val="323232"/>
          <w:w w:val="105"/>
        </w:rPr>
        <w:t>MAC</w:t>
      </w:r>
      <w:r>
        <w:rPr>
          <w:rFonts w:ascii="Arial" w:eastAsia="Arial"/>
          <w:color w:val="323232"/>
          <w:spacing w:val="-8"/>
          <w:w w:val="105"/>
        </w:rPr>
        <w:t xml:space="preserve"> </w:t>
      </w:r>
      <w:r>
        <w:rPr>
          <w:color w:val="323232"/>
          <w:w w:val="105"/>
        </w:rPr>
        <w:t>地址分配类型的信息。</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6"/>
        <w:rPr>
          <w:sz w:val="14"/>
        </w:rPr>
      </w:pPr>
    </w:p>
    <w:p w:rsidR="009146F7" w:rsidRDefault="0052544B">
      <w:pPr>
        <w:pStyle w:val="Heading3"/>
        <w:spacing w:before="119"/>
      </w:pPr>
      <w:r>
        <w:rPr>
          <w:rFonts w:ascii="Arial" w:eastAsia="Arial"/>
          <w:w w:val="105"/>
        </w:rPr>
        <w:t xml:space="preserve">MAC </w:t>
      </w:r>
      <w:r>
        <w:rPr>
          <w:w w:val="105"/>
        </w:rPr>
        <w:t>地址格式</w:t>
      </w:r>
    </w:p>
    <w:p w:rsidR="009146F7" w:rsidRDefault="0052544B">
      <w:pPr>
        <w:pStyle w:val="BodyText"/>
        <w:spacing w:before="151" w:line="249" w:lineRule="auto"/>
        <w:ind w:left="699" w:right="278" w:hanging="1"/>
        <w:jc w:val="both"/>
      </w:pPr>
      <w:r>
        <w:rPr>
          <w:color w:val="323232"/>
          <w:spacing w:val="-13"/>
        </w:rPr>
        <w:t>主机生成的</w:t>
      </w:r>
      <w:r>
        <w:rPr>
          <w:color w:val="323232"/>
          <w:spacing w:val="-13"/>
        </w:rPr>
        <w:t xml:space="preserve"> </w:t>
      </w:r>
      <w:r>
        <w:rPr>
          <w:rFonts w:ascii="Arial" w:eastAsia="Arial"/>
          <w:color w:val="323232"/>
        </w:rPr>
        <w:t>MAC</w:t>
      </w:r>
      <w:r>
        <w:rPr>
          <w:rFonts w:ascii="Arial" w:eastAsia="Arial"/>
          <w:color w:val="323232"/>
          <w:spacing w:val="-11"/>
        </w:rPr>
        <w:t xml:space="preserve"> </w:t>
      </w:r>
      <w:r>
        <w:rPr>
          <w:color w:val="323232"/>
          <w:spacing w:val="-16"/>
        </w:rPr>
        <w:t>地址由</w:t>
      </w:r>
      <w:r>
        <w:rPr>
          <w:color w:val="323232"/>
          <w:spacing w:val="-16"/>
        </w:rPr>
        <w:t xml:space="preserve"> </w:t>
      </w:r>
      <w:r>
        <w:rPr>
          <w:rFonts w:ascii="Arial" w:eastAsia="Arial"/>
          <w:color w:val="323232"/>
        </w:rPr>
        <w:t>VMware</w:t>
      </w:r>
      <w:r>
        <w:rPr>
          <w:rFonts w:ascii="Arial" w:eastAsia="Arial"/>
          <w:color w:val="323232"/>
          <w:spacing w:val="-10"/>
        </w:rPr>
        <w:t xml:space="preserve"> </w:t>
      </w:r>
      <w:r>
        <w:rPr>
          <w:rFonts w:ascii="Arial" w:eastAsia="Arial"/>
          <w:color w:val="323232"/>
        </w:rPr>
        <w:t>OUI</w:t>
      </w:r>
      <w:r>
        <w:rPr>
          <w:rFonts w:ascii="Arial" w:eastAsia="Arial"/>
          <w:color w:val="323232"/>
          <w:spacing w:val="-10"/>
        </w:rPr>
        <w:t xml:space="preserve"> </w:t>
      </w:r>
      <w:r>
        <w:rPr>
          <w:rFonts w:ascii="Lucida Sans Unicode" w:eastAsia="Lucida Sans Unicode"/>
          <w:color w:val="323232"/>
        </w:rPr>
        <w:t>00:0C:29</w:t>
      </w:r>
      <w:r>
        <w:rPr>
          <w:rFonts w:ascii="Lucida Sans Unicode" w:eastAsia="Lucida Sans Unicode"/>
          <w:color w:val="323232"/>
          <w:spacing w:val="-19"/>
        </w:rPr>
        <w:t xml:space="preserve"> </w:t>
      </w:r>
      <w:r>
        <w:rPr>
          <w:color w:val="323232"/>
          <w:spacing w:val="-4"/>
        </w:rPr>
        <w:t>和最后三个八位字节（</w:t>
      </w:r>
      <w:r>
        <w:rPr>
          <w:color w:val="323232"/>
          <w:spacing w:val="-8"/>
        </w:rPr>
        <w:t>采用十六进制格式的虚拟机</w:t>
      </w:r>
      <w:r>
        <w:rPr>
          <w:color w:val="323232"/>
          <w:spacing w:val="-8"/>
        </w:rPr>
        <w:t xml:space="preserve"> </w:t>
      </w:r>
      <w:r>
        <w:rPr>
          <w:rFonts w:ascii="Arial" w:eastAsia="Arial"/>
          <w:color w:val="323232"/>
        </w:rPr>
        <w:t>UUID</w:t>
      </w:r>
      <w:r>
        <w:rPr>
          <w:color w:val="323232"/>
        </w:rPr>
        <w:t>）</w:t>
      </w:r>
      <w:r>
        <w:rPr>
          <w:color w:val="323232"/>
        </w:rPr>
        <w:t xml:space="preserve"> </w:t>
      </w:r>
      <w:r>
        <w:rPr>
          <w:color w:val="323232"/>
          <w:spacing w:val="-11"/>
        </w:rPr>
        <w:t>组成。虚拟机</w:t>
      </w:r>
      <w:r>
        <w:rPr>
          <w:color w:val="323232"/>
          <w:spacing w:val="-11"/>
        </w:rPr>
        <w:t xml:space="preserve"> </w:t>
      </w:r>
      <w:r>
        <w:rPr>
          <w:rFonts w:ascii="Arial" w:eastAsia="Arial"/>
          <w:color w:val="323232"/>
        </w:rPr>
        <w:t>UUID</w:t>
      </w:r>
      <w:r>
        <w:rPr>
          <w:rFonts w:ascii="Arial" w:eastAsia="Arial"/>
          <w:color w:val="323232"/>
          <w:spacing w:val="-16"/>
        </w:rPr>
        <w:t xml:space="preserve"> </w:t>
      </w:r>
      <w:r>
        <w:rPr>
          <w:color w:val="323232"/>
          <w:spacing w:val="-5"/>
        </w:rPr>
        <w:t>基于哈希值，该哈希值使用</w:t>
      </w:r>
      <w:r>
        <w:rPr>
          <w:color w:val="323232"/>
          <w:spacing w:val="-5"/>
        </w:rPr>
        <w:t xml:space="preserve"> </w:t>
      </w:r>
      <w:r>
        <w:rPr>
          <w:rFonts w:ascii="Arial" w:eastAsia="Arial"/>
          <w:color w:val="323232"/>
        </w:rPr>
        <w:t>ESXi</w:t>
      </w:r>
      <w:r>
        <w:rPr>
          <w:rFonts w:ascii="Arial" w:eastAsia="Arial"/>
          <w:color w:val="323232"/>
          <w:spacing w:val="-16"/>
        </w:rPr>
        <w:t xml:space="preserve"> </w:t>
      </w:r>
      <w:r>
        <w:rPr>
          <w:color w:val="323232"/>
          <w:spacing w:val="-13"/>
        </w:rPr>
        <w:t>物理机的</w:t>
      </w:r>
      <w:r>
        <w:rPr>
          <w:color w:val="323232"/>
          <w:spacing w:val="-13"/>
        </w:rPr>
        <w:t xml:space="preserve"> </w:t>
      </w:r>
      <w:r>
        <w:rPr>
          <w:rFonts w:ascii="Arial" w:eastAsia="Arial"/>
          <w:color w:val="323232"/>
        </w:rPr>
        <w:t>UUID</w:t>
      </w:r>
      <w:r>
        <w:rPr>
          <w:rFonts w:ascii="Arial" w:eastAsia="Arial"/>
          <w:color w:val="323232"/>
          <w:spacing w:val="-16"/>
        </w:rPr>
        <w:t xml:space="preserve"> </w:t>
      </w:r>
      <w:r>
        <w:rPr>
          <w:color w:val="323232"/>
          <w:spacing w:val="-7"/>
        </w:rPr>
        <w:t>和虚拟机配置文件</w:t>
      </w:r>
      <w:r>
        <w:rPr>
          <w:color w:val="323232"/>
          <w:spacing w:val="-7"/>
        </w:rPr>
        <w:t xml:space="preserve"> </w:t>
      </w:r>
      <w:r>
        <w:rPr>
          <w:rFonts w:ascii="Arial" w:eastAsia="Arial"/>
          <w:color w:val="323232"/>
        </w:rPr>
        <w:t>(</w:t>
      </w:r>
      <w:r>
        <w:rPr>
          <w:rFonts w:ascii="Lucida Sans Unicode" w:eastAsia="Lucida Sans Unicode"/>
          <w:color w:val="323232"/>
        </w:rPr>
        <w:t>.vmx</w:t>
      </w:r>
      <w:r>
        <w:rPr>
          <w:rFonts w:ascii="Arial" w:eastAsia="Arial"/>
          <w:color w:val="323232"/>
          <w:spacing w:val="-8"/>
        </w:rPr>
        <w:t xml:space="preserve">) </w:t>
      </w:r>
      <w:r>
        <w:rPr>
          <w:color w:val="323232"/>
        </w:rPr>
        <w:t>的路径计算得出。</w:t>
      </w:r>
    </w:p>
    <w:p w:rsidR="009146F7" w:rsidRDefault="009146F7">
      <w:pPr>
        <w:pStyle w:val="BodyText"/>
        <w:spacing w:before="6"/>
        <w:rPr>
          <w:sz w:val="24"/>
        </w:rPr>
      </w:pPr>
    </w:p>
    <w:p w:rsidR="009146F7" w:rsidRDefault="0052544B">
      <w:pPr>
        <w:pStyle w:val="Heading3"/>
        <w:ind w:left="699"/>
      </w:pPr>
      <w:r>
        <w:rPr>
          <w:w w:val="105"/>
        </w:rPr>
        <w:t>防止出现</w:t>
      </w:r>
      <w:r>
        <w:rPr>
          <w:w w:val="105"/>
        </w:rPr>
        <w:t xml:space="preserve"> </w:t>
      </w:r>
      <w:r>
        <w:rPr>
          <w:rFonts w:ascii="Arial" w:eastAsia="Arial"/>
          <w:w w:val="105"/>
        </w:rPr>
        <w:t xml:space="preserve">MAC </w:t>
      </w:r>
      <w:r>
        <w:rPr>
          <w:w w:val="105"/>
        </w:rPr>
        <w:t>地址冲突</w:t>
      </w:r>
    </w:p>
    <w:p w:rsidR="009146F7" w:rsidRDefault="0052544B">
      <w:pPr>
        <w:pStyle w:val="BodyText"/>
        <w:spacing w:before="170"/>
        <w:ind w:left="700" w:hanging="1"/>
      </w:pPr>
      <w:r>
        <w:rPr>
          <w:color w:val="323232"/>
        </w:rPr>
        <w:t>系统将跟踪特定物理机上已分配给运行中和已挂起虚拟机的网络适配器的所有</w:t>
      </w:r>
      <w:r>
        <w:rPr>
          <w:color w:val="323232"/>
        </w:rPr>
        <w:t xml:space="preserve"> </w:t>
      </w:r>
      <w:r>
        <w:rPr>
          <w:rFonts w:ascii="Arial" w:eastAsia="Arial"/>
          <w:color w:val="323232"/>
        </w:rPr>
        <w:t xml:space="preserve">MAC </w:t>
      </w:r>
      <w:r>
        <w:rPr>
          <w:color w:val="323232"/>
        </w:rPr>
        <w:t>地址，以防止出现冲突。</w:t>
      </w:r>
    </w:p>
    <w:p w:rsidR="009146F7" w:rsidRDefault="0052544B">
      <w:pPr>
        <w:pStyle w:val="BodyText"/>
        <w:spacing w:before="169" w:line="264" w:lineRule="auto"/>
        <w:ind w:left="699" w:right="279"/>
        <w:jc w:val="both"/>
      </w:pPr>
      <w:r>
        <w:rPr>
          <w:color w:val="323232"/>
          <w:spacing w:val="-6"/>
        </w:rPr>
        <w:t>如果将具有主机生成的</w:t>
      </w:r>
      <w:r>
        <w:rPr>
          <w:color w:val="323232"/>
          <w:spacing w:val="-6"/>
        </w:rPr>
        <w:t xml:space="preserve"> </w:t>
      </w:r>
      <w:r>
        <w:rPr>
          <w:rFonts w:ascii="Arial" w:eastAsia="Arial"/>
          <w:color w:val="323232"/>
        </w:rPr>
        <w:t xml:space="preserve">MAC </w:t>
      </w:r>
      <w:r>
        <w:rPr>
          <w:color w:val="323232"/>
          <w:spacing w:val="-6"/>
        </w:rPr>
        <w:t>地址的虚拟机从一个</w:t>
      </w:r>
      <w:r>
        <w:rPr>
          <w:color w:val="323232"/>
          <w:spacing w:val="-6"/>
        </w:rPr>
        <w:t xml:space="preserve"> </w:t>
      </w:r>
      <w:r>
        <w:rPr>
          <w:rFonts w:ascii="Arial" w:eastAsia="Arial"/>
          <w:color w:val="323232"/>
        </w:rPr>
        <w:t xml:space="preserve">vCenter Server </w:t>
      </w:r>
      <w:r>
        <w:rPr>
          <w:color w:val="323232"/>
          <w:spacing w:val="-2"/>
        </w:rPr>
        <w:t>导入到另一个，请在打开虚拟机电源重新生成地址时选择</w:t>
      </w:r>
      <w:r>
        <w:rPr>
          <w:rFonts w:ascii="等线" w:eastAsia="等线" w:hint="eastAsia"/>
          <w:b/>
          <w:color w:val="323232"/>
          <w:spacing w:val="-2"/>
        </w:rPr>
        <w:t>我已复制</w:t>
      </w:r>
      <w:r>
        <w:rPr>
          <w:color w:val="323232"/>
          <w:spacing w:val="-6"/>
        </w:rPr>
        <w:t>选项，从而避免在目标</w:t>
      </w:r>
      <w:r>
        <w:rPr>
          <w:color w:val="323232"/>
          <w:spacing w:val="-6"/>
        </w:rPr>
        <w:t xml:space="preserve"> </w:t>
      </w:r>
      <w:r>
        <w:rPr>
          <w:rFonts w:ascii="Arial" w:eastAsia="Arial"/>
          <w:color w:val="323232"/>
        </w:rPr>
        <w:t xml:space="preserve">vCenter Server </w:t>
      </w:r>
      <w:r>
        <w:rPr>
          <w:color w:val="323232"/>
          <w:spacing w:val="-12"/>
        </w:rPr>
        <w:t>中或在</w:t>
      </w:r>
      <w:r>
        <w:rPr>
          <w:color w:val="323232"/>
          <w:spacing w:val="-12"/>
        </w:rPr>
        <w:t xml:space="preserve"> </w:t>
      </w:r>
      <w:r>
        <w:rPr>
          <w:rFonts w:ascii="Arial" w:eastAsia="Arial"/>
          <w:color w:val="323232"/>
        </w:rPr>
        <w:t xml:space="preserve">vCenter Server </w:t>
      </w:r>
      <w:r>
        <w:rPr>
          <w:color w:val="323232"/>
        </w:rPr>
        <w:t>系统之间出现潜在冲突。</w:t>
      </w:r>
    </w:p>
    <w:p w:rsidR="009146F7" w:rsidRDefault="009146F7">
      <w:pPr>
        <w:pStyle w:val="BodyText"/>
        <w:spacing w:before="9"/>
        <w:rPr>
          <w:sz w:val="22"/>
        </w:rPr>
      </w:pPr>
    </w:p>
    <w:p w:rsidR="009146F7" w:rsidRDefault="0052544B">
      <w:pPr>
        <w:pStyle w:val="Heading2"/>
        <w:ind w:left="699"/>
        <w:jc w:val="both"/>
        <w:rPr>
          <w:rFonts w:ascii="宋体" w:eastAsia="宋体"/>
        </w:rPr>
      </w:pPr>
      <w:bookmarkStart w:id="447" w:name="为虚拟机设置静态_MAC_地址"/>
      <w:bookmarkStart w:id="448" w:name="_bookmark221"/>
      <w:bookmarkEnd w:id="447"/>
      <w:bookmarkEnd w:id="448"/>
      <w:r>
        <w:rPr>
          <w:rFonts w:ascii="宋体" w:eastAsia="宋体" w:hint="eastAsia"/>
          <w:w w:val="105"/>
        </w:rPr>
        <w:t>为虚拟机设置静态</w:t>
      </w:r>
      <w:r>
        <w:rPr>
          <w:rFonts w:ascii="宋体" w:eastAsia="宋体" w:hint="eastAsia"/>
          <w:w w:val="105"/>
        </w:rPr>
        <w:t xml:space="preserve"> </w:t>
      </w:r>
      <w:r>
        <w:rPr>
          <w:w w:val="105"/>
        </w:rPr>
        <w:t xml:space="preserve">MAC </w:t>
      </w:r>
      <w:r>
        <w:rPr>
          <w:rFonts w:ascii="宋体" w:eastAsia="宋体" w:hint="eastAsia"/>
          <w:w w:val="105"/>
        </w:rPr>
        <w:t>地址</w:t>
      </w:r>
    </w:p>
    <w:p w:rsidR="009146F7" w:rsidRDefault="0052544B">
      <w:pPr>
        <w:pStyle w:val="BodyText"/>
        <w:spacing w:before="127"/>
        <w:ind w:left="700"/>
        <w:jc w:val="both"/>
        <w:rPr>
          <w:rFonts w:ascii="Arial" w:eastAsia="Arial"/>
        </w:rPr>
      </w:pPr>
      <w:r>
        <w:rPr>
          <w:color w:val="323232"/>
        </w:rPr>
        <w:t>在大多数网络部署中，生成的</w:t>
      </w:r>
      <w:r>
        <w:rPr>
          <w:color w:val="323232"/>
        </w:rPr>
        <w:t xml:space="preserve"> </w:t>
      </w:r>
      <w:r>
        <w:rPr>
          <w:rFonts w:ascii="Arial" w:eastAsia="Arial"/>
          <w:color w:val="323232"/>
        </w:rPr>
        <w:t xml:space="preserve">MAC </w:t>
      </w:r>
      <w:r>
        <w:rPr>
          <w:color w:val="323232"/>
        </w:rPr>
        <w:t>地址都是合适的。但是，可能需要为虚拟机适配器设置唯一的静态</w:t>
      </w:r>
      <w:r>
        <w:rPr>
          <w:color w:val="323232"/>
        </w:rPr>
        <w:t xml:space="preserve"> </w:t>
      </w:r>
      <w:r>
        <w:rPr>
          <w:rFonts w:ascii="Arial" w:eastAsia="Arial"/>
          <w:color w:val="323232"/>
        </w:rPr>
        <w:t>MAC</w:t>
      </w:r>
    </w:p>
    <w:p w:rsidR="009146F7" w:rsidRDefault="0052544B">
      <w:pPr>
        <w:pStyle w:val="BodyText"/>
        <w:spacing w:before="49"/>
        <w:ind w:left="700"/>
        <w:jc w:val="both"/>
      </w:pPr>
      <w:r>
        <w:rPr>
          <w:color w:val="323232"/>
        </w:rPr>
        <w:t>地址。</w:t>
      </w:r>
    </w:p>
    <w:p w:rsidR="009146F7" w:rsidRDefault="0052544B">
      <w:pPr>
        <w:pStyle w:val="BodyText"/>
        <w:spacing w:before="163"/>
        <w:ind w:left="700"/>
        <w:jc w:val="both"/>
      </w:pPr>
      <w:r>
        <w:rPr>
          <w:color w:val="323232"/>
        </w:rPr>
        <w:t>以下情况可能需要设置静态</w:t>
      </w:r>
      <w:r>
        <w:rPr>
          <w:color w:val="323232"/>
        </w:rPr>
        <w:t xml:space="preserve"> </w:t>
      </w:r>
      <w:r>
        <w:rPr>
          <w:rFonts w:ascii="Arial" w:eastAsia="Arial"/>
          <w:color w:val="323232"/>
        </w:rPr>
        <w:t xml:space="preserve">MAC </w:t>
      </w:r>
      <w:r>
        <w:rPr>
          <w:color w:val="323232"/>
        </w:rPr>
        <w:t>地址：</w:t>
      </w:r>
    </w:p>
    <w:p w:rsidR="009146F7" w:rsidRDefault="0052544B">
      <w:pPr>
        <w:pStyle w:val="BodyText"/>
        <w:spacing w:before="169"/>
        <w:ind w:left="700"/>
        <w:jc w:val="both"/>
      </w:pPr>
      <w:r>
        <w:rPr>
          <w:rFonts w:ascii="Arial" w:eastAsia="Arial"/>
          <w:color w:val="323232"/>
          <w:w w:val="105"/>
          <w:position w:val="2"/>
          <w:sz w:val="14"/>
        </w:rPr>
        <w:t xml:space="preserve">n </w:t>
      </w:r>
      <w:r>
        <w:rPr>
          <w:color w:val="323232"/>
          <w:w w:val="105"/>
        </w:rPr>
        <w:t>不同物理主机上的虚拟机适配器由于共享同一子网且分配了相同的</w:t>
      </w:r>
      <w:r>
        <w:rPr>
          <w:color w:val="323232"/>
          <w:w w:val="105"/>
        </w:rPr>
        <w:t xml:space="preserve"> </w:t>
      </w:r>
      <w:r>
        <w:rPr>
          <w:rFonts w:ascii="Arial" w:eastAsia="Arial"/>
          <w:color w:val="323232"/>
          <w:w w:val="105"/>
        </w:rPr>
        <w:t xml:space="preserve">MAC </w:t>
      </w:r>
      <w:r>
        <w:rPr>
          <w:color w:val="323232"/>
          <w:w w:val="105"/>
        </w:rPr>
        <w:t>地址而发生冲突。</w:t>
      </w:r>
    </w:p>
    <w:p w:rsidR="009146F7" w:rsidRDefault="0052544B">
      <w:pPr>
        <w:pStyle w:val="BodyText"/>
        <w:spacing w:before="169"/>
        <w:ind w:left="700"/>
        <w:jc w:val="both"/>
      </w:pPr>
      <w:r>
        <w:rPr>
          <w:rFonts w:ascii="Arial" w:eastAsia="Arial"/>
          <w:color w:val="323232"/>
          <w:w w:val="105"/>
          <w:position w:val="2"/>
          <w:sz w:val="14"/>
        </w:rPr>
        <w:t xml:space="preserve">n </w:t>
      </w:r>
      <w:r>
        <w:rPr>
          <w:color w:val="323232"/>
          <w:w w:val="105"/>
        </w:rPr>
        <w:t>确保虚拟机适配器始终拥有同一个</w:t>
      </w:r>
      <w:r>
        <w:rPr>
          <w:color w:val="323232"/>
          <w:w w:val="105"/>
        </w:rPr>
        <w:t xml:space="preserve"> </w:t>
      </w:r>
      <w:r>
        <w:rPr>
          <w:rFonts w:ascii="Arial" w:eastAsia="Arial"/>
          <w:color w:val="323232"/>
          <w:w w:val="105"/>
        </w:rPr>
        <w:t xml:space="preserve">MAC </w:t>
      </w:r>
      <w:r>
        <w:rPr>
          <w:color w:val="323232"/>
          <w:w w:val="105"/>
        </w:rPr>
        <w:t>地址。</w:t>
      </w:r>
    </w:p>
    <w:p w:rsidR="009146F7" w:rsidRDefault="0052544B">
      <w:pPr>
        <w:pStyle w:val="BodyText"/>
        <w:spacing w:before="150" w:line="256" w:lineRule="auto"/>
        <w:ind w:left="700" w:right="305"/>
        <w:jc w:val="both"/>
      </w:pPr>
      <w:r>
        <w:rPr>
          <w:color w:val="323232"/>
        </w:rPr>
        <w:t>默认情况下，</w:t>
      </w:r>
      <w:r>
        <w:rPr>
          <w:rFonts w:ascii="Arial" w:eastAsia="Arial"/>
          <w:color w:val="323232"/>
        </w:rPr>
        <w:t xml:space="preserve">VMware </w:t>
      </w:r>
      <w:r>
        <w:rPr>
          <w:color w:val="323232"/>
          <w:spacing w:val="-6"/>
        </w:rPr>
        <w:t>将组织唯一标识符</w:t>
      </w:r>
      <w:r>
        <w:rPr>
          <w:color w:val="323232"/>
          <w:spacing w:val="-6"/>
        </w:rPr>
        <w:t xml:space="preserve"> </w:t>
      </w:r>
      <w:r>
        <w:rPr>
          <w:rFonts w:ascii="Arial" w:eastAsia="Arial"/>
          <w:color w:val="323232"/>
        </w:rPr>
        <w:t>(OUI</w:t>
      </w:r>
      <w:r>
        <w:rPr>
          <w:rFonts w:ascii="Arial" w:eastAsia="Arial"/>
          <w:color w:val="323232"/>
          <w:spacing w:val="-1"/>
        </w:rPr>
        <w:t xml:space="preserve">) </w:t>
      </w:r>
      <w:r>
        <w:rPr>
          <w:rFonts w:ascii="Lucida Sans Unicode" w:eastAsia="Lucida Sans Unicode"/>
          <w:color w:val="323232"/>
        </w:rPr>
        <w:t xml:space="preserve">00:50:56 </w:t>
      </w:r>
      <w:r>
        <w:rPr>
          <w:color w:val="323232"/>
        </w:rPr>
        <w:t>用于手动生成的地址，但支持所有唯一的手动生成的地址。</w:t>
      </w:r>
    </w:p>
    <w:p w:rsidR="009146F7" w:rsidRDefault="0052544B">
      <w:pPr>
        <w:pStyle w:val="BodyText"/>
        <w:spacing w:before="7"/>
        <w:rPr>
          <w:sz w:val="13"/>
        </w:rPr>
      </w:pPr>
      <w:r>
        <w:pict>
          <v:line id="_x0000_s1768" style="position:absolute;z-index:251638272;mso-wrap-distance-left:0;mso-wrap-distance-right:0;mso-position-horizontal-relative:page" from="63pt,10.9pt" to="531pt,10.9pt" strokecolor="#c5c5c6" strokeweight=".5pt">
            <w10:wrap type="topAndBottom" anchorx="page"/>
          </v:line>
        </w:pict>
      </w:r>
    </w:p>
    <w:p w:rsidR="009146F7" w:rsidRDefault="0052544B">
      <w:pPr>
        <w:pStyle w:val="BodyText"/>
        <w:spacing w:after="114" w:line="244" w:lineRule="auto"/>
        <w:ind w:left="699" w:right="277"/>
        <w:jc w:val="both"/>
      </w:pPr>
      <w:r>
        <w:rPr>
          <w:rFonts w:ascii="等线" w:eastAsia="等线" w:hint="eastAsia"/>
          <w:b/>
          <w:color w:val="004A90"/>
          <w:spacing w:val="6"/>
        </w:rPr>
        <w:t>注</w:t>
      </w:r>
      <w:r>
        <w:rPr>
          <w:rFonts w:ascii="等线" w:eastAsia="等线" w:hint="eastAsia"/>
          <w:b/>
          <w:color w:val="004A90"/>
          <w:spacing w:val="6"/>
        </w:rPr>
        <w:t xml:space="preserve"> </w:t>
      </w:r>
      <w:r>
        <w:rPr>
          <w:color w:val="323232"/>
          <w:spacing w:val="-8"/>
        </w:rPr>
        <w:t>确保没有其他非</w:t>
      </w:r>
      <w:r>
        <w:rPr>
          <w:color w:val="323232"/>
          <w:spacing w:val="-8"/>
        </w:rPr>
        <w:t xml:space="preserve"> </w:t>
      </w:r>
      <w:r>
        <w:rPr>
          <w:rFonts w:ascii="Arial" w:eastAsia="Arial"/>
          <w:color w:val="323232"/>
        </w:rPr>
        <w:t xml:space="preserve">VMware </w:t>
      </w:r>
      <w:r>
        <w:rPr>
          <w:color w:val="323232"/>
          <w:spacing w:val="-8"/>
        </w:rPr>
        <w:t>设备使用分配给</w:t>
      </w:r>
      <w:r>
        <w:rPr>
          <w:color w:val="323232"/>
          <w:spacing w:val="-8"/>
        </w:rPr>
        <w:t xml:space="preserve"> </w:t>
      </w:r>
      <w:r>
        <w:rPr>
          <w:rFonts w:ascii="Arial" w:eastAsia="Arial"/>
          <w:color w:val="323232"/>
        </w:rPr>
        <w:t xml:space="preserve">VMware </w:t>
      </w:r>
      <w:r>
        <w:rPr>
          <w:color w:val="323232"/>
          <w:spacing w:val="-1"/>
        </w:rPr>
        <w:t>组件的地址。例如，同一子网中可能有物理服务器使</w:t>
      </w:r>
      <w:r>
        <w:rPr>
          <w:color w:val="323232"/>
          <w:spacing w:val="30"/>
        </w:rPr>
        <w:t>用</w:t>
      </w:r>
      <w:r>
        <w:rPr>
          <w:rFonts w:ascii="Lucida Sans Unicode" w:eastAsia="Lucida Sans Unicode"/>
          <w:color w:val="323232"/>
        </w:rPr>
        <w:t>11:11:11:11:11:11</w:t>
      </w:r>
      <w:r>
        <w:rPr>
          <w:color w:val="323232"/>
          <w:spacing w:val="-5"/>
        </w:rPr>
        <w:t>、</w:t>
      </w:r>
      <w:r>
        <w:rPr>
          <w:rFonts w:ascii="Lucida Sans Unicode" w:eastAsia="Lucida Sans Unicode"/>
          <w:color w:val="323232"/>
        </w:rPr>
        <w:t xml:space="preserve">22:22:22:22:22:22 </w:t>
      </w:r>
      <w:r>
        <w:rPr>
          <w:color w:val="323232"/>
          <w:spacing w:val="-16"/>
        </w:rPr>
        <w:t>作为静态</w:t>
      </w:r>
      <w:r>
        <w:rPr>
          <w:color w:val="323232"/>
          <w:spacing w:val="-16"/>
        </w:rPr>
        <w:t xml:space="preserve"> </w:t>
      </w:r>
      <w:r>
        <w:rPr>
          <w:rFonts w:ascii="Arial" w:eastAsia="Arial"/>
          <w:color w:val="323232"/>
        </w:rPr>
        <w:t xml:space="preserve">MAC </w:t>
      </w:r>
      <w:r>
        <w:rPr>
          <w:color w:val="323232"/>
          <w:spacing w:val="-7"/>
        </w:rPr>
        <w:t>地址。由于物理服务器不属于</w:t>
      </w:r>
      <w:r>
        <w:rPr>
          <w:rFonts w:ascii="Arial" w:eastAsia="Arial"/>
          <w:color w:val="323232"/>
        </w:rPr>
        <w:t xml:space="preserve">vCenter Server </w:t>
      </w:r>
      <w:r>
        <w:rPr>
          <w:color w:val="323232"/>
          <w:spacing w:val="-8"/>
        </w:rPr>
        <w:t>清单，因此</w:t>
      </w:r>
      <w:r>
        <w:rPr>
          <w:color w:val="323232"/>
          <w:spacing w:val="-8"/>
        </w:rPr>
        <w:t xml:space="preserve"> </w:t>
      </w:r>
      <w:r>
        <w:rPr>
          <w:rFonts w:ascii="Arial" w:eastAsia="Arial"/>
          <w:color w:val="323232"/>
        </w:rPr>
        <w:t xml:space="preserve">vCenter Server </w:t>
      </w:r>
      <w:r>
        <w:rPr>
          <w:color w:val="323232"/>
        </w:rPr>
        <w:t>无法检查是否存在地址冲突。</w:t>
      </w:r>
    </w:p>
    <w:p w:rsidR="009146F7" w:rsidRDefault="0052544B">
      <w:pPr>
        <w:pStyle w:val="BodyText"/>
        <w:spacing w:line="20" w:lineRule="exact"/>
        <w:ind w:left="695"/>
        <w:rPr>
          <w:sz w:val="2"/>
        </w:rPr>
      </w:pPr>
      <w:r>
        <w:rPr>
          <w:sz w:val="2"/>
        </w:rPr>
      </w:r>
      <w:r>
        <w:rPr>
          <w:sz w:val="2"/>
        </w:rPr>
        <w:pict>
          <v:group id="_x0000_s1766" style="width:468pt;height:.5pt;mso-position-horizontal-relative:char;mso-position-vertical-relative:line" coordsize="9360,10">
            <v:line id="_x0000_s1767" style="position:absolute" from="9360,5" to="0,5" strokecolor="#c5c5c6" strokeweight=".5pt"/>
            <w10:anchorlock/>
          </v:group>
        </w:pict>
      </w:r>
    </w:p>
    <w:p w:rsidR="009146F7" w:rsidRDefault="009146F7">
      <w:pPr>
        <w:pStyle w:val="BodyText"/>
        <w:spacing w:before="11"/>
        <w:rPr>
          <w:sz w:val="12"/>
        </w:rPr>
      </w:pPr>
    </w:p>
    <w:p w:rsidR="009146F7" w:rsidRDefault="0052544B">
      <w:pPr>
        <w:pStyle w:val="Heading3"/>
        <w:spacing w:before="119"/>
        <w:ind w:left="699"/>
        <w:rPr>
          <w:rFonts w:ascii="Arial" w:eastAsia="Arial"/>
        </w:rPr>
      </w:pPr>
      <w:bookmarkStart w:id="449" w:name="静态_MAC_地址的_VMware_OUI"/>
      <w:bookmarkStart w:id="450" w:name="_bookmark222"/>
      <w:bookmarkEnd w:id="449"/>
      <w:bookmarkEnd w:id="450"/>
      <w:r>
        <w:rPr>
          <w:w w:val="105"/>
        </w:rPr>
        <w:t>静态</w:t>
      </w:r>
      <w:r>
        <w:rPr>
          <w:w w:val="105"/>
        </w:rPr>
        <w:t xml:space="preserve"> </w:t>
      </w:r>
      <w:r>
        <w:rPr>
          <w:rFonts w:ascii="Arial" w:eastAsia="Arial"/>
          <w:w w:val="105"/>
        </w:rPr>
        <w:t xml:space="preserve">MAC </w:t>
      </w:r>
      <w:r>
        <w:rPr>
          <w:w w:val="105"/>
        </w:rPr>
        <w:t>地址的</w:t>
      </w:r>
      <w:r>
        <w:rPr>
          <w:w w:val="105"/>
        </w:rPr>
        <w:t xml:space="preserve"> </w:t>
      </w:r>
      <w:r>
        <w:rPr>
          <w:rFonts w:ascii="Arial" w:eastAsia="Arial"/>
          <w:w w:val="105"/>
        </w:rPr>
        <w:t>VMware OUI</w:t>
      </w:r>
    </w:p>
    <w:p w:rsidR="009146F7" w:rsidRDefault="0052544B">
      <w:pPr>
        <w:pStyle w:val="BodyText"/>
        <w:spacing w:before="130" w:line="285" w:lineRule="auto"/>
        <w:ind w:left="699" w:right="272" w:hanging="1"/>
      </w:pPr>
      <w:r>
        <w:rPr>
          <w:color w:val="323232"/>
          <w:spacing w:val="-7"/>
        </w:rPr>
        <w:t>默认情况下，静态</w:t>
      </w:r>
      <w:r>
        <w:rPr>
          <w:color w:val="323232"/>
          <w:spacing w:val="-7"/>
        </w:rPr>
        <w:t xml:space="preserve"> </w:t>
      </w:r>
      <w:r>
        <w:rPr>
          <w:rFonts w:ascii="Arial" w:eastAsia="Arial"/>
          <w:color w:val="323232"/>
        </w:rPr>
        <w:t xml:space="preserve">MAC </w:t>
      </w:r>
      <w:r>
        <w:rPr>
          <w:color w:val="323232"/>
          <w:spacing w:val="-15"/>
        </w:rPr>
        <w:t>地址以</w:t>
      </w:r>
      <w:r>
        <w:rPr>
          <w:color w:val="323232"/>
          <w:spacing w:val="-15"/>
        </w:rPr>
        <w:t xml:space="preserve"> </w:t>
      </w:r>
      <w:r>
        <w:rPr>
          <w:rFonts w:ascii="Arial" w:eastAsia="Arial"/>
          <w:color w:val="323232"/>
        </w:rPr>
        <w:t xml:space="preserve">VMware </w:t>
      </w:r>
      <w:r>
        <w:rPr>
          <w:color w:val="323232"/>
          <w:spacing w:val="-7"/>
        </w:rPr>
        <w:t>组织唯一标识符</w:t>
      </w:r>
      <w:r>
        <w:rPr>
          <w:color w:val="323232"/>
          <w:spacing w:val="-7"/>
        </w:rPr>
        <w:t xml:space="preserve"> </w:t>
      </w:r>
      <w:r>
        <w:rPr>
          <w:rFonts w:ascii="Arial" w:eastAsia="Arial"/>
          <w:color w:val="323232"/>
        </w:rPr>
        <w:t>(OUI</w:t>
      </w:r>
      <w:r>
        <w:rPr>
          <w:rFonts w:ascii="Arial" w:eastAsia="Arial"/>
          <w:color w:val="323232"/>
          <w:spacing w:val="-5"/>
        </w:rPr>
        <w:t xml:space="preserve">) </w:t>
      </w:r>
      <w:r>
        <w:rPr>
          <w:color w:val="323232"/>
          <w:spacing w:val="-9"/>
        </w:rPr>
        <w:t>作为前缀。但是，受</w:t>
      </w:r>
      <w:r>
        <w:rPr>
          <w:color w:val="323232"/>
          <w:spacing w:val="-9"/>
        </w:rPr>
        <w:t xml:space="preserve"> </w:t>
      </w:r>
      <w:r>
        <w:rPr>
          <w:rFonts w:ascii="Arial" w:eastAsia="Arial"/>
          <w:color w:val="323232"/>
        </w:rPr>
        <w:t xml:space="preserve">VMware OUI </w:t>
      </w:r>
      <w:r>
        <w:rPr>
          <w:color w:val="323232"/>
        </w:rPr>
        <w:t>提供的可用地址范围限制。</w:t>
      </w:r>
    </w:p>
    <w:p w:rsidR="009146F7" w:rsidRDefault="0052544B">
      <w:pPr>
        <w:pStyle w:val="BodyText"/>
        <w:spacing w:before="116" w:line="285" w:lineRule="auto"/>
        <w:ind w:left="699" w:right="234"/>
      </w:pPr>
      <w:r>
        <w:rPr>
          <w:color w:val="323232"/>
          <w:spacing w:val="-9"/>
        </w:rPr>
        <w:t>如果决定使用</w:t>
      </w:r>
      <w:r>
        <w:rPr>
          <w:color w:val="323232"/>
          <w:spacing w:val="-9"/>
        </w:rPr>
        <w:t xml:space="preserve"> </w:t>
      </w:r>
      <w:r>
        <w:rPr>
          <w:rFonts w:ascii="Arial" w:eastAsia="Arial"/>
          <w:color w:val="323232"/>
        </w:rPr>
        <w:t>VMware OUI</w:t>
      </w:r>
      <w:r>
        <w:rPr>
          <w:color w:val="323232"/>
          <w:spacing w:val="-4"/>
        </w:rPr>
        <w:t>，则部分范围已经预留，可供</w:t>
      </w:r>
      <w:r>
        <w:rPr>
          <w:color w:val="323232"/>
          <w:spacing w:val="-4"/>
        </w:rPr>
        <w:t xml:space="preserve"> </w:t>
      </w:r>
      <w:r>
        <w:rPr>
          <w:rFonts w:ascii="Arial" w:eastAsia="Arial"/>
          <w:color w:val="323232"/>
        </w:rPr>
        <w:t>vCenter Server</w:t>
      </w:r>
      <w:r>
        <w:rPr>
          <w:color w:val="323232"/>
        </w:rPr>
        <w:t>、主机物理网卡和虚拟网卡使用，</w:t>
      </w:r>
      <w:r>
        <w:rPr>
          <w:color w:val="323232"/>
        </w:rPr>
        <w:t xml:space="preserve"> </w:t>
      </w:r>
      <w:r>
        <w:rPr>
          <w:color w:val="323232"/>
        </w:rPr>
        <w:t>以及供将来使用。</w:t>
      </w:r>
    </w:p>
    <w:p w:rsidR="009146F7" w:rsidRDefault="0052544B">
      <w:pPr>
        <w:pStyle w:val="BodyText"/>
        <w:spacing w:before="115"/>
        <w:ind w:left="699"/>
      </w:pPr>
      <w:r>
        <w:rPr>
          <w:color w:val="323232"/>
        </w:rPr>
        <w:t>可以设置符合以下格式的包含</w:t>
      </w:r>
      <w:r>
        <w:rPr>
          <w:color w:val="323232"/>
        </w:rPr>
        <w:t xml:space="preserve"> </w:t>
      </w:r>
      <w:r>
        <w:rPr>
          <w:rFonts w:ascii="Arial" w:eastAsia="Arial"/>
          <w:color w:val="323232"/>
        </w:rPr>
        <w:t xml:space="preserve">VMware OUI </w:t>
      </w:r>
      <w:r>
        <w:rPr>
          <w:color w:val="323232"/>
        </w:rPr>
        <w:t>前缀的静态</w:t>
      </w:r>
      <w:r>
        <w:rPr>
          <w:color w:val="323232"/>
        </w:rPr>
        <w:t xml:space="preserve"> </w:t>
      </w:r>
      <w:r>
        <w:rPr>
          <w:rFonts w:ascii="Arial" w:eastAsia="Arial"/>
          <w:color w:val="323232"/>
        </w:rPr>
        <w:t xml:space="preserve">MAC </w:t>
      </w:r>
      <w:r>
        <w:rPr>
          <w:color w:val="323232"/>
        </w:rPr>
        <w:t>地址：</w:t>
      </w:r>
    </w:p>
    <w:p w:rsidR="009146F7" w:rsidRDefault="0052544B">
      <w:pPr>
        <w:pStyle w:val="BodyText"/>
        <w:spacing w:before="4"/>
        <w:rPr>
          <w:sz w:val="10"/>
        </w:rPr>
      </w:pPr>
      <w:r>
        <w:pict>
          <v:shape id="_x0000_s1765" type="#_x0000_t202" style="position:absolute;margin-left:63pt;margin-top:7.8pt;width:476pt;height:28pt;z-index:251639296;mso-wrap-distance-left:0;mso-wrap-distance-right:0;mso-position-horizontal-relative:page" fillcolor="#f8f8f8" stroked="f">
            <v:textbox inset="0,0,0,0">
              <w:txbxContent>
                <w:p w:rsidR="009146F7" w:rsidRDefault="0052544B">
                  <w:pPr>
                    <w:spacing w:before="147"/>
                    <w:ind w:left="159"/>
                    <w:rPr>
                      <w:rFonts w:ascii="Calibri"/>
                      <w:i/>
                      <w:sz w:val="16"/>
                    </w:rPr>
                  </w:pPr>
                  <w:r>
                    <w:rPr>
                      <w:rFonts w:ascii="Lucida Sans Unicode"/>
                      <w:w w:val="115"/>
                      <w:sz w:val="16"/>
                    </w:rPr>
                    <w:t>00:50:56:</w:t>
                  </w:r>
                  <w:r>
                    <w:rPr>
                      <w:rFonts w:ascii="Calibri"/>
                      <w:i/>
                      <w:w w:val="115"/>
                      <w:sz w:val="16"/>
                    </w:rPr>
                    <w:t>XX</w:t>
                  </w:r>
                  <w:r>
                    <w:rPr>
                      <w:rFonts w:ascii="Lucida Sans Unicode"/>
                      <w:w w:val="115"/>
                      <w:sz w:val="16"/>
                    </w:rPr>
                    <w:t>:</w:t>
                  </w:r>
                  <w:r>
                    <w:rPr>
                      <w:rFonts w:ascii="Calibri"/>
                      <w:i/>
                      <w:w w:val="115"/>
                      <w:sz w:val="16"/>
                    </w:rPr>
                    <w:t>YY</w:t>
                  </w:r>
                  <w:r>
                    <w:rPr>
                      <w:rFonts w:ascii="Lucida Sans Unicode"/>
                      <w:w w:val="115"/>
                      <w:sz w:val="16"/>
                    </w:rPr>
                    <w:t>:</w:t>
                  </w:r>
                  <w:r>
                    <w:rPr>
                      <w:rFonts w:ascii="Calibri"/>
                      <w:i/>
                      <w:w w:val="115"/>
                      <w:sz w:val="16"/>
                    </w:rPr>
                    <w:t>ZZ</w:t>
                  </w:r>
                </w:p>
              </w:txbxContent>
            </v:textbox>
            <w10:wrap type="topAndBottom" anchorx="page"/>
          </v:shape>
        </w:pict>
      </w:r>
    </w:p>
    <w:p w:rsidR="009146F7" w:rsidRDefault="0052544B">
      <w:pPr>
        <w:pStyle w:val="BodyText"/>
        <w:spacing w:before="118" w:line="285" w:lineRule="auto"/>
        <w:ind w:left="699" w:right="231"/>
      </w:pPr>
      <w:r>
        <w:rPr>
          <w:color w:val="323232"/>
        </w:rPr>
        <w:t>其中，</w:t>
      </w:r>
      <w:r>
        <w:rPr>
          <w:rFonts w:ascii="Arial" w:eastAsia="Arial"/>
          <w:i/>
          <w:color w:val="323232"/>
        </w:rPr>
        <w:t xml:space="preserve">XX </w:t>
      </w:r>
      <w:r>
        <w:rPr>
          <w:color w:val="323232"/>
          <w:spacing w:val="-26"/>
        </w:rPr>
        <w:t>是</w:t>
      </w:r>
      <w:r>
        <w:rPr>
          <w:color w:val="323232"/>
          <w:spacing w:val="-26"/>
        </w:rPr>
        <w:t xml:space="preserve"> </w:t>
      </w:r>
      <w:r>
        <w:rPr>
          <w:rFonts w:ascii="Arial" w:eastAsia="Arial"/>
          <w:color w:val="323232"/>
        </w:rPr>
        <w:t xml:space="preserve">00 </w:t>
      </w:r>
      <w:r>
        <w:rPr>
          <w:color w:val="323232"/>
          <w:spacing w:val="-26"/>
        </w:rPr>
        <w:t>至</w:t>
      </w:r>
      <w:r>
        <w:rPr>
          <w:color w:val="323232"/>
          <w:spacing w:val="-26"/>
        </w:rPr>
        <w:t xml:space="preserve"> </w:t>
      </w:r>
      <w:r>
        <w:rPr>
          <w:rFonts w:ascii="Arial" w:eastAsia="Arial"/>
          <w:color w:val="323232"/>
        </w:rPr>
        <w:t xml:space="preserve">3F </w:t>
      </w:r>
      <w:r>
        <w:rPr>
          <w:color w:val="323232"/>
          <w:spacing w:val="-4"/>
        </w:rPr>
        <w:t>之间有效的十六进制数字，而</w:t>
      </w:r>
      <w:r>
        <w:rPr>
          <w:color w:val="323232"/>
          <w:spacing w:val="-4"/>
        </w:rPr>
        <w:t xml:space="preserve"> </w:t>
      </w:r>
      <w:r>
        <w:rPr>
          <w:rFonts w:ascii="Arial" w:eastAsia="Arial"/>
          <w:i/>
          <w:color w:val="323232"/>
        </w:rPr>
        <w:t xml:space="preserve">YY </w:t>
      </w:r>
      <w:r>
        <w:rPr>
          <w:color w:val="323232"/>
          <w:spacing w:val="-26"/>
        </w:rPr>
        <w:t>和</w:t>
      </w:r>
      <w:r>
        <w:rPr>
          <w:color w:val="323232"/>
          <w:spacing w:val="-26"/>
        </w:rPr>
        <w:t xml:space="preserve"> </w:t>
      </w:r>
      <w:r>
        <w:rPr>
          <w:rFonts w:ascii="Arial" w:eastAsia="Arial"/>
          <w:i/>
          <w:color w:val="323232"/>
        </w:rPr>
        <w:t xml:space="preserve">ZZ </w:t>
      </w:r>
      <w:r>
        <w:rPr>
          <w:color w:val="323232"/>
          <w:spacing w:val="-26"/>
        </w:rPr>
        <w:t>是</w:t>
      </w:r>
      <w:r>
        <w:rPr>
          <w:color w:val="323232"/>
          <w:spacing w:val="-26"/>
        </w:rPr>
        <w:t xml:space="preserve"> </w:t>
      </w:r>
      <w:r>
        <w:rPr>
          <w:rFonts w:ascii="Arial" w:eastAsia="Arial"/>
          <w:color w:val="323232"/>
        </w:rPr>
        <w:t xml:space="preserve">00 </w:t>
      </w:r>
      <w:r>
        <w:rPr>
          <w:color w:val="323232"/>
          <w:spacing w:val="-26"/>
        </w:rPr>
        <w:t>至</w:t>
      </w:r>
      <w:r>
        <w:rPr>
          <w:color w:val="323232"/>
          <w:spacing w:val="-26"/>
        </w:rPr>
        <w:t xml:space="preserve"> </w:t>
      </w:r>
      <w:r>
        <w:rPr>
          <w:rFonts w:ascii="Arial" w:eastAsia="Arial"/>
          <w:color w:val="323232"/>
        </w:rPr>
        <w:t xml:space="preserve">FF </w:t>
      </w:r>
      <w:r>
        <w:rPr>
          <w:color w:val="323232"/>
        </w:rPr>
        <w:t>之间有效的十六进制数字。为避</w:t>
      </w:r>
      <w:r>
        <w:rPr>
          <w:color w:val="323232"/>
          <w:spacing w:val="-16"/>
        </w:rPr>
        <w:t>免与</w:t>
      </w:r>
      <w:r>
        <w:rPr>
          <w:color w:val="323232"/>
          <w:spacing w:val="-16"/>
        </w:rPr>
        <w:t xml:space="preserve"> </w:t>
      </w:r>
      <w:r>
        <w:rPr>
          <w:rFonts w:ascii="Arial" w:eastAsia="Arial"/>
          <w:color w:val="323232"/>
        </w:rPr>
        <w:t xml:space="preserve">vCenter Server </w:t>
      </w:r>
      <w:r>
        <w:rPr>
          <w:color w:val="323232"/>
          <w:spacing w:val="-3"/>
        </w:rPr>
        <w:t>生成的或分配到适用于基础架构流量的</w:t>
      </w:r>
      <w:r>
        <w:rPr>
          <w:color w:val="323232"/>
          <w:spacing w:val="-3"/>
        </w:rPr>
        <w:t xml:space="preserve"> </w:t>
      </w:r>
      <w:r>
        <w:rPr>
          <w:rFonts w:ascii="Arial" w:eastAsia="Arial"/>
          <w:color w:val="323232"/>
        </w:rPr>
        <w:t xml:space="preserve">VMkernel </w:t>
      </w:r>
      <w:r>
        <w:rPr>
          <w:color w:val="323232"/>
          <w:spacing w:val="-10"/>
        </w:rPr>
        <w:t>适配器的</w:t>
      </w:r>
      <w:r>
        <w:rPr>
          <w:color w:val="323232"/>
          <w:spacing w:val="-10"/>
        </w:rPr>
        <w:t xml:space="preserve"> </w:t>
      </w:r>
      <w:r>
        <w:rPr>
          <w:rFonts w:ascii="Arial" w:eastAsia="Arial"/>
          <w:color w:val="323232"/>
        </w:rPr>
        <w:t xml:space="preserve">MAC </w:t>
      </w:r>
      <w:r>
        <w:rPr>
          <w:color w:val="323232"/>
        </w:rPr>
        <w:t>地址冲突，</w:t>
      </w:r>
      <w:r>
        <w:rPr>
          <w:rFonts w:ascii="Arial" w:eastAsia="Arial"/>
          <w:i/>
          <w:color w:val="323232"/>
        </w:rPr>
        <w:t xml:space="preserve">XX </w:t>
      </w:r>
      <w:r>
        <w:rPr>
          <w:color w:val="323232"/>
        </w:rPr>
        <w:t>的值</w:t>
      </w:r>
      <w:r>
        <w:rPr>
          <w:color w:val="323232"/>
          <w:spacing w:val="-10"/>
        </w:rPr>
        <w:t>不能大于</w:t>
      </w:r>
      <w:r>
        <w:rPr>
          <w:color w:val="323232"/>
          <w:spacing w:val="-10"/>
        </w:rPr>
        <w:t xml:space="preserve"> </w:t>
      </w:r>
      <w:r>
        <w:rPr>
          <w:rFonts w:ascii="Arial" w:eastAsia="Arial"/>
          <w:color w:val="323232"/>
        </w:rPr>
        <w:t>3F</w:t>
      </w:r>
      <w:r>
        <w:rPr>
          <w:color w:val="323232"/>
        </w:rPr>
        <w:t>。</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ind w:left="700"/>
      </w:pPr>
      <w:r>
        <w:rPr>
          <w:color w:val="323232"/>
        </w:rPr>
        <w:t>对于手动生成的</w:t>
      </w:r>
      <w:r>
        <w:rPr>
          <w:color w:val="323232"/>
        </w:rPr>
        <w:t xml:space="preserve"> </w:t>
      </w:r>
      <w:r>
        <w:rPr>
          <w:rFonts w:ascii="Arial" w:eastAsia="Arial"/>
          <w:color w:val="323232"/>
        </w:rPr>
        <w:t xml:space="preserve">MAC </w:t>
      </w:r>
      <w:r>
        <w:rPr>
          <w:color w:val="323232"/>
        </w:rPr>
        <w:t>地址，其最大值如下。</w:t>
      </w:r>
    </w:p>
    <w:p w:rsidR="009146F7" w:rsidRDefault="0052544B">
      <w:pPr>
        <w:pStyle w:val="BodyText"/>
        <w:spacing w:before="4"/>
        <w:rPr>
          <w:sz w:val="10"/>
        </w:rPr>
      </w:pPr>
      <w:r>
        <w:pict>
          <v:shape id="_x0000_s1764" type="#_x0000_t202" style="position:absolute;margin-left:63pt;margin-top:7.85pt;width:476pt;height:28pt;z-index:251640320;mso-wrap-distance-left:0;mso-wrap-distance-right:0;mso-position-horizontal-relative:page" fillcolor="#f8f8f8" stroked="f">
            <v:textbox inset="0,0,0,0">
              <w:txbxContent>
                <w:p w:rsidR="009146F7" w:rsidRDefault="0052544B">
                  <w:pPr>
                    <w:spacing w:before="147"/>
                    <w:ind w:left="159"/>
                    <w:rPr>
                      <w:rFonts w:ascii="Lucida Sans Unicode"/>
                      <w:sz w:val="16"/>
                    </w:rPr>
                  </w:pPr>
                  <w:r>
                    <w:rPr>
                      <w:rFonts w:ascii="Lucida Sans Unicode"/>
                      <w:w w:val="110"/>
                      <w:sz w:val="16"/>
                    </w:rPr>
                    <w:t>00:50:56:3F:FF:FF</w:t>
                  </w:r>
                </w:p>
              </w:txbxContent>
            </v:textbox>
            <w10:wrap type="topAndBottom" anchorx="page"/>
          </v:shape>
        </w:pict>
      </w:r>
    </w:p>
    <w:p w:rsidR="009146F7" w:rsidRDefault="0052544B">
      <w:pPr>
        <w:pStyle w:val="BodyText"/>
        <w:spacing w:before="118"/>
        <w:ind w:left="699"/>
      </w:pPr>
      <w:r>
        <w:rPr>
          <w:color w:val="323232"/>
        </w:rPr>
        <w:t>为避免生成的</w:t>
      </w:r>
      <w:r>
        <w:rPr>
          <w:color w:val="323232"/>
        </w:rPr>
        <w:t xml:space="preserve"> </w:t>
      </w:r>
      <w:r>
        <w:rPr>
          <w:rFonts w:ascii="Arial" w:eastAsia="Arial"/>
          <w:color w:val="323232"/>
        </w:rPr>
        <w:t xml:space="preserve">MAC </w:t>
      </w:r>
      <w:r>
        <w:rPr>
          <w:color w:val="323232"/>
        </w:rPr>
        <w:t>地址与手动分配的</w:t>
      </w:r>
      <w:r>
        <w:rPr>
          <w:color w:val="323232"/>
        </w:rPr>
        <w:t xml:space="preserve"> </w:t>
      </w:r>
      <w:r>
        <w:rPr>
          <w:rFonts w:ascii="Arial" w:eastAsia="Arial"/>
          <w:color w:val="323232"/>
        </w:rPr>
        <w:t xml:space="preserve">MAC </w:t>
      </w:r>
      <w:r>
        <w:rPr>
          <w:color w:val="323232"/>
        </w:rPr>
        <w:t>地址冲突，请从硬编码的地址中为</w:t>
      </w:r>
      <w:r>
        <w:rPr>
          <w:color w:val="323232"/>
        </w:rPr>
        <w:t xml:space="preserve"> </w:t>
      </w:r>
      <w:r>
        <w:rPr>
          <w:rFonts w:ascii="Arial" w:eastAsia="Arial"/>
          <w:i/>
          <w:color w:val="323232"/>
        </w:rPr>
        <w:t>XX</w:t>
      </w:r>
      <w:r>
        <w:rPr>
          <w:rFonts w:ascii="Arial" w:eastAsia="Arial"/>
          <w:color w:val="323232"/>
        </w:rPr>
        <w:t>:</w:t>
      </w:r>
      <w:r>
        <w:rPr>
          <w:rFonts w:ascii="Arial" w:eastAsia="Arial"/>
          <w:i/>
          <w:color w:val="323232"/>
        </w:rPr>
        <w:t>YY</w:t>
      </w:r>
      <w:r>
        <w:rPr>
          <w:rFonts w:ascii="Arial" w:eastAsia="Arial"/>
          <w:color w:val="323232"/>
        </w:rPr>
        <w:t>:</w:t>
      </w:r>
      <w:r>
        <w:rPr>
          <w:rFonts w:ascii="Arial" w:eastAsia="Arial"/>
          <w:i/>
          <w:color w:val="323232"/>
        </w:rPr>
        <w:t xml:space="preserve">ZZ </w:t>
      </w:r>
      <w:r>
        <w:rPr>
          <w:color w:val="323232"/>
        </w:rPr>
        <w:t>选择唯一值。</w:t>
      </w:r>
    </w:p>
    <w:p w:rsidR="009146F7" w:rsidRDefault="009146F7">
      <w:pPr>
        <w:pStyle w:val="BodyText"/>
        <w:spacing w:before="9"/>
        <w:rPr>
          <w:sz w:val="25"/>
        </w:rPr>
      </w:pPr>
    </w:p>
    <w:p w:rsidR="009146F7" w:rsidRDefault="0052544B">
      <w:pPr>
        <w:pStyle w:val="Heading3"/>
      </w:pPr>
      <w:bookmarkStart w:id="451" w:name="通过使用_vSphere_Web_Client_分配静态_MAC_地址"/>
      <w:bookmarkStart w:id="452" w:name="_bookmark223"/>
      <w:bookmarkEnd w:id="451"/>
      <w:bookmarkEnd w:id="452"/>
      <w:r>
        <w:rPr>
          <w:w w:val="105"/>
        </w:rPr>
        <w:t>通过使用</w:t>
      </w:r>
      <w:r>
        <w:rPr>
          <w:w w:val="105"/>
        </w:rPr>
        <w:t xml:space="preserve"> </w:t>
      </w:r>
      <w:r>
        <w:rPr>
          <w:rFonts w:ascii="Arial" w:eastAsia="Arial"/>
          <w:w w:val="105"/>
        </w:rPr>
        <w:t xml:space="preserve">vSphere Web Client </w:t>
      </w:r>
      <w:r>
        <w:rPr>
          <w:w w:val="105"/>
        </w:rPr>
        <w:t>分配静态</w:t>
      </w:r>
      <w:r>
        <w:rPr>
          <w:w w:val="105"/>
        </w:rPr>
        <w:t xml:space="preserve"> </w:t>
      </w:r>
      <w:r>
        <w:rPr>
          <w:rFonts w:ascii="Arial" w:eastAsia="Arial"/>
          <w:w w:val="105"/>
        </w:rPr>
        <w:t xml:space="preserve">MAC </w:t>
      </w:r>
      <w:r>
        <w:rPr>
          <w:w w:val="105"/>
        </w:rPr>
        <w:t>地址</w:t>
      </w:r>
    </w:p>
    <w:p w:rsidR="009146F7" w:rsidRDefault="0052544B">
      <w:pPr>
        <w:pStyle w:val="BodyText"/>
        <w:spacing w:before="131"/>
        <w:ind w:left="700"/>
      </w:pPr>
      <w:r>
        <w:rPr>
          <w:color w:val="323232"/>
        </w:rPr>
        <w:t>可以使用</w:t>
      </w:r>
      <w:r>
        <w:rPr>
          <w:color w:val="323232"/>
        </w:rPr>
        <w:t xml:space="preserve"> </w:t>
      </w:r>
      <w:r>
        <w:rPr>
          <w:rFonts w:ascii="Arial" w:eastAsia="Arial"/>
          <w:color w:val="323232"/>
        </w:rPr>
        <w:t xml:space="preserve">vSphere Web Client </w:t>
      </w:r>
      <w:r>
        <w:rPr>
          <w:color w:val="323232"/>
        </w:rPr>
        <w:t>将静态</w:t>
      </w:r>
      <w:r>
        <w:rPr>
          <w:color w:val="323232"/>
        </w:rPr>
        <w:t xml:space="preserve"> </w:t>
      </w:r>
      <w:r>
        <w:rPr>
          <w:rFonts w:ascii="Arial" w:eastAsia="Arial"/>
          <w:color w:val="323232"/>
        </w:rPr>
        <w:t xml:space="preserve">MAC </w:t>
      </w:r>
      <w:r>
        <w:rPr>
          <w:color w:val="323232"/>
        </w:rPr>
        <w:t>地址分配给已关闭电源的虚拟机的虚拟网卡。</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57"/>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7"/>
          <w:sz w:val="20"/>
        </w:rPr>
        <w:t xml:space="preserve"> </w:t>
      </w:r>
      <w:r>
        <w:rPr>
          <w:color w:val="323232"/>
          <w:sz w:val="20"/>
        </w:rPr>
        <w:t>中找到虚拟机。</w:t>
      </w:r>
    </w:p>
    <w:p w:rsidR="009146F7" w:rsidRDefault="0052544B">
      <w:pPr>
        <w:pStyle w:val="ListParagraph"/>
        <w:numPr>
          <w:ilvl w:val="1"/>
          <w:numId w:val="57"/>
        </w:numPr>
        <w:tabs>
          <w:tab w:val="left" w:pos="1419"/>
          <w:tab w:val="left" w:pos="1420"/>
        </w:tabs>
        <w:spacing w:before="160"/>
        <w:rPr>
          <w:sz w:val="20"/>
        </w:rPr>
      </w:pPr>
      <w:r>
        <w:rPr>
          <w:color w:val="323232"/>
          <w:sz w:val="20"/>
        </w:rPr>
        <w:t>选择数据中心、文件夹、群集、资源池或主机，然后单击</w:t>
      </w:r>
      <w:r>
        <w:rPr>
          <w:rFonts w:ascii="等线" w:eastAsia="等线" w:hint="eastAsia"/>
          <w:b/>
          <w:color w:val="323232"/>
          <w:sz w:val="20"/>
        </w:rPr>
        <w:t>虚拟机</w:t>
      </w:r>
      <w:r>
        <w:rPr>
          <w:color w:val="323232"/>
          <w:sz w:val="20"/>
        </w:rPr>
        <w:t>选项卡。</w:t>
      </w:r>
    </w:p>
    <w:p w:rsidR="009146F7" w:rsidRDefault="0052544B">
      <w:pPr>
        <w:pStyle w:val="ListParagraph"/>
        <w:numPr>
          <w:ilvl w:val="1"/>
          <w:numId w:val="57"/>
        </w:numPr>
        <w:tabs>
          <w:tab w:val="left" w:pos="1419"/>
          <w:tab w:val="left" w:pos="1420"/>
        </w:tabs>
        <w:rPr>
          <w:sz w:val="20"/>
        </w:rPr>
      </w:pPr>
      <w:r>
        <w:rPr>
          <w:color w:val="323232"/>
          <w:sz w:val="20"/>
        </w:rPr>
        <w:t>单击</w:t>
      </w:r>
      <w:r>
        <w:rPr>
          <w:rFonts w:ascii="等线" w:eastAsia="等线" w:hint="eastAsia"/>
          <w:b/>
          <w:color w:val="323232"/>
          <w:sz w:val="20"/>
        </w:rPr>
        <w:t>虚拟机</w:t>
      </w:r>
      <w:r>
        <w:rPr>
          <w:color w:val="323232"/>
          <w:sz w:val="20"/>
        </w:rPr>
        <w:t>，然后从列表中双击虚拟机。</w:t>
      </w:r>
    </w:p>
    <w:p w:rsidR="009146F7" w:rsidRDefault="0052544B">
      <w:pPr>
        <w:pStyle w:val="ListParagraph"/>
        <w:numPr>
          <w:ilvl w:val="0"/>
          <w:numId w:val="57"/>
        </w:numPr>
        <w:tabs>
          <w:tab w:val="left" w:pos="1059"/>
          <w:tab w:val="left" w:pos="1060"/>
        </w:tabs>
        <w:spacing w:before="127"/>
        <w:rPr>
          <w:sz w:val="20"/>
        </w:rPr>
      </w:pPr>
      <w:r>
        <w:rPr>
          <w:color w:val="323232"/>
          <w:sz w:val="20"/>
        </w:rPr>
        <w:t>关闭虚拟机电源。</w:t>
      </w:r>
    </w:p>
    <w:p w:rsidR="009146F7" w:rsidRDefault="0052544B">
      <w:pPr>
        <w:pStyle w:val="ListParagraph"/>
        <w:numPr>
          <w:ilvl w:val="0"/>
          <w:numId w:val="57"/>
        </w:numPr>
        <w:tabs>
          <w:tab w:val="left" w:pos="1059"/>
          <w:tab w:val="left" w:pos="1060"/>
        </w:tabs>
        <w:spacing w:before="156"/>
        <w:rPr>
          <w:sz w:val="20"/>
        </w:rPr>
      </w:pPr>
      <w:r>
        <w:rPr>
          <w:color w:val="323232"/>
          <w:sz w:val="20"/>
        </w:rPr>
        <w:t>在虚拟机的</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虚拟机硬件</w:t>
      </w:r>
      <w:r>
        <w:rPr>
          <w:color w:val="323232"/>
          <w:sz w:val="20"/>
        </w:rPr>
        <w:t>。</w:t>
      </w:r>
    </w:p>
    <w:p w:rsidR="009146F7" w:rsidRDefault="0052544B">
      <w:pPr>
        <w:pStyle w:val="ListParagraph"/>
        <w:numPr>
          <w:ilvl w:val="0"/>
          <w:numId w:val="57"/>
        </w:numPr>
        <w:tabs>
          <w:tab w:val="left" w:pos="1059"/>
          <w:tab w:val="left" w:pos="1060"/>
        </w:tabs>
        <w:spacing w:before="118"/>
        <w:rPr>
          <w:sz w:val="20"/>
        </w:rPr>
      </w:pPr>
      <w:r>
        <w:rPr>
          <w:color w:val="323232"/>
          <w:sz w:val="20"/>
        </w:rPr>
        <w:t>单击</w:t>
      </w:r>
      <w:r>
        <w:rPr>
          <w:rFonts w:ascii="等线" w:eastAsia="等线" w:hint="eastAsia"/>
          <w:b/>
          <w:color w:val="323232"/>
          <w:sz w:val="20"/>
        </w:rPr>
        <w:t>编辑</w:t>
      </w:r>
      <w:r>
        <w:rPr>
          <w:color w:val="323232"/>
          <w:sz w:val="20"/>
        </w:rPr>
        <w:t>，然后在显示设置的对话框中选择</w:t>
      </w:r>
      <w:r>
        <w:rPr>
          <w:rFonts w:ascii="等线" w:eastAsia="等线" w:hint="eastAsia"/>
          <w:b/>
          <w:color w:val="323232"/>
          <w:sz w:val="20"/>
        </w:rPr>
        <w:t>虚拟硬件</w:t>
      </w:r>
      <w:r>
        <w:rPr>
          <w:color w:val="323232"/>
          <w:sz w:val="20"/>
        </w:rPr>
        <w:t>选项卡。</w:t>
      </w:r>
    </w:p>
    <w:p w:rsidR="009146F7" w:rsidRDefault="0052544B">
      <w:pPr>
        <w:pStyle w:val="ListParagraph"/>
        <w:numPr>
          <w:ilvl w:val="0"/>
          <w:numId w:val="57"/>
        </w:numPr>
        <w:tabs>
          <w:tab w:val="left" w:pos="1059"/>
          <w:tab w:val="left" w:pos="1060"/>
        </w:tabs>
        <w:rPr>
          <w:sz w:val="20"/>
        </w:rPr>
      </w:pPr>
      <w:r>
        <w:rPr>
          <w:color w:val="323232"/>
          <w:sz w:val="20"/>
        </w:rPr>
        <w:t>在</w:t>
      </w:r>
      <w:r>
        <w:rPr>
          <w:rFonts w:ascii="等线" w:eastAsia="等线" w:hint="eastAsia"/>
          <w:b/>
          <w:color w:val="323232"/>
          <w:sz w:val="20"/>
        </w:rPr>
        <w:t>虚拟硬件</w:t>
      </w:r>
      <w:r>
        <w:rPr>
          <w:color w:val="323232"/>
          <w:sz w:val="20"/>
        </w:rPr>
        <w:t>选项卡中，展开网络适配器部分。</w:t>
      </w:r>
    </w:p>
    <w:p w:rsidR="009146F7" w:rsidRDefault="0052544B">
      <w:pPr>
        <w:pStyle w:val="ListParagraph"/>
        <w:numPr>
          <w:ilvl w:val="0"/>
          <w:numId w:val="57"/>
        </w:numPr>
        <w:tabs>
          <w:tab w:val="left" w:pos="1059"/>
          <w:tab w:val="left" w:pos="1060"/>
        </w:tabs>
        <w:rPr>
          <w:sz w:val="20"/>
        </w:rPr>
      </w:pPr>
      <w:r>
        <w:rPr>
          <w:color w:val="323232"/>
          <w:spacing w:val="-23"/>
          <w:sz w:val="20"/>
        </w:rPr>
        <w:t>在</w:t>
      </w:r>
      <w:r>
        <w:rPr>
          <w:color w:val="323232"/>
          <w:spacing w:val="-23"/>
          <w:sz w:val="20"/>
        </w:rPr>
        <w:t xml:space="preserve"> </w:t>
      </w:r>
      <w:r>
        <w:rPr>
          <w:rFonts w:ascii="Arial" w:eastAsia="Arial"/>
          <w:color w:val="323232"/>
          <w:sz w:val="20"/>
        </w:rPr>
        <w:t>MAC</w:t>
      </w:r>
      <w:r>
        <w:rPr>
          <w:rFonts w:ascii="Arial" w:eastAsia="Arial"/>
          <w:color w:val="323232"/>
          <w:spacing w:val="-1"/>
          <w:sz w:val="20"/>
        </w:rPr>
        <w:t xml:space="preserve"> </w:t>
      </w:r>
      <w:r>
        <w:rPr>
          <w:color w:val="323232"/>
          <w:sz w:val="20"/>
        </w:rPr>
        <w:t>地址下，从下拉菜单中选择</w:t>
      </w:r>
      <w:r>
        <w:rPr>
          <w:rFonts w:ascii="等线" w:eastAsia="等线" w:hint="eastAsia"/>
          <w:b/>
          <w:color w:val="323232"/>
          <w:sz w:val="20"/>
        </w:rPr>
        <w:t>手动</w:t>
      </w:r>
      <w:r>
        <w:rPr>
          <w:color w:val="323232"/>
          <w:sz w:val="20"/>
        </w:rPr>
        <w:t>。</w:t>
      </w:r>
    </w:p>
    <w:p w:rsidR="009146F7" w:rsidRDefault="0052544B">
      <w:pPr>
        <w:pStyle w:val="ListParagraph"/>
        <w:numPr>
          <w:ilvl w:val="0"/>
          <w:numId w:val="57"/>
        </w:numPr>
        <w:tabs>
          <w:tab w:val="left" w:pos="1059"/>
          <w:tab w:val="left" w:pos="1060"/>
        </w:tabs>
        <w:spacing w:before="124"/>
        <w:rPr>
          <w:sz w:val="20"/>
        </w:rPr>
      </w:pPr>
      <w:r>
        <w:rPr>
          <w:color w:val="323232"/>
          <w:spacing w:val="-10"/>
          <w:sz w:val="20"/>
        </w:rPr>
        <w:t>键入静态</w:t>
      </w:r>
      <w:r>
        <w:rPr>
          <w:color w:val="323232"/>
          <w:spacing w:val="-10"/>
          <w:sz w:val="20"/>
        </w:rPr>
        <w:t xml:space="preserve"> </w:t>
      </w:r>
      <w:r>
        <w:rPr>
          <w:rFonts w:ascii="Arial" w:eastAsia="Arial"/>
          <w:color w:val="323232"/>
          <w:sz w:val="20"/>
        </w:rPr>
        <w:t>MAC</w:t>
      </w:r>
      <w:r>
        <w:rPr>
          <w:rFonts w:ascii="Arial" w:eastAsia="Arial"/>
          <w:color w:val="323232"/>
          <w:spacing w:val="-1"/>
          <w:sz w:val="20"/>
        </w:rPr>
        <w:t xml:space="preserve"> </w:t>
      </w:r>
      <w:r>
        <w:rPr>
          <w:color w:val="323232"/>
          <w:sz w:val="20"/>
        </w:rPr>
        <w:t>地址，然后单击</w:t>
      </w:r>
      <w:r>
        <w:rPr>
          <w:rFonts w:ascii="等线" w:eastAsia="等线" w:hint="eastAsia"/>
          <w:b/>
          <w:color w:val="323232"/>
          <w:sz w:val="20"/>
        </w:rPr>
        <w:t>确定</w:t>
      </w:r>
      <w:r>
        <w:rPr>
          <w:color w:val="323232"/>
          <w:sz w:val="20"/>
        </w:rPr>
        <w:t>。</w:t>
      </w:r>
    </w:p>
    <w:p w:rsidR="009146F7" w:rsidRDefault="0052544B">
      <w:pPr>
        <w:pStyle w:val="ListParagraph"/>
        <w:numPr>
          <w:ilvl w:val="0"/>
          <w:numId w:val="57"/>
        </w:numPr>
        <w:tabs>
          <w:tab w:val="left" w:pos="1059"/>
          <w:tab w:val="left" w:pos="1060"/>
        </w:tabs>
        <w:spacing w:before="133"/>
        <w:rPr>
          <w:sz w:val="20"/>
        </w:rPr>
      </w:pPr>
      <w:r>
        <w:rPr>
          <w:color w:val="323232"/>
          <w:sz w:val="20"/>
        </w:rPr>
        <w:t>打开虚拟机电源。</w:t>
      </w:r>
    </w:p>
    <w:p w:rsidR="009146F7" w:rsidRDefault="009146F7">
      <w:pPr>
        <w:pStyle w:val="BodyText"/>
        <w:spacing w:before="4"/>
        <w:rPr>
          <w:sz w:val="25"/>
        </w:rPr>
      </w:pPr>
    </w:p>
    <w:p w:rsidR="009146F7" w:rsidRDefault="0052544B">
      <w:pPr>
        <w:pStyle w:val="Heading3"/>
        <w:ind w:left="699"/>
      </w:pPr>
      <w:bookmarkStart w:id="453" w:name="在虚拟机配置文件中分配静态_MAC_地址"/>
      <w:bookmarkStart w:id="454" w:name="_bookmark224"/>
      <w:bookmarkEnd w:id="453"/>
      <w:bookmarkEnd w:id="454"/>
      <w:r>
        <w:rPr>
          <w:w w:val="105"/>
        </w:rPr>
        <w:t>在虚拟机配置文件中分配静态</w:t>
      </w:r>
      <w:r>
        <w:rPr>
          <w:w w:val="105"/>
        </w:rPr>
        <w:t xml:space="preserve"> </w:t>
      </w:r>
      <w:r>
        <w:rPr>
          <w:rFonts w:ascii="Arial" w:eastAsia="Arial"/>
          <w:w w:val="105"/>
        </w:rPr>
        <w:t xml:space="preserve">MAC </w:t>
      </w:r>
      <w:r>
        <w:rPr>
          <w:w w:val="105"/>
        </w:rPr>
        <w:t>地址</w:t>
      </w:r>
    </w:p>
    <w:p w:rsidR="009146F7" w:rsidRDefault="0052544B">
      <w:pPr>
        <w:pStyle w:val="BodyText"/>
        <w:spacing w:before="130"/>
        <w:ind w:left="700"/>
      </w:pPr>
      <w:r>
        <w:rPr>
          <w:color w:val="323232"/>
        </w:rPr>
        <w:t>要为虚拟机设置静态</w:t>
      </w:r>
      <w:r>
        <w:rPr>
          <w:color w:val="323232"/>
        </w:rPr>
        <w:t xml:space="preserve"> </w:t>
      </w:r>
      <w:r>
        <w:rPr>
          <w:rFonts w:ascii="Arial" w:eastAsia="Arial"/>
          <w:color w:val="323232"/>
        </w:rPr>
        <w:t xml:space="preserve">MAC </w:t>
      </w:r>
      <w:r>
        <w:rPr>
          <w:color w:val="323232"/>
        </w:rPr>
        <w:t>地址，可以使用</w:t>
      </w:r>
      <w:r>
        <w:rPr>
          <w:color w:val="323232"/>
        </w:rPr>
        <w:t xml:space="preserve"> </w:t>
      </w:r>
      <w:r>
        <w:rPr>
          <w:rFonts w:ascii="Arial" w:eastAsia="Arial"/>
          <w:color w:val="323232"/>
        </w:rPr>
        <w:t xml:space="preserve">vSphere Web Client </w:t>
      </w:r>
      <w:r>
        <w:rPr>
          <w:color w:val="323232"/>
        </w:rPr>
        <w:t>编辑虚拟机的配置文件。</w:t>
      </w:r>
    </w:p>
    <w:p w:rsidR="009146F7" w:rsidRDefault="009146F7">
      <w:pPr>
        <w:pStyle w:val="BodyText"/>
        <w:spacing w:before="3"/>
        <w:rPr>
          <w:sz w:val="19"/>
        </w:rPr>
      </w:pPr>
    </w:p>
    <w:p w:rsidR="009146F7" w:rsidRDefault="0052544B">
      <w:pPr>
        <w:spacing w:before="1"/>
        <w:ind w:left="700"/>
        <w:rPr>
          <w:sz w:val="18"/>
        </w:rPr>
      </w:pPr>
      <w:r>
        <w:rPr>
          <w:sz w:val="18"/>
        </w:rPr>
        <w:t>步骤</w:t>
      </w:r>
    </w:p>
    <w:p w:rsidR="009146F7" w:rsidRDefault="0052544B">
      <w:pPr>
        <w:pStyle w:val="ListParagraph"/>
        <w:numPr>
          <w:ilvl w:val="0"/>
          <w:numId w:val="56"/>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7"/>
          <w:sz w:val="20"/>
        </w:rPr>
        <w:t xml:space="preserve"> </w:t>
      </w:r>
      <w:r>
        <w:rPr>
          <w:color w:val="323232"/>
          <w:sz w:val="20"/>
        </w:rPr>
        <w:t>中找到虚拟机。</w:t>
      </w:r>
    </w:p>
    <w:p w:rsidR="009146F7" w:rsidRDefault="0052544B">
      <w:pPr>
        <w:pStyle w:val="ListParagraph"/>
        <w:numPr>
          <w:ilvl w:val="1"/>
          <w:numId w:val="56"/>
        </w:numPr>
        <w:tabs>
          <w:tab w:val="left" w:pos="1419"/>
          <w:tab w:val="left" w:pos="1420"/>
        </w:tabs>
        <w:spacing w:before="161"/>
        <w:rPr>
          <w:sz w:val="20"/>
        </w:rPr>
      </w:pPr>
      <w:r>
        <w:rPr>
          <w:color w:val="323232"/>
          <w:sz w:val="20"/>
        </w:rPr>
        <w:t>选择数据中心、文件夹、群集、资源池或主机，然后单击</w:t>
      </w:r>
      <w:r>
        <w:rPr>
          <w:rFonts w:ascii="等线" w:eastAsia="等线" w:hint="eastAsia"/>
          <w:b/>
          <w:color w:val="323232"/>
          <w:sz w:val="20"/>
        </w:rPr>
        <w:t>虚拟机</w:t>
      </w:r>
      <w:r>
        <w:rPr>
          <w:color w:val="323232"/>
          <w:sz w:val="20"/>
        </w:rPr>
        <w:t>选项卡。</w:t>
      </w:r>
    </w:p>
    <w:p w:rsidR="009146F7" w:rsidRDefault="0052544B">
      <w:pPr>
        <w:pStyle w:val="ListParagraph"/>
        <w:numPr>
          <w:ilvl w:val="1"/>
          <w:numId w:val="56"/>
        </w:numPr>
        <w:tabs>
          <w:tab w:val="left" w:pos="1419"/>
          <w:tab w:val="left" w:pos="1420"/>
        </w:tabs>
        <w:rPr>
          <w:sz w:val="20"/>
        </w:rPr>
      </w:pPr>
      <w:r>
        <w:rPr>
          <w:color w:val="323232"/>
          <w:sz w:val="20"/>
        </w:rPr>
        <w:t>单击</w:t>
      </w:r>
      <w:r>
        <w:rPr>
          <w:rFonts w:ascii="等线" w:eastAsia="等线" w:hint="eastAsia"/>
          <w:b/>
          <w:color w:val="323232"/>
          <w:sz w:val="20"/>
        </w:rPr>
        <w:t>虚拟机</w:t>
      </w:r>
      <w:r>
        <w:rPr>
          <w:color w:val="323232"/>
          <w:sz w:val="20"/>
        </w:rPr>
        <w:t>，然后从列表中双击虚拟机。</w:t>
      </w:r>
    </w:p>
    <w:p w:rsidR="009146F7" w:rsidRDefault="0052544B">
      <w:pPr>
        <w:pStyle w:val="ListParagraph"/>
        <w:numPr>
          <w:ilvl w:val="0"/>
          <w:numId w:val="56"/>
        </w:numPr>
        <w:tabs>
          <w:tab w:val="left" w:pos="1059"/>
          <w:tab w:val="left" w:pos="1060"/>
        </w:tabs>
        <w:spacing w:before="127"/>
        <w:rPr>
          <w:sz w:val="20"/>
        </w:rPr>
      </w:pPr>
      <w:r>
        <w:rPr>
          <w:color w:val="323232"/>
          <w:sz w:val="20"/>
        </w:rPr>
        <w:t>关闭虚拟机电源。</w:t>
      </w:r>
    </w:p>
    <w:p w:rsidR="009146F7" w:rsidRDefault="0052544B">
      <w:pPr>
        <w:pStyle w:val="ListParagraph"/>
        <w:numPr>
          <w:ilvl w:val="0"/>
          <w:numId w:val="56"/>
        </w:numPr>
        <w:tabs>
          <w:tab w:val="left" w:pos="1059"/>
          <w:tab w:val="left" w:pos="1060"/>
        </w:tabs>
        <w:spacing w:before="155"/>
        <w:rPr>
          <w:sz w:val="20"/>
        </w:rPr>
      </w:pPr>
      <w:r>
        <w:rPr>
          <w:color w:val="323232"/>
          <w:sz w:val="20"/>
        </w:rPr>
        <w:t>在虚拟机的</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，然后选择</w:t>
      </w:r>
      <w:r>
        <w:rPr>
          <w:rFonts w:ascii="等线" w:eastAsia="等线" w:hint="eastAsia"/>
          <w:b/>
          <w:color w:val="323232"/>
          <w:sz w:val="20"/>
        </w:rPr>
        <w:t>虚拟机选项</w:t>
      </w:r>
      <w:r>
        <w:rPr>
          <w:color w:val="323232"/>
          <w:sz w:val="20"/>
        </w:rPr>
        <w:t>。</w:t>
      </w:r>
    </w:p>
    <w:p w:rsidR="009146F7" w:rsidRDefault="0052544B">
      <w:pPr>
        <w:pStyle w:val="ListParagraph"/>
        <w:numPr>
          <w:ilvl w:val="0"/>
          <w:numId w:val="56"/>
        </w:numPr>
        <w:tabs>
          <w:tab w:val="left" w:pos="1059"/>
          <w:tab w:val="left" w:pos="1060"/>
        </w:tabs>
        <w:rPr>
          <w:sz w:val="20"/>
        </w:rPr>
      </w:pPr>
      <w:r>
        <w:rPr>
          <w:color w:val="323232"/>
          <w:sz w:val="20"/>
        </w:rPr>
        <w:t>单击</w:t>
      </w:r>
      <w:r>
        <w:rPr>
          <w:rFonts w:ascii="等线" w:eastAsia="等线" w:hint="eastAsia"/>
          <w:b/>
          <w:color w:val="323232"/>
          <w:sz w:val="20"/>
        </w:rPr>
        <w:t>编辑</w:t>
      </w:r>
      <w:r>
        <w:rPr>
          <w:color w:val="323232"/>
          <w:sz w:val="20"/>
        </w:rPr>
        <w:t>，并从显示该设置的对话框内的</w:t>
      </w:r>
      <w:r>
        <w:rPr>
          <w:rFonts w:ascii="等线" w:eastAsia="等线" w:hint="eastAsia"/>
          <w:b/>
          <w:color w:val="323232"/>
          <w:sz w:val="20"/>
        </w:rPr>
        <w:t>虚拟机选项</w:t>
      </w:r>
      <w:r>
        <w:rPr>
          <w:color w:val="323232"/>
          <w:sz w:val="20"/>
        </w:rPr>
        <w:t>选项卡中展开</w:t>
      </w:r>
      <w:r>
        <w:rPr>
          <w:rFonts w:ascii="等线" w:eastAsia="等线" w:hint="eastAsia"/>
          <w:b/>
          <w:color w:val="323232"/>
          <w:sz w:val="20"/>
        </w:rPr>
        <w:t>高级</w:t>
      </w:r>
      <w:r>
        <w:rPr>
          <w:color w:val="323232"/>
          <w:sz w:val="20"/>
        </w:rPr>
        <w:t>。</w:t>
      </w:r>
    </w:p>
    <w:p w:rsidR="009146F7" w:rsidRDefault="0052544B">
      <w:pPr>
        <w:pStyle w:val="ListParagraph"/>
        <w:numPr>
          <w:ilvl w:val="0"/>
          <w:numId w:val="56"/>
        </w:numPr>
        <w:tabs>
          <w:tab w:val="left" w:pos="1059"/>
          <w:tab w:val="left" w:pos="1060"/>
        </w:tabs>
        <w:rPr>
          <w:sz w:val="20"/>
        </w:rPr>
      </w:pPr>
      <w:r>
        <w:rPr>
          <w:color w:val="323232"/>
          <w:sz w:val="20"/>
        </w:rPr>
        <w:t>单击</w:t>
      </w:r>
      <w:r>
        <w:rPr>
          <w:rFonts w:ascii="等线" w:eastAsia="等线" w:hint="eastAsia"/>
          <w:b/>
          <w:color w:val="323232"/>
          <w:sz w:val="20"/>
        </w:rPr>
        <w:t>编辑配置</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56"/>
        </w:numPr>
        <w:tabs>
          <w:tab w:val="left" w:pos="1059"/>
          <w:tab w:val="left" w:pos="1060"/>
        </w:tabs>
        <w:spacing w:before="86"/>
        <w:rPr>
          <w:sz w:val="20"/>
        </w:rPr>
      </w:pPr>
      <w:r>
        <w:pict>
          <v:group id="_x0000_s1761" style="position:absolute;left:0;text-align:left;margin-left:81pt;margin-top:26.5pt;width:235.55pt;height:.8pt;z-index:251643392;mso-position-horizontal-relative:page" coordorigin="1620,530" coordsize="4711,16">
            <v:line id="_x0000_s1763" style="position:absolute" from="1620,538" to="3705,538" strokecolor="#666" strokeweight=".8pt"/>
            <v:line id="_x0000_s1762" style="position:absolute" from="3701,538" to="6331,538" strokecolor="#666" strokeweight=".8pt"/>
            <w10:wrap anchorx="page"/>
          </v:group>
        </w:pict>
      </w:r>
      <w:r>
        <w:rPr>
          <w:color w:val="323232"/>
          <w:spacing w:val="-8"/>
          <w:sz w:val="20"/>
        </w:rPr>
        <w:t>要分配静态</w:t>
      </w:r>
      <w:r>
        <w:rPr>
          <w:color w:val="323232"/>
          <w:spacing w:val="-8"/>
          <w:sz w:val="20"/>
        </w:rPr>
        <w:t xml:space="preserve"> </w:t>
      </w:r>
      <w:r>
        <w:rPr>
          <w:rFonts w:ascii="Arial" w:eastAsia="Arial"/>
          <w:color w:val="323232"/>
          <w:sz w:val="20"/>
        </w:rPr>
        <w:t>MAC</w:t>
      </w:r>
      <w:r>
        <w:rPr>
          <w:rFonts w:ascii="Arial" w:eastAsia="Arial"/>
          <w:color w:val="323232"/>
          <w:spacing w:val="-1"/>
          <w:sz w:val="20"/>
        </w:rPr>
        <w:t xml:space="preserve"> </w:t>
      </w:r>
      <w:r>
        <w:rPr>
          <w:color w:val="323232"/>
          <w:sz w:val="20"/>
        </w:rPr>
        <w:t>地址，请根据需要添加或编辑参数。</w:t>
      </w:r>
    </w:p>
    <w:p w:rsidR="009146F7" w:rsidRDefault="0052544B">
      <w:pPr>
        <w:pStyle w:val="BodyText"/>
        <w:spacing w:before="1"/>
        <w:rPr>
          <w:sz w:val="14"/>
        </w:rPr>
      </w:pPr>
      <w:r>
        <w:pict>
          <v:shape id="_x0000_s1760" type="#_x0000_t202" style="position:absolute;margin-left:81pt;margin-top:10.25pt;width:235.55pt;height:18pt;z-index:251641344;mso-wrap-distance-left:0;mso-wrap-distance-right:0;mso-position-horizontal-relative:page" fillcolor="#ececed" stroked="f">
            <v:textbox inset="0,0,0,0">
              <w:txbxContent>
                <w:p w:rsidR="009146F7" w:rsidRDefault="0052544B">
                  <w:pPr>
                    <w:tabs>
                      <w:tab w:val="left" w:pos="2182"/>
                    </w:tabs>
                    <w:spacing w:before="63"/>
                    <w:ind w:left="100"/>
                    <w:rPr>
                      <w:rFonts w:ascii="等线" w:eastAsia="等线"/>
                      <w:b/>
                      <w:sz w:val="16"/>
                    </w:rPr>
                  </w:pPr>
                  <w:r>
                    <w:rPr>
                      <w:rFonts w:ascii="等线" w:eastAsia="等线" w:hint="eastAsia"/>
                      <w:b/>
                      <w:sz w:val="16"/>
                    </w:rPr>
                    <w:t>参数</w:t>
                  </w:r>
                  <w:r>
                    <w:rPr>
                      <w:rFonts w:ascii="等线" w:eastAsia="等线" w:hint="eastAsia"/>
                      <w:b/>
                      <w:sz w:val="16"/>
                    </w:rPr>
                    <w:tab/>
                  </w:r>
                  <w:r>
                    <w:rPr>
                      <w:rFonts w:ascii="等线" w:eastAsia="等线" w:hint="eastAsia"/>
                      <w:b/>
                      <w:sz w:val="16"/>
                    </w:rPr>
                    <w:t>值</w:t>
                  </w:r>
                </w:p>
              </w:txbxContent>
            </v:textbox>
            <w10:wrap type="topAndBottom" anchorx="page"/>
          </v:shape>
        </w:pict>
      </w:r>
    </w:p>
    <w:p w:rsidR="009146F7" w:rsidRDefault="0052544B">
      <w:pPr>
        <w:pStyle w:val="BodyText"/>
        <w:spacing w:line="20" w:lineRule="exact"/>
        <w:ind w:left="1055"/>
        <w:rPr>
          <w:sz w:val="2"/>
        </w:rPr>
      </w:pPr>
      <w:r>
        <w:rPr>
          <w:sz w:val="2"/>
        </w:rPr>
      </w:r>
      <w:r>
        <w:rPr>
          <w:sz w:val="2"/>
        </w:rPr>
        <w:pict>
          <v:group id="_x0000_s1757" style="width:235.55pt;height:.5pt;mso-position-horizontal-relative:char;mso-position-vertical-relative:line" coordsize="4711,10">
            <v:line id="_x0000_s1759" style="position:absolute" from="2085,5" to="0,5" strokecolor="#ececed" strokeweight=".5pt"/>
            <v:line id="_x0000_s1758" style="position:absolute" from="4711,5" to="2081,5" strokecolor="#ececed" strokeweight=".5pt"/>
            <w10:anchorlock/>
          </v:group>
        </w:pict>
      </w:r>
    </w:p>
    <w:p w:rsidR="009146F7" w:rsidRDefault="0052544B">
      <w:pPr>
        <w:spacing w:before="27"/>
        <w:ind w:left="1159"/>
        <w:rPr>
          <w:b/>
          <w:sz w:val="16"/>
        </w:rPr>
      </w:pPr>
      <w:r>
        <w:pict>
          <v:group id="_x0000_s1754" style="position:absolute;left:0;text-align:left;margin-left:81pt;margin-top:16.9pt;width:235.55pt;height:.25pt;z-index:251642368;mso-wrap-distance-left:0;mso-wrap-distance-right:0;mso-position-horizontal-relative:page" coordorigin="1620,338" coordsize="4711,5">
            <v:line id="_x0000_s1756" style="position:absolute" from="3705,341" to="1620,341" strokecolor="#c5c5c6" strokeweight=".25pt"/>
            <v:line id="_x0000_s1755" style="position:absolute" from="6331,341" to="3701,341" strokecolor="#c5c5c6" strokeweight=".25pt"/>
            <w10:wrap type="topAndBottom" anchorx="page"/>
          </v:group>
        </w:pict>
      </w:r>
      <w:r>
        <w:rPr>
          <w:rFonts w:ascii="Lucida Sans Unicode" w:eastAsia="Lucida Sans Unicode"/>
          <w:color w:val="323232"/>
          <w:position w:val="1"/>
          <w:sz w:val="16"/>
        </w:rPr>
        <w:t>ethernet</w:t>
      </w:r>
      <w:r>
        <w:rPr>
          <w:rFonts w:ascii="Arial" w:eastAsia="Arial"/>
          <w:i/>
          <w:color w:val="323232"/>
          <w:position w:val="1"/>
          <w:sz w:val="16"/>
        </w:rPr>
        <w:t>X</w:t>
      </w:r>
      <w:r>
        <w:rPr>
          <w:rFonts w:ascii="Lucida Sans Unicode" w:eastAsia="Lucida Sans Unicode"/>
          <w:color w:val="323232"/>
          <w:position w:val="1"/>
          <w:sz w:val="16"/>
        </w:rPr>
        <w:t xml:space="preserve">.addressType </w:t>
      </w:r>
      <w:r>
        <w:rPr>
          <w:b/>
          <w:color w:val="323232"/>
          <w:sz w:val="16"/>
        </w:rPr>
        <w:t>静</w:t>
      </w:r>
      <w:r>
        <w:rPr>
          <w:b/>
          <w:color w:val="323232"/>
          <w:sz w:val="16"/>
        </w:rPr>
        <w:t xml:space="preserve"> </w:t>
      </w:r>
      <w:r>
        <w:rPr>
          <w:b/>
          <w:color w:val="323232"/>
          <w:sz w:val="16"/>
        </w:rPr>
        <w:t>态</w:t>
      </w:r>
    </w:p>
    <w:p w:rsidR="009146F7" w:rsidRDefault="0052544B">
      <w:pPr>
        <w:tabs>
          <w:tab w:val="left" w:pos="3242"/>
        </w:tabs>
        <w:spacing w:before="21" w:after="67"/>
        <w:ind w:left="1159"/>
        <w:rPr>
          <w:rFonts w:ascii="Arial"/>
          <w:i/>
          <w:sz w:val="16"/>
        </w:rPr>
      </w:pPr>
      <w:r>
        <w:rPr>
          <w:rFonts w:ascii="Lucida Sans Unicode"/>
          <w:color w:val="323232"/>
          <w:w w:val="105"/>
          <w:sz w:val="16"/>
        </w:rPr>
        <w:t>ethernet</w:t>
      </w:r>
      <w:r>
        <w:rPr>
          <w:rFonts w:ascii="Arial"/>
          <w:i/>
          <w:color w:val="323232"/>
          <w:w w:val="105"/>
          <w:sz w:val="16"/>
        </w:rPr>
        <w:t>X</w:t>
      </w:r>
      <w:r>
        <w:rPr>
          <w:rFonts w:ascii="Lucida Sans Unicode"/>
          <w:color w:val="323232"/>
          <w:w w:val="105"/>
          <w:sz w:val="16"/>
        </w:rPr>
        <w:t>.address</w:t>
      </w:r>
      <w:r>
        <w:rPr>
          <w:rFonts w:ascii="Lucida Sans Unicode"/>
          <w:color w:val="323232"/>
          <w:w w:val="105"/>
          <w:sz w:val="16"/>
        </w:rPr>
        <w:tab/>
      </w:r>
      <w:r>
        <w:rPr>
          <w:rFonts w:ascii="Arial"/>
          <w:i/>
          <w:color w:val="323232"/>
          <w:w w:val="105"/>
          <w:sz w:val="16"/>
        </w:rPr>
        <w:t>MAC_address_of_the_virtual_NIC</w:t>
      </w:r>
    </w:p>
    <w:p w:rsidR="009146F7" w:rsidRDefault="0052544B">
      <w:pPr>
        <w:pStyle w:val="BodyText"/>
        <w:spacing w:line="20" w:lineRule="exact"/>
        <w:ind w:left="1057"/>
        <w:rPr>
          <w:rFonts w:ascii="Arial"/>
          <w:sz w:val="2"/>
        </w:rPr>
      </w:pPr>
      <w:r>
        <w:rPr>
          <w:rFonts w:ascii="Arial"/>
          <w:sz w:val="2"/>
        </w:rPr>
      </w:r>
      <w:r>
        <w:rPr>
          <w:rFonts w:ascii="Arial"/>
          <w:sz w:val="2"/>
        </w:rPr>
        <w:pict>
          <v:group id="_x0000_s1751" style="width:235.55pt;height:.25pt;mso-position-horizontal-relative:char;mso-position-vertical-relative:line" coordsize="4711,5">
            <v:line id="_x0000_s1753" style="position:absolute" from="2085,3" to="0,3" strokecolor="#c5c5c6" strokeweight=".25pt"/>
            <v:line id="_x0000_s1752" style="position:absolute" from="4711,3" to="2081,3" strokecolor="#c5c5c6" strokeweight=".25pt"/>
            <w10:anchorlock/>
          </v:group>
        </w:pict>
      </w:r>
    </w:p>
    <w:p w:rsidR="009146F7" w:rsidRDefault="0052544B">
      <w:pPr>
        <w:pStyle w:val="BodyText"/>
        <w:spacing w:before="96"/>
        <w:ind w:left="1059"/>
      </w:pPr>
      <w:r>
        <w:rPr>
          <w:rFonts w:ascii="Lucida Sans Unicode" w:eastAsia="Lucida Sans Unicode"/>
          <w:color w:val="323232"/>
        </w:rPr>
        <w:t xml:space="preserve">ethernet </w:t>
      </w:r>
      <w:r>
        <w:rPr>
          <w:color w:val="323232"/>
        </w:rPr>
        <w:t>旁边的</w:t>
      </w:r>
      <w:r>
        <w:rPr>
          <w:color w:val="323232"/>
        </w:rPr>
        <w:t xml:space="preserve"> </w:t>
      </w:r>
      <w:r>
        <w:rPr>
          <w:rFonts w:ascii="Arial" w:eastAsia="Arial"/>
          <w:i/>
          <w:color w:val="323232"/>
        </w:rPr>
        <w:t xml:space="preserve">X </w:t>
      </w:r>
      <w:r>
        <w:rPr>
          <w:color w:val="323232"/>
        </w:rPr>
        <w:t>表示虚拟机中虚拟网卡的序列号。</w:t>
      </w:r>
    </w:p>
    <w:p w:rsidR="009146F7" w:rsidRDefault="0052544B">
      <w:pPr>
        <w:pStyle w:val="BodyText"/>
        <w:spacing w:before="123"/>
        <w:ind w:left="1060"/>
      </w:pPr>
      <w:r>
        <w:rPr>
          <w:color w:val="323232"/>
          <w:w w:val="105"/>
        </w:rPr>
        <w:t>例如，</w:t>
      </w:r>
      <w:r>
        <w:rPr>
          <w:rFonts w:ascii="Lucida Sans Unicode" w:eastAsia="Lucida Sans Unicode"/>
          <w:color w:val="323232"/>
          <w:w w:val="105"/>
        </w:rPr>
        <w:t xml:space="preserve">ethernet0 </w:t>
      </w:r>
      <w:r>
        <w:rPr>
          <w:color w:val="323232"/>
          <w:w w:val="105"/>
        </w:rPr>
        <w:t>中的</w:t>
      </w:r>
      <w:r>
        <w:rPr>
          <w:color w:val="323232"/>
          <w:w w:val="105"/>
        </w:rPr>
        <w:t xml:space="preserve"> </w:t>
      </w:r>
      <w:r>
        <w:rPr>
          <w:rFonts w:ascii="Lucida Sans Unicode" w:eastAsia="Lucida Sans Unicode"/>
          <w:color w:val="323232"/>
          <w:w w:val="105"/>
        </w:rPr>
        <w:t xml:space="preserve">0 </w:t>
      </w:r>
      <w:r>
        <w:rPr>
          <w:color w:val="323232"/>
          <w:w w:val="105"/>
        </w:rPr>
        <w:t>表示第一个添加到虚拟机的虚拟网卡设备的设置。</w:t>
      </w:r>
    </w:p>
    <w:p w:rsidR="009146F7" w:rsidRDefault="0052544B">
      <w:pPr>
        <w:pStyle w:val="ListParagraph"/>
        <w:numPr>
          <w:ilvl w:val="0"/>
          <w:numId w:val="56"/>
        </w:numPr>
        <w:tabs>
          <w:tab w:val="left" w:pos="1059"/>
          <w:tab w:val="left" w:pos="1060"/>
        </w:tabs>
        <w:spacing w:before="133"/>
        <w:rPr>
          <w:sz w:val="20"/>
        </w:rPr>
      </w:pPr>
      <w:r>
        <w:rPr>
          <w:color w:val="323232"/>
          <w:sz w:val="20"/>
        </w:rPr>
        <w:t>单击</w:t>
      </w:r>
      <w:r>
        <w:rPr>
          <w:rFonts w:ascii="等线" w:eastAsia="等线" w:hint="eastAsia"/>
          <w:b/>
          <w:color w:val="323232"/>
          <w:sz w:val="20"/>
        </w:rPr>
        <w:t>确定</w:t>
      </w:r>
      <w:r>
        <w:rPr>
          <w:color w:val="323232"/>
          <w:sz w:val="20"/>
        </w:rPr>
        <w:t>。</w:t>
      </w:r>
    </w:p>
    <w:p w:rsidR="009146F7" w:rsidRDefault="0052544B">
      <w:pPr>
        <w:pStyle w:val="ListParagraph"/>
        <w:numPr>
          <w:ilvl w:val="0"/>
          <w:numId w:val="56"/>
        </w:numPr>
        <w:tabs>
          <w:tab w:val="left" w:pos="1059"/>
          <w:tab w:val="left" w:pos="1060"/>
        </w:tabs>
        <w:spacing w:before="127"/>
        <w:rPr>
          <w:sz w:val="20"/>
        </w:rPr>
      </w:pPr>
      <w:r>
        <w:rPr>
          <w:color w:val="323232"/>
          <w:sz w:val="20"/>
        </w:rPr>
        <w:t>打开虚拟机电源。</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pStyle w:val="Heading1"/>
        <w:tabs>
          <w:tab w:val="right" w:pos="10059"/>
        </w:tabs>
        <w:rPr>
          <w:sz w:val="120"/>
        </w:rPr>
      </w:pPr>
      <w:bookmarkStart w:id="455" w:name="针对_IPv6_配置_vSphere"/>
      <w:bookmarkStart w:id="456" w:name="_bookmark225"/>
      <w:bookmarkEnd w:id="455"/>
      <w:bookmarkEnd w:id="456"/>
      <w:r>
        <w:rPr>
          <w:rFonts w:ascii="宋体" w:eastAsia="宋体" w:hint="eastAsia"/>
          <w:color w:val="004A90"/>
          <w:w w:val="105"/>
        </w:rPr>
        <w:t>针对</w:t>
      </w:r>
      <w:r>
        <w:rPr>
          <w:rFonts w:ascii="宋体" w:eastAsia="宋体" w:hint="eastAsia"/>
          <w:color w:val="004A90"/>
          <w:spacing w:val="-104"/>
          <w:w w:val="105"/>
        </w:rPr>
        <w:t xml:space="preserve"> </w:t>
      </w:r>
      <w:r>
        <w:rPr>
          <w:color w:val="004A90"/>
          <w:w w:val="105"/>
        </w:rPr>
        <w:t>IPv6</w:t>
      </w:r>
      <w:r>
        <w:rPr>
          <w:color w:val="004A90"/>
          <w:spacing w:val="-2"/>
          <w:w w:val="105"/>
        </w:rPr>
        <w:t xml:space="preserve"> </w:t>
      </w:r>
      <w:r>
        <w:rPr>
          <w:rFonts w:ascii="宋体" w:eastAsia="宋体" w:hint="eastAsia"/>
          <w:color w:val="004A90"/>
          <w:w w:val="105"/>
        </w:rPr>
        <w:t>配置</w:t>
      </w:r>
      <w:r>
        <w:rPr>
          <w:rFonts w:ascii="宋体" w:eastAsia="宋体" w:hint="eastAsia"/>
          <w:color w:val="004A90"/>
          <w:spacing w:val="-104"/>
          <w:w w:val="105"/>
        </w:rPr>
        <w:t xml:space="preserve"> </w:t>
      </w:r>
      <w:r>
        <w:rPr>
          <w:color w:val="004A90"/>
          <w:w w:val="105"/>
        </w:rPr>
        <w:t>vSphere</w:t>
      </w:r>
      <w:r>
        <w:rPr>
          <w:color w:val="C5C5C6"/>
          <w:w w:val="105"/>
        </w:rPr>
        <w:tab/>
      </w:r>
      <w:r>
        <w:rPr>
          <w:color w:val="C5C5C6"/>
          <w:w w:val="105"/>
          <w:sz w:val="120"/>
        </w:rPr>
        <w:t>13</w:t>
      </w:r>
    </w:p>
    <w:p w:rsidR="009146F7" w:rsidRDefault="0052544B">
      <w:pPr>
        <w:pStyle w:val="BodyText"/>
        <w:spacing w:before="466"/>
        <w:ind w:left="700"/>
      </w:pPr>
      <w:r>
        <w:rPr>
          <w:color w:val="323232"/>
        </w:rPr>
        <w:t>对于更大的地址空间和改进的地址分配，请配置</w:t>
      </w:r>
      <w:r>
        <w:rPr>
          <w:color w:val="323232"/>
        </w:rPr>
        <w:t xml:space="preserve"> </w:t>
      </w:r>
      <w:r>
        <w:rPr>
          <w:rFonts w:ascii="Arial" w:eastAsia="Arial"/>
          <w:color w:val="323232"/>
        </w:rPr>
        <w:t xml:space="preserve">ESXi </w:t>
      </w:r>
      <w:r>
        <w:rPr>
          <w:color w:val="323232"/>
        </w:rPr>
        <w:t>主机和</w:t>
      </w:r>
      <w:r>
        <w:rPr>
          <w:color w:val="323232"/>
        </w:rPr>
        <w:t xml:space="preserve"> </w:t>
      </w:r>
      <w:r>
        <w:rPr>
          <w:rFonts w:ascii="Arial" w:eastAsia="Arial"/>
          <w:color w:val="323232"/>
        </w:rPr>
        <w:t xml:space="preserve">vCenter Server </w:t>
      </w:r>
      <w:r>
        <w:rPr>
          <w:color w:val="323232"/>
        </w:rPr>
        <w:t>以便在纯</w:t>
      </w:r>
      <w:r>
        <w:rPr>
          <w:color w:val="323232"/>
        </w:rPr>
        <w:t xml:space="preserve"> </w:t>
      </w:r>
      <w:r>
        <w:rPr>
          <w:rFonts w:ascii="Arial" w:eastAsia="Arial"/>
          <w:color w:val="323232"/>
        </w:rPr>
        <w:t xml:space="preserve">IPv6 </w:t>
      </w:r>
      <w:r>
        <w:rPr>
          <w:color w:val="323232"/>
        </w:rPr>
        <w:t>环境中操作。</w:t>
      </w:r>
    </w:p>
    <w:p w:rsidR="009146F7" w:rsidRDefault="0052544B">
      <w:pPr>
        <w:pStyle w:val="BodyText"/>
        <w:spacing w:before="169"/>
        <w:ind w:left="699"/>
      </w:pPr>
      <w:r>
        <w:rPr>
          <w:rFonts w:ascii="Arial" w:eastAsia="Arial"/>
          <w:color w:val="323232"/>
        </w:rPr>
        <w:t xml:space="preserve">IPv6 </w:t>
      </w:r>
      <w:r>
        <w:rPr>
          <w:color w:val="323232"/>
        </w:rPr>
        <w:t>被</w:t>
      </w:r>
      <w:r>
        <w:rPr>
          <w:color w:val="323232"/>
        </w:rPr>
        <w:t xml:space="preserve"> </w:t>
      </w:r>
      <w:r>
        <w:rPr>
          <w:rFonts w:ascii="Arial" w:eastAsia="Arial"/>
          <w:color w:val="323232"/>
        </w:rPr>
        <w:t xml:space="preserve">Internet </w:t>
      </w:r>
      <w:r>
        <w:rPr>
          <w:color w:val="323232"/>
        </w:rPr>
        <w:t>工程任务组</w:t>
      </w:r>
      <w:r>
        <w:rPr>
          <w:color w:val="323232"/>
        </w:rPr>
        <w:t xml:space="preserve"> </w:t>
      </w:r>
      <w:r>
        <w:rPr>
          <w:rFonts w:ascii="Arial" w:eastAsia="Arial"/>
          <w:color w:val="323232"/>
        </w:rPr>
        <w:t xml:space="preserve">(IETF) </w:t>
      </w:r>
      <w:r>
        <w:rPr>
          <w:color w:val="323232"/>
        </w:rPr>
        <w:t>指定为</w:t>
      </w:r>
      <w:r>
        <w:rPr>
          <w:color w:val="323232"/>
        </w:rPr>
        <w:t xml:space="preserve"> </w:t>
      </w:r>
      <w:r>
        <w:rPr>
          <w:rFonts w:ascii="Arial" w:eastAsia="Arial"/>
          <w:color w:val="323232"/>
        </w:rPr>
        <w:t xml:space="preserve">IPv4 </w:t>
      </w:r>
      <w:r>
        <w:rPr>
          <w:color w:val="323232"/>
        </w:rPr>
        <w:t>的继承者，提供了以下优势：</w:t>
      </w:r>
    </w:p>
    <w:p w:rsidR="009146F7" w:rsidRDefault="0052544B">
      <w:pPr>
        <w:pStyle w:val="BodyText"/>
        <w:tabs>
          <w:tab w:val="left" w:pos="1059"/>
        </w:tabs>
        <w:spacing w:before="169"/>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2"/>
        </w:rPr>
        <w:t>增加了地址长度。增加的地址空间可解决地址耗尽问题并消除网络地址转换的需要。与</w:t>
      </w:r>
      <w:r>
        <w:rPr>
          <w:color w:val="323232"/>
          <w:spacing w:val="-2"/>
        </w:rPr>
        <w:t xml:space="preserve"> </w:t>
      </w:r>
      <w:r>
        <w:rPr>
          <w:rFonts w:ascii="Arial" w:eastAsia="Arial"/>
          <w:color w:val="323232"/>
        </w:rPr>
        <w:t>IPv4</w:t>
      </w:r>
      <w:r>
        <w:rPr>
          <w:rFonts w:ascii="Arial" w:eastAsia="Arial"/>
          <w:color w:val="323232"/>
          <w:spacing w:val="-2"/>
        </w:rPr>
        <w:t xml:space="preserve"> </w:t>
      </w:r>
      <w:r>
        <w:rPr>
          <w:color w:val="323232"/>
          <w:spacing w:val="-12"/>
        </w:rPr>
        <w:t>使用的</w:t>
      </w:r>
      <w:r>
        <w:rPr>
          <w:color w:val="323232"/>
          <w:spacing w:val="-12"/>
        </w:rPr>
        <w:t xml:space="preserve"> </w:t>
      </w:r>
      <w:r>
        <w:rPr>
          <w:rFonts w:ascii="Arial" w:eastAsia="Arial"/>
          <w:color w:val="323232"/>
        </w:rPr>
        <w:t>32</w:t>
      </w:r>
    </w:p>
    <w:p w:rsidR="009146F7" w:rsidRDefault="0052544B">
      <w:pPr>
        <w:pStyle w:val="BodyText"/>
        <w:spacing w:before="49"/>
        <w:ind w:left="1060"/>
      </w:pPr>
      <w:r>
        <w:rPr>
          <w:color w:val="323232"/>
        </w:rPr>
        <w:t>位地址相比较，</w:t>
      </w:r>
      <w:r>
        <w:rPr>
          <w:rFonts w:ascii="Arial" w:eastAsia="Arial"/>
          <w:color w:val="323232"/>
        </w:rPr>
        <w:t xml:space="preserve">IPv6 </w:t>
      </w:r>
      <w:r>
        <w:rPr>
          <w:color w:val="323232"/>
        </w:rPr>
        <w:t>使用</w:t>
      </w:r>
      <w:r>
        <w:rPr>
          <w:color w:val="323232"/>
        </w:rPr>
        <w:t xml:space="preserve"> </w:t>
      </w:r>
      <w:r>
        <w:rPr>
          <w:rFonts w:ascii="Arial" w:eastAsia="Arial"/>
          <w:color w:val="323232"/>
        </w:rPr>
        <w:t xml:space="preserve">128 </w:t>
      </w:r>
      <w:r>
        <w:rPr>
          <w:color w:val="323232"/>
        </w:rPr>
        <w:t>位地址。</w:t>
      </w:r>
    </w:p>
    <w:p w:rsidR="009146F7" w:rsidRDefault="0052544B">
      <w:pPr>
        <w:pStyle w:val="BodyText"/>
        <w:tabs>
          <w:tab w:val="left" w:pos="1059"/>
        </w:tabs>
        <w:spacing w:before="169" w:line="393" w:lineRule="auto"/>
        <w:ind w:left="699" w:right="6478"/>
      </w:pPr>
      <w:r>
        <w:rPr>
          <w:rFonts w:ascii="Arial" w:eastAsia="Arial"/>
          <w:color w:val="323232"/>
          <w:w w:val="115"/>
          <w:position w:val="2"/>
          <w:sz w:val="14"/>
        </w:rPr>
        <w:t>n</w:t>
      </w:r>
      <w:r>
        <w:rPr>
          <w:rFonts w:ascii="Arial" w:eastAsia="Arial"/>
          <w:color w:val="323232"/>
          <w:w w:val="115"/>
          <w:position w:val="2"/>
          <w:sz w:val="14"/>
        </w:rPr>
        <w:tab/>
      </w:r>
      <w:r>
        <w:rPr>
          <w:color w:val="323232"/>
        </w:rPr>
        <w:t>能够改进节点地址的重新配置。本章讨论了以下主题：</w:t>
      </w:r>
    </w:p>
    <w:p w:rsidR="009146F7" w:rsidRDefault="0052544B">
      <w:pPr>
        <w:pStyle w:val="BodyText"/>
        <w:tabs>
          <w:tab w:val="left" w:pos="1059"/>
        </w:tabs>
        <w:spacing w:before="3"/>
        <w:ind w:left="700"/>
      </w:pPr>
      <w:r>
        <w:rPr>
          <w:rFonts w:ascii="Arial" w:eastAsia="Arial"/>
          <w:color w:val="323232"/>
          <w:w w:val="105"/>
          <w:position w:val="2"/>
          <w:sz w:val="14"/>
        </w:rPr>
        <w:t>n</w:t>
      </w:r>
      <w:r>
        <w:rPr>
          <w:rFonts w:ascii="Arial" w:eastAsia="Arial"/>
          <w:color w:val="323232"/>
          <w:w w:val="105"/>
          <w:position w:val="2"/>
          <w:sz w:val="14"/>
        </w:rPr>
        <w:tab/>
      </w:r>
      <w:hyperlink w:anchor="_bookmark226" w:history="1">
        <w:r>
          <w:rPr>
            <w:rFonts w:ascii="Arial" w:eastAsia="Arial"/>
            <w:color w:val="0096D3"/>
          </w:rPr>
          <w:t>vSphere IPv6</w:t>
        </w:r>
        <w:r>
          <w:rPr>
            <w:rFonts w:ascii="Arial" w:eastAsia="Arial"/>
            <w:color w:val="0096D3"/>
            <w:spacing w:val="-1"/>
          </w:rPr>
          <w:t xml:space="preserve"> </w:t>
        </w:r>
        <w:r>
          <w:rPr>
            <w:color w:val="0096D3"/>
          </w:rPr>
          <w:t>连接</w:t>
        </w:r>
      </w:hyperlink>
    </w:p>
    <w:p w:rsidR="009146F7" w:rsidRDefault="0052544B">
      <w:pPr>
        <w:pStyle w:val="BodyText"/>
        <w:tabs>
          <w:tab w:val="left" w:pos="1059"/>
        </w:tabs>
        <w:spacing w:before="169"/>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227" w:history="1">
        <w:r>
          <w:rPr>
            <w:color w:val="0096D3"/>
            <w:spacing w:val="-26"/>
            <w:w w:val="105"/>
          </w:rPr>
          <w:t>在</w:t>
        </w:r>
        <w:r>
          <w:rPr>
            <w:color w:val="0096D3"/>
            <w:spacing w:val="-26"/>
            <w:w w:val="105"/>
          </w:rPr>
          <w:t xml:space="preserve"> </w:t>
        </w:r>
        <w:r>
          <w:rPr>
            <w:rFonts w:ascii="Arial" w:eastAsia="Arial"/>
            <w:color w:val="0096D3"/>
            <w:w w:val="105"/>
          </w:rPr>
          <w:t>IPv6</w:t>
        </w:r>
        <w:r>
          <w:rPr>
            <w:rFonts w:ascii="Arial" w:eastAsia="Arial"/>
            <w:color w:val="0096D3"/>
            <w:spacing w:val="-5"/>
            <w:w w:val="105"/>
          </w:rPr>
          <w:t xml:space="preserve"> </w:t>
        </w:r>
        <w:r>
          <w:rPr>
            <w:color w:val="0096D3"/>
            <w:spacing w:val="-13"/>
            <w:w w:val="105"/>
          </w:rPr>
          <w:t>中部署</w:t>
        </w:r>
        <w:r>
          <w:rPr>
            <w:color w:val="0096D3"/>
            <w:spacing w:val="-13"/>
            <w:w w:val="105"/>
          </w:rPr>
          <w:t xml:space="preserve"> </w:t>
        </w:r>
        <w:r>
          <w:rPr>
            <w:rFonts w:ascii="Arial" w:eastAsia="Arial"/>
            <w:color w:val="0096D3"/>
            <w:w w:val="105"/>
          </w:rPr>
          <w:t>vSphere</w:t>
        </w:r>
      </w:hyperlink>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230" w:history="1">
        <w:r>
          <w:rPr>
            <w:color w:val="0096D3"/>
            <w:spacing w:val="-6"/>
            <w:w w:val="105"/>
          </w:rPr>
          <w:t>在主机上启用或禁用</w:t>
        </w:r>
        <w:r>
          <w:rPr>
            <w:color w:val="0096D3"/>
            <w:spacing w:val="-6"/>
            <w:w w:val="105"/>
          </w:rPr>
          <w:t xml:space="preserve"> </w:t>
        </w:r>
        <w:r>
          <w:rPr>
            <w:rFonts w:ascii="Arial" w:eastAsia="Arial"/>
            <w:color w:val="0096D3"/>
            <w:w w:val="105"/>
          </w:rPr>
          <w:t>IPv6</w:t>
        </w:r>
        <w:r>
          <w:rPr>
            <w:rFonts w:ascii="Arial" w:eastAsia="Arial"/>
            <w:color w:val="0096D3"/>
            <w:spacing w:val="-5"/>
            <w:w w:val="105"/>
          </w:rPr>
          <w:t xml:space="preserve"> </w:t>
        </w:r>
        <w:r>
          <w:rPr>
            <w:color w:val="0096D3"/>
            <w:w w:val="105"/>
          </w:rPr>
          <w:t>支持</w:t>
        </w:r>
      </w:hyperlink>
    </w:p>
    <w:p w:rsidR="009146F7" w:rsidRDefault="0052544B">
      <w:pPr>
        <w:pStyle w:val="BodyText"/>
        <w:tabs>
          <w:tab w:val="left" w:pos="1059"/>
        </w:tabs>
        <w:spacing w:before="169"/>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231" w:history="1">
        <w:r>
          <w:rPr>
            <w:color w:val="0096D3"/>
            <w:spacing w:val="-26"/>
            <w:w w:val="105"/>
          </w:rPr>
          <w:t>在</w:t>
        </w:r>
        <w:r>
          <w:rPr>
            <w:color w:val="0096D3"/>
            <w:spacing w:val="-26"/>
            <w:w w:val="105"/>
          </w:rPr>
          <w:t xml:space="preserve"> </w:t>
        </w:r>
        <w:r>
          <w:rPr>
            <w:rFonts w:ascii="Arial" w:eastAsia="Arial"/>
            <w:color w:val="0096D3"/>
            <w:w w:val="105"/>
          </w:rPr>
          <w:t>ESXi</w:t>
        </w:r>
        <w:r>
          <w:rPr>
            <w:rFonts w:ascii="Arial" w:eastAsia="Arial"/>
            <w:color w:val="0096D3"/>
            <w:spacing w:val="-4"/>
            <w:w w:val="105"/>
          </w:rPr>
          <w:t xml:space="preserve"> </w:t>
        </w:r>
        <w:r>
          <w:rPr>
            <w:color w:val="0096D3"/>
            <w:spacing w:val="-9"/>
            <w:w w:val="105"/>
          </w:rPr>
          <w:t>主机上设置</w:t>
        </w:r>
        <w:r>
          <w:rPr>
            <w:color w:val="0096D3"/>
            <w:spacing w:val="-9"/>
            <w:w w:val="105"/>
          </w:rPr>
          <w:t xml:space="preserve"> </w:t>
        </w:r>
        <w:r>
          <w:rPr>
            <w:rFonts w:ascii="Arial" w:eastAsia="Arial"/>
            <w:color w:val="0096D3"/>
            <w:w w:val="105"/>
          </w:rPr>
          <w:t>IPv6</w:t>
        </w:r>
      </w:hyperlink>
    </w:p>
    <w:p w:rsidR="009146F7" w:rsidRDefault="0052544B">
      <w:pPr>
        <w:pStyle w:val="BodyText"/>
        <w:tabs>
          <w:tab w:val="left" w:pos="1059"/>
        </w:tabs>
        <w:spacing w:before="169"/>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232" w:history="1">
        <w:r>
          <w:rPr>
            <w:color w:val="0096D3"/>
            <w:spacing w:val="-26"/>
            <w:w w:val="105"/>
          </w:rPr>
          <w:t>在</w:t>
        </w:r>
        <w:r>
          <w:rPr>
            <w:color w:val="0096D3"/>
            <w:spacing w:val="-26"/>
            <w:w w:val="105"/>
          </w:rPr>
          <w:t xml:space="preserve"> </w:t>
        </w:r>
        <w:r>
          <w:rPr>
            <w:rFonts w:ascii="Arial" w:eastAsia="Arial"/>
            <w:color w:val="0096D3"/>
            <w:w w:val="105"/>
          </w:rPr>
          <w:t>vCenter</w:t>
        </w:r>
        <w:r>
          <w:rPr>
            <w:rFonts w:ascii="Arial" w:eastAsia="Arial"/>
            <w:color w:val="0096D3"/>
            <w:spacing w:val="-4"/>
            <w:w w:val="105"/>
          </w:rPr>
          <w:t xml:space="preserve"> </w:t>
        </w:r>
        <w:r>
          <w:rPr>
            <w:rFonts w:ascii="Arial" w:eastAsia="Arial"/>
            <w:color w:val="0096D3"/>
            <w:w w:val="105"/>
          </w:rPr>
          <w:t>Server</w:t>
        </w:r>
        <w:r>
          <w:rPr>
            <w:rFonts w:ascii="Arial" w:eastAsia="Arial"/>
            <w:color w:val="0096D3"/>
            <w:spacing w:val="-5"/>
            <w:w w:val="105"/>
          </w:rPr>
          <w:t xml:space="preserve"> </w:t>
        </w:r>
        <w:r>
          <w:rPr>
            <w:color w:val="0096D3"/>
            <w:spacing w:val="-13"/>
            <w:w w:val="105"/>
          </w:rPr>
          <w:t>上设置</w:t>
        </w:r>
        <w:r>
          <w:rPr>
            <w:color w:val="0096D3"/>
            <w:spacing w:val="-13"/>
            <w:w w:val="105"/>
          </w:rPr>
          <w:t xml:space="preserve"> </w:t>
        </w:r>
        <w:r>
          <w:rPr>
            <w:rFonts w:ascii="Arial" w:eastAsia="Arial"/>
            <w:color w:val="0096D3"/>
            <w:w w:val="105"/>
          </w:rPr>
          <w:t>IPv6</w:t>
        </w:r>
      </w:hyperlink>
    </w:p>
    <w:p w:rsidR="009146F7" w:rsidRDefault="009146F7">
      <w:pPr>
        <w:pStyle w:val="BodyText"/>
        <w:spacing w:before="2"/>
        <w:rPr>
          <w:rFonts w:ascii="Arial"/>
          <w:sz w:val="28"/>
        </w:rPr>
      </w:pPr>
    </w:p>
    <w:p w:rsidR="009146F7" w:rsidRDefault="0052544B">
      <w:pPr>
        <w:pStyle w:val="Heading2"/>
        <w:rPr>
          <w:rFonts w:ascii="宋体" w:eastAsia="宋体"/>
        </w:rPr>
      </w:pPr>
      <w:bookmarkStart w:id="457" w:name="vSphere_IPv6_连接"/>
      <w:bookmarkStart w:id="458" w:name="_bookmark226"/>
      <w:bookmarkEnd w:id="457"/>
      <w:bookmarkEnd w:id="458"/>
      <w:r>
        <w:rPr>
          <w:w w:val="110"/>
        </w:rPr>
        <w:t xml:space="preserve">vSphere IPv6 </w:t>
      </w:r>
      <w:r>
        <w:rPr>
          <w:rFonts w:ascii="宋体" w:eastAsia="宋体" w:hint="eastAsia"/>
          <w:w w:val="110"/>
        </w:rPr>
        <w:t>连接</w:t>
      </w:r>
    </w:p>
    <w:p w:rsidR="009146F7" w:rsidRDefault="0052544B">
      <w:pPr>
        <w:pStyle w:val="BodyText"/>
        <w:spacing w:before="127" w:line="285" w:lineRule="auto"/>
        <w:ind w:left="699" w:right="337"/>
      </w:pPr>
      <w:r>
        <w:rPr>
          <w:color w:val="323232"/>
          <w:spacing w:val="-12"/>
        </w:rPr>
        <w:t>在基于</w:t>
      </w:r>
      <w:r>
        <w:rPr>
          <w:color w:val="323232"/>
          <w:spacing w:val="-12"/>
        </w:rPr>
        <w:t xml:space="preserve"> </w:t>
      </w:r>
      <w:r>
        <w:rPr>
          <w:rFonts w:ascii="Arial" w:eastAsia="Arial"/>
          <w:color w:val="323232"/>
        </w:rPr>
        <w:t xml:space="preserve">vSphere 6.0 </w:t>
      </w:r>
      <w:r>
        <w:rPr>
          <w:color w:val="323232"/>
          <w:spacing w:val="-2"/>
        </w:rPr>
        <w:t>及更高版本的环境中，节点和功能可以通过支持静态和自动地址配置的</w:t>
      </w:r>
      <w:r>
        <w:rPr>
          <w:color w:val="323232"/>
          <w:spacing w:val="-2"/>
        </w:rPr>
        <w:t xml:space="preserve"> </w:t>
      </w:r>
      <w:r>
        <w:rPr>
          <w:rFonts w:ascii="Arial" w:eastAsia="Arial"/>
          <w:color w:val="323232"/>
        </w:rPr>
        <w:t xml:space="preserve">IPv6 </w:t>
      </w:r>
      <w:r>
        <w:rPr>
          <w:color w:val="323232"/>
        </w:rPr>
        <w:t>以透明方式进行通信。</w:t>
      </w:r>
    </w:p>
    <w:p w:rsidR="009146F7" w:rsidRDefault="009146F7">
      <w:pPr>
        <w:pStyle w:val="BodyText"/>
        <w:spacing w:before="7"/>
        <w:rPr>
          <w:sz w:val="21"/>
        </w:rPr>
      </w:pPr>
    </w:p>
    <w:p w:rsidR="009146F7" w:rsidRDefault="0052544B">
      <w:pPr>
        <w:pStyle w:val="Heading3"/>
        <w:ind w:left="699"/>
        <w:rPr>
          <w:rFonts w:ascii="Arial" w:eastAsia="Arial"/>
        </w:rPr>
      </w:pPr>
      <w:r>
        <w:rPr>
          <w:rFonts w:ascii="Arial" w:eastAsia="Arial"/>
        </w:rPr>
        <w:t xml:space="preserve">vSphere </w:t>
      </w:r>
      <w:r>
        <w:t>节点之间进行通信时使用的</w:t>
      </w:r>
      <w:r>
        <w:t xml:space="preserve"> </w:t>
      </w:r>
      <w:r>
        <w:rPr>
          <w:rFonts w:ascii="Arial" w:eastAsia="Arial"/>
        </w:rPr>
        <w:t>IPv6</w:t>
      </w:r>
    </w:p>
    <w:p w:rsidR="009146F7" w:rsidRDefault="0052544B">
      <w:pPr>
        <w:pStyle w:val="BodyText"/>
        <w:spacing w:before="170"/>
        <w:ind w:left="700"/>
      </w:pPr>
      <w:r>
        <w:rPr>
          <w:rFonts w:ascii="Arial" w:eastAsia="Arial"/>
          <w:color w:val="323232"/>
        </w:rPr>
        <w:t xml:space="preserve">vSphere </w:t>
      </w:r>
      <w:r>
        <w:rPr>
          <w:color w:val="323232"/>
        </w:rPr>
        <w:t>部署中的节点可以使用</w:t>
      </w:r>
      <w:r>
        <w:rPr>
          <w:color w:val="323232"/>
        </w:rPr>
        <w:t xml:space="preserve"> </w:t>
      </w:r>
      <w:r>
        <w:rPr>
          <w:rFonts w:ascii="Arial" w:eastAsia="Arial"/>
          <w:color w:val="323232"/>
        </w:rPr>
        <w:t xml:space="preserve">IPv6 </w:t>
      </w:r>
      <w:r>
        <w:rPr>
          <w:color w:val="323232"/>
        </w:rPr>
        <w:t>进行通信，并根据网络配置接收分配的地址。</w:t>
      </w:r>
    </w:p>
    <w:p w:rsidR="009146F7" w:rsidRDefault="0052544B">
      <w:pPr>
        <w:pStyle w:val="BodyText"/>
        <w:spacing w:before="154" w:after="41"/>
        <w:ind w:left="700"/>
      </w:pPr>
      <w:r>
        <w:t>表</w:t>
      </w:r>
      <w:r>
        <w:t xml:space="preserve"> </w:t>
      </w:r>
      <w:r>
        <w:rPr>
          <w:rFonts w:ascii="Arial" w:eastAsia="Arial" w:hAnsi="Arial"/>
        </w:rPr>
        <w:t>13</w:t>
      </w:r>
      <w:r>
        <w:rPr>
          <w:rFonts w:ascii="Lucida Sans Unicode" w:eastAsia="Lucida Sans Unicode" w:hAnsi="Lucida Sans Unicode"/>
        </w:rPr>
        <w:t>‑</w:t>
      </w:r>
      <w:r>
        <w:rPr>
          <w:rFonts w:ascii="Arial" w:eastAsia="Arial" w:hAnsi="Arial"/>
        </w:rPr>
        <w:t xml:space="preserve">1. vSphere </w:t>
      </w:r>
      <w:r>
        <w:t>环境中节点的</w:t>
      </w:r>
      <w:r>
        <w:t xml:space="preserve"> </w:t>
      </w:r>
      <w:r>
        <w:rPr>
          <w:rFonts w:ascii="Arial" w:eastAsia="Arial" w:hAnsi="Arial"/>
        </w:rPr>
        <w:t xml:space="preserve">IPv6 </w:t>
      </w:r>
      <w:r>
        <w:t>支持</w:t>
      </w:r>
    </w:p>
    <w:tbl>
      <w:tblPr>
        <w:tblW w:w="0" w:type="auto"/>
        <w:tblInd w:w="691" w:type="dxa"/>
        <w:tblLayout w:type="fixed"/>
        <w:tblCellMar>
          <w:left w:w="0" w:type="dxa"/>
          <w:right w:w="0" w:type="dxa"/>
        </w:tblCellMar>
        <w:tblLook w:val="01E0" w:firstRow="1" w:lastRow="1" w:firstColumn="1" w:lastColumn="1" w:noHBand="0" w:noVBand="0"/>
      </w:tblPr>
      <w:tblGrid>
        <w:gridCol w:w="2740"/>
        <w:gridCol w:w="2386"/>
        <w:gridCol w:w="4233"/>
      </w:tblGrid>
      <w:tr w:rsidR="009146F7">
        <w:trPr>
          <w:trHeight w:val="362"/>
        </w:trPr>
        <w:tc>
          <w:tcPr>
            <w:tcW w:w="2740" w:type="dxa"/>
            <w:tcBorders>
              <w:top w:val="single" w:sz="8" w:space="0" w:color="666666"/>
            </w:tcBorders>
            <w:shd w:val="clear" w:color="auto" w:fill="ECECED"/>
          </w:tcPr>
          <w:p w:rsidR="009146F7" w:rsidRDefault="0052544B">
            <w:pPr>
              <w:pStyle w:val="TableParagraph"/>
              <w:spacing w:before="66"/>
              <w:ind w:left="108"/>
              <w:rPr>
                <w:rFonts w:ascii="等线" w:eastAsia="等线"/>
                <w:b/>
                <w:sz w:val="16"/>
              </w:rPr>
            </w:pPr>
            <w:r>
              <w:rPr>
                <w:rFonts w:ascii="等线" w:eastAsia="等线" w:hint="eastAsia"/>
                <w:b/>
                <w:sz w:val="16"/>
              </w:rPr>
              <w:t>连接类型</w:t>
            </w:r>
          </w:p>
        </w:tc>
        <w:tc>
          <w:tcPr>
            <w:tcW w:w="2386" w:type="dxa"/>
            <w:tcBorders>
              <w:top w:val="single" w:sz="8" w:space="0" w:color="666666"/>
            </w:tcBorders>
            <w:shd w:val="clear" w:color="auto" w:fill="ECECED"/>
          </w:tcPr>
          <w:p w:rsidR="009146F7" w:rsidRDefault="0052544B">
            <w:pPr>
              <w:pStyle w:val="TableParagraph"/>
              <w:spacing w:before="61"/>
              <w:ind w:left="488"/>
              <w:rPr>
                <w:rFonts w:ascii="等线" w:eastAsia="等线"/>
                <w:b/>
                <w:sz w:val="16"/>
              </w:rPr>
            </w:pPr>
            <w:r>
              <w:rPr>
                <w:rFonts w:ascii="Arial" w:eastAsia="Arial"/>
                <w:b/>
                <w:sz w:val="16"/>
              </w:rPr>
              <w:t xml:space="preserve">IPv6 </w:t>
            </w:r>
            <w:r>
              <w:rPr>
                <w:rFonts w:ascii="等线" w:eastAsia="等线" w:hint="eastAsia"/>
                <w:b/>
                <w:sz w:val="16"/>
              </w:rPr>
              <w:t>支持</w:t>
            </w:r>
          </w:p>
        </w:tc>
        <w:tc>
          <w:tcPr>
            <w:tcW w:w="4233" w:type="dxa"/>
            <w:tcBorders>
              <w:top w:val="single" w:sz="8" w:space="0" w:color="666666"/>
            </w:tcBorders>
            <w:shd w:val="clear" w:color="auto" w:fill="ECECED"/>
          </w:tcPr>
          <w:p w:rsidR="009146F7" w:rsidRDefault="0052544B">
            <w:pPr>
              <w:pStyle w:val="TableParagraph"/>
              <w:spacing w:before="61"/>
              <w:ind w:left="1222"/>
              <w:rPr>
                <w:rFonts w:ascii="等线" w:eastAsia="等线"/>
                <w:b/>
                <w:sz w:val="16"/>
              </w:rPr>
            </w:pPr>
            <w:r>
              <w:rPr>
                <w:rFonts w:ascii="Arial" w:eastAsia="Arial"/>
                <w:b/>
                <w:sz w:val="16"/>
              </w:rPr>
              <w:t xml:space="preserve">vSphere </w:t>
            </w:r>
            <w:r>
              <w:rPr>
                <w:rFonts w:ascii="等线" w:eastAsia="等线" w:hint="eastAsia"/>
                <w:b/>
                <w:sz w:val="16"/>
              </w:rPr>
              <w:t>节点的地址配置</w:t>
            </w:r>
          </w:p>
        </w:tc>
      </w:tr>
      <w:tr w:rsidR="009146F7">
        <w:trPr>
          <w:trHeight w:val="316"/>
        </w:trPr>
        <w:tc>
          <w:tcPr>
            <w:tcW w:w="2740" w:type="dxa"/>
          </w:tcPr>
          <w:p w:rsidR="009146F7" w:rsidRDefault="0052544B">
            <w:pPr>
              <w:pStyle w:val="TableParagraph"/>
              <w:spacing w:before="70"/>
              <w:ind w:left="108"/>
              <w:rPr>
                <w:rFonts w:ascii="Arial" w:eastAsia="Arial"/>
                <w:sz w:val="16"/>
              </w:rPr>
            </w:pPr>
            <w:r>
              <w:rPr>
                <w:rFonts w:ascii="Arial" w:eastAsia="Arial"/>
                <w:color w:val="323232"/>
                <w:sz w:val="16"/>
              </w:rPr>
              <w:t xml:space="preserve">ESXi </w:t>
            </w:r>
            <w:r>
              <w:rPr>
                <w:color w:val="323232"/>
                <w:sz w:val="16"/>
              </w:rPr>
              <w:t>到</w:t>
            </w:r>
            <w:r>
              <w:rPr>
                <w:color w:val="323232"/>
                <w:sz w:val="16"/>
              </w:rPr>
              <w:t xml:space="preserve"> </w:t>
            </w:r>
            <w:r>
              <w:rPr>
                <w:rFonts w:ascii="Arial" w:eastAsia="Arial"/>
                <w:color w:val="323232"/>
                <w:sz w:val="16"/>
              </w:rPr>
              <w:t>ESXi</w:t>
            </w:r>
          </w:p>
        </w:tc>
        <w:tc>
          <w:tcPr>
            <w:tcW w:w="2386" w:type="dxa"/>
          </w:tcPr>
          <w:p w:rsidR="009146F7" w:rsidRDefault="0052544B">
            <w:pPr>
              <w:pStyle w:val="TableParagraph"/>
              <w:spacing w:before="70"/>
              <w:ind w:left="488"/>
              <w:rPr>
                <w:sz w:val="16"/>
              </w:rPr>
            </w:pPr>
            <w:r>
              <w:rPr>
                <w:color w:val="323232"/>
                <w:sz w:val="16"/>
              </w:rPr>
              <w:t>是</w:t>
            </w:r>
          </w:p>
        </w:tc>
        <w:tc>
          <w:tcPr>
            <w:tcW w:w="4233" w:type="dxa"/>
          </w:tcPr>
          <w:p w:rsidR="009146F7" w:rsidRDefault="0052544B">
            <w:pPr>
              <w:pStyle w:val="TableParagraph"/>
              <w:spacing w:before="70"/>
              <w:ind w:left="1222"/>
              <w:rPr>
                <w:sz w:val="16"/>
              </w:rPr>
            </w:pPr>
            <w:r>
              <w:rPr>
                <w:rFonts w:ascii="Arial" w:eastAsia="Arial"/>
                <w:color w:val="323232"/>
                <w:w w:val="115"/>
                <w:position w:val="2"/>
                <w:sz w:val="12"/>
              </w:rPr>
              <w:t xml:space="preserve">n </w:t>
            </w:r>
            <w:r>
              <w:rPr>
                <w:color w:val="323232"/>
                <w:w w:val="110"/>
                <w:sz w:val="16"/>
              </w:rPr>
              <w:t>静</w:t>
            </w:r>
            <w:r>
              <w:rPr>
                <w:color w:val="323232"/>
                <w:w w:val="110"/>
                <w:sz w:val="16"/>
              </w:rPr>
              <w:t xml:space="preserve"> </w:t>
            </w:r>
            <w:r>
              <w:rPr>
                <w:color w:val="323232"/>
                <w:w w:val="110"/>
                <w:sz w:val="16"/>
              </w:rPr>
              <w:t>态</w:t>
            </w:r>
          </w:p>
        </w:tc>
      </w:tr>
      <w:tr w:rsidR="009146F7">
        <w:trPr>
          <w:trHeight w:val="327"/>
        </w:trPr>
        <w:tc>
          <w:tcPr>
            <w:tcW w:w="2740" w:type="dxa"/>
            <w:tcBorders>
              <w:bottom w:val="single" w:sz="2" w:space="0" w:color="C5C5C6"/>
            </w:tcBorders>
          </w:tcPr>
          <w:p w:rsidR="009146F7" w:rsidRDefault="009146F7">
            <w:pPr>
              <w:pStyle w:val="TableParagraph"/>
              <w:rPr>
                <w:rFonts w:ascii="Times New Roman"/>
                <w:sz w:val="18"/>
              </w:rPr>
            </w:pPr>
          </w:p>
        </w:tc>
        <w:tc>
          <w:tcPr>
            <w:tcW w:w="2386" w:type="dxa"/>
            <w:tcBorders>
              <w:bottom w:val="single" w:sz="2" w:space="0" w:color="C5C5C6"/>
            </w:tcBorders>
          </w:tcPr>
          <w:p w:rsidR="009146F7" w:rsidRDefault="009146F7">
            <w:pPr>
              <w:pStyle w:val="TableParagraph"/>
              <w:rPr>
                <w:rFonts w:ascii="Times New Roman"/>
                <w:sz w:val="18"/>
              </w:rPr>
            </w:pPr>
          </w:p>
        </w:tc>
        <w:tc>
          <w:tcPr>
            <w:tcW w:w="4233" w:type="dxa"/>
            <w:tcBorders>
              <w:bottom w:val="single" w:sz="2" w:space="0" w:color="C5C5C6"/>
            </w:tcBorders>
          </w:tcPr>
          <w:p w:rsidR="009146F7" w:rsidRDefault="0052544B">
            <w:pPr>
              <w:pStyle w:val="TableParagraph"/>
              <w:spacing w:before="33"/>
              <w:ind w:left="1222"/>
              <w:rPr>
                <w:rFonts w:ascii="Arial" w:eastAsia="Arial"/>
                <w:sz w:val="16"/>
              </w:rPr>
            </w:pPr>
            <w:r>
              <w:rPr>
                <w:rFonts w:ascii="Arial" w:eastAsia="Arial"/>
                <w:color w:val="323232"/>
                <w:w w:val="105"/>
                <w:position w:val="2"/>
                <w:sz w:val="12"/>
              </w:rPr>
              <w:t xml:space="preserve">n </w:t>
            </w:r>
            <w:r>
              <w:rPr>
                <w:color w:val="323232"/>
                <w:w w:val="105"/>
                <w:sz w:val="16"/>
              </w:rPr>
              <w:t>自动：</w:t>
            </w:r>
            <w:r>
              <w:rPr>
                <w:rFonts w:ascii="Arial" w:eastAsia="Arial"/>
                <w:color w:val="323232"/>
                <w:w w:val="105"/>
                <w:sz w:val="16"/>
              </w:rPr>
              <w:t>AUTOCONF/DHCPv6</w:t>
            </w:r>
          </w:p>
        </w:tc>
      </w:tr>
      <w:tr w:rsidR="009146F7">
        <w:trPr>
          <w:trHeight w:val="316"/>
        </w:trPr>
        <w:tc>
          <w:tcPr>
            <w:tcW w:w="2740" w:type="dxa"/>
            <w:tcBorders>
              <w:top w:val="single" w:sz="2" w:space="0" w:color="C5C5C6"/>
            </w:tcBorders>
          </w:tcPr>
          <w:p w:rsidR="009146F7" w:rsidRDefault="0052544B">
            <w:pPr>
              <w:pStyle w:val="TableParagraph"/>
              <w:spacing w:before="70"/>
              <w:ind w:left="107"/>
              <w:rPr>
                <w:rFonts w:ascii="Arial" w:eastAsia="Arial"/>
                <w:sz w:val="16"/>
              </w:rPr>
            </w:pPr>
            <w:r>
              <w:rPr>
                <w:rFonts w:ascii="Arial" w:eastAsia="Arial"/>
                <w:color w:val="323232"/>
                <w:sz w:val="16"/>
              </w:rPr>
              <w:t xml:space="preserve">vCenter Server </w:t>
            </w:r>
            <w:r>
              <w:rPr>
                <w:color w:val="323232"/>
                <w:sz w:val="16"/>
              </w:rPr>
              <w:t>计算机到</w:t>
            </w:r>
            <w:r>
              <w:rPr>
                <w:color w:val="323232"/>
                <w:sz w:val="16"/>
              </w:rPr>
              <w:t xml:space="preserve"> </w:t>
            </w:r>
            <w:r>
              <w:rPr>
                <w:rFonts w:ascii="Arial" w:eastAsia="Arial"/>
                <w:color w:val="323232"/>
                <w:sz w:val="16"/>
              </w:rPr>
              <w:t>ESXi</w:t>
            </w:r>
          </w:p>
        </w:tc>
        <w:tc>
          <w:tcPr>
            <w:tcW w:w="2386" w:type="dxa"/>
            <w:tcBorders>
              <w:top w:val="single" w:sz="2" w:space="0" w:color="C5C5C6"/>
            </w:tcBorders>
          </w:tcPr>
          <w:p w:rsidR="009146F7" w:rsidRDefault="0052544B">
            <w:pPr>
              <w:pStyle w:val="TableParagraph"/>
              <w:spacing w:before="70"/>
              <w:ind w:left="487"/>
              <w:rPr>
                <w:sz w:val="16"/>
              </w:rPr>
            </w:pPr>
            <w:r>
              <w:rPr>
                <w:color w:val="323232"/>
                <w:sz w:val="16"/>
              </w:rPr>
              <w:t>是</w:t>
            </w:r>
          </w:p>
        </w:tc>
        <w:tc>
          <w:tcPr>
            <w:tcW w:w="4233" w:type="dxa"/>
            <w:tcBorders>
              <w:top w:val="single" w:sz="2" w:space="0" w:color="C5C5C6"/>
            </w:tcBorders>
          </w:tcPr>
          <w:p w:rsidR="009146F7" w:rsidRDefault="0052544B">
            <w:pPr>
              <w:pStyle w:val="TableParagraph"/>
              <w:spacing w:before="70"/>
              <w:ind w:left="1221"/>
              <w:rPr>
                <w:sz w:val="16"/>
              </w:rPr>
            </w:pPr>
            <w:r>
              <w:rPr>
                <w:rFonts w:ascii="Arial" w:eastAsia="Arial"/>
                <w:color w:val="323232"/>
                <w:w w:val="115"/>
                <w:position w:val="2"/>
                <w:sz w:val="12"/>
              </w:rPr>
              <w:t xml:space="preserve">n </w:t>
            </w:r>
            <w:r>
              <w:rPr>
                <w:color w:val="323232"/>
                <w:w w:val="110"/>
                <w:sz w:val="16"/>
              </w:rPr>
              <w:t>静</w:t>
            </w:r>
            <w:r>
              <w:rPr>
                <w:color w:val="323232"/>
                <w:w w:val="110"/>
                <w:sz w:val="16"/>
              </w:rPr>
              <w:t xml:space="preserve"> </w:t>
            </w:r>
            <w:r>
              <w:rPr>
                <w:color w:val="323232"/>
                <w:w w:val="110"/>
                <w:sz w:val="16"/>
              </w:rPr>
              <w:t>态</w:t>
            </w:r>
          </w:p>
        </w:tc>
      </w:tr>
      <w:tr w:rsidR="009146F7">
        <w:trPr>
          <w:trHeight w:val="327"/>
        </w:trPr>
        <w:tc>
          <w:tcPr>
            <w:tcW w:w="2740" w:type="dxa"/>
            <w:tcBorders>
              <w:bottom w:val="single" w:sz="2" w:space="0" w:color="C5C5C6"/>
            </w:tcBorders>
          </w:tcPr>
          <w:p w:rsidR="009146F7" w:rsidRDefault="009146F7">
            <w:pPr>
              <w:pStyle w:val="TableParagraph"/>
              <w:rPr>
                <w:rFonts w:ascii="Times New Roman"/>
                <w:sz w:val="18"/>
              </w:rPr>
            </w:pPr>
          </w:p>
        </w:tc>
        <w:tc>
          <w:tcPr>
            <w:tcW w:w="2386" w:type="dxa"/>
            <w:tcBorders>
              <w:bottom w:val="single" w:sz="2" w:space="0" w:color="C5C5C6"/>
            </w:tcBorders>
          </w:tcPr>
          <w:p w:rsidR="009146F7" w:rsidRDefault="009146F7">
            <w:pPr>
              <w:pStyle w:val="TableParagraph"/>
              <w:rPr>
                <w:rFonts w:ascii="Times New Roman"/>
                <w:sz w:val="18"/>
              </w:rPr>
            </w:pPr>
          </w:p>
        </w:tc>
        <w:tc>
          <w:tcPr>
            <w:tcW w:w="4233" w:type="dxa"/>
            <w:tcBorders>
              <w:bottom w:val="single" w:sz="2" w:space="0" w:color="C5C5C6"/>
            </w:tcBorders>
          </w:tcPr>
          <w:p w:rsidR="009146F7" w:rsidRDefault="0052544B">
            <w:pPr>
              <w:pStyle w:val="TableParagraph"/>
              <w:spacing w:before="33"/>
              <w:ind w:left="1221"/>
              <w:rPr>
                <w:rFonts w:ascii="Arial" w:eastAsia="Arial"/>
                <w:sz w:val="16"/>
              </w:rPr>
            </w:pPr>
            <w:r>
              <w:rPr>
                <w:rFonts w:ascii="Arial" w:eastAsia="Arial"/>
                <w:color w:val="323232"/>
                <w:w w:val="105"/>
                <w:position w:val="2"/>
                <w:sz w:val="12"/>
              </w:rPr>
              <w:t xml:space="preserve">n </w:t>
            </w:r>
            <w:r>
              <w:rPr>
                <w:color w:val="323232"/>
                <w:w w:val="105"/>
                <w:sz w:val="16"/>
              </w:rPr>
              <w:t>自动：</w:t>
            </w:r>
            <w:r>
              <w:rPr>
                <w:rFonts w:ascii="Arial" w:eastAsia="Arial"/>
                <w:color w:val="323232"/>
                <w:w w:val="105"/>
                <w:sz w:val="16"/>
              </w:rPr>
              <w:t>AUTOCONF/DHCPv6</w:t>
            </w:r>
          </w:p>
        </w:tc>
      </w:tr>
      <w:tr w:rsidR="009146F7">
        <w:trPr>
          <w:trHeight w:val="644"/>
        </w:trPr>
        <w:tc>
          <w:tcPr>
            <w:tcW w:w="2740" w:type="dxa"/>
            <w:tcBorders>
              <w:top w:val="single" w:sz="2" w:space="0" w:color="C5C5C6"/>
              <w:bottom w:val="single" w:sz="2" w:space="0" w:color="C5C5C6"/>
            </w:tcBorders>
          </w:tcPr>
          <w:p w:rsidR="009146F7" w:rsidRDefault="0052544B">
            <w:pPr>
              <w:pStyle w:val="TableParagraph"/>
              <w:spacing w:before="70"/>
              <w:ind w:left="108"/>
              <w:rPr>
                <w:sz w:val="16"/>
              </w:rPr>
            </w:pPr>
            <w:r>
              <w:rPr>
                <w:rFonts w:ascii="Arial" w:eastAsia="Arial"/>
                <w:color w:val="323232"/>
                <w:sz w:val="16"/>
              </w:rPr>
              <w:t xml:space="preserve">vCenter Server </w:t>
            </w:r>
            <w:r>
              <w:rPr>
                <w:color w:val="323232"/>
                <w:sz w:val="16"/>
              </w:rPr>
              <w:t>计算机到</w:t>
            </w:r>
          </w:p>
          <w:p w:rsidR="009146F7" w:rsidRDefault="0052544B">
            <w:pPr>
              <w:pStyle w:val="TableParagraph"/>
              <w:spacing w:before="39"/>
              <w:ind w:left="108"/>
              <w:rPr>
                <w:sz w:val="16"/>
              </w:rPr>
            </w:pPr>
            <w:r>
              <w:rPr>
                <w:rFonts w:ascii="Arial" w:eastAsia="Arial"/>
                <w:color w:val="323232"/>
                <w:sz w:val="16"/>
              </w:rPr>
              <w:t xml:space="preserve">vSphere Web Client </w:t>
            </w:r>
            <w:r>
              <w:rPr>
                <w:color w:val="323232"/>
                <w:sz w:val="16"/>
              </w:rPr>
              <w:t>计算机</w:t>
            </w:r>
          </w:p>
        </w:tc>
        <w:tc>
          <w:tcPr>
            <w:tcW w:w="2386" w:type="dxa"/>
            <w:tcBorders>
              <w:top w:val="single" w:sz="2" w:space="0" w:color="C5C5C6"/>
              <w:bottom w:val="single" w:sz="2" w:space="0" w:color="C5C5C6"/>
            </w:tcBorders>
          </w:tcPr>
          <w:p w:rsidR="009146F7" w:rsidRDefault="0052544B">
            <w:pPr>
              <w:pStyle w:val="TableParagraph"/>
              <w:spacing w:before="70"/>
              <w:ind w:left="488"/>
              <w:rPr>
                <w:sz w:val="16"/>
              </w:rPr>
            </w:pPr>
            <w:r>
              <w:rPr>
                <w:color w:val="323232"/>
                <w:sz w:val="16"/>
              </w:rPr>
              <w:t>是</w:t>
            </w:r>
          </w:p>
        </w:tc>
        <w:tc>
          <w:tcPr>
            <w:tcW w:w="4233" w:type="dxa"/>
            <w:tcBorders>
              <w:top w:val="single" w:sz="2" w:space="0" w:color="C5C5C6"/>
              <w:bottom w:val="single" w:sz="2" w:space="0" w:color="C5C5C6"/>
            </w:tcBorders>
          </w:tcPr>
          <w:p w:rsidR="009146F7" w:rsidRDefault="0052544B">
            <w:pPr>
              <w:pStyle w:val="TableParagraph"/>
              <w:spacing w:before="70"/>
              <w:ind w:left="1222"/>
              <w:rPr>
                <w:sz w:val="16"/>
              </w:rPr>
            </w:pPr>
            <w:r>
              <w:rPr>
                <w:rFonts w:ascii="Arial" w:eastAsia="Arial"/>
                <w:color w:val="323232"/>
                <w:w w:val="115"/>
                <w:position w:val="2"/>
                <w:sz w:val="12"/>
              </w:rPr>
              <w:t xml:space="preserve">n </w:t>
            </w:r>
            <w:r>
              <w:rPr>
                <w:color w:val="323232"/>
                <w:w w:val="110"/>
                <w:sz w:val="16"/>
              </w:rPr>
              <w:t>静</w:t>
            </w:r>
            <w:r>
              <w:rPr>
                <w:color w:val="323232"/>
                <w:w w:val="110"/>
                <w:sz w:val="16"/>
              </w:rPr>
              <w:t xml:space="preserve"> </w:t>
            </w:r>
            <w:r>
              <w:rPr>
                <w:color w:val="323232"/>
                <w:w w:val="110"/>
                <w:sz w:val="16"/>
              </w:rPr>
              <w:t>态</w:t>
            </w:r>
          </w:p>
          <w:p w:rsidR="009146F7" w:rsidRDefault="0052544B">
            <w:pPr>
              <w:pStyle w:val="TableParagraph"/>
              <w:spacing w:before="75"/>
              <w:ind w:left="1222"/>
              <w:rPr>
                <w:rFonts w:ascii="Arial" w:eastAsia="Arial"/>
                <w:sz w:val="16"/>
              </w:rPr>
            </w:pPr>
            <w:r>
              <w:rPr>
                <w:rFonts w:ascii="Arial" w:eastAsia="Arial"/>
                <w:color w:val="323232"/>
                <w:w w:val="105"/>
                <w:position w:val="2"/>
                <w:sz w:val="12"/>
              </w:rPr>
              <w:t xml:space="preserve">n </w:t>
            </w:r>
            <w:r>
              <w:rPr>
                <w:color w:val="323232"/>
                <w:w w:val="105"/>
                <w:sz w:val="16"/>
              </w:rPr>
              <w:t>自动：</w:t>
            </w:r>
            <w:r>
              <w:rPr>
                <w:rFonts w:ascii="Arial" w:eastAsia="Arial"/>
                <w:color w:val="323232"/>
                <w:w w:val="105"/>
                <w:sz w:val="16"/>
              </w:rPr>
              <w:t>AUTOCONF/DHCPv6</w:t>
            </w:r>
          </w:p>
        </w:tc>
      </w:tr>
    </w:tbl>
    <w:p w:rsidR="009146F7" w:rsidRDefault="009146F7">
      <w:pPr>
        <w:rPr>
          <w:rFonts w:ascii="Arial" w:eastAsia="Arial"/>
          <w:sz w:val="16"/>
        </w:rPr>
        <w:sectPr w:rsidR="009146F7">
          <w:headerReference w:type="default" r:id="rId136"/>
          <w:footerReference w:type="default" r:id="rId137"/>
          <w:pgSz w:w="11880" w:h="15840"/>
          <w:pgMar w:top="1500" w:right="980" w:bottom="740" w:left="560" w:header="0" w:footer="546" w:gutter="0"/>
          <w:pgNumType w:start="173"/>
          <w:cols w:space="720"/>
        </w:sectPr>
      </w:pPr>
    </w:p>
    <w:p w:rsidR="009146F7" w:rsidRDefault="009146F7">
      <w:pPr>
        <w:pStyle w:val="BodyText"/>
      </w:pPr>
    </w:p>
    <w:p w:rsidR="009146F7" w:rsidRDefault="0052544B">
      <w:pPr>
        <w:pStyle w:val="BodyText"/>
        <w:spacing w:before="234" w:after="41"/>
        <w:ind w:left="700"/>
      </w:pPr>
      <w:r>
        <w:t>表</w:t>
      </w:r>
      <w:r>
        <w:t xml:space="preserve"> </w:t>
      </w:r>
      <w:r>
        <w:rPr>
          <w:rFonts w:ascii="Arial" w:eastAsia="Arial" w:hAnsi="Arial"/>
        </w:rPr>
        <w:t>13</w:t>
      </w:r>
      <w:r>
        <w:rPr>
          <w:rFonts w:ascii="Lucida Sans Unicode" w:eastAsia="Lucida Sans Unicode" w:hAnsi="Lucida Sans Unicode"/>
        </w:rPr>
        <w:t>‑</w:t>
      </w:r>
      <w:r>
        <w:rPr>
          <w:rFonts w:ascii="Arial" w:eastAsia="Arial" w:hAnsi="Arial"/>
        </w:rPr>
        <w:t xml:space="preserve">1. vSphere </w:t>
      </w:r>
      <w:r>
        <w:t>环境中节点的</w:t>
      </w:r>
      <w:r>
        <w:t xml:space="preserve"> </w:t>
      </w:r>
      <w:r>
        <w:rPr>
          <w:rFonts w:ascii="Arial" w:eastAsia="Arial" w:hAnsi="Arial"/>
        </w:rPr>
        <w:t xml:space="preserve">IPv6 </w:t>
      </w:r>
      <w:r>
        <w:t>支持</w:t>
      </w:r>
      <w:r>
        <w:t xml:space="preserve"> </w:t>
      </w:r>
      <w:r>
        <w:t>（续）</w:t>
      </w:r>
    </w:p>
    <w:tbl>
      <w:tblPr>
        <w:tblW w:w="0" w:type="auto"/>
        <w:tblInd w:w="691" w:type="dxa"/>
        <w:tblLayout w:type="fixed"/>
        <w:tblCellMar>
          <w:left w:w="0" w:type="dxa"/>
          <w:right w:w="0" w:type="dxa"/>
        </w:tblCellMar>
        <w:tblLook w:val="01E0" w:firstRow="1" w:lastRow="1" w:firstColumn="1" w:lastColumn="1" w:noHBand="0" w:noVBand="0"/>
      </w:tblPr>
      <w:tblGrid>
        <w:gridCol w:w="2914"/>
        <w:gridCol w:w="3302"/>
        <w:gridCol w:w="3144"/>
      </w:tblGrid>
      <w:tr w:rsidR="009146F7">
        <w:trPr>
          <w:trHeight w:val="362"/>
        </w:trPr>
        <w:tc>
          <w:tcPr>
            <w:tcW w:w="2914" w:type="dxa"/>
            <w:tcBorders>
              <w:top w:val="single" w:sz="8" w:space="0" w:color="666666"/>
            </w:tcBorders>
            <w:shd w:val="clear" w:color="auto" w:fill="ECECED"/>
          </w:tcPr>
          <w:p w:rsidR="009146F7" w:rsidRDefault="0052544B">
            <w:pPr>
              <w:pStyle w:val="TableParagraph"/>
              <w:spacing w:before="66"/>
              <w:ind w:left="108"/>
              <w:rPr>
                <w:rFonts w:ascii="等线" w:eastAsia="等线"/>
                <w:b/>
                <w:sz w:val="16"/>
              </w:rPr>
            </w:pPr>
            <w:r>
              <w:rPr>
                <w:rFonts w:ascii="等线" w:eastAsia="等线" w:hint="eastAsia"/>
                <w:b/>
                <w:sz w:val="16"/>
              </w:rPr>
              <w:t>连接类型</w:t>
            </w:r>
          </w:p>
        </w:tc>
        <w:tc>
          <w:tcPr>
            <w:tcW w:w="3302" w:type="dxa"/>
            <w:tcBorders>
              <w:top w:val="single" w:sz="8" w:space="0" w:color="666666"/>
            </w:tcBorders>
            <w:shd w:val="clear" w:color="auto" w:fill="ECECED"/>
          </w:tcPr>
          <w:p w:rsidR="009146F7" w:rsidRDefault="0052544B">
            <w:pPr>
              <w:pStyle w:val="TableParagraph"/>
              <w:spacing w:before="61"/>
              <w:ind w:left="314"/>
              <w:rPr>
                <w:rFonts w:ascii="等线" w:eastAsia="等线"/>
                <w:b/>
                <w:sz w:val="16"/>
              </w:rPr>
            </w:pPr>
            <w:r>
              <w:rPr>
                <w:rFonts w:ascii="Arial" w:eastAsia="Arial"/>
                <w:b/>
                <w:sz w:val="16"/>
              </w:rPr>
              <w:t xml:space="preserve">IPv6 </w:t>
            </w:r>
            <w:r>
              <w:rPr>
                <w:rFonts w:ascii="等线" w:eastAsia="等线" w:hint="eastAsia"/>
                <w:b/>
                <w:sz w:val="16"/>
              </w:rPr>
              <w:t>支持</w:t>
            </w:r>
          </w:p>
        </w:tc>
        <w:tc>
          <w:tcPr>
            <w:tcW w:w="3144" w:type="dxa"/>
            <w:tcBorders>
              <w:top w:val="single" w:sz="8" w:space="0" w:color="666666"/>
            </w:tcBorders>
            <w:shd w:val="clear" w:color="auto" w:fill="ECECED"/>
          </w:tcPr>
          <w:p w:rsidR="009146F7" w:rsidRDefault="0052544B">
            <w:pPr>
              <w:pStyle w:val="TableParagraph"/>
              <w:spacing w:before="61"/>
              <w:ind w:left="132"/>
              <w:rPr>
                <w:rFonts w:ascii="等线" w:eastAsia="等线"/>
                <w:b/>
                <w:sz w:val="16"/>
              </w:rPr>
            </w:pPr>
            <w:r>
              <w:rPr>
                <w:rFonts w:ascii="Arial" w:eastAsia="Arial"/>
                <w:b/>
                <w:sz w:val="16"/>
              </w:rPr>
              <w:t xml:space="preserve">vSphere </w:t>
            </w:r>
            <w:r>
              <w:rPr>
                <w:rFonts w:ascii="等线" w:eastAsia="等线" w:hint="eastAsia"/>
                <w:b/>
                <w:sz w:val="16"/>
              </w:rPr>
              <w:t>节点的地址配置</w:t>
            </w:r>
          </w:p>
        </w:tc>
      </w:tr>
      <w:tr w:rsidR="009146F7">
        <w:trPr>
          <w:trHeight w:val="316"/>
        </w:trPr>
        <w:tc>
          <w:tcPr>
            <w:tcW w:w="2914" w:type="dxa"/>
          </w:tcPr>
          <w:p w:rsidR="009146F7" w:rsidRDefault="0052544B">
            <w:pPr>
              <w:pStyle w:val="TableParagraph"/>
              <w:spacing w:before="70"/>
              <w:ind w:left="107"/>
              <w:rPr>
                <w:sz w:val="16"/>
              </w:rPr>
            </w:pPr>
            <w:r>
              <w:rPr>
                <w:rFonts w:ascii="Arial" w:eastAsia="Arial"/>
                <w:color w:val="323232"/>
                <w:sz w:val="16"/>
              </w:rPr>
              <w:t xml:space="preserve">ESXi </w:t>
            </w:r>
            <w:r>
              <w:rPr>
                <w:color w:val="323232"/>
                <w:sz w:val="16"/>
              </w:rPr>
              <w:t>到</w:t>
            </w:r>
            <w:r>
              <w:rPr>
                <w:color w:val="323232"/>
                <w:sz w:val="16"/>
              </w:rPr>
              <w:t xml:space="preserve"> </w:t>
            </w:r>
            <w:r>
              <w:rPr>
                <w:rFonts w:ascii="Arial" w:eastAsia="Arial"/>
                <w:color w:val="323232"/>
                <w:sz w:val="16"/>
              </w:rPr>
              <w:t xml:space="preserve">vSphere Client </w:t>
            </w:r>
            <w:r>
              <w:rPr>
                <w:color w:val="323232"/>
                <w:sz w:val="16"/>
              </w:rPr>
              <w:t>计算机</w:t>
            </w:r>
          </w:p>
        </w:tc>
        <w:tc>
          <w:tcPr>
            <w:tcW w:w="3302" w:type="dxa"/>
          </w:tcPr>
          <w:p w:rsidR="009146F7" w:rsidRDefault="0052544B">
            <w:pPr>
              <w:pStyle w:val="TableParagraph"/>
              <w:spacing w:before="70"/>
              <w:ind w:left="313"/>
              <w:rPr>
                <w:sz w:val="16"/>
              </w:rPr>
            </w:pPr>
            <w:r>
              <w:rPr>
                <w:color w:val="323232"/>
                <w:sz w:val="16"/>
              </w:rPr>
              <w:t>是</w:t>
            </w:r>
          </w:p>
        </w:tc>
        <w:tc>
          <w:tcPr>
            <w:tcW w:w="3144" w:type="dxa"/>
          </w:tcPr>
          <w:p w:rsidR="009146F7" w:rsidRDefault="0052544B">
            <w:pPr>
              <w:pStyle w:val="TableParagraph"/>
              <w:spacing w:before="70"/>
              <w:ind w:left="132"/>
              <w:rPr>
                <w:sz w:val="16"/>
              </w:rPr>
            </w:pPr>
            <w:r>
              <w:rPr>
                <w:rFonts w:ascii="Arial" w:eastAsia="Arial"/>
                <w:color w:val="323232"/>
                <w:w w:val="115"/>
                <w:position w:val="2"/>
                <w:sz w:val="12"/>
              </w:rPr>
              <w:t xml:space="preserve">n </w:t>
            </w:r>
            <w:r>
              <w:rPr>
                <w:color w:val="323232"/>
                <w:w w:val="110"/>
                <w:sz w:val="16"/>
              </w:rPr>
              <w:t>静</w:t>
            </w:r>
            <w:r>
              <w:rPr>
                <w:color w:val="323232"/>
                <w:w w:val="110"/>
                <w:sz w:val="16"/>
              </w:rPr>
              <w:t xml:space="preserve"> </w:t>
            </w:r>
            <w:r>
              <w:rPr>
                <w:color w:val="323232"/>
                <w:w w:val="110"/>
                <w:sz w:val="16"/>
              </w:rPr>
              <w:t>态</w:t>
            </w:r>
          </w:p>
        </w:tc>
      </w:tr>
      <w:tr w:rsidR="009146F7">
        <w:trPr>
          <w:trHeight w:val="327"/>
        </w:trPr>
        <w:tc>
          <w:tcPr>
            <w:tcW w:w="2914" w:type="dxa"/>
            <w:tcBorders>
              <w:bottom w:val="single" w:sz="2" w:space="0" w:color="C5C5C6"/>
            </w:tcBorders>
          </w:tcPr>
          <w:p w:rsidR="009146F7" w:rsidRDefault="009146F7">
            <w:pPr>
              <w:pStyle w:val="TableParagraph"/>
              <w:rPr>
                <w:rFonts w:ascii="Times New Roman"/>
                <w:sz w:val="18"/>
              </w:rPr>
            </w:pPr>
          </w:p>
        </w:tc>
        <w:tc>
          <w:tcPr>
            <w:tcW w:w="3302" w:type="dxa"/>
            <w:tcBorders>
              <w:bottom w:val="single" w:sz="2" w:space="0" w:color="C5C5C6"/>
            </w:tcBorders>
          </w:tcPr>
          <w:p w:rsidR="009146F7" w:rsidRDefault="009146F7">
            <w:pPr>
              <w:pStyle w:val="TableParagraph"/>
              <w:rPr>
                <w:rFonts w:ascii="Times New Roman"/>
                <w:sz w:val="18"/>
              </w:rPr>
            </w:pPr>
          </w:p>
        </w:tc>
        <w:tc>
          <w:tcPr>
            <w:tcW w:w="3144" w:type="dxa"/>
            <w:tcBorders>
              <w:bottom w:val="single" w:sz="2" w:space="0" w:color="C5C5C6"/>
            </w:tcBorders>
          </w:tcPr>
          <w:p w:rsidR="009146F7" w:rsidRDefault="0052544B">
            <w:pPr>
              <w:pStyle w:val="TableParagraph"/>
              <w:spacing w:before="33"/>
              <w:ind w:left="132"/>
              <w:rPr>
                <w:rFonts w:ascii="Arial" w:eastAsia="Arial"/>
                <w:sz w:val="16"/>
              </w:rPr>
            </w:pPr>
            <w:r>
              <w:rPr>
                <w:rFonts w:ascii="Arial" w:eastAsia="Arial"/>
                <w:color w:val="323232"/>
                <w:w w:val="105"/>
                <w:position w:val="2"/>
                <w:sz w:val="12"/>
              </w:rPr>
              <w:t xml:space="preserve">n </w:t>
            </w:r>
            <w:r>
              <w:rPr>
                <w:color w:val="323232"/>
                <w:w w:val="105"/>
                <w:sz w:val="16"/>
              </w:rPr>
              <w:t>自动：</w:t>
            </w:r>
            <w:r>
              <w:rPr>
                <w:rFonts w:ascii="Arial" w:eastAsia="Arial"/>
                <w:color w:val="323232"/>
                <w:w w:val="105"/>
                <w:sz w:val="16"/>
              </w:rPr>
              <w:t>AUTOCONF/DHCPv6</w:t>
            </w:r>
          </w:p>
        </w:tc>
      </w:tr>
      <w:tr w:rsidR="009146F7">
        <w:trPr>
          <w:trHeight w:val="316"/>
        </w:trPr>
        <w:tc>
          <w:tcPr>
            <w:tcW w:w="2914" w:type="dxa"/>
            <w:tcBorders>
              <w:top w:val="single" w:sz="2" w:space="0" w:color="C5C5C6"/>
            </w:tcBorders>
          </w:tcPr>
          <w:p w:rsidR="009146F7" w:rsidRDefault="0052544B">
            <w:pPr>
              <w:pStyle w:val="TableParagraph"/>
              <w:spacing w:before="70"/>
              <w:ind w:left="107"/>
              <w:rPr>
                <w:sz w:val="16"/>
              </w:rPr>
            </w:pPr>
            <w:r>
              <w:rPr>
                <w:color w:val="323232"/>
                <w:sz w:val="16"/>
              </w:rPr>
              <w:t>虚拟机到虚拟机</w:t>
            </w:r>
          </w:p>
        </w:tc>
        <w:tc>
          <w:tcPr>
            <w:tcW w:w="3302" w:type="dxa"/>
            <w:tcBorders>
              <w:top w:val="single" w:sz="2" w:space="0" w:color="C5C5C6"/>
            </w:tcBorders>
          </w:tcPr>
          <w:p w:rsidR="009146F7" w:rsidRDefault="0052544B">
            <w:pPr>
              <w:pStyle w:val="TableParagraph"/>
              <w:spacing w:before="70"/>
              <w:ind w:left="313"/>
              <w:rPr>
                <w:sz w:val="16"/>
              </w:rPr>
            </w:pPr>
            <w:r>
              <w:rPr>
                <w:color w:val="323232"/>
                <w:sz w:val="16"/>
              </w:rPr>
              <w:t>是</w:t>
            </w:r>
          </w:p>
        </w:tc>
        <w:tc>
          <w:tcPr>
            <w:tcW w:w="3144" w:type="dxa"/>
            <w:tcBorders>
              <w:top w:val="single" w:sz="2" w:space="0" w:color="C5C5C6"/>
            </w:tcBorders>
          </w:tcPr>
          <w:p w:rsidR="009146F7" w:rsidRDefault="0052544B">
            <w:pPr>
              <w:pStyle w:val="TableParagraph"/>
              <w:spacing w:before="70"/>
              <w:ind w:left="131"/>
              <w:rPr>
                <w:sz w:val="16"/>
              </w:rPr>
            </w:pPr>
            <w:r>
              <w:rPr>
                <w:rFonts w:ascii="Arial" w:eastAsia="Arial"/>
                <w:color w:val="323232"/>
                <w:w w:val="115"/>
                <w:position w:val="2"/>
                <w:sz w:val="12"/>
              </w:rPr>
              <w:t xml:space="preserve">n </w:t>
            </w:r>
            <w:r>
              <w:rPr>
                <w:color w:val="323232"/>
                <w:w w:val="110"/>
                <w:sz w:val="16"/>
              </w:rPr>
              <w:t>静</w:t>
            </w:r>
            <w:r>
              <w:rPr>
                <w:color w:val="323232"/>
                <w:w w:val="110"/>
                <w:sz w:val="16"/>
              </w:rPr>
              <w:t xml:space="preserve"> </w:t>
            </w:r>
            <w:r>
              <w:rPr>
                <w:color w:val="323232"/>
                <w:w w:val="110"/>
                <w:sz w:val="16"/>
              </w:rPr>
              <w:t>态</w:t>
            </w:r>
          </w:p>
        </w:tc>
      </w:tr>
      <w:tr w:rsidR="009146F7">
        <w:trPr>
          <w:trHeight w:val="327"/>
        </w:trPr>
        <w:tc>
          <w:tcPr>
            <w:tcW w:w="2914" w:type="dxa"/>
            <w:tcBorders>
              <w:bottom w:val="single" w:sz="2" w:space="0" w:color="C5C5C6"/>
            </w:tcBorders>
          </w:tcPr>
          <w:p w:rsidR="009146F7" w:rsidRDefault="009146F7">
            <w:pPr>
              <w:pStyle w:val="TableParagraph"/>
              <w:rPr>
                <w:rFonts w:ascii="Times New Roman"/>
                <w:sz w:val="18"/>
              </w:rPr>
            </w:pPr>
          </w:p>
        </w:tc>
        <w:tc>
          <w:tcPr>
            <w:tcW w:w="3302" w:type="dxa"/>
            <w:tcBorders>
              <w:bottom w:val="single" w:sz="2" w:space="0" w:color="C5C5C6"/>
            </w:tcBorders>
          </w:tcPr>
          <w:p w:rsidR="009146F7" w:rsidRDefault="009146F7">
            <w:pPr>
              <w:pStyle w:val="TableParagraph"/>
              <w:rPr>
                <w:rFonts w:ascii="Times New Roman"/>
                <w:sz w:val="18"/>
              </w:rPr>
            </w:pPr>
          </w:p>
        </w:tc>
        <w:tc>
          <w:tcPr>
            <w:tcW w:w="3144" w:type="dxa"/>
            <w:tcBorders>
              <w:bottom w:val="single" w:sz="2" w:space="0" w:color="C5C5C6"/>
            </w:tcBorders>
          </w:tcPr>
          <w:p w:rsidR="009146F7" w:rsidRDefault="0052544B">
            <w:pPr>
              <w:pStyle w:val="TableParagraph"/>
              <w:spacing w:before="33"/>
              <w:ind w:left="131"/>
              <w:rPr>
                <w:rFonts w:ascii="Arial" w:eastAsia="Arial"/>
                <w:sz w:val="16"/>
              </w:rPr>
            </w:pPr>
            <w:r>
              <w:rPr>
                <w:rFonts w:ascii="Arial" w:eastAsia="Arial"/>
                <w:color w:val="323232"/>
                <w:w w:val="105"/>
                <w:position w:val="2"/>
                <w:sz w:val="12"/>
              </w:rPr>
              <w:t xml:space="preserve">n </w:t>
            </w:r>
            <w:r>
              <w:rPr>
                <w:color w:val="323232"/>
                <w:w w:val="105"/>
                <w:sz w:val="16"/>
              </w:rPr>
              <w:t>自动：</w:t>
            </w:r>
            <w:r>
              <w:rPr>
                <w:rFonts w:ascii="Arial" w:eastAsia="Arial"/>
                <w:color w:val="323232"/>
                <w:w w:val="105"/>
                <w:sz w:val="16"/>
              </w:rPr>
              <w:t>AUTOCONF/DHCPv6</w:t>
            </w:r>
          </w:p>
        </w:tc>
      </w:tr>
      <w:tr w:rsidR="009146F7">
        <w:trPr>
          <w:trHeight w:val="316"/>
        </w:trPr>
        <w:tc>
          <w:tcPr>
            <w:tcW w:w="2914" w:type="dxa"/>
            <w:tcBorders>
              <w:top w:val="single" w:sz="2" w:space="0" w:color="C5C5C6"/>
            </w:tcBorders>
          </w:tcPr>
          <w:p w:rsidR="009146F7" w:rsidRDefault="0052544B">
            <w:pPr>
              <w:pStyle w:val="TableParagraph"/>
              <w:spacing w:before="70"/>
              <w:ind w:left="108"/>
              <w:rPr>
                <w:sz w:val="16"/>
              </w:rPr>
            </w:pPr>
            <w:r>
              <w:rPr>
                <w:rFonts w:ascii="Arial" w:eastAsia="Arial"/>
                <w:color w:val="323232"/>
                <w:sz w:val="16"/>
              </w:rPr>
              <w:t xml:space="preserve">ESXi </w:t>
            </w:r>
            <w:r>
              <w:rPr>
                <w:color w:val="323232"/>
                <w:sz w:val="16"/>
              </w:rPr>
              <w:t>到</w:t>
            </w:r>
            <w:r>
              <w:rPr>
                <w:color w:val="323232"/>
                <w:sz w:val="16"/>
              </w:rPr>
              <w:t xml:space="preserve"> </w:t>
            </w:r>
            <w:r>
              <w:rPr>
                <w:rFonts w:ascii="Arial" w:eastAsia="Arial"/>
                <w:color w:val="323232"/>
                <w:sz w:val="16"/>
              </w:rPr>
              <w:t xml:space="preserve">iSCSI </w:t>
            </w:r>
            <w:r>
              <w:rPr>
                <w:color w:val="323232"/>
                <w:sz w:val="16"/>
              </w:rPr>
              <w:t>存储</w:t>
            </w:r>
          </w:p>
        </w:tc>
        <w:tc>
          <w:tcPr>
            <w:tcW w:w="3302" w:type="dxa"/>
            <w:tcBorders>
              <w:top w:val="single" w:sz="2" w:space="0" w:color="C5C5C6"/>
            </w:tcBorders>
          </w:tcPr>
          <w:p w:rsidR="009146F7" w:rsidRDefault="0052544B">
            <w:pPr>
              <w:pStyle w:val="TableParagraph"/>
              <w:spacing w:before="70"/>
              <w:ind w:left="314"/>
              <w:rPr>
                <w:sz w:val="16"/>
              </w:rPr>
            </w:pPr>
            <w:r>
              <w:rPr>
                <w:color w:val="323232"/>
                <w:sz w:val="16"/>
              </w:rPr>
              <w:t>是</w:t>
            </w:r>
          </w:p>
        </w:tc>
        <w:tc>
          <w:tcPr>
            <w:tcW w:w="3144" w:type="dxa"/>
            <w:tcBorders>
              <w:top w:val="single" w:sz="2" w:space="0" w:color="C5C5C6"/>
            </w:tcBorders>
          </w:tcPr>
          <w:p w:rsidR="009146F7" w:rsidRDefault="0052544B">
            <w:pPr>
              <w:pStyle w:val="TableParagraph"/>
              <w:spacing w:before="70"/>
              <w:ind w:left="132"/>
              <w:rPr>
                <w:sz w:val="16"/>
              </w:rPr>
            </w:pPr>
            <w:r>
              <w:rPr>
                <w:rFonts w:ascii="Arial" w:eastAsia="Arial"/>
                <w:color w:val="323232"/>
                <w:w w:val="115"/>
                <w:position w:val="2"/>
                <w:sz w:val="12"/>
              </w:rPr>
              <w:t xml:space="preserve">n </w:t>
            </w:r>
            <w:r>
              <w:rPr>
                <w:color w:val="323232"/>
                <w:w w:val="110"/>
                <w:sz w:val="16"/>
              </w:rPr>
              <w:t>静</w:t>
            </w:r>
            <w:r>
              <w:rPr>
                <w:color w:val="323232"/>
                <w:w w:val="110"/>
                <w:sz w:val="16"/>
              </w:rPr>
              <w:t xml:space="preserve"> </w:t>
            </w:r>
            <w:r>
              <w:rPr>
                <w:color w:val="323232"/>
                <w:w w:val="110"/>
                <w:sz w:val="16"/>
              </w:rPr>
              <w:t>态</w:t>
            </w:r>
          </w:p>
        </w:tc>
      </w:tr>
      <w:tr w:rsidR="009146F7">
        <w:trPr>
          <w:trHeight w:val="327"/>
        </w:trPr>
        <w:tc>
          <w:tcPr>
            <w:tcW w:w="2914" w:type="dxa"/>
            <w:tcBorders>
              <w:bottom w:val="single" w:sz="2" w:space="0" w:color="C5C5C6"/>
            </w:tcBorders>
          </w:tcPr>
          <w:p w:rsidR="009146F7" w:rsidRDefault="009146F7">
            <w:pPr>
              <w:pStyle w:val="TableParagraph"/>
              <w:rPr>
                <w:rFonts w:ascii="Times New Roman"/>
                <w:sz w:val="18"/>
              </w:rPr>
            </w:pPr>
          </w:p>
        </w:tc>
        <w:tc>
          <w:tcPr>
            <w:tcW w:w="3302" w:type="dxa"/>
            <w:tcBorders>
              <w:bottom w:val="single" w:sz="2" w:space="0" w:color="C5C5C6"/>
            </w:tcBorders>
          </w:tcPr>
          <w:p w:rsidR="009146F7" w:rsidRDefault="009146F7">
            <w:pPr>
              <w:pStyle w:val="TableParagraph"/>
              <w:rPr>
                <w:rFonts w:ascii="Times New Roman"/>
                <w:sz w:val="18"/>
              </w:rPr>
            </w:pPr>
          </w:p>
        </w:tc>
        <w:tc>
          <w:tcPr>
            <w:tcW w:w="3144" w:type="dxa"/>
            <w:tcBorders>
              <w:bottom w:val="single" w:sz="2" w:space="0" w:color="C5C5C6"/>
            </w:tcBorders>
          </w:tcPr>
          <w:p w:rsidR="009146F7" w:rsidRDefault="0052544B">
            <w:pPr>
              <w:pStyle w:val="TableParagraph"/>
              <w:spacing w:before="33"/>
              <w:ind w:left="132"/>
              <w:rPr>
                <w:rFonts w:ascii="Arial" w:eastAsia="Arial"/>
                <w:sz w:val="16"/>
              </w:rPr>
            </w:pPr>
            <w:r>
              <w:rPr>
                <w:rFonts w:ascii="Arial" w:eastAsia="Arial"/>
                <w:color w:val="323232"/>
                <w:w w:val="105"/>
                <w:position w:val="2"/>
                <w:sz w:val="12"/>
              </w:rPr>
              <w:t xml:space="preserve">n </w:t>
            </w:r>
            <w:r>
              <w:rPr>
                <w:color w:val="323232"/>
                <w:w w:val="105"/>
                <w:sz w:val="16"/>
              </w:rPr>
              <w:t>自动：</w:t>
            </w:r>
            <w:r>
              <w:rPr>
                <w:rFonts w:ascii="Arial" w:eastAsia="Arial"/>
                <w:color w:val="323232"/>
                <w:w w:val="105"/>
                <w:sz w:val="16"/>
              </w:rPr>
              <w:t>AUTOCONF/DHCPv6</w:t>
            </w:r>
          </w:p>
        </w:tc>
      </w:tr>
      <w:tr w:rsidR="009146F7">
        <w:trPr>
          <w:trHeight w:val="316"/>
        </w:trPr>
        <w:tc>
          <w:tcPr>
            <w:tcW w:w="2914" w:type="dxa"/>
            <w:tcBorders>
              <w:top w:val="single" w:sz="2" w:space="0" w:color="C5C5C6"/>
            </w:tcBorders>
          </w:tcPr>
          <w:p w:rsidR="009146F7" w:rsidRDefault="0052544B">
            <w:pPr>
              <w:pStyle w:val="TableParagraph"/>
              <w:spacing w:before="70"/>
              <w:ind w:left="108"/>
              <w:rPr>
                <w:sz w:val="16"/>
              </w:rPr>
            </w:pPr>
            <w:r>
              <w:rPr>
                <w:rFonts w:ascii="Arial" w:eastAsia="Arial"/>
                <w:color w:val="323232"/>
                <w:sz w:val="16"/>
              </w:rPr>
              <w:t xml:space="preserve">ESXi </w:t>
            </w:r>
            <w:r>
              <w:rPr>
                <w:color w:val="323232"/>
                <w:sz w:val="16"/>
              </w:rPr>
              <w:t>到</w:t>
            </w:r>
            <w:r>
              <w:rPr>
                <w:color w:val="323232"/>
                <w:sz w:val="16"/>
              </w:rPr>
              <w:t xml:space="preserve"> </w:t>
            </w:r>
            <w:r>
              <w:rPr>
                <w:rFonts w:ascii="Arial" w:eastAsia="Arial"/>
                <w:color w:val="323232"/>
                <w:sz w:val="16"/>
              </w:rPr>
              <w:t xml:space="preserve">NFS </w:t>
            </w:r>
            <w:r>
              <w:rPr>
                <w:color w:val="323232"/>
                <w:sz w:val="16"/>
              </w:rPr>
              <w:t>存储</w:t>
            </w:r>
          </w:p>
        </w:tc>
        <w:tc>
          <w:tcPr>
            <w:tcW w:w="3302" w:type="dxa"/>
            <w:tcBorders>
              <w:top w:val="single" w:sz="2" w:space="0" w:color="C5C5C6"/>
            </w:tcBorders>
          </w:tcPr>
          <w:p w:rsidR="009146F7" w:rsidRDefault="0052544B">
            <w:pPr>
              <w:pStyle w:val="TableParagraph"/>
              <w:spacing w:before="70"/>
              <w:ind w:left="314"/>
              <w:rPr>
                <w:sz w:val="16"/>
              </w:rPr>
            </w:pPr>
            <w:r>
              <w:rPr>
                <w:color w:val="323232"/>
                <w:sz w:val="16"/>
              </w:rPr>
              <w:t>是</w:t>
            </w:r>
          </w:p>
        </w:tc>
        <w:tc>
          <w:tcPr>
            <w:tcW w:w="3144" w:type="dxa"/>
            <w:tcBorders>
              <w:top w:val="single" w:sz="2" w:space="0" w:color="C5C5C6"/>
            </w:tcBorders>
          </w:tcPr>
          <w:p w:rsidR="009146F7" w:rsidRDefault="0052544B">
            <w:pPr>
              <w:pStyle w:val="TableParagraph"/>
              <w:spacing w:before="70"/>
              <w:ind w:left="131"/>
              <w:rPr>
                <w:sz w:val="16"/>
              </w:rPr>
            </w:pPr>
            <w:r>
              <w:rPr>
                <w:rFonts w:ascii="Arial" w:eastAsia="Arial"/>
                <w:color w:val="323232"/>
                <w:w w:val="115"/>
                <w:position w:val="2"/>
                <w:sz w:val="12"/>
              </w:rPr>
              <w:t xml:space="preserve">n </w:t>
            </w:r>
            <w:r>
              <w:rPr>
                <w:color w:val="323232"/>
                <w:w w:val="110"/>
                <w:sz w:val="16"/>
              </w:rPr>
              <w:t>静</w:t>
            </w:r>
            <w:r>
              <w:rPr>
                <w:color w:val="323232"/>
                <w:w w:val="110"/>
                <w:sz w:val="16"/>
              </w:rPr>
              <w:t xml:space="preserve"> </w:t>
            </w:r>
            <w:r>
              <w:rPr>
                <w:color w:val="323232"/>
                <w:w w:val="110"/>
                <w:sz w:val="16"/>
              </w:rPr>
              <w:t>态</w:t>
            </w:r>
          </w:p>
        </w:tc>
      </w:tr>
      <w:tr w:rsidR="009146F7">
        <w:trPr>
          <w:trHeight w:val="327"/>
        </w:trPr>
        <w:tc>
          <w:tcPr>
            <w:tcW w:w="2914" w:type="dxa"/>
            <w:tcBorders>
              <w:bottom w:val="single" w:sz="2" w:space="0" w:color="C5C5C6"/>
            </w:tcBorders>
          </w:tcPr>
          <w:p w:rsidR="009146F7" w:rsidRDefault="009146F7">
            <w:pPr>
              <w:pStyle w:val="TableParagraph"/>
              <w:rPr>
                <w:rFonts w:ascii="Times New Roman"/>
                <w:sz w:val="18"/>
              </w:rPr>
            </w:pPr>
          </w:p>
        </w:tc>
        <w:tc>
          <w:tcPr>
            <w:tcW w:w="3302" w:type="dxa"/>
            <w:tcBorders>
              <w:bottom w:val="single" w:sz="2" w:space="0" w:color="C5C5C6"/>
            </w:tcBorders>
          </w:tcPr>
          <w:p w:rsidR="009146F7" w:rsidRDefault="009146F7">
            <w:pPr>
              <w:pStyle w:val="TableParagraph"/>
              <w:rPr>
                <w:rFonts w:ascii="Times New Roman"/>
                <w:sz w:val="18"/>
              </w:rPr>
            </w:pPr>
          </w:p>
        </w:tc>
        <w:tc>
          <w:tcPr>
            <w:tcW w:w="3144" w:type="dxa"/>
            <w:tcBorders>
              <w:bottom w:val="single" w:sz="2" w:space="0" w:color="C5C5C6"/>
            </w:tcBorders>
          </w:tcPr>
          <w:p w:rsidR="009146F7" w:rsidRDefault="0052544B">
            <w:pPr>
              <w:pStyle w:val="TableParagraph"/>
              <w:spacing w:before="33"/>
              <w:ind w:left="131"/>
              <w:rPr>
                <w:rFonts w:ascii="Arial" w:eastAsia="Arial"/>
                <w:sz w:val="16"/>
              </w:rPr>
            </w:pPr>
            <w:r>
              <w:rPr>
                <w:rFonts w:ascii="Arial" w:eastAsia="Arial"/>
                <w:color w:val="323232"/>
                <w:w w:val="105"/>
                <w:position w:val="2"/>
                <w:sz w:val="12"/>
              </w:rPr>
              <w:t xml:space="preserve">n </w:t>
            </w:r>
            <w:r>
              <w:rPr>
                <w:color w:val="323232"/>
                <w:w w:val="105"/>
                <w:sz w:val="16"/>
              </w:rPr>
              <w:t>自动：</w:t>
            </w:r>
            <w:r>
              <w:rPr>
                <w:rFonts w:ascii="Arial" w:eastAsia="Arial"/>
                <w:color w:val="323232"/>
                <w:w w:val="105"/>
                <w:sz w:val="16"/>
              </w:rPr>
              <w:t>AUTOCONF/DHCPv6</w:t>
            </w:r>
          </w:p>
        </w:tc>
      </w:tr>
      <w:tr w:rsidR="009146F7">
        <w:trPr>
          <w:trHeight w:val="316"/>
        </w:trPr>
        <w:tc>
          <w:tcPr>
            <w:tcW w:w="2914" w:type="dxa"/>
            <w:tcBorders>
              <w:top w:val="single" w:sz="2" w:space="0" w:color="C5C5C6"/>
            </w:tcBorders>
          </w:tcPr>
          <w:p w:rsidR="009146F7" w:rsidRDefault="0052544B">
            <w:pPr>
              <w:pStyle w:val="TableParagraph"/>
              <w:spacing w:before="70"/>
              <w:ind w:left="108"/>
              <w:rPr>
                <w:rFonts w:ascii="Arial" w:eastAsia="Arial"/>
                <w:sz w:val="16"/>
              </w:rPr>
            </w:pPr>
            <w:r>
              <w:rPr>
                <w:rFonts w:ascii="Arial" w:eastAsia="Arial"/>
                <w:color w:val="323232"/>
                <w:sz w:val="16"/>
              </w:rPr>
              <w:t xml:space="preserve">ESXi </w:t>
            </w:r>
            <w:r>
              <w:rPr>
                <w:color w:val="323232"/>
                <w:sz w:val="16"/>
              </w:rPr>
              <w:t>到</w:t>
            </w:r>
            <w:r>
              <w:rPr>
                <w:color w:val="323232"/>
                <w:sz w:val="16"/>
              </w:rPr>
              <w:t xml:space="preserve"> </w:t>
            </w:r>
            <w:r>
              <w:rPr>
                <w:rFonts w:ascii="Arial" w:eastAsia="Arial"/>
                <w:color w:val="323232"/>
                <w:sz w:val="16"/>
              </w:rPr>
              <w:t>Active Directory</w:t>
            </w:r>
          </w:p>
        </w:tc>
        <w:tc>
          <w:tcPr>
            <w:tcW w:w="3302" w:type="dxa"/>
            <w:tcBorders>
              <w:top w:val="single" w:sz="2" w:space="0" w:color="C5C5C6"/>
            </w:tcBorders>
          </w:tcPr>
          <w:p w:rsidR="009146F7" w:rsidRDefault="0052544B">
            <w:pPr>
              <w:pStyle w:val="TableParagraph"/>
              <w:spacing w:before="70"/>
              <w:ind w:left="314"/>
              <w:rPr>
                <w:sz w:val="16"/>
              </w:rPr>
            </w:pPr>
            <w:r>
              <w:rPr>
                <w:color w:val="323232"/>
                <w:sz w:val="16"/>
              </w:rPr>
              <w:t>否</w:t>
            </w:r>
          </w:p>
        </w:tc>
        <w:tc>
          <w:tcPr>
            <w:tcW w:w="3144" w:type="dxa"/>
            <w:tcBorders>
              <w:top w:val="single" w:sz="2" w:space="0" w:color="C5C5C6"/>
            </w:tcBorders>
          </w:tcPr>
          <w:p w:rsidR="009146F7" w:rsidRDefault="0052544B">
            <w:pPr>
              <w:pStyle w:val="TableParagraph"/>
              <w:spacing w:before="76"/>
              <w:ind w:left="132"/>
              <w:rPr>
                <w:rFonts w:ascii="Arial"/>
                <w:sz w:val="16"/>
              </w:rPr>
            </w:pPr>
            <w:r>
              <w:rPr>
                <w:rFonts w:ascii="Arial"/>
                <w:color w:val="323232"/>
                <w:sz w:val="16"/>
              </w:rPr>
              <w:t>-</w:t>
            </w:r>
          </w:p>
        </w:tc>
      </w:tr>
      <w:tr w:rsidR="009146F7">
        <w:trPr>
          <w:trHeight w:val="571"/>
        </w:trPr>
        <w:tc>
          <w:tcPr>
            <w:tcW w:w="2914" w:type="dxa"/>
            <w:tcBorders>
              <w:bottom w:val="single" w:sz="2" w:space="0" w:color="C5C5C6"/>
            </w:tcBorders>
          </w:tcPr>
          <w:p w:rsidR="009146F7" w:rsidRDefault="009146F7">
            <w:pPr>
              <w:pStyle w:val="TableParagraph"/>
              <w:rPr>
                <w:rFonts w:ascii="Times New Roman"/>
                <w:sz w:val="18"/>
              </w:rPr>
            </w:pPr>
          </w:p>
        </w:tc>
        <w:tc>
          <w:tcPr>
            <w:tcW w:w="3302" w:type="dxa"/>
            <w:tcBorders>
              <w:bottom w:val="single" w:sz="2" w:space="0" w:color="C5C5C6"/>
            </w:tcBorders>
          </w:tcPr>
          <w:p w:rsidR="009146F7" w:rsidRDefault="0052544B">
            <w:pPr>
              <w:pStyle w:val="TableParagraph"/>
              <w:spacing w:before="33"/>
              <w:ind w:left="314"/>
              <w:rPr>
                <w:rFonts w:ascii="Arial" w:eastAsia="Arial"/>
                <w:sz w:val="16"/>
              </w:rPr>
            </w:pPr>
            <w:r>
              <w:rPr>
                <w:color w:val="323232"/>
                <w:sz w:val="16"/>
              </w:rPr>
              <w:t>使用</w:t>
            </w:r>
            <w:r>
              <w:rPr>
                <w:color w:val="323232"/>
                <w:sz w:val="16"/>
              </w:rPr>
              <w:t xml:space="preserve"> </w:t>
            </w:r>
            <w:r>
              <w:rPr>
                <w:rFonts w:ascii="Arial" w:eastAsia="Arial"/>
                <w:color w:val="323232"/>
                <w:sz w:val="16"/>
              </w:rPr>
              <w:t xml:space="preserve">LDAP </w:t>
            </w:r>
            <w:r>
              <w:rPr>
                <w:color w:val="323232"/>
                <w:sz w:val="16"/>
              </w:rPr>
              <w:t>通过</w:t>
            </w:r>
            <w:r>
              <w:rPr>
                <w:color w:val="323232"/>
                <w:sz w:val="16"/>
              </w:rPr>
              <w:t xml:space="preserve"> </w:t>
            </w:r>
            <w:r>
              <w:rPr>
                <w:rFonts w:ascii="Arial" w:eastAsia="Arial"/>
                <w:color w:val="323232"/>
                <w:sz w:val="16"/>
              </w:rPr>
              <w:t xml:space="preserve">vCenter Server </w:t>
            </w:r>
            <w:r>
              <w:rPr>
                <w:color w:val="323232"/>
                <w:sz w:val="16"/>
              </w:rPr>
              <w:t>将</w:t>
            </w:r>
            <w:r>
              <w:rPr>
                <w:color w:val="323232"/>
                <w:sz w:val="16"/>
              </w:rPr>
              <w:t xml:space="preserve"> </w:t>
            </w:r>
            <w:r>
              <w:rPr>
                <w:rFonts w:ascii="Arial" w:eastAsia="Arial"/>
                <w:color w:val="323232"/>
                <w:sz w:val="16"/>
              </w:rPr>
              <w:t>ESXi</w:t>
            </w:r>
          </w:p>
          <w:p w:rsidR="009146F7" w:rsidRDefault="0052544B">
            <w:pPr>
              <w:pStyle w:val="TableParagraph"/>
              <w:spacing w:before="40"/>
              <w:ind w:left="314"/>
              <w:rPr>
                <w:sz w:val="16"/>
              </w:rPr>
            </w:pPr>
            <w:r>
              <w:rPr>
                <w:color w:val="323232"/>
                <w:sz w:val="16"/>
              </w:rPr>
              <w:t>连接到</w:t>
            </w:r>
            <w:r>
              <w:rPr>
                <w:color w:val="323232"/>
                <w:sz w:val="16"/>
              </w:rPr>
              <w:t xml:space="preserve"> </w:t>
            </w:r>
            <w:r>
              <w:rPr>
                <w:rFonts w:ascii="Arial" w:eastAsia="Arial"/>
                <w:color w:val="323232"/>
                <w:sz w:val="16"/>
              </w:rPr>
              <w:t xml:space="preserve">Active Directory </w:t>
            </w:r>
            <w:r>
              <w:rPr>
                <w:color w:val="323232"/>
                <w:sz w:val="16"/>
              </w:rPr>
              <w:t>数据库</w:t>
            </w:r>
          </w:p>
        </w:tc>
        <w:tc>
          <w:tcPr>
            <w:tcW w:w="3144" w:type="dxa"/>
            <w:tcBorders>
              <w:bottom w:val="single" w:sz="2" w:space="0" w:color="C5C5C6"/>
            </w:tcBorders>
          </w:tcPr>
          <w:p w:rsidR="009146F7" w:rsidRDefault="009146F7">
            <w:pPr>
              <w:pStyle w:val="TableParagraph"/>
              <w:rPr>
                <w:rFonts w:ascii="Times New Roman"/>
                <w:sz w:val="18"/>
              </w:rPr>
            </w:pPr>
          </w:p>
        </w:tc>
      </w:tr>
      <w:tr w:rsidR="009146F7">
        <w:trPr>
          <w:trHeight w:val="888"/>
        </w:trPr>
        <w:tc>
          <w:tcPr>
            <w:tcW w:w="2914" w:type="dxa"/>
            <w:tcBorders>
              <w:top w:val="single" w:sz="2" w:space="0" w:color="C5C5C6"/>
              <w:bottom w:val="single" w:sz="2" w:space="0" w:color="C5C5C6"/>
            </w:tcBorders>
          </w:tcPr>
          <w:p w:rsidR="009146F7" w:rsidRDefault="0052544B">
            <w:pPr>
              <w:pStyle w:val="TableParagraph"/>
              <w:spacing w:before="70" w:line="292" w:lineRule="auto"/>
              <w:ind w:left="107"/>
              <w:rPr>
                <w:rFonts w:ascii="Arial" w:eastAsia="Arial"/>
                <w:sz w:val="16"/>
              </w:rPr>
            </w:pPr>
            <w:r>
              <w:rPr>
                <w:rFonts w:ascii="Arial" w:eastAsia="Arial"/>
                <w:color w:val="323232"/>
                <w:sz w:val="16"/>
              </w:rPr>
              <w:t xml:space="preserve">vCenter Server Appliance </w:t>
            </w:r>
            <w:r>
              <w:rPr>
                <w:color w:val="323232"/>
                <w:sz w:val="16"/>
              </w:rPr>
              <w:t>到</w:t>
            </w:r>
            <w:r>
              <w:rPr>
                <w:color w:val="323232"/>
                <w:sz w:val="16"/>
              </w:rPr>
              <w:t xml:space="preserve"> </w:t>
            </w:r>
            <w:r>
              <w:rPr>
                <w:rFonts w:ascii="Arial" w:eastAsia="Arial"/>
                <w:color w:val="323232"/>
                <w:sz w:val="16"/>
              </w:rPr>
              <w:t>Active Directory</w:t>
            </w:r>
          </w:p>
        </w:tc>
        <w:tc>
          <w:tcPr>
            <w:tcW w:w="3302" w:type="dxa"/>
            <w:tcBorders>
              <w:top w:val="single" w:sz="2" w:space="0" w:color="C5C5C6"/>
              <w:bottom w:val="single" w:sz="2" w:space="0" w:color="C5C5C6"/>
            </w:tcBorders>
          </w:tcPr>
          <w:p w:rsidR="009146F7" w:rsidRDefault="0052544B">
            <w:pPr>
              <w:pStyle w:val="TableParagraph"/>
              <w:spacing w:before="70"/>
              <w:ind w:left="313"/>
              <w:rPr>
                <w:sz w:val="16"/>
              </w:rPr>
            </w:pPr>
            <w:r>
              <w:rPr>
                <w:color w:val="323232"/>
                <w:sz w:val="16"/>
              </w:rPr>
              <w:t>否</w:t>
            </w:r>
          </w:p>
          <w:p w:rsidR="009146F7" w:rsidRDefault="0052544B">
            <w:pPr>
              <w:pStyle w:val="TableParagraph"/>
              <w:spacing w:before="75"/>
              <w:ind w:left="313"/>
              <w:rPr>
                <w:rFonts w:ascii="Arial" w:eastAsia="Arial"/>
                <w:sz w:val="16"/>
              </w:rPr>
            </w:pPr>
            <w:r>
              <w:rPr>
                <w:color w:val="323232"/>
                <w:sz w:val="16"/>
              </w:rPr>
              <w:t>使用</w:t>
            </w:r>
            <w:r>
              <w:rPr>
                <w:color w:val="323232"/>
                <w:sz w:val="16"/>
              </w:rPr>
              <w:t xml:space="preserve"> </w:t>
            </w:r>
            <w:r>
              <w:rPr>
                <w:rFonts w:ascii="Arial" w:eastAsia="Arial"/>
                <w:color w:val="323232"/>
                <w:sz w:val="16"/>
              </w:rPr>
              <w:t xml:space="preserve">LDAP </w:t>
            </w:r>
            <w:r>
              <w:rPr>
                <w:color w:val="323232"/>
                <w:sz w:val="16"/>
              </w:rPr>
              <w:t>将</w:t>
            </w:r>
            <w:r>
              <w:rPr>
                <w:color w:val="323232"/>
                <w:sz w:val="16"/>
              </w:rPr>
              <w:t xml:space="preserve"> </w:t>
            </w:r>
            <w:r>
              <w:rPr>
                <w:rFonts w:ascii="Arial" w:eastAsia="Arial"/>
                <w:color w:val="323232"/>
                <w:sz w:val="16"/>
              </w:rPr>
              <w:t>vCenter Server Appliance</w:t>
            </w:r>
          </w:p>
          <w:p w:rsidR="009146F7" w:rsidRDefault="0052544B">
            <w:pPr>
              <w:pStyle w:val="TableParagraph"/>
              <w:spacing w:before="39"/>
              <w:ind w:left="313"/>
              <w:rPr>
                <w:sz w:val="16"/>
              </w:rPr>
            </w:pPr>
            <w:r>
              <w:rPr>
                <w:color w:val="323232"/>
                <w:sz w:val="16"/>
              </w:rPr>
              <w:t>连接到</w:t>
            </w:r>
            <w:r>
              <w:rPr>
                <w:color w:val="323232"/>
                <w:sz w:val="16"/>
              </w:rPr>
              <w:t xml:space="preserve"> </w:t>
            </w:r>
            <w:r>
              <w:rPr>
                <w:rFonts w:ascii="Arial" w:eastAsia="Arial"/>
                <w:color w:val="323232"/>
                <w:sz w:val="16"/>
              </w:rPr>
              <w:t xml:space="preserve">Active Directory </w:t>
            </w:r>
            <w:r>
              <w:rPr>
                <w:color w:val="323232"/>
                <w:sz w:val="16"/>
              </w:rPr>
              <w:t>数据库</w:t>
            </w:r>
          </w:p>
        </w:tc>
        <w:tc>
          <w:tcPr>
            <w:tcW w:w="3144" w:type="dxa"/>
            <w:tcBorders>
              <w:top w:val="single" w:sz="2" w:space="0" w:color="C5C5C6"/>
              <w:bottom w:val="single" w:sz="2" w:space="0" w:color="C5C5C6"/>
            </w:tcBorders>
          </w:tcPr>
          <w:p w:rsidR="009146F7" w:rsidRDefault="0052544B">
            <w:pPr>
              <w:pStyle w:val="TableParagraph"/>
              <w:spacing w:before="76"/>
              <w:ind w:left="131"/>
              <w:rPr>
                <w:rFonts w:ascii="Arial"/>
                <w:sz w:val="16"/>
              </w:rPr>
            </w:pPr>
            <w:r>
              <w:rPr>
                <w:rFonts w:ascii="Arial"/>
                <w:color w:val="323232"/>
                <w:sz w:val="16"/>
              </w:rPr>
              <w:t>-</w:t>
            </w:r>
          </w:p>
        </w:tc>
      </w:tr>
    </w:tbl>
    <w:p w:rsidR="009146F7" w:rsidRDefault="009146F7">
      <w:pPr>
        <w:pStyle w:val="BodyText"/>
        <w:spacing w:before="11"/>
        <w:rPr>
          <w:sz w:val="31"/>
        </w:rPr>
      </w:pPr>
    </w:p>
    <w:p w:rsidR="009146F7" w:rsidRDefault="0052544B">
      <w:pPr>
        <w:pStyle w:val="Heading3"/>
        <w:spacing w:before="1"/>
      </w:pPr>
      <w:r>
        <w:rPr>
          <w:rFonts w:ascii="Arial" w:eastAsia="Arial"/>
          <w:w w:val="105"/>
        </w:rPr>
        <w:t xml:space="preserve">vSphere </w:t>
      </w:r>
      <w:r>
        <w:rPr>
          <w:w w:val="105"/>
        </w:rPr>
        <w:t>功能的</w:t>
      </w:r>
      <w:r>
        <w:rPr>
          <w:w w:val="105"/>
        </w:rPr>
        <w:t xml:space="preserve"> </w:t>
      </w:r>
      <w:r>
        <w:rPr>
          <w:rFonts w:ascii="Arial" w:eastAsia="Arial"/>
          <w:w w:val="105"/>
        </w:rPr>
        <w:t xml:space="preserve">IPv6 </w:t>
      </w:r>
      <w:r>
        <w:rPr>
          <w:w w:val="105"/>
        </w:rPr>
        <w:t>连接</w:t>
      </w:r>
    </w:p>
    <w:p w:rsidR="009146F7" w:rsidRDefault="0052544B">
      <w:pPr>
        <w:pStyle w:val="BodyText"/>
        <w:spacing w:before="170"/>
        <w:ind w:left="699"/>
      </w:pPr>
      <w:r>
        <w:rPr>
          <w:color w:val="323232"/>
        </w:rPr>
        <w:t>某些</w:t>
      </w:r>
      <w:r>
        <w:rPr>
          <w:color w:val="323232"/>
        </w:rPr>
        <w:t xml:space="preserve"> </w:t>
      </w:r>
      <w:r>
        <w:rPr>
          <w:rFonts w:ascii="Arial" w:eastAsia="Arial"/>
          <w:color w:val="323232"/>
        </w:rPr>
        <w:t xml:space="preserve">vSphere </w:t>
      </w:r>
      <w:r>
        <w:rPr>
          <w:color w:val="323232"/>
        </w:rPr>
        <w:t>功能不支持</w:t>
      </w:r>
      <w:r>
        <w:rPr>
          <w:color w:val="323232"/>
        </w:rPr>
        <w:t xml:space="preserve"> </w:t>
      </w:r>
      <w:r>
        <w:rPr>
          <w:rFonts w:ascii="Arial" w:eastAsia="Arial"/>
          <w:color w:val="323232"/>
        </w:rPr>
        <w:t>IPv6</w:t>
      </w:r>
      <w:r>
        <w:rPr>
          <w:color w:val="323232"/>
        </w:rPr>
        <w:t>：</w:t>
      </w:r>
    </w:p>
    <w:p w:rsidR="009146F7" w:rsidRDefault="0052544B">
      <w:pPr>
        <w:pStyle w:val="BodyText"/>
        <w:tabs>
          <w:tab w:val="left" w:pos="1059"/>
        </w:tabs>
        <w:spacing w:before="169" w:line="285" w:lineRule="auto"/>
        <w:ind w:left="1060" w:right="709"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5"/>
        </w:rPr>
        <w:t>通过智能平台管理界面</w:t>
      </w:r>
      <w:r>
        <w:rPr>
          <w:color w:val="323232"/>
          <w:spacing w:val="-5"/>
        </w:rPr>
        <w:t xml:space="preserve"> </w:t>
      </w:r>
      <w:r>
        <w:rPr>
          <w:rFonts w:ascii="Arial" w:eastAsia="Arial"/>
          <w:color w:val="323232"/>
        </w:rPr>
        <w:t>(IPMI</w:t>
      </w:r>
      <w:r>
        <w:rPr>
          <w:rFonts w:ascii="Arial" w:eastAsia="Arial"/>
          <w:color w:val="323232"/>
          <w:spacing w:val="-3"/>
        </w:rPr>
        <w:t xml:space="preserve">) </w:t>
      </w:r>
      <w:r>
        <w:rPr>
          <w:color w:val="323232"/>
          <w:spacing w:val="-25"/>
        </w:rPr>
        <w:t>和</w:t>
      </w:r>
      <w:r>
        <w:rPr>
          <w:color w:val="323232"/>
          <w:spacing w:val="-25"/>
        </w:rPr>
        <w:t xml:space="preserve"> </w:t>
      </w:r>
      <w:r>
        <w:rPr>
          <w:rFonts w:ascii="Arial" w:eastAsia="Arial"/>
          <w:color w:val="323232"/>
        </w:rPr>
        <w:t>Hewlett-Packard</w:t>
      </w:r>
      <w:r>
        <w:rPr>
          <w:rFonts w:ascii="Arial" w:eastAsia="Arial"/>
          <w:color w:val="323232"/>
          <w:spacing w:val="-5"/>
        </w:rPr>
        <w:t xml:space="preserve"> </w:t>
      </w:r>
      <w:r>
        <w:rPr>
          <w:rFonts w:ascii="Arial" w:eastAsia="Arial"/>
          <w:color w:val="323232"/>
        </w:rPr>
        <w:t>Integrated</w:t>
      </w:r>
      <w:r>
        <w:rPr>
          <w:rFonts w:ascii="Arial" w:eastAsia="Arial"/>
          <w:color w:val="323232"/>
          <w:spacing w:val="-4"/>
        </w:rPr>
        <w:t xml:space="preserve"> </w:t>
      </w:r>
      <w:r>
        <w:rPr>
          <w:rFonts w:ascii="Arial" w:eastAsia="Arial"/>
          <w:color w:val="323232"/>
        </w:rPr>
        <w:t>Lights-Out</w:t>
      </w:r>
      <w:r>
        <w:rPr>
          <w:rFonts w:ascii="Arial" w:eastAsia="Arial"/>
          <w:color w:val="323232"/>
          <w:spacing w:val="-5"/>
        </w:rPr>
        <w:t xml:space="preserve"> </w:t>
      </w:r>
      <w:r>
        <w:rPr>
          <w:rFonts w:ascii="Arial" w:eastAsia="Arial"/>
          <w:color w:val="323232"/>
        </w:rPr>
        <w:t>(iLO</w:t>
      </w:r>
      <w:r>
        <w:rPr>
          <w:rFonts w:ascii="Arial" w:eastAsia="Arial"/>
          <w:color w:val="323232"/>
          <w:spacing w:val="-2"/>
        </w:rPr>
        <w:t xml:space="preserve">) </w:t>
      </w:r>
      <w:r>
        <w:rPr>
          <w:color w:val="323232"/>
          <w:spacing w:val="-25"/>
        </w:rPr>
        <w:t>的</w:t>
      </w:r>
      <w:r>
        <w:rPr>
          <w:color w:val="323232"/>
          <w:spacing w:val="-25"/>
        </w:rPr>
        <w:t xml:space="preserve"> </w:t>
      </w:r>
      <w:r>
        <w:rPr>
          <w:rFonts w:ascii="Arial" w:eastAsia="Arial"/>
          <w:color w:val="323232"/>
        </w:rPr>
        <w:t>vSphere</w:t>
      </w:r>
      <w:r>
        <w:rPr>
          <w:rFonts w:ascii="Arial" w:eastAsia="Arial"/>
          <w:color w:val="323232"/>
          <w:spacing w:val="-4"/>
        </w:rPr>
        <w:t xml:space="preserve"> </w:t>
      </w:r>
      <w:r>
        <w:rPr>
          <w:rFonts w:ascii="Arial" w:eastAsia="Arial"/>
          <w:color w:val="323232"/>
        </w:rPr>
        <w:t>DPM</w:t>
      </w:r>
      <w:r>
        <w:rPr>
          <w:color w:val="323232"/>
        </w:rPr>
        <w:t>。</w:t>
      </w:r>
      <w:r>
        <w:rPr>
          <w:rFonts w:ascii="Arial" w:eastAsia="Arial"/>
          <w:color w:val="323232"/>
          <w:w w:val="105"/>
        </w:rPr>
        <w:t>vSphere</w:t>
      </w:r>
      <w:r>
        <w:rPr>
          <w:rFonts w:ascii="Arial" w:eastAsia="Arial"/>
          <w:color w:val="323232"/>
          <w:spacing w:val="-8"/>
          <w:w w:val="105"/>
        </w:rPr>
        <w:t xml:space="preserve"> </w:t>
      </w:r>
      <w:r>
        <w:rPr>
          <w:rFonts w:ascii="Arial" w:eastAsia="Arial"/>
          <w:color w:val="323232"/>
          <w:w w:val="105"/>
        </w:rPr>
        <w:t>6.5</w:t>
      </w:r>
      <w:r>
        <w:rPr>
          <w:rFonts w:ascii="Arial" w:eastAsia="Arial"/>
          <w:color w:val="323232"/>
          <w:spacing w:val="-8"/>
          <w:w w:val="105"/>
        </w:rPr>
        <w:t xml:space="preserve"> </w:t>
      </w:r>
      <w:r>
        <w:rPr>
          <w:color w:val="323232"/>
          <w:spacing w:val="-10"/>
          <w:w w:val="105"/>
        </w:rPr>
        <w:t>仅支持通过</w:t>
      </w:r>
      <w:r>
        <w:rPr>
          <w:color w:val="323232"/>
          <w:spacing w:val="-10"/>
          <w:w w:val="105"/>
        </w:rPr>
        <w:t xml:space="preserve"> </w:t>
      </w:r>
      <w:r>
        <w:rPr>
          <w:rFonts w:ascii="Arial" w:eastAsia="Arial"/>
          <w:color w:val="323232"/>
          <w:w w:val="105"/>
        </w:rPr>
        <w:t>LAN</w:t>
      </w:r>
      <w:r>
        <w:rPr>
          <w:rFonts w:ascii="Arial" w:eastAsia="Arial"/>
          <w:color w:val="323232"/>
          <w:spacing w:val="-8"/>
          <w:w w:val="105"/>
        </w:rPr>
        <w:t xml:space="preserve"> </w:t>
      </w:r>
      <w:r>
        <w:rPr>
          <w:color w:val="323232"/>
          <w:spacing w:val="-19"/>
          <w:w w:val="105"/>
        </w:rPr>
        <w:t>唤醒</w:t>
      </w:r>
      <w:r>
        <w:rPr>
          <w:color w:val="323232"/>
          <w:spacing w:val="-19"/>
          <w:w w:val="105"/>
        </w:rPr>
        <w:t xml:space="preserve"> </w:t>
      </w:r>
      <w:r>
        <w:rPr>
          <w:rFonts w:ascii="Arial" w:eastAsia="Arial"/>
          <w:color w:val="323232"/>
          <w:w w:val="105"/>
        </w:rPr>
        <w:t>(WOL</w:t>
      </w:r>
      <w:r>
        <w:rPr>
          <w:rFonts w:ascii="Arial" w:eastAsia="Arial"/>
          <w:color w:val="323232"/>
          <w:spacing w:val="-4"/>
          <w:w w:val="105"/>
        </w:rPr>
        <w:t xml:space="preserve">) </w:t>
      </w:r>
      <w:r>
        <w:rPr>
          <w:color w:val="323232"/>
          <w:w w:val="105"/>
        </w:rPr>
        <w:t>使主机退出待机模式。</w:t>
      </w:r>
    </w:p>
    <w:p w:rsidR="009146F7" w:rsidRDefault="0052544B">
      <w:pPr>
        <w:tabs>
          <w:tab w:val="left" w:pos="1059"/>
        </w:tabs>
        <w:spacing w:before="128"/>
        <w:ind w:left="700"/>
        <w:rPr>
          <w:rFonts w:ascii="Arial"/>
          <w:sz w:val="20"/>
        </w:rPr>
      </w:pPr>
      <w:r>
        <w:rPr>
          <w:rFonts w:ascii="Arial"/>
          <w:color w:val="323232"/>
          <w:w w:val="115"/>
          <w:position w:val="2"/>
          <w:sz w:val="14"/>
        </w:rPr>
        <w:t>n</w:t>
      </w:r>
      <w:r>
        <w:rPr>
          <w:rFonts w:ascii="Arial"/>
          <w:color w:val="323232"/>
          <w:w w:val="115"/>
          <w:position w:val="2"/>
          <w:sz w:val="14"/>
        </w:rPr>
        <w:tab/>
      </w:r>
      <w:r>
        <w:rPr>
          <w:rFonts w:ascii="Arial"/>
          <w:color w:val="323232"/>
          <w:w w:val="115"/>
          <w:sz w:val="20"/>
        </w:rPr>
        <w:t>vSAN</w:t>
      </w:r>
    </w:p>
    <w:p w:rsidR="009146F7" w:rsidRDefault="0052544B">
      <w:pPr>
        <w:pStyle w:val="BodyText"/>
        <w:tabs>
          <w:tab w:val="left" w:pos="1059"/>
        </w:tabs>
        <w:spacing w:before="190"/>
        <w:ind w:left="699"/>
        <w:rPr>
          <w:rFonts w:ascii="Arial"/>
        </w:rPr>
      </w:pPr>
      <w:r>
        <w:rPr>
          <w:rFonts w:ascii="Arial"/>
          <w:color w:val="323232"/>
          <w:w w:val="110"/>
          <w:position w:val="2"/>
          <w:sz w:val="14"/>
        </w:rPr>
        <w:t>n</w:t>
      </w:r>
      <w:r>
        <w:rPr>
          <w:rFonts w:ascii="Arial"/>
          <w:color w:val="323232"/>
          <w:w w:val="110"/>
          <w:position w:val="2"/>
          <w:sz w:val="14"/>
        </w:rPr>
        <w:tab/>
      </w:r>
      <w:r>
        <w:rPr>
          <w:rFonts w:ascii="Arial"/>
          <w:color w:val="323232"/>
          <w:w w:val="110"/>
        </w:rPr>
        <w:t>Authentication</w:t>
      </w:r>
      <w:r>
        <w:rPr>
          <w:rFonts w:ascii="Arial"/>
          <w:color w:val="323232"/>
          <w:spacing w:val="-7"/>
          <w:w w:val="110"/>
        </w:rPr>
        <w:t xml:space="preserve"> </w:t>
      </w:r>
      <w:r>
        <w:rPr>
          <w:rFonts w:ascii="Arial"/>
          <w:color w:val="323232"/>
          <w:w w:val="110"/>
        </w:rPr>
        <w:t>Proxy</w:t>
      </w:r>
    </w:p>
    <w:p w:rsidR="009146F7" w:rsidRDefault="0052544B">
      <w:pPr>
        <w:pStyle w:val="BodyText"/>
        <w:tabs>
          <w:tab w:val="left" w:pos="1059"/>
        </w:tabs>
        <w:spacing w:before="182"/>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1"/>
          <w:w w:val="105"/>
        </w:rPr>
        <w:t>使用基于</w:t>
      </w:r>
      <w:r>
        <w:rPr>
          <w:color w:val="323232"/>
          <w:spacing w:val="-11"/>
          <w:w w:val="105"/>
        </w:rPr>
        <w:t xml:space="preserve"> </w:t>
      </w:r>
      <w:r>
        <w:rPr>
          <w:rFonts w:ascii="Arial" w:eastAsia="Arial"/>
          <w:color w:val="323232"/>
          <w:w w:val="105"/>
        </w:rPr>
        <w:t>AUTH_SYS</w:t>
      </w:r>
      <w:r>
        <w:rPr>
          <w:rFonts w:ascii="Arial" w:eastAsia="Arial"/>
          <w:color w:val="323232"/>
          <w:spacing w:val="-6"/>
          <w:w w:val="105"/>
        </w:rPr>
        <w:t xml:space="preserve"> </w:t>
      </w:r>
      <w:r>
        <w:rPr>
          <w:color w:val="323232"/>
          <w:spacing w:val="-9"/>
          <w:w w:val="105"/>
        </w:rPr>
        <w:t>验证方式的</w:t>
      </w:r>
      <w:r>
        <w:rPr>
          <w:color w:val="323232"/>
          <w:spacing w:val="-9"/>
          <w:w w:val="105"/>
        </w:rPr>
        <w:t xml:space="preserve"> </w:t>
      </w:r>
      <w:r>
        <w:rPr>
          <w:rFonts w:ascii="Arial" w:eastAsia="Arial"/>
          <w:color w:val="323232"/>
          <w:w w:val="105"/>
        </w:rPr>
        <w:t>NFS</w:t>
      </w:r>
      <w:r>
        <w:rPr>
          <w:rFonts w:ascii="Arial" w:eastAsia="Arial"/>
          <w:color w:val="323232"/>
          <w:spacing w:val="-6"/>
          <w:w w:val="105"/>
        </w:rPr>
        <w:t xml:space="preserve"> </w:t>
      </w:r>
      <w:r>
        <w:rPr>
          <w:rFonts w:ascii="Arial" w:eastAsia="Arial"/>
          <w:color w:val="323232"/>
          <w:w w:val="105"/>
        </w:rPr>
        <w:t>4.1</w:t>
      </w:r>
      <w:r>
        <w:rPr>
          <w:color w:val="323232"/>
          <w:w w:val="105"/>
        </w:rPr>
        <w:t>。</w:t>
      </w:r>
    </w:p>
    <w:p w:rsidR="009146F7" w:rsidRDefault="0052544B">
      <w:pPr>
        <w:pStyle w:val="BodyText"/>
        <w:tabs>
          <w:tab w:val="left" w:pos="1059"/>
        </w:tabs>
        <w:spacing w:before="6" w:line="420" w:lineRule="atLeast"/>
        <w:ind w:left="1060" w:right="563" w:hanging="36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12"/>
        </w:rPr>
        <w:t>连接到</w:t>
      </w:r>
      <w:r>
        <w:rPr>
          <w:color w:val="323232"/>
          <w:spacing w:val="-12"/>
        </w:rPr>
        <w:t xml:space="preserve"> </w:t>
      </w:r>
      <w:r>
        <w:rPr>
          <w:rFonts w:ascii="Arial" w:eastAsia="Arial"/>
          <w:color w:val="323232"/>
        </w:rPr>
        <w:t>Active</w:t>
      </w:r>
      <w:r>
        <w:rPr>
          <w:rFonts w:ascii="Arial" w:eastAsia="Arial"/>
          <w:color w:val="323232"/>
          <w:spacing w:val="-3"/>
        </w:rPr>
        <w:t xml:space="preserve"> </w:t>
      </w:r>
      <w:r>
        <w:rPr>
          <w:rFonts w:ascii="Arial" w:eastAsia="Arial"/>
          <w:color w:val="323232"/>
        </w:rPr>
        <w:t>Directory</w:t>
      </w:r>
      <w:r>
        <w:rPr>
          <w:rFonts w:ascii="Arial" w:eastAsia="Arial"/>
          <w:color w:val="323232"/>
          <w:spacing w:val="-3"/>
        </w:rPr>
        <w:t xml:space="preserve"> </w:t>
      </w:r>
      <w:r>
        <w:rPr>
          <w:color w:val="323232"/>
          <w:spacing w:val="-24"/>
        </w:rPr>
        <w:t>的</w:t>
      </w:r>
      <w:r>
        <w:rPr>
          <w:color w:val="323232"/>
          <w:spacing w:val="-24"/>
        </w:rPr>
        <w:t xml:space="preserve"> </w:t>
      </w:r>
      <w:r>
        <w:rPr>
          <w:rFonts w:ascii="Arial" w:eastAsia="Arial"/>
          <w:color w:val="323232"/>
        </w:rPr>
        <w:t>vSphere</w:t>
      </w:r>
      <w:r>
        <w:rPr>
          <w:rFonts w:ascii="Arial" w:eastAsia="Arial"/>
          <w:color w:val="323232"/>
          <w:spacing w:val="-3"/>
        </w:rPr>
        <w:t xml:space="preserve"> </w:t>
      </w:r>
      <w:r>
        <w:rPr>
          <w:rFonts w:ascii="Arial" w:eastAsia="Arial"/>
          <w:color w:val="323232"/>
        </w:rPr>
        <w:t>Management</w:t>
      </w:r>
      <w:r>
        <w:rPr>
          <w:rFonts w:ascii="Arial" w:eastAsia="Arial"/>
          <w:color w:val="323232"/>
          <w:spacing w:val="-3"/>
        </w:rPr>
        <w:t xml:space="preserve"> </w:t>
      </w:r>
      <w:r>
        <w:rPr>
          <w:rFonts w:ascii="Arial" w:eastAsia="Arial"/>
          <w:color w:val="323232"/>
        </w:rPr>
        <w:t>Assistant</w:t>
      </w:r>
      <w:r>
        <w:rPr>
          <w:rFonts w:ascii="Arial" w:eastAsia="Arial"/>
          <w:color w:val="323232"/>
          <w:spacing w:val="-4"/>
        </w:rPr>
        <w:t xml:space="preserve"> </w:t>
      </w:r>
      <w:r>
        <w:rPr>
          <w:color w:val="323232"/>
          <w:spacing w:val="-24"/>
        </w:rPr>
        <w:t>和</w:t>
      </w:r>
      <w:r>
        <w:rPr>
          <w:color w:val="323232"/>
          <w:spacing w:val="-24"/>
        </w:rPr>
        <w:t xml:space="preserve"> </w:t>
      </w:r>
      <w:r>
        <w:rPr>
          <w:rFonts w:ascii="Arial" w:eastAsia="Arial"/>
          <w:color w:val="323232"/>
        </w:rPr>
        <w:t>vSphere</w:t>
      </w:r>
      <w:r>
        <w:rPr>
          <w:rFonts w:ascii="Arial" w:eastAsia="Arial"/>
          <w:color w:val="323232"/>
          <w:spacing w:val="-3"/>
        </w:rPr>
        <w:t xml:space="preserve"> </w:t>
      </w:r>
      <w:r>
        <w:rPr>
          <w:rFonts w:ascii="Arial" w:eastAsia="Arial"/>
          <w:color w:val="323232"/>
        </w:rPr>
        <w:t>Command-Line</w:t>
      </w:r>
      <w:r>
        <w:rPr>
          <w:rFonts w:ascii="Arial" w:eastAsia="Arial"/>
          <w:color w:val="323232"/>
          <w:spacing w:val="-4"/>
        </w:rPr>
        <w:t xml:space="preserve"> </w:t>
      </w:r>
      <w:r>
        <w:rPr>
          <w:rFonts w:ascii="Arial" w:eastAsia="Arial"/>
          <w:color w:val="323232"/>
        </w:rPr>
        <w:t>Interface</w:t>
      </w:r>
      <w:r>
        <w:rPr>
          <w:color w:val="323232"/>
        </w:rPr>
        <w:t>。</w:t>
      </w:r>
      <w:r>
        <w:rPr>
          <w:color w:val="323232"/>
          <w:spacing w:val="-29"/>
          <w:w w:val="105"/>
        </w:rPr>
        <w:t>使用</w:t>
      </w:r>
      <w:r>
        <w:rPr>
          <w:color w:val="323232"/>
          <w:spacing w:val="-29"/>
          <w:w w:val="105"/>
        </w:rPr>
        <w:t xml:space="preserve"> </w:t>
      </w:r>
      <w:r>
        <w:rPr>
          <w:rFonts w:ascii="Arial" w:eastAsia="Arial"/>
          <w:color w:val="323232"/>
          <w:w w:val="105"/>
        </w:rPr>
        <w:t>LDAP</w:t>
      </w:r>
      <w:r>
        <w:rPr>
          <w:rFonts w:ascii="Arial" w:eastAsia="Arial"/>
          <w:color w:val="323232"/>
          <w:spacing w:val="-39"/>
          <w:w w:val="105"/>
        </w:rPr>
        <w:t xml:space="preserve"> </w:t>
      </w:r>
      <w:r>
        <w:rPr>
          <w:color w:val="323232"/>
          <w:spacing w:val="-43"/>
          <w:w w:val="105"/>
        </w:rPr>
        <w:t>将</w:t>
      </w:r>
      <w:r>
        <w:rPr>
          <w:color w:val="323232"/>
          <w:spacing w:val="-43"/>
          <w:w w:val="105"/>
        </w:rPr>
        <w:t xml:space="preserve"> </w:t>
      </w:r>
      <w:r>
        <w:rPr>
          <w:rFonts w:ascii="Arial" w:eastAsia="Arial"/>
          <w:color w:val="323232"/>
          <w:w w:val="105"/>
        </w:rPr>
        <w:t>vSphere</w:t>
      </w:r>
      <w:r>
        <w:rPr>
          <w:rFonts w:ascii="Arial" w:eastAsia="Arial"/>
          <w:color w:val="323232"/>
          <w:spacing w:val="-39"/>
          <w:w w:val="105"/>
        </w:rPr>
        <w:t xml:space="preserve"> </w:t>
      </w:r>
      <w:r>
        <w:rPr>
          <w:rFonts w:ascii="Arial" w:eastAsia="Arial"/>
          <w:color w:val="323232"/>
          <w:w w:val="105"/>
        </w:rPr>
        <w:t>Management</w:t>
      </w:r>
      <w:r>
        <w:rPr>
          <w:rFonts w:ascii="Arial" w:eastAsia="Arial"/>
          <w:color w:val="323232"/>
          <w:spacing w:val="-39"/>
          <w:w w:val="105"/>
        </w:rPr>
        <w:t xml:space="preserve"> </w:t>
      </w:r>
      <w:r>
        <w:rPr>
          <w:rFonts w:ascii="Arial" w:eastAsia="Arial"/>
          <w:color w:val="323232"/>
          <w:w w:val="105"/>
        </w:rPr>
        <w:t>Assistant</w:t>
      </w:r>
      <w:r>
        <w:rPr>
          <w:rFonts w:ascii="Arial" w:eastAsia="Arial"/>
          <w:color w:val="323232"/>
          <w:spacing w:val="-40"/>
          <w:w w:val="105"/>
        </w:rPr>
        <w:t xml:space="preserve"> </w:t>
      </w:r>
      <w:r>
        <w:rPr>
          <w:color w:val="323232"/>
          <w:spacing w:val="-43"/>
          <w:w w:val="105"/>
        </w:rPr>
        <w:t>或</w:t>
      </w:r>
      <w:r>
        <w:rPr>
          <w:color w:val="323232"/>
          <w:spacing w:val="-43"/>
          <w:w w:val="105"/>
        </w:rPr>
        <w:t xml:space="preserve"> </w:t>
      </w:r>
      <w:r>
        <w:rPr>
          <w:rFonts w:ascii="Arial" w:eastAsia="Arial"/>
          <w:color w:val="323232"/>
          <w:w w:val="105"/>
        </w:rPr>
        <w:t>vSphere</w:t>
      </w:r>
      <w:r>
        <w:rPr>
          <w:rFonts w:ascii="Arial" w:eastAsia="Arial"/>
          <w:color w:val="323232"/>
          <w:spacing w:val="-39"/>
          <w:w w:val="105"/>
        </w:rPr>
        <w:t xml:space="preserve"> </w:t>
      </w:r>
      <w:r>
        <w:rPr>
          <w:rFonts w:ascii="Arial" w:eastAsia="Arial"/>
          <w:color w:val="323232"/>
          <w:w w:val="105"/>
        </w:rPr>
        <w:t>Command-Line</w:t>
      </w:r>
      <w:r>
        <w:rPr>
          <w:rFonts w:ascii="Arial" w:eastAsia="Arial"/>
          <w:color w:val="323232"/>
          <w:spacing w:val="-40"/>
          <w:w w:val="105"/>
        </w:rPr>
        <w:t xml:space="preserve"> </w:t>
      </w:r>
      <w:r>
        <w:rPr>
          <w:rFonts w:ascii="Arial" w:eastAsia="Arial"/>
          <w:color w:val="323232"/>
          <w:w w:val="105"/>
        </w:rPr>
        <w:t>Interface</w:t>
      </w:r>
      <w:r>
        <w:rPr>
          <w:rFonts w:ascii="Arial" w:eastAsia="Arial"/>
          <w:color w:val="323232"/>
          <w:spacing w:val="-39"/>
          <w:w w:val="105"/>
        </w:rPr>
        <w:t xml:space="preserve"> </w:t>
      </w:r>
      <w:r>
        <w:rPr>
          <w:color w:val="323232"/>
          <w:spacing w:val="-22"/>
          <w:w w:val="105"/>
        </w:rPr>
        <w:t>连接到</w:t>
      </w:r>
      <w:r>
        <w:rPr>
          <w:color w:val="323232"/>
          <w:spacing w:val="-22"/>
          <w:w w:val="105"/>
        </w:rPr>
        <w:t xml:space="preserve"> </w:t>
      </w:r>
      <w:r>
        <w:rPr>
          <w:rFonts w:ascii="Arial" w:eastAsia="Arial"/>
          <w:color w:val="323232"/>
          <w:w w:val="105"/>
        </w:rPr>
        <w:t>Active</w:t>
      </w:r>
    </w:p>
    <w:p w:rsidR="009146F7" w:rsidRDefault="0052544B">
      <w:pPr>
        <w:pStyle w:val="BodyText"/>
        <w:spacing w:before="54"/>
        <w:ind w:left="1060"/>
      </w:pPr>
      <w:r>
        <w:rPr>
          <w:rFonts w:ascii="Arial" w:eastAsia="Arial"/>
          <w:color w:val="323232"/>
        </w:rPr>
        <w:t xml:space="preserve">Directory </w:t>
      </w:r>
      <w:r>
        <w:rPr>
          <w:color w:val="323232"/>
        </w:rPr>
        <w:t>数据库。</w:t>
      </w:r>
    </w:p>
    <w:p w:rsidR="009146F7" w:rsidRDefault="009146F7">
      <w:pPr>
        <w:pStyle w:val="BodyText"/>
        <w:spacing w:before="10"/>
        <w:rPr>
          <w:sz w:val="25"/>
        </w:rPr>
      </w:pPr>
    </w:p>
    <w:p w:rsidR="009146F7" w:rsidRDefault="0052544B">
      <w:pPr>
        <w:pStyle w:val="Heading3"/>
        <w:ind w:left="699"/>
      </w:pPr>
      <w:r>
        <w:t>虚拟机的</w:t>
      </w:r>
      <w:r>
        <w:t xml:space="preserve"> </w:t>
      </w:r>
      <w:r>
        <w:rPr>
          <w:rFonts w:ascii="Arial" w:eastAsia="Arial"/>
        </w:rPr>
        <w:t xml:space="preserve">IPv6 </w:t>
      </w:r>
      <w:r>
        <w:t>连接</w:t>
      </w:r>
    </w:p>
    <w:p w:rsidR="009146F7" w:rsidRDefault="0052544B">
      <w:pPr>
        <w:pStyle w:val="BodyText"/>
        <w:spacing w:before="170" w:line="398" w:lineRule="auto"/>
        <w:ind w:left="700" w:right="1414"/>
      </w:pPr>
      <w:r>
        <w:rPr>
          <w:color w:val="323232"/>
          <w:spacing w:val="-6"/>
        </w:rPr>
        <w:t>虚拟机可以通过</w:t>
      </w:r>
      <w:r>
        <w:rPr>
          <w:color w:val="323232"/>
          <w:spacing w:val="-6"/>
        </w:rPr>
        <w:t xml:space="preserve"> </w:t>
      </w:r>
      <w:r>
        <w:rPr>
          <w:rFonts w:ascii="Arial" w:eastAsia="Arial"/>
          <w:color w:val="323232"/>
        </w:rPr>
        <w:t xml:space="preserve">IPv6 </w:t>
      </w:r>
      <w:r>
        <w:rPr>
          <w:color w:val="323232"/>
        </w:rPr>
        <w:t>在网络中交换数据。</w:t>
      </w:r>
      <w:r>
        <w:rPr>
          <w:rFonts w:ascii="Arial" w:eastAsia="Arial"/>
          <w:color w:val="323232"/>
        </w:rPr>
        <w:t xml:space="preserve">vSphere </w:t>
      </w:r>
      <w:r>
        <w:rPr>
          <w:color w:val="323232"/>
          <w:spacing w:val="-4"/>
        </w:rPr>
        <w:t>支持为虚拟机静态和自动分配</w:t>
      </w:r>
      <w:r>
        <w:rPr>
          <w:color w:val="323232"/>
          <w:spacing w:val="-4"/>
        </w:rPr>
        <w:t xml:space="preserve"> </w:t>
      </w:r>
      <w:r>
        <w:rPr>
          <w:rFonts w:ascii="Arial" w:eastAsia="Arial"/>
          <w:color w:val="323232"/>
        </w:rPr>
        <w:t xml:space="preserve">IPv6 </w:t>
      </w:r>
      <w:r>
        <w:rPr>
          <w:color w:val="323232"/>
        </w:rPr>
        <w:t>地址。</w:t>
      </w:r>
      <w:r>
        <w:rPr>
          <w:color w:val="323232"/>
          <w:spacing w:val="-2"/>
        </w:rPr>
        <w:t>自定义虚拟机的客户机操作系统时，也可以配置一个或多个</w:t>
      </w:r>
      <w:r>
        <w:rPr>
          <w:color w:val="323232"/>
          <w:spacing w:val="-2"/>
        </w:rPr>
        <w:t xml:space="preserve"> </w:t>
      </w:r>
      <w:r>
        <w:rPr>
          <w:rFonts w:ascii="Arial" w:eastAsia="Arial"/>
          <w:color w:val="323232"/>
        </w:rPr>
        <w:t xml:space="preserve">IPv6 </w:t>
      </w:r>
      <w:r>
        <w:rPr>
          <w:color w:val="323232"/>
        </w:rPr>
        <w:t>地址。</w:t>
      </w:r>
    </w:p>
    <w:p w:rsidR="009146F7" w:rsidRDefault="0052544B">
      <w:pPr>
        <w:pStyle w:val="Heading3"/>
        <w:spacing w:before="161"/>
      </w:pPr>
      <w:r>
        <w:rPr>
          <w:rFonts w:ascii="Arial" w:eastAsia="Arial"/>
          <w:w w:val="105"/>
        </w:rPr>
        <w:t xml:space="preserve">FQDN </w:t>
      </w:r>
      <w:r>
        <w:rPr>
          <w:w w:val="105"/>
        </w:rPr>
        <w:t>和</w:t>
      </w:r>
      <w:r>
        <w:rPr>
          <w:w w:val="105"/>
        </w:rPr>
        <w:t xml:space="preserve"> </w:t>
      </w:r>
      <w:r>
        <w:rPr>
          <w:rFonts w:ascii="Arial" w:eastAsia="Arial"/>
          <w:w w:val="105"/>
        </w:rPr>
        <w:t xml:space="preserve">IPv6 </w:t>
      </w:r>
      <w:r>
        <w:rPr>
          <w:w w:val="105"/>
        </w:rPr>
        <w:t>地址</w:t>
      </w:r>
    </w:p>
    <w:p w:rsidR="009146F7" w:rsidRDefault="0052544B">
      <w:pPr>
        <w:pStyle w:val="BodyText"/>
        <w:spacing w:before="170" w:line="285" w:lineRule="auto"/>
        <w:ind w:left="700" w:right="275"/>
      </w:pPr>
      <w:r>
        <w:rPr>
          <w:color w:val="323232"/>
          <w:spacing w:val="-24"/>
        </w:rPr>
        <w:t>在</w:t>
      </w:r>
      <w:r>
        <w:rPr>
          <w:color w:val="323232"/>
          <w:spacing w:val="-24"/>
        </w:rPr>
        <w:t xml:space="preserve"> </w:t>
      </w:r>
      <w:r>
        <w:rPr>
          <w:rFonts w:ascii="Arial" w:eastAsia="Arial"/>
          <w:color w:val="323232"/>
        </w:rPr>
        <w:t xml:space="preserve">vSphere </w:t>
      </w:r>
      <w:r>
        <w:rPr>
          <w:color w:val="323232"/>
          <w:spacing w:val="-6"/>
        </w:rPr>
        <w:t>中，应使用映射到</w:t>
      </w:r>
      <w:r>
        <w:rPr>
          <w:color w:val="323232"/>
          <w:spacing w:val="-6"/>
        </w:rPr>
        <w:t xml:space="preserve"> </w:t>
      </w:r>
      <w:r>
        <w:rPr>
          <w:rFonts w:ascii="Arial" w:eastAsia="Arial"/>
          <w:color w:val="323232"/>
        </w:rPr>
        <w:t xml:space="preserve">DNS </w:t>
      </w:r>
      <w:r>
        <w:rPr>
          <w:color w:val="323232"/>
          <w:spacing w:val="-9"/>
        </w:rPr>
        <w:t>服务器上的</w:t>
      </w:r>
      <w:r>
        <w:rPr>
          <w:color w:val="323232"/>
          <w:spacing w:val="-9"/>
        </w:rPr>
        <w:t xml:space="preserve"> </w:t>
      </w:r>
      <w:r>
        <w:rPr>
          <w:rFonts w:ascii="Arial" w:eastAsia="Arial"/>
          <w:color w:val="323232"/>
        </w:rPr>
        <w:t xml:space="preserve">IPv6 </w:t>
      </w:r>
      <w:r>
        <w:rPr>
          <w:color w:val="323232"/>
          <w:spacing w:val="-6"/>
        </w:rPr>
        <w:t>地址的完全限定域名</w:t>
      </w:r>
      <w:r>
        <w:rPr>
          <w:color w:val="323232"/>
          <w:spacing w:val="-6"/>
        </w:rPr>
        <w:t xml:space="preserve"> </w:t>
      </w:r>
      <w:r>
        <w:rPr>
          <w:rFonts w:ascii="Arial" w:eastAsia="Arial"/>
          <w:color w:val="323232"/>
        </w:rPr>
        <w:t>(FQDN)</w:t>
      </w:r>
      <w:r>
        <w:rPr>
          <w:color w:val="323232"/>
          <w:spacing w:val="-12"/>
        </w:rPr>
        <w:t>。如果</w:t>
      </w:r>
      <w:r>
        <w:rPr>
          <w:color w:val="323232"/>
          <w:spacing w:val="-12"/>
        </w:rPr>
        <w:t xml:space="preserve"> </w:t>
      </w:r>
      <w:r>
        <w:rPr>
          <w:rFonts w:ascii="Arial" w:eastAsia="Arial"/>
          <w:color w:val="323232"/>
        </w:rPr>
        <w:t xml:space="preserve">DNS </w:t>
      </w:r>
      <w:r>
        <w:rPr>
          <w:color w:val="323232"/>
        </w:rPr>
        <w:t>服务器上存</w:t>
      </w:r>
      <w:r>
        <w:rPr>
          <w:color w:val="323232"/>
          <w:spacing w:val="-12"/>
        </w:rPr>
        <w:t>在有效</w:t>
      </w:r>
      <w:r>
        <w:rPr>
          <w:color w:val="323232"/>
          <w:spacing w:val="-12"/>
        </w:rPr>
        <w:t xml:space="preserve"> </w:t>
      </w:r>
      <w:r>
        <w:rPr>
          <w:rFonts w:ascii="Arial" w:eastAsia="Arial"/>
          <w:color w:val="323232"/>
        </w:rPr>
        <w:t xml:space="preserve">FQDN </w:t>
      </w:r>
      <w:r>
        <w:rPr>
          <w:color w:val="323232"/>
          <w:spacing w:val="-4"/>
        </w:rPr>
        <w:t>以供反向查找，则可以使用</w:t>
      </w:r>
      <w:r>
        <w:rPr>
          <w:color w:val="323232"/>
          <w:spacing w:val="-4"/>
        </w:rPr>
        <w:t xml:space="preserve"> </w:t>
      </w:r>
      <w:r>
        <w:rPr>
          <w:rFonts w:ascii="Arial" w:eastAsia="Arial"/>
          <w:color w:val="323232"/>
        </w:rPr>
        <w:t xml:space="preserve">IPv6 </w:t>
      </w:r>
      <w:r>
        <w:rPr>
          <w:color w:val="323232"/>
        </w:rPr>
        <w:t>地址。</w:t>
      </w:r>
    </w:p>
    <w:p w:rsidR="009146F7" w:rsidRDefault="0052544B">
      <w:pPr>
        <w:pStyle w:val="BodyText"/>
        <w:spacing w:before="121"/>
        <w:ind w:left="700"/>
      </w:pPr>
      <w:r>
        <w:rPr>
          <w:color w:val="323232"/>
        </w:rPr>
        <w:t>要在纯</w:t>
      </w:r>
      <w:r>
        <w:rPr>
          <w:color w:val="323232"/>
        </w:rPr>
        <w:t xml:space="preserve"> </w:t>
      </w:r>
      <w:r>
        <w:rPr>
          <w:rFonts w:ascii="Arial" w:eastAsia="Arial"/>
          <w:color w:val="323232"/>
        </w:rPr>
        <w:t xml:space="preserve">IPv6 </w:t>
      </w:r>
      <w:r>
        <w:rPr>
          <w:color w:val="323232"/>
        </w:rPr>
        <w:t>环境中部署</w:t>
      </w:r>
      <w:r>
        <w:rPr>
          <w:color w:val="323232"/>
        </w:rPr>
        <w:t xml:space="preserve"> </w:t>
      </w:r>
      <w:r>
        <w:rPr>
          <w:rFonts w:ascii="Arial" w:eastAsia="Arial"/>
          <w:color w:val="323232"/>
        </w:rPr>
        <w:t>vCenter Server</w:t>
      </w:r>
      <w:r>
        <w:rPr>
          <w:color w:val="323232"/>
        </w:rPr>
        <w:t>，只能使用</w:t>
      </w:r>
      <w:r>
        <w:rPr>
          <w:color w:val="323232"/>
        </w:rPr>
        <w:t xml:space="preserve"> </w:t>
      </w:r>
      <w:r>
        <w:rPr>
          <w:rFonts w:ascii="Arial" w:eastAsia="Arial"/>
          <w:color w:val="323232"/>
        </w:rPr>
        <w:t>FQDN</w:t>
      </w:r>
      <w:r>
        <w:rPr>
          <w:color w:val="323232"/>
        </w:rPr>
        <w:t>。</w:t>
      </w:r>
    </w:p>
    <w:p w:rsidR="009146F7" w:rsidRDefault="009146F7">
      <w:pPr>
        <w:sectPr w:rsidR="009146F7">
          <w:headerReference w:type="default" r:id="rId138"/>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52544B">
      <w:pPr>
        <w:pStyle w:val="Heading2"/>
        <w:spacing w:before="298"/>
      </w:pPr>
      <w:bookmarkStart w:id="459" w:name="在_IPv6_中部署_vSphere"/>
      <w:bookmarkStart w:id="460" w:name="_bookmark227"/>
      <w:bookmarkEnd w:id="459"/>
      <w:bookmarkEnd w:id="460"/>
      <w:r>
        <w:rPr>
          <w:rFonts w:ascii="宋体" w:eastAsia="宋体" w:hint="eastAsia"/>
          <w:w w:val="105"/>
        </w:rPr>
        <w:t>在</w:t>
      </w:r>
      <w:r>
        <w:rPr>
          <w:rFonts w:ascii="宋体" w:eastAsia="宋体" w:hint="eastAsia"/>
          <w:w w:val="105"/>
        </w:rPr>
        <w:t xml:space="preserve"> </w:t>
      </w:r>
      <w:r>
        <w:rPr>
          <w:w w:val="105"/>
        </w:rPr>
        <w:t xml:space="preserve">IPv6 </w:t>
      </w:r>
      <w:r>
        <w:rPr>
          <w:rFonts w:ascii="宋体" w:eastAsia="宋体" w:hint="eastAsia"/>
          <w:w w:val="105"/>
        </w:rPr>
        <w:t>中部署</w:t>
      </w:r>
      <w:r>
        <w:rPr>
          <w:rFonts w:ascii="宋体" w:eastAsia="宋体" w:hint="eastAsia"/>
          <w:w w:val="105"/>
        </w:rPr>
        <w:t xml:space="preserve"> </w:t>
      </w:r>
      <w:r>
        <w:rPr>
          <w:w w:val="105"/>
        </w:rPr>
        <w:t>vSphere</w:t>
      </w:r>
    </w:p>
    <w:p w:rsidR="009146F7" w:rsidRDefault="0052544B">
      <w:pPr>
        <w:pStyle w:val="BodyText"/>
        <w:spacing w:before="127"/>
        <w:ind w:left="700"/>
      </w:pPr>
      <w:r>
        <w:rPr>
          <w:color w:val="323232"/>
        </w:rPr>
        <w:t>在纯</w:t>
      </w:r>
      <w:r>
        <w:rPr>
          <w:color w:val="323232"/>
        </w:rPr>
        <w:t xml:space="preserve"> </w:t>
      </w:r>
      <w:r>
        <w:rPr>
          <w:rFonts w:ascii="Arial" w:eastAsia="Arial"/>
          <w:color w:val="323232"/>
        </w:rPr>
        <w:t xml:space="preserve">IPv6 </w:t>
      </w:r>
      <w:r>
        <w:rPr>
          <w:color w:val="323232"/>
        </w:rPr>
        <w:t>环境中运行</w:t>
      </w:r>
      <w:r>
        <w:rPr>
          <w:color w:val="323232"/>
        </w:rPr>
        <w:t xml:space="preserve"> </w:t>
      </w:r>
      <w:r>
        <w:rPr>
          <w:rFonts w:ascii="Arial" w:eastAsia="Arial"/>
          <w:color w:val="323232"/>
        </w:rPr>
        <w:t xml:space="preserve">vSphere </w:t>
      </w:r>
      <w:r>
        <w:rPr>
          <w:color w:val="323232"/>
        </w:rPr>
        <w:t>以使用扩展地址空间和可变地址分配。</w:t>
      </w:r>
    </w:p>
    <w:p w:rsidR="009146F7" w:rsidRDefault="0052544B">
      <w:pPr>
        <w:pStyle w:val="BodyText"/>
        <w:spacing w:before="169"/>
        <w:ind w:left="700"/>
      </w:pPr>
      <w:r>
        <w:rPr>
          <w:color w:val="323232"/>
        </w:rPr>
        <w:t>如果计划在</w:t>
      </w:r>
      <w:r>
        <w:rPr>
          <w:color w:val="323232"/>
        </w:rPr>
        <w:t xml:space="preserve"> </w:t>
      </w:r>
      <w:r>
        <w:rPr>
          <w:rFonts w:ascii="Arial" w:eastAsia="Arial"/>
          <w:color w:val="323232"/>
        </w:rPr>
        <w:t xml:space="preserve">IPv6 </w:t>
      </w:r>
      <w:r>
        <w:rPr>
          <w:color w:val="323232"/>
        </w:rPr>
        <w:t>网络中部署</w:t>
      </w:r>
      <w:r>
        <w:rPr>
          <w:color w:val="323232"/>
        </w:rPr>
        <w:t xml:space="preserve"> </w:t>
      </w:r>
      <w:r>
        <w:rPr>
          <w:rFonts w:ascii="Arial" w:eastAsia="Arial"/>
          <w:color w:val="323232"/>
        </w:rPr>
        <w:t xml:space="preserve">vCenter Server </w:t>
      </w:r>
      <w:r>
        <w:rPr>
          <w:color w:val="323232"/>
        </w:rPr>
        <w:t>和</w:t>
      </w:r>
      <w:r>
        <w:rPr>
          <w:color w:val="323232"/>
        </w:rPr>
        <w:t xml:space="preserve"> </w:t>
      </w:r>
      <w:r>
        <w:rPr>
          <w:rFonts w:ascii="Arial" w:eastAsia="Arial"/>
          <w:color w:val="323232"/>
        </w:rPr>
        <w:t xml:space="preserve">ESXi </w:t>
      </w:r>
      <w:r>
        <w:rPr>
          <w:color w:val="323232"/>
        </w:rPr>
        <w:t>主机，还必须执行额外步骤。</w:t>
      </w:r>
    </w:p>
    <w:p w:rsidR="009146F7" w:rsidRDefault="009146F7">
      <w:pPr>
        <w:pStyle w:val="BodyText"/>
        <w:spacing w:before="4"/>
        <w:rPr>
          <w:sz w:val="16"/>
        </w:rPr>
      </w:pPr>
    </w:p>
    <w:p w:rsidR="009146F7" w:rsidRDefault="0052544B">
      <w:pPr>
        <w:pStyle w:val="BodyText"/>
        <w:tabs>
          <w:tab w:val="left" w:pos="1059"/>
        </w:tabs>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228" w:history="1">
        <w:r>
          <w:rPr>
            <w:color w:val="0096D3"/>
            <w:spacing w:val="-26"/>
            <w:w w:val="105"/>
          </w:rPr>
          <w:t>在</w:t>
        </w:r>
        <w:r>
          <w:rPr>
            <w:color w:val="0096D3"/>
            <w:spacing w:val="-26"/>
            <w:w w:val="105"/>
          </w:rPr>
          <w:t xml:space="preserve"> </w:t>
        </w:r>
        <w:r>
          <w:rPr>
            <w:rFonts w:ascii="Arial" w:eastAsia="Arial"/>
            <w:color w:val="0096D3"/>
            <w:w w:val="105"/>
          </w:rPr>
          <w:t>vSphere</w:t>
        </w:r>
        <w:r>
          <w:rPr>
            <w:rFonts w:ascii="Arial" w:eastAsia="Arial"/>
            <w:color w:val="0096D3"/>
            <w:spacing w:val="-5"/>
            <w:w w:val="105"/>
          </w:rPr>
          <w:t xml:space="preserve"> </w:t>
        </w:r>
        <w:r>
          <w:rPr>
            <w:color w:val="0096D3"/>
            <w:spacing w:val="-9"/>
            <w:w w:val="105"/>
          </w:rPr>
          <w:t>安装中启用</w:t>
        </w:r>
        <w:r>
          <w:rPr>
            <w:color w:val="0096D3"/>
            <w:spacing w:val="-9"/>
            <w:w w:val="105"/>
          </w:rPr>
          <w:t xml:space="preserve"> </w:t>
        </w:r>
        <w:r>
          <w:rPr>
            <w:rFonts w:ascii="Arial" w:eastAsia="Arial"/>
            <w:color w:val="0096D3"/>
            <w:w w:val="105"/>
          </w:rPr>
          <w:t>IPv6</w:t>
        </w:r>
      </w:hyperlink>
    </w:p>
    <w:p w:rsidR="009146F7" w:rsidRDefault="0052544B">
      <w:pPr>
        <w:pStyle w:val="BodyText"/>
        <w:spacing w:before="109" w:line="285" w:lineRule="auto"/>
        <w:ind w:left="1059" w:right="465"/>
      </w:pPr>
      <w:r>
        <w:rPr>
          <w:color w:val="323232"/>
          <w:spacing w:val="-8"/>
        </w:rPr>
        <w:t>如果您拥有</w:t>
      </w:r>
      <w:r>
        <w:rPr>
          <w:color w:val="323232"/>
          <w:spacing w:val="-8"/>
        </w:rPr>
        <w:t xml:space="preserve"> </w:t>
      </w:r>
      <w:r>
        <w:rPr>
          <w:rFonts w:ascii="Arial" w:eastAsia="Arial"/>
          <w:color w:val="323232"/>
        </w:rPr>
        <w:t xml:space="preserve">IPv6 </w:t>
      </w:r>
      <w:r>
        <w:rPr>
          <w:color w:val="323232"/>
          <w:spacing w:val="-10"/>
        </w:rPr>
        <w:t>网络中的</w:t>
      </w:r>
      <w:r>
        <w:rPr>
          <w:color w:val="323232"/>
          <w:spacing w:val="-10"/>
        </w:rPr>
        <w:t xml:space="preserve"> </w:t>
      </w:r>
      <w:r>
        <w:rPr>
          <w:rFonts w:ascii="Arial" w:eastAsia="Arial"/>
          <w:color w:val="323232"/>
        </w:rPr>
        <w:t xml:space="preserve">vSphere 6.5 </w:t>
      </w:r>
      <w:r>
        <w:rPr>
          <w:color w:val="323232"/>
          <w:spacing w:val="-3"/>
        </w:rPr>
        <w:t>的绿地部署，请通过在部署节点上配置</w:t>
      </w:r>
      <w:r>
        <w:rPr>
          <w:color w:val="323232"/>
          <w:spacing w:val="-3"/>
        </w:rPr>
        <w:t xml:space="preserve"> </w:t>
      </w:r>
      <w:r>
        <w:rPr>
          <w:rFonts w:ascii="Arial" w:eastAsia="Arial"/>
          <w:color w:val="323232"/>
        </w:rPr>
        <w:t xml:space="preserve">IPv6 </w:t>
      </w:r>
      <w:r>
        <w:rPr>
          <w:color w:val="323232"/>
        </w:rPr>
        <w:t>并连接这些节点</w:t>
      </w:r>
      <w:r>
        <w:rPr>
          <w:color w:val="323232"/>
          <w:spacing w:val="-15"/>
        </w:rPr>
        <w:t>为纯</w:t>
      </w:r>
      <w:r>
        <w:rPr>
          <w:color w:val="323232"/>
          <w:spacing w:val="-15"/>
        </w:rPr>
        <w:t xml:space="preserve"> </w:t>
      </w:r>
      <w:r>
        <w:rPr>
          <w:rFonts w:ascii="Arial" w:eastAsia="Arial"/>
          <w:color w:val="323232"/>
        </w:rPr>
        <w:t xml:space="preserve">IPv6 </w:t>
      </w:r>
      <w:r>
        <w:rPr>
          <w:color w:val="323232"/>
          <w:spacing w:val="-7"/>
        </w:rPr>
        <w:t>管理连接配置</w:t>
      </w:r>
      <w:r>
        <w:rPr>
          <w:color w:val="323232"/>
          <w:spacing w:val="-7"/>
        </w:rPr>
        <w:t xml:space="preserve"> </w:t>
      </w:r>
      <w:r>
        <w:rPr>
          <w:rFonts w:ascii="Arial" w:eastAsia="Arial"/>
          <w:color w:val="323232"/>
        </w:rPr>
        <w:t xml:space="preserve">ESXi </w:t>
      </w:r>
      <w:r>
        <w:rPr>
          <w:color w:val="323232"/>
          <w:spacing w:val="-23"/>
        </w:rPr>
        <w:t>和</w:t>
      </w:r>
      <w:r>
        <w:rPr>
          <w:color w:val="323232"/>
          <w:spacing w:val="-23"/>
        </w:rPr>
        <w:t xml:space="preserve"> </w:t>
      </w:r>
      <w:r>
        <w:rPr>
          <w:rFonts w:ascii="Arial" w:eastAsia="Arial"/>
          <w:color w:val="323232"/>
        </w:rPr>
        <w:t>vCenter Server</w:t>
      </w:r>
      <w:r>
        <w:rPr>
          <w:color w:val="323232"/>
        </w:rPr>
        <w:t>。</w:t>
      </w:r>
    </w:p>
    <w:p w:rsidR="009146F7" w:rsidRDefault="0052544B">
      <w:pPr>
        <w:pStyle w:val="BodyText"/>
        <w:tabs>
          <w:tab w:val="left" w:pos="1059"/>
        </w:tabs>
        <w:spacing w:before="120"/>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229" w:history="1">
        <w:r>
          <w:rPr>
            <w:color w:val="0096D3"/>
            <w:spacing w:val="-11"/>
            <w:w w:val="105"/>
          </w:rPr>
          <w:t>在升级的</w:t>
        </w:r>
        <w:r>
          <w:rPr>
            <w:color w:val="0096D3"/>
            <w:spacing w:val="-11"/>
            <w:w w:val="105"/>
          </w:rPr>
          <w:t xml:space="preserve"> </w:t>
        </w:r>
        <w:r>
          <w:rPr>
            <w:rFonts w:ascii="Arial" w:eastAsia="Arial"/>
            <w:color w:val="0096D3"/>
            <w:w w:val="105"/>
          </w:rPr>
          <w:t>vSphere</w:t>
        </w:r>
        <w:r>
          <w:rPr>
            <w:rFonts w:ascii="Arial" w:eastAsia="Arial"/>
            <w:color w:val="0096D3"/>
            <w:spacing w:val="-5"/>
            <w:w w:val="105"/>
          </w:rPr>
          <w:t xml:space="preserve"> </w:t>
        </w:r>
        <w:r>
          <w:rPr>
            <w:color w:val="0096D3"/>
            <w:spacing w:val="-9"/>
            <w:w w:val="105"/>
          </w:rPr>
          <w:t>环境中启用</w:t>
        </w:r>
        <w:r>
          <w:rPr>
            <w:color w:val="0096D3"/>
            <w:spacing w:val="-9"/>
            <w:w w:val="105"/>
          </w:rPr>
          <w:t xml:space="preserve"> </w:t>
        </w:r>
        <w:r>
          <w:rPr>
            <w:rFonts w:ascii="Arial" w:eastAsia="Arial"/>
            <w:color w:val="0096D3"/>
            <w:w w:val="105"/>
          </w:rPr>
          <w:t>IPv6</w:t>
        </w:r>
      </w:hyperlink>
    </w:p>
    <w:p w:rsidR="009146F7" w:rsidRDefault="0052544B">
      <w:pPr>
        <w:pStyle w:val="BodyText"/>
        <w:spacing w:before="110"/>
        <w:ind w:left="1059"/>
      </w:pPr>
      <w:r>
        <w:rPr>
          <w:color w:val="323232"/>
        </w:rPr>
        <w:t>在包含已安装或已升级</w:t>
      </w:r>
      <w:r>
        <w:rPr>
          <w:color w:val="323232"/>
        </w:rPr>
        <w:t xml:space="preserve"> </w:t>
      </w:r>
      <w:r>
        <w:rPr>
          <w:rFonts w:ascii="Arial" w:eastAsia="Arial"/>
          <w:color w:val="323232"/>
        </w:rPr>
        <w:t xml:space="preserve">vCenter Server </w:t>
      </w:r>
      <w:r>
        <w:rPr>
          <w:color w:val="323232"/>
        </w:rPr>
        <w:t>和已升级</w:t>
      </w:r>
      <w:r>
        <w:rPr>
          <w:color w:val="323232"/>
        </w:rPr>
        <w:t xml:space="preserve"> </w:t>
      </w:r>
      <w:r>
        <w:rPr>
          <w:rFonts w:ascii="Arial" w:eastAsia="Arial"/>
          <w:color w:val="323232"/>
        </w:rPr>
        <w:t xml:space="preserve">ESXi </w:t>
      </w:r>
      <w:r>
        <w:rPr>
          <w:color w:val="323232"/>
        </w:rPr>
        <w:t>的</w:t>
      </w:r>
      <w:r>
        <w:rPr>
          <w:color w:val="323232"/>
        </w:rPr>
        <w:t xml:space="preserve"> </w:t>
      </w:r>
      <w:r>
        <w:rPr>
          <w:rFonts w:ascii="Arial" w:eastAsia="Arial"/>
          <w:color w:val="323232"/>
        </w:rPr>
        <w:t xml:space="preserve">vSphere 6.5 </w:t>
      </w:r>
      <w:r>
        <w:rPr>
          <w:color w:val="323232"/>
        </w:rPr>
        <w:t>的</w:t>
      </w:r>
      <w:r>
        <w:rPr>
          <w:color w:val="323232"/>
        </w:rPr>
        <w:t xml:space="preserve"> </w:t>
      </w:r>
      <w:r>
        <w:rPr>
          <w:rFonts w:ascii="Arial" w:eastAsia="Arial"/>
          <w:color w:val="323232"/>
        </w:rPr>
        <w:t xml:space="preserve">IPv4 </w:t>
      </w:r>
      <w:r>
        <w:rPr>
          <w:color w:val="323232"/>
        </w:rPr>
        <w:t>部署中，配置用于纯</w:t>
      </w:r>
    </w:p>
    <w:p w:rsidR="009146F7" w:rsidRDefault="0052544B">
      <w:pPr>
        <w:pStyle w:val="BodyText"/>
        <w:spacing w:before="49"/>
        <w:ind w:left="1059"/>
      </w:pPr>
      <w:r>
        <w:rPr>
          <w:rFonts w:ascii="Arial" w:eastAsia="Arial"/>
          <w:color w:val="323232"/>
        </w:rPr>
        <w:t xml:space="preserve">IPv6 </w:t>
      </w:r>
      <w:r>
        <w:rPr>
          <w:color w:val="323232"/>
        </w:rPr>
        <w:t>管理连接的</w:t>
      </w:r>
      <w:r>
        <w:rPr>
          <w:color w:val="323232"/>
        </w:rPr>
        <w:t xml:space="preserve"> </w:t>
      </w:r>
      <w:r>
        <w:rPr>
          <w:rFonts w:ascii="Arial" w:eastAsia="Arial"/>
          <w:color w:val="323232"/>
        </w:rPr>
        <w:t xml:space="preserve">ESXi </w:t>
      </w:r>
      <w:r>
        <w:rPr>
          <w:color w:val="323232"/>
        </w:rPr>
        <w:t>和</w:t>
      </w:r>
      <w:r>
        <w:rPr>
          <w:color w:val="323232"/>
        </w:rPr>
        <w:t xml:space="preserve"> </w:t>
      </w:r>
      <w:r>
        <w:rPr>
          <w:rFonts w:ascii="Arial" w:eastAsia="Arial"/>
          <w:color w:val="323232"/>
        </w:rPr>
        <w:t>vCenter Server</w:t>
      </w:r>
      <w:r>
        <w:rPr>
          <w:color w:val="323232"/>
        </w:rPr>
        <w:t>，方法是在已部署节点上启用</w:t>
      </w:r>
      <w:r>
        <w:rPr>
          <w:color w:val="323232"/>
        </w:rPr>
        <w:t xml:space="preserve"> </w:t>
      </w:r>
      <w:r>
        <w:rPr>
          <w:rFonts w:ascii="Arial" w:eastAsia="Arial"/>
          <w:color w:val="323232"/>
        </w:rPr>
        <w:t>IPv6</w:t>
      </w:r>
      <w:r>
        <w:rPr>
          <w:color w:val="323232"/>
        </w:rPr>
        <w:t>，并重新连接。</w:t>
      </w:r>
    </w:p>
    <w:p w:rsidR="009146F7" w:rsidRDefault="009146F7">
      <w:pPr>
        <w:pStyle w:val="BodyText"/>
        <w:spacing w:before="9"/>
        <w:rPr>
          <w:sz w:val="25"/>
        </w:rPr>
      </w:pPr>
    </w:p>
    <w:p w:rsidR="009146F7" w:rsidRDefault="0052544B">
      <w:pPr>
        <w:pStyle w:val="Heading3"/>
        <w:ind w:left="699"/>
        <w:rPr>
          <w:rFonts w:ascii="Arial" w:eastAsia="Arial"/>
        </w:rPr>
      </w:pPr>
      <w:bookmarkStart w:id="461" w:name="在_vSphere_安装中启用_IPv6"/>
      <w:bookmarkStart w:id="462" w:name="_bookmark228"/>
      <w:bookmarkEnd w:id="461"/>
      <w:bookmarkEnd w:id="462"/>
      <w:r>
        <w:rPr>
          <w:w w:val="105"/>
        </w:rPr>
        <w:t>在</w:t>
      </w:r>
      <w:r>
        <w:rPr>
          <w:w w:val="105"/>
        </w:rPr>
        <w:t xml:space="preserve"> </w:t>
      </w:r>
      <w:r>
        <w:rPr>
          <w:rFonts w:ascii="Arial" w:eastAsia="Arial"/>
          <w:w w:val="105"/>
        </w:rPr>
        <w:t xml:space="preserve">vSphere </w:t>
      </w:r>
      <w:r>
        <w:rPr>
          <w:w w:val="105"/>
        </w:rPr>
        <w:t>安装中启用</w:t>
      </w:r>
      <w:r>
        <w:rPr>
          <w:w w:val="105"/>
        </w:rPr>
        <w:t xml:space="preserve"> </w:t>
      </w:r>
      <w:r>
        <w:rPr>
          <w:rFonts w:ascii="Arial" w:eastAsia="Arial"/>
          <w:w w:val="105"/>
        </w:rPr>
        <w:t>IPv6</w:t>
      </w:r>
    </w:p>
    <w:p w:rsidR="009146F7" w:rsidRDefault="0052544B">
      <w:pPr>
        <w:pStyle w:val="BodyText"/>
        <w:spacing w:before="131"/>
        <w:ind w:left="699"/>
      </w:pPr>
      <w:r>
        <w:rPr>
          <w:color w:val="323232"/>
        </w:rPr>
        <w:t>如果您拥有</w:t>
      </w:r>
      <w:r>
        <w:rPr>
          <w:color w:val="323232"/>
        </w:rPr>
        <w:t xml:space="preserve"> </w:t>
      </w:r>
      <w:r>
        <w:rPr>
          <w:rFonts w:ascii="Arial" w:eastAsia="Arial"/>
          <w:color w:val="323232"/>
        </w:rPr>
        <w:t xml:space="preserve">IPv6 </w:t>
      </w:r>
      <w:r>
        <w:rPr>
          <w:color w:val="323232"/>
        </w:rPr>
        <w:t>网络中的</w:t>
      </w:r>
      <w:r>
        <w:rPr>
          <w:color w:val="323232"/>
        </w:rPr>
        <w:t xml:space="preserve"> </w:t>
      </w:r>
      <w:r>
        <w:rPr>
          <w:rFonts w:ascii="Arial" w:eastAsia="Arial"/>
          <w:color w:val="323232"/>
        </w:rPr>
        <w:t xml:space="preserve">vSphere 6.5 </w:t>
      </w:r>
      <w:r>
        <w:rPr>
          <w:color w:val="323232"/>
        </w:rPr>
        <w:t>的绿地部署，请通过在部署节点上配置</w:t>
      </w:r>
      <w:r>
        <w:rPr>
          <w:color w:val="323232"/>
        </w:rPr>
        <w:t xml:space="preserve"> </w:t>
      </w:r>
      <w:r>
        <w:rPr>
          <w:rFonts w:ascii="Arial" w:eastAsia="Arial"/>
          <w:color w:val="323232"/>
        </w:rPr>
        <w:t xml:space="preserve">IPv6 </w:t>
      </w:r>
      <w:r>
        <w:rPr>
          <w:color w:val="323232"/>
        </w:rPr>
        <w:t>并连接这些节点为纯</w:t>
      </w:r>
    </w:p>
    <w:p w:rsidR="009146F7" w:rsidRDefault="0052544B">
      <w:pPr>
        <w:pStyle w:val="BodyText"/>
        <w:spacing w:before="49"/>
        <w:ind w:left="699"/>
      </w:pPr>
      <w:r>
        <w:rPr>
          <w:rFonts w:ascii="Arial" w:eastAsia="Arial"/>
          <w:color w:val="323232"/>
        </w:rPr>
        <w:t xml:space="preserve">IPv6 </w:t>
      </w:r>
      <w:r>
        <w:rPr>
          <w:color w:val="323232"/>
        </w:rPr>
        <w:t>管理连接配置</w:t>
      </w:r>
      <w:r>
        <w:rPr>
          <w:color w:val="323232"/>
        </w:rPr>
        <w:t xml:space="preserve"> </w:t>
      </w:r>
      <w:r>
        <w:rPr>
          <w:rFonts w:ascii="Arial" w:eastAsia="Arial"/>
          <w:color w:val="323232"/>
        </w:rPr>
        <w:t xml:space="preserve">ESXi </w:t>
      </w:r>
      <w:r>
        <w:rPr>
          <w:color w:val="323232"/>
        </w:rPr>
        <w:t>和</w:t>
      </w:r>
      <w:r>
        <w:rPr>
          <w:color w:val="323232"/>
        </w:rPr>
        <w:t xml:space="preserve"> </w:t>
      </w:r>
      <w:r>
        <w:rPr>
          <w:rFonts w:ascii="Arial" w:eastAsia="Arial"/>
          <w:color w:val="323232"/>
        </w:rPr>
        <w:t>vCenter Server</w:t>
      </w:r>
      <w:r>
        <w:rPr>
          <w:color w:val="323232"/>
        </w:rPr>
        <w:t>。</w:t>
      </w:r>
    </w:p>
    <w:p w:rsidR="009146F7" w:rsidRDefault="009146F7">
      <w:pPr>
        <w:pStyle w:val="BodyText"/>
        <w:spacing w:before="10"/>
      </w:pPr>
    </w:p>
    <w:p w:rsidR="009146F7" w:rsidRDefault="0052544B">
      <w:pPr>
        <w:ind w:left="699"/>
        <w:rPr>
          <w:sz w:val="18"/>
        </w:rPr>
      </w:pPr>
      <w:r>
        <w:rPr>
          <w:sz w:val="18"/>
        </w:rPr>
        <w:t>前提条件</w:t>
      </w:r>
    </w:p>
    <w:p w:rsidR="009146F7" w:rsidRDefault="0052544B">
      <w:pPr>
        <w:pStyle w:val="BodyText"/>
        <w:tabs>
          <w:tab w:val="left" w:pos="1059"/>
        </w:tabs>
        <w:spacing w:before="172" w:line="285" w:lineRule="auto"/>
        <w:ind w:left="1060" w:right="332"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7"/>
        </w:rPr>
        <w:t>验证是否已将</w:t>
      </w:r>
      <w:r>
        <w:rPr>
          <w:color w:val="323232"/>
          <w:spacing w:val="-7"/>
        </w:rPr>
        <w:t xml:space="preserve"> </w:t>
      </w:r>
      <w:r>
        <w:rPr>
          <w:rFonts w:ascii="Arial" w:eastAsia="Arial"/>
          <w:color w:val="323232"/>
        </w:rPr>
        <w:t>vCenter</w:t>
      </w:r>
      <w:r>
        <w:rPr>
          <w:rFonts w:ascii="Arial" w:eastAsia="Arial"/>
          <w:color w:val="323232"/>
          <w:spacing w:val="-1"/>
        </w:rPr>
        <w:t xml:space="preserve"> </w:t>
      </w:r>
      <w:r>
        <w:rPr>
          <w:rFonts w:ascii="Arial" w:eastAsia="Arial"/>
          <w:color w:val="323232"/>
        </w:rPr>
        <w:t>Server</w:t>
      </w:r>
      <w:r>
        <w:rPr>
          <w:color w:val="323232"/>
        </w:rPr>
        <w:t>、</w:t>
      </w:r>
      <w:r>
        <w:rPr>
          <w:rFonts w:ascii="Arial" w:eastAsia="Arial"/>
          <w:color w:val="323232"/>
        </w:rPr>
        <w:t>ESXi</w:t>
      </w:r>
      <w:r>
        <w:rPr>
          <w:rFonts w:ascii="Arial" w:eastAsia="Arial"/>
          <w:color w:val="323232"/>
          <w:spacing w:val="-1"/>
        </w:rPr>
        <w:t xml:space="preserve"> </w:t>
      </w:r>
      <w:r>
        <w:rPr>
          <w:color w:val="323232"/>
          <w:spacing w:val="-5"/>
        </w:rPr>
        <w:t>主机和外部数据库的</w:t>
      </w:r>
      <w:r>
        <w:rPr>
          <w:color w:val="323232"/>
          <w:spacing w:val="-5"/>
        </w:rPr>
        <w:t xml:space="preserve"> </w:t>
      </w:r>
      <w:r>
        <w:rPr>
          <w:rFonts w:ascii="Arial" w:eastAsia="Arial"/>
          <w:color w:val="323232"/>
        </w:rPr>
        <w:t>IPv6</w:t>
      </w:r>
      <w:r>
        <w:rPr>
          <w:rFonts w:ascii="Arial" w:eastAsia="Arial"/>
          <w:color w:val="323232"/>
          <w:spacing w:val="-2"/>
        </w:rPr>
        <w:t xml:space="preserve"> </w:t>
      </w:r>
      <w:r>
        <w:rPr>
          <w:color w:val="323232"/>
        </w:rPr>
        <w:t>地址（如果使用）</w:t>
      </w:r>
      <w:r>
        <w:rPr>
          <w:color w:val="323232"/>
          <w:spacing w:val="-12"/>
        </w:rPr>
        <w:t>映射到</w:t>
      </w:r>
      <w:r>
        <w:rPr>
          <w:color w:val="323232"/>
          <w:spacing w:val="-12"/>
        </w:rPr>
        <w:t xml:space="preserve"> </w:t>
      </w:r>
      <w:r>
        <w:rPr>
          <w:rFonts w:ascii="Arial" w:eastAsia="Arial"/>
          <w:color w:val="323232"/>
        </w:rPr>
        <w:t>DNS</w:t>
      </w:r>
      <w:r>
        <w:rPr>
          <w:rFonts w:ascii="Arial" w:eastAsia="Arial"/>
          <w:color w:val="323232"/>
          <w:spacing w:val="-1"/>
        </w:rPr>
        <w:t xml:space="preserve"> </w:t>
      </w:r>
      <w:r>
        <w:rPr>
          <w:color w:val="323232"/>
        </w:rPr>
        <w:t>服务器</w:t>
      </w:r>
      <w:r>
        <w:rPr>
          <w:color w:val="323232"/>
          <w:spacing w:val="-6"/>
          <w:w w:val="105"/>
        </w:rPr>
        <w:t>上的完全限定域名</w:t>
      </w:r>
      <w:r>
        <w:rPr>
          <w:color w:val="323232"/>
          <w:spacing w:val="-6"/>
          <w:w w:val="105"/>
        </w:rPr>
        <w:t xml:space="preserve"> </w:t>
      </w:r>
      <w:r>
        <w:rPr>
          <w:rFonts w:ascii="Arial" w:eastAsia="Arial"/>
          <w:color w:val="323232"/>
          <w:w w:val="105"/>
        </w:rPr>
        <w:t>(FQDN)</w:t>
      </w:r>
      <w:r>
        <w:rPr>
          <w:color w:val="323232"/>
          <w:w w:val="105"/>
        </w:rPr>
        <w:t>。</w:t>
      </w:r>
    </w:p>
    <w:p w:rsidR="009146F7" w:rsidRDefault="0052544B">
      <w:pPr>
        <w:pStyle w:val="BodyText"/>
        <w:tabs>
          <w:tab w:val="left" w:pos="1059"/>
        </w:tabs>
        <w:spacing w:before="120"/>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6"/>
          <w:w w:val="105"/>
        </w:rPr>
        <w:t>验证网络基础架构是否为</w:t>
      </w:r>
      <w:r>
        <w:rPr>
          <w:color w:val="323232"/>
          <w:spacing w:val="-6"/>
          <w:w w:val="105"/>
        </w:rPr>
        <w:t xml:space="preserve"> </w:t>
      </w:r>
      <w:r>
        <w:rPr>
          <w:rFonts w:ascii="Arial" w:eastAsia="Arial"/>
          <w:color w:val="323232"/>
          <w:w w:val="105"/>
        </w:rPr>
        <w:t>ESXi</w:t>
      </w:r>
      <w:r>
        <w:rPr>
          <w:rFonts w:ascii="Arial" w:eastAsia="Arial"/>
          <w:color w:val="323232"/>
          <w:spacing w:val="-14"/>
          <w:w w:val="105"/>
        </w:rPr>
        <w:t xml:space="preserve"> </w:t>
      </w:r>
      <w:r>
        <w:rPr>
          <w:color w:val="323232"/>
          <w:w w:val="105"/>
        </w:rPr>
        <w:t>主机、</w:t>
      </w:r>
      <w:r>
        <w:rPr>
          <w:rFonts w:ascii="Arial" w:eastAsia="Arial"/>
          <w:color w:val="323232"/>
          <w:w w:val="105"/>
        </w:rPr>
        <w:t>vCenter</w:t>
      </w:r>
      <w:r>
        <w:rPr>
          <w:rFonts w:ascii="Arial" w:eastAsia="Arial"/>
          <w:color w:val="323232"/>
          <w:spacing w:val="-14"/>
          <w:w w:val="105"/>
        </w:rPr>
        <w:t xml:space="preserve"> </w:t>
      </w:r>
      <w:r>
        <w:rPr>
          <w:rFonts w:ascii="Arial" w:eastAsia="Arial"/>
          <w:color w:val="323232"/>
          <w:w w:val="105"/>
        </w:rPr>
        <w:t>Server</w:t>
      </w:r>
      <w:r>
        <w:rPr>
          <w:rFonts w:ascii="Arial" w:eastAsia="Arial"/>
          <w:color w:val="323232"/>
          <w:spacing w:val="-14"/>
          <w:w w:val="105"/>
        </w:rPr>
        <w:t xml:space="preserve"> </w:t>
      </w:r>
      <w:r>
        <w:rPr>
          <w:color w:val="323232"/>
          <w:spacing w:val="-7"/>
          <w:w w:val="105"/>
        </w:rPr>
        <w:t>和外部数据库提供了</w:t>
      </w:r>
      <w:r>
        <w:rPr>
          <w:color w:val="323232"/>
          <w:spacing w:val="-7"/>
          <w:w w:val="105"/>
        </w:rPr>
        <w:t xml:space="preserve"> </w:t>
      </w:r>
      <w:r>
        <w:rPr>
          <w:rFonts w:ascii="Arial" w:eastAsia="Arial"/>
          <w:color w:val="323232"/>
          <w:w w:val="105"/>
        </w:rPr>
        <w:t>IPv6</w:t>
      </w:r>
      <w:r>
        <w:rPr>
          <w:rFonts w:ascii="Arial" w:eastAsia="Arial"/>
          <w:color w:val="323232"/>
          <w:spacing w:val="-15"/>
          <w:w w:val="105"/>
        </w:rPr>
        <w:t xml:space="preserve"> </w:t>
      </w:r>
      <w:r>
        <w:rPr>
          <w:color w:val="323232"/>
          <w:w w:val="105"/>
        </w:rPr>
        <w:t>连接。</w:t>
      </w:r>
    </w:p>
    <w:p w:rsidR="009146F7" w:rsidRDefault="0052544B">
      <w:pPr>
        <w:pStyle w:val="BodyText"/>
        <w:tabs>
          <w:tab w:val="left" w:pos="1059"/>
        </w:tabs>
        <w:spacing w:before="169"/>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8"/>
          <w:w w:val="105"/>
        </w:rPr>
        <w:t>验证是否已使用映射到</w:t>
      </w:r>
      <w:r>
        <w:rPr>
          <w:color w:val="323232"/>
          <w:spacing w:val="-8"/>
          <w:w w:val="105"/>
        </w:rPr>
        <w:t xml:space="preserve"> </w:t>
      </w:r>
      <w:r>
        <w:rPr>
          <w:rFonts w:ascii="Arial" w:eastAsia="Arial"/>
          <w:color w:val="323232"/>
          <w:w w:val="105"/>
        </w:rPr>
        <w:t>IPv6</w:t>
      </w:r>
      <w:r>
        <w:rPr>
          <w:rFonts w:ascii="Arial" w:eastAsia="Arial"/>
          <w:color w:val="323232"/>
          <w:spacing w:val="-31"/>
          <w:w w:val="105"/>
        </w:rPr>
        <w:t xml:space="preserve"> </w:t>
      </w:r>
      <w:r>
        <w:rPr>
          <w:color w:val="323232"/>
          <w:spacing w:val="-20"/>
          <w:w w:val="105"/>
        </w:rPr>
        <w:t>地址的</w:t>
      </w:r>
      <w:r>
        <w:rPr>
          <w:color w:val="323232"/>
          <w:spacing w:val="-20"/>
          <w:w w:val="105"/>
        </w:rPr>
        <w:t xml:space="preserve"> </w:t>
      </w:r>
      <w:r>
        <w:rPr>
          <w:rFonts w:ascii="Arial" w:eastAsia="Arial"/>
          <w:color w:val="323232"/>
          <w:w w:val="105"/>
        </w:rPr>
        <w:t>FQDN</w:t>
      </w:r>
      <w:r>
        <w:rPr>
          <w:rFonts w:ascii="Arial" w:eastAsia="Arial"/>
          <w:color w:val="323232"/>
          <w:spacing w:val="-31"/>
          <w:w w:val="105"/>
        </w:rPr>
        <w:t xml:space="preserve"> </w:t>
      </w:r>
      <w:r>
        <w:rPr>
          <w:color w:val="323232"/>
          <w:spacing w:val="-26"/>
          <w:w w:val="105"/>
        </w:rPr>
        <w:t>安装</w:t>
      </w:r>
      <w:r>
        <w:rPr>
          <w:color w:val="323232"/>
          <w:spacing w:val="-26"/>
          <w:w w:val="105"/>
        </w:rPr>
        <w:t xml:space="preserve"> </w:t>
      </w:r>
      <w:r>
        <w:rPr>
          <w:rFonts w:ascii="Arial" w:eastAsia="Arial"/>
          <w:color w:val="323232"/>
          <w:w w:val="105"/>
        </w:rPr>
        <w:t>vCenter</w:t>
      </w:r>
      <w:r>
        <w:rPr>
          <w:rFonts w:ascii="Arial" w:eastAsia="Arial"/>
          <w:color w:val="323232"/>
          <w:spacing w:val="-31"/>
          <w:w w:val="105"/>
        </w:rPr>
        <w:t xml:space="preserve"> </w:t>
      </w:r>
      <w:r>
        <w:rPr>
          <w:rFonts w:ascii="Arial" w:eastAsia="Arial"/>
          <w:color w:val="323232"/>
          <w:w w:val="105"/>
        </w:rPr>
        <w:t>Server</w:t>
      </w:r>
      <w:r>
        <w:rPr>
          <w:rFonts w:ascii="Arial" w:eastAsia="Arial"/>
          <w:color w:val="323232"/>
          <w:spacing w:val="-31"/>
          <w:w w:val="105"/>
        </w:rPr>
        <w:t xml:space="preserve"> </w:t>
      </w:r>
      <w:r>
        <w:rPr>
          <w:color w:val="323232"/>
          <w:spacing w:val="-39"/>
          <w:w w:val="105"/>
        </w:rPr>
        <w:t>的</w:t>
      </w:r>
      <w:r>
        <w:rPr>
          <w:color w:val="323232"/>
          <w:spacing w:val="-39"/>
          <w:w w:val="105"/>
        </w:rPr>
        <w:t xml:space="preserve"> </w:t>
      </w:r>
      <w:r>
        <w:rPr>
          <w:rFonts w:ascii="Arial" w:eastAsia="Arial"/>
          <w:color w:val="323232"/>
          <w:w w:val="105"/>
        </w:rPr>
        <w:t>6.5</w:t>
      </w:r>
      <w:r>
        <w:rPr>
          <w:rFonts w:ascii="Arial" w:eastAsia="Arial"/>
          <w:color w:val="323232"/>
          <w:spacing w:val="-31"/>
          <w:w w:val="105"/>
        </w:rPr>
        <w:t xml:space="preserve"> </w:t>
      </w:r>
      <w:r>
        <w:rPr>
          <w:color w:val="323232"/>
          <w:w w:val="105"/>
        </w:rPr>
        <w:t>版本。请参见《</w:t>
      </w:r>
      <w:r>
        <w:rPr>
          <w:rFonts w:ascii="Arial" w:eastAsia="Arial"/>
          <w:color w:val="323232"/>
          <w:w w:val="105"/>
        </w:rPr>
        <w:t>vCenter</w:t>
      </w:r>
      <w:r>
        <w:rPr>
          <w:rFonts w:ascii="Arial" w:eastAsia="Arial"/>
          <w:color w:val="323232"/>
          <w:spacing w:val="-31"/>
          <w:w w:val="105"/>
        </w:rPr>
        <w:t xml:space="preserve"> </w:t>
      </w:r>
      <w:r>
        <w:rPr>
          <w:rFonts w:ascii="Arial" w:eastAsia="Arial"/>
          <w:color w:val="323232"/>
          <w:w w:val="105"/>
        </w:rPr>
        <w:t>Server</w:t>
      </w:r>
    </w:p>
    <w:p w:rsidR="009146F7" w:rsidRDefault="0052544B">
      <w:pPr>
        <w:pStyle w:val="BodyText"/>
        <w:spacing w:before="49"/>
        <w:ind w:left="1060"/>
      </w:pPr>
      <w:r>
        <w:rPr>
          <w:color w:val="323232"/>
        </w:rPr>
        <w:t>安装和设置》文档。</w:t>
      </w:r>
    </w:p>
    <w:p w:rsidR="009146F7" w:rsidRDefault="0052544B">
      <w:pPr>
        <w:pStyle w:val="BodyText"/>
        <w:tabs>
          <w:tab w:val="left" w:pos="1059"/>
        </w:tabs>
        <w:spacing w:before="164"/>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6"/>
          <w:w w:val="105"/>
        </w:rPr>
        <w:t>验证是否主机已安装</w:t>
      </w:r>
      <w:r>
        <w:rPr>
          <w:color w:val="323232"/>
          <w:spacing w:val="-6"/>
          <w:w w:val="105"/>
        </w:rPr>
        <w:t xml:space="preserve"> </w:t>
      </w:r>
      <w:r>
        <w:rPr>
          <w:rFonts w:ascii="Arial" w:eastAsia="Arial"/>
          <w:color w:val="323232"/>
          <w:w w:val="105"/>
        </w:rPr>
        <w:t>ESXi</w:t>
      </w:r>
      <w:r>
        <w:rPr>
          <w:rFonts w:ascii="Arial" w:eastAsia="Arial"/>
          <w:color w:val="323232"/>
          <w:spacing w:val="-10"/>
          <w:w w:val="105"/>
        </w:rPr>
        <w:t xml:space="preserve"> </w:t>
      </w:r>
      <w:r>
        <w:rPr>
          <w:rFonts w:ascii="Arial" w:eastAsia="Arial"/>
          <w:color w:val="323232"/>
          <w:w w:val="105"/>
        </w:rPr>
        <w:t>6.5</w:t>
      </w:r>
      <w:r>
        <w:rPr>
          <w:color w:val="323232"/>
          <w:w w:val="105"/>
        </w:rPr>
        <w:t>。请参见《</w:t>
      </w:r>
      <w:r>
        <w:rPr>
          <w:rFonts w:ascii="Arial" w:eastAsia="Arial"/>
          <w:color w:val="323232"/>
          <w:w w:val="105"/>
        </w:rPr>
        <w:t>vCenter</w:t>
      </w:r>
      <w:r>
        <w:rPr>
          <w:rFonts w:ascii="Arial" w:eastAsia="Arial"/>
          <w:color w:val="323232"/>
          <w:spacing w:val="-10"/>
          <w:w w:val="105"/>
        </w:rPr>
        <w:t xml:space="preserve"> </w:t>
      </w:r>
      <w:r>
        <w:rPr>
          <w:rFonts w:ascii="Arial" w:eastAsia="Arial"/>
          <w:color w:val="323232"/>
          <w:w w:val="105"/>
        </w:rPr>
        <w:t>Server</w:t>
      </w:r>
      <w:r>
        <w:rPr>
          <w:rFonts w:ascii="Arial" w:eastAsia="Arial"/>
          <w:color w:val="323232"/>
          <w:spacing w:val="-10"/>
          <w:w w:val="105"/>
        </w:rPr>
        <w:t xml:space="preserve"> </w:t>
      </w:r>
      <w:r>
        <w:rPr>
          <w:color w:val="323232"/>
          <w:w w:val="105"/>
        </w:rPr>
        <w:t>安装和设置》文档。</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55"/>
        </w:numPr>
        <w:tabs>
          <w:tab w:val="left" w:pos="1059"/>
          <w:tab w:val="left" w:pos="1060"/>
        </w:tabs>
        <w:spacing w:before="172"/>
        <w:rPr>
          <w:sz w:val="20"/>
        </w:rPr>
      </w:pPr>
      <w:r>
        <w:rPr>
          <w:color w:val="323232"/>
          <w:spacing w:val="-5"/>
          <w:sz w:val="20"/>
        </w:rPr>
        <w:t>在直接控制台用户界面</w:t>
      </w:r>
      <w:r>
        <w:rPr>
          <w:color w:val="323232"/>
          <w:spacing w:val="-5"/>
          <w:sz w:val="20"/>
        </w:rPr>
        <w:t xml:space="preserve"> </w:t>
      </w:r>
      <w:r>
        <w:rPr>
          <w:rFonts w:ascii="Arial" w:eastAsia="Arial"/>
          <w:color w:val="323232"/>
          <w:sz w:val="20"/>
        </w:rPr>
        <w:t>(DCUI</w:t>
      </w:r>
      <w:r>
        <w:rPr>
          <w:rFonts w:ascii="Arial" w:eastAsia="Arial"/>
          <w:color w:val="323232"/>
          <w:spacing w:val="-1"/>
          <w:sz w:val="20"/>
        </w:rPr>
        <w:t xml:space="preserve">) </w:t>
      </w:r>
      <w:r>
        <w:rPr>
          <w:color w:val="323232"/>
          <w:spacing w:val="-8"/>
          <w:sz w:val="20"/>
        </w:rPr>
        <w:t>中，将每个</w:t>
      </w:r>
      <w:r>
        <w:rPr>
          <w:color w:val="323232"/>
          <w:spacing w:val="-8"/>
          <w:sz w:val="20"/>
        </w:rPr>
        <w:t xml:space="preserve"> </w:t>
      </w:r>
      <w:r>
        <w:rPr>
          <w:rFonts w:ascii="Arial" w:eastAsia="Arial"/>
          <w:color w:val="323232"/>
          <w:sz w:val="20"/>
        </w:rPr>
        <w:t>ESXi</w:t>
      </w:r>
      <w:r>
        <w:rPr>
          <w:rFonts w:ascii="Arial" w:eastAsia="Arial"/>
          <w:color w:val="323232"/>
          <w:spacing w:val="-1"/>
          <w:sz w:val="20"/>
        </w:rPr>
        <w:t xml:space="preserve"> </w:t>
      </w:r>
      <w:r>
        <w:rPr>
          <w:color w:val="323232"/>
          <w:spacing w:val="-7"/>
          <w:sz w:val="20"/>
        </w:rPr>
        <w:t>主机配置为纯</w:t>
      </w:r>
      <w:r>
        <w:rPr>
          <w:color w:val="323232"/>
          <w:spacing w:val="-7"/>
          <w:sz w:val="20"/>
        </w:rPr>
        <w:t xml:space="preserve"> </w:t>
      </w:r>
      <w:r>
        <w:rPr>
          <w:rFonts w:ascii="Arial" w:eastAsia="Arial"/>
          <w:color w:val="323232"/>
          <w:sz w:val="20"/>
        </w:rPr>
        <w:t>IPv6</w:t>
      </w:r>
      <w:r>
        <w:rPr>
          <w:rFonts w:ascii="Arial" w:eastAsia="Arial"/>
          <w:color w:val="323232"/>
          <w:spacing w:val="-2"/>
          <w:sz w:val="20"/>
        </w:rPr>
        <w:t xml:space="preserve"> </w:t>
      </w:r>
      <w:r>
        <w:rPr>
          <w:color w:val="323232"/>
          <w:sz w:val="20"/>
        </w:rPr>
        <w:t>节点。</w:t>
      </w:r>
    </w:p>
    <w:p w:rsidR="009146F7" w:rsidRDefault="0052544B">
      <w:pPr>
        <w:pStyle w:val="ListParagraph"/>
        <w:numPr>
          <w:ilvl w:val="1"/>
          <w:numId w:val="55"/>
        </w:numPr>
        <w:tabs>
          <w:tab w:val="left" w:pos="1419"/>
          <w:tab w:val="left" w:pos="1420"/>
        </w:tabs>
        <w:spacing w:before="169"/>
        <w:ind w:firstLine="0"/>
        <w:rPr>
          <w:sz w:val="20"/>
        </w:rPr>
      </w:pPr>
      <w:r>
        <w:rPr>
          <w:color w:val="323232"/>
          <w:spacing w:val="-23"/>
          <w:sz w:val="20"/>
        </w:rPr>
        <w:t>在</w:t>
      </w:r>
      <w:r>
        <w:rPr>
          <w:color w:val="323232"/>
          <w:spacing w:val="-23"/>
          <w:sz w:val="20"/>
        </w:rPr>
        <w:t xml:space="preserve"> </w:t>
      </w:r>
      <w:r>
        <w:rPr>
          <w:rFonts w:ascii="Arial" w:eastAsia="Arial"/>
          <w:color w:val="323232"/>
          <w:sz w:val="20"/>
        </w:rPr>
        <w:t>DCUI</w:t>
      </w:r>
      <w:r>
        <w:rPr>
          <w:rFonts w:ascii="Arial" w:eastAsia="Arial"/>
          <w:color w:val="323232"/>
          <w:spacing w:val="-1"/>
          <w:sz w:val="20"/>
        </w:rPr>
        <w:t xml:space="preserve"> </w:t>
      </w:r>
      <w:r>
        <w:rPr>
          <w:color w:val="323232"/>
          <w:spacing w:val="-12"/>
          <w:sz w:val="20"/>
        </w:rPr>
        <w:t>中，按</w:t>
      </w:r>
      <w:r>
        <w:rPr>
          <w:color w:val="323232"/>
          <w:spacing w:val="-12"/>
          <w:sz w:val="20"/>
        </w:rPr>
        <w:t xml:space="preserve"> </w:t>
      </w:r>
      <w:r>
        <w:rPr>
          <w:rFonts w:ascii="Arial" w:eastAsia="Arial"/>
          <w:color w:val="323232"/>
          <w:sz w:val="20"/>
        </w:rPr>
        <w:t>F2</w:t>
      </w:r>
      <w:r>
        <w:rPr>
          <w:color w:val="323232"/>
          <w:sz w:val="20"/>
        </w:rPr>
        <w:t>，然后登录到主机。</w:t>
      </w:r>
    </w:p>
    <w:p w:rsidR="009146F7" w:rsidRDefault="0052544B">
      <w:pPr>
        <w:pStyle w:val="ListParagraph"/>
        <w:numPr>
          <w:ilvl w:val="1"/>
          <w:numId w:val="55"/>
        </w:numPr>
        <w:tabs>
          <w:tab w:val="left" w:pos="1419"/>
          <w:tab w:val="left" w:pos="1420"/>
        </w:tabs>
        <w:spacing w:before="161" w:line="345" w:lineRule="auto"/>
        <w:ind w:right="3861" w:firstLine="0"/>
        <w:rPr>
          <w:sz w:val="20"/>
        </w:rPr>
      </w:pPr>
      <w:r>
        <w:pict>
          <v:group id="_x0000_s1748" style="position:absolute;left:0;text-align:left;margin-left:99pt;margin-top:53.95pt;width:6in;height:.8pt;z-index:251645440;mso-position-horizontal-relative:page" coordorigin="1980,1079" coordsize="8640,16">
            <v:line id="_x0000_s1750" style="position:absolute" from="1980,1087" to="4862,1087" strokecolor="#666" strokeweight=".8pt"/>
            <v:line id="_x0000_s1749" style="position:absolute" from="4858,1087" to="10620,1087" strokecolor="#666" strokeweight=".8pt"/>
            <w10:wrap anchorx="page"/>
          </v:group>
        </w:pict>
      </w:r>
      <w:r>
        <w:rPr>
          <w:color w:val="323232"/>
          <w:sz w:val="20"/>
        </w:rPr>
        <w:t>在</w:t>
      </w:r>
      <w:r>
        <w:rPr>
          <w:rFonts w:ascii="等线" w:eastAsia="等线" w:hint="eastAsia"/>
          <w:b/>
          <w:color w:val="323232"/>
          <w:sz w:val="20"/>
        </w:rPr>
        <w:t>配置管理网络</w:t>
      </w:r>
      <w:r>
        <w:rPr>
          <w:color w:val="323232"/>
          <w:sz w:val="20"/>
        </w:rPr>
        <w:t>菜单中，选择</w:t>
      </w:r>
      <w:r>
        <w:rPr>
          <w:color w:val="323232"/>
          <w:spacing w:val="-46"/>
          <w:sz w:val="20"/>
        </w:rPr>
        <w:t xml:space="preserve"> </w:t>
      </w:r>
      <w:r>
        <w:rPr>
          <w:rFonts w:ascii="Arial" w:eastAsia="Arial"/>
          <w:b/>
          <w:color w:val="323232"/>
          <w:sz w:val="20"/>
        </w:rPr>
        <w:t>IPv6</w:t>
      </w:r>
      <w:r>
        <w:rPr>
          <w:rFonts w:ascii="Arial" w:eastAsia="Arial"/>
          <w:b/>
          <w:color w:val="323232"/>
          <w:spacing w:val="-2"/>
          <w:sz w:val="20"/>
        </w:rPr>
        <w:t xml:space="preserve"> </w:t>
      </w:r>
      <w:r>
        <w:rPr>
          <w:rFonts w:ascii="等线" w:eastAsia="等线" w:hint="eastAsia"/>
          <w:b/>
          <w:color w:val="323232"/>
          <w:sz w:val="20"/>
        </w:rPr>
        <w:t>配置</w:t>
      </w:r>
      <w:r>
        <w:rPr>
          <w:color w:val="323232"/>
          <w:sz w:val="20"/>
        </w:rPr>
        <w:t>，然后按</w:t>
      </w:r>
      <w:r>
        <w:rPr>
          <w:color w:val="323232"/>
          <w:spacing w:val="-46"/>
          <w:sz w:val="20"/>
        </w:rPr>
        <w:t xml:space="preserve"> </w:t>
      </w:r>
      <w:r>
        <w:rPr>
          <w:rFonts w:ascii="Arial" w:eastAsia="Arial"/>
          <w:color w:val="323232"/>
          <w:sz w:val="20"/>
        </w:rPr>
        <w:t>Enter</w:t>
      </w:r>
      <w:r>
        <w:rPr>
          <w:color w:val="323232"/>
          <w:sz w:val="20"/>
        </w:rPr>
        <w:t>。</w:t>
      </w:r>
      <w:r>
        <w:rPr>
          <w:rFonts w:ascii="Arial" w:eastAsia="Arial"/>
          <w:color w:val="323232"/>
          <w:position w:val="1"/>
          <w:sz w:val="20"/>
        </w:rPr>
        <w:t>c</w:t>
      </w:r>
      <w:r>
        <w:rPr>
          <w:rFonts w:ascii="Arial" w:eastAsia="Arial"/>
          <w:color w:val="323232"/>
          <w:position w:val="1"/>
          <w:sz w:val="20"/>
        </w:rPr>
        <w:tab/>
      </w:r>
      <w:r>
        <w:rPr>
          <w:color w:val="323232"/>
          <w:sz w:val="20"/>
        </w:rPr>
        <w:t>将</w:t>
      </w:r>
      <w:r>
        <w:rPr>
          <w:color w:val="323232"/>
          <w:spacing w:val="-45"/>
          <w:sz w:val="20"/>
        </w:rPr>
        <w:t xml:space="preserve"> </w:t>
      </w:r>
      <w:r>
        <w:rPr>
          <w:rFonts w:ascii="Arial" w:eastAsia="Arial"/>
          <w:color w:val="323232"/>
          <w:sz w:val="20"/>
        </w:rPr>
        <w:t>IPv6</w:t>
      </w:r>
      <w:r>
        <w:rPr>
          <w:rFonts w:ascii="Arial" w:eastAsia="Arial"/>
          <w:color w:val="323232"/>
          <w:spacing w:val="-1"/>
          <w:sz w:val="20"/>
        </w:rPr>
        <w:t xml:space="preserve"> </w:t>
      </w:r>
      <w:r>
        <w:rPr>
          <w:color w:val="323232"/>
          <w:sz w:val="20"/>
        </w:rPr>
        <w:t>地址分配给主机。</w:t>
      </w:r>
    </w:p>
    <w:p w:rsidR="009146F7" w:rsidRDefault="0052544B">
      <w:pPr>
        <w:pStyle w:val="BodyText"/>
        <w:spacing w:before="4"/>
        <w:rPr>
          <w:sz w:val="8"/>
        </w:rPr>
      </w:pPr>
      <w:r>
        <w:pict>
          <v:shape id="_x0000_s1747" type="#_x0000_t202" style="position:absolute;margin-left:99pt;margin-top:6.55pt;width:6in;height:16pt;z-index:251644416;mso-wrap-distance-left:0;mso-wrap-distance-right:0;mso-position-horizontal-relative:page" fillcolor="#ececed" stroked="f">
            <v:textbox inset="0,0,0,0">
              <w:txbxContent>
                <w:p w:rsidR="009146F7" w:rsidRDefault="0052544B">
                  <w:pPr>
                    <w:tabs>
                      <w:tab w:val="left" w:pos="3079"/>
                    </w:tabs>
                    <w:spacing w:before="43"/>
                    <w:rPr>
                      <w:rFonts w:ascii="等线" w:eastAsia="等线"/>
                      <w:b/>
                      <w:sz w:val="16"/>
                    </w:rPr>
                  </w:pPr>
                  <w:r>
                    <w:rPr>
                      <w:rFonts w:ascii="等线" w:eastAsia="等线" w:hint="eastAsia"/>
                      <w:b/>
                      <w:sz w:val="16"/>
                    </w:rPr>
                    <w:t>地址分配选项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9146F7">
      <w:pPr>
        <w:pStyle w:val="BodyText"/>
        <w:spacing w:before="7"/>
        <w:rPr>
          <w:sz w:val="3"/>
        </w:rPr>
      </w:pPr>
    </w:p>
    <w:tbl>
      <w:tblPr>
        <w:tblW w:w="0" w:type="auto"/>
        <w:tblInd w:w="1419" w:type="dxa"/>
        <w:tblLayout w:type="fixed"/>
        <w:tblCellMar>
          <w:left w:w="0" w:type="dxa"/>
          <w:right w:w="0" w:type="dxa"/>
        </w:tblCellMar>
        <w:tblLook w:val="01E0" w:firstRow="1" w:lastRow="1" w:firstColumn="1" w:lastColumn="1" w:noHBand="0" w:noVBand="0"/>
      </w:tblPr>
      <w:tblGrid>
        <w:gridCol w:w="2540"/>
        <w:gridCol w:w="728"/>
        <w:gridCol w:w="5373"/>
      </w:tblGrid>
      <w:tr w:rsidR="009146F7">
        <w:trPr>
          <w:trHeight w:val="235"/>
        </w:trPr>
        <w:tc>
          <w:tcPr>
            <w:tcW w:w="2540" w:type="dxa"/>
          </w:tcPr>
          <w:p w:rsidR="009146F7" w:rsidRDefault="0052544B">
            <w:pPr>
              <w:pStyle w:val="TableParagraph"/>
              <w:spacing w:line="215" w:lineRule="exact"/>
              <w:rPr>
                <w:rFonts w:ascii="等线" w:eastAsia="等线"/>
                <w:b/>
                <w:sz w:val="16"/>
              </w:rPr>
            </w:pPr>
            <w:r>
              <w:rPr>
                <w:rFonts w:ascii="等线" w:eastAsia="等线" w:hint="eastAsia"/>
                <w:b/>
                <w:color w:val="323232"/>
                <w:sz w:val="16"/>
              </w:rPr>
              <w:t>使用</w:t>
            </w:r>
            <w:r>
              <w:rPr>
                <w:rFonts w:ascii="等线" w:eastAsia="等线" w:hint="eastAsia"/>
                <w:b/>
                <w:color w:val="323232"/>
                <w:sz w:val="16"/>
              </w:rPr>
              <w:t xml:space="preserve"> </w:t>
            </w:r>
            <w:r>
              <w:rPr>
                <w:rFonts w:ascii="Arial" w:eastAsia="Arial"/>
                <w:b/>
                <w:color w:val="323232"/>
                <w:sz w:val="16"/>
              </w:rPr>
              <w:t xml:space="preserve">DHCPv6 </w:t>
            </w:r>
            <w:r>
              <w:rPr>
                <w:rFonts w:ascii="等线" w:eastAsia="等线" w:hint="eastAsia"/>
                <w:b/>
                <w:color w:val="323232"/>
                <w:sz w:val="16"/>
              </w:rPr>
              <w:t>自动分配地址</w:t>
            </w:r>
          </w:p>
        </w:tc>
        <w:tc>
          <w:tcPr>
            <w:tcW w:w="728" w:type="dxa"/>
          </w:tcPr>
          <w:p w:rsidR="009146F7" w:rsidRDefault="0052544B">
            <w:pPr>
              <w:pStyle w:val="TableParagraph"/>
              <w:spacing w:line="179" w:lineRule="exact"/>
              <w:ind w:right="97"/>
              <w:jc w:val="right"/>
              <w:rPr>
                <w:rFonts w:ascii="Arial"/>
                <w:sz w:val="16"/>
              </w:rPr>
            </w:pPr>
            <w:r>
              <w:rPr>
                <w:rFonts w:ascii="Arial"/>
                <w:color w:val="323232"/>
                <w:sz w:val="16"/>
              </w:rPr>
              <w:t>1</w:t>
            </w:r>
          </w:p>
        </w:tc>
        <w:tc>
          <w:tcPr>
            <w:tcW w:w="5373" w:type="dxa"/>
          </w:tcPr>
          <w:p w:rsidR="009146F7" w:rsidRDefault="0052544B">
            <w:pPr>
              <w:pStyle w:val="TableParagraph"/>
              <w:spacing w:line="215" w:lineRule="exact"/>
              <w:ind w:left="100"/>
              <w:rPr>
                <w:sz w:val="16"/>
              </w:rPr>
            </w:pPr>
            <w:r>
              <w:rPr>
                <w:color w:val="323232"/>
                <w:sz w:val="16"/>
              </w:rPr>
              <w:t>选择</w:t>
            </w:r>
            <w:r>
              <w:rPr>
                <w:rFonts w:ascii="等线" w:eastAsia="等线" w:hint="eastAsia"/>
                <w:b/>
                <w:color w:val="323232"/>
                <w:sz w:val="16"/>
              </w:rPr>
              <w:t>使用动态</w:t>
            </w:r>
            <w:r>
              <w:rPr>
                <w:rFonts w:ascii="等线" w:eastAsia="等线" w:hint="eastAsia"/>
                <w:b/>
                <w:color w:val="323232"/>
                <w:sz w:val="16"/>
              </w:rPr>
              <w:t xml:space="preserve"> </w:t>
            </w:r>
            <w:r>
              <w:rPr>
                <w:rFonts w:ascii="Arial" w:eastAsia="Arial"/>
                <w:b/>
                <w:color w:val="323232"/>
                <w:sz w:val="16"/>
              </w:rPr>
              <w:t xml:space="preserve">IPv6 </w:t>
            </w:r>
            <w:r>
              <w:rPr>
                <w:rFonts w:ascii="等线" w:eastAsia="等线" w:hint="eastAsia"/>
                <w:b/>
                <w:color w:val="323232"/>
                <w:sz w:val="16"/>
              </w:rPr>
              <w:t>地址和网络配置</w:t>
            </w:r>
            <w:r>
              <w:rPr>
                <w:color w:val="323232"/>
                <w:sz w:val="16"/>
              </w:rPr>
              <w:t>选项，然后选择</w:t>
            </w:r>
            <w:r>
              <w:rPr>
                <w:rFonts w:ascii="等线" w:eastAsia="等线" w:hint="eastAsia"/>
                <w:b/>
                <w:color w:val="323232"/>
                <w:sz w:val="16"/>
              </w:rPr>
              <w:t>使用</w:t>
            </w:r>
            <w:r>
              <w:rPr>
                <w:rFonts w:ascii="等线" w:eastAsia="等线" w:hint="eastAsia"/>
                <w:b/>
                <w:color w:val="323232"/>
                <w:sz w:val="16"/>
              </w:rPr>
              <w:t xml:space="preserve"> </w:t>
            </w:r>
            <w:r>
              <w:rPr>
                <w:rFonts w:ascii="Arial" w:eastAsia="Arial"/>
                <w:b/>
                <w:color w:val="323232"/>
                <w:sz w:val="16"/>
              </w:rPr>
              <w:t>DHCPv6</w:t>
            </w:r>
            <w:r>
              <w:rPr>
                <w:color w:val="323232"/>
                <w:sz w:val="16"/>
              </w:rPr>
              <w:t>。</w:t>
            </w:r>
          </w:p>
        </w:tc>
      </w:tr>
      <w:tr w:rsidR="009146F7">
        <w:trPr>
          <w:trHeight w:val="311"/>
        </w:trPr>
        <w:tc>
          <w:tcPr>
            <w:tcW w:w="2540" w:type="dxa"/>
            <w:tcBorders>
              <w:bottom w:val="single" w:sz="2" w:space="0" w:color="C5C5C6"/>
            </w:tcBorders>
          </w:tcPr>
          <w:p w:rsidR="009146F7" w:rsidRDefault="009146F7">
            <w:pPr>
              <w:pStyle w:val="TableParagraph"/>
              <w:rPr>
                <w:rFonts w:ascii="Times New Roman"/>
                <w:sz w:val="18"/>
              </w:rPr>
            </w:pPr>
          </w:p>
        </w:tc>
        <w:tc>
          <w:tcPr>
            <w:tcW w:w="728" w:type="dxa"/>
            <w:tcBorders>
              <w:bottom w:val="single" w:sz="2" w:space="0" w:color="C5C5C6"/>
            </w:tcBorders>
          </w:tcPr>
          <w:p w:rsidR="009146F7" w:rsidRDefault="0052544B">
            <w:pPr>
              <w:pStyle w:val="TableParagraph"/>
              <w:spacing w:before="43"/>
              <w:ind w:right="97"/>
              <w:jc w:val="right"/>
              <w:rPr>
                <w:rFonts w:ascii="Arial"/>
                <w:sz w:val="16"/>
              </w:rPr>
            </w:pPr>
            <w:r>
              <w:rPr>
                <w:rFonts w:ascii="Arial"/>
                <w:color w:val="323232"/>
                <w:sz w:val="16"/>
              </w:rPr>
              <w:t>2</w:t>
            </w:r>
          </w:p>
        </w:tc>
        <w:tc>
          <w:tcPr>
            <w:tcW w:w="5373" w:type="dxa"/>
            <w:tcBorders>
              <w:bottom w:val="single" w:sz="2" w:space="0" w:color="C5C5C6"/>
            </w:tcBorders>
          </w:tcPr>
          <w:p w:rsidR="009146F7" w:rsidRDefault="0052544B">
            <w:pPr>
              <w:pStyle w:val="TableParagraph"/>
              <w:spacing w:before="38"/>
              <w:ind w:left="99"/>
              <w:rPr>
                <w:sz w:val="16"/>
              </w:rPr>
            </w:pPr>
            <w:r>
              <w:rPr>
                <w:color w:val="323232"/>
                <w:sz w:val="16"/>
              </w:rPr>
              <w:t>按</w:t>
            </w:r>
            <w:r>
              <w:rPr>
                <w:color w:val="323232"/>
                <w:sz w:val="16"/>
              </w:rPr>
              <w:t xml:space="preserve"> </w:t>
            </w:r>
            <w:r>
              <w:rPr>
                <w:rFonts w:ascii="Arial" w:eastAsia="Arial"/>
                <w:color w:val="323232"/>
                <w:sz w:val="16"/>
              </w:rPr>
              <w:t xml:space="preserve">Enter </w:t>
            </w:r>
            <w:r>
              <w:rPr>
                <w:color w:val="323232"/>
                <w:sz w:val="16"/>
              </w:rPr>
              <w:t>保存更改。</w:t>
            </w:r>
          </w:p>
        </w:tc>
      </w:tr>
      <w:tr w:rsidR="009146F7">
        <w:trPr>
          <w:trHeight w:val="538"/>
        </w:trPr>
        <w:tc>
          <w:tcPr>
            <w:tcW w:w="2540" w:type="dxa"/>
            <w:tcBorders>
              <w:top w:val="single" w:sz="2" w:space="0" w:color="C5C5C6"/>
            </w:tcBorders>
          </w:tcPr>
          <w:p w:rsidR="009146F7" w:rsidRDefault="0052544B">
            <w:pPr>
              <w:pStyle w:val="TableParagraph"/>
              <w:spacing w:before="43"/>
              <w:ind w:left="-1"/>
              <w:rPr>
                <w:rFonts w:ascii="等线" w:eastAsia="等线"/>
                <w:b/>
                <w:sz w:val="16"/>
              </w:rPr>
            </w:pPr>
            <w:r>
              <w:rPr>
                <w:rFonts w:ascii="等线" w:eastAsia="等线" w:hint="eastAsia"/>
                <w:b/>
                <w:color w:val="323232"/>
                <w:sz w:val="16"/>
              </w:rPr>
              <w:t>静态地址分配</w:t>
            </w:r>
          </w:p>
        </w:tc>
        <w:tc>
          <w:tcPr>
            <w:tcW w:w="728" w:type="dxa"/>
            <w:tcBorders>
              <w:top w:val="single" w:sz="2" w:space="0" w:color="C5C5C6"/>
            </w:tcBorders>
          </w:tcPr>
          <w:p w:rsidR="009146F7" w:rsidRDefault="0052544B">
            <w:pPr>
              <w:pStyle w:val="TableParagraph"/>
              <w:spacing w:before="56"/>
              <w:ind w:right="97"/>
              <w:jc w:val="right"/>
              <w:rPr>
                <w:rFonts w:ascii="Arial"/>
                <w:sz w:val="16"/>
              </w:rPr>
            </w:pPr>
            <w:r>
              <w:rPr>
                <w:rFonts w:ascii="Arial"/>
                <w:color w:val="323232"/>
                <w:sz w:val="16"/>
              </w:rPr>
              <w:t>1</w:t>
            </w:r>
          </w:p>
        </w:tc>
        <w:tc>
          <w:tcPr>
            <w:tcW w:w="5373" w:type="dxa"/>
            <w:tcBorders>
              <w:top w:val="single" w:sz="2" w:space="0" w:color="C5C5C6"/>
            </w:tcBorders>
          </w:tcPr>
          <w:p w:rsidR="009146F7" w:rsidRDefault="0052544B">
            <w:pPr>
              <w:pStyle w:val="TableParagraph"/>
              <w:spacing w:before="43" w:line="249" w:lineRule="auto"/>
              <w:ind w:left="100" w:right="-15" w:hanging="1"/>
              <w:rPr>
                <w:sz w:val="16"/>
              </w:rPr>
            </w:pPr>
            <w:r>
              <w:rPr>
                <w:color w:val="323232"/>
                <w:spacing w:val="-2"/>
                <w:sz w:val="16"/>
              </w:rPr>
              <w:t>选择</w:t>
            </w:r>
            <w:r>
              <w:rPr>
                <w:rFonts w:ascii="等线" w:eastAsia="等线" w:hint="eastAsia"/>
                <w:b/>
                <w:color w:val="323232"/>
                <w:spacing w:val="-3"/>
                <w:sz w:val="16"/>
              </w:rPr>
              <w:t>设置静态</w:t>
            </w:r>
            <w:r>
              <w:rPr>
                <w:rFonts w:ascii="等线" w:eastAsia="等线" w:hint="eastAsia"/>
                <w:b/>
                <w:color w:val="323232"/>
                <w:spacing w:val="-3"/>
                <w:sz w:val="16"/>
              </w:rPr>
              <w:t xml:space="preserve"> </w:t>
            </w:r>
            <w:r>
              <w:rPr>
                <w:rFonts w:ascii="Arial" w:eastAsia="Arial"/>
                <w:b/>
                <w:color w:val="323232"/>
                <w:sz w:val="16"/>
              </w:rPr>
              <w:t>IPv6</w:t>
            </w:r>
            <w:r>
              <w:rPr>
                <w:rFonts w:ascii="Arial" w:eastAsia="Arial"/>
                <w:b/>
                <w:color w:val="323232"/>
                <w:spacing w:val="-10"/>
                <w:sz w:val="16"/>
              </w:rPr>
              <w:t xml:space="preserve"> </w:t>
            </w:r>
            <w:r>
              <w:rPr>
                <w:rFonts w:ascii="等线" w:eastAsia="等线" w:hint="eastAsia"/>
                <w:b/>
                <w:color w:val="323232"/>
                <w:sz w:val="16"/>
              </w:rPr>
              <w:t>地址和网络配置</w:t>
            </w:r>
            <w:r>
              <w:rPr>
                <w:color w:val="323232"/>
                <w:spacing w:val="-5"/>
                <w:sz w:val="16"/>
              </w:rPr>
              <w:t>选项，然后输入主机的</w:t>
            </w:r>
            <w:r>
              <w:rPr>
                <w:color w:val="323232"/>
                <w:spacing w:val="-5"/>
                <w:sz w:val="16"/>
              </w:rPr>
              <w:t xml:space="preserve"> </w:t>
            </w:r>
            <w:r>
              <w:rPr>
                <w:rFonts w:ascii="Arial" w:eastAsia="Arial"/>
                <w:color w:val="323232"/>
                <w:sz w:val="16"/>
              </w:rPr>
              <w:t>IPv6</w:t>
            </w:r>
            <w:r>
              <w:rPr>
                <w:rFonts w:ascii="Arial" w:eastAsia="Arial"/>
                <w:color w:val="323232"/>
                <w:spacing w:val="-10"/>
                <w:sz w:val="16"/>
              </w:rPr>
              <w:t xml:space="preserve"> </w:t>
            </w:r>
            <w:r>
              <w:rPr>
                <w:color w:val="323232"/>
                <w:sz w:val="16"/>
              </w:rPr>
              <w:t>地址和默认网关。</w:t>
            </w:r>
          </w:p>
        </w:tc>
      </w:tr>
      <w:tr w:rsidR="009146F7">
        <w:trPr>
          <w:trHeight w:val="309"/>
        </w:trPr>
        <w:tc>
          <w:tcPr>
            <w:tcW w:w="2540" w:type="dxa"/>
            <w:tcBorders>
              <w:bottom w:val="single" w:sz="2" w:space="0" w:color="C5C5C6"/>
            </w:tcBorders>
          </w:tcPr>
          <w:p w:rsidR="009146F7" w:rsidRDefault="009146F7">
            <w:pPr>
              <w:pStyle w:val="TableParagraph"/>
              <w:rPr>
                <w:rFonts w:ascii="Times New Roman"/>
                <w:sz w:val="18"/>
              </w:rPr>
            </w:pPr>
          </w:p>
        </w:tc>
        <w:tc>
          <w:tcPr>
            <w:tcW w:w="728" w:type="dxa"/>
            <w:tcBorders>
              <w:bottom w:val="single" w:sz="2" w:space="0" w:color="C5C5C6"/>
            </w:tcBorders>
          </w:tcPr>
          <w:p w:rsidR="009146F7" w:rsidRDefault="0052544B">
            <w:pPr>
              <w:pStyle w:val="TableParagraph"/>
              <w:spacing w:before="41"/>
              <w:ind w:right="96"/>
              <w:jc w:val="right"/>
              <w:rPr>
                <w:rFonts w:ascii="Arial"/>
                <w:sz w:val="16"/>
              </w:rPr>
            </w:pPr>
            <w:r>
              <w:rPr>
                <w:rFonts w:ascii="Arial"/>
                <w:color w:val="323232"/>
                <w:sz w:val="16"/>
              </w:rPr>
              <w:t>2</w:t>
            </w:r>
          </w:p>
        </w:tc>
        <w:tc>
          <w:tcPr>
            <w:tcW w:w="5373" w:type="dxa"/>
            <w:tcBorders>
              <w:bottom w:val="single" w:sz="2" w:space="0" w:color="C5C5C6"/>
            </w:tcBorders>
          </w:tcPr>
          <w:p w:rsidR="009146F7" w:rsidRDefault="0052544B">
            <w:pPr>
              <w:pStyle w:val="TableParagraph"/>
              <w:spacing w:before="35"/>
              <w:ind w:left="100"/>
              <w:rPr>
                <w:sz w:val="16"/>
              </w:rPr>
            </w:pPr>
            <w:r>
              <w:rPr>
                <w:color w:val="323232"/>
                <w:sz w:val="16"/>
              </w:rPr>
              <w:t>按</w:t>
            </w:r>
            <w:r>
              <w:rPr>
                <w:color w:val="323232"/>
                <w:sz w:val="16"/>
              </w:rPr>
              <w:t xml:space="preserve"> </w:t>
            </w:r>
            <w:r>
              <w:rPr>
                <w:rFonts w:ascii="Arial" w:eastAsia="Arial"/>
                <w:color w:val="323232"/>
                <w:sz w:val="16"/>
              </w:rPr>
              <w:t xml:space="preserve">Enter </w:t>
            </w:r>
            <w:r>
              <w:rPr>
                <w:color w:val="323232"/>
                <w:sz w:val="16"/>
              </w:rPr>
              <w:t>保存更改。</w:t>
            </w:r>
          </w:p>
        </w:tc>
      </w:tr>
    </w:tbl>
    <w:p w:rsidR="009146F7" w:rsidRDefault="009146F7">
      <w:pPr>
        <w:pStyle w:val="BodyText"/>
        <w:spacing w:before="8"/>
        <w:rPr>
          <w:sz w:val="12"/>
        </w:rPr>
      </w:pPr>
    </w:p>
    <w:p w:rsidR="009146F7" w:rsidRDefault="0052544B">
      <w:pPr>
        <w:pStyle w:val="ListParagraph"/>
        <w:numPr>
          <w:ilvl w:val="0"/>
          <w:numId w:val="54"/>
        </w:numPr>
        <w:tabs>
          <w:tab w:val="left" w:pos="1419"/>
          <w:tab w:val="left" w:pos="1420"/>
        </w:tabs>
        <w:spacing w:before="78"/>
        <w:rPr>
          <w:sz w:val="20"/>
        </w:rPr>
      </w:pPr>
      <w:r>
        <w:rPr>
          <w:color w:val="323232"/>
          <w:sz w:val="20"/>
        </w:rPr>
        <w:t>在</w:t>
      </w:r>
      <w:r>
        <w:rPr>
          <w:rFonts w:ascii="等线" w:eastAsia="等线" w:hint="eastAsia"/>
          <w:b/>
          <w:color w:val="323232"/>
          <w:sz w:val="20"/>
        </w:rPr>
        <w:t>配置管理网络</w:t>
      </w:r>
      <w:r>
        <w:rPr>
          <w:color w:val="323232"/>
          <w:spacing w:val="-7"/>
          <w:sz w:val="20"/>
        </w:rPr>
        <w:t>菜单中，选择</w:t>
      </w:r>
      <w:r>
        <w:rPr>
          <w:color w:val="323232"/>
          <w:spacing w:val="-7"/>
          <w:sz w:val="20"/>
        </w:rPr>
        <w:t xml:space="preserve"> </w:t>
      </w:r>
      <w:r>
        <w:rPr>
          <w:rFonts w:ascii="Arial" w:eastAsia="Arial"/>
          <w:b/>
          <w:color w:val="323232"/>
          <w:sz w:val="20"/>
        </w:rPr>
        <w:t>IPv4</w:t>
      </w:r>
      <w:r>
        <w:rPr>
          <w:rFonts w:ascii="Arial" w:eastAsia="Arial"/>
          <w:b/>
          <w:color w:val="323232"/>
          <w:spacing w:val="-2"/>
          <w:sz w:val="20"/>
        </w:rPr>
        <w:t xml:space="preserve"> </w:t>
      </w:r>
      <w:r>
        <w:rPr>
          <w:rFonts w:ascii="等线" w:eastAsia="等线" w:hint="eastAsia"/>
          <w:b/>
          <w:color w:val="323232"/>
          <w:sz w:val="20"/>
        </w:rPr>
        <w:t>配置</w:t>
      </w:r>
      <w:r>
        <w:rPr>
          <w:color w:val="323232"/>
          <w:spacing w:val="-10"/>
          <w:sz w:val="20"/>
        </w:rPr>
        <w:t>，然后按</w:t>
      </w:r>
      <w:r>
        <w:rPr>
          <w:color w:val="323232"/>
          <w:spacing w:val="-10"/>
          <w:sz w:val="20"/>
        </w:rPr>
        <w:t xml:space="preserve"> </w:t>
      </w:r>
      <w:r>
        <w:rPr>
          <w:rFonts w:ascii="Arial" w:eastAsia="Arial"/>
          <w:color w:val="323232"/>
          <w:sz w:val="20"/>
        </w:rPr>
        <w:t>Enter</w:t>
      </w:r>
      <w:r>
        <w:rPr>
          <w:color w:val="323232"/>
          <w:sz w:val="20"/>
        </w:rPr>
        <w:t>。</w:t>
      </w:r>
    </w:p>
    <w:p w:rsidR="009146F7" w:rsidRDefault="0052544B">
      <w:pPr>
        <w:pStyle w:val="ListParagraph"/>
        <w:numPr>
          <w:ilvl w:val="0"/>
          <w:numId w:val="54"/>
        </w:numPr>
        <w:tabs>
          <w:tab w:val="left" w:pos="1419"/>
          <w:tab w:val="left" w:pos="1420"/>
        </w:tabs>
        <w:spacing w:before="124"/>
        <w:rPr>
          <w:sz w:val="20"/>
        </w:rPr>
      </w:pPr>
      <w:r>
        <w:rPr>
          <w:color w:val="323232"/>
          <w:sz w:val="20"/>
        </w:rPr>
        <w:t>选择</w:t>
      </w:r>
      <w:r>
        <w:rPr>
          <w:rFonts w:ascii="等线" w:eastAsia="等线" w:hint="eastAsia"/>
          <w:b/>
          <w:color w:val="323232"/>
          <w:spacing w:val="-1"/>
          <w:sz w:val="20"/>
        </w:rPr>
        <w:t>禁用管理网络的</w:t>
      </w:r>
      <w:r>
        <w:rPr>
          <w:rFonts w:ascii="等线" w:eastAsia="等线" w:hint="eastAsia"/>
          <w:b/>
          <w:color w:val="323232"/>
          <w:spacing w:val="-1"/>
          <w:sz w:val="20"/>
        </w:rPr>
        <w:t xml:space="preserve"> </w:t>
      </w:r>
      <w:r>
        <w:rPr>
          <w:rFonts w:ascii="Arial" w:eastAsia="Arial"/>
          <w:b/>
          <w:color w:val="323232"/>
          <w:sz w:val="20"/>
        </w:rPr>
        <w:t>IPv4</w:t>
      </w:r>
      <w:r>
        <w:rPr>
          <w:rFonts w:ascii="Arial" w:eastAsia="Arial"/>
          <w:b/>
          <w:color w:val="323232"/>
          <w:spacing w:val="-2"/>
          <w:sz w:val="20"/>
        </w:rPr>
        <w:t xml:space="preserve"> </w:t>
      </w:r>
      <w:r>
        <w:rPr>
          <w:rFonts w:ascii="等线" w:eastAsia="等线" w:hint="eastAsia"/>
          <w:b/>
          <w:color w:val="323232"/>
          <w:sz w:val="20"/>
        </w:rPr>
        <w:t>配置</w:t>
      </w:r>
      <w:r>
        <w:rPr>
          <w:color w:val="323232"/>
          <w:spacing w:val="-10"/>
          <w:sz w:val="20"/>
        </w:rPr>
        <w:t>，然后按</w:t>
      </w:r>
      <w:r>
        <w:rPr>
          <w:color w:val="323232"/>
          <w:spacing w:val="-10"/>
          <w:sz w:val="20"/>
        </w:rPr>
        <w:t xml:space="preserve"> </w:t>
      </w:r>
      <w:r>
        <w:rPr>
          <w:rFonts w:ascii="Arial" w:eastAsia="Arial"/>
          <w:color w:val="323232"/>
          <w:sz w:val="20"/>
        </w:rPr>
        <w:t>Enter</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55"/>
        </w:numPr>
        <w:tabs>
          <w:tab w:val="left" w:pos="1059"/>
          <w:tab w:val="left" w:pos="1060"/>
        </w:tabs>
        <w:spacing w:before="86"/>
        <w:ind w:left="1060"/>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中，将主机添加到清单。</w:t>
      </w:r>
    </w:p>
    <w:p w:rsidR="009146F7" w:rsidRDefault="009146F7">
      <w:pPr>
        <w:pStyle w:val="BodyText"/>
        <w:spacing w:before="10"/>
        <w:rPr>
          <w:sz w:val="25"/>
        </w:rPr>
      </w:pPr>
    </w:p>
    <w:p w:rsidR="009146F7" w:rsidRDefault="0052544B">
      <w:pPr>
        <w:pStyle w:val="Heading3"/>
        <w:ind w:left="699"/>
        <w:rPr>
          <w:rFonts w:ascii="Arial" w:eastAsia="Arial"/>
        </w:rPr>
      </w:pPr>
      <w:bookmarkStart w:id="463" w:name="在升级的_vSphere_环境中启用_IPv6"/>
      <w:bookmarkStart w:id="464" w:name="_bookmark229"/>
      <w:bookmarkEnd w:id="463"/>
      <w:bookmarkEnd w:id="464"/>
      <w:r>
        <w:t>在升级的</w:t>
      </w:r>
      <w:r>
        <w:t xml:space="preserve"> </w:t>
      </w:r>
      <w:r>
        <w:rPr>
          <w:rFonts w:ascii="Arial" w:eastAsia="Arial"/>
        </w:rPr>
        <w:t xml:space="preserve">vSphere </w:t>
      </w:r>
      <w:r>
        <w:t>环境中启用</w:t>
      </w:r>
      <w:r>
        <w:t xml:space="preserve"> </w:t>
      </w:r>
      <w:r>
        <w:rPr>
          <w:rFonts w:ascii="Arial" w:eastAsia="Arial"/>
        </w:rPr>
        <w:t>IPv6</w:t>
      </w:r>
    </w:p>
    <w:p w:rsidR="009146F7" w:rsidRDefault="0052544B">
      <w:pPr>
        <w:pStyle w:val="BodyText"/>
        <w:spacing w:before="130" w:line="285" w:lineRule="auto"/>
        <w:ind w:left="699" w:right="278"/>
      </w:pPr>
      <w:r>
        <w:rPr>
          <w:color w:val="323232"/>
          <w:spacing w:val="-5"/>
        </w:rPr>
        <w:t>在包含已安装或已升级</w:t>
      </w:r>
      <w:r>
        <w:rPr>
          <w:color w:val="323232"/>
          <w:spacing w:val="-5"/>
        </w:rPr>
        <w:t xml:space="preserve"> </w:t>
      </w:r>
      <w:r>
        <w:rPr>
          <w:rFonts w:ascii="Arial" w:eastAsia="Arial"/>
          <w:color w:val="323232"/>
        </w:rPr>
        <w:t xml:space="preserve">vCenter Server </w:t>
      </w:r>
      <w:r>
        <w:rPr>
          <w:color w:val="323232"/>
          <w:spacing w:val="-11"/>
        </w:rPr>
        <w:t>和已升级</w:t>
      </w:r>
      <w:r>
        <w:rPr>
          <w:color w:val="323232"/>
          <w:spacing w:val="-11"/>
        </w:rPr>
        <w:t xml:space="preserve"> </w:t>
      </w:r>
      <w:r>
        <w:rPr>
          <w:rFonts w:ascii="Arial" w:eastAsia="Arial"/>
          <w:color w:val="323232"/>
        </w:rPr>
        <w:t xml:space="preserve">ESXi </w:t>
      </w:r>
      <w:r>
        <w:rPr>
          <w:color w:val="323232"/>
          <w:spacing w:val="-25"/>
        </w:rPr>
        <w:t>的</w:t>
      </w:r>
      <w:r>
        <w:rPr>
          <w:color w:val="323232"/>
          <w:spacing w:val="-25"/>
        </w:rPr>
        <w:t xml:space="preserve"> </w:t>
      </w:r>
      <w:r>
        <w:rPr>
          <w:rFonts w:ascii="Arial" w:eastAsia="Arial"/>
          <w:color w:val="323232"/>
        </w:rPr>
        <w:t xml:space="preserve">vSphere 6.5 </w:t>
      </w:r>
      <w:r>
        <w:rPr>
          <w:color w:val="323232"/>
          <w:spacing w:val="-25"/>
        </w:rPr>
        <w:t>的</w:t>
      </w:r>
      <w:r>
        <w:rPr>
          <w:color w:val="323232"/>
          <w:spacing w:val="-25"/>
        </w:rPr>
        <w:t xml:space="preserve"> </w:t>
      </w:r>
      <w:r>
        <w:rPr>
          <w:rFonts w:ascii="Arial" w:eastAsia="Arial"/>
          <w:color w:val="323232"/>
        </w:rPr>
        <w:t xml:space="preserve">IPv4 </w:t>
      </w:r>
      <w:r>
        <w:rPr>
          <w:color w:val="323232"/>
          <w:spacing w:val="-8"/>
        </w:rPr>
        <w:t>部署中，配置用于纯</w:t>
      </w:r>
      <w:r>
        <w:rPr>
          <w:color w:val="323232"/>
          <w:spacing w:val="-8"/>
        </w:rPr>
        <w:t xml:space="preserve"> </w:t>
      </w:r>
      <w:r>
        <w:rPr>
          <w:rFonts w:ascii="Arial" w:eastAsia="Arial"/>
          <w:color w:val="323232"/>
        </w:rPr>
        <w:t xml:space="preserve">IPv6 </w:t>
      </w:r>
      <w:r>
        <w:rPr>
          <w:color w:val="323232"/>
        </w:rPr>
        <w:t>管</w:t>
      </w:r>
      <w:r>
        <w:rPr>
          <w:color w:val="323232"/>
          <w:spacing w:val="-10"/>
        </w:rPr>
        <w:t>理连接的</w:t>
      </w:r>
      <w:r>
        <w:rPr>
          <w:color w:val="323232"/>
          <w:spacing w:val="-10"/>
        </w:rPr>
        <w:t xml:space="preserve"> </w:t>
      </w:r>
      <w:r>
        <w:rPr>
          <w:rFonts w:ascii="Arial" w:eastAsia="Arial"/>
          <w:color w:val="323232"/>
        </w:rPr>
        <w:t xml:space="preserve">ESXi </w:t>
      </w:r>
      <w:r>
        <w:rPr>
          <w:color w:val="323232"/>
          <w:spacing w:val="-23"/>
        </w:rPr>
        <w:t>和</w:t>
      </w:r>
      <w:r>
        <w:rPr>
          <w:color w:val="323232"/>
          <w:spacing w:val="-23"/>
        </w:rPr>
        <w:t xml:space="preserve"> </w:t>
      </w:r>
      <w:r>
        <w:rPr>
          <w:rFonts w:ascii="Arial" w:eastAsia="Arial"/>
          <w:color w:val="323232"/>
        </w:rPr>
        <w:t>vCenter Server</w:t>
      </w:r>
      <w:r>
        <w:rPr>
          <w:color w:val="323232"/>
          <w:spacing w:val="-4"/>
        </w:rPr>
        <w:t>，方法是在已部署节点上启用</w:t>
      </w:r>
      <w:r>
        <w:rPr>
          <w:color w:val="323232"/>
          <w:spacing w:val="-4"/>
        </w:rPr>
        <w:t xml:space="preserve"> </w:t>
      </w:r>
      <w:r>
        <w:rPr>
          <w:rFonts w:ascii="Arial" w:eastAsia="Arial"/>
          <w:color w:val="323232"/>
        </w:rPr>
        <w:t>IPv6</w:t>
      </w:r>
      <w:r>
        <w:rPr>
          <w:color w:val="323232"/>
        </w:rPr>
        <w:t>，并重新连接。</w:t>
      </w:r>
    </w:p>
    <w:p w:rsidR="009146F7" w:rsidRDefault="009146F7">
      <w:pPr>
        <w:pStyle w:val="BodyText"/>
        <w:spacing w:before="1"/>
        <w:rPr>
          <w:sz w:val="17"/>
        </w:rPr>
      </w:pPr>
    </w:p>
    <w:p w:rsidR="009146F7" w:rsidRDefault="0052544B">
      <w:pPr>
        <w:ind w:left="699"/>
        <w:rPr>
          <w:sz w:val="18"/>
        </w:rPr>
      </w:pPr>
      <w:r>
        <w:rPr>
          <w:sz w:val="18"/>
        </w:rPr>
        <w:t>前提条件</w:t>
      </w:r>
    </w:p>
    <w:p w:rsidR="009146F7" w:rsidRDefault="0052544B">
      <w:pPr>
        <w:pStyle w:val="BodyText"/>
        <w:tabs>
          <w:tab w:val="left" w:pos="1059"/>
        </w:tabs>
        <w:spacing w:before="172"/>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6"/>
          <w:w w:val="105"/>
        </w:rPr>
        <w:t>验证网络基础架构是否为</w:t>
      </w:r>
      <w:r>
        <w:rPr>
          <w:color w:val="323232"/>
          <w:spacing w:val="-6"/>
          <w:w w:val="105"/>
        </w:rPr>
        <w:t xml:space="preserve"> </w:t>
      </w:r>
      <w:r>
        <w:rPr>
          <w:rFonts w:ascii="Arial" w:eastAsia="Arial"/>
          <w:color w:val="323232"/>
          <w:w w:val="105"/>
        </w:rPr>
        <w:t>ESXi</w:t>
      </w:r>
      <w:r>
        <w:rPr>
          <w:rFonts w:ascii="Arial" w:eastAsia="Arial"/>
          <w:color w:val="323232"/>
          <w:spacing w:val="-14"/>
          <w:w w:val="105"/>
        </w:rPr>
        <w:t xml:space="preserve"> </w:t>
      </w:r>
      <w:r>
        <w:rPr>
          <w:color w:val="323232"/>
          <w:w w:val="105"/>
        </w:rPr>
        <w:t>主机、</w:t>
      </w:r>
      <w:r>
        <w:rPr>
          <w:rFonts w:ascii="Arial" w:eastAsia="Arial"/>
          <w:color w:val="323232"/>
          <w:w w:val="105"/>
        </w:rPr>
        <w:t>vCenter</w:t>
      </w:r>
      <w:r>
        <w:rPr>
          <w:rFonts w:ascii="Arial" w:eastAsia="Arial"/>
          <w:color w:val="323232"/>
          <w:spacing w:val="-14"/>
          <w:w w:val="105"/>
        </w:rPr>
        <w:t xml:space="preserve"> </w:t>
      </w:r>
      <w:r>
        <w:rPr>
          <w:rFonts w:ascii="Arial" w:eastAsia="Arial"/>
          <w:color w:val="323232"/>
          <w:w w:val="105"/>
        </w:rPr>
        <w:t>Server</w:t>
      </w:r>
      <w:r>
        <w:rPr>
          <w:rFonts w:ascii="Arial" w:eastAsia="Arial"/>
          <w:color w:val="323232"/>
          <w:spacing w:val="-15"/>
          <w:w w:val="105"/>
        </w:rPr>
        <w:t xml:space="preserve"> </w:t>
      </w:r>
      <w:r>
        <w:rPr>
          <w:color w:val="323232"/>
          <w:spacing w:val="-7"/>
          <w:w w:val="105"/>
        </w:rPr>
        <w:t>和外部数据库提供了</w:t>
      </w:r>
      <w:r>
        <w:rPr>
          <w:color w:val="323232"/>
          <w:spacing w:val="-7"/>
          <w:w w:val="105"/>
        </w:rPr>
        <w:t xml:space="preserve"> </w:t>
      </w:r>
      <w:r>
        <w:rPr>
          <w:rFonts w:ascii="Arial" w:eastAsia="Arial"/>
          <w:color w:val="323232"/>
          <w:w w:val="105"/>
        </w:rPr>
        <w:t>IPv6</w:t>
      </w:r>
      <w:r>
        <w:rPr>
          <w:rFonts w:ascii="Arial" w:eastAsia="Arial"/>
          <w:color w:val="323232"/>
          <w:spacing w:val="-15"/>
          <w:w w:val="105"/>
        </w:rPr>
        <w:t xml:space="preserve"> </w:t>
      </w:r>
      <w:r>
        <w:rPr>
          <w:color w:val="323232"/>
          <w:w w:val="105"/>
        </w:rPr>
        <w:t>连接。</w:t>
      </w:r>
    </w:p>
    <w:p w:rsidR="009146F7" w:rsidRDefault="0052544B">
      <w:pPr>
        <w:pStyle w:val="BodyText"/>
        <w:tabs>
          <w:tab w:val="left" w:pos="1059"/>
        </w:tabs>
        <w:spacing w:before="169" w:line="285" w:lineRule="auto"/>
        <w:ind w:left="1059" w:right="332"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7"/>
        </w:rPr>
        <w:t>验证是否已将</w:t>
      </w:r>
      <w:r>
        <w:rPr>
          <w:color w:val="323232"/>
          <w:spacing w:val="-7"/>
        </w:rPr>
        <w:t xml:space="preserve"> </w:t>
      </w:r>
      <w:r>
        <w:rPr>
          <w:rFonts w:ascii="Arial" w:eastAsia="Arial"/>
          <w:color w:val="323232"/>
        </w:rPr>
        <w:t>vCenter</w:t>
      </w:r>
      <w:r>
        <w:rPr>
          <w:rFonts w:ascii="Arial" w:eastAsia="Arial"/>
          <w:color w:val="323232"/>
          <w:spacing w:val="-1"/>
        </w:rPr>
        <w:t xml:space="preserve"> </w:t>
      </w:r>
      <w:r>
        <w:rPr>
          <w:rFonts w:ascii="Arial" w:eastAsia="Arial"/>
          <w:color w:val="323232"/>
        </w:rPr>
        <w:t>Server</w:t>
      </w:r>
      <w:r>
        <w:rPr>
          <w:color w:val="323232"/>
        </w:rPr>
        <w:t>、</w:t>
      </w:r>
      <w:r>
        <w:rPr>
          <w:rFonts w:ascii="Arial" w:eastAsia="Arial"/>
          <w:color w:val="323232"/>
        </w:rPr>
        <w:t>ESXi</w:t>
      </w:r>
      <w:r>
        <w:rPr>
          <w:rFonts w:ascii="Arial" w:eastAsia="Arial"/>
          <w:color w:val="323232"/>
          <w:spacing w:val="-1"/>
        </w:rPr>
        <w:t xml:space="preserve"> </w:t>
      </w:r>
      <w:r>
        <w:rPr>
          <w:color w:val="323232"/>
          <w:spacing w:val="-5"/>
        </w:rPr>
        <w:t>主机和外部数据库的</w:t>
      </w:r>
      <w:r>
        <w:rPr>
          <w:color w:val="323232"/>
          <w:spacing w:val="-5"/>
        </w:rPr>
        <w:t xml:space="preserve"> </w:t>
      </w:r>
      <w:r>
        <w:rPr>
          <w:rFonts w:ascii="Arial" w:eastAsia="Arial"/>
          <w:color w:val="323232"/>
        </w:rPr>
        <w:t>IPv6</w:t>
      </w:r>
      <w:r>
        <w:rPr>
          <w:rFonts w:ascii="Arial" w:eastAsia="Arial"/>
          <w:color w:val="323232"/>
          <w:spacing w:val="-2"/>
        </w:rPr>
        <w:t xml:space="preserve"> </w:t>
      </w:r>
      <w:r>
        <w:rPr>
          <w:color w:val="323232"/>
        </w:rPr>
        <w:t>地址（如果使用）</w:t>
      </w:r>
      <w:r>
        <w:rPr>
          <w:color w:val="323232"/>
          <w:spacing w:val="-12"/>
        </w:rPr>
        <w:t>映射到</w:t>
      </w:r>
      <w:r>
        <w:rPr>
          <w:color w:val="323232"/>
          <w:spacing w:val="-12"/>
        </w:rPr>
        <w:t xml:space="preserve"> </w:t>
      </w:r>
      <w:r>
        <w:rPr>
          <w:rFonts w:ascii="Arial" w:eastAsia="Arial"/>
          <w:color w:val="323232"/>
        </w:rPr>
        <w:t>DNS</w:t>
      </w:r>
      <w:r>
        <w:rPr>
          <w:rFonts w:ascii="Arial" w:eastAsia="Arial"/>
          <w:color w:val="323232"/>
          <w:spacing w:val="-1"/>
        </w:rPr>
        <w:t xml:space="preserve"> </w:t>
      </w:r>
      <w:r>
        <w:rPr>
          <w:color w:val="323232"/>
        </w:rPr>
        <w:t>服务器</w:t>
      </w:r>
      <w:r>
        <w:rPr>
          <w:color w:val="323232"/>
          <w:spacing w:val="-6"/>
          <w:w w:val="105"/>
        </w:rPr>
        <w:t>上的完全限定域名</w:t>
      </w:r>
      <w:r>
        <w:rPr>
          <w:color w:val="323232"/>
          <w:spacing w:val="-6"/>
          <w:w w:val="105"/>
        </w:rPr>
        <w:t xml:space="preserve"> </w:t>
      </w:r>
      <w:r>
        <w:rPr>
          <w:rFonts w:ascii="Arial" w:eastAsia="Arial"/>
          <w:color w:val="323232"/>
          <w:w w:val="105"/>
        </w:rPr>
        <w:t>(FQDN)</w:t>
      </w:r>
      <w:r>
        <w:rPr>
          <w:color w:val="323232"/>
          <w:w w:val="105"/>
        </w:rPr>
        <w:t>。</w:t>
      </w:r>
    </w:p>
    <w:p w:rsidR="009146F7" w:rsidRDefault="0052544B">
      <w:pPr>
        <w:pStyle w:val="BodyText"/>
        <w:tabs>
          <w:tab w:val="left" w:pos="1059"/>
        </w:tabs>
        <w:spacing w:before="120" w:line="285" w:lineRule="auto"/>
        <w:ind w:left="1060" w:right="398"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5"/>
        </w:rPr>
        <w:t>验证是否已安装或升级</w:t>
      </w:r>
      <w:r>
        <w:rPr>
          <w:color w:val="323232"/>
          <w:spacing w:val="-5"/>
        </w:rPr>
        <w:t xml:space="preserve"> </w:t>
      </w:r>
      <w:r>
        <w:rPr>
          <w:rFonts w:ascii="Arial" w:eastAsia="Arial"/>
          <w:color w:val="323232"/>
        </w:rPr>
        <w:t>vCenter</w:t>
      </w:r>
      <w:r>
        <w:rPr>
          <w:rFonts w:ascii="Arial" w:eastAsia="Arial"/>
          <w:color w:val="323232"/>
          <w:spacing w:val="-1"/>
        </w:rPr>
        <w:t xml:space="preserve"> </w:t>
      </w:r>
      <w:r>
        <w:rPr>
          <w:rFonts w:ascii="Arial" w:eastAsia="Arial"/>
          <w:color w:val="323232"/>
        </w:rPr>
        <w:t>Server</w:t>
      </w:r>
      <w:r>
        <w:rPr>
          <w:rFonts w:ascii="Arial" w:eastAsia="Arial"/>
          <w:color w:val="323232"/>
          <w:spacing w:val="-2"/>
        </w:rPr>
        <w:t xml:space="preserve"> </w:t>
      </w:r>
      <w:r>
        <w:rPr>
          <w:color w:val="323232"/>
          <w:spacing w:val="-16"/>
        </w:rPr>
        <w:t>版本</w:t>
      </w:r>
      <w:r>
        <w:rPr>
          <w:color w:val="323232"/>
          <w:spacing w:val="-16"/>
        </w:rPr>
        <w:t xml:space="preserve"> </w:t>
      </w:r>
      <w:r>
        <w:rPr>
          <w:rFonts w:ascii="Arial" w:eastAsia="Arial"/>
          <w:color w:val="323232"/>
        </w:rPr>
        <w:t>6.x</w:t>
      </w:r>
      <w:r>
        <w:rPr>
          <w:color w:val="323232"/>
        </w:rPr>
        <w:t>。请参见《</w:t>
      </w:r>
      <w:r>
        <w:rPr>
          <w:rFonts w:ascii="Arial" w:eastAsia="Arial"/>
          <w:color w:val="323232"/>
        </w:rPr>
        <w:t>vCenter</w:t>
      </w:r>
      <w:r>
        <w:rPr>
          <w:rFonts w:ascii="Arial" w:eastAsia="Arial"/>
          <w:color w:val="323232"/>
          <w:spacing w:val="-1"/>
        </w:rPr>
        <w:t xml:space="preserve"> </w:t>
      </w:r>
      <w:r>
        <w:rPr>
          <w:rFonts w:ascii="Arial" w:eastAsia="Arial"/>
          <w:color w:val="323232"/>
        </w:rPr>
        <w:t>Server</w:t>
      </w:r>
      <w:r>
        <w:rPr>
          <w:rFonts w:ascii="Arial" w:eastAsia="Arial"/>
          <w:color w:val="323232"/>
          <w:spacing w:val="-2"/>
        </w:rPr>
        <w:t xml:space="preserve"> </w:t>
      </w:r>
      <w:r>
        <w:rPr>
          <w:color w:val="323232"/>
        </w:rPr>
        <w:t>安装和设置》和《</w:t>
      </w:r>
      <w:r>
        <w:rPr>
          <w:rFonts w:ascii="Arial" w:eastAsia="Arial"/>
          <w:color w:val="323232"/>
        </w:rPr>
        <w:t xml:space="preserve">vCenter </w:t>
      </w:r>
      <w:r>
        <w:rPr>
          <w:rFonts w:ascii="Arial" w:eastAsia="Arial"/>
          <w:color w:val="323232"/>
          <w:w w:val="105"/>
        </w:rPr>
        <w:t>Server</w:t>
      </w:r>
      <w:r>
        <w:rPr>
          <w:rFonts w:ascii="Arial" w:eastAsia="Arial"/>
          <w:color w:val="323232"/>
          <w:spacing w:val="-5"/>
          <w:w w:val="105"/>
        </w:rPr>
        <w:t xml:space="preserve"> </w:t>
      </w:r>
      <w:r>
        <w:rPr>
          <w:color w:val="323232"/>
          <w:w w:val="105"/>
        </w:rPr>
        <w:t>升级》文档。</w:t>
      </w:r>
    </w:p>
    <w:p w:rsidR="009146F7" w:rsidRDefault="0052544B">
      <w:pPr>
        <w:pStyle w:val="BodyText"/>
        <w:tabs>
          <w:tab w:val="left" w:pos="1059"/>
        </w:tabs>
        <w:spacing w:before="121"/>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9"/>
          <w:w w:val="105"/>
        </w:rPr>
        <w:t>验证是否所有</w:t>
      </w:r>
      <w:r>
        <w:rPr>
          <w:color w:val="323232"/>
          <w:spacing w:val="-9"/>
          <w:w w:val="105"/>
        </w:rPr>
        <w:t xml:space="preserve"> </w:t>
      </w:r>
      <w:r>
        <w:rPr>
          <w:rFonts w:ascii="Arial" w:eastAsia="Arial"/>
          <w:color w:val="323232"/>
          <w:w w:val="105"/>
        </w:rPr>
        <w:t>ESXi</w:t>
      </w:r>
      <w:r>
        <w:rPr>
          <w:rFonts w:ascii="Arial" w:eastAsia="Arial"/>
          <w:color w:val="323232"/>
          <w:spacing w:val="-11"/>
          <w:w w:val="105"/>
        </w:rPr>
        <w:t xml:space="preserve"> </w:t>
      </w:r>
      <w:r>
        <w:rPr>
          <w:color w:val="323232"/>
          <w:spacing w:val="-7"/>
          <w:w w:val="105"/>
        </w:rPr>
        <w:t>主机已升级到版本</w:t>
      </w:r>
      <w:r>
        <w:rPr>
          <w:color w:val="323232"/>
          <w:spacing w:val="-7"/>
          <w:w w:val="105"/>
        </w:rPr>
        <w:t xml:space="preserve"> </w:t>
      </w:r>
      <w:r>
        <w:rPr>
          <w:rFonts w:ascii="Arial" w:eastAsia="Arial"/>
          <w:color w:val="323232"/>
          <w:w w:val="105"/>
        </w:rPr>
        <w:t>6.x</w:t>
      </w:r>
      <w:r>
        <w:rPr>
          <w:color w:val="323232"/>
          <w:w w:val="105"/>
        </w:rPr>
        <w:t>。请参见《</w:t>
      </w:r>
      <w:r>
        <w:rPr>
          <w:rFonts w:ascii="Arial" w:eastAsia="Arial"/>
          <w:color w:val="323232"/>
          <w:w w:val="105"/>
        </w:rPr>
        <w:t>VMware</w:t>
      </w:r>
      <w:r>
        <w:rPr>
          <w:rFonts w:ascii="Arial" w:eastAsia="Arial"/>
          <w:color w:val="323232"/>
          <w:spacing w:val="-11"/>
          <w:w w:val="105"/>
        </w:rPr>
        <w:t xml:space="preserve"> </w:t>
      </w:r>
      <w:r>
        <w:rPr>
          <w:rFonts w:ascii="Arial" w:eastAsia="Arial"/>
          <w:color w:val="323232"/>
          <w:w w:val="105"/>
        </w:rPr>
        <w:t>ESXi</w:t>
      </w:r>
      <w:r>
        <w:rPr>
          <w:rFonts w:ascii="Arial" w:eastAsia="Arial"/>
          <w:color w:val="323232"/>
          <w:spacing w:val="-12"/>
          <w:w w:val="105"/>
        </w:rPr>
        <w:t xml:space="preserve"> </w:t>
      </w:r>
      <w:r>
        <w:rPr>
          <w:color w:val="323232"/>
          <w:w w:val="105"/>
        </w:rPr>
        <w:t>升级》文档。</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53"/>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12"/>
          <w:sz w:val="20"/>
        </w:rPr>
        <w:t>中，从</w:t>
      </w:r>
      <w:r>
        <w:rPr>
          <w:color w:val="323232"/>
          <w:spacing w:val="-12"/>
          <w:sz w:val="20"/>
        </w:rPr>
        <w:t xml:space="preserve"> </w:t>
      </w:r>
      <w:r>
        <w:rPr>
          <w:rFonts w:ascii="Arial" w:eastAsia="Arial"/>
          <w:color w:val="323232"/>
          <w:sz w:val="20"/>
        </w:rPr>
        <w:t>vCenter</w:t>
      </w:r>
      <w:r>
        <w:rPr>
          <w:rFonts w:ascii="Arial" w:eastAsia="Arial"/>
          <w:color w:val="323232"/>
          <w:spacing w:val="-1"/>
          <w:sz w:val="20"/>
        </w:rPr>
        <w:t xml:space="preserve"> </w:t>
      </w:r>
      <w:r>
        <w:rPr>
          <w:rFonts w:ascii="Arial" w:eastAsia="Arial"/>
          <w:color w:val="323232"/>
          <w:sz w:val="20"/>
        </w:rPr>
        <w:t>Server</w:t>
      </w:r>
      <w:r>
        <w:rPr>
          <w:rFonts w:ascii="Arial" w:eastAsia="Arial"/>
          <w:color w:val="323232"/>
          <w:spacing w:val="-2"/>
          <w:sz w:val="20"/>
        </w:rPr>
        <w:t xml:space="preserve"> </w:t>
      </w:r>
      <w:r>
        <w:rPr>
          <w:color w:val="323232"/>
          <w:sz w:val="20"/>
        </w:rPr>
        <w:t>断开主机的连接。</w:t>
      </w:r>
    </w:p>
    <w:p w:rsidR="009146F7" w:rsidRDefault="009146F7">
      <w:pPr>
        <w:rPr>
          <w:sz w:val="20"/>
        </w:rPr>
        <w:sectPr w:rsidR="009146F7">
          <w:pgSz w:w="11880" w:h="15840"/>
          <w:pgMar w:top="720" w:right="980" w:bottom="740" w:left="560" w:header="537" w:footer="546" w:gutter="0"/>
          <w:cols w:space="720"/>
        </w:sectPr>
      </w:pPr>
    </w:p>
    <w:p w:rsidR="009146F7" w:rsidRDefault="0052544B">
      <w:pPr>
        <w:pStyle w:val="BodyText"/>
      </w:pPr>
      <w:r>
        <w:lastRenderedPageBreak/>
        <w:pict>
          <v:group id="_x0000_s1744" style="position:absolute;margin-left:99pt;margin-top:387.05pt;width:6in;height:.25pt;z-index:251657728;mso-position-horizontal-relative:page;mso-position-vertical-relative:page" coordorigin="1980,7741" coordsize="8640,5">
            <v:line id="_x0000_s1746" style="position:absolute" from="4862,7743" to="1980,7743" strokecolor="#c5c5c6" strokeweight=".25pt"/>
            <v:line id="_x0000_s1745" style="position:absolute" from="10620,7743" to="4858,7743" strokecolor="#c5c5c6" strokeweight=".25pt"/>
            <w10:wrap anchorx="page" anchory="page"/>
          </v:group>
        </w:pict>
      </w:r>
    </w:p>
    <w:p w:rsidR="009146F7" w:rsidRDefault="009146F7">
      <w:pPr>
        <w:pStyle w:val="BodyText"/>
        <w:spacing w:before="1"/>
        <w:rPr>
          <w:sz w:val="15"/>
        </w:rPr>
      </w:pPr>
    </w:p>
    <w:p w:rsidR="009146F7" w:rsidRDefault="0052544B">
      <w:pPr>
        <w:pStyle w:val="ListParagraph"/>
        <w:numPr>
          <w:ilvl w:val="0"/>
          <w:numId w:val="53"/>
        </w:numPr>
        <w:tabs>
          <w:tab w:val="left" w:pos="1059"/>
          <w:tab w:val="left" w:pos="1060"/>
        </w:tabs>
        <w:spacing w:before="86"/>
        <w:rPr>
          <w:sz w:val="20"/>
        </w:rPr>
      </w:pPr>
      <w:r>
        <w:rPr>
          <w:color w:val="323232"/>
          <w:spacing w:val="-12"/>
          <w:sz w:val="20"/>
        </w:rPr>
        <w:t>将每个</w:t>
      </w:r>
      <w:r>
        <w:rPr>
          <w:color w:val="323232"/>
          <w:spacing w:val="-12"/>
          <w:sz w:val="20"/>
        </w:rPr>
        <w:t xml:space="preserve"> </w:t>
      </w:r>
      <w:r>
        <w:rPr>
          <w:rFonts w:ascii="Arial" w:eastAsia="Arial"/>
          <w:color w:val="323232"/>
          <w:sz w:val="20"/>
        </w:rPr>
        <w:t xml:space="preserve">ESXi </w:t>
      </w:r>
      <w:r>
        <w:rPr>
          <w:color w:val="323232"/>
          <w:spacing w:val="-7"/>
          <w:sz w:val="20"/>
        </w:rPr>
        <w:t>主机配置为纯</w:t>
      </w:r>
      <w:r>
        <w:rPr>
          <w:color w:val="323232"/>
          <w:spacing w:val="-7"/>
          <w:sz w:val="20"/>
        </w:rPr>
        <w:t xml:space="preserve"> </w:t>
      </w:r>
      <w:r>
        <w:rPr>
          <w:rFonts w:ascii="Arial" w:eastAsia="Arial"/>
          <w:color w:val="323232"/>
          <w:sz w:val="20"/>
        </w:rPr>
        <w:t>IPv6</w:t>
      </w:r>
      <w:r>
        <w:rPr>
          <w:rFonts w:ascii="Arial" w:eastAsia="Arial"/>
          <w:color w:val="323232"/>
          <w:spacing w:val="-1"/>
          <w:sz w:val="20"/>
        </w:rPr>
        <w:t xml:space="preserve"> </w:t>
      </w:r>
      <w:r>
        <w:rPr>
          <w:color w:val="323232"/>
          <w:sz w:val="20"/>
        </w:rPr>
        <w:t>节点。</w:t>
      </w:r>
    </w:p>
    <w:p w:rsidR="009146F7" w:rsidRDefault="0052544B">
      <w:pPr>
        <w:pStyle w:val="ListParagraph"/>
        <w:numPr>
          <w:ilvl w:val="1"/>
          <w:numId w:val="53"/>
        </w:numPr>
        <w:tabs>
          <w:tab w:val="left" w:pos="1419"/>
          <w:tab w:val="left" w:pos="1420"/>
        </w:tabs>
        <w:spacing w:before="169"/>
        <w:rPr>
          <w:sz w:val="20"/>
        </w:rPr>
      </w:pPr>
      <w:r>
        <w:rPr>
          <w:color w:val="323232"/>
          <w:spacing w:val="-15"/>
          <w:sz w:val="20"/>
        </w:rPr>
        <w:t>打开</w:t>
      </w:r>
      <w:r>
        <w:rPr>
          <w:color w:val="323232"/>
          <w:spacing w:val="-15"/>
          <w:sz w:val="20"/>
        </w:rPr>
        <w:t xml:space="preserve"> </w:t>
      </w:r>
      <w:r>
        <w:rPr>
          <w:rFonts w:ascii="Arial" w:eastAsia="Arial"/>
          <w:color w:val="323232"/>
          <w:sz w:val="20"/>
        </w:rPr>
        <w:t xml:space="preserve">SSH </w:t>
      </w:r>
      <w:r>
        <w:rPr>
          <w:color w:val="323232"/>
          <w:spacing w:val="-7"/>
          <w:sz w:val="20"/>
        </w:rPr>
        <w:t>连接并登录到</w:t>
      </w:r>
      <w:r>
        <w:rPr>
          <w:color w:val="323232"/>
          <w:spacing w:val="-7"/>
          <w:sz w:val="20"/>
        </w:rPr>
        <w:t xml:space="preserve"> </w:t>
      </w:r>
      <w:r>
        <w:rPr>
          <w:rFonts w:ascii="Arial" w:eastAsia="Arial"/>
          <w:color w:val="323232"/>
          <w:sz w:val="20"/>
        </w:rPr>
        <w:t xml:space="preserve">ESXi </w:t>
      </w:r>
      <w:r>
        <w:rPr>
          <w:color w:val="323232"/>
          <w:sz w:val="20"/>
        </w:rPr>
        <w:t>主机。</w:t>
      </w:r>
    </w:p>
    <w:p w:rsidR="009146F7" w:rsidRDefault="0052544B">
      <w:pPr>
        <w:pStyle w:val="ListParagraph"/>
        <w:numPr>
          <w:ilvl w:val="1"/>
          <w:numId w:val="53"/>
        </w:numPr>
        <w:tabs>
          <w:tab w:val="left" w:pos="1419"/>
          <w:tab w:val="left" w:pos="1420"/>
        </w:tabs>
        <w:spacing w:before="169"/>
        <w:rPr>
          <w:sz w:val="20"/>
        </w:rPr>
      </w:pPr>
      <w:r>
        <w:rPr>
          <w:color w:val="323232"/>
          <w:sz w:val="20"/>
        </w:rPr>
        <w:t>运行下列命令：</w:t>
      </w:r>
    </w:p>
    <w:p w:rsidR="009146F7" w:rsidRDefault="0052544B">
      <w:pPr>
        <w:pStyle w:val="BodyText"/>
        <w:spacing w:before="12"/>
        <w:rPr>
          <w:sz w:val="9"/>
        </w:rPr>
      </w:pPr>
      <w:r>
        <w:pict>
          <v:shape id="_x0000_s1743" type="#_x0000_t202" style="position:absolute;margin-left:99pt;margin-top:7.6pt;width:440pt;height:28pt;z-index:251646464;mso-wrap-distance-left:0;mso-wrap-distance-right:0;mso-position-horizontal-relative:page" fillcolor="#f8f8f8" stroked="f">
            <v:textbox inset="0,0,0,0">
              <w:txbxContent>
                <w:p w:rsidR="009146F7" w:rsidRPr="002F057E" w:rsidRDefault="0052544B">
                  <w:pPr>
                    <w:spacing w:before="147"/>
                    <w:ind w:left="159"/>
                    <w:rPr>
                      <w:rFonts w:ascii="Lucida Sans Unicode"/>
                      <w:sz w:val="16"/>
                      <w:lang w:val="en-US"/>
                    </w:rPr>
                  </w:pPr>
                  <w:r w:rsidRPr="002F057E">
                    <w:rPr>
                      <w:rFonts w:ascii="Lucida Sans Unicode"/>
                      <w:w w:val="105"/>
                      <w:sz w:val="16"/>
                      <w:lang w:val="en-US"/>
                    </w:rPr>
                    <w:t>esxcli network ip interface ipv6 set -i vmk0 -e true</w:t>
                  </w:r>
                </w:p>
              </w:txbxContent>
            </v:textbox>
            <w10:wrap type="topAndBottom" anchorx="page"/>
          </v:shape>
        </w:pict>
      </w:r>
    </w:p>
    <w:p w:rsidR="009146F7" w:rsidRDefault="0052544B">
      <w:pPr>
        <w:pStyle w:val="ListParagraph"/>
        <w:numPr>
          <w:ilvl w:val="1"/>
          <w:numId w:val="53"/>
        </w:numPr>
        <w:tabs>
          <w:tab w:val="left" w:pos="1419"/>
          <w:tab w:val="left" w:pos="1420"/>
        </w:tabs>
        <w:spacing w:before="118"/>
        <w:rPr>
          <w:sz w:val="20"/>
        </w:rPr>
      </w:pPr>
      <w:r>
        <w:rPr>
          <w:color w:val="323232"/>
          <w:spacing w:val="-23"/>
          <w:sz w:val="20"/>
        </w:rPr>
        <w:t>将</w:t>
      </w:r>
      <w:r>
        <w:rPr>
          <w:color w:val="323232"/>
          <w:spacing w:val="-23"/>
          <w:sz w:val="20"/>
        </w:rPr>
        <w:t xml:space="preserve"> </w:t>
      </w:r>
      <w:r>
        <w:rPr>
          <w:rFonts w:ascii="Arial" w:eastAsia="Arial"/>
          <w:color w:val="323232"/>
          <w:sz w:val="20"/>
        </w:rPr>
        <w:t>IPv6</w:t>
      </w:r>
      <w:r>
        <w:rPr>
          <w:rFonts w:ascii="Arial" w:eastAsia="Arial"/>
          <w:color w:val="323232"/>
          <w:spacing w:val="-1"/>
          <w:sz w:val="20"/>
        </w:rPr>
        <w:t xml:space="preserve"> </w:t>
      </w:r>
      <w:r>
        <w:rPr>
          <w:color w:val="323232"/>
          <w:sz w:val="20"/>
        </w:rPr>
        <w:t>地址分配给管理网络。</w:t>
      </w:r>
    </w:p>
    <w:p w:rsidR="009146F7" w:rsidRDefault="0052544B">
      <w:pPr>
        <w:pStyle w:val="BodyText"/>
        <w:spacing w:before="2"/>
        <w:rPr>
          <w:sz w:val="17"/>
        </w:rPr>
      </w:pPr>
      <w:r>
        <w:pict>
          <v:shape id="_x0000_s1742" type="#_x0000_t202" style="position:absolute;margin-left:99pt;margin-top:12.2pt;width:6in;height:16pt;z-index:251647488;mso-wrap-distance-left:0;mso-wrap-distance-right:0;mso-position-horizontal-relative:page" fillcolor="#ececed" stroked="f">
            <v:textbox inset="0,0,0,0">
              <w:txbxContent>
                <w:p w:rsidR="009146F7" w:rsidRDefault="0052544B">
                  <w:pPr>
                    <w:tabs>
                      <w:tab w:val="left" w:pos="3079"/>
                    </w:tabs>
                    <w:spacing w:before="43"/>
                    <w:rPr>
                      <w:rFonts w:ascii="等线" w:eastAsia="等线"/>
                      <w:b/>
                      <w:sz w:val="16"/>
                    </w:rPr>
                  </w:pPr>
                  <w:r>
                    <w:rPr>
                      <w:rFonts w:ascii="等线" w:eastAsia="等线" w:hint="eastAsia"/>
                      <w:b/>
                      <w:sz w:val="16"/>
                    </w:rPr>
                    <w:t>地址分配选项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499"/>
        </w:tabs>
        <w:spacing w:before="28"/>
        <w:ind w:left="1420"/>
        <w:rPr>
          <w:sz w:val="16"/>
        </w:rPr>
      </w:pPr>
      <w:r>
        <w:rPr>
          <w:rFonts w:ascii="等线" w:eastAsia="等线" w:hint="eastAsia"/>
          <w:b/>
          <w:color w:val="323232"/>
          <w:sz w:val="16"/>
        </w:rPr>
        <w:t>静态地址分配</w:t>
      </w:r>
      <w:r>
        <w:rPr>
          <w:rFonts w:ascii="等线" w:eastAsia="等线" w:hint="eastAsia"/>
          <w:b/>
          <w:color w:val="323232"/>
          <w:sz w:val="16"/>
        </w:rPr>
        <w:tab/>
      </w:r>
      <w:r>
        <w:rPr>
          <w:rFonts w:ascii="Arial" w:eastAsia="Arial"/>
          <w:color w:val="323232"/>
          <w:sz w:val="16"/>
        </w:rPr>
        <w:t>1</w:t>
      </w:r>
      <w:r>
        <w:rPr>
          <w:rFonts w:ascii="Arial" w:eastAsia="Arial"/>
          <w:color w:val="323232"/>
          <w:spacing w:val="20"/>
          <w:sz w:val="16"/>
        </w:rPr>
        <w:t xml:space="preserve"> </w:t>
      </w:r>
      <w:r>
        <w:rPr>
          <w:color w:val="323232"/>
          <w:sz w:val="16"/>
        </w:rPr>
        <w:t>打开</w:t>
      </w:r>
      <w:r>
        <w:rPr>
          <w:color w:val="323232"/>
          <w:spacing w:val="-36"/>
          <w:sz w:val="16"/>
        </w:rPr>
        <w:t xml:space="preserve"> </w:t>
      </w:r>
      <w:r>
        <w:rPr>
          <w:rFonts w:ascii="Arial" w:eastAsia="Arial"/>
          <w:color w:val="323232"/>
          <w:sz w:val="16"/>
        </w:rPr>
        <w:t xml:space="preserve">SSH </w:t>
      </w:r>
      <w:r>
        <w:rPr>
          <w:color w:val="323232"/>
          <w:sz w:val="16"/>
        </w:rPr>
        <w:t>连接并登录到</w:t>
      </w:r>
      <w:r>
        <w:rPr>
          <w:color w:val="323232"/>
          <w:spacing w:val="-36"/>
          <w:sz w:val="16"/>
        </w:rPr>
        <w:t xml:space="preserve"> </w:t>
      </w:r>
      <w:r>
        <w:rPr>
          <w:rFonts w:ascii="Arial" w:eastAsia="Arial"/>
          <w:color w:val="323232"/>
          <w:sz w:val="16"/>
        </w:rPr>
        <w:t xml:space="preserve">ESXi </w:t>
      </w:r>
      <w:r>
        <w:rPr>
          <w:color w:val="323232"/>
          <w:sz w:val="16"/>
        </w:rPr>
        <w:t>主机。</w:t>
      </w:r>
    </w:p>
    <w:p w:rsidR="009146F7" w:rsidRDefault="0052544B">
      <w:pPr>
        <w:pStyle w:val="ListParagraph"/>
        <w:numPr>
          <w:ilvl w:val="0"/>
          <w:numId w:val="52"/>
        </w:numPr>
        <w:tabs>
          <w:tab w:val="left" w:pos="4788"/>
        </w:tabs>
        <w:spacing w:before="50"/>
        <w:rPr>
          <w:sz w:val="16"/>
        </w:rPr>
      </w:pPr>
      <w:r>
        <w:pict>
          <v:group id="_x0000_s1739" style="position:absolute;left:0;text-align:left;margin-left:99pt;margin-top:-31.05pt;width:6in;height:.8pt;z-index:251656704;mso-position-horizontal-relative:page" coordorigin="1980,-621" coordsize="8640,16">
            <v:line id="_x0000_s1741" style="position:absolute" from="1980,-613" to="4862,-613" strokecolor="#666" strokeweight=".8pt"/>
            <v:line id="_x0000_s1740" style="position:absolute" from="4858,-613" to="10620,-613" strokecolor="#666" strokeweight=".8pt"/>
            <w10:wrap anchorx="page"/>
          </v:group>
        </w:pict>
      </w:r>
      <w:r>
        <w:rPr>
          <w:color w:val="323232"/>
          <w:spacing w:val="-3"/>
          <w:sz w:val="16"/>
        </w:rPr>
        <w:t>通过运行以下命令设置管理网络</w:t>
      </w:r>
      <w:r>
        <w:rPr>
          <w:color w:val="323232"/>
          <w:spacing w:val="-3"/>
          <w:sz w:val="16"/>
        </w:rPr>
        <w:t xml:space="preserve"> </w:t>
      </w:r>
      <w:r>
        <w:rPr>
          <w:rFonts w:ascii="Arial" w:eastAsia="Arial"/>
          <w:color w:val="323232"/>
          <w:sz w:val="16"/>
        </w:rPr>
        <w:t xml:space="preserve">vmk0 </w:t>
      </w:r>
      <w:r>
        <w:rPr>
          <w:color w:val="323232"/>
          <w:spacing w:val="-9"/>
          <w:sz w:val="16"/>
        </w:rPr>
        <w:t>的静态</w:t>
      </w:r>
      <w:r>
        <w:rPr>
          <w:color w:val="323232"/>
          <w:spacing w:val="-9"/>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w:t>
      </w:r>
    </w:p>
    <w:p w:rsidR="009146F7" w:rsidRDefault="0052544B">
      <w:pPr>
        <w:pStyle w:val="BodyText"/>
        <w:spacing w:before="10"/>
        <w:rPr>
          <w:sz w:val="9"/>
        </w:rPr>
      </w:pPr>
      <w:r>
        <w:pict>
          <v:shape id="_x0000_s1738" type="#_x0000_t202" style="position:absolute;margin-left:267.4pt;margin-top:7.5pt;width:271.6pt;height:36pt;z-index:251648512;mso-wrap-distance-left:0;mso-wrap-distance-right:0;mso-position-horizontal-relative:page" fillcolor="#f8f8f8" stroked="f">
            <v:textbox inset="0,0,0,0">
              <w:txbxContent>
                <w:p w:rsidR="009146F7" w:rsidRPr="002F057E" w:rsidRDefault="0052544B">
                  <w:pPr>
                    <w:spacing w:before="127" w:line="223" w:lineRule="exact"/>
                    <w:ind w:left="159"/>
                    <w:rPr>
                      <w:rFonts w:ascii="Lucida Sans Unicode"/>
                      <w:sz w:val="16"/>
                      <w:lang w:val="en-US"/>
                    </w:rPr>
                  </w:pPr>
                  <w:r w:rsidRPr="002F057E">
                    <w:rPr>
                      <w:rFonts w:ascii="Lucida Sans Unicode"/>
                      <w:w w:val="110"/>
                      <w:sz w:val="16"/>
                      <w:lang w:val="en-US"/>
                    </w:rPr>
                    <w:t>esxcli network ip interface ipv6 address add -I</w:t>
                  </w:r>
                </w:p>
                <w:p w:rsidR="009146F7" w:rsidRDefault="0052544B">
                  <w:pPr>
                    <w:spacing w:line="223" w:lineRule="exact"/>
                    <w:ind w:left="159"/>
                    <w:rPr>
                      <w:rFonts w:ascii="Lucida Sans Unicode"/>
                      <w:sz w:val="16"/>
                    </w:rPr>
                  </w:pPr>
                  <w:r>
                    <w:rPr>
                      <w:rFonts w:ascii="Calibri"/>
                      <w:i/>
                      <w:w w:val="115"/>
                      <w:sz w:val="16"/>
                    </w:rPr>
                    <w:t xml:space="preserve">IPv6_address </w:t>
                  </w:r>
                  <w:r>
                    <w:rPr>
                      <w:rFonts w:ascii="Lucida Sans Unicode"/>
                      <w:w w:val="115"/>
                      <w:sz w:val="16"/>
                    </w:rPr>
                    <w:t xml:space="preserve">-i </w:t>
                  </w:r>
                  <w:r>
                    <w:rPr>
                      <w:rFonts w:ascii="Lucida Sans Unicode"/>
                      <w:w w:val="110"/>
                      <w:sz w:val="16"/>
                    </w:rPr>
                    <w:t>vmk0</w:t>
                  </w:r>
                </w:p>
              </w:txbxContent>
            </v:textbox>
            <w10:wrap type="topAndBottom" anchorx="page"/>
          </v:shape>
        </w:pict>
      </w:r>
    </w:p>
    <w:p w:rsidR="009146F7" w:rsidRDefault="0052544B">
      <w:pPr>
        <w:pStyle w:val="ListParagraph"/>
        <w:numPr>
          <w:ilvl w:val="0"/>
          <w:numId w:val="52"/>
        </w:numPr>
        <w:tabs>
          <w:tab w:val="left" w:pos="4788"/>
        </w:tabs>
        <w:spacing w:before="35"/>
        <w:rPr>
          <w:sz w:val="16"/>
        </w:rPr>
      </w:pPr>
      <w:r>
        <w:rPr>
          <w:color w:val="323232"/>
          <w:spacing w:val="-3"/>
          <w:sz w:val="16"/>
        </w:rPr>
        <w:t>通过运行以下命令设置管理网络</w:t>
      </w:r>
      <w:r>
        <w:rPr>
          <w:color w:val="323232"/>
          <w:spacing w:val="-3"/>
          <w:sz w:val="16"/>
        </w:rPr>
        <w:t xml:space="preserve"> </w:t>
      </w:r>
      <w:r>
        <w:rPr>
          <w:rFonts w:ascii="Arial" w:eastAsia="Arial"/>
          <w:color w:val="323232"/>
          <w:sz w:val="16"/>
        </w:rPr>
        <w:t xml:space="preserve">vmk0 </w:t>
      </w:r>
      <w:r>
        <w:rPr>
          <w:color w:val="323232"/>
          <w:sz w:val="16"/>
        </w:rPr>
        <w:t>的默认网关：</w:t>
      </w:r>
    </w:p>
    <w:p w:rsidR="009146F7" w:rsidRDefault="0052544B">
      <w:pPr>
        <w:pStyle w:val="BodyText"/>
        <w:spacing w:before="9"/>
        <w:rPr>
          <w:sz w:val="9"/>
        </w:rPr>
      </w:pPr>
      <w:r>
        <w:pict>
          <v:shape id="_x0000_s1737" type="#_x0000_t202" style="position:absolute;margin-left:267.4pt;margin-top:7.45pt;width:271.6pt;height:36pt;z-index:251649536;mso-wrap-distance-left:0;mso-wrap-distance-right:0;mso-position-horizontal-relative:page" fillcolor="#f8f8f8" stroked="f">
            <v:textbox inset="0,0,0,0">
              <w:txbxContent>
                <w:p w:rsidR="009146F7" w:rsidRPr="002F057E" w:rsidRDefault="0052544B">
                  <w:pPr>
                    <w:spacing w:before="127" w:line="234" w:lineRule="exact"/>
                    <w:ind w:left="160"/>
                    <w:rPr>
                      <w:rFonts w:ascii="Lucida Sans Unicode"/>
                      <w:sz w:val="16"/>
                      <w:lang w:val="en-US"/>
                    </w:rPr>
                  </w:pPr>
                  <w:r w:rsidRPr="002F057E">
                    <w:rPr>
                      <w:rFonts w:ascii="Lucida Sans Unicode"/>
                      <w:w w:val="105"/>
                      <w:sz w:val="16"/>
                      <w:lang w:val="en-US"/>
                    </w:rPr>
                    <w:t>esxcli network ip interface ipv6 set -i vmk0 -g</w:t>
                  </w:r>
                </w:p>
                <w:p w:rsidR="009146F7" w:rsidRDefault="0052544B">
                  <w:pPr>
                    <w:spacing w:line="184" w:lineRule="exact"/>
                    <w:ind w:left="160"/>
                    <w:rPr>
                      <w:rFonts w:ascii="Calibri"/>
                      <w:i/>
                      <w:sz w:val="16"/>
                    </w:rPr>
                  </w:pPr>
                  <w:r>
                    <w:rPr>
                      <w:rFonts w:ascii="Calibri"/>
                      <w:i/>
                      <w:w w:val="120"/>
                      <w:sz w:val="16"/>
                    </w:rPr>
                    <w:t>default_gateway_IPv6_address</w:t>
                  </w:r>
                </w:p>
              </w:txbxContent>
            </v:textbox>
            <w10:wrap type="topAndBottom" anchorx="page"/>
          </v:shape>
        </w:pict>
      </w:r>
    </w:p>
    <w:p w:rsidR="009146F7" w:rsidRDefault="0052544B">
      <w:pPr>
        <w:pStyle w:val="ListParagraph"/>
        <w:numPr>
          <w:ilvl w:val="0"/>
          <w:numId w:val="52"/>
        </w:numPr>
        <w:tabs>
          <w:tab w:val="left" w:pos="4788"/>
        </w:tabs>
        <w:spacing w:before="35"/>
        <w:rPr>
          <w:sz w:val="16"/>
        </w:rPr>
      </w:pPr>
      <w:r>
        <w:rPr>
          <w:color w:val="323232"/>
          <w:spacing w:val="-4"/>
          <w:sz w:val="16"/>
        </w:rPr>
        <w:t>通过运行以下命令添加</w:t>
      </w:r>
      <w:r>
        <w:rPr>
          <w:color w:val="323232"/>
          <w:spacing w:val="-4"/>
          <w:sz w:val="16"/>
        </w:rPr>
        <w:t xml:space="preserve"> </w:t>
      </w:r>
      <w:r>
        <w:rPr>
          <w:rFonts w:ascii="Arial" w:eastAsia="Arial"/>
          <w:color w:val="323232"/>
          <w:sz w:val="16"/>
        </w:rPr>
        <w:t>DNS</w:t>
      </w:r>
      <w:r>
        <w:rPr>
          <w:rFonts w:ascii="Arial" w:eastAsia="Arial"/>
          <w:color w:val="323232"/>
          <w:spacing w:val="-1"/>
          <w:sz w:val="16"/>
        </w:rPr>
        <w:t xml:space="preserve"> </w:t>
      </w:r>
      <w:r>
        <w:rPr>
          <w:color w:val="323232"/>
          <w:sz w:val="16"/>
        </w:rPr>
        <w:t>服务器：</w:t>
      </w:r>
    </w:p>
    <w:p w:rsidR="009146F7" w:rsidRDefault="0052544B">
      <w:pPr>
        <w:pStyle w:val="BodyText"/>
        <w:spacing w:before="9"/>
        <w:rPr>
          <w:sz w:val="9"/>
        </w:rPr>
      </w:pPr>
      <w:r>
        <w:pict>
          <v:shape id="_x0000_s1736" type="#_x0000_t202" style="position:absolute;margin-left:267.4pt;margin-top:7.45pt;width:271.6pt;height:38pt;z-index:251650560;mso-wrap-distance-left:0;mso-wrap-distance-right:0;mso-position-horizontal-relative:page" fillcolor="#f8f8f8" stroked="f">
            <v:textbox inset="0,0,0,0">
              <w:txbxContent>
                <w:p w:rsidR="009146F7" w:rsidRPr="002F057E" w:rsidRDefault="0052544B">
                  <w:pPr>
                    <w:spacing w:before="127" w:line="234" w:lineRule="exact"/>
                    <w:ind w:left="159"/>
                    <w:rPr>
                      <w:rFonts w:ascii="Lucida Sans Unicode"/>
                      <w:sz w:val="16"/>
                      <w:lang w:val="en-US"/>
                    </w:rPr>
                  </w:pPr>
                  <w:r w:rsidRPr="002F057E">
                    <w:rPr>
                      <w:rFonts w:ascii="Lucida Sans Unicode"/>
                      <w:w w:val="105"/>
                      <w:sz w:val="16"/>
                      <w:lang w:val="en-US"/>
                    </w:rPr>
                    <w:t>esxcli network ip dns server add -s</w:t>
                  </w:r>
                </w:p>
                <w:p w:rsidR="009146F7" w:rsidRDefault="0052544B">
                  <w:pPr>
                    <w:spacing w:line="184" w:lineRule="exact"/>
                    <w:ind w:left="159"/>
                    <w:rPr>
                      <w:rFonts w:ascii="Calibri"/>
                      <w:i/>
                      <w:sz w:val="16"/>
                    </w:rPr>
                  </w:pPr>
                  <w:r>
                    <w:rPr>
                      <w:rFonts w:ascii="Calibri"/>
                      <w:i/>
                      <w:w w:val="120"/>
                      <w:sz w:val="16"/>
                    </w:rPr>
                    <w:t>DNS_server_IPv6_address</w:t>
                  </w:r>
                </w:p>
              </w:txbxContent>
            </v:textbox>
            <w10:wrap type="topAndBottom" anchorx="page"/>
          </v:shape>
        </w:pict>
      </w:r>
    </w:p>
    <w:p w:rsidR="009146F7" w:rsidRDefault="009146F7">
      <w:pPr>
        <w:pStyle w:val="BodyText"/>
        <w:spacing w:before="12"/>
        <w:rPr>
          <w:sz w:val="3"/>
        </w:rPr>
      </w:pPr>
    </w:p>
    <w:tbl>
      <w:tblPr>
        <w:tblW w:w="0" w:type="auto"/>
        <w:tblInd w:w="1370" w:type="dxa"/>
        <w:tblLayout w:type="fixed"/>
        <w:tblCellMar>
          <w:left w:w="0" w:type="dxa"/>
          <w:right w:w="0" w:type="dxa"/>
        </w:tblCellMar>
        <w:tblLook w:val="01E0" w:firstRow="1" w:lastRow="1" w:firstColumn="1" w:lastColumn="1" w:noHBand="0" w:noVBand="0"/>
      </w:tblPr>
      <w:tblGrid>
        <w:gridCol w:w="2590"/>
        <w:gridCol w:w="728"/>
        <w:gridCol w:w="3847"/>
      </w:tblGrid>
      <w:tr w:rsidR="009146F7">
        <w:trPr>
          <w:trHeight w:val="235"/>
        </w:trPr>
        <w:tc>
          <w:tcPr>
            <w:tcW w:w="2590" w:type="dxa"/>
          </w:tcPr>
          <w:p w:rsidR="009146F7" w:rsidRDefault="0052544B">
            <w:pPr>
              <w:pStyle w:val="TableParagraph"/>
              <w:spacing w:line="215" w:lineRule="exact"/>
              <w:ind w:left="50"/>
              <w:rPr>
                <w:rFonts w:ascii="等线" w:eastAsia="等线"/>
                <w:b/>
                <w:sz w:val="16"/>
              </w:rPr>
            </w:pPr>
            <w:r>
              <w:rPr>
                <w:rFonts w:ascii="等线" w:eastAsia="等线" w:hint="eastAsia"/>
                <w:b/>
                <w:color w:val="323232"/>
                <w:sz w:val="16"/>
              </w:rPr>
              <w:t>使用</w:t>
            </w:r>
            <w:r>
              <w:rPr>
                <w:rFonts w:ascii="等线" w:eastAsia="等线" w:hint="eastAsia"/>
                <w:b/>
                <w:color w:val="323232"/>
                <w:sz w:val="16"/>
              </w:rPr>
              <w:t xml:space="preserve"> </w:t>
            </w:r>
            <w:r>
              <w:rPr>
                <w:rFonts w:ascii="Arial" w:eastAsia="Arial"/>
                <w:b/>
                <w:color w:val="323232"/>
                <w:sz w:val="16"/>
              </w:rPr>
              <w:t xml:space="preserve">DHCPv6 </w:t>
            </w:r>
            <w:r>
              <w:rPr>
                <w:rFonts w:ascii="等线" w:eastAsia="等线" w:hint="eastAsia"/>
                <w:b/>
                <w:color w:val="323232"/>
                <w:sz w:val="16"/>
              </w:rPr>
              <w:t>自动分配地址</w:t>
            </w:r>
          </w:p>
        </w:tc>
        <w:tc>
          <w:tcPr>
            <w:tcW w:w="728" w:type="dxa"/>
          </w:tcPr>
          <w:p w:rsidR="009146F7" w:rsidRDefault="0052544B">
            <w:pPr>
              <w:pStyle w:val="TableParagraph"/>
              <w:spacing w:line="179" w:lineRule="exact"/>
              <w:ind w:right="97"/>
              <w:jc w:val="right"/>
              <w:rPr>
                <w:rFonts w:ascii="Arial"/>
                <w:sz w:val="16"/>
              </w:rPr>
            </w:pPr>
            <w:r>
              <w:rPr>
                <w:rFonts w:ascii="Arial"/>
                <w:color w:val="323232"/>
                <w:sz w:val="16"/>
              </w:rPr>
              <w:t>1</w:t>
            </w:r>
          </w:p>
        </w:tc>
        <w:tc>
          <w:tcPr>
            <w:tcW w:w="3847" w:type="dxa"/>
          </w:tcPr>
          <w:p w:rsidR="009146F7" w:rsidRDefault="0052544B">
            <w:pPr>
              <w:pStyle w:val="TableParagraph"/>
              <w:spacing w:line="194" w:lineRule="exact"/>
              <w:ind w:left="99"/>
              <w:rPr>
                <w:sz w:val="16"/>
              </w:rPr>
            </w:pPr>
            <w:r>
              <w:rPr>
                <w:color w:val="323232"/>
                <w:sz w:val="16"/>
              </w:rPr>
              <w:t>打开</w:t>
            </w:r>
            <w:r>
              <w:rPr>
                <w:color w:val="323232"/>
                <w:sz w:val="16"/>
              </w:rPr>
              <w:t xml:space="preserve"> </w:t>
            </w:r>
            <w:r>
              <w:rPr>
                <w:rFonts w:ascii="Arial" w:eastAsia="Arial"/>
                <w:color w:val="323232"/>
                <w:sz w:val="16"/>
              </w:rPr>
              <w:t xml:space="preserve">SSH </w:t>
            </w:r>
            <w:r>
              <w:rPr>
                <w:color w:val="323232"/>
                <w:sz w:val="16"/>
              </w:rPr>
              <w:t>连接并登录到</w:t>
            </w:r>
            <w:r>
              <w:rPr>
                <w:color w:val="323232"/>
                <w:sz w:val="16"/>
              </w:rPr>
              <w:t xml:space="preserve"> </w:t>
            </w:r>
            <w:r>
              <w:rPr>
                <w:rFonts w:ascii="Arial" w:eastAsia="Arial"/>
                <w:color w:val="323232"/>
                <w:sz w:val="16"/>
              </w:rPr>
              <w:t xml:space="preserve">ESXi </w:t>
            </w:r>
            <w:r>
              <w:rPr>
                <w:color w:val="323232"/>
                <w:sz w:val="16"/>
              </w:rPr>
              <w:t>主机。</w:t>
            </w:r>
          </w:p>
        </w:tc>
      </w:tr>
      <w:tr w:rsidR="009146F7">
        <w:trPr>
          <w:trHeight w:val="235"/>
        </w:trPr>
        <w:tc>
          <w:tcPr>
            <w:tcW w:w="2590" w:type="dxa"/>
          </w:tcPr>
          <w:p w:rsidR="009146F7" w:rsidRDefault="009146F7">
            <w:pPr>
              <w:pStyle w:val="TableParagraph"/>
              <w:rPr>
                <w:rFonts w:ascii="Times New Roman"/>
                <w:sz w:val="16"/>
              </w:rPr>
            </w:pPr>
          </w:p>
        </w:tc>
        <w:tc>
          <w:tcPr>
            <w:tcW w:w="728" w:type="dxa"/>
          </w:tcPr>
          <w:p w:rsidR="009146F7" w:rsidRDefault="0052544B">
            <w:pPr>
              <w:pStyle w:val="TableParagraph"/>
              <w:spacing w:before="43" w:line="172" w:lineRule="exact"/>
              <w:ind w:right="97"/>
              <w:jc w:val="right"/>
              <w:rPr>
                <w:rFonts w:ascii="Arial"/>
                <w:sz w:val="16"/>
              </w:rPr>
            </w:pPr>
            <w:r>
              <w:rPr>
                <w:rFonts w:ascii="Arial"/>
                <w:color w:val="323232"/>
                <w:sz w:val="16"/>
              </w:rPr>
              <w:t>2</w:t>
            </w:r>
          </w:p>
        </w:tc>
        <w:tc>
          <w:tcPr>
            <w:tcW w:w="3847" w:type="dxa"/>
          </w:tcPr>
          <w:p w:rsidR="009146F7" w:rsidRDefault="0052544B">
            <w:pPr>
              <w:pStyle w:val="TableParagraph"/>
              <w:spacing w:before="38" w:line="178" w:lineRule="exact"/>
              <w:ind w:left="99"/>
              <w:rPr>
                <w:sz w:val="16"/>
              </w:rPr>
            </w:pPr>
            <w:r>
              <w:rPr>
                <w:color w:val="323232"/>
                <w:spacing w:val="-3"/>
                <w:sz w:val="16"/>
              </w:rPr>
              <w:t>通过运行以下命令为管理网络</w:t>
            </w:r>
            <w:r>
              <w:rPr>
                <w:color w:val="323232"/>
                <w:spacing w:val="-3"/>
                <w:sz w:val="16"/>
              </w:rPr>
              <w:t xml:space="preserve"> </w:t>
            </w:r>
            <w:r>
              <w:rPr>
                <w:rFonts w:ascii="Arial" w:eastAsia="Arial"/>
                <w:color w:val="323232"/>
                <w:sz w:val="16"/>
              </w:rPr>
              <w:t xml:space="preserve">vmk0 </w:t>
            </w:r>
            <w:r>
              <w:rPr>
                <w:color w:val="323232"/>
                <w:spacing w:val="-13"/>
                <w:sz w:val="16"/>
              </w:rPr>
              <w:t>启用</w:t>
            </w:r>
            <w:r>
              <w:rPr>
                <w:color w:val="323232"/>
                <w:spacing w:val="-13"/>
                <w:sz w:val="16"/>
              </w:rPr>
              <w:t xml:space="preserve"> </w:t>
            </w:r>
            <w:r>
              <w:rPr>
                <w:rFonts w:ascii="Arial" w:eastAsia="Arial"/>
                <w:color w:val="323232"/>
                <w:sz w:val="16"/>
              </w:rPr>
              <w:t>DHCPv6</w:t>
            </w:r>
            <w:r>
              <w:rPr>
                <w:color w:val="323232"/>
                <w:sz w:val="16"/>
              </w:rPr>
              <w:t>：</w:t>
            </w:r>
          </w:p>
        </w:tc>
      </w:tr>
    </w:tbl>
    <w:p w:rsidR="009146F7" w:rsidRDefault="0052544B">
      <w:pPr>
        <w:pStyle w:val="BodyText"/>
        <w:spacing w:before="5"/>
        <w:rPr>
          <w:sz w:val="10"/>
        </w:rPr>
      </w:pPr>
      <w:r>
        <w:pict>
          <v:shape id="_x0000_s1735" type="#_x0000_t202" style="position:absolute;margin-left:267.4pt;margin-top:7.85pt;width:271.6pt;height:36pt;z-index:251651584;mso-wrap-distance-left:0;mso-wrap-distance-right:0;mso-position-horizontal-relative:page;mso-position-vertical-relative:text" fillcolor="#f8f8f8" stroked="f">
            <v:textbox inset="0,0,0,0">
              <w:txbxContent>
                <w:p w:rsidR="009146F7" w:rsidRPr="002F057E" w:rsidRDefault="0052544B">
                  <w:pPr>
                    <w:spacing w:before="127" w:line="223" w:lineRule="exact"/>
                    <w:ind w:left="159"/>
                    <w:rPr>
                      <w:rFonts w:ascii="Lucida Sans Unicode"/>
                      <w:sz w:val="16"/>
                      <w:lang w:val="en-US"/>
                    </w:rPr>
                  </w:pPr>
                  <w:r w:rsidRPr="002F057E">
                    <w:rPr>
                      <w:rFonts w:ascii="Lucida Sans Unicode"/>
                      <w:w w:val="110"/>
                      <w:sz w:val="16"/>
                      <w:lang w:val="en-US"/>
                    </w:rPr>
                    <w:t>esxcli network ip interface ipv6 -i vmk0 -enable-dhcpv6</w:t>
                  </w:r>
                </w:p>
                <w:p w:rsidR="009146F7" w:rsidRDefault="0052544B">
                  <w:pPr>
                    <w:spacing w:line="223" w:lineRule="exact"/>
                    <w:ind w:left="159"/>
                    <w:rPr>
                      <w:rFonts w:ascii="Lucida Sans Unicode"/>
                      <w:sz w:val="16"/>
                    </w:rPr>
                  </w:pPr>
                  <w:r>
                    <w:rPr>
                      <w:rFonts w:ascii="Lucida Sans Unicode"/>
                      <w:sz w:val="16"/>
                    </w:rPr>
                    <w:t>= true</w:t>
                  </w:r>
                </w:p>
              </w:txbxContent>
            </v:textbox>
            <w10:wrap type="topAndBottom" anchorx="page"/>
          </v:shape>
        </w:pict>
      </w:r>
    </w:p>
    <w:p w:rsidR="009146F7" w:rsidRDefault="0052544B">
      <w:pPr>
        <w:pStyle w:val="ListParagraph"/>
        <w:numPr>
          <w:ilvl w:val="0"/>
          <w:numId w:val="51"/>
        </w:numPr>
        <w:tabs>
          <w:tab w:val="left" w:pos="4788"/>
        </w:tabs>
        <w:spacing w:before="35"/>
        <w:rPr>
          <w:sz w:val="16"/>
        </w:rPr>
      </w:pPr>
      <w:r>
        <w:rPr>
          <w:color w:val="323232"/>
          <w:spacing w:val="-3"/>
          <w:sz w:val="16"/>
        </w:rPr>
        <w:t>通过运行以下命令为管理网络</w:t>
      </w:r>
      <w:r>
        <w:rPr>
          <w:color w:val="323232"/>
          <w:spacing w:val="-3"/>
          <w:sz w:val="16"/>
        </w:rPr>
        <w:t xml:space="preserve"> </w:t>
      </w:r>
      <w:r>
        <w:rPr>
          <w:rFonts w:ascii="Arial" w:eastAsia="Arial"/>
          <w:color w:val="323232"/>
          <w:sz w:val="16"/>
        </w:rPr>
        <w:t xml:space="preserve">vmk0 </w:t>
      </w:r>
      <w:r>
        <w:rPr>
          <w:color w:val="323232"/>
          <w:spacing w:val="-12"/>
          <w:sz w:val="16"/>
        </w:rPr>
        <w:t>启用</w:t>
      </w:r>
      <w:r>
        <w:rPr>
          <w:color w:val="323232"/>
          <w:spacing w:val="-12"/>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路由器播发：</w:t>
      </w:r>
    </w:p>
    <w:p w:rsidR="009146F7" w:rsidRDefault="0052544B">
      <w:pPr>
        <w:pStyle w:val="BodyText"/>
        <w:spacing w:before="9"/>
        <w:rPr>
          <w:sz w:val="9"/>
        </w:rPr>
      </w:pPr>
      <w:r>
        <w:pict>
          <v:shape id="_x0000_s1734" type="#_x0000_t202" style="position:absolute;margin-left:267.4pt;margin-top:7.45pt;width:271.6pt;height:36pt;z-index:251652608;mso-wrap-distance-left:0;mso-wrap-distance-right:0;mso-position-horizontal-relative:page" fillcolor="#f8f8f8" stroked="f">
            <v:textbox inset="0,0,0,0">
              <w:txbxContent>
                <w:p w:rsidR="009146F7" w:rsidRPr="002F057E" w:rsidRDefault="0052544B">
                  <w:pPr>
                    <w:spacing w:before="160" w:line="194" w:lineRule="auto"/>
                    <w:ind w:left="159" w:right="563"/>
                    <w:rPr>
                      <w:rFonts w:ascii="Lucida Sans Unicode"/>
                      <w:sz w:val="16"/>
                      <w:lang w:val="en-US"/>
                    </w:rPr>
                  </w:pPr>
                  <w:r w:rsidRPr="002F057E">
                    <w:rPr>
                      <w:rFonts w:ascii="Lucida Sans Unicode"/>
                      <w:w w:val="105"/>
                      <w:sz w:val="16"/>
                      <w:lang w:val="en-US"/>
                    </w:rPr>
                    <w:t>esxcli network ip interface ipv6 set -i vmk0 -enable- router-adv =true</w:t>
                  </w:r>
                </w:p>
              </w:txbxContent>
            </v:textbox>
            <w10:wrap type="topAndBottom" anchorx="page"/>
          </v:shape>
        </w:pict>
      </w:r>
    </w:p>
    <w:p w:rsidR="009146F7" w:rsidRDefault="0052544B">
      <w:pPr>
        <w:pStyle w:val="ListParagraph"/>
        <w:numPr>
          <w:ilvl w:val="0"/>
          <w:numId w:val="51"/>
        </w:numPr>
        <w:tabs>
          <w:tab w:val="left" w:pos="4788"/>
        </w:tabs>
        <w:spacing w:before="35"/>
        <w:rPr>
          <w:sz w:val="16"/>
        </w:rPr>
      </w:pPr>
      <w:r>
        <w:rPr>
          <w:color w:val="323232"/>
          <w:spacing w:val="-4"/>
          <w:sz w:val="16"/>
        </w:rPr>
        <w:t>通过运行以下命令添加</w:t>
      </w:r>
      <w:r>
        <w:rPr>
          <w:color w:val="323232"/>
          <w:spacing w:val="-4"/>
          <w:sz w:val="16"/>
        </w:rPr>
        <w:t xml:space="preserve"> </w:t>
      </w:r>
      <w:r>
        <w:rPr>
          <w:rFonts w:ascii="Arial" w:eastAsia="Arial"/>
          <w:color w:val="323232"/>
          <w:sz w:val="16"/>
        </w:rPr>
        <w:t>DNS</w:t>
      </w:r>
      <w:r>
        <w:rPr>
          <w:rFonts w:ascii="Arial" w:eastAsia="Arial"/>
          <w:color w:val="323232"/>
          <w:spacing w:val="-1"/>
          <w:sz w:val="16"/>
        </w:rPr>
        <w:t xml:space="preserve"> </w:t>
      </w:r>
      <w:r>
        <w:rPr>
          <w:color w:val="323232"/>
          <w:spacing w:val="-6"/>
          <w:sz w:val="16"/>
        </w:rPr>
        <w:t>服务器或使用</w:t>
      </w:r>
      <w:r>
        <w:rPr>
          <w:color w:val="323232"/>
          <w:spacing w:val="-6"/>
          <w:sz w:val="16"/>
        </w:rPr>
        <w:t xml:space="preserve"> </w:t>
      </w:r>
      <w:r>
        <w:rPr>
          <w:rFonts w:ascii="Arial" w:eastAsia="Arial"/>
          <w:color w:val="323232"/>
          <w:sz w:val="16"/>
        </w:rPr>
        <w:t>DHCPv6</w:t>
      </w:r>
      <w:r>
        <w:rPr>
          <w:rFonts w:ascii="Arial" w:eastAsia="Arial"/>
          <w:color w:val="323232"/>
          <w:spacing w:val="-1"/>
          <w:sz w:val="16"/>
        </w:rPr>
        <w:t xml:space="preserve"> </w:t>
      </w:r>
      <w:r>
        <w:rPr>
          <w:color w:val="323232"/>
          <w:spacing w:val="-10"/>
          <w:sz w:val="16"/>
        </w:rPr>
        <w:t>发布的</w:t>
      </w:r>
      <w:r>
        <w:rPr>
          <w:color w:val="323232"/>
          <w:spacing w:val="-10"/>
          <w:sz w:val="16"/>
        </w:rPr>
        <w:t xml:space="preserve"> </w:t>
      </w:r>
      <w:r>
        <w:rPr>
          <w:rFonts w:ascii="Arial" w:eastAsia="Arial"/>
          <w:color w:val="323232"/>
          <w:sz w:val="16"/>
        </w:rPr>
        <w:t>DNS</w:t>
      </w:r>
      <w:r>
        <w:rPr>
          <w:rFonts w:ascii="Arial" w:eastAsia="Arial"/>
          <w:color w:val="323232"/>
          <w:spacing w:val="-1"/>
          <w:sz w:val="16"/>
        </w:rPr>
        <w:t xml:space="preserve"> </w:t>
      </w:r>
      <w:r>
        <w:rPr>
          <w:color w:val="323232"/>
          <w:sz w:val="16"/>
        </w:rPr>
        <w:t>设置：</w:t>
      </w:r>
    </w:p>
    <w:p w:rsidR="009146F7" w:rsidRDefault="0052544B">
      <w:pPr>
        <w:pStyle w:val="BodyText"/>
        <w:spacing w:before="9"/>
        <w:rPr>
          <w:sz w:val="9"/>
        </w:rPr>
      </w:pPr>
      <w:r>
        <w:pict>
          <v:shape id="_x0000_s1733" type="#_x0000_t202" style="position:absolute;margin-left:267.4pt;margin-top:7.45pt;width:271.6pt;height:36pt;z-index:251653632;mso-wrap-distance-left:0;mso-wrap-distance-right:0;mso-position-horizontal-relative:page" fillcolor="#f8f8f8" stroked="f">
            <v:textbox inset="0,0,0,0">
              <w:txbxContent>
                <w:p w:rsidR="009146F7" w:rsidRPr="002F057E" w:rsidRDefault="0052544B">
                  <w:pPr>
                    <w:spacing w:before="127" w:line="234" w:lineRule="exact"/>
                    <w:ind w:left="159"/>
                    <w:rPr>
                      <w:rFonts w:ascii="Lucida Sans Unicode"/>
                      <w:sz w:val="16"/>
                      <w:lang w:val="en-US"/>
                    </w:rPr>
                  </w:pPr>
                  <w:r w:rsidRPr="002F057E">
                    <w:rPr>
                      <w:rFonts w:ascii="Lucida Sans Unicode"/>
                      <w:w w:val="105"/>
                      <w:sz w:val="16"/>
                      <w:lang w:val="en-US"/>
                    </w:rPr>
                    <w:t>esxcli network ip dns server add -s</w:t>
                  </w:r>
                </w:p>
                <w:p w:rsidR="009146F7" w:rsidRDefault="0052544B">
                  <w:pPr>
                    <w:spacing w:line="184" w:lineRule="exact"/>
                    <w:ind w:left="159"/>
                    <w:rPr>
                      <w:rFonts w:ascii="Calibri"/>
                      <w:i/>
                      <w:sz w:val="16"/>
                    </w:rPr>
                  </w:pPr>
                  <w:r>
                    <w:rPr>
                      <w:rFonts w:ascii="Calibri"/>
                      <w:i/>
                      <w:w w:val="120"/>
                      <w:sz w:val="16"/>
                    </w:rPr>
                    <w:t>DNS_server_IPv6_address</w:t>
                  </w:r>
                </w:p>
              </w:txbxContent>
            </v:textbox>
            <w10:wrap type="topAndBottom" anchorx="page"/>
          </v:shape>
        </w:pict>
      </w:r>
      <w:r>
        <w:pict>
          <v:shape id="_x0000_s1732" type="#_x0000_t202" style="position:absolute;margin-left:267.4pt;margin-top:49.45pt;width:271.6pt;height:38pt;z-index:251654656;mso-wrap-distance-left:0;mso-wrap-distance-right:0;mso-position-horizontal-relative:page" fillcolor="#f8f8f8" stroked="f">
            <v:textbox inset="0,0,0,0">
              <w:txbxContent>
                <w:p w:rsidR="009146F7" w:rsidRPr="002F057E" w:rsidRDefault="0052544B">
                  <w:pPr>
                    <w:spacing w:before="160" w:line="194" w:lineRule="auto"/>
                    <w:ind w:left="159" w:right="563"/>
                    <w:rPr>
                      <w:rFonts w:ascii="Lucida Sans Unicode"/>
                      <w:sz w:val="16"/>
                      <w:lang w:val="en-US"/>
                    </w:rPr>
                  </w:pPr>
                  <w:r w:rsidRPr="002F057E">
                    <w:rPr>
                      <w:rFonts w:ascii="Lucida Sans Unicode"/>
                      <w:w w:val="105"/>
                      <w:sz w:val="16"/>
                      <w:lang w:val="en-US"/>
                    </w:rPr>
                    <w:t>esxcli network ip interface ipv6 set -i vmk0 --peer- dns=true</w:t>
                  </w:r>
                </w:p>
              </w:txbxContent>
            </v:textbox>
            <w10:wrap type="topAndBottom" anchorx="page"/>
          </v:shape>
        </w:pict>
      </w:r>
    </w:p>
    <w:p w:rsidR="009146F7" w:rsidRDefault="009146F7">
      <w:pPr>
        <w:pStyle w:val="BodyText"/>
        <w:spacing w:before="4"/>
        <w:rPr>
          <w:sz w:val="6"/>
        </w:rPr>
      </w:pPr>
    </w:p>
    <w:p w:rsidR="009146F7" w:rsidRDefault="009146F7">
      <w:pPr>
        <w:pStyle w:val="BodyText"/>
        <w:rPr>
          <w:sz w:val="12"/>
        </w:rPr>
      </w:pPr>
    </w:p>
    <w:p w:rsidR="009146F7" w:rsidRDefault="0052544B">
      <w:pPr>
        <w:pStyle w:val="ListParagraph"/>
        <w:numPr>
          <w:ilvl w:val="0"/>
          <w:numId w:val="50"/>
        </w:numPr>
        <w:tabs>
          <w:tab w:val="left" w:pos="1059"/>
          <w:tab w:val="left" w:pos="1060"/>
        </w:tabs>
        <w:spacing w:before="86"/>
        <w:rPr>
          <w:sz w:val="20"/>
        </w:rPr>
      </w:pPr>
      <w:r>
        <w:pict>
          <v:group id="_x0000_s1729" style="position:absolute;left:0;text-align:left;margin-left:99pt;margin-top:-8.45pt;width:6in;height:.25pt;z-index:251658752;mso-position-horizontal-relative:page" coordorigin="1980,-169" coordsize="8640,5">
            <v:line id="_x0000_s1731" style="position:absolute" from="4862,-167" to="1980,-167" strokecolor="#c5c5c6" strokeweight=".25pt"/>
            <v:line id="_x0000_s1730" style="position:absolute" from="10620,-167" to="4858,-167" strokecolor="#c5c5c6" strokeweight=".25pt"/>
            <w10:wrap anchorx="page"/>
          </v:group>
        </w:pict>
      </w:r>
      <w:r>
        <w:rPr>
          <w:color w:val="323232"/>
          <w:spacing w:val="-6"/>
          <w:sz w:val="20"/>
        </w:rPr>
        <w:t>禁用管理网络的</w:t>
      </w:r>
      <w:r>
        <w:rPr>
          <w:color w:val="323232"/>
          <w:spacing w:val="-6"/>
          <w:sz w:val="20"/>
        </w:rPr>
        <w:t xml:space="preserve"> </w:t>
      </w:r>
      <w:r>
        <w:rPr>
          <w:rFonts w:ascii="Arial" w:eastAsia="Arial"/>
          <w:color w:val="323232"/>
          <w:sz w:val="20"/>
        </w:rPr>
        <w:t>IPv4</w:t>
      </w:r>
      <w:r>
        <w:rPr>
          <w:rFonts w:ascii="Arial" w:eastAsia="Arial"/>
          <w:color w:val="323232"/>
          <w:spacing w:val="-1"/>
          <w:sz w:val="20"/>
        </w:rPr>
        <w:t xml:space="preserve"> </w:t>
      </w:r>
      <w:r>
        <w:rPr>
          <w:color w:val="323232"/>
          <w:sz w:val="20"/>
        </w:rPr>
        <w:t>配置</w:t>
      </w:r>
    </w:p>
    <w:p w:rsidR="009146F7" w:rsidRDefault="0052544B">
      <w:pPr>
        <w:pStyle w:val="ListParagraph"/>
        <w:numPr>
          <w:ilvl w:val="1"/>
          <w:numId w:val="50"/>
        </w:numPr>
        <w:tabs>
          <w:tab w:val="left" w:pos="1419"/>
          <w:tab w:val="left" w:pos="1420"/>
        </w:tabs>
        <w:spacing w:before="169"/>
        <w:rPr>
          <w:sz w:val="20"/>
        </w:rPr>
      </w:pPr>
      <w:r>
        <w:rPr>
          <w:color w:val="323232"/>
          <w:spacing w:val="-15"/>
          <w:sz w:val="20"/>
        </w:rPr>
        <w:t>打开</w:t>
      </w:r>
      <w:r>
        <w:rPr>
          <w:color w:val="323232"/>
          <w:spacing w:val="-15"/>
          <w:sz w:val="20"/>
        </w:rPr>
        <w:t xml:space="preserve"> </w:t>
      </w:r>
      <w:r>
        <w:rPr>
          <w:rFonts w:ascii="Arial" w:eastAsia="Arial"/>
          <w:color w:val="323232"/>
          <w:sz w:val="20"/>
        </w:rPr>
        <w:t xml:space="preserve">SSH </w:t>
      </w:r>
      <w:r>
        <w:rPr>
          <w:color w:val="323232"/>
          <w:spacing w:val="-7"/>
          <w:sz w:val="20"/>
        </w:rPr>
        <w:t>连接并登录到</w:t>
      </w:r>
      <w:r>
        <w:rPr>
          <w:color w:val="323232"/>
          <w:spacing w:val="-7"/>
          <w:sz w:val="20"/>
        </w:rPr>
        <w:t xml:space="preserve"> </w:t>
      </w:r>
      <w:r>
        <w:rPr>
          <w:rFonts w:ascii="Arial" w:eastAsia="Arial"/>
          <w:color w:val="323232"/>
          <w:sz w:val="20"/>
        </w:rPr>
        <w:t xml:space="preserve">ESXi </w:t>
      </w:r>
      <w:r>
        <w:rPr>
          <w:color w:val="323232"/>
          <w:sz w:val="20"/>
        </w:rPr>
        <w:t>主机。</w:t>
      </w:r>
    </w:p>
    <w:p w:rsidR="009146F7" w:rsidRDefault="0052544B">
      <w:pPr>
        <w:pStyle w:val="ListParagraph"/>
        <w:numPr>
          <w:ilvl w:val="1"/>
          <w:numId w:val="50"/>
        </w:numPr>
        <w:tabs>
          <w:tab w:val="left" w:pos="1419"/>
          <w:tab w:val="left" w:pos="1420"/>
        </w:tabs>
        <w:spacing w:before="169"/>
        <w:rPr>
          <w:sz w:val="20"/>
        </w:rPr>
      </w:pPr>
      <w:r>
        <w:rPr>
          <w:color w:val="323232"/>
          <w:sz w:val="20"/>
        </w:rPr>
        <w:t>运行下列命令：</w:t>
      </w:r>
    </w:p>
    <w:p w:rsidR="009146F7" w:rsidRDefault="0052544B">
      <w:pPr>
        <w:pStyle w:val="BodyText"/>
        <w:spacing w:before="12"/>
        <w:rPr>
          <w:sz w:val="9"/>
        </w:rPr>
      </w:pPr>
      <w:r>
        <w:pict>
          <v:shape id="_x0000_s1728" type="#_x0000_t202" style="position:absolute;margin-left:99pt;margin-top:7.6pt;width:440pt;height:28pt;z-index:251655680;mso-wrap-distance-left:0;mso-wrap-distance-right:0;mso-position-horizontal-relative:page" fillcolor="#f8f8f8" stroked="f">
            <v:textbox inset="0,0,0,0">
              <w:txbxContent>
                <w:p w:rsidR="009146F7" w:rsidRPr="002F057E" w:rsidRDefault="0052544B">
                  <w:pPr>
                    <w:spacing w:before="147"/>
                    <w:ind w:left="160"/>
                    <w:rPr>
                      <w:rFonts w:ascii="Lucida Sans Unicode"/>
                      <w:sz w:val="16"/>
                      <w:lang w:val="en-US"/>
                    </w:rPr>
                  </w:pPr>
                  <w:r w:rsidRPr="002F057E">
                    <w:rPr>
                      <w:rFonts w:ascii="Lucida Sans Unicode"/>
                      <w:w w:val="105"/>
                      <w:sz w:val="16"/>
                      <w:lang w:val="en-US"/>
                    </w:rPr>
                    <w:t>esxcli network ip interface ipv4 set -i vmk0 --type=none</w:t>
                  </w:r>
                </w:p>
              </w:txbxContent>
            </v:textbox>
            <w10:wrap type="topAndBottom" anchorx="page"/>
          </v:shape>
        </w:pict>
      </w:r>
    </w:p>
    <w:p w:rsidR="009146F7" w:rsidRDefault="009146F7">
      <w:pPr>
        <w:rPr>
          <w:sz w:val="9"/>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50"/>
        </w:numPr>
        <w:tabs>
          <w:tab w:val="left" w:pos="1059"/>
          <w:tab w:val="left" w:pos="1060"/>
        </w:tabs>
        <w:spacing w:before="86"/>
        <w:rPr>
          <w:sz w:val="20"/>
        </w:rPr>
      </w:pPr>
      <w:r>
        <w:rPr>
          <w:color w:val="323232"/>
          <w:spacing w:val="-15"/>
          <w:sz w:val="20"/>
        </w:rPr>
        <w:t>如果</w:t>
      </w:r>
      <w:r>
        <w:rPr>
          <w:color w:val="323232"/>
          <w:spacing w:val="-15"/>
          <w:sz w:val="20"/>
        </w:rPr>
        <w:t xml:space="preserve"> </w:t>
      </w:r>
      <w:r>
        <w:rPr>
          <w:rFonts w:ascii="Arial" w:eastAsia="Arial"/>
          <w:color w:val="323232"/>
          <w:sz w:val="20"/>
        </w:rPr>
        <w:t>vCenter Server</w:t>
      </w:r>
      <w:r>
        <w:rPr>
          <w:rFonts w:ascii="Arial" w:eastAsia="Arial"/>
          <w:color w:val="323232"/>
          <w:spacing w:val="-1"/>
          <w:sz w:val="20"/>
        </w:rPr>
        <w:t xml:space="preserve"> </w:t>
      </w:r>
      <w:r>
        <w:rPr>
          <w:color w:val="323232"/>
          <w:spacing w:val="-3"/>
          <w:sz w:val="20"/>
        </w:rPr>
        <w:t>使用外部数据库，请将数据库配置为</w:t>
      </w:r>
      <w:r>
        <w:rPr>
          <w:color w:val="323232"/>
          <w:spacing w:val="-3"/>
          <w:sz w:val="20"/>
        </w:rPr>
        <w:t xml:space="preserve"> </w:t>
      </w:r>
      <w:r>
        <w:rPr>
          <w:rFonts w:ascii="Arial" w:eastAsia="Arial"/>
          <w:color w:val="323232"/>
          <w:sz w:val="20"/>
        </w:rPr>
        <w:t>IPv6</w:t>
      </w:r>
      <w:r>
        <w:rPr>
          <w:rFonts w:ascii="Arial" w:eastAsia="Arial"/>
          <w:color w:val="323232"/>
          <w:spacing w:val="-1"/>
          <w:sz w:val="20"/>
        </w:rPr>
        <w:t xml:space="preserve"> </w:t>
      </w:r>
      <w:r>
        <w:rPr>
          <w:color w:val="323232"/>
          <w:sz w:val="20"/>
        </w:rPr>
        <w:t>节点。</w:t>
      </w:r>
    </w:p>
    <w:p w:rsidR="009146F7" w:rsidRDefault="0052544B">
      <w:pPr>
        <w:pStyle w:val="ListParagraph"/>
        <w:numPr>
          <w:ilvl w:val="0"/>
          <w:numId w:val="50"/>
        </w:numPr>
        <w:tabs>
          <w:tab w:val="left" w:pos="1059"/>
          <w:tab w:val="left" w:pos="1060"/>
        </w:tabs>
        <w:spacing w:before="169"/>
        <w:rPr>
          <w:sz w:val="20"/>
        </w:rPr>
      </w:pPr>
      <w:r>
        <w:rPr>
          <w:color w:val="323232"/>
          <w:spacing w:val="-23"/>
          <w:sz w:val="20"/>
        </w:rPr>
        <w:t>将</w:t>
      </w:r>
      <w:r>
        <w:rPr>
          <w:color w:val="323232"/>
          <w:spacing w:val="-23"/>
          <w:sz w:val="20"/>
        </w:rPr>
        <w:t xml:space="preserve"> </w:t>
      </w:r>
      <w:r>
        <w:rPr>
          <w:rFonts w:ascii="Arial" w:eastAsia="Arial"/>
          <w:color w:val="323232"/>
          <w:sz w:val="20"/>
        </w:rPr>
        <w:t>vCenter Server</w:t>
      </w:r>
      <w:r>
        <w:rPr>
          <w:rFonts w:ascii="Arial" w:eastAsia="Arial"/>
          <w:color w:val="323232"/>
          <w:spacing w:val="-1"/>
          <w:sz w:val="20"/>
        </w:rPr>
        <w:t xml:space="preserve"> </w:t>
      </w:r>
      <w:r>
        <w:rPr>
          <w:color w:val="323232"/>
          <w:spacing w:val="-9"/>
          <w:sz w:val="20"/>
        </w:rPr>
        <w:t>配置为纯</w:t>
      </w:r>
      <w:r>
        <w:rPr>
          <w:color w:val="323232"/>
          <w:spacing w:val="-9"/>
          <w:sz w:val="20"/>
        </w:rPr>
        <w:t xml:space="preserve"> </w:t>
      </w:r>
      <w:r>
        <w:rPr>
          <w:rFonts w:ascii="Arial" w:eastAsia="Arial"/>
          <w:color w:val="323232"/>
          <w:sz w:val="20"/>
        </w:rPr>
        <w:t>IPv6</w:t>
      </w:r>
      <w:r>
        <w:rPr>
          <w:rFonts w:ascii="Arial" w:eastAsia="Arial"/>
          <w:color w:val="323232"/>
          <w:spacing w:val="-1"/>
          <w:sz w:val="20"/>
        </w:rPr>
        <w:t xml:space="preserve"> </w:t>
      </w:r>
      <w:r>
        <w:rPr>
          <w:color w:val="323232"/>
          <w:sz w:val="20"/>
        </w:rPr>
        <w:t>节点，并将其重新启动。</w:t>
      </w:r>
    </w:p>
    <w:p w:rsidR="009146F7" w:rsidRDefault="0052544B">
      <w:pPr>
        <w:pStyle w:val="ListParagraph"/>
        <w:numPr>
          <w:ilvl w:val="0"/>
          <w:numId w:val="50"/>
        </w:numPr>
        <w:tabs>
          <w:tab w:val="left" w:pos="1059"/>
          <w:tab w:val="left" w:pos="1060"/>
        </w:tabs>
        <w:spacing w:before="169"/>
        <w:rPr>
          <w:sz w:val="20"/>
        </w:rPr>
      </w:pPr>
      <w:r>
        <w:rPr>
          <w:color w:val="323232"/>
          <w:spacing w:val="-5"/>
          <w:sz w:val="20"/>
        </w:rPr>
        <w:t>在数据库服务器上禁用</w:t>
      </w:r>
      <w:r>
        <w:rPr>
          <w:color w:val="323232"/>
          <w:spacing w:val="-5"/>
          <w:sz w:val="20"/>
        </w:rPr>
        <w:t xml:space="preserve"> </w:t>
      </w:r>
      <w:r>
        <w:rPr>
          <w:rFonts w:ascii="Arial" w:eastAsia="Arial"/>
          <w:color w:val="323232"/>
          <w:sz w:val="20"/>
        </w:rPr>
        <w:t>IPv4</w:t>
      </w:r>
      <w:r>
        <w:rPr>
          <w:color w:val="323232"/>
          <w:sz w:val="20"/>
        </w:rPr>
        <w:t>。</w:t>
      </w:r>
    </w:p>
    <w:p w:rsidR="009146F7" w:rsidRDefault="0052544B">
      <w:pPr>
        <w:pStyle w:val="ListParagraph"/>
        <w:numPr>
          <w:ilvl w:val="0"/>
          <w:numId w:val="50"/>
        </w:numPr>
        <w:tabs>
          <w:tab w:val="left" w:pos="1059"/>
          <w:tab w:val="left" w:pos="1060"/>
        </w:tabs>
        <w:spacing w:before="169"/>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中，将主机添加到清单。</w:t>
      </w:r>
    </w:p>
    <w:p w:rsidR="009146F7" w:rsidRDefault="0052544B">
      <w:pPr>
        <w:pStyle w:val="ListParagraph"/>
        <w:numPr>
          <w:ilvl w:val="0"/>
          <w:numId w:val="50"/>
        </w:numPr>
        <w:tabs>
          <w:tab w:val="left" w:pos="1059"/>
          <w:tab w:val="left" w:pos="1060"/>
        </w:tabs>
        <w:spacing w:before="169"/>
        <w:rPr>
          <w:sz w:val="20"/>
        </w:rPr>
      </w:pPr>
      <w:r>
        <w:rPr>
          <w:color w:val="323232"/>
          <w:spacing w:val="-5"/>
          <w:sz w:val="20"/>
        </w:rPr>
        <w:t>在网络基础架构中禁用</w:t>
      </w:r>
      <w:r>
        <w:rPr>
          <w:color w:val="323232"/>
          <w:spacing w:val="-5"/>
          <w:sz w:val="20"/>
        </w:rPr>
        <w:t xml:space="preserve"> </w:t>
      </w:r>
      <w:r>
        <w:rPr>
          <w:rFonts w:ascii="Arial" w:eastAsia="Arial"/>
          <w:color w:val="323232"/>
          <w:sz w:val="20"/>
        </w:rPr>
        <w:t>IPv4</w:t>
      </w:r>
      <w:r>
        <w:rPr>
          <w:color w:val="323232"/>
          <w:sz w:val="20"/>
        </w:rPr>
        <w:t>。</w:t>
      </w:r>
    </w:p>
    <w:p w:rsidR="009146F7" w:rsidRDefault="009146F7">
      <w:pPr>
        <w:pStyle w:val="BodyText"/>
        <w:spacing w:before="4"/>
        <w:rPr>
          <w:sz w:val="25"/>
        </w:rPr>
      </w:pPr>
    </w:p>
    <w:p w:rsidR="009146F7" w:rsidRDefault="0052544B">
      <w:pPr>
        <w:pStyle w:val="Heading2"/>
        <w:rPr>
          <w:rFonts w:ascii="宋体" w:eastAsia="宋体"/>
        </w:rPr>
      </w:pPr>
      <w:bookmarkStart w:id="465" w:name="在主机上启用或禁用_IPv6_支持"/>
      <w:bookmarkStart w:id="466" w:name="_bookmark230"/>
      <w:bookmarkEnd w:id="465"/>
      <w:bookmarkEnd w:id="466"/>
      <w:r>
        <w:rPr>
          <w:rFonts w:ascii="宋体" w:eastAsia="宋体" w:hint="eastAsia"/>
        </w:rPr>
        <w:t>在主机上启用或禁用</w:t>
      </w:r>
      <w:r>
        <w:rPr>
          <w:rFonts w:ascii="宋体" w:eastAsia="宋体" w:hint="eastAsia"/>
        </w:rPr>
        <w:t xml:space="preserve"> </w:t>
      </w:r>
      <w:r>
        <w:t xml:space="preserve">IPv6 </w:t>
      </w:r>
      <w:r>
        <w:rPr>
          <w:rFonts w:ascii="宋体" w:eastAsia="宋体" w:hint="eastAsia"/>
        </w:rPr>
        <w:t>支持</w:t>
      </w:r>
    </w:p>
    <w:p w:rsidR="009146F7" w:rsidRDefault="0052544B">
      <w:pPr>
        <w:pStyle w:val="BodyText"/>
        <w:spacing w:before="127" w:line="285" w:lineRule="auto"/>
        <w:ind w:left="700" w:right="272" w:hanging="1"/>
      </w:pPr>
      <w:r>
        <w:rPr>
          <w:rFonts w:ascii="Arial" w:eastAsia="Arial"/>
          <w:color w:val="323232"/>
        </w:rPr>
        <w:t xml:space="preserve">vSphere </w:t>
      </w:r>
      <w:r>
        <w:rPr>
          <w:color w:val="323232"/>
          <w:spacing w:val="-20"/>
        </w:rPr>
        <w:t>中的</w:t>
      </w:r>
      <w:r>
        <w:rPr>
          <w:color w:val="323232"/>
          <w:spacing w:val="-20"/>
        </w:rPr>
        <w:t xml:space="preserve"> </w:t>
      </w:r>
      <w:r>
        <w:rPr>
          <w:rFonts w:ascii="Arial" w:eastAsia="Arial"/>
          <w:color w:val="323232"/>
        </w:rPr>
        <w:t xml:space="preserve">IPv6 </w:t>
      </w:r>
      <w:r>
        <w:rPr>
          <w:color w:val="323232"/>
          <w:spacing w:val="-3"/>
        </w:rPr>
        <w:t>支持可使主机能够在具有地址空间大、增强型多播、简化路由等特征的</w:t>
      </w:r>
      <w:r>
        <w:rPr>
          <w:color w:val="323232"/>
          <w:spacing w:val="-3"/>
        </w:rPr>
        <w:t xml:space="preserve"> </w:t>
      </w:r>
      <w:r>
        <w:rPr>
          <w:rFonts w:ascii="Arial" w:eastAsia="Arial"/>
          <w:color w:val="323232"/>
        </w:rPr>
        <w:t xml:space="preserve">IPv6 </w:t>
      </w:r>
      <w:r>
        <w:rPr>
          <w:color w:val="323232"/>
        </w:rPr>
        <w:t>网络环境中正常运行。</w:t>
      </w:r>
    </w:p>
    <w:p w:rsidR="009146F7" w:rsidRDefault="0052544B">
      <w:pPr>
        <w:pStyle w:val="BodyText"/>
        <w:spacing w:before="115"/>
        <w:ind w:left="700"/>
      </w:pPr>
      <w:r>
        <w:rPr>
          <w:color w:val="323232"/>
        </w:rPr>
        <w:t>在</w:t>
      </w:r>
      <w:r>
        <w:rPr>
          <w:color w:val="323232"/>
        </w:rPr>
        <w:t xml:space="preserve"> </w:t>
      </w:r>
      <w:r>
        <w:rPr>
          <w:rFonts w:ascii="Arial" w:eastAsia="Arial"/>
          <w:color w:val="323232"/>
        </w:rPr>
        <w:t xml:space="preserve">ESXi 6.0 </w:t>
      </w:r>
      <w:r>
        <w:rPr>
          <w:color w:val="323232"/>
        </w:rPr>
        <w:t>及更高版本中，默认启用</w:t>
      </w:r>
      <w:r>
        <w:rPr>
          <w:color w:val="323232"/>
        </w:rPr>
        <w:t xml:space="preserve"> </w:t>
      </w:r>
      <w:r>
        <w:rPr>
          <w:rFonts w:ascii="Arial" w:eastAsia="Arial"/>
          <w:color w:val="323232"/>
        </w:rPr>
        <w:t>IPv6</w:t>
      </w:r>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49"/>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49"/>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并选择</w:t>
      </w:r>
      <w:r>
        <w:rPr>
          <w:rFonts w:ascii="等线" w:eastAsia="等线" w:hint="eastAsia"/>
          <w:b/>
          <w:color w:val="323232"/>
          <w:sz w:val="20"/>
        </w:rPr>
        <w:t>高级</w:t>
      </w:r>
      <w:r>
        <w:rPr>
          <w:color w:val="323232"/>
          <w:sz w:val="20"/>
        </w:rPr>
        <w:t>。</w:t>
      </w:r>
    </w:p>
    <w:p w:rsidR="009146F7" w:rsidRDefault="0052544B">
      <w:pPr>
        <w:pStyle w:val="ListParagraph"/>
        <w:numPr>
          <w:ilvl w:val="0"/>
          <w:numId w:val="49"/>
        </w:numPr>
        <w:tabs>
          <w:tab w:val="left" w:pos="1059"/>
          <w:tab w:val="left" w:pos="1060"/>
        </w:tabs>
        <w:spacing w:before="118"/>
        <w:rPr>
          <w:sz w:val="20"/>
        </w:rPr>
      </w:pPr>
      <w:r>
        <w:rPr>
          <w:color w:val="323232"/>
          <w:sz w:val="20"/>
        </w:rPr>
        <w:t>单击</w:t>
      </w:r>
      <w:r>
        <w:rPr>
          <w:rFonts w:ascii="等线" w:eastAsia="等线" w:hint="eastAsia"/>
          <w:b/>
          <w:color w:val="323232"/>
          <w:sz w:val="20"/>
        </w:rPr>
        <w:t>编辑</w:t>
      </w:r>
      <w:r>
        <w:rPr>
          <w:color w:val="323232"/>
          <w:sz w:val="20"/>
        </w:rPr>
        <w:t>。</w:t>
      </w:r>
    </w:p>
    <w:p w:rsidR="009146F7" w:rsidRDefault="0052544B">
      <w:pPr>
        <w:pStyle w:val="ListParagraph"/>
        <w:numPr>
          <w:ilvl w:val="0"/>
          <w:numId w:val="49"/>
        </w:numPr>
        <w:tabs>
          <w:tab w:val="left" w:pos="1059"/>
          <w:tab w:val="left" w:pos="1060"/>
        </w:tabs>
        <w:rPr>
          <w:sz w:val="20"/>
        </w:rPr>
      </w:pPr>
      <w:r>
        <w:rPr>
          <w:color w:val="323232"/>
          <w:spacing w:val="-23"/>
          <w:sz w:val="20"/>
        </w:rPr>
        <w:t>从</w:t>
      </w:r>
      <w:r>
        <w:rPr>
          <w:color w:val="323232"/>
          <w:spacing w:val="-23"/>
          <w:sz w:val="20"/>
        </w:rPr>
        <w:t xml:space="preserve"> </w:t>
      </w:r>
      <w:r>
        <w:rPr>
          <w:rFonts w:ascii="Arial" w:eastAsia="Arial"/>
          <w:b/>
          <w:color w:val="323232"/>
          <w:sz w:val="20"/>
        </w:rPr>
        <w:t>IPv6</w:t>
      </w:r>
      <w:r>
        <w:rPr>
          <w:rFonts w:ascii="Arial" w:eastAsia="Arial"/>
          <w:b/>
          <w:color w:val="323232"/>
          <w:spacing w:val="-1"/>
          <w:sz w:val="20"/>
        </w:rPr>
        <w:t xml:space="preserve"> </w:t>
      </w:r>
      <w:r>
        <w:rPr>
          <w:rFonts w:ascii="等线" w:eastAsia="等线" w:hint="eastAsia"/>
          <w:b/>
          <w:color w:val="323232"/>
          <w:sz w:val="20"/>
        </w:rPr>
        <w:t>支持</w:t>
      </w:r>
      <w:r>
        <w:rPr>
          <w:color w:val="323232"/>
          <w:spacing w:val="-5"/>
          <w:sz w:val="20"/>
        </w:rPr>
        <w:t>下拉菜单中启用或禁用</w:t>
      </w:r>
      <w:r>
        <w:rPr>
          <w:color w:val="323232"/>
          <w:spacing w:val="-5"/>
          <w:sz w:val="20"/>
        </w:rPr>
        <w:t xml:space="preserve"> </w:t>
      </w:r>
      <w:r>
        <w:rPr>
          <w:rFonts w:ascii="Arial" w:eastAsia="Arial"/>
          <w:color w:val="323232"/>
          <w:sz w:val="20"/>
        </w:rPr>
        <w:t>IPv6</w:t>
      </w:r>
      <w:r>
        <w:rPr>
          <w:rFonts w:ascii="Arial" w:eastAsia="Arial"/>
          <w:color w:val="323232"/>
          <w:spacing w:val="-1"/>
          <w:sz w:val="20"/>
        </w:rPr>
        <w:t xml:space="preserve"> </w:t>
      </w:r>
      <w:r>
        <w:rPr>
          <w:color w:val="323232"/>
          <w:sz w:val="20"/>
        </w:rPr>
        <w:t>支持。</w:t>
      </w:r>
    </w:p>
    <w:p w:rsidR="009146F7" w:rsidRDefault="0052544B">
      <w:pPr>
        <w:pStyle w:val="ListParagraph"/>
        <w:numPr>
          <w:ilvl w:val="0"/>
          <w:numId w:val="49"/>
        </w:numPr>
        <w:tabs>
          <w:tab w:val="left" w:pos="1059"/>
          <w:tab w:val="left" w:pos="1060"/>
        </w:tabs>
        <w:spacing w:before="124"/>
        <w:rPr>
          <w:sz w:val="20"/>
        </w:rPr>
      </w:pPr>
      <w:r>
        <w:rPr>
          <w:color w:val="323232"/>
          <w:sz w:val="20"/>
        </w:rPr>
        <w:t>单击</w:t>
      </w:r>
      <w:r>
        <w:rPr>
          <w:rFonts w:ascii="等线" w:eastAsia="等线" w:hint="eastAsia"/>
          <w:b/>
          <w:color w:val="323232"/>
          <w:sz w:val="20"/>
        </w:rPr>
        <w:t>确定</w:t>
      </w:r>
      <w:r>
        <w:rPr>
          <w:color w:val="323232"/>
          <w:sz w:val="20"/>
        </w:rPr>
        <w:t>。</w:t>
      </w:r>
    </w:p>
    <w:p w:rsidR="009146F7" w:rsidRDefault="0052544B">
      <w:pPr>
        <w:pStyle w:val="ListParagraph"/>
        <w:numPr>
          <w:ilvl w:val="0"/>
          <w:numId w:val="49"/>
        </w:numPr>
        <w:tabs>
          <w:tab w:val="left" w:pos="1059"/>
          <w:tab w:val="left" w:pos="1060"/>
        </w:tabs>
        <w:spacing w:before="128"/>
        <w:rPr>
          <w:sz w:val="20"/>
        </w:rPr>
      </w:pPr>
      <w:r>
        <w:rPr>
          <w:color w:val="323232"/>
          <w:spacing w:val="-5"/>
          <w:sz w:val="20"/>
        </w:rPr>
        <w:t>重新引导主机来应用</w:t>
      </w:r>
      <w:r>
        <w:rPr>
          <w:color w:val="323232"/>
          <w:spacing w:val="-5"/>
          <w:sz w:val="20"/>
        </w:rPr>
        <w:t xml:space="preserve"> </w:t>
      </w:r>
      <w:r>
        <w:rPr>
          <w:rFonts w:ascii="Arial" w:eastAsia="Arial"/>
          <w:color w:val="323232"/>
          <w:sz w:val="20"/>
        </w:rPr>
        <w:t>IPv6</w:t>
      </w:r>
      <w:r>
        <w:rPr>
          <w:rFonts w:ascii="Arial" w:eastAsia="Arial"/>
          <w:color w:val="323232"/>
          <w:spacing w:val="-1"/>
          <w:sz w:val="20"/>
        </w:rPr>
        <w:t xml:space="preserve"> </w:t>
      </w:r>
      <w:r>
        <w:rPr>
          <w:color w:val="323232"/>
          <w:sz w:val="20"/>
        </w:rPr>
        <w:t>支持中的更改。</w:t>
      </w:r>
    </w:p>
    <w:p w:rsidR="009146F7" w:rsidRDefault="009146F7">
      <w:pPr>
        <w:pStyle w:val="BodyText"/>
        <w:spacing w:before="3"/>
        <w:rPr>
          <w:sz w:val="19"/>
        </w:rPr>
      </w:pPr>
    </w:p>
    <w:p w:rsidR="009146F7" w:rsidRDefault="0052544B">
      <w:pPr>
        <w:ind w:left="699"/>
        <w:rPr>
          <w:sz w:val="18"/>
        </w:rPr>
      </w:pPr>
      <w:r>
        <w:rPr>
          <w:sz w:val="18"/>
        </w:rPr>
        <w:t>后续步骤</w:t>
      </w:r>
    </w:p>
    <w:p w:rsidR="009146F7" w:rsidRDefault="0052544B">
      <w:pPr>
        <w:pStyle w:val="BodyText"/>
        <w:spacing w:before="172"/>
        <w:ind w:left="699"/>
      </w:pPr>
      <w:r>
        <w:rPr>
          <w:color w:val="323232"/>
        </w:rPr>
        <w:t>在主机上配置</w:t>
      </w:r>
      <w:r>
        <w:rPr>
          <w:color w:val="323232"/>
        </w:rPr>
        <w:t xml:space="preserve"> </w:t>
      </w:r>
      <w:r>
        <w:rPr>
          <w:rFonts w:ascii="Arial" w:eastAsia="Arial"/>
          <w:color w:val="323232"/>
        </w:rPr>
        <w:t xml:space="preserve">VMkernel </w:t>
      </w:r>
      <w:r>
        <w:rPr>
          <w:color w:val="323232"/>
        </w:rPr>
        <w:t>适配器（例如管理网络）的</w:t>
      </w:r>
      <w:r>
        <w:rPr>
          <w:color w:val="323232"/>
        </w:rPr>
        <w:t xml:space="preserve"> </w:t>
      </w:r>
      <w:r>
        <w:rPr>
          <w:rFonts w:ascii="Arial" w:eastAsia="Arial"/>
          <w:color w:val="323232"/>
        </w:rPr>
        <w:t xml:space="preserve">IPv6 </w:t>
      </w:r>
      <w:r>
        <w:rPr>
          <w:color w:val="323232"/>
        </w:rPr>
        <w:t>设置。请参见</w:t>
      </w:r>
      <w:hyperlink w:anchor="_bookmark231" w:history="1">
        <w:r>
          <w:rPr>
            <w:color w:val="0096D3"/>
          </w:rPr>
          <w:t>在</w:t>
        </w:r>
        <w:r>
          <w:rPr>
            <w:color w:val="0096D3"/>
          </w:rPr>
          <w:t xml:space="preserve"> </w:t>
        </w:r>
        <w:r>
          <w:rPr>
            <w:rFonts w:ascii="Arial" w:eastAsia="Arial"/>
            <w:color w:val="0096D3"/>
          </w:rPr>
          <w:t xml:space="preserve">ESXi </w:t>
        </w:r>
        <w:r>
          <w:rPr>
            <w:color w:val="0096D3"/>
          </w:rPr>
          <w:t>主机上设置</w:t>
        </w:r>
        <w:r>
          <w:rPr>
            <w:color w:val="0096D3"/>
          </w:rPr>
          <w:t xml:space="preserve"> </w:t>
        </w:r>
        <w:r>
          <w:rPr>
            <w:rFonts w:ascii="Arial" w:eastAsia="Arial"/>
            <w:color w:val="0096D3"/>
          </w:rPr>
          <w:t>IPv6</w:t>
        </w:r>
      </w:hyperlink>
      <w:r>
        <w:rPr>
          <w:color w:val="323232"/>
        </w:rPr>
        <w:t>。</w:t>
      </w:r>
    </w:p>
    <w:p w:rsidR="009146F7" w:rsidRDefault="009146F7">
      <w:pPr>
        <w:pStyle w:val="BodyText"/>
        <w:spacing w:before="3"/>
        <w:rPr>
          <w:sz w:val="25"/>
        </w:rPr>
      </w:pPr>
    </w:p>
    <w:p w:rsidR="009146F7" w:rsidRDefault="0052544B">
      <w:pPr>
        <w:pStyle w:val="Heading2"/>
      </w:pPr>
      <w:bookmarkStart w:id="467" w:name="在_ESXi_主机上设置_IPv6"/>
      <w:bookmarkStart w:id="468" w:name="_bookmark231"/>
      <w:bookmarkEnd w:id="467"/>
      <w:bookmarkEnd w:id="468"/>
      <w:r>
        <w:rPr>
          <w:rFonts w:ascii="宋体" w:eastAsia="宋体" w:hint="eastAsia"/>
        </w:rPr>
        <w:t>在</w:t>
      </w:r>
      <w:r>
        <w:rPr>
          <w:rFonts w:ascii="宋体" w:eastAsia="宋体" w:hint="eastAsia"/>
        </w:rPr>
        <w:t xml:space="preserve"> </w:t>
      </w:r>
      <w:r>
        <w:t xml:space="preserve">ESXi </w:t>
      </w:r>
      <w:r>
        <w:rPr>
          <w:rFonts w:ascii="宋体" w:eastAsia="宋体" w:hint="eastAsia"/>
        </w:rPr>
        <w:t>主机上设置</w:t>
      </w:r>
      <w:r>
        <w:rPr>
          <w:rFonts w:ascii="宋体" w:eastAsia="宋体" w:hint="eastAsia"/>
        </w:rPr>
        <w:t xml:space="preserve"> </w:t>
      </w:r>
      <w:r>
        <w:t>IPv6</w:t>
      </w:r>
    </w:p>
    <w:p w:rsidR="009146F7" w:rsidRDefault="0052544B">
      <w:pPr>
        <w:pStyle w:val="BodyText"/>
        <w:spacing w:before="127" w:line="285" w:lineRule="auto"/>
        <w:ind w:left="699" w:right="278"/>
      </w:pPr>
      <w:r>
        <w:rPr>
          <w:color w:val="323232"/>
          <w:spacing w:val="-13"/>
        </w:rPr>
        <w:t>要通过</w:t>
      </w:r>
      <w:r>
        <w:rPr>
          <w:color w:val="323232"/>
          <w:spacing w:val="-13"/>
        </w:rPr>
        <w:t xml:space="preserve"> </w:t>
      </w:r>
      <w:r>
        <w:rPr>
          <w:rFonts w:ascii="Arial" w:eastAsia="Arial"/>
          <w:color w:val="323232"/>
        </w:rPr>
        <w:t xml:space="preserve">IPv6 </w:t>
      </w:r>
      <w:r>
        <w:rPr>
          <w:color w:val="323232"/>
          <w:spacing w:val="-24"/>
        </w:rPr>
        <w:t>将</w:t>
      </w:r>
      <w:r>
        <w:rPr>
          <w:color w:val="323232"/>
          <w:spacing w:val="-24"/>
        </w:rPr>
        <w:t xml:space="preserve"> </w:t>
      </w:r>
      <w:r>
        <w:rPr>
          <w:rFonts w:ascii="Arial" w:eastAsia="Arial"/>
          <w:color w:val="323232"/>
        </w:rPr>
        <w:t xml:space="preserve">ESXi </w:t>
      </w:r>
      <w:r>
        <w:rPr>
          <w:color w:val="323232"/>
          <w:spacing w:val="-1"/>
        </w:rPr>
        <w:t>主机连接到管理网络、</w:t>
      </w:r>
      <w:r>
        <w:rPr>
          <w:rFonts w:ascii="Arial" w:eastAsia="Arial"/>
          <w:color w:val="323232"/>
        </w:rPr>
        <w:t>vSphere vMotion</w:t>
      </w:r>
      <w:r>
        <w:rPr>
          <w:color w:val="323232"/>
          <w:spacing w:val="-1"/>
        </w:rPr>
        <w:t>、共享存储器、</w:t>
      </w:r>
      <w:r>
        <w:rPr>
          <w:rFonts w:ascii="Arial" w:eastAsia="Arial"/>
          <w:color w:val="323232"/>
        </w:rPr>
        <w:t xml:space="preserve">vSphere Fault </w:t>
      </w:r>
      <w:r>
        <w:rPr>
          <w:rFonts w:ascii="Arial" w:eastAsia="Arial"/>
          <w:color w:val="323232"/>
          <w:spacing w:val="-4"/>
        </w:rPr>
        <w:t xml:space="preserve">Tolerance </w:t>
      </w:r>
      <w:r>
        <w:rPr>
          <w:color w:val="323232"/>
        </w:rPr>
        <w:t>等，</w:t>
      </w:r>
      <w:r>
        <w:rPr>
          <w:color w:val="323232"/>
        </w:rPr>
        <w:t xml:space="preserve"> </w:t>
      </w:r>
      <w:r>
        <w:rPr>
          <w:color w:val="323232"/>
          <w:spacing w:val="-6"/>
        </w:rPr>
        <w:t>请编辑主机上的</w:t>
      </w:r>
      <w:r>
        <w:rPr>
          <w:color w:val="323232"/>
          <w:spacing w:val="-6"/>
        </w:rPr>
        <w:t xml:space="preserve"> </w:t>
      </w:r>
      <w:r>
        <w:rPr>
          <w:rFonts w:ascii="Arial" w:eastAsia="Arial"/>
          <w:color w:val="323232"/>
        </w:rPr>
        <w:t xml:space="preserve">VMkernel </w:t>
      </w:r>
      <w:r>
        <w:rPr>
          <w:color w:val="323232"/>
          <w:spacing w:val="-9"/>
        </w:rPr>
        <w:t>适配器的</w:t>
      </w:r>
      <w:r>
        <w:rPr>
          <w:color w:val="323232"/>
          <w:spacing w:val="-9"/>
        </w:rPr>
        <w:t xml:space="preserve"> </w:t>
      </w:r>
      <w:r>
        <w:rPr>
          <w:rFonts w:ascii="Arial" w:eastAsia="Arial"/>
          <w:color w:val="323232"/>
        </w:rPr>
        <w:t xml:space="preserve">IPv6 </w:t>
      </w:r>
      <w:r>
        <w:rPr>
          <w:color w:val="323232"/>
        </w:rPr>
        <w:t>设置。</w:t>
      </w:r>
    </w:p>
    <w:p w:rsidR="009146F7" w:rsidRDefault="009146F7">
      <w:pPr>
        <w:pStyle w:val="BodyText"/>
        <w:rPr>
          <w:sz w:val="17"/>
        </w:rPr>
      </w:pPr>
    </w:p>
    <w:p w:rsidR="009146F7" w:rsidRDefault="0052544B">
      <w:pPr>
        <w:ind w:left="699"/>
        <w:rPr>
          <w:sz w:val="18"/>
        </w:rPr>
      </w:pPr>
      <w:r>
        <w:rPr>
          <w:sz w:val="18"/>
        </w:rPr>
        <w:t>前提条件</w:t>
      </w:r>
    </w:p>
    <w:p w:rsidR="009146F7" w:rsidRDefault="0052544B">
      <w:pPr>
        <w:pStyle w:val="BodyText"/>
        <w:spacing w:before="172"/>
        <w:ind w:left="699"/>
      </w:pPr>
      <w:r>
        <w:rPr>
          <w:color w:val="323232"/>
        </w:rPr>
        <w:t>验证</w:t>
      </w:r>
      <w:r>
        <w:rPr>
          <w:color w:val="323232"/>
        </w:rPr>
        <w:t xml:space="preserve"> </w:t>
      </w:r>
      <w:r>
        <w:rPr>
          <w:rFonts w:ascii="Arial" w:eastAsia="Arial"/>
          <w:color w:val="323232"/>
        </w:rPr>
        <w:t xml:space="preserve">ESXi </w:t>
      </w:r>
      <w:r>
        <w:rPr>
          <w:color w:val="323232"/>
        </w:rPr>
        <w:t>主机上是否启用了</w:t>
      </w:r>
      <w:r>
        <w:rPr>
          <w:color w:val="323232"/>
        </w:rPr>
        <w:t xml:space="preserve"> </w:t>
      </w:r>
      <w:r>
        <w:rPr>
          <w:rFonts w:ascii="Arial" w:eastAsia="Arial"/>
          <w:color w:val="323232"/>
        </w:rPr>
        <w:t>IPv6</w:t>
      </w:r>
      <w:r>
        <w:rPr>
          <w:color w:val="323232"/>
        </w:rPr>
        <w:t>。请参见</w:t>
      </w:r>
      <w:hyperlink w:anchor="_bookmark230" w:history="1">
        <w:r>
          <w:rPr>
            <w:color w:val="0096D3"/>
          </w:rPr>
          <w:t>在主机上启用或禁用</w:t>
        </w:r>
        <w:r>
          <w:rPr>
            <w:color w:val="0096D3"/>
          </w:rPr>
          <w:t xml:space="preserve"> </w:t>
        </w:r>
        <w:r>
          <w:rPr>
            <w:rFonts w:ascii="Arial" w:eastAsia="Arial"/>
            <w:color w:val="0096D3"/>
          </w:rPr>
          <w:t xml:space="preserve">IPv6 </w:t>
        </w:r>
        <w:r>
          <w:rPr>
            <w:color w:val="0096D3"/>
          </w:rPr>
          <w:t>支持</w:t>
        </w:r>
      </w:hyperlink>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48"/>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48"/>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pacing w:val="-8"/>
          <w:sz w:val="20"/>
        </w:rPr>
        <w:t>，然后选择</w:t>
      </w:r>
      <w:r>
        <w:rPr>
          <w:color w:val="323232"/>
          <w:spacing w:val="-8"/>
          <w:sz w:val="20"/>
        </w:rPr>
        <w:t xml:space="preserve"> </w:t>
      </w:r>
      <w:r>
        <w:rPr>
          <w:rFonts w:ascii="Arial" w:eastAsia="Arial"/>
          <w:b/>
          <w:color w:val="323232"/>
          <w:sz w:val="20"/>
        </w:rPr>
        <w:t>VMkernel</w:t>
      </w:r>
      <w:r>
        <w:rPr>
          <w:rFonts w:ascii="Arial" w:eastAsia="Arial"/>
          <w:b/>
          <w:color w:val="323232"/>
          <w:spacing w:val="-1"/>
          <w:sz w:val="20"/>
        </w:rPr>
        <w:t xml:space="preserve"> </w:t>
      </w:r>
      <w:r>
        <w:rPr>
          <w:rFonts w:ascii="等线" w:eastAsia="等线" w:hint="eastAsia"/>
          <w:b/>
          <w:color w:val="323232"/>
          <w:sz w:val="20"/>
        </w:rPr>
        <w:t>适配器</w:t>
      </w:r>
      <w:r>
        <w:rPr>
          <w:color w:val="323232"/>
          <w:sz w:val="20"/>
        </w:rPr>
        <w:t>。</w:t>
      </w:r>
    </w:p>
    <w:p w:rsidR="009146F7" w:rsidRDefault="0052544B">
      <w:pPr>
        <w:pStyle w:val="ListParagraph"/>
        <w:numPr>
          <w:ilvl w:val="0"/>
          <w:numId w:val="48"/>
        </w:numPr>
        <w:tabs>
          <w:tab w:val="left" w:pos="1059"/>
          <w:tab w:val="left" w:pos="1060"/>
        </w:tabs>
        <w:spacing w:before="124"/>
        <w:rPr>
          <w:sz w:val="20"/>
        </w:rPr>
      </w:pPr>
      <w:r>
        <w:rPr>
          <w:color w:val="323232"/>
          <w:spacing w:val="-10"/>
          <w:sz w:val="20"/>
        </w:rPr>
        <w:t>选择目标</w:t>
      </w:r>
      <w:r>
        <w:rPr>
          <w:color w:val="323232"/>
          <w:spacing w:val="-10"/>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pacing w:val="-6"/>
          <w:sz w:val="20"/>
        </w:rPr>
        <w:t>或标准交换机上的</w:t>
      </w:r>
      <w:r>
        <w:rPr>
          <w:color w:val="323232"/>
          <w:spacing w:val="-6"/>
          <w:sz w:val="20"/>
        </w:rPr>
        <w:t xml:space="preserve"> </w:t>
      </w:r>
      <w:r>
        <w:rPr>
          <w:rFonts w:ascii="Arial" w:eastAsia="Arial"/>
          <w:color w:val="323232"/>
          <w:sz w:val="20"/>
        </w:rPr>
        <w:t>VMkernel</w:t>
      </w:r>
      <w:r>
        <w:rPr>
          <w:rFonts w:ascii="Arial" w:eastAsia="Arial"/>
          <w:color w:val="323232"/>
          <w:spacing w:val="-2"/>
          <w:sz w:val="20"/>
        </w:rPr>
        <w:t xml:space="preserve"> </w:t>
      </w:r>
      <w:r>
        <w:rPr>
          <w:color w:val="323232"/>
          <w:sz w:val="20"/>
        </w:rPr>
        <w:t>适配器，然后单击</w:t>
      </w:r>
      <w:r>
        <w:rPr>
          <w:rFonts w:ascii="等线" w:eastAsia="等线" w:hint="eastAsia"/>
          <w:b/>
          <w:color w:val="323232"/>
          <w:sz w:val="20"/>
        </w:rPr>
        <w:t>编辑</w:t>
      </w:r>
      <w:r>
        <w:rPr>
          <w:color w:val="323232"/>
          <w:sz w:val="20"/>
        </w:rPr>
        <w:t>。</w:t>
      </w:r>
    </w:p>
    <w:p w:rsidR="009146F7" w:rsidRDefault="0052544B">
      <w:pPr>
        <w:pStyle w:val="ListParagraph"/>
        <w:numPr>
          <w:ilvl w:val="0"/>
          <w:numId w:val="48"/>
        </w:numPr>
        <w:tabs>
          <w:tab w:val="left" w:pos="1059"/>
          <w:tab w:val="left" w:pos="1060"/>
        </w:tabs>
        <w:spacing w:before="124"/>
        <w:rPr>
          <w:sz w:val="20"/>
        </w:rPr>
      </w:pPr>
      <w:r>
        <w:rPr>
          <w:color w:val="323232"/>
          <w:spacing w:val="-3"/>
          <w:sz w:val="20"/>
        </w:rPr>
        <w:t>在</w:t>
      </w:r>
      <w:r>
        <w:rPr>
          <w:color w:val="323232"/>
          <w:spacing w:val="-3"/>
          <w:sz w:val="20"/>
        </w:rPr>
        <w:t>“</w:t>
      </w:r>
      <w:r>
        <w:rPr>
          <w:color w:val="323232"/>
          <w:spacing w:val="-3"/>
          <w:sz w:val="20"/>
        </w:rPr>
        <w:t>编辑设置</w:t>
      </w:r>
      <w:r>
        <w:rPr>
          <w:color w:val="323232"/>
          <w:spacing w:val="-3"/>
          <w:sz w:val="20"/>
        </w:rPr>
        <w:t>”</w:t>
      </w:r>
      <w:r>
        <w:rPr>
          <w:color w:val="323232"/>
          <w:spacing w:val="-3"/>
          <w:sz w:val="20"/>
        </w:rPr>
        <w:t>对话框中，单击</w:t>
      </w:r>
      <w:r>
        <w:rPr>
          <w:color w:val="323232"/>
          <w:spacing w:val="-3"/>
          <w:sz w:val="20"/>
        </w:rPr>
        <w:t xml:space="preserve"> </w:t>
      </w:r>
      <w:r>
        <w:rPr>
          <w:rFonts w:ascii="Arial" w:eastAsia="Arial" w:hAnsi="Arial"/>
          <w:b/>
          <w:color w:val="323232"/>
          <w:sz w:val="20"/>
        </w:rPr>
        <w:t>IPv6</w:t>
      </w:r>
      <w:r>
        <w:rPr>
          <w:rFonts w:ascii="Arial" w:eastAsia="Arial" w:hAnsi="Arial"/>
          <w:b/>
          <w:color w:val="323232"/>
          <w:spacing w:val="-1"/>
          <w:sz w:val="20"/>
        </w:rPr>
        <w:t xml:space="preserve"> </w:t>
      </w:r>
      <w:r>
        <w:rPr>
          <w:rFonts w:ascii="等线" w:eastAsia="等线" w:hAnsi="等线" w:hint="eastAsia"/>
          <w:b/>
          <w:color w:val="323232"/>
          <w:sz w:val="20"/>
        </w:rPr>
        <w:t>设置</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48"/>
        </w:numPr>
        <w:tabs>
          <w:tab w:val="left" w:pos="1059"/>
          <w:tab w:val="left" w:pos="1060"/>
        </w:tabs>
        <w:spacing w:before="86"/>
        <w:ind w:left="1060"/>
        <w:rPr>
          <w:sz w:val="20"/>
        </w:rPr>
      </w:pPr>
      <w:r>
        <w:pict>
          <v:group id="_x0000_s1725" style="position:absolute;left:0;text-align:left;margin-left:81pt;margin-top:26.5pt;width:450pt;height:.8pt;z-index:251664896;mso-position-horizontal-relative:page" coordorigin="1620,530" coordsize="9000,16">
            <v:line id="_x0000_s1727" style="position:absolute" from="1620,538" to="4320,538" strokecolor="#666" strokeweight=".8pt"/>
            <v:line id="_x0000_s1726" style="position:absolute" from="4316,538" to="10620,538" strokecolor="#666" strokeweight=".8pt"/>
            <w10:wrap anchorx="page"/>
          </v:group>
        </w:pict>
      </w:r>
      <w:r>
        <w:rPr>
          <w:color w:val="323232"/>
          <w:spacing w:val="-15"/>
          <w:sz w:val="20"/>
        </w:rPr>
        <w:t>配置</w:t>
      </w:r>
      <w:r>
        <w:rPr>
          <w:color w:val="323232"/>
          <w:spacing w:val="-15"/>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适配器的地址分配。</w:t>
      </w:r>
    </w:p>
    <w:p w:rsidR="009146F7" w:rsidRDefault="0052544B">
      <w:pPr>
        <w:pStyle w:val="BodyText"/>
        <w:spacing w:before="1"/>
        <w:rPr>
          <w:sz w:val="14"/>
        </w:rPr>
      </w:pPr>
      <w:r>
        <w:pict>
          <v:shape id="_x0000_s1724" type="#_x0000_t202" style="position:absolute;margin-left:81pt;margin-top:10.25pt;width:450pt;height:18.75pt;z-index:251659776;mso-wrap-distance-left:0;mso-wrap-distance-right:0;mso-position-horizontal-relative:page" fillcolor="#ececed" stroked="f">
            <v:textbox inset="0,0,0,0">
              <w:txbxContent>
                <w:p w:rsidR="009146F7" w:rsidRDefault="0052544B">
                  <w:pPr>
                    <w:tabs>
                      <w:tab w:val="left" w:pos="2797"/>
                    </w:tabs>
                    <w:spacing w:before="68"/>
                    <w:ind w:left="100"/>
                    <w:rPr>
                      <w:rFonts w:ascii="等线" w:eastAsia="等线"/>
                      <w:b/>
                      <w:sz w:val="16"/>
                    </w:rPr>
                  </w:pPr>
                  <w:r>
                    <w:rPr>
                      <w:rFonts w:ascii="Arial" w:eastAsia="Arial"/>
                      <w:b/>
                      <w:sz w:val="16"/>
                    </w:rPr>
                    <w:t>IPv6</w:t>
                  </w:r>
                  <w:r>
                    <w:rPr>
                      <w:rFonts w:ascii="Arial" w:eastAsia="Arial"/>
                      <w:b/>
                      <w:spacing w:val="-1"/>
                      <w:sz w:val="16"/>
                    </w:rPr>
                    <w:t xml:space="preserve"> </w:t>
                  </w:r>
                  <w:r>
                    <w:rPr>
                      <w:rFonts w:ascii="等线" w:eastAsia="等线" w:hint="eastAsia"/>
                      <w:b/>
                      <w:sz w:val="16"/>
                    </w:rPr>
                    <w:t>地址选项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3857"/>
        </w:tabs>
        <w:spacing w:before="48" w:after="60"/>
        <w:ind w:left="1160"/>
        <w:rPr>
          <w:sz w:val="16"/>
        </w:rPr>
      </w:pPr>
      <w:r>
        <w:rPr>
          <w:rFonts w:ascii="等线" w:eastAsia="等线" w:hint="eastAsia"/>
          <w:b/>
          <w:color w:val="323232"/>
          <w:sz w:val="16"/>
        </w:rPr>
        <w:t>通过</w:t>
      </w:r>
      <w:r>
        <w:rPr>
          <w:rFonts w:ascii="等线" w:eastAsia="等线" w:hint="eastAsia"/>
          <w:b/>
          <w:color w:val="323232"/>
          <w:spacing w:val="-1"/>
          <w:sz w:val="16"/>
        </w:rPr>
        <w:t xml:space="preserve"> </w:t>
      </w:r>
      <w:r>
        <w:rPr>
          <w:rFonts w:ascii="Arial" w:eastAsia="Arial"/>
          <w:b/>
          <w:color w:val="323232"/>
          <w:sz w:val="16"/>
        </w:rPr>
        <w:t>DHCP</w:t>
      </w:r>
      <w:r>
        <w:rPr>
          <w:rFonts w:ascii="Arial" w:eastAsia="Arial"/>
          <w:b/>
          <w:color w:val="323232"/>
          <w:spacing w:val="-1"/>
          <w:sz w:val="16"/>
        </w:rPr>
        <w:t xml:space="preserve"> </w:t>
      </w:r>
      <w:r>
        <w:rPr>
          <w:rFonts w:ascii="等线" w:eastAsia="等线" w:hint="eastAsia"/>
          <w:b/>
          <w:color w:val="323232"/>
          <w:sz w:val="16"/>
        </w:rPr>
        <w:t>自动获取</w:t>
      </w:r>
      <w:r>
        <w:rPr>
          <w:rFonts w:ascii="等线" w:eastAsia="等线" w:hint="eastAsia"/>
          <w:b/>
          <w:color w:val="323232"/>
          <w:spacing w:val="-1"/>
          <w:sz w:val="16"/>
        </w:rPr>
        <w:t xml:space="preserve"> </w:t>
      </w:r>
      <w:r>
        <w:rPr>
          <w:rFonts w:ascii="Arial" w:eastAsia="Arial"/>
          <w:b/>
          <w:color w:val="323232"/>
          <w:sz w:val="16"/>
        </w:rPr>
        <w:t>IPv6</w:t>
      </w:r>
      <w:r>
        <w:rPr>
          <w:rFonts w:ascii="Arial" w:eastAsia="Arial"/>
          <w:b/>
          <w:color w:val="323232"/>
          <w:spacing w:val="-2"/>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从</w:t>
      </w:r>
      <w:r>
        <w:rPr>
          <w:color w:val="323232"/>
          <w:spacing w:val="-37"/>
          <w:sz w:val="16"/>
        </w:rPr>
        <w:t xml:space="preserve"> </w:t>
      </w:r>
      <w:r>
        <w:rPr>
          <w:rFonts w:ascii="Arial" w:eastAsia="Arial"/>
          <w:color w:val="323232"/>
          <w:sz w:val="16"/>
        </w:rPr>
        <w:t>DHCPv6</w:t>
      </w:r>
      <w:r>
        <w:rPr>
          <w:rFonts w:ascii="Arial" w:eastAsia="Arial"/>
          <w:color w:val="323232"/>
          <w:spacing w:val="-1"/>
          <w:sz w:val="16"/>
        </w:rPr>
        <w:t xml:space="preserve"> </w:t>
      </w:r>
      <w:r>
        <w:rPr>
          <w:color w:val="323232"/>
          <w:sz w:val="16"/>
        </w:rPr>
        <w:t>服务器接收</w:t>
      </w:r>
      <w:r>
        <w:rPr>
          <w:color w:val="323232"/>
          <w:spacing w:val="-37"/>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适配器的</w:t>
      </w:r>
      <w:r>
        <w:rPr>
          <w:color w:val="323232"/>
          <w:spacing w:val="-37"/>
          <w:sz w:val="16"/>
        </w:rPr>
        <w:t xml:space="preserve"> </w:t>
      </w:r>
      <w:r>
        <w:rPr>
          <w:rFonts w:ascii="Arial" w:eastAsia="Arial"/>
          <w:color w:val="323232"/>
          <w:sz w:val="16"/>
        </w:rPr>
        <w:t>IPv6</w:t>
      </w:r>
      <w:r>
        <w:rPr>
          <w:rFonts w:ascii="Arial" w:eastAsia="Arial"/>
          <w:color w:val="323232"/>
          <w:spacing w:val="-2"/>
          <w:sz w:val="16"/>
        </w:rPr>
        <w:t xml:space="preserve"> </w:t>
      </w:r>
      <w:r>
        <w:rPr>
          <w:color w:val="323232"/>
          <w:sz w:val="16"/>
        </w:rPr>
        <w:t>地址。</w:t>
      </w:r>
    </w:p>
    <w:p w:rsidR="009146F7" w:rsidRDefault="0052544B">
      <w:pPr>
        <w:pStyle w:val="BodyText"/>
        <w:spacing w:line="20" w:lineRule="exact"/>
        <w:ind w:left="1057"/>
        <w:rPr>
          <w:sz w:val="2"/>
        </w:rPr>
      </w:pPr>
      <w:r>
        <w:rPr>
          <w:sz w:val="2"/>
        </w:rPr>
      </w:r>
      <w:r>
        <w:rPr>
          <w:sz w:val="2"/>
        </w:rPr>
        <w:pict>
          <v:group id="_x0000_s1721" style="width:450pt;height:.25pt;mso-position-horizontal-relative:char;mso-position-vertical-relative:line" coordsize="9000,5">
            <v:line id="_x0000_s1723" style="position:absolute" from="2700,2" to="0,2" strokecolor="#c5c5c6" strokeweight=".25pt"/>
            <v:line id="_x0000_s1722" style="position:absolute" from="9000,2" to="2696,2" strokecolor="#c5c5c6" strokeweight=".25pt"/>
            <w10:anchorlock/>
          </v:group>
        </w:pict>
      </w:r>
    </w:p>
    <w:p w:rsidR="009146F7" w:rsidRDefault="0052544B">
      <w:pPr>
        <w:spacing w:before="49"/>
        <w:ind w:left="1159"/>
        <w:rPr>
          <w:sz w:val="16"/>
        </w:rPr>
      </w:pPr>
      <w:r>
        <w:pict>
          <v:group id="_x0000_s1718" style="position:absolute;left:0;text-align:left;margin-left:81pt;margin-top:17.5pt;width:450pt;height:.25pt;z-index:251660800;mso-wrap-distance-left:0;mso-wrap-distance-right:0;mso-position-horizontal-relative:page" coordorigin="1620,350" coordsize="9000,5">
            <v:line id="_x0000_s1720" style="position:absolute" from="4320,352" to="1620,352" strokecolor="#c5c5c6" strokeweight=".25pt"/>
            <v:line id="_x0000_s1719" style="position:absolute" from="10620,352" to="4316,352" strokecolor="#c5c5c6" strokeweight=".25pt"/>
            <w10:wrap type="topAndBottom" anchorx="page"/>
          </v:group>
        </w:pict>
      </w:r>
      <w:r>
        <w:rPr>
          <w:rFonts w:ascii="等线" w:eastAsia="等线" w:hint="eastAsia"/>
          <w:b/>
          <w:color w:val="323232"/>
          <w:sz w:val="16"/>
        </w:rPr>
        <w:t>通过路由器公告自动获取</w:t>
      </w:r>
      <w:r>
        <w:rPr>
          <w:rFonts w:ascii="等线" w:eastAsia="等线" w:hint="eastAsia"/>
          <w:b/>
          <w:color w:val="323232"/>
          <w:sz w:val="16"/>
        </w:rPr>
        <w:t xml:space="preserve"> </w:t>
      </w:r>
      <w:r>
        <w:rPr>
          <w:rFonts w:ascii="Arial" w:eastAsia="Arial"/>
          <w:b/>
          <w:color w:val="323232"/>
          <w:sz w:val="16"/>
        </w:rPr>
        <w:t xml:space="preserve">IPv6 </w:t>
      </w:r>
      <w:r>
        <w:rPr>
          <w:rFonts w:ascii="等线" w:eastAsia="等线" w:hint="eastAsia"/>
          <w:b/>
          <w:color w:val="323232"/>
          <w:sz w:val="16"/>
        </w:rPr>
        <w:t>地址</w:t>
      </w:r>
      <w:r>
        <w:rPr>
          <w:rFonts w:ascii="等线" w:eastAsia="等线" w:hint="eastAsia"/>
          <w:b/>
          <w:color w:val="323232"/>
          <w:sz w:val="16"/>
        </w:rPr>
        <w:t xml:space="preserve"> </w:t>
      </w:r>
      <w:r>
        <w:rPr>
          <w:color w:val="323232"/>
          <w:sz w:val="16"/>
        </w:rPr>
        <w:t>通过路由器公告从路由器接收</w:t>
      </w:r>
      <w:r>
        <w:rPr>
          <w:color w:val="323232"/>
          <w:sz w:val="16"/>
        </w:rPr>
        <w:t xml:space="preserve"> </w:t>
      </w:r>
      <w:r>
        <w:rPr>
          <w:rFonts w:ascii="Arial" w:eastAsia="Arial"/>
          <w:color w:val="323232"/>
          <w:sz w:val="16"/>
        </w:rPr>
        <w:t xml:space="preserve">VMkernel </w:t>
      </w:r>
      <w:r>
        <w:rPr>
          <w:color w:val="323232"/>
          <w:sz w:val="16"/>
        </w:rPr>
        <w:t>适配器的</w:t>
      </w:r>
      <w:r>
        <w:rPr>
          <w:color w:val="323232"/>
          <w:sz w:val="16"/>
        </w:rPr>
        <w:t xml:space="preserve"> </w:t>
      </w:r>
      <w:r>
        <w:rPr>
          <w:rFonts w:ascii="Arial" w:eastAsia="Arial"/>
          <w:color w:val="323232"/>
          <w:sz w:val="16"/>
        </w:rPr>
        <w:t xml:space="preserve">IPv6 </w:t>
      </w:r>
      <w:r>
        <w:rPr>
          <w:color w:val="323232"/>
          <w:sz w:val="16"/>
        </w:rPr>
        <w:t>地址。</w:t>
      </w:r>
    </w:p>
    <w:p w:rsidR="009146F7" w:rsidRDefault="0052544B">
      <w:pPr>
        <w:tabs>
          <w:tab w:val="left" w:pos="3857"/>
        </w:tabs>
        <w:spacing w:before="34"/>
        <w:ind w:left="1159"/>
        <w:rPr>
          <w:sz w:val="16"/>
        </w:rPr>
      </w:pPr>
      <w:r>
        <w:rPr>
          <w:rFonts w:ascii="等线" w:eastAsia="等线" w:hint="eastAsia"/>
          <w:b/>
          <w:color w:val="323232"/>
          <w:sz w:val="16"/>
        </w:rPr>
        <w:t>静态</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设置一个或多个地址。对于每个地址条目，输入适配器的</w:t>
      </w:r>
      <w:r>
        <w:rPr>
          <w:color w:val="323232"/>
          <w:spacing w:val="-46"/>
          <w:sz w:val="16"/>
        </w:rPr>
        <w:t xml:space="preserve"> </w:t>
      </w:r>
      <w:r>
        <w:rPr>
          <w:rFonts w:ascii="Arial" w:eastAsia="Arial"/>
          <w:color w:val="323232"/>
          <w:sz w:val="16"/>
        </w:rPr>
        <w:t>IPv6</w:t>
      </w:r>
      <w:r>
        <w:rPr>
          <w:rFonts w:ascii="Arial" w:eastAsia="Arial"/>
          <w:color w:val="323232"/>
          <w:spacing w:val="-11"/>
          <w:sz w:val="16"/>
        </w:rPr>
        <w:t xml:space="preserve"> </w:t>
      </w:r>
      <w:r>
        <w:rPr>
          <w:color w:val="323232"/>
          <w:sz w:val="16"/>
        </w:rPr>
        <w:t>地</w:t>
      </w:r>
      <w:r>
        <w:rPr>
          <w:color w:val="323232"/>
          <w:spacing w:val="-4"/>
          <w:sz w:val="16"/>
        </w:rPr>
        <w:t>址</w:t>
      </w:r>
      <w:r>
        <w:rPr>
          <w:color w:val="323232"/>
          <w:sz w:val="16"/>
        </w:rPr>
        <w:t>、子网前缀长度和默</w:t>
      </w:r>
    </w:p>
    <w:p w:rsidR="009146F7" w:rsidRDefault="0052544B">
      <w:pPr>
        <w:spacing w:before="10"/>
        <w:ind w:right="1092"/>
        <w:jc w:val="center"/>
        <w:rPr>
          <w:sz w:val="16"/>
        </w:rPr>
      </w:pPr>
      <w:r>
        <w:pict>
          <v:group id="_x0000_s1715" style="position:absolute;left:0;text-align:left;margin-left:81pt;margin-top:15.2pt;width:450pt;height:.25pt;z-index:251661824;mso-wrap-distance-left:0;mso-wrap-distance-right:0;mso-position-horizontal-relative:page" coordorigin="1620,304" coordsize="9000,5">
            <v:line id="_x0000_s1717" style="position:absolute" from="4320,306" to="1620,306" strokecolor="#c5c5c6" strokeweight=".25pt"/>
            <v:line id="_x0000_s1716" style="position:absolute" from="10620,306" to="4316,306" strokecolor="#c5c5c6" strokeweight=".25pt"/>
            <w10:wrap type="topAndBottom" anchorx="page"/>
          </v:group>
        </w:pict>
      </w:r>
      <w:r>
        <w:rPr>
          <w:color w:val="323232"/>
          <w:sz w:val="16"/>
        </w:rPr>
        <w:t>认网关的</w:t>
      </w:r>
      <w:r>
        <w:rPr>
          <w:color w:val="323232"/>
          <w:sz w:val="16"/>
        </w:rPr>
        <w:t xml:space="preserve"> </w:t>
      </w:r>
      <w:r>
        <w:rPr>
          <w:rFonts w:ascii="Arial" w:eastAsia="Arial"/>
          <w:color w:val="323232"/>
          <w:sz w:val="16"/>
        </w:rPr>
        <w:t xml:space="preserve">IPv6 </w:t>
      </w:r>
      <w:r>
        <w:rPr>
          <w:color w:val="323232"/>
          <w:sz w:val="16"/>
        </w:rPr>
        <w:t>地址。</w:t>
      </w:r>
    </w:p>
    <w:p w:rsidR="009146F7" w:rsidRDefault="0052544B">
      <w:pPr>
        <w:pStyle w:val="BodyText"/>
        <w:ind w:left="1060"/>
      </w:pPr>
      <w:r>
        <w:rPr>
          <w:color w:val="323232"/>
        </w:rPr>
        <w:t>可以根据网络配置选择多个分配选项。</w:t>
      </w:r>
    </w:p>
    <w:p w:rsidR="009146F7" w:rsidRDefault="0052544B">
      <w:pPr>
        <w:pStyle w:val="ListParagraph"/>
        <w:numPr>
          <w:ilvl w:val="0"/>
          <w:numId w:val="48"/>
        </w:numPr>
        <w:tabs>
          <w:tab w:val="left" w:pos="1059"/>
          <w:tab w:val="left" w:pos="1060"/>
        </w:tabs>
        <w:spacing w:before="163"/>
        <w:ind w:left="1060"/>
        <w:rPr>
          <w:sz w:val="20"/>
        </w:rPr>
      </w:pPr>
      <w:r>
        <w:rPr>
          <w:color w:val="323232"/>
          <w:sz w:val="20"/>
        </w:rPr>
        <w:t>（可选）</w:t>
      </w:r>
      <w:r>
        <w:rPr>
          <w:color w:val="323232"/>
          <w:spacing w:val="-16"/>
          <w:sz w:val="20"/>
        </w:rPr>
        <w:t xml:space="preserve"> </w:t>
      </w:r>
      <w:r>
        <w:rPr>
          <w:color w:val="323232"/>
          <w:spacing w:val="-16"/>
          <w:sz w:val="20"/>
        </w:rPr>
        <w:t>从</w:t>
      </w:r>
      <w:r>
        <w:rPr>
          <w:color w:val="323232"/>
          <w:spacing w:val="-16"/>
          <w:sz w:val="20"/>
        </w:rPr>
        <w:t>“</w:t>
      </w:r>
      <w:r>
        <w:rPr>
          <w:rFonts w:ascii="Arial" w:eastAsia="Arial" w:hAnsi="Arial"/>
          <w:color w:val="323232"/>
          <w:sz w:val="20"/>
        </w:rPr>
        <w:t>IPv6</w:t>
      </w:r>
      <w:r>
        <w:rPr>
          <w:rFonts w:ascii="Arial" w:eastAsia="Arial" w:hAnsi="Arial"/>
          <w:color w:val="323232"/>
          <w:spacing w:val="-1"/>
          <w:sz w:val="20"/>
        </w:rPr>
        <w:t xml:space="preserve"> </w:t>
      </w:r>
      <w:r>
        <w:rPr>
          <w:color w:val="323232"/>
          <w:spacing w:val="-2"/>
          <w:sz w:val="20"/>
        </w:rPr>
        <w:t>设置</w:t>
      </w:r>
      <w:r>
        <w:rPr>
          <w:color w:val="323232"/>
          <w:spacing w:val="-2"/>
          <w:sz w:val="20"/>
        </w:rPr>
        <w:t>”</w:t>
      </w:r>
      <w:r>
        <w:rPr>
          <w:color w:val="323232"/>
          <w:spacing w:val="-2"/>
          <w:sz w:val="20"/>
        </w:rPr>
        <w:t>的</w:t>
      </w:r>
      <w:r>
        <w:rPr>
          <w:color w:val="323232"/>
          <w:spacing w:val="-2"/>
          <w:sz w:val="20"/>
        </w:rPr>
        <w:t>“</w:t>
      </w:r>
      <w:r>
        <w:rPr>
          <w:color w:val="323232"/>
          <w:spacing w:val="-2"/>
          <w:sz w:val="20"/>
        </w:rPr>
        <w:t>高级设置</w:t>
      </w:r>
      <w:r>
        <w:rPr>
          <w:color w:val="323232"/>
          <w:spacing w:val="-2"/>
          <w:sz w:val="20"/>
        </w:rPr>
        <w:t>”</w:t>
      </w:r>
      <w:r>
        <w:rPr>
          <w:color w:val="323232"/>
          <w:spacing w:val="-2"/>
          <w:sz w:val="20"/>
        </w:rPr>
        <w:t>部分中，移除通过路由器公告分配的某些</w:t>
      </w:r>
      <w:r>
        <w:rPr>
          <w:color w:val="323232"/>
          <w:spacing w:val="-2"/>
          <w:sz w:val="20"/>
        </w:rPr>
        <w:t xml:space="preserve"> </w:t>
      </w:r>
      <w:r>
        <w:rPr>
          <w:rFonts w:ascii="Arial" w:eastAsia="Arial" w:hAnsi="Arial"/>
          <w:color w:val="323232"/>
          <w:sz w:val="20"/>
        </w:rPr>
        <w:t>IPv6</w:t>
      </w:r>
      <w:r>
        <w:rPr>
          <w:rFonts w:ascii="Arial" w:eastAsia="Arial" w:hAnsi="Arial"/>
          <w:color w:val="323232"/>
          <w:spacing w:val="-1"/>
          <w:sz w:val="20"/>
        </w:rPr>
        <w:t xml:space="preserve"> </w:t>
      </w:r>
      <w:r>
        <w:rPr>
          <w:color w:val="323232"/>
          <w:sz w:val="20"/>
        </w:rPr>
        <w:t>地址。</w:t>
      </w:r>
    </w:p>
    <w:p w:rsidR="009146F7" w:rsidRDefault="0052544B">
      <w:pPr>
        <w:pStyle w:val="BodyText"/>
        <w:spacing w:before="169" w:line="285" w:lineRule="auto"/>
        <w:ind w:left="1060" w:right="305"/>
      </w:pPr>
      <w:r>
        <w:rPr>
          <w:color w:val="323232"/>
        </w:rPr>
        <w:t>可以删除主机通过路由器公告获取的某些</w:t>
      </w:r>
      <w:r>
        <w:rPr>
          <w:color w:val="323232"/>
        </w:rPr>
        <w:t xml:space="preserve"> </w:t>
      </w:r>
      <w:r>
        <w:rPr>
          <w:rFonts w:ascii="Arial" w:eastAsia="Arial"/>
          <w:color w:val="323232"/>
        </w:rPr>
        <w:t xml:space="preserve">IPv6 </w:t>
      </w:r>
      <w:r>
        <w:rPr>
          <w:color w:val="323232"/>
        </w:rPr>
        <w:t>地址以停止这些地址上的通信。可以删除所有自动分配的地址以强制执行</w:t>
      </w:r>
      <w:r>
        <w:rPr>
          <w:color w:val="323232"/>
        </w:rPr>
        <w:t xml:space="preserve"> </w:t>
      </w:r>
      <w:r>
        <w:rPr>
          <w:rFonts w:ascii="Arial" w:eastAsia="Arial"/>
          <w:color w:val="323232"/>
        </w:rPr>
        <w:t xml:space="preserve">VMkernel </w:t>
      </w:r>
      <w:r>
        <w:rPr>
          <w:color w:val="323232"/>
        </w:rPr>
        <w:t>上已配置的静态地址。</w:t>
      </w:r>
    </w:p>
    <w:p w:rsidR="009146F7" w:rsidRDefault="0052544B">
      <w:pPr>
        <w:pStyle w:val="ListParagraph"/>
        <w:numPr>
          <w:ilvl w:val="0"/>
          <w:numId w:val="48"/>
        </w:numPr>
        <w:tabs>
          <w:tab w:val="left" w:pos="1059"/>
          <w:tab w:val="left" w:pos="1060"/>
        </w:tabs>
        <w:spacing w:before="113"/>
        <w:ind w:left="1060"/>
        <w:rPr>
          <w:sz w:val="20"/>
        </w:rPr>
      </w:pPr>
      <w:r>
        <w:rPr>
          <w:color w:val="323232"/>
          <w:sz w:val="20"/>
        </w:rPr>
        <w:t>单击</w:t>
      </w:r>
      <w:r>
        <w:rPr>
          <w:rFonts w:ascii="等线" w:eastAsia="等线" w:hint="eastAsia"/>
          <w:b/>
          <w:color w:val="323232"/>
          <w:sz w:val="20"/>
        </w:rPr>
        <w:t>确定</w:t>
      </w:r>
      <w:r>
        <w:rPr>
          <w:color w:val="323232"/>
          <w:spacing w:val="-23"/>
          <w:sz w:val="20"/>
        </w:rPr>
        <w:t>在</w:t>
      </w:r>
      <w:r>
        <w:rPr>
          <w:color w:val="323232"/>
          <w:spacing w:val="-23"/>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适配器上应用更改。</w:t>
      </w:r>
    </w:p>
    <w:p w:rsidR="009146F7" w:rsidRDefault="009146F7">
      <w:pPr>
        <w:pStyle w:val="BodyText"/>
        <w:spacing w:before="5"/>
        <w:rPr>
          <w:sz w:val="22"/>
        </w:rPr>
      </w:pPr>
    </w:p>
    <w:p w:rsidR="009146F7" w:rsidRDefault="0052544B">
      <w:pPr>
        <w:pStyle w:val="Heading2"/>
        <w:ind w:left="699"/>
      </w:pPr>
      <w:bookmarkStart w:id="469" w:name="在_vCenter_Server_上设置_IPv6"/>
      <w:bookmarkStart w:id="470" w:name="_bookmark232"/>
      <w:bookmarkEnd w:id="469"/>
      <w:bookmarkEnd w:id="470"/>
      <w:r>
        <w:rPr>
          <w:rFonts w:ascii="宋体" w:eastAsia="宋体" w:hint="eastAsia"/>
          <w:w w:val="105"/>
        </w:rPr>
        <w:t>在</w:t>
      </w:r>
      <w:r>
        <w:rPr>
          <w:rFonts w:ascii="宋体" w:eastAsia="宋体" w:hint="eastAsia"/>
          <w:w w:val="105"/>
        </w:rPr>
        <w:t xml:space="preserve"> </w:t>
      </w:r>
      <w:r>
        <w:rPr>
          <w:w w:val="105"/>
        </w:rPr>
        <w:t xml:space="preserve">vCenter Server </w:t>
      </w:r>
      <w:r>
        <w:rPr>
          <w:rFonts w:ascii="宋体" w:eastAsia="宋体" w:hint="eastAsia"/>
          <w:w w:val="105"/>
        </w:rPr>
        <w:t>上设置</w:t>
      </w:r>
      <w:r>
        <w:rPr>
          <w:rFonts w:ascii="宋体" w:eastAsia="宋体" w:hint="eastAsia"/>
          <w:w w:val="105"/>
        </w:rPr>
        <w:t xml:space="preserve"> </w:t>
      </w:r>
      <w:r>
        <w:rPr>
          <w:w w:val="105"/>
        </w:rPr>
        <w:t>IPv6</w:t>
      </w:r>
    </w:p>
    <w:p w:rsidR="009146F7" w:rsidRDefault="0052544B">
      <w:pPr>
        <w:pStyle w:val="BodyText"/>
        <w:spacing w:before="127"/>
        <w:ind w:left="699"/>
      </w:pPr>
      <w:r>
        <w:rPr>
          <w:color w:val="323232"/>
        </w:rPr>
        <w:t>配置</w:t>
      </w:r>
      <w:r>
        <w:rPr>
          <w:color w:val="323232"/>
        </w:rPr>
        <w:t xml:space="preserve"> </w:t>
      </w:r>
      <w:r>
        <w:rPr>
          <w:rFonts w:ascii="Arial" w:eastAsia="Arial"/>
          <w:color w:val="323232"/>
        </w:rPr>
        <w:t xml:space="preserve">vCenter Server </w:t>
      </w:r>
      <w:r>
        <w:rPr>
          <w:color w:val="323232"/>
        </w:rPr>
        <w:t>以便与</w:t>
      </w:r>
      <w:r>
        <w:rPr>
          <w:color w:val="323232"/>
        </w:rPr>
        <w:t xml:space="preserve"> </w:t>
      </w:r>
      <w:r>
        <w:rPr>
          <w:rFonts w:ascii="Arial" w:eastAsia="Arial"/>
          <w:color w:val="323232"/>
        </w:rPr>
        <w:t xml:space="preserve">IPv6 </w:t>
      </w:r>
      <w:r>
        <w:rPr>
          <w:color w:val="323232"/>
        </w:rPr>
        <w:t>网络中的</w:t>
      </w:r>
      <w:r>
        <w:rPr>
          <w:color w:val="323232"/>
        </w:rPr>
        <w:t xml:space="preserve"> </w:t>
      </w:r>
      <w:r>
        <w:rPr>
          <w:rFonts w:ascii="Arial" w:eastAsia="Arial"/>
          <w:color w:val="323232"/>
        </w:rPr>
        <w:t xml:space="preserve">ESXi </w:t>
      </w:r>
      <w:r>
        <w:rPr>
          <w:color w:val="323232"/>
        </w:rPr>
        <w:t>主机和</w:t>
      </w:r>
      <w:r>
        <w:rPr>
          <w:color w:val="323232"/>
        </w:rPr>
        <w:t xml:space="preserve"> </w:t>
      </w:r>
      <w:r>
        <w:rPr>
          <w:rFonts w:ascii="Arial" w:eastAsia="Arial"/>
          <w:color w:val="323232"/>
        </w:rPr>
        <w:t xml:space="preserve">vSphere Web Client </w:t>
      </w:r>
      <w:r>
        <w:rPr>
          <w:color w:val="323232"/>
        </w:rPr>
        <w:t>进行通信。</w:t>
      </w:r>
    </w:p>
    <w:p w:rsidR="009146F7" w:rsidRDefault="009146F7">
      <w:pPr>
        <w:pStyle w:val="BodyText"/>
        <w:spacing w:before="10"/>
        <w:rPr>
          <w:sz w:val="25"/>
        </w:rPr>
      </w:pPr>
    </w:p>
    <w:p w:rsidR="009146F7" w:rsidRDefault="0052544B">
      <w:pPr>
        <w:pStyle w:val="Heading3"/>
        <w:rPr>
          <w:rFonts w:ascii="Arial" w:eastAsia="Arial"/>
        </w:rPr>
      </w:pPr>
      <w:bookmarkStart w:id="471" w:name="在_vCenter_Server_Appliance_上设置_IPv6"/>
      <w:bookmarkStart w:id="472" w:name="_bookmark233"/>
      <w:bookmarkEnd w:id="471"/>
      <w:bookmarkEnd w:id="472"/>
      <w:r>
        <w:rPr>
          <w:w w:val="110"/>
        </w:rPr>
        <w:t>在</w:t>
      </w:r>
      <w:r>
        <w:rPr>
          <w:w w:val="110"/>
        </w:rPr>
        <w:t xml:space="preserve"> </w:t>
      </w:r>
      <w:r>
        <w:rPr>
          <w:rFonts w:ascii="Arial" w:eastAsia="Arial"/>
          <w:w w:val="110"/>
        </w:rPr>
        <w:t xml:space="preserve">vCenter Server Appliance </w:t>
      </w:r>
      <w:r>
        <w:rPr>
          <w:w w:val="110"/>
        </w:rPr>
        <w:t>上设置</w:t>
      </w:r>
      <w:r>
        <w:rPr>
          <w:w w:val="110"/>
        </w:rPr>
        <w:t xml:space="preserve"> </w:t>
      </w:r>
      <w:r>
        <w:rPr>
          <w:rFonts w:ascii="Arial" w:eastAsia="Arial"/>
          <w:w w:val="110"/>
        </w:rPr>
        <w:t>IPv6</w:t>
      </w:r>
    </w:p>
    <w:p w:rsidR="009146F7" w:rsidRDefault="0052544B">
      <w:pPr>
        <w:pStyle w:val="BodyText"/>
        <w:spacing w:before="130"/>
        <w:ind w:left="700"/>
      </w:pPr>
      <w:r>
        <w:rPr>
          <w:color w:val="323232"/>
        </w:rPr>
        <w:t>使用</w:t>
      </w:r>
      <w:r>
        <w:rPr>
          <w:color w:val="323232"/>
        </w:rPr>
        <w:t xml:space="preserve"> </w:t>
      </w:r>
      <w:r>
        <w:rPr>
          <w:rFonts w:ascii="Arial" w:eastAsia="Arial"/>
          <w:color w:val="323232"/>
        </w:rPr>
        <w:t xml:space="preserve">vSphere Web Client </w:t>
      </w:r>
      <w:r>
        <w:rPr>
          <w:color w:val="323232"/>
        </w:rPr>
        <w:t>配置</w:t>
      </w:r>
      <w:r>
        <w:rPr>
          <w:color w:val="323232"/>
        </w:rPr>
        <w:t xml:space="preserve"> </w:t>
      </w:r>
      <w:r>
        <w:rPr>
          <w:rFonts w:ascii="Arial" w:eastAsia="Arial"/>
          <w:color w:val="323232"/>
        </w:rPr>
        <w:t xml:space="preserve">vCenter Server Appliance </w:t>
      </w:r>
      <w:r>
        <w:rPr>
          <w:color w:val="323232"/>
        </w:rPr>
        <w:t>以便与</w:t>
      </w:r>
      <w:r>
        <w:rPr>
          <w:color w:val="323232"/>
        </w:rPr>
        <w:t xml:space="preserve"> </w:t>
      </w:r>
      <w:r>
        <w:rPr>
          <w:rFonts w:ascii="Arial" w:eastAsia="Arial"/>
          <w:color w:val="323232"/>
        </w:rPr>
        <w:t xml:space="preserve">IPv6 </w:t>
      </w:r>
      <w:r>
        <w:rPr>
          <w:color w:val="323232"/>
        </w:rPr>
        <w:t>网络中的</w:t>
      </w:r>
      <w:r>
        <w:rPr>
          <w:color w:val="323232"/>
        </w:rPr>
        <w:t xml:space="preserve"> </w:t>
      </w:r>
      <w:r>
        <w:rPr>
          <w:rFonts w:ascii="Arial" w:eastAsia="Arial"/>
          <w:color w:val="323232"/>
        </w:rPr>
        <w:t xml:space="preserve">ESXi </w:t>
      </w:r>
      <w:r>
        <w:rPr>
          <w:color w:val="323232"/>
        </w:rPr>
        <w:t>主机进行通信。</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47"/>
        </w:numPr>
        <w:tabs>
          <w:tab w:val="left" w:pos="1059"/>
          <w:tab w:val="left" w:pos="1060"/>
        </w:tabs>
        <w:spacing w:before="163"/>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主页面中，将鼠标悬停在</w:t>
      </w:r>
      <w:r>
        <w:rPr>
          <w:rFonts w:ascii="等线" w:eastAsia="等线" w:hint="eastAsia"/>
          <w:b/>
          <w:color w:val="323232"/>
          <w:sz w:val="20"/>
        </w:rPr>
        <w:t>主页</w:t>
      </w:r>
      <w:r>
        <w:rPr>
          <w:color w:val="323232"/>
          <w:sz w:val="20"/>
        </w:rPr>
        <w:t>图标上，单击</w:t>
      </w:r>
      <w:r>
        <w:rPr>
          <w:rFonts w:ascii="等线" w:eastAsia="等线" w:hint="eastAsia"/>
          <w:b/>
          <w:color w:val="323232"/>
          <w:sz w:val="20"/>
        </w:rPr>
        <w:t>主页</w:t>
      </w:r>
      <w:r>
        <w:rPr>
          <w:color w:val="323232"/>
          <w:sz w:val="20"/>
        </w:rPr>
        <w:t>，然后选择</w:t>
      </w:r>
      <w:r>
        <w:rPr>
          <w:rFonts w:ascii="等线" w:eastAsia="等线" w:hint="eastAsia"/>
          <w:b/>
          <w:color w:val="323232"/>
          <w:sz w:val="20"/>
        </w:rPr>
        <w:t>系统配置</w:t>
      </w:r>
      <w:r>
        <w:rPr>
          <w:color w:val="323232"/>
          <w:sz w:val="20"/>
        </w:rPr>
        <w:t>。</w:t>
      </w:r>
    </w:p>
    <w:p w:rsidR="009146F7" w:rsidRDefault="0052544B">
      <w:pPr>
        <w:pStyle w:val="ListParagraph"/>
        <w:numPr>
          <w:ilvl w:val="0"/>
          <w:numId w:val="47"/>
        </w:numPr>
        <w:tabs>
          <w:tab w:val="left" w:pos="1059"/>
          <w:tab w:val="left" w:pos="1060"/>
        </w:tabs>
        <w:spacing w:before="125"/>
        <w:rPr>
          <w:sz w:val="20"/>
        </w:rPr>
      </w:pPr>
      <w:r>
        <w:rPr>
          <w:color w:val="323232"/>
          <w:sz w:val="20"/>
        </w:rPr>
        <w:t>在</w:t>
      </w:r>
      <w:r>
        <w:rPr>
          <w:color w:val="323232"/>
          <w:sz w:val="20"/>
        </w:rPr>
        <w:t>“</w:t>
      </w:r>
      <w:r>
        <w:rPr>
          <w:color w:val="323232"/>
          <w:sz w:val="20"/>
        </w:rPr>
        <w:t>系统配置</w:t>
      </w:r>
      <w:r>
        <w:rPr>
          <w:color w:val="323232"/>
          <w:sz w:val="20"/>
        </w:rPr>
        <w:t>”</w:t>
      </w:r>
      <w:r>
        <w:rPr>
          <w:color w:val="323232"/>
          <w:sz w:val="20"/>
        </w:rPr>
        <w:t>下，单击</w:t>
      </w:r>
      <w:r>
        <w:rPr>
          <w:rFonts w:ascii="等线" w:eastAsia="等线" w:hAnsi="等线" w:hint="eastAsia"/>
          <w:b/>
          <w:color w:val="323232"/>
          <w:sz w:val="20"/>
        </w:rPr>
        <w:t>节点</w:t>
      </w:r>
      <w:r>
        <w:rPr>
          <w:color w:val="323232"/>
          <w:sz w:val="20"/>
        </w:rPr>
        <w:t>。</w:t>
      </w:r>
    </w:p>
    <w:p w:rsidR="009146F7" w:rsidRDefault="0052544B">
      <w:pPr>
        <w:pStyle w:val="ListParagraph"/>
        <w:numPr>
          <w:ilvl w:val="0"/>
          <w:numId w:val="47"/>
        </w:numPr>
        <w:tabs>
          <w:tab w:val="left" w:pos="1059"/>
          <w:tab w:val="left" w:pos="1060"/>
        </w:tabs>
        <w:spacing w:before="118"/>
        <w:rPr>
          <w:sz w:val="20"/>
        </w:rPr>
      </w:pPr>
      <w:r>
        <w:rPr>
          <w:color w:val="323232"/>
          <w:sz w:val="20"/>
        </w:rPr>
        <w:t>在</w:t>
      </w:r>
      <w:r>
        <w:rPr>
          <w:color w:val="323232"/>
          <w:sz w:val="20"/>
        </w:rPr>
        <w:t>“</w:t>
      </w:r>
      <w:r>
        <w:rPr>
          <w:color w:val="323232"/>
          <w:sz w:val="20"/>
        </w:rPr>
        <w:t>节点</w:t>
      </w:r>
      <w:r>
        <w:rPr>
          <w:color w:val="323232"/>
          <w:sz w:val="20"/>
        </w:rPr>
        <w:t>”</w:t>
      </w:r>
      <w:r>
        <w:rPr>
          <w:color w:val="323232"/>
          <w:sz w:val="20"/>
        </w:rPr>
        <w:t>下选择一个节点，然后单击</w:t>
      </w:r>
      <w:r>
        <w:rPr>
          <w:rFonts w:ascii="等线" w:eastAsia="等线" w:hAnsi="等线" w:hint="eastAsia"/>
          <w:b/>
          <w:color w:val="323232"/>
          <w:sz w:val="20"/>
        </w:rPr>
        <w:t>管理</w:t>
      </w:r>
      <w:r>
        <w:rPr>
          <w:color w:val="323232"/>
          <w:sz w:val="20"/>
        </w:rPr>
        <w:t>选项卡。</w:t>
      </w:r>
    </w:p>
    <w:p w:rsidR="009146F7" w:rsidRDefault="0052544B">
      <w:pPr>
        <w:pStyle w:val="ListParagraph"/>
        <w:numPr>
          <w:ilvl w:val="0"/>
          <w:numId w:val="47"/>
        </w:numPr>
        <w:tabs>
          <w:tab w:val="left" w:pos="1059"/>
          <w:tab w:val="left" w:pos="1060"/>
        </w:tabs>
        <w:rPr>
          <w:sz w:val="20"/>
        </w:rPr>
      </w:pPr>
      <w:r>
        <w:rPr>
          <w:color w:val="323232"/>
          <w:sz w:val="20"/>
        </w:rPr>
        <w:t>选择</w:t>
      </w:r>
      <w:r>
        <w:rPr>
          <w:color w:val="323232"/>
          <w:sz w:val="20"/>
        </w:rPr>
        <w:t>“</w:t>
      </w:r>
      <w:r>
        <w:rPr>
          <w:color w:val="323232"/>
          <w:sz w:val="20"/>
        </w:rPr>
        <w:t>通用</w:t>
      </w:r>
      <w:r>
        <w:rPr>
          <w:color w:val="323232"/>
          <w:sz w:val="20"/>
        </w:rPr>
        <w:t>”</w:t>
      </w:r>
      <w:r>
        <w:rPr>
          <w:color w:val="323232"/>
          <w:sz w:val="20"/>
        </w:rPr>
        <w:t>下面的</w:t>
      </w:r>
      <w:r>
        <w:rPr>
          <w:rFonts w:ascii="等线" w:eastAsia="等线" w:hAnsi="等线" w:hint="eastAsia"/>
          <w:b/>
          <w:color w:val="323232"/>
          <w:sz w:val="20"/>
        </w:rPr>
        <w:t>网络</w:t>
      </w:r>
      <w:r>
        <w:rPr>
          <w:color w:val="323232"/>
          <w:sz w:val="20"/>
        </w:rPr>
        <w:t>并单击</w:t>
      </w:r>
      <w:r>
        <w:rPr>
          <w:rFonts w:ascii="等线" w:eastAsia="等线" w:hAnsi="等线" w:hint="eastAsia"/>
          <w:b/>
          <w:color w:val="323232"/>
          <w:sz w:val="20"/>
        </w:rPr>
        <w:t>编辑</w:t>
      </w:r>
      <w:r>
        <w:rPr>
          <w:color w:val="323232"/>
          <w:sz w:val="20"/>
        </w:rPr>
        <w:t>。</w:t>
      </w:r>
    </w:p>
    <w:p w:rsidR="009146F7" w:rsidRDefault="0052544B">
      <w:pPr>
        <w:pStyle w:val="ListParagraph"/>
        <w:numPr>
          <w:ilvl w:val="0"/>
          <w:numId w:val="47"/>
        </w:numPr>
        <w:tabs>
          <w:tab w:val="left" w:pos="1059"/>
          <w:tab w:val="left" w:pos="1060"/>
        </w:tabs>
        <w:spacing w:before="127"/>
        <w:rPr>
          <w:sz w:val="20"/>
        </w:rPr>
      </w:pPr>
      <w:r>
        <w:rPr>
          <w:color w:val="323232"/>
          <w:spacing w:val="-4"/>
          <w:sz w:val="20"/>
        </w:rPr>
        <w:t>展开网络接口名称以编辑</w:t>
      </w:r>
      <w:r>
        <w:rPr>
          <w:color w:val="323232"/>
          <w:spacing w:val="-4"/>
          <w:sz w:val="20"/>
        </w:rPr>
        <w:t xml:space="preserve"> </w:t>
      </w:r>
      <w:r>
        <w:rPr>
          <w:rFonts w:ascii="Arial" w:eastAsia="Arial"/>
          <w:color w:val="323232"/>
          <w:sz w:val="20"/>
        </w:rPr>
        <w:t xml:space="preserve">IP </w:t>
      </w:r>
      <w:r>
        <w:rPr>
          <w:color w:val="323232"/>
          <w:sz w:val="20"/>
        </w:rPr>
        <w:t>地址设置。</w:t>
      </w:r>
    </w:p>
    <w:p w:rsidR="009146F7" w:rsidRDefault="0052544B">
      <w:pPr>
        <w:pStyle w:val="ListParagraph"/>
        <w:numPr>
          <w:ilvl w:val="0"/>
          <w:numId w:val="47"/>
        </w:numPr>
        <w:tabs>
          <w:tab w:val="left" w:pos="1059"/>
          <w:tab w:val="left" w:pos="1060"/>
        </w:tabs>
        <w:spacing w:before="169"/>
        <w:rPr>
          <w:sz w:val="20"/>
        </w:rPr>
      </w:pPr>
      <w:r>
        <w:pict>
          <v:group id="_x0000_s1712" style="position:absolute;left:0;text-align:left;margin-left:81pt;margin-top:30.65pt;width:333.4pt;height:.8pt;z-index:251665920;mso-position-horizontal-relative:page" coordorigin="1620,613" coordsize="6668,16">
            <v:line id="_x0000_s1714" style="position:absolute" from="1620,621" to="4320,621" strokecolor="#666" strokeweight=".8pt"/>
            <v:line id="_x0000_s1713" style="position:absolute" from="4316,621" to="8287,621" strokecolor="#666" strokeweight=".8pt"/>
            <w10:wrap anchorx="page"/>
          </v:group>
        </w:pict>
      </w:r>
      <w:r>
        <w:rPr>
          <w:color w:val="323232"/>
          <w:spacing w:val="-15"/>
          <w:sz w:val="20"/>
        </w:rPr>
        <w:t>编辑</w:t>
      </w:r>
      <w:r>
        <w:rPr>
          <w:color w:val="323232"/>
          <w:spacing w:val="-15"/>
          <w:sz w:val="20"/>
        </w:rPr>
        <w:t xml:space="preserve"> </w:t>
      </w:r>
      <w:r>
        <w:rPr>
          <w:rFonts w:ascii="Arial" w:eastAsia="Arial"/>
          <w:color w:val="323232"/>
          <w:sz w:val="20"/>
        </w:rPr>
        <w:t>IPv6</w:t>
      </w:r>
      <w:r>
        <w:rPr>
          <w:rFonts w:ascii="Arial" w:eastAsia="Arial"/>
          <w:color w:val="323232"/>
          <w:spacing w:val="-1"/>
          <w:sz w:val="20"/>
        </w:rPr>
        <w:t xml:space="preserve"> </w:t>
      </w:r>
      <w:r>
        <w:rPr>
          <w:color w:val="323232"/>
          <w:sz w:val="20"/>
        </w:rPr>
        <w:t>设置。</w:t>
      </w:r>
    </w:p>
    <w:p w:rsidR="009146F7" w:rsidRDefault="0052544B">
      <w:pPr>
        <w:pStyle w:val="BodyText"/>
        <w:spacing w:before="1"/>
        <w:rPr>
          <w:sz w:val="14"/>
        </w:rPr>
      </w:pPr>
      <w:r>
        <w:pict>
          <v:shape id="_x0000_s1711" type="#_x0000_t202" style="position:absolute;margin-left:81pt;margin-top:10.25pt;width:333.4pt;height:18.25pt;z-index:251662848;mso-wrap-distance-left:0;mso-wrap-distance-right:0;mso-position-horizontal-relative:page" fillcolor="#ececed" stroked="f">
            <v:textbox inset="0,0,0,0">
              <w:txbxContent>
                <w:p w:rsidR="009146F7" w:rsidRDefault="0052544B">
                  <w:pPr>
                    <w:tabs>
                      <w:tab w:val="left" w:pos="2797"/>
                    </w:tabs>
                    <w:spacing w:before="63"/>
                    <w:ind w:left="100"/>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3857"/>
        </w:tabs>
        <w:spacing w:before="53"/>
        <w:ind w:left="1160"/>
        <w:rPr>
          <w:sz w:val="16"/>
        </w:rPr>
      </w:pPr>
      <w:r>
        <w:rPr>
          <w:rFonts w:ascii="等线" w:eastAsia="等线" w:hint="eastAsia"/>
          <w:b/>
          <w:color w:val="323232"/>
          <w:sz w:val="16"/>
        </w:rPr>
        <w:t>通过</w:t>
      </w:r>
      <w:r>
        <w:rPr>
          <w:rFonts w:ascii="等线" w:eastAsia="等线" w:hint="eastAsia"/>
          <w:b/>
          <w:color w:val="323232"/>
          <w:spacing w:val="-1"/>
          <w:sz w:val="16"/>
        </w:rPr>
        <w:t xml:space="preserve"> </w:t>
      </w:r>
      <w:r>
        <w:rPr>
          <w:rFonts w:ascii="Arial" w:eastAsia="Arial"/>
          <w:b/>
          <w:color w:val="323232"/>
          <w:sz w:val="16"/>
        </w:rPr>
        <w:t>DHCP</w:t>
      </w:r>
      <w:r>
        <w:rPr>
          <w:rFonts w:ascii="Arial" w:eastAsia="Arial"/>
          <w:b/>
          <w:color w:val="323232"/>
          <w:spacing w:val="-1"/>
          <w:sz w:val="16"/>
        </w:rPr>
        <w:t xml:space="preserve"> </w:t>
      </w:r>
      <w:r>
        <w:rPr>
          <w:rFonts w:ascii="等线" w:eastAsia="等线" w:hint="eastAsia"/>
          <w:b/>
          <w:color w:val="323232"/>
          <w:sz w:val="16"/>
        </w:rPr>
        <w:t>自动获取</w:t>
      </w:r>
      <w:r>
        <w:rPr>
          <w:rFonts w:ascii="等线" w:eastAsia="等线" w:hint="eastAsia"/>
          <w:b/>
          <w:color w:val="323232"/>
          <w:spacing w:val="-1"/>
          <w:sz w:val="16"/>
        </w:rPr>
        <w:t xml:space="preserve"> </w:t>
      </w:r>
      <w:r>
        <w:rPr>
          <w:rFonts w:ascii="Arial" w:eastAsia="Arial"/>
          <w:b/>
          <w:color w:val="323232"/>
          <w:sz w:val="16"/>
        </w:rPr>
        <w:t>IPv6</w:t>
      </w:r>
      <w:r>
        <w:rPr>
          <w:rFonts w:ascii="Arial" w:eastAsia="Arial"/>
          <w:b/>
          <w:color w:val="323232"/>
          <w:spacing w:val="-2"/>
          <w:sz w:val="16"/>
        </w:rPr>
        <w:t xml:space="preserve"> </w:t>
      </w:r>
      <w:r>
        <w:rPr>
          <w:rFonts w:ascii="等线" w:eastAsia="等线" w:hint="eastAsia"/>
          <w:b/>
          <w:color w:val="323232"/>
          <w:sz w:val="16"/>
        </w:rPr>
        <w:t>设置</w:t>
      </w:r>
      <w:r>
        <w:rPr>
          <w:rFonts w:ascii="等线" w:eastAsia="等线" w:hint="eastAsia"/>
          <w:b/>
          <w:color w:val="323232"/>
          <w:sz w:val="16"/>
        </w:rPr>
        <w:tab/>
      </w:r>
      <w:r>
        <w:rPr>
          <w:color w:val="323232"/>
          <w:sz w:val="16"/>
        </w:rPr>
        <w:t>使用</w:t>
      </w:r>
      <w:r>
        <w:rPr>
          <w:color w:val="323232"/>
          <w:spacing w:val="-37"/>
          <w:sz w:val="16"/>
        </w:rPr>
        <w:t xml:space="preserve"> </w:t>
      </w:r>
      <w:r>
        <w:rPr>
          <w:rFonts w:ascii="Arial" w:eastAsia="Arial"/>
          <w:color w:val="323232"/>
          <w:sz w:val="16"/>
        </w:rPr>
        <w:t>DHCP</w:t>
      </w:r>
      <w:r>
        <w:rPr>
          <w:rFonts w:ascii="Arial" w:eastAsia="Arial"/>
          <w:color w:val="323232"/>
          <w:spacing w:val="-1"/>
          <w:sz w:val="16"/>
        </w:rPr>
        <w:t xml:space="preserve"> </w:t>
      </w:r>
      <w:r>
        <w:rPr>
          <w:color w:val="323232"/>
          <w:sz w:val="16"/>
        </w:rPr>
        <w:t>自动将网络的</w:t>
      </w:r>
      <w:r>
        <w:rPr>
          <w:color w:val="323232"/>
          <w:spacing w:val="-37"/>
          <w:sz w:val="16"/>
        </w:rPr>
        <w:t xml:space="preserve"> </w:t>
      </w:r>
      <w:r>
        <w:rPr>
          <w:rFonts w:ascii="Arial" w:eastAsia="Arial"/>
          <w:color w:val="323232"/>
          <w:sz w:val="16"/>
        </w:rPr>
        <w:t>IPv6</w:t>
      </w:r>
      <w:r>
        <w:rPr>
          <w:rFonts w:ascii="Arial" w:eastAsia="Arial"/>
          <w:color w:val="323232"/>
          <w:spacing w:val="-2"/>
          <w:sz w:val="16"/>
        </w:rPr>
        <w:t xml:space="preserve"> </w:t>
      </w:r>
      <w:r>
        <w:rPr>
          <w:color w:val="323232"/>
          <w:sz w:val="16"/>
        </w:rPr>
        <w:t>地址分配给设备。</w:t>
      </w:r>
    </w:p>
    <w:p w:rsidR="009146F7" w:rsidRDefault="0052544B">
      <w:pPr>
        <w:tabs>
          <w:tab w:val="left" w:pos="3857"/>
        </w:tabs>
        <w:spacing w:line="370" w:lineRule="atLeast"/>
        <w:ind w:left="1160" w:right="2710"/>
        <w:rPr>
          <w:sz w:val="16"/>
        </w:rPr>
      </w:pPr>
      <w:r>
        <w:pict>
          <v:group id="_x0000_s1708" style="position:absolute;left:0;text-align:left;margin-left:81pt;margin-top:3pt;width:333.4pt;height:.25pt;z-index:-251434496;mso-position-horizontal-relative:page" coordorigin="1620,60" coordsize="6668,5">
            <v:line id="_x0000_s1710" style="position:absolute" from="4320,63" to="1620,63" strokecolor="#c5c5c6" strokeweight=".25pt"/>
            <v:line id="_x0000_s1709" style="position:absolute" from="8287,63" to="4316,63" strokecolor="#c5c5c6" strokeweight=".25pt"/>
            <w10:wrap anchorx="page"/>
          </v:group>
        </w:pict>
      </w:r>
      <w:r>
        <w:pict>
          <v:group id="_x0000_s1705" style="position:absolute;left:0;text-align:left;margin-left:81pt;margin-top:21.5pt;width:333.4pt;height:.25pt;z-index:-251433472;mso-position-horizontal-relative:page" coordorigin="1620,430" coordsize="6668,5">
            <v:line id="_x0000_s1707" style="position:absolute" from="4320,432" to="1620,432" strokecolor="#c5c5c6" strokeweight=".25pt"/>
            <v:line id="_x0000_s1706" style="position:absolute" from="8287,432" to="4316,432" strokecolor="#c5c5c6" strokeweight=".25pt"/>
            <w10:wrap anchorx="page"/>
          </v:group>
        </w:pict>
      </w:r>
      <w:r>
        <w:rPr>
          <w:rFonts w:ascii="等线" w:eastAsia="等线" w:hint="eastAsia"/>
          <w:b/>
          <w:color w:val="323232"/>
          <w:sz w:val="16"/>
        </w:rPr>
        <w:t>通过路由器播发自动获取</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设置</w:t>
      </w:r>
      <w:r>
        <w:rPr>
          <w:rFonts w:ascii="等线" w:eastAsia="等线" w:hint="eastAsia"/>
          <w:b/>
          <w:color w:val="323232"/>
          <w:spacing w:val="22"/>
          <w:sz w:val="16"/>
        </w:rPr>
        <w:t xml:space="preserve"> </w:t>
      </w:r>
      <w:r>
        <w:rPr>
          <w:color w:val="323232"/>
          <w:sz w:val="16"/>
        </w:rPr>
        <w:t>使用路由器播发自动将网络的</w:t>
      </w:r>
      <w:r>
        <w:rPr>
          <w:color w:val="323232"/>
          <w:spacing w:val="-36"/>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地址分配给设备。</w:t>
      </w:r>
      <w:r>
        <w:rPr>
          <w:rFonts w:ascii="等线" w:eastAsia="等线" w:hint="eastAsia"/>
          <w:b/>
          <w:color w:val="323232"/>
          <w:sz w:val="16"/>
        </w:rPr>
        <w:t>静态</w:t>
      </w:r>
      <w:r>
        <w:rPr>
          <w:rFonts w:ascii="等线" w:eastAsia="等线" w:hint="eastAsia"/>
          <w:b/>
          <w:color w:val="323232"/>
          <w:sz w:val="16"/>
        </w:rPr>
        <w:t xml:space="preserve"> </w:t>
      </w:r>
      <w:r>
        <w:rPr>
          <w:rFonts w:ascii="Arial" w:eastAsia="Arial"/>
          <w:b/>
          <w:color w:val="323232"/>
          <w:sz w:val="16"/>
        </w:rPr>
        <w:t>IPv6</w:t>
      </w:r>
      <w:r>
        <w:rPr>
          <w:rFonts w:ascii="Arial" w:eastAsia="Arial"/>
          <w:b/>
          <w:color w:val="323232"/>
          <w:spacing w:val="-1"/>
          <w:sz w:val="16"/>
        </w:rPr>
        <w:t xml:space="preserve"> </w:t>
      </w:r>
      <w:r>
        <w:rPr>
          <w:rFonts w:ascii="等线" w:eastAsia="等线" w:hint="eastAsia"/>
          <w:b/>
          <w:color w:val="323232"/>
          <w:sz w:val="16"/>
        </w:rPr>
        <w:t>地址</w:t>
      </w:r>
      <w:r>
        <w:rPr>
          <w:rFonts w:ascii="等线" w:eastAsia="等线" w:hint="eastAsia"/>
          <w:b/>
          <w:color w:val="323232"/>
          <w:sz w:val="16"/>
        </w:rPr>
        <w:tab/>
      </w:r>
      <w:r>
        <w:rPr>
          <w:color w:val="323232"/>
          <w:sz w:val="16"/>
        </w:rPr>
        <w:t>使用手动设置的静态</w:t>
      </w:r>
      <w:r>
        <w:rPr>
          <w:color w:val="323232"/>
          <w:spacing w:val="-36"/>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w:t>
      </w:r>
    </w:p>
    <w:p w:rsidR="009146F7" w:rsidRDefault="0052544B">
      <w:pPr>
        <w:pStyle w:val="ListParagraph"/>
        <w:numPr>
          <w:ilvl w:val="1"/>
          <w:numId w:val="47"/>
        </w:numPr>
        <w:tabs>
          <w:tab w:val="left" w:pos="4147"/>
        </w:tabs>
        <w:spacing w:before="42"/>
        <w:rPr>
          <w:sz w:val="16"/>
        </w:rPr>
      </w:pPr>
      <w:r>
        <w:rPr>
          <w:color w:val="323232"/>
          <w:sz w:val="16"/>
        </w:rPr>
        <w:t>单击</w:t>
      </w:r>
      <w:r>
        <w:rPr>
          <w:rFonts w:ascii="等线" w:eastAsia="等线" w:hint="eastAsia"/>
          <w:b/>
          <w:color w:val="323232"/>
          <w:sz w:val="16"/>
        </w:rPr>
        <w:t>添加</w:t>
      </w:r>
      <w:r>
        <w:rPr>
          <w:color w:val="323232"/>
          <w:sz w:val="16"/>
        </w:rPr>
        <w:t>图标。</w:t>
      </w:r>
    </w:p>
    <w:p w:rsidR="009146F7" w:rsidRDefault="0052544B">
      <w:pPr>
        <w:pStyle w:val="ListParagraph"/>
        <w:numPr>
          <w:ilvl w:val="1"/>
          <w:numId w:val="47"/>
        </w:numPr>
        <w:tabs>
          <w:tab w:val="left" w:pos="4147"/>
        </w:tabs>
        <w:spacing w:before="46"/>
        <w:rPr>
          <w:sz w:val="16"/>
        </w:rPr>
      </w:pPr>
      <w:r>
        <w:rPr>
          <w:color w:val="323232"/>
          <w:spacing w:val="-12"/>
          <w:sz w:val="16"/>
        </w:rPr>
        <w:t>输入</w:t>
      </w:r>
      <w:r>
        <w:rPr>
          <w:color w:val="323232"/>
          <w:spacing w:val="-12"/>
          <w:sz w:val="16"/>
        </w:rPr>
        <w:t xml:space="preserve"> </w:t>
      </w:r>
      <w:r>
        <w:rPr>
          <w:rFonts w:ascii="Arial" w:eastAsia="Arial"/>
          <w:color w:val="323232"/>
          <w:sz w:val="16"/>
        </w:rPr>
        <w:t>IPv6</w:t>
      </w:r>
      <w:r>
        <w:rPr>
          <w:rFonts w:ascii="Arial" w:eastAsia="Arial"/>
          <w:color w:val="323232"/>
          <w:spacing w:val="-1"/>
          <w:sz w:val="16"/>
        </w:rPr>
        <w:t xml:space="preserve"> </w:t>
      </w:r>
      <w:r>
        <w:rPr>
          <w:color w:val="323232"/>
          <w:sz w:val="16"/>
        </w:rPr>
        <w:t>地址和子网前缀长度。</w:t>
      </w:r>
    </w:p>
    <w:p w:rsidR="009146F7" w:rsidRDefault="0052544B">
      <w:pPr>
        <w:pStyle w:val="ListParagraph"/>
        <w:numPr>
          <w:ilvl w:val="1"/>
          <w:numId w:val="47"/>
        </w:numPr>
        <w:tabs>
          <w:tab w:val="left" w:pos="4147"/>
        </w:tabs>
        <w:spacing w:before="72"/>
        <w:rPr>
          <w:sz w:val="16"/>
        </w:rPr>
      </w:pPr>
      <w:r>
        <w:rPr>
          <w:color w:val="323232"/>
          <w:sz w:val="16"/>
        </w:rPr>
        <w:t>单击</w:t>
      </w:r>
      <w:r>
        <w:rPr>
          <w:rFonts w:ascii="等线" w:eastAsia="等线" w:hint="eastAsia"/>
          <w:b/>
          <w:color w:val="323232"/>
          <w:sz w:val="16"/>
        </w:rPr>
        <w:t>确定</w:t>
      </w:r>
      <w:r>
        <w:rPr>
          <w:color w:val="323232"/>
          <w:sz w:val="16"/>
        </w:rPr>
        <w:t>。</w:t>
      </w:r>
    </w:p>
    <w:p w:rsidR="009146F7" w:rsidRDefault="0052544B">
      <w:pPr>
        <w:pStyle w:val="ListParagraph"/>
        <w:numPr>
          <w:ilvl w:val="1"/>
          <w:numId w:val="47"/>
        </w:numPr>
        <w:tabs>
          <w:tab w:val="left" w:pos="4147"/>
        </w:tabs>
        <w:spacing w:before="46"/>
        <w:rPr>
          <w:sz w:val="16"/>
        </w:rPr>
      </w:pPr>
      <w:r>
        <w:pict>
          <v:group id="_x0000_s1702" style="position:absolute;left:0;text-align:left;margin-left:81pt;margin-top:16.8pt;width:333.4pt;height:.25pt;z-index:251663872;mso-wrap-distance-left:0;mso-wrap-distance-right:0;mso-position-horizontal-relative:page" coordorigin="1620,336" coordsize="6668,5">
            <v:line id="_x0000_s1704" style="position:absolute" from="4320,338" to="1620,338" strokecolor="#c5c5c6" strokeweight=".25pt"/>
            <v:line id="_x0000_s1703" style="position:absolute" from="8287,338" to="4316,338" strokecolor="#c5c5c6" strokeweight=".25pt"/>
            <w10:wrap type="topAndBottom" anchorx="page"/>
          </v:group>
        </w:pict>
      </w:r>
      <w:r>
        <w:rPr>
          <w:color w:val="323232"/>
          <w:sz w:val="16"/>
        </w:rPr>
        <w:t>（可选）编辑默认网关。</w:t>
      </w:r>
    </w:p>
    <w:p w:rsidR="009146F7" w:rsidRDefault="0052544B">
      <w:pPr>
        <w:pStyle w:val="BodyText"/>
        <w:spacing w:before="101"/>
        <w:ind w:left="1060"/>
      </w:pPr>
      <w:r>
        <w:rPr>
          <w:color w:val="323232"/>
        </w:rPr>
        <w:t>可以将设备配置为通过</w:t>
      </w:r>
      <w:r>
        <w:rPr>
          <w:color w:val="323232"/>
        </w:rPr>
        <w:t xml:space="preserve"> </w:t>
      </w:r>
      <w:r>
        <w:rPr>
          <w:rFonts w:ascii="Arial" w:eastAsia="Arial"/>
          <w:color w:val="323232"/>
        </w:rPr>
        <w:t xml:space="preserve">DHCP </w:t>
      </w:r>
      <w:r>
        <w:rPr>
          <w:color w:val="323232"/>
        </w:rPr>
        <w:t>和路由器播发自动获取</w:t>
      </w:r>
      <w:r>
        <w:rPr>
          <w:color w:val="323232"/>
        </w:rPr>
        <w:t xml:space="preserve"> </w:t>
      </w:r>
      <w:r>
        <w:rPr>
          <w:rFonts w:ascii="Arial" w:eastAsia="Arial"/>
          <w:color w:val="323232"/>
        </w:rPr>
        <w:t xml:space="preserve">IPv6 </w:t>
      </w:r>
      <w:r>
        <w:rPr>
          <w:color w:val="323232"/>
        </w:rPr>
        <w:t>设置。可以同时分配静态</w:t>
      </w:r>
      <w:r>
        <w:rPr>
          <w:color w:val="323232"/>
        </w:rPr>
        <w:t xml:space="preserve"> </w:t>
      </w:r>
      <w:r>
        <w:rPr>
          <w:rFonts w:ascii="Arial" w:eastAsia="Arial"/>
          <w:color w:val="323232"/>
        </w:rPr>
        <w:t xml:space="preserve">IPv6 </w:t>
      </w:r>
      <w:r>
        <w:rPr>
          <w:color w:val="323232"/>
        </w:rPr>
        <w:t>地址。</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47"/>
        </w:numPr>
        <w:tabs>
          <w:tab w:val="left" w:pos="1059"/>
          <w:tab w:val="left" w:pos="1060"/>
        </w:tabs>
        <w:spacing w:before="78"/>
        <w:rPr>
          <w:sz w:val="20"/>
        </w:rPr>
      </w:pPr>
      <w:r>
        <w:rPr>
          <w:color w:val="323232"/>
          <w:sz w:val="20"/>
        </w:rPr>
        <w:t>（可选）</w:t>
      </w:r>
      <w:r>
        <w:rPr>
          <w:color w:val="323232"/>
          <w:spacing w:val="-10"/>
          <w:sz w:val="20"/>
        </w:rPr>
        <w:t xml:space="preserve"> </w:t>
      </w:r>
      <w:r>
        <w:rPr>
          <w:color w:val="323232"/>
          <w:spacing w:val="-10"/>
          <w:sz w:val="20"/>
        </w:rPr>
        <w:t>要移除通过路由器公告自动分配的</w:t>
      </w:r>
      <w:r>
        <w:rPr>
          <w:color w:val="323232"/>
          <w:spacing w:val="-10"/>
          <w:sz w:val="20"/>
        </w:rPr>
        <w:t xml:space="preserve"> </w:t>
      </w:r>
      <w:r>
        <w:rPr>
          <w:rFonts w:ascii="Arial" w:eastAsia="Arial"/>
          <w:color w:val="323232"/>
          <w:sz w:val="20"/>
        </w:rPr>
        <w:t>IPv6</w:t>
      </w:r>
      <w:r>
        <w:rPr>
          <w:rFonts w:ascii="Arial" w:eastAsia="Arial"/>
          <w:color w:val="323232"/>
          <w:spacing w:val="-1"/>
          <w:sz w:val="20"/>
        </w:rPr>
        <w:t xml:space="preserve"> </w:t>
      </w:r>
      <w:r>
        <w:rPr>
          <w:color w:val="323232"/>
          <w:spacing w:val="-7"/>
          <w:sz w:val="20"/>
        </w:rPr>
        <w:t>地址，请单击</w:t>
      </w:r>
      <w:r>
        <w:rPr>
          <w:color w:val="323232"/>
          <w:spacing w:val="-7"/>
          <w:sz w:val="20"/>
        </w:rPr>
        <w:t xml:space="preserve"> </w:t>
      </w:r>
      <w:r>
        <w:rPr>
          <w:rFonts w:ascii="等线" w:eastAsia="等线" w:hint="eastAsia"/>
          <w:b/>
          <w:color w:val="323232"/>
          <w:sz w:val="20"/>
        </w:rPr>
        <w:t>移除地址</w:t>
      </w:r>
      <w:r>
        <w:rPr>
          <w:color w:val="323232"/>
          <w:sz w:val="20"/>
        </w:rPr>
        <w:t>，然后删除地址。</w:t>
      </w:r>
    </w:p>
    <w:p w:rsidR="009146F7" w:rsidRDefault="0052544B">
      <w:pPr>
        <w:pStyle w:val="BodyText"/>
        <w:spacing w:before="132" w:line="285" w:lineRule="auto"/>
        <w:ind w:left="1059" w:right="376"/>
      </w:pPr>
      <w:r>
        <w:rPr>
          <w:color w:val="323232"/>
          <w:spacing w:val="-6"/>
        </w:rPr>
        <w:t>您可能希望删除</w:t>
      </w:r>
      <w:r>
        <w:rPr>
          <w:color w:val="323232"/>
          <w:spacing w:val="-6"/>
        </w:rPr>
        <w:t xml:space="preserve"> </w:t>
      </w:r>
      <w:r>
        <w:rPr>
          <w:rFonts w:ascii="Arial" w:eastAsia="Arial"/>
          <w:color w:val="323232"/>
        </w:rPr>
        <w:t xml:space="preserve">vCenter Server Appliance </w:t>
      </w:r>
      <w:r>
        <w:rPr>
          <w:color w:val="323232"/>
          <w:spacing w:val="-4"/>
        </w:rPr>
        <w:t>通过路由器公告获取的某些</w:t>
      </w:r>
      <w:r>
        <w:rPr>
          <w:color w:val="323232"/>
          <w:spacing w:val="-4"/>
        </w:rPr>
        <w:t xml:space="preserve"> </w:t>
      </w:r>
      <w:r>
        <w:rPr>
          <w:rFonts w:ascii="Arial" w:eastAsia="Arial"/>
          <w:color w:val="323232"/>
        </w:rPr>
        <w:t xml:space="preserve">IPv6 </w:t>
      </w:r>
      <w:r>
        <w:rPr>
          <w:color w:val="323232"/>
        </w:rPr>
        <w:t>地址，以停止这些地址上的通信或强制执行已配置的静态地址。</w:t>
      </w:r>
    </w:p>
    <w:p w:rsidR="009146F7" w:rsidRDefault="0052544B">
      <w:pPr>
        <w:spacing w:before="193"/>
        <w:ind w:left="699"/>
        <w:rPr>
          <w:sz w:val="18"/>
        </w:rPr>
      </w:pPr>
      <w:r>
        <w:rPr>
          <w:sz w:val="18"/>
        </w:rPr>
        <w:t>后续步骤</w:t>
      </w:r>
    </w:p>
    <w:p w:rsidR="009146F7" w:rsidRDefault="0052544B">
      <w:pPr>
        <w:pStyle w:val="BodyText"/>
        <w:spacing w:before="172"/>
        <w:ind w:left="699"/>
      </w:pPr>
      <w:r>
        <w:rPr>
          <w:color w:val="323232"/>
        </w:rPr>
        <w:t>使用其</w:t>
      </w:r>
      <w:r>
        <w:rPr>
          <w:color w:val="323232"/>
        </w:rPr>
        <w:t xml:space="preserve"> </w:t>
      </w:r>
      <w:r>
        <w:rPr>
          <w:rFonts w:ascii="Arial" w:eastAsia="Arial"/>
          <w:color w:val="323232"/>
        </w:rPr>
        <w:t xml:space="preserve">FQDN </w:t>
      </w:r>
      <w:r>
        <w:rPr>
          <w:color w:val="323232"/>
        </w:rPr>
        <w:t>通过</w:t>
      </w:r>
      <w:r>
        <w:rPr>
          <w:color w:val="323232"/>
        </w:rPr>
        <w:t xml:space="preserve"> </w:t>
      </w:r>
      <w:r>
        <w:rPr>
          <w:rFonts w:ascii="Arial" w:eastAsia="Arial"/>
          <w:color w:val="323232"/>
        </w:rPr>
        <w:t xml:space="preserve">IPv6 </w:t>
      </w:r>
      <w:r>
        <w:rPr>
          <w:color w:val="323232"/>
        </w:rPr>
        <w:t>将</w:t>
      </w:r>
      <w:r>
        <w:rPr>
          <w:color w:val="323232"/>
        </w:rPr>
        <w:t xml:space="preserve"> </w:t>
      </w:r>
      <w:r>
        <w:rPr>
          <w:rFonts w:ascii="Arial" w:eastAsia="Arial"/>
          <w:color w:val="323232"/>
        </w:rPr>
        <w:t xml:space="preserve">ESXi </w:t>
      </w:r>
      <w:r>
        <w:rPr>
          <w:color w:val="323232"/>
        </w:rPr>
        <w:t>主机连接到</w:t>
      </w:r>
      <w:r>
        <w:rPr>
          <w:color w:val="323232"/>
        </w:rPr>
        <w:t xml:space="preserve"> </w:t>
      </w:r>
      <w:r>
        <w:rPr>
          <w:rFonts w:ascii="Arial" w:eastAsia="Arial"/>
          <w:color w:val="323232"/>
        </w:rPr>
        <w:t>vCenter Server</w:t>
      </w:r>
      <w:r>
        <w:rPr>
          <w:color w:val="323232"/>
        </w:rPr>
        <w:t>。</w:t>
      </w:r>
    </w:p>
    <w:p w:rsidR="009146F7" w:rsidRDefault="009146F7">
      <w:pPr>
        <w:pStyle w:val="BodyText"/>
        <w:spacing w:before="10"/>
        <w:rPr>
          <w:sz w:val="25"/>
        </w:rPr>
      </w:pPr>
    </w:p>
    <w:p w:rsidR="009146F7" w:rsidRDefault="0052544B">
      <w:pPr>
        <w:pStyle w:val="Heading3"/>
        <w:ind w:left="699"/>
        <w:rPr>
          <w:rFonts w:ascii="Arial" w:eastAsia="Arial"/>
        </w:rPr>
      </w:pPr>
      <w:bookmarkStart w:id="473" w:name="使用_IPv6_在_Windows_中设置_vCenter_Server"/>
      <w:bookmarkStart w:id="474" w:name="_bookmark234"/>
      <w:bookmarkEnd w:id="473"/>
      <w:bookmarkEnd w:id="474"/>
      <w:r>
        <w:rPr>
          <w:w w:val="105"/>
        </w:rPr>
        <w:t>使用</w:t>
      </w:r>
      <w:r>
        <w:rPr>
          <w:w w:val="105"/>
        </w:rPr>
        <w:t xml:space="preserve"> </w:t>
      </w:r>
      <w:r>
        <w:rPr>
          <w:rFonts w:ascii="Arial" w:eastAsia="Arial"/>
          <w:w w:val="105"/>
        </w:rPr>
        <w:t xml:space="preserve">IPv6 </w:t>
      </w:r>
      <w:r>
        <w:rPr>
          <w:w w:val="105"/>
        </w:rPr>
        <w:t>在</w:t>
      </w:r>
      <w:r>
        <w:rPr>
          <w:w w:val="105"/>
        </w:rPr>
        <w:t xml:space="preserve"> </w:t>
      </w:r>
      <w:r>
        <w:rPr>
          <w:rFonts w:ascii="Arial" w:eastAsia="Arial"/>
          <w:w w:val="105"/>
        </w:rPr>
        <w:t xml:space="preserve">Windows </w:t>
      </w:r>
      <w:r>
        <w:rPr>
          <w:w w:val="105"/>
        </w:rPr>
        <w:t>中设置</w:t>
      </w:r>
      <w:r>
        <w:rPr>
          <w:w w:val="105"/>
        </w:rPr>
        <w:t xml:space="preserve"> </w:t>
      </w:r>
      <w:r>
        <w:rPr>
          <w:rFonts w:ascii="Arial" w:eastAsia="Arial"/>
          <w:w w:val="105"/>
        </w:rPr>
        <w:t>vCenter Server</w:t>
      </w:r>
    </w:p>
    <w:p w:rsidR="009146F7" w:rsidRDefault="0052544B">
      <w:pPr>
        <w:pStyle w:val="BodyText"/>
        <w:spacing w:before="130"/>
        <w:ind w:left="699"/>
      </w:pPr>
      <w:r>
        <w:rPr>
          <w:color w:val="323232"/>
        </w:rPr>
        <w:t>要使用</w:t>
      </w:r>
      <w:r>
        <w:rPr>
          <w:color w:val="323232"/>
        </w:rPr>
        <w:t xml:space="preserve"> </w:t>
      </w:r>
      <w:r>
        <w:rPr>
          <w:rFonts w:ascii="Arial" w:eastAsia="Arial"/>
          <w:color w:val="323232"/>
        </w:rPr>
        <w:t xml:space="preserve">IPv6 </w:t>
      </w:r>
      <w:r>
        <w:rPr>
          <w:color w:val="323232"/>
        </w:rPr>
        <w:t>将</w:t>
      </w:r>
      <w:r>
        <w:rPr>
          <w:color w:val="323232"/>
        </w:rPr>
        <w:t xml:space="preserve"> </w:t>
      </w:r>
      <w:r>
        <w:rPr>
          <w:rFonts w:ascii="Arial" w:eastAsia="Arial"/>
          <w:color w:val="323232"/>
        </w:rPr>
        <w:t xml:space="preserve">ESXi </w:t>
      </w:r>
      <w:r>
        <w:rPr>
          <w:color w:val="323232"/>
        </w:rPr>
        <w:t>主机或</w:t>
      </w:r>
      <w:r>
        <w:rPr>
          <w:color w:val="323232"/>
        </w:rPr>
        <w:t xml:space="preserve"> </w:t>
      </w:r>
      <w:r>
        <w:rPr>
          <w:rFonts w:ascii="Arial" w:eastAsia="Arial"/>
          <w:color w:val="323232"/>
        </w:rPr>
        <w:t xml:space="preserve">vSphere Web Client </w:t>
      </w:r>
      <w:r>
        <w:rPr>
          <w:color w:val="323232"/>
        </w:rPr>
        <w:t>连接到在</w:t>
      </w:r>
      <w:r>
        <w:rPr>
          <w:color w:val="323232"/>
        </w:rPr>
        <w:t xml:space="preserve"> </w:t>
      </w:r>
      <w:r>
        <w:rPr>
          <w:rFonts w:ascii="Arial" w:eastAsia="Arial"/>
          <w:color w:val="323232"/>
        </w:rPr>
        <w:t xml:space="preserve">Windows </w:t>
      </w:r>
      <w:r>
        <w:rPr>
          <w:color w:val="323232"/>
        </w:rPr>
        <w:t>主机上运行的</w:t>
      </w:r>
      <w:r>
        <w:rPr>
          <w:color w:val="323232"/>
        </w:rPr>
        <w:t xml:space="preserve"> </w:t>
      </w:r>
      <w:r>
        <w:rPr>
          <w:rFonts w:ascii="Arial" w:eastAsia="Arial"/>
          <w:color w:val="323232"/>
        </w:rPr>
        <w:t>vCenter Server</w:t>
      </w:r>
      <w:r>
        <w:rPr>
          <w:color w:val="323232"/>
        </w:rPr>
        <w:t>，请在</w:t>
      </w:r>
    </w:p>
    <w:p w:rsidR="009146F7" w:rsidRDefault="0052544B">
      <w:pPr>
        <w:pStyle w:val="BodyText"/>
        <w:spacing w:before="49"/>
        <w:ind w:left="699"/>
      </w:pPr>
      <w:r>
        <w:rPr>
          <w:rFonts w:ascii="Arial" w:eastAsia="Arial"/>
          <w:color w:val="323232"/>
        </w:rPr>
        <w:t xml:space="preserve">Windows </w:t>
      </w:r>
      <w:r>
        <w:rPr>
          <w:color w:val="323232"/>
        </w:rPr>
        <w:t>中配置</w:t>
      </w:r>
      <w:r>
        <w:rPr>
          <w:color w:val="323232"/>
        </w:rPr>
        <w:t xml:space="preserve"> </w:t>
      </w:r>
      <w:r>
        <w:rPr>
          <w:rFonts w:ascii="Arial" w:eastAsia="Arial"/>
          <w:color w:val="323232"/>
        </w:rPr>
        <w:t xml:space="preserve">IPv6 </w:t>
      </w:r>
      <w:r>
        <w:rPr>
          <w:color w:val="323232"/>
        </w:rPr>
        <w:t>地址设置。</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BodyText"/>
        <w:tabs>
          <w:tab w:val="left" w:pos="1059"/>
        </w:tabs>
        <w:spacing w:before="172" w:line="285" w:lineRule="auto"/>
        <w:ind w:left="1059" w:right="276" w:hanging="361"/>
      </w:pPr>
      <w:r>
        <w:rPr>
          <w:rFonts w:ascii="Arial" w:eastAsia="Arial" w:hAnsi="Arial"/>
          <w:color w:val="323232"/>
          <w:w w:val="150"/>
          <w:position w:val="2"/>
          <w:sz w:val="14"/>
        </w:rPr>
        <w:t>u</w:t>
      </w:r>
      <w:r>
        <w:rPr>
          <w:rFonts w:ascii="Arial" w:eastAsia="Arial" w:hAnsi="Arial"/>
          <w:color w:val="323232"/>
          <w:w w:val="150"/>
          <w:position w:val="2"/>
          <w:sz w:val="14"/>
        </w:rPr>
        <w:tab/>
      </w:r>
      <w:r>
        <w:rPr>
          <w:color w:val="323232"/>
          <w:spacing w:val="-25"/>
        </w:rPr>
        <w:t>在</w:t>
      </w:r>
      <w:r>
        <w:rPr>
          <w:color w:val="323232"/>
          <w:spacing w:val="-25"/>
        </w:rPr>
        <w:t xml:space="preserve"> </w:t>
      </w:r>
      <w:r>
        <w:rPr>
          <w:rFonts w:ascii="Arial" w:eastAsia="Arial" w:hAnsi="Arial"/>
          <w:color w:val="323232"/>
        </w:rPr>
        <w:t>Windows</w:t>
      </w:r>
      <w:r>
        <w:rPr>
          <w:rFonts w:ascii="Arial" w:eastAsia="Arial" w:hAnsi="Arial"/>
          <w:color w:val="323232"/>
          <w:spacing w:val="-5"/>
        </w:rPr>
        <w:t xml:space="preserve"> </w:t>
      </w:r>
      <w:r>
        <w:rPr>
          <w:color w:val="323232"/>
          <w:spacing w:val="-6"/>
        </w:rPr>
        <w:t>控制面板的</w:t>
      </w:r>
      <w:r>
        <w:rPr>
          <w:color w:val="323232"/>
          <w:spacing w:val="-6"/>
        </w:rPr>
        <w:t>“</w:t>
      </w:r>
      <w:r>
        <w:rPr>
          <w:color w:val="323232"/>
          <w:spacing w:val="-6"/>
        </w:rPr>
        <w:t>网络和共享中心</w:t>
      </w:r>
      <w:r>
        <w:rPr>
          <w:color w:val="323232"/>
          <w:spacing w:val="-6"/>
        </w:rPr>
        <w:t>”</w:t>
      </w:r>
      <w:r>
        <w:rPr>
          <w:color w:val="323232"/>
          <w:spacing w:val="-6"/>
        </w:rPr>
        <w:t>文件夹中，为主机配置用于</w:t>
      </w:r>
      <w:r>
        <w:rPr>
          <w:color w:val="323232"/>
          <w:spacing w:val="-6"/>
        </w:rPr>
        <w:t>“</w:t>
      </w:r>
      <w:r>
        <w:rPr>
          <w:color w:val="323232"/>
          <w:spacing w:val="-6"/>
        </w:rPr>
        <w:t>局域网连接</w:t>
      </w:r>
      <w:r>
        <w:rPr>
          <w:color w:val="323232"/>
          <w:spacing w:val="-6"/>
        </w:rPr>
        <w:t>”</w:t>
      </w:r>
      <w:r>
        <w:rPr>
          <w:color w:val="323232"/>
          <w:spacing w:val="-6"/>
        </w:rPr>
        <w:t>的</w:t>
      </w:r>
      <w:r>
        <w:rPr>
          <w:color w:val="323232"/>
          <w:spacing w:val="-6"/>
        </w:rPr>
        <w:t xml:space="preserve"> </w:t>
      </w:r>
      <w:r>
        <w:rPr>
          <w:rFonts w:ascii="Arial" w:eastAsia="Arial" w:hAnsi="Arial"/>
          <w:color w:val="323232"/>
        </w:rPr>
        <w:t>IPv6</w:t>
      </w:r>
      <w:r>
        <w:rPr>
          <w:rFonts w:ascii="Arial" w:eastAsia="Arial" w:hAnsi="Arial"/>
          <w:color w:val="323232"/>
          <w:spacing w:val="-4"/>
        </w:rPr>
        <w:t xml:space="preserve"> </w:t>
      </w:r>
      <w:r>
        <w:rPr>
          <w:color w:val="323232"/>
        </w:rPr>
        <w:t>地址设置。</w:t>
      </w:r>
    </w:p>
    <w:p w:rsidR="009146F7" w:rsidRDefault="0052544B">
      <w:pPr>
        <w:spacing w:before="193"/>
        <w:ind w:left="700"/>
        <w:rPr>
          <w:sz w:val="18"/>
        </w:rPr>
      </w:pPr>
      <w:r>
        <w:rPr>
          <w:sz w:val="18"/>
        </w:rPr>
        <w:t>后续步骤</w:t>
      </w:r>
    </w:p>
    <w:p w:rsidR="009146F7" w:rsidRDefault="0052544B">
      <w:pPr>
        <w:pStyle w:val="BodyText"/>
        <w:spacing w:before="172"/>
        <w:ind w:left="700"/>
      </w:pPr>
      <w:r>
        <w:rPr>
          <w:color w:val="323232"/>
        </w:rPr>
        <w:t>使用其</w:t>
      </w:r>
      <w:r>
        <w:rPr>
          <w:color w:val="323232"/>
        </w:rPr>
        <w:t xml:space="preserve"> </w:t>
      </w:r>
      <w:r>
        <w:rPr>
          <w:rFonts w:ascii="Arial" w:eastAsia="Arial"/>
          <w:color w:val="323232"/>
        </w:rPr>
        <w:t xml:space="preserve">FQDN </w:t>
      </w:r>
      <w:r>
        <w:rPr>
          <w:color w:val="323232"/>
        </w:rPr>
        <w:t>通过</w:t>
      </w:r>
      <w:r>
        <w:rPr>
          <w:color w:val="323232"/>
        </w:rPr>
        <w:t xml:space="preserve"> </w:t>
      </w:r>
      <w:r>
        <w:rPr>
          <w:rFonts w:ascii="Arial" w:eastAsia="Arial"/>
          <w:color w:val="323232"/>
        </w:rPr>
        <w:t xml:space="preserve">IPv6 </w:t>
      </w:r>
      <w:r>
        <w:rPr>
          <w:color w:val="323232"/>
        </w:rPr>
        <w:t>将</w:t>
      </w:r>
      <w:r>
        <w:rPr>
          <w:color w:val="323232"/>
        </w:rPr>
        <w:t xml:space="preserve"> </w:t>
      </w:r>
      <w:r>
        <w:rPr>
          <w:rFonts w:ascii="Arial" w:eastAsia="Arial"/>
          <w:color w:val="323232"/>
        </w:rPr>
        <w:t xml:space="preserve">ESXi </w:t>
      </w:r>
      <w:r>
        <w:rPr>
          <w:color w:val="323232"/>
        </w:rPr>
        <w:t>主机连接到</w:t>
      </w:r>
      <w:r>
        <w:rPr>
          <w:color w:val="323232"/>
        </w:rPr>
        <w:t xml:space="preserve"> </w:t>
      </w:r>
      <w:r>
        <w:rPr>
          <w:rFonts w:ascii="Arial" w:eastAsia="Arial"/>
          <w:color w:val="323232"/>
        </w:rPr>
        <w:t>vCenter Server</w:t>
      </w:r>
      <w:r>
        <w:rPr>
          <w:color w:val="323232"/>
        </w:rPr>
        <w:t>。</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pStyle w:val="Heading1"/>
        <w:tabs>
          <w:tab w:val="right" w:pos="10059"/>
        </w:tabs>
        <w:rPr>
          <w:sz w:val="120"/>
        </w:rPr>
      </w:pPr>
      <w:bookmarkStart w:id="475" w:name="监控网络连接和流量"/>
      <w:bookmarkStart w:id="476" w:name="_bookmark235"/>
      <w:bookmarkEnd w:id="475"/>
      <w:bookmarkEnd w:id="476"/>
      <w:r>
        <w:rPr>
          <w:rFonts w:ascii="宋体" w:eastAsia="宋体" w:hint="eastAsia"/>
          <w:color w:val="004A90"/>
        </w:rPr>
        <w:t>监控网络连接和流量</w:t>
      </w:r>
      <w:r>
        <w:rPr>
          <w:rFonts w:ascii="宋体" w:eastAsia="宋体" w:hint="eastAsia"/>
          <w:color w:val="C5C5C6"/>
        </w:rPr>
        <w:tab/>
      </w:r>
      <w:r>
        <w:rPr>
          <w:color w:val="C5C5C6"/>
          <w:sz w:val="120"/>
        </w:rPr>
        <w:t>14</w:t>
      </w:r>
    </w:p>
    <w:p w:rsidR="009146F7" w:rsidRDefault="0052544B">
      <w:pPr>
        <w:pStyle w:val="BodyText"/>
        <w:spacing w:before="466" w:line="285" w:lineRule="auto"/>
        <w:ind w:left="700" w:right="277"/>
      </w:pPr>
      <w:r>
        <w:rPr>
          <w:color w:val="323232"/>
          <w:spacing w:val="-10"/>
        </w:rPr>
        <w:t>监控通过</w:t>
      </w:r>
      <w:r>
        <w:rPr>
          <w:color w:val="323232"/>
          <w:spacing w:val="-10"/>
        </w:rPr>
        <w:t xml:space="preserve"> </w:t>
      </w:r>
      <w:r>
        <w:rPr>
          <w:rFonts w:ascii="Arial" w:eastAsia="Arial"/>
          <w:color w:val="323232"/>
        </w:rPr>
        <w:t xml:space="preserve">vSphere </w:t>
      </w:r>
      <w:r>
        <w:rPr>
          <w:color w:val="323232"/>
          <w:spacing w:val="-7"/>
        </w:rPr>
        <w:t>标准交换机或</w:t>
      </w:r>
      <w:r>
        <w:rPr>
          <w:color w:val="323232"/>
          <w:spacing w:val="-7"/>
        </w:rPr>
        <w:t xml:space="preserve"> </w:t>
      </w:r>
      <w:r>
        <w:rPr>
          <w:rFonts w:ascii="Arial" w:eastAsia="Arial"/>
          <w:color w:val="323232"/>
        </w:rPr>
        <w:t xml:space="preserve">vSphere Distributed Switch </w:t>
      </w:r>
      <w:r>
        <w:rPr>
          <w:color w:val="323232"/>
          <w:spacing w:val="-1"/>
        </w:rPr>
        <w:t>的端口的网络连接和网络数据包，以分析虚拟机和主机之间的流量。</w:t>
      </w:r>
    </w:p>
    <w:p w:rsidR="009146F7" w:rsidRDefault="0052544B">
      <w:pPr>
        <w:pStyle w:val="BodyText"/>
        <w:spacing w:before="116"/>
        <w:ind w:left="700"/>
      </w:pPr>
      <w:r>
        <w:rPr>
          <w:color w:val="323232"/>
        </w:rPr>
        <w:t>本章讨论了以下主题：</w:t>
      </w:r>
    </w:p>
    <w:p w:rsidR="009146F7" w:rsidRDefault="0052544B">
      <w:pPr>
        <w:pStyle w:val="BodyText"/>
        <w:tabs>
          <w:tab w:val="left" w:pos="1059"/>
        </w:tabs>
        <w:spacing w:before="123"/>
        <w:ind w:left="699"/>
      </w:pPr>
      <w:r>
        <w:rPr>
          <w:rFonts w:ascii="Arial" w:eastAsia="Arial"/>
          <w:color w:val="323232"/>
          <w:w w:val="105"/>
          <w:position w:val="2"/>
          <w:sz w:val="14"/>
        </w:rPr>
        <w:t>n</w:t>
      </w:r>
      <w:r>
        <w:rPr>
          <w:rFonts w:ascii="Arial" w:eastAsia="Arial"/>
          <w:color w:val="323232"/>
          <w:w w:val="105"/>
          <w:position w:val="2"/>
          <w:sz w:val="14"/>
        </w:rPr>
        <w:tab/>
      </w:r>
      <w:hyperlink w:anchor="_bookmark236" w:history="1">
        <w:r>
          <w:rPr>
            <w:color w:val="0096D3"/>
            <w:spacing w:val="-18"/>
            <w:w w:val="105"/>
          </w:rPr>
          <w:t>使用</w:t>
        </w:r>
        <w:r>
          <w:rPr>
            <w:color w:val="0096D3"/>
            <w:spacing w:val="-18"/>
            <w:w w:val="105"/>
          </w:rPr>
          <w:t xml:space="preserve"> </w:t>
        </w:r>
        <w:r>
          <w:rPr>
            <w:rFonts w:ascii="Arial" w:eastAsia="Arial"/>
            <w:color w:val="0096D3"/>
            <w:w w:val="105"/>
          </w:rPr>
          <w:t>PacketCapture</w:t>
        </w:r>
        <w:r>
          <w:rPr>
            <w:rFonts w:ascii="Arial" w:eastAsia="Arial"/>
            <w:color w:val="0096D3"/>
            <w:spacing w:val="-5"/>
            <w:w w:val="105"/>
          </w:rPr>
          <w:t xml:space="preserve"> </w:t>
        </w:r>
        <w:r>
          <w:rPr>
            <w:color w:val="0096D3"/>
            <w:w w:val="105"/>
          </w:rPr>
          <w:t>实用程序捕获网络数据包</w:t>
        </w:r>
      </w:hyperlink>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hyperlink w:anchor="_bookmark237" w:history="1">
        <w:r>
          <w:rPr>
            <w:color w:val="0096D3"/>
            <w:spacing w:val="-18"/>
            <w:w w:val="105"/>
          </w:rPr>
          <w:t>使用</w:t>
        </w:r>
        <w:r>
          <w:rPr>
            <w:color w:val="0096D3"/>
            <w:spacing w:val="-18"/>
            <w:w w:val="105"/>
          </w:rPr>
          <w:t xml:space="preserve"> </w:t>
        </w:r>
        <w:r>
          <w:rPr>
            <w:rFonts w:ascii="Arial" w:eastAsia="Arial"/>
            <w:color w:val="0096D3"/>
            <w:w w:val="105"/>
          </w:rPr>
          <w:t>pktcap-uw</w:t>
        </w:r>
        <w:r>
          <w:rPr>
            <w:rFonts w:ascii="Arial" w:eastAsia="Arial"/>
            <w:color w:val="0096D3"/>
            <w:spacing w:val="-6"/>
            <w:w w:val="105"/>
          </w:rPr>
          <w:t xml:space="preserve"> </w:t>
        </w:r>
        <w:r>
          <w:rPr>
            <w:color w:val="0096D3"/>
            <w:w w:val="105"/>
          </w:rPr>
          <w:t>实用程序捕获和跟踪网络数据包</w:t>
        </w:r>
      </w:hyperlink>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hyperlink w:anchor="_bookmark249" w:history="1">
        <w:r>
          <w:rPr>
            <w:color w:val="0096D3"/>
            <w:spacing w:val="-18"/>
            <w:w w:val="105"/>
          </w:rPr>
          <w:t>配置</w:t>
        </w:r>
        <w:r>
          <w:rPr>
            <w:color w:val="0096D3"/>
            <w:spacing w:val="-18"/>
            <w:w w:val="105"/>
          </w:rPr>
          <w:t xml:space="preserve"> </w:t>
        </w:r>
        <w:r>
          <w:rPr>
            <w:rFonts w:ascii="Arial" w:eastAsia="Arial"/>
            <w:color w:val="0096D3"/>
            <w:w w:val="105"/>
          </w:rPr>
          <w:t>vSphere</w:t>
        </w:r>
        <w:r>
          <w:rPr>
            <w:rFonts w:ascii="Arial" w:eastAsia="Arial"/>
            <w:color w:val="0096D3"/>
            <w:spacing w:val="-6"/>
            <w:w w:val="105"/>
          </w:rPr>
          <w:t xml:space="preserve"> </w:t>
        </w:r>
        <w:r>
          <w:rPr>
            <w:rFonts w:ascii="Arial" w:eastAsia="Arial"/>
            <w:color w:val="0096D3"/>
            <w:w w:val="105"/>
          </w:rPr>
          <w:t>Distributed</w:t>
        </w:r>
        <w:r>
          <w:rPr>
            <w:rFonts w:ascii="Arial" w:eastAsia="Arial"/>
            <w:color w:val="0096D3"/>
            <w:spacing w:val="-7"/>
            <w:w w:val="105"/>
          </w:rPr>
          <w:t xml:space="preserve"> </w:t>
        </w:r>
        <w:r>
          <w:rPr>
            <w:rFonts w:ascii="Arial" w:eastAsia="Arial"/>
            <w:color w:val="0096D3"/>
            <w:w w:val="105"/>
          </w:rPr>
          <w:t>Switch</w:t>
        </w:r>
        <w:r>
          <w:rPr>
            <w:rFonts w:ascii="Arial" w:eastAsia="Arial"/>
            <w:color w:val="0096D3"/>
            <w:spacing w:val="-6"/>
            <w:w w:val="105"/>
          </w:rPr>
          <w:t xml:space="preserve"> </w:t>
        </w:r>
        <w:r>
          <w:rPr>
            <w:color w:val="0096D3"/>
            <w:spacing w:val="-27"/>
            <w:w w:val="105"/>
          </w:rPr>
          <w:t>的</w:t>
        </w:r>
        <w:r>
          <w:rPr>
            <w:color w:val="0096D3"/>
            <w:spacing w:val="-27"/>
            <w:w w:val="105"/>
          </w:rPr>
          <w:t xml:space="preserve"> </w:t>
        </w:r>
        <w:r>
          <w:rPr>
            <w:rFonts w:ascii="Arial" w:eastAsia="Arial"/>
            <w:color w:val="0096D3"/>
            <w:w w:val="105"/>
          </w:rPr>
          <w:t>NetFlow</w:t>
        </w:r>
        <w:r>
          <w:rPr>
            <w:rFonts w:ascii="Arial" w:eastAsia="Arial"/>
            <w:color w:val="0096D3"/>
            <w:spacing w:val="-6"/>
            <w:w w:val="105"/>
          </w:rPr>
          <w:t xml:space="preserve"> </w:t>
        </w:r>
        <w:r>
          <w:rPr>
            <w:color w:val="0096D3"/>
            <w:w w:val="105"/>
          </w:rPr>
          <w:t>设置</w:t>
        </w:r>
      </w:hyperlink>
    </w:p>
    <w:p w:rsidR="009146F7" w:rsidRDefault="0052544B">
      <w:pPr>
        <w:tabs>
          <w:tab w:val="left" w:pos="1059"/>
        </w:tabs>
        <w:spacing w:before="169"/>
        <w:ind w:left="700"/>
        <w:rPr>
          <w:sz w:val="20"/>
        </w:rPr>
      </w:pPr>
      <w:r>
        <w:rPr>
          <w:rFonts w:ascii="Arial" w:eastAsia="Arial"/>
          <w:color w:val="323232"/>
          <w:w w:val="115"/>
          <w:position w:val="2"/>
          <w:sz w:val="14"/>
        </w:rPr>
        <w:t>n</w:t>
      </w:r>
      <w:r>
        <w:rPr>
          <w:rFonts w:ascii="Arial" w:eastAsia="Arial"/>
          <w:color w:val="323232"/>
          <w:w w:val="115"/>
          <w:position w:val="2"/>
          <w:sz w:val="14"/>
        </w:rPr>
        <w:tab/>
      </w:r>
      <w:hyperlink w:anchor="_bookmark250" w:history="1">
        <w:r>
          <w:rPr>
            <w:color w:val="0096D3"/>
            <w:w w:val="105"/>
            <w:sz w:val="20"/>
          </w:rPr>
          <w:t>使用端口镜像</w:t>
        </w:r>
      </w:hyperlink>
    </w:p>
    <w:p w:rsidR="009146F7" w:rsidRDefault="0052544B">
      <w:pPr>
        <w:pStyle w:val="BodyText"/>
        <w:tabs>
          <w:tab w:val="left" w:pos="1059"/>
        </w:tabs>
        <w:spacing w:before="164"/>
        <w:ind w:left="699"/>
      </w:pPr>
      <w:r>
        <w:rPr>
          <w:rFonts w:ascii="Arial" w:eastAsia="Arial"/>
          <w:color w:val="323232"/>
          <w:w w:val="105"/>
          <w:position w:val="2"/>
          <w:sz w:val="14"/>
        </w:rPr>
        <w:t>n</w:t>
      </w:r>
      <w:r>
        <w:rPr>
          <w:rFonts w:ascii="Arial" w:eastAsia="Arial"/>
          <w:color w:val="323232"/>
          <w:w w:val="105"/>
          <w:position w:val="2"/>
          <w:sz w:val="14"/>
        </w:rPr>
        <w:tab/>
      </w:r>
      <w:hyperlink w:anchor="_bookmark259" w:history="1">
        <w:r>
          <w:rPr>
            <w:rFonts w:ascii="Arial" w:eastAsia="Arial"/>
            <w:color w:val="0096D3"/>
            <w:w w:val="105"/>
          </w:rPr>
          <w:t>vSphere</w:t>
        </w:r>
        <w:r>
          <w:rPr>
            <w:rFonts w:ascii="Arial" w:eastAsia="Arial"/>
            <w:color w:val="0096D3"/>
            <w:spacing w:val="-5"/>
            <w:w w:val="105"/>
          </w:rPr>
          <w:t xml:space="preserve"> </w:t>
        </w:r>
        <w:r>
          <w:rPr>
            <w:rFonts w:ascii="Arial" w:eastAsia="Arial"/>
            <w:color w:val="0096D3"/>
            <w:w w:val="105"/>
          </w:rPr>
          <w:t>Distributed</w:t>
        </w:r>
        <w:r>
          <w:rPr>
            <w:rFonts w:ascii="Arial" w:eastAsia="Arial"/>
            <w:color w:val="0096D3"/>
            <w:spacing w:val="-6"/>
            <w:w w:val="105"/>
          </w:rPr>
          <w:t xml:space="preserve"> </w:t>
        </w:r>
        <w:r>
          <w:rPr>
            <w:rFonts w:ascii="Arial" w:eastAsia="Arial"/>
            <w:color w:val="0096D3"/>
            <w:w w:val="105"/>
          </w:rPr>
          <w:t>Switch</w:t>
        </w:r>
        <w:r>
          <w:rPr>
            <w:rFonts w:ascii="Arial" w:eastAsia="Arial"/>
            <w:color w:val="0096D3"/>
            <w:spacing w:val="-5"/>
            <w:w w:val="105"/>
          </w:rPr>
          <w:t xml:space="preserve"> </w:t>
        </w:r>
        <w:r>
          <w:rPr>
            <w:color w:val="0096D3"/>
            <w:w w:val="105"/>
          </w:rPr>
          <w:t>运行状况检查</w:t>
        </w:r>
      </w:hyperlink>
    </w:p>
    <w:p w:rsidR="009146F7" w:rsidRDefault="0052544B">
      <w:pPr>
        <w:tabs>
          <w:tab w:val="left" w:pos="1059"/>
        </w:tabs>
        <w:spacing w:before="169"/>
        <w:ind w:left="699"/>
        <w:rPr>
          <w:sz w:val="20"/>
        </w:rPr>
      </w:pPr>
      <w:r>
        <w:rPr>
          <w:rFonts w:ascii="Arial" w:eastAsia="Arial"/>
          <w:color w:val="323232"/>
          <w:w w:val="115"/>
          <w:position w:val="2"/>
          <w:sz w:val="14"/>
        </w:rPr>
        <w:t>n</w:t>
      </w:r>
      <w:r>
        <w:rPr>
          <w:rFonts w:ascii="Arial" w:eastAsia="Arial"/>
          <w:color w:val="323232"/>
          <w:w w:val="115"/>
          <w:position w:val="2"/>
          <w:sz w:val="14"/>
        </w:rPr>
        <w:tab/>
      </w:r>
      <w:hyperlink w:anchor="_bookmark262" w:history="1">
        <w:r>
          <w:rPr>
            <w:color w:val="0096D3"/>
            <w:w w:val="105"/>
            <w:sz w:val="20"/>
          </w:rPr>
          <w:t>交换机发现协议</w:t>
        </w:r>
      </w:hyperlink>
    </w:p>
    <w:p w:rsidR="009146F7" w:rsidRDefault="0052544B">
      <w:pPr>
        <w:pStyle w:val="BodyText"/>
        <w:tabs>
          <w:tab w:val="left" w:pos="1059"/>
        </w:tabs>
        <w:spacing w:before="164"/>
        <w:ind w:left="699"/>
      </w:pPr>
      <w:r>
        <w:rPr>
          <w:rFonts w:ascii="Arial" w:eastAsia="Arial"/>
          <w:color w:val="323232"/>
          <w:w w:val="105"/>
          <w:position w:val="2"/>
          <w:sz w:val="14"/>
        </w:rPr>
        <w:t>n</w:t>
      </w:r>
      <w:r>
        <w:rPr>
          <w:rFonts w:ascii="Arial" w:eastAsia="Arial"/>
          <w:color w:val="323232"/>
          <w:w w:val="105"/>
          <w:position w:val="2"/>
          <w:sz w:val="14"/>
        </w:rPr>
        <w:tab/>
      </w:r>
      <w:hyperlink w:anchor="_bookmark266" w:history="1">
        <w:r>
          <w:rPr>
            <w:color w:val="0096D3"/>
            <w:spacing w:val="-18"/>
            <w:w w:val="105"/>
          </w:rPr>
          <w:t>查看</w:t>
        </w:r>
        <w:r>
          <w:rPr>
            <w:color w:val="0096D3"/>
            <w:spacing w:val="-18"/>
            <w:w w:val="105"/>
          </w:rPr>
          <w:t xml:space="preserve"> </w:t>
        </w:r>
        <w:r>
          <w:rPr>
            <w:rFonts w:ascii="Arial" w:eastAsia="Arial"/>
            <w:color w:val="0096D3"/>
            <w:w w:val="105"/>
          </w:rPr>
          <w:t>NSX</w:t>
        </w:r>
        <w:r>
          <w:rPr>
            <w:rFonts w:ascii="Arial" w:eastAsia="Arial"/>
            <w:color w:val="0096D3"/>
            <w:spacing w:val="-5"/>
            <w:w w:val="105"/>
          </w:rPr>
          <w:t xml:space="preserve"> </w:t>
        </w:r>
        <w:r>
          <w:rPr>
            <w:color w:val="0096D3"/>
            <w:w w:val="105"/>
          </w:rPr>
          <w:t>虚拟分布式交换机的拓扑图</w:t>
        </w:r>
      </w:hyperlink>
    </w:p>
    <w:p w:rsidR="009146F7" w:rsidRDefault="009146F7">
      <w:pPr>
        <w:pStyle w:val="BodyText"/>
        <w:spacing w:before="3"/>
        <w:rPr>
          <w:sz w:val="25"/>
        </w:rPr>
      </w:pPr>
    </w:p>
    <w:p w:rsidR="009146F7" w:rsidRDefault="0052544B">
      <w:pPr>
        <w:pStyle w:val="Heading2"/>
        <w:rPr>
          <w:rFonts w:ascii="宋体" w:eastAsia="宋体"/>
        </w:rPr>
      </w:pPr>
      <w:bookmarkStart w:id="477" w:name="使用_PacketCapture_实用程序捕获网络数据包"/>
      <w:bookmarkStart w:id="478" w:name="_bookmark236"/>
      <w:bookmarkEnd w:id="477"/>
      <w:bookmarkEnd w:id="478"/>
      <w:r>
        <w:rPr>
          <w:rFonts w:ascii="宋体" w:eastAsia="宋体" w:hint="eastAsia"/>
        </w:rPr>
        <w:t>使用</w:t>
      </w:r>
      <w:r>
        <w:rPr>
          <w:rFonts w:ascii="宋体" w:eastAsia="宋体" w:hint="eastAsia"/>
        </w:rPr>
        <w:t xml:space="preserve"> </w:t>
      </w:r>
      <w:r>
        <w:t xml:space="preserve">PacketCapture </w:t>
      </w:r>
      <w:r>
        <w:rPr>
          <w:rFonts w:ascii="宋体" w:eastAsia="宋体" w:hint="eastAsia"/>
        </w:rPr>
        <w:t>实用程序捕获网络数据包</w:t>
      </w:r>
    </w:p>
    <w:p w:rsidR="009146F7" w:rsidRDefault="0052544B">
      <w:pPr>
        <w:pStyle w:val="BodyText"/>
        <w:spacing w:before="127"/>
        <w:ind w:left="699"/>
      </w:pPr>
      <w:r>
        <w:rPr>
          <w:color w:val="323232"/>
        </w:rPr>
        <w:t>使用</w:t>
      </w:r>
      <w:r>
        <w:rPr>
          <w:color w:val="323232"/>
        </w:rPr>
        <w:t xml:space="preserve"> </w:t>
      </w:r>
      <w:r>
        <w:rPr>
          <w:rFonts w:ascii="Arial" w:eastAsia="Arial"/>
          <w:color w:val="323232"/>
        </w:rPr>
        <w:t xml:space="preserve">PacketCapture </w:t>
      </w:r>
      <w:r>
        <w:rPr>
          <w:color w:val="323232"/>
        </w:rPr>
        <w:t>实用程序诊断连接速度较慢、数据包丢失和连接问题等网络连接问题</w:t>
      </w:r>
    </w:p>
    <w:p w:rsidR="009146F7" w:rsidRDefault="0052544B">
      <w:pPr>
        <w:pStyle w:val="BodyText"/>
        <w:spacing w:before="169"/>
        <w:ind w:left="699"/>
      </w:pPr>
      <w:r>
        <w:rPr>
          <w:rFonts w:ascii="Arial" w:eastAsia="Arial"/>
          <w:color w:val="323232"/>
        </w:rPr>
        <w:t xml:space="preserve">PacketCapture </w:t>
      </w:r>
      <w:r>
        <w:rPr>
          <w:color w:val="323232"/>
        </w:rPr>
        <w:t>是一个轻量级</w:t>
      </w:r>
      <w:r>
        <w:rPr>
          <w:color w:val="323232"/>
        </w:rPr>
        <w:t xml:space="preserve"> </w:t>
      </w:r>
      <w:r>
        <w:rPr>
          <w:rFonts w:ascii="Arial" w:eastAsia="Arial"/>
          <w:color w:val="323232"/>
        </w:rPr>
        <w:t xml:space="preserve">tcpdump </w:t>
      </w:r>
      <w:r>
        <w:rPr>
          <w:color w:val="323232"/>
        </w:rPr>
        <w:t>实用程序，它仅捕获和存储诊断网络问题所需的最小数据量。</w:t>
      </w:r>
    </w:p>
    <w:p w:rsidR="009146F7" w:rsidRDefault="0052544B">
      <w:pPr>
        <w:pStyle w:val="BodyText"/>
        <w:spacing w:before="49"/>
        <w:ind w:left="699"/>
      </w:pPr>
      <w:r>
        <w:rPr>
          <w:rFonts w:ascii="Arial" w:eastAsia="Arial"/>
          <w:color w:val="323232"/>
        </w:rPr>
        <w:t xml:space="preserve">PacketCapture </w:t>
      </w:r>
      <w:r>
        <w:rPr>
          <w:color w:val="323232"/>
        </w:rPr>
        <w:t>集成在</w:t>
      </w:r>
      <w:r>
        <w:rPr>
          <w:color w:val="323232"/>
        </w:rPr>
        <w:t xml:space="preserve"> </w:t>
      </w:r>
      <w:r>
        <w:rPr>
          <w:rFonts w:ascii="Arial" w:eastAsia="Arial"/>
          <w:color w:val="323232"/>
        </w:rPr>
        <w:t xml:space="preserve">ESXi </w:t>
      </w:r>
      <w:r>
        <w:rPr>
          <w:color w:val="323232"/>
        </w:rPr>
        <w:t>和</w:t>
      </w:r>
      <w:r>
        <w:rPr>
          <w:color w:val="323232"/>
        </w:rPr>
        <w:t xml:space="preserve"> </w:t>
      </w:r>
      <w:r>
        <w:rPr>
          <w:rFonts w:ascii="Arial" w:eastAsia="Arial"/>
          <w:color w:val="323232"/>
        </w:rPr>
        <w:t xml:space="preserve">vCenter Server Appliance </w:t>
      </w:r>
      <w:r>
        <w:rPr>
          <w:color w:val="323232"/>
        </w:rPr>
        <w:t>的</w:t>
      </w:r>
      <w:r>
        <w:rPr>
          <w:color w:val="323232"/>
        </w:rPr>
        <w:t xml:space="preserve"> </w:t>
      </w:r>
      <w:r>
        <w:rPr>
          <w:rFonts w:ascii="Arial" w:eastAsia="Arial"/>
          <w:color w:val="323232"/>
        </w:rPr>
        <w:t xml:space="preserve">rhttpproxy </w:t>
      </w:r>
      <w:r>
        <w:rPr>
          <w:color w:val="323232"/>
        </w:rPr>
        <w:t>服务中。通过编辑</w:t>
      </w:r>
      <w:r>
        <w:rPr>
          <w:color w:val="323232"/>
        </w:rPr>
        <w:t xml:space="preserve"> </w:t>
      </w:r>
      <w:r>
        <w:rPr>
          <w:rFonts w:ascii="Arial" w:eastAsia="Arial"/>
          <w:color w:val="323232"/>
        </w:rPr>
        <w:t xml:space="preserve">rhttpproxy </w:t>
      </w:r>
      <w:r>
        <w:rPr>
          <w:color w:val="323232"/>
        </w:rPr>
        <w:t>服务</w:t>
      </w:r>
    </w:p>
    <w:p w:rsidR="009146F7" w:rsidRDefault="0052544B">
      <w:pPr>
        <w:pStyle w:val="BodyText"/>
        <w:spacing w:before="49"/>
        <w:ind w:left="699"/>
      </w:pPr>
      <w:r>
        <w:rPr>
          <w:rFonts w:ascii="Arial" w:eastAsia="Arial"/>
          <w:color w:val="323232"/>
        </w:rPr>
        <w:t xml:space="preserve">XML </w:t>
      </w:r>
      <w:r>
        <w:rPr>
          <w:color w:val="323232"/>
        </w:rPr>
        <w:t>配置文件启动和停止</w:t>
      </w:r>
      <w:r>
        <w:rPr>
          <w:color w:val="323232"/>
        </w:rPr>
        <w:t xml:space="preserve"> </w:t>
      </w:r>
      <w:r>
        <w:rPr>
          <w:rFonts w:ascii="Arial" w:eastAsia="Arial"/>
          <w:color w:val="323232"/>
        </w:rPr>
        <w:t>PacketCapture</w:t>
      </w:r>
      <w:r>
        <w:rPr>
          <w:color w:val="323232"/>
        </w:rPr>
        <w:t>。</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46"/>
        </w:numPr>
        <w:tabs>
          <w:tab w:val="left" w:pos="1059"/>
          <w:tab w:val="left" w:pos="1061"/>
        </w:tabs>
        <w:spacing w:before="172"/>
        <w:rPr>
          <w:sz w:val="20"/>
        </w:rPr>
      </w:pPr>
      <w:r>
        <w:rPr>
          <w:color w:val="323232"/>
          <w:sz w:val="20"/>
        </w:rPr>
        <w:t>开始捕获数据包。</w:t>
      </w:r>
    </w:p>
    <w:p w:rsidR="009146F7" w:rsidRDefault="0052544B">
      <w:pPr>
        <w:pStyle w:val="ListParagraph"/>
        <w:numPr>
          <w:ilvl w:val="1"/>
          <w:numId w:val="46"/>
        </w:numPr>
        <w:tabs>
          <w:tab w:val="left" w:pos="1419"/>
          <w:tab w:val="left" w:pos="1421"/>
        </w:tabs>
        <w:spacing w:before="164"/>
        <w:rPr>
          <w:sz w:val="20"/>
        </w:rPr>
      </w:pPr>
      <w:r>
        <w:rPr>
          <w:color w:val="323232"/>
          <w:spacing w:val="-16"/>
          <w:sz w:val="20"/>
        </w:rPr>
        <w:t>打开</w:t>
      </w:r>
      <w:r>
        <w:rPr>
          <w:color w:val="323232"/>
          <w:spacing w:val="-16"/>
          <w:sz w:val="20"/>
        </w:rPr>
        <w:t xml:space="preserve"> </w:t>
      </w:r>
      <w:r>
        <w:rPr>
          <w:rFonts w:ascii="Arial" w:eastAsia="Arial"/>
          <w:color w:val="323232"/>
          <w:sz w:val="20"/>
        </w:rPr>
        <w:t>SSH</w:t>
      </w:r>
      <w:r>
        <w:rPr>
          <w:rFonts w:ascii="Arial" w:eastAsia="Arial"/>
          <w:color w:val="323232"/>
          <w:spacing w:val="-1"/>
          <w:sz w:val="20"/>
        </w:rPr>
        <w:t xml:space="preserve"> </w:t>
      </w:r>
      <w:r>
        <w:rPr>
          <w:color w:val="323232"/>
          <w:spacing w:val="-7"/>
          <w:sz w:val="20"/>
        </w:rPr>
        <w:t>连接并登录到</w:t>
      </w:r>
      <w:r>
        <w:rPr>
          <w:color w:val="323232"/>
          <w:spacing w:val="-7"/>
          <w:sz w:val="20"/>
        </w:rPr>
        <w:t xml:space="preserve"> </w:t>
      </w:r>
      <w:r>
        <w:rPr>
          <w:rFonts w:ascii="Arial" w:eastAsia="Arial"/>
          <w:color w:val="323232"/>
          <w:sz w:val="20"/>
        </w:rPr>
        <w:t>ESXi</w:t>
      </w:r>
      <w:r>
        <w:rPr>
          <w:rFonts w:ascii="Arial" w:eastAsia="Arial"/>
          <w:color w:val="323232"/>
          <w:spacing w:val="-1"/>
          <w:sz w:val="20"/>
        </w:rPr>
        <w:t xml:space="preserve"> </w:t>
      </w:r>
      <w:r>
        <w:rPr>
          <w:color w:val="323232"/>
          <w:spacing w:val="-12"/>
          <w:sz w:val="20"/>
        </w:rPr>
        <w:t>主机或</w:t>
      </w:r>
      <w:r>
        <w:rPr>
          <w:color w:val="323232"/>
          <w:spacing w:val="-12"/>
          <w:sz w:val="20"/>
        </w:rPr>
        <w:t xml:space="preserve"> </w:t>
      </w:r>
      <w:r>
        <w:rPr>
          <w:rFonts w:ascii="Arial" w:eastAsia="Arial"/>
          <w:color w:val="323232"/>
          <w:sz w:val="20"/>
        </w:rPr>
        <w:t>vCenter</w:t>
      </w:r>
      <w:r>
        <w:rPr>
          <w:rFonts w:ascii="Arial" w:eastAsia="Arial"/>
          <w:color w:val="323232"/>
          <w:spacing w:val="-1"/>
          <w:sz w:val="20"/>
        </w:rPr>
        <w:t xml:space="preserve"> </w:t>
      </w:r>
      <w:r>
        <w:rPr>
          <w:rFonts w:ascii="Arial" w:eastAsia="Arial"/>
          <w:color w:val="323232"/>
          <w:sz w:val="20"/>
        </w:rPr>
        <w:t>Server</w:t>
      </w:r>
      <w:r>
        <w:rPr>
          <w:rFonts w:ascii="Arial" w:eastAsia="Arial"/>
          <w:color w:val="323232"/>
          <w:spacing w:val="-1"/>
          <w:sz w:val="20"/>
        </w:rPr>
        <w:t xml:space="preserve"> </w:t>
      </w:r>
      <w:r>
        <w:rPr>
          <w:rFonts w:ascii="Arial" w:eastAsia="Arial"/>
          <w:color w:val="323232"/>
          <w:sz w:val="20"/>
        </w:rPr>
        <w:t>Appliance</w:t>
      </w:r>
      <w:r>
        <w:rPr>
          <w:color w:val="323232"/>
          <w:sz w:val="20"/>
        </w:rPr>
        <w:t>。</w:t>
      </w:r>
    </w:p>
    <w:p w:rsidR="009146F7" w:rsidRDefault="0052544B">
      <w:pPr>
        <w:pStyle w:val="ListParagraph"/>
        <w:numPr>
          <w:ilvl w:val="1"/>
          <w:numId w:val="46"/>
        </w:numPr>
        <w:tabs>
          <w:tab w:val="left" w:pos="1419"/>
          <w:tab w:val="left" w:pos="1421"/>
        </w:tabs>
        <w:spacing w:before="149"/>
        <w:rPr>
          <w:sz w:val="20"/>
        </w:rPr>
      </w:pPr>
      <w:r>
        <w:pict>
          <v:group id="_x0000_s1699" style="position:absolute;left:0;text-align:left;margin-left:99pt;margin-top:32.85pt;width:6in;height:.8pt;z-index:251668992;mso-position-horizontal-relative:page" coordorigin="1980,657" coordsize="8640,16">
            <v:line id="_x0000_s1701" style="position:absolute" from="1980,665" to="4862,665" strokecolor="#666" strokeweight=".8pt"/>
            <v:line id="_x0000_s1700" style="position:absolute" from="4858,665" to="10620,665" strokecolor="#666" strokeweight=".8pt"/>
            <w10:wrap anchorx="page"/>
          </v:group>
        </w:pict>
      </w:r>
      <w:r>
        <w:rPr>
          <w:color w:val="323232"/>
          <w:spacing w:val="-17"/>
          <w:w w:val="105"/>
          <w:sz w:val="20"/>
        </w:rPr>
        <w:t>打开</w:t>
      </w:r>
      <w:r>
        <w:rPr>
          <w:color w:val="323232"/>
          <w:spacing w:val="-17"/>
          <w:w w:val="105"/>
          <w:sz w:val="20"/>
        </w:rPr>
        <w:t xml:space="preserve"> </w:t>
      </w:r>
      <w:r>
        <w:rPr>
          <w:rFonts w:ascii="Lucida Sans Unicode" w:eastAsia="Lucida Sans Unicode"/>
          <w:color w:val="323232"/>
          <w:w w:val="105"/>
          <w:sz w:val="20"/>
        </w:rPr>
        <w:t>config.xml</w:t>
      </w:r>
      <w:r>
        <w:rPr>
          <w:rFonts w:ascii="Lucida Sans Unicode" w:eastAsia="Lucida Sans Unicode"/>
          <w:color w:val="323232"/>
          <w:spacing w:val="-12"/>
          <w:w w:val="105"/>
          <w:sz w:val="20"/>
        </w:rPr>
        <w:t xml:space="preserve"> </w:t>
      </w:r>
      <w:r>
        <w:rPr>
          <w:color w:val="323232"/>
          <w:w w:val="105"/>
          <w:sz w:val="20"/>
        </w:rPr>
        <w:t>文件进行编辑。</w:t>
      </w:r>
    </w:p>
    <w:p w:rsidR="009146F7" w:rsidRDefault="0052544B">
      <w:pPr>
        <w:pStyle w:val="BodyText"/>
        <w:spacing w:before="1"/>
        <w:rPr>
          <w:sz w:val="15"/>
        </w:rPr>
      </w:pPr>
      <w:r>
        <w:pict>
          <v:shape id="_x0000_s1698" type="#_x0000_t202" style="position:absolute;margin-left:99pt;margin-top:10.85pt;width:6in;height:16.25pt;z-index:251666944;mso-wrap-distance-left:0;mso-wrap-distance-right:0;mso-position-horizontal-relative:page" fillcolor="#ececed" stroked="f">
            <v:textbox inset="0,0,0,0">
              <w:txbxContent>
                <w:p w:rsidR="009146F7" w:rsidRDefault="0052544B">
                  <w:pPr>
                    <w:tabs>
                      <w:tab w:val="left" w:pos="3079"/>
                    </w:tabs>
                    <w:spacing w:before="48"/>
                    <w:rPr>
                      <w:rFonts w:ascii="等线" w:eastAsia="等线"/>
                      <w:b/>
                      <w:sz w:val="16"/>
                    </w:rPr>
                  </w:pPr>
                  <w:r>
                    <w:rPr>
                      <w:rFonts w:ascii="Arial" w:eastAsia="Arial"/>
                      <w:b/>
                      <w:sz w:val="16"/>
                    </w:rPr>
                    <w:t>vSphere</w:t>
                  </w:r>
                  <w:r>
                    <w:rPr>
                      <w:rFonts w:ascii="Arial" w:eastAsia="Arial"/>
                      <w:b/>
                      <w:spacing w:val="-2"/>
                      <w:sz w:val="16"/>
                    </w:rPr>
                    <w:t xml:space="preserve"> </w:t>
                  </w:r>
                  <w:r>
                    <w:rPr>
                      <w:rFonts w:ascii="等线" w:eastAsia="等线" w:hint="eastAsia"/>
                      <w:b/>
                      <w:sz w:val="16"/>
                    </w:rPr>
                    <w:t>组件</w:t>
                  </w:r>
                  <w:r>
                    <w:rPr>
                      <w:rFonts w:ascii="等线" w:eastAsia="等线" w:hint="eastAsia"/>
                      <w:b/>
                      <w:sz w:val="16"/>
                    </w:rPr>
                    <w:tab/>
                  </w:r>
                  <w:r>
                    <w:rPr>
                      <w:rFonts w:ascii="等线" w:eastAsia="等线" w:hint="eastAsia"/>
                      <w:b/>
                      <w:sz w:val="16"/>
                    </w:rPr>
                    <w:t>文件位置</w:t>
                  </w:r>
                </w:p>
              </w:txbxContent>
            </v:textbox>
            <w10:wrap type="topAndBottom" anchorx="page"/>
          </v:shape>
        </w:pict>
      </w:r>
    </w:p>
    <w:p w:rsidR="009146F7" w:rsidRDefault="0052544B">
      <w:pPr>
        <w:tabs>
          <w:tab w:val="left" w:pos="4499"/>
        </w:tabs>
        <w:spacing w:before="15" w:after="44"/>
        <w:ind w:left="1420"/>
        <w:rPr>
          <w:rFonts w:ascii="Lucida Sans Unicode"/>
          <w:sz w:val="16"/>
        </w:rPr>
      </w:pPr>
      <w:r>
        <w:rPr>
          <w:rFonts w:ascii="Arial"/>
          <w:b/>
          <w:color w:val="323232"/>
          <w:sz w:val="16"/>
        </w:rPr>
        <w:t>ESXi</w:t>
      </w:r>
      <w:r>
        <w:rPr>
          <w:rFonts w:ascii="Arial"/>
          <w:b/>
          <w:color w:val="323232"/>
          <w:sz w:val="16"/>
        </w:rPr>
        <w:tab/>
      </w:r>
      <w:r>
        <w:rPr>
          <w:rFonts w:ascii="Lucida Sans Unicode"/>
          <w:color w:val="323232"/>
          <w:sz w:val="16"/>
        </w:rPr>
        <w:t>/etc/vmware/rhttpproxy/config.xml</w:t>
      </w:r>
    </w:p>
    <w:p w:rsidR="009146F7" w:rsidRDefault="0052544B">
      <w:pPr>
        <w:pStyle w:val="BodyText"/>
        <w:spacing w:line="20" w:lineRule="exact"/>
        <w:ind w:left="1417"/>
        <w:rPr>
          <w:rFonts w:ascii="Lucida Sans Unicode"/>
          <w:sz w:val="2"/>
        </w:rPr>
      </w:pPr>
      <w:r>
        <w:rPr>
          <w:rFonts w:ascii="Lucida Sans Unicode"/>
          <w:sz w:val="2"/>
        </w:rPr>
      </w:r>
      <w:r>
        <w:rPr>
          <w:rFonts w:ascii="Lucida Sans Unicode"/>
          <w:sz w:val="2"/>
        </w:rPr>
        <w:pict>
          <v:group id="_x0000_s1695" style="width:6in;height:.25pt;mso-position-horizontal-relative:char;mso-position-vertical-relative:line" coordsize="8640,5">
            <v:line id="_x0000_s1697" style="position:absolute" from="2882,2" to="0,2" strokecolor="#c5c5c6" strokeweight=".25pt"/>
            <v:line id="_x0000_s1696" style="position:absolute" from="8640,2" to="2878,2" strokecolor="#c5c5c6" strokeweight=".25pt"/>
            <w10:anchorlock/>
          </v:group>
        </w:pict>
      </w:r>
    </w:p>
    <w:p w:rsidR="009146F7" w:rsidRDefault="0052544B">
      <w:pPr>
        <w:tabs>
          <w:tab w:val="left" w:pos="4499"/>
        </w:tabs>
        <w:spacing w:before="16"/>
        <w:ind w:left="1420"/>
        <w:rPr>
          <w:rFonts w:ascii="Lucida Sans Unicode"/>
          <w:sz w:val="16"/>
        </w:rPr>
      </w:pPr>
      <w:r>
        <w:pict>
          <v:group id="_x0000_s1692" style="position:absolute;left:0;text-align:left;margin-left:99pt;margin-top:15.25pt;width:6in;height:.25pt;z-index:251667968;mso-wrap-distance-left:0;mso-wrap-distance-right:0;mso-position-horizontal-relative:page" coordorigin="1980,305" coordsize="8640,5">
            <v:line id="_x0000_s1694" style="position:absolute" from="4862,308" to="1980,308" strokecolor="#c5c5c6" strokeweight=".25pt"/>
            <v:line id="_x0000_s1693" style="position:absolute" from="10620,308" to="4858,308" strokecolor="#c5c5c6" strokeweight=".25pt"/>
            <w10:wrap type="topAndBottom" anchorx="page"/>
          </v:group>
        </w:pict>
      </w:r>
      <w:r>
        <w:rPr>
          <w:rFonts w:ascii="Arial"/>
          <w:b/>
          <w:color w:val="323232"/>
          <w:sz w:val="16"/>
        </w:rPr>
        <w:t>vCenter</w:t>
      </w:r>
      <w:r>
        <w:rPr>
          <w:rFonts w:ascii="Arial"/>
          <w:b/>
          <w:color w:val="323232"/>
          <w:spacing w:val="-4"/>
          <w:sz w:val="16"/>
        </w:rPr>
        <w:t xml:space="preserve"> </w:t>
      </w:r>
      <w:r>
        <w:rPr>
          <w:rFonts w:ascii="Arial"/>
          <w:b/>
          <w:color w:val="323232"/>
          <w:sz w:val="16"/>
        </w:rPr>
        <w:t>Server</w:t>
      </w:r>
      <w:r>
        <w:rPr>
          <w:rFonts w:ascii="Arial"/>
          <w:b/>
          <w:color w:val="323232"/>
          <w:spacing w:val="-3"/>
          <w:sz w:val="16"/>
        </w:rPr>
        <w:t xml:space="preserve"> </w:t>
      </w:r>
      <w:r>
        <w:rPr>
          <w:rFonts w:ascii="Arial"/>
          <w:b/>
          <w:color w:val="323232"/>
          <w:sz w:val="16"/>
        </w:rPr>
        <w:t>Appliance</w:t>
      </w:r>
      <w:r>
        <w:rPr>
          <w:rFonts w:ascii="Arial"/>
          <w:b/>
          <w:color w:val="323232"/>
          <w:sz w:val="16"/>
        </w:rPr>
        <w:tab/>
      </w:r>
      <w:r>
        <w:rPr>
          <w:rFonts w:ascii="Lucida Sans Unicode"/>
          <w:color w:val="323232"/>
          <w:sz w:val="16"/>
        </w:rPr>
        <w:t>/etc/vmware-rhttpproxy/config.xml</w:t>
      </w:r>
    </w:p>
    <w:p w:rsidR="009146F7" w:rsidRDefault="009146F7">
      <w:pPr>
        <w:rPr>
          <w:rFonts w:ascii="Lucida Sans Unicode"/>
          <w:sz w:val="16"/>
        </w:rPr>
        <w:sectPr w:rsidR="009146F7">
          <w:headerReference w:type="default" r:id="rId139"/>
          <w:footerReference w:type="default" r:id="rId140"/>
          <w:pgSz w:w="11880" w:h="15840"/>
          <w:pgMar w:top="1500" w:right="980" w:bottom="740" w:left="560" w:header="0" w:footer="546" w:gutter="0"/>
          <w:pgNumType w:start="181"/>
          <w:cols w:space="720"/>
        </w:sectPr>
      </w:pPr>
    </w:p>
    <w:p w:rsidR="009146F7" w:rsidRDefault="009146F7">
      <w:pPr>
        <w:pStyle w:val="BodyText"/>
        <w:spacing w:before="4"/>
        <w:rPr>
          <w:rFonts w:ascii="Lucida Sans Unicode"/>
          <w:sz w:val="29"/>
        </w:rPr>
      </w:pPr>
    </w:p>
    <w:p w:rsidR="009146F7" w:rsidRDefault="0052544B">
      <w:pPr>
        <w:pStyle w:val="ListParagraph"/>
        <w:numPr>
          <w:ilvl w:val="1"/>
          <w:numId w:val="46"/>
        </w:numPr>
        <w:tabs>
          <w:tab w:val="left" w:pos="1419"/>
          <w:tab w:val="left" w:pos="1420"/>
        </w:tabs>
        <w:spacing w:before="86"/>
        <w:rPr>
          <w:sz w:val="20"/>
        </w:rPr>
      </w:pPr>
      <w:r>
        <w:rPr>
          <w:color w:val="323232"/>
          <w:sz w:val="20"/>
        </w:rPr>
        <w:t>进行以下更改。</w:t>
      </w:r>
    </w:p>
    <w:p w:rsidR="009146F7" w:rsidRDefault="0052544B">
      <w:pPr>
        <w:pStyle w:val="BodyText"/>
        <w:spacing w:before="11"/>
        <w:rPr>
          <w:sz w:val="9"/>
        </w:rPr>
      </w:pPr>
      <w:r>
        <w:pict>
          <v:shape id="_x0000_s1691" type="#_x0000_t202" style="position:absolute;margin-left:99pt;margin-top:7.55pt;width:440pt;height:52pt;z-index:251670016;mso-wrap-distance-left:0;mso-wrap-distance-right:0;mso-position-horizontal-relative:page" fillcolor="#f8f8f8" stroked="f">
            <v:textbox inset="0,0,0,0">
              <w:txbxContent>
                <w:p w:rsidR="009146F7" w:rsidRPr="002F057E" w:rsidRDefault="0052544B">
                  <w:pPr>
                    <w:spacing w:before="147" w:line="243" w:lineRule="exact"/>
                    <w:ind w:left="160"/>
                    <w:rPr>
                      <w:rFonts w:ascii="Lucida Sans Unicode"/>
                      <w:sz w:val="16"/>
                      <w:lang w:val="en-US"/>
                    </w:rPr>
                  </w:pPr>
                  <w:r w:rsidRPr="002F057E">
                    <w:rPr>
                      <w:rFonts w:ascii="Lucida Sans Unicode"/>
                      <w:sz w:val="16"/>
                      <w:lang w:val="en-US"/>
                    </w:rPr>
                    <w:t>&lt;config&gt;</w:t>
                  </w:r>
                </w:p>
                <w:p w:rsidR="009146F7" w:rsidRPr="002F057E" w:rsidRDefault="0052544B">
                  <w:pPr>
                    <w:spacing w:line="240" w:lineRule="exact"/>
                    <w:ind w:left="337"/>
                    <w:rPr>
                      <w:rFonts w:ascii="Lucida Sans Unicode"/>
                      <w:sz w:val="16"/>
                      <w:lang w:val="en-US"/>
                    </w:rPr>
                  </w:pPr>
                  <w:r w:rsidRPr="002F057E">
                    <w:rPr>
                      <w:rFonts w:ascii="Lucida Sans Unicode"/>
                      <w:sz w:val="16"/>
                      <w:lang w:val="en-US"/>
                    </w:rPr>
                    <w:t>&lt;packetCapture&gt;</w:t>
                  </w:r>
                </w:p>
                <w:p w:rsidR="009146F7" w:rsidRPr="002F057E" w:rsidRDefault="0052544B">
                  <w:pPr>
                    <w:spacing w:line="243" w:lineRule="exact"/>
                    <w:ind w:left="515"/>
                    <w:rPr>
                      <w:rFonts w:ascii="Lucida Sans Unicode"/>
                      <w:sz w:val="16"/>
                      <w:lang w:val="en-US"/>
                    </w:rPr>
                  </w:pPr>
                  <w:r w:rsidRPr="002F057E">
                    <w:rPr>
                      <w:rFonts w:ascii="Lucida Sans Unicode"/>
                      <w:sz w:val="16"/>
                      <w:lang w:val="en-US"/>
                    </w:rPr>
                    <w:t>&lt;enabled&gt;true&lt;/enabled&gt;</w:t>
                  </w:r>
                </w:p>
              </w:txbxContent>
            </v:textbox>
            <w10:wrap type="topAndBottom" anchorx="page"/>
          </v:shape>
        </w:pict>
      </w:r>
    </w:p>
    <w:p w:rsidR="009146F7" w:rsidRDefault="0052544B">
      <w:pPr>
        <w:pStyle w:val="ListParagraph"/>
        <w:numPr>
          <w:ilvl w:val="1"/>
          <w:numId w:val="46"/>
        </w:numPr>
        <w:tabs>
          <w:tab w:val="left" w:pos="1419"/>
          <w:tab w:val="left" w:pos="1420"/>
        </w:tabs>
        <w:spacing w:before="118"/>
        <w:rPr>
          <w:sz w:val="20"/>
        </w:rPr>
      </w:pPr>
      <w:r>
        <w:rPr>
          <w:color w:val="323232"/>
          <w:sz w:val="20"/>
        </w:rPr>
        <w:t>（可选）</w:t>
      </w:r>
      <w:r>
        <w:rPr>
          <w:color w:val="323232"/>
          <w:spacing w:val="-24"/>
          <w:sz w:val="20"/>
        </w:rPr>
        <w:t xml:space="preserve"> </w:t>
      </w:r>
      <w:r>
        <w:rPr>
          <w:color w:val="323232"/>
          <w:spacing w:val="-24"/>
          <w:sz w:val="20"/>
        </w:rPr>
        <w:t>配置</w:t>
      </w:r>
      <w:r>
        <w:rPr>
          <w:color w:val="323232"/>
          <w:spacing w:val="-24"/>
          <w:sz w:val="20"/>
        </w:rPr>
        <w:t xml:space="preserve"> </w:t>
      </w:r>
      <w:r>
        <w:rPr>
          <w:rFonts w:ascii="Arial" w:eastAsia="Arial"/>
          <w:color w:val="323232"/>
          <w:sz w:val="20"/>
        </w:rPr>
        <w:t>PacketCapture</w:t>
      </w:r>
      <w:r>
        <w:rPr>
          <w:rFonts w:ascii="Arial" w:eastAsia="Arial"/>
          <w:color w:val="323232"/>
          <w:spacing w:val="-1"/>
          <w:sz w:val="20"/>
        </w:rPr>
        <w:t xml:space="preserve"> </w:t>
      </w:r>
      <w:r>
        <w:rPr>
          <w:color w:val="323232"/>
          <w:sz w:val="20"/>
        </w:rPr>
        <w:t>选项。</w:t>
      </w:r>
    </w:p>
    <w:p w:rsidR="009146F7" w:rsidRDefault="0052544B">
      <w:pPr>
        <w:pStyle w:val="BodyText"/>
        <w:spacing w:before="2"/>
        <w:rPr>
          <w:sz w:val="17"/>
        </w:rPr>
      </w:pPr>
      <w:r>
        <w:pict>
          <v:shape id="_x0000_s1690" type="#_x0000_t202" style="position:absolute;margin-left:99pt;margin-top:12.2pt;width:6in;height:16pt;z-index:251671040;mso-wrap-distance-left:0;mso-wrap-distance-right:0;mso-position-horizontal-relative:page" fillcolor="#ececed" stroked="f">
            <v:textbox inset="0,0,0,0">
              <w:txbxContent>
                <w:p w:rsidR="009146F7" w:rsidRDefault="0052544B">
                  <w:pPr>
                    <w:tabs>
                      <w:tab w:val="left" w:pos="3079"/>
                    </w:tabs>
                    <w:spacing w:before="43"/>
                    <w:rPr>
                      <w:rFonts w:ascii="等线" w:eastAsia="等线"/>
                      <w:b/>
                      <w:sz w:val="16"/>
                    </w:rPr>
                  </w:pPr>
                  <w:r>
                    <w:rPr>
                      <w:rFonts w:ascii="等线" w:eastAsia="等线" w:hint="eastAsia"/>
                      <w:b/>
                      <w:sz w:val="16"/>
                    </w:rPr>
                    <w:t>选项和默认值</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499"/>
        </w:tabs>
        <w:spacing w:before="20"/>
        <w:ind w:left="1420"/>
        <w:rPr>
          <w:rFonts w:ascii="Lucida Sans Unicode" w:eastAsia="Lucida Sans Unicode"/>
          <w:sz w:val="16"/>
        </w:rPr>
      </w:pPr>
      <w:r>
        <w:rPr>
          <w:rFonts w:ascii="Arial" w:eastAsia="Arial"/>
          <w:b/>
          <w:color w:val="323232"/>
          <w:position w:val="1"/>
          <w:sz w:val="16"/>
        </w:rPr>
        <w:t>&lt;validity&gt;72&lt;/validity&gt;</w:t>
      </w:r>
      <w:r>
        <w:rPr>
          <w:rFonts w:ascii="Arial" w:eastAsia="Arial"/>
          <w:b/>
          <w:color w:val="323232"/>
          <w:position w:val="1"/>
          <w:sz w:val="16"/>
        </w:rPr>
        <w:tab/>
      </w:r>
      <w:r>
        <w:rPr>
          <w:color w:val="323232"/>
          <w:spacing w:val="-2"/>
          <w:sz w:val="16"/>
        </w:rPr>
        <w:t>启动时删除在指定时数之前最后修改且不属于当前进程的所有</w:t>
      </w:r>
      <w:r>
        <w:rPr>
          <w:color w:val="323232"/>
          <w:spacing w:val="-2"/>
          <w:sz w:val="16"/>
        </w:rPr>
        <w:t xml:space="preserve"> </w:t>
      </w:r>
      <w:r>
        <w:rPr>
          <w:rFonts w:ascii="Lucida Sans Unicode" w:eastAsia="Lucida Sans Unicode"/>
          <w:color w:val="323232"/>
          <w:sz w:val="16"/>
        </w:rPr>
        <w:t>pcap</w:t>
      </w:r>
      <w:r>
        <w:rPr>
          <w:rFonts w:ascii="Lucida Sans Unicode" w:eastAsia="Lucida Sans Unicode"/>
          <w:color w:val="323232"/>
          <w:spacing w:val="-13"/>
          <w:sz w:val="16"/>
        </w:rPr>
        <w:t xml:space="preserve"> </w:t>
      </w:r>
      <w:r>
        <w:rPr>
          <w:color w:val="323232"/>
          <w:spacing w:val="-21"/>
          <w:sz w:val="16"/>
        </w:rPr>
        <w:t>和</w:t>
      </w:r>
      <w:r>
        <w:rPr>
          <w:color w:val="323232"/>
          <w:spacing w:val="-21"/>
          <w:sz w:val="16"/>
        </w:rPr>
        <w:t xml:space="preserve"> </w:t>
      </w:r>
      <w:r>
        <w:rPr>
          <w:rFonts w:ascii="Lucida Sans Unicode" w:eastAsia="Lucida Sans Unicode"/>
          <w:color w:val="323232"/>
          <w:sz w:val="16"/>
        </w:rPr>
        <w:t>pcap.gz</w:t>
      </w:r>
    </w:p>
    <w:p w:rsidR="009146F7" w:rsidRDefault="0052544B">
      <w:pPr>
        <w:spacing w:before="17"/>
        <w:ind w:right="857"/>
        <w:jc w:val="center"/>
        <w:rPr>
          <w:sz w:val="16"/>
        </w:rPr>
      </w:pPr>
      <w:r>
        <w:pict>
          <v:group id="_x0000_s1687" style="position:absolute;left:0;text-align:left;margin-left:99pt;margin-top:14.35pt;width:6in;height:.25pt;z-index:251672064;mso-wrap-distance-left:0;mso-wrap-distance-right:0;mso-position-horizontal-relative:page" coordorigin="1980,287" coordsize="8640,5">
            <v:line id="_x0000_s1689" style="position:absolute" from="4862,289" to="1980,289" strokecolor="#c5c5c6" strokeweight=".25pt"/>
            <v:line id="_x0000_s1688" style="position:absolute" from="10620,289" to="4858,289" strokecolor="#c5c5c6" strokeweight=".25pt"/>
            <w10:wrap type="topAndBottom" anchorx="page"/>
          </v:group>
        </w:pict>
      </w:r>
      <w:r>
        <w:pict>
          <v:group id="_x0000_s1684" style="position:absolute;left:0;text-align:left;margin-left:99pt;margin-top:-30.85pt;width:6in;height:.8pt;z-index:251678208;mso-position-horizontal-relative:page" coordorigin="1980,-617" coordsize="8640,16">
            <v:line id="_x0000_s1686" style="position:absolute" from="1980,-609" to="4862,-609" strokecolor="#666" strokeweight=".8pt"/>
            <v:line id="_x0000_s1685" style="position:absolute" from="4858,-609" to="10620,-609" strokecolor="#666" strokeweight=".8pt"/>
            <w10:wrap anchorx="page"/>
          </v:group>
        </w:pict>
      </w:r>
      <w:r>
        <w:rPr>
          <w:color w:val="323232"/>
          <w:sz w:val="16"/>
        </w:rPr>
        <w:t>文件。</w:t>
      </w:r>
    </w:p>
    <w:p w:rsidR="009146F7" w:rsidRDefault="0052544B">
      <w:pPr>
        <w:spacing w:before="5" w:after="47"/>
        <w:ind w:left="1420"/>
        <w:rPr>
          <w:sz w:val="16"/>
        </w:rPr>
      </w:pPr>
      <w:r>
        <w:rPr>
          <w:rFonts w:ascii="Arial" w:eastAsia="Arial"/>
          <w:b/>
          <w:color w:val="323232"/>
          <w:w w:val="105"/>
          <w:position w:val="1"/>
          <w:sz w:val="16"/>
        </w:rPr>
        <w:t>&lt;directory&gt;/directory_path&lt;/directo</w:t>
      </w:r>
      <w:r>
        <w:rPr>
          <w:color w:val="323232"/>
          <w:spacing w:val="-132"/>
          <w:w w:val="105"/>
          <w:sz w:val="16"/>
        </w:rPr>
        <w:t>存</w:t>
      </w:r>
      <w:r>
        <w:rPr>
          <w:rFonts w:ascii="Arial" w:eastAsia="Arial"/>
          <w:b/>
          <w:color w:val="323232"/>
          <w:spacing w:val="-23"/>
          <w:w w:val="105"/>
          <w:position w:val="1"/>
          <w:sz w:val="16"/>
        </w:rPr>
        <w:t>ry</w:t>
      </w:r>
      <w:r>
        <w:rPr>
          <w:color w:val="323232"/>
          <w:spacing w:val="-115"/>
          <w:w w:val="105"/>
          <w:sz w:val="16"/>
        </w:rPr>
        <w:t>储</w:t>
      </w:r>
      <w:r>
        <w:rPr>
          <w:rFonts w:ascii="Arial" w:eastAsia="Arial"/>
          <w:b/>
          <w:color w:val="323232"/>
          <w:spacing w:val="10"/>
          <w:w w:val="105"/>
          <w:position w:val="1"/>
          <w:sz w:val="16"/>
        </w:rPr>
        <w:t xml:space="preserve">&gt; </w:t>
      </w:r>
      <w:r>
        <w:rPr>
          <w:rFonts w:ascii="Lucida Sans Unicode" w:eastAsia="Lucida Sans Unicode"/>
          <w:color w:val="323232"/>
          <w:w w:val="105"/>
          <w:sz w:val="16"/>
        </w:rPr>
        <w:t xml:space="preserve">pcap </w:t>
      </w:r>
      <w:r>
        <w:rPr>
          <w:color w:val="323232"/>
          <w:spacing w:val="-20"/>
          <w:w w:val="105"/>
          <w:sz w:val="16"/>
        </w:rPr>
        <w:t>和</w:t>
      </w:r>
      <w:r>
        <w:rPr>
          <w:color w:val="323232"/>
          <w:spacing w:val="-20"/>
          <w:w w:val="105"/>
          <w:sz w:val="16"/>
        </w:rPr>
        <w:t xml:space="preserve"> </w:t>
      </w:r>
      <w:r>
        <w:rPr>
          <w:rFonts w:ascii="Lucida Sans Unicode" w:eastAsia="Lucida Sans Unicode"/>
          <w:color w:val="323232"/>
          <w:w w:val="105"/>
          <w:sz w:val="16"/>
        </w:rPr>
        <w:t xml:space="preserve">pcap.gz </w:t>
      </w:r>
      <w:r>
        <w:rPr>
          <w:color w:val="323232"/>
          <w:w w:val="105"/>
          <w:sz w:val="16"/>
        </w:rPr>
        <w:t>文件的目录。该目录必须存在且可供访问。</w:t>
      </w:r>
    </w:p>
    <w:p w:rsidR="009146F7" w:rsidRDefault="0052544B">
      <w:pPr>
        <w:pStyle w:val="BodyText"/>
        <w:spacing w:line="20" w:lineRule="exact"/>
        <w:ind w:left="1417"/>
        <w:rPr>
          <w:sz w:val="2"/>
        </w:rPr>
      </w:pPr>
      <w:r>
        <w:rPr>
          <w:sz w:val="2"/>
        </w:rPr>
      </w:r>
      <w:r>
        <w:rPr>
          <w:sz w:val="2"/>
        </w:rPr>
        <w:pict>
          <v:group id="_x0000_s1681" style="width:6in;height:.25pt;mso-position-horizontal-relative:char;mso-position-vertical-relative:line" coordsize="8640,5">
            <v:line id="_x0000_s1683" style="position:absolute" from="2882,2" to="0,2" strokecolor="#c5c5c6" strokeweight=".25pt"/>
            <v:line id="_x0000_s1682" style="position:absolute" from="8640,2" to="2878,2" strokecolor="#c5c5c6" strokeweight=".25pt"/>
            <w10:anchorlock/>
          </v:group>
        </w:pict>
      </w:r>
    </w:p>
    <w:p w:rsidR="009146F7" w:rsidRDefault="0052544B">
      <w:pPr>
        <w:spacing w:before="20"/>
        <w:ind w:left="1420"/>
        <w:rPr>
          <w:sz w:val="16"/>
        </w:rPr>
      </w:pPr>
      <w:r>
        <w:rPr>
          <w:rFonts w:ascii="Arial" w:eastAsia="Arial"/>
          <w:b/>
          <w:color w:val="323232"/>
          <w:w w:val="99"/>
          <w:position w:val="1"/>
          <w:sz w:val="16"/>
        </w:rPr>
        <w:t>&lt;maxDataInPcapFile&gt;52428800&lt;/maxDa</w:t>
      </w:r>
      <w:r>
        <w:rPr>
          <w:rFonts w:ascii="Arial" w:eastAsia="Arial"/>
          <w:b/>
          <w:color w:val="323232"/>
          <w:spacing w:val="-28"/>
          <w:w w:val="166"/>
          <w:position w:val="1"/>
          <w:sz w:val="16"/>
        </w:rPr>
        <w:t>t</w:t>
      </w:r>
      <w:r>
        <w:rPr>
          <w:color w:val="323232"/>
          <w:spacing w:val="-132"/>
          <w:sz w:val="16"/>
        </w:rPr>
        <w:t>每</w:t>
      </w:r>
      <w:r>
        <w:rPr>
          <w:rFonts w:ascii="Arial" w:eastAsia="Arial"/>
          <w:b/>
          <w:color w:val="323232"/>
          <w:w w:val="99"/>
          <w:position w:val="1"/>
          <w:sz w:val="16"/>
        </w:rPr>
        <w:t>a</w:t>
      </w:r>
      <w:r>
        <w:rPr>
          <w:rFonts w:ascii="Arial" w:eastAsia="Arial"/>
          <w:b/>
          <w:color w:val="323232"/>
          <w:spacing w:val="-46"/>
          <w:w w:val="199"/>
          <w:position w:val="1"/>
          <w:sz w:val="16"/>
        </w:rPr>
        <w:t>I</w:t>
      </w:r>
      <w:r>
        <w:rPr>
          <w:color w:val="323232"/>
          <w:spacing w:val="-115"/>
          <w:sz w:val="16"/>
        </w:rPr>
        <w:t>个</w:t>
      </w:r>
      <w:r>
        <w:rPr>
          <w:rFonts w:ascii="Arial" w:eastAsia="Arial"/>
          <w:b/>
          <w:color w:val="323232"/>
          <w:w w:val="90"/>
          <w:position w:val="1"/>
          <w:sz w:val="16"/>
        </w:rPr>
        <w:t>n</w:t>
      </w:r>
      <w:r>
        <w:rPr>
          <w:rFonts w:ascii="Arial" w:eastAsia="Arial"/>
          <w:b/>
          <w:color w:val="323232"/>
          <w:spacing w:val="-27"/>
          <w:w w:val="83"/>
          <w:position w:val="1"/>
          <w:sz w:val="16"/>
        </w:rPr>
        <w:t>P</w:t>
      </w:r>
      <w:r>
        <w:rPr>
          <w:rFonts w:ascii="Lucida Sans Unicode" w:eastAsia="Lucida Sans Unicode"/>
          <w:color w:val="323232"/>
          <w:spacing w:val="-63"/>
          <w:w w:val="88"/>
          <w:sz w:val="16"/>
        </w:rPr>
        <w:t>p</w:t>
      </w:r>
      <w:r>
        <w:rPr>
          <w:rFonts w:ascii="Arial" w:eastAsia="Arial"/>
          <w:b/>
          <w:color w:val="323232"/>
          <w:spacing w:val="-27"/>
          <w:w w:val="99"/>
          <w:position w:val="1"/>
          <w:sz w:val="16"/>
        </w:rPr>
        <w:t>c</w:t>
      </w:r>
      <w:r>
        <w:rPr>
          <w:rFonts w:ascii="Lucida Sans Unicode" w:eastAsia="Lucida Sans Unicode"/>
          <w:color w:val="323232"/>
          <w:spacing w:val="-63"/>
          <w:w w:val="108"/>
          <w:sz w:val="16"/>
        </w:rPr>
        <w:t>c</w:t>
      </w:r>
      <w:r>
        <w:rPr>
          <w:rFonts w:ascii="Arial" w:eastAsia="Arial"/>
          <w:b/>
          <w:color w:val="323232"/>
          <w:spacing w:val="-27"/>
          <w:w w:val="99"/>
          <w:position w:val="1"/>
          <w:sz w:val="16"/>
        </w:rPr>
        <w:t>a</w:t>
      </w:r>
      <w:r>
        <w:rPr>
          <w:rFonts w:ascii="Lucida Sans Unicode" w:eastAsia="Lucida Sans Unicode"/>
          <w:color w:val="323232"/>
          <w:spacing w:val="-63"/>
          <w:sz w:val="16"/>
        </w:rPr>
        <w:t>a</w:t>
      </w:r>
      <w:r>
        <w:rPr>
          <w:rFonts w:ascii="Arial" w:eastAsia="Arial"/>
          <w:b/>
          <w:color w:val="323232"/>
          <w:spacing w:val="-27"/>
          <w:w w:val="90"/>
          <w:position w:val="1"/>
          <w:sz w:val="16"/>
        </w:rPr>
        <w:t>p</w:t>
      </w:r>
      <w:r>
        <w:rPr>
          <w:rFonts w:ascii="Lucida Sans Unicode" w:eastAsia="Lucida Sans Unicode"/>
          <w:color w:val="323232"/>
          <w:spacing w:val="-63"/>
          <w:w w:val="88"/>
          <w:sz w:val="16"/>
        </w:rPr>
        <w:t>p</w:t>
      </w:r>
      <w:r>
        <w:rPr>
          <w:rFonts w:ascii="Arial" w:eastAsia="Arial"/>
          <w:b/>
          <w:color w:val="323232"/>
          <w:w w:val="90"/>
          <w:position w:val="1"/>
          <w:sz w:val="16"/>
        </w:rPr>
        <w:t>F</w:t>
      </w:r>
      <w:r>
        <w:rPr>
          <w:rFonts w:ascii="Arial" w:eastAsia="Arial"/>
          <w:b/>
          <w:color w:val="323232"/>
          <w:spacing w:val="-76"/>
          <w:w w:val="199"/>
          <w:position w:val="1"/>
          <w:sz w:val="16"/>
        </w:rPr>
        <w:t>i</w:t>
      </w:r>
      <w:r>
        <w:rPr>
          <w:color w:val="323232"/>
          <w:spacing w:val="-85"/>
          <w:sz w:val="16"/>
        </w:rPr>
        <w:t>和</w:t>
      </w:r>
      <w:r>
        <w:rPr>
          <w:rFonts w:ascii="Arial" w:eastAsia="Arial"/>
          <w:b/>
          <w:color w:val="323232"/>
          <w:w w:val="199"/>
          <w:position w:val="1"/>
          <w:sz w:val="16"/>
        </w:rPr>
        <w:t>l</w:t>
      </w:r>
      <w:r>
        <w:rPr>
          <w:rFonts w:ascii="Arial" w:eastAsia="Arial"/>
          <w:b/>
          <w:color w:val="323232"/>
          <w:spacing w:val="-55"/>
          <w:w w:val="99"/>
          <w:position w:val="1"/>
          <w:sz w:val="16"/>
        </w:rPr>
        <w:t>e</w:t>
      </w:r>
      <w:r>
        <w:rPr>
          <w:rFonts w:ascii="Lucida Sans Unicode" w:eastAsia="Lucida Sans Unicode"/>
          <w:color w:val="323232"/>
          <w:spacing w:val="-35"/>
          <w:w w:val="88"/>
          <w:sz w:val="16"/>
        </w:rPr>
        <w:t>p</w:t>
      </w:r>
      <w:r>
        <w:rPr>
          <w:rFonts w:ascii="Arial" w:eastAsia="Arial"/>
          <w:b/>
          <w:color w:val="323232"/>
          <w:spacing w:val="-55"/>
          <w:w w:val="95"/>
          <w:position w:val="1"/>
          <w:sz w:val="16"/>
        </w:rPr>
        <w:t>&gt;</w:t>
      </w:r>
      <w:r>
        <w:rPr>
          <w:rFonts w:ascii="Lucida Sans Unicode" w:eastAsia="Lucida Sans Unicode"/>
          <w:color w:val="323232"/>
          <w:w w:val="103"/>
          <w:sz w:val="16"/>
        </w:rPr>
        <w:t>cap.gz</w:t>
      </w:r>
      <w:r>
        <w:rPr>
          <w:rFonts w:ascii="Lucida Sans Unicode" w:eastAsia="Lucida Sans Unicode"/>
          <w:color w:val="323232"/>
          <w:spacing w:val="-12"/>
          <w:sz w:val="16"/>
        </w:rPr>
        <w:t xml:space="preserve"> </w:t>
      </w:r>
      <w:r>
        <w:rPr>
          <w:color w:val="323232"/>
          <w:spacing w:val="-3"/>
          <w:sz w:val="16"/>
        </w:rPr>
        <w:t>文件在滚动到下一个文件之前可以存储的捕获数据量（</w:t>
      </w:r>
      <w:r>
        <w:rPr>
          <w:color w:val="323232"/>
          <w:sz w:val="16"/>
        </w:rPr>
        <w:t>以</w:t>
      </w:r>
    </w:p>
    <w:p w:rsidR="009146F7" w:rsidRDefault="0052544B">
      <w:pPr>
        <w:spacing w:before="17"/>
        <w:ind w:left="4499"/>
        <w:rPr>
          <w:rFonts w:ascii="Arial" w:eastAsia="Arial"/>
          <w:sz w:val="16"/>
        </w:rPr>
      </w:pPr>
      <w:r>
        <w:rPr>
          <w:color w:val="323232"/>
          <w:sz w:val="16"/>
        </w:rPr>
        <w:t>字节为单位）。</w:t>
      </w:r>
      <w:r>
        <w:rPr>
          <w:rFonts w:ascii="Arial" w:eastAsia="Arial"/>
          <w:color w:val="323232"/>
          <w:sz w:val="16"/>
        </w:rPr>
        <w:t xml:space="preserve">vCenter Server Appliance </w:t>
      </w:r>
      <w:r>
        <w:rPr>
          <w:color w:val="323232"/>
          <w:sz w:val="16"/>
        </w:rPr>
        <w:t>上的最小大小为</w:t>
      </w:r>
      <w:r>
        <w:rPr>
          <w:color w:val="323232"/>
          <w:sz w:val="16"/>
        </w:rPr>
        <w:t xml:space="preserve"> </w:t>
      </w:r>
      <w:r>
        <w:rPr>
          <w:rFonts w:ascii="Arial" w:eastAsia="Arial"/>
          <w:color w:val="323232"/>
          <w:sz w:val="16"/>
        </w:rPr>
        <w:t>5 MB</w:t>
      </w:r>
      <w:r>
        <w:rPr>
          <w:color w:val="323232"/>
          <w:sz w:val="16"/>
        </w:rPr>
        <w:t>，</w:t>
      </w:r>
      <w:r>
        <w:rPr>
          <w:rFonts w:ascii="Arial" w:eastAsia="Arial"/>
          <w:color w:val="323232"/>
          <w:sz w:val="16"/>
        </w:rPr>
        <w:t xml:space="preserve">ESXi </w:t>
      </w:r>
      <w:r>
        <w:rPr>
          <w:color w:val="323232"/>
          <w:sz w:val="16"/>
        </w:rPr>
        <w:t>上为</w:t>
      </w:r>
      <w:r>
        <w:rPr>
          <w:color w:val="323232"/>
          <w:sz w:val="16"/>
        </w:rPr>
        <w:t xml:space="preserve"> </w:t>
      </w:r>
      <w:r>
        <w:rPr>
          <w:rFonts w:ascii="Arial" w:eastAsia="Arial"/>
          <w:color w:val="323232"/>
          <w:sz w:val="16"/>
        </w:rPr>
        <w:t>2.5</w:t>
      </w:r>
    </w:p>
    <w:p w:rsidR="009146F7" w:rsidRDefault="0052544B">
      <w:pPr>
        <w:spacing w:before="40"/>
        <w:ind w:right="937"/>
        <w:jc w:val="center"/>
        <w:rPr>
          <w:sz w:val="16"/>
        </w:rPr>
      </w:pPr>
      <w:r>
        <w:rPr>
          <w:rFonts w:ascii="Arial" w:eastAsia="Arial"/>
          <w:color w:val="323232"/>
          <w:sz w:val="16"/>
        </w:rPr>
        <w:t>MB</w:t>
      </w:r>
      <w:r>
        <w:rPr>
          <w:color w:val="323232"/>
          <w:sz w:val="16"/>
        </w:rPr>
        <w:t>。</w:t>
      </w:r>
    </w:p>
    <w:p w:rsidR="009146F7" w:rsidRDefault="0052544B">
      <w:pPr>
        <w:pStyle w:val="BodyText"/>
        <w:spacing w:before="7"/>
        <w:rPr>
          <w:sz w:val="8"/>
        </w:rPr>
      </w:pPr>
      <w:r>
        <w:pict>
          <v:line id="_x0000_s1680" style="position:absolute;z-index:251673088;mso-wrap-distance-left:0;mso-wrap-distance-right:0;mso-position-horizontal-relative:page" from="253pt,7.7pt" to="531pt,7.7pt" strokecolor="#c5c5c6" strokeweight=".5pt">
            <w10:wrap type="topAndBottom" anchorx="page"/>
          </v:line>
        </w:pict>
      </w:r>
    </w:p>
    <w:p w:rsidR="009146F7" w:rsidRDefault="0052544B">
      <w:pPr>
        <w:spacing w:after="3"/>
        <w:ind w:left="4500"/>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将</w:t>
      </w:r>
      <w:r>
        <w:rPr>
          <w:color w:val="323232"/>
          <w:sz w:val="16"/>
        </w:rPr>
        <w:t xml:space="preserve"> </w:t>
      </w:r>
      <w:r>
        <w:rPr>
          <w:rFonts w:ascii="Arial" w:eastAsia="Arial"/>
          <w:color w:val="323232"/>
          <w:sz w:val="16"/>
        </w:rPr>
        <w:t xml:space="preserve">50 MB </w:t>
      </w:r>
      <w:r>
        <w:rPr>
          <w:color w:val="323232"/>
          <w:sz w:val="16"/>
        </w:rPr>
        <w:t>的捕获数据存储在</w:t>
      </w:r>
      <w:r>
        <w:rPr>
          <w:color w:val="323232"/>
          <w:sz w:val="16"/>
        </w:rPr>
        <w:t xml:space="preserve"> </w:t>
      </w:r>
      <w:r>
        <w:rPr>
          <w:rFonts w:ascii="Lucida Sans Unicode" w:eastAsia="Lucida Sans Unicode"/>
          <w:color w:val="323232"/>
          <w:sz w:val="16"/>
        </w:rPr>
        <w:t xml:space="preserve">pcap </w:t>
      </w:r>
      <w:r>
        <w:rPr>
          <w:color w:val="323232"/>
          <w:sz w:val="16"/>
        </w:rPr>
        <w:t>文件中需要约</w:t>
      </w:r>
      <w:r>
        <w:rPr>
          <w:color w:val="323232"/>
          <w:sz w:val="16"/>
        </w:rPr>
        <w:t xml:space="preserve"> </w:t>
      </w:r>
      <w:r>
        <w:rPr>
          <w:rFonts w:ascii="Arial" w:eastAsia="Arial"/>
          <w:color w:val="323232"/>
          <w:sz w:val="16"/>
        </w:rPr>
        <w:t xml:space="preserve">67.5 MB </w:t>
      </w:r>
      <w:r>
        <w:rPr>
          <w:color w:val="323232"/>
          <w:sz w:val="16"/>
        </w:rPr>
        <w:t>的</w:t>
      </w:r>
      <w:r>
        <w:rPr>
          <w:color w:val="323232"/>
          <w:sz w:val="16"/>
        </w:rPr>
        <w:t xml:space="preserve"> </w:t>
      </w:r>
      <w:r>
        <w:rPr>
          <w:rFonts w:ascii="Lucida Sans Unicode" w:eastAsia="Lucida Sans Unicode"/>
          <w:color w:val="323232"/>
          <w:sz w:val="16"/>
        </w:rPr>
        <w:t xml:space="preserve">pcap </w:t>
      </w:r>
      <w:r>
        <w:rPr>
          <w:color w:val="323232"/>
          <w:sz w:val="16"/>
        </w:rPr>
        <w:t>文件。</w:t>
      </w:r>
    </w:p>
    <w:p w:rsidR="009146F7" w:rsidRDefault="0052544B">
      <w:pPr>
        <w:pStyle w:val="BodyText"/>
        <w:spacing w:line="20" w:lineRule="exact"/>
        <w:ind w:left="4495"/>
        <w:rPr>
          <w:sz w:val="2"/>
        </w:rPr>
      </w:pPr>
      <w:r>
        <w:rPr>
          <w:sz w:val="2"/>
        </w:rPr>
      </w:r>
      <w:r>
        <w:rPr>
          <w:sz w:val="2"/>
        </w:rPr>
        <w:pict>
          <v:group id="_x0000_s1678" style="width:278pt;height:.5pt;mso-position-horizontal-relative:char;mso-position-vertical-relative:line" coordsize="5560,10">
            <v:line id="_x0000_s1679" style="position:absolute" from="5560,5" to="0,5" strokecolor="#c5c5c6" strokeweight=".5pt"/>
            <w10:anchorlock/>
          </v:group>
        </w:pict>
      </w:r>
    </w:p>
    <w:p w:rsidR="009146F7" w:rsidRDefault="009146F7">
      <w:pPr>
        <w:pStyle w:val="BodyText"/>
        <w:spacing w:before="4"/>
        <w:rPr>
          <w:sz w:val="10"/>
        </w:rPr>
      </w:pPr>
    </w:p>
    <w:p w:rsidR="009146F7" w:rsidRDefault="0052544B">
      <w:pPr>
        <w:pStyle w:val="BodyText"/>
        <w:spacing w:line="20" w:lineRule="exact"/>
        <w:ind w:left="1417"/>
        <w:rPr>
          <w:sz w:val="2"/>
        </w:rPr>
      </w:pPr>
      <w:r>
        <w:rPr>
          <w:sz w:val="2"/>
        </w:rPr>
      </w:r>
      <w:r>
        <w:rPr>
          <w:sz w:val="2"/>
        </w:rPr>
        <w:pict>
          <v:group id="_x0000_s1675" style="width:6in;height:.25pt;mso-position-horizontal-relative:char;mso-position-vertical-relative:line" coordsize="8640,5">
            <v:line id="_x0000_s1677" style="position:absolute" from="2882,3" to="0,3" strokecolor="#c5c5c6" strokeweight=".25pt"/>
            <v:line id="_x0000_s1676" style="position:absolute" from="8640,3" to="2878,3" strokecolor="#c5c5c6" strokeweight=".25pt"/>
            <w10:anchorlock/>
          </v:group>
        </w:pict>
      </w:r>
    </w:p>
    <w:p w:rsidR="009146F7" w:rsidRDefault="0052544B">
      <w:pPr>
        <w:spacing w:before="21"/>
        <w:ind w:left="1420"/>
        <w:rPr>
          <w:sz w:val="16"/>
        </w:rPr>
      </w:pPr>
      <w:r>
        <w:pict>
          <v:group id="_x0000_s1672" style="position:absolute;left:0;text-align:left;margin-left:99pt;margin-top:15.7pt;width:6in;height:.25pt;z-index:251674112;mso-wrap-distance-left:0;mso-wrap-distance-right:0;mso-position-horizontal-relative:page" coordorigin="1980,314" coordsize="8640,5">
            <v:line id="_x0000_s1674" style="position:absolute" from="4862,316" to="1980,316" strokecolor="#c5c5c6" strokeweight=".25pt"/>
            <v:line id="_x0000_s1673" style="position:absolute" from="10620,316" to="4858,316" strokecolor="#c5c5c6" strokeweight=".25pt"/>
            <w10:wrap type="topAndBottom" anchorx="page"/>
          </v:group>
        </w:pict>
      </w:r>
      <w:r>
        <w:rPr>
          <w:rFonts w:ascii="Arial" w:eastAsia="Arial"/>
          <w:b/>
          <w:color w:val="323232"/>
          <w:position w:val="1"/>
          <w:sz w:val="16"/>
        </w:rPr>
        <w:t>&lt;maxPcapFilesCount&gt;5&lt;/maxPcapFiles</w:t>
      </w:r>
      <w:r>
        <w:rPr>
          <w:rFonts w:ascii="Arial" w:eastAsia="Arial"/>
          <w:b/>
          <w:color w:val="323232"/>
          <w:spacing w:val="-28"/>
          <w:w w:val="76"/>
          <w:position w:val="1"/>
          <w:sz w:val="16"/>
        </w:rPr>
        <w:t>C</w:t>
      </w:r>
      <w:r>
        <w:rPr>
          <w:rFonts w:ascii="Lucida Sans Unicode" w:eastAsia="Lucida Sans Unicode"/>
          <w:color w:val="323232"/>
          <w:spacing w:val="-61"/>
          <w:w w:val="88"/>
          <w:sz w:val="16"/>
        </w:rPr>
        <w:t>p</w:t>
      </w:r>
      <w:r>
        <w:rPr>
          <w:rFonts w:ascii="Arial" w:eastAsia="Arial"/>
          <w:b/>
          <w:color w:val="323232"/>
          <w:spacing w:val="-28"/>
          <w:w w:val="90"/>
          <w:position w:val="1"/>
          <w:sz w:val="16"/>
        </w:rPr>
        <w:t>o</w:t>
      </w:r>
      <w:r>
        <w:rPr>
          <w:rFonts w:ascii="Lucida Sans Unicode" w:eastAsia="Lucida Sans Unicode"/>
          <w:color w:val="323232"/>
          <w:spacing w:val="-61"/>
          <w:w w:val="108"/>
          <w:sz w:val="16"/>
        </w:rPr>
        <w:t>c</w:t>
      </w:r>
      <w:r>
        <w:rPr>
          <w:rFonts w:ascii="Arial" w:eastAsia="Arial"/>
          <w:b/>
          <w:color w:val="323232"/>
          <w:spacing w:val="-28"/>
          <w:w w:val="90"/>
          <w:position w:val="1"/>
          <w:sz w:val="16"/>
        </w:rPr>
        <w:t>u</w:t>
      </w:r>
      <w:r>
        <w:rPr>
          <w:rFonts w:ascii="Lucida Sans Unicode" w:eastAsia="Lucida Sans Unicode"/>
          <w:color w:val="323232"/>
          <w:spacing w:val="-61"/>
          <w:sz w:val="16"/>
        </w:rPr>
        <w:t>a</w:t>
      </w:r>
      <w:r>
        <w:rPr>
          <w:rFonts w:ascii="Arial" w:eastAsia="Arial"/>
          <w:b/>
          <w:color w:val="323232"/>
          <w:spacing w:val="-28"/>
          <w:w w:val="90"/>
          <w:position w:val="1"/>
          <w:sz w:val="16"/>
        </w:rPr>
        <w:t>n</w:t>
      </w:r>
      <w:r>
        <w:rPr>
          <w:rFonts w:ascii="Lucida Sans Unicode" w:eastAsia="Lucida Sans Unicode"/>
          <w:color w:val="323232"/>
          <w:spacing w:val="-61"/>
          <w:w w:val="88"/>
          <w:sz w:val="16"/>
        </w:rPr>
        <w:t>p</w:t>
      </w:r>
      <w:r>
        <w:rPr>
          <w:rFonts w:ascii="Arial" w:eastAsia="Arial"/>
          <w:b/>
          <w:color w:val="323232"/>
          <w:w w:val="166"/>
          <w:position w:val="1"/>
          <w:sz w:val="16"/>
        </w:rPr>
        <w:t>t</w:t>
      </w:r>
      <w:r>
        <w:rPr>
          <w:rFonts w:ascii="Arial" w:eastAsia="Arial"/>
          <w:b/>
          <w:color w:val="323232"/>
          <w:spacing w:val="-73"/>
          <w:w w:val="95"/>
          <w:position w:val="1"/>
          <w:sz w:val="16"/>
        </w:rPr>
        <w:t>&gt;</w:t>
      </w:r>
      <w:r>
        <w:rPr>
          <w:color w:val="323232"/>
          <w:spacing w:val="-18"/>
          <w:sz w:val="16"/>
        </w:rPr>
        <w:t>或</w:t>
      </w:r>
      <w:r>
        <w:rPr>
          <w:color w:val="323232"/>
          <w:spacing w:val="-18"/>
          <w:sz w:val="16"/>
        </w:rPr>
        <w:t xml:space="preserve"> </w:t>
      </w:r>
      <w:r>
        <w:rPr>
          <w:rFonts w:ascii="Lucida Sans Unicode" w:eastAsia="Lucida Sans Unicode"/>
          <w:color w:val="323232"/>
          <w:w w:val="101"/>
          <w:sz w:val="16"/>
        </w:rPr>
        <w:t>pcap.gz</w:t>
      </w:r>
      <w:r>
        <w:rPr>
          <w:rFonts w:ascii="Lucida Sans Unicode" w:eastAsia="Lucida Sans Unicode"/>
          <w:color w:val="323232"/>
          <w:spacing w:val="-7"/>
          <w:sz w:val="16"/>
        </w:rPr>
        <w:t xml:space="preserve"> </w:t>
      </w:r>
      <w:r>
        <w:rPr>
          <w:color w:val="323232"/>
          <w:spacing w:val="-3"/>
          <w:sz w:val="16"/>
        </w:rPr>
        <w:t>文件轮换数。最小数值为</w:t>
      </w:r>
      <w:r>
        <w:rPr>
          <w:color w:val="323232"/>
          <w:spacing w:val="-3"/>
          <w:sz w:val="16"/>
        </w:rPr>
        <w:t xml:space="preserve"> </w:t>
      </w:r>
      <w:r>
        <w:rPr>
          <w:rFonts w:ascii="Arial" w:eastAsia="Arial"/>
          <w:color w:val="323232"/>
          <w:spacing w:val="-1"/>
          <w:sz w:val="16"/>
        </w:rPr>
        <w:t>2</w:t>
      </w:r>
      <w:r>
        <w:rPr>
          <w:color w:val="323232"/>
          <w:sz w:val="16"/>
        </w:rPr>
        <w:t>。</w:t>
      </w:r>
    </w:p>
    <w:p w:rsidR="009146F7" w:rsidRDefault="009146F7">
      <w:pPr>
        <w:pStyle w:val="BodyText"/>
        <w:spacing w:before="6"/>
        <w:rPr>
          <w:sz w:val="10"/>
        </w:rPr>
      </w:pPr>
    </w:p>
    <w:p w:rsidR="009146F7" w:rsidRDefault="0052544B">
      <w:pPr>
        <w:pStyle w:val="ListParagraph"/>
        <w:numPr>
          <w:ilvl w:val="1"/>
          <w:numId w:val="46"/>
        </w:numPr>
        <w:tabs>
          <w:tab w:val="left" w:pos="1419"/>
          <w:tab w:val="left" w:pos="1420"/>
        </w:tabs>
        <w:spacing w:before="67"/>
        <w:rPr>
          <w:sz w:val="20"/>
        </w:rPr>
      </w:pPr>
      <w:r>
        <w:rPr>
          <w:color w:val="323232"/>
          <w:spacing w:val="-9"/>
          <w:w w:val="105"/>
          <w:sz w:val="20"/>
        </w:rPr>
        <w:t>保存并关闭</w:t>
      </w:r>
      <w:r>
        <w:rPr>
          <w:color w:val="323232"/>
          <w:spacing w:val="-9"/>
          <w:w w:val="105"/>
          <w:sz w:val="20"/>
        </w:rPr>
        <w:t xml:space="preserve"> </w:t>
      </w:r>
      <w:r>
        <w:rPr>
          <w:rFonts w:ascii="Lucida Sans Unicode" w:eastAsia="Lucida Sans Unicode"/>
          <w:color w:val="323232"/>
          <w:w w:val="105"/>
          <w:sz w:val="20"/>
        </w:rPr>
        <w:t>config.xml</w:t>
      </w:r>
      <w:r>
        <w:rPr>
          <w:rFonts w:ascii="Lucida Sans Unicode" w:eastAsia="Lucida Sans Unicode"/>
          <w:color w:val="323232"/>
          <w:spacing w:val="-12"/>
          <w:w w:val="105"/>
          <w:sz w:val="20"/>
        </w:rPr>
        <w:t xml:space="preserve"> </w:t>
      </w:r>
      <w:r>
        <w:rPr>
          <w:color w:val="323232"/>
          <w:w w:val="105"/>
          <w:sz w:val="20"/>
        </w:rPr>
        <w:t>文件。</w:t>
      </w:r>
    </w:p>
    <w:p w:rsidR="009146F7" w:rsidRDefault="0052544B">
      <w:pPr>
        <w:pStyle w:val="ListParagraph"/>
        <w:numPr>
          <w:ilvl w:val="1"/>
          <w:numId w:val="46"/>
        </w:numPr>
        <w:tabs>
          <w:tab w:val="left" w:pos="1419"/>
          <w:tab w:val="left" w:pos="1420"/>
        </w:tabs>
        <w:spacing w:before="122"/>
        <w:rPr>
          <w:sz w:val="20"/>
        </w:rPr>
      </w:pPr>
      <w:r>
        <w:rPr>
          <w:color w:val="323232"/>
          <w:spacing w:val="-4"/>
          <w:w w:val="105"/>
          <w:sz w:val="20"/>
        </w:rPr>
        <w:t>通过运行以下命令重新加载</w:t>
      </w:r>
      <w:r>
        <w:rPr>
          <w:color w:val="323232"/>
          <w:spacing w:val="-4"/>
          <w:w w:val="105"/>
          <w:sz w:val="20"/>
        </w:rPr>
        <w:t xml:space="preserve"> </w:t>
      </w:r>
      <w:r>
        <w:rPr>
          <w:rFonts w:ascii="Lucida Sans Unicode" w:eastAsia="Lucida Sans Unicode"/>
          <w:color w:val="323232"/>
          <w:w w:val="105"/>
          <w:sz w:val="20"/>
        </w:rPr>
        <w:t>config.xml</w:t>
      </w:r>
      <w:r>
        <w:rPr>
          <w:rFonts w:ascii="Lucida Sans Unicode" w:eastAsia="Lucida Sans Unicode"/>
          <w:color w:val="323232"/>
          <w:spacing w:val="-13"/>
          <w:w w:val="105"/>
          <w:sz w:val="20"/>
        </w:rPr>
        <w:t xml:space="preserve"> </w:t>
      </w:r>
      <w:r>
        <w:rPr>
          <w:color w:val="323232"/>
          <w:w w:val="105"/>
          <w:sz w:val="20"/>
        </w:rPr>
        <w:t>文件。</w:t>
      </w:r>
    </w:p>
    <w:p w:rsidR="009146F7" w:rsidRDefault="0052544B">
      <w:pPr>
        <w:pStyle w:val="BodyText"/>
        <w:spacing w:before="113"/>
        <w:ind w:left="1420"/>
        <w:rPr>
          <w:rFonts w:ascii="Lucida Sans Unicode"/>
        </w:rPr>
      </w:pPr>
      <w:r>
        <w:rPr>
          <w:rFonts w:ascii="Lucida Sans Unicode"/>
          <w:color w:val="323232"/>
          <w:w w:val="125"/>
        </w:rPr>
        <w:t xml:space="preserve">kill </w:t>
      </w:r>
      <w:r>
        <w:rPr>
          <w:rFonts w:ascii="Lucida Sans Unicode"/>
          <w:color w:val="323232"/>
          <w:w w:val="115"/>
        </w:rPr>
        <w:t>-SIGHUP `pidof rhttpproxy`</w:t>
      </w:r>
    </w:p>
    <w:p w:rsidR="009146F7" w:rsidRDefault="0052544B">
      <w:pPr>
        <w:pStyle w:val="ListParagraph"/>
        <w:numPr>
          <w:ilvl w:val="0"/>
          <w:numId w:val="46"/>
        </w:numPr>
        <w:tabs>
          <w:tab w:val="left" w:pos="1059"/>
          <w:tab w:val="left" w:pos="1060"/>
        </w:tabs>
        <w:spacing w:before="142"/>
        <w:rPr>
          <w:sz w:val="20"/>
        </w:rPr>
      </w:pPr>
      <w:r>
        <w:rPr>
          <w:color w:val="323232"/>
          <w:sz w:val="20"/>
        </w:rPr>
        <w:t>停止捕获数据包。</w:t>
      </w:r>
    </w:p>
    <w:p w:rsidR="009146F7" w:rsidRDefault="0052544B">
      <w:pPr>
        <w:pStyle w:val="ListParagraph"/>
        <w:numPr>
          <w:ilvl w:val="0"/>
          <w:numId w:val="45"/>
        </w:numPr>
        <w:tabs>
          <w:tab w:val="left" w:pos="1419"/>
          <w:tab w:val="left" w:pos="1420"/>
        </w:tabs>
        <w:spacing w:before="163"/>
        <w:rPr>
          <w:sz w:val="20"/>
        </w:rPr>
      </w:pPr>
      <w:r>
        <w:rPr>
          <w:color w:val="323232"/>
          <w:spacing w:val="-16"/>
          <w:sz w:val="20"/>
        </w:rPr>
        <w:t>打开</w:t>
      </w:r>
      <w:r>
        <w:rPr>
          <w:color w:val="323232"/>
          <w:spacing w:val="-16"/>
          <w:sz w:val="20"/>
        </w:rPr>
        <w:t xml:space="preserve"> </w:t>
      </w:r>
      <w:r>
        <w:rPr>
          <w:rFonts w:ascii="Arial" w:eastAsia="Arial"/>
          <w:color w:val="323232"/>
          <w:sz w:val="20"/>
        </w:rPr>
        <w:t>SSH</w:t>
      </w:r>
      <w:r>
        <w:rPr>
          <w:rFonts w:ascii="Arial" w:eastAsia="Arial"/>
          <w:color w:val="323232"/>
          <w:spacing w:val="-1"/>
          <w:sz w:val="20"/>
        </w:rPr>
        <w:t xml:space="preserve"> </w:t>
      </w:r>
      <w:r>
        <w:rPr>
          <w:color w:val="323232"/>
          <w:spacing w:val="-7"/>
          <w:sz w:val="20"/>
        </w:rPr>
        <w:t>连接并登录到</w:t>
      </w:r>
      <w:r>
        <w:rPr>
          <w:color w:val="323232"/>
          <w:spacing w:val="-7"/>
          <w:sz w:val="20"/>
        </w:rPr>
        <w:t xml:space="preserve"> </w:t>
      </w:r>
      <w:r>
        <w:rPr>
          <w:rFonts w:ascii="Arial" w:eastAsia="Arial"/>
          <w:color w:val="323232"/>
          <w:sz w:val="20"/>
        </w:rPr>
        <w:t>ESXi</w:t>
      </w:r>
      <w:r>
        <w:rPr>
          <w:rFonts w:ascii="Arial" w:eastAsia="Arial"/>
          <w:color w:val="323232"/>
          <w:spacing w:val="-1"/>
          <w:sz w:val="20"/>
        </w:rPr>
        <w:t xml:space="preserve"> </w:t>
      </w:r>
      <w:r>
        <w:rPr>
          <w:color w:val="323232"/>
          <w:spacing w:val="-12"/>
          <w:sz w:val="20"/>
        </w:rPr>
        <w:t>主机或</w:t>
      </w:r>
      <w:r>
        <w:rPr>
          <w:color w:val="323232"/>
          <w:spacing w:val="-12"/>
          <w:sz w:val="20"/>
        </w:rPr>
        <w:t xml:space="preserve"> </w:t>
      </w:r>
      <w:r>
        <w:rPr>
          <w:rFonts w:ascii="Arial" w:eastAsia="Arial"/>
          <w:color w:val="323232"/>
          <w:sz w:val="20"/>
        </w:rPr>
        <w:t>vCenter</w:t>
      </w:r>
      <w:r>
        <w:rPr>
          <w:rFonts w:ascii="Arial" w:eastAsia="Arial"/>
          <w:color w:val="323232"/>
          <w:spacing w:val="-1"/>
          <w:sz w:val="20"/>
        </w:rPr>
        <w:t xml:space="preserve"> </w:t>
      </w:r>
      <w:r>
        <w:rPr>
          <w:rFonts w:ascii="Arial" w:eastAsia="Arial"/>
          <w:color w:val="323232"/>
          <w:sz w:val="20"/>
        </w:rPr>
        <w:t>Server</w:t>
      </w:r>
      <w:r>
        <w:rPr>
          <w:rFonts w:ascii="Arial" w:eastAsia="Arial"/>
          <w:color w:val="323232"/>
          <w:spacing w:val="-1"/>
          <w:sz w:val="20"/>
        </w:rPr>
        <w:t xml:space="preserve"> </w:t>
      </w:r>
      <w:r>
        <w:rPr>
          <w:rFonts w:ascii="Arial" w:eastAsia="Arial"/>
          <w:color w:val="323232"/>
          <w:sz w:val="20"/>
        </w:rPr>
        <w:t>Appliance</w:t>
      </w:r>
      <w:r>
        <w:rPr>
          <w:color w:val="323232"/>
          <w:sz w:val="20"/>
        </w:rPr>
        <w:t>。</w:t>
      </w:r>
    </w:p>
    <w:p w:rsidR="009146F7" w:rsidRDefault="0052544B">
      <w:pPr>
        <w:pStyle w:val="ListParagraph"/>
        <w:numPr>
          <w:ilvl w:val="0"/>
          <w:numId w:val="45"/>
        </w:numPr>
        <w:tabs>
          <w:tab w:val="left" w:pos="1419"/>
          <w:tab w:val="left" w:pos="1420"/>
        </w:tabs>
        <w:spacing w:before="150"/>
        <w:rPr>
          <w:sz w:val="20"/>
        </w:rPr>
      </w:pPr>
      <w:r>
        <w:rPr>
          <w:color w:val="323232"/>
          <w:spacing w:val="-17"/>
          <w:w w:val="105"/>
          <w:sz w:val="20"/>
        </w:rPr>
        <w:t>打开</w:t>
      </w:r>
      <w:r>
        <w:rPr>
          <w:color w:val="323232"/>
          <w:spacing w:val="-17"/>
          <w:w w:val="105"/>
          <w:sz w:val="20"/>
        </w:rPr>
        <w:t xml:space="preserve"> </w:t>
      </w:r>
      <w:r>
        <w:rPr>
          <w:rFonts w:ascii="Lucida Sans Unicode" w:eastAsia="Lucida Sans Unicode"/>
          <w:color w:val="323232"/>
          <w:w w:val="105"/>
          <w:sz w:val="20"/>
        </w:rPr>
        <w:t>config.xml</w:t>
      </w:r>
      <w:r>
        <w:rPr>
          <w:rFonts w:ascii="Lucida Sans Unicode" w:eastAsia="Lucida Sans Unicode"/>
          <w:color w:val="323232"/>
          <w:spacing w:val="-12"/>
          <w:w w:val="105"/>
          <w:sz w:val="20"/>
        </w:rPr>
        <w:t xml:space="preserve"> </w:t>
      </w:r>
      <w:r>
        <w:rPr>
          <w:color w:val="323232"/>
          <w:w w:val="105"/>
          <w:sz w:val="20"/>
        </w:rPr>
        <w:t>文件进行编辑。</w:t>
      </w:r>
    </w:p>
    <w:p w:rsidR="009146F7" w:rsidRDefault="0052544B">
      <w:pPr>
        <w:pStyle w:val="ListParagraph"/>
        <w:numPr>
          <w:ilvl w:val="0"/>
          <w:numId w:val="45"/>
        </w:numPr>
        <w:tabs>
          <w:tab w:val="left" w:pos="1419"/>
          <w:tab w:val="left" w:pos="1420"/>
        </w:tabs>
        <w:spacing w:before="142"/>
        <w:rPr>
          <w:sz w:val="20"/>
        </w:rPr>
      </w:pPr>
      <w:r>
        <w:rPr>
          <w:color w:val="323232"/>
          <w:sz w:val="20"/>
        </w:rPr>
        <w:t>进行以下更改。</w:t>
      </w:r>
    </w:p>
    <w:p w:rsidR="009146F7" w:rsidRDefault="0052544B">
      <w:pPr>
        <w:pStyle w:val="BodyText"/>
        <w:spacing w:before="11"/>
        <w:rPr>
          <w:sz w:val="9"/>
        </w:rPr>
      </w:pPr>
      <w:r>
        <w:pict>
          <v:shape id="_x0000_s1671" type="#_x0000_t202" style="position:absolute;margin-left:99pt;margin-top:7.55pt;width:440pt;height:52pt;z-index:251675136;mso-wrap-distance-left:0;mso-wrap-distance-right:0;mso-position-horizontal-relative:page" fillcolor="#f8f8f8" stroked="f">
            <v:textbox inset="0,0,0,0">
              <w:txbxContent>
                <w:p w:rsidR="009146F7" w:rsidRPr="002F057E" w:rsidRDefault="0052544B">
                  <w:pPr>
                    <w:spacing w:before="147" w:line="243" w:lineRule="exact"/>
                    <w:ind w:left="159"/>
                    <w:rPr>
                      <w:rFonts w:ascii="Lucida Sans Unicode"/>
                      <w:sz w:val="16"/>
                      <w:lang w:val="en-US"/>
                    </w:rPr>
                  </w:pPr>
                  <w:r w:rsidRPr="002F057E">
                    <w:rPr>
                      <w:rFonts w:ascii="Lucida Sans Unicode"/>
                      <w:sz w:val="16"/>
                      <w:lang w:val="en-US"/>
                    </w:rPr>
                    <w:t>&lt;config&gt;</w:t>
                  </w:r>
                </w:p>
                <w:p w:rsidR="009146F7" w:rsidRPr="002F057E" w:rsidRDefault="0052544B">
                  <w:pPr>
                    <w:spacing w:line="240" w:lineRule="exact"/>
                    <w:ind w:left="337"/>
                    <w:rPr>
                      <w:rFonts w:ascii="Lucida Sans Unicode"/>
                      <w:sz w:val="16"/>
                      <w:lang w:val="en-US"/>
                    </w:rPr>
                  </w:pPr>
                  <w:r w:rsidRPr="002F057E">
                    <w:rPr>
                      <w:rFonts w:ascii="Lucida Sans Unicode"/>
                      <w:sz w:val="16"/>
                      <w:lang w:val="en-US"/>
                    </w:rPr>
                    <w:t>&lt;packetCapture&gt;</w:t>
                  </w:r>
                </w:p>
                <w:p w:rsidR="009146F7" w:rsidRPr="002F057E" w:rsidRDefault="0052544B">
                  <w:pPr>
                    <w:spacing w:line="243" w:lineRule="exact"/>
                    <w:ind w:left="515"/>
                    <w:rPr>
                      <w:rFonts w:ascii="Lucida Sans Unicode"/>
                      <w:sz w:val="16"/>
                      <w:lang w:val="en-US"/>
                    </w:rPr>
                  </w:pPr>
                  <w:r w:rsidRPr="002F057E">
                    <w:rPr>
                      <w:rFonts w:ascii="Lucida Sans Unicode"/>
                      <w:sz w:val="16"/>
                      <w:lang w:val="en-US"/>
                    </w:rPr>
                    <w:t>&lt;enabled&gt;false&lt;/enabled&gt;</w:t>
                  </w:r>
                </w:p>
              </w:txbxContent>
            </v:textbox>
            <w10:wrap type="topAndBottom" anchorx="page"/>
          </v:shape>
        </w:pict>
      </w:r>
    </w:p>
    <w:p w:rsidR="009146F7" w:rsidRDefault="0052544B">
      <w:pPr>
        <w:pStyle w:val="ListParagraph"/>
        <w:numPr>
          <w:ilvl w:val="0"/>
          <w:numId w:val="45"/>
        </w:numPr>
        <w:tabs>
          <w:tab w:val="left" w:pos="1419"/>
          <w:tab w:val="left" w:pos="1420"/>
        </w:tabs>
        <w:spacing w:before="98"/>
        <w:rPr>
          <w:sz w:val="20"/>
        </w:rPr>
      </w:pPr>
      <w:r>
        <w:rPr>
          <w:color w:val="323232"/>
          <w:spacing w:val="-9"/>
          <w:w w:val="105"/>
          <w:sz w:val="20"/>
        </w:rPr>
        <w:t>保存并关闭</w:t>
      </w:r>
      <w:r>
        <w:rPr>
          <w:color w:val="323232"/>
          <w:spacing w:val="-9"/>
          <w:w w:val="105"/>
          <w:sz w:val="20"/>
        </w:rPr>
        <w:t xml:space="preserve"> </w:t>
      </w:r>
      <w:r>
        <w:rPr>
          <w:rFonts w:ascii="Lucida Sans Unicode" w:eastAsia="Lucida Sans Unicode"/>
          <w:color w:val="323232"/>
          <w:w w:val="105"/>
          <w:sz w:val="20"/>
        </w:rPr>
        <w:t>config.xml</w:t>
      </w:r>
      <w:r>
        <w:rPr>
          <w:rFonts w:ascii="Lucida Sans Unicode" w:eastAsia="Lucida Sans Unicode"/>
          <w:color w:val="323232"/>
          <w:spacing w:val="-12"/>
          <w:w w:val="105"/>
          <w:sz w:val="20"/>
        </w:rPr>
        <w:t xml:space="preserve"> </w:t>
      </w:r>
      <w:r>
        <w:rPr>
          <w:color w:val="323232"/>
          <w:w w:val="105"/>
          <w:sz w:val="20"/>
        </w:rPr>
        <w:t>文件。</w:t>
      </w:r>
    </w:p>
    <w:p w:rsidR="009146F7" w:rsidRDefault="0052544B">
      <w:pPr>
        <w:pStyle w:val="ListParagraph"/>
        <w:numPr>
          <w:ilvl w:val="0"/>
          <w:numId w:val="45"/>
        </w:numPr>
        <w:tabs>
          <w:tab w:val="left" w:pos="1419"/>
          <w:tab w:val="left" w:pos="1420"/>
        </w:tabs>
        <w:spacing w:before="123"/>
        <w:rPr>
          <w:sz w:val="20"/>
        </w:rPr>
      </w:pPr>
      <w:r>
        <w:rPr>
          <w:color w:val="323232"/>
          <w:spacing w:val="-4"/>
          <w:w w:val="105"/>
          <w:sz w:val="20"/>
        </w:rPr>
        <w:t>通过运行以下命令重新加载</w:t>
      </w:r>
      <w:r>
        <w:rPr>
          <w:color w:val="323232"/>
          <w:spacing w:val="-4"/>
          <w:w w:val="105"/>
          <w:sz w:val="20"/>
        </w:rPr>
        <w:t xml:space="preserve"> </w:t>
      </w:r>
      <w:r>
        <w:rPr>
          <w:rFonts w:ascii="Lucida Sans Unicode" w:eastAsia="Lucida Sans Unicode"/>
          <w:color w:val="323232"/>
          <w:w w:val="105"/>
          <w:sz w:val="20"/>
        </w:rPr>
        <w:t>config.xml</w:t>
      </w:r>
      <w:r>
        <w:rPr>
          <w:rFonts w:ascii="Lucida Sans Unicode" w:eastAsia="Lucida Sans Unicode"/>
          <w:color w:val="323232"/>
          <w:spacing w:val="-13"/>
          <w:w w:val="105"/>
          <w:sz w:val="20"/>
        </w:rPr>
        <w:t xml:space="preserve"> </w:t>
      </w:r>
      <w:r>
        <w:rPr>
          <w:color w:val="323232"/>
          <w:w w:val="105"/>
          <w:sz w:val="20"/>
        </w:rPr>
        <w:t>文件。</w:t>
      </w:r>
    </w:p>
    <w:p w:rsidR="009146F7" w:rsidRDefault="0052544B">
      <w:pPr>
        <w:pStyle w:val="BodyText"/>
        <w:spacing w:before="112"/>
        <w:ind w:right="4058"/>
        <w:jc w:val="center"/>
        <w:rPr>
          <w:rFonts w:ascii="Lucida Sans Unicode"/>
        </w:rPr>
      </w:pPr>
      <w:r>
        <w:rPr>
          <w:rFonts w:ascii="Lucida Sans Unicode"/>
          <w:color w:val="323232"/>
          <w:w w:val="125"/>
        </w:rPr>
        <w:t xml:space="preserve">kill </w:t>
      </w:r>
      <w:r>
        <w:rPr>
          <w:rFonts w:ascii="Lucida Sans Unicode"/>
          <w:color w:val="323232"/>
          <w:w w:val="115"/>
        </w:rPr>
        <w:t>-SIGHUP `pidof</w:t>
      </w:r>
      <w:r>
        <w:rPr>
          <w:rFonts w:ascii="Lucida Sans Unicode"/>
          <w:color w:val="323232"/>
          <w:spacing w:val="56"/>
          <w:w w:val="115"/>
        </w:rPr>
        <w:t xml:space="preserve"> </w:t>
      </w:r>
      <w:r>
        <w:rPr>
          <w:rFonts w:ascii="Lucida Sans Unicode"/>
          <w:color w:val="323232"/>
          <w:w w:val="115"/>
        </w:rPr>
        <w:t>rhttpproxy`</w:t>
      </w:r>
    </w:p>
    <w:p w:rsidR="009146F7" w:rsidRDefault="0052544B">
      <w:pPr>
        <w:pStyle w:val="ListParagraph"/>
        <w:numPr>
          <w:ilvl w:val="0"/>
          <w:numId w:val="46"/>
        </w:numPr>
        <w:tabs>
          <w:tab w:val="left" w:pos="1059"/>
          <w:tab w:val="left" w:pos="1060"/>
        </w:tabs>
        <w:spacing w:before="142"/>
        <w:rPr>
          <w:sz w:val="20"/>
        </w:rPr>
      </w:pPr>
      <w:r>
        <w:rPr>
          <w:color w:val="323232"/>
          <w:sz w:val="20"/>
        </w:rPr>
        <w:t>收集捕获的数据。</w:t>
      </w:r>
    </w:p>
    <w:p w:rsidR="009146F7" w:rsidRDefault="0052544B">
      <w:pPr>
        <w:pStyle w:val="BodyText"/>
        <w:spacing w:before="144"/>
        <w:ind w:left="1060"/>
      </w:pPr>
      <w:r>
        <w:pict>
          <v:group id="_x0000_s1668" style="position:absolute;left:0;text-align:left;margin-left:81pt;margin-top:32.6pt;width:450pt;height:.8pt;z-index:251679232;mso-position-horizontal-relative:page" coordorigin="1620,652" coordsize="9000,16">
            <v:line id="_x0000_s1670" style="position:absolute" from="1620,660" to="4622,660" strokecolor="#666" strokeweight=".8pt"/>
            <v:line id="_x0000_s1669" style="position:absolute" from="4618,660" to="10620,660" strokecolor="#666" strokeweight=".8pt"/>
            <w10:wrap anchorx="page"/>
          </v:group>
        </w:pict>
      </w:r>
      <w:r>
        <w:rPr>
          <w:rFonts w:ascii="Lucida Sans Unicode" w:eastAsia="Lucida Sans Unicode"/>
          <w:color w:val="323232"/>
        </w:rPr>
        <w:t xml:space="preserve">pcap </w:t>
      </w:r>
      <w:r>
        <w:rPr>
          <w:color w:val="323232"/>
        </w:rPr>
        <w:t>或</w:t>
      </w:r>
      <w:r>
        <w:rPr>
          <w:color w:val="323232"/>
        </w:rPr>
        <w:t xml:space="preserve"> </w:t>
      </w:r>
      <w:r>
        <w:rPr>
          <w:rFonts w:ascii="Lucida Sans Unicode" w:eastAsia="Lucida Sans Unicode"/>
          <w:color w:val="323232"/>
        </w:rPr>
        <w:t xml:space="preserve">pcap.gz </w:t>
      </w:r>
      <w:r>
        <w:rPr>
          <w:color w:val="323232"/>
        </w:rPr>
        <w:t>文件存储在以下默认目录中。</w:t>
      </w:r>
    </w:p>
    <w:p w:rsidR="009146F7" w:rsidRDefault="0052544B">
      <w:pPr>
        <w:pStyle w:val="BodyText"/>
        <w:spacing w:before="1"/>
        <w:rPr>
          <w:sz w:val="15"/>
        </w:rPr>
      </w:pPr>
      <w:r>
        <w:pict>
          <v:shape id="_x0000_s1667" type="#_x0000_t202" style="position:absolute;margin-left:81pt;margin-top:10.85pt;width:450pt;height:16.25pt;z-index:251676160;mso-wrap-distance-left:0;mso-wrap-distance-right:0;mso-position-horizontal-relative:page" fillcolor="#ececed" stroked="f">
            <v:textbox inset="0,0,0,0">
              <w:txbxContent>
                <w:p w:rsidR="009146F7" w:rsidRDefault="0052544B">
                  <w:pPr>
                    <w:tabs>
                      <w:tab w:val="left" w:pos="3199"/>
                    </w:tabs>
                    <w:spacing w:before="48"/>
                    <w:rPr>
                      <w:rFonts w:ascii="等线" w:eastAsia="等线"/>
                      <w:b/>
                      <w:sz w:val="16"/>
                    </w:rPr>
                  </w:pPr>
                  <w:r>
                    <w:rPr>
                      <w:rFonts w:ascii="Arial" w:eastAsia="Arial"/>
                      <w:b/>
                      <w:sz w:val="16"/>
                    </w:rPr>
                    <w:t>vSphere</w:t>
                  </w:r>
                  <w:r>
                    <w:rPr>
                      <w:rFonts w:ascii="Arial" w:eastAsia="Arial"/>
                      <w:b/>
                      <w:spacing w:val="-2"/>
                      <w:sz w:val="16"/>
                    </w:rPr>
                    <w:t xml:space="preserve"> </w:t>
                  </w:r>
                  <w:r>
                    <w:rPr>
                      <w:rFonts w:ascii="等线" w:eastAsia="等线" w:hint="eastAsia"/>
                      <w:b/>
                      <w:sz w:val="16"/>
                    </w:rPr>
                    <w:t>组件</w:t>
                  </w:r>
                  <w:r>
                    <w:rPr>
                      <w:rFonts w:ascii="等线" w:eastAsia="等线" w:hint="eastAsia"/>
                      <w:b/>
                      <w:sz w:val="16"/>
                    </w:rPr>
                    <w:tab/>
                  </w:r>
                  <w:r>
                    <w:rPr>
                      <w:rFonts w:ascii="等线" w:eastAsia="等线" w:hint="eastAsia"/>
                      <w:b/>
                      <w:sz w:val="16"/>
                    </w:rPr>
                    <w:t>文件位置</w:t>
                  </w:r>
                </w:p>
              </w:txbxContent>
            </v:textbox>
            <w10:wrap type="topAndBottom" anchorx="page"/>
          </v:shape>
        </w:pict>
      </w:r>
    </w:p>
    <w:p w:rsidR="009146F7" w:rsidRDefault="0052544B">
      <w:pPr>
        <w:tabs>
          <w:tab w:val="left" w:pos="4259"/>
        </w:tabs>
        <w:spacing w:before="15" w:after="44"/>
        <w:ind w:left="1060"/>
        <w:rPr>
          <w:rFonts w:ascii="Lucida Sans Unicode"/>
          <w:sz w:val="16"/>
        </w:rPr>
      </w:pPr>
      <w:r>
        <w:rPr>
          <w:rFonts w:ascii="Arial"/>
          <w:b/>
          <w:color w:val="323232"/>
          <w:w w:val="105"/>
          <w:sz w:val="16"/>
        </w:rPr>
        <w:t>ESXi</w:t>
      </w:r>
      <w:r>
        <w:rPr>
          <w:rFonts w:ascii="Arial"/>
          <w:b/>
          <w:color w:val="323232"/>
          <w:w w:val="105"/>
          <w:sz w:val="16"/>
        </w:rPr>
        <w:tab/>
      </w:r>
      <w:r>
        <w:rPr>
          <w:rFonts w:ascii="Lucida Sans Unicode"/>
          <w:color w:val="323232"/>
          <w:w w:val="105"/>
          <w:sz w:val="16"/>
        </w:rPr>
        <w:t>/var/run/log</w:t>
      </w:r>
    </w:p>
    <w:p w:rsidR="009146F7" w:rsidRDefault="0052544B">
      <w:pPr>
        <w:pStyle w:val="BodyText"/>
        <w:spacing w:line="20" w:lineRule="exact"/>
        <w:ind w:left="1057"/>
        <w:rPr>
          <w:rFonts w:ascii="Lucida Sans Unicode"/>
          <w:sz w:val="2"/>
        </w:rPr>
      </w:pPr>
      <w:r>
        <w:rPr>
          <w:rFonts w:ascii="Lucida Sans Unicode"/>
          <w:sz w:val="2"/>
        </w:rPr>
      </w:r>
      <w:r>
        <w:rPr>
          <w:rFonts w:ascii="Lucida Sans Unicode"/>
          <w:sz w:val="2"/>
        </w:rPr>
        <w:pict>
          <v:group id="_x0000_s1664" style="width:450pt;height:.25pt;mso-position-horizontal-relative:char;mso-position-vertical-relative:line" coordsize="9000,5">
            <v:line id="_x0000_s1666" style="position:absolute" from="3002,2" to="0,2" strokecolor="#c5c5c6" strokeweight=".25pt"/>
            <v:line id="_x0000_s1665" style="position:absolute" from="9000,2" to="2998,2" strokecolor="#c5c5c6" strokeweight=".25pt"/>
            <w10:anchorlock/>
          </v:group>
        </w:pict>
      </w:r>
    </w:p>
    <w:p w:rsidR="009146F7" w:rsidRDefault="0052544B">
      <w:pPr>
        <w:tabs>
          <w:tab w:val="left" w:pos="4259"/>
        </w:tabs>
        <w:spacing w:before="16"/>
        <w:ind w:left="1060"/>
        <w:rPr>
          <w:rFonts w:ascii="Lucida Sans Unicode"/>
          <w:sz w:val="16"/>
        </w:rPr>
      </w:pPr>
      <w:r>
        <w:pict>
          <v:group id="_x0000_s1661" style="position:absolute;left:0;text-align:left;margin-left:81pt;margin-top:15.25pt;width:450pt;height:.25pt;z-index:251677184;mso-wrap-distance-left:0;mso-wrap-distance-right:0;mso-position-horizontal-relative:page" coordorigin="1620,305" coordsize="9000,5">
            <v:line id="_x0000_s1663" style="position:absolute" from="4622,308" to="1620,308" strokecolor="#c5c5c6" strokeweight=".25pt"/>
            <v:line id="_x0000_s1662" style="position:absolute" from="10620,308" to="4618,308" strokecolor="#c5c5c6" strokeweight=".25pt"/>
            <w10:wrap type="topAndBottom" anchorx="page"/>
          </v:group>
        </w:pict>
      </w:r>
      <w:r>
        <w:rPr>
          <w:rFonts w:ascii="Arial"/>
          <w:b/>
          <w:color w:val="323232"/>
          <w:sz w:val="16"/>
        </w:rPr>
        <w:t>vCenter</w:t>
      </w:r>
      <w:r>
        <w:rPr>
          <w:rFonts w:ascii="Arial"/>
          <w:b/>
          <w:color w:val="323232"/>
          <w:spacing w:val="-4"/>
          <w:sz w:val="16"/>
        </w:rPr>
        <w:t xml:space="preserve"> </w:t>
      </w:r>
      <w:r>
        <w:rPr>
          <w:rFonts w:ascii="Arial"/>
          <w:b/>
          <w:color w:val="323232"/>
          <w:sz w:val="16"/>
        </w:rPr>
        <w:t>Server</w:t>
      </w:r>
      <w:r>
        <w:rPr>
          <w:rFonts w:ascii="Arial"/>
          <w:b/>
          <w:color w:val="323232"/>
          <w:spacing w:val="-3"/>
          <w:sz w:val="16"/>
        </w:rPr>
        <w:t xml:space="preserve"> </w:t>
      </w:r>
      <w:r>
        <w:rPr>
          <w:rFonts w:ascii="Arial"/>
          <w:b/>
          <w:color w:val="323232"/>
          <w:sz w:val="16"/>
        </w:rPr>
        <w:t>Appliance</w:t>
      </w:r>
      <w:r>
        <w:rPr>
          <w:rFonts w:ascii="Arial"/>
          <w:b/>
          <w:color w:val="323232"/>
          <w:sz w:val="16"/>
        </w:rPr>
        <w:tab/>
      </w:r>
      <w:r>
        <w:rPr>
          <w:rFonts w:ascii="Lucida Sans Unicode"/>
          <w:color w:val="323232"/>
          <w:sz w:val="16"/>
        </w:rPr>
        <w:t>/var/log/vmware/rhttpproxy</w:t>
      </w:r>
    </w:p>
    <w:p w:rsidR="009146F7" w:rsidRDefault="009146F7">
      <w:pPr>
        <w:rPr>
          <w:rFonts w:ascii="Lucida Sans Unicode"/>
          <w:sz w:val="16"/>
        </w:rPr>
        <w:sectPr w:rsidR="009146F7">
          <w:headerReference w:type="default" r:id="rId141"/>
          <w:pgSz w:w="11880" w:h="15840"/>
          <w:pgMar w:top="720" w:right="980" w:bottom="740" w:left="560" w:header="537" w:footer="546" w:gutter="0"/>
          <w:cols w:space="720"/>
        </w:sectPr>
      </w:pPr>
    </w:p>
    <w:p w:rsidR="009146F7" w:rsidRDefault="009146F7">
      <w:pPr>
        <w:pStyle w:val="BodyText"/>
        <w:rPr>
          <w:rFonts w:ascii="Lucida Sans Unicode"/>
        </w:rPr>
      </w:pPr>
    </w:p>
    <w:p w:rsidR="009146F7" w:rsidRDefault="009146F7">
      <w:pPr>
        <w:pStyle w:val="BodyText"/>
        <w:rPr>
          <w:rFonts w:ascii="Lucida Sans Unicode"/>
          <w:sz w:val="16"/>
        </w:rPr>
      </w:pPr>
    </w:p>
    <w:p w:rsidR="009146F7" w:rsidRDefault="0052544B">
      <w:pPr>
        <w:ind w:left="700"/>
        <w:rPr>
          <w:sz w:val="18"/>
        </w:rPr>
      </w:pPr>
      <w:r>
        <w:rPr>
          <w:sz w:val="18"/>
        </w:rPr>
        <w:t>后续步骤</w:t>
      </w:r>
    </w:p>
    <w:p w:rsidR="009146F7" w:rsidRDefault="0052544B">
      <w:pPr>
        <w:pStyle w:val="BodyText"/>
        <w:spacing w:before="153"/>
        <w:ind w:left="699"/>
      </w:pPr>
      <w:r>
        <w:rPr>
          <w:color w:val="323232"/>
        </w:rPr>
        <w:t>将</w:t>
      </w:r>
      <w:r>
        <w:rPr>
          <w:color w:val="323232"/>
        </w:rPr>
        <w:t xml:space="preserve"> </w:t>
      </w:r>
      <w:r>
        <w:rPr>
          <w:rFonts w:ascii="Lucida Sans Unicode" w:eastAsia="Lucida Sans Unicode"/>
          <w:color w:val="323232"/>
        </w:rPr>
        <w:t xml:space="preserve">pcap </w:t>
      </w:r>
      <w:r>
        <w:rPr>
          <w:color w:val="323232"/>
        </w:rPr>
        <w:t>和</w:t>
      </w:r>
      <w:r>
        <w:rPr>
          <w:color w:val="323232"/>
        </w:rPr>
        <w:t xml:space="preserve"> </w:t>
      </w:r>
      <w:r>
        <w:rPr>
          <w:rFonts w:ascii="Lucida Sans Unicode" w:eastAsia="Lucida Sans Unicode"/>
          <w:color w:val="323232"/>
        </w:rPr>
        <w:t xml:space="preserve">pcap.gz </w:t>
      </w:r>
      <w:r>
        <w:rPr>
          <w:color w:val="323232"/>
        </w:rPr>
        <w:t>文件复制到运行网络分析器工具（如</w:t>
      </w:r>
      <w:r>
        <w:rPr>
          <w:color w:val="323232"/>
        </w:rPr>
        <w:t xml:space="preserve"> </w:t>
      </w:r>
      <w:r>
        <w:rPr>
          <w:rFonts w:ascii="Arial" w:eastAsia="Arial"/>
          <w:color w:val="323232"/>
        </w:rPr>
        <w:t>Wireshark</w:t>
      </w:r>
      <w:r>
        <w:rPr>
          <w:color w:val="323232"/>
        </w:rPr>
        <w:t>）的系统中，并检查数据包详细信息。</w:t>
      </w:r>
    </w:p>
    <w:p w:rsidR="009146F7" w:rsidRDefault="0052544B">
      <w:pPr>
        <w:pStyle w:val="BodyText"/>
        <w:spacing w:before="122" w:line="256" w:lineRule="auto"/>
        <w:ind w:left="699" w:right="227"/>
      </w:pPr>
      <w:r>
        <w:rPr>
          <w:color w:val="323232"/>
          <w:spacing w:val="-12"/>
        </w:rPr>
        <w:t>在分析从</w:t>
      </w:r>
      <w:r>
        <w:rPr>
          <w:color w:val="323232"/>
          <w:spacing w:val="-12"/>
        </w:rPr>
        <w:t xml:space="preserve"> </w:t>
      </w:r>
      <w:r>
        <w:rPr>
          <w:rFonts w:ascii="Arial" w:eastAsia="Arial"/>
          <w:color w:val="323232"/>
        </w:rPr>
        <w:t xml:space="preserve">ESXi </w:t>
      </w:r>
      <w:r>
        <w:rPr>
          <w:color w:val="323232"/>
          <w:spacing w:val="-11"/>
        </w:rPr>
        <w:t>主机捕获的</w:t>
      </w:r>
      <w:r>
        <w:rPr>
          <w:color w:val="323232"/>
          <w:spacing w:val="-11"/>
        </w:rPr>
        <w:t xml:space="preserve"> </w:t>
      </w:r>
      <w:r>
        <w:rPr>
          <w:rFonts w:ascii="Lucida Sans Unicode" w:eastAsia="Lucida Sans Unicode"/>
          <w:color w:val="323232"/>
        </w:rPr>
        <w:t xml:space="preserve">pcap </w:t>
      </w:r>
      <w:r>
        <w:rPr>
          <w:color w:val="323232"/>
          <w:spacing w:val="-28"/>
        </w:rPr>
        <w:t>和</w:t>
      </w:r>
      <w:r>
        <w:rPr>
          <w:color w:val="323232"/>
          <w:spacing w:val="-28"/>
        </w:rPr>
        <w:t xml:space="preserve"> </w:t>
      </w:r>
      <w:r>
        <w:rPr>
          <w:rFonts w:ascii="Lucida Sans Unicode" w:eastAsia="Lucida Sans Unicode"/>
          <w:color w:val="323232"/>
        </w:rPr>
        <w:t xml:space="preserve">pcap.gz </w:t>
      </w:r>
      <w:r>
        <w:rPr>
          <w:color w:val="323232"/>
          <w:spacing w:val="-10"/>
        </w:rPr>
        <w:t>之前，请使用</w:t>
      </w:r>
      <w:r>
        <w:rPr>
          <w:color w:val="323232"/>
          <w:spacing w:val="-10"/>
        </w:rPr>
        <w:t xml:space="preserve"> </w:t>
      </w:r>
      <w:r>
        <w:rPr>
          <w:rFonts w:ascii="Arial" w:eastAsia="Arial"/>
          <w:color w:val="323232"/>
        </w:rPr>
        <w:t xml:space="preserve">TraceWrangler </w:t>
      </w:r>
      <w:r>
        <w:rPr>
          <w:color w:val="323232"/>
        </w:rPr>
        <w:t>实用程序来修复帧大小元数据。</w:t>
      </w:r>
      <w:r>
        <w:rPr>
          <w:color w:val="323232"/>
          <w:spacing w:val="-5"/>
        </w:rPr>
        <w:t>有关详细信息，请参见</w:t>
      </w:r>
      <w:r>
        <w:rPr>
          <w:color w:val="323232"/>
          <w:spacing w:val="-5"/>
        </w:rPr>
        <w:t xml:space="preserve"> </w:t>
      </w:r>
      <w:hyperlink r:id="rId142">
        <w:r>
          <w:rPr>
            <w:rFonts w:ascii="Arial" w:eastAsia="Arial"/>
            <w:color w:val="0096D3"/>
          </w:rPr>
          <w:t>https://kb.vmware.com/kb/52843</w:t>
        </w:r>
      </w:hyperlink>
      <w:r>
        <w:rPr>
          <w:color w:val="323232"/>
        </w:rPr>
        <w:t>。</w:t>
      </w:r>
    </w:p>
    <w:p w:rsidR="009146F7" w:rsidRDefault="009146F7">
      <w:pPr>
        <w:pStyle w:val="BodyText"/>
        <w:spacing w:before="11"/>
        <w:rPr>
          <w:sz w:val="23"/>
        </w:rPr>
      </w:pPr>
    </w:p>
    <w:p w:rsidR="009146F7" w:rsidRDefault="0052544B">
      <w:pPr>
        <w:pStyle w:val="Heading2"/>
        <w:rPr>
          <w:rFonts w:ascii="宋体" w:eastAsia="宋体"/>
        </w:rPr>
      </w:pPr>
      <w:bookmarkStart w:id="479" w:name="使用_pktcap-uw_实用程序捕获和跟踪网络数据包"/>
      <w:bookmarkStart w:id="480" w:name="_bookmark237"/>
      <w:bookmarkEnd w:id="479"/>
      <w:bookmarkEnd w:id="480"/>
      <w:r>
        <w:rPr>
          <w:rFonts w:ascii="宋体" w:eastAsia="宋体" w:hint="eastAsia"/>
        </w:rPr>
        <w:t>使用</w:t>
      </w:r>
      <w:r>
        <w:rPr>
          <w:rFonts w:ascii="宋体" w:eastAsia="宋体" w:hint="eastAsia"/>
        </w:rPr>
        <w:t xml:space="preserve"> </w:t>
      </w:r>
      <w:r>
        <w:t xml:space="preserve">pktcap-uw </w:t>
      </w:r>
      <w:r>
        <w:rPr>
          <w:rFonts w:ascii="宋体" w:eastAsia="宋体" w:hint="eastAsia"/>
        </w:rPr>
        <w:t>实用程序捕获和跟踪网络数据包</w:t>
      </w:r>
    </w:p>
    <w:p w:rsidR="009146F7" w:rsidRDefault="0052544B">
      <w:pPr>
        <w:pStyle w:val="BodyText"/>
        <w:spacing w:before="127" w:line="285" w:lineRule="auto"/>
        <w:ind w:left="700" w:right="264"/>
      </w:pPr>
      <w:r>
        <w:rPr>
          <w:color w:val="323232"/>
        </w:rPr>
        <w:t>监控流经物理网络适配器、</w:t>
      </w:r>
      <w:r>
        <w:rPr>
          <w:rFonts w:ascii="Arial" w:eastAsia="Arial"/>
          <w:color w:val="323232"/>
        </w:rPr>
        <w:t xml:space="preserve">VMkernel </w:t>
      </w:r>
      <w:r>
        <w:rPr>
          <w:color w:val="323232"/>
        </w:rPr>
        <w:t>适配器和虚拟机适配器的流量，并使用诸如</w:t>
      </w:r>
      <w:r>
        <w:rPr>
          <w:color w:val="323232"/>
        </w:rPr>
        <w:t xml:space="preserve"> </w:t>
      </w:r>
      <w:r>
        <w:rPr>
          <w:rFonts w:ascii="Arial" w:eastAsia="Arial"/>
          <w:color w:val="323232"/>
        </w:rPr>
        <w:t xml:space="preserve">Wireshark </w:t>
      </w:r>
      <w:r>
        <w:rPr>
          <w:color w:val="323232"/>
        </w:rPr>
        <w:t>的网络分析工具的图形用户界面分析数据包信息。</w:t>
      </w:r>
    </w:p>
    <w:p w:rsidR="009146F7" w:rsidRDefault="0052544B">
      <w:pPr>
        <w:pStyle w:val="BodyText"/>
        <w:spacing w:before="96" w:line="242" w:lineRule="auto"/>
        <w:ind w:left="700" w:right="277"/>
      </w:pPr>
      <w:r>
        <w:rPr>
          <w:color w:val="323232"/>
          <w:spacing w:val="-27"/>
        </w:rPr>
        <w:t>在</w:t>
      </w:r>
      <w:r>
        <w:rPr>
          <w:color w:val="323232"/>
          <w:spacing w:val="-27"/>
        </w:rPr>
        <w:t xml:space="preserve"> </w:t>
      </w:r>
      <w:r>
        <w:rPr>
          <w:rFonts w:ascii="Arial" w:eastAsia="Arial"/>
          <w:color w:val="323232"/>
        </w:rPr>
        <w:t xml:space="preserve">vSphere </w:t>
      </w:r>
      <w:r>
        <w:rPr>
          <w:color w:val="323232"/>
          <w:spacing w:val="-8"/>
        </w:rPr>
        <w:t>中，可以使用</w:t>
      </w:r>
      <w:r>
        <w:rPr>
          <w:color w:val="323232"/>
          <w:spacing w:val="-8"/>
        </w:rPr>
        <w:t xml:space="preserve"> </w:t>
      </w:r>
      <w:r>
        <w:rPr>
          <w:rFonts w:ascii="Lucida Sans Unicode" w:eastAsia="Lucida Sans Unicode"/>
          <w:color w:val="323232"/>
        </w:rPr>
        <w:t xml:space="preserve">pktcap-uw </w:t>
      </w:r>
      <w:r>
        <w:rPr>
          <w:color w:val="323232"/>
          <w:spacing w:val="-3"/>
        </w:rPr>
        <w:t>控制台实用程序监控主机上的数据包。该实用工具无需在</w:t>
      </w:r>
      <w:r>
        <w:rPr>
          <w:color w:val="323232"/>
          <w:spacing w:val="-3"/>
        </w:rPr>
        <w:t xml:space="preserve"> </w:t>
      </w:r>
      <w:r>
        <w:rPr>
          <w:rFonts w:ascii="Arial" w:eastAsia="Arial"/>
          <w:color w:val="323232"/>
        </w:rPr>
        <w:t xml:space="preserve">ESXi </w:t>
      </w:r>
      <w:r>
        <w:rPr>
          <w:color w:val="323232"/>
        </w:rPr>
        <w:t>主机上进行额外安装便可使用。</w:t>
      </w:r>
      <w:r>
        <w:rPr>
          <w:rFonts w:ascii="Lucida Sans Unicode" w:eastAsia="Lucida Sans Unicode"/>
          <w:color w:val="323232"/>
        </w:rPr>
        <w:t xml:space="preserve">pktcap-uw </w:t>
      </w:r>
      <w:r>
        <w:rPr>
          <w:color w:val="323232"/>
        </w:rPr>
        <w:t>提供主机网络堆栈中许多可以监控流量的监控点。</w:t>
      </w:r>
    </w:p>
    <w:p w:rsidR="009146F7" w:rsidRDefault="0052544B">
      <w:pPr>
        <w:pStyle w:val="BodyText"/>
        <w:spacing w:before="118" w:line="271" w:lineRule="auto"/>
        <w:ind w:left="699" w:right="279"/>
      </w:pPr>
      <w:r>
        <w:rPr>
          <w:color w:val="323232"/>
          <w:spacing w:val="-3"/>
        </w:rPr>
        <w:t>要对捕获的数据包进行详细分析，可以通过</w:t>
      </w:r>
      <w:r>
        <w:rPr>
          <w:color w:val="323232"/>
          <w:spacing w:val="-3"/>
        </w:rPr>
        <w:t xml:space="preserve"> </w:t>
      </w:r>
      <w:r>
        <w:rPr>
          <w:rFonts w:ascii="Lucida Sans Unicode" w:eastAsia="Lucida Sans Unicode"/>
          <w:color w:val="323232"/>
        </w:rPr>
        <w:t xml:space="preserve">pktcap-uw </w:t>
      </w:r>
      <w:r>
        <w:rPr>
          <w:color w:val="323232"/>
          <w:spacing w:val="-4"/>
        </w:rPr>
        <w:t>实用程序将数据包内容保存为</w:t>
      </w:r>
      <w:r>
        <w:rPr>
          <w:color w:val="323232"/>
          <w:spacing w:val="-4"/>
        </w:rPr>
        <w:t xml:space="preserve"> </w:t>
      </w:r>
      <w:r>
        <w:rPr>
          <w:rFonts w:ascii="Arial" w:eastAsia="Arial"/>
          <w:color w:val="323232"/>
        </w:rPr>
        <w:t xml:space="preserve">PCAP </w:t>
      </w:r>
      <w:r>
        <w:rPr>
          <w:color w:val="323232"/>
          <w:spacing w:val="-27"/>
        </w:rPr>
        <w:t>或</w:t>
      </w:r>
      <w:r>
        <w:rPr>
          <w:color w:val="323232"/>
          <w:spacing w:val="-27"/>
        </w:rPr>
        <w:t xml:space="preserve"> </w:t>
      </w:r>
      <w:r>
        <w:rPr>
          <w:rFonts w:ascii="Arial" w:eastAsia="Arial"/>
          <w:color w:val="323232"/>
        </w:rPr>
        <w:t xml:space="preserve">PCAPNG </w:t>
      </w:r>
      <w:r>
        <w:rPr>
          <w:color w:val="323232"/>
          <w:spacing w:val="-10"/>
        </w:rPr>
        <w:t>格式的文件，然后在</w:t>
      </w:r>
      <w:r>
        <w:rPr>
          <w:color w:val="323232"/>
          <w:spacing w:val="-10"/>
        </w:rPr>
        <w:t xml:space="preserve"> </w:t>
      </w:r>
      <w:r>
        <w:rPr>
          <w:rFonts w:ascii="Arial" w:eastAsia="Arial"/>
          <w:color w:val="323232"/>
        </w:rPr>
        <w:t xml:space="preserve">Wireshark </w:t>
      </w:r>
      <w:r>
        <w:rPr>
          <w:color w:val="323232"/>
        </w:rPr>
        <w:t>中打开这些文件。您也可以对丢弃的数据包进行故障排除，以及跟踪数据包在网络堆栈中的路径。</w:t>
      </w:r>
    </w:p>
    <w:p w:rsidR="009146F7" w:rsidRDefault="0052544B">
      <w:pPr>
        <w:pStyle w:val="BodyText"/>
        <w:spacing w:before="2"/>
        <w:rPr>
          <w:sz w:val="12"/>
        </w:rPr>
      </w:pPr>
      <w:r>
        <w:pict>
          <v:line id="_x0000_s1660" style="position:absolute;z-index:251680256;mso-wrap-distance-left:0;mso-wrap-distance-right:0;mso-position-horizontal-relative:page" from="63pt,10.05pt" to="531pt,10.05pt" strokecolor="#c5c5c6" strokeweight=".5pt">
            <w10:wrap type="topAndBottom" anchorx="page"/>
          </v:line>
        </w:pict>
      </w:r>
    </w:p>
    <w:p w:rsidR="009146F7" w:rsidRDefault="0052544B">
      <w:pPr>
        <w:pStyle w:val="BodyText"/>
        <w:spacing w:after="84"/>
        <w:ind w:left="699"/>
      </w:pPr>
      <w:r>
        <w:rPr>
          <w:rFonts w:ascii="等线" w:eastAsia="等线" w:hint="eastAsia"/>
          <w:b/>
          <w:color w:val="004A90"/>
        </w:rPr>
        <w:t>注</w:t>
      </w:r>
      <w:r>
        <w:rPr>
          <w:rFonts w:ascii="等线" w:eastAsia="等线" w:hint="eastAsia"/>
          <w:b/>
          <w:color w:val="004A90"/>
        </w:rPr>
        <w:t xml:space="preserve"> </w:t>
      </w:r>
      <w:r>
        <w:rPr>
          <w:rFonts w:ascii="Lucida Sans Unicode" w:eastAsia="Lucida Sans Unicode"/>
          <w:color w:val="323232"/>
        </w:rPr>
        <w:t xml:space="preserve">pktcap-uw </w:t>
      </w:r>
      <w:r>
        <w:rPr>
          <w:color w:val="323232"/>
        </w:rPr>
        <w:t>实用程序在</w:t>
      </w:r>
      <w:r>
        <w:rPr>
          <w:color w:val="323232"/>
        </w:rPr>
        <w:t xml:space="preserve"> </w:t>
      </w:r>
      <w:r>
        <w:rPr>
          <w:rFonts w:ascii="Arial" w:eastAsia="Arial"/>
          <w:color w:val="323232"/>
        </w:rPr>
        <w:t xml:space="preserve">vSphere </w:t>
      </w:r>
      <w:r>
        <w:rPr>
          <w:color w:val="323232"/>
        </w:rPr>
        <w:t>各个版本中并不完全支持向后兼容。实用程序的选项将来可能有</w:t>
      </w:r>
      <w:r>
        <w:rPr>
          <w:color w:val="323232"/>
        </w:rPr>
        <w:t>变。</w:t>
      </w:r>
    </w:p>
    <w:p w:rsidR="009146F7" w:rsidRDefault="0052544B">
      <w:pPr>
        <w:pStyle w:val="BodyText"/>
        <w:spacing w:line="20" w:lineRule="exact"/>
        <w:ind w:left="695"/>
        <w:rPr>
          <w:sz w:val="2"/>
        </w:rPr>
      </w:pPr>
      <w:r>
        <w:rPr>
          <w:sz w:val="2"/>
        </w:rPr>
      </w:r>
      <w:r>
        <w:rPr>
          <w:sz w:val="2"/>
        </w:rPr>
        <w:pict>
          <v:group id="_x0000_s1658" style="width:468pt;height:.5pt;mso-position-horizontal-relative:char;mso-position-vertical-relative:line" coordsize="9360,10">
            <v:line id="_x0000_s1659" style="position:absolute" from="9360,5" to="0,5" strokecolor="#c5c5c6" strokeweight=".5pt"/>
            <w10:anchorlock/>
          </v:group>
        </w:pict>
      </w:r>
    </w:p>
    <w:p w:rsidR="009146F7" w:rsidRDefault="009146F7">
      <w:pPr>
        <w:pStyle w:val="BodyText"/>
        <w:spacing w:before="11"/>
        <w:rPr>
          <w:sz w:val="12"/>
        </w:rPr>
      </w:pPr>
    </w:p>
    <w:p w:rsidR="009146F7" w:rsidRDefault="0052544B">
      <w:pPr>
        <w:pStyle w:val="Heading3"/>
        <w:spacing w:before="119"/>
      </w:pPr>
      <w:bookmarkStart w:id="481" w:name="用于捕获数据包的_pktcap-uw_命令语法"/>
      <w:bookmarkStart w:id="482" w:name="_bookmark238"/>
      <w:bookmarkEnd w:id="481"/>
      <w:bookmarkEnd w:id="482"/>
      <w:r>
        <w:t>用于捕获数据包的</w:t>
      </w:r>
      <w:r>
        <w:t xml:space="preserve"> </w:t>
      </w:r>
      <w:r>
        <w:rPr>
          <w:rFonts w:ascii="Arial" w:eastAsia="Arial"/>
        </w:rPr>
        <w:t xml:space="preserve">pktcap-uw </w:t>
      </w:r>
      <w:r>
        <w:t>命令语法</w:t>
      </w:r>
    </w:p>
    <w:p w:rsidR="009146F7" w:rsidRDefault="0052544B">
      <w:pPr>
        <w:pStyle w:val="BodyText"/>
        <w:spacing w:before="111"/>
        <w:ind w:left="700"/>
      </w:pPr>
      <w:r>
        <w:rPr>
          <w:color w:val="323232"/>
        </w:rPr>
        <w:t>使用</w:t>
      </w:r>
      <w:r>
        <w:rPr>
          <w:color w:val="323232"/>
        </w:rPr>
        <w:t xml:space="preserve"> </w:t>
      </w:r>
      <w:r>
        <w:rPr>
          <w:rFonts w:ascii="Lucida Sans Unicode" w:eastAsia="Lucida Sans Unicode"/>
          <w:color w:val="323232"/>
        </w:rPr>
        <w:t xml:space="preserve">pktcap-uw </w:t>
      </w:r>
      <w:r>
        <w:rPr>
          <w:color w:val="323232"/>
        </w:rPr>
        <w:t>实用程序可在数据包遍历</w:t>
      </w:r>
      <w:r>
        <w:rPr>
          <w:color w:val="323232"/>
        </w:rPr>
        <w:t xml:space="preserve"> </w:t>
      </w:r>
      <w:r>
        <w:rPr>
          <w:rFonts w:ascii="Arial" w:eastAsia="Arial"/>
          <w:color w:val="323232"/>
        </w:rPr>
        <w:t xml:space="preserve">ESXi </w:t>
      </w:r>
      <w:r>
        <w:rPr>
          <w:color w:val="323232"/>
        </w:rPr>
        <w:t>主机上的网络堆栈时检查数据包的内容。</w:t>
      </w:r>
    </w:p>
    <w:p w:rsidR="009146F7" w:rsidRDefault="009146F7">
      <w:pPr>
        <w:pStyle w:val="BodyText"/>
        <w:rPr>
          <w:sz w:val="21"/>
        </w:rPr>
      </w:pPr>
    </w:p>
    <w:p w:rsidR="009146F7" w:rsidRDefault="0052544B">
      <w:pPr>
        <w:pStyle w:val="Heading4"/>
        <w:ind w:left="699"/>
      </w:pPr>
      <w:r>
        <w:t>用于捕获数据包的</w:t>
      </w:r>
      <w:r>
        <w:t xml:space="preserve"> </w:t>
      </w:r>
      <w:r>
        <w:rPr>
          <w:rFonts w:ascii="Arial" w:eastAsia="Arial"/>
        </w:rPr>
        <w:t xml:space="preserve">pktcap-uw </w:t>
      </w:r>
      <w:r>
        <w:t>语法</w:t>
      </w:r>
    </w:p>
    <w:p w:rsidR="009146F7" w:rsidRDefault="0052544B">
      <w:pPr>
        <w:pStyle w:val="BodyText"/>
        <w:spacing w:before="114"/>
        <w:ind w:left="700"/>
      </w:pPr>
      <w:r>
        <w:rPr>
          <w:rFonts w:ascii="Lucida Sans Unicode" w:eastAsia="Lucida Sans Unicode"/>
          <w:color w:val="323232"/>
        </w:rPr>
        <w:t xml:space="preserve">pktcap-uw </w:t>
      </w:r>
      <w:r>
        <w:rPr>
          <w:color w:val="323232"/>
        </w:rPr>
        <w:t>命令使用以下语法捕获网络堆栈中某个位置的数据包：</w:t>
      </w:r>
    </w:p>
    <w:p w:rsidR="009146F7" w:rsidRDefault="0052544B">
      <w:pPr>
        <w:pStyle w:val="BodyText"/>
        <w:spacing w:before="2"/>
        <w:rPr>
          <w:sz w:val="8"/>
        </w:rPr>
      </w:pPr>
      <w:r>
        <w:pict>
          <v:shape id="_x0000_s1657" type="#_x0000_t202" style="position:absolute;margin-left:63pt;margin-top:6.45pt;width:476pt;height:28pt;z-index:251681280;mso-wrap-distance-left:0;mso-wrap-distance-right:0;mso-position-horizontal-relative:page" fillcolor="#f8f8f8" stroked="f">
            <v:textbox inset="0,0,0,0">
              <w:txbxContent>
                <w:p w:rsidR="009146F7" w:rsidRPr="002F057E" w:rsidRDefault="0052544B">
                  <w:pPr>
                    <w:spacing w:before="147"/>
                    <w:ind w:left="159"/>
                    <w:rPr>
                      <w:rFonts w:ascii="Calibri"/>
                      <w:i/>
                      <w:sz w:val="16"/>
                      <w:lang w:val="en-US"/>
                    </w:rPr>
                  </w:pPr>
                  <w:r w:rsidRPr="002F057E">
                    <w:rPr>
                      <w:rFonts w:ascii="Lucida Sans Unicode"/>
                      <w:w w:val="115"/>
                      <w:sz w:val="16"/>
                      <w:lang w:val="en-US"/>
                    </w:rPr>
                    <w:t xml:space="preserve">pktcap-uw </w:t>
                  </w:r>
                  <w:r w:rsidRPr="002F057E">
                    <w:rPr>
                      <w:rFonts w:ascii="Calibri"/>
                      <w:i/>
                      <w:w w:val="125"/>
                      <w:sz w:val="16"/>
                      <w:lang w:val="en-US"/>
                    </w:rPr>
                    <w:t>switch_port_arguments capture_point_options filter_options output_control_options</w:t>
                  </w:r>
                </w:p>
              </w:txbxContent>
            </v:textbox>
            <w10:wrap type="topAndBottom" anchorx="page"/>
          </v:shape>
        </w:pict>
      </w:r>
      <w:r>
        <w:pict>
          <v:line id="_x0000_s1656" style="position:absolute;z-index:251682304;mso-wrap-distance-left:0;mso-wrap-distance-right:0;mso-position-horizontal-relative:page" from="63pt,44.7pt" to="531pt,44.7pt" strokecolor="#c5c5c6" strokeweight=".5pt">
            <w10:wrap type="topAndBottom" anchorx="page"/>
          </v:line>
        </w:pict>
      </w:r>
    </w:p>
    <w:p w:rsidR="009146F7" w:rsidRDefault="009146F7">
      <w:pPr>
        <w:pStyle w:val="BodyText"/>
        <w:spacing w:before="5"/>
        <w:rPr>
          <w:sz w:val="11"/>
        </w:rPr>
      </w:pPr>
    </w:p>
    <w:p w:rsidR="009146F7" w:rsidRDefault="0052544B">
      <w:pPr>
        <w:pStyle w:val="BodyText"/>
        <w:spacing w:line="297" w:lineRule="exact"/>
        <w:ind w:left="699"/>
      </w:pPr>
      <w:r>
        <w:rPr>
          <w:rFonts w:ascii="等线" w:eastAsia="等线" w:hint="eastAsia"/>
          <w:b/>
          <w:color w:val="004A90"/>
        </w:rPr>
        <w:t>注</w:t>
      </w:r>
      <w:r>
        <w:rPr>
          <w:rFonts w:ascii="等线" w:eastAsia="等线" w:hint="eastAsia"/>
          <w:b/>
          <w:color w:val="004A90"/>
        </w:rPr>
        <w:t xml:space="preserve"> </w:t>
      </w:r>
      <w:r>
        <w:rPr>
          <w:rFonts w:ascii="Lucida Sans Unicode" w:eastAsia="Lucida Sans Unicode"/>
          <w:color w:val="323232"/>
        </w:rPr>
        <w:t xml:space="preserve">pktcap-uw </w:t>
      </w:r>
      <w:r>
        <w:rPr>
          <w:color w:val="323232"/>
        </w:rPr>
        <w:t>实用程序的某些选项仅供</w:t>
      </w:r>
      <w:r>
        <w:rPr>
          <w:color w:val="323232"/>
        </w:rPr>
        <w:t xml:space="preserve"> </w:t>
      </w:r>
      <w:r>
        <w:rPr>
          <w:rFonts w:ascii="Arial" w:eastAsia="Arial"/>
          <w:color w:val="323232"/>
        </w:rPr>
        <w:t xml:space="preserve">VMware </w:t>
      </w:r>
      <w:r>
        <w:rPr>
          <w:color w:val="323232"/>
        </w:rPr>
        <w:t>内部使用，您只有在</w:t>
      </w:r>
      <w:r>
        <w:rPr>
          <w:color w:val="323232"/>
        </w:rPr>
        <w:t xml:space="preserve"> </w:t>
      </w:r>
      <w:r>
        <w:rPr>
          <w:rFonts w:ascii="Arial" w:eastAsia="Arial"/>
          <w:color w:val="323232"/>
        </w:rPr>
        <w:t xml:space="preserve">VMware </w:t>
      </w:r>
      <w:r>
        <w:rPr>
          <w:color w:val="323232"/>
        </w:rPr>
        <w:t>技术支持部门的督导下才</w:t>
      </w:r>
    </w:p>
    <w:p w:rsidR="009146F7" w:rsidRDefault="0052544B">
      <w:pPr>
        <w:pStyle w:val="BodyText"/>
        <w:spacing w:before="17"/>
        <w:ind w:left="699"/>
      </w:pPr>
      <w:r>
        <w:pict>
          <v:line id="_x0000_s1655" style="position:absolute;left:0;text-align:left;z-index:251683328;mso-wrap-distance-left:0;mso-wrap-distance-right:0;mso-position-horizontal-relative:page" from="531pt,19.7pt" to="63pt,19.7pt" strokecolor="#c5c5c6" strokeweight=".5pt">
            <w10:wrap type="topAndBottom" anchorx="page"/>
          </v:line>
        </w:pict>
      </w:r>
      <w:r>
        <w:rPr>
          <w:color w:val="323232"/>
        </w:rPr>
        <w:t>能使用这些选项。《</w:t>
      </w:r>
      <w:r>
        <w:rPr>
          <w:rFonts w:ascii="Arial" w:eastAsia="Arial"/>
          <w:color w:val="323232"/>
        </w:rPr>
        <w:t xml:space="preserve">vSphere </w:t>
      </w:r>
      <w:r>
        <w:rPr>
          <w:color w:val="323232"/>
        </w:rPr>
        <w:t>网络连接》指南中并未介绍这些选项。</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ind w:left="700"/>
      </w:pPr>
      <w:r>
        <w:pict>
          <v:shape id="_x0000_s1654" type="#_x0000_t202" style="position:absolute;left:0;text-align:left;margin-left:63pt;margin-top:29.45pt;width:468pt;height:18pt;z-index:251684352;mso-wrap-distance-left:0;mso-wrap-distance-right:0;mso-position-horizontal-relative:page" fillcolor="#ececed" stroked="f">
            <v:textbox inset="0,0,0,0">
              <w:txbxContent>
                <w:p w:rsidR="009146F7" w:rsidRDefault="0052544B">
                  <w:pPr>
                    <w:tabs>
                      <w:tab w:val="left" w:pos="2774"/>
                      <w:tab w:val="left" w:pos="6785"/>
                    </w:tabs>
                    <w:spacing w:before="63"/>
                    <w:ind w:left="99"/>
                    <w:rPr>
                      <w:rFonts w:ascii="等线" w:eastAsia="等线"/>
                      <w:b/>
                      <w:sz w:val="16"/>
                    </w:rPr>
                  </w:pPr>
                  <w:r>
                    <w:rPr>
                      <w:rFonts w:ascii="等线" w:eastAsia="等线" w:hint="eastAsia"/>
                      <w:b/>
                      <w:sz w:val="16"/>
                    </w:rPr>
                    <w:t>参数组</w:t>
                  </w:r>
                  <w:r>
                    <w:rPr>
                      <w:rFonts w:ascii="等线" w:eastAsia="等线" w:hint="eastAsia"/>
                      <w:b/>
                      <w:sz w:val="16"/>
                    </w:rPr>
                    <w:tab/>
                  </w:r>
                  <w:r>
                    <w:rPr>
                      <w:rFonts w:ascii="等线" w:eastAsia="等线" w:hint="eastAsia"/>
                      <w:b/>
                      <w:sz w:val="16"/>
                    </w:rPr>
                    <w:t>参数</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650" style="position:absolute;left:0;text-align:left;margin-left:63pt;margin-top:28.65pt;width:468pt;height:.8pt;z-index:251688448;mso-position-horizontal-relative:page" coordorigin="1260,573" coordsize="9360,16">
            <v:line id="_x0000_s1653" style="position:absolute" from="1260,581" to="3936,581" strokecolor="#666" strokeweight=".8pt"/>
            <v:line id="_x0000_s1652" style="position:absolute" from="3932,581" to="7948,581" strokecolor="#666" strokeweight=".8pt"/>
            <v:line id="_x0000_s1651" style="position:absolute" from="7944,581" to="10620,581" strokecolor="#666" strokeweight=".8pt"/>
            <w10:wrap anchorx="page"/>
          </v:group>
        </w:pict>
      </w:r>
      <w:r>
        <w:t>表</w:t>
      </w:r>
      <w:r>
        <w:t xml:space="preserve"> </w:t>
      </w:r>
      <w:r>
        <w:rPr>
          <w:rFonts w:ascii="Arial" w:eastAsia="Arial" w:hAnsi="Arial"/>
        </w:rPr>
        <w:t>14</w:t>
      </w:r>
      <w:r>
        <w:rPr>
          <w:rFonts w:ascii="Lucida Sans Unicode" w:eastAsia="Lucida Sans Unicode" w:hAnsi="Lucida Sans Unicode"/>
        </w:rPr>
        <w:t>‑</w:t>
      </w:r>
      <w:r>
        <w:rPr>
          <w:rFonts w:ascii="Arial" w:eastAsia="Arial" w:hAnsi="Arial"/>
        </w:rPr>
        <w:t xml:space="preserve">1. </w:t>
      </w:r>
      <w:r>
        <w:t>用于捕获数据包的</w:t>
      </w:r>
      <w:r>
        <w:t xml:space="preserve"> </w:t>
      </w:r>
      <w:r>
        <w:rPr>
          <w:rFonts w:ascii="Arial" w:eastAsia="Arial" w:hAnsi="Arial"/>
        </w:rPr>
        <w:t xml:space="preserve">pktcap-uw </w:t>
      </w:r>
      <w:r>
        <w:t>参数</w:t>
      </w:r>
    </w:p>
    <w:p w:rsidR="009146F7" w:rsidRDefault="0052544B">
      <w:pPr>
        <w:tabs>
          <w:tab w:val="left" w:pos="3474"/>
          <w:tab w:val="left" w:pos="7485"/>
        </w:tabs>
        <w:spacing w:before="30" w:line="283" w:lineRule="auto"/>
        <w:ind w:left="7485" w:right="452" w:hanging="6686"/>
        <w:rPr>
          <w:sz w:val="16"/>
        </w:rPr>
      </w:pPr>
      <w:r>
        <w:rPr>
          <w:rFonts w:ascii="Arial" w:eastAsia="Arial"/>
          <w:i/>
          <w:color w:val="323232"/>
          <w:sz w:val="16"/>
        </w:rPr>
        <w:t>switch_port_arguments</w:t>
      </w:r>
      <w:r>
        <w:rPr>
          <w:rFonts w:ascii="Arial" w:eastAsia="Arial"/>
          <w:i/>
          <w:color w:val="323232"/>
          <w:sz w:val="16"/>
        </w:rPr>
        <w:tab/>
      </w:r>
      <w:r>
        <w:rPr>
          <w:rFonts w:ascii="Lucida Sans Unicode" w:eastAsia="Lucida Sans Unicode"/>
          <w:color w:val="323232"/>
          <w:position w:val="1"/>
          <w:sz w:val="16"/>
        </w:rPr>
        <w:t>--uplink</w:t>
      </w:r>
      <w:r>
        <w:rPr>
          <w:rFonts w:ascii="Lucida Sans Unicode" w:eastAsia="Lucida Sans Unicode"/>
          <w:color w:val="323232"/>
          <w:spacing w:val="50"/>
          <w:position w:val="1"/>
          <w:sz w:val="16"/>
        </w:rPr>
        <w:t xml:space="preserve"> </w:t>
      </w:r>
      <w:r>
        <w:rPr>
          <w:rFonts w:ascii="Lucida Sans Unicode" w:eastAsia="Lucida Sans Unicode"/>
          <w:color w:val="323232"/>
          <w:position w:val="1"/>
          <w:sz w:val="16"/>
        </w:rPr>
        <w:t>vmnic</w:t>
      </w:r>
      <w:r>
        <w:rPr>
          <w:rFonts w:ascii="Calibri" w:eastAsia="Calibri"/>
          <w:i/>
          <w:color w:val="323232"/>
          <w:position w:val="1"/>
          <w:sz w:val="16"/>
        </w:rPr>
        <w:t>X</w:t>
      </w:r>
      <w:r>
        <w:rPr>
          <w:rFonts w:ascii="Calibri" w:eastAsia="Calibri"/>
          <w:i/>
          <w:color w:val="323232"/>
          <w:position w:val="1"/>
          <w:sz w:val="16"/>
        </w:rPr>
        <w:tab/>
      </w:r>
      <w:r>
        <w:rPr>
          <w:color w:val="323232"/>
          <w:sz w:val="16"/>
        </w:rPr>
        <w:t>捕获与物理适配器相关的数据包。</w:t>
      </w:r>
      <w:r>
        <w:rPr>
          <w:color w:val="323232"/>
          <w:spacing w:val="-4"/>
          <w:sz w:val="16"/>
        </w:rPr>
        <w:t>您可以组合使用</w:t>
      </w:r>
      <w:r>
        <w:rPr>
          <w:color w:val="323232"/>
          <w:spacing w:val="-4"/>
          <w:sz w:val="16"/>
        </w:rPr>
        <w:t xml:space="preserve"> </w:t>
      </w:r>
      <w:r>
        <w:rPr>
          <w:rFonts w:ascii="Lucida Sans Unicode" w:eastAsia="Lucida Sans Unicode"/>
          <w:color w:val="323232"/>
          <w:sz w:val="16"/>
        </w:rPr>
        <w:t>--uplink</w:t>
      </w:r>
      <w:r>
        <w:rPr>
          <w:rFonts w:ascii="Lucida Sans Unicode" w:eastAsia="Lucida Sans Unicode"/>
          <w:color w:val="323232"/>
          <w:spacing w:val="-3"/>
          <w:sz w:val="16"/>
        </w:rPr>
        <w:t xml:space="preserve"> </w:t>
      </w:r>
      <w:r>
        <w:rPr>
          <w:color w:val="323232"/>
          <w:sz w:val="16"/>
        </w:rPr>
        <w:t>和</w:t>
      </w:r>
    </w:p>
    <w:p w:rsidR="009146F7" w:rsidRDefault="0052544B">
      <w:pPr>
        <w:spacing w:line="203" w:lineRule="exact"/>
        <w:ind w:left="7485"/>
        <w:rPr>
          <w:sz w:val="16"/>
        </w:rPr>
      </w:pPr>
      <w:r>
        <w:rPr>
          <w:rFonts w:ascii="Lucida Sans Unicode" w:eastAsia="Lucida Sans Unicode"/>
          <w:color w:val="323232"/>
          <w:sz w:val="16"/>
        </w:rPr>
        <w:t xml:space="preserve">--capture </w:t>
      </w:r>
      <w:r>
        <w:rPr>
          <w:color w:val="323232"/>
          <w:sz w:val="16"/>
        </w:rPr>
        <w:t>选项来监控物理适配器</w:t>
      </w:r>
    </w:p>
    <w:p w:rsidR="009146F7" w:rsidRDefault="0052544B">
      <w:pPr>
        <w:spacing w:before="17" w:line="280" w:lineRule="auto"/>
        <w:ind w:left="7485" w:right="452"/>
        <w:rPr>
          <w:sz w:val="16"/>
        </w:rPr>
      </w:pPr>
      <w:r>
        <w:rPr>
          <w:color w:val="323232"/>
          <w:sz w:val="16"/>
        </w:rPr>
        <w:t>与虚拟交换机之间路径中的某个位置的数据包。</w:t>
      </w:r>
    </w:p>
    <w:p w:rsidR="009146F7" w:rsidRDefault="0052544B">
      <w:pPr>
        <w:spacing w:before="40" w:line="285" w:lineRule="auto"/>
        <w:ind w:left="7485" w:right="452"/>
        <w:rPr>
          <w:sz w:val="16"/>
        </w:rPr>
      </w:pPr>
      <w:r>
        <w:pict>
          <v:group id="_x0000_s1647" style="position:absolute;left:0;text-align:left;margin-left:196.7pt;margin-top:28.7pt;width:334.3pt;height:.25pt;z-index:251685376;mso-wrap-distance-left:0;mso-wrap-distance-right:0;mso-position-horizontal-relative:page" coordorigin="3934,574" coordsize="6686,5">
            <v:line id="_x0000_s1649" style="position:absolute" from="7948,576" to="3934,576" strokecolor="#c5c5c6" strokeweight=".25pt"/>
            <v:line id="_x0000_s1648" style="position:absolute" from="10620,576" to="7944,576" strokecolor="#c5c5c6" strokeweight=".25pt"/>
            <w10:wrap type="topAndBottom" anchorx="page"/>
          </v:group>
        </w:pict>
      </w:r>
      <w:r>
        <w:rPr>
          <w:color w:val="323232"/>
          <w:sz w:val="16"/>
        </w:rPr>
        <w:t>请参见</w:t>
      </w:r>
      <w:hyperlink w:anchor="_bookmark243" w:history="1">
        <w:r>
          <w:rPr>
            <w:color w:val="0096D3"/>
            <w:sz w:val="16"/>
          </w:rPr>
          <w:t>捕获到达物理适配器的数据</w:t>
        </w:r>
      </w:hyperlink>
      <w:hyperlink w:anchor="_bookmark243" w:history="1">
        <w:r>
          <w:rPr>
            <w:color w:val="0096D3"/>
            <w:sz w:val="16"/>
          </w:rPr>
          <w:t>包</w:t>
        </w:r>
      </w:hyperlink>
      <w:r>
        <w:rPr>
          <w:color w:val="323232"/>
          <w:sz w:val="16"/>
        </w:rPr>
        <w:t>。</w:t>
      </w:r>
    </w:p>
    <w:p w:rsidR="009146F7" w:rsidRDefault="0052544B">
      <w:pPr>
        <w:tabs>
          <w:tab w:val="left" w:pos="7485"/>
        </w:tabs>
        <w:spacing w:before="15" w:line="264" w:lineRule="auto"/>
        <w:ind w:left="7485" w:right="383" w:hanging="4012"/>
        <w:rPr>
          <w:sz w:val="16"/>
        </w:rPr>
      </w:pPr>
      <w:r>
        <w:rPr>
          <w:rFonts w:ascii="Lucida Sans Unicode" w:eastAsia="Lucida Sans Unicode"/>
          <w:color w:val="323232"/>
          <w:position w:val="1"/>
          <w:sz w:val="16"/>
        </w:rPr>
        <w:t>--vmk</w:t>
      </w:r>
      <w:r>
        <w:rPr>
          <w:rFonts w:ascii="Lucida Sans Unicode" w:eastAsia="Lucida Sans Unicode"/>
          <w:color w:val="323232"/>
          <w:spacing w:val="-13"/>
          <w:position w:val="1"/>
          <w:sz w:val="16"/>
        </w:rPr>
        <w:t xml:space="preserve"> </w:t>
      </w:r>
      <w:r>
        <w:rPr>
          <w:rFonts w:ascii="Lucida Sans Unicode" w:eastAsia="Lucida Sans Unicode"/>
          <w:color w:val="323232"/>
          <w:position w:val="1"/>
          <w:sz w:val="16"/>
        </w:rPr>
        <w:t>vmk</w:t>
      </w:r>
      <w:r>
        <w:rPr>
          <w:rFonts w:ascii="Calibri" w:eastAsia="Calibri"/>
          <w:i/>
          <w:color w:val="323232"/>
          <w:position w:val="1"/>
          <w:sz w:val="16"/>
        </w:rPr>
        <w:t>X</w:t>
      </w:r>
      <w:r>
        <w:rPr>
          <w:rFonts w:ascii="Calibri" w:eastAsia="Calibri"/>
          <w:i/>
          <w:color w:val="323232"/>
          <w:position w:val="1"/>
          <w:sz w:val="16"/>
        </w:rPr>
        <w:tab/>
      </w:r>
      <w:r>
        <w:rPr>
          <w:color w:val="323232"/>
          <w:spacing w:val="-16"/>
          <w:sz w:val="16"/>
        </w:rPr>
        <w:t>捕获与</w:t>
      </w:r>
      <w:r>
        <w:rPr>
          <w:color w:val="323232"/>
          <w:spacing w:val="-16"/>
          <w:sz w:val="16"/>
        </w:rPr>
        <w:t xml:space="preserve"> </w:t>
      </w:r>
      <w:r>
        <w:rPr>
          <w:rFonts w:ascii="Arial" w:eastAsia="Arial"/>
          <w:color w:val="323232"/>
          <w:sz w:val="16"/>
        </w:rPr>
        <w:t>VMKernel</w:t>
      </w:r>
      <w:r>
        <w:rPr>
          <w:rFonts w:ascii="Arial" w:eastAsia="Arial"/>
          <w:color w:val="323232"/>
          <w:spacing w:val="-14"/>
          <w:sz w:val="16"/>
        </w:rPr>
        <w:t xml:space="preserve"> </w:t>
      </w:r>
      <w:r>
        <w:rPr>
          <w:color w:val="323232"/>
          <w:spacing w:val="-6"/>
          <w:sz w:val="16"/>
        </w:rPr>
        <w:t>适配器相关的数据</w:t>
      </w:r>
      <w:r>
        <w:rPr>
          <w:color w:val="323232"/>
          <w:sz w:val="16"/>
        </w:rPr>
        <w:t>包。</w:t>
      </w:r>
    </w:p>
    <w:p w:rsidR="009146F7" w:rsidRDefault="0052544B">
      <w:pPr>
        <w:spacing w:before="38" w:line="273" w:lineRule="auto"/>
        <w:ind w:left="7485" w:right="334"/>
        <w:rPr>
          <w:sz w:val="16"/>
        </w:rPr>
      </w:pPr>
      <w:r>
        <w:rPr>
          <w:color w:val="323232"/>
          <w:spacing w:val="-7"/>
          <w:sz w:val="16"/>
        </w:rPr>
        <w:t>您可以组合使用</w:t>
      </w:r>
      <w:r>
        <w:rPr>
          <w:color w:val="323232"/>
          <w:spacing w:val="-7"/>
          <w:sz w:val="16"/>
        </w:rPr>
        <w:t xml:space="preserve"> </w:t>
      </w:r>
      <w:r>
        <w:rPr>
          <w:rFonts w:ascii="Lucida Sans Unicode" w:eastAsia="Lucida Sans Unicode"/>
          <w:color w:val="323232"/>
          <w:sz w:val="16"/>
        </w:rPr>
        <w:t xml:space="preserve">vmk </w:t>
      </w:r>
      <w:r>
        <w:rPr>
          <w:color w:val="323232"/>
          <w:spacing w:val="-24"/>
          <w:sz w:val="16"/>
        </w:rPr>
        <w:t>和</w:t>
      </w:r>
      <w:r>
        <w:rPr>
          <w:color w:val="323232"/>
          <w:spacing w:val="-24"/>
          <w:sz w:val="16"/>
        </w:rPr>
        <w:t xml:space="preserve"> </w:t>
      </w:r>
      <w:r>
        <w:rPr>
          <w:rFonts w:ascii="Lucida Sans Unicode" w:eastAsia="Lucida Sans Unicode"/>
          <w:color w:val="323232"/>
          <w:sz w:val="16"/>
        </w:rPr>
        <w:t xml:space="preserve">--capture </w:t>
      </w:r>
      <w:r>
        <w:rPr>
          <w:color w:val="323232"/>
          <w:spacing w:val="-11"/>
          <w:sz w:val="16"/>
        </w:rPr>
        <w:t>选项来监控</w:t>
      </w:r>
      <w:r>
        <w:rPr>
          <w:color w:val="323232"/>
          <w:spacing w:val="-11"/>
          <w:sz w:val="16"/>
        </w:rPr>
        <w:t xml:space="preserve"> </w:t>
      </w:r>
      <w:r>
        <w:rPr>
          <w:rFonts w:ascii="Arial" w:eastAsia="Arial"/>
          <w:color w:val="323232"/>
          <w:sz w:val="16"/>
        </w:rPr>
        <w:t xml:space="preserve">VMkernel </w:t>
      </w:r>
      <w:r>
        <w:rPr>
          <w:color w:val="323232"/>
          <w:spacing w:val="-4"/>
          <w:sz w:val="16"/>
        </w:rPr>
        <w:t>适配器与虚拟</w:t>
      </w:r>
      <w:r>
        <w:rPr>
          <w:color w:val="323232"/>
          <w:sz w:val="16"/>
        </w:rPr>
        <w:t>交换机之间路径中的某个位置的数</w:t>
      </w:r>
      <w:r>
        <w:rPr>
          <w:color w:val="323232"/>
          <w:w w:val="105"/>
          <w:sz w:val="16"/>
        </w:rPr>
        <w:t>据包。</w:t>
      </w:r>
    </w:p>
    <w:p w:rsidR="009146F7" w:rsidRDefault="0052544B">
      <w:pPr>
        <w:spacing w:before="46" w:line="285" w:lineRule="auto"/>
        <w:ind w:left="7485" w:right="430"/>
        <w:rPr>
          <w:sz w:val="16"/>
        </w:rPr>
      </w:pPr>
      <w:r>
        <w:pict>
          <v:group id="_x0000_s1644" style="position:absolute;left:0;text-align:left;margin-left:196.7pt;margin-top:29pt;width:334.3pt;height:.25pt;z-index:251689472;mso-position-horizontal-relative:page" coordorigin="3934,580" coordsize="6686,5">
            <v:line id="_x0000_s1646" style="position:absolute" from="7948,582" to="3934,582" strokecolor="#c5c5c6" strokeweight=".25pt"/>
            <v:line id="_x0000_s1645" style="position:absolute" from="10620,582" to="7944,582" strokecolor="#c5c5c6" strokeweight=".25pt"/>
            <w10:wrap anchorx="page"/>
          </v:group>
        </w:pict>
      </w:r>
      <w:r>
        <w:rPr>
          <w:color w:val="323232"/>
          <w:sz w:val="16"/>
        </w:rPr>
        <w:t>请参见</w:t>
      </w:r>
      <w:hyperlink w:anchor="_bookmark245" w:history="1">
        <w:r>
          <w:rPr>
            <w:color w:val="0096D3"/>
            <w:sz w:val="16"/>
          </w:rPr>
          <w:t>为</w:t>
        </w:r>
        <w:r>
          <w:rPr>
            <w:color w:val="0096D3"/>
            <w:sz w:val="16"/>
          </w:rPr>
          <w:t xml:space="preserve"> </w:t>
        </w:r>
        <w:r>
          <w:rPr>
            <w:rFonts w:ascii="Arial" w:eastAsia="Arial"/>
            <w:color w:val="0096D3"/>
            <w:sz w:val="16"/>
          </w:rPr>
          <w:t xml:space="preserve">VMkernel </w:t>
        </w:r>
        <w:r>
          <w:rPr>
            <w:color w:val="0096D3"/>
            <w:sz w:val="16"/>
          </w:rPr>
          <w:t>适配器捕获数</w:t>
        </w:r>
      </w:hyperlink>
      <w:hyperlink w:anchor="_bookmark245" w:history="1">
        <w:r>
          <w:rPr>
            <w:color w:val="0096D3"/>
            <w:sz w:val="16"/>
          </w:rPr>
          <w:t>据包</w:t>
        </w:r>
      </w:hyperlink>
      <w:r>
        <w:rPr>
          <w:color w:val="323232"/>
          <w:sz w:val="16"/>
        </w:rPr>
        <w:t>。</w:t>
      </w:r>
    </w:p>
    <w:p w:rsidR="009146F7" w:rsidRDefault="009146F7">
      <w:pPr>
        <w:spacing w:line="285" w:lineRule="auto"/>
        <w:rPr>
          <w:sz w:val="16"/>
        </w:rPr>
        <w:sectPr w:rsidR="009146F7">
          <w:pgSz w:w="11880" w:h="15840"/>
          <w:pgMar w:top="720" w:right="980" w:bottom="740" w:left="560" w:header="537" w:footer="546" w:gutter="0"/>
          <w:cols w:space="720"/>
        </w:sectPr>
      </w:pPr>
    </w:p>
    <w:p w:rsidR="009146F7" w:rsidRDefault="0052544B">
      <w:pPr>
        <w:spacing w:before="98" w:line="243" w:lineRule="exact"/>
        <w:ind w:left="3474"/>
        <w:rPr>
          <w:rFonts w:ascii="Lucida Sans Unicode"/>
          <w:sz w:val="16"/>
        </w:rPr>
      </w:pPr>
      <w:r>
        <w:rPr>
          <w:rFonts w:ascii="Lucida Sans Unicode"/>
          <w:color w:val="323232"/>
          <w:w w:val="120"/>
          <w:sz w:val="16"/>
        </w:rPr>
        <w:t>--switchport</w:t>
      </w:r>
      <w:r>
        <w:rPr>
          <w:rFonts w:ascii="Lucida Sans Unicode"/>
          <w:color w:val="323232"/>
          <w:spacing w:val="-45"/>
          <w:w w:val="120"/>
          <w:sz w:val="16"/>
        </w:rPr>
        <w:t xml:space="preserve"> </w:t>
      </w:r>
      <w:r>
        <w:rPr>
          <w:rFonts w:ascii="Lucida Sans Unicode"/>
          <w:color w:val="323232"/>
          <w:w w:val="120"/>
          <w:sz w:val="16"/>
        </w:rPr>
        <w:t>{</w:t>
      </w:r>
      <w:r>
        <w:rPr>
          <w:rFonts w:ascii="Calibri"/>
          <w:i/>
          <w:color w:val="323232"/>
          <w:w w:val="120"/>
          <w:sz w:val="16"/>
        </w:rPr>
        <w:t xml:space="preserve">vmxnet3_port_ID </w:t>
      </w:r>
      <w:r>
        <w:rPr>
          <w:rFonts w:ascii="Lucida Sans Unicode"/>
          <w:color w:val="323232"/>
          <w:w w:val="120"/>
          <w:sz w:val="16"/>
        </w:rPr>
        <w:t>|</w:t>
      </w:r>
    </w:p>
    <w:p w:rsidR="009146F7" w:rsidRDefault="0052544B">
      <w:pPr>
        <w:spacing w:line="243" w:lineRule="exact"/>
        <w:ind w:left="3474"/>
        <w:rPr>
          <w:rFonts w:ascii="Lucida Sans Unicode"/>
          <w:sz w:val="16"/>
        </w:rPr>
      </w:pPr>
      <w:r>
        <w:rPr>
          <w:rFonts w:ascii="Calibri"/>
          <w:i/>
          <w:color w:val="323232"/>
          <w:w w:val="125"/>
          <w:sz w:val="16"/>
        </w:rPr>
        <w:t>vmkernel_adapter_port_ID</w:t>
      </w:r>
      <w:r>
        <w:rPr>
          <w:rFonts w:ascii="Lucida Sans Unicode"/>
          <w:color w:val="323232"/>
          <w:w w:val="125"/>
          <w:sz w:val="16"/>
        </w:rPr>
        <w:t>}</w:t>
      </w:r>
    </w:p>
    <w:p w:rsidR="009146F7" w:rsidRDefault="0052544B">
      <w:pPr>
        <w:spacing w:before="122" w:line="273" w:lineRule="auto"/>
        <w:ind w:left="1218" w:right="377"/>
        <w:jc w:val="both"/>
        <w:rPr>
          <w:sz w:val="16"/>
        </w:rPr>
      </w:pPr>
      <w:r>
        <w:br w:type="column"/>
      </w:r>
      <w:r>
        <w:rPr>
          <w:color w:val="323232"/>
          <w:spacing w:val="-9"/>
          <w:sz w:val="16"/>
        </w:rPr>
        <w:t>捕获与</w:t>
      </w:r>
      <w:r>
        <w:rPr>
          <w:color w:val="323232"/>
          <w:spacing w:val="-9"/>
          <w:sz w:val="16"/>
        </w:rPr>
        <w:t xml:space="preserve"> </w:t>
      </w:r>
      <w:r>
        <w:rPr>
          <w:rFonts w:ascii="Arial" w:eastAsia="Arial"/>
          <w:color w:val="323232"/>
          <w:sz w:val="16"/>
        </w:rPr>
        <w:t xml:space="preserve">VMXNET3 </w:t>
      </w:r>
      <w:r>
        <w:rPr>
          <w:color w:val="323232"/>
          <w:sz w:val="16"/>
        </w:rPr>
        <w:t>虚拟机适配器相关或与连接到特定虚拟交换机端口</w:t>
      </w:r>
      <w:r>
        <w:rPr>
          <w:color w:val="323232"/>
          <w:spacing w:val="-23"/>
          <w:sz w:val="16"/>
        </w:rPr>
        <w:t>的</w:t>
      </w:r>
      <w:r>
        <w:rPr>
          <w:color w:val="323232"/>
          <w:spacing w:val="-23"/>
          <w:sz w:val="16"/>
        </w:rPr>
        <w:t xml:space="preserve"> </w:t>
      </w:r>
      <w:r>
        <w:rPr>
          <w:rFonts w:ascii="Arial" w:eastAsia="Arial"/>
          <w:color w:val="323232"/>
          <w:sz w:val="16"/>
        </w:rPr>
        <w:t xml:space="preserve">VMkernel </w:t>
      </w:r>
      <w:r>
        <w:rPr>
          <w:color w:val="323232"/>
          <w:spacing w:val="-4"/>
          <w:sz w:val="16"/>
        </w:rPr>
        <w:t>适配器相关的数据包。</w:t>
      </w:r>
      <w:r>
        <w:rPr>
          <w:color w:val="323232"/>
          <w:spacing w:val="-13"/>
          <w:sz w:val="16"/>
        </w:rPr>
        <w:t>您可以在</w:t>
      </w:r>
      <w:r>
        <w:rPr>
          <w:color w:val="323232"/>
          <w:spacing w:val="-13"/>
          <w:sz w:val="16"/>
        </w:rPr>
        <w:t xml:space="preserve"> </w:t>
      </w:r>
      <w:r>
        <w:rPr>
          <w:rFonts w:ascii="Lucida Sans Unicode" w:eastAsia="Lucida Sans Unicode"/>
          <w:color w:val="323232"/>
          <w:sz w:val="16"/>
        </w:rPr>
        <w:t xml:space="preserve">esxtop </w:t>
      </w:r>
      <w:r>
        <w:rPr>
          <w:color w:val="323232"/>
          <w:spacing w:val="-5"/>
          <w:sz w:val="16"/>
        </w:rPr>
        <w:t>实用程序的网络面板中查看端口的</w:t>
      </w:r>
      <w:r>
        <w:rPr>
          <w:color w:val="323232"/>
          <w:spacing w:val="-5"/>
          <w:sz w:val="16"/>
        </w:rPr>
        <w:t xml:space="preserve"> </w:t>
      </w:r>
      <w:r>
        <w:rPr>
          <w:rFonts w:ascii="Arial" w:eastAsia="Arial"/>
          <w:color w:val="323232"/>
          <w:sz w:val="16"/>
        </w:rPr>
        <w:t>ID</w:t>
      </w:r>
      <w:r>
        <w:rPr>
          <w:color w:val="323232"/>
          <w:sz w:val="16"/>
        </w:rPr>
        <w:t>。</w:t>
      </w:r>
    </w:p>
    <w:p w:rsidR="009146F7" w:rsidRDefault="0052544B">
      <w:pPr>
        <w:spacing w:before="29"/>
        <w:ind w:left="1218"/>
        <w:rPr>
          <w:sz w:val="16"/>
        </w:rPr>
      </w:pPr>
      <w:r>
        <w:rPr>
          <w:color w:val="323232"/>
          <w:w w:val="105"/>
          <w:sz w:val="16"/>
        </w:rPr>
        <w:t>您可以组合使用</w:t>
      </w:r>
      <w:r>
        <w:rPr>
          <w:color w:val="323232"/>
          <w:w w:val="105"/>
          <w:sz w:val="16"/>
        </w:rPr>
        <w:t xml:space="preserve"> </w:t>
      </w:r>
      <w:r>
        <w:rPr>
          <w:rFonts w:ascii="Lucida Sans Unicode" w:eastAsia="Lucida Sans Unicode"/>
          <w:color w:val="323232"/>
          <w:w w:val="105"/>
          <w:sz w:val="16"/>
        </w:rPr>
        <w:t xml:space="preserve">switchport </w:t>
      </w:r>
      <w:r>
        <w:rPr>
          <w:color w:val="323232"/>
          <w:w w:val="105"/>
          <w:sz w:val="16"/>
        </w:rPr>
        <w:t>和</w:t>
      </w:r>
    </w:p>
    <w:p w:rsidR="009146F7" w:rsidRDefault="0052544B">
      <w:pPr>
        <w:spacing w:before="2" w:line="271" w:lineRule="auto"/>
        <w:ind w:left="1218" w:right="377"/>
        <w:jc w:val="both"/>
        <w:rPr>
          <w:sz w:val="16"/>
        </w:rPr>
      </w:pPr>
      <w:r>
        <w:rPr>
          <w:rFonts w:ascii="Lucida Sans Unicode" w:eastAsia="Lucida Sans Unicode"/>
          <w:color w:val="323232"/>
          <w:sz w:val="16"/>
        </w:rPr>
        <w:t xml:space="preserve">capture </w:t>
      </w:r>
      <w:r>
        <w:rPr>
          <w:color w:val="323232"/>
          <w:spacing w:val="-5"/>
          <w:sz w:val="16"/>
        </w:rPr>
        <w:t>选项来监控</w:t>
      </w:r>
      <w:r>
        <w:rPr>
          <w:color w:val="323232"/>
          <w:spacing w:val="-5"/>
          <w:sz w:val="16"/>
        </w:rPr>
        <w:t xml:space="preserve"> </w:t>
      </w:r>
      <w:r>
        <w:rPr>
          <w:rFonts w:ascii="Arial" w:eastAsia="Arial"/>
          <w:color w:val="323232"/>
          <w:sz w:val="16"/>
        </w:rPr>
        <w:t xml:space="preserve">VMXNET3 </w:t>
      </w:r>
      <w:r>
        <w:rPr>
          <w:color w:val="323232"/>
          <w:sz w:val="16"/>
        </w:rPr>
        <w:t>适</w:t>
      </w:r>
      <w:r>
        <w:rPr>
          <w:color w:val="323232"/>
          <w:spacing w:val="-14"/>
          <w:sz w:val="16"/>
        </w:rPr>
        <w:t>配器或</w:t>
      </w:r>
      <w:r>
        <w:rPr>
          <w:color w:val="323232"/>
          <w:spacing w:val="-14"/>
          <w:sz w:val="16"/>
        </w:rPr>
        <w:t xml:space="preserve"> </w:t>
      </w:r>
      <w:r>
        <w:rPr>
          <w:rFonts w:ascii="Arial" w:eastAsia="Arial"/>
          <w:color w:val="323232"/>
          <w:sz w:val="16"/>
        </w:rPr>
        <w:t xml:space="preserve">VMkernel </w:t>
      </w:r>
      <w:r>
        <w:rPr>
          <w:color w:val="323232"/>
          <w:spacing w:val="-4"/>
          <w:sz w:val="16"/>
        </w:rPr>
        <w:t>适配器与虚拟交换</w:t>
      </w:r>
      <w:r>
        <w:rPr>
          <w:color w:val="323232"/>
          <w:spacing w:val="-6"/>
          <w:sz w:val="16"/>
        </w:rPr>
        <w:t>机之间路径中的某个位置的数据包。</w:t>
      </w:r>
    </w:p>
    <w:p w:rsidR="009146F7" w:rsidRDefault="0052544B">
      <w:pPr>
        <w:spacing w:before="46" w:line="285" w:lineRule="auto"/>
        <w:ind w:left="1218" w:right="407"/>
        <w:jc w:val="both"/>
        <w:rPr>
          <w:sz w:val="16"/>
        </w:rPr>
      </w:pPr>
      <w:r>
        <w:rPr>
          <w:color w:val="323232"/>
          <w:sz w:val="16"/>
        </w:rPr>
        <w:t>请参见</w:t>
      </w:r>
      <w:hyperlink w:anchor="_bookmark244" w:history="1">
        <w:r>
          <w:rPr>
            <w:color w:val="0096D3"/>
            <w:spacing w:val="-18"/>
            <w:sz w:val="16"/>
          </w:rPr>
          <w:t>为</w:t>
        </w:r>
        <w:r>
          <w:rPr>
            <w:color w:val="0096D3"/>
            <w:spacing w:val="-18"/>
            <w:sz w:val="16"/>
          </w:rPr>
          <w:t xml:space="preserve"> </w:t>
        </w:r>
        <w:r>
          <w:rPr>
            <w:rFonts w:ascii="Arial" w:eastAsia="Arial"/>
            <w:color w:val="0096D3"/>
            <w:sz w:val="16"/>
          </w:rPr>
          <w:t xml:space="preserve">VMXNET3 </w:t>
        </w:r>
        <w:r>
          <w:rPr>
            <w:color w:val="0096D3"/>
            <w:sz w:val="16"/>
          </w:rPr>
          <w:t>虚拟机适配器</w:t>
        </w:r>
      </w:hyperlink>
      <w:hyperlink w:anchor="_bookmark244" w:history="1">
        <w:r>
          <w:rPr>
            <w:color w:val="0096D3"/>
            <w:sz w:val="16"/>
          </w:rPr>
          <w:t>捕获数据包</w:t>
        </w:r>
      </w:hyperlink>
      <w:r>
        <w:rPr>
          <w:color w:val="323232"/>
          <w:sz w:val="16"/>
        </w:rPr>
        <w:t>。</w:t>
      </w:r>
    </w:p>
    <w:p w:rsidR="009146F7" w:rsidRDefault="009146F7">
      <w:pPr>
        <w:spacing w:line="285" w:lineRule="auto"/>
        <w:jc w:val="both"/>
        <w:rPr>
          <w:sz w:val="16"/>
        </w:rPr>
        <w:sectPr w:rsidR="009146F7">
          <w:type w:val="continuous"/>
          <w:pgSz w:w="11880" w:h="15840"/>
          <w:pgMar w:top="1500" w:right="980" w:bottom="0" w:left="560" w:header="720" w:footer="720" w:gutter="0"/>
          <w:cols w:num="2" w:space="720" w:equalWidth="0">
            <w:col w:w="6228" w:space="40"/>
            <w:col w:w="4072"/>
          </w:cols>
        </w:sectPr>
      </w:pPr>
    </w:p>
    <w:p w:rsidR="009146F7" w:rsidRDefault="009146F7">
      <w:pPr>
        <w:pStyle w:val="BodyText"/>
        <w:spacing w:before="7"/>
        <w:rPr>
          <w:sz w:val="3"/>
        </w:rPr>
      </w:pPr>
    </w:p>
    <w:p w:rsidR="009146F7" w:rsidRDefault="0052544B">
      <w:pPr>
        <w:pStyle w:val="BodyText"/>
        <w:spacing w:line="20" w:lineRule="exact"/>
        <w:ind w:left="3371"/>
        <w:rPr>
          <w:sz w:val="2"/>
        </w:rPr>
      </w:pPr>
      <w:r>
        <w:rPr>
          <w:sz w:val="2"/>
        </w:rPr>
      </w:r>
      <w:r>
        <w:rPr>
          <w:sz w:val="2"/>
        </w:rPr>
        <w:pict>
          <v:group id="_x0000_s1641" style="width:334.3pt;height:.25pt;mso-position-horizontal-relative:char;mso-position-vertical-relative:line" coordsize="6686,5">
            <v:line id="_x0000_s1643" style="position:absolute" from="4013,2" to="0,2" strokecolor="#c5c5c6" strokeweight=".25pt"/>
            <v:line id="_x0000_s1642" style="position:absolute" from="6686,2" to="4009,2" strokecolor="#c5c5c6" strokeweight=".25pt"/>
            <w10:anchorlock/>
          </v:group>
        </w:pict>
      </w:r>
    </w:p>
    <w:p w:rsidR="009146F7" w:rsidRDefault="0052544B">
      <w:pPr>
        <w:tabs>
          <w:tab w:val="left" w:pos="7485"/>
        </w:tabs>
        <w:spacing w:before="31" w:line="273" w:lineRule="auto"/>
        <w:ind w:left="7485" w:right="407" w:hanging="4012"/>
        <w:jc w:val="both"/>
        <w:rPr>
          <w:sz w:val="16"/>
        </w:rPr>
      </w:pPr>
      <w:r>
        <w:pict>
          <v:group id="_x0000_s1637" style="position:absolute;left:0;text-align:left;margin-left:63pt;margin-top:41.5pt;width:468pt;height:.25pt;z-index:251686400;mso-wrap-distance-left:0;mso-wrap-distance-right:0;mso-position-horizontal-relative:page" coordorigin="1260,830" coordsize="9360,5">
            <v:line id="_x0000_s1640" style="position:absolute" from="3934,833" to="1260,833" strokecolor="#c5c5c6" strokeweight=".25pt"/>
            <v:line id="_x0000_s1639" style="position:absolute" from="7948,833" to="3932,833" strokecolor="#c5c5c6" strokeweight=".25pt"/>
            <v:line id="_x0000_s1638" style="position:absolute" from="10620,833" to="7944,833" strokecolor="#c5c5c6" strokeweight=".25pt"/>
            <w10:wrap type="topAndBottom" anchorx="page"/>
          </v:group>
        </w:pict>
      </w:r>
      <w:r>
        <w:rPr>
          <w:rFonts w:ascii="Lucida Sans Unicode" w:eastAsia="Lucida Sans Unicode"/>
          <w:color w:val="323232"/>
          <w:w w:val="110"/>
          <w:position w:val="1"/>
          <w:sz w:val="16"/>
        </w:rPr>
        <w:t>--lifID</w:t>
      </w:r>
      <w:r>
        <w:rPr>
          <w:rFonts w:ascii="Lucida Sans Unicode" w:eastAsia="Lucida Sans Unicode"/>
          <w:color w:val="323232"/>
          <w:spacing w:val="16"/>
          <w:w w:val="110"/>
          <w:position w:val="1"/>
          <w:sz w:val="16"/>
        </w:rPr>
        <w:t xml:space="preserve">  </w:t>
      </w:r>
      <w:r>
        <w:rPr>
          <w:rFonts w:ascii="Calibri" w:eastAsia="Calibri"/>
          <w:i/>
          <w:color w:val="323232"/>
          <w:w w:val="135"/>
          <w:position w:val="1"/>
          <w:sz w:val="16"/>
        </w:rPr>
        <w:t>lif_ID</w:t>
      </w:r>
      <w:r>
        <w:rPr>
          <w:rFonts w:ascii="Calibri" w:eastAsia="Calibri"/>
          <w:i/>
          <w:color w:val="323232"/>
          <w:w w:val="135"/>
          <w:position w:val="1"/>
          <w:sz w:val="16"/>
        </w:rPr>
        <w:tab/>
      </w:r>
      <w:r>
        <w:rPr>
          <w:color w:val="323232"/>
          <w:sz w:val="16"/>
        </w:rPr>
        <w:t>捕获与分布式路由器的逻辑接口相</w:t>
      </w:r>
      <w:r>
        <w:rPr>
          <w:color w:val="323232"/>
          <w:spacing w:val="-4"/>
          <w:sz w:val="16"/>
        </w:rPr>
        <w:t>关的数据包。请参见</w:t>
      </w:r>
      <w:r>
        <w:rPr>
          <w:color w:val="323232"/>
          <w:spacing w:val="-4"/>
          <w:sz w:val="16"/>
        </w:rPr>
        <w:t xml:space="preserve"> </w:t>
      </w:r>
      <w:r>
        <w:rPr>
          <w:rFonts w:ascii="Arial" w:eastAsia="Arial"/>
          <w:color w:val="323232"/>
          <w:sz w:val="16"/>
        </w:rPr>
        <w:t>VMware</w:t>
      </w:r>
      <w:r>
        <w:rPr>
          <w:rFonts w:ascii="Arial" w:eastAsia="Arial"/>
          <w:color w:val="323232"/>
          <w:spacing w:val="-2"/>
          <w:sz w:val="16"/>
        </w:rPr>
        <w:t xml:space="preserve"> </w:t>
      </w:r>
      <w:r>
        <w:rPr>
          <w:rFonts w:ascii="Arial" w:eastAsia="Arial"/>
          <w:color w:val="323232"/>
          <w:sz w:val="16"/>
        </w:rPr>
        <w:t xml:space="preserve">NSX </w:t>
      </w:r>
      <w:r>
        <w:rPr>
          <w:color w:val="323232"/>
          <w:w w:val="110"/>
          <w:sz w:val="16"/>
        </w:rPr>
        <w:t>文档。</w:t>
      </w:r>
    </w:p>
    <w:p w:rsidR="009146F7" w:rsidRDefault="0052544B">
      <w:pPr>
        <w:tabs>
          <w:tab w:val="left" w:pos="3474"/>
          <w:tab w:val="left" w:pos="7485"/>
        </w:tabs>
        <w:spacing w:before="15" w:after="54" w:line="271" w:lineRule="auto"/>
        <w:ind w:left="7485" w:right="378" w:hanging="6686"/>
        <w:rPr>
          <w:sz w:val="16"/>
        </w:rPr>
      </w:pPr>
      <w:r>
        <w:rPr>
          <w:rFonts w:ascii="Arial" w:eastAsia="Arial"/>
          <w:i/>
          <w:color w:val="323232"/>
          <w:w w:val="105"/>
          <w:sz w:val="16"/>
        </w:rPr>
        <w:t>capture_point_options</w:t>
      </w:r>
      <w:r>
        <w:rPr>
          <w:rFonts w:ascii="Arial" w:eastAsia="Arial"/>
          <w:i/>
          <w:color w:val="323232"/>
          <w:w w:val="105"/>
          <w:sz w:val="16"/>
        </w:rPr>
        <w:tab/>
      </w:r>
      <w:r>
        <w:rPr>
          <w:rFonts w:ascii="Lucida Sans Unicode" w:eastAsia="Lucida Sans Unicode"/>
          <w:color w:val="323232"/>
          <w:w w:val="105"/>
          <w:position w:val="1"/>
          <w:sz w:val="16"/>
        </w:rPr>
        <w:t>--capture</w:t>
      </w:r>
      <w:r>
        <w:rPr>
          <w:rFonts w:ascii="Lucida Sans Unicode" w:eastAsia="Lucida Sans Unicode"/>
          <w:color w:val="323232"/>
          <w:w w:val="105"/>
          <w:position w:val="1"/>
          <w:sz w:val="16"/>
        </w:rPr>
        <w:t xml:space="preserve">   </w:t>
      </w:r>
      <w:r>
        <w:rPr>
          <w:rFonts w:ascii="Calibri" w:eastAsia="Calibri"/>
          <w:i/>
          <w:color w:val="323232"/>
          <w:w w:val="105"/>
          <w:position w:val="1"/>
          <w:sz w:val="16"/>
        </w:rPr>
        <w:t>capture_point</w:t>
      </w:r>
      <w:r>
        <w:rPr>
          <w:rFonts w:ascii="Calibri" w:eastAsia="Calibri"/>
          <w:i/>
          <w:color w:val="323232"/>
          <w:w w:val="105"/>
          <w:position w:val="1"/>
          <w:sz w:val="16"/>
        </w:rPr>
        <w:tab/>
      </w:r>
      <w:r>
        <w:rPr>
          <w:color w:val="323232"/>
          <w:spacing w:val="-6"/>
          <w:sz w:val="16"/>
        </w:rPr>
        <w:t>捕获网络堆栈中特定位置的数据包。例如，可以在接收到来自物理适配器的数据包之后立即对其进行监控。</w:t>
      </w:r>
    </w:p>
    <w:p w:rsidR="009146F7" w:rsidRDefault="0052544B">
      <w:pPr>
        <w:pStyle w:val="BodyText"/>
        <w:spacing w:line="20" w:lineRule="exact"/>
        <w:ind w:left="3371"/>
        <w:rPr>
          <w:sz w:val="2"/>
        </w:rPr>
      </w:pPr>
      <w:r>
        <w:rPr>
          <w:sz w:val="2"/>
        </w:rPr>
      </w:r>
      <w:r>
        <w:rPr>
          <w:sz w:val="2"/>
        </w:rPr>
        <w:pict>
          <v:group id="_x0000_s1634" style="width:334.3pt;height:.25pt;mso-position-horizontal-relative:char;mso-position-vertical-relative:line" coordsize="6686,5">
            <v:line id="_x0000_s1636" style="position:absolute" from="4013,2" to="0,2" strokecolor="#c5c5c6" strokeweight=".25pt"/>
            <v:line id="_x0000_s1635" style="position:absolute" from="6686,2" to="4009,2" strokecolor="#c5c5c6" strokeweight=".25pt"/>
            <w10:anchorlock/>
          </v:group>
        </w:pict>
      </w:r>
    </w:p>
    <w:p w:rsidR="009146F7" w:rsidRDefault="0052544B">
      <w:pPr>
        <w:tabs>
          <w:tab w:val="left" w:pos="7485"/>
        </w:tabs>
        <w:spacing w:before="30" w:line="259" w:lineRule="auto"/>
        <w:ind w:left="7485" w:right="452" w:hanging="4012"/>
        <w:jc w:val="both"/>
        <w:rPr>
          <w:sz w:val="16"/>
        </w:rPr>
      </w:pPr>
      <w:r>
        <w:rPr>
          <w:rFonts w:ascii="Lucida Sans Unicode" w:eastAsia="Lucida Sans Unicode"/>
          <w:color w:val="323232"/>
          <w:position w:val="1"/>
          <w:sz w:val="16"/>
        </w:rPr>
        <w:t>--dir</w:t>
      </w:r>
      <w:r>
        <w:rPr>
          <w:rFonts w:ascii="Lucida Sans Unicode" w:eastAsia="Lucida Sans Unicode"/>
          <w:color w:val="323232"/>
          <w:spacing w:val="21"/>
          <w:position w:val="1"/>
          <w:sz w:val="16"/>
        </w:rPr>
        <w:t xml:space="preserve">  </w:t>
      </w:r>
      <w:r>
        <w:rPr>
          <w:rFonts w:ascii="Lucida Sans Unicode" w:eastAsia="Lucida Sans Unicode"/>
          <w:color w:val="323232"/>
          <w:position w:val="1"/>
          <w:sz w:val="16"/>
        </w:rPr>
        <w:t>{0|1|2}</w:t>
      </w:r>
      <w:r>
        <w:rPr>
          <w:rFonts w:ascii="Lucida Sans Unicode" w:eastAsia="Lucida Sans Unicode"/>
          <w:color w:val="323232"/>
          <w:position w:val="1"/>
          <w:sz w:val="16"/>
        </w:rPr>
        <w:tab/>
      </w:r>
      <w:r>
        <w:rPr>
          <w:color w:val="323232"/>
          <w:sz w:val="16"/>
        </w:rPr>
        <w:t>根据流量相对于虚拟交换机的方向捕获数据包。</w:t>
      </w:r>
    </w:p>
    <w:p w:rsidR="009146F7" w:rsidRDefault="0052544B">
      <w:pPr>
        <w:spacing w:before="59"/>
        <w:ind w:left="7485"/>
        <w:rPr>
          <w:sz w:val="16"/>
        </w:rPr>
      </w:pPr>
      <w:r>
        <w:rPr>
          <w:rFonts w:ascii="Arial" w:eastAsia="Arial"/>
          <w:color w:val="323232"/>
          <w:sz w:val="16"/>
        </w:rPr>
        <w:t xml:space="preserve">0 </w:t>
      </w:r>
      <w:r>
        <w:rPr>
          <w:color w:val="323232"/>
          <w:sz w:val="16"/>
        </w:rPr>
        <w:t>代表入站流量，</w:t>
      </w:r>
      <w:r>
        <w:rPr>
          <w:rFonts w:ascii="Arial" w:eastAsia="Arial"/>
          <w:color w:val="323232"/>
          <w:sz w:val="16"/>
        </w:rPr>
        <w:t xml:space="preserve">1 </w:t>
      </w:r>
      <w:r>
        <w:rPr>
          <w:color w:val="323232"/>
          <w:sz w:val="16"/>
        </w:rPr>
        <w:t>代表出站流量，</w:t>
      </w:r>
    </w:p>
    <w:p w:rsidR="009146F7" w:rsidRDefault="0052544B">
      <w:pPr>
        <w:spacing w:before="39"/>
        <w:ind w:left="7485"/>
        <w:rPr>
          <w:sz w:val="16"/>
        </w:rPr>
      </w:pPr>
      <w:r>
        <w:rPr>
          <w:rFonts w:ascii="Arial" w:eastAsia="Arial"/>
          <w:color w:val="323232"/>
          <w:sz w:val="16"/>
        </w:rPr>
        <w:t xml:space="preserve">2 </w:t>
      </w:r>
      <w:r>
        <w:rPr>
          <w:color w:val="323232"/>
          <w:sz w:val="16"/>
        </w:rPr>
        <w:t>代表双向流量。</w:t>
      </w:r>
    </w:p>
    <w:p w:rsidR="009146F7" w:rsidRDefault="0052544B">
      <w:pPr>
        <w:spacing w:before="64" w:line="256" w:lineRule="auto"/>
        <w:ind w:left="7485" w:right="408"/>
        <w:rPr>
          <w:sz w:val="16"/>
        </w:rPr>
      </w:pPr>
      <w:r>
        <w:rPr>
          <w:color w:val="323232"/>
          <w:w w:val="95"/>
          <w:sz w:val="16"/>
        </w:rPr>
        <w:t>默认情况下，</w:t>
      </w:r>
      <w:r>
        <w:rPr>
          <w:rFonts w:ascii="Lucida Sans Unicode" w:eastAsia="Lucida Sans Unicode"/>
          <w:color w:val="323232"/>
          <w:w w:val="95"/>
          <w:sz w:val="16"/>
        </w:rPr>
        <w:t xml:space="preserve">pktcap-uw </w:t>
      </w:r>
      <w:r>
        <w:rPr>
          <w:color w:val="323232"/>
          <w:w w:val="95"/>
          <w:sz w:val="16"/>
        </w:rPr>
        <w:t>实用程序</w:t>
      </w:r>
      <w:r>
        <w:rPr>
          <w:color w:val="323232"/>
          <w:sz w:val="16"/>
        </w:rPr>
        <w:t>捕获输入的流量。</w:t>
      </w:r>
    </w:p>
    <w:p w:rsidR="009146F7" w:rsidRDefault="0052544B">
      <w:pPr>
        <w:spacing w:before="45"/>
        <w:ind w:right="1359"/>
        <w:jc w:val="right"/>
        <w:rPr>
          <w:sz w:val="16"/>
        </w:rPr>
      </w:pPr>
      <w:r>
        <w:rPr>
          <w:color w:val="323232"/>
          <w:sz w:val="16"/>
        </w:rPr>
        <w:t>使用</w:t>
      </w:r>
      <w:r>
        <w:rPr>
          <w:color w:val="323232"/>
          <w:sz w:val="16"/>
        </w:rPr>
        <w:t xml:space="preserve"> </w:t>
      </w:r>
      <w:r>
        <w:rPr>
          <w:rFonts w:ascii="Lucida Sans Unicode" w:eastAsia="Lucida Sans Unicode"/>
          <w:color w:val="323232"/>
          <w:sz w:val="16"/>
        </w:rPr>
        <w:t xml:space="preserve">--dir </w:t>
      </w:r>
      <w:r>
        <w:rPr>
          <w:color w:val="323232"/>
          <w:sz w:val="16"/>
        </w:rPr>
        <w:t>选项连同</w:t>
      </w:r>
    </w:p>
    <w:p w:rsidR="009146F7" w:rsidRDefault="0052544B">
      <w:pPr>
        <w:spacing w:before="2"/>
        <w:ind w:right="1333"/>
        <w:jc w:val="right"/>
        <w:rPr>
          <w:sz w:val="16"/>
        </w:rPr>
      </w:pPr>
      <w:r>
        <w:rPr>
          <w:rFonts w:ascii="Lucida Sans Unicode" w:eastAsia="Lucida Sans Unicode"/>
          <w:color w:val="323232"/>
          <w:sz w:val="16"/>
        </w:rPr>
        <w:t>--uplink</w:t>
      </w:r>
      <w:r>
        <w:rPr>
          <w:color w:val="323232"/>
          <w:sz w:val="16"/>
        </w:rPr>
        <w:t>、</w:t>
      </w:r>
      <w:r>
        <w:rPr>
          <w:rFonts w:ascii="Lucida Sans Unicode" w:eastAsia="Lucida Sans Unicode"/>
          <w:color w:val="323232"/>
          <w:sz w:val="16"/>
        </w:rPr>
        <w:t xml:space="preserve">--vmk </w:t>
      </w:r>
      <w:r>
        <w:rPr>
          <w:color w:val="323232"/>
          <w:sz w:val="16"/>
        </w:rPr>
        <w:t>或</w:t>
      </w:r>
    </w:p>
    <w:p w:rsidR="009146F7" w:rsidRDefault="0052544B">
      <w:pPr>
        <w:spacing w:before="1"/>
        <w:ind w:right="1262"/>
        <w:jc w:val="right"/>
        <w:rPr>
          <w:sz w:val="16"/>
        </w:rPr>
      </w:pPr>
      <w:r>
        <w:pict>
          <v:group id="_x0000_s1630" style="position:absolute;left:0;text-align:left;margin-left:63pt;margin-top:15.8pt;width:468pt;height:.25pt;z-index:251687424;mso-wrap-distance-left:0;mso-wrap-distance-right:0;mso-position-horizontal-relative:page" coordorigin="1260,316" coordsize="9360,5">
            <v:line id="_x0000_s1633" style="position:absolute" from="3934,319" to="1260,319" strokecolor="#c5c5c6" strokeweight=".25pt"/>
            <v:line id="_x0000_s1632" style="position:absolute" from="7948,319" to="3934,319" strokecolor="#c5c5c6" strokeweight=".25pt"/>
            <v:line id="_x0000_s1631" style="position:absolute" from="10620,319" to="7944,319" strokecolor="#c5c5c6" strokeweight=".25pt"/>
            <w10:wrap type="topAndBottom" anchorx="page"/>
          </v:group>
        </w:pict>
      </w:r>
      <w:r>
        <w:rPr>
          <w:rFonts w:ascii="Lucida Sans Unicode" w:eastAsia="Lucida Sans Unicode"/>
          <w:color w:val="323232"/>
          <w:w w:val="105"/>
          <w:sz w:val="16"/>
        </w:rPr>
        <w:t xml:space="preserve">--switchport </w:t>
      </w:r>
      <w:r>
        <w:rPr>
          <w:color w:val="323232"/>
          <w:w w:val="105"/>
          <w:sz w:val="16"/>
        </w:rPr>
        <w:t>选项。</w:t>
      </w:r>
    </w:p>
    <w:p w:rsidR="009146F7" w:rsidRDefault="009146F7">
      <w:pPr>
        <w:jc w:val="right"/>
        <w:rPr>
          <w:sz w:val="16"/>
        </w:rPr>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52544B">
      <w:pPr>
        <w:pStyle w:val="BodyText"/>
        <w:spacing w:before="234"/>
        <w:ind w:left="700"/>
      </w:pPr>
      <w:r>
        <w:pict>
          <v:shape id="_x0000_s1629" type="#_x0000_t202" style="position:absolute;left:0;text-align:left;margin-left:63pt;margin-top:29.45pt;width:468pt;height:18pt;z-index:251690496;mso-wrap-distance-left:0;mso-wrap-distance-right:0;mso-position-horizontal-relative:page" fillcolor="#ececed" stroked="f">
            <v:textbox inset="0,0,0,0">
              <w:txbxContent>
                <w:p w:rsidR="009146F7" w:rsidRDefault="0052544B">
                  <w:pPr>
                    <w:tabs>
                      <w:tab w:val="left" w:pos="2774"/>
                      <w:tab w:val="left" w:pos="6785"/>
                    </w:tabs>
                    <w:spacing w:before="63"/>
                    <w:ind w:left="99"/>
                    <w:rPr>
                      <w:rFonts w:ascii="等线" w:eastAsia="等线"/>
                      <w:b/>
                      <w:sz w:val="16"/>
                    </w:rPr>
                  </w:pPr>
                  <w:r>
                    <w:rPr>
                      <w:rFonts w:ascii="等线" w:eastAsia="等线" w:hint="eastAsia"/>
                      <w:b/>
                      <w:sz w:val="16"/>
                    </w:rPr>
                    <w:t>参数组</w:t>
                  </w:r>
                  <w:r>
                    <w:rPr>
                      <w:rFonts w:ascii="等线" w:eastAsia="等线" w:hint="eastAsia"/>
                      <w:b/>
                      <w:sz w:val="16"/>
                    </w:rPr>
                    <w:tab/>
                  </w:r>
                  <w:r>
                    <w:rPr>
                      <w:rFonts w:ascii="等线" w:eastAsia="等线" w:hint="eastAsia"/>
                      <w:b/>
                      <w:sz w:val="16"/>
                    </w:rPr>
                    <w:t>参数</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625" style="position:absolute;left:0;text-align:left;margin-left:63pt;margin-top:28.65pt;width:468pt;height:.8pt;z-index:251694592;mso-position-horizontal-relative:page" coordorigin="1260,573" coordsize="9360,16">
            <v:line id="_x0000_s1628" style="position:absolute" from="1260,581" to="3936,581" strokecolor="#666" strokeweight=".8pt"/>
            <v:line id="_x0000_s1627" style="position:absolute" from="3932,581" to="7948,581" strokecolor="#666" strokeweight=".8pt"/>
            <v:line id="_x0000_s1626" style="position:absolute" from="7944,581" to="10620,581" strokecolor="#666" strokeweight=".8pt"/>
            <w10:wrap anchorx="page"/>
          </v:group>
        </w:pict>
      </w:r>
      <w:r>
        <w:t>表</w:t>
      </w:r>
      <w:r>
        <w:t xml:space="preserve"> </w:t>
      </w:r>
      <w:r>
        <w:rPr>
          <w:rFonts w:ascii="Arial" w:eastAsia="Arial" w:hAnsi="Arial"/>
        </w:rPr>
        <w:t>14</w:t>
      </w:r>
      <w:r>
        <w:rPr>
          <w:rFonts w:ascii="Lucida Sans Unicode" w:eastAsia="Lucida Sans Unicode" w:hAnsi="Lucida Sans Unicode"/>
        </w:rPr>
        <w:t>‑</w:t>
      </w:r>
      <w:r>
        <w:rPr>
          <w:rFonts w:ascii="Arial" w:eastAsia="Arial" w:hAnsi="Arial"/>
        </w:rPr>
        <w:t xml:space="preserve">1. </w:t>
      </w:r>
      <w:r>
        <w:t>用于捕获数据包的</w:t>
      </w:r>
      <w:r>
        <w:t xml:space="preserve"> </w:t>
      </w:r>
      <w:r>
        <w:rPr>
          <w:rFonts w:ascii="Arial" w:eastAsia="Arial" w:hAnsi="Arial"/>
        </w:rPr>
        <w:t xml:space="preserve">pktcap-uw </w:t>
      </w:r>
      <w:r>
        <w:t>参数</w:t>
      </w:r>
      <w:r>
        <w:t xml:space="preserve"> </w:t>
      </w:r>
      <w:r>
        <w:t>（续）</w:t>
      </w:r>
    </w:p>
    <w:p w:rsidR="009146F7" w:rsidRDefault="0052544B">
      <w:pPr>
        <w:tabs>
          <w:tab w:val="left" w:pos="7485"/>
        </w:tabs>
        <w:spacing w:before="30" w:line="271" w:lineRule="auto"/>
        <w:ind w:left="7485" w:right="452" w:hanging="4012"/>
        <w:jc w:val="both"/>
        <w:rPr>
          <w:sz w:val="16"/>
        </w:rPr>
      </w:pPr>
      <w:r>
        <w:rPr>
          <w:rFonts w:ascii="Lucida Sans Unicode" w:eastAsia="Lucida Sans Unicode"/>
          <w:color w:val="323232"/>
          <w:w w:val="105"/>
          <w:position w:val="1"/>
          <w:sz w:val="16"/>
        </w:rPr>
        <w:t>--stage  {0|1}</w:t>
      </w:r>
      <w:r>
        <w:rPr>
          <w:rFonts w:ascii="Lucida Sans Unicode" w:eastAsia="Lucida Sans Unicode"/>
          <w:color w:val="323232"/>
          <w:w w:val="105"/>
          <w:position w:val="1"/>
          <w:sz w:val="16"/>
        </w:rPr>
        <w:tab/>
      </w:r>
      <w:r>
        <w:rPr>
          <w:color w:val="323232"/>
          <w:sz w:val="16"/>
        </w:rPr>
        <w:t>捕获更靠近其源或目标的数据包。使用此信息可检查数据包在遍历堆</w:t>
      </w:r>
      <w:r>
        <w:rPr>
          <w:color w:val="323232"/>
          <w:w w:val="105"/>
          <w:sz w:val="16"/>
        </w:rPr>
        <w:t>栈中各个点时的变化情况。</w:t>
      </w:r>
    </w:p>
    <w:p w:rsidR="009146F7" w:rsidRDefault="0052544B">
      <w:pPr>
        <w:spacing w:before="44" w:line="285" w:lineRule="auto"/>
        <w:ind w:left="7485" w:right="323"/>
        <w:rPr>
          <w:sz w:val="16"/>
        </w:rPr>
      </w:pPr>
      <w:r>
        <w:rPr>
          <w:rFonts w:ascii="Arial" w:eastAsia="Arial"/>
          <w:color w:val="323232"/>
          <w:sz w:val="16"/>
        </w:rPr>
        <w:t xml:space="preserve">0 </w:t>
      </w:r>
      <w:r>
        <w:rPr>
          <w:color w:val="323232"/>
          <w:sz w:val="16"/>
        </w:rPr>
        <w:t>表示更靠近源的流量，</w:t>
      </w:r>
      <w:r>
        <w:rPr>
          <w:rFonts w:ascii="Arial" w:eastAsia="Arial"/>
          <w:color w:val="323232"/>
          <w:sz w:val="16"/>
        </w:rPr>
        <w:t xml:space="preserve">1 </w:t>
      </w:r>
      <w:r>
        <w:rPr>
          <w:color w:val="323232"/>
          <w:sz w:val="16"/>
        </w:rPr>
        <w:t>表示更靠近目标的流量。</w:t>
      </w:r>
    </w:p>
    <w:p w:rsidR="009146F7" w:rsidRDefault="0052544B">
      <w:pPr>
        <w:spacing w:before="21"/>
        <w:ind w:left="7485"/>
        <w:rPr>
          <w:sz w:val="16"/>
        </w:rPr>
      </w:pPr>
      <w:r>
        <w:rPr>
          <w:color w:val="323232"/>
          <w:sz w:val="16"/>
        </w:rPr>
        <w:t>使用</w:t>
      </w:r>
      <w:r>
        <w:rPr>
          <w:color w:val="323232"/>
          <w:sz w:val="16"/>
        </w:rPr>
        <w:t xml:space="preserve"> </w:t>
      </w:r>
      <w:r>
        <w:rPr>
          <w:rFonts w:ascii="Lucida Sans Unicode" w:eastAsia="Lucida Sans Unicode"/>
          <w:color w:val="323232"/>
          <w:sz w:val="16"/>
        </w:rPr>
        <w:t xml:space="preserve">--stage </w:t>
      </w:r>
      <w:r>
        <w:rPr>
          <w:color w:val="323232"/>
          <w:sz w:val="16"/>
        </w:rPr>
        <w:t>选项连同</w:t>
      </w:r>
    </w:p>
    <w:p w:rsidR="009146F7" w:rsidRDefault="0052544B">
      <w:pPr>
        <w:spacing w:before="2"/>
        <w:ind w:left="7485"/>
        <w:rPr>
          <w:sz w:val="16"/>
        </w:rPr>
      </w:pPr>
      <w:r>
        <w:rPr>
          <w:rFonts w:ascii="Lucida Sans Unicode" w:eastAsia="Lucida Sans Unicode"/>
          <w:color w:val="323232"/>
          <w:w w:val="105"/>
          <w:sz w:val="16"/>
        </w:rPr>
        <w:t>--uplink</w:t>
      </w:r>
      <w:r>
        <w:rPr>
          <w:color w:val="323232"/>
          <w:w w:val="105"/>
          <w:sz w:val="16"/>
        </w:rPr>
        <w:t>、</w:t>
      </w:r>
      <w:r>
        <w:rPr>
          <w:rFonts w:ascii="Lucida Sans Unicode" w:eastAsia="Lucida Sans Unicode"/>
          <w:color w:val="323232"/>
          <w:w w:val="105"/>
          <w:sz w:val="16"/>
        </w:rPr>
        <w:t>--vmk</w:t>
      </w:r>
      <w:r>
        <w:rPr>
          <w:color w:val="323232"/>
          <w:w w:val="105"/>
          <w:sz w:val="16"/>
        </w:rPr>
        <w:t>、</w:t>
      </w:r>
    </w:p>
    <w:p w:rsidR="009146F7" w:rsidRDefault="0052544B">
      <w:pPr>
        <w:spacing w:before="1" w:line="256" w:lineRule="auto"/>
        <w:ind w:left="7485" w:right="445"/>
        <w:rPr>
          <w:sz w:val="16"/>
        </w:rPr>
      </w:pPr>
      <w:r>
        <w:pict>
          <v:group id="_x0000_s1622" style="position:absolute;left:0;text-align:left;margin-left:196.7pt;margin-top:27.7pt;width:334.3pt;height:.25pt;z-index:251695616;mso-position-horizontal-relative:page" coordorigin="3934,554" coordsize="6686,5">
            <v:line id="_x0000_s1624" style="position:absolute" from="7948,556" to="3934,556" strokecolor="#c5c5c6" strokeweight=".25pt"/>
            <v:line id="_x0000_s1623" style="position:absolute" from="10620,556" to="7944,556" strokecolor="#c5c5c6" strokeweight=".25pt"/>
            <w10:wrap anchorx="page"/>
          </v:group>
        </w:pict>
      </w:r>
      <w:r>
        <w:rPr>
          <w:rFonts w:ascii="Lucida Sans Unicode" w:eastAsia="Lucida Sans Unicode"/>
          <w:color w:val="323232"/>
          <w:w w:val="105"/>
          <w:sz w:val="16"/>
        </w:rPr>
        <w:t xml:space="preserve">--switchport </w:t>
      </w:r>
      <w:r>
        <w:rPr>
          <w:color w:val="323232"/>
          <w:w w:val="105"/>
          <w:sz w:val="16"/>
        </w:rPr>
        <w:t>或</w:t>
      </w:r>
      <w:r>
        <w:rPr>
          <w:color w:val="323232"/>
          <w:w w:val="105"/>
          <w:sz w:val="16"/>
        </w:rPr>
        <w:t xml:space="preserve"> </w:t>
      </w:r>
      <w:r>
        <w:rPr>
          <w:rFonts w:ascii="Lucida Sans Unicode" w:eastAsia="Lucida Sans Unicode"/>
          <w:color w:val="323232"/>
          <w:w w:val="105"/>
          <w:sz w:val="16"/>
        </w:rPr>
        <w:t xml:space="preserve">--dvfilter </w:t>
      </w:r>
      <w:r>
        <w:rPr>
          <w:color w:val="323232"/>
          <w:w w:val="105"/>
          <w:sz w:val="16"/>
        </w:rPr>
        <w:t>选项。</w:t>
      </w:r>
    </w:p>
    <w:p w:rsidR="009146F7" w:rsidRDefault="009146F7">
      <w:pPr>
        <w:spacing w:line="256" w:lineRule="auto"/>
        <w:rPr>
          <w:sz w:val="16"/>
        </w:rPr>
        <w:sectPr w:rsidR="009146F7">
          <w:pgSz w:w="11880" w:h="15840"/>
          <w:pgMar w:top="720" w:right="980" w:bottom="740" w:left="560" w:header="537" w:footer="546" w:gutter="0"/>
          <w:cols w:space="720"/>
        </w:sectPr>
      </w:pPr>
    </w:p>
    <w:p w:rsidR="009146F7" w:rsidRDefault="0052544B">
      <w:pPr>
        <w:spacing w:before="126" w:line="235" w:lineRule="auto"/>
        <w:ind w:left="3474"/>
        <w:rPr>
          <w:rFonts w:ascii="Lucida Sans Unicode"/>
          <w:sz w:val="16"/>
        </w:rPr>
      </w:pPr>
      <w:r>
        <w:rPr>
          <w:rFonts w:ascii="Lucida Sans Unicode"/>
          <w:color w:val="323232"/>
          <w:w w:val="120"/>
          <w:sz w:val="16"/>
        </w:rPr>
        <w:t xml:space="preserve">--dvfilter </w:t>
      </w:r>
      <w:r>
        <w:rPr>
          <w:rFonts w:ascii="Calibri"/>
          <w:i/>
          <w:color w:val="323232"/>
          <w:w w:val="120"/>
          <w:sz w:val="16"/>
        </w:rPr>
        <w:t xml:space="preserve">filter_name </w:t>
      </w:r>
      <w:r>
        <w:rPr>
          <w:rFonts w:ascii="Lucida Sans Unicode"/>
          <w:color w:val="323232"/>
          <w:w w:val="120"/>
          <w:sz w:val="16"/>
        </w:rPr>
        <w:t>--capture</w:t>
      </w:r>
      <w:r>
        <w:rPr>
          <w:rFonts w:ascii="Lucida Sans Unicode"/>
          <w:color w:val="323232"/>
          <w:w w:val="103"/>
          <w:sz w:val="16"/>
        </w:rPr>
        <w:t xml:space="preserve"> </w:t>
      </w:r>
      <w:r>
        <w:rPr>
          <w:rFonts w:ascii="Lucida Sans Unicode"/>
          <w:color w:val="323232"/>
          <w:w w:val="120"/>
          <w:sz w:val="16"/>
        </w:rPr>
        <w:t>PreDVFilter|PostDVFilter</w:t>
      </w:r>
    </w:p>
    <w:p w:rsidR="009146F7" w:rsidRDefault="0052544B">
      <w:pPr>
        <w:spacing w:before="146"/>
        <w:ind w:left="1129"/>
        <w:rPr>
          <w:rFonts w:ascii="Arial" w:eastAsia="Arial"/>
          <w:sz w:val="16"/>
        </w:rPr>
      </w:pPr>
      <w:r>
        <w:br w:type="column"/>
      </w:r>
      <w:r>
        <w:rPr>
          <w:color w:val="323232"/>
          <w:sz w:val="16"/>
        </w:rPr>
        <w:t>在</w:t>
      </w:r>
      <w:r>
        <w:rPr>
          <w:color w:val="323232"/>
          <w:sz w:val="16"/>
        </w:rPr>
        <w:t xml:space="preserve"> </w:t>
      </w:r>
      <w:r>
        <w:rPr>
          <w:rFonts w:ascii="Arial" w:eastAsia="Arial"/>
          <w:color w:val="323232"/>
          <w:sz w:val="16"/>
        </w:rPr>
        <w:t>vSphere Network Appliance</w:t>
      </w:r>
    </w:p>
    <w:p w:rsidR="009146F7" w:rsidRDefault="0052544B">
      <w:pPr>
        <w:spacing w:before="39" w:line="285" w:lineRule="auto"/>
        <w:ind w:left="1129" w:right="379" w:hanging="1"/>
        <w:jc w:val="both"/>
        <w:rPr>
          <w:sz w:val="16"/>
        </w:rPr>
      </w:pPr>
      <w:r>
        <w:rPr>
          <w:rFonts w:ascii="Arial" w:eastAsia="Arial"/>
          <w:color w:val="323232"/>
          <w:sz w:val="16"/>
        </w:rPr>
        <w:t>(DVFilter</w:t>
      </w:r>
      <w:r>
        <w:rPr>
          <w:rFonts w:ascii="Arial" w:eastAsia="Arial"/>
          <w:color w:val="323232"/>
          <w:spacing w:val="-12"/>
          <w:sz w:val="16"/>
        </w:rPr>
        <w:t xml:space="preserve">) </w:t>
      </w:r>
      <w:r>
        <w:rPr>
          <w:color w:val="323232"/>
          <w:sz w:val="16"/>
        </w:rPr>
        <w:t>拦截数据包之前或之后对其进行捕获。请参见</w:t>
      </w:r>
      <w:hyperlink w:anchor="_bookmark246" w:history="1">
        <w:r>
          <w:rPr>
            <w:color w:val="0096D3"/>
            <w:spacing w:val="-20"/>
            <w:sz w:val="16"/>
          </w:rPr>
          <w:t>在</w:t>
        </w:r>
        <w:r>
          <w:rPr>
            <w:color w:val="0096D3"/>
            <w:spacing w:val="-20"/>
            <w:sz w:val="16"/>
          </w:rPr>
          <w:t xml:space="preserve"> </w:t>
        </w:r>
        <w:r>
          <w:rPr>
            <w:rFonts w:ascii="Arial" w:eastAsia="Arial"/>
            <w:color w:val="0096D3"/>
            <w:sz w:val="16"/>
          </w:rPr>
          <w:t xml:space="preserve">DVFilter </w:t>
        </w:r>
        <w:r>
          <w:rPr>
            <w:color w:val="0096D3"/>
            <w:sz w:val="16"/>
          </w:rPr>
          <w:t>级</w:t>
        </w:r>
      </w:hyperlink>
      <w:hyperlink w:anchor="_bookmark246" w:history="1">
        <w:r>
          <w:rPr>
            <w:color w:val="0096D3"/>
            <w:sz w:val="16"/>
          </w:rPr>
          <w:t>别捕获数据包</w:t>
        </w:r>
      </w:hyperlink>
      <w:r>
        <w:rPr>
          <w:color w:val="323232"/>
          <w:sz w:val="16"/>
        </w:rPr>
        <w:t>。</w:t>
      </w:r>
    </w:p>
    <w:p w:rsidR="009146F7" w:rsidRDefault="009146F7">
      <w:pPr>
        <w:spacing w:line="285" w:lineRule="auto"/>
        <w:jc w:val="both"/>
        <w:rPr>
          <w:sz w:val="16"/>
        </w:rPr>
        <w:sectPr w:rsidR="009146F7">
          <w:type w:val="continuous"/>
          <w:pgSz w:w="11880" w:h="15840"/>
          <w:pgMar w:top="1500" w:right="980" w:bottom="0" w:left="560" w:header="720" w:footer="720" w:gutter="0"/>
          <w:cols w:num="2" w:space="720" w:equalWidth="0">
            <w:col w:w="6316" w:space="40"/>
            <w:col w:w="3984"/>
          </w:cols>
        </w:sectPr>
      </w:pPr>
    </w:p>
    <w:p w:rsidR="009146F7" w:rsidRDefault="009146F7">
      <w:pPr>
        <w:pStyle w:val="BodyText"/>
        <w:spacing w:before="7"/>
        <w:rPr>
          <w:sz w:val="3"/>
        </w:rPr>
      </w:pPr>
    </w:p>
    <w:p w:rsidR="009146F7" w:rsidRDefault="0052544B">
      <w:pPr>
        <w:pStyle w:val="BodyText"/>
        <w:spacing w:line="20" w:lineRule="exact"/>
        <w:ind w:left="3371"/>
        <w:rPr>
          <w:sz w:val="2"/>
        </w:rPr>
      </w:pPr>
      <w:r>
        <w:rPr>
          <w:sz w:val="2"/>
        </w:rPr>
      </w:r>
      <w:r>
        <w:rPr>
          <w:sz w:val="2"/>
        </w:rPr>
        <w:pict>
          <v:group id="_x0000_s1619" style="width:334.3pt;height:.25pt;mso-position-horizontal-relative:char;mso-position-vertical-relative:line" coordsize="6686,5">
            <v:line id="_x0000_s1621" style="position:absolute" from="4013,3" to="0,3" strokecolor="#c5c5c6" strokeweight=".25pt"/>
            <v:line id="_x0000_s1620" style="position:absolute" from="6686,3" to="4009,3" strokecolor="#c5c5c6" strokeweight=".25pt"/>
            <w10:anchorlock/>
          </v:group>
        </w:pict>
      </w:r>
    </w:p>
    <w:p w:rsidR="009146F7" w:rsidRDefault="0052544B">
      <w:pPr>
        <w:tabs>
          <w:tab w:val="left" w:pos="7485"/>
        </w:tabs>
        <w:spacing w:before="41" w:line="256" w:lineRule="auto"/>
        <w:ind w:left="7485" w:right="379" w:hanging="4012"/>
        <w:rPr>
          <w:sz w:val="16"/>
        </w:rPr>
      </w:pPr>
      <w:r>
        <w:pict>
          <v:group id="_x0000_s1616" style="position:absolute;left:0;text-align:left;margin-left:196.7pt;margin-top:29.7pt;width:334.3pt;height:.25pt;z-index:251691520;mso-wrap-distance-left:0;mso-wrap-distance-right:0;mso-position-horizontal-relative:page" coordorigin="3934,594" coordsize="6686,5">
            <v:line id="_x0000_s1618" style="position:absolute" from="7948,596" to="3934,596" strokecolor="#c5c5c6" strokeweight=".25pt"/>
            <v:line id="_x0000_s1617" style="position:absolute" from="10620,596" to="7944,596" strokecolor="#c5c5c6" strokeweight=".25pt"/>
            <w10:wrap type="topAndBottom" anchorx="page"/>
          </v:group>
        </w:pict>
      </w:r>
      <w:r>
        <w:rPr>
          <w:rFonts w:ascii="Lucida Sans Unicode" w:eastAsia="Lucida Sans Unicode"/>
          <w:color w:val="323232"/>
          <w:sz w:val="16"/>
        </w:rPr>
        <w:t>-A</w:t>
      </w:r>
      <w:r>
        <w:rPr>
          <w:rFonts w:ascii="Lucida Sans Unicode" w:eastAsia="Lucida Sans Unicode"/>
          <w:color w:val="323232"/>
          <w:spacing w:val="13"/>
          <w:sz w:val="16"/>
        </w:rPr>
        <w:t xml:space="preserve"> </w:t>
      </w:r>
      <w:r>
        <w:rPr>
          <w:rFonts w:ascii="Arial" w:eastAsia="Arial"/>
          <w:color w:val="323232"/>
          <w:sz w:val="16"/>
        </w:rPr>
        <w:t>|</w:t>
      </w:r>
      <w:r>
        <w:rPr>
          <w:rFonts w:ascii="Arial" w:eastAsia="Arial"/>
          <w:color w:val="323232"/>
          <w:spacing w:val="21"/>
          <w:sz w:val="16"/>
        </w:rPr>
        <w:t xml:space="preserve"> </w:t>
      </w:r>
      <w:r>
        <w:rPr>
          <w:rFonts w:ascii="Lucida Sans Unicode" w:eastAsia="Lucida Sans Unicode"/>
          <w:color w:val="323232"/>
          <w:sz w:val="16"/>
        </w:rPr>
        <w:t>--availpoints</w:t>
      </w:r>
      <w:r>
        <w:rPr>
          <w:rFonts w:ascii="Lucida Sans Unicode" w:eastAsia="Lucida Sans Unicode"/>
          <w:color w:val="323232"/>
          <w:sz w:val="16"/>
        </w:rPr>
        <w:tab/>
      </w:r>
      <w:r>
        <w:rPr>
          <w:color w:val="323232"/>
          <w:spacing w:val="-22"/>
          <w:sz w:val="16"/>
        </w:rPr>
        <w:t>查看</w:t>
      </w:r>
      <w:r>
        <w:rPr>
          <w:color w:val="323232"/>
          <w:spacing w:val="-22"/>
          <w:sz w:val="16"/>
        </w:rPr>
        <w:t xml:space="preserve"> </w:t>
      </w:r>
      <w:r>
        <w:rPr>
          <w:rFonts w:ascii="Lucida Sans Unicode" w:eastAsia="Lucida Sans Unicode"/>
          <w:color w:val="323232"/>
          <w:sz w:val="16"/>
        </w:rPr>
        <w:t>pktcap-uw</w:t>
      </w:r>
      <w:r>
        <w:rPr>
          <w:rFonts w:ascii="Lucida Sans Unicode" w:eastAsia="Lucida Sans Unicode"/>
          <w:color w:val="323232"/>
          <w:spacing w:val="-35"/>
          <w:sz w:val="16"/>
        </w:rPr>
        <w:t xml:space="preserve"> </w:t>
      </w:r>
      <w:r>
        <w:rPr>
          <w:color w:val="323232"/>
          <w:sz w:val="16"/>
        </w:rPr>
        <w:t>实用程序支持的所有捕获点。</w:t>
      </w:r>
    </w:p>
    <w:p w:rsidR="009146F7" w:rsidRDefault="0052544B">
      <w:pPr>
        <w:spacing w:before="25" w:after="67"/>
        <w:ind w:left="3474"/>
        <w:rPr>
          <w:sz w:val="16"/>
        </w:rPr>
      </w:pPr>
      <w:r>
        <w:rPr>
          <w:color w:val="323232"/>
          <w:sz w:val="16"/>
        </w:rPr>
        <w:t>有关</w:t>
      </w:r>
      <w:r>
        <w:rPr>
          <w:color w:val="323232"/>
          <w:sz w:val="16"/>
        </w:rPr>
        <w:t xml:space="preserve"> </w:t>
      </w:r>
      <w:r>
        <w:rPr>
          <w:rFonts w:ascii="Lucida Sans Unicode" w:eastAsia="Lucida Sans Unicode"/>
          <w:color w:val="323232"/>
          <w:sz w:val="16"/>
        </w:rPr>
        <w:t xml:space="preserve">pktcap-uw </w:t>
      </w:r>
      <w:r>
        <w:rPr>
          <w:color w:val="323232"/>
          <w:sz w:val="16"/>
        </w:rPr>
        <w:t>实用程序的捕获点的详细信息，请参见</w:t>
      </w:r>
      <w:r>
        <w:rPr>
          <w:color w:val="323232"/>
          <w:sz w:val="16"/>
        </w:rPr>
        <w:t xml:space="preserve"> </w:t>
      </w:r>
      <w:hyperlink w:anchor="_bookmark247" w:history="1">
        <w:r>
          <w:rPr>
            <w:rFonts w:ascii="Arial" w:eastAsia="Arial"/>
            <w:color w:val="0096D3"/>
            <w:sz w:val="16"/>
          </w:rPr>
          <w:t xml:space="preserve">pktcap-uw </w:t>
        </w:r>
        <w:r>
          <w:rPr>
            <w:color w:val="0096D3"/>
            <w:sz w:val="16"/>
          </w:rPr>
          <w:t>实用程序的捕获点</w:t>
        </w:r>
      </w:hyperlink>
      <w:r>
        <w:rPr>
          <w:color w:val="323232"/>
          <w:sz w:val="16"/>
        </w:rPr>
        <w:t>。</w:t>
      </w:r>
    </w:p>
    <w:p w:rsidR="009146F7" w:rsidRDefault="0052544B">
      <w:pPr>
        <w:pStyle w:val="BodyText"/>
        <w:spacing w:line="20" w:lineRule="exact"/>
        <w:ind w:left="697"/>
        <w:rPr>
          <w:sz w:val="2"/>
        </w:rPr>
      </w:pPr>
      <w:r>
        <w:rPr>
          <w:sz w:val="2"/>
        </w:rPr>
      </w:r>
      <w:r>
        <w:rPr>
          <w:sz w:val="2"/>
        </w:rPr>
        <w:pict>
          <v:group id="_x0000_s1613" style="width:468pt;height:.25pt;mso-position-horizontal-relative:char;mso-position-vertical-relative:line" coordsize="9360,5">
            <v:line id="_x0000_s1615" style="position:absolute" from="2674,3" to="0,3" strokecolor="#c5c5c6" strokeweight=".25pt"/>
            <v:line id="_x0000_s1614" style="position:absolute" from="9360,3" to="2672,3" strokecolor="#c5c5c6" strokeweight=".25pt"/>
            <w10:anchorlock/>
          </v:group>
        </w:pict>
      </w:r>
    </w:p>
    <w:p w:rsidR="009146F7" w:rsidRDefault="0052544B">
      <w:pPr>
        <w:tabs>
          <w:tab w:val="left" w:pos="3474"/>
        </w:tabs>
        <w:spacing w:before="56" w:line="285" w:lineRule="auto"/>
        <w:ind w:left="3474" w:right="445" w:hanging="2675"/>
        <w:rPr>
          <w:sz w:val="16"/>
        </w:rPr>
      </w:pPr>
      <w:r>
        <w:pict>
          <v:group id="_x0000_s1610" style="position:absolute;left:0;text-align:left;margin-left:63pt;margin-top:29.7pt;width:468pt;height:.25pt;z-index:251692544;mso-wrap-distance-left:0;mso-wrap-distance-right:0;mso-position-horizontal-relative:page" coordorigin="1260,594" coordsize="9360,5">
            <v:line id="_x0000_s1612" style="position:absolute" from="3936,597" to="1260,597" strokecolor="#c5c5c6" strokeweight=".25pt"/>
            <v:line id="_x0000_s1611" style="position:absolute" from="10620,597" to="3932,597" strokecolor="#c5c5c6" strokeweight=".25pt"/>
            <w10:wrap type="topAndBottom" anchorx="page"/>
          </v:group>
        </w:pict>
      </w:r>
      <w:r>
        <w:rPr>
          <w:rFonts w:ascii="Arial" w:eastAsia="Arial"/>
          <w:i/>
          <w:color w:val="323232"/>
          <w:sz w:val="16"/>
        </w:rPr>
        <w:t>filter_options</w:t>
      </w:r>
      <w:r>
        <w:rPr>
          <w:rFonts w:ascii="Arial" w:eastAsia="Arial"/>
          <w:i/>
          <w:color w:val="323232"/>
          <w:sz w:val="16"/>
        </w:rPr>
        <w:tab/>
      </w:r>
      <w:r>
        <w:rPr>
          <w:color w:val="323232"/>
          <w:sz w:val="16"/>
        </w:rPr>
        <w:t>根据源或目标的地址、</w:t>
      </w:r>
      <w:r>
        <w:rPr>
          <w:rFonts w:ascii="Arial" w:eastAsia="Arial"/>
          <w:color w:val="323232"/>
          <w:sz w:val="16"/>
        </w:rPr>
        <w:t>VLAN</w:t>
      </w:r>
      <w:r>
        <w:rPr>
          <w:rFonts w:ascii="Arial" w:eastAsia="Arial"/>
          <w:color w:val="323232"/>
          <w:spacing w:val="-1"/>
          <w:sz w:val="16"/>
        </w:rPr>
        <w:t xml:space="preserve"> </w:t>
      </w:r>
      <w:r>
        <w:rPr>
          <w:rFonts w:ascii="Arial" w:eastAsia="Arial"/>
          <w:color w:val="323232"/>
          <w:sz w:val="16"/>
        </w:rPr>
        <w:t>ID</w:t>
      </w:r>
      <w:r>
        <w:rPr>
          <w:color w:val="323232"/>
          <w:sz w:val="16"/>
        </w:rPr>
        <w:t>、</w:t>
      </w:r>
      <w:r>
        <w:rPr>
          <w:rFonts w:ascii="Arial" w:eastAsia="Arial"/>
          <w:color w:val="323232"/>
          <w:sz w:val="16"/>
        </w:rPr>
        <w:t>VXLAN</w:t>
      </w:r>
      <w:r>
        <w:rPr>
          <w:rFonts w:ascii="Arial" w:eastAsia="Arial"/>
          <w:color w:val="323232"/>
          <w:spacing w:val="-1"/>
          <w:sz w:val="16"/>
        </w:rPr>
        <w:t xml:space="preserve"> </w:t>
      </w:r>
      <w:r>
        <w:rPr>
          <w:rFonts w:ascii="Arial" w:eastAsia="Arial"/>
          <w:color w:val="323232"/>
          <w:sz w:val="16"/>
        </w:rPr>
        <w:t>ID</w:t>
      </w:r>
      <w:r>
        <w:rPr>
          <w:color w:val="323232"/>
          <w:spacing w:val="-13"/>
          <w:sz w:val="16"/>
        </w:rPr>
        <w:t>、第</w:t>
      </w:r>
      <w:r>
        <w:rPr>
          <w:color w:val="323232"/>
          <w:spacing w:val="-13"/>
          <w:sz w:val="16"/>
        </w:rPr>
        <w:t xml:space="preserve"> </w:t>
      </w:r>
      <w:r>
        <w:rPr>
          <w:rFonts w:ascii="Arial" w:eastAsia="Arial"/>
          <w:color w:val="323232"/>
          <w:sz w:val="16"/>
        </w:rPr>
        <w:t>3</w:t>
      </w:r>
      <w:r>
        <w:rPr>
          <w:rFonts w:ascii="Arial" w:eastAsia="Arial"/>
          <w:color w:val="323232"/>
          <w:spacing w:val="-1"/>
          <w:sz w:val="16"/>
        </w:rPr>
        <w:t xml:space="preserve"> </w:t>
      </w:r>
      <w:r>
        <w:rPr>
          <w:color w:val="323232"/>
          <w:spacing w:val="-8"/>
          <w:sz w:val="16"/>
        </w:rPr>
        <w:t>层协议和</w:t>
      </w:r>
      <w:r>
        <w:rPr>
          <w:color w:val="323232"/>
          <w:spacing w:val="-8"/>
          <w:sz w:val="16"/>
        </w:rPr>
        <w:t xml:space="preserve"> </w:t>
      </w:r>
      <w:r>
        <w:rPr>
          <w:rFonts w:ascii="Arial" w:eastAsia="Arial"/>
          <w:color w:val="323232"/>
          <w:sz w:val="16"/>
        </w:rPr>
        <w:t>TCP</w:t>
      </w:r>
      <w:r>
        <w:rPr>
          <w:rFonts w:ascii="Arial" w:eastAsia="Arial"/>
          <w:color w:val="323232"/>
          <w:spacing w:val="-2"/>
          <w:sz w:val="16"/>
        </w:rPr>
        <w:t xml:space="preserve"> </w:t>
      </w:r>
      <w:r>
        <w:rPr>
          <w:color w:val="323232"/>
          <w:sz w:val="16"/>
        </w:rPr>
        <w:t>端口筛选捕获的数据包。请参见</w:t>
      </w:r>
      <w:hyperlink w:anchor="_bookmark241" w:history="1">
        <w:r>
          <w:rPr>
            <w:color w:val="0096D3"/>
            <w:spacing w:val="-5"/>
            <w:sz w:val="16"/>
          </w:rPr>
          <w:t>用于筛选数据包的</w:t>
        </w:r>
        <w:r>
          <w:rPr>
            <w:color w:val="0096D3"/>
            <w:spacing w:val="-5"/>
            <w:sz w:val="16"/>
          </w:rPr>
          <w:t xml:space="preserve"> </w:t>
        </w:r>
        <w:r>
          <w:rPr>
            <w:rFonts w:ascii="Arial" w:eastAsia="Arial"/>
            <w:color w:val="0096D3"/>
            <w:sz w:val="16"/>
          </w:rPr>
          <w:t>pktcap-uw</w:t>
        </w:r>
        <w:r>
          <w:rPr>
            <w:rFonts w:ascii="Arial" w:eastAsia="Arial"/>
            <w:color w:val="0096D3"/>
            <w:spacing w:val="-1"/>
            <w:sz w:val="16"/>
          </w:rPr>
          <w:t xml:space="preserve"> </w:t>
        </w:r>
        <w:r>
          <w:rPr>
            <w:color w:val="0096D3"/>
            <w:sz w:val="16"/>
          </w:rPr>
          <w:t>选项</w:t>
        </w:r>
      </w:hyperlink>
      <w:r>
        <w:rPr>
          <w:color w:val="323232"/>
          <w:sz w:val="16"/>
        </w:rPr>
        <w:t>。</w:t>
      </w:r>
    </w:p>
    <w:p w:rsidR="009146F7" w:rsidRDefault="0052544B">
      <w:pPr>
        <w:tabs>
          <w:tab w:val="left" w:pos="3474"/>
        </w:tabs>
        <w:spacing w:before="41" w:after="54" w:line="280" w:lineRule="auto"/>
        <w:ind w:left="3474" w:right="463" w:hanging="2675"/>
        <w:rPr>
          <w:sz w:val="16"/>
        </w:rPr>
      </w:pPr>
      <w:r>
        <w:rPr>
          <w:rFonts w:ascii="Arial" w:eastAsia="Arial"/>
          <w:i/>
          <w:color w:val="323232"/>
          <w:sz w:val="16"/>
        </w:rPr>
        <w:t>output_control_options</w:t>
      </w:r>
      <w:r>
        <w:rPr>
          <w:rFonts w:ascii="Arial" w:eastAsia="Arial"/>
          <w:i/>
          <w:color w:val="323232"/>
          <w:sz w:val="16"/>
        </w:rPr>
        <w:tab/>
      </w:r>
      <w:r>
        <w:rPr>
          <w:color w:val="323232"/>
          <w:sz w:val="16"/>
        </w:rPr>
        <w:t>将数据包的内容保存到文件、仅捕获一定数量的数据包、捕获数据包开头一定数量的字节等等。请参见</w:t>
      </w:r>
      <w:hyperlink w:anchor="_bookmark240" w:history="1">
        <w:r>
          <w:rPr>
            <w:color w:val="0096D3"/>
            <w:spacing w:val="-5"/>
            <w:sz w:val="16"/>
          </w:rPr>
          <w:t>用于输出控制的</w:t>
        </w:r>
        <w:r>
          <w:rPr>
            <w:color w:val="0096D3"/>
            <w:spacing w:val="-5"/>
            <w:sz w:val="16"/>
          </w:rPr>
          <w:t xml:space="preserve"> </w:t>
        </w:r>
        <w:r>
          <w:rPr>
            <w:rFonts w:ascii="Arial" w:eastAsia="Arial"/>
            <w:color w:val="0096D3"/>
            <w:sz w:val="16"/>
          </w:rPr>
          <w:t>pktcap-uw</w:t>
        </w:r>
        <w:r>
          <w:rPr>
            <w:rFonts w:ascii="Arial" w:eastAsia="Arial"/>
            <w:color w:val="0096D3"/>
            <w:spacing w:val="-1"/>
            <w:sz w:val="16"/>
          </w:rPr>
          <w:t xml:space="preserve"> </w:t>
        </w:r>
        <w:r>
          <w:rPr>
            <w:color w:val="0096D3"/>
            <w:sz w:val="16"/>
          </w:rPr>
          <w:t>选项</w:t>
        </w:r>
      </w:hyperlink>
      <w:r>
        <w:rPr>
          <w:color w:val="323232"/>
          <w:sz w:val="16"/>
        </w:rPr>
        <w:t>。</w:t>
      </w:r>
    </w:p>
    <w:p w:rsidR="009146F7" w:rsidRDefault="0052544B">
      <w:pPr>
        <w:pStyle w:val="BodyText"/>
        <w:spacing w:line="20" w:lineRule="exact"/>
        <w:ind w:left="697"/>
        <w:rPr>
          <w:sz w:val="2"/>
        </w:rPr>
      </w:pPr>
      <w:r>
        <w:rPr>
          <w:sz w:val="2"/>
        </w:rPr>
      </w:r>
      <w:r>
        <w:rPr>
          <w:sz w:val="2"/>
        </w:rPr>
        <w:pict>
          <v:group id="_x0000_s1607" style="width:468pt;height:.25pt;mso-position-horizontal-relative:char;mso-position-vertical-relative:line" coordsize="9360,5">
            <v:line id="_x0000_s1609" style="position:absolute" from="2676,3" to="0,3" strokecolor="#c5c5c6" strokeweight=".25pt"/>
            <v:line id="_x0000_s1608" style="position:absolute" from="9360,3" to="2672,3" strokecolor="#c5c5c6" strokeweight=".25pt"/>
            <w10:anchorlock/>
          </v:group>
        </w:pict>
      </w:r>
    </w:p>
    <w:p w:rsidR="009146F7" w:rsidRDefault="009146F7">
      <w:pPr>
        <w:pStyle w:val="BodyText"/>
        <w:spacing w:before="1"/>
        <w:rPr>
          <w:sz w:val="12"/>
        </w:rPr>
      </w:pPr>
    </w:p>
    <w:p w:rsidR="009146F7" w:rsidRDefault="0052544B">
      <w:pPr>
        <w:pStyle w:val="BodyText"/>
        <w:spacing w:before="81"/>
        <w:ind w:left="700"/>
      </w:pPr>
      <w:r>
        <w:rPr>
          <w:color w:val="323232"/>
        </w:rPr>
        <w:t>竖线</w:t>
      </w:r>
      <w:r>
        <w:rPr>
          <w:color w:val="323232"/>
        </w:rPr>
        <w:t xml:space="preserve"> </w:t>
      </w:r>
      <w:r>
        <w:rPr>
          <w:rFonts w:ascii="Arial" w:eastAsia="Arial"/>
          <w:color w:val="323232"/>
        </w:rPr>
        <w:t xml:space="preserve">| </w:t>
      </w:r>
      <w:r>
        <w:rPr>
          <w:color w:val="323232"/>
        </w:rPr>
        <w:t>代表替换值，与竖线一起使用的大括号</w:t>
      </w:r>
      <w:r>
        <w:rPr>
          <w:color w:val="323232"/>
        </w:rPr>
        <w:t xml:space="preserve"> </w:t>
      </w:r>
      <w:r>
        <w:rPr>
          <w:rFonts w:ascii="Arial" w:eastAsia="Arial"/>
          <w:color w:val="323232"/>
        </w:rPr>
        <w:t xml:space="preserve">{} </w:t>
      </w:r>
      <w:r>
        <w:rPr>
          <w:color w:val="323232"/>
        </w:rPr>
        <w:t>用于指定参数或选项的选择列表。</w:t>
      </w:r>
    </w:p>
    <w:p w:rsidR="009146F7" w:rsidRDefault="009146F7">
      <w:pPr>
        <w:pStyle w:val="BodyText"/>
        <w:spacing w:before="10"/>
        <w:rPr>
          <w:sz w:val="25"/>
        </w:rPr>
      </w:pPr>
    </w:p>
    <w:p w:rsidR="009146F7" w:rsidRDefault="0052544B">
      <w:pPr>
        <w:pStyle w:val="Heading3"/>
      </w:pPr>
      <w:bookmarkStart w:id="483" w:name="用于跟踪数据包的_pktcap-uw_命令语法"/>
      <w:bookmarkStart w:id="484" w:name="_bookmark239"/>
      <w:bookmarkEnd w:id="483"/>
      <w:bookmarkEnd w:id="484"/>
      <w:r>
        <w:t>用于跟踪数据包的</w:t>
      </w:r>
      <w:r>
        <w:t xml:space="preserve"> </w:t>
      </w:r>
      <w:r>
        <w:rPr>
          <w:rFonts w:ascii="Arial" w:eastAsia="Arial"/>
        </w:rPr>
        <w:t xml:space="preserve">pktcap-uw </w:t>
      </w:r>
      <w:r>
        <w:t>命令语法</w:t>
      </w:r>
    </w:p>
    <w:p w:rsidR="009146F7" w:rsidRDefault="0052544B">
      <w:pPr>
        <w:pStyle w:val="BodyText"/>
        <w:spacing w:before="111"/>
        <w:ind w:left="700"/>
      </w:pPr>
      <w:r>
        <w:rPr>
          <w:color w:val="323232"/>
        </w:rPr>
        <w:t>使用</w:t>
      </w:r>
      <w:r>
        <w:rPr>
          <w:color w:val="323232"/>
        </w:rPr>
        <w:t xml:space="preserve"> </w:t>
      </w:r>
      <w:r>
        <w:rPr>
          <w:rFonts w:ascii="Lucida Sans Unicode" w:eastAsia="Lucida Sans Unicode"/>
          <w:color w:val="323232"/>
        </w:rPr>
        <w:t xml:space="preserve">pktcap-uw </w:t>
      </w:r>
      <w:r>
        <w:rPr>
          <w:color w:val="323232"/>
        </w:rPr>
        <w:t>实用程序可查看数据包在</w:t>
      </w:r>
      <w:r>
        <w:rPr>
          <w:color w:val="323232"/>
        </w:rPr>
        <w:t xml:space="preserve"> </w:t>
      </w:r>
      <w:r>
        <w:rPr>
          <w:rFonts w:ascii="Arial" w:eastAsia="Arial"/>
          <w:color w:val="323232"/>
        </w:rPr>
        <w:t xml:space="preserve">ESXi </w:t>
      </w:r>
      <w:r>
        <w:rPr>
          <w:color w:val="323232"/>
        </w:rPr>
        <w:t>主机上的网络堆栈中的路径，以便进行滞后时间分析。</w:t>
      </w:r>
    </w:p>
    <w:p w:rsidR="009146F7" w:rsidRDefault="009146F7">
      <w:pPr>
        <w:pStyle w:val="BodyText"/>
        <w:rPr>
          <w:sz w:val="21"/>
        </w:rPr>
      </w:pPr>
    </w:p>
    <w:p w:rsidR="009146F7" w:rsidRDefault="0052544B">
      <w:pPr>
        <w:pStyle w:val="Heading4"/>
      </w:pPr>
      <w:r>
        <w:t>用于跟踪数据包的</w:t>
      </w:r>
      <w:r>
        <w:t xml:space="preserve"> </w:t>
      </w:r>
      <w:r>
        <w:rPr>
          <w:rFonts w:ascii="Arial" w:eastAsia="Arial"/>
        </w:rPr>
        <w:t xml:space="preserve">pktcap-uw </w:t>
      </w:r>
      <w:r>
        <w:t>语法</w:t>
      </w:r>
    </w:p>
    <w:p w:rsidR="009146F7" w:rsidRDefault="0052544B">
      <w:pPr>
        <w:pStyle w:val="BodyText"/>
        <w:spacing w:before="114"/>
        <w:ind w:left="700"/>
      </w:pPr>
      <w:r>
        <w:rPr>
          <w:rFonts w:ascii="Lucida Sans Unicode" w:eastAsia="Lucida Sans Unicode"/>
          <w:color w:val="323232"/>
        </w:rPr>
        <w:t xml:space="preserve">pktcap-uw </w:t>
      </w:r>
      <w:r>
        <w:rPr>
          <w:color w:val="323232"/>
        </w:rPr>
        <w:t>实用程序的命令使用以下语法跟踪网络堆栈中的数据包：</w:t>
      </w:r>
    </w:p>
    <w:p w:rsidR="009146F7" w:rsidRDefault="0052544B">
      <w:pPr>
        <w:pStyle w:val="BodyText"/>
        <w:spacing w:before="2"/>
        <w:rPr>
          <w:sz w:val="8"/>
        </w:rPr>
      </w:pPr>
      <w:r>
        <w:pict>
          <v:shape id="_x0000_s1606" type="#_x0000_t202" style="position:absolute;margin-left:63pt;margin-top:6.45pt;width:476pt;height:40pt;z-index:251693568;mso-wrap-distance-left:0;mso-wrap-distance-right:0;mso-position-horizontal-relative:page" fillcolor="#f8f8f8" stroked="f">
            <v:textbox inset="0,0,0,0">
              <w:txbxContent>
                <w:p w:rsidR="009146F7" w:rsidRPr="002F057E" w:rsidRDefault="0052544B">
                  <w:pPr>
                    <w:spacing w:before="147"/>
                    <w:ind w:left="159"/>
                    <w:rPr>
                      <w:rFonts w:ascii="Calibri"/>
                      <w:i/>
                      <w:sz w:val="16"/>
                      <w:lang w:val="en-US"/>
                    </w:rPr>
                  </w:pPr>
                  <w:r w:rsidRPr="002F057E">
                    <w:rPr>
                      <w:rFonts w:ascii="Lucida Sans Unicode"/>
                      <w:w w:val="115"/>
                      <w:sz w:val="16"/>
                      <w:lang w:val="en-US"/>
                    </w:rPr>
                    <w:t xml:space="preserve">pktcap-uw </w:t>
                  </w:r>
                  <w:r w:rsidRPr="002F057E">
                    <w:rPr>
                      <w:rFonts w:ascii="Lucida Sans Unicode"/>
                      <w:w w:val="125"/>
                      <w:sz w:val="16"/>
                      <w:lang w:val="en-US"/>
                    </w:rPr>
                    <w:t xml:space="preserve">--trace </w:t>
                  </w:r>
                  <w:r w:rsidRPr="002F057E">
                    <w:rPr>
                      <w:rFonts w:ascii="Calibri"/>
                      <w:i/>
                      <w:w w:val="125"/>
                      <w:sz w:val="16"/>
                      <w:lang w:val="en-US"/>
                    </w:rPr>
                    <w:t>filter_options</w:t>
                  </w:r>
                </w:p>
                <w:p w:rsidR="009146F7" w:rsidRPr="002F057E" w:rsidRDefault="0052544B">
                  <w:pPr>
                    <w:spacing w:before="17"/>
                    <w:ind w:left="1580"/>
                    <w:rPr>
                      <w:rFonts w:ascii="Calibri"/>
                      <w:i/>
                      <w:sz w:val="16"/>
                      <w:lang w:val="en-US"/>
                    </w:rPr>
                  </w:pPr>
                  <w:r w:rsidRPr="002F057E">
                    <w:rPr>
                      <w:rFonts w:ascii="Calibri"/>
                      <w:i/>
                      <w:w w:val="125"/>
                      <w:sz w:val="16"/>
                      <w:lang w:val="en-US"/>
                    </w:rPr>
                    <w:t>output_control_options</w:t>
                  </w:r>
                </w:p>
              </w:txbxContent>
            </v:textbox>
            <w10:wrap type="topAndBottom" anchorx="page"/>
          </v:shape>
        </w:pict>
      </w:r>
    </w:p>
    <w:p w:rsidR="009146F7" w:rsidRDefault="009146F7">
      <w:pPr>
        <w:pStyle w:val="BodyText"/>
        <w:spacing w:before="1"/>
        <w:rPr>
          <w:sz w:val="10"/>
        </w:rPr>
      </w:pPr>
    </w:p>
    <w:p w:rsidR="009146F7" w:rsidRDefault="0052544B">
      <w:pPr>
        <w:pStyle w:val="Heading4"/>
        <w:spacing w:before="116"/>
      </w:pPr>
      <w:r>
        <w:t>用于跟踪数据包的</w:t>
      </w:r>
      <w:r>
        <w:t xml:space="preserve"> </w:t>
      </w:r>
      <w:r>
        <w:rPr>
          <w:rFonts w:ascii="Arial" w:eastAsia="Arial"/>
        </w:rPr>
        <w:t xml:space="preserve">pktcap-uw </w:t>
      </w:r>
      <w:r>
        <w:t>实用程序选项</w:t>
      </w:r>
    </w:p>
    <w:p w:rsidR="009146F7" w:rsidRDefault="0052544B">
      <w:pPr>
        <w:pStyle w:val="BodyText"/>
        <w:spacing w:before="114"/>
        <w:ind w:left="700"/>
      </w:pPr>
      <w:r>
        <w:rPr>
          <w:color w:val="323232"/>
        </w:rPr>
        <w:t>使用</w:t>
      </w:r>
      <w:r>
        <w:rPr>
          <w:color w:val="323232"/>
        </w:rPr>
        <w:t xml:space="preserve"> </w:t>
      </w:r>
      <w:r>
        <w:rPr>
          <w:rFonts w:ascii="Lucida Sans Unicode" w:eastAsia="Lucida Sans Unicode"/>
          <w:color w:val="323232"/>
        </w:rPr>
        <w:t xml:space="preserve">pktcap-uw </w:t>
      </w:r>
      <w:r>
        <w:rPr>
          <w:color w:val="323232"/>
        </w:rPr>
        <w:t>实用程序跟踪数据包时，支持使用以下选项：</w:t>
      </w:r>
    </w:p>
    <w:p w:rsidR="009146F7" w:rsidRDefault="009146F7">
      <w:pPr>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52544B">
      <w:pPr>
        <w:pStyle w:val="BodyText"/>
        <w:spacing w:before="234"/>
        <w:ind w:left="700"/>
      </w:pPr>
      <w:r>
        <w:pict>
          <v:shape id="_x0000_s1605" type="#_x0000_t202" style="position:absolute;left:0;text-align:left;margin-left:63pt;margin-top:29.45pt;width:468pt;height:18pt;z-index:251696640;mso-wrap-distance-left:0;mso-wrap-distance-right:0;mso-position-horizontal-relative:page" fillcolor="#ececed" stroked="f">
            <v:textbox inset="0,0,0,0">
              <w:txbxContent>
                <w:p w:rsidR="009146F7" w:rsidRDefault="0052544B">
                  <w:pPr>
                    <w:tabs>
                      <w:tab w:val="left" w:pos="4779"/>
                    </w:tabs>
                    <w:spacing w:before="63"/>
                    <w:ind w:left="99"/>
                    <w:rPr>
                      <w:rFonts w:ascii="等线" w:eastAsia="等线"/>
                      <w:b/>
                      <w:sz w:val="16"/>
                    </w:rPr>
                  </w:pPr>
                  <w:r>
                    <w:rPr>
                      <w:rFonts w:ascii="等线" w:eastAsia="等线" w:hint="eastAsia"/>
                      <w:b/>
                      <w:sz w:val="16"/>
                    </w:rPr>
                    <w:t>参数</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602" style="position:absolute;left:0;text-align:left;margin-left:63pt;margin-top:28.65pt;width:468pt;height:.8pt;z-index:251702784;mso-position-horizontal-relative:page" coordorigin="1260,573" coordsize="9360,16">
            <v:line id="_x0000_s1604" style="position:absolute" from="1260,581" to="5942,581" strokecolor="#666" strokeweight=".8pt"/>
            <v:line id="_x0000_s1603" style="position:absolute" from="5938,581" to="10620,581" strokecolor="#666" strokeweight=".8pt"/>
            <w10:wrap anchorx="page"/>
          </v:group>
        </w:pict>
      </w:r>
      <w:r>
        <w:t>表</w:t>
      </w:r>
      <w:r>
        <w:t xml:space="preserve"> </w:t>
      </w:r>
      <w:r>
        <w:rPr>
          <w:rFonts w:ascii="Arial" w:eastAsia="Arial" w:hAnsi="Arial"/>
        </w:rPr>
        <w:t>14</w:t>
      </w:r>
      <w:r>
        <w:rPr>
          <w:rFonts w:ascii="Lucida Sans Unicode" w:eastAsia="Lucida Sans Unicode" w:hAnsi="Lucida Sans Unicode"/>
        </w:rPr>
        <w:t>‑</w:t>
      </w:r>
      <w:r>
        <w:rPr>
          <w:rFonts w:ascii="Arial" w:eastAsia="Arial" w:hAnsi="Arial"/>
        </w:rPr>
        <w:t xml:space="preserve">2. </w:t>
      </w:r>
      <w:r>
        <w:t>用于跟踪数据包的</w:t>
      </w:r>
      <w:r>
        <w:t xml:space="preserve"> </w:t>
      </w:r>
      <w:r>
        <w:rPr>
          <w:rFonts w:ascii="Arial" w:eastAsia="Arial" w:hAnsi="Arial"/>
        </w:rPr>
        <w:t xml:space="preserve">pktcap-uw </w:t>
      </w:r>
      <w:r>
        <w:t>选项</w:t>
      </w:r>
    </w:p>
    <w:p w:rsidR="009146F7" w:rsidRDefault="0052544B">
      <w:pPr>
        <w:tabs>
          <w:tab w:val="left" w:pos="5479"/>
        </w:tabs>
        <w:spacing w:before="55" w:after="46" w:line="285" w:lineRule="auto"/>
        <w:ind w:left="5479" w:right="377" w:hanging="4680"/>
        <w:jc w:val="both"/>
        <w:rPr>
          <w:sz w:val="16"/>
        </w:rPr>
      </w:pPr>
      <w:r>
        <w:rPr>
          <w:rFonts w:ascii="Arial" w:eastAsia="Arial"/>
          <w:i/>
          <w:color w:val="323232"/>
          <w:sz w:val="16"/>
        </w:rPr>
        <w:t>filter_options</w:t>
      </w:r>
      <w:r>
        <w:rPr>
          <w:rFonts w:ascii="Arial" w:eastAsia="Arial"/>
          <w:i/>
          <w:color w:val="323232"/>
          <w:sz w:val="16"/>
        </w:rPr>
        <w:tab/>
      </w:r>
      <w:r>
        <w:rPr>
          <w:color w:val="323232"/>
          <w:spacing w:val="-6"/>
          <w:sz w:val="16"/>
        </w:rPr>
        <w:t>根据源或目标的地址、</w:t>
      </w:r>
      <w:r>
        <w:rPr>
          <w:rFonts w:ascii="Arial" w:eastAsia="Arial"/>
          <w:color w:val="323232"/>
          <w:sz w:val="16"/>
        </w:rPr>
        <w:t>VLAN</w:t>
      </w:r>
      <w:r>
        <w:rPr>
          <w:rFonts w:ascii="Arial" w:eastAsia="Arial"/>
          <w:color w:val="323232"/>
          <w:spacing w:val="-13"/>
          <w:sz w:val="16"/>
        </w:rPr>
        <w:t xml:space="preserve"> </w:t>
      </w:r>
      <w:r>
        <w:rPr>
          <w:rFonts w:ascii="Arial" w:eastAsia="Arial"/>
          <w:color w:val="323232"/>
          <w:sz w:val="16"/>
        </w:rPr>
        <w:t>ID</w:t>
      </w:r>
      <w:r>
        <w:rPr>
          <w:color w:val="323232"/>
          <w:spacing w:val="-3"/>
          <w:sz w:val="16"/>
        </w:rPr>
        <w:t>、</w:t>
      </w:r>
      <w:r>
        <w:rPr>
          <w:rFonts w:ascii="Arial" w:eastAsia="Arial"/>
          <w:color w:val="323232"/>
          <w:sz w:val="16"/>
        </w:rPr>
        <w:t>VXLAN</w:t>
      </w:r>
      <w:r>
        <w:rPr>
          <w:rFonts w:ascii="Arial" w:eastAsia="Arial"/>
          <w:color w:val="323232"/>
          <w:spacing w:val="-13"/>
          <w:sz w:val="16"/>
        </w:rPr>
        <w:t xml:space="preserve"> </w:t>
      </w:r>
      <w:r>
        <w:rPr>
          <w:rFonts w:ascii="Arial" w:eastAsia="Arial"/>
          <w:color w:val="323232"/>
          <w:sz w:val="16"/>
        </w:rPr>
        <w:t>ID</w:t>
      </w:r>
      <w:r>
        <w:rPr>
          <w:color w:val="323232"/>
          <w:spacing w:val="-19"/>
          <w:sz w:val="16"/>
        </w:rPr>
        <w:t>、第</w:t>
      </w:r>
      <w:r>
        <w:rPr>
          <w:color w:val="323232"/>
          <w:spacing w:val="-19"/>
          <w:sz w:val="16"/>
        </w:rPr>
        <w:t xml:space="preserve"> </w:t>
      </w:r>
      <w:r>
        <w:rPr>
          <w:rFonts w:ascii="Arial" w:eastAsia="Arial"/>
          <w:color w:val="323232"/>
          <w:sz w:val="16"/>
        </w:rPr>
        <w:t>3</w:t>
      </w:r>
      <w:r>
        <w:rPr>
          <w:rFonts w:ascii="Arial" w:eastAsia="Arial"/>
          <w:color w:val="323232"/>
          <w:spacing w:val="-15"/>
          <w:sz w:val="16"/>
        </w:rPr>
        <w:t xml:space="preserve"> </w:t>
      </w:r>
      <w:r>
        <w:rPr>
          <w:color w:val="323232"/>
          <w:spacing w:val="-14"/>
          <w:sz w:val="16"/>
        </w:rPr>
        <w:t>层协议和</w:t>
      </w:r>
      <w:r>
        <w:rPr>
          <w:color w:val="323232"/>
          <w:spacing w:val="-14"/>
          <w:sz w:val="16"/>
        </w:rPr>
        <w:t xml:space="preserve"> </w:t>
      </w:r>
      <w:r>
        <w:rPr>
          <w:rFonts w:ascii="Arial" w:eastAsia="Arial"/>
          <w:color w:val="323232"/>
          <w:sz w:val="16"/>
        </w:rPr>
        <w:t xml:space="preserve">TCP </w:t>
      </w:r>
      <w:r>
        <w:rPr>
          <w:color w:val="323232"/>
          <w:spacing w:val="-1"/>
          <w:sz w:val="16"/>
        </w:rPr>
        <w:t>端口筛选跟踪的数据包。请参见</w:t>
      </w:r>
      <w:hyperlink w:anchor="_bookmark241" w:history="1">
        <w:r>
          <w:rPr>
            <w:color w:val="0096D3"/>
            <w:spacing w:val="-6"/>
            <w:sz w:val="16"/>
          </w:rPr>
          <w:t>用于筛选数据包的</w:t>
        </w:r>
        <w:r>
          <w:rPr>
            <w:color w:val="0096D3"/>
            <w:spacing w:val="-6"/>
            <w:sz w:val="16"/>
          </w:rPr>
          <w:t xml:space="preserve"> </w:t>
        </w:r>
        <w:r>
          <w:rPr>
            <w:rFonts w:ascii="Arial" w:eastAsia="Arial"/>
            <w:color w:val="0096D3"/>
            <w:sz w:val="16"/>
          </w:rPr>
          <w:t>pktcap-uw</w:t>
        </w:r>
        <w:r>
          <w:rPr>
            <w:rFonts w:ascii="Arial" w:eastAsia="Arial"/>
            <w:color w:val="0096D3"/>
            <w:spacing w:val="-11"/>
            <w:sz w:val="16"/>
          </w:rPr>
          <w:t xml:space="preserve"> </w:t>
        </w:r>
        <w:r>
          <w:rPr>
            <w:color w:val="0096D3"/>
            <w:sz w:val="16"/>
          </w:rPr>
          <w:t>选</w:t>
        </w:r>
      </w:hyperlink>
      <w:hyperlink w:anchor="_bookmark241" w:history="1">
        <w:r>
          <w:rPr>
            <w:color w:val="0096D3"/>
            <w:sz w:val="16"/>
          </w:rPr>
          <w:t>项</w:t>
        </w:r>
      </w:hyperlink>
      <w:r>
        <w:rPr>
          <w:color w:val="323232"/>
          <w:sz w:val="16"/>
        </w:rPr>
        <w:t>。</w:t>
      </w:r>
    </w:p>
    <w:p w:rsidR="009146F7" w:rsidRDefault="0052544B">
      <w:pPr>
        <w:pStyle w:val="BodyText"/>
        <w:spacing w:line="20" w:lineRule="exact"/>
        <w:ind w:left="697"/>
        <w:rPr>
          <w:sz w:val="2"/>
        </w:rPr>
      </w:pPr>
      <w:r>
        <w:rPr>
          <w:sz w:val="2"/>
        </w:rPr>
      </w:r>
      <w:r>
        <w:rPr>
          <w:sz w:val="2"/>
        </w:rPr>
        <w:pict>
          <v:group id="_x0000_s1599" style="width:468pt;height:.25pt;mso-position-horizontal-relative:char;mso-position-vertical-relative:line" coordsize="9360,5">
            <v:line id="_x0000_s1601" style="position:absolute" from="4682,3" to="0,3" strokecolor="#c5c5c6" strokeweight=".25pt"/>
            <v:line id="_x0000_s1600" style="position:absolute" from="9360,3" to="4678,3" strokecolor="#c5c5c6" strokeweight=".25pt"/>
            <w10:anchorlock/>
          </v:group>
        </w:pict>
      </w:r>
    </w:p>
    <w:p w:rsidR="009146F7" w:rsidRDefault="0052544B">
      <w:pPr>
        <w:tabs>
          <w:tab w:val="left" w:pos="5479"/>
        </w:tabs>
        <w:spacing w:before="56" w:line="285" w:lineRule="auto"/>
        <w:ind w:left="5480" w:right="377" w:hanging="4680"/>
        <w:jc w:val="both"/>
        <w:rPr>
          <w:sz w:val="16"/>
        </w:rPr>
      </w:pPr>
      <w:r>
        <w:pict>
          <v:group id="_x0000_s1596" style="position:absolute;left:0;text-align:left;margin-left:63pt;margin-top:29.7pt;width:468pt;height:.25pt;z-index:251697664;mso-wrap-distance-left:0;mso-wrap-distance-right:0;mso-position-horizontal-relative:page" coordorigin="1260,594" coordsize="9360,5">
            <v:line id="_x0000_s1598" style="position:absolute" from="5942,597" to="1260,597" strokecolor="#c5c5c6" strokeweight=".25pt"/>
            <v:line id="_x0000_s1597" style="position:absolute" from="10620,597" to="5938,597" strokecolor="#c5c5c6" strokeweight=".25pt"/>
            <w10:wrap type="topAndBottom" anchorx="page"/>
          </v:group>
        </w:pict>
      </w:r>
      <w:r>
        <w:rPr>
          <w:rFonts w:ascii="Arial" w:eastAsia="Arial"/>
          <w:i/>
          <w:color w:val="323232"/>
          <w:sz w:val="16"/>
        </w:rPr>
        <w:t>output_control_options</w:t>
      </w:r>
      <w:r>
        <w:rPr>
          <w:rFonts w:ascii="Arial" w:eastAsia="Arial"/>
          <w:i/>
          <w:color w:val="323232"/>
          <w:sz w:val="16"/>
        </w:rPr>
        <w:tab/>
      </w:r>
      <w:r>
        <w:rPr>
          <w:color w:val="323232"/>
          <w:sz w:val="16"/>
        </w:rPr>
        <w:t>将数据包内容保存到文件以及仅跟踪一定数量的数据包。请参见</w:t>
      </w:r>
      <w:hyperlink w:anchor="_bookmark240" w:history="1">
        <w:r>
          <w:rPr>
            <w:color w:val="0096D3"/>
            <w:spacing w:val="-5"/>
            <w:sz w:val="16"/>
          </w:rPr>
          <w:t>用于输出控制的</w:t>
        </w:r>
        <w:r>
          <w:rPr>
            <w:color w:val="0096D3"/>
            <w:spacing w:val="-5"/>
            <w:sz w:val="16"/>
          </w:rPr>
          <w:t xml:space="preserve"> </w:t>
        </w:r>
        <w:r>
          <w:rPr>
            <w:rFonts w:ascii="Arial" w:eastAsia="Arial"/>
            <w:color w:val="0096D3"/>
            <w:sz w:val="16"/>
          </w:rPr>
          <w:t>pktcap-uw</w:t>
        </w:r>
        <w:r>
          <w:rPr>
            <w:rFonts w:ascii="Arial" w:eastAsia="Arial"/>
            <w:color w:val="0096D3"/>
            <w:spacing w:val="-1"/>
            <w:sz w:val="16"/>
          </w:rPr>
          <w:t xml:space="preserve"> </w:t>
        </w:r>
        <w:r>
          <w:rPr>
            <w:color w:val="0096D3"/>
            <w:sz w:val="16"/>
          </w:rPr>
          <w:t>选项</w:t>
        </w:r>
      </w:hyperlink>
      <w:r>
        <w:rPr>
          <w:color w:val="323232"/>
          <w:sz w:val="16"/>
        </w:rPr>
        <w:t>。</w:t>
      </w:r>
    </w:p>
    <w:p w:rsidR="009146F7" w:rsidRDefault="009146F7">
      <w:pPr>
        <w:pStyle w:val="BodyText"/>
        <w:spacing w:before="7"/>
      </w:pPr>
    </w:p>
    <w:p w:rsidR="009146F7" w:rsidRDefault="0052544B">
      <w:pPr>
        <w:pStyle w:val="Heading3"/>
        <w:spacing w:before="119"/>
      </w:pPr>
      <w:bookmarkStart w:id="485" w:name="用于输出控制的_pktcap-uw_选项"/>
      <w:bookmarkStart w:id="486" w:name="_bookmark240"/>
      <w:bookmarkEnd w:id="485"/>
      <w:bookmarkEnd w:id="486"/>
      <w:r>
        <w:t>用于输出控制的</w:t>
      </w:r>
      <w:r>
        <w:t xml:space="preserve"> </w:t>
      </w:r>
      <w:r>
        <w:rPr>
          <w:rFonts w:ascii="Arial" w:eastAsia="Arial"/>
        </w:rPr>
        <w:t xml:space="preserve">pktcap-uw </w:t>
      </w:r>
      <w:r>
        <w:t>选项</w:t>
      </w:r>
    </w:p>
    <w:p w:rsidR="009146F7" w:rsidRDefault="0052544B">
      <w:pPr>
        <w:pStyle w:val="BodyText"/>
        <w:spacing w:before="110" w:line="256" w:lineRule="auto"/>
        <w:ind w:left="700" w:right="272"/>
      </w:pPr>
      <w:r>
        <w:rPr>
          <w:color w:val="323232"/>
          <w:spacing w:val="-24"/>
        </w:rPr>
        <w:t>使用</w:t>
      </w:r>
      <w:r>
        <w:rPr>
          <w:color w:val="323232"/>
          <w:spacing w:val="-24"/>
        </w:rPr>
        <w:t xml:space="preserve"> </w:t>
      </w:r>
      <w:r>
        <w:rPr>
          <w:rFonts w:ascii="Lucida Sans Unicode" w:eastAsia="Lucida Sans Unicode"/>
          <w:color w:val="323232"/>
        </w:rPr>
        <w:t xml:space="preserve">pktcap-uw </w:t>
      </w:r>
      <w:r>
        <w:rPr>
          <w:color w:val="323232"/>
        </w:rPr>
        <w:t>实用程序的输出控制选项可将数据包内容保存到文件，从每个数据包捕获最多一定数量的字节，以及限制捕获的数据包数量。</w:t>
      </w:r>
    </w:p>
    <w:p w:rsidR="009146F7" w:rsidRDefault="009146F7">
      <w:pPr>
        <w:pStyle w:val="BodyText"/>
        <w:spacing w:before="5"/>
        <w:rPr>
          <w:sz w:val="21"/>
        </w:rPr>
      </w:pPr>
    </w:p>
    <w:p w:rsidR="009146F7" w:rsidRDefault="0052544B">
      <w:pPr>
        <w:pStyle w:val="Heading4"/>
      </w:pPr>
      <w:r>
        <w:t>用于输出控制的</w:t>
      </w:r>
      <w:r>
        <w:t xml:space="preserve"> </w:t>
      </w:r>
      <w:r>
        <w:rPr>
          <w:rFonts w:ascii="Arial" w:eastAsia="Arial"/>
        </w:rPr>
        <w:t xml:space="preserve">pktcap-uw </w:t>
      </w:r>
      <w:r>
        <w:t>选项</w:t>
      </w:r>
    </w:p>
    <w:p w:rsidR="009146F7" w:rsidRDefault="0052544B">
      <w:pPr>
        <w:pStyle w:val="BodyText"/>
        <w:spacing w:before="114" w:line="256" w:lineRule="auto"/>
        <w:ind w:left="700" w:right="208"/>
      </w:pPr>
      <w:r>
        <w:rPr>
          <w:rFonts w:ascii="Lucida Sans Unicode" w:eastAsia="Lucida Sans Unicode"/>
          <w:color w:val="323232"/>
        </w:rPr>
        <w:t xml:space="preserve">pktcap-uw </w:t>
      </w:r>
      <w:r>
        <w:rPr>
          <w:color w:val="323232"/>
          <w:spacing w:val="-4"/>
        </w:rPr>
        <w:t>实用程序的输出控制选项在捕获和跟踪数据包时有效。有关</w:t>
      </w:r>
      <w:r>
        <w:rPr>
          <w:color w:val="323232"/>
          <w:spacing w:val="-4"/>
        </w:rPr>
        <w:t xml:space="preserve"> </w:t>
      </w:r>
      <w:r>
        <w:rPr>
          <w:rFonts w:ascii="Lucida Sans Unicode" w:eastAsia="Lucida Sans Unicode"/>
          <w:color w:val="323232"/>
        </w:rPr>
        <w:t xml:space="preserve">pktcap-uw </w:t>
      </w:r>
      <w:r>
        <w:rPr>
          <w:color w:val="323232"/>
        </w:rPr>
        <w:t>实用程序命令语法的信息，请参见</w:t>
      </w:r>
      <w:hyperlink w:anchor="_bookmark238" w:history="1">
        <w:r>
          <w:rPr>
            <w:color w:val="0096D3"/>
            <w:spacing w:val="-6"/>
          </w:rPr>
          <w:t>用于捕获数据包的</w:t>
        </w:r>
        <w:r>
          <w:rPr>
            <w:color w:val="0096D3"/>
            <w:spacing w:val="-6"/>
          </w:rPr>
          <w:t xml:space="preserve"> </w:t>
        </w:r>
        <w:r>
          <w:rPr>
            <w:rFonts w:ascii="Arial" w:eastAsia="Arial"/>
            <w:color w:val="0096D3"/>
          </w:rPr>
          <w:t xml:space="preserve">pktcap-uw </w:t>
        </w:r>
        <w:r>
          <w:rPr>
            <w:color w:val="0096D3"/>
          </w:rPr>
          <w:t>命令语法</w:t>
        </w:r>
      </w:hyperlink>
      <w:r>
        <w:rPr>
          <w:color w:val="323232"/>
        </w:rPr>
        <w:t>和</w:t>
      </w:r>
      <w:hyperlink w:anchor="_bookmark239" w:history="1">
        <w:r>
          <w:rPr>
            <w:color w:val="0096D3"/>
            <w:spacing w:val="-6"/>
          </w:rPr>
          <w:t>用于跟踪数据包的</w:t>
        </w:r>
        <w:r>
          <w:rPr>
            <w:color w:val="0096D3"/>
            <w:spacing w:val="-6"/>
          </w:rPr>
          <w:t xml:space="preserve"> </w:t>
        </w:r>
        <w:r>
          <w:rPr>
            <w:rFonts w:ascii="Arial" w:eastAsia="Arial"/>
            <w:color w:val="0096D3"/>
          </w:rPr>
          <w:t xml:space="preserve">pktcap-uw </w:t>
        </w:r>
        <w:r>
          <w:rPr>
            <w:color w:val="0096D3"/>
          </w:rPr>
          <w:t>命令语法</w:t>
        </w:r>
      </w:hyperlink>
      <w:r>
        <w:rPr>
          <w:color w:val="323232"/>
        </w:rPr>
        <w:t>。</w:t>
      </w:r>
    </w:p>
    <w:p w:rsidR="009146F7" w:rsidRDefault="0052544B">
      <w:pPr>
        <w:pStyle w:val="BodyText"/>
        <w:spacing w:before="136"/>
        <w:ind w:left="700"/>
      </w:pPr>
      <w:r>
        <w:pict>
          <v:shape id="_x0000_s1595" type="#_x0000_t202" style="position:absolute;left:0;text-align:left;margin-left:63pt;margin-top:24.55pt;width:468pt;height:18pt;z-index:251698688;mso-wrap-distance-left:0;mso-wrap-distance-right:0;mso-position-horizontal-relative:page" fillcolor="#ececed" stroked="f">
            <v:textbox inset="0,0,0,0">
              <w:txbxContent>
                <w:p w:rsidR="009146F7" w:rsidRDefault="0052544B">
                  <w:pPr>
                    <w:tabs>
                      <w:tab w:val="left" w:pos="4779"/>
                    </w:tabs>
                    <w:spacing w:before="63"/>
                    <w:ind w:left="100"/>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592" style="position:absolute;left:0;text-align:left;margin-left:63pt;margin-top:23.75pt;width:468pt;height:.8pt;z-index:251703808;mso-position-horizontal-relative:page" coordorigin="1260,475" coordsize="9360,16">
            <v:line id="_x0000_s1594" style="position:absolute" from="1260,483" to="5942,483" strokecolor="#666" strokeweight=".8pt"/>
            <v:line id="_x0000_s1593" style="position:absolute" from="5938,483" to="10620,483" strokecolor="#666" strokeweight=".8pt"/>
            <w10:wrap anchorx="page"/>
          </v:group>
        </w:pict>
      </w:r>
      <w:r>
        <w:t>表</w:t>
      </w:r>
      <w:r>
        <w:t xml:space="preserve"> </w:t>
      </w:r>
      <w:r>
        <w:rPr>
          <w:rFonts w:ascii="Arial" w:eastAsia="Arial" w:hAnsi="Arial"/>
        </w:rPr>
        <w:t>14</w:t>
      </w:r>
      <w:r>
        <w:rPr>
          <w:rFonts w:ascii="Lucida Sans Unicode" w:eastAsia="Lucida Sans Unicode" w:hAnsi="Lucida Sans Unicode"/>
        </w:rPr>
        <w:t>‑</w:t>
      </w:r>
      <w:r>
        <w:rPr>
          <w:rFonts w:ascii="Arial" w:eastAsia="Arial" w:hAnsi="Arial"/>
        </w:rPr>
        <w:t xml:space="preserve">3. pktcap-uw </w:t>
      </w:r>
      <w:r>
        <w:t>实用程序支持的输出控制选项</w:t>
      </w:r>
    </w:p>
    <w:p w:rsidR="009146F7" w:rsidRDefault="0052544B">
      <w:pPr>
        <w:tabs>
          <w:tab w:val="left" w:pos="5479"/>
        </w:tabs>
        <w:spacing w:before="30" w:after="55" w:line="273" w:lineRule="auto"/>
        <w:ind w:left="5479" w:right="378" w:hanging="4680"/>
        <w:jc w:val="both"/>
        <w:rPr>
          <w:sz w:val="16"/>
        </w:rPr>
      </w:pPr>
      <w:r>
        <w:rPr>
          <w:rFonts w:ascii="Lucida Sans Unicode" w:eastAsia="Lucida Sans Unicode"/>
          <w:color w:val="323232"/>
          <w:w w:val="110"/>
          <w:position w:val="1"/>
          <w:sz w:val="16"/>
        </w:rPr>
        <w:t xml:space="preserve">{-o   </w:t>
      </w:r>
      <w:r>
        <w:rPr>
          <w:rFonts w:ascii="Lucida Sans Unicode" w:eastAsia="Lucida Sans Unicode"/>
          <w:color w:val="323232"/>
          <w:w w:val="120"/>
          <w:position w:val="1"/>
          <w:sz w:val="16"/>
        </w:rPr>
        <w:t>|</w:t>
      </w:r>
      <w:r>
        <w:rPr>
          <w:rFonts w:ascii="Lucida Sans Unicode" w:eastAsia="Lucida Sans Unicode"/>
          <w:color w:val="323232"/>
          <w:spacing w:val="31"/>
          <w:w w:val="120"/>
          <w:position w:val="1"/>
          <w:sz w:val="16"/>
        </w:rPr>
        <w:t xml:space="preserve"> </w:t>
      </w:r>
      <w:r>
        <w:rPr>
          <w:rFonts w:ascii="Lucida Sans Unicode" w:eastAsia="Lucida Sans Unicode"/>
          <w:color w:val="323232"/>
          <w:w w:val="110"/>
          <w:position w:val="1"/>
          <w:sz w:val="16"/>
        </w:rPr>
        <w:t>--outfile}</w:t>
      </w:r>
      <w:r>
        <w:rPr>
          <w:rFonts w:ascii="Lucida Sans Unicode" w:eastAsia="Lucida Sans Unicode"/>
          <w:color w:val="323232"/>
          <w:spacing w:val="7"/>
          <w:w w:val="110"/>
          <w:position w:val="1"/>
          <w:sz w:val="16"/>
        </w:rPr>
        <w:t xml:space="preserve">  </w:t>
      </w:r>
      <w:r>
        <w:rPr>
          <w:rFonts w:ascii="Calibri" w:eastAsia="Calibri"/>
          <w:i/>
          <w:color w:val="323232"/>
          <w:w w:val="120"/>
          <w:position w:val="1"/>
          <w:sz w:val="16"/>
        </w:rPr>
        <w:t>pcap_file</w:t>
      </w:r>
      <w:r>
        <w:rPr>
          <w:rFonts w:ascii="Calibri" w:eastAsia="Calibri"/>
          <w:i/>
          <w:color w:val="323232"/>
          <w:w w:val="120"/>
          <w:position w:val="1"/>
          <w:sz w:val="16"/>
        </w:rPr>
        <w:tab/>
      </w:r>
      <w:r>
        <w:rPr>
          <w:color w:val="323232"/>
          <w:spacing w:val="-9"/>
          <w:sz w:val="16"/>
        </w:rPr>
        <w:t>将捕获或跟踪的数据包保存在数据包捕获</w:t>
      </w:r>
      <w:r>
        <w:rPr>
          <w:color w:val="323232"/>
          <w:spacing w:val="-9"/>
          <w:sz w:val="16"/>
        </w:rPr>
        <w:t xml:space="preserve"> </w:t>
      </w:r>
      <w:r>
        <w:rPr>
          <w:rFonts w:ascii="Arial" w:eastAsia="Arial"/>
          <w:color w:val="323232"/>
          <w:sz w:val="16"/>
        </w:rPr>
        <w:t>(PCAP</w:t>
      </w:r>
      <w:r>
        <w:rPr>
          <w:rFonts w:ascii="Arial" w:eastAsia="Arial"/>
          <w:color w:val="323232"/>
          <w:spacing w:val="-8"/>
          <w:sz w:val="16"/>
        </w:rPr>
        <w:t xml:space="preserve">) </w:t>
      </w:r>
      <w:r>
        <w:rPr>
          <w:color w:val="323232"/>
          <w:spacing w:val="-6"/>
          <w:sz w:val="16"/>
        </w:rPr>
        <w:t>格式的文件中。使用此选项可在可视化分析器工具（</w:t>
      </w:r>
      <w:r>
        <w:rPr>
          <w:color w:val="323232"/>
          <w:spacing w:val="-22"/>
          <w:sz w:val="16"/>
        </w:rPr>
        <w:t>如</w:t>
      </w:r>
      <w:r>
        <w:rPr>
          <w:color w:val="323232"/>
          <w:spacing w:val="-22"/>
          <w:sz w:val="16"/>
        </w:rPr>
        <w:t xml:space="preserve"> </w:t>
      </w:r>
      <w:r>
        <w:rPr>
          <w:rFonts w:ascii="Arial" w:eastAsia="Arial"/>
          <w:color w:val="323232"/>
          <w:sz w:val="16"/>
        </w:rPr>
        <w:t>Wireshark</w:t>
      </w:r>
      <w:r>
        <w:rPr>
          <w:color w:val="323232"/>
          <w:sz w:val="16"/>
        </w:rPr>
        <w:t>）中检查数据</w:t>
      </w:r>
      <w:r>
        <w:rPr>
          <w:color w:val="323232"/>
          <w:w w:val="110"/>
          <w:sz w:val="16"/>
        </w:rPr>
        <w:t>包。</w:t>
      </w:r>
    </w:p>
    <w:p w:rsidR="009146F7" w:rsidRDefault="0052544B">
      <w:pPr>
        <w:pStyle w:val="BodyText"/>
        <w:spacing w:line="20" w:lineRule="exact"/>
        <w:ind w:left="697"/>
        <w:rPr>
          <w:sz w:val="2"/>
        </w:rPr>
      </w:pPr>
      <w:r>
        <w:rPr>
          <w:sz w:val="2"/>
        </w:rPr>
      </w:r>
      <w:r>
        <w:rPr>
          <w:sz w:val="2"/>
        </w:rPr>
        <w:pict>
          <v:group id="_x0000_s1589" style="width:468pt;height:.25pt;mso-position-horizontal-relative:char;mso-position-vertical-relative:line" coordsize="9360,5">
            <v:line id="_x0000_s1591" style="position:absolute" from="4682,3" to="0,3" strokecolor="#c5c5c6" strokeweight=".25pt"/>
            <v:line id="_x0000_s1590" style="position:absolute" from="9360,3" to="4678,3" strokecolor="#c5c5c6" strokeweight=".25pt"/>
            <w10:anchorlock/>
          </v:group>
        </w:pict>
      </w:r>
    </w:p>
    <w:p w:rsidR="009146F7" w:rsidRDefault="0052544B">
      <w:pPr>
        <w:tabs>
          <w:tab w:val="left" w:pos="5479"/>
        </w:tabs>
        <w:spacing w:before="40"/>
        <w:ind w:left="799"/>
        <w:rPr>
          <w:rFonts w:ascii="Lucida Sans Unicode" w:eastAsia="Lucida Sans Unicode"/>
          <w:sz w:val="16"/>
        </w:rPr>
      </w:pPr>
      <w:r>
        <w:rPr>
          <w:rFonts w:ascii="Lucida Sans Unicode" w:eastAsia="Lucida Sans Unicode"/>
          <w:color w:val="323232"/>
          <w:sz w:val="16"/>
        </w:rPr>
        <w:t>-P</w:t>
      </w:r>
      <w:r>
        <w:rPr>
          <w:rFonts w:ascii="Lucida Sans Unicode" w:eastAsia="Lucida Sans Unicode"/>
          <w:color w:val="323232"/>
          <w:spacing w:val="-14"/>
          <w:sz w:val="16"/>
        </w:rPr>
        <w:t xml:space="preserve"> </w:t>
      </w:r>
      <w:r>
        <w:rPr>
          <w:rFonts w:ascii="Arial" w:eastAsia="Arial"/>
          <w:color w:val="323232"/>
          <w:sz w:val="16"/>
        </w:rPr>
        <w:t>|</w:t>
      </w:r>
      <w:r>
        <w:rPr>
          <w:rFonts w:ascii="Arial" w:eastAsia="Arial"/>
          <w:color w:val="323232"/>
          <w:spacing w:val="-7"/>
          <w:sz w:val="16"/>
        </w:rPr>
        <w:t xml:space="preserve"> </w:t>
      </w:r>
      <w:r>
        <w:rPr>
          <w:rFonts w:ascii="Lucida Sans Unicode" w:eastAsia="Lucida Sans Unicode"/>
          <w:color w:val="323232"/>
          <w:sz w:val="16"/>
        </w:rPr>
        <w:t>--ng</w:t>
      </w:r>
      <w:r>
        <w:rPr>
          <w:rFonts w:ascii="Lucida Sans Unicode" w:eastAsia="Lucida Sans Unicode"/>
          <w:color w:val="323232"/>
          <w:sz w:val="16"/>
        </w:rPr>
        <w:tab/>
      </w:r>
      <w:r>
        <w:rPr>
          <w:color w:val="323232"/>
          <w:spacing w:val="-4"/>
          <w:sz w:val="16"/>
        </w:rPr>
        <w:t>将数据包内容保存在</w:t>
      </w:r>
      <w:r>
        <w:rPr>
          <w:color w:val="323232"/>
          <w:spacing w:val="-4"/>
          <w:sz w:val="16"/>
        </w:rPr>
        <w:t xml:space="preserve"> </w:t>
      </w:r>
      <w:r>
        <w:rPr>
          <w:rFonts w:ascii="Arial" w:eastAsia="Arial"/>
          <w:color w:val="323232"/>
          <w:sz w:val="16"/>
        </w:rPr>
        <w:t>PCAPNG</w:t>
      </w:r>
      <w:r>
        <w:rPr>
          <w:rFonts w:ascii="Arial" w:eastAsia="Arial"/>
          <w:color w:val="323232"/>
          <w:spacing w:val="-5"/>
          <w:sz w:val="16"/>
        </w:rPr>
        <w:t xml:space="preserve"> </w:t>
      </w:r>
      <w:r>
        <w:rPr>
          <w:color w:val="323232"/>
          <w:spacing w:val="-5"/>
          <w:sz w:val="16"/>
        </w:rPr>
        <w:t>格式的文件中。可将此选项与</w:t>
      </w:r>
      <w:r>
        <w:rPr>
          <w:color w:val="323232"/>
          <w:spacing w:val="-5"/>
          <w:sz w:val="16"/>
        </w:rPr>
        <w:t xml:space="preserve"> </w:t>
      </w:r>
      <w:r>
        <w:rPr>
          <w:rFonts w:ascii="Lucida Sans Unicode" w:eastAsia="Lucida Sans Unicode"/>
          <w:color w:val="323232"/>
          <w:sz w:val="16"/>
        </w:rPr>
        <w:t>-o</w:t>
      </w:r>
    </w:p>
    <w:p w:rsidR="009146F7" w:rsidRDefault="0052544B">
      <w:pPr>
        <w:spacing w:before="2"/>
        <w:ind w:left="5480"/>
        <w:rPr>
          <w:sz w:val="16"/>
        </w:rPr>
      </w:pPr>
      <w:r>
        <w:pict>
          <v:group id="_x0000_s1586" style="position:absolute;left:0;text-align:left;margin-left:63pt;margin-top:15.75pt;width:468pt;height:.25pt;z-index:251699712;mso-wrap-distance-left:0;mso-wrap-distance-right:0;mso-position-horizontal-relative:page" coordorigin="1260,315" coordsize="9360,5">
            <v:line id="_x0000_s1588" style="position:absolute" from="5942,317" to="1260,317" strokecolor="#c5c5c6" strokeweight=".25pt"/>
            <v:line id="_x0000_s1587" style="position:absolute" from="10620,317" to="5938,317" strokecolor="#c5c5c6" strokeweight=".25pt"/>
            <w10:wrap type="topAndBottom" anchorx="page"/>
          </v:group>
        </w:pict>
      </w:r>
      <w:r>
        <w:rPr>
          <w:color w:val="323232"/>
          <w:sz w:val="16"/>
        </w:rPr>
        <w:t>或</w:t>
      </w:r>
      <w:r>
        <w:rPr>
          <w:color w:val="323232"/>
          <w:sz w:val="16"/>
        </w:rPr>
        <w:t xml:space="preserve"> </w:t>
      </w:r>
      <w:r>
        <w:rPr>
          <w:rFonts w:ascii="Lucida Sans Unicode" w:eastAsia="Lucida Sans Unicode"/>
          <w:color w:val="323232"/>
          <w:sz w:val="16"/>
        </w:rPr>
        <w:t xml:space="preserve">--outfile </w:t>
      </w:r>
      <w:r>
        <w:rPr>
          <w:color w:val="323232"/>
          <w:sz w:val="16"/>
        </w:rPr>
        <w:t>选项一起使用。</w:t>
      </w:r>
    </w:p>
    <w:p w:rsidR="009146F7" w:rsidRDefault="0052544B">
      <w:pPr>
        <w:tabs>
          <w:tab w:val="left" w:pos="5479"/>
        </w:tabs>
        <w:spacing w:before="15"/>
        <w:ind w:left="800"/>
        <w:rPr>
          <w:sz w:val="16"/>
        </w:rPr>
      </w:pPr>
      <w:r>
        <w:rPr>
          <w:rFonts w:ascii="Lucida Sans Unicode" w:eastAsia="Lucida Sans Unicode"/>
          <w:color w:val="323232"/>
          <w:position w:val="1"/>
          <w:sz w:val="16"/>
        </w:rPr>
        <w:t>--console</w:t>
      </w:r>
      <w:r>
        <w:rPr>
          <w:rFonts w:ascii="Lucida Sans Unicode" w:eastAsia="Lucida Sans Unicode"/>
          <w:color w:val="323232"/>
          <w:position w:val="1"/>
          <w:sz w:val="16"/>
        </w:rPr>
        <w:tab/>
      </w:r>
      <w:r>
        <w:rPr>
          <w:color w:val="323232"/>
          <w:spacing w:val="-6"/>
          <w:sz w:val="16"/>
        </w:rPr>
        <w:t>将数据包详细信息和内容打印到控制台输出内容中。默认情况下，</w:t>
      </w:r>
    </w:p>
    <w:p w:rsidR="009146F7" w:rsidRDefault="0052544B">
      <w:pPr>
        <w:spacing w:before="4"/>
        <w:ind w:left="5479"/>
        <w:rPr>
          <w:sz w:val="16"/>
        </w:rPr>
      </w:pPr>
      <w:r>
        <w:pict>
          <v:group id="_x0000_s1583" style="position:absolute;left:0;text-align:left;margin-left:63pt;margin-top:15.85pt;width:468pt;height:.25pt;z-index:251700736;mso-wrap-distance-left:0;mso-wrap-distance-right:0;mso-position-horizontal-relative:page" coordorigin="1260,317" coordsize="9360,5">
            <v:line id="_x0000_s1585" style="position:absolute" from="5942,319" to="1260,319" strokecolor="#c5c5c6" strokeweight=".25pt"/>
            <v:line id="_x0000_s1584" style="position:absolute" from="10620,319" to="5938,319" strokecolor="#c5c5c6" strokeweight=".25pt"/>
            <w10:wrap type="topAndBottom" anchorx="page"/>
          </v:group>
        </w:pict>
      </w:r>
      <w:r>
        <w:rPr>
          <w:rFonts w:ascii="Lucida Sans Unicode" w:eastAsia="Lucida Sans Unicode"/>
          <w:color w:val="323232"/>
          <w:sz w:val="16"/>
        </w:rPr>
        <w:t xml:space="preserve">pktcap-uw </w:t>
      </w:r>
      <w:r>
        <w:rPr>
          <w:color w:val="323232"/>
          <w:sz w:val="16"/>
        </w:rPr>
        <w:t>实用程序会在控制台输出内容中显示数据包信息。</w:t>
      </w:r>
    </w:p>
    <w:p w:rsidR="009146F7" w:rsidRDefault="0052544B">
      <w:pPr>
        <w:tabs>
          <w:tab w:val="left" w:pos="5479"/>
        </w:tabs>
        <w:spacing w:before="15" w:after="63" w:line="264" w:lineRule="auto"/>
        <w:ind w:left="5479" w:right="528" w:hanging="4680"/>
        <w:rPr>
          <w:sz w:val="16"/>
        </w:rPr>
      </w:pPr>
      <w:r>
        <w:rPr>
          <w:rFonts w:ascii="Lucida Sans Unicode" w:eastAsia="Lucida Sans Unicode"/>
          <w:color w:val="323232"/>
          <w:w w:val="105"/>
          <w:position w:val="1"/>
          <w:sz w:val="16"/>
        </w:rPr>
        <w:t xml:space="preserve">{-c   </w:t>
      </w:r>
      <w:r>
        <w:rPr>
          <w:rFonts w:ascii="Lucida Sans Unicode" w:eastAsia="Lucida Sans Unicode"/>
          <w:color w:val="323232"/>
          <w:w w:val="120"/>
          <w:position w:val="1"/>
          <w:sz w:val="16"/>
        </w:rPr>
        <w:t>|</w:t>
      </w:r>
      <w:r>
        <w:rPr>
          <w:rFonts w:ascii="Lucida Sans Unicode" w:eastAsia="Lucida Sans Unicode"/>
          <w:color w:val="323232"/>
          <w:spacing w:val="46"/>
          <w:w w:val="120"/>
          <w:position w:val="1"/>
          <w:sz w:val="16"/>
        </w:rPr>
        <w:t xml:space="preserve"> </w:t>
      </w:r>
      <w:r>
        <w:rPr>
          <w:rFonts w:ascii="Lucida Sans Unicode" w:eastAsia="Lucida Sans Unicode"/>
          <w:color w:val="323232"/>
          <w:w w:val="105"/>
          <w:position w:val="1"/>
          <w:sz w:val="16"/>
        </w:rPr>
        <w:t>--count}</w:t>
      </w:r>
      <w:r>
        <w:rPr>
          <w:rFonts w:ascii="Lucida Sans Unicode" w:eastAsia="Lucida Sans Unicode"/>
          <w:color w:val="323232"/>
          <w:spacing w:val="12"/>
          <w:w w:val="105"/>
          <w:position w:val="1"/>
          <w:sz w:val="16"/>
        </w:rPr>
        <w:t xml:space="preserve">  </w:t>
      </w:r>
      <w:r>
        <w:rPr>
          <w:rFonts w:ascii="Calibri" w:eastAsia="Calibri"/>
          <w:i/>
          <w:color w:val="323232"/>
          <w:w w:val="105"/>
          <w:position w:val="1"/>
          <w:sz w:val="16"/>
        </w:rPr>
        <w:t>number_of_packets</w:t>
      </w:r>
      <w:r>
        <w:rPr>
          <w:rFonts w:ascii="Calibri" w:eastAsia="Calibri"/>
          <w:i/>
          <w:color w:val="323232"/>
          <w:w w:val="105"/>
          <w:position w:val="1"/>
          <w:sz w:val="16"/>
        </w:rPr>
        <w:tab/>
      </w:r>
      <w:r>
        <w:rPr>
          <w:color w:val="323232"/>
          <w:sz w:val="16"/>
        </w:rPr>
        <w:t>捕获前若干个数据包（</w:t>
      </w:r>
      <w:r>
        <w:rPr>
          <w:rFonts w:ascii="Arial" w:eastAsia="Arial"/>
          <w:i/>
          <w:color w:val="323232"/>
          <w:sz w:val="16"/>
        </w:rPr>
        <w:t>number_of_packets</w:t>
      </w:r>
      <w:r>
        <w:rPr>
          <w:rFonts w:ascii="Arial" w:eastAsia="Arial"/>
          <w:i/>
          <w:color w:val="323232"/>
          <w:spacing w:val="-12"/>
          <w:sz w:val="16"/>
        </w:rPr>
        <w:t xml:space="preserve"> </w:t>
      </w:r>
      <w:r>
        <w:rPr>
          <w:color w:val="323232"/>
          <w:sz w:val="16"/>
        </w:rPr>
        <w:t>用于指定数据包个</w:t>
      </w:r>
      <w:r>
        <w:rPr>
          <w:color w:val="323232"/>
          <w:w w:val="105"/>
          <w:sz w:val="16"/>
        </w:rPr>
        <w:t>数）。</w:t>
      </w:r>
    </w:p>
    <w:p w:rsidR="009146F7" w:rsidRDefault="0052544B">
      <w:pPr>
        <w:pStyle w:val="BodyText"/>
        <w:spacing w:line="20" w:lineRule="exact"/>
        <w:ind w:left="697"/>
        <w:rPr>
          <w:sz w:val="2"/>
        </w:rPr>
      </w:pPr>
      <w:r>
        <w:rPr>
          <w:sz w:val="2"/>
        </w:rPr>
      </w:r>
      <w:r>
        <w:rPr>
          <w:sz w:val="2"/>
        </w:rPr>
        <w:pict>
          <v:group id="_x0000_s1580" style="width:468pt;height:.25pt;mso-position-horizontal-relative:char;mso-position-vertical-relative:line" coordsize="9360,5">
            <v:line id="_x0000_s1582" style="position:absolute" from="4682,3" to="0,3" strokecolor="#c5c5c6" strokeweight=".25pt"/>
            <v:line id="_x0000_s1581" style="position:absolute" from="9360,3" to="4678,3" strokecolor="#c5c5c6" strokeweight=".25pt"/>
            <w10:anchorlock/>
          </v:group>
        </w:pict>
      </w:r>
    </w:p>
    <w:p w:rsidR="009146F7" w:rsidRDefault="0052544B">
      <w:pPr>
        <w:tabs>
          <w:tab w:val="left" w:pos="5479"/>
        </w:tabs>
        <w:spacing w:before="30" w:line="264" w:lineRule="auto"/>
        <w:ind w:left="5479" w:right="378" w:hanging="4680"/>
        <w:rPr>
          <w:sz w:val="16"/>
        </w:rPr>
      </w:pPr>
      <w:r>
        <w:rPr>
          <w:rFonts w:ascii="Lucida Sans Unicode" w:eastAsia="Lucida Sans Unicode"/>
          <w:color w:val="323232"/>
          <w:w w:val="110"/>
          <w:position w:val="1"/>
          <w:sz w:val="16"/>
        </w:rPr>
        <w:t xml:space="preserve">{-s  </w:t>
      </w:r>
      <w:r>
        <w:rPr>
          <w:rFonts w:ascii="Lucida Sans Unicode" w:eastAsia="Lucida Sans Unicode"/>
          <w:color w:val="323232"/>
          <w:w w:val="120"/>
          <w:position w:val="1"/>
          <w:sz w:val="16"/>
        </w:rPr>
        <w:t>|</w:t>
      </w:r>
      <w:r>
        <w:rPr>
          <w:rFonts w:ascii="Lucida Sans Unicode" w:eastAsia="Lucida Sans Unicode"/>
          <w:color w:val="323232"/>
          <w:spacing w:val="1"/>
          <w:w w:val="120"/>
          <w:position w:val="1"/>
          <w:sz w:val="16"/>
        </w:rPr>
        <w:t xml:space="preserve">  </w:t>
      </w:r>
      <w:r>
        <w:rPr>
          <w:rFonts w:ascii="Lucida Sans Unicode" w:eastAsia="Lucida Sans Unicode"/>
          <w:color w:val="323232"/>
          <w:w w:val="110"/>
          <w:position w:val="1"/>
          <w:sz w:val="16"/>
        </w:rPr>
        <w:t>--snaplen}</w:t>
      </w:r>
      <w:r>
        <w:rPr>
          <w:rFonts w:ascii="Lucida Sans Unicode" w:eastAsia="Lucida Sans Unicode"/>
          <w:color w:val="323232"/>
          <w:spacing w:val="2"/>
          <w:w w:val="110"/>
          <w:position w:val="1"/>
          <w:sz w:val="16"/>
        </w:rPr>
        <w:t xml:space="preserve">  </w:t>
      </w:r>
      <w:r>
        <w:rPr>
          <w:rFonts w:ascii="Calibri" w:eastAsia="Calibri"/>
          <w:i/>
          <w:color w:val="323232"/>
          <w:w w:val="110"/>
          <w:position w:val="1"/>
          <w:sz w:val="16"/>
        </w:rPr>
        <w:t>snapshot_length</w:t>
      </w:r>
      <w:r>
        <w:rPr>
          <w:rFonts w:ascii="Calibri" w:eastAsia="Calibri"/>
          <w:i/>
          <w:color w:val="323232"/>
          <w:w w:val="110"/>
          <w:position w:val="1"/>
          <w:sz w:val="16"/>
        </w:rPr>
        <w:tab/>
      </w:r>
      <w:r>
        <w:rPr>
          <w:color w:val="323232"/>
          <w:sz w:val="16"/>
        </w:rPr>
        <w:t>从每个数据包中仅捕获前若干长度的字节（</w:t>
      </w:r>
      <w:r>
        <w:rPr>
          <w:rFonts w:ascii="Arial" w:eastAsia="Arial"/>
          <w:i/>
          <w:color w:val="323232"/>
          <w:sz w:val="16"/>
        </w:rPr>
        <w:t>snapshot_length</w:t>
      </w:r>
      <w:r>
        <w:rPr>
          <w:rFonts w:ascii="Arial" w:eastAsia="Arial"/>
          <w:i/>
          <w:color w:val="323232"/>
          <w:spacing w:val="-1"/>
          <w:sz w:val="16"/>
        </w:rPr>
        <w:t xml:space="preserve"> </w:t>
      </w:r>
      <w:r>
        <w:rPr>
          <w:color w:val="323232"/>
          <w:sz w:val="16"/>
        </w:rPr>
        <w:t>用于指定字节长度）。如果主机上的流量很大，可使用此选项减少</w:t>
      </w:r>
    </w:p>
    <w:p w:rsidR="009146F7" w:rsidRDefault="0052544B">
      <w:pPr>
        <w:spacing w:before="14"/>
        <w:ind w:left="5479"/>
        <w:rPr>
          <w:sz w:val="16"/>
        </w:rPr>
      </w:pPr>
      <w:r>
        <w:rPr>
          <w:rFonts w:ascii="Arial" w:eastAsia="Arial"/>
          <w:color w:val="323232"/>
          <w:sz w:val="16"/>
        </w:rPr>
        <w:t xml:space="preserve">CPU </w:t>
      </w:r>
      <w:r>
        <w:rPr>
          <w:color w:val="323232"/>
          <w:sz w:val="16"/>
        </w:rPr>
        <w:t>和存储器的负载。</w:t>
      </w:r>
    </w:p>
    <w:p w:rsidR="009146F7" w:rsidRDefault="0052544B">
      <w:pPr>
        <w:spacing w:before="79" w:after="8" w:line="333" w:lineRule="auto"/>
        <w:ind w:left="5479" w:right="1174"/>
        <w:rPr>
          <w:sz w:val="16"/>
        </w:rPr>
      </w:pPr>
      <w:r>
        <w:rPr>
          <w:color w:val="323232"/>
          <w:sz w:val="16"/>
        </w:rPr>
        <w:t>要限制捕获内容的大小，请设置一个大于</w:t>
      </w:r>
      <w:r>
        <w:rPr>
          <w:color w:val="323232"/>
          <w:sz w:val="16"/>
        </w:rPr>
        <w:t xml:space="preserve"> </w:t>
      </w:r>
      <w:r>
        <w:rPr>
          <w:rFonts w:ascii="Arial" w:eastAsia="Arial"/>
          <w:color w:val="323232"/>
          <w:sz w:val="16"/>
        </w:rPr>
        <w:t xml:space="preserve">24 </w:t>
      </w:r>
      <w:r>
        <w:rPr>
          <w:color w:val="323232"/>
          <w:sz w:val="16"/>
        </w:rPr>
        <w:t>的值。要捕获完整的数据包，请将此选项设置为</w:t>
      </w:r>
      <w:r>
        <w:rPr>
          <w:color w:val="323232"/>
          <w:sz w:val="16"/>
        </w:rPr>
        <w:t xml:space="preserve"> </w:t>
      </w:r>
      <w:r>
        <w:rPr>
          <w:rFonts w:ascii="Arial" w:eastAsia="Arial"/>
          <w:color w:val="323232"/>
          <w:sz w:val="16"/>
        </w:rPr>
        <w:t>0</w:t>
      </w:r>
      <w:r>
        <w:rPr>
          <w:color w:val="323232"/>
          <w:sz w:val="16"/>
        </w:rPr>
        <w:t>。</w:t>
      </w:r>
    </w:p>
    <w:p w:rsidR="009146F7" w:rsidRDefault="0052544B">
      <w:pPr>
        <w:pStyle w:val="BodyText"/>
        <w:spacing w:line="20" w:lineRule="exact"/>
        <w:ind w:left="697"/>
        <w:rPr>
          <w:sz w:val="2"/>
        </w:rPr>
      </w:pPr>
      <w:r>
        <w:rPr>
          <w:sz w:val="2"/>
        </w:rPr>
      </w:r>
      <w:r>
        <w:rPr>
          <w:sz w:val="2"/>
        </w:rPr>
        <w:pict>
          <v:group id="_x0000_s1577" style="width:468pt;height:.25pt;mso-position-horizontal-relative:char;mso-position-vertical-relative:line" coordsize="9360,5">
            <v:line id="_x0000_s1579" style="position:absolute" from="4682,3" to="0,3" strokecolor="#c5c5c6" strokeweight=".25pt"/>
            <v:line id="_x0000_s1578" style="position:absolute" from="9360,3" to="4678,3" strokecolor="#c5c5c6" strokeweight=".25pt"/>
            <w10:anchorlock/>
          </v:group>
        </w:pict>
      </w:r>
    </w:p>
    <w:p w:rsidR="009146F7" w:rsidRDefault="0052544B">
      <w:pPr>
        <w:tabs>
          <w:tab w:val="left" w:pos="5479"/>
        </w:tabs>
        <w:spacing w:before="30"/>
        <w:ind w:left="799"/>
        <w:rPr>
          <w:sz w:val="16"/>
        </w:rPr>
      </w:pPr>
      <w:r>
        <w:pict>
          <v:group id="_x0000_s1574" style="position:absolute;left:0;text-align:left;margin-left:63pt;margin-top:17.65pt;width:468pt;height:.25pt;z-index:251701760;mso-wrap-distance-left:0;mso-wrap-distance-right:0;mso-position-horizontal-relative:page" coordorigin="1260,353" coordsize="9360,5">
            <v:line id="_x0000_s1576" style="position:absolute" from="5942,355" to="1260,355" strokecolor="#c5c5c6" strokeweight=".25pt"/>
            <v:line id="_x0000_s1575" style="position:absolute" from="10620,355" to="5938,355" strokecolor="#c5c5c6" strokeweight=".25pt"/>
            <w10:wrap type="topAndBottom" anchorx="page"/>
          </v:group>
        </w:pict>
      </w:r>
      <w:r>
        <w:rPr>
          <w:rFonts w:ascii="Lucida Sans Unicode" w:eastAsia="Lucida Sans Unicode"/>
          <w:color w:val="323232"/>
          <w:position w:val="1"/>
          <w:sz w:val="16"/>
        </w:rPr>
        <w:t>-h</w:t>
      </w:r>
      <w:r>
        <w:rPr>
          <w:rFonts w:ascii="Lucida Sans Unicode" w:eastAsia="Lucida Sans Unicode"/>
          <w:color w:val="323232"/>
          <w:position w:val="1"/>
          <w:sz w:val="16"/>
        </w:rPr>
        <w:tab/>
      </w:r>
      <w:r>
        <w:rPr>
          <w:color w:val="323232"/>
          <w:spacing w:val="-8"/>
          <w:sz w:val="16"/>
        </w:rPr>
        <w:t>查看有关</w:t>
      </w:r>
      <w:r>
        <w:rPr>
          <w:color w:val="323232"/>
          <w:spacing w:val="-8"/>
          <w:sz w:val="16"/>
        </w:rPr>
        <w:t xml:space="preserve"> </w:t>
      </w:r>
      <w:r>
        <w:rPr>
          <w:rFonts w:ascii="Lucida Sans Unicode" w:eastAsia="Lucida Sans Unicode"/>
          <w:color w:val="323232"/>
          <w:sz w:val="16"/>
        </w:rPr>
        <w:t>pktcap-uw</w:t>
      </w:r>
      <w:r>
        <w:rPr>
          <w:rFonts w:ascii="Lucida Sans Unicode" w:eastAsia="Lucida Sans Unicode"/>
          <w:color w:val="323232"/>
          <w:spacing w:val="-8"/>
          <w:sz w:val="16"/>
        </w:rPr>
        <w:t xml:space="preserve"> </w:t>
      </w:r>
      <w:r>
        <w:rPr>
          <w:color w:val="323232"/>
          <w:sz w:val="16"/>
        </w:rPr>
        <w:t>实用程序的帮助信息。</w:t>
      </w:r>
    </w:p>
    <w:p w:rsidR="009146F7" w:rsidRDefault="009146F7">
      <w:pPr>
        <w:pStyle w:val="BodyText"/>
        <w:spacing w:before="11"/>
        <w:rPr>
          <w:sz w:val="10"/>
        </w:rPr>
      </w:pPr>
    </w:p>
    <w:p w:rsidR="009146F7" w:rsidRDefault="0052544B">
      <w:pPr>
        <w:pStyle w:val="BodyText"/>
        <w:spacing w:before="81"/>
        <w:ind w:left="700"/>
      </w:pPr>
      <w:r>
        <w:rPr>
          <w:color w:val="323232"/>
        </w:rPr>
        <w:t>竖线</w:t>
      </w:r>
      <w:r>
        <w:rPr>
          <w:color w:val="323232"/>
        </w:rPr>
        <w:t xml:space="preserve"> </w:t>
      </w:r>
      <w:r>
        <w:rPr>
          <w:rFonts w:ascii="Arial" w:eastAsia="Arial"/>
          <w:color w:val="323232"/>
        </w:rPr>
        <w:t xml:space="preserve">| </w:t>
      </w:r>
      <w:r>
        <w:rPr>
          <w:color w:val="323232"/>
        </w:rPr>
        <w:t>代表替换值，与竖线一起使用的大括号</w:t>
      </w:r>
      <w:r>
        <w:rPr>
          <w:color w:val="323232"/>
        </w:rPr>
        <w:t xml:space="preserve"> </w:t>
      </w:r>
      <w:r>
        <w:rPr>
          <w:rFonts w:ascii="Arial" w:eastAsia="Arial"/>
          <w:color w:val="323232"/>
        </w:rPr>
        <w:t xml:space="preserve">{} </w:t>
      </w:r>
      <w:r>
        <w:rPr>
          <w:color w:val="323232"/>
        </w:rPr>
        <w:t>用于指定参数或选项的选择列表。</w:t>
      </w:r>
    </w:p>
    <w:p w:rsidR="009146F7" w:rsidRDefault="009146F7">
      <w:pPr>
        <w:pStyle w:val="BodyText"/>
        <w:spacing w:before="10"/>
        <w:rPr>
          <w:sz w:val="25"/>
        </w:rPr>
      </w:pPr>
    </w:p>
    <w:p w:rsidR="009146F7" w:rsidRDefault="0052544B">
      <w:pPr>
        <w:pStyle w:val="Heading3"/>
      </w:pPr>
      <w:bookmarkStart w:id="487" w:name="用于筛选数据包的_pktcap-uw_选项"/>
      <w:bookmarkStart w:id="488" w:name="_bookmark241"/>
      <w:bookmarkEnd w:id="487"/>
      <w:bookmarkEnd w:id="488"/>
      <w:r>
        <w:t>用于筛选数据包的</w:t>
      </w:r>
      <w:r>
        <w:t xml:space="preserve"> </w:t>
      </w:r>
      <w:r>
        <w:rPr>
          <w:rFonts w:ascii="Arial" w:eastAsia="Arial"/>
        </w:rPr>
        <w:t xml:space="preserve">pktcap-uw </w:t>
      </w:r>
      <w:r>
        <w:t>选项</w:t>
      </w:r>
    </w:p>
    <w:p w:rsidR="009146F7" w:rsidRDefault="0052544B">
      <w:pPr>
        <w:pStyle w:val="BodyText"/>
        <w:spacing w:before="111" w:line="256" w:lineRule="auto"/>
        <w:ind w:left="700" w:right="235"/>
      </w:pPr>
      <w:r>
        <w:rPr>
          <w:color w:val="323232"/>
          <w:spacing w:val="-13"/>
        </w:rPr>
        <w:t>通过使用</w:t>
      </w:r>
      <w:r>
        <w:rPr>
          <w:color w:val="323232"/>
          <w:spacing w:val="-13"/>
        </w:rPr>
        <w:t xml:space="preserve"> </w:t>
      </w:r>
      <w:r>
        <w:rPr>
          <w:rFonts w:ascii="Lucida Sans Unicode" w:eastAsia="Lucida Sans Unicode"/>
          <w:color w:val="323232"/>
        </w:rPr>
        <w:t xml:space="preserve">pktcap-uw </w:t>
      </w:r>
      <w:r>
        <w:rPr>
          <w:color w:val="323232"/>
        </w:rPr>
        <w:t>实用程序为源地址和目标地址、</w:t>
      </w:r>
      <w:r>
        <w:rPr>
          <w:rFonts w:ascii="Arial" w:eastAsia="Arial"/>
          <w:color w:val="323232"/>
        </w:rPr>
        <w:t>VLAN</w:t>
      </w:r>
      <w:r>
        <w:rPr>
          <w:color w:val="323232"/>
        </w:rPr>
        <w:t>、</w:t>
      </w:r>
      <w:r>
        <w:rPr>
          <w:rFonts w:ascii="Arial" w:eastAsia="Arial"/>
          <w:color w:val="323232"/>
        </w:rPr>
        <w:t xml:space="preserve">VXLAN </w:t>
      </w:r>
      <w:r>
        <w:rPr>
          <w:color w:val="323232"/>
        </w:rPr>
        <w:t>和占用数据包负载的下一级别协议应用筛选选项，可缩小监控的数据包范围。</w:t>
      </w:r>
    </w:p>
    <w:p w:rsidR="009146F7" w:rsidRDefault="009146F7">
      <w:pPr>
        <w:spacing w:line="256" w:lineRule="auto"/>
        <w:sectPr w:rsidR="009146F7">
          <w:headerReference w:type="default" r:id="rId143"/>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3"/>
        <w:rPr>
          <w:sz w:val="15"/>
        </w:rPr>
      </w:pPr>
    </w:p>
    <w:p w:rsidR="009146F7" w:rsidRDefault="0052544B">
      <w:pPr>
        <w:pStyle w:val="Heading4"/>
        <w:spacing w:before="76"/>
      </w:pPr>
      <w:r>
        <w:t>筛选选项</w:t>
      </w:r>
    </w:p>
    <w:p w:rsidR="009146F7" w:rsidRDefault="0052544B">
      <w:pPr>
        <w:pStyle w:val="BodyText"/>
        <w:spacing w:before="105" w:line="256" w:lineRule="auto"/>
        <w:ind w:left="700" w:right="279"/>
      </w:pPr>
      <w:r>
        <w:rPr>
          <w:rFonts w:ascii="Lucida Sans Unicode" w:eastAsia="Lucida Sans Unicode"/>
          <w:color w:val="323232"/>
        </w:rPr>
        <w:t>pktcap-uw</w:t>
      </w:r>
      <w:r>
        <w:rPr>
          <w:rFonts w:ascii="Lucida Sans Unicode" w:eastAsia="Lucida Sans Unicode"/>
          <w:color w:val="323232"/>
          <w:spacing w:val="-44"/>
        </w:rPr>
        <w:t xml:space="preserve"> </w:t>
      </w:r>
      <w:r>
        <w:rPr>
          <w:color w:val="323232"/>
          <w:spacing w:val="-4"/>
        </w:rPr>
        <w:t>的筛选选项在捕获和跟踪数据包时有效。有关</w:t>
      </w:r>
      <w:r>
        <w:rPr>
          <w:color w:val="323232"/>
          <w:spacing w:val="-4"/>
        </w:rPr>
        <w:t xml:space="preserve"> </w:t>
      </w:r>
      <w:r>
        <w:rPr>
          <w:rFonts w:ascii="Lucida Sans Unicode" w:eastAsia="Lucida Sans Unicode"/>
          <w:color w:val="323232"/>
        </w:rPr>
        <w:t>pktcap-uw</w:t>
      </w:r>
      <w:r>
        <w:rPr>
          <w:rFonts w:ascii="Lucida Sans Unicode" w:eastAsia="Lucida Sans Unicode"/>
          <w:color w:val="323232"/>
          <w:spacing w:val="-44"/>
        </w:rPr>
        <w:t xml:space="preserve"> </w:t>
      </w:r>
      <w:r>
        <w:rPr>
          <w:color w:val="323232"/>
        </w:rPr>
        <w:t>实用程序命令语法的信息，请参见</w:t>
      </w:r>
      <w:hyperlink w:anchor="_bookmark238" w:history="1">
        <w:r>
          <w:rPr>
            <w:color w:val="0096D3"/>
          </w:rPr>
          <w:t>用</w:t>
        </w:r>
      </w:hyperlink>
      <w:hyperlink w:anchor="_bookmark238" w:history="1">
        <w:r>
          <w:rPr>
            <w:color w:val="0096D3"/>
            <w:spacing w:val="-6"/>
          </w:rPr>
          <w:t>于捕获数据包的</w:t>
        </w:r>
        <w:r>
          <w:rPr>
            <w:color w:val="0096D3"/>
            <w:spacing w:val="-6"/>
          </w:rPr>
          <w:t xml:space="preserve"> </w:t>
        </w:r>
        <w:r>
          <w:rPr>
            <w:rFonts w:ascii="Arial" w:eastAsia="Arial"/>
            <w:color w:val="0096D3"/>
          </w:rPr>
          <w:t>pktcap-uw</w:t>
        </w:r>
        <w:r>
          <w:rPr>
            <w:rFonts w:ascii="Arial" w:eastAsia="Arial"/>
            <w:color w:val="0096D3"/>
            <w:spacing w:val="-1"/>
          </w:rPr>
          <w:t xml:space="preserve"> </w:t>
        </w:r>
        <w:r>
          <w:rPr>
            <w:color w:val="0096D3"/>
          </w:rPr>
          <w:t>命令语法</w:t>
        </w:r>
      </w:hyperlink>
      <w:r>
        <w:rPr>
          <w:color w:val="323232"/>
        </w:rPr>
        <w:t>和</w:t>
      </w:r>
      <w:hyperlink w:anchor="_bookmark239" w:history="1">
        <w:r>
          <w:rPr>
            <w:color w:val="0096D3"/>
            <w:spacing w:val="-6"/>
          </w:rPr>
          <w:t>用于跟踪数据包的</w:t>
        </w:r>
        <w:r>
          <w:rPr>
            <w:color w:val="0096D3"/>
            <w:spacing w:val="-6"/>
          </w:rPr>
          <w:t xml:space="preserve"> </w:t>
        </w:r>
        <w:r>
          <w:rPr>
            <w:rFonts w:ascii="Arial" w:eastAsia="Arial"/>
            <w:color w:val="0096D3"/>
          </w:rPr>
          <w:t>pktcap-uw</w:t>
        </w:r>
        <w:r>
          <w:rPr>
            <w:rFonts w:ascii="Arial" w:eastAsia="Arial"/>
            <w:color w:val="0096D3"/>
            <w:spacing w:val="-1"/>
          </w:rPr>
          <w:t xml:space="preserve"> </w:t>
        </w:r>
        <w:r>
          <w:rPr>
            <w:color w:val="0096D3"/>
          </w:rPr>
          <w:t>命令语法</w:t>
        </w:r>
      </w:hyperlink>
      <w:r>
        <w:rPr>
          <w:color w:val="323232"/>
        </w:rPr>
        <w:t>。</w:t>
      </w:r>
    </w:p>
    <w:p w:rsidR="009146F7" w:rsidRDefault="0052544B">
      <w:pPr>
        <w:pStyle w:val="BodyText"/>
        <w:spacing w:before="136"/>
        <w:ind w:left="700"/>
      </w:pPr>
      <w:r>
        <w:pict>
          <v:shape id="_x0000_s1573" type="#_x0000_t202" style="position:absolute;left:0;text-align:left;margin-left:63pt;margin-top:24.55pt;width:468pt;height:18pt;z-index:251704832;mso-wrap-distance-left:0;mso-wrap-distance-right:0;mso-position-horizontal-relative:page" fillcolor="#ececed" stroked="f">
            <v:textbox inset="0,0,0,0">
              <w:txbxContent>
                <w:p w:rsidR="009146F7" w:rsidRDefault="0052544B">
                  <w:pPr>
                    <w:tabs>
                      <w:tab w:val="left" w:pos="4779"/>
                    </w:tabs>
                    <w:spacing w:before="63"/>
                    <w:ind w:left="100"/>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570" style="position:absolute;left:0;text-align:left;margin-left:63pt;margin-top:23.75pt;width:468pt;height:.8pt;z-index:251712000;mso-position-horizontal-relative:page" coordorigin="1260,475" coordsize="9360,16">
            <v:line id="_x0000_s1572" style="position:absolute" from="1260,483" to="5942,483" strokecolor="#666" strokeweight=".8pt"/>
            <v:line id="_x0000_s1571" style="position:absolute" from="5938,483" to="10620,483" strokecolor="#666" strokeweight=".8pt"/>
            <w10:wrap anchorx="page"/>
          </v:group>
        </w:pict>
      </w:r>
      <w:r>
        <w:t>表</w:t>
      </w:r>
      <w:r>
        <w:t xml:space="preserve"> </w:t>
      </w:r>
      <w:r>
        <w:rPr>
          <w:rFonts w:ascii="Arial" w:eastAsia="Arial" w:hAnsi="Arial"/>
        </w:rPr>
        <w:t>14</w:t>
      </w:r>
      <w:r>
        <w:rPr>
          <w:rFonts w:ascii="Lucida Sans Unicode" w:eastAsia="Lucida Sans Unicode" w:hAnsi="Lucida Sans Unicode"/>
        </w:rPr>
        <w:t>‑</w:t>
      </w:r>
      <w:r>
        <w:rPr>
          <w:rFonts w:ascii="Arial" w:eastAsia="Arial" w:hAnsi="Arial"/>
        </w:rPr>
        <w:t xml:space="preserve">4. pktcap-uw </w:t>
      </w:r>
      <w:r>
        <w:t>实用程序的筛选选项</w:t>
      </w:r>
    </w:p>
    <w:p w:rsidR="009146F7" w:rsidRDefault="0052544B">
      <w:pPr>
        <w:tabs>
          <w:tab w:val="left" w:pos="5479"/>
        </w:tabs>
        <w:spacing w:before="30" w:after="63" w:line="264" w:lineRule="auto"/>
        <w:ind w:left="5480" w:right="413" w:hanging="4680"/>
        <w:rPr>
          <w:sz w:val="16"/>
        </w:rPr>
      </w:pPr>
      <w:r>
        <w:rPr>
          <w:rFonts w:ascii="Lucida Sans Unicode" w:eastAsia="Lucida Sans Unicode"/>
          <w:color w:val="323232"/>
          <w:position w:val="1"/>
          <w:sz w:val="16"/>
        </w:rPr>
        <w:t>--srcmac</w:t>
      </w:r>
      <w:r>
        <w:rPr>
          <w:rFonts w:ascii="Lucida Sans Unicode" w:eastAsia="Lucida Sans Unicode"/>
          <w:color w:val="323232"/>
          <w:spacing w:val="12"/>
          <w:position w:val="1"/>
          <w:sz w:val="16"/>
        </w:rPr>
        <w:t xml:space="preserve">  </w:t>
      </w:r>
      <w:r>
        <w:rPr>
          <w:rFonts w:ascii="Calibri" w:eastAsia="Calibri"/>
          <w:i/>
          <w:color w:val="323232"/>
          <w:position w:val="1"/>
          <w:sz w:val="16"/>
        </w:rPr>
        <w:t>mac_address</w:t>
      </w:r>
      <w:r>
        <w:rPr>
          <w:rFonts w:ascii="Calibri" w:eastAsia="Calibri"/>
          <w:i/>
          <w:color w:val="323232"/>
          <w:position w:val="1"/>
          <w:sz w:val="16"/>
        </w:rPr>
        <w:tab/>
      </w:r>
      <w:r>
        <w:rPr>
          <w:color w:val="323232"/>
          <w:spacing w:val="-4"/>
          <w:sz w:val="16"/>
        </w:rPr>
        <w:t>捕获或跟踪具有特定源</w:t>
      </w:r>
      <w:r>
        <w:rPr>
          <w:color w:val="323232"/>
          <w:spacing w:val="-4"/>
          <w:sz w:val="16"/>
        </w:rPr>
        <w:t xml:space="preserve"> </w:t>
      </w:r>
      <w:r>
        <w:rPr>
          <w:rFonts w:ascii="Arial" w:eastAsia="Arial"/>
          <w:color w:val="323232"/>
          <w:sz w:val="16"/>
        </w:rPr>
        <w:t>MAC</w:t>
      </w:r>
      <w:r>
        <w:rPr>
          <w:rFonts w:ascii="Arial" w:eastAsia="Arial"/>
          <w:color w:val="323232"/>
          <w:spacing w:val="-1"/>
          <w:sz w:val="16"/>
        </w:rPr>
        <w:t xml:space="preserve"> </w:t>
      </w:r>
      <w:r>
        <w:rPr>
          <w:color w:val="323232"/>
          <w:sz w:val="16"/>
        </w:rPr>
        <w:t>地址的数据包。使用冒号分隔其中的八位字节。</w:t>
      </w:r>
    </w:p>
    <w:p w:rsidR="009146F7" w:rsidRDefault="0052544B">
      <w:pPr>
        <w:pStyle w:val="BodyText"/>
        <w:spacing w:line="20" w:lineRule="exact"/>
        <w:ind w:left="697"/>
        <w:rPr>
          <w:sz w:val="2"/>
        </w:rPr>
      </w:pPr>
      <w:r>
        <w:rPr>
          <w:sz w:val="2"/>
        </w:rPr>
      </w:r>
      <w:r>
        <w:rPr>
          <w:sz w:val="2"/>
        </w:rPr>
        <w:pict>
          <v:group id="_x0000_s1567" style="width:468pt;height:.25pt;mso-position-horizontal-relative:char;mso-position-vertical-relative:line" coordsize="9360,5">
            <v:line id="_x0000_s1569" style="position:absolute" from="4682,2" to="0,2" strokecolor="#c5c5c6" strokeweight=".25pt"/>
            <v:line id="_x0000_s1568" style="position:absolute" from="9360,2" to="4678,2" strokecolor="#c5c5c6" strokeweight=".25pt"/>
            <w10:anchorlock/>
          </v:group>
        </w:pict>
      </w:r>
    </w:p>
    <w:p w:rsidR="009146F7" w:rsidRDefault="0052544B">
      <w:pPr>
        <w:tabs>
          <w:tab w:val="left" w:pos="5479"/>
        </w:tabs>
        <w:spacing w:before="30" w:line="264" w:lineRule="auto"/>
        <w:ind w:left="5480" w:right="413" w:hanging="4680"/>
        <w:rPr>
          <w:sz w:val="16"/>
        </w:rPr>
      </w:pPr>
      <w:r>
        <w:pict>
          <v:group id="_x0000_s1564" style="position:absolute;left:0;text-align:left;margin-left:63pt;margin-top:29.45pt;width:468pt;height:.25pt;z-index:251705856;mso-wrap-distance-left:0;mso-wrap-distance-right:0;mso-position-horizontal-relative:page" coordorigin="1260,589" coordsize="9360,5">
            <v:line id="_x0000_s1566" style="position:absolute" from="5942,592" to="1260,592" strokecolor="#c5c5c6" strokeweight=".25pt"/>
            <v:line id="_x0000_s1565" style="position:absolute" from="10620,592" to="5938,592" strokecolor="#c5c5c6" strokeweight=".25pt"/>
            <w10:wrap type="topAndBottom" anchorx="page"/>
          </v:group>
        </w:pict>
      </w:r>
      <w:r>
        <w:rPr>
          <w:rFonts w:ascii="Lucida Sans Unicode" w:eastAsia="Lucida Sans Unicode"/>
          <w:color w:val="323232"/>
          <w:position w:val="1"/>
          <w:sz w:val="16"/>
        </w:rPr>
        <w:t>--dstmac</w:t>
      </w:r>
      <w:r>
        <w:rPr>
          <w:rFonts w:ascii="Lucida Sans Unicode" w:eastAsia="Lucida Sans Unicode"/>
          <w:color w:val="323232"/>
          <w:spacing w:val="10"/>
          <w:position w:val="1"/>
          <w:sz w:val="16"/>
        </w:rPr>
        <w:t xml:space="preserve">  </w:t>
      </w:r>
      <w:r>
        <w:rPr>
          <w:rFonts w:ascii="Calibri" w:eastAsia="Calibri"/>
          <w:i/>
          <w:color w:val="323232"/>
          <w:position w:val="1"/>
          <w:sz w:val="16"/>
        </w:rPr>
        <w:t>mac_address</w:t>
      </w:r>
      <w:r>
        <w:rPr>
          <w:rFonts w:ascii="Calibri" w:eastAsia="Calibri"/>
          <w:i/>
          <w:color w:val="323232"/>
          <w:position w:val="1"/>
          <w:sz w:val="16"/>
        </w:rPr>
        <w:tab/>
      </w:r>
      <w:r>
        <w:rPr>
          <w:color w:val="323232"/>
          <w:spacing w:val="-4"/>
          <w:sz w:val="16"/>
        </w:rPr>
        <w:t>捕获或跟踪具有特定目标</w:t>
      </w:r>
      <w:r>
        <w:rPr>
          <w:color w:val="323232"/>
          <w:spacing w:val="-4"/>
          <w:sz w:val="16"/>
        </w:rPr>
        <w:t xml:space="preserve"> </w:t>
      </w:r>
      <w:r>
        <w:rPr>
          <w:rFonts w:ascii="Arial" w:eastAsia="Arial"/>
          <w:color w:val="323232"/>
          <w:sz w:val="16"/>
        </w:rPr>
        <w:t>MAC</w:t>
      </w:r>
      <w:r>
        <w:rPr>
          <w:rFonts w:ascii="Arial" w:eastAsia="Arial"/>
          <w:color w:val="323232"/>
          <w:spacing w:val="-1"/>
          <w:sz w:val="16"/>
        </w:rPr>
        <w:t xml:space="preserve"> </w:t>
      </w:r>
      <w:r>
        <w:rPr>
          <w:color w:val="323232"/>
          <w:sz w:val="16"/>
        </w:rPr>
        <w:t>地址的数据包。使用冒号分隔其中的八位字节。</w:t>
      </w:r>
    </w:p>
    <w:p w:rsidR="009146F7" w:rsidRDefault="0052544B">
      <w:pPr>
        <w:tabs>
          <w:tab w:val="left" w:pos="5479"/>
        </w:tabs>
        <w:spacing w:before="15" w:after="63" w:line="264" w:lineRule="auto"/>
        <w:ind w:left="5480" w:right="449" w:hanging="4680"/>
        <w:rPr>
          <w:sz w:val="16"/>
        </w:rPr>
      </w:pPr>
      <w:r>
        <w:rPr>
          <w:rFonts w:ascii="Lucida Sans Unicode" w:eastAsia="Lucida Sans Unicode"/>
          <w:color w:val="323232"/>
          <w:position w:val="1"/>
          <w:sz w:val="16"/>
        </w:rPr>
        <w:t>--mac</w:t>
      </w:r>
      <w:r>
        <w:rPr>
          <w:rFonts w:ascii="Lucida Sans Unicode" w:eastAsia="Lucida Sans Unicode"/>
          <w:color w:val="323232"/>
          <w:spacing w:val="5"/>
          <w:position w:val="1"/>
          <w:sz w:val="16"/>
        </w:rPr>
        <w:t xml:space="preserve">  </w:t>
      </w:r>
      <w:r>
        <w:rPr>
          <w:rFonts w:ascii="Calibri" w:eastAsia="Calibri"/>
          <w:i/>
          <w:color w:val="323232"/>
          <w:position w:val="1"/>
          <w:sz w:val="16"/>
        </w:rPr>
        <w:t>mac_address</w:t>
      </w:r>
      <w:r>
        <w:rPr>
          <w:rFonts w:ascii="Calibri" w:eastAsia="Calibri"/>
          <w:i/>
          <w:color w:val="323232"/>
          <w:position w:val="1"/>
          <w:sz w:val="16"/>
        </w:rPr>
        <w:tab/>
      </w:r>
      <w:r>
        <w:rPr>
          <w:color w:val="323232"/>
          <w:spacing w:val="-4"/>
          <w:sz w:val="16"/>
        </w:rPr>
        <w:t>捕获或跟踪具有特定源</w:t>
      </w:r>
      <w:r>
        <w:rPr>
          <w:color w:val="323232"/>
          <w:spacing w:val="-4"/>
          <w:sz w:val="16"/>
        </w:rPr>
        <w:t xml:space="preserve"> </w:t>
      </w:r>
      <w:r>
        <w:rPr>
          <w:rFonts w:ascii="Arial" w:eastAsia="Arial"/>
          <w:color w:val="323232"/>
          <w:sz w:val="16"/>
        </w:rPr>
        <w:t>MAC</w:t>
      </w:r>
      <w:r>
        <w:rPr>
          <w:rFonts w:ascii="Arial" w:eastAsia="Arial"/>
          <w:color w:val="323232"/>
          <w:spacing w:val="-1"/>
          <w:sz w:val="16"/>
        </w:rPr>
        <w:t xml:space="preserve"> </w:t>
      </w:r>
      <w:r>
        <w:rPr>
          <w:color w:val="323232"/>
          <w:spacing w:val="-7"/>
          <w:sz w:val="16"/>
        </w:rPr>
        <w:t>地址或目标</w:t>
      </w:r>
      <w:r>
        <w:rPr>
          <w:color w:val="323232"/>
          <w:spacing w:val="-7"/>
          <w:sz w:val="16"/>
        </w:rPr>
        <w:t xml:space="preserve"> </w:t>
      </w:r>
      <w:r>
        <w:rPr>
          <w:rFonts w:ascii="Arial" w:eastAsia="Arial"/>
          <w:color w:val="323232"/>
          <w:sz w:val="16"/>
        </w:rPr>
        <w:t>MAC</w:t>
      </w:r>
      <w:r>
        <w:rPr>
          <w:rFonts w:ascii="Arial" w:eastAsia="Arial"/>
          <w:color w:val="323232"/>
          <w:spacing w:val="-1"/>
          <w:sz w:val="16"/>
        </w:rPr>
        <w:t xml:space="preserve"> </w:t>
      </w:r>
      <w:r>
        <w:rPr>
          <w:color w:val="323232"/>
          <w:sz w:val="16"/>
        </w:rPr>
        <w:t>地址的数据包。使用冒号分隔其中的八位字节。</w:t>
      </w:r>
    </w:p>
    <w:p w:rsidR="009146F7" w:rsidRDefault="0052544B">
      <w:pPr>
        <w:pStyle w:val="BodyText"/>
        <w:spacing w:line="20" w:lineRule="exact"/>
        <w:ind w:left="697"/>
        <w:rPr>
          <w:sz w:val="2"/>
        </w:rPr>
      </w:pPr>
      <w:r>
        <w:rPr>
          <w:sz w:val="2"/>
        </w:rPr>
      </w:r>
      <w:r>
        <w:rPr>
          <w:sz w:val="2"/>
        </w:rPr>
        <w:pict>
          <v:group id="_x0000_s1561" style="width:468pt;height:.25pt;mso-position-horizontal-relative:char;mso-position-vertical-relative:line" coordsize="9360,5">
            <v:line id="_x0000_s1563" style="position:absolute" from="4682,2" to="0,2" strokecolor="#c5c5c6" strokeweight=".25pt"/>
            <v:line id="_x0000_s1562" style="position:absolute" from="9360,2" to="4678,2" strokecolor="#c5c5c6" strokeweight=".25pt"/>
            <w10:anchorlock/>
          </v:group>
        </w:pict>
      </w:r>
    </w:p>
    <w:p w:rsidR="009146F7" w:rsidRDefault="0052544B">
      <w:pPr>
        <w:tabs>
          <w:tab w:val="left" w:pos="5479"/>
        </w:tabs>
        <w:spacing w:before="30" w:line="264" w:lineRule="auto"/>
        <w:ind w:left="5479" w:right="376" w:hanging="4680"/>
        <w:rPr>
          <w:sz w:val="16"/>
        </w:rPr>
      </w:pPr>
      <w:r>
        <w:rPr>
          <w:rFonts w:ascii="Lucida Sans Unicode" w:eastAsia="Lucida Sans Unicode"/>
          <w:color w:val="323232"/>
          <w:position w:val="1"/>
          <w:sz w:val="16"/>
        </w:rPr>
        <w:t>--ethtype</w:t>
      </w:r>
      <w:r>
        <w:rPr>
          <w:rFonts w:ascii="Lucida Sans Unicode" w:eastAsia="Lucida Sans Unicode"/>
          <w:color w:val="323232"/>
          <w:spacing w:val="2"/>
          <w:position w:val="1"/>
          <w:sz w:val="16"/>
        </w:rPr>
        <w:t xml:space="preserve">   </w:t>
      </w:r>
      <w:r>
        <w:rPr>
          <w:rFonts w:ascii="Lucida Sans Unicode" w:eastAsia="Lucida Sans Unicode"/>
          <w:color w:val="323232"/>
          <w:position w:val="1"/>
          <w:sz w:val="16"/>
        </w:rPr>
        <w:t>0x</w:t>
      </w:r>
      <w:r>
        <w:rPr>
          <w:rFonts w:ascii="Calibri" w:eastAsia="Calibri"/>
          <w:i/>
          <w:color w:val="323232"/>
          <w:position w:val="1"/>
          <w:sz w:val="16"/>
        </w:rPr>
        <w:t>Ethertype</w:t>
      </w:r>
      <w:r>
        <w:rPr>
          <w:rFonts w:ascii="Calibri" w:eastAsia="Calibri"/>
          <w:i/>
          <w:color w:val="323232"/>
          <w:position w:val="1"/>
          <w:sz w:val="16"/>
        </w:rPr>
        <w:tab/>
      </w:r>
      <w:r>
        <w:rPr>
          <w:color w:val="323232"/>
          <w:spacing w:val="-2"/>
          <w:sz w:val="16"/>
        </w:rPr>
        <w:t>根据占用数据包负载的下一级别协议捕获或跟踪位于第</w:t>
      </w:r>
      <w:r>
        <w:rPr>
          <w:color w:val="323232"/>
          <w:spacing w:val="-2"/>
          <w:sz w:val="16"/>
        </w:rPr>
        <w:t xml:space="preserve"> </w:t>
      </w:r>
      <w:r>
        <w:rPr>
          <w:rFonts w:ascii="Arial" w:eastAsia="Arial"/>
          <w:color w:val="323232"/>
          <w:sz w:val="16"/>
        </w:rPr>
        <w:t>2</w:t>
      </w:r>
      <w:r>
        <w:rPr>
          <w:rFonts w:ascii="Arial" w:eastAsia="Arial"/>
          <w:color w:val="323232"/>
          <w:spacing w:val="-12"/>
          <w:sz w:val="16"/>
        </w:rPr>
        <w:t xml:space="preserve"> </w:t>
      </w:r>
      <w:r>
        <w:rPr>
          <w:color w:val="323232"/>
          <w:sz w:val="16"/>
        </w:rPr>
        <w:t>层的数据包。</w:t>
      </w:r>
    </w:p>
    <w:p w:rsidR="009146F7" w:rsidRDefault="0052544B">
      <w:pPr>
        <w:spacing w:before="54" w:line="285" w:lineRule="auto"/>
        <w:ind w:left="5479" w:right="322"/>
        <w:rPr>
          <w:sz w:val="16"/>
        </w:rPr>
      </w:pPr>
      <w:r>
        <w:rPr>
          <w:rFonts w:ascii="Arial" w:eastAsia="Arial"/>
          <w:i/>
          <w:color w:val="323232"/>
          <w:sz w:val="16"/>
        </w:rPr>
        <w:t xml:space="preserve">EtherType </w:t>
      </w:r>
      <w:r>
        <w:rPr>
          <w:color w:val="323232"/>
          <w:sz w:val="16"/>
        </w:rPr>
        <w:t>对应于以太网帧中的</w:t>
      </w:r>
      <w:r>
        <w:rPr>
          <w:color w:val="323232"/>
          <w:sz w:val="16"/>
        </w:rPr>
        <w:t xml:space="preserve"> </w:t>
      </w:r>
      <w:r>
        <w:rPr>
          <w:rFonts w:ascii="Arial" w:eastAsia="Arial"/>
          <w:color w:val="323232"/>
          <w:sz w:val="16"/>
        </w:rPr>
        <w:t xml:space="preserve">EtherType </w:t>
      </w:r>
      <w:r>
        <w:rPr>
          <w:color w:val="323232"/>
          <w:sz w:val="16"/>
        </w:rPr>
        <w:t>字段。它表示占用帧负载的下一级别协议的类型。</w:t>
      </w:r>
    </w:p>
    <w:p w:rsidR="009146F7" w:rsidRDefault="0052544B">
      <w:pPr>
        <w:spacing w:before="36"/>
        <w:ind w:left="5479"/>
        <w:rPr>
          <w:sz w:val="16"/>
        </w:rPr>
      </w:pPr>
      <w:r>
        <w:rPr>
          <w:color w:val="323232"/>
          <w:sz w:val="16"/>
        </w:rPr>
        <w:t>例如，要监控链路层发现协议</w:t>
      </w:r>
      <w:r>
        <w:rPr>
          <w:color w:val="323232"/>
          <w:sz w:val="16"/>
        </w:rPr>
        <w:t xml:space="preserve"> </w:t>
      </w:r>
      <w:r>
        <w:rPr>
          <w:rFonts w:ascii="Arial" w:eastAsia="Arial"/>
          <w:color w:val="323232"/>
          <w:sz w:val="16"/>
        </w:rPr>
        <w:t xml:space="preserve">(LLDP) </w:t>
      </w:r>
      <w:r>
        <w:rPr>
          <w:color w:val="323232"/>
          <w:sz w:val="16"/>
        </w:rPr>
        <w:t>的流量，请键入</w:t>
      </w:r>
    </w:p>
    <w:p w:rsidR="009146F7" w:rsidRDefault="0052544B">
      <w:pPr>
        <w:spacing w:before="39"/>
        <w:ind w:left="5479"/>
        <w:rPr>
          <w:sz w:val="16"/>
        </w:rPr>
      </w:pPr>
      <w:r>
        <w:pict>
          <v:group id="_x0000_s1558" style="position:absolute;left:0;text-align:left;margin-left:63pt;margin-top:16.8pt;width:468pt;height:.25pt;z-index:251706880;mso-wrap-distance-left:0;mso-wrap-distance-right:0;mso-position-horizontal-relative:page" coordorigin="1260,336" coordsize="9360,5">
            <v:line id="_x0000_s1560" style="position:absolute" from="5942,339" to="1260,339" strokecolor="#c5c5c6" strokeweight=".25pt"/>
            <v:line id="_x0000_s1559" style="position:absolute" from="10620,339" to="5938,339" strokecolor="#c5c5c6" strokeweight=".25pt"/>
            <w10:wrap type="topAndBottom" anchorx="page"/>
          </v:group>
        </w:pict>
      </w:r>
      <w:r>
        <w:rPr>
          <w:rFonts w:ascii="Arial" w:eastAsia="Arial"/>
          <w:b/>
          <w:color w:val="323232"/>
          <w:sz w:val="16"/>
        </w:rPr>
        <w:t xml:space="preserve">--ethtype 0x88CC </w:t>
      </w:r>
      <w:r>
        <w:rPr>
          <w:color w:val="323232"/>
          <w:sz w:val="16"/>
        </w:rPr>
        <w:t>。</w:t>
      </w:r>
    </w:p>
    <w:p w:rsidR="009146F7" w:rsidRDefault="0052544B">
      <w:pPr>
        <w:tabs>
          <w:tab w:val="left" w:pos="5479"/>
        </w:tabs>
        <w:spacing w:before="15" w:after="73"/>
        <w:ind w:left="799"/>
        <w:rPr>
          <w:sz w:val="16"/>
        </w:rPr>
      </w:pPr>
      <w:r>
        <w:rPr>
          <w:rFonts w:ascii="Lucida Sans Unicode" w:eastAsia="Lucida Sans Unicode"/>
          <w:color w:val="323232"/>
          <w:position w:val="1"/>
          <w:sz w:val="16"/>
        </w:rPr>
        <w:t>--vlan</w:t>
      </w:r>
      <w:r>
        <w:rPr>
          <w:rFonts w:ascii="Lucida Sans Unicode" w:eastAsia="Lucida Sans Unicode"/>
          <w:color w:val="323232"/>
          <w:spacing w:val="10"/>
          <w:position w:val="1"/>
          <w:sz w:val="16"/>
        </w:rPr>
        <w:t xml:space="preserve">  </w:t>
      </w:r>
      <w:r>
        <w:rPr>
          <w:rFonts w:ascii="Calibri" w:eastAsia="Calibri"/>
          <w:i/>
          <w:color w:val="323232"/>
          <w:position w:val="1"/>
          <w:sz w:val="16"/>
        </w:rPr>
        <w:t>VLAN_ID</w:t>
      </w:r>
      <w:r>
        <w:rPr>
          <w:rFonts w:ascii="Calibri" w:eastAsia="Calibri"/>
          <w:i/>
          <w:color w:val="323232"/>
          <w:position w:val="1"/>
          <w:sz w:val="16"/>
        </w:rPr>
        <w:tab/>
      </w:r>
      <w:r>
        <w:rPr>
          <w:color w:val="323232"/>
          <w:spacing w:val="-5"/>
          <w:sz w:val="16"/>
        </w:rPr>
        <w:t>捕获或跟踪属于</w:t>
      </w:r>
      <w:r>
        <w:rPr>
          <w:color w:val="323232"/>
          <w:spacing w:val="-5"/>
          <w:sz w:val="16"/>
        </w:rPr>
        <w:t xml:space="preserve"> </w:t>
      </w:r>
      <w:r>
        <w:rPr>
          <w:rFonts w:ascii="Arial" w:eastAsia="Arial"/>
          <w:color w:val="323232"/>
          <w:sz w:val="16"/>
        </w:rPr>
        <w:t>VLAN</w:t>
      </w:r>
      <w:r>
        <w:rPr>
          <w:rFonts w:ascii="Arial" w:eastAsia="Arial"/>
          <w:color w:val="323232"/>
          <w:spacing w:val="-1"/>
          <w:sz w:val="16"/>
        </w:rPr>
        <w:t xml:space="preserve"> </w:t>
      </w:r>
      <w:r>
        <w:rPr>
          <w:color w:val="323232"/>
          <w:sz w:val="16"/>
        </w:rPr>
        <w:t>的数据包。</w:t>
      </w:r>
    </w:p>
    <w:p w:rsidR="009146F7" w:rsidRDefault="0052544B">
      <w:pPr>
        <w:pStyle w:val="BodyText"/>
        <w:spacing w:line="20" w:lineRule="exact"/>
        <w:ind w:left="697"/>
        <w:rPr>
          <w:sz w:val="2"/>
        </w:rPr>
      </w:pPr>
      <w:r>
        <w:rPr>
          <w:sz w:val="2"/>
        </w:rPr>
      </w:r>
      <w:r>
        <w:rPr>
          <w:sz w:val="2"/>
        </w:rPr>
        <w:pict>
          <v:group id="_x0000_s1555" style="width:468pt;height:.25pt;mso-position-horizontal-relative:char;mso-position-vertical-relative:line" coordsize="9360,5">
            <v:line id="_x0000_s1557" style="position:absolute" from="4682,3" to="0,3" strokecolor="#c5c5c6" strokeweight=".25pt"/>
            <v:line id="_x0000_s1556" style="position:absolute" from="9360,3" to="4678,3" strokecolor="#c5c5c6" strokeweight=".25pt"/>
            <w10:anchorlock/>
          </v:group>
        </w:pict>
      </w:r>
    </w:p>
    <w:p w:rsidR="009146F7" w:rsidRDefault="0052544B">
      <w:pPr>
        <w:tabs>
          <w:tab w:val="left" w:pos="5479"/>
        </w:tabs>
        <w:spacing w:before="30"/>
        <w:ind w:left="799"/>
        <w:rPr>
          <w:sz w:val="16"/>
        </w:rPr>
      </w:pPr>
      <w:r>
        <w:pict>
          <v:group id="_x0000_s1552" style="position:absolute;left:0;text-align:left;margin-left:63pt;margin-top:17.45pt;width:468pt;height:.25pt;z-index:251707904;mso-wrap-distance-left:0;mso-wrap-distance-right:0;mso-position-horizontal-relative:page" coordorigin="1260,349" coordsize="9360,5">
            <v:line id="_x0000_s1554" style="position:absolute" from="5942,352" to="1260,352" strokecolor="#c5c5c6" strokeweight=".25pt"/>
            <v:line id="_x0000_s1553" style="position:absolute" from="10620,352" to="5938,352" strokecolor="#c5c5c6" strokeweight=".25pt"/>
            <w10:wrap type="topAndBottom" anchorx="page"/>
          </v:group>
        </w:pict>
      </w:r>
      <w:r>
        <w:rPr>
          <w:rFonts w:ascii="Lucida Sans Unicode" w:eastAsia="Lucida Sans Unicode"/>
          <w:color w:val="323232"/>
          <w:w w:val="105"/>
          <w:position w:val="1"/>
          <w:sz w:val="16"/>
        </w:rPr>
        <w:t>--srcip</w:t>
      </w:r>
      <w:r>
        <w:rPr>
          <w:rFonts w:ascii="Lucida Sans Unicode" w:eastAsia="Lucida Sans Unicode"/>
          <w:color w:val="323232"/>
          <w:w w:val="105"/>
          <w:position w:val="1"/>
          <w:sz w:val="16"/>
        </w:rPr>
        <w:t xml:space="preserve">     </w:t>
      </w:r>
      <w:r>
        <w:rPr>
          <w:rFonts w:ascii="Calibri" w:eastAsia="Calibri"/>
          <w:i/>
          <w:color w:val="323232"/>
          <w:w w:val="105"/>
          <w:position w:val="1"/>
          <w:sz w:val="16"/>
        </w:rPr>
        <w:t>IP_addess</w:t>
      </w:r>
      <w:r>
        <w:rPr>
          <w:rFonts w:ascii="Lucida Sans Unicode" w:eastAsia="Lucida Sans Unicode"/>
          <w:color w:val="323232"/>
          <w:w w:val="105"/>
          <w:position w:val="1"/>
          <w:sz w:val="16"/>
        </w:rPr>
        <w:t>|</w:t>
      </w:r>
      <w:r>
        <w:rPr>
          <w:rFonts w:ascii="Calibri" w:eastAsia="Calibri"/>
          <w:i/>
          <w:color w:val="323232"/>
          <w:w w:val="105"/>
          <w:position w:val="1"/>
          <w:sz w:val="16"/>
        </w:rPr>
        <w:t>IP_address</w:t>
      </w:r>
      <w:r>
        <w:rPr>
          <w:rFonts w:ascii="Lucida Sans Unicode" w:eastAsia="Lucida Sans Unicode"/>
          <w:color w:val="323232"/>
          <w:w w:val="105"/>
          <w:position w:val="1"/>
          <w:sz w:val="16"/>
        </w:rPr>
        <w:t>/</w:t>
      </w:r>
      <w:r>
        <w:rPr>
          <w:rFonts w:ascii="Calibri" w:eastAsia="Calibri"/>
          <w:i/>
          <w:color w:val="323232"/>
          <w:w w:val="105"/>
          <w:position w:val="1"/>
          <w:sz w:val="16"/>
        </w:rPr>
        <w:t>subnet_range</w:t>
      </w:r>
      <w:r>
        <w:rPr>
          <w:rFonts w:ascii="Calibri" w:eastAsia="Calibri"/>
          <w:i/>
          <w:color w:val="323232"/>
          <w:w w:val="105"/>
          <w:position w:val="1"/>
          <w:sz w:val="16"/>
        </w:rPr>
        <w:tab/>
      </w:r>
      <w:r>
        <w:rPr>
          <w:color w:val="323232"/>
          <w:spacing w:val="-5"/>
          <w:w w:val="105"/>
          <w:sz w:val="16"/>
        </w:rPr>
        <w:t>捕获或跟踪具有特定源</w:t>
      </w:r>
      <w:r>
        <w:rPr>
          <w:color w:val="323232"/>
          <w:spacing w:val="-5"/>
          <w:w w:val="105"/>
          <w:sz w:val="16"/>
        </w:rPr>
        <w:t xml:space="preserve"> </w:t>
      </w:r>
      <w:r>
        <w:rPr>
          <w:rFonts w:ascii="Arial" w:eastAsia="Arial"/>
          <w:color w:val="323232"/>
          <w:w w:val="105"/>
          <w:sz w:val="16"/>
        </w:rPr>
        <w:t>IPv4</w:t>
      </w:r>
      <w:r>
        <w:rPr>
          <w:rFonts w:ascii="Arial" w:eastAsia="Arial"/>
          <w:color w:val="323232"/>
          <w:spacing w:val="-9"/>
          <w:w w:val="105"/>
          <w:sz w:val="16"/>
        </w:rPr>
        <w:t xml:space="preserve"> </w:t>
      </w:r>
      <w:r>
        <w:rPr>
          <w:color w:val="323232"/>
          <w:w w:val="105"/>
          <w:sz w:val="16"/>
        </w:rPr>
        <w:t>地址或子网的数据包。</w:t>
      </w:r>
    </w:p>
    <w:p w:rsidR="009146F7" w:rsidRDefault="0052544B">
      <w:pPr>
        <w:tabs>
          <w:tab w:val="left" w:pos="5479"/>
        </w:tabs>
        <w:spacing w:before="15" w:after="73"/>
        <w:ind w:left="799"/>
        <w:rPr>
          <w:sz w:val="16"/>
        </w:rPr>
      </w:pPr>
      <w:r>
        <w:rPr>
          <w:rFonts w:ascii="Lucida Sans Unicode" w:eastAsia="Lucida Sans Unicode"/>
          <w:color w:val="323232"/>
          <w:w w:val="105"/>
          <w:position w:val="1"/>
          <w:sz w:val="16"/>
        </w:rPr>
        <w:t xml:space="preserve">--dstip     </w:t>
      </w:r>
      <w:r>
        <w:rPr>
          <w:rFonts w:ascii="Calibri" w:eastAsia="Calibri"/>
          <w:i/>
          <w:color w:val="323232"/>
          <w:w w:val="105"/>
          <w:position w:val="1"/>
          <w:sz w:val="16"/>
        </w:rPr>
        <w:t>IP_addess</w:t>
      </w:r>
      <w:r>
        <w:rPr>
          <w:rFonts w:ascii="Lucida Sans Unicode" w:eastAsia="Lucida Sans Unicode"/>
          <w:color w:val="323232"/>
          <w:w w:val="105"/>
          <w:position w:val="1"/>
          <w:sz w:val="16"/>
        </w:rPr>
        <w:t>|</w:t>
      </w:r>
      <w:r>
        <w:rPr>
          <w:rFonts w:ascii="Calibri" w:eastAsia="Calibri"/>
          <w:i/>
          <w:color w:val="323232"/>
          <w:w w:val="105"/>
          <w:position w:val="1"/>
          <w:sz w:val="16"/>
        </w:rPr>
        <w:t>IP_address</w:t>
      </w:r>
      <w:r>
        <w:rPr>
          <w:rFonts w:ascii="Lucida Sans Unicode" w:eastAsia="Lucida Sans Unicode"/>
          <w:color w:val="323232"/>
          <w:w w:val="105"/>
          <w:position w:val="1"/>
          <w:sz w:val="16"/>
        </w:rPr>
        <w:t>/</w:t>
      </w:r>
      <w:r>
        <w:rPr>
          <w:rFonts w:ascii="Calibri" w:eastAsia="Calibri"/>
          <w:i/>
          <w:color w:val="323232"/>
          <w:w w:val="105"/>
          <w:position w:val="1"/>
          <w:sz w:val="16"/>
        </w:rPr>
        <w:t>subnet_range</w:t>
      </w:r>
      <w:r>
        <w:rPr>
          <w:rFonts w:ascii="Calibri" w:eastAsia="Calibri"/>
          <w:i/>
          <w:color w:val="323232"/>
          <w:w w:val="105"/>
          <w:position w:val="1"/>
          <w:sz w:val="16"/>
        </w:rPr>
        <w:tab/>
      </w:r>
      <w:r>
        <w:rPr>
          <w:color w:val="323232"/>
          <w:spacing w:val="-4"/>
          <w:w w:val="105"/>
          <w:sz w:val="16"/>
        </w:rPr>
        <w:t>捕获或跟踪具有特定目标</w:t>
      </w:r>
      <w:r>
        <w:rPr>
          <w:color w:val="323232"/>
          <w:spacing w:val="-4"/>
          <w:w w:val="105"/>
          <w:sz w:val="16"/>
        </w:rPr>
        <w:t xml:space="preserve"> </w:t>
      </w:r>
      <w:r>
        <w:rPr>
          <w:rFonts w:ascii="Arial" w:eastAsia="Arial"/>
          <w:color w:val="323232"/>
          <w:w w:val="105"/>
          <w:sz w:val="16"/>
        </w:rPr>
        <w:t>IPv4</w:t>
      </w:r>
      <w:r>
        <w:rPr>
          <w:rFonts w:ascii="Arial" w:eastAsia="Arial"/>
          <w:color w:val="323232"/>
          <w:spacing w:val="-10"/>
          <w:w w:val="105"/>
          <w:sz w:val="16"/>
        </w:rPr>
        <w:t xml:space="preserve"> </w:t>
      </w:r>
      <w:r>
        <w:rPr>
          <w:color w:val="323232"/>
          <w:w w:val="105"/>
          <w:sz w:val="16"/>
        </w:rPr>
        <w:t>地址或子网的数据包。</w:t>
      </w:r>
    </w:p>
    <w:p w:rsidR="009146F7" w:rsidRDefault="0052544B">
      <w:pPr>
        <w:pStyle w:val="BodyText"/>
        <w:spacing w:line="20" w:lineRule="exact"/>
        <w:ind w:left="697"/>
        <w:rPr>
          <w:sz w:val="2"/>
        </w:rPr>
      </w:pPr>
      <w:r>
        <w:rPr>
          <w:sz w:val="2"/>
        </w:rPr>
      </w:r>
      <w:r>
        <w:rPr>
          <w:sz w:val="2"/>
        </w:rPr>
        <w:pict>
          <v:group id="_x0000_s1549" style="width:468pt;height:.25pt;mso-position-horizontal-relative:char;mso-position-vertical-relative:line" coordsize="9360,5">
            <v:line id="_x0000_s1551" style="position:absolute" from="4682,3" to="0,3" strokecolor="#c5c5c6" strokeweight=".25pt"/>
            <v:line id="_x0000_s1550" style="position:absolute" from="9360,3" to="4678,3" strokecolor="#c5c5c6" strokeweight=".25pt"/>
            <w10:anchorlock/>
          </v:group>
        </w:pict>
      </w:r>
    </w:p>
    <w:p w:rsidR="009146F7" w:rsidRDefault="0052544B">
      <w:pPr>
        <w:tabs>
          <w:tab w:val="left" w:pos="5479"/>
        </w:tabs>
        <w:spacing w:before="30"/>
        <w:ind w:left="799"/>
        <w:rPr>
          <w:sz w:val="16"/>
        </w:rPr>
      </w:pPr>
      <w:r>
        <w:pict>
          <v:group id="_x0000_s1546" style="position:absolute;left:0;text-align:left;margin-left:63pt;margin-top:17.45pt;width:468pt;height:.25pt;z-index:251708928;mso-wrap-distance-left:0;mso-wrap-distance-right:0;mso-position-horizontal-relative:page" coordorigin="1260,349" coordsize="9360,5">
            <v:line id="_x0000_s1548" style="position:absolute" from="5942,352" to="1260,352" strokecolor="#c5c5c6" strokeweight=".25pt"/>
            <v:line id="_x0000_s1547" style="position:absolute" from="10620,352" to="5938,352" strokecolor="#c5c5c6" strokeweight=".25pt"/>
            <w10:wrap type="topAndBottom" anchorx="page"/>
          </v:group>
        </w:pict>
      </w:r>
      <w:r>
        <w:rPr>
          <w:rFonts w:ascii="Lucida Sans Unicode" w:eastAsia="Lucida Sans Unicode"/>
          <w:color w:val="323232"/>
          <w:w w:val="105"/>
          <w:position w:val="1"/>
          <w:sz w:val="16"/>
        </w:rPr>
        <w:t>--ip</w:t>
      </w:r>
      <w:r>
        <w:rPr>
          <w:rFonts w:ascii="Lucida Sans Unicode" w:eastAsia="Lucida Sans Unicode"/>
          <w:color w:val="323232"/>
          <w:spacing w:val="15"/>
          <w:w w:val="105"/>
          <w:position w:val="1"/>
          <w:sz w:val="16"/>
        </w:rPr>
        <w:t xml:space="preserve">  </w:t>
      </w:r>
      <w:r>
        <w:rPr>
          <w:rFonts w:ascii="Calibri" w:eastAsia="Calibri"/>
          <w:i/>
          <w:color w:val="323232"/>
          <w:w w:val="105"/>
          <w:position w:val="1"/>
          <w:sz w:val="16"/>
        </w:rPr>
        <w:t>IP_addess</w:t>
      </w:r>
      <w:r>
        <w:rPr>
          <w:rFonts w:ascii="Calibri" w:eastAsia="Calibri"/>
          <w:i/>
          <w:color w:val="323232"/>
          <w:w w:val="105"/>
          <w:position w:val="1"/>
          <w:sz w:val="16"/>
        </w:rPr>
        <w:tab/>
      </w:r>
      <w:r>
        <w:rPr>
          <w:color w:val="323232"/>
          <w:spacing w:val="-5"/>
          <w:w w:val="105"/>
          <w:sz w:val="16"/>
        </w:rPr>
        <w:t>捕获或跟踪具有特定源</w:t>
      </w:r>
      <w:r>
        <w:rPr>
          <w:color w:val="323232"/>
          <w:spacing w:val="-5"/>
          <w:w w:val="105"/>
          <w:sz w:val="16"/>
        </w:rPr>
        <w:t xml:space="preserve"> </w:t>
      </w:r>
      <w:r>
        <w:rPr>
          <w:rFonts w:ascii="Arial" w:eastAsia="Arial"/>
          <w:color w:val="323232"/>
          <w:w w:val="105"/>
          <w:sz w:val="16"/>
        </w:rPr>
        <w:t>IPv4</w:t>
      </w:r>
      <w:r>
        <w:rPr>
          <w:rFonts w:ascii="Arial" w:eastAsia="Arial"/>
          <w:color w:val="323232"/>
          <w:spacing w:val="-17"/>
          <w:w w:val="105"/>
          <w:sz w:val="16"/>
        </w:rPr>
        <w:t xml:space="preserve"> </w:t>
      </w:r>
      <w:r>
        <w:rPr>
          <w:color w:val="323232"/>
          <w:spacing w:val="-9"/>
          <w:w w:val="105"/>
          <w:sz w:val="16"/>
        </w:rPr>
        <w:t>地址或目标</w:t>
      </w:r>
      <w:r>
        <w:rPr>
          <w:color w:val="323232"/>
          <w:spacing w:val="-9"/>
          <w:w w:val="105"/>
          <w:sz w:val="16"/>
        </w:rPr>
        <w:t xml:space="preserve"> </w:t>
      </w:r>
      <w:r>
        <w:rPr>
          <w:rFonts w:ascii="Arial" w:eastAsia="Arial"/>
          <w:color w:val="323232"/>
          <w:w w:val="105"/>
          <w:sz w:val="16"/>
        </w:rPr>
        <w:t>IPv4</w:t>
      </w:r>
      <w:r>
        <w:rPr>
          <w:rFonts w:ascii="Arial" w:eastAsia="Arial"/>
          <w:color w:val="323232"/>
          <w:spacing w:val="-17"/>
          <w:w w:val="105"/>
          <w:sz w:val="16"/>
        </w:rPr>
        <w:t xml:space="preserve"> </w:t>
      </w:r>
      <w:r>
        <w:rPr>
          <w:color w:val="323232"/>
          <w:w w:val="105"/>
          <w:sz w:val="16"/>
        </w:rPr>
        <w:t>地址的数据包。</w:t>
      </w:r>
    </w:p>
    <w:p w:rsidR="009146F7" w:rsidRDefault="0052544B">
      <w:pPr>
        <w:tabs>
          <w:tab w:val="left" w:pos="5479"/>
        </w:tabs>
        <w:spacing w:before="15" w:after="39" w:line="302" w:lineRule="auto"/>
        <w:ind w:left="5480" w:right="377" w:hanging="4681"/>
        <w:rPr>
          <w:sz w:val="16"/>
        </w:rPr>
      </w:pPr>
      <w:r>
        <w:rPr>
          <w:rFonts w:ascii="Lucida Sans Unicode" w:eastAsia="Lucida Sans Unicode"/>
          <w:color w:val="323232"/>
          <w:position w:val="1"/>
          <w:sz w:val="16"/>
        </w:rPr>
        <w:t>--proto</w:t>
      </w:r>
      <w:r>
        <w:rPr>
          <w:rFonts w:ascii="Lucida Sans Unicode" w:eastAsia="Lucida Sans Unicode"/>
          <w:color w:val="323232"/>
          <w:spacing w:val="15"/>
          <w:position w:val="1"/>
          <w:sz w:val="16"/>
        </w:rPr>
        <w:t xml:space="preserve">   </w:t>
      </w:r>
      <w:r>
        <w:rPr>
          <w:rFonts w:ascii="Lucida Sans Unicode" w:eastAsia="Lucida Sans Unicode"/>
          <w:color w:val="323232"/>
          <w:position w:val="1"/>
          <w:sz w:val="16"/>
        </w:rPr>
        <w:t>0x</w:t>
      </w:r>
      <w:r>
        <w:rPr>
          <w:rFonts w:ascii="Calibri" w:eastAsia="Calibri"/>
          <w:i/>
          <w:color w:val="323232"/>
          <w:position w:val="1"/>
          <w:sz w:val="16"/>
        </w:rPr>
        <w:t>IP_protocol_number</w:t>
      </w:r>
      <w:r>
        <w:rPr>
          <w:rFonts w:ascii="Calibri" w:eastAsia="Calibri"/>
          <w:i/>
          <w:color w:val="323232"/>
          <w:position w:val="1"/>
          <w:sz w:val="16"/>
        </w:rPr>
        <w:tab/>
      </w:r>
      <w:r>
        <w:rPr>
          <w:color w:val="323232"/>
          <w:spacing w:val="-3"/>
          <w:sz w:val="16"/>
        </w:rPr>
        <w:t>根据占用负载的下一级别协议捕获或跟踪位于第</w:t>
      </w:r>
      <w:r>
        <w:rPr>
          <w:color w:val="323232"/>
          <w:spacing w:val="-3"/>
          <w:sz w:val="16"/>
        </w:rPr>
        <w:t xml:space="preserve"> </w:t>
      </w:r>
      <w:r>
        <w:rPr>
          <w:rFonts w:ascii="Arial" w:eastAsia="Arial"/>
          <w:color w:val="323232"/>
          <w:sz w:val="16"/>
        </w:rPr>
        <w:t>3</w:t>
      </w:r>
      <w:r>
        <w:rPr>
          <w:rFonts w:ascii="Arial" w:eastAsia="Arial"/>
          <w:color w:val="323232"/>
          <w:spacing w:val="-11"/>
          <w:sz w:val="16"/>
        </w:rPr>
        <w:t xml:space="preserve"> </w:t>
      </w:r>
      <w:r>
        <w:rPr>
          <w:color w:val="323232"/>
          <w:spacing w:val="-1"/>
          <w:sz w:val="16"/>
        </w:rPr>
        <w:t>层的数据包。</w:t>
      </w:r>
      <w:r>
        <w:rPr>
          <w:color w:val="323232"/>
          <w:spacing w:val="-5"/>
          <w:sz w:val="16"/>
        </w:rPr>
        <w:t>例如，要监控</w:t>
      </w:r>
      <w:r>
        <w:rPr>
          <w:color w:val="323232"/>
          <w:spacing w:val="-5"/>
          <w:sz w:val="16"/>
        </w:rPr>
        <w:t xml:space="preserve"> </w:t>
      </w:r>
      <w:r>
        <w:rPr>
          <w:rFonts w:ascii="Arial" w:eastAsia="Arial"/>
          <w:color w:val="323232"/>
          <w:sz w:val="16"/>
        </w:rPr>
        <w:t>UDP</w:t>
      </w:r>
      <w:r>
        <w:rPr>
          <w:rFonts w:ascii="Arial" w:eastAsia="Arial"/>
          <w:color w:val="323232"/>
          <w:spacing w:val="6"/>
          <w:sz w:val="16"/>
        </w:rPr>
        <w:t xml:space="preserve"> </w:t>
      </w:r>
      <w:r>
        <w:rPr>
          <w:color w:val="323232"/>
          <w:spacing w:val="-3"/>
          <w:sz w:val="16"/>
        </w:rPr>
        <w:t>协议的流量，请键入</w:t>
      </w:r>
      <w:r>
        <w:rPr>
          <w:color w:val="323232"/>
          <w:spacing w:val="-3"/>
          <w:sz w:val="16"/>
        </w:rPr>
        <w:t xml:space="preserve"> </w:t>
      </w:r>
      <w:r>
        <w:rPr>
          <w:rFonts w:ascii="Arial" w:eastAsia="Arial"/>
          <w:b/>
          <w:color w:val="323232"/>
          <w:sz w:val="16"/>
        </w:rPr>
        <w:t>--proto</w:t>
      </w:r>
      <w:r>
        <w:rPr>
          <w:rFonts w:ascii="Arial" w:eastAsia="Arial"/>
          <w:b/>
          <w:color w:val="323232"/>
          <w:spacing w:val="12"/>
          <w:sz w:val="16"/>
        </w:rPr>
        <w:t xml:space="preserve"> </w:t>
      </w:r>
      <w:r>
        <w:rPr>
          <w:rFonts w:ascii="Arial" w:eastAsia="Arial"/>
          <w:b/>
          <w:color w:val="323232"/>
          <w:sz w:val="16"/>
        </w:rPr>
        <w:t>0x11</w:t>
      </w:r>
      <w:r>
        <w:rPr>
          <w:color w:val="323232"/>
          <w:sz w:val="16"/>
        </w:rPr>
        <w:t>。</w:t>
      </w:r>
    </w:p>
    <w:p w:rsidR="009146F7" w:rsidRDefault="0052544B">
      <w:pPr>
        <w:pStyle w:val="BodyText"/>
        <w:spacing w:line="20" w:lineRule="exact"/>
        <w:ind w:left="697"/>
        <w:rPr>
          <w:sz w:val="2"/>
        </w:rPr>
      </w:pPr>
      <w:r>
        <w:rPr>
          <w:sz w:val="2"/>
        </w:rPr>
      </w:r>
      <w:r>
        <w:rPr>
          <w:sz w:val="2"/>
        </w:rPr>
        <w:pict>
          <v:group id="_x0000_s1543" style="width:468pt;height:.25pt;mso-position-horizontal-relative:char;mso-position-vertical-relative:line" coordsize="9360,5">
            <v:line id="_x0000_s1545" style="position:absolute" from="4682,3" to="0,3" strokecolor="#c5c5c6" strokeweight=".25pt"/>
            <v:line id="_x0000_s1544" style="position:absolute" from="9360,3" to="4678,3" strokecolor="#c5c5c6" strokeweight=".25pt"/>
            <w10:anchorlock/>
          </v:group>
        </w:pict>
      </w:r>
    </w:p>
    <w:p w:rsidR="009146F7" w:rsidRDefault="0052544B">
      <w:pPr>
        <w:tabs>
          <w:tab w:val="left" w:pos="5479"/>
        </w:tabs>
        <w:spacing w:before="30"/>
        <w:ind w:left="800"/>
        <w:rPr>
          <w:sz w:val="16"/>
        </w:rPr>
      </w:pPr>
      <w:r>
        <w:pict>
          <v:group id="_x0000_s1540" style="position:absolute;left:0;text-align:left;margin-left:63pt;margin-top:17.45pt;width:468pt;height:.25pt;z-index:251709952;mso-wrap-distance-left:0;mso-wrap-distance-right:0;mso-position-horizontal-relative:page" coordorigin="1260,349" coordsize="9360,5">
            <v:line id="_x0000_s1542" style="position:absolute" from="5942,352" to="1260,352" strokecolor="#c5c5c6" strokeweight=".25pt"/>
            <v:line id="_x0000_s1541" style="position:absolute" from="10620,352" to="5938,352" strokecolor="#c5c5c6" strokeweight=".25pt"/>
            <w10:wrap type="topAndBottom" anchorx="page"/>
          </v:group>
        </w:pict>
      </w:r>
      <w:r>
        <w:rPr>
          <w:rFonts w:ascii="Lucida Sans Unicode" w:eastAsia="Lucida Sans Unicode"/>
          <w:color w:val="323232"/>
          <w:w w:val="105"/>
          <w:position w:val="1"/>
          <w:sz w:val="16"/>
        </w:rPr>
        <w:t>--srcport</w:t>
      </w:r>
      <w:r>
        <w:rPr>
          <w:rFonts w:ascii="Lucida Sans Unicode" w:eastAsia="Lucida Sans Unicode"/>
          <w:color w:val="323232"/>
          <w:w w:val="105"/>
          <w:position w:val="1"/>
          <w:sz w:val="16"/>
        </w:rPr>
        <w:t xml:space="preserve">   </w:t>
      </w:r>
      <w:r>
        <w:rPr>
          <w:rFonts w:ascii="Calibri" w:eastAsia="Calibri"/>
          <w:i/>
          <w:color w:val="323232"/>
          <w:w w:val="105"/>
          <w:position w:val="1"/>
          <w:sz w:val="16"/>
        </w:rPr>
        <w:t>source_port</w:t>
      </w:r>
      <w:r>
        <w:rPr>
          <w:rFonts w:ascii="Calibri" w:eastAsia="Calibri"/>
          <w:i/>
          <w:color w:val="323232"/>
          <w:w w:val="105"/>
          <w:position w:val="1"/>
          <w:sz w:val="16"/>
        </w:rPr>
        <w:tab/>
      </w:r>
      <w:r>
        <w:rPr>
          <w:color w:val="323232"/>
          <w:spacing w:val="-6"/>
          <w:w w:val="105"/>
          <w:sz w:val="16"/>
        </w:rPr>
        <w:t>根据数据包的源</w:t>
      </w:r>
      <w:r>
        <w:rPr>
          <w:color w:val="323232"/>
          <w:spacing w:val="-6"/>
          <w:w w:val="105"/>
          <w:sz w:val="16"/>
        </w:rPr>
        <w:t xml:space="preserve"> </w:t>
      </w:r>
      <w:r>
        <w:rPr>
          <w:rFonts w:ascii="Arial" w:eastAsia="Arial"/>
          <w:color w:val="323232"/>
          <w:w w:val="105"/>
          <w:sz w:val="16"/>
        </w:rPr>
        <w:t>TCP</w:t>
      </w:r>
      <w:r>
        <w:rPr>
          <w:rFonts w:ascii="Arial" w:eastAsia="Arial"/>
          <w:color w:val="323232"/>
          <w:spacing w:val="-9"/>
          <w:w w:val="105"/>
          <w:sz w:val="16"/>
        </w:rPr>
        <w:t xml:space="preserve"> </w:t>
      </w:r>
      <w:r>
        <w:rPr>
          <w:color w:val="323232"/>
          <w:w w:val="105"/>
          <w:sz w:val="16"/>
        </w:rPr>
        <w:t>端口对其进行捕获或跟踪。</w:t>
      </w:r>
    </w:p>
    <w:p w:rsidR="009146F7" w:rsidRDefault="0052544B">
      <w:pPr>
        <w:tabs>
          <w:tab w:val="left" w:pos="5479"/>
        </w:tabs>
        <w:spacing w:before="15" w:after="73"/>
        <w:ind w:left="800"/>
        <w:rPr>
          <w:sz w:val="16"/>
        </w:rPr>
      </w:pPr>
      <w:r>
        <w:rPr>
          <w:rFonts w:ascii="Lucida Sans Unicode" w:eastAsia="Lucida Sans Unicode"/>
          <w:color w:val="323232"/>
          <w:w w:val="115"/>
          <w:position w:val="1"/>
          <w:sz w:val="16"/>
        </w:rPr>
        <w:t>--dstport</w:t>
      </w:r>
      <w:r>
        <w:rPr>
          <w:rFonts w:ascii="Lucida Sans Unicode" w:eastAsia="Lucida Sans Unicode"/>
          <w:color w:val="323232"/>
          <w:spacing w:val="7"/>
          <w:w w:val="115"/>
          <w:position w:val="1"/>
          <w:sz w:val="16"/>
        </w:rPr>
        <w:t xml:space="preserve">  </w:t>
      </w:r>
      <w:r>
        <w:rPr>
          <w:rFonts w:ascii="Calibri" w:eastAsia="Calibri"/>
          <w:i/>
          <w:color w:val="323232"/>
          <w:w w:val="115"/>
          <w:position w:val="1"/>
          <w:sz w:val="16"/>
        </w:rPr>
        <w:t>destination_port</w:t>
      </w:r>
      <w:r>
        <w:rPr>
          <w:rFonts w:ascii="Calibri" w:eastAsia="Calibri"/>
          <w:i/>
          <w:color w:val="323232"/>
          <w:w w:val="115"/>
          <w:position w:val="1"/>
          <w:sz w:val="16"/>
        </w:rPr>
        <w:tab/>
      </w:r>
      <w:r>
        <w:rPr>
          <w:color w:val="323232"/>
          <w:spacing w:val="-8"/>
          <w:w w:val="115"/>
          <w:sz w:val="16"/>
        </w:rPr>
        <w:t>根据数据包的目标</w:t>
      </w:r>
      <w:r>
        <w:rPr>
          <w:color w:val="323232"/>
          <w:spacing w:val="-8"/>
          <w:w w:val="115"/>
          <w:sz w:val="16"/>
        </w:rPr>
        <w:t xml:space="preserve"> </w:t>
      </w:r>
      <w:r>
        <w:rPr>
          <w:rFonts w:ascii="Arial" w:eastAsia="Arial"/>
          <w:color w:val="323232"/>
          <w:w w:val="115"/>
          <w:sz w:val="16"/>
        </w:rPr>
        <w:t>TCP</w:t>
      </w:r>
      <w:r>
        <w:rPr>
          <w:rFonts w:ascii="Arial" w:eastAsia="Arial"/>
          <w:color w:val="323232"/>
          <w:spacing w:val="-25"/>
          <w:w w:val="115"/>
          <w:sz w:val="16"/>
        </w:rPr>
        <w:t xml:space="preserve"> </w:t>
      </w:r>
      <w:r>
        <w:rPr>
          <w:color w:val="323232"/>
          <w:w w:val="115"/>
          <w:sz w:val="16"/>
        </w:rPr>
        <w:t>端口对其进行捕获或跟踪。</w:t>
      </w:r>
    </w:p>
    <w:p w:rsidR="009146F7" w:rsidRDefault="0052544B">
      <w:pPr>
        <w:pStyle w:val="BodyText"/>
        <w:spacing w:line="20" w:lineRule="exact"/>
        <w:ind w:left="697"/>
        <w:rPr>
          <w:sz w:val="2"/>
        </w:rPr>
      </w:pPr>
      <w:r>
        <w:rPr>
          <w:sz w:val="2"/>
        </w:rPr>
      </w:r>
      <w:r>
        <w:rPr>
          <w:sz w:val="2"/>
        </w:rPr>
        <w:pict>
          <v:group id="_x0000_s1537" style="width:468pt;height:.25pt;mso-position-horizontal-relative:char;mso-position-vertical-relative:line" coordsize="9360,5">
            <v:line id="_x0000_s1539" style="position:absolute" from="4682,3" to="0,3" strokecolor="#c5c5c6" strokeweight=".25pt"/>
            <v:line id="_x0000_s1538" style="position:absolute" from="9360,3" to="4678,3" strokecolor="#c5c5c6" strokeweight=".25pt"/>
            <w10:anchorlock/>
          </v:group>
        </w:pict>
      </w:r>
    </w:p>
    <w:p w:rsidR="009146F7" w:rsidRDefault="0052544B">
      <w:pPr>
        <w:tabs>
          <w:tab w:val="left" w:pos="5479"/>
        </w:tabs>
        <w:spacing w:before="30"/>
        <w:ind w:left="800"/>
        <w:rPr>
          <w:sz w:val="16"/>
        </w:rPr>
      </w:pPr>
      <w:r>
        <w:pict>
          <v:group id="_x0000_s1534" style="position:absolute;left:0;text-align:left;margin-left:63pt;margin-top:17.45pt;width:468pt;height:.25pt;z-index:251710976;mso-wrap-distance-left:0;mso-wrap-distance-right:0;mso-position-horizontal-relative:page" coordorigin="1260,349" coordsize="9360,5">
            <v:line id="_x0000_s1536" style="position:absolute" from="5942,352" to="1260,352" strokecolor="#c5c5c6" strokeweight=".25pt"/>
            <v:line id="_x0000_s1535" style="position:absolute" from="10620,352" to="5938,352" strokecolor="#c5c5c6" strokeweight=".25pt"/>
            <w10:wrap type="topAndBottom" anchorx="page"/>
          </v:group>
        </w:pict>
      </w:r>
      <w:r>
        <w:rPr>
          <w:rFonts w:ascii="Lucida Sans Unicode" w:eastAsia="Lucida Sans Unicode"/>
          <w:color w:val="323232"/>
          <w:w w:val="105"/>
          <w:position w:val="1"/>
          <w:sz w:val="16"/>
        </w:rPr>
        <w:t>--tcpport</w:t>
      </w:r>
      <w:r>
        <w:rPr>
          <w:rFonts w:ascii="Lucida Sans Unicode" w:eastAsia="Lucida Sans Unicode"/>
          <w:color w:val="323232"/>
          <w:spacing w:val="10"/>
          <w:w w:val="105"/>
          <w:position w:val="1"/>
          <w:sz w:val="16"/>
        </w:rPr>
        <w:t xml:space="preserve">  </w:t>
      </w:r>
      <w:r>
        <w:rPr>
          <w:rFonts w:ascii="Calibri" w:eastAsia="Calibri"/>
          <w:i/>
          <w:color w:val="323232"/>
          <w:w w:val="105"/>
          <w:position w:val="1"/>
          <w:sz w:val="16"/>
        </w:rPr>
        <w:t>TCP_port</w:t>
      </w:r>
      <w:r>
        <w:rPr>
          <w:rFonts w:ascii="Calibri" w:eastAsia="Calibri"/>
          <w:i/>
          <w:color w:val="323232"/>
          <w:w w:val="105"/>
          <w:position w:val="1"/>
          <w:sz w:val="16"/>
        </w:rPr>
        <w:tab/>
      </w:r>
      <w:r>
        <w:rPr>
          <w:color w:val="323232"/>
          <w:spacing w:val="-14"/>
          <w:w w:val="105"/>
          <w:sz w:val="16"/>
        </w:rPr>
        <w:t>根据数据包的源</w:t>
      </w:r>
      <w:r>
        <w:rPr>
          <w:color w:val="323232"/>
          <w:spacing w:val="-14"/>
          <w:w w:val="105"/>
          <w:sz w:val="16"/>
        </w:rPr>
        <w:t xml:space="preserve"> </w:t>
      </w:r>
      <w:r>
        <w:rPr>
          <w:rFonts w:ascii="Arial" w:eastAsia="Arial"/>
          <w:color w:val="323232"/>
          <w:w w:val="105"/>
          <w:sz w:val="16"/>
        </w:rPr>
        <w:t>TCP</w:t>
      </w:r>
      <w:r>
        <w:rPr>
          <w:rFonts w:ascii="Arial" w:eastAsia="Arial"/>
          <w:color w:val="323232"/>
          <w:spacing w:val="-31"/>
          <w:w w:val="105"/>
          <w:sz w:val="16"/>
        </w:rPr>
        <w:t xml:space="preserve"> </w:t>
      </w:r>
      <w:r>
        <w:rPr>
          <w:color w:val="323232"/>
          <w:spacing w:val="-16"/>
          <w:w w:val="105"/>
          <w:sz w:val="16"/>
        </w:rPr>
        <w:t>端口或目标</w:t>
      </w:r>
      <w:r>
        <w:rPr>
          <w:color w:val="323232"/>
          <w:spacing w:val="-16"/>
          <w:w w:val="105"/>
          <w:sz w:val="16"/>
        </w:rPr>
        <w:t xml:space="preserve"> </w:t>
      </w:r>
      <w:r>
        <w:rPr>
          <w:rFonts w:ascii="Arial" w:eastAsia="Arial"/>
          <w:color w:val="323232"/>
          <w:w w:val="105"/>
          <w:sz w:val="16"/>
        </w:rPr>
        <w:t>TCP</w:t>
      </w:r>
      <w:r>
        <w:rPr>
          <w:rFonts w:ascii="Arial" w:eastAsia="Arial"/>
          <w:color w:val="323232"/>
          <w:spacing w:val="-31"/>
          <w:w w:val="105"/>
          <w:sz w:val="16"/>
        </w:rPr>
        <w:t xml:space="preserve"> </w:t>
      </w:r>
      <w:r>
        <w:rPr>
          <w:color w:val="323232"/>
          <w:spacing w:val="-6"/>
          <w:w w:val="105"/>
          <w:sz w:val="16"/>
        </w:rPr>
        <w:t>端口对其进行捕获或跟踪。</w:t>
      </w:r>
    </w:p>
    <w:p w:rsidR="009146F7" w:rsidRDefault="0052544B">
      <w:pPr>
        <w:tabs>
          <w:tab w:val="left" w:pos="5479"/>
        </w:tabs>
        <w:spacing w:before="15" w:after="73"/>
        <w:ind w:left="800"/>
        <w:rPr>
          <w:sz w:val="16"/>
        </w:rPr>
      </w:pPr>
      <w:r>
        <w:rPr>
          <w:rFonts w:ascii="Lucida Sans Unicode" w:eastAsia="Lucida Sans Unicode"/>
          <w:color w:val="323232"/>
          <w:position w:val="1"/>
          <w:sz w:val="16"/>
        </w:rPr>
        <w:t>--vxlan</w:t>
      </w:r>
      <w:r>
        <w:rPr>
          <w:rFonts w:ascii="Lucida Sans Unicode" w:eastAsia="Lucida Sans Unicode"/>
          <w:color w:val="323232"/>
          <w:spacing w:val="8"/>
          <w:position w:val="1"/>
          <w:sz w:val="16"/>
        </w:rPr>
        <w:t xml:space="preserve">  </w:t>
      </w:r>
      <w:r>
        <w:rPr>
          <w:rFonts w:ascii="Calibri" w:eastAsia="Calibri"/>
          <w:i/>
          <w:color w:val="323232"/>
          <w:position w:val="1"/>
          <w:sz w:val="16"/>
        </w:rPr>
        <w:t>VXLAN_ID</w:t>
      </w:r>
      <w:r>
        <w:rPr>
          <w:rFonts w:ascii="Calibri" w:eastAsia="Calibri"/>
          <w:i/>
          <w:color w:val="323232"/>
          <w:position w:val="1"/>
          <w:sz w:val="16"/>
        </w:rPr>
        <w:tab/>
      </w:r>
      <w:r>
        <w:rPr>
          <w:color w:val="323232"/>
          <w:spacing w:val="-5"/>
          <w:sz w:val="16"/>
        </w:rPr>
        <w:t>捕获或跟踪属于</w:t>
      </w:r>
      <w:r>
        <w:rPr>
          <w:color w:val="323232"/>
          <w:spacing w:val="-5"/>
          <w:sz w:val="16"/>
        </w:rPr>
        <w:t xml:space="preserve"> </w:t>
      </w:r>
      <w:r>
        <w:rPr>
          <w:rFonts w:ascii="Arial" w:eastAsia="Arial"/>
          <w:color w:val="323232"/>
          <w:sz w:val="16"/>
        </w:rPr>
        <w:t xml:space="preserve">VXLAN </w:t>
      </w:r>
      <w:r>
        <w:rPr>
          <w:color w:val="323232"/>
          <w:sz w:val="16"/>
        </w:rPr>
        <w:t>的数据包。</w:t>
      </w:r>
    </w:p>
    <w:p w:rsidR="009146F7" w:rsidRDefault="0052544B">
      <w:pPr>
        <w:pStyle w:val="BodyText"/>
        <w:spacing w:line="20" w:lineRule="exact"/>
        <w:ind w:left="697"/>
        <w:rPr>
          <w:sz w:val="2"/>
        </w:rPr>
      </w:pPr>
      <w:r>
        <w:rPr>
          <w:sz w:val="2"/>
        </w:rPr>
      </w:r>
      <w:r>
        <w:rPr>
          <w:sz w:val="2"/>
        </w:rPr>
        <w:pict>
          <v:group id="_x0000_s1531" style="width:468pt;height:.25pt;mso-position-horizontal-relative:char;mso-position-vertical-relative:line" coordsize="9360,5">
            <v:line id="_x0000_s1533" style="position:absolute" from="4682,3" to="0,3" strokecolor="#c5c5c6" strokeweight=".25pt"/>
            <v:line id="_x0000_s1532" style="position:absolute" from="9360,3" to="4678,3" strokecolor="#c5c5c6" strokeweight=".25pt"/>
            <w10:anchorlock/>
          </v:group>
        </w:pict>
      </w:r>
    </w:p>
    <w:p w:rsidR="009146F7" w:rsidRDefault="009146F7">
      <w:pPr>
        <w:pStyle w:val="BodyText"/>
        <w:spacing w:before="1"/>
        <w:rPr>
          <w:sz w:val="12"/>
        </w:rPr>
      </w:pPr>
    </w:p>
    <w:p w:rsidR="009146F7" w:rsidRDefault="0052544B">
      <w:pPr>
        <w:pStyle w:val="BodyText"/>
        <w:spacing w:before="81"/>
        <w:ind w:left="700"/>
      </w:pPr>
      <w:r>
        <w:rPr>
          <w:color w:val="323232"/>
        </w:rPr>
        <w:t>竖线</w:t>
      </w:r>
      <w:r>
        <w:rPr>
          <w:color w:val="323232"/>
        </w:rPr>
        <w:t xml:space="preserve"> </w:t>
      </w:r>
      <w:r>
        <w:rPr>
          <w:rFonts w:ascii="Arial" w:eastAsia="Arial"/>
          <w:color w:val="323232"/>
        </w:rPr>
        <w:t xml:space="preserve">| </w:t>
      </w:r>
      <w:r>
        <w:rPr>
          <w:color w:val="323232"/>
        </w:rPr>
        <w:t>表示替代值。</w:t>
      </w:r>
    </w:p>
    <w:p w:rsidR="009146F7" w:rsidRDefault="009146F7">
      <w:pPr>
        <w:pStyle w:val="BodyText"/>
        <w:spacing w:before="10"/>
        <w:rPr>
          <w:sz w:val="25"/>
        </w:rPr>
      </w:pPr>
    </w:p>
    <w:p w:rsidR="009146F7" w:rsidRDefault="0052544B">
      <w:pPr>
        <w:pStyle w:val="Heading3"/>
      </w:pPr>
      <w:bookmarkStart w:id="489" w:name="使用_pktcap-uw_实用程序捕获数据包"/>
      <w:bookmarkStart w:id="490" w:name="_bookmark242"/>
      <w:bookmarkEnd w:id="489"/>
      <w:bookmarkEnd w:id="490"/>
      <w:r>
        <w:t>使用</w:t>
      </w:r>
      <w:r>
        <w:t xml:space="preserve"> </w:t>
      </w:r>
      <w:r>
        <w:rPr>
          <w:rFonts w:ascii="Arial" w:eastAsia="Arial"/>
        </w:rPr>
        <w:t xml:space="preserve">pktcap-uw </w:t>
      </w:r>
      <w:r>
        <w:t>实用程序捕获数据包</w:t>
      </w:r>
    </w:p>
    <w:p w:rsidR="009146F7" w:rsidRDefault="0052544B">
      <w:pPr>
        <w:pStyle w:val="BodyText"/>
        <w:spacing w:before="111" w:line="256" w:lineRule="auto"/>
        <w:ind w:left="700" w:right="205" w:hanging="1"/>
      </w:pPr>
      <w:r>
        <w:rPr>
          <w:color w:val="323232"/>
          <w:spacing w:val="-28"/>
        </w:rPr>
        <w:t>通过</w:t>
      </w:r>
      <w:r>
        <w:rPr>
          <w:color w:val="323232"/>
          <w:spacing w:val="-28"/>
        </w:rPr>
        <w:t xml:space="preserve"> </w:t>
      </w:r>
      <w:r>
        <w:rPr>
          <w:rFonts w:ascii="Lucida Sans Unicode" w:eastAsia="Lucida Sans Unicode"/>
          <w:color w:val="323232"/>
        </w:rPr>
        <w:t xml:space="preserve">pktcap-uw </w:t>
      </w:r>
      <w:r>
        <w:rPr>
          <w:color w:val="323232"/>
        </w:rPr>
        <w:t>实用程序捕获虚拟交换机与物理适配器、</w:t>
      </w:r>
      <w:r>
        <w:rPr>
          <w:rFonts w:ascii="Arial" w:eastAsia="Arial"/>
          <w:color w:val="323232"/>
        </w:rPr>
        <w:t xml:space="preserve">VMkernel </w:t>
      </w:r>
      <w:r>
        <w:rPr>
          <w:color w:val="323232"/>
        </w:rPr>
        <w:t>适配器和虚拟机适配器之间的路径中的</w:t>
      </w:r>
      <w:r>
        <w:rPr>
          <w:color w:val="323232"/>
          <w:spacing w:val="-7"/>
        </w:rPr>
        <w:t>数据包，可对</w:t>
      </w:r>
      <w:r>
        <w:rPr>
          <w:color w:val="323232"/>
          <w:spacing w:val="-7"/>
        </w:rPr>
        <w:t xml:space="preserve"> </w:t>
      </w:r>
      <w:r>
        <w:rPr>
          <w:rFonts w:ascii="Arial" w:eastAsia="Arial"/>
          <w:color w:val="323232"/>
        </w:rPr>
        <w:t xml:space="preserve">ESXi </w:t>
      </w:r>
      <w:r>
        <w:rPr>
          <w:color w:val="323232"/>
        </w:rPr>
        <w:t>主机上的网络堆栈中的数据传输进行故障排除。</w:t>
      </w:r>
    </w:p>
    <w:p w:rsidR="009146F7" w:rsidRDefault="009146F7">
      <w:pPr>
        <w:pStyle w:val="BodyText"/>
        <w:spacing w:before="9"/>
        <w:rPr>
          <w:sz w:val="21"/>
        </w:rPr>
      </w:pPr>
    </w:p>
    <w:p w:rsidR="009146F7" w:rsidRDefault="0052544B">
      <w:pPr>
        <w:pStyle w:val="Heading4"/>
      </w:pPr>
      <w:bookmarkStart w:id="491" w:name="捕获到达物理适配器的数据包"/>
      <w:bookmarkStart w:id="492" w:name="_bookmark243"/>
      <w:bookmarkEnd w:id="491"/>
      <w:bookmarkEnd w:id="492"/>
      <w:r>
        <w:t>捕获到达物理适配器的数据包</w:t>
      </w:r>
    </w:p>
    <w:p w:rsidR="009146F7" w:rsidRDefault="0052544B">
      <w:pPr>
        <w:pStyle w:val="BodyText"/>
        <w:spacing w:before="134" w:line="285" w:lineRule="auto"/>
        <w:ind w:left="700" w:right="277"/>
      </w:pPr>
      <w:r>
        <w:rPr>
          <w:color w:val="323232"/>
          <w:spacing w:val="-10"/>
        </w:rPr>
        <w:t>通过捕获</w:t>
      </w:r>
      <w:r>
        <w:rPr>
          <w:color w:val="323232"/>
          <w:spacing w:val="-10"/>
        </w:rPr>
        <w:t xml:space="preserve"> </w:t>
      </w:r>
      <w:r>
        <w:rPr>
          <w:rFonts w:ascii="Arial" w:eastAsia="Arial"/>
          <w:color w:val="323232"/>
        </w:rPr>
        <w:t xml:space="preserve">vSphere </w:t>
      </w:r>
      <w:r>
        <w:rPr>
          <w:color w:val="323232"/>
          <w:spacing w:val="-7"/>
        </w:rPr>
        <w:t>标准交换机或</w:t>
      </w:r>
      <w:r>
        <w:rPr>
          <w:color w:val="323232"/>
          <w:spacing w:val="-7"/>
        </w:rPr>
        <w:t xml:space="preserve"> </w:t>
      </w:r>
      <w:r>
        <w:rPr>
          <w:rFonts w:ascii="Arial" w:eastAsia="Arial"/>
          <w:color w:val="323232"/>
        </w:rPr>
        <w:t xml:space="preserve">vSphere Distributed Switch </w:t>
      </w:r>
      <w:r>
        <w:rPr>
          <w:color w:val="323232"/>
          <w:spacing w:val="-1"/>
        </w:rPr>
        <w:t>与物理适配器之间路径中的某些点的数据包，</w:t>
      </w:r>
      <w:r>
        <w:rPr>
          <w:color w:val="323232"/>
          <w:spacing w:val="-1"/>
        </w:rPr>
        <w:t xml:space="preserve"> </w:t>
      </w:r>
      <w:r>
        <w:rPr>
          <w:color w:val="323232"/>
          <w:spacing w:val="-1"/>
        </w:rPr>
        <w:t>监控与外部网络相关的主机流量。</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2"/>
        <w:rPr>
          <w:sz w:val="16"/>
        </w:rPr>
      </w:pPr>
    </w:p>
    <w:p w:rsidR="009146F7" w:rsidRDefault="0052544B">
      <w:pPr>
        <w:pStyle w:val="BodyText"/>
        <w:spacing w:before="73" w:line="283" w:lineRule="auto"/>
        <w:ind w:left="700" w:right="277"/>
        <w:jc w:val="both"/>
      </w:pPr>
      <w:r>
        <w:rPr>
          <w:color w:val="323232"/>
          <w:spacing w:val="-1"/>
        </w:rPr>
        <w:t>您可以指定虚拟交换机与物理适配器之间的数据路径中的某个捕获点，也可以根据相对于交换机的流量方向</w:t>
      </w:r>
      <w:r>
        <w:rPr>
          <w:color w:val="323232"/>
          <w:spacing w:val="-3"/>
        </w:rPr>
        <w:t>以及与数据包源位置或目标位置的邻近程度来确定捕获点。有关支持的捕获点的信息，请参见</w:t>
      </w:r>
      <w:r>
        <w:rPr>
          <w:color w:val="323232"/>
          <w:spacing w:val="-3"/>
        </w:rPr>
        <w:t xml:space="preserve"> </w:t>
      </w:r>
      <w:hyperlink w:anchor="_bookmark247" w:history="1">
        <w:r>
          <w:rPr>
            <w:rFonts w:ascii="Arial" w:eastAsia="Arial"/>
            <w:color w:val="0096D3"/>
          </w:rPr>
          <w:t xml:space="preserve">pktcap-uw </w:t>
        </w:r>
        <w:r>
          <w:rPr>
            <w:color w:val="0096D3"/>
          </w:rPr>
          <w:t>实</w:t>
        </w:r>
      </w:hyperlink>
      <w:hyperlink w:anchor="_bookmark247" w:history="1">
        <w:r>
          <w:rPr>
            <w:color w:val="0096D3"/>
          </w:rPr>
          <w:t>用程序的捕获点</w:t>
        </w:r>
      </w:hyperlink>
      <w:r>
        <w:rPr>
          <w:color w:val="323232"/>
        </w:rPr>
        <w:t>。</w:t>
      </w:r>
    </w:p>
    <w:p w:rsidR="009146F7" w:rsidRDefault="0052544B">
      <w:pPr>
        <w:spacing w:before="195"/>
        <w:ind w:left="699"/>
        <w:jc w:val="both"/>
        <w:rPr>
          <w:sz w:val="18"/>
        </w:rPr>
      </w:pPr>
      <w:r>
        <w:rPr>
          <w:sz w:val="18"/>
        </w:rPr>
        <w:t>步骤</w:t>
      </w:r>
    </w:p>
    <w:p w:rsidR="009146F7" w:rsidRDefault="0052544B">
      <w:pPr>
        <w:pStyle w:val="ListParagraph"/>
        <w:numPr>
          <w:ilvl w:val="0"/>
          <w:numId w:val="44"/>
        </w:numPr>
        <w:tabs>
          <w:tab w:val="left" w:pos="1060"/>
        </w:tabs>
        <w:spacing w:before="172"/>
        <w:jc w:val="both"/>
        <w:rPr>
          <w:sz w:val="20"/>
        </w:rPr>
      </w:pPr>
      <w:r>
        <w:rPr>
          <w:color w:val="323232"/>
          <w:sz w:val="20"/>
        </w:rPr>
        <w:t>（可选）</w:t>
      </w:r>
      <w:r>
        <w:rPr>
          <w:color w:val="323232"/>
          <w:spacing w:val="-7"/>
          <w:sz w:val="20"/>
        </w:rPr>
        <w:t xml:space="preserve"> </w:t>
      </w:r>
      <w:r>
        <w:rPr>
          <w:color w:val="323232"/>
          <w:spacing w:val="-7"/>
          <w:sz w:val="20"/>
        </w:rPr>
        <w:t>在主机适配器列表中查找要监控的物理适配器</w:t>
      </w:r>
      <w:r>
        <w:rPr>
          <w:color w:val="323232"/>
          <w:spacing w:val="-7"/>
          <w:sz w:val="20"/>
        </w:rPr>
        <w:t>的名称。</w:t>
      </w:r>
    </w:p>
    <w:p w:rsidR="009146F7" w:rsidRDefault="0052544B">
      <w:pPr>
        <w:tabs>
          <w:tab w:val="left" w:pos="1419"/>
        </w:tabs>
        <w:spacing w:before="161"/>
        <w:ind w:left="1060"/>
        <w:rPr>
          <w:sz w:val="20"/>
        </w:rPr>
      </w:pPr>
      <w:r>
        <w:rPr>
          <w:rFonts w:ascii="Arial" w:eastAsia="Arial"/>
          <w:color w:val="323232"/>
          <w:w w:val="105"/>
          <w:position w:val="2"/>
          <w:sz w:val="16"/>
        </w:rPr>
        <w:t>n</w:t>
      </w:r>
      <w:r>
        <w:rPr>
          <w:rFonts w:ascii="Arial" w:eastAsia="Arial"/>
          <w:color w:val="323232"/>
          <w:w w:val="105"/>
          <w:position w:val="2"/>
          <w:sz w:val="16"/>
        </w:rPr>
        <w:tab/>
      </w:r>
      <w:r>
        <w:rPr>
          <w:color w:val="323232"/>
          <w:spacing w:val="-32"/>
          <w:w w:val="105"/>
          <w:sz w:val="20"/>
        </w:rPr>
        <w:t>在</w:t>
      </w:r>
      <w:r>
        <w:rPr>
          <w:color w:val="323232"/>
          <w:spacing w:val="-32"/>
          <w:w w:val="105"/>
          <w:sz w:val="20"/>
        </w:rPr>
        <w:t xml:space="preserve"> </w:t>
      </w:r>
      <w:r>
        <w:rPr>
          <w:rFonts w:ascii="Arial" w:eastAsia="Arial"/>
          <w:color w:val="323232"/>
          <w:w w:val="105"/>
          <w:sz w:val="20"/>
        </w:rPr>
        <w:t>vSphere</w:t>
      </w:r>
      <w:r>
        <w:rPr>
          <w:rFonts w:ascii="Arial" w:eastAsia="Arial"/>
          <w:color w:val="323232"/>
          <w:spacing w:val="-16"/>
          <w:w w:val="105"/>
          <w:sz w:val="20"/>
        </w:rPr>
        <w:t xml:space="preserve"> </w:t>
      </w:r>
      <w:r>
        <w:rPr>
          <w:rFonts w:ascii="Arial" w:eastAsia="Arial"/>
          <w:color w:val="323232"/>
          <w:w w:val="105"/>
          <w:sz w:val="20"/>
        </w:rPr>
        <w:t>Web</w:t>
      </w:r>
      <w:r>
        <w:rPr>
          <w:rFonts w:ascii="Arial" w:eastAsia="Arial"/>
          <w:color w:val="323232"/>
          <w:spacing w:val="-17"/>
          <w:w w:val="105"/>
          <w:sz w:val="20"/>
        </w:rPr>
        <w:t xml:space="preserve"> </w:t>
      </w:r>
      <w:r>
        <w:rPr>
          <w:rFonts w:ascii="Arial" w:eastAsia="Arial"/>
          <w:color w:val="323232"/>
          <w:w w:val="105"/>
          <w:sz w:val="20"/>
        </w:rPr>
        <w:t>Client</w:t>
      </w:r>
      <w:r>
        <w:rPr>
          <w:rFonts w:ascii="Arial" w:eastAsia="Arial"/>
          <w:color w:val="323232"/>
          <w:spacing w:val="-16"/>
          <w:w w:val="105"/>
          <w:sz w:val="20"/>
        </w:rPr>
        <w:t xml:space="preserve"> </w:t>
      </w:r>
      <w:r>
        <w:rPr>
          <w:color w:val="323232"/>
          <w:w w:val="105"/>
          <w:sz w:val="20"/>
        </w:rPr>
        <w:t>中，在主机的</w:t>
      </w:r>
      <w:r>
        <w:rPr>
          <w:rFonts w:ascii="等线" w:eastAsia="等线" w:hint="eastAsia"/>
          <w:b/>
          <w:color w:val="323232"/>
          <w:w w:val="105"/>
          <w:sz w:val="20"/>
        </w:rPr>
        <w:t>配置</w:t>
      </w:r>
      <w:r>
        <w:rPr>
          <w:color w:val="323232"/>
          <w:w w:val="105"/>
          <w:sz w:val="20"/>
        </w:rPr>
        <w:t>选项卡上展开</w:t>
      </w:r>
      <w:r>
        <w:rPr>
          <w:rFonts w:ascii="等线" w:eastAsia="等线" w:hint="eastAsia"/>
          <w:b/>
          <w:color w:val="323232"/>
          <w:w w:val="105"/>
          <w:sz w:val="20"/>
        </w:rPr>
        <w:t>网络</w:t>
      </w:r>
      <w:r>
        <w:rPr>
          <w:color w:val="323232"/>
          <w:w w:val="105"/>
          <w:sz w:val="20"/>
        </w:rPr>
        <w:t>，然后选择</w:t>
      </w:r>
      <w:r>
        <w:rPr>
          <w:rFonts w:ascii="等线" w:eastAsia="等线" w:hint="eastAsia"/>
          <w:b/>
          <w:color w:val="323232"/>
          <w:w w:val="105"/>
          <w:sz w:val="20"/>
        </w:rPr>
        <w:t>物理适配器</w:t>
      </w:r>
      <w:r>
        <w:rPr>
          <w:color w:val="323232"/>
          <w:w w:val="105"/>
          <w:sz w:val="20"/>
        </w:rPr>
        <w:t>。</w:t>
      </w:r>
    </w:p>
    <w:p w:rsidR="009146F7" w:rsidRDefault="0052544B">
      <w:pPr>
        <w:pStyle w:val="BodyText"/>
        <w:tabs>
          <w:tab w:val="left" w:pos="1419"/>
        </w:tabs>
        <w:spacing w:before="132"/>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15"/>
          <w:w w:val="105"/>
        </w:rPr>
        <w:t>在主机的</w:t>
      </w:r>
      <w:r>
        <w:rPr>
          <w:color w:val="323232"/>
          <w:spacing w:val="-15"/>
          <w:w w:val="105"/>
        </w:rPr>
        <w:t xml:space="preserve"> </w:t>
      </w:r>
      <w:r>
        <w:rPr>
          <w:rFonts w:ascii="Arial" w:eastAsia="Arial"/>
          <w:color w:val="323232"/>
          <w:w w:val="105"/>
        </w:rPr>
        <w:t>ESXi</w:t>
      </w:r>
      <w:r>
        <w:rPr>
          <w:rFonts w:ascii="Arial" w:eastAsia="Arial"/>
          <w:color w:val="323232"/>
          <w:spacing w:val="-27"/>
          <w:w w:val="105"/>
        </w:rPr>
        <w:t xml:space="preserve"> </w:t>
      </w:r>
      <w:r>
        <w:rPr>
          <w:rFonts w:ascii="Arial" w:eastAsia="Arial"/>
          <w:color w:val="323232"/>
          <w:w w:val="105"/>
        </w:rPr>
        <w:t>Shell</w:t>
      </w:r>
      <w:r>
        <w:rPr>
          <w:rFonts w:ascii="Arial" w:eastAsia="Arial"/>
          <w:color w:val="323232"/>
          <w:spacing w:val="-28"/>
          <w:w w:val="105"/>
        </w:rPr>
        <w:t xml:space="preserve"> </w:t>
      </w:r>
      <w:r>
        <w:rPr>
          <w:color w:val="323232"/>
          <w:spacing w:val="-3"/>
          <w:w w:val="105"/>
        </w:rPr>
        <w:t>中，要查看物理适配器列表及检查适配器状态，运行以下</w:t>
      </w:r>
      <w:r>
        <w:rPr>
          <w:color w:val="323232"/>
          <w:spacing w:val="-3"/>
          <w:w w:val="105"/>
        </w:rPr>
        <w:t xml:space="preserve"> </w:t>
      </w:r>
      <w:r>
        <w:rPr>
          <w:rFonts w:ascii="Arial" w:eastAsia="Arial"/>
          <w:color w:val="323232"/>
          <w:w w:val="105"/>
        </w:rPr>
        <w:t>ESXCLI</w:t>
      </w:r>
      <w:r>
        <w:rPr>
          <w:rFonts w:ascii="Arial" w:eastAsia="Arial"/>
          <w:color w:val="323232"/>
          <w:spacing w:val="-28"/>
          <w:w w:val="105"/>
        </w:rPr>
        <w:t xml:space="preserve"> </w:t>
      </w:r>
      <w:r>
        <w:rPr>
          <w:color w:val="323232"/>
          <w:w w:val="105"/>
        </w:rPr>
        <w:t>命令：</w:t>
      </w:r>
    </w:p>
    <w:p w:rsidR="009146F7" w:rsidRDefault="0052544B">
      <w:pPr>
        <w:pStyle w:val="BodyText"/>
        <w:spacing w:before="4"/>
        <w:rPr>
          <w:sz w:val="10"/>
        </w:rPr>
      </w:pPr>
      <w:r>
        <w:pict>
          <v:shape id="_x0000_s1530" type="#_x0000_t202" style="position:absolute;margin-left:99pt;margin-top:7.85pt;width:440pt;height:28pt;z-index:251713024;mso-wrap-distance-left:0;mso-wrap-distance-right:0;mso-position-horizontal-relative:page" fillcolor="#f8f8f8" stroked="f">
            <v:textbox inset="0,0,0,0">
              <w:txbxContent>
                <w:p w:rsidR="009146F7" w:rsidRDefault="0052544B">
                  <w:pPr>
                    <w:spacing w:before="147"/>
                    <w:ind w:left="159"/>
                    <w:rPr>
                      <w:rFonts w:ascii="Lucida Sans Unicode"/>
                      <w:sz w:val="16"/>
                    </w:rPr>
                  </w:pPr>
                  <w:r>
                    <w:rPr>
                      <w:rFonts w:ascii="Lucida Sans Unicode"/>
                      <w:w w:val="115"/>
                      <w:sz w:val="16"/>
                    </w:rPr>
                    <w:t xml:space="preserve">esxcli network nic </w:t>
                  </w:r>
                  <w:r>
                    <w:rPr>
                      <w:rFonts w:ascii="Lucida Sans Unicode"/>
                      <w:w w:val="130"/>
                      <w:sz w:val="16"/>
                    </w:rPr>
                    <w:t>list</w:t>
                  </w:r>
                </w:p>
              </w:txbxContent>
            </v:textbox>
            <w10:wrap type="topAndBottom" anchorx="page"/>
          </v:shape>
        </w:pict>
      </w:r>
    </w:p>
    <w:p w:rsidR="009146F7" w:rsidRDefault="0052544B">
      <w:pPr>
        <w:pStyle w:val="BodyText"/>
        <w:spacing w:before="98"/>
        <w:ind w:left="1059"/>
      </w:pPr>
      <w:r>
        <w:rPr>
          <w:color w:val="323232"/>
        </w:rPr>
        <w:t>每个物理适配器都以</w:t>
      </w:r>
      <w:r>
        <w:rPr>
          <w:color w:val="323232"/>
        </w:rPr>
        <w:t xml:space="preserve"> </w:t>
      </w:r>
      <w:r>
        <w:rPr>
          <w:rFonts w:ascii="Lucida Sans Unicode" w:eastAsia="Lucida Sans Unicode"/>
          <w:color w:val="323232"/>
        </w:rPr>
        <w:t>vmnic</w:t>
      </w:r>
      <w:r>
        <w:rPr>
          <w:rFonts w:ascii="Calibri" w:eastAsia="Calibri"/>
          <w:i/>
          <w:color w:val="323232"/>
        </w:rPr>
        <w:t xml:space="preserve">X </w:t>
      </w:r>
      <w:r>
        <w:rPr>
          <w:color w:val="323232"/>
        </w:rPr>
        <w:t>的形式表示。</w:t>
      </w:r>
      <w:r>
        <w:rPr>
          <w:rFonts w:ascii="Arial" w:eastAsia="Arial"/>
          <w:i/>
          <w:color w:val="323232"/>
        </w:rPr>
        <w:t xml:space="preserve">X </w:t>
      </w:r>
      <w:r>
        <w:rPr>
          <w:color w:val="323232"/>
        </w:rPr>
        <w:t>是</w:t>
      </w:r>
      <w:r>
        <w:rPr>
          <w:color w:val="323232"/>
        </w:rPr>
        <w:t xml:space="preserve"> </w:t>
      </w:r>
      <w:r>
        <w:rPr>
          <w:rFonts w:ascii="Arial" w:eastAsia="Arial"/>
          <w:color w:val="323232"/>
        </w:rPr>
        <w:t xml:space="preserve">ESXi </w:t>
      </w:r>
      <w:r>
        <w:rPr>
          <w:color w:val="323232"/>
        </w:rPr>
        <w:t>分配给物理适配器端口的编号。</w:t>
      </w:r>
    </w:p>
    <w:p w:rsidR="009146F7" w:rsidRDefault="0052544B">
      <w:pPr>
        <w:pStyle w:val="ListParagraph"/>
        <w:numPr>
          <w:ilvl w:val="0"/>
          <w:numId w:val="44"/>
        </w:numPr>
        <w:tabs>
          <w:tab w:val="left" w:pos="1059"/>
          <w:tab w:val="left" w:pos="1060"/>
        </w:tabs>
        <w:spacing w:before="123" w:line="256" w:lineRule="auto"/>
        <w:ind w:right="335"/>
        <w:rPr>
          <w:sz w:val="20"/>
        </w:rPr>
      </w:pPr>
      <w:r>
        <w:rPr>
          <w:color w:val="323232"/>
          <w:spacing w:val="-10"/>
          <w:sz w:val="20"/>
        </w:rPr>
        <w:t>在主机的</w:t>
      </w:r>
      <w:r>
        <w:rPr>
          <w:color w:val="323232"/>
          <w:spacing w:val="-10"/>
          <w:sz w:val="20"/>
        </w:rPr>
        <w:t xml:space="preserve"> </w:t>
      </w:r>
      <w:r>
        <w:rPr>
          <w:rFonts w:ascii="Arial" w:eastAsia="Arial"/>
          <w:color w:val="323232"/>
          <w:sz w:val="20"/>
        </w:rPr>
        <w:t>ESXi</w:t>
      </w:r>
      <w:r>
        <w:rPr>
          <w:rFonts w:ascii="Arial" w:eastAsia="Arial"/>
          <w:color w:val="323232"/>
          <w:spacing w:val="-2"/>
          <w:sz w:val="20"/>
        </w:rPr>
        <w:t xml:space="preserve"> </w:t>
      </w:r>
      <w:r>
        <w:rPr>
          <w:rFonts w:ascii="Arial" w:eastAsia="Arial"/>
          <w:color w:val="323232"/>
          <w:sz w:val="20"/>
        </w:rPr>
        <w:t>Shell</w:t>
      </w:r>
      <w:r>
        <w:rPr>
          <w:rFonts w:ascii="Arial" w:eastAsia="Arial"/>
          <w:color w:val="323232"/>
          <w:spacing w:val="-2"/>
          <w:sz w:val="20"/>
        </w:rPr>
        <w:t xml:space="preserve"> </w:t>
      </w:r>
      <w:r>
        <w:rPr>
          <w:color w:val="323232"/>
          <w:spacing w:val="-7"/>
          <w:sz w:val="20"/>
        </w:rPr>
        <w:t>中，运行带有</w:t>
      </w:r>
      <w:r>
        <w:rPr>
          <w:color w:val="323232"/>
          <w:spacing w:val="-7"/>
          <w:sz w:val="20"/>
        </w:rPr>
        <w:t xml:space="preserve"> </w:t>
      </w:r>
      <w:r>
        <w:rPr>
          <w:rFonts w:ascii="Lucida Sans Unicode" w:eastAsia="Lucida Sans Unicode"/>
          <w:color w:val="323232"/>
          <w:sz w:val="20"/>
        </w:rPr>
        <w:t>--uplink</w:t>
      </w:r>
      <w:r>
        <w:rPr>
          <w:rFonts w:ascii="Lucida Sans Unicode" w:eastAsia="Lucida Sans Unicode"/>
          <w:color w:val="323232"/>
          <w:spacing w:val="43"/>
          <w:sz w:val="20"/>
        </w:rPr>
        <w:t xml:space="preserve"> </w:t>
      </w:r>
      <w:r>
        <w:rPr>
          <w:rFonts w:ascii="Lucida Sans Unicode" w:eastAsia="Lucida Sans Unicode"/>
          <w:color w:val="323232"/>
          <w:sz w:val="20"/>
        </w:rPr>
        <w:t>vmnic</w:t>
      </w:r>
      <w:r>
        <w:rPr>
          <w:rFonts w:ascii="Calibri" w:eastAsia="Calibri"/>
          <w:i/>
          <w:color w:val="323232"/>
          <w:sz w:val="20"/>
        </w:rPr>
        <w:t>X</w:t>
      </w:r>
      <w:r>
        <w:rPr>
          <w:rFonts w:ascii="Calibri" w:eastAsia="Calibri"/>
          <w:i/>
          <w:color w:val="323232"/>
          <w:spacing w:val="7"/>
          <w:sz w:val="20"/>
        </w:rPr>
        <w:t xml:space="preserve"> </w:t>
      </w:r>
      <w:r>
        <w:rPr>
          <w:color w:val="323232"/>
          <w:spacing w:val="-6"/>
          <w:sz w:val="20"/>
        </w:rPr>
        <w:t>参数和相应选项的</w:t>
      </w:r>
      <w:r>
        <w:rPr>
          <w:color w:val="323232"/>
          <w:spacing w:val="-6"/>
          <w:sz w:val="20"/>
        </w:rPr>
        <w:t xml:space="preserve"> </w:t>
      </w:r>
      <w:r>
        <w:rPr>
          <w:rFonts w:ascii="Lucida Sans Unicode" w:eastAsia="Lucida Sans Unicode"/>
          <w:color w:val="323232"/>
          <w:sz w:val="20"/>
        </w:rPr>
        <w:t>pktcap-uw</w:t>
      </w:r>
      <w:r>
        <w:rPr>
          <w:rFonts w:ascii="Lucida Sans Unicode" w:eastAsia="Lucida Sans Unicode"/>
          <w:color w:val="323232"/>
          <w:spacing w:val="-10"/>
          <w:sz w:val="20"/>
        </w:rPr>
        <w:t xml:space="preserve"> </w:t>
      </w:r>
      <w:r>
        <w:rPr>
          <w:color w:val="323232"/>
          <w:sz w:val="20"/>
        </w:rPr>
        <w:t>命令，监控特定点的数据包，筛选捕获的数据包并将结果保存到文件。</w:t>
      </w:r>
    </w:p>
    <w:p w:rsidR="009146F7" w:rsidRDefault="0052544B">
      <w:pPr>
        <w:pStyle w:val="BodyText"/>
        <w:spacing w:before="6"/>
        <w:rPr>
          <w:sz w:val="8"/>
        </w:rPr>
      </w:pPr>
      <w:r>
        <w:pict>
          <v:shape id="_x0000_s1529" type="#_x0000_t202" style="position:absolute;margin-left:81pt;margin-top:6.65pt;width:458pt;height:40pt;z-index:251714048;mso-wrap-distance-left:0;mso-wrap-distance-right:0;mso-position-horizontal-relative:page" fillcolor="#f8f8f8" stroked="f">
            <v:textbox inset="0,0,0,0">
              <w:txbxContent>
                <w:p w:rsidR="009146F7" w:rsidRPr="002F057E" w:rsidRDefault="0052544B">
                  <w:pPr>
                    <w:spacing w:before="147" w:line="243" w:lineRule="exact"/>
                    <w:ind w:left="159"/>
                    <w:rPr>
                      <w:rFonts w:ascii="Lucida Sans Unicode"/>
                      <w:sz w:val="16"/>
                      <w:lang w:val="en-US"/>
                    </w:rPr>
                  </w:pPr>
                  <w:r w:rsidRPr="002F057E">
                    <w:rPr>
                      <w:rFonts w:ascii="Lucida Sans Unicode"/>
                      <w:w w:val="115"/>
                      <w:sz w:val="16"/>
                      <w:lang w:val="en-US"/>
                    </w:rPr>
                    <w:t>pktcap-uw --uplink vmnic</w:t>
                  </w:r>
                  <w:r w:rsidRPr="002F057E">
                    <w:rPr>
                      <w:rFonts w:ascii="Calibri"/>
                      <w:i/>
                      <w:w w:val="115"/>
                      <w:sz w:val="16"/>
                      <w:lang w:val="en-US"/>
                    </w:rPr>
                    <w:t xml:space="preserve">X </w:t>
                  </w:r>
                  <w:r w:rsidRPr="002F057E">
                    <w:rPr>
                      <w:rFonts w:ascii="Lucida Sans Unicode"/>
                      <w:w w:val="115"/>
                      <w:sz w:val="16"/>
                      <w:lang w:val="en-US"/>
                    </w:rPr>
                    <w:t xml:space="preserve">[--capture </w:t>
                  </w:r>
                  <w:r w:rsidRPr="002F057E">
                    <w:rPr>
                      <w:rFonts w:ascii="Calibri"/>
                      <w:i/>
                      <w:w w:val="115"/>
                      <w:sz w:val="16"/>
                      <w:lang w:val="en-US"/>
                    </w:rPr>
                    <w:t>capture_point</w:t>
                  </w:r>
                  <w:r w:rsidRPr="002F057E">
                    <w:rPr>
                      <w:rFonts w:ascii="Lucida Sans Unicode"/>
                      <w:w w:val="115"/>
                      <w:sz w:val="16"/>
                      <w:lang w:val="en-US"/>
                    </w:rPr>
                    <w:t xml:space="preserve">|--dir 0|1] </w:t>
                  </w:r>
                  <w:r w:rsidRPr="002F057E">
                    <w:rPr>
                      <w:rFonts w:ascii="Lucida Sans Unicode"/>
                      <w:w w:val="125"/>
                      <w:sz w:val="16"/>
                      <w:lang w:val="en-US"/>
                    </w:rPr>
                    <w:t>[</w:t>
                  </w:r>
                  <w:r w:rsidRPr="002F057E">
                    <w:rPr>
                      <w:rFonts w:ascii="Calibri"/>
                      <w:i/>
                      <w:w w:val="125"/>
                      <w:sz w:val="16"/>
                      <w:lang w:val="en-US"/>
                    </w:rPr>
                    <w:t>filter_options</w:t>
                  </w:r>
                  <w:r w:rsidRPr="002F057E">
                    <w:rPr>
                      <w:rFonts w:ascii="Lucida Sans Unicode"/>
                      <w:w w:val="125"/>
                      <w:sz w:val="16"/>
                      <w:lang w:val="en-US"/>
                    </w:rPr>
                    <w:t xml:space="preserve">] </w:t>
                  </w:r>
                  <w:r w:rsidRPr="002F057E">
                    <w:rPr>
                      <w:rFonts w:ascii="Lucida Sans Unicode"/>
                      <w:w w:val="115"/>
                      <w:sz w:val="16"/>
                      <w:lang w:val="en-US"/>
                    </w:rPr>
                    <w:t>[--outfile</w:t>
                  </w:r>
                </w:p>
                <w:p w:rsidR="009146F7" w:rsidRPr="002F057E" w:rsidRDefault="0052544B">
                  <w:pPr>
                    <w:spacing w:line="243" w:lineRule="exact"/>
                    <w:ind w:left="159"/>
                    <w:rPr>
                      <w:rFonts w:ascii="Lucida Sans Unicode"/>
                      <w:sz w:val="16"/>
                      <w:lang w:val="en-US"/>
                    </w:rPr>
                  </w:pPr>
                  <w:r w:rsidRPr="002F057E">
                    <w:rPr>
                      <w:rFonts w:ascii="Calibri"/>
                      <w:i/>
                      <w:w w:val="120"/>
                      <w:sz w:val="16"/>
                      <w:lang w:val="en-US"/>
                    </w:rPr>
                    <w:t xml:space="preserve">pcap_file_path </w:t>
                  </w:r>
                  <w:r w:rsidRPr="002F057E">
                    <w:rPr>
                      <w:rFonts w:ascii="Lucida Sans Unicode"/>
                      <w:w w:val="120"/>
                      <w:sz w:val="16"/>
                      <w:lang w:val="en-US"/>
                    </w:rPr>
                    <w:t xml:space="preserve">[--ng]] [--count </w:t>
                  </w:r>
                  <w:r w:rsidRPr="002F057E">
                    <w:rPr>
                      <w:rFonts w:ascii="Calibri"/>
                      <w:i/>
                      <w:w w:val="120"/>
                      <w:sz w:val="16"/>
                      <w:lang w:val="en-US"/>
                    </w:rPr>
                    <w:t>number_of_packets</w:t>
                  </w:r>
                  <w:r w:rsidRPr="002F057E">
                    <w:rPr>
                      <w:rFonts w:ascii="Lucida Sans Unicode"/>
                      <w:w w:val="120"/>
                      <w:sz w:val="16"/>
                      <w:lang w:val="en-US"/>
                    </w:rPr>
                    <w:t>]</w:t>
                  </w:r>
                </w:p>
              </w:txbxContent>
            </v:textbox>
            <w10:wrap type="topAndBottom" anchorx="page"/>
          </v:shape>
        </w:pict>
      </w:r>
    </w:p>
    <w:p w:rsidR="009146F7" w:rsidRDefault="0052544B">
      <w:pPr>
        <w:pStyle w:val="BodyText"/>
        <w:spacing w:before="98"/>
        <w:ind w:left="1059"/>
      </w:pPr>
      <w:r>
        <w:rPr>
          <w:color w:val="323232"/>
        </w:rPr>
        <w:t>其中方括号</w:t>
      </w:r>
      <w:r>
        <w:rPr>
          <w:color w:val="323232"/>
        </w:rPr>
        <w:t xml:space="preserve"> </w:t>
      </w:r>
      <w:r>
        <w:rPr>
          <w:rFonts w:ascii="Arial" w:eastAsia="Arial"/>
          <w:color w:val="323232"/>
        </w:rPr>
        <w:t xml:space="preserve">[] </w:t>
      </w:r>
      <w:r>
        <w:rPr>
          <w:color w:val="323232"/>
        </w:rPr>
        <w:t>中所括的是</w:t>
      </w:r>
      <w:r>
        <w:rPr>
          <w:color w:val="323232"/>
        </w:rPr>
        <w:t xml:space="preserve"> </w:t>
      </w:r>
      <w:r>
        <w:rPr>
          <w:rFonts w:ascii="Lucida Sans Unicode" w:eastAsia="Lucida Sans Unicode"/>
          <w:color w:val="323232"/>
        </w:rPr>
        <w:t>pktcap-uw --uplink vmnic</w:t>
      </w:r>
      <w:r>
        <w:rPr>
          <w:rFonts w:ascii="Calibri" w:eastAsia="Calibri"/>
          <w:i/>
          <w:color w:val="323232"/>
        </w:rPr>
        <w:t xml:space="preserve">X </w:t>
      </w:r>
      <w:r>
        <w:rPr>
          <w:color w:val="323232"/>
        </w:rPr>
        <w:t>命令的选项，竖线</w:t>
      </w:r>
      <w:r>
        <w:rPr>
          <w:color w:val="323232"/>
        </w:rPr>
        <w:t xml:space="preserve"> </w:t>
      </w:r>
      <w:r>
        <w:rPr>
          <w:rFonts w:ascii="Arial" w:eastAsia="Arial"/>
          <w:color w:val="323232"/>
        </w:rPr>
        <w:t xml:space="preserve">| </w:t>
      </w:r>
      <w:r>
        <w:rPr>
          <w:color w:val="323232"/>
        </w:rPr>
        <w:t>表示替代值。</w:t>
      </w:r>
    </w:p>
    <w:p w:rsidR="009146F7" w:rsidRDefault="0052544B">
      <w:pPr>
        <w:pStyle w:val="BodyText"/>
        <w:spacing w:before="123" w:line="256" w:lineRule="auto"/>
        <w:ind w:left="1060" w:right="219" w:hanging="1"/>
      </w:pPr>
      <w:r>
        <w:rPr>
          <w:color w:val="323232"/>
        </w:rPr>
        <w:t>如果运行不带选项的</w:t>
      </w:r>
      <w:r>
        <w:rPr>
          <w:color w:val="323232"/>
        </w:rPr>
        <w:t xml:space="preserve"> </w:t>
      </w:r>
      <w:r>
        <w:rPr>
          <w:rFonts w:ascii="Lucida Sans Unicode" w:eastAsia="Lucida Sans Unicode"/>
          <w:color w:val="323232"/>
        </w:rPr>
        <w:t>pktcap-uw --uplink vmnic</w:t>
      </w:r>
      <w:r>
        <w:rPr>
          <w:rFonts w:ascii="Calibri" w:eastAsia="Calibri"/>
          <w:i/>
          <w:color w:val="323232"/>
        </w:rPr>
        <w:t xml:space="preserve">X </w:t>
      </w:r>
      <w:r>
        <w:rPr>
          <w:color w:val="323232"/>
        </w:rPr>
        <w:t>命令，您将在控制台输出中获得在交换点传入标准交换机或</w:t>
      </w:r>
      <w:r>
        <w:rPr>
          <w:color w:val="323232"/>
        </w:rPr>
        <w:t xml:space="preserve"> </w:t>
      </w:r>
      <w:r>
        <w:rPr>
          <w:rFonts w:ascii="Arial" w:eastAsia="Arial"/>
          <w:color w:val="323232"/>
        </w:rPr>
        <w:t xml:space="preserve">Distributed Switch </w:t>
      </w:r>
      <w:r>
        <w:rPr>
          <w:color w:val="323232"/>
        </w:rPr>
        <w:t>的数据包的内容。</w:t>
      </w:r>
    </w:p>
    <w:p w:rsidR="009146F7" w:rsidRDefault="0052544B">
      <w:pPr>
        <w:pStyle w:val="ListParagraph"/>
        <w:numPr>
          <w:ilvl w:val="1"/>
          <w:numId w:val="44"/>
        </w:numPr>
        <w:tabs>
          <w:tab w:val="left" w:pos="1419"/>
          <w:tab w:val="left" w:pos="1421"/>
        </w:tabs>
        <w:spacing w:before="131"/>
        <w:rPr>
          <w:sz w:val="20"/>
        </w:rPr>
      </w:pPr>
      <w:r>
        <w:pict>
          <v:group id="_x0000_s1526" style="position:absolute;left:0;text-align:left;margin-left:99pt;margin-top:31.95pt;width:6in;height:.8pt;z-index:251718144;mso-position-horizontal-relative:page" coordorigin="1980,639" coordsize="8640,16">
            <v:line id="_x0000_s1528" style="position:absolute" from="1980,647" to="4862,647" strokecolor="#666" strokeweight=".8pt"/>
            <v:line id="_x0000_s1527" style="position:absolute" from="4858,647" to="10620,647" strokecolor="#666" strokeweight=".8pt"/>
            <w10:wrap anchorx="page"/>
          </v:group>
        </w:pict>
      </w:r>
      <w:r>
        <w:rPr>
          <w:color w:val="323232"/>
          <w:spacing w:val="-25"/>
          <w:w w:val="105"/>
          <w:sz w:val="20"/>
        </w:rPr>
        <w:t>使用</w:t>
      </w:r>
      <w:r>
        <w:rPr>
          <w:color w:val="323232"/>
          <w:spacing w:val="-25"/>
          <w:w w:val="105"/>
          <w:sz w:val="20"/>
        </w:rPr>
        <w:t xml:space="preserve"> </w:t>
      </w:r>
      <w:r>
        <w:rPr>
          <w:rFonts w:ascii="Lucida Sans Unicode" w:eastAsia="Lucida Sans Unicode"/>
          <w:color w:val="323232"/>
          <w:w w:val="105"/>
          <w:sz w:val="20"/>
        </w:rPr>
        <w:t>--capture</w:t>
      </w:r>
      <w:r>
        <w:rPr>
          <w:rFonts w:ascii="Lucida Sans Unicode" w:eastAsia="Lucida Sans Unicode"/>
          <w:color w:val="323232"/>
          <w:spacing w:val="-34"/>
          <w:w w:val="105"/>
          <w:sz w:val="20"/>
        </w:rPr>
        <w:t xml:space="preserve"> </w:t>
      </w:r>
      <w:r>
        <w:rPr>
          <w:color w:val="323232"/>
          <w:spacing w:val="-5"/>
          <w:w w:val="105"/>
          <w:sz w:val="20"/>
        </w:rPr>
        <w:t>选项检查另一捕获点的数据包或使用</w:t>
      </w:r>
      <w:r>
        <w:rPr>
          <w:color w:val="323232"/>
          <w:spacing w:val="-5"/>
          <w:w w:val="105"/>
          <w:sz w:val="20"/>
        </w:rPr>
        <w:t xml:space="preserve"> </w:t>
      </w:r>
      <w:r>
        <w:rPr>
          <w:rFonts w:ascii="Lucida Sans Unicode" w:eastAsia="Lucida Sans Unicode"/>
          <w:color w:val="323232"/>
          <w:w w:val="105"/>
          <w:sz w:val="20"/>
        </w:rPr>
        <w:t>--dir</w:t>
      </w:r>
      <w:r>
        <w:rPr>
          <w:rFonts w:ascii="Lucida Sans Unicode" w:eastAsia="Lucida Sans Unicode"/>
          <w:color w:val="323232"/>
          <w:spacing w:val="-34"/>
          <w:w w:val="105"/>
          <w:sz w:val="20"/>
        </w:rPr>
        <w:t xml:space="preserve"> </w:t>
      </w:r>
      <w:r>
        <w:rPr>
          <w:color w:val="323232"/>
          <w:w w:val="105"/>
          <w:sz w:val="20"/>
        </w:rPr>
        <w:t>选项检查另一流量方向的数据包。</w:t>
      </w:r>
    </w:p>
    <w:p w:rsidR="009146F7" w:rsidRDefault="0052544B">
      <w:pPr>
        <w:pStyle w:val="BodyText"/>
        <w:spacing w:before="1"/>
        <w:rPr>
          <w:sz w:val="15"/>
        </w:rPr>
      </w:pPr>
      <w:r>
        <w:pict>
          <v:shape id="_x0000_s1525" type="#_x0000_t202" style="position:absolute;margin-left:99pt;margin-top:10.85pt;width:6in;height:16.25pt;z-index:251715072;mso-wrap-distance-left:0;mso-wrap-distance-right:0;mso-position-horizontal-relative:page" fillcolor="#ececed" stroked="f">
            <v:textbox inset="0,0,0,0">
              <w:txbxContent>
                <w:p w:rsidR="009146F7" w:rsidRDefault="0052544B">
                  <w:pPr>
                    <w:tabs>
                      <w:tab w:val="left" w:pos="3079"/>
                    </w:tabs>
                    <w:spacing w:before="48"/>
                    <w:rPr>
                      <w:rFonts w:ascii="等线" w:eastAsia="等线"/>
                      <w:b/>
                      <w:sz w:val="16"/>
                    </w:rPr>
                  </w:pPr>
                  <w:r>
                    <w:rPr>
                      <w:rFonts w:ascii="Arial" w:eastAsia="Arial"/>
                      <w:b/>
                      <w:sz w:val="16"/>
                    </w:rPr>
                    <w:t>pktcap-uw</w:t>
                  </w:r>
                  <w:r>
                    <w:rPr>
                      <w:rFonts w:ascii="Arial" w:eastAsia="Arial"/>
                      <w:b/>
                      <w:spacing w:val="-1"/>
                      <w:sz w:val="16"/>
                    </w:rPr>
                    <w:t xml:space="preserve"> </w:t>
                  </w:r>
                  <w:r>
                    <w:rPr>
                      <w:rFonts w:ascii="等线" w:eastAsia="等线" w:hint="eastAsia"/>
                      <w:b/>
                      <w:sz w:val="16"/>
                    </w:rPr>
                    <w:t>命令选项</w:t>
                  </w:r>
                  <w:r>
                    <w:rPr>
                      <w:rFonts w:ascii="等线" w:eastAsia="等线" w:hint="eastAsia"/>
                      <w:b/>
                      <w:sz w:val="16"/>
                    </w:rPr>
                    <w:tab/>
                  </w:r>
                  <w:r>
                    <w:rPr>
                      <w:rFonts w:ascii="等线" w:eastAsia="等线" w:hint="eastAsia"/>
                      <w:b/>
                      <w:sz w:val="16"/>
                    </w:rPr>
                    <w:t>目标</w:t>
                  </w:r>
                </w:p>
              </w:txbxContent>
            </v:textbox>
            <w10:wrap type="topAndBottom" anchorx="page"/>
          </v:shape>
        </w:pict>
      </w:r>
    </w:p>
    <w:p w:rsidR="009146F7" w:rsidRDefault="0052544B">
      <w:pPr>
        <w:tabs>
          <w:tab w:val="left" w:pos="4499"/>
        </w:tabs>
        <w:spacing w:before="35" w:after="64"/>
        <w:ind w:left="1420"/>
        <w:rPr>
          <w:sz w:val="16"/>
        </w:rPr>
      </w:pPr>
      <w:r>
        <w:rPr>
          <w:rFonts w:ascii="Arial" w:eastAsia="Arial"/>
          <w:b/>
          <w:color w:val="323232"/>
          <w:position w:val="1"/>
          <w:sz w:val="16"/>
        </w:rPr>
        <w:t>--capture</w:t>
      </w:r>
      <w:r>
        <w:rPr>
          <w:rFonts w:ascii="Arial" w:eastAsia="Arial"/>
          <w:b/>
          <w:color w:val="323232"/>
          <w:spacing w:val="1"/>
          <w:position w:val="1"/>
          <w:sz w:val="16"/>
        </w:rPr>
        <w:t xml:space="preserve">   </w:t>
      </w:r>
      <w:r>
        <w:rPr>
          <w:rFonts w:ascii="Arial" w:eastAsia="Arial"/>
          <w:b/>
          <w:color w:val="323232"/>
          <w:position w:val="1"/>
          <w:sz w:val="16"/>
        </w:rPr>
        <w:t>UplinkSnd</w:t>
      </w:r>
      <w:r>
        <w:rPr>
          <w:rFonts w:ascii="Arial" w:eastAsia="Arial"/>
          <w:b/>
          <w:color w:val="323232"/>
          <w:position w:val="1"/>
          <w:sz w:val="16"/>
        </w:rPr>
        <w:tab/>
      </w:r>
      <w:r>
        <w:rPr>
          <w:color w:val="323232"/>
          <w:sz w:val="16"/>
        </w:rPr>
        <w:t>在数据包进入物理适配器设备前一刻对其进行监控。</w:t>
      </w:r>
    </w:p>
    <w:p w:rsidR="009146F7" w:rsidRDefault="0052544B">
      <w:pPr>
        <w:pStyle w:val="BodyText"/>
        <w:spacing w:line="20" w:lineRule="exact"/>
        <w:ind w:left="1417"/>
        <w:rPr>
          <w:sz w:val="2"/>
        </w:rPr>
      </w:pPr>
      <w:r>
        <w:rPr>
          <w:sz w:val="2"/>
        </w:rPr>
      </w:r>
      <w:r>
        <w:rPr>
          <w:sz w:val="2"/>
        </w:rPr>
        <w:pict>
          <v:group id="_x0000_s1522" style="width:6in;height:.25pt;mso-position-horizontal-relative:char;mso-position-vertical-relative:line" coordsize="8640,5">
            <v:line id="_x0000_s1524" style="position:absolute" from="2882,3" to="0,3" strokecolor="#c5c5c6" strokeweight=".25pt"/>
            <v:line id="_x0000_s1523" style="position:absolute" from="8640,3" to="2878,3" strokecolor="#c5c5c6" strokeweight=".25pt"/>
            <w10:anchorlock/>
          </v:group>
        </w:pict>
      </w:r>
    </w:p>
    <w:p w:rsidR="009146F7" w:rsidRDefault="0052544B">
      <w:pPr>
        <w:tabs>
          <w:tab w:val="left" w:pos="4499"/>
        </w:tabs>
        <w:spacing w:before="35"/>
        <w:ind w:left="1420"/>
        <w:rPr>
          <w:sz w:val="16"/>
        </w:rPr>
      </w:pPr>
      <w:r>
        <w:pict>
          <v:group id="_x0000_s1519" style="position:absolute;left:0;text-align:left;margin-left:99pt;margin-top:15.25pt;width:6in;height:.25pt;z-index:251716096;mso-wrap-distance-left:0;mso-wrap-distance-right:0;mso-position-horizontal-relative:page" coordorigin="1980,305" coordsize="8640,5">
            <v:line id="_x0000_s1521" style="position:absolute" from="4862,307" to="1980,307" strokecolor="#c5c5c6" strokeweight=".25pt"/>
            <v:line id="_x0000_s1520" style="position:absolute" from="10620,307" to="4858,307" strokecolor="#c5c5c6" strokeweight=".25pt"/>
            <w10:wrap type="topAndBottom" anchorx="page"/>
          </v:group>
        </w:pict>
      </w:r>
      <w:r>
        <w:rPr>
          <w:rFonts w:ascii="Arial" w:eastAsia="Arial"/>
          <w:b/>
          <w:color w:val="323232"/>
          <w:position w:val="1"/>
          <w:sz w:val="16"/>
        </w:rPr>
        <w:t>--capture</w:t>
      </w:r>
      <w:r>
        <w:rPr>
          <w:rFonts w:ascii="Arial" w:eastAsia="Arial"/>
          <w:b/>
          <w:color w:val="323232"/>
          <w:spacing w:val="3"/>
          <w:position w:val="1"/>
          <w:sz w:val="16"/>
        </w:rPr>
        <w:t xml:space="preserve">   </w:t>
      </w:r>
      <w:r>
        <w:rPr>
          <w:rFonts w:ascii="Arial" w:eastAsia="Arial"/>
          <w:b/>
          <w:color w:val="323232"/>
          <w:position w:val="1"/>
          <w:sz w:val="16"/>
        </w:rPr>
        <w:t>UplinkRcv</w:t>
      </w:r>
      <w:r>
        <w:rPr>
          <w:rFonts w:ascii="Arial" w:eastAsia="Arial"/>
          <w:b/>
          <w:color w:val="323232"/>
          <w:position w:val="1"/>
          <w:sz w:val="16"/>
        </w:rPr>
        <w:tab/>
      </w:r>
      <w:r>
        <w:rPr>
          <w:color w:val="323232"/>
          <w:sz w:val="16"/>
        </w:rPr>
        <w:t>在数据包从物理适配器被接收到网络堆栈后立即对其进行监控。</w:t>
      </w:r>
    </w:p>
    <w:p w:rsidR="009146F7" w:rsidRDefault="0052544B">
      <w:pPr>
        <w:tabs>
          <w:tab w:val="left" w:pos="4499"/>
        </w:tabs>
        <w:spacing w:before="20" w:after="65"/>
        <w:ind w:left="1420"/>
        <w:rPr>
          <w:sz w:val="16"/>
        </w:rPr>
      </w:pPr>
      <w:r>
        <w:rPr>
          <w:rFonts w:ascii="Arial" w:eastAsia="Arial"/>
          <w:b/>
          <w:color w:val="323232"/>
          <w:w w:val="125"/>
          <w:position w:val="1"/>
          <w:sz w:val="16"/>
        </w:rPr>
        <w:t>--dir</w:t>
      </w:r>
      <w:r>
        <w:rPr>
          <w:rFonts w:ascii="Arial" w:eastAsia="Arial"/>
          <w:b/>
          <w:color w:val="323232"/>
          <w:spacing w:val="55"/>
          <w:w w:val="125"/>
          <w:position w:val="1"/>
          <w:sz w:val="16"/>
        </w:rPr>
        <w:t xml:space="preserve"> </w:t>
      </w:r>
      <w:r>
        <w:rPr>
          <w:rFonts w:ascii="Arial" w:eastAsia="Arial"/>
          <w:b/>
          <w:color w:val="323232"/>
          <w:w w:val="105"/>
          <w:position w:val="1"/>
          <w:sz w:val="16"/>
        </w:rPr>
        <w:t>1</w:t>
      </w:r>
      <w:r>
        <w:rPr>
          <w:rFonts w:ascii="Arial" w:eastAsia="Arial"/>
          <w:b/>
          <w:color w:val="323232"/>
          <w:w w:val="105"/>
          <w:position w:val="1"/>
          <w:sz w:val="16"/>
        </w:rPr>
        <w:tab/>
      </w:r>
      <w:r>
        <w:rPr>
          <w:color w:val="323232"/>
          <w:sz w:val="16"/>
        </w:rPr>
        <w:t>监控离开虚拟交换机的数据包。</w:t>
      </w:r>
    </w:p>
    <w:p w:rsidR="009146F7" w:rsidRDefault="0052544B">
      <w:pPr>
        <w:pStyle w:val="BodyText"/>
        <w:spacing w:line="20" w:lineRule="exact"/>
        <w:ind w:left="1417"/>
        <w:rPr>
          <w:sz w:val="2"/>
        </w:rPr>
      </w:pPr>
      <w:r>
        <w:rPr>
          <w:sz w:val="2"/>
        </w:rPr>
      </w:r>
      <w:r>
        <w:rPr>
          <w:sz w:val="2"/>
        </w:rPr>
        <w:pict>
          <v:group id="_x0000_s1516" style="width:6in;height:.25pt;mso-position-horizontal-relative:char;mso-position-vertical-relative:line" coordsize="8640,5">
            <v:line id="_x0000_s1518" style="position:absolute" from="2882,3" to="0,3" strokecolor="#c5c5c6" strokeweight=".25pt"/>
            <v:line id="_x0000_s1517" style="position:absolute" from="8640,3" to="2878,3" strokecolor="#c5c5c6" strokeweight=".25pt"/>
            <w10:anchorlock/>
          </v:group>
        </w:pict>
      </w:r>
    </w:p>
    <w:p w:rsidR="009146F7" w:rsidRDefault="0052544B">
      <w:pPr>
        <w:tabs>
          <w:tab w:val="left" w:pos="4499"/>
        </w:tabs>
        <w:spacing w:before="35"/>
        <w:ind w:left="1420"/>
        <w:rPr>
          <w:sz w:val="16"/>
        </w:rPr>
      </w:pPr>
      <w:r>
        <w:pict>
          <v:group id="_x0000_s1513" style="position:absolute;left:0;text-align:left;margin-left:99pt;margin-top:15.25pt;width:6in;height:.25pt;z-index:251717120;mso-wrap-distance-left:0;mso-wrap-distance-right:0;mso-position-horizontal-relative:page" coordorigin="1980,305" coordsize="8640,5">
            <v:line id="_x0000_s1515" style="position:absolute" from="4862,307" to="1980,307" strokecolor="#c5c5c6" strokeweight=".25pt"/>
            <v:line id="_x0000_s1514" style="position:absolute" from="10620,307" to="4858,307" strokecolor="#c5c5c6" strokeweight=".25pt"/>
            <w10:wrap type="topAndBottom" anchorx="page"/>
          </v:group>
        </w:pict>
      </w:r>
      <w:r>
        <w:rPr>
          <w:rFonts w:ascii="Arial" w:eastAsia="Arial"/>
          <w:b/>
          <w:color w:val="323232"/>
          <w:w w:val="125"/>
          <w:position w:val="1"/>
          <w:sz w:val="16"/>
        </w:rPr>
        <w:t>--dir</w:t>
      </w:r>
      <w:r>
        <w:rPr>
          <w:rFonts w:ascii="Arial" w:eastAsia="Arial"/>
          <w:b/>
          <w:color w:val="323232"/>
          <w:spacing w:val="55"/>
          <w:w w:val="125"/>
          <w:position w:val="1"/>
          <w:sz w:val="16"/>
        </w:rPr>
        <w:t xml:space="preserve"> </w:t>
      </w:r>
      <w:r>
        <w:rPr>
          <w:rFonts w:ascii="Arial" w:eastAsia="Arial"/>
          <w:b/>
          <w:color w:val="323232"/>
          <w:w w:val="105"/>
          <w:position w:val="1"/>
          <w:sz w:val="16"/>
        </w:rPr>
        <w:t>0</w:t>
      </w:r>
      <w:r>
        <w:rPr>
          <w:rFonts w:ascii="Arial" w:eastAsia="Arial"/>
          <w:b/>
          <w:color w:val="323232"/>
          <w:w w:val="105"/>
          <w:position w:val="1"/>
          <w:sz w:val="16"/>
        </w:rPr>
        <w:tab/>
      </w:r>
      <w:r>
        <w:rPr>
          <w:color w:val="323232"/>
          <w:sz w:val="16"/>
        </w:rPr>
        <w:t>监控进入虚拟交换机的数据包。</w:t>
      </w:r>
    </w:p>
    <w:p w:rsidR="009146F7" w:rsidRDefault="009146F7">
      <w:pPr>
        <w:pStyle w:val="BodyText"/>
        <w:spacing w:before="6"/>
        <w:rPr>
          <w:sz w:val="10"/>
        </w:rPr>
      </w:pPr>
    </w:p>
    <w:p w:rsidR="009146F7" w:rsidRDefault="0052544B">
      <w:pPr>
        <w:pStyle w:val="ListParagraph"/>
        <w:numPr>
          <w:ilvl w:val="1"/>
          <w:numId w:val="44"/>
        </w:numPr>
        <w:tabs>
          <w:tab w:val="left" w:pos="1419"/>
          <w:tab w:val="left" w:pos="1420"/>
        </w:tabs>
        <w:spacing w:before="86" w:line="285" w:lineRule="auto"/>
        <w:ind w:right="274"/>
        <w:rPr>
          <w:sz w:val="20"/>
        </w:rPr>
      </w:pPr>
      <w:r>
        <w:rPr>
          <w:color w:val="323232"/>
          <w:spacing w:val="-16"/>
          <w:sz w:val="20"/>
        </w:rPr>
        <w:t>使用</w:t>
      </w:r>
      <w:r>
        <w:rPr>
          <w:color w:val="323232"/>
          <w:spacing w:val="-16"/>
          <w:sz w:val="20"/>
        </w:rPr>
        <w:t xml:space="preserve"> </w:t>
      </w:r>
      <w:r>
        <w:rPr>
          <w:rFonts w:ascii="Arial" w:eastAsia="Arial"/>
          <w:i/>
          <w:color w:val="323232"/>
          <w:sz w:val="20"/>
        </w:rPr>
        <w:t>filter_options</w:t>
      </w:r>
      <w:r>
        <w:rPr>
          <w:rFonts w:ascii="Arial" w:eastAsia="Arial"/>
          <w:i/>
          <w:color w:val="323232"/>
          <w:spacing w:val="-4"/>
          <w:sz w:val="20"/>
        </w:rPr>
        <w:t xml:space="preserve"> </w:t>
      </w:r>
      <w:r>
        <w:rPr>
          <w:color w:val="323232"/>
          <w:spacing w:val="-1"/>
          <w:sz w:val="20"/>
        </w:rPr>
        <w:t>可根据源和目标地址、</w:t>
      </w:r>
      <w:r>
        <w:rPr>
          <w:rFonts w:ascii="Arial" w:eastAsia="Arial"/>
          <w:color w:val="323232"/>
          <w:sz w:val="20"/>
        </w:rPr>
        <w:t>VLAN</w:t>
      </w:r>
      <w:r>
        <w:rPr>
          <w:rFonts w:ascii="Arial" w:eastAsia="Arial"/>
          <w:color w:val="323232"/>
          <w:spacing w:val="-1"/>
          <w:sz w:val="20"/>
        </w:rPr>
        <w:t xml:space="preserve"> </w:t>
      </w:r>
      <w:r>
        <w:rPr>
          <w:rFonts w:ascii="Arial" w:eastAsia="Arial"/>
          <w:color w:val="323232"/>
          <w:sz w:val="20"/>
        </w:rPr>
        <w:t>ID</w:t>
      </w:r>
      <w:r>
        <w:rPr>
          <w:color w:val="323232"/>
          <w:sz w:val="20"/>
        </w:rPr>
        <w:t>、</w:t>
      </w:r>
      <w:r>
        <w:rPr>
          <w:rFonts w:ascii="Arial" w:eastAsia="Arial"/>
          <w:color w:val="323232"/>
          <w:sz w:val="20"/>
        </w:rPr>
        <w:t>VXLAN</w:t>
      </w:r>
      <w:r>
        <w:rPr>
          <w:rFonts w:ascii="Arial" w:eastAsia="Arial"/>
          <w:color w:val="323232"/>
          <w:spacing w:val="-1"/>
          <w:sz w:val="20"/>
        </w:rPr>
        <w:t xml:space="preserve"> </w:t>
      </w:r>
      <w:r>
        <w:rPr>
          <w:rFonts w:ascii="Arial" w:eastAsia="Arial"/>
          <w:color w:val="323232"/>
          <w:sz w:val="20"/>
        </w:rPr>
        <w:t>ID</w:t>
      </w:r>
      <w:r>
        <w:rPr>
          <w:color w:val="323232"/>
          <w:spacing w:val="-16"/>
          <w:sz w:val="20"/>
        </w:rPr>
        <w:t>、第</w:t>
      </w:r>
      <w:r>
        <w:rPr>
          <w:color w:val="323232"/>
          <w:spacing w:val="-16"/>
          <w:sz w:val="20"/>
        </w:rPr>
        <w:t xml:space="preserve"> </w:t>
      </w:r>
      <w:r>
        <w:rPr>
          <w:rFonts w:ascii="Arial" w:eastAsia="Arial"/>
          <w:color w:val="323232"/>
          <w:sz w:val="20"/>
        </w:rPr>
        <w:t>3</w:t>
      </w:r>
      <w:r>
        <w:rPr>
          <w:rFonts w:ascii="Arial" w:eastAsia="Arial"/>
          <w:color w:val="323232"/>
          <w:spacing w:val="-3"/>
          <w:sz w:val="20"/>
        </w:rPr>
        <w:t xml:space="preserve"> </w:t>
      </w:r>
      <w:r>
        <w:rPr>
          <w:color w:val="323232"/>
          <w:spacing w:val="-10"/>
          <w:sz w:val="20"/>
        </w:rPr>
        <w:t>层协议和</w:t>
      </w:r>
      <w:r>
        <w:rPr>
          <w:color w:val="323232"/>
          <w:spacing w:val="-10"/>
          <w:sz w:val="20"/>
        </w:rPr>
        <w:t xml:space="preserve"> </w:t>
      </w:r>
      <w:r>
        <w:rPr>
          <w:rFonts w:ascii="Arial" w:eastAsia="Arial"/>
          <w:color w:val="323232"/>
          <w:sz w:val="20"/>
        </w:rPr>
        <w:t>TCP</w:t>
      </w:r>
      <w:r>
        <w:rPr>
          <w:rFonts w:ascii="Arial" w:eastAsia="Arial"/>
          <w:color w:val="323232"/>
          <w:spacing w:val="-3"/>
          <w:sz w:val="20"/>
        </w:rPr>
        <w:t xml:space="preserve"> </w:t>
      </w:r>
      <w:r>
        <w:rPr>
          <w:color w:val="323232"/>
          <w:sz w:val="20"/>
        </w:rPr>
        <w:t>端口筛选数据包。</w:t>
      </w:r>
    </w:p>
    <w:p w:rsidR="009146F7" w:rsidRDefault="0052544B">
      <w:pPr>
        <w:pStyle w:val="BodyText"/>
        <w:spacing w:before="97"/>
        <w:ind w:left="1420"/>
        <w:rPr>
          <w:rFonts w:ascii="Lucida Sans Unicode" w:eastAsia="Lucida Sans Unicode"/>
        </w:rPr>
      </w:pPr>
      <w:r>
        <w:rPr>
          <w:color w:val="323232"/>
          <w:spacing w:val="-14"/>
        </w:rPr>
        <w:t>例如，要监控来自</w:t>
      </w:r>
      <w:r>
        <w:rPr>
          <w:color w:val="323232"/>
          <w:spacing w:val="-14"/>
        </w:rPr>
        <w:t xml:space="preserve"> </w:t>
      </w:r>
      <w:r>
        <w:rPr>
          <w:rFonts w:ascii="Arial" w:eastAsia="Arial"/>
          <w:color w:val="323232"/>
        </w:rPr>
        <w:t xml:space="preserve">IP </w:t>
      </w:r>
      <w:r>
        <w:rPr>
          <w:color w:val="323232"/>
          <w:spacing w:val="-20"/>
        </w:rPr>
        <w:t>地址为</w:t>
      </w:r>
      <w:r>
        <w:rPr>
          <w:color w:val="323232"/>
          <w:spacing w:val="-20"/>
        </w:rPr>
        <w:t xml:space="preserve"> </w:t>
      </w:r>
      <w:r>
        <w:rPr>
          <w:rFonts w:ascii="Arial" w:eastAsia="Arial"/>
          <w:color w:val="323232"/>
        </w:rPr>
        <w:t xml:space="preserve">192.168.25.113 </w:t>
      </w:r>
      <w:r>
        <w:rPr>
          <w:color w:val="323232"/>
          <w:spacing w:val="-13"/>
        </w:rPr>
        <w:t>的源系统的数据包，请使用</w:t>
      </w:r>
      <w:r>
        <w:rPr>
          <w:color w:val="323232"/>
          <w:spacing w:val="-13"/>
        </w:rPr>
        <w:t xml:space="preserve"> </w:t>
      </w:r>
      <w:r>
        <w:rPr>
          <w:rFonts w:ascii="Lucida Sans Unicode" w:eastAsia="Lucida Sans Unicode"/>
          <w:color w:val="323232"/>
        </w:rPr>
        <w:t>--srcip 192.168.25.113</w:t>
      </w:r>
    </w:p>
    <w:p w:rsidR="009146F7" w:rsidRDefault="0052544B">
      <w:pPr>
        <w:pStyle w:val="BodyText"/>
        <w:spacing w:before="21"/>
        <w:ind w:left="1419"/>
      </w:pPr>
      <w:r>
        <w:rPr>
          <w:color w:val="323232"/>
        </w:rPr>
        <w:t>筛选选项。</w:t>
      </w:r>
    </w:p>
    <w:p w:rsidR="009146F7" w:rsidRDefault="0052544B">
      <w:pPr>
        <w:pStyle w:val="ListParagraph"/>
        <w:numPr>
          <w:ilvl w:val="1"/>
          <w:numId w:val="44"/>
        </w:numPr>
        <w:tabs>
          <w:tab w:val="left" w:pos="1419"/>
          <w:tab w:val="left" w:pos="1420"/>
        </w:tabs>
        <w:spacing w:before="145"/>
        <w:ind w:left="1419"/>
        <w:rPr>
          <w:sz w:val="20"/>
        </w:rPr>
      </w:pPr>
      <w:r>
        <w:rPr>
          <w:color w:val="323232"/>
          <w:spacing w:val="-2"/>
          <w:sz w:val="20"/>
        </w:rPr>
        <w:t>使用相应选项可将每个数据包的内容或部分数据包的内容保存到</w:t>
      </w:r>
      <w:r>
        <w:rPr>
          <w:color w:val="323232"/>
          <w:spacing w:val="-2"/>
          <w:sz w:val="20"/>
        </w:rPr>
        <w:t xml:space="preserve"> </w:t>
      </w:r>
      <w:r>
        <w:rPr>
          <w:rFonts w:ascii="Lucida Sans Unicode" w:eastAsia="Lucida Sans Unicode"/>
          <w:color w:val="323232"/>
          <w:sz w:val="20"/>
        </w:rPr>
        <w:t>.pcap</w:t>
      </w:r>
      <w:r>
        <w:rPr>
          <w:rFonts w:ascii="Lucida Sans Unicode" w:eastAsia="Lucida Sans Unicode"/>
          <w:color w:val="323232"/>
          <w:spacing w:val="-7"/>
          <w:sz w:val="20"/>
        </w:rPr>
        <w:t xml:space="preserve"> </w:t>
      </w:r>
      <w:r>
        <w:rPr>
          <w:color w:val="323232"/>
          <w:spacing w:val="-22"/>
          <w:sz w:val="20"/>
        </w:rPr>
        <w:t>或</w:t>
      </w:r>
      <w:r>
        <w:rPr>
          <w:color w:val="323232"/>
          <w:spacing w:val="-22"/>
          <w:sz w:val="20"/>
        </w:rPr>
        <w:t xml:space="preserve"> </w:t>
      </w:r>
      <w:r>
        <w:rPr>
          <w:rFonts w:ascii="Lucida Sans Unicode" w:eastAsia="Lucida Sans Unicode"/>
          <w:color w:val="323232"/>
          <w:sz w:val="20"/>
        </w:rPr>
        <w:t>.pcapng</w:t>
      </w:r>
      <w:r>
        <w:rPr>
          <w:rFonts w:ascii="Lucida Sans Unicode" w:eastAsia="Lucida Sans Unicode"/>
          <w:color w:val="323232"/>
          <w:spacing w:val="-7"/>
          <w:sz w:val="20"/>
        </w:rPr>
        <w:t xml:space="preserve"> </w:t>
      </w:r>
      <w:r>
        <w:rPr>
          <w:color w:val="323232"/>
          <w:sz w:val="20"/>
        </w:rPr>
        <w:t>文件中。</w:t>
      </w:r>
    </w:p>
    <w:p w:rsidR="009146F7" w:rsidRDefault="0052544B">
      <w:pPr>
        <w:pStyle w:val="BodyText"/>
        <w:tabs>
          <w:tab w:val="left" w:pos="1779"/>
        </w:tabs>
        <w:spacing w:before="122"/>
        <w:ind w:left="1419"/>
      </w:pPr>
      <w:r>
        <w:rPr>
          <w:rFonts w:ascii="Arial" w:eastAsia="Arial"/>
          <w:color w:val="323232"/>
          <w:w w:val="105"/>
          <w:position w:val="2"/>
          <w:sz w:val="16"/>
        </w:rPr>
        <w:t>n</w:t>
      </w:r>
      <w:r>
        <w:rPr>
          <w:rFonts w:ascii="Arial" w:eastAsia="Arial"/>
          <w:color w:val="323232"/>
          <w:w w:val="105"/>
          <w:position w:val="2"/>
          <w:sz w:val="16"/>
        </w:rPr>
        <w:tab/>
      </w:r>
      <w:r>
        <w:rPr>
          <w:color w:val="323232"/>
          <w:spacing w:val="-6"/>
          <w:w w:val="105"/>
        </w:rPr>
        <w:t>要将数据包保存到</w:t>
      </w:r>
      <w:r>
        <w:rPr>
          <w:color w:val="323232"/>
          <w:spacing w:val="-6"/>
          <w:w w:val="105"/>
        </w:rPr>
        <w:t xml:space="preserve"> </w:t>
      </w:r>
      <w:r>
        <w:rPr>
          <w:rFonts w:ascii="Lucida Sans Unicode" w:eastAsia="Lucida Sans Unicode"/>
          <w:color w:val="323232"/>
          <w:w w:val="105"/>
        </w:rPr>
        <w:t>.pcap</w:t>
      </w:r>
      <w:r>
        <w:rPr>
          <w:rFonts w:ascii="Lucida Sans Unicode" w:eastAsia="Lucida Sans Unicode"/>
          <w:color w:val="323232"/>
          <w:spacing w:val="-13"/>
          <w:w w:val="105"/>
        </w:rPr>
        <w:t xml:space="preserve"> </w:t>
      </w:r>
      <w:r>
        <w:rPr>
          <w:color w:val="323232"/>
          <w:spacing w:val="-7"/>
          <w:w w:val="105"/>
        </w:rPr>
        <w:t>文件中，请使用</w:t>
      </w:r>
      <w:r>
        <w:rPr>
          <w:color w:val="323232"/>
          <w:spacing w:val="-7"/>
          <w:w w:val="105"/>
        </w:rPr>
        <w:t xml:space="preserve"> </w:t>
      </w:r>
      <w:r>
        <w:rPr>
          <w:rFonts w:ascii="Lucida Sans Unicode" w:eastAsia="Lucida Sans Unicode"/>
          <w:color w:val="323232"/>
          <w:w w:val="105"/>
        </w:rPr>
        <w:t>--outfile</w:t>
      </w:r>
      <w:r>
        <w:rPr>
          <w:rFonts w:ascii="Lucida Sans Unicode" w:eastAsia="Lucida Sans Unicode"/>
          <w:color w:val="323232"/>
          <w:spacing w:val="-13"/>
          <w:w w:val="105"/>
        </w:rPr>
        <w:t xml:space="preserve"> </w:t>
      </w:r>
      <w:r>
        <w:rPr>
          <w:color w:val="323232"/>
          <w:w w:val="105"/>
        </w:rPr>
        <w:t>选项。</w:t>
      </w:r>
    </w:p>
    <w:p w:rsidR="009146F7" w:rsidRDefault="0052544B">
      <w:pPr>
        <w:pStyle w:val="BodyText"/>
        <w:tabs>
          <w:tab w:val="left" w:pos="1779"/>
        </w:tabs>
        <w:spacing w:before="122" w:line="350" w:lineRule="auto"/>
        <w:ind w:left="1420" w:right="2204" w:hanging="1"/>
      </w:pPr>
      <w:r>
        <w:rPr>
          <w:rFonts w:ascii="Arial" w:eastAsia="Arial"/>
          <w:color w:val="323232"/>
          <w:w w:val="105"/>
          <w:position w:val="2"/>
          <w:sz w:val="16"/>
        </w:rPr>
        <w:t>n</w:t>
      </w:r>
      <w:r>
        <w:rPr>
          <w:rFonts w:ascii="Arial" w:eastAsia="Arial"/>
          <w:color w:val="323232"/>
          <w:w w:val="105"/>
          <w:position w:val="2"/>
          <w:sz w:val="16"/>
        </w:rPr>
        <w:tab/>
      </w:r>
      <w:r>
        <w:rPr>
          <w:color w:val="323232"/>
          <w:spacing w:val="-9"/>
          <w:w w:val="105"/>
        </w:rPr>
        <w:t>要将数据包保存到</w:t>
      </w:r>
      <w:r>
        <w:rPr>
          <w:color w:val="323232"/>
          <w:spacing w:val="-9"/>
          <w:w w:val="105"/>
        </w:rPr>
        <w:t xml:space="preserve"> </w:t>
      </w:r>
      <w:r>
        <w:rPr>
          <w:rFonts w:ascii="Lucida Sans Unicode" w:eastAsia="Lucida Sans Unicode"/>
          <w:color w:val="323232"/>
          <w:w w:val="105"/>
        </w:rPr>
        <w:t>.pcapng</w:t>
      </w:r>
      <w:r>
        <w:rPr>
          <w:rFonts w:ascii="Lucida Sans Unicode" w:eastAsia="Lucida Sans Unicode"/>
          <w:color w:val="323232"/>
          <w:spacing w:val="-42"/>
          <w:w w:val="105"/>
        </w:rPr>
        <w:t xml:space="preserve"> </w:t>
      </w:r>
      <w:r>
        <w:rPr>
          <w:color w:val="323232"/>
          <w:spacing w:val="-11"/>
          <w:w w:val="105"/>
        </w:rPr>
        <w:t>文件中，请使用</w:t>
      </w:r>
      <w:r>
        <w:rPr>
          <w:color w:val="323232"/>
          <w:spacing w:val="-11"/>
          <w:w w:val="105"/>
        </w:rPr>
        <w:t xml:space="preserve"> </w:t>
      </w:r>
      <w:r>
        <w:rPr>
          <w:rFonts w:ascii="Lucida Sans Unicode" w:eastAsia="Lucida Sans Unicode"/>
          <w:color w:val="323232"/>
          <w:w w:val="105"/>
        </w:rPr>
        <w:t>--ng</w:t>
      </w:r>
      <w:r>
        <w:rPr>
          <w:rFonts w:ascii="Lucida Sans Unicode" w:eastAsia="Lucida Sans Unicode"/>
          <w:color w:val="323232"/>
          <w:spacing w:val="-42"/>
          <w:w w:val="105"/>
        </w:rPr>
        <w:t xml:space="preserve"> </w:t>
      </w:r>
      <w:r>
        <w:rPr>
          <w:color w:val="323232"/>
          <w:spacing w:val="-41"/>
          <w:w w:val="105"/>
        </w:rPr>
        <w:t>和</w:t>
      </w:r>
      <w:r>
        <w:rPr>
          <w:color w:val="323232"/>
          <w:spacing w:val="-41"/>
          <w:w w:val="105"/>
        </w:rPr>
        <w:t xml:space="preserve"> </w:t>
      </w:r>
      <w:r>
        <w:rPr>
          <w:rFonts w:ascii="Lucida Sans Unicode" w:eastAsia="Lucida Sans Unicode"/>
          <w:color w:val="323232"/>
          <w:w w:val="105"/>
        </w:rPr>
        <w:t>--outfile</w:t>
      </w:r>
      <w:r>
        <w:rPr>
          <w:rFonts w:ascii="Lucida Sans Unicode" w:eastAsia="Lucida Sans Unicode"/>
          <w:color w:val="323232"/>
          <w:spacing w:val="-42"/>
          <w:w w:val="105"/>
        </w:rPr>
        <w:t xml:space="preserve"> </w:t>
      </w:r>
      <w:r>
        <w:rPr>
          <w:color w:val="323232"/>
          <w:w w:val="105"/>
        </w:rPr>
        <w:t>选项。</w:t>
      </w:r>
      <w:r>
        <w:rPr>
          <w:color w:val="323232"/>
          <w:spacing w:val="-14"/>
          <w:w w:val="105"/>
        </w:rPr>
        <w:t>可以在</w:t>
      </w:r>
      <w:r>
        <w:rPr>
          <w:color w:val="323232"/>
          <w:spacing w:val="-14"/>
          <w:w w:val="105"/>
        </w:rPr>
        <w:t xml:space="preserve"> </w:t>
      </w:r>
      <w:r>
        <w:rPr>
          <w:rFonts w:ascii="Arial" w:eastAsia="Arial"/>
          <w:color w:val="323232"/>
          <w:w w:val="105"/>
        </w:rPr>
        <w:t>Wireshark</w:t>
      </w:r>
      <w:r>
        <w:rPr>
          <w:rFonts w:ascii="Arial" w:eastAsia="Arial"/>
          <w:color w:val="323232"/>
          <w:spacing w:val="-10"/>
          <w:w w:val="105"/>
        </w:rPr>
        <w:t xml:space="preserve"> </w:t>
      </w:r>
      <w:r>
        <w:rPr>
          <w:color w:val="323232"/>
          <w:w w:val="105"/>
        </w:rPr>
        <w:t>等网络分析器工具中打开该文件。</w:t>
      </w:r>
    </w:p>
    <w:p w:rsidR="009146F7" w:rsidRDefault="0052544B">
      <w:pPr>
        <w:pStyle w:val="BodyText"/>
        <w:spacing w:before="32"/>
        <w:ind w:left="1420"/>
      </w:pPr>
      <w:r>
        <w:rPr>
          <w:color w:val="323232"/>
        </w:rPr>
        <w:t>默认情况下，</w:t>
      </w:r>
      <w:r>
        <w:rPr>
          <w:rFonts w:ascii="Lucida Sans Unicode" w:eastAsia="Lucida Sans Unicode"/>
          <w:color w:val="323232"/>
        </w:rPr>
        <w:t xml:space="preserve">pktcap-uw </w:t>
      </w:r>
      <w:r>
        <w:rPr>
          <w:color w:val="323232"/>
        </w:rPr>
        <w:t>实用程序会将数据包文件保存到</w:t>
      </w:r>
      <w:r>
        <w:rPr>
          <w:color w:val="323232"/>
        </w:rPr>
        <w:t xml:space="preserve"> </w:t>
      </w:r>
      <w:r>
        <w:rPr>
          <w:rFonts w:ascii="Arial" w:eastAsia="Arial"/>
          <w:color w:val="323232"/>
        </w:rPr>
        <w:t xml:space="preserve">ESXi </w:t>
      </w:r>
      <w:r>
        <w:rPr>
          <w:color w:val="323232"/>
        </w:rPr>
        <w:t>文件系统的根文件夹。</w:t>
      </w:r>
    </w:p>
    <w:p w:rsidR="009146F7" w:rsidRDefault="0052544B">
      <w:pPr>
        <w:pStyle w:val="ListParagraph"/>
        <w:numPr>
          <w:ilvl w:val="1"/>
          <w:numId w:val="44"/>
        </w:numPr>
        <w:tabs>
          <w:tab w:val="left" w:pos="1419"/>
          <w:tab w:val="left" w:pos="1421"/>
        </w:tabs>
        <w:spacing w:before="122"/>
        <w:rPr>
          <w:sz w:val="20"/>
        </w:rPr>
      </w:pPr>
      <w:r>
        <w:rPr>
          <w:color w:val="323232"/>
          <w:spacing w:val="-16"/>
          <w:sz w:val="20"/>
        </w:rPr>
        <w:t>使用</w:t>
      </w:r>
      <w:r>
        <w:rPr>
          <w:color w:val="323232"/>
          <w:spacing w:val="-16"/>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z w:val="20"/>
        </w:rPr>
        <w:t>选项可监控一定数量的数据包。</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44"/>
        </w:numPr>
        <w:tabs>
          <w:tab w:val="left" w:pos="1059"/>
          <w:tab w:val="left" w:pos="1060"/>
        </w:tabs>
        <w:spacing w:before="67"/>
        <w:rPr>
          <w:sz w:val="20"/>
        </w:rPr>
      </w:pPr>
      <w:r>
        <w:rPr>
          <w:color w:val="323232"/>
          <w:spacing w:val="-8"/>
          <w:sz w:val="20"/>
        </w:rPr>
        <w:t>如果未使用</w:t>
      </w:r>
      <w:r>
        <w:rPr>
          <w:color w:val="323232"/>
          <w:spacing w:val="-8"/>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pacing w:val="-4"/>
          <w:sz w:val="20"/>
        </w:rPr>
        <w:t>选项限制数据包的数量，请按</w:t>
      </w:r>
      <w:r>
        <w:rPr>
          <w:color w:val="323232"/>
          <w:spacing w:val="-4"/>
          <w:sz w:val="20"/>
        </w:rPr>
        <w:t xml:space="preserve"> </w:t>
      </w:r>
      <w:r>
        <w:rPr>
          <w:rFonts w:ascii="Arial" w:eastAsia="Arial"/>
          <w:color w:val="323232"/>
          <w:sz w:val="20"/>
        </w:rPr>
        <w:t>Ctrl+C</w:t>
      </w:r>
      <w:r>
        <w:rPr>
          <w:rFonts w:ascii="Arial" w:eastAsia="Arial"/>
          <w:color w:val="323232"/>
          <w:spacing w:val="-1"/>
          <w:sz w:val="20"/>
        </w:rPr>
        <w:t xml:space="preserve"> </w:t>
      </w:r>
      <w:r>
        <w:rPr>
          <w:color w:val="323232"/>
          <w:sz w:val="20"/>
        </w:rPr>
        <w:t>停止捕获或跟踪数据包。</w:t>
      </w:r>
    </w:p>
    <w:p w:rsidR="009146F7" w:rsidRDefault="009146F7">
      <w:pPr>
        <w:pStyle w:val="BodyText"/>
        <w:spacing w:before="8"/>
        <w:rPr>
          <w:sz w:val="17"/>
        </w:rPr>
      </w:pPr>
    </w:p>
    <w:p w:rsidR="009146F7" w:rsidRDefault="0052544B">
      <w:pPr>
        <w:pStyle w:val="BodyText"/>
        <w:ind w:left="699"/>
      </w:pPr>
      <w:r>
        <w:t>示例：捕获</w:t>
      </w:r>
      <w:r>
        <w:t xml:space="preserve"> </w:t>
      </w:r>
      <w:r>
        <w:rPr>
          <w:rFonts w:ascii="Arial" w:eastAsia="Arial"/>
        </w:rPr>
        <w:t xml:space="preserve">vmnic0 </w:t>
      </w:r>
      <w:r>
        <w:t>从</w:t>
      </w:r>
      <w:r>
        <w:t xml:space="preserve"> </w:t>
      </w:r>
      <w:r>
        <w:rPr>
          <w:rFonts w:ascii="Arial" w:eastAsia="Arial"/>
        </w:rPr>
        <w:t xml:space="preserve">IP </w:t>
      </w:r>
      <w:r>
        <w:t>地址</w:t>
      </w:r>
      <w:r>
        <w:t xml:space="preserve"> </w:t>
      </w:r>
      <w:r>
        <w:rPr>
          <w:rFonts w:ascii="Arial" w:eastAsia="Arial"/>
        </w:rPr>
        <w:t xml:space="preserve">192.168.25.113 </w:t>
      </w:r>
      <w:r>
        <w:t>接收的数据包</w:t>
      </w:r>
    </w:p>
    <w:p w:rsidR="009146F7" w:rsidRDefault="0052544B">
      <w:pPr>
        <w:pStyle w:val="BodyText"/>
        <w:spacing w:before="167"/>
        <w:ind w:left="699"/>
      </w:pPr>
      <w:r>
        <w:rPr>
          <w:color w:val="323232"/>
        </w:rPr>
        <w:t>要捕获</w:t>
      </w:r>
      <w:r>
        <w:rPr>
          <w:color w:val="323232"/>
        </w:rPr>
        <w:t xml:space="preserve"> </w:t>
      </w:r>
      <w:r>
        <w:rPr>
          <w:rFonts w:ascii="Arial" w:eastAsia="Arial"/>
          <w:color w:val="323232"/>
        </w:rPr>
        <w:t xml:space="preserve">vmnic0 </w:t>
      </w:r>
      <w:r>
        <w:rPr>
          <w:color w:val="323232"/>
        </w:rPr>
        <w:t>从源系统（分配的</w:t>
      </w:r>
      <w:r>
        <w:rPr>
          <w:color w:val="323232"/>
        </w:rPr>
        <w:t xml:space="preserve"> </w:t>
      </w:r>
      <w:r>
        <w:rPr>
          <w:rFonts w:ascii="Arial" w:eastAsia="Arial"/>
          <w:color w:val="323232"/>
        </w:rPr>
        <w:t xml:space="preserve">IP </w:t>
      </w:r>
      <w:r>
        <w:rPr>
          <w:color w:val="323232"/>
        </w:rPr>
        <w:t>地址为</w:t>
      </w:r>
      <w:r>
        <w:rPr>
          <w:color w:val="323232"/>
        </w:rPr>
        <w:t xml:space="preserve"> </w:t>
      </w:r>
      <w:r>
        <w:rPr>
          <w:rFonts w:ascii="Arial" w:eastAsia="Arial"/>
          <w:color w:val="323232"/>
        </w:rPr>
        <w:t>192.168.25.113</w:t>
      </w:r>
      <w:r>
        <w:rPr>
          <w:color w:val="323232"/>
        </w:rPr>
        <w:t>）接收的前</w:t>
      </w:r>
      <w:r>
        <w:rPr>
          <w:color w:val="323232"/>
        </w:rPr>
        <w:t xml:space="preserve"> </w:t>
      </w:r>
      <w:r>
        <w:rPr>
          <w:rFonts w:ascii="Arial" w:eastAsia="Arial"/>
          <w:color w:val="323232"/>
        </w:rPr>
        <w:t xml:space="preserve">60 </w:t>
      </w:r>
      <w:r>
        <w:rPr>
          <w:color w:val="323232"/>
        </w:rPr>
        <w:t>个数据包并将它们保存到名为</w:t>
      </w:r>
    </w:p>
    <w:p w:rsidR="009146F7" w:rsidRDefault="0052544B">
      <w:pPr>
        <w:pStyle w:val="BodyText"/>
        <w:spacing w:before="29"/>
        <w:ind w:left="699"/>
      </w:pPr>
      <w:r>
        <w:rPr>
          <w:rFonts w:ascii="Lucida Sans Unicode" w:eastAsia="Lucida Sans Unicode"/>
          <w:color w:val="323232"/>
          <w:w w:val="105"/>
        </w:rPr>
        <w:t xml:space="preserve">vmnic0_rcv_srcip.pcap </w:t>
      </w:r>
      <w:r>
        <w:rPr>
          <w:color w:val="323232"/>
          <w:w w:val="105"/>
        </w:rPr>
        <w:t>的文件，请运行以下</w:t>
      </w:r>
      <w:r>
        <w:rPr>
          <w:color w:val="323232"/>
          <w:w w:val="105"/>
        </w:rPr>
        <w:t xml:space="preserve"> </w:t>
      </w:r>
      <w:r>
        <w:rPr>
          <w:rFonts w:ascii="Lucida Sans Unicode" w:eastAsia="Lucida Sans Unicode"/>
          <w:color w:val="323232"/>
          <w:w w:val="105"/>
        </w:rPr>
        <w:t xml:space="preserve">pktcap-uw </w:t>
      </w:r>
      <w:r>
        <w:rPr>
          <w:color w:val="323232"/>
          <w:w w:val="105"/>
        </w:rPr>
        <w:t>命令：</w:t>
      </w:r>
    </w:p>
    <w:p w:rsidR="009146F7" w:rsidRDefault="0052544B">
      <w:pPr>
        <w:pStyle w:val="BodyText"/>
        <w:spacing w:before="2"/>
        <w:rPr>
          <w:sz w:val="8"/>
        </w:rPr>
      </w:pPr>
      <w:r>
        <w:pict>
          <v:shape id="_x0000_s1512" type="#_x0000_t202" style="position:absolute;margin-left:63pt;margin-top:6.45pt;width:476pt;height:40pt;z-index:251719168;mso-wrap-distance-left:0;mso-wrap-distance-right:0;mso-position-horizontal-relative:page" fillcolor="#f8f8f8" stroked="f">
            <v:textbox inset="0,0,0,0">
              <w:txbxContent>
                <w:p w:rsidR="009146F7" w:rsidRPr="002F057E" w:rsidRDefault="0052544B">
                  <w:pPr>
                    <w:spacing w:before="150" w:line="235" w:lineRule="auto"/>
                    <w:ind w:left="159" w:right="614" w:firstLine="85"/>
                    <w:rPr>
                      <w:rFonts w:ascii="Lucida Sans Unicode"/>
                      <w:sz w:val="16"/>
                      <w:lang w:val="en-US"/>
                    </w:rPr>
                  </w:pPr>
                  <w:r w:rsidRPr="002F057E">
                    <w:rPr>
                      <w:rFonts w:ascii="Lucida Sans Unicode"/>
                      <w:sz w:val="16"/>
                      <w:lang w:val="en-US"/>
                    </w:rPr>
                    <w:t>pktcap-uw --uplink vmnic0 --capture UplinkRcv --srcip 192.168.25.113 --outfile  vmnic0_rcv_srcip.pcap  --  count</w:t>
                  </w:r>
                  <w:r w:rsidRPr="002F057E">
                    <w:rPr>
                      <w:rFonts w:ascii="Lucida Sans Unicode"/>
                      <w:spacing w:val="36"/>
                      <w:sz w:val="16"/>
                      <w:lang w:val="en-US"/>
                    </w:rPr>
                    <w:t xml:space="preserve"> </w:t>
                  </w:r>
                  <w:r w:rsidRPr="002F057E">
                    <w:rPr>
                      <w:rFonts w:ascii="Lucida Sans Unicode"/>
                      <w:sz w:val="16"/>
                      <w:lang w:val="en-US"/>
                    </w:rPr>
                    <w:t>60</w:t>
                  </w:r>
                </w:p>
              </w:txbxContent>
            </v:textbox>
            <w10:wrap type="topAndBottom" anchorx="page"/>
          </v:shape>
        </w:pict>
      </w:r>
    </w:p>
    <w:p w:rsidR="009146F7" w:rsidRDefault="009146F7">
      <w:pPr>
        <w:pStyle w:val="BodyText"/>
        <w:spacing w:before="11"/>
        <w:rPr>
          <w:sz w:val="8"/>
        </w:rPr>
      </w:pPr>
    </w:p>
    <w:p w:rsidR="009146F7" w:rsidRDefault="0052544B">
      <w:pPr>
        <w:spacing w:before="82"/>
        <w:ind w:left="700"/>
        <w:rPr>
          <w:sz w:val="18"/>
        </w:rPr>
      </w:pPr>
      <w:r>
        <w:rPr>
          <w:sz w:val="18"/>
        </w:rPr>
        <w:t>后续步骤</w:t>
      </w:r>
    </w:p>
    <w:p w:rsidR="009146F7" w:rsidRDefault="0052544B">
      <w:pPr>
        <w:pStyle w:val="BodyText"/>
        <w:spacing w:before="171"/>
        <w:ind w:left="700"/>
      </w:pPr>
      <w:r>
        <w:rPr>
          <w:color w:val="323232"/>
        </w:rPr>
        <w:t>如果已将数据包的内容保存到某个文件中，请将该文件从</w:t>
      </w:r>
      <w:r>
        <w:rPr>
          <w:color w:val="323232"/>
        </w:rPr>
        <w:t xml:space="preserve"> </w:t>
      </w:r>
      <w:r>
        <w:rPr>
          <w:rFonts w:ascii="Arial" w:eastAsia="Arial"/>
          <w:color w:val="323232"/>
        </w:rPr>
        <w:t xml:space="preserve">ESXi </w:t>
      </w:r>
      <w:r>
        <w:rPr>
          <w:color w:val="323232"/>
        </w:rPr>
        <w:t>主机复制到运行图形分析器工具（如</w:t>
      </w:r>
    </w:p>
    <w:p w:rsidR="009146F7" w:rsidRDefault="0052544B">
      <w:pPr>
        <w:pStyle w:val="BodyText"/>
        <w:spacing w:before="49"/>
        <w:ind w:left="700"/>
      </w:pPr>
      <w:r>
        <w:rPr>
          <w:rFonts w:ascii="Arial" w:eastAsia="Arial"/>
          <w:color w:val="323232"/>
        </w:rPr>
        <w:t>Wireshark</w:t>
      </w:r>
      <w:r>
        <w:rPr>
          <w:color w:val="323232"/>
        </w:rPr>
        <w:t>）的系统上，然后在该工具中将其打开以检查数据包详细信息。</w:t>
      </w:r>
    </w:p>
    <w:p w:rsidR="009146F7" w:rsidRDefault="009146F7">
      <w:pPr>
        <w:pStyle w:val="BodyText"/>
        <w:spacing w:before="2"/>
        <w:rPr>
          <w:sz w:val="23"/>
        </w:rPr>
      </w:pPr>
    </w:p>
    <w:p w:rsidR="009146F7" w:rsidRDefault="0052544B">
      <w:pPr>
        <w:pStyle w:val="Heading4"/>
        <w:spacing w:before="1"/>
        <w:ind w:left="699"/>
      </w:pPr>
      <w:bookmarkStart w:id="493" w:name="为_VMXNET3_虚拟机适配器捕获数据包"/>
      <w:bookmarkStart w:id="494" w:name="_bookmark244"/>
      <w:bookmarkEnd w:id="493"/>
      <w:bookmarkEnd w:id="494"/>
      <w:r>
        <w:rPr>
          <w:w w:val="105"/>
        </w:rPr>
        <w:t>为</w:t>
      </w:r>
      <w:r>
        <w:rPr>
          <w:w w:val="105"/>
        </w:rPr>
        <w:t xml:space="preserve"> </w:t>
      </w:r>
      <w:r>
        <w:rPr>
          <w:rFonts w:ascii="Arial" w:eastAsia="Arial"/>
          <w:w w:val="105"/>
        </w:rPr>
        <w:t xml:space="preserve">VMXNET3 </w:t>
      </w:r>
      <w:r>
        <w:rPr>
          <w:w w:val="105"/>
        </w:rPr>
        <w:t>虚拟机适配器捕获数据包</w:t>
      </w:r>
    </w:p>
    <w:p w:rsidR="009146F7" w:rsidRDefault="0052544B">
      <w:pPr>
        <w:pStyle w:val="BodyText"/>
        <w:spacing w:before="114"/>
        <w:ind w:left="699"/>
      </w:pPr>
      <w:r>
        <w:rPr>
          <w:color w:val="323232"/>
        </w:rPr>
        <w:t>使用</w:t>
      </w:r>
      <w:r>
        <w:rPr>
          <w:color w:val="323232"/>
        </w:rPr>
        <w:t xml:space="preserve"> </w:t>
      </w:r>
      <w:r>
        <w:rPr>
          <w:rFonts w:ascii="Lucida Sans Unicode" w:eastAsia="Lucida Sans Unicode"/>
          <w:color w:val="323232"/>
        </w:rPr>
        <w:t xml:space="preserve">pktcap-uw </w:t>
      </w:r>
      <w:r>
        <w:rPr>
          <w:color w:val="323232"/>
        </w:rPr>
        <w:t>实用程序可监控虚拟交换</w:t>
      </w:r>
      <w:r>
        <w:rPr>
          <w:color w:val="323232"/>
        </w:rPr>
        <w:t>机与</w:t>
      </w:r>
      <w:r>
        <w:rPr>
          <w:color w:val="323232"/>
        </w:rPr>
        <w:t xml:space="preserve"> </w:t>
      </w:r>
      <w:r>
        <w:rPr>
          <w:rFonts w:ascii="Arial" w:eastAsia="Arial"/>
          <w:color w:val="323232"/>
        </w:rPr>
        <w:t xml:space="preserve">VMXNET3 </w:t>
      </w:r>
      <w:r>
        <w:rPr>
          <w:color w:val="323232"/>
        </w:rPr>
        <w:t>虚拟机适配器之间的流量。</w:t>
      </w:r>
    </w:p>
    <w:p w:rsidR="009146F7" w:rsidRDefault="0052544B">
      <w:pPr>
        <w:pStyle w:val="BodyText"/>
        <w:spacing w:before="141" w:line="283" w:lineRule="auto"/>
        <w:ind w:left="699" w:right="278"/>
        <w:jc w:val="both"/>
      </w:pPr>
      <w:r>
        <w:rPr>
          <w:color w:val="323232"/>
          <w:spacing w:val="-1"/>
        </w:rPr>
        <w:t>您可以指定虚拟交换机与虚拟机适配器之间的数据路径中的某个捕获点。还可以根据相对于交换机的流量方</w:t>
      </w:r>
      <w:r>
        <w:rPr>
          <w:color w:val="323232"/>
          <w:spacing w:val="-3"/>
        </w:rPr>
        <w:t>向以及与数据包源位置或目标位置的邻近程度来确定捕获点。有关支持的捕获点的信息，请参见</w:t>
      </w:r>
      <w:r>
        <w:rPr>
          <w:color w:val="323232"/>
          <w:spacing w:val="-3"/>
        </w:rPr>
        <w:t xml:space="preserve"> </w:t>
      </w:r>
      <w:hyperlink w:anchor="_bookmark247" w:history="1">
        <w:r>
          <w:rPr>
            <w:rFonts w:ascii="Arial" w:eastAsia="Arial"/>
            <w:color w:val="0096D3"/>
          </w:rPr>
          <w:t xml:space="preserve">pktcap-uw </w:t>
        </w:r>
      </w:hyperlink>
      <w:hyperlink w:anchor="_bookmark247" w:history="1">
        <w:r>
          <w:rPr>
            <w:color w:val="0096D3"/>
          </w:rPr>
          <w:t>实用程序的捕获点</w:t>
        </w:r>
      </w:hyperlink>
      <w:r>
        <w:rPr>
          <w:color w:val="323232"/>
        </w:rPr>
        <w:t>。</w:t>
      </w:r>
    </w:p>
    <w:p w:rsidR="009146F7" w:rsidRDefault="009146F7">
      <w:pPr>
        <w:pStyle w:val="BodyText"/>
        <w:spacing w:before="11"/>
        <w:rPr>
          <w:sz w:val="16"/>
        </w:rPr>
      </w:pPr>
    </w:p>
    <w:p w:rsidR="009146F7" w:rsidRDefault="0052544B">
      <w:pPr>
        <w:ind w:left="699"/>
        <w:rPr>
          <w:sz w:val="18"/>
        </w:rPr>
      </w:pPr>
      <w:r>
        <w:rPr>
          <w:sz w:val="18"/>
        </w:rPr>
        <w:t>前提条件</w:t>
      </w:r>
    </w:p>
    <w:p w:rsidR="009146F7" w:rsidRDefault="0052544B">
      <w:pPr>
        <w:pStyle w:val="BodyText"/>
        <w:spacing w:before="172"/>
        <w:ind w:left="699"/>
      </w:pPr>
      <w:r>
        <w:rPr>
          <w:color w:val="323232"/>
        </w:rPr>
        <w:t>确认虚拟机适配器是</w:t>
      </w:r>
      <w:r>
        <w:rPr>
          <w:color w:val="323232"/>
        </w:rPr>
        <w:t xml:space="preserve"> </w:t>
      </w:r>
      <w:r>
        <w:rPr>
          <w:rFonts w:ascii="Arial" w:eastAsia="Arial"/>
          <w:color w:val="323232"/>
        </w:rPr>
        <w:t xml:space="preserve">VMXNET3 </w:t>
      </w:r>
      <w:r>
        <w:rPr>
          <w:color w:val="323232"/>
        </w:rPr>
        <w:t>类型。</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43"/>
        </w:numPr>
        <w:tabs>
          <w:tab w:val="left" w:pos="1059"/>
          <w:tab w:val="left" w:pos="1060"/>
          <w:tab w:val="left" w:pos="1419"/>
        </w:tabs>
        <w:spacing w:before="152" w:line="336" w:lineRule="auto"/>
        <w:ind w:right="3645"/>
        <w:rPr>
          <w:sz w:val="20"/>
        </w:rPr>
      </w:pPr>
      <w:r>
        <w:rPr>
          <w:color w:val="323232"/>
          <w:sz w:val="20"/>
        </w:rPr>
        <w:t>在主机上，使用</w:t>
      </w:r>
      <w:r>
        <w:rPr>
          <w:color w:val="323232"/>
          <w:spacing w:val="-44"/>
          <w:sz w:val="20"/>
        </w:rPr>
        <w:t xml:space="preserve"> </w:t>
      </w:r>
      <w:r>
        <w:rPr>
          <w:rFonts w:ascii="Lucida Sans Unicode" w:eastAsia="Lucida Sans Unicode"/>
          <w:color w:val="323232"/>
          <w:sz w:val="20"/>
        </w:rPr>
        <w:t>esxtop</w:t>
      </w:r>
      <w:r>
        <w:rPr>
          <w:rFonts w:ascii="Lucida Sans Unicode" w:eastAsia="Lucida Sans Unicode"/>
          <w:color w:val="323232"/>
          <w:spacing w:val="-7"/>
          <w:sz w:val="20"/>
        </w:rPr>
        <w:t xml:space="preserve"> </w:t>
      </w:r>
      <w:r>
        <w:rPr>
          <w:color w:val="323232"/>
          <w:sz w:val="20"/>
        </w:rPr>
        <w:t>实用程序查看虚拟机适配器的端口</w:t>
      </w:r>
      <w:r>
        <w:rPr>
          <w:color w:val="323232"/>
          <w:spacing w:val="-44"/>
          <w:sz w:val="20"/>
        </w:rPr>
        <w:t xml:space="preserve"> </w:t>
      </w:r>
      <w:r>
        <w:rPr>
          <w:rFonts w:ascii="Arial" w:eastAsia="Arial"/>
          <w:color w:val="323232"/>
          <w:sz w:val="20"/>
        </w:rPr>
        <w:t>ID</w:t>
      </w:r>
      <w:r>
        <w:rPr>
          <w:color w:val="323232"/>
          <w:sz w:val="20"/>
        </w:rPr>
        <w:t>。</w:t>
      </w:r>
      <w:r>
        <w:rPr>
          <w:rFonts w:ascii="Arial" w:eastAsia="Arial"/>
          <w:color w:val="323232"/>
          <w:position w:val="1"/>
          <w:sz w:val="20"/>
        </w:rPr>
        <w:t>a</w:t>
      </w:r>
      <w:r>
        <w:rPr>
          <w:rFonts w:ascii="Arial" w:eastAsia="Arial"/>
          <w:color w:val="323232"/>
          <w:position w:val="1"/>
          <w:sz w:val="20"/>
        </w:rPr>
        <w:tab/>
      </w:r>
      <w:r>
        <w:rPr>
          <w:color w:val="323232"/>
          <w:sz w:val="20"/>
        </w:rPr>
        <w:t>在主机的</w:t>
      </w:r>
      <w:r>
        <w:rPr>
          <w:color w:val="323232"/>
          <w:spacing w:val="-45"/>
          <w:sz w:val="20"/>
        </w:rPr>
        <w:t xml:space="preserve"> </w:t>
      </w:r>
      <w:r>
        <w:rPr>
          <w:rFonts w:ascii="Arial" w:eastAsia="Arial"/>
          <w:color w:val="323232"/>
          <w:sz w:val="20"/>
        </w:rPr>
        <w:t xml:space="preserve">ESXi Shell </w:t>
      </w:r>
      <w:r>
        <w:rPr>
          <w:color w:val="323232"/>
          <w:sz w:val="20"/>
        </w:rPr>
        <w:t>中，运行</w:t>
      </w:r>
      <w:r>
        <w:rPr>
          <w:color w:val="323232"/>
          <w:spacing w:val="-45"/>
          <w:sz w:val="20"/>
        </w:rPr>
        <w:t xml:space="preserve"> </w:t>
      </w:r>
      <w:r>
        <w:rPr>
          <w:rFonts w:ascii="Lucida Sans Unicode" w:eastAsia="Lucida Sans Unicode"/>
          <w:color w:val="323232"/>
          <w:sz w:val="20"/>
        </w:rPr>
        <w:t>esxtop</w:t>
      </w:r>
      <w:r>
        <w:rPr>
          <w:rFonts w:ascii="Lucida Sans Unicode" w:eastAsia="Lucida Sans Unicode"/>
          <w:color w:val="323232"/>
          <w:spacing w:val="-8"/>
          <w:sz w:val="20"/>
        </w:rPr>
        <w:t xml:space="preserve"> </w:t>
      </w:r>
      <w:r>
        <w:rPr>
          <w:color w:val="323232"/>
          <w:sz w:val="20"/>
        </w:rPr>
        <w:t>启动实用程序。</w:t>
      </w:r>
    </w:p>
    <w:p w:rsidR="009146F7" w:rsidRDefault="0052544B">
      <w:pPr>
        <w:pStyle w:val="ListParagraph"/>
        <w:numPr>
          <w:ilvl w:val="0"/>
          <w:numId w:val="42"/>
        </w:numPr>
        <w:tabs>
          <w:tab w:val="left" w:pos="1419"/>
          <w:tab w:val="left" w:pos="1420"/>
        </w:tabs>
        <w:spacing w:before="18"/>
        <w:rPr>
          <w:sz w:val="20"/>
        </w:rPr>
      </w:pPr>
      <w:r>
        <w:rPr>
          <w:color w:val="323232"/>
          <w:spacing w:val="-3"/>
          <w:sz w:val="20"/>
        </w:rPr>
        <w:t>要切换到实用程序的网络面板，请按</w:t>
      </w:r>
      <w:r>
        <w:rPr>
          <w:color w:val="323232"/>
          <w:spacing w:val="-3"/>
          <w:sz w:val="20"/>
        </w:rPr>
        <w:t xml:space="preserve"> </w:t>
      </w:r>
      <w:r>
        <w:rPr>
          <w:rFonts w:ascii="Arial" w:eastAsia="Arial"/>
          <w:color w:val="323232"/>
          <w:sz w:val="20"/>
        </w:rPr>
        <w:t>N</w:t>
      </w:r>
      <w:r>
        <w:rPr>
          <w:color w:val="323232"/>
          <w:sz w:val="20"/>
        </w:rPr>
        <w:t>。</w:t>
      </w:r>
    </w:p>
    <w:p w:rsidR="009146F7" w:rsidRDefault="0052544B">
      <w:pPr>
        <w:pStyle w:val="ListParagraph"/>
        <w:numPr>
          <w:ilvl w:val="0"/>
          <w:numId w:val="42"/>
        </w:numPr>
        <w:tabs>
          <w:tab w:val="left" w:pos="1419"/>
          <w:tab w:val="left" w:pos="1420"/>
        </w:tabs>
        <w:spacing w:before="169"/>
        <w:rPr>
          <w:sz w:val="20"/>
        </w:rPr>
      </w:pPr>
      <w:r>
        <w:rPr>
          <w:color w:val="323232"/>
          <w:spacing w:val="-23"/>
          <w:sz w:val="20"/>
        </w:rPr>
        <w:t>在</w:t>
      </w:r>
      <w:r>
        <w:rPr>
          <w:color w:val="323232"/>
          <w:spacing w:val="-23"/>
          <w:sz w:val="20"/>
        </w:rPr>
        <w:t xml:space="preserve"> </w:t>
      </w:r>
      <w:r>
        <w:rPr>
          <w:rFonts w:ascii="Arial" w:eastAsia="Arial"/>
          <w:color w:val="323232"/>
          <w:sz w:val="20"/>
        </w:rPr>
        <w:t>USED-BY</w:t>
      </w:r>
      <w:r>
        <w:rPr>
          <w:rFonts w:ascii="Arial" w:eastAsia="Arial"/>
          <w:color w:val="323232"/>
          <w:spacing w:val="-1"/>
          <w:sz w:val="20"/>
        </w:rPr>
        <w:t xml:space="preserve"> </w:t>
      </w:r>
      <w:r>
        <w:rPr>
          <w:color w:val="323232"/>
          <w:spacing w:val="-3"/>
          <w:sz w:val="20"/>
        </w:rPr>
        <w:t>列中，找到虚拟机适配器，并记下它的</w:t>
      </w:r>
      <w:r>
        <w:rPr>
          <w:color w:val="323232"/>
          <w:spacing w:val="-3"/>
          <w:sz w:val="20"/>
        </w:rPr>
        <w:t xml:space="preserve"> </w:t>
      </w:r>
      <w:r>
        <w:rPr>
          <w:rFonts w:ascii="Arial" w:eastAsia="Arial"/>
          <w:color w:val="323232"/>
          <w:spacing w:val="-3"/>
          <w:sz w:val="20"/>
        </w:rPr>
        <w:t>PORT-ID</w:t>
      </w:r>
      <w:r>
        <w:rPr>
          <w:rFonts w:ascii="Arial" w:eastAsia="Arial"/>
          <w:color w:val="323232"/>
          <w:spacing w:val="-1"/>
          <w:sz w:val="20"/>
        </w:rPr>
        <w:t xml:space="preserve"> </w:t>
      </w:r>
      <w:r>
        <w:rPr>
          <w:color w:val="323232"/>
          <w:sz w:val="20"/>
        </w:rPr>
        <w:t>值。</w:t>
      </w:r>
    </w:p>
    <w:p w:rsidR="009146F7" w:rsidRDefault="0052544B">
      <w:pPr>
        <w:pStyle w:val="BodyText"/>
        <w:spacing w:before="169"/>
        <w:ind w:left="1419"/>
      </w:pPr>
      <w:r>
        <w:rPr>
          <w:rFonts w:ascii="Arial" w:eastAsia="Arial"/>
          <w:color w:val="323232"/>
        </w:rPr>
        <w:t xml:space="preserve">USED-BY </w:t>
      </w:r>
      <w:r>
        <w:rPr>
          <w:color w:val="323232"/>
        </w:rPr>
        <w:t>字段包含虚拟机名称和虚拟机适配器连接的端口。</w:t>
      </w:r>
    </w:p>
    <w:p w:rsidR="009146F7" w:rsidRDefault="0052544B">
      <w:pPr>
        <w:pStyle w:val="ListParagraph"/>
        <w:numPr>
          <w:ilvl w:val="0"/>
          <w:numId w:val="42"/>
        </w:numPr>
        <w:tabs>
          <w:tab w:val="left" w:pos="1419"/>
          <w:tab w:val="left" w:pos="1420"/>
        </w:tabs>
        <w:spacing w:before="150"/>
        <w:rPr>
          <w:sz w:val="20"/>
        </w:rPr>
      </w:pPr>
      <w:r>
        <w:rPr>
          <w:color w:val="323232"/>
          <w:spacing w:val="-15"/>
          <w:sz w:val="20"/>
        </w:rPr>
        <w:t>按下</w:t>
      </w:r>
      <w:r>
        <w:rPr>
          <w:color w:val="323232"/>
          <w:spacing w:val="-15"/>
          <w:sz w:val="20"/>
        </w:rPr>
        <w:t xml:space="preserve"> </w:t>
      </w:r>
      <w:r>
        <w:rPr>
          <w:rFonts w:ascii="Arial" w:eastAsia="Arial"/>
          <w:color w:val="323232"/>
          <w:sz w:val="20"/>
        </w:rPr>
        <w:t xml:space="preserve">Q </w:t>
      </w:r>
      <w:r>
        <w:rPr>
          <w:color w:val="323232"/>
          <w:spacing w:val="-15"/>
          <w:sz w:val="20"/>
        </w:rPr>
        <w:t>退出</w:t>
      </w:r>
      <w:r>
        <w:rPr>
          <w:color w:val="323232"/>
          <w:spacing w:val="-15"/>
          <w:sz w:val="20"/>
        </w:rPr>
        <w:t xml:space="preserve"> </w:t>
      </w:r>
      <w:r>
        <w:rPr>
          <w:rFonts w:ascii="Lucida Sans Unicode" w:eastAsia="Lucida Sans Unicode"/>
          <w:color w:val="323232"/>
          <w:sz w:val="20"/>
        </w:rPr>
        <w:t>esxtop</w:t>
      </w:r>
      <w:r>
        <w:rPr>
          <w:color w:val="323232"/>
          <w:sz w:val="20"/>
        </w:rPr>
        <w:t>。</w:t>
      </w:r>
    </w:p>
    <w:p w:rsidR="009146F7" w:rsidRDefault="0052544B">
      <w:pPr>
        <w:pStyle w:val="ListParagraph"/>
        <w:numPr>
          <w:ilvl w:val="0"/>
          <w:numId w:val="43"/>
        </w:numPr>
        <w:tabs>
          <w:tab w:val="left" w:pos="1059"/>
          <w:tab w:val="left" w:pos="1060"/>
        </w:tabs>
        <w:spacing w:before="122"/>
        <w:rPr>
          <w:sz w:val="20"/>
        </w:rPr>
      </w:pPr>
      <w:r>
        <w:rPr>
          <w:color w:val="323232"/>
          <w:spacing w:val="-26"/>
          <w:w w:val="105"/>
          <w:sz w:val="20"/>
        </w:rPr>
        <w:t>在</w:t>
      </w:r>
      <w:r>
        <w:rPr>
          <w:color w:val="323232"/>
          <w:spacing w:val="-26"/>
          <w:w w:val="105"/>
          <w:sz w:val="20"/>
        </w:rPr>
        <w:t xml:space="preserve"> </w:t>
      </w:r>
      <w:r>
        <w:rPr>
          <w:rFonts w:ascii="Arial" w:eastAsia="Arial"/>
          <w:color w:val="323232"/>
          <w:w w:val="105"/>
          <w:sz w:val="20"/>
        </w:rPr>
        <w:t>ESXi</w:t>
      </w:r>
      <w:r>
        <w:rPr>
          <w:rFonts w:ascii="Arial" w:eastAsia="Arial"/>
          <w:color w:val="323232"/>
          <w:spacing w:val="-4"/>
          <w:w w:val="105"/>
          <w:sz w:val="20"/>
        </w:rPr>
        <w:t xml:space="preserve"> </w:t>
      </w:r>
      <w:r>
        <w:rPr>
          <w:rFonts w:ascii="Arial" w:eastAsia="Arial"/>
          <w:color w:val="323232"/>
          <w:w w:val="105"/>
          <w:sz w:val="20"/>
        </w:rPr>
        <w:t>Shell</w:t>
      </w:r>
      <w:r>
        <w:rPr>
          <w:rFonts w:ascii="Arial" w:eastAsia="Arial"/>
          <w:color w:val="323232"/>
          <w:spacing w:val="-4"/>
          <w:w w:val="105"/>
          <w:sz w:val="20"/>
        </w:rPr>
        <w:t xml:space="preserve"> </w:t>
      </w:r>
      <w:r>
        <w:rPr>
          <w:color w:val="323232"/>
          <w:spacing w:val="-11"/>
          <w:w w:val="105"/>
          <w:sz w:val="20"/>
        </w:rPr>
        <w:t>中，运行</w:t>
      </w:r>
      <w:r>
        <w:rPr>
          <w:color w:val="323232"/>
          <w:spacing w:val="-11"/>
          <w:w w:val="105"/>
          <w:sz w:val="20"/>
        </w:rPr>
        <w:t xml:space="preserve"> </w:t>
      </w:r>
      <w:r>
        <w:rPr>
          <w:rFonts w:ascii="Lucida Sans Unicode" w:eastAsia="Lucida Sans Unicode"/>
          <w:color w:val="323232"/>
          <w:w w:val="105"/>
          <w:sz w:val="20"/>
        </w:rPr>
        <w:t>pktcap-uw</w:t>
      </w:r>
      <w:r>
        <w:rPr>
          <w:rFonts w:ascii="Lucida Sans Unicode" w:eastAsia="Lucida Sans Unicode"/>
          <w:color w:val="323232"/>
          <w:spacing w:val="41"/>
          <w:w w:val="105"/>
          <w:sz w:val="20"/>
        </w:rPr>
        <w:t xml:space="preserve"> </w:t>
      </w:r>
      <w:r>
        <w:rPr>
          <w:rFonts w:ascii="Lucida Sans Unicode" w:eastAsia="Lucida Sans Unicode"/>
          <w:color w:val="323232"/>
          <w:w w:val="105"/>
          <w:sz w:val="20"/>
        </w:rPr>
        <w:t>--switchport</w:t>
      </w:r>
      <w:r>
        <w:rPr>
          <w:rFonts w:ascii="Lucida Sans Unicode" w:eastAsia="Lucida Sans Unicode"/>
          <w:color w:val="323232"/>
          <w:spacing w:val="41"/>
          <w:w w:val="105"/>
          <w:sz w:val="20"/>
        </w:rPr>
        <w:t xml:space="preserve"> </w:t>
      </w:r>
      <w:r>
        <w:rPr>
          <w:rFonts w:ascii="Calibri" w:eastAsia="Calibri"/>
          <w:i/>
          <w:color w:val="323232"/>
          <w:w w:val="105"/>
          <w:sz w:val="20"/>
        </w:rPr>
        <w:t>port_ID</w:t>
      </w:r>
      <w:r>
        <w:rPr>
          <w:color w:val="323232"/>
          <w:w w:val="105"/>
          <w:sz w:val="20"/>
        </w:rPr>
        <w:t>。</w:t>
      </w:r>
    </w:p>
    <w:p w:rsidR="009146F7" w:rsidRDefault="0052544B">
      <w:pPr>
        <w:pStyle w:val="BodyText"/>
        <w:spacing w:before="123"/>
        <w:ind w:left="1059"/>
      </w:pPr>
      <w:r>
        <w:rPr>
          <w:rFonts w:ascii="Arial" w:eastAsia="Arial"/>
          <w:i/>
          <w:color w:val="323232"/>
        </w:rPr>
        <w:t xml:space="preserve">port_ID </w:t>
      </w:r>
      <w:r>
        <w:rPr>
          <w:color w:val="323232"/>
        </w:rPr>
        <w:t>是</w:t>
      </w:r>
      <w:r>
        <w:rPr>
          <w:color w:val="323232"/>
        </w:rPr>
        <w:t xml:space="preserve"> </w:t>
      </w:r>
      <w:r>
        <w:rPr>
          <w:rFonts w:ascii="Lucida Sans Unicode" w:eastAsia="Lucida Sans Unicode"/>
          <w:color w:val="323232"/>
        </w:rPr>
        <w:t xml:space="preserve">esxtop </w:t>
      </w:r>
      <w:r>
        <w:rPr>
          <w:color w:val="323232"/>
        </w:rPr>
        <w:t>实用程序在</w:t>
      </w:r>
      <w:r>
        <w:rPr>
          <w:color w:val="323232"/>
        </w:rPr>
        <w:t xml:space="preserve"> </w:t>
      </w:r>
      <w:r>
        <w:rPr>
          <w:rFonts w:ascii="Arial" w:eastAsia="Arial"/>
          <w:color w:val="323232"/>
        </w:rPr>
        <w:t xml:space="preserve">PORT-ID </w:t>
      </w:r>
      <w:r>
        <w:rPr>
          <w:color w:val="323232"/>
        </w:rPr>
        <w:t>列中显示的虚拟机适配器的</w:t>
      </w:r>
      <w:r>
        <w:rPr>
          <w:color w:val="323232"/>
        </w:rPr>
        <w:t xml:space="preserve"> </w:t>
      </w:r>
      <w:r>
        <w:rPr>
          <w:rFonts w:ascii="Arial" w:eastAsia="Arial"/>
          <w:color w:val="323232"/>
        </w:rPr>
        <w:t>ID</w:t>
      </w:r>
      <w:r>
        <w:rPr>
          <w:color w:val="323232"/>
        </w:rPr>
        <w:t>。</w:t>
      </w:r>
    </w:p>
    <w:p w:rsidR="009146F7" w:rsidRDefault="0052544B">
      <w:pPr>
        <w:pStyle w:val="ListParagraph"/>
        <w:numPr>
          <w:ilvl w:val="0"/>
          <w:numId w:val="43"/>
        </w:numPr>
        <w:tabs>
          <w:tab w:val="left" w:pos="1059"/>
          <w:tab w:val="left" w:pos="1060"/>
        </w:tabs>
        <w:spacing w:before="122" w:line="256" w:lineRule="auto"/>
        <w:ind w:right="280"/>
        <w:rPr>
          <w:sz w:val="20"/>
        </w:rPr>
      </w:pPr>
      <w:r>
        <w:rPr>
          <w:color w:val="323232"/>
          <w:spacing w:val="-41"/>
          <w:w w:val="105"/>
          <w:sz w:val="20"/>
        </w:rPr>
        <w:t>在</w:t>
      </w:r>
      <w:r>
        <w:rPr>
          <w:color w:val="323232"/>
          <w:spacing w:val="-41"/>
          <w:w w:val="105"/>
          <w:sz w:val="20"/>
        </w:rPr>
        <w:t xml:space="preserve"> </w:t>
      </w:r>
      <w:r>
        <w:rPr>
          <w:rFonts w:ascii="Arial" w:eastAsia="Arial"/>
          <w:color w:val="323232"/>
          <w:w w:val="105"/>
          <w:sz w:val="20"/>
        </w:rPr>
        <w:t>ESXi</w:t>
      </w:r>
      <w:r>
        <w:rPr>
          <w:rFonts w:ascii="Arial" w:eastAsia="Arial"/>
          <w:color w:val="323232"/>
          <w:spacing w:val="-31"/>
          <w:w w:val="105"/>
          <w:sz w:val="20"/>
        </w:rPr>
        <w:t xml:space="preserve"> </w:t>
      </w:r>
      <w:r>
        <w:rPr>
          <w:rFonts w:ascii="Arial" w:eastAsia="Arial"/>
          <w:color w:val="323232"/>
          <w:w w:val="105"/>
          <w:sz w:val="20"/>
        </w:rPr>
        <w:t>Shell</w:t>
      </w:r>
      <w:r>
        <w:rPr>
          <w:rFonts w:ascii="Arial" w:eastAsia="Arial"/>
          <w:color w:val="323232"/>
          <w:spacing w:val="-37"/>
          <w:w w:val="105"/>
          <w:sz w:val="20"/>
        </w:rPr>
        <w:t xml:space="preserve"> </w:t>
      </w:r>
      <w:r>
        <w:rPr>
          <w:color w:val="323232"/>
          <w:spacing w:val="-15"/>
          <w:w w:val="105"/>
          <w:sz w:val="20"/>
        </w:rPr>
        <w:t>中，运行带有</w:t>
      </w:r>
      <w:r>
        <w:rPr>
          <w:color w:val="323232"/>
          <w:spacing w:val="-15"/>
          <w:w w:val="105"/>
          <w:sz w:val="20"/>
        </w:rPr>
        <w:t xml:space="preserve"> </w:t>
      </w:r>
      <w:r>
        <w:rPr>
          <w:rFonts w:ascii="Lucida Sans Unicode" w:eastAsia="Lucida Sans Unicode"/>
          <w:color w:val="323232"/>
          <w:w w:val="105"/>
          <w:sz w:val="20"/>
        </w:rPr>
        <w:t>--switchport</w:t>
      </w:r>
      <w:r>
        <w:rPr>
          <w:rFonts w:ascii="Lucida Sans Unicode" w:eastAsia="Lucida Sans Unicode"/>
          <w:color w:val="323232"/>
          <w:spacing w:val="-13"/>
          <w:w w:val="105"/>
          <w:sz w:val="20"/>
        </w:rPr>
        <w:t xml:space="preserve"> </w:t>
      </w:r>
      <w:r>
        <w:rPr>
          <w:rFonts w:ascii="Calibri" w:eastAsia="Calibri"/>
          <w:i/>
          <w:color w:val="323232"/>
          <w:w w:val="105"/>
          <w:sz w:val="20"/>
        </w:rPr>
        <w:t>port_ID</w:t>
      </w:r>
      <w:r>
        <w:rPr>
          <w:rFonts w:ascii="Calibri" w:eastAsia="Calibri"/>
          <w:i/>
          <w:color w:val="323232"/>
          <w:spacing w:val="-24"/>
          <w:w w:val="105"/>
          <w:sz w:val="20"/>
        </w:rPr>
        <w:t xml:space="preserve"> </w:t>
      </w:r>
      <w:r>
        <w:rPr>
          <w:color w:val="323232"/>
          <w:spacing w:val="-12"/>
          <w:w w:val="105"/>
          <w:sz w:val="20"/>
        </w:rPr>
        <w:t>参数和相应选项的</w:t>
      </w:r>
      <w:r>
        <w:rPr>
          <w:color w:val="323232"/>
          <w:spacing w:val="-12"/>
          <w:w w:val="105"/>
          <w:sz w:val="20"/>
        </w:rPr>
        <w:t xml:space="preserve"> </w:t>
      </w:r>
      <w:r>
        <w:rPr>
          <w:rFonts w:ascii="Lucida Sans Unicode" w:eastAsia="Lucida Sans Unicode"/>
          <w:color w:val="323232"/>
          <w:w w:val="105"/>
          <w:sz w:val="20"/>
        </w:rPr>
        <w:t>pktcap-uw</w:t>
      </w:r>
      <w:r>
        <w:rPr>
          <w:rFonts w:ascii="Lucida Sans Unicode" w:eastAsia="Lucida Sans Unicode"/>
          <w:color w:val="323232"/>
          <w:spacing w:val="-42"/>
          <w:w w:val="105"/>
          <w:sz w:val="20"/>
        </w:rPr>
        <w:t xml:space="preserve"> </w:t>
      </w:r>
      <w:r>
        <w:rPr>
          <w:color w:val="323232"/>
          <w:spacing w:val="-3"/>
          <w:w w:val="105"/>
          <w:sz w:val="20"/>
        </w:rPr>
        <w:t>命令，监控特定点</w:t>
      </w:r>
      <w:r>
        <w:rPr>
          <w:color w:val="323232"/>
          <w:w w:val="105"/>
          <w:sz w:val="20"/>
        </w:rPr>
        <w:t>的数据包，筛选捕获的数据包并将结果保存到文件。</w:t>
      </w:r>
    </w:p>
    <w:p w:rsidR="009146F7" w:rsidRDefault="0052544B">
      <w:pPr>
        <w:pStyle w:val="BodyText"/>
        <w:spacing w:before="6"/>
        <w:rPr>
          <w:sz w:val="8"/>
        </w:rPr>
      </w:pPr>
      <w:r>
        <w:pict>
          <v:shape id="_x0000_s1511" type="#_x0000_t202" style="position:absolute;margin-left:81pt;margin-top:6.65pt;width:458pt;height:40pt;z-index:251720192;mso-wrap-distance-left:0;mso-wrap-distance-right:0;mso-position-horizontal-relative:page" fillcolor="#f8f8f8" stroked="f">
            <v:textbox inset="0,0,0,0">
              <w:txbxContent>
                <w:p w:rsidR="009146F7" w:rsidRPr="002F057E" w:rsidRDefault="0052544B">
                  <w:pPr>
                    <w:spacing w:before="150" w:line="235" w:lineRule="auto"/>
                    <w:ind w:left="159"/>
                    <w:rPr>
                      <w:rFonts w:ascii="Lucida Sans Unicode"/>
                      <w:sz w:val="16"/>
                      <w:lang w:val="en-US"/>
                    </w:rPr>
                  </w:pPr>
                  <w:r w:rsidRPr="002F057E">
                    <w:rPr>
                      <w:rFonts w:ascii="Lucida Sans Unicode"/>
                      <w:w w:val="115"/>
                      <w:sz w:val="16"/>
                      <w:lang w:val="en-US"/>
                    </w:rPr>
                    <w:t xml:space="preserve">pktcap-uw --switchport </w:t>
                  </w:r>
                  <w:r w:rsidRPr="002F057E">
                    <w:rPr>
                      <w:rFonts w:ascii="Calibri"/>
                      <w:i/>
                      <w:w w:val="115"/>
                      <w:sz w:val="16"/>
                      <w:lang w:val="en-US"/>
                    </w:rPr>
                    <w:t xml:space="preserve">port_ID </w:t>
                  </w:r>
                  <w:r w:rsidRPr="002F057E">
                    <w:rPr>
                      <w:rFonts w:ascii="Lucida Sans Unicode"/>
                      <w:w w:val="115"/>
                      <w:sz w:val="16"/>
                      <w:lang w:val="en-US"/>
                    </w:rPr>
                    <w:t xml:space="preserve">[--capture </w:t>
                  </w:r>
                  <w:r w:rsidRPr="002F057E">
                    <w:rPr>
                      <w:rFonts w:ascii="Calibri"/>
                      <w:i/>
                      <w:w w:val="115"/>
                      <w:sz w:val="16"/>
                      <w:lang w:val="en-US"/>
                    </w:rPr>
                    <w:t>capture_point</w:t>
                  </w:r>
                  <w:r w:rsidRPr="002F057E">
                    <w:rPr>
                      <w:rFonts w:ascii="Lucida Sans Unicode"/>
                      <w:w w:val="115"/>
                      <w:sz w:val="16"/>
                      <w:lang w:val="en-US"/>
                    </w:rPr>
                    <w:t xml:space="preserve">|--dir 0|1 --stage 0|1] </w:t>
                  </w:r>
                  <w:r w:rsidRPr="002F057E">
                    <w:rPr>
                      <w:rFonts w:ascii="Lucida Sans Unicode"/>
                      <w:w w:val="125"/>
                      <w:sz w:val="16"/>
                      <w:lang w:val="en-US"/>
                    </w:rPr>
                    <w:t>[</w:t>
                  </w:r>
                  <w:r w:rsidRPr="002F057E">
                    <w:rPr>
                      <w:rFonts w:ascii="Calibri"/>
                      <w:i/>
                      <w:w w:val="125"/>
                      <w:sz w:val="16"/>
                      <w:lang w:val="en-US"/>
                    </w:rPr>
                    <w:t>filter_option</w:t>
                  </w:r>
                  <w:r w:rsidRPr="002F057E">
                    <w:rPr>
                      <w:rFonts w:ascii="Lucida Sans Unicode"/>
                      <w:w w:val="125"/>
                      <w:sz w:val="16"/>
                      <w:lang w:val="en-US"/>
                    </w:rPr>
                    <w:t xml:space="preserve">s] </w:t>
                  </w:r>
                  <w:r w:rsidRPr="002F057E">
                    <w:rPr>
                      <w:rFonts w:ascii="Lucida Sans Unicode"/>
                      <w:w w:val="115"/>
                      <w:sz w:val="16"/>
                      <w:lang w:val="en-US"/>
                    </w:rPr>
                    <w:t xml:space="preserve">[-- outfile </w:t>
                  </w:r>
                  <w:r w:rsidRPr="002F057E">
                    <w:rPr>
                      <w:rFonts w:ascii="Calibri"/>
                      <w:i/>
                      <w:w w:val="115"/>
                      <w:sz w:val="16"/>
                      <w:lang w:val="en-US"/>
                    </w:rPr>
                    <w:t xml:space="preserve">pcap_file_path </w:t>
                  </w:r>
                  <w:r w:rsidRPr="002F057E">
                    <w:rPr>
                      <w:rFonts w:ascii="Lucida Sans Unicode"/>
                      <w:w w:val="115"/>
                      <w:sz w:val="16"/>
                      <w:lang w:val="en-US"/>
                    </w:rPr>
                    <w:t xml:space="preserve">[--ng]] [--count </w:t>
                  </w:r>
                  <w:r w:rsidRPr="002F057E">
                    <w:rPr>
                      <w:rFonts w:ascii="Calibri"/>
                      <w:i/>
                      <w:w w:val="115"/>
                      <w:sz w:val="16"/>
                      <w:lang w:val="en-US"/>
                    </w:rPr>
                    <w:t>number_of_packets</w:t>
                  </w:r>
                  <w:r w:rsidRPr="002F057E">
                    <w:rPr>
                      <w:rFonts w:ascii="Lucida Sans Unicode"/>
                      <w:w w:val="115"/>
                      <w:sz w:val="16"/>
                      <w:lang w:val="en-US"/>
                    </w:rPr>
                    <w:t>]</w:t>
                  </w:r>
                </w:p>
              </w:txbxContent>
            </v:textbox>
            <w10:wrap type="topAndBottom" anchorx="page"/>
          </v:shape>
        </w:pict>
      </w:r>
    </w:p>
    <w:p w:rsidR="009146F7" w:rsidRDefault="009146F7">
      <w:pPr>
        <w:rPr>
          <w:sz w:val="8"/>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4"/>
        <w:rPr>
          <w:sz w:val="15"/>
        </w:rPr>
      </w:pPr>
    </w:p>
    <w:p w:rsidR="009146F7" w:rsidRDefault="0052544B">
      <w:pPr>
        <w:pStyle w:val="BodyText"/>
        <w:spacing w:before="64"/>
        <w:ind w:left="1060"/>
      </w:pPr>
      <w:r>
        <w:rPr>
          <w:color w:val="323232"/>
          <w:w w:val="105"/>
        </w:rPr>
        <w:t>其中方括号</w:t>
      </w:r>
      <w:r>
        <w:rPr>
          <w:color w:val="323232"/>
          <w:w w:val="105"/>
        </w:rPr>
        <w:t xml:space="preserve"> </w:t>
      </w:r>
      <w:r>
        <w:rPr>
          <w:rFonts w:ascii="Arial" w:eastAsia="Arial"/>
          <w:color w:val="323232"/>
          <w:w w:val="105"/>
        </w:rPr>
        <w:t xml:space="preserve">[] </w:t>
      </w:r>
      <w:r>
        <w:rPr>
          <w:color w:val="323232"/>
          <w:w w:val="105"/>
        </w:rPr>
        <w:t>中所括的是</w:t>
      </w:r>
      <w:r>
        <w:rPr>
          <w:color w:val="323232"/>
          <w:w w:val="105"/>
        </w:rPr>
        <w:t xml:space="preserve"> </w:t>
      </w:r>
      <w:r>
        <w:rPr>
          <w:rFonts w:ascii="Lucida Sans Unicode" w:eastAsia="Lucida Sans Unicode"/>
          <w:color w:val="323232"/>
          <w:w w:val="105"/>
        </w:rPr>
        <w:t xml:space="preserve">pktcap-uw --switchport </w:t>
      </w:r>
      <w:r>
        <w:rPr>
          <w:rFonts w:ascii="Calibri" w:eastAsia="Calibri"/>
          <w:i/>
          <w:color w:val="323232"/>
          <w:w w:val="105"/>
        </w:rPr>
        <w:t xml:space="preserve">port_ID </w:t>
      </w:r>
      <w:r>
        <w:rPr>
          <w:color w:val="323232"/>
          <w:w w:val="105"/>
        </w:rPr>
        <w:t>命令的选项，竖线</w:t>
      </w:r>
      <w:r>
        <w:rPr>
          <w:color w:val="323232"/>
          <w:w w:val="105"/>
        </w:rPr>
        <w:t xml:space="preserve"> </w:t>
      </w:r>
      <w:r>
        <w:rPr>
          <w:rFonts w:ascii="Arial" w:eastAsia="Arial"/>
          <w:color w:val="323232"/>
          <w:w w:val="105"/>
        </w:rPr>
        <w:t xml:space="preserve">| </w:t>
      </w:r>
      <w:r>
        <w:rPr>
          <w:color w:val="323232"/>
          <w:w w:val="105"/>
        </w:rPr>
        <w:t>表示替代值。</w:t>
      </w:r>
    </w:p>
    <w:p w:rsidR="009146F7" w:rsidRDefault="0052544B">
      <w:pPr>
        <w:pStyle w:val="BodyText"/>
        <w:spacing w:before="122" w:line="256" w:lineRule="auto"/>
        <w:ind w:left="1060" w:right="279" w:hanging="1"/>
      </w:pPr>
      <w:r>
        <w:rPr>
          <w:color w:val="323232"/>
        </w:rPr>
        <w:t>如果运行不带选项的</w:t>
      </w:r>
      <w:r>
        <w:rPr>
          <w:color w:val="323232"/>
        </w:rPr>
        <w:t xml:space="preserve"> </w:t>
      </w:r>
      <w:r>
        <w:rPr>
          <w:rFonts w:ascii="Lucida Sans Unicode" w:eastAsia="Lucida Sans Unicode"/>
          <w:color w:val="323232"/>
        </w:rPr>
        <w:t xml:space="preserve">pktcap-uw --switchport </w:t>
      </w:r>
      <w:r>
        <w:rPr>
          <w:rFonts w:ascii="Calibri" w:eastAsia="Calibri"/>
          <w:i/>
          <w:color w:val="323232"/>
        </w:rPr>
        <w:t xml:space="preserve">port_ID </w:t>
      </w:r>
      <w:r>
        <w:rPr>
          <w:color w:val="323232"/>
        </w:rPr>
        <w:t>命令，您将在控制台输出中获得在交换点传</w:t>
      </w:r>
      <w:r>
        <w:rPr>
          <w:color w:val="323232"/>
          <w:w w:val="105"/>
        </w:rPr>
        <w:t>入标准交换机或</w:t>
      </w:r>
      <w:r>
        <w:rPr>
          <w:color w:val="323232"/>
          <w:w w:val="105"/>
        </w:rPr>
        <w:t xml:space="preserve"> </w:t>
      </w:r>
      <w:r>
        <w:rPr>
          <w:rFonts w:ascii="Arial" w:eastAsia="Arial"/>
          <w:color w:val="323232"/>
          <w:w w:val="105"/>
        </w:rPr>
        <w:t xml:space="preserve">Distributed Switch </w:t>
      </w:r>
      <w:r>
        <w:rPr>
          <w:color w:val="323232"/>
          <w:w w:val="105"/>
        </w:rPr>
        <w:t>的数据包的内容。</w:t>
      </w:r>
    </w:p>
    <w:p w:rsidR="009146F7" w:rsidRDefault="0052544B">
      <w:pPr>
        <w:pStyle w:val="ListParagraph"/>
        <w:numPr>
          <w:ilvl w:val="1"/>
          <w:numId w:val="43"/>
        </w:numPr>
        <w:tabs>
          <w:tab w:val="left" w:pos="1419"/>
          <w:tab w:val="left" w:pos="1421"/>
        </w:tabs>
        <w:spacing w:before="132"/>
        <w:rPr>
          <w:rFonts w:ascii="Lucida Sans Unicode" w:eastAsia="Lucida Sans Unicode"/>
          <w:sz w:val="20"/>
        </w:rPr>
      </w:pPr>
      <w:r>
        <w:rPr>
          <w:color w:val="323232"/>
          <w:spacing w:val="-8"/>
          <w:sz w:val="20"/>
        </w:rPr>
        <w:t>要检查客户机操作系统与虚拟交换机之间路径中的另一捕获点或方向上的数据包，请使用</w:t>
      </w:r>
      <w:r>
        <w:rPr>
          <w:color w:val="323232"/>
          <w:spacing w:val="-8"/>
          <w:sz w:val="20"/>
        </w:rPr>
        <w:t xml:space="preserve"> </w:t>
      </w:r>
      <w:r>
        <w:rPr>
          <w:rFonts w:ascii="Lucida Sans Unicode" w:eastAsia="Lucida Sans Unicode"/>
          <w:color w:val="323232"/>
          <w:sz w:val="20"/>
        </w:rPr>
        <w:t>--capture</w:t>
      </w:r>
    </w:p>
    <w:p w:rsidR="009146F7" w:rsidRDefault="0052544B">
      <w:pPr>
        <w:pStyle w:val="BodyText"/>
        <w:spacing w:before="2"/>
        <w:ind w:left="1419"/>
      </w:pPr>
      <w:r>
        <w:pict>
          <v:group id="_x0000_s1508" style="position:absolute;left:0;text-align:left;margin-left:99pt;margin-top:25.5pt;width:6in;height:.8pt;z-index:251725312;mso-position-horizontal-relative:page" coordorigin="1980,510" coordsize="8640,16">
            <v:line id="_x0000_s1510" style="position:absolute" from="1980,518" to="4862,518" strokecolor="#666" strokeweight=".8pt"/>
            <v:line id="_x0000_s1509" style="position:absolute" from="4858,518" to="10620,518" strokecolor="#666" strokeweight=".8pt"/>
            <w10:wrap anchorx="page"/>
          </v:group>
        </w:pict>
      </w:r>
      <w:r>
        <w:rPr>
          <w:color w:val="323232"/>
        </w:rPr>
        <w:t>选项，或者组合使用</w:t>
      </w:r>
      <w:r>
        <w:rPr>
          <w:color w:val="323232"/>
        </w:rPr>
        <w:t xml:space="preserve"> </w:t>
      </w:r>
      <w:r>
        <w:rPr>
          <w:rFonts w:ascii="Lucida Sans Unicode" w:eastAsia="Lucida Sans Unicode"/>
          <w:color w:val="323232"/>
        </w:rPr>
        <w:t xml:space="preserve">--dir </w:t>
      </w:r>
      <w:r>
        <w:rPr>
          <w:color w:val="323232"/>
        </w:rPr>
        <w:t>和</w:t>
      </w:r>
      <w:r>
        <w:rPr>
          <w:color w:val="323232"/>
        </w:rPr>
        <w:t xml:space="preserve"> </w:t>
      </w:r>
      <w:r>
        <w:rPr>
          <w:rFonts w:ascii="Lucida Sans Unicode" w:eastAsia="Lucida Sans Unicode"/>
          <w:color w:val="323232"/>
        </w:rPr>
        <w:t xml:space="preserve">--stage </w:t>
      </w:r>
      <w:r>
        <w:rPr>
          <w:color w:val="323232"/>
        </w:rPr>
        <w:t>选项的值。</w:t>
      </w:r>
    </w:p>
    <w:p w:rsidR="009146F7" w:rsidRDefault="0052544B">
      <w:pPr>
        <w:pStyle w:val="BodyText"/>
        <w:spacing w:before="1"/>
        <w:rPr>
          <w:sz w:val="15"/>
        </w:rPr>
      </w:pPr>
      <w:r>
        <w:pict>
          <v:shape id="_x0000_s1507" type="#_x0000_t202" style="position:absolute;margin-left:99pt;margin-top:10.85pt;width:6in;height:16.25pt;z-index:251721216;mso-wrap-distance-left:0;mso-wrap-distance-right:0;mso-position-horizontal-relative:page" fillcolor="#ececed" stroked="f">
            <v:textbox inset="0,0,0,0">
              <w:txbxContent>
                <w:p w:rsidR="009146F7" w:rsidRDefault="0052544B">
                  <w:pPr>
                    <w:tabs>
                      <w:tab w:val="left" w:pos="3079"/>
                    </w:tabs>
                    <w:spacing w:before="48"/>
                    <w:rPr>
                      <w:rFonts w:ascii="等线" w:eastAsia="等线"/>
                      <w:b/>
                      <w:sz w:val="16"/>
                    </w:rPr>
                  </w:pPr>
                  <w:r>
                    <w:rPr>
                      <w:rFonts w:ascii="Arial" w:eastAsia="Arial"/>
                      <w:b/>
                      <w:sz w:val="16"/>
                    </w:rPr>
                    <w:t>pktcap-uw</w:t>
                  </w:r>
                  <w:r>
                    <w:rPr>
                      <w:rFonts w:ascii="Arial" w:eastAsia="Arial"/>
                      <w:b/>
                      <w:spacing w:val="-1"/>
                      <w:sz w:val="16"/>
                    </w:rPr>
                    <w:t xml:space="preserve"> </w:t>
                  </w:r>
                  <w:r>
                    <w:rPr>
                      <w:rFonts w:ascii="等线" w:eastAsia="等线" w:hint="eastAsia"/>
                      <w:b/>
                      <w:sz w:val="16"/>
                    </w:rPr>
                    <w:t>命令选项</w:t>
                  </w:r>
                  <w:r>
                    <w:rPr>
                      <w:rFonts w:ascii="等线" w:eastAsia="等线" w:hint="eastAsia"/>
                      <w:b/>
                      <w:sz w:val="16"/>
                    </w:rPr>
                    <w:tab/>
                  </w:r>
                  <w:r>
                    <w:rPr>
                      <w:rFonts w:ascii="等线" w:eastAsia="等线" w:hint="eastAsia"/>
                      <w:b/>
                      <w:sz w:val="16"/>
                    </w:rPr>
                    <w:t>目标</w:t>
                  </w:r>
                </w:p>
              </w:txbxContent>
            </v:textbox>
            <w10:wrap type="topAndBottom" anchorx="page"/>
          </v:shape>
        </w:pict>
      </w:r>
    </w:p>
    <w:p w:rsidR="009146F7" w:rsidRDefault="0052544B">
      <w:pPr>
        <w:tabs>
          <w:tab w:val="left" w:pos="4499"/>
        </w:tabs>
        <w:spacing w:before="35" w:after="64"/>
        <w:ind w:left="1420"/>
        <w:rPr>
          <w:sz w:val="16"/>
        </w:rPr>
      </w:pPr>
      <w:r>
        <w:rPr>
          <w:rFonts w:ascii="Arial" w:eastAsia="Arial"/>
          <w:b/>
          <w:color w:val="323232"/>
          <w:position w:val="1"/>
          <w:sz w:val="16"/>
        </w:rPr>
        <w:t>--capture</w:t>
      </w:r>
      <w:r>
        <w:rPr>
          <w:rFonts w:ascii="Arial" w:eastAsia="Arial"/>
          <w:b/>
          <w:color w:val="323232"/>
          <w:spacing w:val="11"/>
          <w:position w:val="1"/>
          <w:sz w:val="16"/>
        </w:rPr>
        <w:t xml:space="preserve">  </w:t>
      </w:r>
      <w:r>
        <w:rPr>
          <w:rFonts w:ascii="Arial" w:eastAsia="Arial"/>
          <w:b/>
          <w:color w:val="323232"/>
          <w:position w:val="1"/>
          <w:sz w:val="16"/>
        </w:rPr>
        <w:t>Vmxnet3Tx</w:t>
      </w:r>
      <w:r>
        <w:rPr>
          <w:rFonts w:ascii="Arial" w:eastAsia="Arial"/>
          <w:b/>
          <w:color w:val="323232"/>
          <w:position w:val="1"/>
          <w:sz w:val="16"/>
        </w:rPr>
        <w:tab/>
      </w:r>
      <w:r>
        <w:rPr>
          <w:color w:val="323232"/>
          <w:sz w:val="16"/>
        </w:rPr>
        <w:t>在数据包从虚拟机传递到交换机时对其进行监控。</w:t>
      </w:r>
    </w:p>
    <w:p w:rsidR="009146F7" w:rsidRDefault="0052544B">
      <w:pPr>
        <w:pStyle w:val="BodyText"/>
        <w:spacing w:line="20" w:lineRule="exact"/>
        <w:ind w:left="1417"/>
        <w:rPr>
          <w:sz w:val="2"/>
        </w:rPr>
      </w:pPr>
      <w:r>
        <w:rPr>
          <w:sz w:val="2"/>
        </w:rPr>
      </w:r>
      <w:r>
        <w:rPr>
          <w:sz w:val="2"/>
        </w:rPr>
        <w:pict>
          <v:group id="_x0000_s1504" style="width:6in;height:.25pt;mso-position-horizontal-relative:char;mso-position-vertical-relative:line" coordsize="8640,5">
            <v:line id="_x0000_s1506" style="position:absolute" from="2882,3" to="0,3" strokecolor="#c5c5c6" strokeweight=".25pt"/>
            <v:line id="_x0000_s1505" style="position:absolute" from="8640,3" to="2878,3" strokecolor="#c5c5c6" strokeweight=".25pt"/>
            <w10:anchorlock/>
          </v:group>
        </w:pict>
      </w:r>
    </w:p>
    <w:p w:rsidR="009146F7" w:rsidRDefault="0052544B">
      <w:pPr>
        <w:tabs>
          <w:tab w:val="left" w:pos="4499"/>
        </w:tabs>
        <w:spacing w:before="35"/>
        <w:ind w:left="1420"/>
        <w:rPr>
          <w:sz w:val="16"/>
        </w:rPr>
      </w:pPr>
      <w:r>
        <w:pict>
          <v:group id="_x0000_s1501" style="position:absolute;left:0;text-align:left;margin-left:99pt;margin-top:15.25pt;width:6in;height:.25pt;z-index:251722240;mso-wrap-distance-left:0;mso-wrap-distance-right:0;mso-position-horizontal-relative:page" coordorigin="1980,305" coordsize="8640,5">
            <v:line id="_x0000_s1503" style="position:absolute" from="4862,307" to="1980,307" strokecolor="#c5c5c6" strokeweight=".25pt"/>
            <v:line id="_x0000_s1502" style="position:absolute" from="10620,307" to="4858,307" strokecolor="#c5c5c6" strokeweight=".25pt"/>
            <w10:wrap type="topAndBottom" anchorx="page"/>
          </v:group>
        </w:pict>
      </w:r>
      <w:r>
        <w:rPr>
          <w:rFonts w:ascii="Arial" w:eastAsia="Arial"/>
          <w:b/>
          <w:color w:val="323232"/>
          <w:position w:val="1"/>
          <w:sz w:val="16"/>
        </w:rPr>
        <w:t>--capture</w:t>
      </w:r>
      <w:r>
        <w:rPr>
          <w:rFonts w:ascii="Arial" w:eastAsia="Arial"/>
          <w:b/>
          <w:color w:val="323232"/>
          <w:spacing w:val="7"/>
          <w:position w:val="1"/>
          <w:sz w:val="16"/>
        </w:rPr>
        <w:t xml:space="preserve">  </w:t>
      </w:r>
      <w:r>
        <w:rPr>
          <w:rFonts w:ascii="Arial" w:eastAsia="Arial"/>
          <w:b/>
          <w:color w:val="323232"/>
          <w:position w:val="1"/>
          <w:sz w:val="16"/>
        </w:rPr>
        <w:t>Vmxnet3Rx</w:t>
      </w:r>
      <w:r>
        <w:rPr>
          <w:rFonts w:ascii="Arial" w:eastAsia="Arial"/>
          <w:b/>
          <w:color w:val="323232"/>
          <w:position w:val="1"/>
          <w:sz w:val="16"/>
        </w:rPr>
        <w:tab/>
      </w:r>
      <w:r>
        <w:rPr>
          <w:color w:val="323232"/>
          <w:sz w:val="16"/>
        </w:rPr>
        <w:t>在数据包到达虚拟机时对其进行监控。</w:t>
      </w:r>
    </w:p>
    <w:p w:rsidR="009146F7" w:rsidRDefault="0052544B">
      <w:pPr>
        <w:tabs>
          <w:tab w:val="left" w:pos="4499"/>
        </w:tabs>
        <w:spacing w:before="21" w:after="67"/>
        <w:ind w:left="1420"/>
        <w:rPr>
          <w:sz w:val="16"/>
        </w:rPr>
      </w:pPr>
      <w:r>
        <w:rPr>
          <w:rFonts w:ascii="Arial" w:eastAsia="Arial"/>
          <w:b/>
          <w:color w:val="323232"/>
          <w:w w:val="125"/>
          <w:sz w:val="16"/>
        </w:rPr>
        <w:t xml:space="preserve">--dir  </w:t>
      </w:r>
      <w:r>
        <w:rPr>
          <w:rFonts w:ascii="Arial" w:eastAsia="Arial"/>
          <w:b/>
          <w:color w:val="323232"/>
          <w:sz w:val="16"/>
        </w:rPr>
        <w:t>1</w:t>
      </w:r>
      <w:r>
        <w:rPr>
          <w:rFonts w:ascii="Arial" w:eastAsia="Arial"/>
          <w:b/>
          <w:color w:val="323232"/>
          <w:spacing w:val="-15"/>
          <w:sz w:val="16"/>
        </w:rPr>
        <w:t xml:space="preserve"> </w:t>
      </w:r>
      <w:r>
        <w:rPr>
          <w:rFonts w:ascii="Arial" w:eastAsia="Arial"/>
          <w:b/>
          <w:color w:val="323232"/>
          <w:w w:val="125"/>
          <w:sz w:val="16"/>
        </w:rPr>
        <w:t>--stage</w:t>
      </w:r>
      <w:r>
        <w:rPr>
          <w:rFonts w:ascii="Arial" w:eastAsia="Arial"/>
          <w:b/>
          <w:color w:val="323232"/>
          <w:spacing w:val="36"/>
          <w:w w:val="125"/>
          <w:sz w:val="16"/>
        </w:rPr>
        <w:t xml:space="preserve"> </w:t>
      </w:r>
      <w:r>
        <w:rPr>
          <w:rFonts w:ascii="Arial" w:eastAsia="Arial"/>
          <w:b/>
          <w:color w:val="323232"/>
          <w:sz w:val="16"/>
        </w:rPr>
        <w:t>0</w:t>
      </w:r>
      <w:r>
        <w:rPr>
          <w:rFonts w:ascii="Arial" w:eastAsia="Arial"/>
          <w:b/>
          <w:color w:val="323232"/>
          <w:sz w:val="16"/>
        </w:rPr>
        <w:tab/>
      </w:r>
      <w:r>
        <w:rPr>
          <w:color w:val="323232"/>
          <w:sz w:val="16"/>
        </w:rPr>
        <w:t>在数据包离开虚拟交换机后立即对其进行监控。</w:t>
      </w:r>
    </w:p>
    <w:p w:rsidR="009146F7" w:rsidRDefault="0052544B">
      <w:pPr>
        <w:pStyle w:val="BodyText"/>
        <w:spacing w:line="20" w:lineRule="exact"/>
        <w:ind w:left="1417"/>
        <w:rPr>
          <w:sz w:val="2"/>
        </w:rPr>
      </w:pPr>
      <w:r>
        <w:rPr>
          <w:sz w:val="2"/>
        </w:rPr>
      </w:r>
      <w:r>
        <w:rPr>
          <w:sz w:val="2"/>
        </w:rPr>
        <w:pict>
          <v:group id="_x0000_s1498" style="width:6in;height:.25pt;mso-position-horizontal-relative:char;mso-position-vertical-relative:line" coordsize="8640,5">
            <v:line id="_x0000_s1500" style="position:absolute" from="2882,3" to="0,3" strokecolor="#c5c5c6" strokeweight=".25pt"/>
            <v:line id="_x0000_s1499" style="position:absolute" from="8640,3" to="2878,3" strokecolor="#c5c5c6" strokeweight=".25pt"/>
            <w10:anchorlock/>
          </v:group>
        </w:pict>
      </w:r>
    </w:p>
    <w:p w:rsidR="009146F7" w:rsidRDefault="0052544B">
      <w:pPr>
        <w:tabs>
          <w:tab w:val="left" w:pos="4499"/>
        </w:tabs>
        <w:spacing w:before="35"/>
        <w:ind w:left="1420"/>
        <w:rPr>
          <w:sz w:val="16"/>
        </w:rPr>
      </w:pPr>
      <w:r>
        <w:pict>
          <v:group id="_x0000_s1495" style="position:absolute;left:0;text-align:left;margin-left:99pt;margin-top:15.25pt;width:6in;height:.25pt;z-index:251723264;mso-wrap-distance-left:0;mso-wrap-distance-right:0;mso-position-horizontal-relative:page" coordorigin="1980,305" coordsize="8640,5">
            <v:line id="_x0000_s1497" style="position:absolute" from="4862,307" to="1980,307" strokecolor="#c5c5c6" strokeweight=".25pt"/>
            <v:line id="_x0000_s1496" style="position:absolute" from="10620,307" to="4858,307" strokecolor="#c5c5c6" strokeweight=".25pt"/>
            <w10:wrap type="topAndBottom" anchorx="page"/>
          </v:group>
        </w:pict>
      </w:r>
      <w:r>
        <w:rPr>
          <w:rFonts w:ascii="Arial" w:eastAsia="Arial"/>
          <w:b/>
          <w:color w:val="323232"/>
          <w:w w:val="125"/>
          <w:position w:val="1"/>
          <w:sz w:val="16"/>
        </w:rPr>
        <w:t xml:space="preserve">--dir  </w:t>
      </w:r>
      <w:r>
        <w:rPr>
          <w:rFonts w:ascii="Arial" w:eastAsia="Arial"/>
          <w:b/>
          <w:color w:val="323232"/>
          <w:position w:val="1"/>
          <w:sz w:val="16"/>
        </w:rPr>
        <w:t>1</w:t>
      </w:r>
      <w:r>
        <w:rPr>
          <w:rFonts w:ascii="Arial" w:eastAsia="Arial"/>
          <w:b/>
          <w:color w:val="323232"/>
          <w:position w:val="1"/>
          <w:sz w:val="16"/>
        </w:rPr>
        <w:tab/>
      </w:r>
      <w:r>
        <w:rPr>
          <w:color w:val="323232"/>
          <w:sz w:val="16"/>
        </w:rPr>
        <w:t>在数据包进入虚拟机前一刻对其进行监控。</w:t>
      </w:r>
    </w:p>
    <w:p w:rsidR="009146F7" w:rsidRDefault="0052544B">
      <w:pPr>
        <w:tabs>
          <w:tab w:val="left" w:pos="4499"/>
        </w:tabs>
        <w:spacing w:before="21" w:after="67"/>
        <w:ind w:left="1420"/>
        <w:rPr>
          <w:sz w:val="16"/>
        </w:rPr>
      </w:pPr>
      <w:r>
        <w:rPr>
          <w:rFonts w:ascii="Arial" w:eastAsia="Arial"/>
          <w:b/>
          <w:color w:val="323232"/>
          <w:w w:val="125"/>
          <w:sz w:val="16"/>
        </w:rPr>
        <w:t xml:space="preserve">--dir  </w:t>
      </w:r>
      <w:r>
        <w:rPr>
          <w:rFonts w:ascii="Arial" w:eastAsia="Arial"/>
          <w:b/>
          <w:color w:val="323232"/>
          <w:sz w:val="16"/>
        </w:rPr>
        <w:t>0</w:t>
      </w:r>
      <w:r>
        <w:rPr>
          <w:rFonts w:ascii="Arial" w:eastAsia="Arial"/>
          <w:b/>
          <w:color w:val="323232"/>
          <w:spacing w:val="-15"/>
          <w:sz w:val="16"/>
        </w:rPr>
        <w:t xml:space="preserve"> </w:t>
      </w:r>
      <w:r>
        <w:rPr>
          <w:rFonts w:ascii="Arial" w:eastAsia="Arial"/>
          <w:b/>
          <w:color w:val="323232"/>
          <w:w w:val="125"/>
          <w:sz w:val="16"/>
        </w:rPr>
        <w:t>--stage</w:t>
      </w:r>
      <w:r>
        <w:rPr>
          <w:rFonts w:ascii="Arial" w:eastAsia="Arial"/>
          <w:b/>
          <w:color w:val="323232"/>
          <w:spacing w:val="36"/>
          <w:w w:val="125"/>
          <w:sz w:val="16"/>
        </w:rPr>
        <w:t xml:space="preserve"> </w:t>
      </w:r>
      <w:r>
        <w:rPr>
          <w:rFonts w:ascii="Arial" w:eastAsia="Arial"/>
          <w:b/>
          <w:color w:val="323232"/>
          <w:sz w:val="16"/>
        </w:rPr>
        <w:t>1</w:t>
      </w:r>
      <w:r>
        <w:rPr>
          <w:rFonts w:ascii="Arial" w:eastAsia="Arial"/>
          <w:b/>
          <w:color w:val="323232"/>
          <w:sz w:val="16"/>
        </w:rPr>
        <w:tab/>
      </w:r>
      <w:r>
        <w:rPr>
          <w:color w:val="323232"/>
          <w:sz w:val="16"/>
        </w:rPr>
        <w:t>在数据包进入虚拟交换机后立即对其进行监控。</w:t>
      </w:r>
    </w:p>
    <w:p w:rsidR="009146F7" w:rsidRDefault="0052544B">
      <w:pPr>
        <w:pStyle w:val="BodyText"/>
        <w:spacing w:line="20" w:lineRule="exact"/>
        <w:ind w:left="1417"/>
        <w:rPr>
          <w:sz w:val="2"/>
        </w:rPr>
      </w:pPr>
      <w:r>
        <w:rPr>
          <w:sz w:val="2"/>
        </w:rPr>
      </w:r>
      <w:r>
        <w:rPr>
          <w:sz w:val="2"/>
        </w:rPr>
        <w:pict>
          <v:group id="_x0000_s1492" style="width:6in;height:.25pt;mso-position-horizontal-relative:char;mso-position-vertical-relative:line" coordsize="8640,5">
            <v:line id="_x0000_s1494" style="position:absolute" from="2882,3" to="0,3" strokecolor="#c5c5c6" strokeweight=".25pt"/>
            <v:line id="_x0000_s1493" style="position:absolute" from="8640,3" to="2878,3" strokecolor="#c5c5c6" strokeweight=".25pt"/>
            <w10:anchorlock/>
          </v:group>
        </w:pict>
      </w:r>
    </w:p>
    <w:p w:rsidR="009146F7" w:rsidRDefault="009146F7">
      <w:pPr>
        <w:pStyle w:val="BodyText"/>
        <w:spacing w:before="8"/>
        <w:rPr>
          <w:sz w:val="11"/>
        </w:rPr>
      </w:pPr>
    </w:p>
    <w:p w:rsidR="009146F7" w:rsidRDefault="0052544B">
      <w:pPr>
        <w:pStyle w:val="ListParagraph"/>
        <w:numPr>
          <w:ilvl w:val="1"/>
          <w:numId w:val="43"/>
        </w:numPr>
        <w:tabs>
          <w:tab w:val="left" w:pos="1419"/>
          <w:tab w:val="left" w:pos="1421"/>
        </w:tabs>
        <w:spacing w:before="87" w:line="285" w:lineRule="auto"/>
        <w:ind w:right="274"/>
        <w:rPr>
          <w:sz w:val="20"/>
        </w:rPr>
      </w:pPr>
      <w:r>
        <w:rPr>
          <w:color w:val="323232"/>
          <w:spacing w:val="-16"/>
          <w:sz w:val="20"/>
        </w:rPr>
        <w:t>使用</w:t>
      </w:r>
      <w:r>
        <w:rPr>
          <w:color w:val="323232"/>
          <w:spacing w:val="-16"/>
          <w:sz w:val="20"/>
        </w:rPr>
        <w:t xml:space="preserve"> </w:t>
      </w:r>
      <w:r>
        <w:rPr>
          <w:rFonts w:ascii="Arial" w:eastAsia="Arial"/>
          <w:i/>
          <w:color w:val="323232"/>
          <w:sz w:val="20"/>
        </w:rPr>
        <w:t>filter_options</w:t>
      </w:r>
      <w:r>
        <w:rPr>
          <w:rFonts w:ascii="Arial" w:eastAsia="Arial"/>
          <w:i/>
          <w:color w:val="323232"/>
          <w:spacing w:val="-4"/>
          <w:sz w:val="20"/>
        </w:rPr>
        <w:t xml:space="preserve"> </w:t>
      </w:r>
      <w:r>
        <w:rPr>
          <w:color w:val="323232"/>
          <w:spacing w:val="-1"/>
          <w:sz w:val="20"/>
        </w:rPr>
        <w:t>可根据源和目标地址、</w:t>
      </w:r>
      <w:r>
        <w:rPr>
          <w:rFonts w:ascii="Arial" w:eastAsia="Arial"/>
          <w:color w:val="323232"/>
          <w:sz w:val="20"/>
        </w:rPr>
        <w:t>VLAN</w:t>
      </w:r>
      <w:r>
        <w:rPr>
          <w:rFonts w:ascii="Arial" w:eastAsia="Arial"/>
          <w:color w:val="323232"/>
          <w:spacing w:val="-1"/>
          <w:sz w:val="20"/>
        </w:rPr>
        <w:t xml:space="preserve"> </w:t>
      </w:r>
      <w:r>
        <w:rPr>
          <w:rFonts w:ascii="Arial" w:eastAsia="Arial"/>
          <w:color w:val="323232"/>
          <w:sz w:val="20"/>
        </w:rPr>
        <w:t>ID</w:t>
      </w:r>
      <w:r>
        <w:rPr>
          <w:color w:val="323232"/>
          <w:sz w:val="20"/>
        </w:rPr>
        <w:t>、</w:t>
      </w:r>
      <w:r>
        <w:rPr>
          <w:rFonts w:ascii="Arial" w:eastAsia="Arial"/>
          <w:color w:val="323232"/>
          <w:sz w:val="20"/>
        </w:rPr>
        <w:t>VXLAN</w:t>
      </w:r>
      <w:r>
        <w:rPr>
          <w:rFonts w:ascii="Arial" w:eastAsia="Arial"/>
          <w:color w:val="323232"/>
          <w:spacing w:val="-1"/>
          <w:sz w:val="20"/>
        </w:rPr>
        <w:t xml:space="preserve"> </w:t>
      </w:r>
      <w:r>
        <w:rPr>
          <w:rFonts w:ascii="Arial" w:eastAsia="Arial"/>
          <w:color w:val="323232"/>
          <w:sz w:val="20"/>
        </w:rPr>
        <w:t>ID</w:t>
      </w:r>
      <w:r>
        <w:rPr>
          <w:color w:val="323232"/>
          <w:spacing w:val="-16"/>
          <w:sz w:val="20"/>
        </w:rPr>
        <w:t>、第</w:t>
      </w:r>
      <w:r>
        <w:rPr>
          <w:color w:val="323232"/>
          <w:spacing w:val="-16"/>
          <w:sz w:val="20"/>
        </w:rPr>
        <w:t xml:space="preserve"> </w:t>
      </w:r>
      <w:r>
        <w:rPr>
          <w:rFonts w:ascii="Arial" w:eastAsia="Arial"/>
          <w:color w:val="323232"/>
          <w:sz w:val="20"/>
        </w:rPr>
        <w:t>3</w:t>
      </w:r>
      <w:r>
        <w:rPr>
          <w:rFonts w:ascii="Arial" w:eastAsia="Arial"/>
          <w:color w:val="323232"/>
          <w:spacing w:val="-3"/>
          <w:sz w:val="20"/>
        </w:rPr>
        <w:t xml:space="preserve"> </w:t>
      </w:r>
      <w:r>
        <w:rPr>
          <w:color w:val="323232"/>
          <w:spacing w:val="-10"/>
          <w:sz w:val="20"/>
        </w:rPr>
        <w:t>层协议和</w:t>
      </w:r>
      <w:r>
        <w:rPr>
          <w:color w:val="323232"/>
          <w:spacing w:val="-10"/>
          <w:sz w:val="20"/>
        </w:rPr>
        <w:t xml:space="preserve"> </w:t>
      </w:r>
      <w:r>
        <w:rPr>
          <w:rFonts w:ascii="Arial" w:eastAsia="Arial"/>
          <w:color w:val="323232"/>
          <w:sz w:val="20"/>
        </w:rPr>
        <w:t>TCP</w:t>
      </w:r>
      <w:r>
        <w:rPr>
          <w:rFonts w:ascii="Arial" w:eastAsia="Arial"/>
          <w:color w:val="323232"/>
          <w:spacing w:val="-3"/>
          <w:sz w:val="20"/>
        </w:rPr>
        <w:t xml:space="preserve"> </w:t>
      </w:r>
      <w:r>
        <w:rPr>
          <w:color w:val="323232"/>
          <w:sz w:val="20"/>
        </w:rPr>
        <w:t>端口筛选数据包。</w:t>
      </w:r>
    </w:p>
    <w:p w:rsidR="009146F7" w:rsidRDefault="0052544B">
      <w:pPr>
        <w:pStyle w:val="BodyText"/>
        <w:spacing w:before="96"/>
        <w:ind w:left="1420"/>
        <w:rPr>
          <w:rFonts w:ascii="Lucida Sans Unicode" w:eastAsia="Lucida Sans Unicode"/>
        </w:rPr>
      </w:pPr>
      <w:r>
        <w:rPr>
          <w:color w:val="323232"/>
          <w:spacing w:val="-14"/>
        </w:rPr>
        <w:t>例如，要监控来自</w:t>
      </w:r>
      <w:r>
        <w:rPr>
          <w:color w:val="323232"/>
          <w:spacing w:val="-14"/>
        </w:rPr>
        <w:t xml:space="preserve"> </w:t>
      </w:r>
      <w:r>
        <w:rPr>
          <w:rFonts w:ascii="Arial" w:eastAsia="Arial"/>
          <w:color w:val="323232"/>
        </w:rPr>
        <w:t xml:space="preserve">IP </w:t>
      </w:r>
      <w:r>
        <w:rPr>
          <w:color w:val="323232"/>
          <w:spacing w:val="-20"/>
        </w:rPr>
        <w:t>地址为</w:t>
      </w:r>
      <w:r>
        <w:rPr>
          <w:color w:val="323232"/>
          <w:spacing w:val="-20"/>
        </w:rPr>
        <w:t xml:space="preserve"> </w:t>
      </w:r>
      <w:r>
        <w:rPr>
          <w:rFonts w:ascii="Arial" w:eastAsia="Arial"/>
          <w:color w:val="323232"/>
        </w:rPr>
        <w:t xml:space="preserve">192.168.25.113 </w:t>
      </w:r>
      <w:r>
        <w:rPr>
          <w:color w:val="323232"/>
          <w:spacing w:val="-13"/>
        </w:rPr>
        <w:t>的源系统的数据包，请使用</w:t>
      </w:r>
      <w:r>
        <w:rPr>
          <w:color w:val="323232"/>
          <w:spacing w:val="-13"/>
        </w:rPr>
        <w:t xml:space="preserve"> </w:t>
      </w:r>
      <w:r>
        <w:rPr>
          <w:rFonts w:ascii="Lucida Sans Unicode" w:eastAsia="Lucida Sans Unicode"/>
          <w:color w:val="323232"/>
        </w:rPr>
        <w:t>--srcip 192.168.25.113</w:t>
      </w:r>
    </w:p>
    <w:p w:rsidR="009146F7" w:rsidRDefault="0052544B">
      <w:pPr>
        <w:pStyle w:val="BodyText"/>
        <w:spacing w:before="21"/>
        <w:ind w:left="1419"/>
      </w:pPr>
      <w:r>
        <w:rPr>
          <w:color w:val="323232"/>
        </w:rPr>
        <w:t>筛选选项。</w:t>
      </w:r>
    </w:p>
    <w:p w:rsidR="009146F7" w:rsidRDefault="0052544B">
      <w:pPr>
        <w:pStyle w:val="ListParagraph"/>
        <w:numPr>
          <w:ilvl w:val="1"/>
          <w:numId w:val="43"/>
        </w:numPr>
        <w:tabs>
          <w:tab w:val="left" w:pos="1419"/>
          <w:tab w:val="left" w:pos="1420"/>
        </w:tabs>
        <w:spacing w:before="145"/>
        <w:ind w:left="1419"/>
        <w:rPr>
          <w:sz w:val="20"/>
        </w:rPr>
      </w:pPr>
      <w:r>
        <w:rPr>
          <w:color w:val="323232"/>
          <w:spacing w:val="-2"/>
          <w:sz w:val="20"/>
        </w:rPr>
        <w:t>使用相应选项可将每个数据包的内容或部分数据包的内容保存到</w:t>
      </w:r>
      <w:r>
        <w:rPr>
          <w:color w:val="323232"/>
          <w:spacing w:val="-2"/>
          <w:sz w:val="20"/>
        </w:rPr>
        <w:t xml:space="preserve"> </w:t>
      </w:r>
      <w:r>
        <w:rPr>
          <w:rFonts w:ascii="Lucida Sans Unicode" w:eastAsia="Lucida Sans Unicode"/>
          <w:color w:val="323232"/>
          <w:sz w:val="20"/>
        </w:rPr>
        <w:t>.pcap</w:t>
      </w:r>
      <w:r>
        <w:rPr>
          <w:rFonts w:ascii="Lucida Sans Unicode" w:eastAsia="Lucida Sans Unicode"/>
          <w:color w:val="323232"/>
          <w:spacing w:val="-7"/>
          <w:sz w:val="20"/>
        </w:rPr>
        <w:t xml:space="preserve"> </w:t>
      </w:r>
      <w:r>
        <w:rPr>
          <w:color w:val="323232"/>
          <w:spacing w:val="-22"/>
          <w:sz w:val="20"/>
        </w:rPr>
        <w:t>或</w:t>
      </w:r>
      <w:r>
        <w:rPr>
          <w:color w:val="323232"/>
          <w:spacing w:val="-22"/>
          <w:sz w:val="20"/>
        </w:rPr>
        <w:t xml:space="preserve"> </w:t>
      </w:r>
      <w:r>
        <w:rPr>
          <w:rFonts w:ascii="Lucida Sans Unicode" w:eastAsia="Lucida Sans Unicode"/>
          <w:color w:val="323232"/>
          <w:sz w:val="20"/>
        </w:rPr>
        <w:t>.pcapng</w:t>
      </w:r>
      <w:r>
        <w:rPr>
          <w:rFonts w:ascii="Lucida Sans Unicode" w:eastAsia="Lucida Sans Unicode"/>
          <w:color w:val="323232"/>
          <w:spacing w:val="-7"/>
          <w:sz w:val="20"/>
        </w:rPr>
        <w:t xml:space="preserve"> </w:t>
      </w:r>
      <w:r>
        <w:rPr>
          <w:color w:val="323232"/>
          <w:sz w:val="20"/>
        </w:rPr>
        <w:t>文件中。</w:t>
      </w:r>
    </w:p>
    <w:p w:rsidR="009146F7" w:rsidRDefault="0052544B">
      <w:pPr>
        <w:pStyle w:val="BodyText"/>
        <w:tabs>
          <w:tab w:val="left" w:pos="1779"/>
        </w:tabs>
        <w:spacing w:before="122"/>
        <w:ind w:left="1419"/>
      </w:pPr>
      <w:r>
        <w:rPr>
          <w:rFonts w:ascii="Arial" w:eastAsia="Arial"/>
          <w:color w:val="323232"/>
          <w:w w:val="105"/>
          <w:position w:val="2"/>
          <w:sz w:val="16"/>
        </w:rPr>
        <w:t>n</w:t>
      </w:r>
      <w:r>
        <w:rPr>
          <w:rFonts w:ascii="Arial" w:eastAsia="Arial"/>
          <w:color w:val="323232"/>
          <w:w w:val="105"/>
          <w:position w:val="2"/>
          <w:sz w:val="16"/>
        </w:rPr>
        <w:tab/>
      </w:r>
      <w:r>
        <w:rPr>
          <w:color w:val="323232"/>
          <w:spacing w:val="-6"/>
          <w:w w:val="105"/>
        </w:rPr>
        <w:t>要将数据包保存到</w:t>
      </w:r>
      <w:r>
        <w:rPr>
          <w:color w:val="323232"/>
          <w:spacing w:val="-6"/>
          <w:w w:val="105"/>
        </w:rPr>
        <w:t xml:space="preserve"> </w:t>
      </w:r>
      <w:r>
        <w:rPr>
          <w:rFonts w:ascii="Lucida Sans Unicode" w:eastAsia="Lucida Sans Unicode"/>
          <w:color w:val="323232"/>
          <w:w w:val="105"/>
        </w:rPr>
        <w:t>.pcap</w:t>
      </w:r>
      <w:r>
        <w:rPr>
          <w:rFonts w:ascii="Lucida Sans Unicode" w:eastAsia="Lucida Sans Unicode"/>
          <w:color w:val="323232"/>
          <w:spacing w:val="-13"/>
          <w:w w:val="105"/>
        </w:rPr>
        <w:t xml:space="preserve"> </w:t>
      </w:r>
      <w:r>
        <w:rPr>
          <w:color w:val="323232"/>
          <w:spacing w:val="-7"/>
          <w:w w:val="105"/>
        </w:rPr>
        <w:t>文件中，请使用</w:t>
      </w:r>
      <w:r>
        <w:rPr>
          <w:color w:val="323232"/>
          <w:spacing w:val="-7"/>
          <w:w w:val="105"/>
        </w:rPr>
        <w:t xml:space="preserve"> </w:t>
      </w:r>
      <w:r>
        <w:rPr>
          <w:rFonts w:ascii="Lucida Sans Unicode" w:eastAsia="Lucida Sans Unicode"/>
          <w:color w:val="323232"/>
          <w:w w:val="105"/>
        </w:rPr>
        <w:t>--outfile</w:t>
      </w:r>
      <w:r>
        <w:rPr>
          <w:rFonts w:ascii="Lucida Sans Unicode" w:eastAsia="Lucida Sans Unicode"/>
          <w:color w:val="323232"/>
          <w:spacing w:val="-13"/>
          <w:w w:val="105"/>
        </w:rPr>
        <w:t xml:space="preserve"> </w:t>
      </w:r>
      <w:r>
        <w:rPr>
          <w:color w:val="323232"/>
          <w:w w:val="105"/>
        </w:rPr>
        <w:t>选项。</w:t>
      </w:r>
    </w:p>
    <w:p w:rsidR="009146F7" w:rsidRDefault="0052544B">
      <w:pPr>
        <w:pStyle w:val="BodyText"/>
        <w:tabs>
          <w:tab w:val="left" w:pos="1779"/>
        </w:tabs>
        <w:spacing w:before="122" w:line="350" w:lineRule="auto"/>
        <w:ind w:left="1420" w:right="2204" w:hanging="1"/>
      </w:pPr>
      <w:r>
        <w:rPr>
          <w:rFonts w:ascii="Arial" w:eastAsia="Arial"/>
          <w:color w:val="323232"/>
          <w:w w:val="105"/>
          <w:position w:val="2"/>
          <w:sz w:val="16"/>
        </w:rPr>
        <w:t>n</w:t>
      </w:r>
      <w:r>
        <w:rPr>
          <w:rFonts w:ascii="Arial" w:eastAsia="Arial"/>
          <w:color w:val="323232"/>
          <w:w w:val="105"/>
          <w:position w:val="2"/>
          <w:sz w:val="16"/>
        </w:rPr>
        <w:tab/>
      </w:r>
      <w:r>
        <w:rPr>
          <w:color w:val="323232"/>
          <w:spacing w:val="-9"/>
          <w:w w:val="105"/>
        </w:rPr>
        <w:t>要将数据包保存到</w:t>
      </w:r>
      <w:r>
        <w:rPr>
          <w:color w:val="323232"/>
          <w:spacing w:val="-9"/>
          <w:w w:val="105"/>
        </w:rPr>
        <w:t xml:space="preserve"> </w:t>
      </w:r>
      <w:r>
        <w:rPr>
          <w:rFonts w:ascii="Lucida Sans Unicode" w:eastAsia="Lucida Sans Unicode"/>
          <w:color w:val="323232"/>
          <w:w w:val="105"/>
        </w:rPr>
        <w:t>.pcapng</w:t>
      </w:r>
      <w:r>
        <w:rPr>
          <w:rFonts w:ascii="Lucida Sans Unicode" w:eastAsia="Lucida Sans Unicode"/>
          <w:color w:val="323232"/>
          <w:spacing w:val="-42"/>
          <w:w w:val="105"/>
        </w:rPr>
        <w:t xml:space="preserve"> </w:t>
      </w:r>
      <w:r>
        <w:rPr>
          <w:color w:val="323232"/>
          <w:spacing w:val="-11"/>
          <w:w w:val="105"/>
        </w:rPr>
        <w:t>文件中，请使用</w:t>
      </w:r>
      <w:r>
        <w:rPr>
          <w:color w:val="323232"/>
          <w:spacing w:val="-11"/>
          <w:w w:val="105"/>
        </w:rPr>
        <w:t xml:space="preserve"> </w:t>
      </w:r>
      <w:r>
        <w:rPr>
          <w:rFonts w:ascii="Lucida Sans Unicode" w:eastAsia="Lucida Sans Unicode"/>
          <w:color w:val="323232"/>
          <w:w w:val="105"/>
        </w:rPr>
        <w:t>--ng</w:t>
      </w:r>
      <w:r>
        <w:rPr>
          <w:rFonts w:ascii="Lucida Sans Unicode" w:eastAsia="Lucida Sans Unicode"/>
          <w:color w:val="323232"/>
          <w:spacing w:val="-42"/>
          <w:w w:val="105"/>
        </w:rPr>
        <w:t xml:space="preserve"> </w:t>
      </w:r>
      <w:r>
        <w:rPr>
          <w:color w:val="323232"/>
          <w:spacing w:val="-41"/>
          <w:w w:val="105"/>
        </w:rPr>
        <w:t>和</w:t>
      </w:r>
      <w:r>
        <w:rPr>
          <w:color w:val="323232"/>
          <w:spacing w:val="-41"/>
          <w:w w:val="105"/>
        </w:rPr>
        <w:t xml:space="preserve"> </w:t>
      </w:r>
      <w:r>
        <w:rPr>
          <w:rFonts w:ascii="Lucida Sans Unicode" w:eastAsia="Lucida Sans Unicode"/>
          <w:color w:val="323232"/>
          <w:w w:val="105"/>
        </w:rPr>
        <w:t>--outfile</w:t>
      </w:r>
      <w:r>
        <w:rPr>
          <w:rFonts w:ascii="Lucida Sans Unicode" w:eastAsia="Lucida Sans Unicode"/>
          <w:color w:val="323232"/>
          <w:spacing w:val="-42"/>
          <w:w w:val="105"/>
        </w:rPr>
        <w:t xml:space="preserve"> </w:t>
      </w:r>
      <w:r>
        <w:rPr>
          <w:color w:val="323232"/>
          <w:w w:val="105"/>
        </w:rPr>
        <w:t>选项。</w:t>
      </w:r>
      <w:r>
        <w:rPr>
          <w:color w:val="323232"/>
          <w:spacing w:val="-14"/>
          <w:w w:val="105"/>
        </w:rPr>
        <w:t>可以在</w:t>
      </w:r>
      <w:r>
        <w:rPr>
          <w:color w:val="323232"/>
          <w:spacing w:val="-14"/>
          <w:w w:val="105"/>
        </w:rPr>
        <w:t xml:space="preserve"> </w:t>
      </w:r>
      <w:r>
        <w:rPr>
          <w:rFonts w:ascii="Arial" w:eastAsia="Arial"/>
          <w:color w:val="323232"/>
          <w:w w:val="105"/>
        </w:rPr>
        <w:t>Wireshark</w:t>
      </w:r>
      <w:r>
        <w:rPr>
          <w:rFonts w:ascii="Arial" w:eastAsia="Arial"/>
          <w:color w:val="323232"/>
          <w:spacing w:val="-10"/>
          <w:w w:val="105"/>
        </w:rPr>
        <w:t xml:space="preserve"> </w:t>
      </w:r>
      <w:r>
        <w:rPr>
          <w:color w:val="323232"/>
          <w:w w:val="105"/>
        </w:rPr>
        <w:t>等网络分析器工具中打开该文件。</w:t>
      </w:r>
    </w:p>
    <w:p w:rsidR="009146F7" w:rsidRDefault="0052544B">
      <w:pPr>
        <w:pStyle w:val="BodyText"/>
        <w:spacing w:before="32"/>
        <w:ind w:left="1420"/>
      </w:pPr>
      <w:r>
        <w:rPr>
          <w:color w:val="323232"/>
        </w:rPr>
        <w:t>默认情况下，</w:t>
      </w:r>
      <w:r>
        <w:rPr>
          <w:rFonts w:ascii="Lucida Sans Unicode" w:eastAsia="Lucida Sans Unicode"/>
          <w:color w:val="323232"/>
        </w:rPr>
        <w:t xml:space="preserve">pktcap-uw </w:t>
      </w:r>
      <w:r>
        <w:rPr>
          <w:color w:val="323232"/>
        </w:rPr>
        <w:t>实用程序会将数据包文件保存到</w:t>
      </w:r>
      <w:r>
        <w:rPr>
          <w:color w:val="323232"/>
        </w:rPr>
        <w:t xml:space="preserve"> </w:t>
      </w:r>
      <w:r>
        <w:rPr>
          <w:rFonts w:ascii="Arial" w:eastAsia="Arial"/>
          <w:color w:val="323232"/>
        </w:rPr>
        <w:t xml:space="preserve">ESXi </w:t>
      </w:r>
      <w:r>
        <w:rPr>
          <w:color w:val="323232"/>
        </w:rPr>
        <w:t>文件系统的根文件夹。</w:t>
      </w:r>
    </w:p>
    <w:p w:rsidR="009146F7" w:rsidRDefault="0052544B">
      <w:pPr>
        <w:pStyle w:val="ListParagraph"/>
        <w:numPr>
          <w:ilvl w:val="1"/>
          <w:numId w:val="43"/>
        </w:numPr>
        <w:tabs>
          <w:tab w:val="left" w:pos="1419"/>
          <w:tab w:val="left" w:pos="1421"/>
        </w:tabs>
        <w:spacing w:before="123"/>
        <w:rPr>
          <w:sz w:val="20"/>
        </w:rPr>
      </w:pPr>
      <w:r>
        <w:rPr>
          <w:color w:val="323232"/>
          <w:spacing w:val="-16"/>
          <w:sz w:val="20"/>
        </w:rPr>
        <w:t>使用</w:t>
      </w:r>
      <w:r>
        <w:rPr>
          <w:color w:val="323232"/>
          <w:spacing w:val="-16"/>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z w:val="20"/>
        </w:rPr>
        <w:t>选项可监控一定数量的数据包。</w:t>
      </w:r>
    </w:p>
    <w:p w:rsidR="009146F7" w:rsidRDefault="0052544B">
      <w:pPr>
        <w:pStyle w:val="ListParagraph"/>
        <w:numPr>
          <w:ilvl w:val="0"/>
          <w:numId w:val="43"/>
        </w:numPr>
        <w:tabs>
          <w:tab w:val="left" w:pos="1059"/>
          <w:tab w:val="left" w:pos="1061"/>
        </w:tabs>
        <w:spacing w:before="122"/>
        <w:ind w:left="1060"/>
        <w:rPr>
          <w:sz w:val="20"/>
        </w:rPr>
      </w:pPr>
      <w:r>
        <w:rPr>
          <w:color w:val="323232"/>
          <w:spacing w:val="-8"/>
          <w:sz w:val="20"/>
        </w:rPr>
        <w:t>如果未使用</w:t>
      </w:r>
      <w:r>
        <w:rPr>
          <w:color w:val="323232"/>
          <w:spacing w:val="-8"/>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pacing w:val="-4"/>
          <w:sz w:val="20"/>
        </w:rPr>
        <w:t>选项限制数据包的数量，请按</w:t>
      </w:r>
      <w:r>
        <w:rPr>
          <w:color w:val="323232"/>
          <w:spacing w:val="-4"/>
          <w:sz w:val="20"/>
        </w:rPr>
        <w:t xml:space="preserve"> </w:t>
      </w:r>
      <w:r>
        <w:rPr>
          <w:rFonts w:ascii="Arial" w:eastAsia="Arial"/>
          <w:color w:val="323232"/>
          <w:sz w:val="20"/>
        </w:rPr>
        <w:t>Ctrl+C</w:t>
      </w:r>
      <w:r>
        <w:rPr>
          <w:rFonts w:ascii="Arial" w:eastAsia="Arial"/>
          <w:color w:val="323232"/>
          <w:spacing w:val="-1"/>
          <w:sz w:val="20"/>
        </w:rPr>
        <w:t xml:space="preserve"> </w:t>
      </w:r>
      <w:r>
        <w:rPr>
          <w:color w:val="323232"/>
          <w:sz w:val="20"/>
        </w:rPr>
        <w:t>停止捕获或跟踪数据包。</w:t>
      </w:r>
    </w:p>
    <w:p w:rsidR="009146F7" w:rsidRDefault="009146F7">
      <w:pPr>
        <w:pStyle w:val="BodyText"/>
        <w:spacing w:before="8"/>
        <w:rPr>
          <w:sz w:val="17"/>
        </w:rPr>
      </w:pPr>
    </w:p>
    <w:p w:rsidR="009146F7" w:rsidRDefault="0052544B">
      <w:pPr>
        <w:pStyle w:val="BodyText"/>
        <w:ind w:left="700"/>
      </w:pPr>
      <w:r>
        <w:t>示例：捕获虚拟机从</w:t>
      </w:r>
      <w:r>
        <w:t xml:space="preserve"> </w:t>
      </w:r>
      <w:r>
        <w:rPr>
          <w:rFonts w:ascii="Arial" w:eastAsia="Arial"/>
        </w:rPr>
        <w:t xml:space="preserve">IP </w:t>
      </w:r>
      <w:r>
        <w:t>地址</w:t>
      </w:r>
      <w:r>
        <w:t xml:space="preserve"> </w:t>
      </w:r>
      <w:r>
        <w:rPr>
          <w:rFonts w:ascii="Arial" w:eastAsia="Arial"/>
        </w:rPr>
        <w:t xml:space="preserve">192.168.25.113 </w:t>
      </w:r>
      <w:r>
        <w:t>接收的数据包</w:t>
      </w:r>
    </w:p>
    <w:p w:rsidR="009146F7" w:rsidRDefault="0052544B">
      <w:pPr>
        <w:pStyle w:val="BodyText"/>
        <w:spacing w:before="167" w:line="268" w:lineRule="auto"/>
        <w:ind w:left="700" w:right="276"/>
        <w:rPr>
          <w:rFonts w:ascii="Lucida Sans Unicode" w:eastAsia="Lucida Sans Unicode"/>
        </w:rPr>
      </w:pPr>
      <w:r>
        <w:rPr>
          <w:color w:val="323232"/>
          <w:spacing w:val="-1"/>
        </w:rPr>
        <w:t>要在来自源系统</w:t>
      </w:r>
      <w:r>
        <w:rPr>
          <w:color w:val="323232"/>
        </w:rPr>
        <w:t>（</w:t>
      </w:r>
      <w:r>
        <w:rPr>
          <w:color w:val="323232"/>
          <w:spacing w:val="-13"/>
        </w:rPr>
        <w:t>分配的</w:t>
      </w:r>
      <w:r>
        <w:rPr>
          <w:color w:val="323232"/>
          <w:spacing w:val="-13"/>
        </w:rPr>
        <w:t xml:space="preserve"> </w:t>
      </w:r>
      <w:r>
        <w:rPr>
          <w:rFonts w:ascii="Arial" w:eastAsia="Arial"/>
          <w:color w:val="323232"/>
        </w:rPr>
        <w:t xml:space="preserve">IP </w:t>
      </w:r>
      <w:r>
        <w:rPr>
          <w:color w:val="323232"/>
          <w:spacing w:val="-13"/>
        </w:rPr>
        <w:t>地址为</w:t>
      </w:r>
      <w:r>
        <w:rPr>
          <w:color w:val="323232"/>
          <w:spacing w:val="-13"/>
        </w:rPr>
        <w:t xml:space="preserve"> </w:t>
      </w:r>
      <w:r>
        <w:rPr>
          <w:rFonts w:ascii="Arial" w:eastAsia="Arial"/>
          <w:color w:val="323232"/>
        </w:rPr>
        <w:t>192.168.25.113</w:t>
      </w:r>
      <w:r>
        <w:rPr>
          <w:color w:val="323232"/>
        </w:rPr>
        <w:t>）</w:t>
      </w:r>
      <w:r>
        <w:rPr>
          <w:color w:val="323232"/>
          <w:spacing w:val="-17"/>
        </w:rPr>
        <w:t>的前</w:t>
      </w:r>
      <w:r>
        <w:rPr>
          <w:color w:val="323232"/>
          <w:spacing w:val="-17"/>
        </w:rPr>
        <w:t xml:space="preserve"> </w:t>
      </w:r>
      <w:r>
        <w:rPr>
          <w:rFonts w:ascii="Arial" w:eastAsia="Arial"/>
          <w:color w:val="323232"/>
        </w:rPr>
        <w:t xml:space="preserve">60 </w:t>
      </w:r>
      <w:r>
        <w:rPr>
          <w:color w:val="323232"/>
          <w:spacing w:val="-6"/>
        </w:rPr>
        <w:t>个数据包到达端口</w:t>
      </w:r>
      <w:r>
        <w:rPr>
          <w:color w:val="323232"/>
          <w:spacing w:val="-6"/>
        </w:rPr>
        <w:t xml:space="preserve"> </w:t>
      </w:r>
      <w:r>
        <w:rPr>
          <w:rFonts w:ascii="Arial" w:eastAsia="Arial"/>
          <w:color w:val="323232"/>
        </w:rPr>
        <w:t xml:space="preserve">ID </w:t>
      </w:r>
      <w:r>
        <w:rPr>
          <w:color w:val="323232"/>
          <w:spacing w:val="-25"/>
        </w:rPr>
        <w:t>为</w:t>
      </w:r>
      <w:r>
        <w:rPr>
          <w:color w:val="323232"/>
          <w:spacing w:val="-25"/>
        </w:rPr>
        <w:t xml:space="preserve"> </w:t>
      </w:r>
      <w:r>
        <w:rPr>
          <w:rFonts w:ascii="Arial" w:eastAsia="Arial"/>
          <w:color w:val="323232"/>
        </w:rPr>
        <w:t xml:space="preserve">33554481 </w:t>
      </w:r>
      <w:r>
        <w:rPr>
          <w:color w:val="323232"/>
        </w:rPr>
        <w:t>的虚拟机</w:t>
      </w:r>
      <w:r>
        <w:rPr>
          <w:color w:val="323232"/>
          <w:spacing w:val="-2"/>
        </w:rPr>
        <w:t>适配器时捕获这些数据包，并将它们保存到名为</w:t>
      </w:r>
      <w:r>
        <w:rPr>
          <w:color w:val="323232"/>
          <w:spacing w:val="-2"/>
        </w:rPr>
        <w:t xml:space="preserve"> </w:t>
      </w:r>
      <w:r>
        <w:rPr>
          <w:rFonts w:ascii="Lucida Sans Unicode" w:eastAsia="Lucida Sans Unicode"/>
          <w:color w:val="323232"/>
        </w:rPr>
        <w:t xml:space="preserve">vmxnet3_rcv_srcip.pcap </w:t>
      </w:r>
      <w:r>
        <w:rPr>
          <w:color w:val="323232"/>
          <w:spacing w:val="-3"/>
        </w:rPr>
        <w:t>的文件，请运行以下</w:t>
      </w:r>
      <w:r>
        <w:rPr>
          <w:color w:val="323232"/>
          <w:spacing w:val="-3"/>
        </w:rPr>
        <w:t xml:space="preserve"> </w:t>
      </w:r>
      <w:r>
        <w:rPr>
          <w:rFonts w:ascii="Lucida Sans Unicode" w:eastAsia="Lucida Sans Unicode"/>
          <w:color w:val="323232"/>
        </w:rPr>
        <w:t>pktcap-</w:t>
      </w:r>
    </w:p>
    <w:p w:rsidR="009146F7" w:rsidRDefault="0052544B">
      <w:pPr>
        <w:pStyle w:val="BodyText"/>
        <w:spacing w:line="272" w:lineRule="exact"/>
        <w:ind w:left="699"/>
      </w:pPr>
      <w:r>
        <w:rPr>
          <w:rFonts w:ascii="Lucida Sans Unicode" w:eastAsia="Lucida Sans Unicode"/>
          <w:color w:val="323232"/>
        </w:rPr>
        <w:t xml:space="preserve">uw </w:t>
      </w:r>
      <w:r>
        <w:rPr>
          <w:color w:val="323232"/>
        </w:rPr>
        <w:t>命令：</w:t>
      </w:r>
    </w:p>
    <w:p w:rsidR="009146F7" w:rsidRDefault="0052544B">
      <w:pPr>
        <w:pStyle w:val="BodyText"/>
        <w:spacing w:before="2"/>
        <w:rPr>
          <w:sz w:val="8"/>
        </w:rPr>
      </w:pPr>
      <w:r>
        <w:pict>
          <v:shape id="_x0000_s1491" type="#_x0000_t202" style="position:absolute;margin-left:63pt;margin-top:6.45pt;width:476pt;height:40pt;z-index:251724288;mso-wrap-distance-left:0;mso-wrap-distance-right:0;mso-position-horizontal-relative:page" fillcolor="#f8f8f8" stroked="f">
            <v:textbox inset="0,0,0,0">
              <w:txbxContent>
                <w:p w:rsidR="009146F7" w:rsidRPr="002F057E" w:rsidRDefault="0052544B">
                  <w:pPr>
                    <w:spacing w:before="150" w:line="235" w:lineRule="auto"/>
                    <w:ind w:left="160" w:right="614" w:firstLine="88"/>
                    <w:rPr>
                      <w:rFonts w:ascii="Lucida Sans Unicode"/>
                      <w:sz w:val="16"/>
                      <w:lang w:val="en-US"/>
                    </w:rPr>
                  </w:pPr>
                  <w:r w:rsidRPr="002F057E">
                    <w:rPr>
                      <w:rFonts w:ascii="Lucida Sans Unicode"/>
                      <w:sz w:val="16"/>
                      <w:lang w:val="en-US"/>
                    </w:rPr>
                    <w:t>pktcap-uw --switchport 33554481 --capture Vmxnet3Rx --srcip 192.168.25.113 --outfile vmxnet3_rcv_srcip.pcap --count 60</w:t>
                  </w:r>
                </w:p>
              </w:txbxContent>
            </v:textbox>
            <w10:wrap type="topAndBottom" anchorx="page"/>
          </v:shape>
        </w:pict>
      </w:r>
    </w:p>
    <w:p w:rsidR="009146F7" w:rsidRDefault="009146F7">
      <w:pPr>
        <w:pStyle w:val="BodyText"/>
        <w:spacing w:before="11"/>
        <w:rPr>
          <w:sz w:val="8"/>
        </w:rPr>
      </w:pPr>
    </w:p>
    <w:p w:rsidR="009146F7" w:rsidRDefault="0052544B">
      <w:pPr>
        <w:spacing w:before="82"/>
        <w:ind w:left="700"/>
        <w:rPr>
          <w:sz w:val="18"/>
        </w:rPr>
      </w:pPr>
      <w:r>
        <w:rPr>
          <w:sz w:val="18"/>
        </w:rPr>
        <w:t>后续步骤</w:t>
      </w:r>
    </w:p>
    <w:p w:rsidR="009146F7" w:rsidRDefault="0052544B">
      <w:pPr>
        <w:pStyle w:val="BodyText"/>
        <w:spacing w:before="171"/>
        <w:ind w:left="700"/>
      </w:pPr>
      <w:r>
        <w:rPr>
          <w:color w:val="323232"/>
        </w:rPr>
        <w:t>如果已将数据包的内容保存到某个文件中，请将该文件从</w:t>
      </w:r>
      <w:r>
        <w:rPr>
          <w:color w:val="323232"/>
        </w:rPr>
        <w:t xml:space="preserve"> </w:t>
      </w:r>
      <w:r>
        <w:rPr>
          <w:rFonts w:ascii="Arial" w:eastAsia="Arial"/>
          <w:color w:val="323232"/>
        </w:rPr>
        <w:t xml:space="preserve">ESXi </w:t>
      </w:r>
      <w:r>
        <w:rPr>
          <w:color w:val="323232"/>
        </w:rPr>
        <w:t>主机复制到运行图形分析器工具（如</w:t>
      </w:r>
    </w:p>
    <w:p w:rsidR="009146F7" w:rsidRDefault="0052544B">
      <w:pPr>
        <w:pStyle w:val="BodyText"/>
        <w:spacing w:before="49"/>
        <w:ind w:left="700"/>
      </w:pPr>
      <w:r>
        <w:rPr>
          <w:rFonts w:ascii="Arial" w:eastAsia="Arial"/>
          <w:color w:val="323232"/>
        </w:rPr>
        <w:t>Wireshark</w:t>
      </w:r>
      <w:r>
        <w:rPr>
          <w:color w:val="323232"/>
        </w:rPr>
        <w:t>）的系统上，然后在该工具中将其打开以检查数据包详细信息。</w:t>
      </w:r>
    </w:p>
    <w:p w:rsidR="009146F7" w:rsidRDefault="009146F7">
      <w:pPr>
        <w:pStyle w:val="BodyText"/>
        <w:spacing w:before="2"/>
        <w:rPr>
          <w:sz w:val="23"/>
        </w:rPr>
      </w:pPr>
    </w:p>
    <w:p w:rsidR="009146F7" w:rsidRDefault="0052544B">
      <w:pPr>
        <w:pStyle w:val="Heading4"/>
        <w:spacing w:before="1"/>
        <w:ind w:left="699"/>
      </w:pPr>
      <w:bookmarkStart w:id="495" w:name="为_VMkernel_适配器捕获数据包"/>
      <w:bookmarkStart w:id="496" w:name="_bookmark245"/>
      <w:bookmarkEnd w:id="495"/>
      <w:bookmarkEnd w:id="496"/>
      <w:r>
        <w:t>为</w:t>
      </w:r>
      <w:r>
        <w:t xml:space="preserve"> </w:t>
      </w:r>
      <w:r>
        <w:rPr>
          <w:rFonts w:ascii="Arial" w:eastAsia="Arial"/>
        </w:rPr>
        <w:t xml:space="preserve">VMkernel </w:t>
      </w:r>
      <w:r>
        <w:t>适配器捕获数据包</w:t>
      </w:r>
    </w:p>
    <w:p w:rsidR="009146F7" w:rsidRDefault="0052544B">
      <w:pPr>
        <w:pStyle w:val="BodyText"/>
        <w:spacing w:before="114"/>
        <w:ind w:left="700"/>
      </w:pPr>
      <w:r>
        <w:rPr>
          <w:color w:val="323232"/>
        </w:rPr>
        <w:t>使用</w:t>
      </w:r>
      <w:r>
        <w:rPr>
          <w:color w:val="323232"/>
        </w:rPr>
        <w:t xml:space="preserve"> </w:t>
      </w:r>
      <w:r>
        <w:rPr>
          <w:rFonts w:ascii="Lucida Sans Unicode" w:eastAsia="Lucida Sans Unicode"/>
          <w:color w:val="323232"/>
        </w:rPr>
        <w:t xml:space="preserve">pktcap-uw </w:t>
      </w:r>
      <w:r>
        <w:rPr>
          <w:color w:val="323232"/>
        </w:rPr>
        <w:t>实用程序可监控</w:t>
      </w:r>
      <w:r>
        <w:rPr>
          <w:color w:val="323232"/>
        </w:rPr>
        <w:t xml:space="preserve"> </w:t>
      </w:r>
      <w:r>
        <w:rPr>
          <w:rFonts w:ascii="Arial" w:eastAsia="Arial"/>
          <w:color w:val="323232"/>
        </w:rPr>
        <w:t>VM</w:t>
      </w:r>
      <w:r>
        <w:rPr>
          <w:rFonts w:ascii="Arial" w:eastAsia="Arial"/>
          <w:color w:val="323232"/>
        </w:rPr>
        <w:t xml:space="preserve">kernel </w:t>
      </w:r>
      <w:r>
        <w:rPr>
          <w:color w:val="323232"/>
        </w:rPr>
        <w:t>适配器与虚拟交换机之间交换的数据包。</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699" w:right="221"/>
      </w:pPr>
      <w:r>
        <w:rPr>
          <w:color w:val="323232"/>
        </w:rPr>
        <w:t>您可以捕获虚拟交换机与</w:t>
      </w:r>
      <w:r>
        <w:rPr>
          <w:color w:val="323232"/>
        </w:rPr>
        <w:t xml:space="preserve"> </w:t>
      </w:r>
      <w:r>
        <w:rPr>
          <w:rFonts w:ascii="Arial" w:eastAsia="Arial"/>
          <w:color w:val="323232"/>
        </w:rPr>
        <w:t xml:space="preserve">VMkernel </w:t>
      </w:r>
      <w:r>
        <w:rPr>
          <w:color w:val="323232"/>
        </w:rPr>
        <w:t>适配器之间流量中的某个捕获点的数据包。还可以根据相对于交换机的流量方向以及与数据包源位置或目标位置的邻近程度来确定捕获点。有关支持的捕获点的信息，请参见</w:t>
      </w:r>
      <w:hyperlink w:anchor="_bookmark247" w:history="1">
        <w:r>
          <w:rPr>
            <w:rFonts w:ascii="Arial" w:eastAsia="Arial"/>
            <w:color w:val="0096D3"/>
          </w:rPr>
          <w:t xml:space="preserve">pktcap-uw </w:t>
        </w:r>
        <w:r>
          <w:rPr>
            <w:color w:val="0096D3"/>
          </w:rPr>
          <w:t>实用程序的捕获点</w:t>
        </w:r>
      </w:hyperlink>
      <w:r>
        <w:rPr>
          <w:color w:val="323232"/>
        </w:rPr>
        <w:t>。</w:t>
      </w:r>
    </w:p>
    <w:p w:rsidR="009146F7" w:rsidRDefault="009146F7">
      <w:pPr>
        <w:pStyle w:val="BodyText"/>
        <w:spacing w:before="7"/>
        <w:rPr>
          <w:sz w:val="15"/>
        </w:rPr>
      </w:pPr>
    </w:p>
    <w:p w:rsidR="009146F7" w:rsidRDefault="0052544B">
      <w:pPr>
        <w:ind w:left="700"/>
        <w:rPr>
          <w:sz w:val="18"/>
        </w:rPr>
      </w:pPr>
      <w:r>
        <w:rPr>
          <w:sz w:val="18"/>
        </w:rPr>
        <w:t>步骤</w:t>
      </w:r>
    </w:p>
    <w:p w:rsidR="009146F7" w:rsidRDefault="0052544B">
      <w:pPr>
        <w:pStyle w:val="ListParagraph"/>
        <w:numPr>
          <w:ilvl w:val="0"/>
          <w:numId w:val="41"/>
        </w:numPr>
        <w:tabs>
          <w:tab w:val="left" w:pos="1059"/>
          <w:tab w:val="left" w:pos="1061"/>
        </w:tabs>
        <w:spacing w:before="172"/>
        <w:ind w:hanging="359"/>
        <w:rPr>
          <w:sz w:val="20"/>
        </w:rPr>
      </w:pPr>
      <w:r>
        <w:rPr>
          <w:color w:val="323232"/>
          <w:sz w:val="20"/>
        </w:rPr>
        <w:t>（可选）</w:t>
      </w:r>
      <w:r>
        <w:rPr>
          <w:color w:val="323232"/>
          <w:spacing w:val="-31"/>
          <w:sz w:val="20"/>
        </w:rPr>
        <w:t xml:space="preserve"> </w:t>
      </w:r>
      <w:r>
        <w:rPr>
          <w:color w:val="323232"/>
          <w:spacing w:val="-31"/>
          <w:sz w:val="20"/>
        </w:rPr>
        <w:t>在</w:t>
      </w:r>
      <w:r>
        <w:rPr>
          <w:color w:val="323232"/>
          <w:spacing w:val="-31"/>
          <w:sz w:val="20"/>
        </w:rPr>
        <w:t xml:space="preserve"> </w:t>
      </w:r>
      <w:r>
        <w:rPr>
          <w:rFonts w:ascii="Arial" w:eastAsia="Arial"/>
          <w:color w:val="323232"/>
          <w:sz w:val="20"/>
        </w:rPr>
        <w:t xml:space="preserve">VMkernel </w:t>
      </w:r>
      <w:r>
        <w:rPr>
          <w:color w:val="323232"/>
          <w:spacing w:val="-4"/>
          <w:sz w:val="20"/>
        </w:rPr>
        <w:t>适配器列表中查找要监控的</w:t>
      </w:r>
      <w:r>
        <w:rPr>
          <w:color w:val="323232"/>
          <w:spacing w:val="-4"/>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适配器的名称。</w:t>
      </w:r>
    </w:p>
    <w:p w:rsidR="009146F7" w:rsidRDefault="0052544B">
      <w:pPr>
        <w:tabs>
          <w:tab w:val="left" w:pos="1419"/>
        </w:tabs>
        <w:spacing w:before="160"/>
        <w:ind w:left="1060"/>
        <w:rPr>
          <w:sz w:val="20"/>
        </w:rPr>
      </w:pPr>
      <w:r>
        <w:rPr>
          <w:rFonts w:ascii="Arial" w:eastAsia="Arial"/>
          <w:color w:val="323232"/>
          <w:w w:val="105"/>
          <w:position w:val="2"/>
          <w:sz w:val="16"/>
        </w:rPr>
        <w:t>n</w:t>
      </w:r>
      <w:r>
        <w:rPr>
          <w:rFonts w:ascii="Arial" w:eastAsia="Arial"/>
          <w:color w:val="323232"/>
          <w:w w:val="105"/>
          <w:position w:val="2"/>
          <w:sz w:val="16"/>
        </w:rPr>
        <w:tab/>
      </w:r>
      <w:r>
        <w:rPr>
          <w:color w:val="323232"/>
          <w:spacing w:val="-35"/>
          <w:w w:val="105"/>
          <w:sz w:val="20"/>
        </w:rPr>
        <w:t>在</w:t>
      </w:r>
      <w:r>
        <w:rPr>
          <w:color w:val="323232"/>
          <w:spacing w:val="-35"/>
          <w:w w:val="105"/>
          <w:sz w:val="20"/>
        </w:rPr>
        <w:t xml:space="preserve"> </w:t>
      </w:r>
      <w:r>
        <w:rPr>
          <w:rFonts w:ascii="Arial" w:eastAsia="Arial"/>
          <w:color w:val="323232"/>
          <w:w w:val="105"/>
          <w:sz w:val="20"/>
        </w:rPr>
        <w:t>vSphere</w:t>
      </w:r>
      <w:r>
        <w:rPr>
          <w:rFonts w:ascii="Arial" w:eastAsia="Arial"/>
          <w:color w:val="323232"/>
          <w:spacing w:val="-22"/>
          <w:w w:val="105"/>
          <w:sz w:val="20"/>
        </w:rPr>
        <w:t xml:space="preserve"> </w:t>
      </w:r>
      <w:r>
        <w:rPr>
          <w:rFonts w:ascii="Arial" w:eastAsia="Arial"/>
          <w:color w:val="323232"/>
          <w:w w:val="105"/>
          <w:sz w:val="20"/>
        </w:rPr>
        <w:t>Web</w:t>
      </w:r>
      <w:r>
        <w:rPr>
          <w:rFonts w:ascii="Arial" w:eastAsia="Arial"/>
          <w:color w:val="323232"/>
          <w:spacing w:val="-23"/>
          <w:w w:val="105"/>
          <w:sz w:val="20"/>
        </w:rPr>
        <w:t xml:space="preserve"> </w:t>
      </w:r>
      <w:r>
        <w:rPr>
          <w:rFonts w:ascii="Arial" w:eastAsia="Arial"/>
          <w:color w:val="323232"/>
          <w:w w:val="105"/>
          <w:sz w:val="20"/>
        </w:rPr>
        <w:t>Client</w:t>
      </w:r>
      <w:r>
        <w:rPr>
          <w:rFonts w:ascii="Arial" w:eastAsia="Arial"/>
          <w:color w:val="323232"/>
          <w:spacing w:val="-22"/>
          <w:w w:val="105"/>
          <w:sz w:val="20"/>
        </w:rPr>
        <w:t xml:space="preserve"> </w:t>
      </w:r>
      <w:r>
        <w:rPr>
          <w:color w:val="323232"/>
          <w:w w:val="105"/>
          <w:sz w:val="20"/>
        </w:rPr>
        <w:t>中，在主机的</w:t>
      </w:r>
      <w:r>
        <w:rPr>
          <w:rFonts w:ascii="等线" w:eastAsia="等线" w:hint="eastAsia"/>
          <w:b/>
          <w:color w:val="323232"/>
          <w:w w:val="105"/>
          <w:sz w:val="20"/>
        </w:rPr>
        <w:t>配置</w:t>
      </w:r>
      <w:r>
        <w:rPr>
          <w:color w:val="323232"/>
          <w:w w:val="105"/>
          <w:sz w:val="20"/>
        </w:rPr>
        <w:t>选项卡上展开</w:t>
      </w:r>
      <w:r>
        <w:rPr>
          <w:rFonts w:ascii="等线" w:eastAsia="等线" w:hint="eastAsia"/>
          <w:b/>
          <w:color w:val="323232"/>
          <w:w w:val="105"/>
          <w:sz w:val="20"/>
        </w:rPr>
        <w:t>网络</w:t>
      </w:r>
      <w:r>
        <w:rPr>
          <w:color w:val="323232"/>
          <w:spacing w:val="-12"/>
          <w:w w:val="105"/>
          <w:sz w:val="20"/>
        </w:rPr>
        <w:t>，然后选择</w:t>
      </w:r>
      <w:r>
        <w:rPr>
          <w:color w:val="323232"/>
          <w:spacing w:val="-12"/>
          <w:w w:val="105"/>
          <w:sz w:val="20"/>
        </w:rPr>
        <w:t xml:space="preserve"> </w:t>
      </w:r>
      <w:r>
        <w:rPr>
          <w:rFonts w:ascii="Arial" w:eastAsia="Arial"/>
          <w:b/>
          <w:color w:val="323232"/>
          <w:w w:val="105"/>
          <w:sz w:val="20"/>
        </w:rPr>
        <w:t>VMkernel</w:t>
      </w:r>
      <w:r>
        <w:rPr>
          <w:rFonts w:ascii="Arial" w:eastAsia="Arial"/>
          <w:b/>
          <w:color w:val="323232"/>
          <w:spacing w:val="-23"/>
          <w:w w:val="105"/>
          <w:sz w:val="20"/>
        </w:rPr>
        <w:t xml:space="preserve"> </w:t>
      </w:r>
      <w:r>
        <w:rPr>
          <w:rFonts w:ascii="等线" w:eastAsia="等线" w:hint="eastAsia"/>
          <w:b/>
          <w:color w:val="323232"/>
          <w:w w:val="105"/>
          <w:sz w:val="20"/>
        </w:rPr>
        <w:t>适配器</w:t>
      </w:r>
      <w:r>
        <w:rPr>
          <w:color w:val="323232"/>
          <w:w w:val="105"/>
          <w:sz w:val="20"/>
        </w:rPr>
        <w:t>。</w:t>
      </w:r>
    </w:p>
    <w:p w:rsidR="009146F7" w:rsidRDefault="0052544B">
      <w:pPr>
        <w:pStyle w:val="BodyText"/>
        <w:tabs>
          <w:tab w:val="left" w:pos="1419"/>
        </w:tabs>
        <w:spacing w:before="133"/>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12"/>
          <w:w w:val="105"/>
        </w:rPr>
        <w:t>在主机的</w:t>
      </w:r>
      <w:r>
        <w:rPr>
          <w:color w:val="323232"/>
          <w:spacing w:val="-12"/>
          <w:w w:val="105"/>
        </w:rPr>
        <w:t xml:space="preserve"> </w:t>
      </w:r>
      <w:r>
        <w:rPr>
          <w:rFonts w:ascii="Arial" w:eastAsia="Arial"/>
          <w:color w:val="323232"/>
          <w:w w:val="105"/>
        </w:rPr>
        <w:t>ESXi</w:t>
      </w:r>
      <w:r>
        <w:rPr>
          <w:rFonts w:ascii="Arial" w:eastAsia="Arial"/>
          <w:color w:val="323232"/>
          <w:spacing w:val="-10"/>
          <w:w w:val="105"/>
        </w:rPr>
        <w:t xml:space="preserve"> </w:t>
      </w:r>
      <w:r>
        <w:rPr>
          <w:rFonts w:ascii="Arial" w:eastAsia="Arial"/>
          <w:color w:val="323232"/>
          <w:w w:val="105"/>
        </w:rPr>
        <w:t>Shell</w:t>
      </w:r>
      <w:r>
        <w:rPr>
          <w:rFonts w:ascii="Arial" w:eastAsia="Arial"/>
          <w:color w:val="323232"/>
          <w:spacing w:val="-10"/>
          <w:w w:val="105"/>
        </w:rPr>
        <w:t xml:space="preserve"> </w:t>
      </w:r>
      <w:r>
        <w:rPr>
          <w:color w:val="323232"/>
          <w:w w:val="105"/>
        </w:rPr>
        <w:t>中，要查看物理适配器列表，运行以下控制台命令：</w:t>
      </w:r>
    </w:p>
    <w:p w:rsidR="009146F7" w:rsidRDefault="0052544B">
      <w:pPr>
        <w:pStyle w:val="BodyText"/>
        <w:spacing w:before="3"/>
        <w:rPr>
          <w:sz w:val="10"/>
        </w:rPr>
      </w:pPr>
      <w:r>
        <w:pict>
          <v:shape id="_x0000_s1490" type="#_x0000_t202" style="position:absolute;margin-left:99pt;margin-top:7.8pt;width:440pt;height:28pt;z-index:251726336;mso-wrap-distance-left:0;mso-wrap-distance-right:0;mso-position-horizontal-relative:page" fillcolor="#f8f8f8" stroked="f">
            <v:textbox inset="0,0,0,0">
              <w:txbxContent>
                <w:p w:rsidR="009146F7" w:rsidRDefault="0052544B">
                  <w:pPr>
                    <w:spacing w:before="147"/>
                    <w:ind w:left="159"/>
                    <w:rPr>
                      <w:rFonts w:ascii="Lucida Sans Unicode"/>
                      <w:sz w:val="16"/>
                    </w:rPr>
                  </w:pPr>
                  <w:r>
                    <w:rPr>
                      <w:rFonts w:ascii="Lucida Sans Unicode"/>
                      <w:w w:val="120"/>
                      <w:sz w:val="16"/>
                    </w:rPr>
                    <w:t xml:space="preserve">esxcli network ip interface </w:t>
                  </w:r>
                  <w:r>
                    <w:rPr>
                      <w:rFonts w:ascii="Lucida Sans Unicode"/>
                      <w:w w:val="130"/>
                      <w:sz w:val="16"/>
                    </w:rPr>
                    <w:t>list</w:t>
                  </w:r>
                </w:p>
              </w:txbxContent>
            </v:textbox>
            <w10:wrap type="topAndBottom" anchorx="page"/>
          </v:shape>
        </w:pict>
      </w:r>
    </w:p>
    <w:p w:rsidR="009146F7" w:rsidRDefault="0052544B">
      <w:pPr>
        <w:pStyle w:val="BodyText"/>
        <w:spacing w:before="98"/>
        <w:ind w:left="1059"/>
      </w:pPr>
      <w:r>
        <w:rPr>
          <w:color w:val="323232"/>
        </w:rPr>
        <w:t>每个</w:t>
      </w:r>
      <w:r>
        <w:rPr>
          <w:color w:val="323232"/>
        </w:rPr>
        <w:t xml:space="preserve"> </w:t>
      </w:r>
      <w:r>
        <w:rPr>
          <w:rFonts w:ascii="Arial" w:eastAsia="Arial"/>
          <w:color w:val="323232"/>
        </w:rPr>
        <w:t xml:space="preserve">VMkernel </w:t>
      </w:r>
      <w:r>
        <w:rPr>
          <w:color w:val="323232"/>
        </w:rPr>
        <w:t>适配器以</w:t>
      </w:r>
      <w:r>
        <w:rPr>
          <w:color w:val="323232"/>
        </w:rPr>
        <w:t xml:space="preserve"> </w:t>
      </w:r>
      <w:r>
        <w:rPr>
          <w:rFonts w:ascii="Lucida Sans Unicode" w:eastAsia="Lucida Sans Unicode"/>
          <w:color w:val="323232"/>
        </w:rPr>
        <w:t>vmk</w:t>
      </w:r>
      <w:r>
        <w:rPr>
          <w:rFonts w:ascii="Calibri" w:eastAsia="Calibri"/>
          <w:i/>
          <w:color w:val="323232"/>
        </w:rPr>
        <w:t xml:space="preserve">X </w:t>
      </w:r>
      <w:r>
        <w:rPr>
          <w:color w:val="323232"/>
        </w:rPr>
        <w:t>的形式表示，其中</w:t>
      </w:r>
      <w:r>
        <w:rPr>
          <w:color w:val="323232"/>
        </w:rPr>
        <w:t xml:space="preserve"> </w:t>
      </w:r>
      <w:r>
        <w:rPr>
          <w:rFonts w:ascii="Arial" w:eastAsia="Arial"/>
          <w:i/>
          <w:color w:val="323232"/>
        </w:rPr>
        <w:t xml:space="preserve">X </w:t>
      </w:r>
      <w:r>
        <w:rPr>
          <w:color w:val="323232"/>
        </w:rPr>
        <w:t>是</w:t>
      </w:r>
      <w:r>
        <w:rPr>
          <w:color w:val="323232"/>
        </w:rPr>
        <w:t xml:space="preserve"> </w:t>
      </w:r>
      <w:r>
        <w:rPr>
          <w:rFonts w:ascii="Arial" w:eastAsia="Arial"/>
          <w:color w:val="323232"/>
        </w:rPr>
        <w:t xml:space="preserve">ESXi </w:t>
      </w:r>
      <w:r>
        <w:rPr>
          <w:color w:val="323232"/>
        </w:rPr>
        <w:t>分配给适配器的序号。</w:t>
      </w:r>
    </w:p>
    <w:p w:rsidR="009146F7" w:rsidRDefault="0052544B">
      <w:pPr>
        <w:pStyle w:val="ListParagraph"/>
        <w:numPr>
          <w:ilvl w:val="0"/>
          <w:numId w:val="41"/>
        </w:numPr>
        <w:tabs>
          <w:tab w:val="left" w:pos="1059"/>
          <w:tab w:val="left" w:pos="1060"/>
        </w:tabs>
        <w:spacing w:before="123" w:line="256" w:lineRule="auto"/>
        <w:ind w:right="290"/>
        <w:rPr>
          <w:sz w:val="20"/>
        </w:rPr>
      </w:pPr>
      <w:r>
        <w:rPr>
          <w:color w:val="323232"/>
          <w:spacing w:val="-14"/>
          <w:sz w:val="20"/>
        </w:rPr>
        <w:t>在主机的</w:t>
      </w:r>
      <w:r>
        <w:rPr>
          <w:color w:val="323232"/>
          <w:spacing w:val="-14"/>
          <w:sz w:val="20"/>
        </w:rPr>
        <w:t xml:space="preserve"> </w:t>
      </w:r>
      <w:r>
        <w:rPr>
          <w:rFonts w:ascii="Arial" w:eastAsia="Arial"/>
          <w:color w:val="323232"/>
          <w:sz w:val="20"/>
        </w:rPr>
        <w:t>ESXi</w:t>
      </w:r>
      <w:r>
        <w:rPr>
          <w:rFonts w:ascii="Arial" w:eastAsia="Arial"/>
          <w:color w:val="323232"/>
          <w:spacing w:val="-23"/>
          <w:sz w:val="20"/>
        </w:rPr>
        <w:t xml:space="preserve"> </w:t>
      </w:r>
      <w:r>
        <w:rPr>
          <w:rFonts w:ascii="Arial" w:eastAsia="Arial"/>
          <w:color w:val="323232"/>
          <w:sz w:val="20"/>
        </w:rPr>
        <w:t>Shell</w:t>
      </w:r>
      <w:r>
        <w:rPr>
          <w:rFonts w:ascii="Arial" w:eastAsia="Arial"/>
          <w:color w:val="323232"/>
          <w:spacing w:val="-23"/>
          <w:sz w:val="20"/>
        </w:rPr>
        <w:t xml:space="preserve"> </w:t>
      </w:r>
      <w:r>
        <w:rPr>
          <w:color w:val="323232"/>
          <w:spacing w:val="-10"/>
          <w:sz w:val="20"/>
        </w:rPr>
        <w:t>中，运行带有</w:t>
      </w:r>
      <w:r>
        <w:rPr>
          <w:color w:val="323232"/>
          <w:spacing w:val="-10"/>
          <w:sz w:val="20"/>
        </w:rPr>
        <w:t xml:space="preserve"> </w:t>
      </w:r>
      <w:r>
        <w:rPr>
          <w:rFonts w:ascii="Lucida Sans Unicode" w:eastAsia="Lucida Sans Unicode"/>
          <w:color w:val="323232"/>
          <w:sz w:val="20"/>
        </w:rPr>
        <w:t>--vmk</w:t>
      </w:r>
      <w:r>
        <w:rPr>
          <w:rFonts w:ascii="Lucida Sans Unicode" w:eastAsia="Lucida Sans Unicode"/>
          <w:color w:val="323232"/>
          <w:spacing w:val="1"/>
          <w:sz w:val="20"/>
        </w:rPr>
        <w:t xml:space="preserve"> </w:t>
      </w:r>
      <w:r>
        <w:rPr>
          <w:rFonts w:ascii="Lucida Sans Unicode" w:eastAsia="Lucida Sans Unicode"/>
          <w:color w:val="323232"/>
          <w:sz w:val="20"/>
        </w:rPr>
        <w:t>vmk</w:t>
      </w:r>
      <w:r>
        <w:rPr>
          <w:rFonts w:ascii="Calibri" w:eastAsia="Calibri"/>
          <w:i/>
          <w:color w:val="323232"/>
          <w:sz w:val="20"/>
        </w:rPr>
        <w:t>X</w:t>
      </w:r>
      <w:r>
        <w:rPr>
          <w:rFonts w:ascii="Calibri" w:eastAsia="Calibri"/>
          <w:i/>
          <w:color w:val="323232"/>
          <w:spacing w:val="-13"/>
          <w:sz w:val="20"/>
        </w:rPr>
        <w:t xml:space="preserve"> </w:t>
      </w:r>
      <w:r>
        <w:rPr>
          <w:color w:val="323232"/>
          <w:spacing w:val="-8"/>
          <w:sz w:val="20"/>
        </w:rPr>
        <w:t>参数和相应选项的</w:t>
      </w:r>
      <w:r>
        <w:rPr>
          <w:color w:val="323232"/>
          <w:spacing w:val="-8"/>
          <w:sz w:val="20"/>
        </w:rPr>
        <w:t xml:space="preserve"> </w:t>
      </w:r>
      <w:r>
        <w:rPr>
          <w:rFonts w:ascii="Lucida Sans Unicode" w:eastAsia="Lucida Sans Unicode"/>
          <w:color w:val="323232"/>
          <w:sz w:val="20"/>
        </w:rPr>
        <w:t>pktcap-uw</w:t>
      </w:r>
      <w:r>
        <w:rPr>
          <w:rFonts w:ascii="Lucida Sans Unicode" w:eastAsia="Lucida Sans Unicode"/>
          <w:color w:val="323232"/>
          <w:spacing w:val="-31"/>
          <w:sz w:val="20"/>
        </w:rPr>
        <w:t xml:space="preserve"> </w:t>
      </w:r>
      <w:r>
        <w:rPr>
          <w:color w:val="323232"/>
          <w:sz w:val="20"/>
        </w:rPr>
        <w:t>命令，监控特定点的数据包，筛选捕获的数据包并将结果保存到文件。</w:t>
      </w:r>
    </w:p>
    <w:p w:rsidR="009146F7" w:rsidRDefault="0052544B">
      <w:pPr>
        <w:pStyle w:val="BodyText"/>
        <w:spacing w:before="6"/>
        <w:rPr>
          <w:sz w:val="8"/>
        </w:rPr>
      </w:pPr>
      <w:r>
        <w:pict>
          <v:shape id="_x0000_s1489" type="#_x0000_t202" style="position:absolute;margin-left:81pt;margin-top:6.65pt;width:458pt;height:40pt;z-index:251727360;mso-wrap-distance-left:0;mso-wrap-distance-right:0;mso-position-horizontal-relative:page" fillcolor="#f8f8f8" stroked="f">
            <v:textbox inset="0,0,0,0">
              <w:txbxContent>
                <w:p w:rsidR="009146F7" w:rsidRPr="002F057E" w:rsidRDefault="0052544B">
                  <w:pPr>
                    <w:spacing w:before="147" w:line="243" w:lineRule="exact"/>
                    <w:ind w:left="159"/>
                    <w:rPr>
                      <w:rFonts w:ascii="Lucida Sans Unicode"/>
                      <w:sz w:val="16"/>
                      <w:lang w:val="en-US"/>
                    </w:rPr>
                  </w:pPr>
                  <w:r w:rsidRPr="002F057E">
                    <w:rPr>
                      <w:rFonts w:ascii="Lucida Sans Unicode"/>
                      <w:w w:val="110"/>
                      <w:sz w:val="16"/>
                      <w:lang w:val="en-US"/>
                    </w:rPr>
                    <w:t>pktcap-uw --vmk vmk</w:t>
                  </w:r>
                  <w:r w:rsidRPr="002F057E">
                    <w:rPr>
                      <w:rFonts w:ascii="Calibri"/>
                      <w:i/>
                      <w:w w:val="110"/>
                      <w:sz w:val="16"/>
                      <w:lang w:val="en-US"/>
                    </w:rPr>
                    <w:t xml:space="preserve">X </w:t>
                  </w:r>
                  <w:r w:rsidRPr="002F057E">
                    <w:rPr>
                      <w:rFonts w:ascii="Lucida Sans Unicode"/>
                      <w:w w:val="110"/>
                      <w:sz w:val="16"/>
                      <w:lang w:val="en-US"/>
                    </w:rPr>
                    <w:t xml:space="preserve">[--capture </w:t>
                  </w:r>
                  <w:r w:rsidRPr="002F057E">
                    <w:rPr>
                      <w:rFonts w:ascii="Calibri"/>
                      <w:i/>
                      <w:w w:val="110"/>
                      <w:sz w:val="16"/>
                      <w:lang w:val="en-US"/>
                    </w:rPr>
                    <w:t>capture_point</w:t>
                  </w:r>
                  <w:r w:rsidRPr="002F057E">
                    <w:rPr>
                      <w:rFonts w:ascii="Lucida Sans Unicode"/>
                      <w:w w:val="110"/>
                      <w:sz w:val="16"/>
                      <w:lang w:val="en-US"/>
                    </w:rPr>
                    <w:t>|--dir 0|1 --stage 0|1]</w:t>
                  </w:r>
                  <w:r w:rsidRPr="002F057E">
                    <w:rPr>
                      <w:rFonts w:ascii="Lucida Sans Unicode"/>
                      <w:spacing w:val="53"/>
                      <w:w w:val="110"/>
                      <w:sz w:val="16"/>
                      <w:lang w:val="en-US"/>
                    </w:rPr>
                    <w:t xml:space="preserve"> </w:t>
                  </w:r>
                  <w:r w:rsidRPr="002F057E">
                    <w:rPr>
                      <w:rFonts w:ascii="Lucida Sans Unicode"/>
                      <w:w w:val="125"/>
                      <w:sz w:val="16"/>
                      <w:lang w:val="en-US"/>
                    </w:rPr>
                    <w:t>[</w:t>
                  </w:r>
                  <w:r w:rsidRPr="002F057E">
                    <w:rPr>
                      <w:rFonts w:ascii="Calibri"/>
                      <w:i/>
                      <w:w w:val="125"/>
                      <w:sz w:val="16"/>
                      <w:lang w:val="en-US"/>
                    </w:rPr>
                    <w:t>filter_options</w:t>
                  </w:r>
                  <w:r w:rsidRPr="002F057E">
                    <w:rPr>
                      <w:rFonts w:ascii="Lucida Sans Unicode"/>
                      <w:w w:val="125"/>
                      <w:sz w:val="16"/>
                      <w:lang w:val="en-US"/>
                    </w:rPr>
                    <w:t xml:space="preserve">] </w:t>
                  </w:r>
                  <w:r w:rsidRPr="002F057E">
                    <w:rPr>
                      <w:rFonts w:ascii="Lucida Sans Unicode"/>
                      <w:w w:val="110"/>
                      <w:sz w:val="16"/>
                      <w:lang w:val="en-US"/>
                    </w:rPr>
                    <w:t>[--outfile</w:t>
                  </w:r>
                </w:p>
                <w:p w:rsidR="009146F7" w:rsidRPr="002F057E" w:rsidRDefault="0052544B">
                  <w:pPr>
                    <w:spacing w:line="243" w:lineRule="exact"/>
                    <w:ind w:left="159"/>
                    <w:rPr>
                      <w:rFonts w:ascii="Lucida Sans Unicode"/>
                      <w:sz w:val="16"/>
                      <w:lang w:val="en-US"/>
                    </w:rPr>
                  </w:pPr>
                  <w:r w:rsidRPr="002F057E">
                    <w:rPr>
                      <w:rFonts w:ascii="Calibri"/>
                      <w:i/>
                      <w:w w:val="120"/>
                      <w:sz w:val="16"/>
                      <w:lang w:val="en-US"/>
                    </w:rPr>
                    <w:t xml:space="preserve">pcap_file_path </w:t>
                  </w:r>
                  <w:r w:rsidRPr="002F057E">
                    <w:rPr>
                      <w:rFonts w:ascii="Lucida Sans Unicode"/>
                      <w:w w:val="120"/>
                      <w:sz w:val="16"/>
                      <w:lang w:val="en-US"/>
                    </w:rPr>
                    <w:t xml:space="preserve">[--ng]] [--count </w:t>
                  </w:r>
                  <w:r w:rsidRPr="002F057E">
                    <w:rPr>
                      <w:rFonts w:ascii="Calibri"/>
                      <w:i/>
                      <w:w w:val="120"/>
                      <w:sz w:val="16"/>
                      <w:lang w:val="en-US"/>
                    </w:rPr>
                    <w:t>number_of_packets</w:t>
                  </w:r>
                  <w:r w:rsidRPr="002F057E">
                    <w:rPr>
                      <w:rFonts w:ascii="Lucida Sans Unicode"/>
                      <w:w w:val="120"/>
                      <w:sz w:val="16"/>
                      <w:lang w:val="en-US"/>
                    </w:rPr>
                    <w:t>]</w:t>
                  </w:r>
                </w:p>
              </w:txbxContent>
            </v:textbox>
            <w10:wrap type="topAndBottom" anchorx="page"/>
          </v:shape>
        </w:pict>
      </w:r>
    </w:p>
    <w:p w:rsidR="009146F7" w:rsidRDefault="0052544B">
      <w:pPr>
        <w:pStyle w:val="BodyText"/>
        <w:spacing w:before="98"/>
        <w:ind w:left="1059"/>
      </w:pPr>
      <w:r>
        <w:rPr>
          <w:color w:val="323232"/>
        </w:rPr>
        <w:t>其中方括号</w:t>
      </w:r>
      <w:r>
        <w:rPr>
          <w:color w:val="323232"/>
        </w:rPr>
        <w:t xml:space="preserve"> </w:t>
      </w:r>
      <w:r>
        <w:rPr>
          <w:rFonts w:ascii="Arial" w:eastAsia="Arial"/>
          <w:color w:val="323232"/>
        </w:rPr>
        <w:t xml:space="preserve">[] </w:t>
      </w:r>
      <w:r>
        <w:rPr>
          <w:color w:val="323232"/>
        </w:rPr>
        <w:t>中所括的是</w:t>
      </w:r>
      <w:r>
        <w:rPr>
          <w:color w:val="323232"/>
        </w:rPr>
        <w:t xml:space="preserve"> </w:t>
      </w:r>
      <w:r>
        <w:rPr>
          <w:rFonts w:ascii="Lucida Sans Unicode" w:eastAsia="Lucida Sans Unicode"/>
          <w:color w:val="323232"/>
        </w:rPr>
        <w:t>pktcap-uw --vmk vmk</w:t>
      </w:r>
      <w:r>
        <w:rPr>
          <w:rFonts w:ascii="Calibri" w:eastAsia="Calibri"/>
          <w:i/>
          <w:color w:val="323232"/>
        </w:rPr>
        <w:t xml:space="preserve">X </w:t>
      </w:r>
      <w:r>
        <w:rPr>
          <w:color w:val="323232"/>
        </w:rPr>
        <w:t>命令的选项，竖线</w:t>
      </w:r>
      <w:r>
        <w:rPr>
          <w:color w:val="323232"/>
        </w:rPr>
        <w:t xml:space="preserve"> </w:t>
      </w:r>
      <w:r>
        <w:rPr>
          <w:rFonts w:ascii="Arial" w:eastAsia="Arial"/>
          <w:color w:val="323232"/>
        </w:rPr>
        <w:t xml:space="preserve">| </w:t>
      </w:r>
      <w:r>
        <w:rPr>
          <w:color w:val="323232"/>
        </w:rPr>
        <w:t>表示替代值。</w:t>
      </w:r>
    </w:p>
    <w:p w:rsidR="009146F7" w:rsidRDefault="0052544B">
      <w:pPr>
        <w:spacing w:before="123"/>
        <w:ind w:left="1059"/>
        <w:rPr>
          <w:sz w:val="20"/>
        </w:rPr>
      </w:pPr>
      <w:r>
        <w:rPr>
          <w:color w:val="323232"/>
          <w:sz w:val="20"/>
        </w:rPr>
        <w:t>您可以将</w:t>
      </w:r>
      <w:r>
        <w:rPr>
          <w:color w:val="323232"/>
          <w:sz w:val="20"/>
        </w:rPr>
        <w:t xml:space="preserve"> </w:t>
      </w:r>
      <w:r>
        <w:rPr>
          <w:rFonts w:ascii="Lucida Sans Unicode" w:eastAsia="Lucida Sans Unicode"/>
          <w:color w:val="323232"/>
          <w:sz w:val="20"/>
        </w:rPr>
        <w:t>--vmk vmk</w:t>
      </w:r>
      <w:r>
        <w:rPr>
          <w:rFonts w:ascii="Calibri" w:eastAsia="Calibri"/>
          <w:i/>
          <w:color w:val="323232"/>
          <w:sz w:val="20"/>
        </w:rPr>
        <w:t xml:space="preserve">X </w:t>
      </w:r>
      <w:r>
        <w:rPr>
          <w:color w:val="323232"/>
          <w:sz w:val="20"/>
        </w:rPr>
        <w:t>选项替换为</w:t>
      </w:r>
      <w:r>
        <w:rPr>
          <w:color w:val="323232"/>
          <w:sz w:val="20"/>
        </w:rPr>
        <w:t xml:space="preserve"> </w:t>
      </w:r>
      <w:r>
        <w:rPr>
          <w:rFonts w:ascii="Lucida Sans Unicode" w:eastAsia="Lucida Sans Unicode"/>
          <w:color w:val="323232"/>
          <w:sz w:val="20"/>
        </w:rPr>
        <w:t xml:space="preserve">--switchport </w:t>
      </w:r>
      <w:r>
        <w:rPr>
          <w:rFonts w:ascii="Calibri" w:eastAsia="Calibri"/>
          <w:i/>
          <w:color w:val="323232"/>
          <w:sz w:val="20"/>
        </w:rPr>
        <w:t>vmkernel_adapter_port_ID</w:t>
      </w:r>
      <w:r>
        <w:rPr>
          <w:color w:val="323232"/>
          <w:sz w:val="20"/>
        </w:rPr>
        <w:t>，其中</w:t>
      </w:r>
    </w:p>
    <w:p w:rsidR="009146F7" w:rsidRDefault="0052544B">
      <w:pPr>
        <w:spacing w:before="2"/>
        <w:ind w:left="1059"/>
        <w:rPr>
          <w:sz w:val="20"/>
        </w:rPr>
      </w:pPr>
      <w:r>
        <w:rPr>
          <w:rFonts w:ascii="Arial" w:eastAsia="Arial"/>
          <w:i/>
          <w:color w:val="323232"/>
          <w:sz w:val="20"/>
        </w:rPr>
        <w:t xml:space="preserve">vmkernel_adapter_port_ID </w:t>
      </w:r>
      <w:r>
        <w:rPr>
          <w:color w:val="323232"/>
          <w:sz w:val="20"/>
        </w:rPr>
        <w:t>是</w:t>
      </w:r>
      <w:r>
        <w:rPr>
          <w:color w:val="323232"/>
          <w:sz w:val="20"/>
        </w:rPr>
        <w:t xml:space="preserve"> </w:t>
      </w:r>
      <w:r>
        <w:rPr>
          <w:rFonts w:ascii="Lucida Sans Unicode" w:eastAsia="Lucida Sans Unicode"/>
          <w:color w:val="323232"/>
          <w:sz w:val="20"/>
        </w:rPr>
        <w:t xml:space="preserve">esxtop </w:t>
      </w:r>
      <w:r>
        <w:rPr>
          <w:color w:val="323232"/>
          <w:sz w:val="20"/>
        </w:rPr>
        <w:t>实用程序的网络面板中显示的该适配器的</w:t>
      </w:r>
      <w:r>
        <w:rPr>
          <w:color w:val="323232"/>
          <w:sz w:val="20"/>
        </w:rPr>
        <w:t xml:space="preserve"> </w:t>
      </w:r>
      <w:r>
        <w:rPr>
          <w:rFonts w:ascii="Arial" w:eastAsia="Arial"/>
          <w:color w:val="323232"/>
          <w:sz w:val="20"/>
        </w:rPr>
        <w:t xml:space="preserve">PORT-ID </w:t>
      </w:r>
      <w:r>
        <w:rPr>
          <w:color w:val="323232"/>
          <w:sz w:val="20"/>
        </w:rPr>
        <w:t>值。</w:t>
      </w:r>
    </w:p>
    <w:p w:rsidR="009146F7" w:rsidRDefault="0052544B">
      <w:pPr>
        <w:pStyle w:val="BodyText"/>
        <w:spacing w:before="122"/>
        <w:ind w:left="1059"/>
      </w:pPr>
      <w:r>
        <w:rPr>
          <w:color w:val="323232"/>
        </w:rPr>
        <w:t>如果运行不带选项的</w:t>
      </w:r>
      <w:r>
        <w:rPr>
          <w:color w:val="323232"/>
        </w:rPr>
        <w:t xml:space="preserve"> </w:t>
      </w:r>
      <w:r>
        <w:rPr>
          <w:rFonts w:ascii="Lucida Sans Unicode" w:eastAsia="Lucida Sans Unicode"/>
          <w:color w:val="323232"/>
        </w:rPr>
        <w:t>pktcap-uw --vmk vmk</w:t>
      </w:r>
      <w:r>
        <w:rPr>
          <w:rFonts w:ascii="Calibri" w:eastAsia="Calibri"/>
          <w:i/>
          <w:color w:val="323232"/>
        </w:rPr>
        <w:t xml:space="preserve">X </w:t>
      </w:r>
      <w:r>
        <w:rPr>
          <w:color w:val="323232"/>
        </w:rPr>
        <w:t>命令，您将获得离开</w:t>
      </w:r>
      <w:r>
        <w:rPr>
          <w:color w:val="323232"/>
        </w:rPr>
        <w:t xml:space="preserve"> </w:t>
      </w:r>
      <w:r>
        <w:rPr>
          <w:rFonts w:ascii="Arial" w:eastAsia="Arial"/>
          <w:color w:val="323232"/>
        </w:rPr>
        <w:t xml:space="preserve">VMkernel </w:t>
      </w:r>
      <w:r>
        <w:rPr>
          <w:color w:val="323232"/>
        </w:rPr>
        <w:t>适配器的数据包的内容。</w:t>
      </w:r>
    </w:p>
    <w:p w:rsidR="009146F7" w:rsidRDefault="0052544B">
      <w:pPr>
        <w:pStyle w:val="ListParagraph"/>
        <w:numPr>
          <w:ilvl w:val="1"/>
          <w:numId w:val="41"/>
        </w:numPr>
        <w:tabs>
          <w:tab w:val="left" w:pos="1419"/>
          <w:tab w:val="left" w:pos="1420"/>
        </w:tabs>
        <w:spacing w:before="122"/>
        <w:ind w:hanging="361"/>
        <w:rPr>
          <w:sz w:val="20"/>
        </w:rPr>
      </w:pPr>
      <w:r>
        <w:rPr>
          <w:color w:val="323232"/>
          <w:spacing w:val="-4"/>
          <w:w w:val="105"/>
          <w:sz w:val="20"/>
        </w:rPr>
        <w:t>要检查特定位置和方向上传输或接收的数据包，请使用</w:t>
      </w:r>
      <w:r>
        <w:rPr>
          <w:color w:val="323232"/>
          <w:spacing w:val="-4"/>
          <w:w w:val="105"/>
          <w:sz w:val="20"/>
        </w:rPr>
        <w:t xml:space="preserve"> </w:t>
      </w:r>
      <w:r>
        <w:rPr>
          <w:rFonts w:ascii="Lucida Sans Unicode" w:eastAsia="Lucida Sans Unicode"/>
          <w:color w:val="323232"/>
          <w:w w:val="105"/>
          <w:sz w:val="20"/>
        </w:rPr>
        <w:t>--capture</w:t>
      </w:r>
      <w:r>
        <w:rPr>
          <w:rFonts w:ascii="Lucida Sans Unicode" w:eastAsia="Lucida Sans Unicode"/>
          <w:color w:val="323232"/>
          <w:spacing w:val="-43"/>
          <w:w w:val="105"/>
          <w:sz w:val="20"/>
        </w:rPr>
        <w:t xml:space="preserve"> </w:t>
      </w:r>
      <w:r>
        <w:rPr>
          <w:color w:val="323232"/>
          <w:spacing w:val="-9"/>
          <w:w w:val="105"/>
          <w:sz w:val="20"/>
        </w:rPr>
        <w:t>选项，或者组合使用</w:t>
      </w:r>
      <w:r>
        <w:rPr>
          <w:color w:val="323232"/>
          <w:spacing w:val="-9"/>
          <w:w w:val="105"/>
          <w:sz w:val="20"/>
        </w:rPr>
        <w:t xml:space="preserve"> </w:t>
      </w:r>
      <w:r>
        <w:rPr>
          <w:rFonts w:ascii="Lucida Sans Unicode" w:eastAsia="Lucida Sans Unicode"/>
          <w:color w:val="323232"/>
          <w:w w:val="105"/>
          <w:sz w:val="20"/>
        </w:rPr>
        <w:t>--dir</w:t>
      </w:r>
      <w:r>
        <w:rPr>
          <w:rFonts w:ascii="Lucida Sans Unicode" w:eastAsia="Lucida Sans Unicode"/>
          <w:color w:val="323232"/>
          <w:spacing w:val="-43"/>
          <w:w w:val="105"/>
          <w:sz w:val="20"/>
        </w:rPr>
        <w:t xml:space="preserve"> </w:t>
      </w:r>
      <w:r>
        <w:rPr>
          <w:color w:val="323232"/>
          <w:w w:val="105"/>
          <w:sz w:val="20"/>
        </w:rPr>
        <w:t>和</w:t>
      </w:r>
    </w:p>
    <w:p w:rsidR="009146F7" w:rsidRDefault="0052544B">
      <w:pPr>
        <w:pStyle w:val="BodyText"/>
        <w:spacing w:before="3"/>
        <w:ind w:left="1419"/>
      </w:pPr>
      <w:r>
        <w:pict>
          <v:group id="_x0000_s1486" style="position:absolute;left:0;text-align:left;margin-left:99pt;margin-top:25.55pt;width:6in;height:.8pt;z-index:251730432;mso-position-horizontal-relative:page" coordorigin="1980,511" coordsize="8640,16">
            <v:line id="_x0000_s1488" style="position:absolute" from="1980,519" to="4862,519" strokecolor="#666" strokeweight=".8pt"/>
            <v:line id="_x0000_s1487" style="position:absolute" from="4858,519" to="10620,519" strokecolor="#666" strokeweight=".8pt"/>
            <w10:wrap anchorx="page"/>
          </v:group>
        </w:pict>
      </w:r>
      <w:r>
        <w:rPr>
          <w:rFonts w:ascii="Lucida Sans Unicode" w:eastAsia="Lucida Sans Unicode"/>
          <w:color w:val="323232"/>
        </w:rPr>
        <w:t xml:space="preserve">--stage </w:t>
      </w:r>
      <w:r>
        <w:rPr>
          <w:color w:val="323232"/>
        </w:rPr>
        <w:t>选项的值。</w:t>
      </w:r>
    </w:p>
    <w:p w:rsidR="009146F7" w:rsidRDefault="0052544B">
      <w:pPr>
        <w:pStyle w:val="BodyText"/>
        <w:rPr>
          <w:sz w:val="15"/>
        </w:rPr>
      </w:pPr>
      <w:r>
        <w:pict>
          <v:shape id="_x0000_s1485" type="#_x0000_t202" style="position:absolute;margin-left:99pt;margin-top:10.85pt;width:6in;height:16.25pt;z-index:251728384;mso-wrap-distance-left:0;mso-wrap-distance-right:0;mso-position-horizontal-relative:page" fillcolor="#ececed" stroked="f">
            <v:textbox inset="0,0,0,0">
              <w:txbxContent>
                <w:p w:rsidR="009146F7" w:rsidRDefault="0052544B">
                  <w:pPr>
                    <w:tabs>
                      <w:tab w:val="left" w:pos="3079"/>
                    </w:tabs>
                    <w:spacing w:before="48"/>
                    <w:rPr>
                      <w:rFonts w:ascii="等线" w:eastAsia="等线"/>
                      <w:b/>
                      <w:sz w:val="16"/>
                    </w:rPr>
                  </w:pPr>
                  <w:r>
                    <w:rPr>
                      <w:rFonts w:ascii="Arial" w:eastAsia="Arial"/>
                      <w:b/>
                      <w:sz w:val="16"/>
                    </w:rPr>
                    <w:t>pktcap-uw</w:t>
                  </w:r>
                  <w:r>
                    <w:rPr>
                      <w:rFonts w:ascii="Arial" w:eastAsia="Arial"/>
                      <w:b/>
                      <w:spacing w:val="-1"/>
                      <w:sz w:val="16"/>
                    </w:rPr>
                    <w:t xml:space="preserve"> </w:t>
                  </w:r>
                  <w:r>
                    <w:rPr>
                      <w:rFonts w:ascii="等线" w:eastAsia="等线" w:hint="eastAsia"/>
                      <w:b/>
                      <w:sz w:val="16"/>
                    </w:rPr>
                    <w:t>命令选项</w:t>
                  </w:r>
                  <w:r>
                    <w:rPr>
                      <w:rFonts w:ascii="等线" w:eastAsia="等线" w:hint="eastAsia"/>
                      <w:b/>
                      <w:sz w:val="16"/>
                    </w:rPr>
                    <w:tab/>
                  </w:r>
                  <w:r>
                    <w:rPr>
                      <w:rFonts w:ascii="等线" w:eastAsia="等线" w:hint="eastAsia"/>
                      <w:b/>
                      <w:sz w:val="16"/>
                    </w:rPr>
                    <w:t>目标</w:t>
                  </w:r>
                </w:p>
              </w:txbxContent>
            </v:textbox>
            <w10:wrap type="topAndBottom" anchorx="page"/>
          </v:shape>
        </w:pict>
      </w:r>
    </w:p>
    <w:p w:rsidR="009146F7" w:rsidRDefault="0052544B">
      <w:pPr>
        <w:tabs>
          <w:tab w:val="left" w:pos="4499"/>
        </w:tabs>
        <w:spacing w:before="35" w:after="68"/>
        <w:ind w:left="1420"/>
        <w:rPr>
          <w:sz w:val="16"/>
        </w:rPr>
      </w:pPr>
      <w:r>
        <w:rPr>
          <w:rFonts w:ascii="Arial" w:eastAsia="Arial"/>
          <w:b/>
          <w:color w:val="323232"/>
          <w:w w:val="125"/>
          <w:sz w:val="16"/>
        </w:rPr>
        <w:t xml:space="preserve">--dir </w:t>
      </w:r>
      <w:r>
        <w:rPr>
          <w:rFonts w:ascii="Arial" w:eastAsia="Arial"/>
          <w:b/>
          <w:color w:val="323232"/>
          <w:sz w:val="16"/>
        </w:rPr>
        <w:t>1</w:t>
      </w:r>
      <w:r>
        <w:rPr>
          <w:rFonts w:ascii="Arial" w:eastAsia="Arial"/>
          <w:b/>
          <w:color w:val="323232"/>
          <w:spacing w:val="-4"/>
          <w:sz w:val="16"/>
        </w:rPr>
        <w:t xml:space="preserve"> </w:t>
      </w:r>
      <w:r>
        <w:rPr>
          <w:rFonts w:ascii="Arial" w:eastAsia="Arial"/>
          <w:b/>
          <w:color w:val="323232"/>
          <w:w w:val="125"/>
          <w:sz w:val="16"/>
        </w:rPr>
        <w:t>--stage</w:t>
      </w:r>
      <w:r>
        <w:rPr>
          <w:rFonts w:ascii="Arial" w:eastAsia="Arial"/>
          <w:b/>
          <w:color w:val="323232"/>
          <w:spacing w:val="-8"/>
          <w:w w:val="125"/>
          <w:sz w:val="16"/>
        </w:rPr>
        <w:t xml:space="preserve"> </w:t>
      </w:r>
      <w:r>
        <w:rPr>
          <w:rFonts w:ascii="Arial" w:eastAsia="Arial"/>
          <w:b/>
          <w:color w:val="323232"/>
          <w:sz w:val="16"/>
        </w:rPr>
        <w:t>0</w:t>
      </w:r>
      <w:r>
        <w:rPr>
          <w:rFonts w:ascii="Arial" w:eastAsia="Arial"/>
          <w:b/>
          <w:color w:val="323232"/>
          <w:sz w:val="16"/>
        </w:rPr>
        <w:tab/>
      </w:r>
      <w:r>
        <w:rPr>
          <w:color w:val="323232"/>
          <w:sz w:val="16"/>
        </w:rPr>
        <w:t>在数据包离开虚拟交换机后立即对其进行监控。</w:t>
      </w:r>
    </w:p>
    <w:p w:rsidR="009146F7" w:rsidRDefault="0052544B">
      <w:pPr>
        <w:pStyle w:val="BodyText"/>
        <w:spacing w:line="20" w:lineRule="exact"/>
        <w:ind w:left="1417"/>
        <w:rPr>
          <w:sz w:val="2"/>
        </w:rPr>
      </w:pPr>
      <w:r>
        <w:rPr>
          <w:sz w:val="2"/>
        </w:rPr>
      </w:r>
      <w:r>
        <w:rPr>
          <w:sz w:val="2"/>
        </w:rPr>
        <w:pict>
          <v:group id="_x0000_s1482" style="width:6in;height:.25pt;mso-position-horizontal-relative:char;mso-position-vertical-relative:line" coordsize="8640,5">
            <v:line id="_x0000_s1484" style="position:absolute" from="2882,3" to="0,3" strokecolor="#c5c5c6" strokeweight=".25pt"/>
            <v:line id="_x0000_s1483" style="position:absolute" from="8640,3" to="2878,3" strokecolor="#c5c5c6" strokeweight=".25pt"/>
            <w10:anchorlock/>
          </v:group>
        </w:pict>
      </w:r>
    </w:p>
    <w:p w:rsidR="009146F7" w:rsidRDefault="0052544B">
      <w:pPr>
        <w:tabs>
          <w:tab w:val="left" w:pos="4499"/>
        </w:tabs>
        <w:spacing w:before="36"/>
        <w:ind w:left="1419"/>
        <w:rPr>
          <w:sz w:val="16"/>
        </w:rPr>
      </w:pPr>
      <w:r>
        <w:pict>
          <v:group id="_x0000_s1479" style="position:absolute;left:0;text-align:left;margin-left:99pt;margin-top:15.5pt;width:6in;height:.25pt;z-index:251729408;mso-wrap-distance-left:0;mso-wrap-distance-right:0;mso-position-horizontal-relative:page" coordorigin="1980,310" coordsize="8640,5">
            <v:line id="_x0000_s1481" style="position:absolute" from="4862,312" to="1980,312" strokecolor="#c5c5c6" strokeweight=".25pt"/>
            <v:line id="_x0000_s1480" style="position:absolute" from="10620,312" to="4858,312" strokecolor="#c5c5c6" strokeweight=".25pt"/>
            <w10:wrap type="topAndBottom" anchorx="page"/>
          </v:group>
        </w:pict>
      </w:r>
      <w:r>
        <w:rPr>
          <w:rFonts w:ascii="Arial" w:eastAsia="Arial"/>
          <w:b/>
          <w:color w:val="323232"/>
          <w:w w:val="120"/>
          <w:sz w:val="16"/>
        </w:rPr>
        <w:t>--dir</w:t>
      </w:r>
      <w:r>
        <w:rPr>
          <w:rFonts w:ascii="Arial" w:eastAsia="Arial"/>
          <w:b/>
          <w:color w:val="323232"/>
          <w:spacing w:val="10"/>
          <w:w w:val="120"/>
          <w:sz w:val="16"/>
        </w:rPr>
        <w:t xml:space="preserve"> </w:t>
      </w:r>
      <w:r>
        <w:rPr>
          <w:rFonts w:ascii="Arial" w:eastAsia="Arial"/>
          <w:b/>
          <w:color w:val="323232"/>
          <w:sz w:val="16"/>
        </w:rPr>
        <w:t>1</w:t>
      </w:r>
      <w:r>
        <w:rPr>
          <w:rFonts w:ascii="Arial" w:eastAsia="Arial"/>
          <w:b/>
          <w:color w:val="323232"/>
          <w:sz w:val="16"/>
        </w:rPr>
        <w:tab/>
      </w:r>
      <w:r>
        <w:rPr>
          <w:color w:val="323232"/>
          <w:spacing w:val="-6"/>
          <w:sz w:val="16"/>
        </w:rPr>
        <w:t>在数据包进入</w:t>
      </w:r>
      <w:r>
        <w:rPr>
          <w:color w:val="323232"/>
          <w:spacing w:val="-6"/>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适配器前一刻对其进行监控。</w:t>
      </w:r>
    </w:p>
    <w:p w:rsidR="009146F7" w:rsidRDefault="0052544B">
      <w:pPr>
        <w:tabs>
          <w:tab w:val="left" w:pos="4499"/>
        </w:tabs>
        <w:spacing w:before="21" w:after="67"/>
        <w:ind w:left="1419"/>
        <w:rPr>
          <w:sz w:val="16"/>
        </w:rPr>
      </w:pPr>
      <w:r>
        <w:rPr>
          <w:rFonts w:ascii="Arial" w:eastAsia="Arial"/>
          <w:b/>
          <w:color w:val="323232"/>
          <w:w w:val="125"/>
          <w:sz w:val="16"/>
        </w:rPr>
        <w:t xml:space="preserve">--dir </w:t>
      </w:r>
      <w:r>
        <w:rPr>
          <w:rFonts w:ascii="Arial" w:eastAsia="Arial"/>
          <w:b/>
          <w:color w:val="323232"/>
          <w:sz w:val="16"/>
        </w:rPr>
        <w:t>0</w:t>
      </w:r>
      <w:r>
        <w:rPr>
          <w:rFonts w:ascii="Arial" w:eastAsia="Arial"/>
          <w:b/>
          <w:color w:val="323232"/>
          <w:spacing w:val="-4"/>
          <w:sz w:val="16"/>
        </w:rPr>
        <w:t xml:space="preserve"> </w:t>
      </w:r>
      <w:r>
        <w:rPr>
          <w:rFonts w:ascii="Arial" w:eastAsia="Arial"/>
          <w:b/>
          <w:color w:val="323232"/>
          <w:w w:val="125"/>
          <w:sz w:val="16"/>
        </w:rPr>
        <w:t>--stage</w:t>
      </w:r>
      <w:r>
        <w:rPr>
          <w:rFonts w:ascii="Arial" w:eastAsia="Arial"/>
          <w:b/>
          <w:color w:val="323232"/>
          <w:spacing w:val="-8"/>
          <w:w w:val="125"/>
          <w:sz w:val="16"/>
        </w:rPr>
        <w:t xml:space="preserve"> </w:t>
      </w:r>
      <w:r>
        <w:rPr>
          <w:rFonts w:ascii="Arial" w:eastAsia="Arial"/>
          <w:b/>
          <w:color w:val="323232"/>
          <w:sz w:val="16"/>
        </w:rPr>
        <w:t>1</w:t>
      </w:r>
      <w:r>
        <w:rPr>
          <w:rFonts w:ascii="Arial" w:eastAsia="Arial"/>
          <w:b/>
          <w:color w:val="323232"/>
          <w:sz w:val="16"/>
        </w:rPr>
        <w:tab/>
      </w:r>
      <w:r>
        <w:rPr>
          <w:color w:val="323232"/>
          <w:sz w:val="16"/>
        </w:rPr>
        <w:t>在数据包进入虚拟交换机前一刻对其进行监控。</w:t>
      </w:r>
    </w:p>
    <w:p w:rsidR="009146F7" w:rsidRDefault="0052544B">
      <w:pPr>
        <w:pStyle w:val="BodyText"/>
        <w:spacing w:line="20" w:lineRule="exact"/>
        <w:ind w:left="1417"/>
        <w:rPr>
          <w:sz w:val="2"/>
        </w:rPr>
      </w:pPr>
      <w:r>
        <w:rPr>
          <w:sz w:val="2"/>
        </w:rPr>
      </w:r>
      <w:r>
        <w:rPr>
          <w:sz w:val="2"/>
        </w:rPr>
        <w:pict>
          <v:group id="_x0000_s1476" style="width:6in;height:.25pt;mso-position-horizontal-relative:char;mso-position-vertical-relative:line" coordsize="8640,5">
            <v:line id="_x0000_s1478" style="position:absolute" from="2882,3" to="0,3" strokecolor="#c5c5c6" strokeweight=".25pt"/>
            <v:line id="_x0000_s1477" style="position:absolute" from="8640,3" to="2878,3" strokecolor="#c5c5c6" strokeweight=".25pt"/>
            <w10:anchorlock/>
          </v:group>
        </w:pict>
      </w:r>
    </w:p>
    <w:p w:rsidR="009146F7" w:rsidRDefault="009146F7">
      <w:pPr>
        <w:pStyle w:val="BodyText"/>
        <w:spacing w:before="8"/>
        <w:rPr>
          <w:sz w:val="11"/>
        </w:rPr>
      </w:pPr>
    </w:p>
    <w:p w:rsidR="009146F7" w:rsidRDefault="0052544B">
      <w:pPr>
        <w:pStyle w:val="ListParagraph"/>
        <w:numPr>
          <w:ilvl w:val="1"/>
          <w:numId w:val="41"/>
        </w:numPr>
        <w:tabs>
          <w:tab w:val="left" w:pos="1419"/>
          <w:tab w:val="left" w:pos="1420"/>
        </w:tabs>
        <w:spacing w:before="87" w:line="285" w:lineRule="auto"/>
        <w:ind w:right="274" w:hanging="361"/>
        <w:rPr>
          <w:sz w:val="20"/>
        </w:rPr>
      </w:pPr>
      <w:r>
        <w:rPr>
          <w:color w:val="323232"/>
          <w:spacing w:val="-16"/>
          <w:sz w:val="20"/>
        </w:rPr>
        <w:t>使用</w:t>
      </w:r>
      <w:r>
        <w:rPr>
          <w:color w:val="323232"/>
          <w:spacing w:val="-16"/>
          <w:sz w:val="20"/>
        </w:rPr>
        <w:t xml:space="preserve"> </w:t>
      </w:r>
      <w:r>
        <w:rPr>
          <w:rFonts w:ascii="Arial" w:eastAsia="Arial"/>
          <w:i/>
          <w:color w:val="323232"/>
          <w:sz w:val="20"/>
        </w:rPr>
        <w:t>filter_options</w:t>
      </w:r>
      <w:r>
        <w:rPr>
          <w:rFonts w:ascii="Arial" w:eastAsia="Arial"/>
          <w:i/>
          <w:color w:val="323232"/>
          <w:spacing w:val="-4"/>
          <w:sz w:val="20"/>
        </w:rPr>
        <w:t xml:space="preserve"> </w:t>
      </w:r>
      <w:r>
        <w:rPr>
          <w:color w:val="323232"/>
          <w:spacing w:val="-1"/>
          <w:sz w:val="20"/>
        </w:rPr>
        <w:t>可根据源和目标地址、</w:t>
      </w:r>
      <w:r>
        <w:rPr>
          <w:rFonts w:ascii="Arial" w:eastAsia="Arial"/>
          <w:color w:val="323232"/>
          <w:sz w:val="20"/>
        </w:rPr>
        <w:t>VLAN</w:t>
      </w:r>
      <w:r>
        <w:rPr>
          <w:rFonts w:ascii="Arial" w:eastAsia="Arial"/>
          <w:color w:val="323232"/>
          <w:spacing w:val="-1"/>
          <w:sz w:val="20"/>
        </w:rPr>
        <w:t xml:space="preserve"> </w:t>
      </w:r>
      <w:r>
        <w:rPr>
          <w:rFonts w:ascii="Arial" w:eastAsia="Arial"/>
          <w:color w:val="323232"/>
          <w:sz w:val="20"/>
        </w:rPr>
        <w:t>ID</w:t>
      </w:r>
      <w:r>
        <w:rPr>
          <w:color w:val="323232"/>
          <w:sz w:val="20"/>
        </w:rPr>
        <w:t>、</w:t>
      </w:r>
      <w:r>
        <w:rPr>
          <w:rFonts w:ascii="Arial" w:eastAsia="Arial"/>
          <w:color w:val="323232"/>
          <w:sz w:val="20"/>
        </w:rPr>
        <w:t>VXLAN</w:t>
      </w:r>
      <w:r>
        <w:rPr>
          <w:rFonts w:ascii="Arial" w:eastAsia="Arial"/>
          <w:color w:val="323232"/>
          <w:spacing w:val="-1"/>
          <w:sz w:val="20"/>
        </w:rPr>
        <w:t xml:space="preserve"> </w:t>
      </w:r>
      <w:r>
        <w:rPr>
          <w:rFonts w:ascii="Arial" w:eastAsia="Arial"/>
          <w:color w:val="323232"/>
          <w:sz w:val="20"/>
        </w:rPr>
        <w:t>ID</w:t>
      </w:r>
      <w:r>
        <w:rPr>
          <w:color w:val="323232"/>
          <w:spacing w:val="-16"/>
          <w:sz w:val="20"/>
        </w:rPr>
        <w:t>、第</w:t>
      </w:r>
      <w:r>
        <w:rPr>
          <w:color w:val="323232"/>
          <w:spacing w:val="-16"/>
          <w:sz w:val="20"/>
        </w:rPr>
        <w:t xml:space="preserve"> </w:t>
      </w:r>
      <w:r>
        <w:rPr>
          <w:rFonts w:ascii="Arial" w:eastAsia="Arial"/>
          <w:color w:val="323232"/>
          <w:sz w:val="20"/>
        </w:rPr>
        <w:t>3</w:t>
      </w:r>
      <w:r>
        <w:rPr>
          <w:rFonts w:ascii="Arial" w:eastAsia="Arial"/>
          <w:color w:val="323232"/>
          <w:spacing w:val="-3"/>
          <w:sz w:val="20"/>
        </w:rPr>
        <w:t xml:space="preserve"> </w:t>
      </w:r>
      <w:r>
        <w:rPr>
          <w:color w:val="323232"/>
          <w:spacing w:val="-10"/>
          <w:sz w:val="20"/>
        </w:rPr>
        <w:t>层协议和</w:t>
      </w:r>
      <w:r>
        <w:rPr>
          <w:color w:val="323232"/>
          <w:spacing w:val="-10"/>
          <w:sz w:val="20"/>
        </w:rPr>
        <w:t xml:space="preserve"> </w:t>
      </w:r>
      <w:r>
        <w:rPr>
          <w:rFonts w:ascii="Arial" w:eastAsia="Arial"/>
          <w:color w:val="323232"/>
          <w:sz w:val="20"/>
        </w:rPr>
        <w:t>TCP</w:t>
      </w:r>
      <w:r>
        <w:rPr>
          <w:rFonts w:ascii="Arial" w:eastAsia="Arial"/>
          <w:color w:val="323232"/>
          <w:spacing w:val="-3"/>
          <w:sz w:val="20"/>
        </w:rPr>
        <w:t xml:space="preserve"> </w:t>
      </w:r>
      <w:r>
        <w:rPr>
          <w:color w:val="323232"/>
          <w:sz w:val="20"/>
        </w:rPr>
        <w:t>端口筛选数据包。</w:t>
      </w:r>
    </w:p>
    <w:p w:rsidR="009146F7" w:rsidRDefault="0052544B">
      <w:pPr>
        <w:pStyle w:val="BodyText"/>
        <w:spacing w:before="96"/>
        <w:ind w:left="1420"/>
        <w:rPr>
          <w:rFonts w:ascii="Lucida Sans Unicode" w:eastAsia="Lucida Sans Unicode"/>
        </w:rPr>
      </w:pPr>
      <w:r>
        <w:rPr>
          <w:color w:val="323232"/>
          <w:spacing w:val="-14"/>
        </w:rPr>
        <w:t>例如，要监控来自</w:t>
      </w:r>
      <w:r>
        <w:rPr>
          <w:color w:val="323232"/>
          <w:spacing w:val="-14"/>
        </w:rPr>
        <w:t xml:space="preserve"> </w:t>
      </w:r>
      <w:r>
        <w:rPr>
          <w:rFonts w:ascii="Arial" w:eastAsia="Arial"/>
          <w:color w:val="323232"/>
        </w:rPr>
        <w:t xml:space="preserve">IP </w:t>
      </w:r>
      <w:r>
        <w:rPr>
          <w:color w:val="323232"/>
          <w:spacing w:val="-20"/>
        </w:rPr>
        <w:t>地址为</w:t>
      </w:r>
      <w:r>
        <w:rPr>
          <w:color w:val="323232"/>
          <w:spacing w:val="-20"/>
        </w:rPr>
        <w:t xml:space="preserve"> </w:t>
      </w:r>
      <w:r>
        <w:rPr>
          <w:rFonts w:ascii="Arial" w:eastAsia="Arial"/>
          <w:color w:val="323232"/>
        </w:rPr>
        <w:t xml:space="preserve">192.168.25.113 </w:t>
      </w:r>
      <w:r>
        <w:rPr>
          <w:color w:val="323232"/>
          <w:spacing w:val="-13"/>
        </w:rPr>
        <w:t>的源系统的数据包，请使用</w:t>
      </w:r>
      <w:r>
        <w:rPr>
          <w:color w:val="323232"/>
          <w:spacing w:val="-13"/>
        </w:rPr>
        <w:t xml:space="preserve"> </w:t>
      </w:r>
      <w:r>
        <w:rPr>
          <w:rFonts w:ascii="Lucida Sans Unicode" w:eastAsia="Lucida Sans Unicode"/>
          <w:color w:val="323232"/>
        </w:rPr>
        <w:t>--srcip 192.168.25.113</w:t>
      </w:r>
    </w:p>
    <w:p w:rsidR="009146F7" w:rsidRDefault="0052544B">
      <w:pPr>
        <w:pStyle w:val="BodyText"/>
        <w:spacing w:before="21"/>
        <w:ind w:left="1419"/>
      </w:pPr>
      <w:r>
        <w:rPr>
          <w:color w:val="323232"/>
        </w:rPr>
        <w:t>筛选选项。</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1"/>
          <w:numId w:val="41"/>
        </w:numPr>
        <w:tabs>
          <w:tab w:val="left" w:pos="1419"/>
          <w:tab w:val="left" w:pos="1420"/>
        </w:tabs>
        <w:spacing w:before="67"/>
        <w:ind w:hanging="361"/>
        <w:rPr>
          <w:sz w:val="20"/>
        </w:rPr>
      </w:pPr>
      <w:r>
        <w:rPr>
          <w:color w:val="323232"/>
          <w:spacing w:val="-2"/>
          <w:sz w:val="20"/>
        </w:rPr>
        <w:t>使用相应选项可将每个数据包的内容或部分数据包的内容保存到</w:t>
      </w:r>
      <w:r>
        <w:rPr>
          <w:color w:val="323232"/>
          <w:spacing w:val="-2"/>
          <w:sz w:val="20"/>
        </w:rPr>
        <w:t xml:space="preserve"> </w:t>
      </w:r>
      <w:r>
        <w:rPr>
          <w:rFonts w:ascii="Lucida Sans Unicode" w:eastAsia="Lucida Sans Unicode"/>
          <w:color w:val="323232"/>
          <w:sz w:val="20"/>
        </w:rPr>
        <w:t>.pcap</w:t>
      </w:r>
      <w:r>
        <w:rPr>
          <w:rFonts w:ascii="Lucida Sans Unicode" w:eastAsia="Lucida Sans Unicode"/>
          <w:color w:val="323232"/>
          <w:spacing w:val="-7"/>
          <w:sz w:val="20"/>
        </w:rPr>
        <w:t xml:space="preserve"> </w:t>
      </w:r>
      <w:r>
        <w:rPr>
          <w:color w:val="323232"/>
          <w:spacing w:val="-22"/>
          <w:sz w:val="20"/>
        </w:rPr>
        <w:t>或</w:t>
      </w:r>
      <w:r>
        <w:rPr>
          <w:color w:val="323232"/>
          <w:spacing w:val="-22"/>
          <w:sz w:val="20"/>
        </w:rPr>
        <w:t xml:space="preserve"> </w:t>
      </w:r>
      <w:r>
        <w:rPr>
          <w:rFonts w:ascii="Lucida Sans Unicode" w:eastAsia="Lucida Sans Unicode"/>
          <w:color w:val="323232"/>
          <w:sz w:val="20"/>
        </w:rPr>
        <w:t>.pcapng</w:t>
      </w:r>
      <w:r>
        <w:rPr>
          <w:rFonts w:ascii="Lucida Sans Unicode" w:eastAsia="Lucida Sans Unicode"/>
          <w:color w:val="323232"/>
          <w:spacing w:val="-7"/>
          <w:sz w:val="20"/>
        </w:rPr>
        <w:t xml:space="preserve"> </w:t>
      </w:r>
      <w:r>
        <w:rPr>
          <w:color w:val="323232"/>
          <w:sz w:val="20"/>
        </w:rPr>
        <w:t>文件中。</w:t>
      </w:r>
    </w:p>
    <w:p w:rsidR="009146F7" w:rsidRDefault="0052544B">
      <w:pPr>
        <w:pStyle w:val="BodyText"/>
        <w:tabs>
          <w:tab w:val="left" w:pos="1779"/>
        </w:tabs>
        <w:spacing w:before="122"/>
        <w:ind w:left="1419"/>
      </w:pPr>
      <w:r>
        <w:rPr>
          <w:rFonts w:ascii="Arial" w:eastAsia="Arial"/>
          <w:color w:val="323232"/>
          <w:w w:val="105"/>
          <w:position w:val="2"/>
          <w:sz w:val="16"/>
        </w:rPr>
        <w:t>n</w:t>
      </w:r>
      <w:r>
        <w:rPr>
          <w:rFonts w:ascii="Arial" w:eastAsia="Arial"/>
          <w:color w:val="323232"/>
          <w:w w:val="105"/>
          <w:position w:val="2"/>
          <w:sz w:val="16"/>
        </w:rPr>
        <w:tab/>
      </w:r>
      <w:r>
        <w:rPr>
          <w:color w:val="323232"/>
          <w:spacing w:val="-6"/>
          <w:w w:val="105"/>
        </w:rPr>
        <w:t>要将数据包保存到</w:t>
      </w:r>
      <w:r>
        <w:rPr>
          <w:color w:val="323232"/>
          <w:spacing w:val="-6"/>
          <w:w w:val="105"/>
        </w:rPr>
        <w:t xml:space="preserve"> </w:t>
      </w:r>
      <w:r>
        <w:rPr>
          <w:rFonts w:ascii="Lucida Sans Unicode" w:eastAsia="Lucida Sans Unicode"/>
          <w:color w:val="323232"/>
          <w:w w:val="105"/>
        </w:rPr>
        <w:t>.pcap</w:t>
      </w:r>
      <w:r>
        <w:rPr>
          <w:rFonts w:ascii="Lucida Sans Unicode" w:eastAsia="Lucida Sans Unicode"/>
          <w:color w:val="323232"/>
          <w:spacing w:val="-13"/>
          <w:w w:val="105"/>
        </w:rPr>
        <w:t xml:space="preserve"> </w:t>
      </w:r>
      <w:r>
        <w:rPr>
          <w:color w:val="323232"/>
          <w:spacing w:val="-7"/>
          <w:w w:val="105"/>
        </w:rPr>
        <w:t>文件中，请使用</w:t>
      </w:r>
      <w:r>
        <w:rPr>
          <w:color w:val="323232"/>
          <w:spacing w:val="-7"/>
          <w:w w:val="105"/>
        </w:rPr>
        <w:t xml:space="preserve"> </w:t>
      </w:r>
      <w:r>
        <w:rPr>
          <w:rFonts w:ascii="Lucida Sans Unicode" w:eastAsia="Lucida Sans Unicode"/>
          <w:color w:val="323232"/>
          <w:w w:val="105"/>
        </w:rPr>
        <w:t>--outfile</w:t>
      </w:r>
      <w:r>
        <w:rPr>
          <w:rFonts w:ascii="Lucida Sans Unicode" w:eastAsia="Lucida Sans Unicode"/>
          <w:color w:val="323232"/>
          <w:spacing w:val="-13"/>
          <w:w w:val="105"/>
        </w:rPr>
        <w:t xml:space="preserve"> </w:t>
      </w:r>
      <w:r>
        <w:rPr>
          <w:color w:val="323232"/>
          <w:w w:val="105"/>
        </w:rPr>
        <w:t>选项。</w:t>
      </w:r>
    </w:p>
    <w:p w:rsidR="009146F7" w:rsidRDefault="0052544B">
      <w:pPr>
        <w:pStyle w:val="BodyText"/>
        <w:tabs>
          <w:tab w:val="left" w:pos="1779"/>
        </w:tabs>
        <w:spacing w:before="123" w:line="350" w:lineRule="auto"/>
        <w:ind w:left="1420" w:right="2204" w:hanging="1"/>
      </w:pPr>
      <w:r>
        <w:rPr>
          <w:rFonts w:ascii="Arial" w:eastAsia="Arial"/>
          <w:color w:val="323232"/>
          <w:w w:val="105"/>
          <w:position w:val="2"/>
          <w:sz w:val="16"/>
        </w:rPr>
        <w:t>n</w:t>
      </w:r>
      <w:r>
        <w:rPr>
          <w:rFonts w:ascii="Arial" w:eastAsia="Arial"/>
          <w:color w:val="323232"/>
          <w:w w:val="105"/>
          <w:position w:val="2"/>
          <w:sz w:val="16"/>
        </w:rPr>
        <w:tab/>
      </w:r>
      <w:r>
        <w:rPr>
          <w:color w:val="323232"/>
          <w:spacing w:val="-9"/>
          <w:w w:val="105"/>
        </w:rPr>
        <w:t>要将数据包保存到</w:t>
      </w:r>
      <w:r>
        <w:rPr>
          <w:color w:val="323232"/>
          <w:spacing w:val="-9"/>
          <w:w w:val="105"/>
        </w:rPr>
        <w:t xml:space="preserve"> </w:t>
      </w:r>
      <w:r>
        <w:rPr>
          <w:rFonts w:ascii="Lucida Sans Unicode" w:eastAsia="Lucida Sans Unicode"/>
          <w:color w:val="323232"/>
          <w:w w:val="105"/>
        </w:rPr>
        <w:t>.pcapng</w:t>
      </w:r>
      <w:r>
        <w:rPr>
          <w:rFonts w:ascii="Lucida Sans Unicode" w:eastAsia="Lucida Sans Unicode"/>
          <w:color w:val="323232"/>
          <w:spacing w:val="-42"/>
          <w:w w:val="105"/>
        </w:rPr>
        <w:t xml:space="preserve"> </w:t>
      </w:r>
      <w:r>
        <w:rPr>
          <w:color w:val="323232"/>
          <w:spacing w:val="-11"/>
          <w:w w:val="105"/>
        </w:rPr>
        <w:t>文件中，请使用</w:t>
      </w:r>
      <w:r>
        <w:rPr>
          <w:color w:val="323232"/>
          <w:spacing w:val="-11"/>
          <w:w w:val="105"/>
        </w:rPr>
        <w:t xml:space="preserve"> </w:t>
      </w:r>
      <w:r>
        <w:rPr>
          <w:rFonts w:ascii="Lucida Sans Unicode" w:eastAsia="Lucida Sans Unicode"/>
          <w:color w:val="323232"/>
          <w:w w:val="105"/>
        </w:rPr>
        <w:t>--ng</w:t>
      </w:r>
      <w:r>
        <w:rPr>
          <w:rFonts w:ascii="Lucida Sans Unicode" w:eastAsia="Lucida Sans Unicode"/>
          <w:color w:val="323232"/>
          <w:spacing w:val="-42"/>
          <w:w w:val="105"/>
        </w:rPr>
        <w:t xml:space="preserve"> </w:t>
      </w:r>
      <w:r>
        <w:rPr>
          <w:color w:val="323232"/>
          <w:spacing w:val="-41"/>
          <w:w w:val="105"/>
        </w:rPr>
        <w:t>和</w:t>
      </w:r>
      <w:r>
        <w:rPr>
          <w:color w:val="323232"/>
          <w:spacing w:val="-41"/>
          <w:w w:val="105"/>
        </w:rPr>
        <w:t xml:space="preserve"> </w:t>
      </w:r>
      <w:r>
        <w:rPr>
          <w:rFonts w:ascii="Lucida Sans Unicode" w:eastAsia="Lucida Sans Unicode"/>
          <w:color w:val="323232"/>
          <w:w w:val="105"/>
        </w:rPr>
        <w:t>--outfile</w:t>
      </w:r>
      <w:r>
        <w:rPr>
          <w:rFonts w:ascii="Lucida Sans Unicode" w:eastAsia="Lucida Sans Unicode"/>
          <w:color w:val="323232"/>
          <w:spacing w:val="-42"/>
          <w:w w:val="105"/>
        </w:rPr>
        <w:t xml:space="preserve"> </w:t>
      </w:r>
      <w:r>
        <w:rPr>
          <w:color w:val="323232"/>
          <w:w w:val="105"/>
        </w:rPr>
        <w:t>选项。</w:t>
      </w:r>
      <w:r>
        <w:rPr>
          <w:color w:val="323232"/>
          <w:spacing w:val="-14"/>
          <w:w w:val="105"/>
        </w:rPr>
        <w:t>可以在</w:t>
      </w:r>
      <w:r>
        <w:rPr>
          <w:color w:val="323232"/>
          <w:spacing w:val="-14"/>
          <w:w w:val="105"/>
        </w:rPr>
        <w:t xml:space="preserve"> </w:t>
      </w:r>
      <w:r>
        <w:rPr>
          <w:rFonts w:ascii="Arial" w:eastAsia="Arial"/>
          <w:color w:val="323232"/>
          <w:w w:val="105"/>
        </w:rPr>
        <w:t>Wireshark</w:t>
      </w:r>
      <w:r>
        <w:rPr>
          <w:rFonts w:ascii="Arial" w:eastAsia="Arial"/>
          <w:color w:val="323232"/>
          <w:spacing w:val="-10"/>
          <w:w w:val="105"/>
        </w:rPr>
        <w:t xml:space="preserve"> </w:t>
      </w:r>
      <w:r>
        <w:rPr>
          <w:color w:val="323232"/>
          <w:w w:val="105"/>
        </w:rPr>
        <w:t>等网络分析器工具中打开该文件。</w:t>
      </w:r>
    </w:p>
    <w:p w:rsidR="009146F7" w:rsidRDefault="0052544B">
      <w:pPr>
        <w:pStyle w:val="BodyText"/>
        <w:spacing w:before="32"/>
        <w:ind w:left="1420"/>
      </w:pPr>
      <w:r>
        <w:rPr>
          <w:color w:val="323232"/>
        </w:rPr>
        <w:t>默认情况下，</w:t>
      </w:r>
      <w:r>
        <w:rPr>
          <w:rFonts w:ascii="Lucida Sans Unicode" w:eastAsia="Lucida Sans Unicode"/>
          <w:color w:val="323232"/>
        </w:rPr>
        <w:t xml:space="preserve">pktcap-uw </w:t>
      </w:r>
      <w:r>
        <w:rPr>
          <w:color w:val="323232"/>
        </w:rPr>
        <w:t>实用程序会将数据包文件保存到</w:t>
      </w:r>
      <w:r>
        <w:rPr>
          <w:color w:val="323232"/>
        </w:rPr>
        <w:t xml:space="preserve"> </w:t>
      </w:r>
      <w:r>
        <w:rPr>
          <w:rFonts w:ascii="Arial" w:eastAsia="Arial"/>
          <w:color w:val="323232"/>
        </w:rPr>
        <w:t xml:space="preserve">ESXi </w:t>
      </w:r>
      <w:r>
        <w:rPr>
          <w:color w:val="323232"/>
        </w:rPr>
        <w:t>文件系统的根文件夹。</w:t>
      </w:r>
    </w:p>
    <w:p w:rsidR="009146F7" w:rsidRDefault="0052544B">
      <w:pPr>
        <w:pStyle w:val="ListParagraph"/>
        <w:numPr>
          <w:ilvl w:val="1"/>
          <w:numId w:val="41"/>
        </w:numPr>
        <w:tabs>
          <w:tab w:val="left" w:pos="1419"/>
          <w:tab w:val="left" w:pos="1421"/>
        </w:tabs>
        <w:spacing w:before="122"/>
        <w:rPr>
          <w:sz w:val="20"/>
        </w:rPr>
      </w:pPr>
      <w:r>
        <w:rPr>
          <w:color w:val="323232"/>
          <w:spacing w:val="-16"/>
          <w:sz w:val="20"/>
        </w:rPr>
        <w:t>使用</w:t>
      </w:r>
      <w:r>
        <w:rPr>
          <w:color w:val="323232"/>
          <w:spacing w:val="-16"/>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z w:val="20"/>
        </w:rPr>
        <w:t>选项可监控一定数量的数据包。</w:t>
      </w:r>
    </w:p>
    <w:p w:rsidR="009146F7" w:rsidRDefault="0052544B">
      <w:pPr>
        <w:pStyle w:val="ListParagraph"/>
        <w:numPr>
          <w:ilvl w:val="0"/>
          <w:numId w:val="41"/>
        </w:numPr>
        <w:tabs>
          <w:tab w:val="left" w:pos="1061"/>
        </w:tabs>
        <w:spacing w:before="122"/>
        <w:ind w:left="1060"/>
        <w:jc w:val="both"/>
        <w:rPr>
          <w:sz w:val="20"/>
        </w:rPr>
      </w:pPr>
      <w:r>
        <w:rPr>
          <w:color w:val="323232"/>
          <w:spacing w:val="-8"/>
          <w:sz w:val="20"/>
        </w:rPr>
        <w:t>如果未使用</w:t>
      </w:r>
      <w:r>
        <w:rPr>
          <w:color w:val="323232"/>
          <w:spacing w:val="-8"/>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pacing w:val="-4"/>
          <w:sz w:val="20"/>
        </w:rPr>
        <w:t>选项限制数据包的数量，请按</w:t>
      </w:r>
      <w:r>
        <w:rPr>
          <w:color w:val="323232"/>
          <w:spacing w:val="-4"/>
          <w:sz w:val="20"/>
        </w:rPr>
        <w:t xml:space="preserve"> </w:t>
      </w:r>
      <w:r>
        <w:rPr>
          <w:rFonts w:ascii="Arial" w:eastAsia="Arial"/>
          <w:color w:val="323232"/>
          <w:sz w:val="20"/>
        </w:rPr>
        <w:t>Ctrl+C</w:t>
      </w:r>
      <w:r>
        <w:rPr>
          <w:rFonts w:ascii="Arial" w:eastAsia="Arial"/>
          <w:color w:val="323232"/>
          <w:spacing w:val="-1"/>
          <w:sz w:val="20"/>
        </w:rPr>
        <w:t xml:space="preserve"> </w:t>
      </w:r>
      <w:r>
        <w:rPr>
          <w:color w:val="323232"/>
          <w:sz w:val="20"/>
        </w:rPr>
        <w:t>停止捕获或跟踪数据包。</w:t>
      </w:r>
    </w:p>
    <w:p w:rsidR="009146F7" w:rsidRDefault="009146F7">
      <w:pPr>
        <w:pStyle w:val="BodyText"/>
        <w:spacing w:before="1"/>
        <w:rPr>
          <w:sz w:val="17"/>
        </w:rPr>
      </w:pPr>
    </w:p>
    <w:p w:rsidR="009146F7" w:rsidRDefault="0052544B">
      <w:pPr>
        <w:ind w:left="699"/>
        <w:jc w:val="both"/>
        <w:rPr>
          <w:sz w:val="18"/>
        </w:rPr>
      </w:pPr>
      <w:r>
        <w:rPr>
          <w:sz w:val="18"/>
        </w:rPr>
        <w:t>后续步骤</w:t>
      </w:r>
    </w:p>
    <w:p w:rsidR="009146F7" w:rsidRDefault="0052544B">
      <w:pPr>
        <w:pStyle w:val="BodyText"/>
        <w:spacing w:before="172"/>
        <w:ind w:left="699"/>
        <w:jc w:val="both"/>
      </w:pPr>
      <w:r>
        <w:rPr>
          <w:color w:val="323232"/>
        </w:rPr>
        <w:t>如果已将数据包的内容保存到某个文件中，请将该文件从</w:t>
      </w:r>
      <w:r>
        <w:rPr>
          <w:color w:val="323232"/>
        </w:rPr>
        <w:t xml:space="preserve"> </w:t>
      </w:r>
      <w:r>
        <w:rPr>
          <w:rFonts w:ascii="Arial" w:eastAsia="Arial"/>
          <w:color w:val="323232"/>
        </w:rPr>
        <w:t xml:space="preserve">ESXi </w:t>
      </w:r>
      <w:r>
        <w:rPr>
          <w:color w:val="323232"/>
        </w:rPr>
        <w:t>主机复制到运行图形分析器工具（如</w:t>
      </w:r>
    </w:p>
    <w:p w:rsidR="009146F7" w:rsidRDefault="0052544B">
      <w:pPr>
        <w:pStyle w:val="BodyText"/>
        <w:spacing w:before="49"/>
        <w:ind w:left="699"/>
        <w:jc w:val="both"/>
      </w:pPr>
      <w:r>
        <w:rPr>
          <w:rFonts w:ascii="Arial" w:eastAsia="Arial"/>
          <w:color w:val="323232"/>
        </w:rPr>
        <w:t>Wireshark</w:t>
      </w:r>
      <w:r>
        <w:rPr>
          <w:color w:val="323232"/>
        </w:rPr>
        <w:t>）的系统上，然后在该工具中将其打开以检查数据包详细信息。</w:t>
      </w:r>
    </w:p>
    <w:p w:rsidR="009146F7" w:rsidRDefault="009146F7">
      <w:pPr>
        <w:pStyle w:val="BodyText"/>
        <w:spacing w:before="2"/>
        <w:rPr>
          <w:sz w:val="23"/>
        </w:rPr>
      </w:pPr>
    </w:p>
    <w:p w:rsidR="009146F7" w:rsidRDefault="0052544B">
      <w:pPr>
        <w:pStyle w:val="Heading4"/>
        <w:ind w:left="699"/>
        <w:jc w:val="both"/>
      </w:pPr>
      <w:bookmarkStart w:id="497" w:name="捕获丢弃的数据包"/>
      <w:bookmarkEnd w:id="497"/>
      <w:r>
        <w:t>捕获丢弃的数据包</w:t>
      </w:r>
    </w:p>
    <w:p w:rsidR="009146F7" w:rsidRDefault="0052544B">
      <w:pPr>
        <w:pStyle w:val="BodyText"/>
        <w:spacing w:before="114"/>
        <w:ind w:left="699"/>
        <w:jc w:val="both"/>
      </w:pPr>
      <w:r>
        <w:rPr>
          <w:color w:val="323232"/>
        </w:rPr>
        <w:t>通过使用</w:t>
      </w:r>
      <w:r>
        <w:rPr>
          <w:color w:val="323232"/>
        </w:rPr>
        <w:t xml:space="preserve"> </w:t>
      </w:r>
      <w:r>
        <w:rPr>
          <w:rFonts w:ascii="Lucida Sans Unicode" w:eastAsia="Lucida Sans Unicode"/>
          <w:color w:val="323232"/>
        </w:rPr>
        <w:t xml:space="preserve">pktcap-uw </w:t>
      </w:r>
      <w:r>
        <w:rPr>
          <w:color w:val="323232"/>
        </w:rPr>
        <w:t>实用程序捕获丢弃的数据包，可对失去连接问题进行故障排除。</w:t>
      </w:r>
    </w:p>
    <w:p w:rsidR="009146F7" w:rsidRDefault="0052544B">
      <w:pPr>
        <w:pStyle w:val="BodyText"/>
        <w:spacing w:before="142" w:line="261" w:lineRule="auto"/>
        <w:ind w:left="699" w:right="278"/>
        <w:jc w:val="both"/>
      </w:pPr>
      <w:r>
        <w:rPr>
          <w:color w:val="323232"/>
          <w:spacing w:val="-4"/>
        </w:rPr>
        <w:t>数据包可能会在网络流中的某个点被丢弃。导致这一问题的原因很多，例如防火墙规则、</w:t>
      </w:r>
      <w:r>
        <w:rPr>
          <w:rFonts w:ascii="Arial" w:eastAsia="Arial"/>
          <w:color w:val="323232"/>
        </w:rPr>
        <w:t xml:space="preserve">IOChain </w:t>
      </w:r>
      <w:r>
        <w:rPr>
          <w:color w:val="323232"/>
          <w:spacing w:val="-29"/>
        </w:rPr>
        <w:t>和</w:t>
      </w:r>
      <w:r>
        <w:rPr>
          <w:color w:val="323232"/>
          <w:spacing w:val="-29"/>
        </w:rPr>
        <w:t xml:space="preserve"> </w:t>
      </w:r>
      <w:r>
        <w:rPr>
          <w:rFonts w:ascii="Arial" w:eastAsia="Arial"/>
          <w:color w:val="323232"/>
        </w:rPr>
        <w:t xml:space="preserve">DVfilter </w:t>
      </w:r>
      <w:r>
        <w:rPr>
          <w:color w:val="323232"/>
        </w:rPr>
        <w:t>中使用了过滤功能、</w:t>
      </w:r>
      <w:r>
        <w:rPr>
          <w:rFonts w:ascii="Arial" w:eastAsia="Arial"/>
          <w:color w:val="323232"/>
        </w:rPr>
        <w:t xml:space="preserve">VLAN </w:t>
      </w:r>
      <w:r>
        <w:rPr>
          <w:color w:val="323232"/>
          <w:spacing w:val="-3"/>
        </w:rPr>
        <w:t>不匹配、物理适配器故障、校验和错误等等。您可以使用</w:t>
      </w:r>
      <w:r>
        <w:rPr>
          <w:color w:val="323232"/>
          <w:spacing w:val="-3"/>
        </w:rPr>
        <w:t xml:space="preserve"> </w:t>
      </w:r>
      <w:r>
        <w:rPr>
          <w:rFonts w:ascii="Lucida Sans Unicode" w:eastAsia="Lucida Sans Unicode"/>
          <w:color w:val="323232"/>
        </w:rPr>
        <w:t xml:space="preserve">pktcap-uw </w:t>
      </w:r>
      <w:r>
        <w:rPr>
          <w:color w:val="323232"/>
        </w:rPr>
        <w:t>实用程序检查丢弃数据包的位置以及丢包的原因。</w:t>
      </w:r>
    </w:p>
    <w:p w:rsidR="009146F7" w:rsidRDefault="009146F7">
      <w:pPr>
        <w:spacing w:line="261" w:lineRule="auto"/>
        <w:jc w:val="both"/>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40"/>
        </w:numPr>
        <w:tabs>
          <w:tab w:val="left" w:pos="1059"/>
          <w:tab w:val="left" w:pos="1060"/>
        </w:tabs>
        <w:spacing w:before="153" w:line="256" w:lineRule="auto"/>
        <w:ind w:right="272"/>
        <w:rPr>
          <w:sz w:val="20"/>
        </w:rPr>
      </w:pPr>
      <w:r>
        <w:rPr>
          <w:color w:val="323232"/>
          <w:spacing w:val="-11"/>
          <w:sz w:val="20"/>
        </w:rPr>
        <w:t>在主机的</w:t>
      </w:r>
      <w:r>
        <w:rPr>
          <w:color w:val="323232"/>
          <w:spacing w:val="-11"/>
          <w:sz w:val="20"/>
        </w:rPr>
        <w:t xml:space="preserve"> </w:t>
      </w:r>
      <w:r>
        <w:rPr>
          <w:rFonts w:ascii="Arial" w:eastAsia="Arial"/>
          <w:color w:val="323232"/>
          <w:sz w:val="20"/>
        </w:rPr>
        <w:t>ESXi</w:t>
      </w:r>
      <w:r>
        <w:rPr>
          <w:rFonts w:ascii="Arial" w:eastAsia="Arial"/>
          <w:color w:val="323232"/>
          <w:spacing w:val="-7"/>
          <w:sz w:val="20"/>
        </w:rPr>
        <w:t xml:space="preserve"> </w:t>
      </w:r>
      <w:r>
        <w:rPr>
          <w:rFonts w:ascii="Arial" w:eastAsia="Arial"/>
          <w:color w:val="323232"/>
          <w:sz w:val="20"/>
        </w:rPr>
        <w:t>Shell</w:t>
      </w:r>
      <w:r>
        <w:rPr>
          <w:rFonts w:ascii="Arial" w:eastAsia="Arial"/>
          <w:color w:val="323232"/>
          <w:spacing w:val="-10"/>
          <w:sz w:val="20"/>
        </w:rPr>
        <w:t xml:space="preserve"> </w:t>
      </w:r>
      <w:r>
        <w:rPr>
          <w:color w:val="323232"/>
          <w:spacing w:val="-5"/>
          <w:sz w:val="20"/>
        </w:rPr>
        <w:t>中，运行带有相应选项的</w:t>
      </w:r>
      <w:r>
        <w:rPr>
          <w:color w:val="323232"/>
          <w:spacing w:val="-5"/>
          <w:sz w:val="20"/>
        </w:rPr>
        <w:t xml:space="preserve"> </w:t>
      </w:r>
      <w:r>
        <w:rPr>
          <w:rFonts w:ascii="Lucida Sans Unicode" w:eastAsia="Lucida Sans Unicode"/>
          <w:color w:val="323232"/>
          <w:sz w:val="20"/>
        </w:rPr>
        <w:t>pktcap-uw</w:t>
      </w:r>
      <w:r>
        <w:rPr>
          <w:rFonts w:ascii="Lucida Sans Unicode" w:eastAsia="Lucida Sans Unicode"/>
          <w:color w:val="323232"/>
          <w:spacing w:val="33"/>
          <w:sz w:val="20"/>
        </w:rPr>
        <w:t xml:space="preserve"> </w:t>
      </w:r>
      <w:r>
        <w:rPr>
          <w:rFonts w:ascii="Lucida Sans Unicode" w:eastAsia="Lucida Sans Unicode"/>
          <w:color w:val="323232"/>
          <w:sz w:val="20"/>
        </w:rPr>
        <w:t>--capture</w:t>
      </w:r>
      <w:r>
        <w:rPr>
          <w:rFonts w:ascii="Lucida Sans Unicode" w:eastAsia="Lucida Sans Unicode"/>
          <w:color w:val="323232"/>
          <w:spacing w:val="33"/>
          <w:sz w:val="20"/>
        </w:rPr>
        <w:t xml:space="preserve"> </w:t>
      </w:r>
      <w:r>
        <w:rPr>
          <w:rFonts w:ascii="Lucida Sans Unicode" w:eastAsia="Lucida Sans Unicode"/>
          <w:color w:val="323232"/>
          <w:sz w:val="20"/>
        </w:rPr>
        <w:t>Drop</w:t>
      </w:r>
      <w:r>
        <w:rPr>
          <w:rFonts w:ascii="Lucida Sans Unicode" w:eastAsia="Lucida Sans Unicode"/>
          <w:color w:val="323232"/>
          <w:spacing w:val="-19"/>
          <w:sz w:val="20"/>
        </w:rPr>
        <w:t xml:space="preserve"> </w:t>
      </w:r>
      <w:r>
        <w:rPr>
          <w:color w:val="323232"/>
          <w:sz w:val="20"/>
        </w:rPr>
        <w:t>命令，监控特定点的数据包，筛选捕获的数据包并将结果保存到文件。</w:t>
      </w:r>
    </w:p>
    <w:p w:rsidR="009146F7" w:rsidRDefault="0052544B">
      <w:pPr>
        <w:pStyle w:val="BodyText"/>
        <w:spacing w:before="6"/>
        <w:rPr>
          <w:sz w:val="8"/>
        </w:rPr>
      </w:pPr>
      <w:r>
        <w:pict>
          <v:shape id="_x0000_s1475" type="#_x0000_t202" style="position:absolute;margin-left:81pt;margin-top:6.65pt;width:458pt;height:40pt;z-index:251731456;mso-wrap-distance-left:0;mso-wrap-distance-right:0;mso-position-horizontal-relative:page" fillcolor="#f8f8f8" stroked="f">
            <v:textbox inset="0,0,0,0">
              <w:txbxContent>
                <w:p w:rsidR="009146F7" w:rsidRPr="002F057E" w:rsidRDefault="0052544B">
                  <w:pPr>
                    <w:spacing w:before="147" w:line="243" w:lineRule="exact"/>
                    <w:ind w:left="160"/>
                    <w:rPr>
                      <w:rFonts w:ascii="Lucida Sans Unicode"/>
                      <w:sz w:val="16"/>
                      <w:lang w:val="en-US"/>
                    </w:rPr>
                  </w:pPr>
                  <w:r w:rsidRPr="002F057E">
                    <w:rPr>
                      <w:rFonts w:ascii="Lucida Sans Unicode"/>
                      <w:w w:val="115"/>
                      <w:sz w:val="16"/>
                      <w:lang w:val="en-US"/>
                    </w:rPr>
                    <w:t xml:space="preserve">pktcap-uw --capture Drop </w:t>
                  </w:r>
                  <w:r w:rsidRPr="002F057E">
                    <w:rPr>
                      <w:rFonts w:ascii="Lucida Sans Unicode"/>
                      <w:w w:val="130"/>
                      <w:sz w:val="16"/>
                      <w:lang w:val="en-US"/>
                    </w:rPr>
                    <w:t>[</w:t>
                  </w:r>
                  <w:r w:rsidRPr="002F057E">
                    <w:rPr>
                      <w:rFonts w:ascii="Calibri"/>
                      <w:i/>
                      <w:w w:val="130"/>
                      <w:sz w:val="16"/>
                      <w:lang w:val="en-US"/>
                    </w:rPr>
                    <w:t>filter_options</w:t>
                  </w:r>
                  <w:r w:rsidRPr="002F057E">
                    <w:rPr>
                      <w:rFonts w:ascii="Lucida Sans Unicode"/>
                      <w:w w:val="130"/>
                      <w:sz w:val="16"/>
                      <w:lang w:val="en-US"/>
                    </w:rPr>
                    <w:t xml:space="preserve">] [--outfile </w:t>
                  </w:r>
                  <w:r w:rsidRPr="002F057E">
                    <w:rPr>
                      <w:rFonts w:ascii="Calibri"/>
                      <w:i/>
                      <w:w w:val="130"/>
                      <w:sz w:val="16"/>
                      <w:lang w:val="en-US"/>
                    </w:rPr>
                    <w:t xml:space="preserve">pcap_file_path </w:t>
                  </w:r>
                  <w:r w:rsidRPr="002F057E">
                    <w:rPr>
                      <w:rFonts w:ascii="Lucida Sans Unicode"/>
                      <w:w w:val="130"/>
                      <w:sz w:val="16"/>
                      <w:lang w:val="en-US"/>
                    </w:rPr>
                    <w:t xml:space="preserve">[--ng]] </w:t>
                  </w:r>
                  <w:r w:rsidRPr="002F057E">
                    <w:rPr>
                      <w:rFonts w:ascii="Lucida Sans Unicode"/>
                      <w:w w:val="115"/>
                      <w:sz w:val="16"/>
                      <w:lang w:val="en-US"/>
                    </w:rPr>
                    <w:t>[--count</w:t>
                  </w:r>
                </w:p>
                <w:p w:rsidR="009146F7" w:rsidRDefault="0052544B">
                  <w:pPr>
                    <w:spacing w:line="243" w:lineRule="exact"/>
                    <w:ind w:left="160"/>
                    <w:rPr>
                      <w:rFonts w:ascii="Lucida Sans Unicode"/>
                      <w:sz w:val="16"/>
                    </w:rPr>
                  </w:pPr>
                  <w:r>
                    <w:rPr>
                      <w:rFonts w:ascii="Calibri"/>
                      <w:i/>
                      <w:w w:val="120"/>
                      <w:sz w:val="16"/>
                    </w:rPr>
                    <w:t>number_of_packets</w:t>
                  </w:r>
                  <w:r>
                    <w:rPr>
                      <w:rFonts w:ascii="Lucida Sans Unicode"/>
                      <w:w w:val="120"/>
                      <w:sz w:val="16"/>
                    </w:rPr>
                    <w:t>]</w:t>
                  </w:r>
                </w:p>
              </w:txbxContent>
            </v:textbox>
            <w10:wrap type="topAndBottom" anchorx="page"/>
          </v:shape>
        </w:pict>
      </w:r>
    </w:p>
    <w:p w:rsidR="009146F7" w:rsidRDefault="0052544B">
      <w:pPr>
        <w:pStyle w:val="BodyText"/>
        <w:spacing w:before="98"/>
        <w:ind w:left="1060"/>
      </w:pPr>
      <w:r>
        <w:rPr>
          <w:color w:val="323232"/>
        </w:rPr>
        <w:t>其中方括号</w:t>
      </w:r>
      <w:r>
        <w:rPr>
          <w:color w:val="323232"/>
        </w:rPr>
        <w:t xml:space="preserve"> </w:t>
      </w:r>
      <w:r>
        <w:rPr>
          <w:rFonts w:ascii="Arial" w:eastAsia="Arial"/>
          <w:color w:val="323232"/>
        </w:rPr>
        <w:t xml:space="preserve">[] </w:t>
      </w:r>
      <w:r>
        <w:rPr>
          <w:color w:val="323232"/>
        </w:rPr>
        <w:t>中所括的是</w:t>
      </w:r>
      <w:r>
        <w:rPr>
          <w:color w:val="323232"/>
        </w:rPr>
        <w:t xml:space="preserve"> </w:t>
      </w:r>
      <w:r>
        <w:rPr>
          <w:rFonts w:ascii="Lucida Sans Unicode" w:eastAsia="Lucida Sans Unicode"/>
          <w:color w:val="323232"/>
        </w:rPr>
        <w:t xml:space="preserve">pktcap-uw --capture Drop </w:t>
      </w:r>
      <w:r>
        <w:rPr>
          <w:color w:val="323232"/>
        </w:rPr>
        <w:t>命令的选项，竖线</w:t>
      </w:r>
      <w:r>
        <w:rPr>
          <w:color w:val="323232"/>
        </w:rPr>
        <w:t xml:space="preserve"> </w:t>
      </w:r>
      <w:r>
        <w:rPr>
          <w:rFonts w:ascii="Arial" w:eastAsia="Arial"/>
          <w:color w:val="323232"/>
        </w:rPr>
        <w:t xml:space="preserve">| </w:t>
      </w:r>
      <w:r>
        <w:rPr>
          <w:color w:val="323232"/>
        </w:rPr>
        <w:t>表示替代值。</w:t>
      </w:r>
    </w:p>
    <w:p w:rsidR="009146F7" w:rsidRDefault="0052544B">
      <w:pPr>
        <w:pStyle w:val="ListParagraph"/>
        <w:numPr>
          <w:ilvl w:val="1"/>
          <w:numId w:val="40"/>
        </w:numPr>
        <w:tabs>
          <w:tab w:val="left" w:pos="1419"/>
          <w:tab w:val="left" w:pos="1420"/>
        </w:tabs>
        <w:spacing w:before="142" w:line="285" w:lineRule="auto"/>
        <w:ind w:right="274"/>
        <w:rPr>
          <w:sz w:val="20"/>
        </w:rPr>
      </w:pPr>
      <w:r>
        <w:rPr>
          <w:color w:val="323232"/>
          <w:spacing w:val="-16"/>
          <w:sz w:val="20"/>
        </w:rPr>
        <w:t>使用</w:t>
      </w:r>
      <w:r>
        <w:rPr>
          <w:color w:val="323232"/>
          <w:spacing w:val="-16"/>
          <w:sz w:val="20"/>
        </w:rPr>
        <w:t xml:space="preserve"> </w:t>
      </w:r>
      <w:r>
        <w:rPr>
          <w:rFonts w:ascii="Arial" w:eastAsia="Arial"/>
          <w:i/>
          <w:color w:val="323232"/>
          <w:sz w:val="20"/>
        </w:rPr>
        <w:t>filter_options</w:t>
      </w:r>
      <w:r>
        <w:rPr>
          <w:rFonts w:ascii="Arial" w:eastAsia="Arial"/>
          <w:i/>
          <w:color w:val="323232"/>
          <w:spacing w:val="-4"/>
          <w:sz w:val="20"/>
        </w:rPr>
        <w:t xml:space="preserve"> </w:t>
      </w:r>
      <w:r>
        <w:rPr>
          <w:color w:val="323232"/>
          <w:spacing w:val="-1"/>
          <w:sz w:val="20"/>
        </w:rPr>
        <w:t>可根据源和目标地址、</w:t>
      </w:r>
      <w:r>
        <w:rPr>
          <w:rFonts w:ascii="Arial" w:eastAsia="Arial"/>
          <w:color w:val="323232"/>
          <w:sz w:val="20"/>
        </w:rPr>
        <w:t>VLAN</w:t>
      </w:r>
      <w:r>
        <w:rPr>
          <w:rFonts w:ascii="Arial" w:eastAsia="Arial"/>
          <w:color w:val="323232"/>
          <w:spacing w:val="-1"/>
          <w:sz w:val="20"/>
        </w:rPr>
        <w:t xml:space="preserve"> </w:t>
      </w:r>
      <w:r>
        <w:rPr>
          <w:rFonts w:ascii="Arial" w:eastAsia="Arial"/>
          <w:color w:val="323232"/>
          <w:sz w:val="20"/>
        </w:rPr>
        <w:t>ID</w:t>
      </w:r>
      <w:r>
        <w:rPr>
          <w:color w:val="323232"/>
          <w:sz w:val="20"/>
        </w:rPr>
        <w:t>、</w:t>
      </w:r>
      <w:r>
        <w:rPr>
          <w:rFonts w:ascii="Arial" w:eastAsia="Arial"/>
          <w:color w:val="323232"/>
          <w:sz w:val="20"/>
        </w:rPr>
        <w:t>VXLAN</w:t>
      </w:r>
      <w:r>
        <w:rPr>
          <w:rFonts w:ascii="Arial" w:eastAsia="Arial"/>
          <w:color w:val="323232"/>
          <w:spacing w:val="-1"/>
          <w:sz w:val="20"/>
        </w:rPr>
        <w:t xml:space="preserve"> </w:t>
      </w:r>
      <w:r>
        <w:rPr>
          <w:rFonts w:ascii="Arial" w:eastAsia="Arial"/>
          <w:color w:val="323232"/>
          <w:sz w:val="20"/>
        </w:rPr>
        <w:t>ID</w:t>
      </w:r>
      <w:r>
        <w:rPr>
          <w:color w:val="323232"/>
          <w:spacing w:val="-16"/>
          <w:sz w:val="20"/>
        </w:rPr>
        <w:t>、第</w:t>
      </w:r>
      <w:r>
        <w:rPr>
          <w:color w:val="323232"/>
          <w:spacing w:val="-16"/>
          <w:sz w:val="20"/>
        </w:rPr>
        <w:t xml:space="preserve"> </w:t>
      </w:r>
      <w:r>
        <w:rPr>
          <w:rFonts w:ascii="Arial" w:eastAsia="Arial"/>
          <w:color w:val="323232"/>
          <w:sz w:val="20"/>
        </w:rPr>
        <w:t>3</w:t>
      </w:r>
      <w:r>
        <w:rPr>
          <w:rFonts w:ascii="Arial" w:eastAsia="Arial"/>
          <w:color w:val="323232"/>
          <w:spacing w:val="-3"/>
          <w:sz w:val="20"/>
        </w:rPr>
        <w:t xml:space="preserve"> </w:t>
      </w:r>
      <w:r>
        <w:rPr>
          <w:color w:val="323232"/>
          <w:spacing w:val="-10"/>
          <w:sz w:val="20"/>
        </w:rPr>
        <w:t>层协议和</w:t>
      </w:r>
      <w:r>
        <w:rPr>
          <w:color w:val="323232"/>
          <w:spacing w:val="-10"/>
          <w:sz w:val="20"/>
        </w:rPr>
        <w:t xml:space="preserve"> </w:t>
      </w:r>
      <w:r>
        <w:rPr>
          <w:rFonts w:ascii="Arial" w:eastAsia="Arial"/>
          <w:color w:val="323232"/>
          <w:sz w:val="20"/>
        </w:rPr>
        <w:t>TCP</w:t>
      </w:r>
      <w:r>
        <w:rPr>
          <w:rFonts w:ascii="Arial" w:eastAsia="Arial"/>
          <w:color w:val="323232"/>
          <w:spacing w:val="-3"/>
          <w:sz w:val="20"/>
        </w:rPr>
        <w:t xml:space="preserve"> </w:t>
      </w:r>
      <w:r>
        <w:rPr>
          <w:color w:val="323232"/>
          <w:sz w:val="20"/>
        </w:rPr>
        <w:t>端口筛选数据包。</w:t>
      </w:r>
    </w:p>
    <w:p w:rsidR="009146F7" w:rsidRDefault="0052544B">
      <w:pPr>
        <w:pStyle w:val="BodyText"/>
        <w:spacing w:before="96"/>
        <w:ind w:left="1420"/>
        <w:rPr>
          <w:rFonts w:ascii="Lucida Sans Unicode" w:eastAsia="Lucida Sans Unicode"/>
        </w:rPr>
      </w:pPr>
      <w:r>
        <w:rPr>
          <w:color w:val="323232"/>
          <w:spacing w:val="-14"/>
        </w:rPr>
        <w:t>例如，要监控来自</w:t>
      </w:r>
      <w:r>
        <w:rPr>
          <w:color w:val="323232"/>
          <w:spacing w:val="-14"/>
        </w:rPr>
        <w:t xml:space="preserve"> </w:t>
      </w:r>
      <w:r>
        <w:rPr>
          <w:rFonts w:ascii="Arial" w:eastAsia="Arial"/>
          <w:color w:val="323232"/>
        </w:rPr>
        <w:t xml:space="preserve">IP </w:t>
      </w:r>
      <w:r>
        <w:rPr>
          <w:color w:val="323232"/>
          <w:spacing w:val="-20"/>
        </w:rPr>
        <w:t>地址为</w:t>
      </w:r>
      <w:r>
        <w:rPr>
          <w:color w:val="323232"/>
          <w:spacing w:val="-20"/>
        </w:rPr>
        <w:t xml:space="preserve"> </w:t>
      </w:r>
      <w:r>
        <w:rPr>
          <w:rFonts w:ascii="Arial" w:eastAsia="Arial"/>
          <w:color w:val="323232"/>
        </w:rPr>
        <w:t xml:space="preserve">192.168.25.113 </w:t>
      </w:r>
      <w:r>
        <w:rPr>
          <w:color w:val="323232"/>
          <w:spacing w:val="-13"/>
        </w:rPr>
        <w:t>的源系统的数据包，请使用</w:t>
      </w:r>
      <w:r>
        <w:rPr>
          <w:color w:val="323232"/>
          <w:spacing w:val="-13"/>
        </w:rPr>
        <w:t xml:space="preserve"> </w:t>
      </w:r>
      <w:r>
        <w:rPr>
          <w:rFonts w:ascii="Lucida Sans Unicode" w:eastAsia="Lucida Sans Unicode"/>
          <w:color w:val="323232"/>
        </w:rPr>
        <w:t>--srcip 192.168.25.113</w:t>
      </w:r>
    </w:p>
    <w:p w:rsidR="009146F7" w:rsidRDefault="0052544B">
      <w:pPr>
        <w:pStyle w:val="BodyText"/>
        <w:spacing w:before="22"/>
        <w:ind w:left="1419"/>
      </w:pPr>
      <w:r>
        <w:rPr>
          <w:color w:val="323232"/>
        </w:rPr>
        <w:t>筛选选项。</w:t>
      </w:r>
    </w:p>
    <w:p w:rsidR="009146F7" w:rsidRDefault="0052544B">
      <w:pPr>
        <w:pStyle w:val="ListParagraph"/>
        <w:numPr>
          <w:ilvl w:val="1"/>
          <w:numId w:val="40"/>
        </w:numPr>
        <w:tabs>
          <w:tab w:val="left" w:pos="1419"/>
          <w:tab w:val="left" w:pos="1420"/>
        </w:tabs>
        <w:spacing w:before="144"/>
        <w:ind w:left="1419"/>
        <w:rPr>
          <w:sz w:val="20"/>
        </w:rPr>
      </w:pPr>
      <w:r>
        <w:rPr>
          <w:color w:val="323232"/>
          <w:spacing w:val="-2"/>
          <w:sz w:val="20"/>
        </w:rPr>
        <w:t>使用相应选项可将每个数据包的内容或部分数据包的内容保存到</w:t>
      </w:r>
      <w:r>
        <w:rPr>
          <w:color w:val="323232"/>
          <w:spacing w:val="-2"/>
          <w:sz w:val="20"/>
        </w:rPr>
        <w:t xml:space="preserve"> </w:t>
      </w:r>
      <w:r>
        <w:rPr>
          <w:rFonts w:ascii="Lucida Sans Unicode" w:eastAsia="Lucida Sans Unicode"/>
          <w:color w:val="323232"/>
          <w:sz w:val="20"/>
        </w:rPr>
        <w:t>.pcap</w:t>
      </w:r>
      <w:r>
        <w:rPr>
          <w:rFonts w:ascii="Lucida Sans Unicode" w:eastAsia="Lucida Sans Unicode"/>
          <w:color w:val="323232"/>
          <w:spacing w:val="-7"/>
          <w:sz w:val="20"/>
        </w:rPr>
        <w:t xml:space="preserve"> </w:t>
      </w:r>
      <w:r>
        <w:rPr>
          <w:color w:val="323232"/>
          <w:spacing w:val="-22"/>
          <w:sz w:val="20"/>
        </w:rPr>
        <w:t>或</w:t>
      </w:r>
      <w:r>
        <w:rPr>
          <w:color w:val="323232"/>
          <w:spacing w:val="-22"/>
          <w:sz w:val="20"/>
        </w:rPr>
        <w:t xml:space="preserve"> </w:t>
      </w:r>
      <w:r>
        <w:rPr>
          <w:rFonts w:ascii="Lucida Sans Unicode" w:eastAsia="Lucida Sans Unicode"/>
          <w:color w:val="323232"/>
          <w:sz w:val="20"/>
        </w:rPr>
        <w:t>.pcapng</w:t>
      </w:r>
      <w:r>
        <w:rPr>
          <w:rFonts w:ascii="Lucida Sans Unicode" w:eastAsia="Lucida Sans Unicode"/>
          <w:color w:val="323232"/>
          <w:spacing w:val="-7"/>
          <w:sz w:val="20"/>
        </w:rPr>
        <w:t xml:space="preserve"> </w:t>
      </w:r>
      <w:r>
        <w:rPr>
          <w:color w:val="323232"/>
          <w:sz w:val="20"/>
        </w:rPr>
        <w:t>文件中。</w:t>
      </w:r>
    </w:p>
    <w:p w:rsidR="009146F7" w:rsidRDefault="0052544B">
      <w:pPr>
        <w:pStyle w:val="BodyText"/>
        <w:tabs>
          <w:tab w:val="left" w:pos="1779"/>
        </w:tabs>
        <w:spacing w:before="122"/>
        <w:ind w:left="1419"/>
      </w:pPr>
      <w:r>
        <w:rPr>
          <w:rFonts w:ascii="Arial" w:eastAsia="Arial"/>
          <w:color w:val="323232"/>
          <w:w w:val="105"/>
          <w:position w:val="2"/>
          <w:sz w:val="16"/>
        </w:rPr>
        <w:t>n</w:t>
      </w:r>
      <w:r>
        <w:rPr>
          <w:rFonts w:ascii="Arial" w:eastAsia="Arial"/>
          <w:color w:val="323232"/>
          <w:w w:val="105"/>
          <w:position w:val="2"/>
          <w:sz w:val="16"/>
        </w:rPr>
        <w:tab/>
      </w:r>
      <w:r>
        <w:rPr>
          <w:color w:val="323232"/>
          <w:spacing w:val="-6"/>
          <w:w w:val="105"/>
        </w:rPr>
        <w:t>要将数据包保存到</w:t>
      </w:r>
      <w:r>
        <w:rPr>
          <w:color w:val="323232"/>
          <w:spacing w:val="-6"/>
          <w:w w:val="105"/>
        </w:rPr>
        <w:t xml:space="preserve"> </w:t>
      </w:r>
      <w:r>
        <w:rPr>
          <w:rFonts w:ascii="Lucida Sans Unicode" w:eastAsia="Lucida Sans Unicode"/>
          <w:color w:val="323232"/>
          <w:w w:val="105"/>
        </w:rPr>
        <w:t>.pcap</w:t>
      </w:r>
      <w:r>
        <w:rPr>
          <w:rFonts w:ascii="Lucida Sans Unicode" w:eastAsia="Lucida Sans Unicode"/>
          <w:color w:val="323232"/>
          <w:spacing w:val="-13"/>
          <w:w w:val="105"/>
        </w:rPr>
        <w:t xml:space="preserve"> </w:t>
      </w:r>
      <w:r>
        <w:rPr>
          <w:color w:val="323232"/>
          <w:spacing w:val="-7"/>
          <w:w w:val="105"/>
        </w:rPr>
        <w:t>文件中，请使用</w:t>
      </w:r>
      <w:r>
        <w:rPr>
          <w:color w:val="323232"/>
          <w:spacing w:val="-7"/>
          <w:w w:val="105"/>
        </w:rPr>
        <w:t xml:space="preserve"> </w:t>
      </w:r>
      <w:r>
        <w:rPr>
          <w:rFonts w:ascii="Lucida Sans Unicode" w:eastAsia="Lucida Sans Unicode"/>
          <w:color w:val="323232"/>
          <w:w w:val="105"/>
        </w:rPr>
        <w:t>--outfile</w:t>
      </w:r>
      <w:r>
        <w:rPr>
          <w:rFonts w:ascii="Lucida Sans Unicode" w:eastAsia="Lucida Sans Unicode"/>
          <w:color w:val="323232"/>
          <w:spacing w:val="-13"/>
          <w:w w:val="105"/>
        </w:rPr>
        <w:t xml:space="preserve"> </w:t>
      </w:r>
      <w:r>
        <w:rPr>
          <w:color w:val="323232"/>
          <w:w w:val="105"/>
        </w:rPr>
        <w:t>选项。</w:t>
      </w:r>
    </w:p>
    <w:p w:rsidR="009146F7" w:rsidRDefault="0052544B">
      <w:pPr>
        <w:pStyle w:val="BodyText"/>
        <w:tabs>
          <w:tab w:val="left" w:pos="1779"/>
        </w:tabs>
        <w:spacing w:before="122" w:line="350" w:lineRule="auto"/>
        <w:ind w:left="1420" w:right="2204" w:hanging="1"/>
      </w:pPr>
      <w:r>
        <w:rPr>
          <w:rFonts w:ascii="Arial" w:eastAsia="Arial"/>
          <w:color w:val="323232"/>
          <w:w w:val="105"/>
          <w:position w:val="2"/>
          <w:sz w:val="16"/>
        </w:rPr>
        <w:t>n</w:t>
      </w:r>
      <w:r>
        <w:rPr>
          <w:rFonts w:ascii="Arial" w:eastAsia="Arial"/>
          <w:color w:val="323232"/>
          <w:w w:val="105"/>
          <w:position w:val="2"/>
          <w:sz w:val="16"/>
        </w:rPr>
        <w:tab/>
      </w:r>
      <w:r>
        <w:rPr>
          <w:color w:val="323232"/>
          <w:spacing w:val="-9"/>
          <w:w w:val="105"/>
        </w:rPr>
        <w:t>要将数据包保存到</w:t>
      </w:r>
      <w:r>
        <w:rPr>
          <w:color w:val="323232"/>
          <w:spacing w:val="-9"/>
          <w:w w:val="105"/>
        </w:rPr>
        <w:t xml:space="preserve"> </w:t>
      </w:r>
      <w:r>
        <w:rPr>
          <w:rFonts w:ascii="Lucida Sans Unicode" w:eastAsia="Lucida Sans Unicode"/>
          <w:color w:val="323232"/>
          <w:w w:val="105"/>
        </w:rPr>
        <w:t>.pcapng</w:t>
      </w:r>
      <w:r>
        <w:rPr>
          <w:rFonts w:ascii="Lucida Sans Unicode" w:eastAsia="Lucida Sans Unicode"/>
          <w:color w:val="323232"/>
          <w:spacing w:val="-42"/>
          <w:w w:val="105"/>
        </w:rPr>
        <w:t xml:space="preserve"> </w:t>
      </w:r>
      <w:r>
        <w:rPr>
          <w:color w:val="323232"/>
          <w:spacing w:val="-11"/>
          <w:w w:val="105"/>
        </w:rPr>
        <w:t>文件中，请使用</w:t>
      </w:r>
      <w:r>
        <w:rPr>
          <w:color w:val="323232"/>
          <w:spacing w:val="-11"/>
          <w:w w:val="105"/>
        </w:rPr>
        <w:t xml:space="preserve"> </w:t>
      </w:r>
      <w:r>
        <w:rPr>
          <w:rFonts w:ascii="Lucida Sans Unicode" w:eastAsia="Lucida Sans Unicode"/>
          <w:color w:val="323232"/>
          <w:w w:val="105"/>
        </w:rPr>
        <w:t>--ng</w:t>
      </w:r>
      <w:r>
        <w:rPr>
          <w:rFonts w:ascii="Lucida Sans Unicode" w:eastAsia="Lucida Sans Unicode"/>
          <w:color w:val="323232"/>
          <w:spacing w:val="-42"/>
          <w:w w:val="105"/>
        </w:rPr>
        <w:t xml:space="preserve"> </w:t>
      </w:r>
      <w:r>
        <w:rPr>
          <w:color w:val="323232"/>
          <w:spacing w:val="-41"/>
          <w:w w:val="105"/>
        </w:rPr>
        <w:t>和</w:t>
      </w:r>
      <w:r>
        <w:rPr>
          <w:color w:val="323232"/>
          <w:spacing w:val="-41"/>
          <w:w w:val="105"/>
        </w:rPr>
        <w:t xml:space="preserve"> </w:t>
      </w:r>
      <w:r>
        <w:rPr>
          <w:rFonts w:ascii="Lucida Sans Unicode" w:eastAsia="Lucida Sans Unicode"/>
          <w:color w:val="323232"/>
          <w:w w:val="105"/>
        </w:rPr>
        <w:t>--outfile</w:t>
      </w:r>
      <w:r>
        <w:rPr>
          <w:rFonts w:ascii="Lucida Sans Unicode" w:eastAsia="Lucida Sans Unicode"/>
          <w:color w:val="323232"/>
          <w:spacing w:val="-42"/>
          <w:w w:val="105"/>
        </w:rPr>
        <w:t xml:space="preserve"> </w:t>
      </w:r>
      <w:r>
        <w:rPr>
          <w:color w:val="323232"/>
          <w:w w:val="105"/>
        </w:rPr>
        <w:t>选项。</w:t>
      </w:r>
      <w:r>
        <w:rPr>
          <w:color w:val="323232"/>
          <w:spacing w:val="-14"/>
          <w:w w:val="105"/>
        </w:rPr>
        <w:t>可以在</w:t>
      </w:r>
      <w:r>
        <w:rPr>
          <w:color w:val="323232"/>
          <w:spacing w:val="-14"/>
          <w:w w:val="105"/>
        </w:rPr>
        <w:t xml:space="preserve"> </w:t>
      </w:r>
      <w:r>
        <w:rPr>
          <w:rFonts w:ascii="Arial" w:eastAsia="Arial"/>
          <w:color w:val="323232"/>
          <w:w w:val="105"/>
        </w:rPr>
        <w:t>Wireshark</w:t>
      </w:r>
      <w:r>
        <w:rPr>
          <w:rFonts w:ascii="Arial" w:eastAsia="Arial"/>
          <w:color w:val="323232"/>
          <w:spacing w:val="-10"/>
          <w:w w:val="105"/>
        </w:rPr>
        <w:t xml:space="preserve"> </w:t>
      </w:r>
      <w:r>
        <w:rPr>
          <w:color w:val="323232"/>
          <w:w w:val="105"/>
        </w:rPr>
        <w:t>等网络分析器工具中打开该文件。</w:t>
      </w:r>
    </w:p>
    <w:p w:rsidR="009146F7" w:rsidRDefault="0052544B">
      <w:pPr>
        <w:pStyle w:val="BodyText"/>
        <w:spacing w:before="33"/>
        <w:ind w:left="1420"/>
      </w:pPr>
      <w:r>
        <w:rPr>
          <w:color w:val="323232"/>
        </w:rPr>
        <w:t>默认情况下，</w:t>
      </w:r>
      <w:r>
        <w:rPr>
          <w:rFonts w:ascii="Lucida Sans Unicode" w:eastAsia="Lucida Sans Unicode"/>
          <w:color w:val="323232"/>
        </w:rPr>
        <w:t xml:space="preserve">pktcap-uw </w:t>
      </w:r>
      <w:r>
        <w:rPr>
          <w:color w:val="323232"/>
        </w:rPr>
        <w:t>实用程序会将数据包文件保存到</w:t>
      </w:r>
      <w:r>
        <w:rPr>
          <w:color w:val="323232"/>
        </w:rPr>
        <w:t xml:space="preserve"> </w:t>
      </w:r>
      <w:r>
        <w:rPr>
          <w:rFonts w:ascii="Arial" w:eastAsia="Arial"/>
          <w:color w:val="323232"/>
        </w:rPr>
        <w:t xml:space="preserve">ESXi </w:t>
      </w:r>
      <w:r>
        <w:rPr>
          <w:color w:val="323232"/>
        </w:rPr>
        <w:t>文件系统的根文件夹。</w:t>
      </w:r>
    </w:p>
    <w:p w:rsidR="009146F7" w:rsidRDefault="0052544B">
      <w:pPr>
        <w:pStyle w:val="BodyText"/>
        <w:spacing w:before="2"/>
        <w:rPr>
          <w:sz w:val="13"/>
        </w:rPr>
      </w:pPr>
      <w:r>
        <w:pict>
          <v:line id="_x0000_s1474" style="position:absolute;z-index:251732480;mso-wrap-distance-left:0;mso-wrap-distance-right:0;mso-position-horizontal-relative:page" from="99pt,10.7pt" to="531pt,10.7pt" strokecolor="#c5c5c6" strokeweight=".5pt">
            <w10:wrap type="topAndBottom" anchorx="page"/>
          </v:line>
        </w:pict>
      </w:r>
    </w:p>
    <w:p w:rsidR="009146F7" w:rsidRDefault="0052544B">
      <w:pPr>
        <w:pStyle w:val="BodyText"/>
        <w:spacing w:after="90" w:line="237" w:lineRule="auto"/>
        <w:ind w:left="1420" w:right="296"/>
      </w:pPr>
      <w:r>
        <w:rPr>
          <w:rFonts w:ascii="等线" w:eastAsia="等线" w:hint="eastAsia"/>
          <w:b/>
          <w:color w:val="004A90"/>
        </w:rPr>
        <w:t>注</w:t>
      </w:r>
      <w:r>
        <w:rPr>
          <w:rFonts w:ascii="等线" w:eastAsia="等线" w:hint="eastAsia"/>
          <w:b/>
          <w:color w:val="004A90"/>
        </w:rPr>
        <w:t xml:space="preserve"> </w:t>
      </w:r>
      <w:r>
        <w:rPr>
          <w:color w:val="323232"/>
        </w:rPr>
        <w:t>只有将捕获的数据包输出到控制台后，才能查看丢弃数据包的原因和位置。</w:t>
      </w:r>
      <w:r>
        <w:rPr>
          <w:rFonts w:ascii="Lucida Sans Unicode" w:eastAsia="Lucida Sans Unicode"/>
          <w:color w:val="323232"/>
        </w:rPr>
        <w:t xml:space="preserve">pktcap-uw </w:t>
      </w:r>
      <w:r>
        <w:rPr>
          <w:color w:val="323232"/>
        </w:rPr>
        <w:t>实用程序仅将数据包的内容保存到</w:t>
      </w:r>
      <w:r>
        <w:rPr>
          <w:color w:val="323232"/>
        </w:rPr>
        <w:t xml:space="preserve"> </w:t>
      </w:r>
      <w:r>
        <w:rPr>
          <w:rFonts w:ascii="Lucida Sans Unicode" w:eastAsia="Lucida Sans Unicode"/>
          <w:color w:val="323232"/>
        </w:rPr>
        <w:t xml:space="preserve">.pcap </w:t>
      </w:r>
      <w:r>
        <w:rPr>
          <w:color w:val="323232"/>
        </w:rPr>
        <w:t>或</w:t>
      </w:r>
      <w:r>
        <w:rPr>
          <w:color w:val="323232"/>
        </w:rPr>
        <w:t xml:space="preserve"> </w:t>
      </w:r>
      <w:r>
        <w:rPr>
          <w:rFonts w:ascii="Lucida Sans Unicode" w:eastAsia="Lucida Sans Unicode"/>
          <w:color w:val="323232"/>
        </w:rPr>
        <w:t xml:space="preserve">.pcapng </w:t>
      </w:r>
      <w:r>
        <w:rPr>
          <w:color w:val="323232"/>
        </w:rPr>
        <w:t>文件。</w:t>
      </w:r>
    </w:p>
    <w:p w:rsidR="009146F7" w:rsidRDefault="0052544B">
      <w:pPr>
        <w:pStyle w:val="BodyText"/>
        <w:spacing w:line="20" w:lineRule="exact"/>
        <w:ind w:left="1415"/>
        <w:rPr>
          <w:sz w:val="2"/>
        </w:rPr>
      </w:pPr>
      <w:r>
        <w:rPr>
          <w:sz w:val="2"/>
        </w:rPr>
      </w:r>
      <w:r>
        <w:rPr>
          <w:sz w:val="2"/>
        </w:rPr>
        <w:pict>
          <v:group id="_x0000_s1472" style="width:6in;height:.5pt;mso-position-horizontal-relative:char;mso-position-vertical-relative:line" coordsize="8640,10">
            <v:line id="_x0000_s1473" style="position:absolute" from="8640,5" to="0,5" strokecolor="#c5c5c6" strokeweight=".5pt"/>
            <w10:anchorlock/>
          </v:group>
        </w:pict>
      </w:r>
    </w:p>
    <w:p w:rsidR="009146F7" w:rsidRDefault="0052544B">
      <w:pPr>
        <w:pStyle w:val="ListParagraph"/>
        <w:numPr>
          <w:ilvl w:val="1"/>
          <w:numId w:val="40"/>
        </w:numPr>
        <w:tabs>
          <w:tab w:val="left" w:pos="1419"/>
          <w:tab w:val="left" w:pos="1421"/>
        </w:tabs>
        <w:spacing w:before="103"/>
        <w:rPr>
          <w:sz w:val="20"/>
        </w:rPr>
      </w:pPr>
      <w:r>
        <w:rPr>
          <w:color w:val="323232"/>
          <w:spacing w:val="-16"/>
          <w:sz w:val="20"/>
        </w:rPr>
        <w:t>使用</w:t>
      </w:r>
      <w:r>
        <w:rPr>
          <w:color w:val="323232"/>
          <w:spacing w:val="-16"/>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z w:val="20"/>
        </w:rPr>
        <w:t>选项可监控一定数量的数据包。</w:t>
      </w:r>
    </w:p>
    <w:p w:rsidR="009146F7" w:rsidRDefault="0052544B">
      <w:pPr>
        <w:pStyle w:val="ListParagraph"/>
        <w:numPr>
          <w:ilvl w:val="0"/>
          <w:numId w:val="40"/>
        </w:numPr>
        <w:tabs>
          <w:tab w:val="left" w:pos="1059"/>
          <w:tab w:val="left" w:pos="1061"/>
        </w:tabs>
        <w:spacing w:before="123"/>
        <w:rPr>
          <w:sz w:val="20"/>
        </w:rPr>
      </w:pPr>
      <w:r>
        <w:rPr>
          <w:color w:val="323232"/>
          <w:spacing w:val="-8"/>
          <w:sz w:val="20"/>
        </w:rPr>
        <w:t>如果未使用</w:t>
      </w:r>
      <w:r>
        <w:rPr>
          <w:color w:val="323232"/>
          <w:spacing w:val="-8"/>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pacing w:val="-4"/>
          <w:sz w:val="20"/>
        </w:rPr>
        <w:t>选项限制数据包的数量，请按</w:t>
      </w:r>
      <w:r>
        <w:rPr>
          <w:color w:val="323232"/>
          <w:spacing w:val="-4"/>
          <w:sz w:val="20"/>
        </w:rPr>
        <w:t xml:space="preserve"> </w:t>
      </w:r>
      <w:r>
        <w:rPr>
          <w:rFonts w:ascii="Arial" w:eastAsia="Arial"/>
          <w:color w:val="323232"/>
          <w:sz w:val="20"/>
        </w:rPr>
        <w:t>Ctrl+C</w:t>
      </w:r>
      <w:r>
        <w:rPr>
          <w:rFonts w:ascii="Arial" w:eastAsia="Arial"/>
          <w:color w:val="323232"/>
          <w:spacing w:val="-1"/>
          <w:sz w:val="20"/>
        </w:rPr>
        <w:t xml:space="preserve"> </w:t>
      </w:r>
      <w:r>
        <w:rPr>
          <w:color w:val="323232"/>
          <w:sz w:val="20"/>
        </w:rPr>
        <w:t>停止捕获或跟踪数据包。</w:t>
      </w:r>
    </w:p>
    <w:p w:rsidR="009146F7" w:rsidRDefault="009146F7">
      <w:pPr>
        <w:pStyle w:val="BodyText"/>
        <w:spacing w:before="11"/>
        <w:rPr>
          <w:sz w:val="18"/>
        </w:rPr>
      </w:pPr>
    </w:p>
    <w:p w:rsidR="009146F7" w:rsidRDefault="0052544B">
      <w:pPr>
        <w:pStyle w:val="BodyText"/>
        <w:spacing w:line="256" w:lineRule="auto"/>
        <w:ind w:left="700" w:right="226" w:hanging="1"/>
      </w:pPr>
      <w:r>
        <w:rPr>
          <w:color w:val="323232"/>
          <w:spacing w:val="-3"/>
        </w:rPr>
        <w:t>除了丢弃的数据包的内容，</w:t>
      </w:r>
      <w:r>
        <w:rPr>
          <w:rFonts w:ascii="Lucida Sans Unicode" w:eastAsia="Lucida Sans Unicode"/>
          <w:color w:val="323232"/>
        </w:rPr>
        <w:t xml:space="preserve">pktcap-uw </w:t>
      </w:r>
      <w:r>
        <w:rPr>
          <w:color w:val="323232"/>
          <w:spacing w:val="-3"/>
        </w:rPr>
        <w:t>实用程序的输出内容中还显示丢包原因和网络堆栈中最后处理该数据</w:t>
      </w:r>
      <w:r>
        <w:rPr>
          <w:color w:val="323232"/>
        </w:rPr>
        <w:t>包的功能。</w:t>
      </w:r>
    </w:p>
    <w:p w:rsidR="009146F7" w:rsidRDefault="009146F7">
      <w:pPr>
        <w:pStyle w:val="BodyText"/>
        <w:spacing w:before="6"/>
        <w:rPr>
          <w:sz w:val="17"/>
        </w:rPr>
      </w:pPr>
    </w:p>
    <w:p w:rsidR="009146F7" w:rsidRDefault="0052544B">
      <w:pPr>
        <w:ind w:left="700"/>
        <w:rPr>
          <w:sz w:val="18"/>
        </w:rPr>
      </w:pPr>
      <w:r>
        <w:rPr>
          <w:sz w:val="18"/>
        </w:rPr>
        <w:t>后续步骤</w:t>
      </w:r>
    </w:p>
    <w:p w:rsidR="009146F7" w:rsidRDefault="0052544B">
      <w:pPr>
        <w:pStyle w:val="BodyText"/>
        <w:spacing w:before="172"/>
        <w:ind w:left="700"/>
      </w:pPr>
      <w:r>
        <w:rPr>
          <w:color w:val="323232"/>
        </w:rPr>
        <w:t>如果已将数据包的内容保存到某个文件中，请将该文件从</w:t>
      </w:r>
      <w:r>
        <w:rPr>
          <w:color w:val="323232"/>
        </w:rPr>
        <w:t xml:space="preserve"> </w:t>
      </w:r>
      <w:r>
        <w:rPr>
          <w:rFonts w:ascii="Arial" w:eastAsia="Arial"/>
          <w:color w:val="323232"/>
        </w:rPr>
        <w:t xml:space="preserve">ESXi </w:t>
      </w:r>
      <w:r>
        <w:rPr>
          <w:color w:val="323232"/>
        </w:rPr>
        <w:t>主机复制到运行图形分析器工具（如</w:t>
      </w:r>
    </w:p>
    <w:p w:rsidR="009146F7" w:rsidRDefault="0052544B">
      <w:pPr>
        <w:pStyle w:val="BodyText"/>
        <w:spacing w:before="49"/>
        <w:ind w:left="700"/>
      </w:pPr>
      <w:r>
        <w:rPr>
          <w:rFonts w:ascii="Arial" w:eastAsia="Arial"/>
          <w:color w:val="323232"/>
        </w:rPr>
        <w:t>Wireshark</w:t>
      </w:r>
      <w:r>
        <w:rPr>
          <w:color w:val="323232"/>
        </w:rPr>
        <w:t>）的系统上，然后在该工具中将其打开以检查数据包详细信息。</w:t>
      </w:r>
    </w:p>
    <w:p w:rsidR="009146F7" w:rsidRDefault="009146F7">
      <w:pPr>
        <w:pStyle w:val="BodyText"/>
        <w:spacing w:before="2"/>
        <w:rPr>
          <w:sz w:val="23"/>
        </w:rPr>
      </w:pPr>
    </w:p>
    <w:p w:rsidR="009146F7" w:rsidRDefault="0052544B">
      <w:pPr>
        <w:pStyle w:val="Heading4"/>
      </w:pPr>
      <w:bookmarkStart w:id="498" w:name="在_DVFilter_级别捕获数据包"/>
      <w:bookmarkStart w:id="499" w:name="_bookmark246"/>
      <w:bookmarkEnd w:id="498"/>
      <w:bookmarkEnd w:id="499"/>
      <w:r>
        <w:t>在</w:t>
      </w:r>
      <w:r>
        <w:t xml:space="preserve"> </w:t>
      </w:r>
      <w:r>
        <w:rPr>
          <w:rFonts w:ascii="Arial" w:eastAsia="Arial"/>
        </w:rPr>
        <w:t xml:space="preserve">DVFilter </w:t>
      </w:r>
      <w:r>
        <w:t>级别捕获数据包</w:t>
      </w:r>
    </w:p>
    <w:p w:rsidR="009146F7" w:rsidRDefault="0052544B">
      <w:pPr>
        <w:pStyle w:val="BodyText"/>
        <w:spacing w:before="133"/>
        <w:ind w:left="699"/>
      </w:pPr>
      <w:r>
        <w:rPr>
          <w:color w:val="323232"/>
        </w:rPr>
        <w:t>查看数据包在通过</w:t>
      </w:r>
      <w:r>
        <w:rPr>
          <w:color w:val="323232"/>
        </w:rPr>
        <w:t xml:space="preserve"> </w:t>
      </w:r>
      <w:r>
        <w:rPr>
          <w:rFonts w:ascii="Arial" w:eastAsia="Arial"/>
          <w:color w:val="323232"/>
        </w:rPr>
        <w:t xml:space="preserve">vSphere Network Appliance (DVFilter) </w:t>
      </w:r>
      <w:r>
        <w:rPr>
          <w:color w:val="323232"/>
        </w:rPr>
        <w:t>时的变化情况。</w:t>
      </w:r>
    </w:p>
    <w:p w:rsidR="009146F7" w:rsidRDefault="0052544B">
      <w:pPr>
        <w:pStyle w:val="BodyText"/>
        <w:spacing w:before="169" w:line="285" w:lineRule="auto"/>
        <w:ind w:left="699" w:right="229"/>
      </w:pPr>
      <w:r>
        <w:rPr>
          <w:rFonts w:ascii="Arial" w:eastAsia="Arial"/>
          <w:color w:val="323232"/>
        </w:rPr>
        <w:t xml:space="preserve">DVFilter </w:t>
      </w:r>
      <w:r>
        <w:rPr>
          <w:color w:val="323232"/>
        </w:rPr>
        <w:t>是驻留在虚拟机适配器与虚拟交换机之间的流量中的一种代理。它们可以拦截数据包，以保护虚拟机免受安全攻击和避免不需要的流量。</w:t>
      </w:r>
    </w:p>
    <w:p w:rsidR="009146F7" w:rsidRDefault="0052544B">
      <w:pPr>
        <w:spacing w:before="193"/>
        <w:ind w:left="700"/>
        <w:rPr>
          <w:sz w:val="18"/>
        </w:rPr>
      </w:pPr>
      <w:r>
        <w:rPr>
          <w:sz w:val="18"/>
        </w:rPr>
        <w:t>步骤</w:t>
      </w:r>
    </w:p>
    <w:p w:rsidR="009146F7" w:rsidRDefault="0052544B">
      <w:pPr>
        <w:pStyle w:val="ListParagraph"/>
        <w:numPr>
          <w:ilvl w:val="0"/>
          <w:numId w:val="39"/>
        </w:numPr>
        <w:tabs>
          <w:tab w:val="left" w:pos="1059"/>
          <w:tab w:val="left" w:pos="1061"/>
        </w:tabs>
        <w:spacing w:before="153" w:line="350" w:lineRule="auto"/>
        <w:ind w:right="423"/>
        <w:rPr>
          <w:sz w:val="20"/>
        </w:rPr>
      </w:pPr>
      <w:r>
        <w:rPr>
          <w:color w:val="323232"/>
          <w:w w:val="105"/>
          <w:sz w:val="20"/>
        </w:rPr>
        <w:t>（可选）</w:t>
      </w:r>
      <w:r>
        <w:rPr>
          <w:color w:val="323232"/>
          <w:spacing w:val="-20"/>
          <w:w w:val="105"/>
          <w:sz w:val="20"/>
        </w:rPr>
        <w:t xml:space="preserve"> </w:t>
      </w:r>
      <w:r>
        <w:rPr>
          <w:color w:val="323232"/>
          <w:spacing w:val="-20"/>
          <w:w w:val="105"/>
          <w:sz w:val="20"/>
        </w:rPr>
        <w:t>要查找想要监控的</w:t>
      </w:r>
      <w:r>
        <w:rPr>
          <w:color w:val="323232"/>
          <w:spacing w:val="-20"/>
          <w:w w:val="105"/>
          <w:sz w:val="20"/>
        </w:rPr>
        <w:t xml:space="preserve"> </w:t>
      </w:r>
      <w:r>
        <w:rPr>
          <w:rFonts w:ascii="Arial" w:eastAsia="Arial"/>
          <w:color w:val="323232"/>
          <w:w w:val="105"/>
          <w:sz w:val="20"/>
        </w:rPr>
        <w:t>DVFilter</w:t>
      </w:r>
      <w:r>
        <w:rPr>
          <w:rFonts w:ascii="Arial" w:eastAsia="Arial"/>
          <w:color w:val="323232"/>
          <w:spacing w:val="-40"/>
          <w:w w:val="105"/>
          <w:sz w:val="20"/>
        </w:rPr>
        <w:t xml:space="preserve"> </w:t>
      </w:r>
      <w:r>
        <w:rPr>
          <w:color w:val="323232"/>
          <w:spacing w:val="-13"/>
          <w:w w:val="105"/>
          <w:sz w:val="20"/>
        </w:rPr>
        <w:t>的名称，请在</w:t>
      </w:r>
      <w:r>
        <w:rPr>
          <w:color w:val="323232"/>
          <w:spacing w:val="-13"/>
          <w:w w:val="105"/>
          <w:sz w:val="20"/>
        </w:rPr>
        <w:t xml:space="preserve"> </w:t>
      </w:r>
      <w:r>
        <w:rPr>
          <w:rFonts w:ascii="Arial" w:eastAsia="Arial"/>
          <w:color w:val="323232"/>
          <w:w w:val="105"/>
          <w:sz w:val="20"/>
        </w:rPr>
        <w:t>ESXi</w:t>
      </w:r>
      <w:r>
        <w:rPr>
          <w:rFonts w:ascii="Arial" w:eastAsia="Arial"/>
          <w:color w:val="323232"/>
          <w:spacing w:val="-40"/>
          <w:w w:val="105"/>
          <w:sz w:val="20"/>
        </w:rPr>
        <w:t xml:space="preserve"> </w:t>
      </w:r>
      <w:r>
        <w:rPr>
          <w:rFonts w:ascii="Arial" w:eastAsia="Arial"/>
          <w:color w:val="323232"/>
          <w:w w:val="105"/>
          <w:sz w:val="20"/>
        </w:rPr>
        <w:t>Shell</w:t>
      </w:r>
      <w:r>
        <w:rPr>
          <w:rFonts w:ascii="Arial" w:eastAsia="Arial"/>
          <w:color w:val="323232"/>
          <w:spacing w:val="-40"/>
          <w:w w:val="105"/>
          <w:sz w:val="20"/>
        </w:rPr>
        <w:t xml:space="preserve"> </w:t>
      </w:r>
      <w:r>
        <w:rPr>
          <w:color w:val="323232"/>
          <w:spacing w:val="-22"/>
          <w:w w:val="105"/>
          <w:sz w:val="20"/>
        </w:rPr>
        <w:t>中运行</w:t>
      </w:r>
      <w:r>
        <w:rPr>
          <w:color w:val="323232"/>
          <w:spacing w:val="-22"/>
          <w:w w:val="105"/>
          <w:sz w:val="20"/>
        </w:rPr>
        <w:t xml:space="preserve"> </w:t>
      </w:r>
      <w:r>
        <w:rPr>
          <w:rFonts w:ascii="Lucida Sans Unicode" w:eastAsia="Lucida Sans Unicode"/>
          <w:color w:val="323232"/>
          <w:w w:val="105"/>
          <w:sz w:val="20"/>
        </w:rPr>
        <w:t>summarize-dvfilter</w:t>
      </w:r>
      <w:r>
        <w:rPr>
          <w:rFonts w:ascii="Lucida Sans Unicode" w:eastAsia="Lucida Sans Unicode"/>
          <w:color w:val="323232"/>
          <w:spacing w:val="-48"/>
          <w:w w:val="105"/>
          <w:sz w:val="20"/>
        </w:rPr>
        <w:t xml:space="preserve"> </w:t>
      </w:r>
      <w:r>
        <w:rPr>
          <w:color w:val="323232"/>
          <w:w w:val="105"/>
          <w:sz w:val="20"/>
        </w:rPr>
        <w:t>命令。</w:t>
      </w:r>
      <w:r>
        <w:rPr>
          <w:color w:val="323232"/>
          <w:spacing w:val="-4"/>
          <w:w w:val="105"/>
          <w:sz w:val="20"/>
        </w:rPr>
        <w:t>该命令的输出内容中包含主机上部署的</w:t>
      </w:r>
      <w:r>
        <w:rPr>
          <w:color w:val="323232"/>
          <w:spacing w:val="-4"/>
          <w:w w:val="105"/>
          <w:sz w:val="20"/>
        </w:rPr>
        <w:t xml:space="preserve"> </w:t>
      </w:r>
      <w:r>
        <w:rPr>
          <w:rFonts w:ascii="Arial" w:eastAsia="Arial"/>
          <w:color w:val="323232"/>
          <w:w w:val="105"/>
          <w:sz w:val="20"/>
        </w:rPr>
        <w:t>DVFilter</w:t>
      </w:r>
      <w:r>
        <w:rPr>
          <w:rFonts w:ascii="Arial" w:eastAsia="Arial"/>
          <w:color w:val="323232"/>
          <w:spacing w:val="-12"/>
          <w:w w:val="105"/>
          <w:sz w:val="20"/>
        </w:rPr>
        <w:t xml:space="preserve"> </w:t>
      </w:r>
      <w:r>
        <w:rPr>
          <w:color w:val="323232"/>
          <w:w w:val="105"/>
          <w:sz w:val="20"/>
        </w:rPr>
        <w:t>的快速通道和慢速通道代理。</w:t>
      </w:r>
    </w:p>
    <w:p w:rsidR="009146F7" w:rsidRDefault="009146F7">
      <w:pPr>
        <w:spacing w:line="350" w:lineRule="auto"/>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39"/>
        </w:numPr>
        <w:tabs>
          <w:tab w:val="left" w:pos="1059"/>
          <w:tab w:val="left" w:pos="1060"/>
        </w:tabs>
        <w:spacing w:before="67" w:line="256" w:lineRule="auto"/>
        <w:ind w:right="392"/>
        <w:rPr>
          <w:sz w:val="20"/>
        </w:rPr>
      </w:pPr>
      <w:r>
        <w:rPr>
          <w:color w:val="323232"/>
          <w:spacing w:val="-9"/>
          <w:w w:val="105"/>
          <w:sz w:val="20"/>
        </w:rPr>
        <w:t>运行带有</w:t>
      </w:r>
      <w:r>
        <w:rPr>
          <w:color w:val="323232"/>
          <w:spacing w:val="-9"/>
          <w:w w:val="105"/>
          <w:sz w:val="20"/>
        </w:rPr>
        <w:t xml:space="preserve"> </w:t>
      </w:r>
      <w:r>
        <w:rPr>
          <w:rFonts w:ascii="Lucida Sans Unicode" w:eastAsia="Lucida Sans Unicode"/>
          <w:color w:val="323232"/>
          <w:w w:val="105"/>
          <w:sz w:val="20"/>
        </w:rPr>
        <w:t>--dvfilter</w:t>
      </w:r>
      <w:r>
        <w:rPr>
          <w:rFonts w:ascii="Lucida Sans Unicode" w:eastAsia="Lucida Sans Unicode"/>
          <w:color w:val="323232"/>
          <w:spacing w:val="57"/>
          <w:w w:val="105"/>
          <w:sz w:val="20"/>
        </w:rPr>
        <w:t xml:space="preserve"> </w:t>
      </w:r>
      <w:r>
        <w:rPr>
          <w:rFonts w:ascii="Calibri" w:eastAsia="Calibri"/>
          <w:i/>
          <w:color w:val="323232"/>
          <w:w w:val="105"/>
          <w:sz w:val="20"/>
        </w:rPr>
        <w:t>dvfilter_name</w:t>
      </w:r>
      <w:r>
        <w:rPr>
          <w:rFonts w:ascii="Calibri" w:eastAsia="Calibri"/>
          <w:i/>
          <w:color w:val="323232"/>
          <w:spacing w:val="13"/>
          <w:w w:val="105"/>
          <w:sz w:val="20"/>
        </w:rPr>
        <w:t xml:space="preserve"> </w:t>
      </w:r>
      <w:r>
        <w:rPr>
          <w:color w:val="323232"/>
          <w:spacing w:val="-5"/>
          <w:w w:val="105"/>
          <w:sz w:val="20"/>
        </w:rPr>
        <w:t>参数和相应选项的</w:t>
      </w:r>
      <w:r>
        <w:rPr>
          <w:color w:val="323232"/>
          <w:spacing w:val="-5"/>
          <w:w w:val="105"/>
          <w:sz w:val="20"/>
        </w:rPr>
        <w:t xml:space="preserve"> </w:t>
      </w:r>
      <w:r>
        <w:rPr>
          <w:rFonts w:ascii="Lucida Sans Unicode" w:eastAsia="Lucida Sans Unicode"/>
          <w:color w:val="323232"/>
          <w:w w:val="105"/>
          <w:sz w:val="20"/>
        </w:rPr>
        <w:t>pktcap-uw</w:t>
      </w:r>
      <w:r>
        <w:rPr>
          <w:rFonts w:ascii="Lucida Sans Unicode" w:eastAsia="Lucida Sans Unicode"/>
          <w:color w:val="323232"/>
          <w:spacing w:val="-4"/>
          <w:w w:val="105"/>
          <w:sz w:val="20"/>
        </w:rPr>
        <w:t xml:space="preserve"> </w:t>
      </w:r>
      <w:r>
        <w:rPr>
          <w:color w:val="323232"/>
          <w:w w:val="105"/>
          <w:sz w:val="20"/>
        </w:rPr>
        <w:t>实用程序，监控特定点的数据</w:t>
      </w:r>
      <w:r>
        <w:rPr>
          <w:color w:val="323232"/>
          <w:w w:val="110"/>
          <w:sz w:val="20"/>
        </w:rPr>
        <w:t>包，筛选捕获的数据包并将结果保存到文件。</w:t>
      </w:r>
    </w:p>
    <w:p w:rsidR="009146F7" w:rsidRDefault="0052544B">
      <w:pPr>
        <w:pStyle w:val="BodyText"/>
        <w:spacing w:before="6"/>
        <w:rPr>
          <w:sz w:val="8"/>
        </w:rPr>
      </w:pPr>
      <w:r>
        <w:pict>
          <v:shape id="_x0000_s1471" type="#_x0000_t202" style="position:absolute;margin-left:81pt;margin-top:6.65pt;width:458pt;height:88pt;z-index:251733504;mso-wrap-distance-left:0;mso-wrap-distance-right:0;mso-position-horizontal-relative:page" fillcolor="#f8f8f8" stroked="f">
            <v:textbox inset="0,0,0,0">
              <w:txbxContent>
                <w:p w:rsidR="009146F7" w:rsidRPr="002F057E" w:rsidRDefault="0052544B">
                  <w:pPr>
                    <w:spacing w:before="147" w:line="243" w:lineRule="exact"/>
                    <w:ind w:left="160"/>
                    <w:rPr>
                      <w:rFonts w:ascii="Lucida Sans Unicode"/>
                      <w:sz w:val="16"/>
                      <w:lang w:val="en-US"/>
                    </w:rPr>
                  </w:pPr>
                  <w:r w:rsidRPr="002F057E">
                    <w:rPr>
                      <w:rFonts w:ascii="Lucida Sans Unicode"/>
                      <w:sz w:val="16"/>
                      <w:lang w:val="en-US"/>
                    </w:rPr>
                    <w:t>pktcap-uw</w:t>
                  </w:r>
                </w:p>
                <w:p w:rsidR="009146F7" w:rsidRPr="002F057E" w:rsidRDefault="0052544B">
                  <w:pPr>
                    <w:spacing w:line="243" w:lineRule="exact"/>
                    <w:ind w:left="2291"/>
                    <w:rPr>
                      <w:rFonts w:ascii="Lucida Sans Unicode"/>
                      <w:sz w:val="16"/>
                      <w:lang w:val="en-US"/>
                    </w:rPr>
                  </w:pPr>
                  <w:r w:rsidRPr="002F057E">
                    <w:rPr>
                      <w:rFonts w:ascii="Lucida Sans Unicode"/>
                      <w:w w:val="115"/>
                      <w:sz w:val="16"/>
                      <w:lang w:val="en-US"/>
                    </w:rPr>
                    <w:t>--dvFilter</w:t>
                  </w:r>
                </w:p>
                <w:p w:rsidR="009146F7" w:rsidRPr="002F057E" w:rsidRDefault="0052544B">
                  <w:pPr>
                    <w:spacing w:before="17"/>
                    <w:ind w:left="2291"/>
                    <w:rPr>
                      <w:rFonts w:ascii="Calibri"/>
                      <w:i/>
                      <w:sz w:val="16"/>
                      <w:lang w:val="en-US"/>
                    </w:rPr>
                  </w:pPr>
                  <w:r w:rsidRPr="002F057E">
                    <w:rPr>
                      <w:rFonts w:ascii="Calibri"/>
                      <w:i/>
                      <w:w w:val="125"/>
                      <w:sz w:val="16"/>
                      <w:lang w:val="en-US"/>
                    </w:rPr>
                    <w:t>dvfilter_name</w:t>
                  </w:r>
                </w:p>
                <w:p w:rsidR="009146F7" w:rsidRPr="002F057E" w:rsidRDefault="0052544B">
                  <w:pPr>
                    <w:spacing w:before="22" w:line="243" w:lineRule="exact"/>
                    <w:ind w:left="2291"/>
                    <w:rPr>
                      <w:rFonts w:ascii="Lucida Sans Unicode"/>
                      <w:sz w:val="16"/>
                      <w:lang w:val="en-US"/>
                    </w:rPr>
                  </w:pPr>
                  <w:r w:rsidRPr="002F057E">
                    <w:rPr>
                      <w:rFonts w:ascii="Lucida Sans Unicode"/>
                      <w:w w:val="125"/>
                      <w:sz w:val="16"/>
                      <w:lang w:val="en-US"/>
                    </w:rPr>
                    <w:t>--capture PreDVFilter|PostDVFilter [</w:t>
                  </w:r>
                  <w:r w:rsidRPr="002F057E">
                    <w:rPr>
                      <w:rFonts w:ascii="Calibri"/>
                      <w:i/>
                      <w:w w:val="125"/>
                      <w:sz w:val="16"/>
                      <w:lang w:val="en-US"/>
                    </w:rPr>
                    <w:t>filter_options</w:t>
                  </w:r>
                  <w:r w:rsidRPr="002F057E">
                    <w:rPr>
                      <w:rFonts w:ascii="Lucida Sans Unicode"/>
                      <w:w w:val="125"/>
                      <w:sz w:val="16"/>
                      <w:lang w:val="en-US"/>
                    </w:rPr>
                    <w:t>] [--outfile</w:t>
                  </w:r>
                </w:p>
                <w:p w:rsidR="009146F7" w:rsidRPr="002F057E" w:rsidRDefault="0052544B">
                  <w:pPr>
                    <w:spacing w:line="240" w:lineRule="exact"/>
                    <w:ind w:left="2291"/>
                    <w:rPr>
                      <w:rFonts w:ascii="Lucida Sans Unicode"/>
                      <w:sz w:val="16"/>
                      <w:lang w:val="en-US"/>
                    </w:rPr>
                  </w:pPr>
                  <w:r w:rsidRPr="002F057E">
                    <w:rPr>
                      <w:rFonts w:ascii="Calibri"/>
                      <w:i/>
                      <w:w w:val="115"/>
                      <w:sz w:val="16"/>
                      <w:lang w:val="en-US"/>
                    </w:rPr>
                    <w:t xml:space="preserve">pcap_file_path </w:t>
                  </w:r>
                  <w:r w:rsidRPr="002F057E">
                    <w:rPr>
                      <w:rFonts w:ascii="Lucida Sans Unicode"/>
                      <w:w w:val="115"/>
                      <w:sz w:val="16"/>
                      <w:lang w:val="en-US"/>
                    </w:rPr>
                    <w:t>[--ng]] [--count</w:t>
                  </w:r>
                </w:p>
                <w:p w:rsidR="009146F7" w:rsidRPr="002F057E" w:rsidRDefault="0052544B">
                  <w:pPr>
                    <w:spacing w:line="243" w:lineRule="exact"/>
                    <w:ind w:left="2291"/>
                    <w:rPr>
                      <w:rFonts w:ascii="Lucida Sans Unicode"/>
                      <w:sz w:val="16"/>
                      <w:lang w:val="en-US"/>
                    </w:rPr>
                  </w:pPr>
                  <w:r w:rsidRPr="002F057E">
                    <w:rPr>
                      <w:rFonts w:ascii="Calibri"/>
                      <w:i/>
                      <w:w w:val="120"/>
                      <w:sz w:val="16"/>
                      <w:lang w:val="en-US"/>
                    </w:rPr>
                    <w:t>number_of_packets</w:t>
                  </w:r>
                  <w:r w:rsidRPr="002F057E">
                    <w:rPr>
                      <w:rFonts w:ascii="Lucida Sans Unicode"/>
                      <w:w w:val="120"/>
                      <w:sz w:val="16"/>
                      <w:lang w:val="en-US"/>
                    </w:rPr>
                    <w:t>]</w:t>
                  </w:r>
                </w:p>
              </w:txbxContent>
            </v:textbox>
            <w10:wrap type="topAndBottom" anchorx="page"/>
          </v:shape>
        </w:pict>
      </w:r>
    </w:p>
    <w:p w:rsidR="009146F7" w:rsidRDefault="0052544B">
      <w:pPr>
        <w:pStyle w:val="BodyText"/>
        <w:spacing w:before="98"/>
        <w:ind w:left="1059"/>
      </w:pPr>
      <w:r>
        <w:rPr>
          <w:color w:val="323232"/>
          <w:spacing w:val="-7"/>
        </w:rPr>
        <w:t>其中方括号</w:t>
      </w:r>
      <w:r>
        <w:rPr>
          <w:color w:val="323232"/>
          <w:spacing w:val="-7"/>
        </w:rPr>
        <w:t xml:space="preserve"> </w:t>
      </w:r>
      <w:r>
        <w:rPr>
          <w:rFonts w:ascii="Arial" w:eastAsia="Arial"/>
          <w:color w:val="323232"/>
        </w:rPr>
        <w:t xml:space="preserve">[] </w:t>
      </w:r>
      <w:r>
        <w:rPr>
          <w:color w:val="323232"/>
          <w:spacing w:val="-7"/>
        </w:rPr>
        <w:t>中所括的是</w:t>
      </w:r>
      <w:r>
        <w:rPr>
          <w:color w:val="323232"/>
          <w:spacing w:val="-7"/>
        </w:rPr>
        <w:t xml:space="preserve"> </w:t>
      </w:r>
      <w:r>
        <w:rPr>
          <w:rFonts w:ascii="Lucida Sans Unicode" w:eastAsia="Lucida Sans Unicode"/>
          <w:color w:val="323232"/>
        </w:rPr>
        <w:t>pktcap-uw</w:t>
      </w:r>
      <w:r>
        <w:rPr>
          <w:rFonts w:ascii="Lucida Sans Unicode" w:eastAsia="Lucida Sans Unicode"/>
          <w:color w:val="323232"/>
          <w:spacing w:val="55"/>
        </w:rPr>
        <w:t xml:space="preserve"> </w:t>
      </w:r>
      <w:r>
        <w:rPr>
          <w:rFonts w:ascii="Lucida Sans Unicode" w:eastAsia="Lucida Sans Unicode"/>
          <w:color w:val="323232"/>
        </w:rPr>
        <w:t>--dvFilter</w:t>
      </w:r>
      <w:r>
        <w:rPr>
          <w:rFonts w:ascii="Lucida Sans Unicode" w:eastAsia="Lucida Sans Unicode"/>
          <w:color w:val="323232"/>
          <w:spacing w:val="55"/>
        </w:rPr>
        <w:t xml:space="preserve"> </w:t>
      </w:r>
      <w:r>
        <w:rPr>
          <w:rFonts w:ascii="Lucida Sans Unicode" w:eastAsia="Lucida Sans Unicode"/>
          <w:color w:val="323232"/>
        </w:rPr>
        <w:t>vmnic</w:t>
      </w:r>
      <w:r>
        <w:rPr>
          <w:rFonts w:ascii="Calibri" w:eastAsia="Calibri"/>
          <w:i/>
          <w:color w:val="323232"/>
        </w:rPr>
        <w:t xml:space="preserve">X </w:t>
      </w:r>
      <w:r>
        <w:rPr>
          <w:color w:val="323232"/>
          <w:spacing w:val="-5"/>
        </w:rPr>
        <w:t>命令的可选项，竖线</w:t>
      </w:r>
      <w:r>
        <w:rPr>
          <w:color w:val="323232"/>
          <w:spacing w:val="-5"/>
        </w:rPr>
        <w:t xml:space="preserve"> </w:t>
      </w:r>
      <w:r>
        <w:rPr>
          <w:rFonts w:ascii="Arial" w:eastAsia="Arial"/>
          <w:color w:val="323232"/>
        </w:rPr>
        <w:t xml:space="preserve">| </w:t>
      </w:r>
      <w:r>
        <w:rPr>
          <w:color w:val="323232"/>
        </w:rPr>
        <w:t>表示替代值。</w:t>
      </w:r>
    </w:p>
    <w:p w:rsidR="009146F7" w:rsidRDefault="0052544B">
      <w:pPr>
        <w:pStyle w:val="ListParagraph"/>
        <w:numPr>
          <w:ilvl w:val="1"/>
          <w:numId w:val="39"/>
        </w:numPr>
        <w:tabs>
          <w:tab w:val="left" w:pos="1419"/>
          <w:tab w:val="left" w:pos="1420"/>
        </w:tabs>
        <w:spacing w:before="123"/>
        <w:rPr>
          <w:sz w:val="20"/>
        </w:rPr>
      </w:pPr>
      <w:r>
        <w:pict>
          <v:group id="_x0000_s1468" style="position:absolute;left:0;text-align:left;margin-left:99pt;margin-top:31.55pt;width:6in;height:.8pt;z-index:251736576;mso-position-horizontal-relative:page" coordorigin="1980,631" coordsize="8640,16">
            <v:line id="_x0000_s1470" style="position:absolute" from="1980,639" to="4862,639" strokecolor="#666" strokeweight=".8pt"/>
            <v:line id="_x0000_s1469" style="position:absolute" from="4858,639" to="10620,639" strokecolor="#666" strokeweight=".8pt"/>
            <w10:wrap anchorx="page"/>
          </v:group>
        </w:pict>
      </w:r>
      <w:r>
        <w:rPr>
          <w:color w:val="323232"/>
          <w:spacing w:val="-15"/>
          <w:sz w:val="20"/>
        </w:rPr>
        <w:t>使用</w:t>
      </w:r>
      <w:r>
        <w:rPr>
          <w:color w:val="323232"/>
          <w:spacing w:val="-15"/>
          <w:sz w:val="20"/>
        </w:rPr>
        <w:t xml:space="preserve"> </w:t>
      </w:r>
      <w:r>
        <w:rPr>
          <w:rFonts w:ascii="Lucida Sans Unicode" w:eastAsia="Lucida Sans Unicode"/>
          <w:color w:val="323232"/>
          <w:sz w:val="20"/>
        </w:rPr>
        <w:t>--capture</w:t>
      </w:r>
      <w:r>
        <w:rPr>
          <w:rFonts w:ascii="Lucida Sans Unicode" w:eastAsia="Lucida Sans Unicode"/>
          <w:color w:val="323232"/>
          <w:spacing w:val="-8"/>
          <w:sz w:val="20"/>
        </w:rPr>
        <w:t xml:space="preserve"> </w:t>
      </w:r>
      <w:r>
        <w:rPr>
          <w:color w:val="323232"/>
          <w:spacing w:val="-9"/>
          <w:sz w:val="20"/>
        </w:rPr>
        <w:t>选项监控</w:t>
      </w:r>
      <w:r>
        <w:rPr>
          <w:color w:val="323232"/>
          <w:spacing w:val="-9"/>
          <w:sz w:val="20"/>
        </w:rPr>
        <w:t xml:space="preserve"> </w:t>
      </w:r>
      <w:r>
        <w:rPr>
          <w:rFonts w:ascii="Arial" w:eastAsia="Arial"/>
          <w:color w:val="323232"/>
          <w:sz w:val="20"/>
        </w:rPr>
        <w:t xml:space="preserve">DVFilter </w:t>
      </w:r>
      <w:r>
        <w:rPr>
          <w:color w:val="323232"/>
          <w:sz w:val="20"/>
        </w:rPr>
        <w:t>拦截数据包之前或之后的数据包。</w:t>
      </w:r>
    </w:p>
    <w:p w:rsidR="009146F7" w:rsidRDefault="0052544B">
      <w:pPr>
        <w:pStyle w:val="BodyText"/>
        <w:rPr>
          <w:sz w:val="15"/>
        </w:rPr>
      </w:pPr>
      <w:r>
        <w:pict>
          <v:shape id="_x0000_s1467" type="#_x0000_t202" style="position:absolute;margin-left:99pt;margin-top:10.85pt;width:6in;height:16.25pt;z-index:251734528;mso-wrap-distance-left:0;mso-wrap-distance-right:0;mso-position-horizontal-relative:page" fillcolor="#ececed" stroked="f">
            <v:textbox inset="0,0,0,0">
              <w:txbxContent>
                <w:p w:rsidR="009146F7" w:rsidRDefault="0052544B">
                  <w:pPr>
                    <w:tabs>
                      <w:tab w:val="left" w:pos="3079"/>
                    </w:tabs>
                    <w:spacing w:before="48"/>
                    <w:rPr>
                      <w:rFonts w:ascii="等线" w:eastAsia="等线"/>
                      <w:b/>
                      <w:sz w:val="16"/>
                    </w:rPr>
                  </w:pPr>
                  <w:r>
                    <w:rPr>
                      <w:rFonts w:ascii="Arial" w:eastAsia="Arial"/>
                      <w:b/>
                      <w:sz w:val="16"/>
                    </w:rPr>
                    <w:t>pktcap-uw</w:t>
                  </w:r>
                  <w:r>
                    <w:rPr>
                      <w:rFonts w:ascii="Arial" w:eastAsia="Arial"/>
                      <w:b/>
                      <w:spacing w:val="-1"/>
                      <w:sz w:val="16"/>
                    </w:rPr>
                    <w:t xml:space="preserve"> </w:t>
                  </w:r>
                  <w:r>
                    <w:rPr>
                      <w:rFonts w:ascii="等线" w:eastAsia="等线" w:hint="eastAsia"/>
                      <w:b/>
                      <w:sz w:val="16"/>
                    </w:rPr>
                    <w:t>命令选项</w:t>
                  </w:r>
                  <w:r>
                    <w:rPr>
                      <w:rFonts w:ascii="等线" w:eastAsia="等线" w:hint="eastAsia"/>
                      <w:b/>
                      <w:sz w:val="16"/>
                    </w:rPr>
                    <w:tab/>
                  </w:r>
                  <w:r>
                    <w:rPr>
                      <w:rFonts w:ascii="等线" w:eastAsia="等线" w:hint="eastAsia"/>
                      <w:b/>
                      <w:sz w:val="16"/>
                    </w:rPr>
                    <w:t>目标</w:t>
                  </w:r>
                </w:p>
              </w:txbxContent>
            </v:textbox>
            <w10:wrap type="topAndBottom" anchorx="page"/>
          </v:shape>
        </w:pict>
      </w:r>
    </w:p>
    <w:p w:rsidR="009146F7" w:rsidRDefault="0052544B">
      <w:pPr>
        <w:tabs>
          <w:tab w:val="left" w:pos="4499"/>
        </w:tabs>
        <w:spacing w:before="35" w:after="69"/>
        <w:ind w:left="1420"/>
        <w:rPr>
          <w:sz w:val="16"/>
        </w:rPr>
      </w:pPr>
      <w:r>
        <w:rPr>
          <w:rFonts w:ascii="Arial" w:eastAsia="Arial"/>
          <w:b/>
          <w:color w:val="323232"/>
          <w:position w:val="1"/>
          <w:sz w:val="16"/>
        </w:rPr>
        <w:t>--capture</w:t>
      </w:r>
      <w:r>
        <w:rPr>
          <w:rFonts w:ascii="Arial" w:eastAsia="Arial"/>
          <w:b/>
          <w:color w:val="323232"/>
          <w:position w:val="1"/>
          <w:sz w:val="16"/>
        </w:rPr>
        <w:t xml:space="preserve">    </w:t>
      </w:r>
      <w:r>
        <w:rPr>
          <w:rFonts w:ascii="Arial" w:eastAsia="Arial"/>
          <w:b/>
          <w:color w:val="323232"/>
          <w:position w:val="1"/>
          <w:sz w:val="16"/>
        </w:rPr>
        <w:t>PreDVFilter</w:t>
      </w:r>
      <w:r>
        <w:rPr>
          <w:rFonts w:ascii="Arial" w:eastAsia="Arial"/>
          <w:b/>
          <w:color w:val="323232"/>
          <w:position w:val="1"/>
          <w:sz w:val="16"/>
        </w:rPr>
        <w:tab/>
      </w:r>
      <w:r>
        <w:rPr>
          <w:color w:val="323232"/>
          <w:spacing w:val="-8"/>
          <w:sz w:val="16"/>
        </w:rPr>
        <w:t>捕获进入</w:t>
      </w:r>
      <w:r>
        <w:rPr>
          <w:color w:val="323232"/>
          <w:spacing w:val="-8"/>
          <w:sz w:val="16"/>
        </w:rPr>
        <w:t xml:space="preserve"> </w:t>
      </w:r>
      <w:r>
        <w:rPr>
          <w:rFonts w:ascii="Arial" w:eastAsia="Arial"/>
          <w:color w:val="323232"/>
          <w:sz w:val="16"/>
        </w:rPr>
        <w:t>DVFilter</w:t>
      </w:r>
      <w:r>
        <w:rPr>
          <w:rFonts w:ascii="Arial" w:eastAsia="Arial"/>
          <w:color w:val="323232"/>
          <w:spacing w:val="-4"/>
          <w:sz w:val="16"/>
        </w:rPr>
        <w:t xml:space="preserve"> </w:t>
      </w:r>
      <w:r>
        <w:rPr>
          <w:color w:val="323232"/>
          <w:sz w:val="16"/>
        </w:rPr>
        <w:t>之前的数据包。</w:t>
      </w:r>
    </w:p>
    <w:p w:rsidR="009146F7" w:rsidRDefault="0052544B">
      <w:pPr>
        <w:pStyle w:val="BodyText"/>
        <w:spacing w:line="20" w:lineRule="exact"/>
        <w:ind w:left="1417"/>
        <w:rPr>
          <w:sz w:val="2"/>
        </w:rPr>
      </w:pPr>
      <w:r>
        <w:rPr>
          <w:sz w:val="2"/>
        </w:rPr>
      </w:r>
      <w:r>
        <w:rPr>
          <w:sz w:val="2"/>
        </w:rPr>
        <w:pict>
          <v:group id="_x0000_s1464" style="width:6in;height:.25pt;mso-position-horizontal-relative:char;mso-position-vertical-relative:line" coordsize="8640,5">
            <v:line id="_x0000_s1466" style="position:absolute" from="2882,2" to="0,2" strokecolor="#c5c5c6" strokeweight=".25pt"/>
            <v:line id="_x0000_s1465" style="position:absolute" from="8640,2" to="2878,2" strokecolor="#c5c5c6" strokeweight=".25pt"/>
            <w10:anchorlock/>
          </v:group>
        </w:pict>
      </w:r>
    </w:p>
    <w:p w:rsidR="009146F7" w:rsidRDefault="0052544B">
      <w:pPr>
        <w:tabs>
          <w:tab w:val="left" w:pos="4499"/>
        </w:tabs>
        <w:spacing w:before="35"/>
        <w:ind w:left="1420"/>
        <w:rPr>
          <w:sz w:val="16"/>
        </w:rPr>
      </w:pPr>
      <w:r>
        <w:pict>
          <v:group id="_x0000_s1461" style="position:absolute;left:0;text-align:left;margin-left:99pt;margin-top:15.45pt;width:6in;height:.25pt;z-index:251735552;mso-wrap-distance-left:0;mso-wrap-distance-right:0;mso-position-horizontal-relative:page" coordorigin="1980,309" coordsize="8640,5">
            <v:line id="_x0000_s1463" style="position:absolute" from="4862,311" to="1980,311" strokecolor="#c5c5c6" strokeweight=".25pt"/>
            <v:line id="_x0000_s1462" style="position:absolute" from="10620,311" to="4858,311" strokecolor="#c5c5c6" strokeweight=".25pt"/>
            <w10:wrap type="topAndBottom" anchorx="page"/>
          </v:group>
        </w:pict>
      </w:r>
      <w:r>
        <w:rPr>
          <w:rFonts w:ascii="Arial" w:eastAsia="Arial"/>
          <w:b/>
          <w:color w:val="323232"/>
          <w:position w:val="1"/>
          <w:sz w:val="16"/>
        </w:rPr>
        <w:t>--capture</w:t>
      </w:r>
      <w:r>
        <w:rPr>
          <w:rFonts w:ascii="Arial" w:eastAsia="Arial"/>
          <w:b/>
          <w:color w:val="323232"/>
          <w:position w:val="1"/>
          <w:sz w:val="16"/>
        </w:rPr>
        <w:t xml:space="preserve">    </w:t>
      </w:r>
      <w:r>
        <w:rPr>
          <w:rFonts w:ascii="Arial" w:eastAsia="Arial"/>
          <w:b/>
          <w:color w:val="323232"/>
          <w:position w:val="1"/>
          <w:sz w:val="16"/>
        </w:rPr>
        <w:t>PostDVFilter</w:t>
      </w:r>
      <w:r>
        <w:rPr>
          <w:rFonts w:ascii="Arial" w:eastAsia="Arial"/>
          <w:b/>
          <w:color w:val="323232"/>
          <w:position w:val="1"/>
          <w:sz w:val="16"/>
        </w:rPr>
        <w:tab/>
      </w:r>
      <w:r>
        <w:rPr>
          <w:color w:val="323232"/>
          <w:spacing w:val="-8"/>
          <w:sz w:val="16"/>
        </w:rPr>
        <w:t>捕获离开</w:t>
      </w:r>
      <w:r>
        <w:rPr>
          <w:color w:val="323232"/>
          <w:spacing w:val="-8"/>
          <w:sz w:val="16"/>
        </w:rPr>
        <w:t xml:space="preserve"> </w:t>
      </w:r>
      <w:r>
        <w:rPr>
          <w:rFonts w:ascii="Arial" w:eastAsia="Arial"/>
          <w:color w:val="323232"/>
          <w:sz w:val="16"/>
        </w:rPr>
        <w:t>DVFilter</w:t>
      </w:r>
      <w:r>
        <w:rPr>
          <w:rFonts w:ascii="Arial" w:eastAsia="Arial"/>
          <w:color w:val="323232"/>
          <w:spacing w:val="-4"/>
          <w:sz w:val="16"/>
        </w:rPr>
        <w:t xml:space="preserve"> </w:t>
      </w:r>
      <w:r>
        <w:rPr>
          <w:color w:val="323232"/>
          <w:sz w:val="16"/>
        </w:rPr>
        <w:t>之后的数据包。</w:t>
      </w:r>
    </w:p>
    <w:p w:rsidR="009146F7" w:rsidRDefault="009146F7">
      <w:pPr>
        <w:pStyle w:val="BodyText"/>
        <w:spacing w:before="6"/>
        <w:rPr>
          <w:sz w:val="10"/>
        </w:rPr>
      </w:pPr>
    </w:p>
    <w:p w:rsidR="009146F7" w:rsidRDefault="0052544B">
      <w:pPr>
        <w:pStyle w:val="ListParagraph"/>
        <w:numPr>
          <w:ilvl w:val="1"/>
          <w:numId w:val="39"/>
        </w:numPr>
        <w:tabs>
          <w:tab w:val="left" w:pos="1419"/>
          <w:tab w:val="left" w:pos="1420"/>
        </w:tabs>
        <w:spacing w:before="86" w:line="285" w:lineRule="auto"/>
        <w:ind w:right="274"/>
        <w:rPr>
          <w:sz w:val="20"/>
        </w:rPr>
      </w:pPr>
      <w:r>
        <w:rPr>
          <w:color w:val="323232"/>
          <w:spacing w:val="-16"/>
          <w:sz w:val="20"/>
        </w:rPr>
        <w:t>使用</w:t>
      </w:r>
      <w:r>
        <w:rPr>
          <w:color w:val="323232"/>
          <w:spacing w:val="-16"/>
          <w:sz w:val="20"/>
        </w:rPr>
        <w:t xml:space="preserve"> </w:t>
      </w:r>
      <w:r>
        <w:rPr>
          <w:rFonts w:ascii="Arial" w:eastAsia="Arial"/>
          <w:i/>
          <w:color w:val="323232"/>
          <w:sz w:val="20"/>
        </w:rPr>
        <w:t>filter_options</w:t>
      </w:r>
      <w:r>
        <w:rPr>
          <w:rFonts w:ascii="Arial" w:eastAsia="Arial"/>
          <w:i/>
          <w:color w:val="323232"/>
          <w:spacing w:val="-4"/>
          <w:sz w:val="20"/>
        </w:rPr>
        <w:t xml:space="preserve"> </w:t>
      </w:r>
      <w:r>
        <w:rPr>
          <w:color w:val="323232"/>
          <w:spacing w:val="-1"/>
          <w:sz w:val="20"/>
        </w:rPr>
        <w:t>可根据源和目标地址、</w:t>
      </w:r>
      <w:r>
        <w:rPr>
          <w:rFonts w:ascii="Arial" w:eastAsia="Arial"/>
          <w:color w:val="323232"/>
          <w:sz w:val="20"/>
        </w:rPr>
        <w:t>VLAN</w:t>
      </w:r>
      <w:r>
        <w:rPr>
          <w:rFonts w:ascii="Arial" w:eastAsia="Arial"/>
          <w:color w:val="323232"/>
          <w:spacing w:val="-1"/>
          <w:sz w:val="20"/>
        </w:rPr>
        <w:t xml:space="preserve"> </w:t>
      </w:r>
      <w:r>
        <w:rPr>
          <w:rFonts w:ascii="Arial" w:eastAsia="Arial"/>
          <w:color w:val="323232"/>
          <w:sz w:val="20"/>
        </w:rPr>
        <w:t>ID</w:t>
      </w:r>
      <w:r>
        <w:rPr>
          <w:color w:val="323232"/>
          <w:sz w:val="20"/>
        </w:rPr>
        <w:t>、</w:t>
      </w:r>
      <w:r>
        <w:rPr>
          <w:rFonts w:ascii="Arial" w:eastAsia="Arial"/>
          <w:color w:val="323232"/>
          <w:sz w:val="20"/>
        </w:rPr>
        <w:t>VXLAN</w:t>
      </w:r>
      <w:r>
        <w:rPr>
          <w:rFonts w:ascii="Arial" w:eastAsia="Arial"/>
          <w:color w:val="323232"/>
          <w:spacing w:val="-1"/>
          <w:sz w:val="20"/>
        </w:rPr>
        <w:t xml:space="preserve"> </w:t>
      </w:r>
      <w:r>
        <w:rPr>
          <w:rFonts w:ascii="Arial" w:eastAsia="Arial"/>
          <w:color w:val="323232"/>
          <w:sz w:val="20"/>
        </w:rPr>
        <w:t>ID</w:t>
      </w:r>
      <w:r>
        <w:rPr>
          <w:color w:val="323232"/>
          <w:spacing w:val="-16"/>
          <w:sz w:val="20"/>
        </w:rPr>
        <w:t>、第</w:t>
      </w:r>
      <w:r>
        <w:rPr>
          <w:color w:val="323232"/>
          <w:spacing w:val="-16"/>
          <w:sz w:val="20"/>
        </w:rPr>
        <w:t xml:space="preserve"> </w:t>
      </w:r>
      <w:r>
        <w:rPr>
          <w:rFonts w:ascii="Arial" w:eastAsia="Arial"/>
          <w:color w:val="323232"/>
          <w:sz w:val="20"/>
        </w:rPr>
        <w:t>3</w:t>
      </w:r>
      <w:r>
        <w:rPr>
          <w:rFonts w:ascii="Arial" w:eastAsia="Arial"/>
          <w:color w:val="323232"/>
          <w:spacing w:val="-3"/>
          <w:sz w:val="20"/>
        </w:rPr>
        <w:t xml:space="preserve"> </w:t>
      </w:r>
      <w:r>
        <w:rPr>
          <w:color w:val="323232"/>
          <w:spacing w:val="-10"/>
          <w:sz w:val="20"/>
        </w:rPr>
        <w:t>层协议和</w:t>
      </w:r>
      <w:r>
        <w:rPr>
          <w:color w:val="323232"/>
          <w:spacing w:val="-10"/>
          <w:sz w:val="20"/>
        </w:rPr>
        <w:t xml:space="preserve"> </w:t>
      </w:r>
      <w:r>
        <w:rPr>
          <w:rFonts w:ascii="Arial" w:eastAsia="Arial"/>
          <w:color w:val="323232"/>
          <w:sz w:val="20"/>
        </w:rPr>
        <w:t>TCP</w:t>
      </w:r>
      <w:r>
        <w:rPr>
          <w:rFonts w:ascii="Arial" w:eastAsia="Arial"/>
          <w:color w:val="323232"/>
          <w:spacing w:val="-3"/>
          <w:sz w:val="20"/>
        </w:rPr>
        <w:t xml:space="preserve"> </w:t>
      </w:r>
      <w:r>
        <w:rPr>
          <w:color w:val="323232"/>
          <w:sz w:val="20"/>
        </w:rPr>
        <w:t>端口筛选数据包。</w:t>
      </w:r>
    </w:p>
    <w:p w:rsidR="009146F7" w:rsidRDefault="0052544B">
      <w:pPr>
        <w:pStyle w:val="BodyText"/>
        <w:spacing w:before="97"/>
        <w:ind w:left="1420"/>
        <w:rPr>
          <w:rFonts w:ascii="Lucida Sans Unicode" w:eastAsia="Lucida Sans Unicode"/>
        </w:rPr>
      </w:pPr>
      <w:r>
        <w:rPr>
          <w:color w:val="323232"/>
          <w:spacing w:val="-14"/>
        </w:rPr>
        <w:t>例如，要监控来自</w:t>
      </w:r>
      <w:r>
        <w:rPr>
          <w:color w:val="323232"/>
          <w:spacing w:val="-14"/>
        </w:rPr>
        <w:t xml:space="preserve"> </w:t>
      </w:r>
      <w:r>
        <w:rPr>
          <w:rFonts w:ascii="Arial" w:eastAsia="Arial"/>
          <w:color w:val="323232"/>
        </w:rPr>
        <w:t xml:space="preserve">IP </w:t>
      </w:r>
      <w:r>
        <w:rPr>
          <w:color w:val="323232"/>
          <w:spacing w:val="-20"/>
        </w:rPr>
        <w:t>地址为</w:t>
      </w:r>
      <w:r>
        <w:rPr>
          <w:color w:val="323232"/>
          <w:spacing w:val="-20"/>
        </w:rPr>
        <w:t xml:space="preserve"> </w:t>
      </w:r>
      <w:r>
        <w:rPr>
          <w:rFonts w:ascii="Arial" w:eastAsia="Arial"/>
          <w:color w:val="323232"/>
        </w:rPr>
        <w:t xml:space="preserve">192.168.25.113 </w:t>
      </w:r>
      <w:r>
        <w:rPr>
          <w:color w:val="323232"/>
          <w:spacing w:val="-13"/>
        </w:rPr>
        <w:t>的源系统的数据包，请使用</w:t>
      </w:r>
      <w:r>
        <w:rPr>
          <w:color w:val="323232"/>
          <w:spacing w:val="-13"/>
        </w:rPr>
        <w:t xml:space="preserve"> </w:t>
      </w:r>
      <w:r>
        <w:rPr>
          <w:rFonts w:ascii="Lucida Sans Unicode" w:eastAsia="Lucida Sans Unicode"/>
          <w:color w:val="323232"/>
        </w:rPr>
        <w:t>--srcip 192.168.25.113</w:t>
      </w:r>
    </w:p>
    <w:p w:rsidR="009146F7" w:rsidRDefault="0052544B">
      <w:pPr>
        <w:pStyle w:val="BodyText"/>
        <w:spacing w:before="21"/>
        <w:ind w:left="1419"/>
      </w:pPr>
      <w:r>
        <w:rPr>
          <w:color w:val="323232"/>
        </w:rPr>
        <w:t>筛选选项。</w:t>
      </w:r>
    </w:p>
    <w:p w:rsidR="009146F7" w:rsidRDefault="0052544B">
      <w:pPr>
        <w:pStyle w:val="ListParagraph"/>
        <w:numPr>
          <w:ilvl w:val="1"/>
          <w:numId w:val="39"/>
        </w:numPr>
        <w:tabs>
          <w:tab w:val="left" w:pos="1419"/>
          <w:tab w:val="left" w:pos="1420"/>
        </w:tabs>
        <w:spacing w:before="145"/>
        <w:ind w:left="1419"/>
        <w:rPr>
          <w:sz w:val="20"/>
        </w:rPr>
      </w:pPr>
      <w:r>
        <w:rPr>
          <w:color w:val="323232"/>
          <w:spacing w:val="-2"/>
          <w:sz w:val="20"/>
        </w:rPr>
        <w:t>使用相应选项可将每个数据包的内容或部分数据包的内容保存到</w:t>
      </w:r>
      <w:r>
        <w:rPr>
          <w:color w:val="323232"/>
          <w:spacing w:val="-2"/>
          <w:sz w:val="20"/>
        </w:rPr>
        <w:t xml:space="preserve"> </w:t>
      </w:r>
      <w:r>
        <w:rPr>
          <w:rFonts w:ascii="Lucida Sans Unicode" w:eastAsia="Lucida Sans Unicode"/>
          <w:color w:val="323232"/>
          <w:sz w:val="20"/>
        </w:rPr>
        <w:t>.pcap</w:t>
      </w:r>
      <w:r>
        <w:rPr>
          <w:rFonts w:ascii="Lucida Sans Unicode" w:eastAsia="Lucida Sans Unicode"/>
          <w:color w:val="323232"/>
          <w:spacing w:val="-7"/>
          <w:sz w:val="20"/>
        </w:rPr>
        <w:t xml:space="preserve"> </w:t>
      </w:r>
      <w:r>
        <w:rPr>
          <w:color w:val="323232"/>
          <w:spacing w:val="-22"/>
          <w:sz w:val="20"/>
        </w:rPr>
        <w:t>或</w:t>
      </w:r>
      <w:r>
        <w:rPr>
          <w:color w:val="323232"/>
          <w:spacing w:val="-22"/>
          <w:sz w:val="20"/>
        </w:rPr>
        <w:t xml:space="preserve"> </w:t>
      </w:r>
      <w:r>
        <w:rPr>
          <w:rFonts w:ascii="Lucida Sans Unicode" w:eastAsia="Lucida Sans Unicode"/>
          <w:color w:val="323232"/>
          <w:sz w:val="20"/>
        </w:rPr>
        <w:t>.pcapng</w:t>
      </w:r>
      <w:r>
        <w:rPr>
          <w:rFonts w:ascii="Lucida Sans Unicode" w:eastAsia="Lucida Sans Unicode"/>
          <w:color w:val="323232"/>
          <w:spacing w:val="-7"/>
          <w:sz w:val="20"/>
        </w:rPr>
        <w:t xml:space="preserve"> </w:t>
      </w:r>
      <w:r>
        <w:rPr>
          <w:color w:val="323232"/>
          <w:sz w:val="20"/>
        </w:rPr>
        <w:t>文件中。</w:t>
      </w:r>
    </w:p>
    <w:p w:rsidR="009146F7" w:rsidRDefault="0052544B">
      <w:pPr>
        <w:pStyle w:val="BodyText"/>
        <w:tabs>
          <w:tab w:val="left" w:pos="1779"/>
        </w:tabs>
        <w:spacing w:before="122"/>
        <w:ind w:left="1419"/>
      </w:pPr>
      <w:r>
        <w:rPr>
          <w:rFonts w:ascii="Arial" w:eastAsia="Arial"/>
          <w:color w:val="323232"/>
          <w:w w:val="105"/>
          <w:position w:val="2"/>
          <w:sz w:val="16"/>
        </w:rPr>
        <w:t>n</w:t>
      </w:r>
      <w:r>
        <w:rPr>
          <w:rFonts w:ascii="Arial" w:eastAsia="Arial"/>
          <w:color w:val="323232"/>
          <w:w w:val="105"/>
          <w:position w:val="2"/>
          <w:sz w:val="16"/>
        </w:rPr>
        <w:tab/>
      </w:r>
      <w:r>
        <w:rPr>
          <w:color w:val="323232"/>
          <w:spacing w:val="-6"/>
          <w:w w:val="105"/>
        </w:rPr>
        <w:t>要将数据包保存到</w:t>
      </w:r>
      <w:r>
        <w:rPr>
          <w:color w:val="323232"/>
          <w:spacing w:val="-6"/>
          <w:w w:val="105"/>
        </w:rPr>
        <w:t xml:space="preserve"> </w:t>
      </w:r>
      <w:r>
        <w:rPr>
          <w:rFonts w:ascii="Lucida Sans Unicode" w:eastAsia="Lucida Sans Unicode"/>
          <w:color w:val="323232"/>
          <w:w w:val="105"/>
        </w:rPr>
        <w:t>.pcap</w:t>
      </w:r>
      <w:r>
        <w:rPr>
          <w:rFonts w:ascii="Lucida Sans Unicode" w:eastAsia="Lucida Sans Unicode"/>
          <w:color w:val="323232"/>
          <w:spacing w:val="-13"/>
          <w:w w:val="105"/>
        </w:rPr>
        <w:t xml:space="preserve"> </w:t>
      </w:r>
      <w:r>
        <w:rPr>
          <w:color w:val="323232"/>
          <w:spacing w:val="-7"/>
          <w:w w:val="105"/>
        </w:rPr>
        <w:t>文件中，请使用</w:t>
      </w:r>
      <w:r>
        <w:rPr>
          <w:color w:val="323232"/>
          <w:spacing w:val="-7"/>
          <w:w w:val="105"/>
        </w:rPr>
        <w:t xml:space="preserve"> </w:t>
      </w:r>
      <w:r>
        <w:rPr>
          <w:rFonts w:ascii="Lucida Sans Unicode" w:eastAsia="Lucida Sans Unicode"/>
          <w:color w:val="323232"/>
          <w:w w:val="105"/>
        </w:rPr>
        <w:t>--outfile</w:t>
      </w:r>
      <w:r>
        <w:rPr>
          <w:rFonts w:ascii="Lucida Sans Unicode" w:eastAsia="Lucida Sans Unicode"/>
          <w:color w:val="323232"/>
          <w:spacing w:val="-13"/>
          <w:w w:val="105"/>
        </w:rPr>
        <w:t xml:space="preserve"> </w:t>
      </w:r>
      <w:r>
        <w:rPr>
          <w:color w:val="323232"/>
          <w:w w:val="105"/>
        </w:rPr>
        <w:t>选项。</w:t>
      </w:r>
    </w:p>
    <w:p w:rsidR="009146F7" w:rsidRDefault="0052544B">
      <w:pPr>
        <w:pStyle w:val="BodyText"/>
        <w:tabs>
          <w:tab w:val="left" w:pos="1779"/>
        </w:tabs>
        <w:spacing w:before="122" w:line="350" w:lineRule="auto"/>
        <w:ind w:left="1420" w:right="2204" w:hanging="1"/>
      </w:pPr>
      <w:r>
        <w:rPr>
          <w:rFonts w:ascii="Arial" w:eastAsia="Arial"/>
          <w:color w:val="323232"/>
          <w:w w:val="105"/>
          <w:position w:val="2"/>
          <w:sz w:val="16"/>
        </w:rPr>
        <w:t>n</w:t>
      </w:r>
      <w:r>
        <w:rPr>
          <w:rFonts w:ascii="Arial" w:eastAsia="Arial"/>
          <w:color w:val="323232"/>
          <w:w w:val="105"/>
          <w:position w:val="2"/>
          <w:sz w:val="16"/>
        </w:rPr>
        <w:tab/>
      </w:r>
      <w:r>
        <w:rPr>
          <w:color w:val="323232"/>
          <w:spacing w:val="-9"/>
          <w:w w:val="105"/>
        </w:rPr>
        <w:t>要将数据包保存到</w:t>
      </w:r>
      <w:r>
        <w:rPr>
          <w:color w:val="323232"/>
          <w:spacing w:val="-9"/>
          <w:w w:val="105"/>
        </w:rPr>
        <w:t xml:space="preserve"> </w:t>
      </w:r>
      <w:r>
        <w:rPr>
          <w:rFonts w:ascii="Lucida Sans Unicode" w:eastAsia="Lucida Sans Unicode"/>
          <w:color w:val="323232"/>
          <w:w w:val="105"/>
        </w:rPr>
        <w:t>.pcapng</w:t>
      </w:r>
      <w:r>
        <w:rPr>
          <w:rFonts w:ascii="Lucida Sans Unicode" w:eastAsia="Lucida Sans Unicode"/>
          <w:color w:val="323232"/>
          <w:spacing w:val="-42"/>
          <w:w w:val="105"/>
        </w:rPr>
        <w:t xml:space="preserve"> </w:t>
      </w:r>
      <w:r>
        <w:rPr>
          <w:color w:val="323232"/>
          <w:spacing w:val="-11"/>
          <w:w w:val="105"/>
        </w:rPr>
        <w:t>文件中，请使用</w:t>
      </w:r>
      <w:r>
        <w:rPr>
          <w:color w:val="323232"/>
          <w:spacing w:val="-11"/>
          <w:w w:val="105"/>
        </w:rPr>
        <w:t xml:space="preserve"> </w:t>
      </w:r>
      <w:r>
        <w:rPr>
          <w:rFonts w:ascii="Lucida Sans Unicode" w:eastAsia="Lucida Sans Unicode"/>
          <w:color w:val="323232"/>
          <w:w w:val="105"/>
        </w:rPr>
        <w:t>--ng</w:t>
      </w:r>
      <w:r>
        <w:rPr>
          <w:rFonts w:ascii="Lucida Sans Unicode" w:eastAsia="Lucida Sans Unicode"/>
          <w:color w:val="323232"/>
          <w:spacing w:val="-42"/>
          <w:w w:val="105"/>
        </w:rPr>
        <w:t xml:space="preserve"> </w:t>
      </w:r>
      <w:r>
        <w:rPr>
          <w:color w:val="323232"/>
          <w:spacing w:val="-41"/>
          <w:w w:val="105"/>
        </w:rPr>
        <w:t>和</w:t>
      </w:r>
      <w:r>
        <w:rPr>
          <w:color w:val="323232"/>
          <w:spacing w:val="-41"/>
          <w:w w:val="105"/>
        </w:rPr>
        <w:t xml:space="preserve"> </w:t>
      </w:r>
      <w:r>
        <w:rPr>
          <w:rFonts w:ascii="Lucida Sans Unicode" w:eastAsia="Lucida Sans Unicode"/>
          <w:color w:val="323232"/>
          <w:w w:val="105"/>
        </w:rPr>
        <w:t>--outfile</w:t>
      </w:r>
      <w:r>
        <w:rPr>
          <w:rFonts w:ascii="Lucida Sans Unicode" w:eastAsia="Lucida Sans Unicode"/>
          <w:color w:val="323232"/>
          <w:spacing w:val="-42"/>
          <w:w w:val="105"/>
        </w:rPr>
        <w:t xml:space="preserve"> </w:t>
      </w:r>
      <w:r>
        <w:rPr>
          <w:color w:val="323232"/>
          <w:w w:val="105"/>
        </w:rPr>
        <w:t>选项。</w:t>
      </w:r>
      <w:r>
        <w:rPr>
          <w:color w:val="323232"/>
          <w:spacing w:val="-14"/>
          <w:w w:val="105"/>
        </w:rPr>
        <w:t>可以在</w:t>
      </w:r>
      <w:r>
        <w:rPr>
          <w:color w:val="323232"/>
          <w:spacing w:val="-14"/>
          <w:w w:val="105"/>
        </w:rPr>
        <w:t xml:space="preserve"> </w:t>
      </w:r>
      <w:r>
        <w:rPr>
          <w:rFonts w:ascii="Arial" w:eastAsia="Arial"/>
          <w:color w:val="323232"/>
          <w:w w:val="105"/>
        </w:rPr>
        <w:t>Wireshark</w:t>
      </w:r>
      <w:r>
        <w:rPr>
          <w:rFonts w:ascii="Arial" w:eastAsia="Arial"/>
          <w:color w:val="323232"/>
          <w:spacing w:val="-10"/>
          <w:w w:val="105"/>
        </w:rPr>
        <w:t xml:space="preserve"> </w:t>
      </w:r>
      <w:r>
        <w:rPr>
          <w:color w:val="323232"/>
          <w:w w:val="105"/>
        </w:rPr>
        <w:t>等网络分析器工具中打开该文件。</w:t>
      </w:r>
    </w:p>
    <w:p w:rsidR="009146F7" w:rsidRDefault="0052544B">
      <w:pPr>
        <w:pStyle w:val="BodyText"/>
        <w:spacing w:before="32"/>
        <w:ind w:left="1420"/>
      </w:pPr>
      <w:r>
        <w:rPr>
          <w:color w:val="323232"/>
        </w:rPr>
        <w:t>默认情况下，</w:t>
      </w:r>
      <w:r>
        <w:rPr>
          <w:rFonts w:ascii="Lucida Sans Unicode" w:eastAsia="Lucida Sans Unicode"/>
          <w:color w:val="323232"/>
        </w:rPr>
        <w:t xml:space="preserve">pktcap-uw </w:t>
      </w:r>
      <w:r>
        <w:rPr>
          <w:color w:val="323232"/>
        </w:rPr>
        <w:t>实用程序会将数据包文件保存到</w:t>
      </w:r>
      <w:r>
        <w:rPr>
          <w:color w:val="323232"/>
        </w:rPr>
        <w:t xml:space="preserve"> </w:t>
      </w:r>
      <w:r>
        <w:rPr>
          <w:rFonts w:ascii="Arial" w:eastAsia="Arial"/>
          <w:color w:val="323232"/>
        </w:rPr>
        <w:t xml:space="preserve">ESXi </w:t>
      </w:r>
      <w:r>
        <w:rPr>
          <w:color w:val="323232"/>
        </w:rPr>
        <w:t>文件系统的根文件夹。</w:t>
      </w:r>
    </w:p>
    <w:p w:rsidR="009146F7" w:rsidRDefault="0052544B">
      <w:pPr>
        <w:pStyle w:val="ListParagraph"/>
        <w:numPr>
          <w:ilvl w:val="1"/>
          <w:numId w:val="39"/>
        </w:numPr>
        <w:tabs>
          <w:tab w:val="left" w:pos="1419"/>
          <w:tab w:val="left" w:pos="1421"/>
        </w:tabs>
        <w:spacing w:before="122"/>
        <w:rPr>
          <w:sz w:val="20"/>
        </w:rPr>
      </w:pPr>
      <w:r>
        <w:rPr>
          <w:color w:val="323232"/>
          <w:spacing w:val="-16"/>
          <w:sz w:val="20"/>
        </w:rPr>
        <w:t>使用</w:t>
      </w:r>
      <w:r>
        <w:rPr>
          <w:color w:val="323232"/>
          <w:spacing w:val="-16"/>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z w:val="20"/>
        </w:rPr>
        <w:t>选项可监控一定数量的数据包。</w:t>
      </w:r>
    </w:p>
    <w:p w:rsidR="009146F7" w:rsidRDefault="0052544B">
      <w:pPr>
        <w:pStyle w:val="ListParagraph"/>
        <w:numPr>
          <w:ilvl w:val="0"/>
          <w:numId w:val="39"/>
        </w:numPr>
        <w:tabs>
          <w:tab w:val="left" w:pos="1059"/>
          <w:tab w:val="left" w:pos="1061"/>
        </w:tabs>
        <w:spacing w:before="123"/>
        <w:rPr>
          <w:sz w:val="20"/>
        </w:rPr>
      </w:pPr>
      <w:r>
        <w:rPr>
          <w:color w:val="323232"/>
          <w:spacing w:val="-8"/>
          <w:sz w:val="20"/>
        </w:rPr>
        <w:t>如果未使用</w:t>
      </w:r>
      <w:r>
        <w:rPr>
          <w:color w:val="323232"/>
          <w:spacing w:val="-8"/>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pacing w:val="-4"/>
          <w:sz w:val="20"/>
        </w:rPr>
        <w:t>选项限制数据包的数量，请按</w:t>
      </w:r>
      <w:r>
        <w:rPr>
          <w:color w:val="323232"/>
          <w:spacing w:val="-4"/>
          <w:sz w:val="20"/>
        </w:rPr>
        <w:t xml:space="preserve"> </w:t>
      </w:r>
      <w:r>
        <w:rPr>
          <w:rFonts w:ascii="Arial" w:eastAsia="Arial"/>
          <w:color w:val="323232"/>
          <w:sz w:val="20"/>
        </w:rPr>
        <w:t>Ctrl+C</w:t>
      </w:r>
      <w:r>
        <w:rPr>
          <w:rFonts w:ascii="Arial" w:eastAsia="Arial"/>
          <w:color w:val="323232"/>
          <w:spacing w:val="-1"/>
          <w:sz w:val="20"/>
        </w:rPr>
        <w:t xml:space="preserve"> </w:t>
      </w:r>
      <w:r>
        <w:rPr>
          <w:color w:val="323232"/>
          <w:sz w:val="20"/>
        </w:rPr>
        <w:t>停止捕获或跟踪数据包。</w:t>
      </w:r>
    </w:p>
    <w:p w:rsidR="009146F7" w:rsidRDefault="009146F7">
      <w:pPr>
        <w:pStyle w:val="BodyText"/>
        <w:spacing w:before="1"/>
        <w:rPr>
          <w:sz w:val="17"/>
        </w:rPr>
      </w:pPr>
    </w:p>
    <w:p w:rsidR="009146F7" w:rsidRDefault="0052544B">
      <w:pPr>
        <w:ind w:left="699"/>
        <w:rPr>
          <w:sz w:val="18"/>
        </w:rPr>
      </w:pPr>
      <w:r>
        <w:rPr>
          <w:sz w:val="18"/>
        </w:rPr>
        <w:t>后续步骤</w:t>
      </w:r>
    </w:p>
    <w:p w:rsidR="009146F7" w:rsidRDefault="0052544B">
      <w:pPr>
        <w:pStyle w:val="BodyText"/>
        <w:spacing w:before="172"/>
        <w:ind w:left="699"/>
      </w:pPr>
      <w:r>
        <w:rPr>
          <w:color w:val="323232"/>
        </w:rPr>
        <w:t>如果已将数据包的内容保存到某个文件中，请将该文件从</w:t>
      </w:r>
      <w:r>
        <w:rPr>
          <w:color w:val="323232"/>
        </w:rPr>
        <w:t xml:space="preserve"> </w:t>
      </w:r>
      <w:r>
        <w:rPr>
          <w:rFonts w:ascii="Arial" w:eastAsia="Arial"/>
          <w:color w:val="323232"/>
        </w:rPr>
        <w:t xml:space="preserve">ESXi </w:t>
      </w:r>
      <w:r>
        <w:rPr>
          <w:color w:val="323232"/>
        </w:rPr>
        <w:t>主机复制到运行图形分析器工具（如</w:t>
      </w:r>
    </w:p>
    <w:p w:rsidR="009146F7" w:rsidRDefault="0052544B">
      <w:pPr>
        <w:pStyle w:val="BodyText"/>
        <w:spacing w:before="49"/>
        <w:ind w:left="699"/>
      </w:pPr>
      <w:r>
        <w:rPr>
          <w:rFonts w:ascii="Arial" w:eastAsia="Arial"/>
          <w:color w:val="323232"/>
        </w:rPr>
        <w:t>Wireshark</w:t>
      </w:r>
      <w:r>
        <w:rPr>
          <w:color w:val="323232"/>
        </w:rPr>
        <w:t>）的系统上，然后在该工具中将其打开以检查数据包详细信息。</w:t>
      </w:r>
    </w:p>
    <w:p w:rsidR="009146F7" w:rsidRDefault="009146F7">
      <w:pPr>
        <w:pStyle w:val="BodyText"/>
        <w:spacing w:before="2"/>
        <w:rPr>
          <w:sz w:val="23"/>
        </w:rPr>
      </w:pPr>
    </w:p>
    <w:p w:rsidR="009146F7" w:rsidRDefault="0052544B">
      <w:pPr>
        <w:pStyle w:val="Heading4"/>
        <w:ind w:left="699"/>
      </w:pPr>
      <w:bookmarkStart w:id="500" w:name="使用_pktcap-uw_实用程序的捕获点"/>
      <w:bookmarkEnd w:id="500"/>
      <w:r>
        <w:t>使用</w:t>
      </w:r>
      <w:r>
        <w:t xml:space="preserve"> </w:t>
      </w:r>
      <w:r>
        <w:rPr>
          <w:rFonts w:ascii="Arial" w:eastAsia="Arial"/>
        </w:rPr>
        <w:t xml:space="preserve">pktcap-uw </w:t>
      </w:r>
      <w:r>
        <w:t>实用程序的捕获点</w:t>
      </w:r>
    </w:p>
    <w:p w:rsidR="009146F7" w:rsidRDefault="0052544B">
      <w:pPr>
        <w:pStyle w:val="BodyText"/>
        <w:spacing w:before="114" w:line="256" w:lineRule="auto"/>
        <w:ind w:left="699" w:right="283"/>
      </w:pPr>
      <w:r>
        <w:rPr>
          <w:color w:val="323232"/>
          <w:spacing w:val="-3"/>
        </w:rPr>
        <w:t>当某个功能在主机上的网络堆栈中的特定位置处理数据包时，可使用</w:t>
      </w:r>
      <w:r>
        <w:rPr>
          <w:color w:val="323232"/>
          <w:spacing w:val="-3"/>
        </w:rPr>
        <w:t xml:space="preserve"> </w:t>
      </w:r>
      <w:r>
        <w:rPr>
          <w:rFonts w:ascii="Lucida Sans Unicode" w:eastAsia="Lucida Sans Unicode"/>
          <w:color w:val="323232"/>
        </w:rPr>
        <w:t xml:space="preserve">pktcap-uw </w:t>
      </w:r>
      <w:r>
        <w:rPr>
          <w:color w:val="323232"/>
        </w:rPr>
        <w:t>实用程序的捕获点来监控这些数据包。</w:t>
      </w:r>
    </w:p>
    <w:p w:rsidR="009146F7" w:rsidRDefault="009146F7">
      <w:pPr>
        <w:pStyle w:val="BodyText"/>
        <w:spacing w:before="12"/>
        <w:rPr>
          <w:sz w:val="17"/>
        </w:rPr>
      </w:pPr>
    </w:p>
    <w:p w:rsidR="009146F7" w:rsidRDefault="0052544B">
      <w:pPr>
        <w:pStyle w:val="BodyText"/>
        <w:ind w:left="699"/>
      </w:pPr>
      <w:r>
        <w:t>捕获点概述</w:t>
      </w:r>
    </w:p>
    <w:p w:rsidR="009146F7" w:rsidRDefault="0052544B">
      <w:pPr>
        <w:pStyle w:val="BodyText"/>
        <w:spacing w:before="140" w:line="256" w:lineRule="auto"/>
        <w:ind w:left="699" w:right="215"/>
      </w:pPr>
      <w:r>
        <w:rPr>
          <w:rFonts w:ascii="Lucida Sans Unicode" w:eastAsia="Lucida Sans Unicode"/>
          <w:color w:val="323232"/>
        </w:rPr>
        <w:t xml:space="preserve">pktcap-uw </w:t>
      </w:r>
      <w:r>
        <w:rPr>
          <w:color w:val="323232"/>
        </w:rPr>
        <w:t>实用程序中的捕获点表示一端的虚拟交换机与另一端的物理适配器、</w:t>
      </w:r>
      <w:r>
        <w:rPr>
          <w:rFonts w:ascii="Arial" w:eastAsia="Arial"/>
          <w:color w:val="323232"/>
        </w:rPr>
        <w:t xml:space="preserve">VMkernel </w:t>
      </w:r>
      <w:r>
        <w:rPr>
          <w:color w:val="323232"/>
        </w:rPr>
        <w:t>适配器或虚拟机适配器之间的路径中的某个位置。</w:t>
      </w:r>
    </w:p>
    <w:p w:rsidR="009146F7" w:rsidRDefault="009146F7">
      <w:pPr>
        <w:spacing w:line="256"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line="285" w:lineRule="auto"/>
        <w:ind w:left="699" w:right="278"/>
      </w:pPr>
      <w:r>
        <w:rPr>
          <w:color w:val="323232"/>
          <w:spacing w:val="-3"/>
        </w:rPr>
        <w:t>您可以将某些捕获点与适配器选项组合在一起使用。例如，捕获上行链路流量时使用</w:t>
      </w:r>
      <w:r>
        <w:rPr>
          <w:color w:val="323232"/>
          <w:spacing w:val="-3"/>
        </w:rPr>
        <w:t xml:space="preserve"> </w:t>
      </w:r>
      <w:r>
        <w:rPr>
          <w:rFonts w:ascii="Arial" w:eastAsia="Arial"/>
          <w:color w:val="323232"/>
        </w:rPr>
        <w:t xml:space="preserve">UplinkRcv </w:t>
      </w:r>
      <w:r>
        <w:rPr>
          <w:color w:val="323232"/>
          <w:spacing w:val="-1"/>
        </w:rPr>
        <w:t>点。另外，</w:t>
      </w:r>
      <w:r>
        <w:rPr>
          <w:color w:val="323232"/>
          <w:spacing w:val="-1"/>
        </w:rPr>
        <w:t xml:space="preserve"> </w:t>
      </w:r>
      <w:r>
        <w:rPr>
          <w:color w:val="323232"/>
          <w:spacing w:val="-4"/>
        </w:rPr>
        <w:t>可以单独处理其他点。例如，使用</w:t>
      </w:r>
      <w:r>
        <w:rPr>
          <w:color w:val="323232"/>
          <w:spacing w:val="-4"/>
        </w:rPr>
        <w:t xml:space="preserve"> </w:t>
      </w:r>
      <w:r>
        <w:rPr>
          <w:rFonts w:ascii="Arial" w:eastAsia="Arial"/>
          <w:color w:val="323232"/>
        </w:rPr>
        <w:t xml:space="preserve">Drop </w:t>
      </w:r>
      <w:r>
        <w:rPr>
          <w:color w:val="323232"/>
        </w:rPr>
        <w:t>点可检查所有丢弃的数据包。</w:t>
      </w:r>
    </w:p>
    <w:p w:rsidR="009146F7" w:rsidRDefault="0052544B">
      <w:pPr>
        <w:pStyle w:val="BodyText"/>
        <w:spacing w:before="8"/>
        <w:rPr>
          <w:sz w:val="11"/>
        </w:rPr>
      </w:pPr>
      <w:r>
        <w:pict>
          <v:line id="_x0000_s1460" style="position:absolute;z-index:251737600;mso-wrap-distance-left:0;mso-wrap-distance-right:0;mso-position-horizontal-relative:page" from="63pt,9.65pt" to="531pt,9.65pt" strokecolor="#c5c5c6" strokeweight=".5pt">
            <w10:wrap type="topAndBottom" anchorx="page"/>
          </v:line>
        </w:pict>
      </w:r>
    </w:p>
    <w:p w:rsidR="009146F7" w:rsidRDefault="0052544B">
      <w:pPr>
        <w:pStyle w:val="BodyText"/>
        <w:spacing w:after="105" w:line="252" w:lineRule="auto"/>
        <w:ind w:left="699" w:right="269"/>
      </w:pPr>
      <w:r>
        <w:rPr>
          <w:rFonts w:ascii="等线" w:eastAsia="等线" w:hint="eastAsia"/>
          <w:b/>
          <w:color w:val="004A90"/>
        </w:rPr>
        <w:t>注</w:t>
      </w:r>
      <w:r>
        <w:rPr>
          <w:rFonts w:ascii="等线" w:eastAsia="等线" w:hint="eastAsia"/>
          <w:b/>
          <w:color w:val="004A90"/>
        </w:rPr>
        <w:t xml:space="preserve"> </w:t>
      </w:r>
      <w:r>
        <w:rPr>
          <w:rFonts w:ascii="Lucida Sans Unicode" w:eastAsia="Lucida Sans Unicode"/>
          <w:color w:val="323232"/>
        </w:rPr>
        <w:t xml:space="preserve">pktcap-uw </w:t>
      </w:r>
      <w:r>
        <w:rPr>
          <w:color w:val="323232"/>
        </w:rPr>
        <w:t>实用程序的某些捕获点仅供</w:t>
      </w:r>
      <w:r>
        <w:rPr>
          <w:color w:val="323232"/>
        </w:rPr>
        <w:t xml:space="preserve"> </w:t>
      </w:r>
      <w:r>
        <w:rPr>
          <w:rFonts w:ascii="Arial" w:eastAsia="Arial"/>
          <w:color w:val="323232"/>
        </w:rPr>
        <w:t xml:space="preserve">VMware </w:t>
      </w:r>
      <w:r>
        <w:rPr>
          <w:color w:val="323232"/>
        </w:rPr>
        <w:t>内部使用，您只有在</w:t>
      </w:r>
      <w:r>
        <w:rPr>
          <w:color w:val="323232"/>
        </w:rPr>
        <w:t xml:space="preserve"> </w:t>
      </w:r>
      <w:r>
        <w:rPr>
          <w:rFonts w:ascii="Arial" w:eastAsia="Arial"/>
          <w:color w:val="323232"/>
        </w:rPr>
        <w:t xml:space="preserve">VMware </w:t>
      </w:r>
      <w:r>
        <w:rPr>
          <w:color w:val="323232"/>
        </w:rPr>
        <w:t>技术支持部门的督导下才能使用这些捕获点。</w:t>
      </w:r>
      <w:r>
        <w:rPr>
          <w:rFonts w:ascii="Arial" w:eastAsia="Arial"/>
          <w:color w:val="323232"/>
        </w:rPr>
        <w:t xml:space="preserve">vSphere </w:t>
      </w:r>
      <w:r>
        <w:rPr>
          <w:color w:val="323232"/>
        </w:rPr>
        <w:t>网络连接指南中并未介绍这些捕获点。</w:t>
      </w:r>
    </w:p>
    <w:p w:rsidR="009146F7" w:rsidRDefault="0052544B">
      <w:pPr>
        <w:pStyle w:val="BodyText"/>
        <w:spacing w:line="20" w:lineRule="exact"/>
        <w:ind w:left="695"/>
        <w:rPr>
          <w:sz w:val="2"/>
        </w:rPr>
      </w:pPr>
      <w:r>
        <w:rPr>
          <w:sz w:val="2"/>
        </w:rPr>
      </w:r>
      <w:r>
        <w:rPr>
          <w:sz w:val="2"/>
        </w:rPr>
        <w:pict>
          <v:group id="_x0000_s1458" style="width:468pt;height:.5pt;mso-position-horizontal-relative:char;mso-position-vertical-relative:line" coordsize="9360,10">
            <v:line id="_x0000_s1459" style="position:absolute" from="9360,5" to="0,5" strokecolor="#c5c5c6" strokeweight=".5pt"/>
            <w10:anchorlock/>
          </v:group>
        </w:pict>
      </w:r>
    </w:p>
    <w:p w:rsidR="009146F7" w:rsidRDefault="009146F7">
      <w:pPr>
        <w:pStyle w:val="BodyText"/>
        <w:spacing w:before="4"/>
        <w:rPr>
          <w:sz w:val="7"/>
        </w:rPr>
      </w:pPr>
    </w:p>
    <w:p w:rsidR="009146F7" w:rsidRDefault="0052544B">
      <w:pPr>
        <w:pStyle w:val="BodyText"/>
        <w:spacing w:before="113"/>
        <w:ind w:left="699"/>
      </w:pPr>
      <w:r>
        <w:t>有关在</w:t>
      </w:r>
      <w:r>
        <w:t xml:space="preserve"> </w:t>
      </w:r>
      <w:r>
        <w:rPr>
          <w:rFonts w:ascii="Arial" w:eastAsia="Arial"/>
        </w:rPr>
        <w:t xml:space="preserve">pktcap-uw </w:t>
      </w:r>
      <w:r>
        <w:t>实用程序中使用捕获点的选项</w:t>
      </w:r>
    </w:p>
    <w:p w:rsidR="009146F7" w:rsidRDefault="0052544B">
      <w:pPr>
        <w:spacing w:before="148"/>
        <w:ind w:left="699"/>
        <w:rPr>
          <w:sz w:val="20"/>
        </w:rPr>
      </w:pPr>
      <w:r>
        <w:rPr>
          <w:color w:val="323232"/>
          <w:sz w:val="20"/>
        </w:rPr>
        <w:t>要查看某个捕获点的数据包状态或内容，请将</w:t>
      </w:r>
      <w:r>
        <w:rPr>
          <w:color w:val="323232"/>
          <w:sz w:val="20"/>
        </w:rPr>
        <w:t xml:space="preserve"> </w:t>
      </w:r>
      <w:r>
        <w:rPr>
          <w:rFonts w:ascii="Lucida Sans Unicode" w:eastAsia="Lucida Sans Unicode"/>
          <w:color w:val="323232"/>
          <w:sz w:val="20"/>
        </w:rPr>
        <w:t>--capture</w:t>
      </w:r>
      <w:r>
        <w:rPr>
          <w:rFonts w:ascii="Arial" w:eastAsia="Arial"/>
          <w:i/>
          <w:color w:val="323232"/>
          <w:sz w:val="20"/>
        </w:rPr>
        <w:t xml:space="preserve">capture_point </w:t>
      </w:r>
      <w:r>
        <w:rPr>
          <w:color w:val="323232"/>
          <w:sz w:val="20"/>
        </w:rPr>
        <w:t>选项添加到</w:t>
      </w:r>
      <w:r>
        <w:rPr>
          <w:color w:val="323232"/>
          <w:sz w:val="20"/>
        </w:rPr>
        <w:t xml:space="preserve"> </w:t>
      </w:r>
      <w:r>
        <w:rPr>
          <w:rFonts w:ascii="Lucida Sans Unicode" w:eastAsia="Lucida Sans Unicode"/>
          <w:color w:val="323232"/>
          <w:sz w:val="20"/>
        </w:rPr>
        <w:t xml:space="preserve">pktcap-uw </w:t>
      </w:r>
      <w:r>
        <w:rPr>
          <w:color w:val="323232"/>
          <w:sz w:val="20"/>
        </w:rPr>
        <w:t>实用程序。</w:t>
      </w:r>
    </w:p>
    <w:p w:rsidR="009146F7" w:rsidRDefault="009146F7">
      <w:pPr>
        <w:pStyle w:val="BodyText"/>
        <w:spacing w:before="7"/>
        <w:rPr>
          <w:sz w:val="17"/>
        </w:rPr>
      </w:pPr>
    </w:p>
    <w:p w:rsidR="009146F7" w:rsidRDefault="0052544B">
      <w:pPr>
        <w:pStyle w:val="BodyText"/>
        <w:spacing w:before="1"/>
        <w:ind w:left="699"/>
      </w:pPr>
      <w:r>
        <w:t>自动选择捕获点</w:t>
      </w:r>
    </w:p>
    <w:p w:rsidR="009146F7" w:rsidRDefault="0052544B">
      <w:pPr>
        <w:pStyle w:val="BodyText"/>
        <w:spacing w:before="140"/>
        <w:ind w:left="699"/>
        <w:rPr>
          <w:rFonts w:ascii="Lucida Sans Unicode" w:eastAsia="Lucida Sans Unicode"/>
        </w:rPr>
      </w:pPr>
      <w:r>
        <w:rPr>
          <w:color w:val="323232"/>
        </w:rPr>
        <w:t>对于与物理适配器、</w:t>
      </w:r>
      <w:r>
        <w:rPr>
          <w:rFonts w:ascii="Arial" w:eastAsia="Arial"/>
          <w:color w:val="323232"/>
        </w:rPr>
        <w:t xml:space="preserve">VMkernel </w:t>
      </w:r>
      <w:r>
        <w:rPr>
          <w:color w:val="323232"/>
        </w:rPr>
        <w:t>适配器或</w:t>
      </w:r>
      <w:r>
        <w:rPr>
          <w:color w:val="323232"/>
        </w:rPr>
        <w:t xml:space="preserve"> </w:t>
      </w:r>
      <w:r>
        <w:rPr>
          <w:rFonts w:ascii="Arial" w:eastAsia="Arial"/>
          <w:color w:val="323232"/>
        </w:rPr>
        <w:t xml:space="preserve">VMXNET3 </w:t>
      </w:r>
      <w:r>
        <w:rPr>
          <w:color w:val="323232"/>
        </w:rPr>
        <w:t>适配器相关的流量，通过组合使用</w:t>
      </w:r>
      <w:r>
        <w:rPr>
          <w:color w:val="323232"/>
        </w:rPr>
        <w:t xml:space="preserve"> </w:t>
      </w:r>
      <w:r>
        <w:rPr>
          <w:rFonts w:ascii="Lucida Sans Unicode" w:eastAsia="Lucida Sans Unicode"/>
          <w:color w:val="323232"/>
        </w:rPr>
        <w:t xml:space="preserve">--dir </w:t>
      </w:r>
      <w:r>
        <w:rPr>
          <w:color w:val="323232"/>
        </w:rPr>
        <w:t>和</w:t>
      </w:r>
      <w:r>
        <w:rPr>
          <w:color w:val="323232"/>
        </w:rPr>
        <w:t xml:space="preserve"> </w:t>
      </w:r>
      <w:r>
        <w:rPr>
          <w:rFonts w:ascii="Lucida Sans Unicode" w:eastAsia="Lucida Sans Unicode"/>
          <w:color w:val="323232"/>
        </w:rPr>
        <w:t>--stage</w:t>
      </w:r>
    </w:p>
    <w:p w:rsidR="009146F7" w:rsidRDefault="0052544B">
      <w:pPr>
        <w:pStyle w:val="BodyText"/>
        <w:spacing w:before="21"/>
        <w:ind w:left="699"/>
      </w:pPr>
      <w:r>
        <w:rPr>
          <w:color w:val="323232"/>
        </w:rPr>
        <w:t>选项，可以自动选择和切换捕获点来检查数据包在某点前后的变化情况。</w:t>
      </w:r>
    </w:p>
    <w:p w:rsidR="009146F7" w:rsidRDefault="009146F7">
      <w:pPr>
        <w:pStyle w:val="BodyText"/>
        <w:rPr>
          <w:sz w:val="17"/>
        </w:rPr>
      </w:pPr>
    </w:p>
    <w:p w:rsidR="009146F7" w:rsidRDefault="0052544B">
      <w:pPr>
        <w:pStyle w:val="BodyText"/>
        <w:spacing w:before="1"/>
        <w:ind w:left="699"/>
      </w:pPr>
      <w:bookmarkStart w:id="501" w:name="pktcap-uw_实用程序的捕获点"/>
      <w:bookmarkStart w:id="502" w:name="_bookmark247"/>
      <w:bookmarkEnd w:id="501"/>
      <w:bookmarkEnd w:id="502"/>
      <w:r>
        <w:rPr>
          <w:rFonts w:ascii="Arial" w:eastAsia="Arial"/>
        </w:rPr>
        <w:t xml:space="preserve">pktcap-uw </w:t>
      </w:r>
      <w:r>
        <w:t>实用程序的捕获点</w:t>
      </w:r>
    </w:p>
    <w:p w:rsidR="009146F7" w:rsidRDefault="0052544B">
      <w:pPr>
        <w:pStyle w:val="BodyText"/>
        <w:spacing w:before="117" w:line="256" w:lineRule="auto"/>
        <w:ind w:left="699" w:right="215"/>
      </w:pPr>
      <w:r>
        <w:rPr>
          <w:rFonts w:ascii="Lucida Sans Unicode" w:eastAsia="Lucida Sans Unicode"/>
          <w:color w:val="323232"/>
        </w:rPr>
        <w:t xml:space="preserve">pktcap-uw </w:t>
      </w:r>
      <w:r>
        <w:rPr>
          <w:color w:val="323232"/>
        </w:rPr>
        <w:t>实用程序支持仅在监控上行链路、</w:t>
      </w:r>
      <w:r>
        <w:rPr>
          <w:rFonts w:ascii="Arial" w:eastAsia="Arial"/>
          <w:color w:val="323232"/>
        </w:rPr>
        <w:t xml:space="preserve">VMkernel </w:t>
      </w:r>
      <w:r>
        <w:rPr>
          <w:color w:val="323232"/>
        </w:rPr>
        <w:t>或虚拟机流量时可以使用的捕获点，以及代表堆栈中与适配器类型无关的特殊位置的捕获点。</w:t>
      </w:r>
    </w:p>
    <w:p w:rsidR="009146F7" w:rsidRDefault="009146F7">
      <w:pPr>
        <w:pStyle w:val="BodyText"/>
        <w:spacing w:before="12"/>
        <w:rPr>
          <w:sz w:val="17"/>
        </w:rPr>
      </w:pPr>
    </w:p>
    <w:p w:rsidR="009146F7" w:rsidRDefault="0052544B">
      <w:pPr>
        <w:pStyle w:val="BodyText"/>
        <w:ind w:left="699"/>
      </w:pPr>
      <w:r>
        <w:t>与物理适配器流量相关的捕获点</w:t>
      </w:r>
    </w:p>
    <w:p w:rsidR="009146F7" w:rsidRDefault="0052544B">
      <w:pPr>
        <w:pStyle w:val="BodyText"/>
        <w:spacing w:before="140" w:line="256" w:lineRule="auto"/>
        <w:ind w:left="700" w:right="279" w:hanging="1"/>
      </w:pPr>
      <w:r>
        <w:pict>
          <v:group id="_x0000_s1455" style="position:absolute;left:0;text-align:left;margin-left:63pt;margin-top:45.4pt;width:323.6pt;height:.8pt;z-index:251744768;mso-position-horizontal-relative:page" coordorigin="1260,908" coordsize="6472,16">
            <v:line id="_x0000_s1457" style="position:absolute" from="1260,916" to="2236,916" strokecolor="#666" strokeweight=".8pt"/>
            <v:line id="_x0000_s1456" style="position:absolute" from="2232,916" to="7732,916" strokecolor="#666" strokeweight=".8pt"/>
            <w10:wrap anchorx="page"/>
          </v:group>
        </w:pict>
      </w:r>
      <w:r>
        <w:rPr>
          <w:rFonts w:ascii="Lucida Sans Unicode" w:eastAsia="Lucida Sans Unicode"/>
          <w:color w:val="323232"/>
        </w:rPr>
        <w:t>pktcap-uw --uplink vmnic</w:t>
      </w:r>
      <w:r>
        <w:rPr>
          <w:rFonts w:ascii="Calibri" w:eastAsia="Calibri"/>
          <w:i/>
          <w:color w:val="323232"/>
        </w:rPr>
        <w:t xml:space="preserve">X </w:t>
      </w:r>
      <w:r>
        <w:rPr>
          <w:color w:val="323232"/>
        </w:rPr>
        <w:t>命令支持在物理适配器与虚拟交换机之间路径中的特定位置和方向上处理流量的功能对应的捕获点。</w:t>
      </w:r>
    </w:p>
    <w:p w:rsidR="009146F7" w:rsidRDefault="0052544B">
      <w:pPr>
        <w:pStyle w:val="BodyText"/>
        <w:spacing w:before="3"/>
        <w:rPr>
          <w:sz w:val="12"/>
        </w:rPr>
      </w:pPr>
      <w:r>
        <w:pict>
          <v:shape id="_x0000_s1454" type="#_x0000_t202" style="position:absolute;margin-left:63pt;margin-top:9.1pt;width:323.6pt;height:18.5pt;z-index:251738624;mso-wrap-distance-left:0;mso-wrap-distance-right:0;mso-position-horizontal-relative:page" fillcolor="#ececed" stroked="f">
            <v:textbox inset="0,0,0,0">
              <w:txbxContent>
                <w:p w:rsidR="009146F7" w:rsidRDefault="0052544B">
                  <w:pPr>
                    <w:tabs>
                      <w:tab w:val="left" w:pos="1073"/>
                    </w:tabs>
                    <w:spacing w:before="63"/>
                    <w:ind w:left="100"/>
                    <w:rPr>
                      <w:rFonts w:ascii="等线" w:eastAsia="等线"/>
                      <w:b/>
                      <w:sz w:val="16"/>
                    </w:rPr>
                  </w:pPr>
                  <w:r>
                    <w:rPr>
                      <w:rFonts w:ascii="等线" w:eastAsia="等线" w:hint="eastAsia"/>
                      <w:b/>
                      <w:sz w:val="16"/>
                    </w:rPr>
                    <w:t>捕获点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1773"/>
        </w:tabs>
        <w:spacing w:before="55" w:after="85"/>
        <w:ind w:left="800"/>
        <w:rPr>
          <w:sz w:val="16"/>
        </w:rPr>
      </w:pPr>
      <w:r>
        <w:rPr>
          <w:rFonts w:ascii="Arial" w:eastAsia="Arial"/>
          <w:color w:val="323232"/>
          <w:sz w:val="16"/>
        </w:rPr>
        <w:t>UplinkRcv</w:t>
      </w:r>
      <w:r>
        <w:rPr>
          <w:rFonts w:ascii="Arial" w:eastAsia="Arial"/>
          <w:color w:val="323232"/>
          <w:sz w:val="16"/>
        </w:rPr>
        <w:tab/>
      </w:r>
      <w:r>
        <w:rPr>
          <w:color w:val="323232"/>
          <w:sz w:val="16"/>
        </w:rPr>
        <w:t>该功能接收来自物理适配器的数据包。</w:t>
      </w:r>
    </w:p>
    <w:p w:rsidR="009146F7" w:rsidRDefault="0052544B">
      <w:pPr>
        <w:pStyle w:val="BodyText"/>
        <w:spacing w:line="20" w:lineRule="exact"/>
        <w:ind w:left="697"/>
        <w:rPr>
          <w:sz w:val="2"/>
        </w:rPr>
      </w:pPr>
      <w:r>
        <w:rPr>
          <w:sz w:val="2"/>
        </w:rPr>
      </w:r>
      <w:r>
        <w:rPr>
          <w:sz w:val="2"/>
        </w:rPr>
        <w:pict>
          <v:group id="_x0000_s1451" style="width:323.6pt;height:.25pt;mso-position-horizontal-relative:char;mso-position-vertical-relative:line" coordsize="6472,5">
            <v:line id="_x0000_s1453" style="position:absolute" from="976,3" to="0,3" strokecolor="#c5c5c6" strokeweight=".25pt"/>
            <v:line id="_x0000_s1452" style="position:absolute" from="6472,3" to="972,3" strokecolor="#c5c5c6" strokeweight=".25pt"/>
            <w10:anchorlock/>
          </v:group>
        </w:pict>
      </w:r>
    </w:p>
    <w:p w:rsidR="009146F7" w:rsidRDefault="0052544B">
      <w:pPr>
        <w:tabs>
          <w:tab w:val="left" w:pos="1773"/>
        </w:tabs>
        <w:spacing w:before="56"/>
        <w:ind w:left="800"/>
        <w:rPr>
          <w:sz w:val="16"/>
        </w:rPr>
      </w:pPr>
      <w:r>
        <w:pict>
          <v:group id="_x0000_s1448" style="position:absolute;left:0;text-align:left;margin-left:63pt;margin-top:17.3pt;width:323.6pt;height:.25pt;z-index:251739648;mso-wrap-distance-left:0;mso-wrap-distance-right:0;mso-position-horizontal-relative:page" coordorigin="1260,346" coordsize="6472,5">
            <v:line id="_x0000_s1450" style="position:absolute" from="2236,348" to="1260,348" strokecolor="#c5c5c6" strokeweight=".25pt"/>
            <v:line id="_x0000_s1449" style="position:absolute" from="7732,348" to="2232,348" strokecolor="#c5c5c6" strokeweight=".25pt"/>
            <w10:wrap type="topAndBottom" anchorx="page"/>
          </v:group>
        </w:pict>
      </w:r>
      <w:r>
        <w:rPr>
          <w:rFonts w:ascii="Arial" w:eastAsia="Arial"/>
          <w:color w:val="323232"/>
          <w:sz w:val="16"/>
        </w:rPr>
        <w:t>UplinkSnd</w:t>
      </w:r>
      <w:r>
        <w:rPr>
          <w:rFonts w:ascii="Arial" w:eastAsia="Arial"/>
          <w:color w:val="323232"/>
          <w:sz w:val="16"/>
        </w:rPr>
        <w:tab/>
      </w:r>
      <w:r>
        <w:rPr>
          <w:color w:val="323232"/>
          <w:sz w:val="16"/>
        </w:rPr>
        <w:t>该功能向物理适配器发送数据包。</w:t>
      </w:r>
    </w:p>
    <w:p w:rsidR="009146F7" w:rsidRDefault="0052544B">
      <w:pPr>
        <w:tabs>
          <w:tab w:val="left" w:pos="1773"/>
        </w:tabs>
        <w:spacing w:before="41" w:after="88"/>
        <w:ind w:left="800"/>
        <w:rPr>
          <w:sz w:val="16"/>
        </w:rPr>
      </w:pPr>
      <w:r>
        <w:rPr>
          <w:rFonts w:ascii="Arial" w:eastAsia="Arial"/>
          <w:color w:val="323232"/>
          <w:sz w:val="16"/>
        </w:rPr>
        <w:t>PortInput</w:t>
      </w:r>
      <w:r>
        <w:rPr>
          <w:rFonts w:ascii="Arial" w:eastAsia="Arial"/>
          <w:color w:val="323232"/>
          <w:sz w:val="16"/>
        </w:rPr>
        <w:tab/>
      </w:r>
      <w:r>
        <w:rPr>
          <w:color w:val="323232"/>
          <w:spacing w:val="-6"/>
          <w:sz w:val="16"/>
        </w:rPr>
        <w:t>该功能将来自</w:t>
      </w:r>
      <w:r>
        <w:rPr>
          <w:color w:val="323232"/>
          <w:spacing w:val="-6"/>
          <w:sz w:val="16"/>
        </w:rPr>
        <w:t xml:space="preserve"> </w:t>
      </w:r>
      <w:r>
        <w:rPr>
          <w:rFonts w:ascii="Arial" w:eastAsia="Arial"/>
          <w:color w:val="323232"/>
          <w:sz w:val="16"/>
        </w:rPr>
        <w:t>UplinkRcv</w:t>
      </w:r>
      <w:r>
        <w:rPr>
          <w:rFonts w:ascii="Arial" w:eastAsia="Arial"/>
          <w:color w:val="323232"/>
          <w:spacing w:val="-5"/>
          <w:sz w:val="16"/>
        </w:rPr>
        <w:t xml:space="preserve"> </w:t>
      </w:r>
      <w:r>
        <w:rPr>
          <w:color w:val="323232"/>
          <w:sz w:val="16"/>
        </w:rPr>
        <w:t>的一系列数据包传递至虚拟交换机上的某个端口。</w:t>
      </w:r>
    </w:p>
    <w:p w:rsidR="009146F7" w:rsidRDefault="0052544B">
      <w:pPr>
        <w:pStyle w:val="BodyText"/>
        <w:spacing w:line="20" w:lineRule="exact"/>
        <w:ind w:left="697"/>
        <w:rPr>
          <w:sz w:val="2"/>
        </w:rPr>
      </w:pPr>
      <w:r>
        <w:rPr>
          <w:sz w:val="2"/>
        </w:rPr>
      </w:r>
      <w:r>
        <w:rPr>
          <w:sz w:val="2"/>
        </w:rPr>
        <w:pict>
          <v:group id="_x0000_s1445" style="width:323.6pt;height:.25pt;mso-position-horizontal-relative:char;mso-position-vertical-relative:line" coordsize="6472,5">
            <v:line id="_x0000_s1447" style="position:absolute" from="976,3" to="0,3" strokecolor="#c5c5c6" strokeweight=".25pt"/>
            <v:line id="_x0000_s1446" style="position:absolute" from="6472,3" to="972,3" strokecolor="#c5c5c6" strokeweight=".25pt"/>
            <w10:anchorlock/>
          </v:group>
        </w:pict>
      </w:r>
    </w:p>
    <w:p w:rsidR="009146F7" w:rsidRDefault="0052544B">
      <w:pPr>
        <w:spacing w:before="56"/>
        <w:ind w:left="800"/>
        <w:rPr>
          <w:sz w:val="16"/>
        </w:rPr>
      </w:pPr>
      <w:r>
        <w:pict>
          <v:group id="_x0000_s1442" style="position:absolute;left:0;text-align:left;margin-left:63pt;margin-top:17.5pt;width:323.6pt;height:.25pt;z-index:251740672;mso-wrap-distance-left:0;mso-wrap-distance-right:0;mso-position-horizontal-relative:page" coordorigin="1260,350" coordsize="6472,5">
            <v:line id="_x0000_s1444" style="position:absolute" from="2236,352" to="1260,352" strokecolor="#c5c5c6" strokeweight=".25pt"/>
            <v:line id="_x0000_s1443" style="position:absolute" from="7732,352" to="2232,352" strokecolor="#c5c5c6" strokeweight=".25pt"/>
            <w10:wrap type="topAndBottom" anchorx="page"/>
          </v:group>
        </w:pict>
      </w:r>
      <w:r>
        <w:rPr>
          <w:rFonts w:ascii="Arial" w:eastAsia="Arial"/>
          <w:color w:val="323232"/>
          <w:sz w:val="16"/>
        </w:rPr>
        <w:t xml:space="preserve">PortOutput    </w:t>
      </w:r>
      <w:r>
        <w:rPr>
          <w:color w:val="323232"/>
          <w:sz w:val="16"/>
        </w:rPr>
        <w:t>该功能将来自虚拟交换机上某个端口的一系列数据包传递至</w:t>
      </w:r>
      <w:r>
        <w:rPr>
          <w:color w:val="323232"/>
          <w:sz w:val="16"/>
        </w:rPr>
        <w:t xml:space="preserve"> </w:t>
      </w:r>
      <w:r>
        <w:rPr>
          <w:rFonts w:ascii="Arial" w:eastAsia="Arial"/>
          <w:color w:val="323232"/>
          <w:sz w:val="16"/>
        </w:rPr>
        <w:t xml:space="preserve">UplinkSnd </w:t>
      </w:r>
      <w:r>
        <w:rPr>
          <w:color w:val="323232"/>
          <w:sz w:val="16"/>
        </w:rPr>
        <w:t>点。</w:t>
      </w:r>
    </w:p>
    <w:p w:rsidR="009146F7" w:rsidRDefault="009146F7">
      <w:pPr>
        <w:pStyle w:val="BodyText"/>
        <w:spacing w:before="3"/>
        <w:rPr>
          <w:sz w:val="8"/>
        </w:rPr>
      </w:pPr>
    </w:p>
    <w:p w:rsidR="009146F7" w:rsidRDefault="0052544B">
      <w:pPr>
        <w:pStyle w:val="BodyText"/>
        <w:spacing w:before="79"/>
        <w:ind w:left="700"/>
      </w:pPr>
      <w:r>
        <w:t>与虚拟机流量相关的捕获点</w:t>
      </w:r>
    </w:p>
    <w:p w:rsidR="009146F7" w:rsidRDefault="0052544B">
      <w:pPr>
        <w:pStyle w:val="BodyText"/>
        <w:spacing w:before="141" w:line="256" w:lineRule="auto"/>
        <w:ind w:left="699" w:right="251"/>
      </w:pPr>
      <w:r>
        <w:pict>
          <v:group id="_x0000_s1439" style="position:absolute;left:0;text-align:left;margin-left:63pt;margin-top:45.45pt;width:468pt;height:.8pt;z-index:251745792;mso-position-horizontal-relative:page" coordorigin="1260,909" coordsize="9360,16">
            <v:line id="_x0000_s1441" style="position:absolute" from="1260,917" to="2289,917" strokecolor="#666" strokeweight=".8pt"/>
            <v:line id="_x0000_s1440" style="position:absolute" from="2285,917" to="10620,917" strokecolor="#666" strokeweight=".8pt"/>
            <w10:wrap anchorx="page"/>
          </v:group>
        </w:pict>
      </w:r>
      <w:r>
        <w:rPr>
          <w:rFonts w:ascii="Lucida Sans Unicode" w:eastAsia="Lucida Sans Unicode"/>
          <w:color w:val="323232"/>
          <w:w w:val="105"/>
        </w:rPr>
        <w:t xml:space="preserve">pktcap-uw --switchport </w:t>
      </w:r>
      <w:r>
        <w:rPr>
          <w:rFonts w:ascii="Calibri" w:eastAsia="Calibri"/>
          <w:i/>
          <w:color w:val="323232"/>
          <w:w w:val="105"/>
        </w:rPr>
        <w:t xml:space="preserve">vmxnet3_port_ID </w:t>
      </w:r>
      <w:r>
        <w:rPr>
          <w:color w:val="323232"/>
          <w:spacing w:val="-12"/>
          <w:w w:val="105"/>
        </w:rPr>
        <w:t>命令支持在</w:t>
      </w:r>
      <w:r>
        <w:rPr>
          <w:color w:val="323232"/>
          <w:spacing w:val="-12"/>
          <w:w w:val="105"/>
        </w:rPr>
        <w:t xml:space="preserve"> </w:t>
      </w:r>
      <w:r>
        <w:rPr>
          <w:rFonts w:ascii="Arial" w:eastAsia="Arial"/>
          <w:color w:val="323232"/>
          <w:w w:val="105"/>
        </w:rPr>
        <w:t xml:space="preserve">VMXNET3 </w:t>
      </w:r>
      <w:r>
        <w:rPr>
          <w:color w:val="323232"/>
          <w:w w:val="105"/>
        </w:rPr>
        <w:t>适配器与虚拟交换机之间路径中的特定位置和方向上处理流量数据包的功能对应的捕获点。</w:t>
      </w:r>
    </w:p>
    <w:p w:rsidR="009146F7" w:rsidRDefault="0052544B">
      <w:pPr>
        <w:pStyle w:val="BodyText"/>
        <w:spacing w:before="3"/>
        <w:rPr>
          <w:sz w:val="12"/>
        </w:rPr>
      </w:pPr>
      <w:r>
        <w:pict>
          <v:shape id="_x0000_s1438" type="#_x0000_t202" style="position:absolute;margin-left:63pt;margin-top:9.05pt;width:468pt;height:18.5pt;z-index:251741696;mso-wrap-distance-left:0;mso-wrap-distance-right:0;mso-position-horizontal-relative:page" fillcolor="#ececed" stroked="f">
            <v:textbox inset="0,0,0,0">
              <w:txbxContent>
                <w:p w:rsidR="009146F7" w:rsidRDefault="0052544B">
                  <w:pPr>
                    <w:tabs>
                      <w:tab w:val="left" w:pos="1126"/>
                    </w:tabs>
                    <w:spacing w:before="63"/>
                    <w:ind w:left="100"/>
                    <w:rPr>
                      <w:rFonts w:ascii="等线" w:eastAsia="等线"/>
                      <w:b/>
                      <w:sz w:val="16"/>
                    </w:rPr>
                  </w:pPr>
                  <w:r>
                    <w:rPr>
                      <w:rFonts w:ascii="等线" w:eastAsia="等线" w:hint="eastAsia"/>
                      <w:b/>
                      <w:sz w:val="16"/>
                    </w:rPr>
                    <w:t>捕获点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spacing w:before="55" w:after="89"/>
        <w:ind w:left="800"/>
        <w:rPr>
          <w:sz w:val="16"/>
        </w:rPr>
      </w:pPr>
      <w:r>
        <w:rPr>
          <w:rFonts w:ascii="Arial" w:eastAsia="Arial"/>
          <w:color w:val="323232"/>
          <w:sz w:val="16"/>
        </w:rPr>
        <w:t xml:space="preserve">Vmxnet3Rx </w:t>
      </w:r>
      <w:r>
        <w:rPr>
          <w:color w:val="323232"/>
          <w:sz w:val="16"/>
        </w:rPr>
        <w:t>该功能在</w:t>
      </w:r>
      <w:r>
        <w:rPr>
          <w:color w:val="323232"/>
          <w:sz w:val="16"/>
        </w:rPr>
        <w:t xml:space="preserve"> </w:t>
      </w:r>
      <w:r>
        <w:rPr>
          <w:rFonts w:ascii="Arial" w:eastAsia="Arial"/>
          <w:color w:val="323232"/>
          <w:sz w:val="16"/>
        </w:rPr>
        <w:t xml:space="preserve">VMXNET3 </w:t>
      </w:r>
      <w:r>
        <w:rPr>
          <w:color w:val="323232"/>
          <w:sz w:val="16"/>
        </w:rPr>
        <w:t>后端接收来自虚拟交换机的数据包。</w:t>
      </w:r>
    </w:p>
    <w:p w:rsidR="009146F7" w:rsidRDefault="0052544B">
      <w:pPr>
        <w:pStyle w:val="BodyText"/>
        <w:spacing w:line="20" w:lineRule="exact"/>
        <w:ind w:left="697"/>
        <w:rPr>
          <w:sz w:val="2"/>
        </w:rPr>
      </w:pPr>
      <w:r>
        <w:rPr>
          <w:sz w:val="2"/>
        </w:rPr>
      </w:r>
      <w:r>
        <w:rPr>
          <w:sz w:val="2"/>
        </w:rPr>
        <w:pict>
          <v:group id="_x0000_s1435" style="width:468pt;height:.25pt;mso-position-horizontal-relative:char;mso-position-vertical-relative:line" coordsize="9360,5">
            <v:line id="_x0000_s1437" style="position:absolute" from="1029,3" to="0,3" strokecolor="#c5c5c6" strokeweight=".25pt"/>
            <v:line id="_x0000_s1436" style="position:absolute" from="9360,3" to="1025,3" strokecolor="#c5c5c6" strokeweight=".25pt"/>
            <w10:anchorlock/>
          </v:group>
        </w:pict>
      </w:r>
    </w:p>
    <w:p w:rsidR="009146F7" w:rsidRDefault="0052544B">
      <w:pPr>
        <w:tabs>
          <w:tab w:val="left" w:pos="1826"/>
        </w:tabs>
        <w:spacing w:before="56"/>
        <w:ind w:left="800"/>
        <w:rPr>
          <w:sz w:val="16"/>
        </w:rPr>
      </w:pPr>
      <w:r>
        <w:pict>
          <v:group id="_x0000_s1432" style="position:absolute;left:0;text-align:left;margin-left:63pt;margin-top:17.5pt;width:468pt;height:.25pt;z-index:251742720;mso-wrap-distance-left:0;mso-wrap-distance-right:0;mso-position-horizontal-relative:page" coordorigin="1260,350" coordsize="9360,5">
            <v:line id="_x0000_s1434" style="position:absolute" from="2289,352" to="1260,352" strokecolor="#c5c5c6" strokeweight=".25pt"/>
            <v:line id="_x0000_s1433" style="position:absolute" from="10620,352" to="2285,352" strokecolor="#c5c5c6" strokeweight=".25pt"/>
            <w10:wrap type="topAndBottom" anchorx="page"/>
          </v:group>
        </w:pict>
      </w:r>
      <w:r>
        <w:rPr>
          <w:rFonts w:ascii="Arial" w:eastAsia="Arial"/>
          <w:color w:val="323232"/>
          <w:sz w:val="16"/>
        </w:rPr>
        <w:t>Vmxnet3Tx</w:t>
      </w:r>
      <w:r>
        <w:rPr>
          <w:rFonts w:ascii="Arial" w:eastAsia="Arial"/>
          <w:color w:val="323232"/>
          <w:sz w:val="16"/>
        </w:rPr>
        <w:tab/>
      </w:r>
      <w:r>
        <w:rPr>
          <w:color w:val="323232"/>
          <w:spacing w:val="-8"/>
          <w:sz w:val="16"/>
        </w:rPr>
        <w:t>该功能在</w:t>
      </w:r>
      <w:r>
        <w:rPr>
          <w:color w:val="323232"/>
          <w:spacing w:val="-8"/>
          <w:sz w:val="16"/>
        </w:rPr>
        <w:t xml:space="preserve"> </w:t>
      </w:r>
      <w:r>
        <w:rPr>
          <w:rFonts w:ascii="Arial" w:eastAsia="Arial"/>
          <w:color w:val="323232"/>
          <w:sz w:val="16"/>
        </w:rPr>
        <w:t>VMXNET3</w:t>
      </w:r>
      <w:r>
        <w:rPr>
          <w:rFonts w:ascii="Arial" w:eastAsia="Arial"/>
          <w:color w:val="323232"/>
          <w:spacing w:val="-1"/>
          <w:sz w:val="16"/>
        </w:rPr>
        <w:t xml:space="preserve"> </w:t>
      </w:r>
      <w:r>
        <w:rPr>
          <w:color w:val="323232"/>
          <w:sz w:val="16"/>
        </w:rPr>
        <w:t>后端将来自虚拟机的数据包发送至虚拟交换机。</w:t>
      </w:r>
    </w:p>
    <w:p w:rsidR="009146F7" w:rsidRDefault="0052544B">
      <w:pPr>
        <w:tabs>
          <w:tab w:val="left" w:pos="1826"/>
        </w:tabs>
        <w:spacing w:before="41" w:after="88"/>
        <w:ind w:left="800"/>
        <w:rPr>
          <w:sz w:val="16"/>
        </w:rPr>
      </w:pPr>
      <w:r>
        <w:rPr>
          <w:rFonts w:ascii="Arial" w:eastAsia="Arial"/>
          <w:color w:val="323232"/>
          <w:sz w:val="16"/>
        </w:rPr>
        <w:t>PortOutput</w:t>
      </w:r>
      <w:r>
        <w:rPr>
          <w:rFonts w:ascii="Arial" w:eastAsia="Arial"/>
          <w:color w:val="323232"/>
          <w:sz w:val="16"/>
        </w:rPr>
        <w:tab/>
      </w:r>
      <w:r>
        <w:rPr>
          <w:color w:val="323232"/>
          <w:spacing w:val="-2"/>
          <w:sz w:val="16"/>
        </w:rPr>
        <w:t>该功能将来自虚拟交换机上某个端口的一系列数据包传递至</w:t>
      </w:r>
      <w:r>
        <w:rPr>
          <w:color w:val="323232"/>
          <w:spacing w:val="-2"/>
          <w:sz w:val="16"/>
        </w:rPr>
        <w:t xml:space="preserve"> </w:t>
      </w:r>
      <w:r>
        <w:rPr>
          <w:rFonts w:ascii="Arial" w:eastAsia="Arial"/>
          <w:color w:val="323232"/>
          <w:sz w:val="16"/>
        </w:rPr>
        <w:t>Vmxnet3Rx</w:t>
      </w:r>
      <w:r>
        <w:rPr>
          <w:color w:val="323232"/>
          <w:sz w:val="16"/>
        </w:rPr>
        <w:t>。</w:t>
      </w:r>
    </w:p>
    <w:p w:rsidR="009146F7" w:rsidRDefault="0052544B">
      <w:pPr>
        <w:pStyle w:val="BodyText"/>
        <w:spacing w:line="20" w:lineRule="exact"/>
        <w:ind w:left="697"/>
        <w:rPr>
          <w:sz w:val="2"/>
        </w:rPr>
      </w:pPr>
      <w:r>
        <w:rPr>
          <w:sz w:val="2"/>
        </w:rPr>
      </w:r>
      <w:r>
        <w:rPr>
          <w:sz w:val="2"/>
        </w:rPr>
        <w:pict>
          <v:group id="_x0000_s1429" style="width:468pt;height:.25pt;mso-position-horizontal-relative:char;mso-position-vertical-relative:line" coordsize="9360,5">
            <v:line id="_x0000_s1431" style="position:absolute" from="1029,3" to="0,3" strokecolor="#c5c5c6" strokeweight=".25pt"/>
            <v:line id="_x0000_s1430" style="position:absolute" from="9360,3" to="1025,3" strokecolor="#c5c5c6" strokeweight=".25pt"/>
            <w10:anchorlock/>
          </v:group>
        </w:pict>
      </w:r>
    </w:p>
    <w:p w:rsidR="009146F7" w:rsidRDefault="0052544B">
      <w:pPr>
        <w:tabs>
          <w:tab w:val="left" w:pos="1826"/>
        </w:tabs>
        <w:spacing w:before="56" w:line="285" w:lineRule="auto"/>
        <w:ind w:left="1826" w:right="376" w:hanging="1027"/>
        <w:rPr>
          <w:sz w:val="16"/>
        </w:rPr>
      </w:pPr>
      <w:r>
        <w:pict>
          <v:group id="_x0000_s1426" style="position:absolute;left:0;text-align:left;margin-left:63pt;margin-top:29.5pt;width:468pt;height:.25pt;z-index:251743744;mso-wrap-distance-left:0;mso-wrap-distance-right:0;mso-position-horizontal-relative:page" coordorigin="1260,590" coordsize="9360,5">
            <v:line id="_x0000_s1428" style="position:absolute" from="2289,592" to="1260,592" strokecolor="#c5c5c6" strokeweight=".25pt"/>
            <v:line id="_x0000_s1427" style="position:absolute" from="10620,592" to="2285,592" strokecolor="#c5c5c6" strokeweight=".25pt"/>
            <w10:wrap type="topAndBottom" anchorx="page"/>
          </v:group>
        </w:pict>
      </w:r>
      <w:r>
        <w:rPr>
          <w:rFonts w:ascii="Arial" w:eastAsia="Arial"/>
          <w:color w:val="323232"/>
          <w:sz w:val="16"/>
        </w:rPr>
        <w:t>PortInput</w:t>
      </w:r>
      <w:r>
        <w:rPr>
          <w:rFonts w:ascii="Arial" w:eastAsia="Arial"/>
          <w:color w:val="323232"/>
          <w:sz w:val="16"/>
        </w:rPr>
        <w:tab/>
      </w:r>
      <w:r>
        <w:rPr>
          <w:color w:val="323232"/>
          <w:spacing w:val="-6"/>
          <w:sz w:val="16"/>
        </w:rPr>
        <w:t>该功能将来自</w:t>
      </w:r>
      <w:r>
        <w:rPr>
          <w:color w:val="323232"/>
          <w:spacing w:val="-6"/>
          <w:sz w:val="16"/>
        </w:rPr>
        <w:t xml:space="preserve"> </w:t>
      </w:r>
      <w:r>
        <w:rPr>
          <w:rFonts w:ascii="Arial" w:eastAsia="Arial"/>
          <w:color w:val="323232"/>
          <w:sz w:val="16"/>
        </w:rPr>
        <w:t>Vmxnet3Tx</w:t>
      </w:r>
      <w:r>
        <w:rPr>
          <w:rFonts w:ascii="Arial" w:eastAsia="Arial"/>
          <w:color w:val="323232"/>
          <w:spacing w:val="-2"/>
          <w:sz w:val="16"/>
        </w:rPr>
        <w:t xml:space="preserve"> </w:t>
      </w:r>
      <w:r>
        <w:rPr>
          <w:color w:val="323232"/>
          <w:spacing w:val="-3"/>
          <w:sz w:val="16"/>
        </w:rPr>
        <w:t>的一系列数据包传递至虚拟交换机上的某个端口。这是与</w:t>
      </w:r>
      <w:r>
        <w:rPr>
          <w:color w:val="323232"/>
          <w:spacing w:val="-3"/>
          <w:sz w:val="16"/>
        </w:rPr>
        <w:t xml:space="preserve"> </w:t>
      </w:r>
      <w:r>
        <w:rPr>
          <w:rFonts w:ascii="Arial" w:eastAsia="Arial"/>
          <w:color w:val="323232"/>
          <w:sz w:val="16"/>
        </w:rPr>
        <w:t>VMXNET3</w:t>
      </w:r>
      <w:r>
        <w:rPr>
          <w:rFonts w:ascii="Arial" w:eastAsia="Arial"/>
          <w:color w:val="323232"/>
          <w:spacing w:val="-2"/>
          <w:sz w:val="16"/>
        </w:rPr>
        <w:t xml:space="preserve"> </w:t>
      </w:r>
      <w:r>
        <w:rPr>
          <w:color w:val="323232"/>
          <w:sz w:val="16"/>
        </w:rPr>
        <w:t>适配器相关的流量的默认捕获点。</w:t>
      </w:r>
    </w:p>
    <w:p w:rsidR="009146F7" w:rsidRDefault="009146F7">
      <w:pPr>
        <w:pStyle w:val="BodyText"/>
        <w:spacing w:before="7"/>
        <w:rPr>
          <w:sz w:val="5"/>
        </w:rPr>
      </w:pPr>
    </w:p>
    <w:p w:rsidR="009146F7" w:rsidRDefault="0052544B">
      <w:pPr>
        <w:pStyle w:val="BodyText"/>
        <w:spacing w:before="114"/>
        <w:ind w:left="699"/>
      </w:pPr>
      <w:r>
        <w:t>与</w:t>
      </w:r>
      <w:r>
        <w:t xml:space="preserve"> </w:t>
      </w:r>
      <w:r>
        <w:rPr>
          <w:rFonts w:ascii="Arial" w:eastAsia="Arial"/>
        </w:rPr>
        <w:t xml:space="preserve">VMkernel </w:t>
      </w:r>
      <w:r>
        <w:t>适配器流量相关的捕获点</w:t>
      </w:r>
    </w:p>
    <w:p w:rsidR="009146F7" w:rsidRDefault="0052544B">
      <w:pPr>
        <w:spacing w:before="147"/>
        <w:ind w:left="699"/>
        <w:rPr>
          <w:rFonts w:ascii="Arial" w:eastAsia="Arial"/>
          <w:sz w:val="20"/>
        </w:rPr>
      </w:pPr>
      <w:r>
        <w:rPr>
          <w:rFonts w:ascii="Lucida Sans Unicode" w:eastAsia="Lucida Sans Unicode"/>
          <w:color w:val="323232"/>
          <w:sz w:val="20"/>
        </w:rPr>
        <w:t>pktcap-uw --vmk vmk</w:t>
      </w:r>
      <w:r>
        <w:rPr>
          <w:rFonts w:ascii="Calibri" w:eastAsia="Calibri"/>
          <w:i/>
          <w:color w:val="323232"/>
          <w:sz w:val="20"/>
        </w:rPr>
        <w:t xml:space="preserve">X </w:t>
      </w:r>
      <w:r>
        <w:rPr>
          <w:color w:val="323232"/>
          <w:sz w:val="20"/>
        </w:rPr>
        <w:t>和</w:t>
      </w:r>
      <w:r>
        <w:rPr>
          <w:color w:val="323232"/>
          <w:sz w:val="20"/>
        </w:rPr>
        <w:t xml:space="preserve"> </w:t>
      </w:r>
      <w:r>
        <w:rPr>
          <w:rFonts w:ascii="Lucida Sans Unicode" w:eastAsia="Lucida Sans Unicode"/>
          <w:color w:val="323232"/>
          <w:sz w:val="20"/>
        </w:rPr>
        <w:t xml:space="preserve">pktcap-uw --switchport </w:t>
      </w:r>
      <w:r>
        <w:rPr>
          <w:rFonts w:ascii="Arial" w:eastAsia="Arial"/>
          <w:i/>
          <w:color w:val="323232"/>
          <w:sz w:val="20"/>
        </w:rPr>
        <w:t xml:space="preserve">vmkernel_adapter_port_ID </w:t>
      </w:r>
      <w:r>
        <w:rPr>
          <w:color w:val="323232"/>
          <w:sz w:val="20"/>
        </w:rPr>
        <w:t>命令支持在</w:t>
      </w:r>
      <w:r>
        <w:rPr>
          <w:color w:val="323232"/>
          <w:sz w:val="20"/>
        </w:rPr>
        <w:t xml:space="preserve"> </w:t>
      </w:r>
      <w:r>
        <w:rPr>
          <w:rFonts w:ascii="Arial" w:eastAsia="Arial"/>
          <w:color w:val="323232"/>
          <w:sz w:val="20"/>
        </w:rPr>
        <w:t>VMkernel</w:t>
      </w:r>
    </w:p>
    <w:p w:rsidR="009146F7" w:rsidRDefault="0052544B">
      <w:pPr>
        <w:pStyle w:val="BodyText"/>
        <w:spacing w:before="22"/>
        <w:ind w:left="700"/>
      </w:pPr>
      <w:r>
        <w:rPr>
          <w:color w:val="323232"/>
        </w:rPr>
        <w:t>适配器与虚拟交换机之间路径中的特定位置和方向上处理流量的功能对应的捕获点。</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5" w:after="1"/>
        <w:rPr>
          <w:sz w:val="21"/>
        </w:rPr>
      </w:pPr>
    </w:p>
    <w:p w:rsidR="009146F7" w:rsidRDefault="0052544B">
      <w:pPr>
        <w:pStyle w:val="BodyText"/>
        <w:ind w:left="700"/>
      </w:pPr>
      <w:r>
        <w:pict>
          <v:shape id="_x0000_s1425" type="#_x0000_t202" style="width:468pt;height:18.5pt;mso-left-percent:-10001;mso-top-percent:-10001;mso-position-horizontal:absolute;mso-position-horizontal-relative:char;mso-position-vertical:absolute;mso-position-vertical-relative:line;mso-left-percent:-10001;mso-top-percent:-10001" fillcolor="#ececed" stroked="f">
            <v:textbox inset="0,0,0,0">
              <w:txbxContent>
                <w:p w:rsidR="009146F7" w:rsidRDefault="0052544B">
                  <w:pPr>
                    <w:tabs>
                      <w:tab w:val="left" w:pos="1073"/>
                    </w:tabs>
                    <w:spacing w:before="63"/>
                    <w:ind w:left="100"/>
                    <w:rPr>
                      <w:rFonts w:ascii="等线" w:eastAsia="等线"/>
                      <w:b/>
                      <w:sz w:val="16"/>
                    </w:rPr>
                  </w:pPr>
                  <w:r>
                    <w:rPr>
                      <w:rFonts w:ascii="等线" w:eastAsia="等线" w:hint="eastAsia"/>
                      <w:b/>
                      <w:sz w:val="16"/>
                    </w:rPr>
                    <w:t>捕获点</w:t>
                  </w:r>
                  <w:r>
                    <w:rPr>
                      <w:rFonts w:ascii="等线" w:eastAsia="等线" w:hint="eastAsia"/>
                      <w:b/>
                      <w:sz w:val="16"/>
                    </w:rPr>
                    <w:tab/>
                  </w:r>
                  <w:r>
                    <w:rPr>
                      <w:rFonts w:ascii="等线" w:eastAsia="等线" w:hint="eastAsia"/>
                      <w:b/>
                      <w:sz w:val="16"/>
                    </w:rPr>
                    <w:t>描述</w:t>
                  </w:r>
                </w:p>
              </w:txbxContent>
            </v:textbox>
            <w10:anchorlock/>
          </v:shape>
        </w:pict>
      </w:r>
    </w:p>
    <w:p w:rsidR="009146F7" w:rsidRDefault="0052544B">
      <w:pPr>
        <w:spacing w:before="50"/>
        <w:ind w:left="800"/>
        <w:rPr>
          <w:sz w:val="16"/>
        </w:rPr>
      </w:pPr>
      <w:r>
        <w:pict>
          <v:group id="_x0000_s1422" style="position:absolute;left:0;text-align:left;margin-left:63pt;margin-top:17.2pt;width:468pt;height:.25pt;z-index:251746816;mso-wrap-distance-left:0;mso-wrap-distance-right:0;mso-position-horizontal-relative:page" coordorigin="1260,344" coordsize="9360,5">
            <v:line id="_x0000_s1424" style="position:absolute" from="2236,346" to="1260,346" strokecolor="#c5c5c6" strokeweight=".25pt"/>
            <v:line id="_x0000_s1423" style="position:absolute" from="10620,346" to="2232,346" strokecolor="#c5c5c6" strokeweight=".25pt"/>
            <w10:wrap type="topAndBottom" anchorx="page"/>
          </v:group>
        </w:pict>
      </w:r>
      <w:r>
        <w:pict>
          <v:group id="_x0000_s1419" style="position:absolute;left:0;text-align:left;margin-left:63pt;margin-top:-20.3pt;width:468pt;height:.8pt;z-index:251753984;mso-position-horizontal-relative:page" coordorigin="1260,-406" coordsize="9360,16">
            <v:line id="_x0000_s1421" style="position:absolute" from="1260,-398" to="2236,-398" strokecolor="#666" strokeweight=".8pt"/>
            <v:line id="_x0000_s1420" style="position:absolute" from="2232,-398" to="10620,-398" strokecolor="#666" strokeweight=".8pt"/>
            <w10:wrap anchorx="page"/>
          </v:group>
        </w:pict>
      </w:r>
      <w:r>
        <w:rPr>
          <w:rFonts w:ascii="Arial" w:eastAsia="Arial"/>
          <w:color w:val="323232"/>
          <w:sz w:val="16"/>
        </w:rPr>
        <w:t xml:space="preserve">PortOutput </w:t>
      </w:r>
      <w:r>
        <w:rPr>
          <w:color w:val="323232"/>
          <w:sz w:val="16"/>
        </w:rPr>
        <w:t>该功能将来自虚拟交换机上某个端口的一系列数据包传递至</w:t>
      </w:r>
      <w:r>
        <w:rPr>
          <w:color w:val="323232"/>
          <w:sz w:val="16"/>
        </w:rPr>
        <w:t xml:space="preserve"> </w:t>
      </w:r>
      <w:r>
        <w:rPr>
          <w:rFonts w:ascii="Arial" w:eastAsia="Arial"/>
          <w:color w:val="323232"/>
          <w:sz w:val="16"/>
        </w:rPr>
        <w:t xml:space="preserve">VMkernel </w:t>
      </w:r>
      <w:r>
        <w:rPr>
          <w:color w:val="323232"/>
          <w:sz w:val="16"/>
        </w:rPr>
        <w:t>适配器。</w:t>
      </w:r>
    </w:p>
    <w:p w:rsidR="009146F7" w:rsidRDefault="0052544B">
      <w:pPr>
        <w:tabs>
          <w:tab w:val="left" w:pos="1773"/>
        </w:tabs>
        <w:spacing w:before="41" w:after="45" w:line="285" w:lineRule="auto"/>
        <w:ind w:left="1773" w:right="379" w:hanging="974"/>
        <w:rPr>
          <w:sz w:val="16"/>
        </w:rPr>
      </w:pPr>
      <w:r>
        <w:rPr>
          <w:rFonts w:ascii="Arial" w:eastAsia="Arial"/>
          <w:color w:val="323232"/>
          <w:sz w:val="16"/>
        </w:rPr>
        <w:t>PortInput</w:t>
      </w:r>
      <w:r>
        <w:rPr>
          <w:rFonts w:ascii="Arial" w:eastAsia="Arial"/>
          <w:color w:val="323232"/>
          <w:sz w:val="16"/>
        </w:rPr>
        <w:tab/>
      </w:r>
      <w:r>
        <w:rPr>
          <w:color w:val="323232"/>
          <w:spacing w:val="-8"/>
          <w:sz w:val="16"/>
        </w:rPr>
        <w:t>该功能将来自</w:t>
      </w:r>
      <w:r>
        <w:rPr>
          <w:color w:val="323232"/>
          <w:spacing w:val="-8"/>
          <w:sz w:val="16"/>
        </w:rPr>
        <w:t xml:space="preserve"> </w:t>
      </w:r>
      <w:r>
        <w:rPr>
          <w:rFonts w:ascii="Arial" w:eastAsia="Arial"/>
          <w:color w:val="323232"/>
          <w:sz w:val="16"/>
        </w:rPr>
        <w:t>VMkernel</w:t>
      </w:r>
      <w:r>
        <w:rPr>
          <w:rFonts w:ascii="Arial" w:eastAsia="Arial"/>
          <w:color w:val="323232"/>
          <w:spacing w:val="-20"/>
          <w:sz w:val="16"/>
        </w:rPr>
        <w:t xml:space="preserve"> </w:t>
      </w:r>
      <w:r>
        <w:rPr>
          <w:color w:val="323232"/>
          <w:spacing w:val="-2"/>
          <w:sz w:val="16"/>
        </w:rPr>
        <w:t>适配器的一系列数据包传递至虚拟交换机上的某个端口。这是与</w:t>
      </w:r>
      <w:r>
        <w:rPr>
          <w:color w:val="323232"/>
          <w:spacing w:val="-2"/>
          <w:sz w:val="16"/>
        </w:rPr>
        <w:t xml:space="preserve"> </w:t>
      </w:r>
      <w:r>
        <w:rPr>
          <w:rFonts w:ascii="Arial" w:eastAsia="Arial"/>
          <w:color w:val="323232"/>
          <w:sz w:val="16"/>
        </w:rPr>
        <w:t>VMkernel</w:t>
      </w:r>
      <w:r>
        <w:rPr>
          <w:rFonts w:ascii="Arial" w:eastAsia="Arial"/>
          <w:color w:val="323232"/>
          <w:spacing w:val="-20"/>
          <w:sz w:val="16"/>
        </w:rPr>
        <w:t xml:space="preserve"> </w:t>
      </w:r>
      <w:r>
        <w:rPr>
          <w:color w:val="323232"/>
          <w:sz w:val="16"/>
        </w:rPr>
        <w:t>适配器相关的流量的默认捕获点。</w:t>
      </w:r>
    </w:p>
    <w:p w:rsidR="009146F7" w:rsidRDefault="0052544B">
      <w:pPr>
        <w:pStyle w:val="BodyText"/>
        <w:spacing w:line="20" w:lineRule="exact"/>
        <w:ind w:left="697"/>
        <w:rPr>
          <w:sz w:val="2"/>
        </w:rPr>
      </w:pPr>
      <w:r>
        <w:rPr>
          <w:sz w:val="2"/>
        </w:rPr>
      </w:r>
      <w:r>
        <w:rPr>
          <w:sz w:val="2"/>
        </w:rPr>
        <w:pict>
          <v:group id="_x0000_s1416" style="width:468pt;height:.25pt;mso-position-horizontal-relative:char;mso-position-vertical-relative:line" coordsize="9360,5">
            <v:line id="_x0000_s1418" style="position:absolute" from="976,2" to="0,2" strokecolor="#c5c5c6" strokeweight=".25pt"/>
            <v:line id="_x0000_s1417" style="position:absolute" from="9360,2" to="972,2" strokecolor="#c5c5c6" strokeweight=".25pt"/>
            <w10:anchorlock/>
          </v:group>
        </w:pict>
      </w:r>
    </w:p>
    <w:p w:rsidR="009146F7" w:rsidRDefault="009146F7">
      <w:pPr>
        <w:pStyle w:val="BodyText"/>
        <w:spacing w:before="5"/>
        <w:rPr>
          <w:sz w:val="9"/>
        </w:rPr>
      </w:pPr>
    </w:p>
    <w:p w:rsidR="009146F7" w:rsidRDefault="0052544B">
      <w:pPr>
        <w:pStyle w:val="BodyText"/>
        <w:spacing w:before="80"/>
        <w:ind w:left="700"/>
      </w:pPr>
      <w:r>
        <w:t>与分布式虚拟筛选器相关的捕获点</w:t>
      </w:r>
    </w:p>
    <w:p w:rsidR="009146F7" w:rsidRDefault="0052544B">
      <w:pPr>
        <w:pStyle w:val="BodyText"/>
        <w:spacing w:before="140" w:line="256" w:lineRule="auto"/>
        <w:ind w:left="700" w:right="276" w:hanging="1"/>
      </w:pPr>
      <w:r>
        <w:pict>
          <v:group id="_x0000_s1413" style="position:absolute;left:0;text-align:left;margin-left:63pt;margin-top:45.65pt;width:218.25pt;height:.8pt;z-index:251755008;mso-position-horizontal-relative:page" coordorigin="1260,913" coordsize="4365,16">
            <v:line id="_x0000_s1415" style="position:absolute" from="1260,921" to="2360,921" strokecolor="#666" strokeweight=".8pt"/>
            <v:line id="_x0000_s1414" style="position:absolute" from="2356,921" to="5625,921" strokecolor="#666" strokeweight=".8pt"/>
            <w10:wrap anchorx="page"/>
          </v:group>
        </w:pict>
      </w:r>
      <w:r>
        <w:rPr>
          <w:rFonts w:ascii="Lucida Sans Unicode" w:eastAsia="Lucida Sans Unicode"/>
          <w:color w:val="323232"/>
        </w:rPr>
        <w:t xml:space="preserve">pktcap-uw  --dvfilter  </w:t>
      </w:r>
      <w:r>
        <w:rPr>
          <w:rFonts w:ascii="Calibri" w:eastAsia="Calibri"/>
          <w:i/>
          <w:color w:val="323232"/>
          <w:w w:val="115"/>
        </w:rPr>
        <w:t xml:space="preserve">divfilter_name </w:t>
      </w:r>
      <w:r>
        <w:rPr>
          <w:color w:val="323232"/>
        </w:rPr>
        <w:t>命令需要一个捕获点来指示是在数据包进入</w:t>
      </w:r>
      <w:r>
        <w:rPr>
          <w:color w:val="323232"/>
        </w:rPr>
        <w:t xml:space="preserve"> </w:t>
      </w:r>
      <w:r>
        <w:rPr>
          <w:rFonts w:ascii="Arial" w:eastAsia="Arial"/>
          <w:color w:val="323232"/>
        </w:rPr>
        <w:t xml:space="preserve">DVFilter </w:t>
      </w:r>
      <w:r>
        <w:rPr>
          <w:color w:val="323232"/>
        </w:rPr>
        <w:t>时进行捕获还是在数据包离开</w:t>
      </w:r>
      <w:r>
        <w:rPr>
          <w:color w:val="323232"/>
        </w:rPr>
        <w:t xml:space="preserve"> </w:t>
      </w:r>
      <w:r>
        <w:rPr>
          <w:rFonts w:ascii="Arial" w:eastAsia="Arial"/>
          <w:color w:val="323232"/>
        </w:rPr>
        <w:t xml:space="preserve">DVFilter </w:t>
      </w:r>
      <w:r>
        <w:rPr>
          <w:color w:val="323232"/>
        </w:rPr>
        <w:t>时进行捕获。</w:t>
      </w:r>
    </w:p>
    <w:p w:rsidR="009146F7" w:rsidRDefault="0052544B">
      <w:pPr>
        <w:pStyle w:val="BodyText"/>
        <w:spacing w:before="8"/>
        <w:rPr>
          <w:sz w:val="12"/>
        </w:rPr>
      </w:pPr>
      <w:r>
        <w:pict>
          <v:shape id="_x0000_s1412" type="#_x0000_t202" style="position:absolute;margin-left:63pt;margin-top:9.3pt;width:218.25pt;height:18.5pt;z-index:251747840;mso-wrap-distance-left:0;mso-wrap-distance-right:0;mso-position-horizontal-relative:page" fillcolor="#ececed" stroked="f">
            <v:textbox inset="0,0,0,0">
              <w:txbxContent>
                <w:p w:rsidR="009146F7" w:rsidRDefault="0052544B">
                  <w:pPr>
                    <w:tabs>
                      <w:tab w:val="left" w:pos="1197"/>
                    </w:tabs>
                    <w:spacing w:before="63"/>
                    <w:ind w:left="100"/>
                    <w:rPr>
                      <w:rFonts w:ascii="等线" w:eastAsia="等线"/>
                      <w:b/>
                      <w:sz w:val="16"/>
                    </w:rPr>
                  </w:pPr>
                  <w:r>
                    <w:rPr>
                      <w:rFonts w:ascii="等线" w:eastAsia="等线" w:hint="eastAsia"/>
                      <w:b/>
                      <w:sz w:val="16"/>
                    </w:rPr>
                    <w:t>捕获点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1897"/>
        </w:tabs>
        <w:spacing w:before="55" w:after="89"/>
        <w:ind w:left="800"/>
        <w:rPr>
          <w:sz w:val="16"/>
        </w:rPr>
      </w:pPr>
      <w:r>
        <w:rPr>
          <w:rFonts w:ascii="Arial" w:eastAsia="Arial"/>
          <w:color w:val="323232"/>
          <w:sz w:val="16"/>
        </w:rPr>
        <w:t>PreDVFilter</w:t>
      </w:r>
      <w:r>
        <w:rPr>
          <w:rFonts w:ascii="Arial" w:eastAsia="Arial"/>
          <w:color w:val="323232"/>
          <w:sz w:val="16"/>
        </w:rPr>
        <w:tab/>
      </w:r>
      <w:r>
        <w:rPr>
          <w:color w:val="323232"/>
          <w:spacing w:val="-20"/>
          <w:sz w:val="16"/>
        </w:rPr>
        <w:t>在</w:t>
      </w:r>
      <w:r>
        <w:rPr>
          <w:color w:val="323232"/>
          <w:spacing w:val="-20"/>
          <w:sz w:val="16"/>
        </w:rPr>
        <w:t xml:space="preserve"> </w:t>
      </w:r>
      <w:r>
        <w:rPr>
          <w:rFonts w:ascii="Arial" w:eastAsia="Arial"/>
          <w:color w:val="323232"/>
          <w:sz w:val="16"/>
        </w:rPr>
        <w:t>DVFilter</w:t>
      </w:r>
      <w:r>
        <w:rPr>
          <w:rFonts w:ascii="Arial" w:eastAsia="Arial"/>
          <w:color w:val="323232"/>
          <w:spacing w:val="-4"/>
          <w:sz w:val="16"/>
        </w:rPr>
        <w:t xml:space="preserve"> </w:t>
      </w:r>
      <w:r>
        <w:rPr>
          <w:color w:val="323232"/>
          <w:sz w:val="16"/>
        </w:rPr>
        <w:t>拦截数据包之前进行捕获的点。</w:t>
      </w:r>
    </w:p>
    <w:p w:rsidR="009146F7" w:rsidRDefault="0052544B">
      <w:pPr>
        <w:pStyle w:val="BodyText"/>
        <w:spacing w:line="20" w:lineRule="exact"/>
        <w:ind w:left="697"/>
        <w:rPr>
          <w:sz w:val="2"/>
        </w:rPr>
      </w:pPr>
      <w:r>
        <w:rPr>
          <w:sz w:val="2"/>
        </w:rPr>
      </w:r>
      <w:r>
        <w:rPr>
          <w:sz w:val="2"/>
        </w:rPr>
        <w:pict>
          <v:group id="_x0000_s1409" style="width:218.25pt;height:.25pt;mso-position-horizontal-relative:char;mso-position-vertical-relative:line" coordsize="4365,5">
            <v:line id="_x0000_s1411" style="position:absolute" from="1100,2" to="0,2" strokecolor="#c5c5c6" strokeweight=".25pt"/>
            <v:line id="_x0000_s1410" style="position:absolute" from="4365,2" to="1096,2" strokecolor="#c5c5c6" strokeweight=".25pt"/>
            <w10:anchorlock/>
          </v:group>
        </w:pict>
      </w:r>
    </w:p>
    <w:p w:rsidR="009146F7" w:rsidRDefault="0052544B">
      <w:pPr>
        <w:spacing w:before="56"/>
        <w:ind w:left="800"/>
        <w:rPr>
          <w:sz w:val="16"/>
        </w:rPr>
      </w:pPr>
      <w:r>
        <w:pict>
          <v:group id="_x0000_s1406" style="position:absolute;left:0;text-align:left;margin-left:63pt;margin-top:17.5pt;width:218.25pt;height:.25pt;z-index:251748864;mso-wrap-distance-left:0;mso-wrap-distance-right:0;mso-position-horizontal-relative:page" coordorigin="1260,350" coordsize="4365,5">
            <v:line id="_x0000_s1408" style="position:absolute" from="2360,352" to="1260,352" strokecolor="#c5c5c6" strokeweight=".25pt"/>
            <v:line id="_x0000_s1407" style="position:absolute" from="5625,352" to="2356,352" strokecolor="#c5c5c6" strokeweight=".25pt"/>
            <w10:wrap type="topAndBottom" anchorx="page"/>
          </v:group>
        </w:pict>
      </w:r>
      <w:r>
        <w:rPr>
          <w:rFonts w:ascii="Arial" w:eastAsia="Arial"/>
          <w:color w:val="323232"/>
          <w:sz w:val="16"/>
        </w:rPr>
        <w:t xml:space="preserve">PostDVFilter    </w:t>
      </w:r>
      <w:r>
        <w:rPr>
          <w:color w:val="323232"/>
          <w:sz w:val="16"/>
        </w:rPr>
        <w:t>在</w:t>
      </w:r>
      <w:r>
        <w:rPr>
          <w:color w:val="323232"/>
          <w:sz w:val="16"/>
        </w:rPr>
        <w:t xml:space="preserve"> </w:t>
      </w:r>
      <w:r>
        <w:rPr>
          <w:rFonts w:ascii="Arial" w:eastAsia="Arial"/>
          <w:color w:val="323232"/>
          <w:sz w:val="16"/>
        </w:rPr>
        <w:t xml:space="preserve">DVFilter </w:t>
      </w:r>
      <w:r>
        <w:rPr>
          <w:color w:val="323232"/>
          <w:sz w:val="16"/>
        </w:rPr>
        <w:t>拦截数据包之后进行捕获的点。</w:t>
      </w:r>
    </w:p>
    <w:p w:rsidR="009146F7" w:rsidRDefault="009146F7">
      <w:pPr>
        <w:pStyle w:val="BodyText"/>
        <w:spacing w:before="3"/>
        <w:rPr>
          <w:sz w:val="8"/>
        </w:rPr>
      </w:pPr>
    </w:p>
    <w:p w:rsidR="009146F7" w:rsidRDefault="0052544B">
      <w:pPr>
        <w:pStyle w:val="BodyText"/>
        <w:spacing w:before="79"/>
        <w:ind w:left="699"/>
      </w:pPr>
      <w:r>
        <w:t>独立捕获点</w:t>
      </w:r>
    </w:p>
    <w:p w:rsidR="009146F7" w:rsidRDefault="0052544B">
      <w:pPr>
        <w:pStyle w:val="BodyText"/>
        <w:spacing w:before="160"/>
        <w:ind w:left="699"/>
      </w:pPr>
      <w:r>
        <w:pict>
          <v:group id="_x0000_s1403" style="position:absolute;left:0;text-align:left;margin-left:63pt;margin-top:30.2pt;width:455.6pt;height:.8pt;z-index:251756032;mso-position-horizontal-relative:page" coordorigin="1260,604" coordsize="9112,16">
            <v:line id="_x0000_s1405" style="position:absolute" from="1260,612" to="2511,612" strokecolor="#666" strokeweight=".8pt"/>
            <v:line id="_x0000_s1404" style="position:absolute" from="2507,612" to="10371,612" strokecolor="#666" strokeweight=".8pt"/>
            <w10:wrap anchorx="page"/>
          </v:group>
        </w:pict>
      </w:r>
      <w:r>
        <w:rPr>
          <w:color w:val="323232"/>
        </w:rPr>
        <w:t>某些捕获点直接映射到网络堆栈而不是物理适配器、</w:t>
      </w:r>
      <w:r>
        <w:rPr>
          <w:rFonts w:ascii="Arial" w:eastAsia="Arial"/>
          <w:color w:val="323232"/>
        </w:rPr>
        <w:t xml:space="preserve">VMkernel </w:t>
      </w:r>
      <w:r>
        <w:rPr>
          <w:color w:val="323232"/>
        </w:rPr>
        <w:t>适配器或</w:t>
      </w:r>
      <w:r>
        <w:rPr>
          <w:color w:val="323232"/>
        </w:rPr>
        <w:t xml:space="preserve"> </w:t>
      </w:r>
      <w:r>
        <w:rPr>
          <w:rFonts w:ascii="Arial" w:eastAsia="Arial"/>
          <w:color w:val="323232"/>
        </w:rPr>
        <w:t xml:space="preserve">VMXNET3 </w:t>
      </w:r>
      <w:r>
        <w:rPr>
          <w:color w:val="323232"/>
        </w:rPr>
        <w:t>适配器。</w:t>
      </w:r>
    </w:p>
    <w:p w:rsidR="009146F7" w:rsidRDefault="0052544B">
      <w:pPr>
        <w:pStyle w:val="BodyText"/>
        <w:rPr>
          <w:sz w:val="14"/>
        </w:rPr>
      </w:pPr>
      <w:r>
        <w:pict>
          <v:shape id="_x0000_s1402" type="#_x0000_t202" style="position:absolute;margin-left:63pt;margin-top:10.2pt;width:455.6pt;height:18.5pt;z-index:251749888;mso-wrap-distance-left:0;mso-wrap-distance-right:0;mso-position-horizontal-relative:page" fillcolor="#ececed" stroked="f">
            <v:textbox inset="0,0,0,0">
              <w:txbxContent>
                <w:p w:rsidR="009146F7" w:rsidRDefault="0052544B">
                  <w:pPr>
                    <w:tabs>
                      <w:tab w:val="left" w:pos="1349"/>
                    </w:tabs>
                    <w:spacing w:before="63"/>
                    <w:ind w:left="100"/>
                    <w:rPr>
                      <w:rFonts w:ascii="等线" w:eastAsia="等线"/>
                      <w:b/>
                      <w:sz w:val="16"/>
                    </w:rPr>
                  </w:pPr>
                  <w:r>
                    <w:rPr>
                      <w:rFonts w:ascii="等线" w:eastAsia="等线" w:hint="eastAsia"/>
                      <w:b/>
                      <w:sz w:val="16"/>
                    </w:rPr>
                    <w:t>捕获点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2049"/>
        </w:tabs>
        <w:spacing w:before="55" w:after="85"/>
        <w:ind w:left="800"/>
        <w:rPr>
          <w:sz w:val="16"/>
        </w:rPr>
      </w:pPr>
      <w:r>
        <w:rPr>
          <w:color w:val="323232"/>
          <w:sz w:val="16"/>
        </w:rPr>
        <w:t>丢弃</w:t>
      </w:r>
      <w:r>
        <w:rPr>
          <w:color w:val="323232"/>
          <w:sz w:val="16"/>
        </w:rPr>
        <w:tab/>
      </w:r>
      <w:r>
        <w:rPr>
          <w:color w:val="323232"/>
          <w:sz w:val="16"/>
        </w:rPr>
        <w:t>捕获丢弃的数据包并显示发生丢包的位置。</w:t>
      </w:r>
    </w:p>
    <w:p w:rsidR="009146F7" w:rsidRDefault="0052544B">
      <w:pPr>
        <w:pStyle w:val="BodyText"/>
        <w:spacing w:line="20" w:lineRule="exact"/>
        <w:ind w:left="697"/>
        <w:rPr>
          <w:sz w:val="2"/>
        </w:rPr>
      </w:pPr>
      <w:r>
        <w:rPr>
          <w:sz w:val="2"/>
        </w:rPr>
      </w:r>
      <w:r>
        <w:rPr>
          <w:sz w:val="2"/>
        </w:rPr>
        <w:pict>
          <v:group id="_x0000_s1399" style="width:455.6pt;height:.25pt;mso-position-horizontal-relative:char;mso-position-vertical-relative:line" coordsize="9112,5">
            <v:line id="_x0000_s1401" style="position:absolute" from="1251,3" to="0,3" strokecolor="#c5c5c6" strokeweight=".25pt"/>
            <v:line id="_x0000_s1400" style="position:absolute" from="9111,3" to="1247,3" strokecolor="#c5c5c6" strokeweight=".25pt"/>
            <w10:anchorlock/>
          </v:group>
        </w:pict>
      </w:r>
    </w:p>
    <w:p w:rsidR="009146F7" w:rsidRDefault="0052544B">
      <w:pPr>
        <w:tabs>
          <w:tab w:val="left" w:pos="2049"/>
        </w:tabs>
        <w:spacing w:before="56"/>
        <w:ind w:left="800"/>
        <w:rPr>
          <w:sz w:val="16"/>
        </w:rPr>
      </w:pPr>
      <w:r>
        <w:pict>
          <v:group id="_x0000_s1396" style="position:absolute;left:0;text-align:left;margin-left:63pt;margin-top:17.5pt;width:455.6pt;height:.25pt;z-index:251750912;mso-wrap-distance-left:0;mso-wrap-distance-right:0;mso-position-horizontal-relative:page" coordorigin="1260,350" coordsize="9112,5">
            <v:line id="_x0000_s1398" style="position:absolute" from="2511,352" to="1260,352" strokecolor="#c5c5c6" strokeweight=".25pt"/>
            <v:line id="_x0000_s1397" style="position:absolute" from="10371,352" to="2507,352" strokecolor="#c5c5c6" strokeweight=".25pt"/>
            <w10:wrap type="topAndBottom" anchorx="page"/>
          </v:group>
        </w:pict>
      </w:r>
      <w:r>
        <w:rPr>
          <w:rFonts w:ascii="Arial" w:eastAsia="Arial"/>
          <w:color w:val="323232"/>
          <w:sz w:val="16"/>
        </w:rPr>
        <w:t>TcpipDispatch</w:t>
      </w:r>
      <w:r>
        <w:rPr>
          <w:rFonts w:ascii="Arial" w:eastAsia="Arial"/>
          <w:color w:val="323232"/>
          <w:sz w:val="16"/>
        </w:rPr>
        <w:tab/>
      </w:r>
      <w:r>
        <w:rPr>
          <w:color w:val="323232"/>
          <w:spacing w:val="-4"/>
          <w:sz w:val="16"/>
        </w:rPr>
        <w:t>当功能在虚拟交换机与</w:t>
      </w:r>
      <w:r>
        <w:rPr>
          <w:color w:val="323232"/>
          <w:spacing w:val="-4"/>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pacing w:val="-18"/>
          <w:sz w:val="16"/>
        </w:rPr>
        <w:t>的</w:t>
      </w:r>
      <w:r>
        <w:rPr>
          <w:color w:val="323232"/>
          <w:spacing w:val="-18"/>
          <w:sz w:val="16"/>
        </w:rPr>
        <w:t xml:space="preserve"> </w:t>
      </w:r>
      <w:r>
        <w:rPr>
          <w:rFonts w:ascii="Arial" w:eastAsia="Arial"/>
          <w:color w:val="323232"/>
          <w:sz w:val="16"/>
        </w:rPr>
        <w:t>TCP/IP</w:t>
      </w:r>
      <w:r>
        <w:rPr>
          <w:rFonts w:ascii="Arial" w:eastAsia="Arial"/>
          <w:color w:val="323232"/>
          <w:spacing w:val="-1"/>
          <w:sz w:val="16"/>
        </w:rPr>
        <w:t xml:space="preserve"> </w:t>
      </w:r>
      <w:r>
        <w:rPr>
          <w:color w:val="323232"/>
          <w:sz w:val="16"/>
        </w:rPr>
        <w:t>堆栈之间来回分派流量时，捕获功能所在位置的数据包。</w:t>
      </w:r>
    </w:p>
    <w:p w:rsidR="009146F7" w:rsidRDefault="0052544B">
      <w:pPr>
        <w:tabs>
          <w:tab w:val="left" w:pos="2049"/>
        </w:tabs>
        <w:spacing w:before="41" w:after="84"/>
        <w:ind w:left="800"/>
        <w:rPr>
          <w:sz w:val="16"/>
        </w:rPr>
      </w:pPr>
      <w:r>
        <w:rPr>
          <w:rFonts w:ascii="Arial" w:eastAsia="Arial"/>
          <w:color w:val="323232"/>
          <w:sz w:val="16"/>
        </w:rPr>
        <w:t>PktFree</w:t>
      </w:r>
      <w:r>
        <w:rPr>
          <w:rFonts w:ascii="Arial" w:eastAsia="Arial"/>
          <w:color w:val="323232"/>
          <w:sz w:val="16"/>
        </w:rPr>
        <w:tab/>
      </w:r>
      <w:r>
        <w:rPr>
          <w:color w:val="323232"/>
          <w:sz w:val="16"/>
        </w:rPr>
        <w:t>在数据包被释放的前一刻对其进行捕获。</w:t>
      </w:r>
    </w:p>
    <w:p w:rsidR="009146F7" w:rsidRDefault="0052544B">
      <w:pPr>
        <w:pStyle w:val="BodyText"/>
        <w:spacing w:line="20" w:lineRule="exact"/>
        <w:ind w:left="697"/>
        <w:rPr>
          <w:sz w:val="2"/>
        </w:rPr>
      </w:pPr>
      <w:r>
        <w:rPr>
          <w:sz w:val="2"/>
        </w:rPr>
      </w:r>
      <w:r>
        <w:rPr>
          <w:sz w:val="2"/>
        </w:rPr>
        <w:pict>
          <v:group id="_x0000_s1393" style="width:455.6pt;height:.25pt;mso-position-horizontal-relative:char;mso-position-vertical-relative:line" coordsize="9112,5">
            <v:line id="_x0000_s1395" style="position:absolute" from="1251,3" to="0,3" strokecolor="#c5c5c6" strokeweight=".25pt"/>
            <v:line id="_x0000_s1394" style="position:absolute" from="9111,3" to="1247,3" strokecolor="#c5c5c6" strokeweight=".25pt"/>
            <w10:anchorlock/>
          </v:group>
        </w:pict>
      </w:r>
    </w:p>
    <w:p w:rsidR="009146F7" w:rsidRDefault="0052544B">
      <w:pPr>
        <w:tabs>
          <w:tab w:val="left" w:pos="2049"/>
        </w:tabs>
        <w:spacing w:before="40"/>
        <w:ind w:left="800"/>
        <w:rPr>
          <w:sz w:val="16"/>
        </w:rPr>
      </w:pPr>
      <w:r>
        <w:pict>
          <v:group id="_x0000_s1390" style="position:absolute;left:0;text-align:left;margin-left:63pt;margin-top:17.65pt;width:455.6pt;height:.25pt;z-index:251751936;mso-wrap-distance-left:0;mso-wrap-distance-right:0;mso-position-horizontal-relative:page" coordorigin="1260,353" coordsize="9112,5">
            <v:line id="_x0000_s1392" style="position:absolute" from="2511,355" to="1260,355" strokecolor="#c5c5c6" strokeweight=".25pt"/>
            <v:line id="_x0000_s1391" style="position:absolute" from="10371,355" to="2507,355" strokecolor="#c5c5c6" strokeweight=".25pt"/>
            <w10:wrap type="topAndBottom" anchorx="page"/>
          </v:group>
        </w:pict>
      </w:r>
      <w:r>
        <w:rPr>
          <w:rFonts w:ascii="Arial" w:eastAsia="Arial"/>
          <w:color w:val="323232"/>
          <w:w w:val="105"/>
          <w:sz w:val="16"/>
        </w:rPr>
        <w:t>VdrRxLeaf</w:t>
      </w:r>
      <w:r>
        <w:rPr>
          <w:rFonts w:ascii="Arial" w:eastAsia="Arial"/>
          <w:color w:val="323232"/>
          <w:w w:val="105"/>
          <w:sz w:val="16"/>
        </w:rPr>
        <w:tab/>
      </w:r>
      <w:r>
        <w:rPr>
          <w:color w:val="323232"/>
          <w:spacing w:val="-25"/>
          <w:w w:val="105"/>
          <w:sz w:val="16"/>
        </w:rPr>
        <w:t>在</w:t>
      </w:r>
      <w:r>
        <w:rPr>
          <w:color w:val="323232"/>
          <w:spacing w:val="-25"/>
          <w:w w:val="105"/>
          <w:sz w:val="16"/>
        </w:rPr>
        <w:t xml:space="preserve"> </w:t>
      </w:r>
      <w:r>
        <w:rPr>
          <w:rFonts w:ascii="Arial" w:eastAsia="Arial"/>
          <w:color w:val="323232"/>
          <w:w w:val="105"/>
          <w:sz w:val="16"/>
        </w:rPr>
        <w:t>VMware</w:t>
      </w:r>
      <w:r>
        <w:rPr>
          <w:rFonts w:ascii="Arial" w:eastAsia="Arial"/>
          <w:color w:val="323232"/>
          <w:spacing w:val="-12"/>
          <w:w w:val="105"/>
          <w:sz w:val="16"/>
        </w:rPr>
        <w:t xml:space="preserve"> </w:t>
      </w:r>
      <w:r>
        <w:rPr>
          <w:rFonts w:ascii="Arial" w:eastAsia="Arial"/>
          <w:color w:val="323232"/>
          <w:w w:val="105"/>
          <w:sz w:val="16"/>
        </w:rPr>
        <w:t>NSX</w:t>
      </w:r>
      <w:r>
        <w:rPr>
          <w:rFonts w:ascii="Arial" w:eastAsia="Arial"/>
          <w:color w:val="323232"/>
          <w:spacing w:val="-12"/>
          <w:w w:val="105"/>
          <w:sz w:val="16"/>
        </w:rPr>
        <w:t xml:space="preserve"> </w:t>
      </w:r>
      <w:r>
        <w:rPr>
          <w:color w:val="323232"/>
          <w:spacing w:val="-5"/>
          <w:w w:val="105"/>
          <w:sz w:val="16"/>
        </w:rPr>
        <w:t>中的动态路由器的接收叶</w:t>
      </w:r>
      <w:r>
        <w:rPr>
          <w:color w:val="323232"/>
          <w:spacing w:val="-5"/>
          <w:w w:val="105"/>
          <w:sz w:val="16"/>
        </w:rPr>
        <w:t xml:space="preserve"> </w:t>
      </w:r>
      <w:r>
        <w:rPr>
          <w:rFonts w:ascii="Arial" w:eastAsia="Arial"/>
          <w:color w:val="323232"/>
          <w:w w:val="105"/>
          <w:sz w:val="16"/>
        </w:rPr>
        <w:t>I/O</w:t>
      </w:r>
      <w:r>
        <w:rPr>
          <w:rFonts w:ascii="Arial" w:eastAsia="Arial"/>
          <w:color w:val="323232"/>
          <w:spacing w:val="-13"/>
          <w:w w:val="105"/>
          <w:sz w:val="16"/>
        </w:rPr>
        <w:t xml:space="preserve"> </w:t>
      </w:r>
      <w:r>
        <w:rPr>
          <w:color w:val="323232"/>
          <w:spacing w:val="-4"/>
          <w:w w:val="105"/>
          <w:sz w:val="16"/>
        </w:rPr>
        <w:t>链处捕获数据包。请将此捕获点与</w:t>
      </w:r>
      <w:r>
        <w:rPr>
          <w:color w:val="323232"/>
          <w:spacing w:val="-4"/>
          <w:w w:val="105"/>
          <w:sz w:val="16"/>
        </w:rPr>
        <w:t xml:space="preserve"> </w:t>
      </w:r>
      <w:r>
        <w:rPr>
          <w:rFonts w:ascii="Lucida Sans Unicode" w:eastAsia="Lucida Sans Unicode"/>
          <w:color w:val="323232"/>
          <w:w w:val="105"/>
          <w:sz w:val="16"/>
        </w:rPr>
        <w:t>--lifID</w:t>
      </w:r>
      <w:r>
        <w:rPr>
          <w:rFonts w:ascii="Lucida Sans Unicode" w:eastAsia="Lucida Sans Unicode"/>
          <w:color w:val="323232"/>
          <w:spacing w:val="-19"/>
          <w:w w:val="105"/>
          <w:sz w:val="16"/>
        </w:rPr>
        <w:t xml:space="preserve"> </w:t>
      </w:r>
      <w:r>
        <w:rPr>
          <w:color w:val="323232"/>
          <w:w w:val="105"/>
          <w:sz w:val="16"/>
        </w:rPr>
        <w:t>选项一起使用。</w:t>
      </w:r>
    </w:p>
    <w:p w:rsidR="009146F7" w:rsidRDefault="0052544B">
      <w:pPr>
        <w:tabs>
          <w:tab w:val="left" w:pos="2049"/>
        </w:tabs>
        <w:spacing w:before="25" w:after="67"/>
        <w:ind w:left="799"/>
        <w:rPr>
          <w:sz w:val="16"/>
        </w:rPr>
      </w:pPr>
      <w:r>
        <w:rPr>
          <w:rFonts w:ascii="Arial" w:eastAsia="Arial"/>
          <w:color w:val="323232"/>
          <w:sz w:val="16"/>
        </w:rPr>
        <w:t>VdrRxTerminal</w:t>
      </w:r>
      <w:r>
        <w:rPr>
          <w:rFonts w:ascii="Arial" w:eastAsia="Arial"/>
          <w:color w:val="323232"/>
          <w:sz w:val="16"/>
        </w:rPr>
        <w:tab/>
      </w:r>
      <w:r>
        <w:rPr>
          <w:color w:val="323232"/>
          <w:spacing w:val="-16"/>
          <w:sz w:val="16"/>
        </w:rPr>
        <w:t>在</w:t>
      </w:r>
      <w:r>
        <w:rPr>
          <w:color w:val="323232"/>
          <w:spacing w:val="-16"/>
          <w:sz w:val="16"/>
        </w:rPr>
        <w:t xml:space="preserve"> </w:t>
      </w:r>
      <w:r>
        <w:rPr>
          <w:rFonts w:ascii="Arial" w:eastAsia="Arial"/>
          <w:color w:val="323232"/>
          <w:sz w:val="16"/>
        </w:rPr>
        <w:t>VMware</w:t>
      </w:r>
      <w:r>
        <w:rPr>
          <w:rFonts w:ascii="Arial" w:eastAsia="Arial"/>
          <w:color w:val="323232"/>
          <w:spacing w:val="5"/>
          <w:sz w:val="16"/>
        </w:rPr>
        <w:t xml:space="preserve"> </w:t>
      </w:r>
      <w:r>
        <w:rPr>
          <w:rFonts w:ascii="Arial" w:eastAsia="Arial"/>
          <w:color w:val="323232"/>
          <w:sz w:val="16"/>
        </w:rPr>
        <w:t>NSX</w:t>
      </w:r>
      <w:r>
        <w:rPr>
          <w:rFonts w:ascii="Arial" w:eastAsia="Arial"/>
          <w:color w:val="323232"/>
          <w:spacing w:val="5"/>
          <w:sz w:val="16"/>
        </w:rPr>
        <w:t xml:space="preserve"> </w:t>
      </w:r>
      <w:r>
        <w:rPr>
          <w:color w:val="323232"/>
          <w:spacing w:val="-3"/>
          <w:sz w:val="16"/>
        </w:rPr>
        <w:t>中的动态路由器的接收终端</w:t>
      </w:r>
      <w:r>
        <w:rPr>
          <w:color w:val="323232"/>
          <w:spacing w:val="-3"/>
          <w:sz w:val="16"/>
        </w:rPr>
        <w:t xml:space="preserve"> </w:t>
      </w:r>
      <w:r>
        <w:rPr>
          <w:rFonts w:ascii="Arial" w:eastAsia="Arial"/>
          <w:color w:val="323232"/>
          <w:sz w:val="16"/>
        </w:rPr>
        <w:t>I/O</w:t>
      </w:r>
      <w:r>
        <w:rPr>
          <w:rFonts w:ascii="Arial" w:eastAsia="Arial"/>
          <w:color w:val="323232"/>
          <w:spacing w:val="3"/>
          <w:sz w:val="16"/>
        </w:rPr>
        <w:t xml:space="preserve"> </w:t>
      </w:r>
      <w:r>
        <w:rPr>
          <w:color w:val="323232"/>
          <w:spacing w:val="-2"/>
          <w:sz w:val="16"/>
        </w:rPr>
        <w:t>链处捕获数据包。请将此捕获点与</w:t>
      </w:r>
      <w:r>
        <w:rPr>
          <w:color w:val="323232"/>
          <w:spacing w:val="-2"/>
          <w:sz w:val="16"/>
        </w:rPr>
        <w:t xml:space="preserve"> </w:t>
      </w:r>
      <w:r>
        <w:rPr>
          <w:rFonts w:ascii="Lucida Sans Unicode" w:eastAsia="Lucida Sans Unicode"/>
          <w:color w:val="323232"/>
          <w:sz w:val="16"/>
        </w:rPr>
        <w:t>--lifID</w:t>
      </w:r>
      <w:r>
        <w:rPr>
          <w:rFonts w:ascii="Lucida Sans Unicode" w:eastAsia="Lucida Sans Unicode"/>
          <w:color w:val="323232"/>
          <w:spacing w:val="-2"/>
          <w:sz w:val="16"/>
        </w:rPr>
        <w:t xml:space="preserve"> </w:t>
      </w:r>
      <w:r>
        <w:rPr>
          <w:color w:val="323232"/>
          <w:sz w:val="16"/>
        </w:rPr>
        <w:t>选项一起使用。</w:t>
      </w:r>
    </w:p>
    <w:p w:rsidR="009146F7" w:rsidRDefault="0052544B">
      <w:pPr>
        <w:pStyle w:val="BodyText"/>
        <w:spacing w:line="20" w:lineRule="exact"/>
        <w:ind w:left="697"/>
        <w:rPr>
          <w:sz w:val="2"/>
        </w:rPr>
      </w:pPr>
      <w:r>
        <w:rPr>
          <w:sz w:val="2"/>
        </w:rPr>
      </w:r>
      <w:r>
        <w:rPr>
          <w:sz w:val="2"/>
        </w:rPr>
        <w:pict>
          <v:group id="_x0000_s1387" style="width:455.6pt;height:.25pt;mso-position-horizontal-relative:char;mso-position-vertical-relative:line" coordsize="9112,5">
            <v:line id="_x0000_s1389" style="position:absolute" from="1251,3" to="0,3" strokecolor="#c5c5c6" strokeweight=".25pt"/>
            <v:line id="_x0000_s1388" style="position:absolute" from="9111,3" to="1247,3" strokecolor="#c5c5c6" strokeweight=".25pt"/>
            <w10:anchorlock/>
          </v:group>
        </w:pict>
      </w:r>
    </w:p>
    <w:p w:rsidR="009146F7" w:rsidRDefault="0052544B">
      <w:pPr>
        <w:tabs>
          <w:tab w:val="left" w:pos="2049"/>
        </w:tabs>
        <w:spacing w:before="40"/>
        <w:ind w:left="799"/>
        <w:rPr>
          <w:sz w:val="16"/>
        </w:rPr>
      </w:pPr>
      <w:r>
        <w:pict>
          <v:group id="_x0000_s1384" style="position:absolute;left:0;text-align:left;margin-left:63pt;margin-top:17.65pt;width:455.6pt;height:.25pt;z-index:251752960;mso-wrap-distance-left:0;mso-wrap-distance-right:0;mso-position-horizontal-relative:page" coordorigin="1260,353" coordsize="9112,5">
            <v:line id="_x0000_s1386" style="position:absolute" from="2511,355" to="1260,355" strokecolor="#c5c5c6" strokeweight=".25pt"/>
            <v:line id="_x0000_s1385" style="position:absolute" from="10371,355" to="2507,355" strokecolor="#c5c5c6" strokeweight=".25pt"/>
            <w10:wrap type="topAndBottom" anchorx="page"/>
          </v:group>
        </w:pict>
      </w:r>
      <w:r>
        <w:rPr>
          <w:rFonts w:ascii="Arial" w:eastAsia="Arial"/>
          <w:color w:val="323232"/>
          <w:w w:val="105"/>
          <w:sz w:val="16"/>
        </w:rPr>
        <w:t>VdrTxLeaf</w:t>
      </w:r>
      <w:r>
        <w:rPr>
          <w:rFonts w:ascii="Arial" w:eastAsia="Arial"/>
          <w:color w:val="323232"/>
          <w:w w:val="105"/>
          <w:sz w:val="16"/>
        </w:rPr>
        <w:tab/>
      </w:r>
      <w:r>
        <w:rPr>
          <w:color w:val="323232"/>
          <w:spacing w:val="-25"/>
          <w:w w:val="105"/>
          <w:sz w:val="16"/>
        </w:rPr>
        <w:t>在</w:t>
      </w:r>
      <w:r>
        <w:rPr>
          <w:color w:val="323232"/>
          <w:spacing w:val="-25"/>
          <w:w w:val="105"/>
          <w:sz w:val="16"/>
        </w:rPr>
        <w:t xml:space="preserve"> </w:t>
      </w:r>
      <w:r>
        <w:rPr>
          <w:rFonts w:ascii="Arial" w:eastAsia="Arial"/>
          <w:color w:val="323232"/>
          <w:w w:val="105"/>
          <w:sz w:val="16"/>
        </w:rPr>
        <w:t>VMware</w:t>
      </w:r>
      <w:r>
        <w:rPr>
          <w:rFonts w:ascii="Arial" w:eastAsia="Arial"/>
          <w:color w:val="323232"/>
          <w:spacing w:val="-12"/>
          <w:w w:val="105"/>
          <w:sz w:val="16"/>
        </w:rPr>
        <w:t xml:space="preserve"> </w:t>
      </w:r>
      <w:r>
        <w:rPr>
          <w:rFonts w:ascii="Arial" w:eastAsia="Arial"/>
          <w:color w:val="323232"/>
          <w:w w:val="105"/>
          <w:sz w:val="16"/>
        </w:rPr>
        <w:t>NSX</w:t>
      </w:r>
      <w:r>
        <w:rPr>
          <w:rFonts w:ascii="Arial" w:eastAsia="Arial"/>
          <w:color w:val="323232"/>
          <w:spacing w:val="-12"/>
          <w:w w:val="105"/>
          <w:sz w:val="16"/>
        </w:rPr>
        <w:t xml:space="preserve"> </w:t>
      </w:r>
      <w:r>
        <w:rPr>
          <w:color w:val="323232"/>
          <w:spacing w:val="-5"/>
          <w:w w:val="105"/>
          <w:sz w:val="16"/>
        </w:rPr>
        <w:t>中的动态路由器的传输叶</w:t>
      </w:r>
      <w:r>
        <w:rPr>
          <w:color w:val="323232"/>
          <w:spacing w:val="-5"/>
          <w:w w:val="105"/>
          <w:sz w:val="16"/>
        </w:rPr>
        <w:t xml:space="preserve"> </w:t>
      </w:r>
      <w:r>
        <w:rPr>
          <w:rFonts w:ascii="Arial" w:eastAsia="Arial"/>
          <w:color w:val="323232"/>
          <w:w w:val="105"/>
          <w:sz w:val="16"/>
        </w:rPr>
        <w:t>I/O</w:t>
      </w:r>
      <w:r>
        <w:rPr>
          <w:rFonts w:ascii="Arial" w:eastAsia="Arial"/>
          <w:color w:val="323232"/>
          <w:spacing w:val="-13"/>
          <w:w w:val="105"/>
          <w:sz w:val="16"/>
        </w:rPr>
        <w:t xml:space="preserve"> </w:t>
      </w:r>
      <w:r>
        <w:rPr>
          <w:color w:val="323232"/>
          <w:spacing w:val="-4"/>
          <w:w w:val="105"/>
          <w:sz w:val="16"/>
        </w:rPr>
        <w:t>链处捕获数据包。请将此捕获点与</w:t>
      </w:r>
      <w:r>
        <w:rPr>
          <w:color w:val="323232"/>
          <w:spacing w:val="-4"/>
          <w:w w:val="105"/>
          <w:sz w:val="16"/>
        </w:rPr>
        <w:t xml:space="preserve"> </w:t>
      </w:r>
      <w:r>
        <w:rPr>
          <w:rFonts w:ascii="Lucida Sans Unicode" w:eastAsia="Lucida Sans Unicode"/>
          <w:color w:val="323232"/>
          <w:w w:val="105"/>
          <w:sz w:val="16"/>
        </w:rPr>
        <w:t>--lifID</w:t>
      </w:r>
      <w:r>
        <w:rPr>
          <w:rFonts w:ascii="Lucida Sans Unicode" w:eastAsia="Lucida Sans Unicode"/>
          <w:color w:val="323232"/>
          <w:spacing w:val="-19"/>
          <w:w w:val="105"/>
          <w:sz w:val="16"/>
        </w:rPr>
        <w:t xml:space="preserve"> </w:t>
      </w:r>
      <w:r>
        <w:rPr>
          <w:color w:val="323232"/>
          <w:w w:val="105"/>
          <w:sz w:val="16"/>
        </w:rPr>
        <w:t>选项一起使用。</w:t>
      </w:r>
    </w:p>
    <w:p w:rsidR="009146F7" w:rsidRDefault="0052544B">
      <w:pPr>
        <w:tabs>
          <w:tab w:val="left" w:pos="2049"/>
        </w:tabs>
        <w:spacing w:before="25" w:after="67"/>
        <w:ind w:left="799"/>
        <w:rPr>
          <w:sz w:val="16"/>
        </w:rPr>
      </w:pPr>
      <w:r>
        <w:rPr>
          <w:rFonts w:ascii="Arial" w:eastAsia="Arial"/>
          <w:color w:val="323232"/>
          <w:sz w:val="16"/>
        </w:rPr>
        <w:t>VdrTxTerminal</w:t>
      </w:r>
      <w:r>
        <w:rPr>
          <w:rFonts w:ascii="Arial" w:eastAsia="Arial"/>
          <w:color w:val="323232"/>
          <w:sz w:val="16"/>
        </w:rPr>
        <w:tab/>
      </w:r>
      <w:r>
        <w:rPr>
          <w:color w:val="323232"/>
          <w:spacing w:val="-16"/>
          <w:sz w:val="16"/>
        </w:rPr>
        <w:t>在</w:t>
      </w:r>
      <w:r>
        <w:rPr>
          <w:color w:val="323232"/>
          <w:spacing w:val="-16"/>
          <w:sz w:val="16"/>
        </w:rPr>
        <w:t xml:space="preserve"> </w:t>
      </w:r>
      <w:r>
        <w:rPr>
          <w:rFonts w:ascii="Arial" w:eastAsia="Arial"/>
          <w:color w:val="323232"/>
          <w:sz w:val="16"/>
        </w:rPr>
        <w:t>VMware</w:t>
      </w:r>
      <w:r>
        <w:rPr>
          <w:rFonts w:ascii="Arial" w:eastAsia="Arial"/>
          <w:color w:val="323232"/>
          <w:spacing w:val="5"/>
          <w:sz w:val="16"/>
        </w:rPr>
        <w:t xml:space="preserve"> </w:t>
      </w:r>
      <w:r>
        <w:rPr>
          <w:rFonts w:ascii="Arial" w:eastAsia="Arial"/>
          <w:color w:val="323232"/>
          <w:sz w:val="16"/>
        </w:rPr>
        <w:t>NSX</w:t>
      </w:r>
      <w:r>
        <w:rPr>
          <w:rFonts w:ascii="Arial" w:eastAsia="Arial"/>
          <w:color w:val="323232"/>
          <w:spacing w:val="5"/>
          <w:sz w:val="16"/>
        </w:rPr>
        <w:t xml:space="preserve"> </w:t>
      </w:r>
      <w:r>
        <w:rPr>
          <w:color w:val="323232"/>
          <w:spacing w:val="-3"/>
          <w:sz w:val="16"/>
        </w:rPr>
        <w:t>中的动态路由器的传输终端</w:t>
      </w:r>
      <w:r>
        <w:rPr>
          <w:color w:val="323232"/>
          <w:spacing w:val="-3"/>
          <w:sz w:val="16"/>
        </w:rPr>
        <w:t xml:space="preserve"> </w:t>
      </w:r>
      <w:r>
        <w:rPr>
          <w:rFonts w:ascii="Arial" w:eastAsia="Arial"/>
          <w:color w:val="323232"/>
          <w:sz w:val="16"/>
        </w:rPr>
        <w:t>I/O</w:t>
      </w:r>
      <w:r>
        <w:rPr>
          <w:rFonts w:ascii="Arial" w:eastAsia="Arial"/>
          <w:color w:val="323232"/>
          <w:spacing w:val="3"/>
          <w:sz w:val="16"/>
        </w:rPr>
        <w:t xml:space="preserve"> </w:t>
      </w:r>
      <w:r>
        <w:rPr>
          <w:color w:val="323232"/>
          <w:spacing w:val="-2"/>
          <w:sz w:val="16"/>
        </w:rPr>
        <w:t>链处捕获数据包。请将此捕获点与</w:t>
      </w:r>
      <w:r>
        <w:rPr>
          <w:color w:val="323232"/>
          <w:spacing w:val="-2"/>
          <w:sz w:val="16"/>
        </w:rPr>
        <w:t xml:space="preserve"> </w:t>
      </w:r>
      <w:r>
        <w:rPr>
          <w:rFonts w:ascii="Lucida Sans Unicode" w:eastAsia="Lucida Sans Unicode"/>
          <w:color w:val="323232"/>
          <w:sz w:val="16"/>
        </w:rPr>
        <w:t>--lifID</w:t>
      </w:r>
      <w:r>
        <w:rPr>
          <w:rFonts w:ascii="Lucida Sans Unicode" w:eastAsia="Lucida Sans Unicode"/>
          <w:color w:val="323232"/>
          <w:spacing w:val="-2"/>
          <w:sz w:val="16"/>
        </w:rPr>
        <w:t xml:space="preserve"> </w:t>
      </w:r>
      <w:r>
        <w:rPr>
          <w:color w:val="323232"/>
          <w:sz w:val="16"/>
        </w:rPr>
        <w:t>选项一起使用。</w:t>
      </w:r>
    </w:p>
    <w:p w:rsidR="009146F7" w:rsidRDefault="0052544B">
      <w:pPr>
        <w:pStyle w:val="BodyText"/>
        <w:spacing w:line="20" w:lineRule="exact"/>
        <w:ind w:left="697"/>
        <w:rPr>
          <w:sz w:val="2"/>
        </w:rPr>
      </w:pPr>
      <w:r>
        <w:rPr>
          <w:sz w:val="2"/>
        </w:rPr>
      </w:r>
      <w:r>
        <w:rPr>
          <w:sz w:val="2"/>
        </w:rPr>
        <w:pict>
          <v:group id="_x0000_s1381" style="width:455.6pt;height:.25pt;mso-position-horizontal-relative:char;mso-position-vertical-relative:line" coordsize="9112,5">
            <v:line id="_x0000_s1383" style="position:absolute" from="1251,3" to="0,3" strokecolor="#c5c5c6" strokeweight=".25pt"/>
            <v:line id="_x0000_s1382" style="position:absolute" from="9111,3" to="1247,3" strokecolor="#c5c5c6" strokeweight=".25pt"/>
            <w10:anchorlock/>
          </v:group>
        </w:pict>
      </w:r>
    </w:p>
    <w:p w:rsidR="009146F7" w:rsidRDefault="0052544B">
      <w:pPr>
        <w:pStyle w:val="BodyText"/>
        <w:spacing w:before="116"/>
        <w:ind w:left="700"/>
      </w:pPr>
      <w:r>
        <w:rPr>
          <w:color w:val="323232"/>
        </w:rPr>
        <w:t>有关动态路由器的信息，请参见</w:t>
      </w:r>
      <w:r>
        <w:rPr>
          <w:color w:val="323232"/>
        </w:rPr>
        <w:t xml:space="preserve"> </w:t>
      </w:r>
      <w:r>
        <w:rPr>
          <w:rFonts w:ascii="Arial" w:eastAsia="Arial"/>
          <w:color w:val="323232"/>
        </w:rPr>
        <w:t xml:space="preserve">VMware NSX </w:t>
      </w:r>
      <w:r>
        <w:rPr>
          <w:color w:val="323232"/>
        </w:rPr>
        <w:t>文档。</w:t>
      </w:r>
    </w:p>
    <w:p w:rsidR="009146F7" w:rsidRDefault="009146F7">
      <w:pPr>
        <w:pStyle w:val="BodyText"/>
        <w:spacing w:before="5"/>
        <w:rPr>
          <w:sz w:val="17"/>
        </w:rPr>
      </w:pPr>
    </w:p>
    <w:p w:rsidR="009146F7" w:rsidRDefault="0052544B">
      <w:pPr>
        <w:pStyle w:val="BodyText"/>
        <w:ind w:left="700"/>
      </w:pPr>
      <w:bookmarkStart w:id="503" w:name="列出_pktcap-uw_实用程序的捕获点"/>
      <w:bookmarkEnd w:id="503"/>
      <w:r>
        <w:t>列出</w:t>
      </w:r>
      <w:r>
        <w:t xml:space="preserve"> </w:t>
      </w:r>
      <w:r>
        <w:rPr>
          <w:rFonts w:ascii="Arial" w:eastAsia="Arial"/>
        </w:rPr>
        <w:t xml:space="preserve">pktcap-uw </w:t>
      </w:r>
      <w:r>
        <w:t>实用程序的捕获点</w:t>
      </w:r>
    </w:p>
    <w:p w:rsidR="009146F7" w:rsidRDefault="0052544B">
      <w:pPr>
        <w:pStyle w:val="BodyText"/>
        <w:spacing w:before="117" w:line="256" w:lineRule="auto"/>
        <w:ind w:left="699" w:right="325"/>
      </w:pPr>
      <w:r>
        <w:rPr>
          <w:color w:val="323232"/>
          <w:spacing w:val="-20"/>
        </w:rPr>
        <w:t>查看</w:t>
      </w:r>
      <w:r>
        <w:rPr>
          <w:color w:val="323232"/>
          <w:spacing w:val="-20"/>
        </w:rPr>
        <w:t xml:space="preserve"> </w:t>
      </w:r>
      <w:r>
        <w:rPr>
          <w:rFonts w:ascii="Lucida Sans Unicode" w:eastAsia="Lucida Sans Unicode"/>
          <w:color w:val="323232"/>
        </w:rPr>
        <w:t xml:space="preserve">pktcap-uw </w:t>
      </w:r>
      <w:r>
        <w:rPr>
          <w:color w:val="323232"/>
          <w:spacing w:val="-4"/>
        </w:rPr>
        <w:t>实用程序的所有捕获点，可找出用于对</w:t>
      </w:r>
      <w:r>
        <w:rPr>
          <w:color w:val="323232"/>
          <w:spacing w:val="-4"/>
        </w:rPr>
        <w:t xml:space="preserve"> </w:t>
      </w:r>
      <w:r>
        <w:rPr>
          <w:rFonts w:ascii="Arial" w:eastAsia="Arial"/>
          <w:color w:val="323232"/>
        </w:rPr>
        <w:t xml:space="preserve">ESXi </w:t>
      </w:r>
      <w:r>
        <w:rPr>
          <w:color w:val="323232"/>
        </w:rPr>
        <w:t>主机上的网络堆栈中某个位置的流量进行监控的捕获点的名称。</w:t>
      </w:r>
    </w:p>
    <w:p w:rsidR="009146F7" w:rsidRDefault="0052544B">
      <w:pPr>
        <w:pStyle w:val="BodyText"/>
        <w:spacing w:before="127"/>
        <w:ind w:left="699"/>
      </w:pPr>
      <w:r>
        <w:rPr>
          <w:color w:val="323232"/>
        </w:rPr>
        <w:t>有关</w:t>
      </w:r>
      <w:r>
        <w:rPr>
          <w:color w:val="323232"/>
        </w:rPr>
        <w:t xml:space="preserve"> </w:t>
      </w:r>
      <w:r>
        <w:rPr>
          <w:rFonts w:ascii="Lucida Sans Unicode" w:eastAsia="Lucida Sans Unicode"/>
          <w:color w:val="323232"/>
        </w:rPr>
        <w:t xml:space="preserve">pktcap-uw </w:t>
      </w:r>
      <w:r>
        <w:rPr>
          <w:color w:val="323232"/>
        </w:rPr>
        <w:t>实用程序的捕获点的信息，请参见</w:t>
      </w:r>
      <w:r>
        <w:rPr>
          <w:color w:val="323232"/>
        </w:rPr>
        <w:t xml:space="preserve"> </w:t>
      </w:r>
      <w:hyperlink w:anchor="_bookmark247" w:history="1">
        <w:r>
          <w:rPr>
            <w:rFonts w:ascii="Arial" w:eastAsia="Arial"/>
            <w:color w:val="0096D3"/>
          </w:rPr>
          <w:t xml:space="preserve">pktcap-uw </w:t>
        </w:r>
        <w:r>
          <w:rPr>
            <w:color w:val="0096D3"/>
          </w:rPr>
          <w:t>实用程序的捕获点</w:t>
        </w:r>
      </w:hyperlink>
      <w:r>
        <w:rPr>
          <w:color w:val="323232"/>
        </w:rPr>
        <w:t>。</w:t>
      </w:r>
    </w:p>
    <w:p w:rsidR="009146F7" w:rsidRDefault="009146F7">
      <w:pPr>
        <w:pStyle w:val="BodyText"/>
        <w:spacing w:before="1"/>
        <w:rPr>
          <w:sz w:val="17"/>
        </w:rPr>
      </w:pPr>
    </w:p>
    <w:p w:rsidR="009146F7" w:rsidRDefault="0052544B">
      <w:pPr>
        <w:ind w:left="699"/>
        <w:rPr>
          <w:sz w:val="18"/>
        </w:rPr>
      </w:pPr>
      <w:r>
        <w:rPr>
          <w:sz w:val="18"/>
        </w:rPr>
        <w:t>步骤</w:t>
      </w:r>
    </w:p>
    <w:p w:rsidR="009146F7" w:rsidRDefault="0052544B">
      <w:pPr>
        <w:pStyle w:val="BodyText"/>
        <w:tabs>
          <w:tab w:val="left" w:pos="1059"/>
        </w:tabs>
        <w:spacing w:before="153"/>
        <w:ind w:left="699"/>
      </w:pPr>
      <w:r>
        <w:rPr>
          <w:rFonts w:ascii="Arial" w:eastAsia="Arial"/>
          <w:color w:val="323232"/>
          <w:w w:val="150"/>
          <w:position w:val="2"/>
          <w:sz w:val="14"/>
        </w:rPr>
        <w:t>u</w:t>
      </w:r>
      <w:r>
        <w:rPr>
          <w:rFonts w:ascii="Arial" w:eastAsia="Arial"/>
          <w:color w:val="323232"/>
          <w:w w:val="150"/>
          <w:position w:val="2"/>
          <w:sz w:val="14"/>
        </w:rPr>
        <w:tab/>
      </w:r>
      <w:r>
        <w:rPr>
          <w:color w:val="323232"/>
          <w:spacing w:val="-11"/>
        </w:rPr>
        <w:t>在主机的</w:t>
      </w:r>
      <w:r>
        <w:rPr>
          <w:color w:val="323232"/>
          <w:spacing w:val="-11"/>
        </w:rPr>
        <w:t xml:space="preserve"> </w:t>
      </w:r>
      <w:r>
        <w:rPr>
          <w:rFonts w:ascii="Arial" w:eastAsia="Arial"/>
          <w:color w:val="323232"/>
        </w:rPr>
        <w:t>ESXi</w:t>
      </w:r>
      <w:r>
        <w:rPr>
          <w:rFonts w:ascii="Arial" w:eastAsia="Arial"/>
          <w:color w:val="323232"/>
          <w:spacing w:val="-7"/>
        </w:rPr>
        <w:t xml:space="preserve"> </w:t>
      </w:r>
      <w:r>
        <w:rPr>
          <w:rFonts w:ascii="Arial" w:eastAsia="Arial"/>
          <w:color w:val="323232"/>
        </w:rPr>
        <w:t>Shell</w:t>
      </w:r>
      <w:r>
        <w:rPr>
          <w:rFonts w:ascii="Arial" w:eastAsia="Arial"/>
          <w:color w:val="323232"/>
          <w:spacing w:val="-8"/>
        </w:rPr>
        <w:t xml:space="preserve"> </w:t>
      </w:r>
      <w:r>
        <w:rPr>
          <w:color w:val="323232"/>
          <w:spacing w:val="-11"/>
        </w:rPr>
        <w:t>中，运行</w:t>
      </w:r>
      <w:r>
        <w:rPr>
          <w:color w:val="323232"/>
          <w:spacing w:val="-11"/>
        </w:rPr>
        <w:t xml:space="preserve"> </w:t>
      </w:r>
      <w:r>
        <w:rPr>
          <w:rFonts w:ascii="Lucida Sans Unicode" w:eastAsia="Lucida Sans Unicode"/>
          <w:color w:val="323232"/>
        </w:rPr>
        <w:t>pktcap-uw</w:t>
      </w:r>
      <w:r>
        <w:rPr>
          <w:rFonts w:ascii="Lucida Sans Unicode" w:eastAsia="Lucida Sans Unicode"/>
          <w:color w:val="323232"/>
          <w:spacing w:val="33"/>
        </w:rPr>
        <w:t xml:space="preserve"> </w:t>
      </w:r>
      <w:r>
        <w:rPr>
          <w:rFonts w:ascii="Lucida Sans Unicode" w:eastAsia="Lucida Sans Unicode"/>
          <w:color w:val="323232"/>
        </w:rPr>
        <w:t>-A</w:t>
      </w:r>
      <w:r>
        <w:rPr>
          <w:rFonts w:ascii="Lucida Sans Unicode" w:eastAsia="Lucida Sans Unicode"/>
          <w:color w:val="323232"/>
          <w:spacing w:val="-15"/>
        </w:rPr>
        <w:t xml:space="preserve"> </w:t>
      </w:r>
      <w:r>
        <w:rPr>
          <w:color w:val="323232"/>
          <w:spacing w:val="-11"/>
        </w:rPr>
        <w:t>命令查看</w:t>
      </w:r>
      <w:r>
        <w:rPr>
          <w:color w:val="323232"/>
          <w:spacing w:val="-11"/>
        </w:rPr>
        <w:t xml:space="preserve"> </w:t>
      </w:r>
      <w:r>
        <w:rPr>
          <w:rFonts w:ascii="Lucida Sans Unicode" w:eastAsia="Lucida Sans Unicode"/>
          <w:color w:val="323232"/>
        </w:rPr>
        <w:t>pktcap-uw</w:t>
      </w:r>
      <w:r>
        <w:rPr>
          <w:rFonts w:ascii="Lucida Sans Unicode" w:eastAsia="Lucida Sans Unicode"/>
          <w:color w:val="323232"/>
          <w:spacing w:val="-15"/>
        </w:rPr>
        <w:t xml:space="preserve"> </w:t>
      </w:r>
      <w:r>
        <w:rPr>
          <w:color w:val="323232"/>
        </w:rPr>
        <w:t>实用程序支持的所有捕获点。</w:t>
      </w:r>
    </w:p>
    <w:p w:rsidR="009146F7" w:rsidRDefault="009146F7">
      <w:pPr>
        <w:pStyle w:val="BodyText"/>
        <w:spacing w:before="8"/>
        <w:rPr>
          <w:sz w:val="23"/>
        </w:rPr>
      </w:pPr>
    </w:p>
    <w:p w:rsidR="009146F7" w:rsidRDefault="0052544B">
      <w:pPr>
        <w:pStyle w:val="Heading3"/>
        <w:ind w:left="699"/>
      </w:pPr>
      <w:bookmarkStart w:id="504" w:name="使用_pktcap-uw_实用程序跟踪数据包"/>
      <w:bookmarkStart w:id="505" w:name="_bookmark248"/>
      <w:bookmarkEnd w:id="504"/>
      <w:bookmarkEnd w:id="505"/>
      <w:r>
        <w:t>使用</w:t>
      </w:r>
      <w:r>
        <w:t xml:space="preserve"> </w:t>
      </w:r>
      <w:r>
        <w:rPr>
          <w:rFonts w:ascii="Arial" w:eastAsia="Arial"/>
        </w:rPr>
        <w:t xml:space="preserve">pktcap-uw </w:t>
      </w:r>
      <w:r>
        <w:t>实用程序跟踪数据包</w:t>
      </w:r>
    </w:p>
    <w:p w:rsidR="009146F7" w:rsidRDefault="0052544B">
      <w:pPr>
        <w:pStyle w:val="BodyText"/>
        <w:spacing w:before="111" w:line="256" w:lineRule="auto"/>
        <w:ind w:left="699" w:right="273"/>
      </w:pPr>
      <w:r>
        <w:rPr>
          <w:color w:val="323232"/>
          <w:spacing w:val="-24"/>
        </w:rPr>
        <w:t>使用</w:t>
      </w:r>
      <w:r>
        <w:rPr>
          <w:color w:val="323232"/>
          <w:spacing w:val="-24"/>
        </w:rPr>
        <w:t xml:space="preserve"> </w:t>
      </w:r>
      <w:r>
        <w:rPr>
          <w:rFonts w:ascii="Lucida Sans Unicode" w:eastAsia="Lucida Sans Unicode"/>
          <w:color w:val="323232"/>
        </w:rPr>
        <w:t xml:space="preserve">pktcap-uw </w:t>
      </w:r>
      <w:r>
        <w:rPr>
          <w:color w:val="323232"/>
        </w:rPr>
        <w:t>实用程序可跟踪数据包遍历网络堆栈时的路径，以进行延迟时间分析和定位数据包损坏或被丢弃时所在的点。</w:t>
      </w:r>
    </w:p>
    <w:p w:rsidR="009146F7" w:rsidRDefault="0052544B">
      <w:pPr>
        <w:pStyle w:val="BodyText"/>
        <w:spacing w:before="126" w:line="256" w:lineRule="auto"/>
        <w:ind w:left="700" w:right="214" w:hanging="1"/>
      </w:pPr>
      <w:r>
        <w:rPr>
          <w:rFonts w:ascii="Lucida Sans Unicode" w:eastAsia="Lucida Sans Unicode"/>
          <w:color w:val="323232"/>
        </w:rPr>
        <w:t xml:space="preserve">pktcap-uw </w:t>
      </w:r>
      <w:r>
        <w:rPr>
          <w:color w:val="323232"/>
          <w:spacing w:val="-4"/>
        </w:rPr>
        <w:t>实用程序会显示数据包的路径连同时间戳，时间戳记录了</w:t>
      </w:r>
      <w:r>
        <w:rPr>
          <w:color w:val="323232"/>
          <w:spacing w:val="-4"/>
        </w:rPr>
        <w:t xml:space="preserve"> </w:t>
      </w:r>
      <w:r>
        <w:rPr>
          <w:rFonts w:ascii="Arial" w:eastAsia="Arial"/>
          <w:color w:val="323232"/>
        </w:rPr>
        <w:t xml:space="preserve">ESXi </w:t>
      </w:r>
      <w:r>
        <w:rPr>
          <w:color w:val="323232"/>
        </w:rPr>
        <w:t>上的网络连接功能处理数据包的时间。该实用程序将在堆栈释放数据包前一刻报告数据包的路径。</w:t>
      </w:r>
    </w:p>
    <w:p w:rsidR="009146F7" w:rsidRDefault="009146F7">
      <w:pPr>
        <w:spacing w:line="256"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4"/>
        <w:rPr>
          <w:sz w:val="15"/>
        </w:rPr>
      </w:pPr>
    </w:p>
    <w:p w:rsidR="009146F7" w:rsidRDefault="0052544B">
      <w:pPr>
        <w:pStyle w:val="BodyText"/>
        <w:spacing w:before="64" w:line="256" w:lineRule="auto"/>
        <w:ind w:left="700" w:right="272"/>
      </w:pPr>
      <w:r>
        <w:rPr>
          <w:color w:val="323232"/>
          <w:spacing w:val="-4"/>
        </w:rPr>
        <w:t>要查看数据包的完整路径信息，必须将</w:t>
      </w:r>
      <w:r>
        <w:rPr>
          <w:color w:val="323232"/>
          <w:spacing w:val="-4"/>
        </w:rPr>
        <w:t xml:space="preserve"> </w:t>
      </w:r>
      <w:r>
        <w:rPr>
          <w:rFonts w:ascii="Lucida Sans Unicode" w:eastAsia="Lucida Sans Unicode"/>
          <w:color w:val="323232"/>
        </w:rPr>
        <w:t xml:space="preserve">pktcap-uw </w:t>
      </w:r>
      <w:r>
        <w:rPr>
          <w:color w:val="323232"/>
        </w:rPr>
        <w:t>实用程序的结果打印到控制台输出内容中，或将结果保</w:t>
      </w:r>
      <w:r>
        <w:rPr>
          <w:color w:val="323232"/>
          <w:spacing w:val="-15"/>
        </w:rPr>
        <w:t>存到</w:t>
      </w:r>
      <w:r>
        <w:rPr>
          <w:color w:val="323232"/>
          <w:spacing w:val="-15"/>
        </w:rPr>
        <w:t xml:space="preserve"> </w:t>
      </w:r>
      <w:r>
        <w:rPr>
          <w:rFonts w:ascii="Arial" w:eastAsia="Arial"/>
          <w:color w:val="323232"/>
        </w:rPr>
        <w:t xml:space="preserve">PCAPNG </w:t>
      </w:r>
      <w:r>
        <w:rPr>
          <w:color w:val="323232"/>
        </w:rPr>
        <w:t>文件。</w:t>
      </w:r>
    </w:p>
    <w:p w:rsidR="009146F7" w:rsidRDefault="009146F7">
      <w:pPr>
        <w:pStyle w:val="BodyText"/>
        <w:spacing w:before="11"/>
        <w:rPr>
          <w:sz w:val="17"/>
        </w:rPr>
      </w:pPr>
    </w:p>
    <w:p w:rsidR="009146F7" w:rsidRDefault="0052544B">
      <w:pPr>
        <w:ind w:left="699"/>
        <w:rPr>
          <w:sz w:val="18"/>
        </w:rPr>
      </w:pPr>
      <w:r>
        <w:rPr>
          <w:sz w:val="18"/>
        </w:rPr>
        <w:t>步骤</w:t>
      </w:r>
    </w:p>
    <w:p w:rsidR="009146F7" w:rsidRDefault="0052544B">
      <w:pPr>
        <w:pStyle w:val="ListParagraph"/>
        <w:numPr>
          <w:ilvl w:val="0"/>
          <w:numId w:val="38"/>
        </w:numPr>
        <w:tabs>
          <w:tab w:val="left" w:pos="1059"/>
          <w:tab w:val="left" w:pos="1060"/>
        </w:tabs>
        <w:spacing w:before="152" w:line="256" w:lineRule="auto"/>
        <w:ind w:right="279"/>
        <w:rPr>
          <w:sz w:val="20"/>
        </w:rPr>
      </w:pPr>
      <w:r>
        <w:rPr>
          <w:color w:val="323232"/>
          <w:spacing w:val="-9"/>
          <w:sz w:val="20"/>
        </w:rPr>
        <w:t>在主机的</w:t>
      </w:r>
      <w:r>
        <w:rPr>
          <w:color w:val="323232"/>
          <w:spacing w:val="-9"/>
          <w:sz w:val="20"/>
        </w:rPr>
        <w:t xml:space="preserve"> </w:t>
      </w:r>
      <w:r>
        <w:rPr>
          <w:rFonts w:ascii="Arial" w:eastAsia="Arial"/>
          <w:color w:val="323232"/>
          <w:sz w:val="20"/>
        </w:rPr>
        <w:t>ESXi</w:t>
      </w:r>
      <w:r>
        <w:rPr>
          <w:rFonts w:ascii="Arial" w:eastAsia="Arial"/>
          <w:color w:val="323232"/>
          <w:spacing w:val="1"/>
          <w:sz w:val="20"/>
        </w:rPr>
        <w:t xml:space="preserve"> </w:t>
      </w:r>
      <w:r>
        <w:rPr>
          <w:rFonts w:ascii="Arial" w:eastAsia="Arial"/>
          <w:color w:val="323232"/>
          <w:sz w:val="20"/>
        </w:rPr>
        <w:t>Shell</w:t>
      </w:r>
      <w:r>
        <w:rPr>
          <w:rFonts w:ascii="Arial" w:eastAsia="Arial"/>
          <w:color w:val="323232"/>
          <w:spacing w:val="1"/>
          <w:sz w:val="20"/>
        </w:rPr>
        <w:t xml:space="preserve"> </w:t>
      </w:r>
      <w:r>
        <w:rPr>
          <w:color w:val="323232"/>
          <w:spacing w:val="-4"/>
          <w:sz w:val="20"/>
        </w:rPr>
        <w:t>中，运行带有相应选项的</w:t>
      </w:r>
      <w:r>
        <w:rPr>
          <w:color w:val="323232"/>
          <w:spacing w:val="-4"/>
          <w:sz w:val="20"/>
        </w:rPr>
        <w:t xml:space="preserve"> </w:t>
      </w:r>
      <w:r>
        <w:rPr>
          <w:rFonts w:ascii="Lucida Sans Unicode" w:eastAsia="Lucida Sans Unicode"/>
          <w:color w:val="323232"/>
          <w:sz w:val="20"/>
        </w:rPr>
        <w:t>pktcap-uw</w:t>
      </w:r>
      <w:r>
        <w:rPr>
          <w:rFonts w:ascii="Lucida Sans Unicode" w:eastAsia="Lucida Sans Unicode"/>
          <w:color w:val="323232"/>
          <w:spacing w:val="-6"/>
          <w:sz w:val="20"/>
        </w:rPr>
        <w:t xml:space="preserve"> </w:t>
      </w:r>
      <w:r>
        <w:rPr>
          <w:rFonts w:ascii="Lucida Sans Unicode" w:eastAsia="Lucida Sans Unicode"/>
          <w:color w:val="323232"/>
          <w:sz w:val="20"/>
        </w:rPr>
        <w:t>--trace</w:t>
      </w:r>
      <w:r>
        <w:rPr>
          <w:rFonts w:ascii="Lucida Sans Unicode" w:eastAsia="Lucida Sans Unicode"/>
          <w:color w:val="323232"/>
          <w:spacing w:val="-6"/>
          <w:sz w:val="20"/>
        </w:rPr>
        <w:t xml:space="preserve"> </w:t>
      </w:r>
      <w:r>
        <w:rPr>
          <w:color w:val="323232"/>
          <w:sz w:val="20"/>
        </w:rPr>
        <w:t>命令，可筛选跟踪的数据包、将结果保存到文件以及限制跟踪的数据包的数量。</w:t>
      </w:r>
    </w:p>
    <w:p w:rsidR="009146F7" w:rsidRDefault="0052544B">
      <w:pPr>
        <w:pStyle w:val="BodyText"/>
        <w:spacing w:before="7"/>
        <w:rPr>
          <w:sz w:val="8"/>
        </w:rPr>
      </w:pPr>
      <w:r>
        <w:pict>
          <v:shape id="_x0000_s1380" type="#_x0000_t202" style="position:absolute;margin-left:81pt;margin-top:6.7pt;width:458pt;height:64pt;z-index:251757056;mso-wrap-distance-left:0;mso-wrap-distance-right:0;mso-position-horizontal-relative:page" fillcolor="#f8f8f8" stroked="f">
            <v:textbox inset="0,0,0,0">
              <w:txbxContent>
                <w:p w:rsidR="009146F7" w:rsidRPr="002F057E" w:rsidRDefault="0052544B">
                  <w:pPr>
                    <w:spacing w:before="147" w:line="243" w:lineRule="exact"/>
                    <w:ind w:left="159"/>
                    <w:rPr>
                      <w:rFonts w:ascii="Lucida Sans Unicode"/>
                      <w:sz w:val="16"/>
                      <w:lang w:val="en-US"/>
                    </w:rPr>
                  </w:pPr>
                  <w:r w:rsidRPr="002F057E">
                    <w:rPr>
                      <w:rFonts w:ascii="Lucida Sans Unicode"/>
                      <w:sz w:val="16"/>
                      <w:lang w:val="en-US"/>
                    </w:rPr>
                    <w:t>pktcap-uw</w:t>
                  </w:r>
                </w:p>
                <w:p w:rsidR="009146F7" w:rsidRPr="002F057E" w:rsidRDefault="0052544B">
                  <w:pPr>
                    <w:spacing w:line="235" w:lineRule="auto"/>
                    <w:ind w:left="2291" w:right="2766"/>
                    <w:rPr>
                      <w:rFonts w:ascii="Lucida Sans Unicode"/>
                      <w:sz w:val="16"/>
                      <w:lang w:val="en-US"/>
                    </w:rPr>
                  </w:pPr>
                  <w:r w:rsidRPr="002F057E">
                    <w:rPr>
                      <w:rFonts w:ascii="Lucida Sans Unicode"/>
                      <w:w w:val="120"/>
                      <w:sz w:val="16"/>
                      <w:lang w:val="en-US"/>
                    </w:rPr>
                    <w:t xml:space="preserve">--trace </w:t>
                  </w:r>
                  <w:r w:rsidRPr="002F057E">
                    <w:rPr>
                      <w:rFonts w:ascii="Lucida Sans Unicode"/>
                      <w:w w:val="130"/>
                      <w:sz w:val="16"/>
                      <w:lang w:val="en-US"/>
                    </w:rPr>
                    <w:t>[</w:t>
                  </w:r>
                  <w:r w:rsidRPr="002F057E">
                    <w:rPr>
                      <w:rFonts w:ascii="Calibri"/>
                      <w:i/>
                      <w:w w:val="130"/>
                      <w:sz w:val="16"/>
                      <w:lang w:val="en-US"/>
                    </w:rPr>
                    <w:t>filter_options</w:t>
                  </w:r>
                  <w:r w:rsidRPr="002F057E">
                    <w:rPr>
                      <w:rFonts w:ascii="Lucida Sans Unicode"/>
                      <w:w w:val="130"/>
                      <w:sz w:val="16"/>
                      <w:lang w:val="en-US"/>
                    </w:rPr>
                    <w:t xml:space="preserve">] </w:t>
                  </w:r>
                  <w:r w:rsidRPr="002F057E">
                    <w:rPr>
                      <w:rFonts w:ascii="Lucida Sans Unicode"/>
                      <w:w w:val="120"/>
                      <w:sz w:val="16"/>
                      <w:lang w:val="en-US"/>
                    </w:rPr>
                    <w:t xml:space="preserve">[--outfile </w:t>
                  </w:r>
                  <w:r w:rsidRPr="002F057E">
                    <w:rPr>
                      <w:rFonts w:ascii="Calibri"/>
                      <w:i/>
                      <w:w w:val="120"/>
                      <w:sz w:val="16"/>
                      <w:lang w:val="en-US"/>
                    </w:rPr>
                    <w:t xml:space="preserve">pcap_file_path </w:t>
                  </w:r>
                  <w:r w:rsidRPr="002F057E">
                    <w:rPr>
                      <w:rFonts w:ascii="Lucida Sans Unicode"/>
                      <w:w w:val="120"/>
                      <w:sz w:val="16"/>
                      <w:lang w:val="en-US"/>
                    </w:rPr>
                    <w:t xml:space="preserve">[--ng]] [--count </w:t>
                  </w:r>
                  <w:r w:rsidRPr="002F057E">
                    <w:rPr>
                      <w:rFonts w:ascii="Calibri"/>
                      <w:i/>
                      <w:w w:val="120"/>
                      <w:sz w:val="16"/>
                      <w:lang w:val="en-US"/>
                    </w:rPr>
                    <w:t>number_of_packets</w:t>
                  </w:r>
                  <w:r w:rsidRPr="002F057E">
                    <w:rPr>
                      <w:rFonts w:ascii="Lucida Sans Unicode"/>
                      <w:w w:val="120"/>
                      <w:sz w:val="16"/>
                      <w:lang w:val="en-US"/>
                    </w:rPr>
                    <w:t>]</w:t>
                  </w:r>
                </w:p>
              </w:txbxContent>
            </v:textbox>
            <w10:wrap type="topAndBottom" anchorx="page"/>
          </v:shape>
        </w:pict>
      </w:r>
    </w:p>
    <w:p w:rsidR="009146F7" w:rsidRDefault="0052544B">
      <w:pPr>
        <w:pStyle w:val="BodyText"/>
        <w:spacing w:before="98"/>
        <w:ind w:left="1059"/>
      </w:pPr>
      <w:r>
        <w:rPr>
          <w:color w:val="323232"/>
        </w:rPr>
        <w:t>其中方括号</w:t>
      </w:r>
      <w:r>
        <w:rPr>
          <w:color w:val="323232"/>
        </w:rPr>
        <w:t xml:space="preserve"> </w:t>
      </w:r>
      <w:r>
        <w:rPr>
          <w:rFonts w:ascii="Arial" w:eastAsia="Arial"/>
          <w:color w:val="323232"/>
        </w:rPr>
        <w:t xml:space="preserve">[] </w:t>
      </w:r>
      <w:r>
        <w:rPr>
          <w:color w:val="323232"/>
        </w:rPr>
        <w:t>中所括的是</w:t>
      </w:r>
      <w:r>
        <w:rPr>
          <w:color w:val="323232"/>
        </w:rPr>
        <w:t xml:space="preserve"> </w:t>
      </w:r>
      <w:r>
        <w:rPr>
          <w:rFonts w:ascii="Lucida Sans Unicode" w:eastAsia="Lucida Sans Unicode"/>
          <w:color w:val="323232"/>
        </w:rPr>
        <w:t xml:space="preserve">pktcap-uw --trace </w:t>
      </w:r>
      <w:r>
        <w:rPr>
          <w:color w:val="323232"/>
        </w:rPr>
        <w:t>命令的可选项，竖线</w:t>
      </w:r>
      <w:r>
        <w:rPr>
          <w:color w:val="323232"/>
        </w:rPr>
        <w:t xml:space="preserve"> </w:t>
      </w:r>
      <w:r>
        <w:rPr>
          <w:rFonts w:ascii="Arial" w:eastAsia="Arial"/>
          <w:color w:val="323232"/>
        </w:rPr>
        <w:t xml:space="preserve">| </w:t>
      </w:r>
      <w:r>
        <w:rPr>
          <w:color w:val="323232"/>
        </w:rPr>
        <w:t>表示替代值。</w:t>
      </w:r>
    </w:p>
    <w:p w:rsidR="009146F7" w:rsidRDefault="0052544B">
      <w:pPr>
        <w:pStyle w:val="ListParagraph"/>
        <w:numPr>
          <w:ilvl w:val="1"/>
          <w:numId w:val="38"/>
        </w:numPr>
        <w:tabs>
          <w:tab w:val="left" w:pos="1419"/>
          <w:tab w:val="left" w:pos="1420"/>
        </w:tabs>
        <w:spacing w:before="142" w:line="285" w:lineRule="auto"/>
        <w:ind w:right="274"/>
        <w:rPr>
          <w:sz w:val="20"/>
        </w:rPr>
      </w:pPr>
      <w:r>
        <w:rPr>
          <w:color w:val="323232"/>
          <w:spacing w:val="-16"/>
          <w:sz w:val="20"/>
        </w:rPr>
        <w:t>使用</w:t>
      </w:r>
      <w:r>
        <w:rPr>
          <w:color w:val="323232"/>
          <w:spacing w:val="-16"/>
          <w:sz w:val="20"/>
        </w:rPr>
        <w:t xml:space="preserve"> </w:t>
      </w:r>
      <w:r>
        <w:rPr>
          <w:rFonts w:ascii="Arial" w:eastAsia="Arial"/>
          <w:i/>
          <w:color w:val="323232"/>
          <w:sz w:val="20"/>
        </w:rPr>
        <w:t>filter_options</w:t>
      </w:r>
      <w:r>
        <w:rPr>
          <w:rFonts w:ascii="Arial" w:eastAsia="Arial"/>
          <w:i/>
          <w:color w:val="323232"/>
          <w:spacing w:val="-4"/>
          <w:sz w:val="20"/>
        </w:rPr>
        <w:t xml:space="preserve"> </w:t>
      </w:r>
      <w:r>
        <w:rPr>
          <w:color w:val="323232"/>
          <w:spacing w:val="-1"/>
          <w:sz w:val="20"/>
        </w:rPr>
        <w:t>可根据源和目标地址、</w:t>
      </w:r>
      <w:r>
        <w:rPr>
          <w:rFonts w:ascii="Arial" w:eastAsia="Arial"/>
          <w:color w:val="323232"/>
          <w:sz w:val="20"/>
        </w:rPr>
        <w:t>VLAN</w:t>
      </w:r>
      <w:r>
        <w:rPr>
          <w:rFonts w:ascii="Arial" w:eastAsia="Arial"/>
          <w:color w:val="323232"/>
          <w:spacing w:val="-1"/>
          <w:sz w:val="20"/>
        </w:rPr>
        <w:t xml:space="preserve"> </w:t>
      </w:r>
      <w:r>
        <w:rPr>
          <w:rFonts w:ascii="Arial" w:eastAsia="Arial"/>
          <w:color w:val="323232"/>
          <w:sz w:val="20"/>
        </w:rPr>
        <w:t>ID</w:t>
      </w:r>
      <w:r>
        <w:rPr>
          <w:color w:val="323232"/>
          <w:sz w:val="20"/>
        </w:rPr>
        <w:t>、</w:t>
      </w:r>
      <w:r>
        <w:rPr>
          <w:rFonts w:ascii="Arial" w:eastAsia="Arial"/>
          <w:color w:val="323232"/>
          <w:sz w:val="20"/>
        </w:rPr>
        <w:t>VXLAN</w:t>
      </w:r>
      <w:r>
        <w:rPr>
          <w:rFonts w:ascii="Arial" w:eastAsia="Arial"/>
          <w:color w:val="323232"/>
          <w:spacing w:val="-1"/>
          <w:sz w:val="20"/>
        </w:rPr>
        <w:t xml:space="preserve"> </w:t>
      </w:r>
      <w:r>
        <w:rPr>
          <w:rFonts w:ascii="Arial" w:eastAsia="Arial"/>
          <w:color w:val="323232"/>
          <w:sz w:val="20"/>
        </w:rPr>
        <w:t>ID</w:t>
      </w:r>
      <w:r>
        <w:rPr>
          <w:color w:val="323232"/>
          <w:spacing w:val="-16"/>
          <w:sz w:val="20"/>
        </w:rPr>
        <w:t>、第</w:t>
      </w:r>
      <w:r>
        <w:rPr>
          <w:color w:val="323232"/>
          <w:spacing w:val="-16"/>
          <w:sz w:val="20"/>
        </w:rPr>
        <w:t xml:space="preserve"> </w:t>
      </w:r>
      <w:r>
        <w:rPr>
          <w:rFonts w:ascii="Arial" w:eastAsia="Arial"/>
          <w:color w:val="323232"/>
          <w:sz w:val="20"/>
        </w:rPr>
        <w:t>3</w:t>
      </w:r>
      <w:r>
        <w:rPr>
          <w:rFonts w:ascii="Arial" w:eastAsia="Arial"/>
          <w:color w:val="323232"/>
          <w:spacing w:val="-3"/>
          <w:sz w:val="20"/>
        </w:rPr>
        <w:t xml:space="preserve"> </w:t>
      </w:r>
      <w:r>
        <w:rPr>
          <w:color w:val="323232"/>
          <w:spacing w:val="-10"/>
          <w:sz w:val="20"/>
        </w:rPr>
        <w:t>层协议和</w:t>
      </w:r>
      <w:r>
        <w:rPr>
          <w:color w:val="323232"/>
          <w:spacing w:val="-10"/>
          <w:sz w:val="20"/>
        </w:rPr>
        <w:t xml:space="preserve"> </w:t>
      </w:r>
      <w:r>
        <w:rPr>
          <w:rFonts w:ascii="Arial" w:eastAsia="Arial"/>
          <w:color w:val="323232"/>
          <w:sz w:val="20"/>
        </w:rPr>
        <w:t>TCP</w:t>
      </w:r>
      <w:r>
        <w:rPr>
          <w:rFonts w:ascii="Arial" w:eastAsia="Arial"/>
          <w:color w:val="323232"/>
          <w:spacing w:val="-3"/>
          <w:sz w:val="20"/>
        </w:rPr>
        <w:t xml:space="preserve"> </w:t>
      </w:r>
      <w:r>
        <w:rPr>
          <w:color w:val="323232"/>
          <w:sz w:val="20"/>
        </w:rPr>
        <w:t>端口筛选数据包。</w:t>
      </w:r>
    </w:p>
    <w:p w:rsidR="009146F7" w:rsidRDefault="0052544B">
      <w:pPr>
        <w:pStyle w:val="BodyText"/>
        <w:spacing w:before="96"/>
        <w:ind w:left="1419"/>
        <w:rPr>
          <w:rFonts w:ascii="Lucida Sans Unicode" w:eastAsia="Lucida Sans Unicode"/>
        </w:rPr>
      </w:pPr>
      <w:r>
        <w:rPr>
          <w:color w:val="323232"/>
          <w:spacing w:val="-14"/>
        </w:rPr>
        <w:t>例如，要监控来自</w:t>
      </w:r>
      <w:r>
        <w:rPr>
          <w:color w:val="323232"/>
          <w:spacing w:val="-14"/>
        </w:rPr>
        <w:t xml:space="preserve"> </w:t>
      </w:r>
      <w:r>
        <w:rPr>
          <w:rFonts w:ascii="Arial" w:eastAsia="Arial"/>
          <w:color w:val="323232"/>
        </w:rPr>
        <w:t xml:space="preserve">IP </w:t>
      </w:r>
      <w:r>
        <w:rPr>
          <w:color w:val="323232"/>
          <w:spacing w:val="-20"/>
        </w:rPr>
        <w:t>地址为</w:t>
      </w:r>
      <w:r>
        <w:rPr>
          <w:color w:val="323232"/>
          <w:spacing w:val="-20"/>
        </w:rPr>
        <w:t xml:space="preserve"> </w:t>
      </w:r>
      <w:r>
        <w:rPr>
          <w:rFonts w:ascii="Arial" w:eastAsia="Arial"/>
          <w:color w:val="323232"/>
        </w:rPr>
        <w:t xml:space="preserve">192.168.25.113 </w:t>
      </w:r>
      <w:r>
        <w:rPr>
          <w:color w:val="323232"/>
          <w:spacing w:val="-13"/>
        </w:rPr>
        <w:t>的源系统的数据包，请使用</w:t>
      </w:r>
      <w:r>
        <w:rPr>
          <w:color w:val="323232"/>
          <w:spacing w:val="-13"/>
        </w:rPr>
        <w:t xml:space="preserve"> </w:t>
      </w:r>
      <w:r>
        <w:rPr>
          <w:rFonts w:ascii="Lucida Sans Unicode" w:eastAsia="Lucida Sans Unicode"/>
          <w:color w:val="323232"/>
        </w:rPr>
        <w:t>--srcip 192.168.25.113</w:t>
      </w:r>
    </w:p>
    <w:p w:rsidR="009146F7" w:rsidRDefault="0052544B">
      <w:pPr>
        <w:pStyle w:val="BodyText"/>
        <w:spacing w:before="22"/>
        <w:ind w:left="1420"/>
      </w:pPr>
      <w:r>
        <w:rPr>
          <w:color w:val="323232"/>
        </w:rPr>
        <w:t>筛选选项。</w:t>
      </w:r>
    </w:p>
    <w:p w:rsidR="009146F7" w:rsidRDefault="0052544B">
      <w:pPr>
        <w:pStyle w:val="ListParagraph"/>
        <w:numPr>
          <w:ilvl w:val="1"/>
          <w:numId w:val="38"/>
        </w:numPr>
        <w:tabs>
          <w:tab w:val="left" w:pos="1419"/>
          <w:tab w:val="left" w:pos="1421"/>
        </w:tabs>
        <w:spacing w:before="144"/>
        <w:ind w:left="1420"/>
        <w:rPr>
          <w:sz w:val="20"/>
        </w:rPr>
      </w:pPr>
      <w:r>
        <w:rPr>
          <w:color w:val="323232"/>
          <w:spacing w:val="-2"/>
          <w:sz w:val="20"/>
        </w:rPr>
        <w:t>使用相应选项可将每个数据包的内容或部分数据包的内容保存到</w:t>
      </w:r>
      <w:r>
        <w:rPr>
          <w:color w:val="323232"/>
          <w:spacing w:val="-2"/>
          <w:sz w:val="20"/>
        </w:rPr>
        <w:t xml:space="preserve"> </w:t>
      </w:r>
      <w:r>
        <w:rPr>
          <w:rFonts w:ascii="Lucida Sans Unicode" w:eastAsia="Lucida Sans Unicode"/>
          <w:color w:val="323232"/>
          <w:sz w:val="20"/>
        </w:rPr>
        <w:t>.pcap</w:t>
      </w:r>
      <w:r>
        <w:rPr>
          <w:rFonts w:ascii="Lucida Sans Unicode" w:eastAsia="Lucida Sans Unicode"/>
          <w:color w:val="323232"/>
          <w:spacing w:val="-7"/>
          <w:sz w:val="20"/>
        </w:rPr>
        <w:t xml:space="preserve"> </w:t>
      </w:r>
      <w:r>
        <w:rPr>
          <w:color w:val="323232"/>
          <w:spacing w:val="-22"/>
          <w:sz w:val="20"/>
        </w:rPr>
        <w:t>或</w:t>
      </w:r>
      <w:r>
        <w:rPr>
          <w:color w:val="323232"/>
          <w:spacing w:val="-22"/>
          <w:sz w:val="20"/>
        </w:rPr>
        <w:t xml:space="preserve"> </w:t>
      </w:r>
      <w:r>
        <w:rPr>
          <w:rFonts w:ascii="Lucida Sans Unicode" w:eastAsia="Lucida Sans Unicode"/>
          <w:color w:val="323232"/>
          <w:sz w:val="20"/>
        </w:rPr>
        <w:t>.pcapng</w:t>
      </w:r>
      <w:r>
        <w:rPr>
          <w:rFonts w:ascii="Lucida Sans Unicode" w:eastAsia="Lucida Sans Unicode"/>
          <w:color w:val="323232"/>
          <w:spacing w:val="-7"/>
          <w:sz w:val="20"/>
        </w:rPr>
        <w:t xml:space="preserve"> </w:t>
      </w:r>
      <w:r>
        <w:rPr>
          <w:color w:val="323232"/>
          <w:sz w:val="20"/>
        </w:rPr>
        <w:t>文件中。</w:t>
      </w:r>
    </w:p>
    <w:p w:rsidR="009146F7" w:rsidRDefault="0052544B">
      <w:pPr>
        <w:pStyle w:val="BodyText"/>
        <w:tabs>
          <w:tab w:val="left" w:pos="1779"/>
        </w:tabs>
        <w:spacing w:before="122"/>
        <w:ind w:left="1420"/>
      </w:pPr>
      <w:r>
        <w:rPr>
          <w:rFonts w:ascii="Arial" w:eastAsia="Arial"/>
          <w:color w:val="323232"/>
          <w:w w:val="105"/>
          <w:position w:val="2"/>
          <w:sz w:val="16"/>
        </w:rPr>
        <w:t>n</w:t>
      </w:r>
      <w:r>
        <w:rPr>
          <w:rFonts w:ascii="Arial" w:eastAsia="Arial"/>
          <w:color w:val="323232"/>
          <w:w w:val="105"/>
          <w:position w:val="2"/>
          <w:sz w:val="16"/>
        </w:rPr>
        <w:tab/>
      </w:r>
      <w:r>
        <w:rPr>
          <w:color w:val="323232"/>
          <w:spacing w:val="-6"/>
          <w:w w:val="105"/>
        </w:rPr>
        <w:t>要将数据包保存到</w:t>
      </w:r>
      <w:r>
        <w:rPr>
          <w:color w:val="323232"/>
          <w:spacing w:val="-6"/>
          <w:w w:val="105"/>
        </w:rPr>
        <w:t xml:space="preserve"> </w:t>
      </w:r>
      <w:r>
        <w:rPr>
          <w:rFonts w:ascii="Lucida Sans Unicode" w:eastAsia="Lucida Sans Unicode"/>
          <w:color w:val="323232"/>
          <w:w w:val="105"/>
        </w:rPr>
        <w:t>.pcap</w:t>
      </w:r>
      <w:r>
        <w:rPr>
          <w:rFonts w:ascii="Lucida Sans Unicode" w:eastAsia="Lucida Sans Unicode"/>
          <w:color w:val="323232"/>
          <w:spacing w:val="-13"/>
          <w:w w:val="105"/>
        </w:rPr>
        <w:t xml:space="preserve"> </w:t>
      </w:r>
      <w:r>
        <w:rPr>
          <w:color w:val="323232"/>
          <w:spacing w:val="-7"/>
          <w:w w:val="105"/>
        </w:rPr>
        <w:t>文件中，请使用</w:t>
      </w:r>
      <w:r>
        <w:rPr>
          <w:color w:val="323232"/>
          <w:spacing w:val="-7"/>
          <w:w w:val="105"/>
        </w:rPr>
        <w:t xml:space="preserve"> </w:t>
      </w:r>
      <w:r>
        <w:rPr>
          <w:rFonts w:ascii="Lucida Sans Unicode" w:eastAsia="Lucida Sans Unicode"/>
          <w:color w:val="323232"/>
          <w:w w:val="105"/>
        </w:rPr>
        <w:t>--outfile</w:t>
      </w:r>
      <w:r>
        <w:rPr>
          <w:rFonts w:ascii="Lucida Sans Unicode" w:eastAsia="Lucida Sans Unicode"/>
          <w:color w:val="323232"/>
          <w:spacing w:val="-13"/>
          <w:w w:val="105"/>
        </w:rPr>
        <w:t xml:space="preserve"> </w:t>
      </w:r>
      <w:r>
        <w:rPr>
          <w:color w:val="323232"/>
          <w:w w:val="105"/>
        </w:rPr>
        <w:t>选项。</w:t>
      </w:r>
    </w:p>
    <w:p w:rsidR="009146F7" w:rsidRDefault="0052544B">
      <w:pPr>
        <w:pStyle w:val="BodyText"/>
        <w:tabs>
          <w:tab w:val="left" w:pos="1779"/>
        </w:tabs>
        <w:spacing w:before="122" w:line="350" w:lineRule="auto"/>
        <w:ind w:left="1419" w:right="2204"/>
      </w:pPr>
      <w:r>
        <w:rPr>
          <w:rFonts w:ascii="Arial" w:eastAsia="Arial"/>
          <w:color w:val="323232"/>
          <w:w w:val="105"/>
          <w:position w:val="2"/>
          <w:sz w:val="16"/>
        </w:rPr>
        <w:t>n</w:t>
      </w:r>
      <w:r>
        <w:rPr>
          <w:rFonts w:ascii="Arial" w:eastAsia="Arial"/>
          <w:color w:val="323232"/>
          <w:w w:val="105"/>
          <w:position w:val="2"/>
          <w:sz w:val="16"/>
        </w:rPr>
        <w:tab/>
      </w:r>
      <w:r>
        <w:rPr>
          <w:color w:val="323232"/>
          <w:spacing w:val="-9"/>
          <w:w w:val="105"/>
        </w:rPr>
        <w:t>要将数据包保存到</w:t>
      </w:r>
      <w:r>
        <w:rPr>
          <w:color w:val="323232"/>
          <w:spacing w:val="-9"/>
          <w:w w:val="105"/>
        </w:rPr>
        <w:t xml:space="preserve"> </w:t>
      </w:r>
      <w:r>
        <w:rPr>
          <w:rFonts w:ascii="Lucida Sans Unicode" w:eastAsia="Lucida Sans Unicode"/>
          <w:color w:val="323232"/>
          <w:w w:val="105"/>
        </w:rPr>
        <w:t>.pcapng</w:t>
      </w:r>
      <w:r>
        <w:rPr>
          <w:rFonts w:ascii="Lucida Sans Unicode" w:eastAsia="Lucida Sans Unicode"/>
          <w:color w:val="323232"/>
          <w:spacing w:val="-42"/>
          <w:w w:val="105"/>
        </w:rPr>
        <w:t xml:space="preserve"> </w:t>
      </w:r>
      <w:r>
        <w:rPr>
          <w:color w:val="323232"/>
          <w:spacing w:val="-11"/>
          <w:w w:val="105"/>
        </w:rPr>
        <w:t>文件中，请使用</w:t>
      </w:r>
      <w:r>
        <w:rPr>
          <w:color w:val="323232"/>
          <w:spacing w:val="-11"/>
          <w:w w:val="105"/>
        </w:rPr>
        <w:t xml:space="preserve"> </w:t>
      </w:r>
      <w:r>
        <w:rPr>
          <w:rFonts w:ascii="Lucida Sans Unicode" w:eastAsia="Lucida Sans Unicode"/>
          <w:color w:val="323232"/>
          <w:w w:val="105"/>
        </w:rPr>
        <w:t>--ng</w:t>
      </w:r>
      <w:r>
        <w:rPr>
          <w:rFonts w:ascii="Lucida Sans Unicode" w:eastAsia="Lucida Sans Unicode"/>
          <w:color w:val="323232"/>
          <w:spacing w:val="-42"/>
          <w:w w:val="105"/>
        </w:rPr>
        <w:t xml:space="preserve"> </w:t>
      </w:r>
      <w:r>
        <w:rPr>
          <w:color w:val="323232"/>
          <w:spacing w:val="-41"/>
          <w:w w:val="105"/>
        </w:rPr>
        <w:t>和</w:t>
      </w:r>
      <w:r>
        <w:rPr>
          <w:color w:val="323232"/>
          <w:spacing w:val="-41"/>
          <w:w w:val="105"/>
        </w:rPr>
        <w:t xml:space="preserve"> </w:t>
      </w:r>
      <w:r>
        <w:rPr>
          <w:rFonts w:ascii="Lucida Sans Unicode" w:eastAsia="Lucida Sans Unicode"/>
          <w:color w:val="323232"/>
          <w:w w:val="105"/>
        </w:rPr>
        <w:t>--outfile</w:t>
      </w:r>
      <w:r>
        <w:rPr>
          <w:rFonts w:ascii="Lucida Sans Unicode" w:eastAsia="Lucida Sans Unicode"/>
          <w:color w:val="323232"/>
          <w:spacing w:val="-42"/>
          <w:w w:val="105"/>
        </w:rPr>
        <w:t xml:space="preserve"> </w:t>
      </w:r>
      <w:r>
        <w:rPr>
          <w:color w:val="323232"/>
          <w:w w:val="105"/>
        </w:rPr>
        <w:t>选项。</w:t>
      </w:r>
      <w:r>
        <w:rPr>
          <w:color w:val="323232"/>
          <w:spacing w:val="-14"/>
          <w:w w:val="105"/>
        </w:rPr>
        <w:t>可以在</w:t>
      </w:r>
      <w:r>
        <w:rPr>
          <w:color w:val="323232"/>
          <w:spacing w:val="-14"/>
          <w:w w:val="105"/>
        </w:rPr>
        <w:t xml:space="preserve"> </w:t>
      </w:r>
      <w:r>
        <w:rPr>
          <w:rFonts w:ascii="Arial" w:eastAsia="Arial"/>
          <w:color w:val="323232"/>
          <w:w w:val="105"/>
        </w:rPr>
        <w:t>Wireshark</w:t>
      </w:r>
      <w:r>
        <w:rPr>
          <w:rFonts w:ascii="Arial" w:eastAsia="Arial"/>
          <w:color w:val="323232"/>
          <w:spacing w:val="-10"/>
          <w:w w:val="105"/>
        </w:rPr>
        <w:t xml:space="preserve"> </w:t>
      </w:r>
      <w:r>
        <w:rPr>
          <w:color w:val="323232"/>
          <w:w w:val="105"/>
        </w:rPr>
        <w:t>等网络分析器工具中打开该文件。</w:t>
      </w:r>
    </w:p>
    <w:p w:rsidR="009146F7" w:rsidRDefault="0052544B">
      <w:pPr>
        <w:pStyle w:val="BodyText"/>
        <w:spacing w:before="33"/>
        <w:ind w:left="1419"/>
      </w:pPr>
      <w:r>
        <w:rPr>
          <w:color w:val="323232"/>
        </w:rPr>
        <w:t>默认情况下，</w:t>
      </w:r>
      <w:r>
        <w:rPr>
          <w:rFonts w:ascii="Lucida Sans Unicode" w:eastAsia="Lucida Sans Unicode"/>
          <w:color w:val="323232"/>
        </w:rPr>
        <w:t xml:space="preserve">pktcap-uw </w:t>
      </w:r>
      <w:r>
        <w:rPr>
          <w:color w:val="323232"/>
        </w:rPr>
        <w:t>实用程序会将数据包文件保存到</w:t>
      </w:r>
      <w:r>
        <w:rPr>
          <w:color w:val="323232"/>
        </w:rPr>
        <w:t xml:space="preserve"> </w:t>
      </w:r>
      <w:r>
        <w:rPr>
          <w:rFonts w:ascii="Arial" w:eastAsia="Arial"/>
          <w:color w:val="323232"/>
        </w:rPr>
        <w:t xml:space="preserve">ESXi </w:t>
      </w:r>
      <w:r>
        <w:rPr>
          <w:color w:val="323232"/>
        </w:rPr>
        <w:t>文件系统的根文件夹。</w:t>
      </w:r>
    </w:p>
    <w:p w:rsidR="009146F7" w:rsidRDefault="0052544B">
      <w:pPr>
        <w:pStyle w:val="BodyText"/>
        <w:spacing w:before="2"/>
        <w:rPr>
          <w:sz w:val="13"/>
        </w:rPr>
      </w:pPr>
      <w:r>
        <w:pict>
          <v:line id="_x0000_s1379" style="position:absolute;z-index:251758080;mso-wrap-distance-left:0;mso-wrap-distance-right:0;mso-position-horizontal-relative:page" from="99pt,10.7pt" to="531pt,10.7pt" strokecolor="#c5c5c6" strokeweight=".5pt">
            <w10:wrap type="topAndBottom" anchorx="page"/>
          </v:line>
        </w:pict>
      </w:r>
    </w:p>
    <w:p w:rsidR="009146F7" w:rsidRDefault="0052544B">
      <w:pPr>
        <w:pStyle w:val="BodyText"/>
        <w:spacing w:after="90" w:line="237" w:lineRule="auto"/>
        <w:ind w:left="1419" w:right="340"/>
      </w:pPr>
      <w:r>
        <w:rPr>
          <w:rFonts w:ascii="等线" w:eastAsia="等线" w:hint="eastAsia"/>
          <w:b/>
          <w:color w:val="004A90"/>
        </w:rPr>
        <w:t>注</w:t>
      </w:r>
      <w:r>
        <w:rPr>
          <w:rFonts w:ascii="等线" w:eastAsia="等线" w:hint="eastAsia"/>
          <w:b/>
          <w:color w:val="004A90"/>
        </w:rPr>
        <w:t xml:space="preserve"> </w:t>
      </w:r>
      <w:r>
        <w:rPr>
          <w:rFonts w:ascii="Lucida Sans Unicode" w:eastAsia="Lucida Sans Unicode"/>
          <w:color w:val="323232"/>
        </w:rPr>
        <w:t xml:space="preserve">.pcap </w:t>
      </w:r>
      <w:r>
        <w:rPr>
          <w:color w:val="323232"/>
        </w:rPr>
        <w:t>文件仅包含跟踪的数据包的内容。要收集除数据包内容以外的数据包路径，请将输出内容保存到</w:t>
      </w:r>
      <w:r>
        <w:rPr>
          <w:color w:val="323232"/>
        </w:rPr>
        <w:t xml:space="preserve"> </w:t>
      </w:r>
      <w:r>
        <w:rPr>
          <w:rFonts w:ascii="Lucida Sans Unicode" w:eastAsia="Lucida Sans Unicode"/>
          <w:color w:val="323232"/>
        </w:rPr>
        <w:t xml:space="preserve">.pcapng </w:t>
      </w:r>
      <w:r>
        <w:rPr>
          <w:color w:val="323232"/>
        </w:rPr>
        <w:t>文件。</w:t>
      </w:r>
    </w:p>
    <w:p w:rsidR="009146F7" w:rsidRDefault="0052544B">
      <w:pPr>
        <w:pStyle w:val="BodyText"/>
        <w:spacing w:line="20" w:lineRule="exact"/>
        <w:ind w:left="1415"/>
        <w:rPr>
          <w:sz w:val="2"/>
        </w:rPr>
      </w:pPr>
      <w:r>
        <w:rPr>
          <w:sz w:val="2"/>
        </w:rPr>
      </w:r>
      <w:r>
        <w:rPr>
          <w:sz w:val="2"/>
        </w:rPr>
        <w:pict>
          <v:group id="_x0000_s1377" style="width:6in;height:.5pt;mso-position-horizontal-relative:char;mso-position-vertical-relative:line" coordsize="8640,10">
            <v:line id="_x0000_s1378" style="position:absolute" from="8640,5" to="0,5" strokecolor="#c5c5c6" strokeweight=".5pt"/>
            <w10:anchorlock/>
          </v:group>
        </w:pict>
      </w:r>
    </w:p>
    <w:p w:rsidR="009146F7" w:rsidRDefault="0052544B">
      <w:pPr>
        <w:pStyle w:val="ListParagraph"/>
        <w:numPr>
          <w:ilvl w:val="1"/>
          <w:numId w:val="38"/>
        </w:numPr>
        <w:tabs>
          <w:tab w:val="left" w:pos="1419"/>
          <w:tab w:val="left" w:pos="1420"/>
        </w:tabs>
        <w:spacing w:before="103"/>
        <w:rPr>
          <w:sz w:val="20"/>
        </w:rPr>
      </w:pPr>
      <w:r>
        <w:rPr>
          <w:color w:val="323232"/>
          <w:spacing w:val="-16"/>
          <w:sz w:val="20"/>
        </w:rPr>
        <w:t>使用</w:t>
      </w:r>
      <w:r>
        <w:rPr>
          <w:color w:val="323232"/>
          <w:spacing w:val="-16"/>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z w:val="20"/>
        </w:rPr>
        <w:t>选项可监控一定数量的数据包。</w:t>
      </w:r>
    </w:p>
    <w:p w:rsidR="009146F7" w:rsidRDefault="0052544B">
      <w:pPr>
        <w:pStyle w:val="ListParagraph"/>
        <w:numPr>
          <w:ilvl w:val="0"/>
          <w:numId w:val="38"/>
        </w:numPr>
        <w:tabs>
          <w:tab w:val="left" w:pos="1059"/>
          <w:tab w:val="left" w:pos="1060"/>
        </w:tabs>
        <w:spacing w:before="123"/>
        <w:rPr>
          <w:sz w:val="20"/>
        </w:rPr>
      </w:pPr>
      <w:r>
        <w:rPr>
          <w:color w:val="323232"/>
          <w:spacing w:val="-8"/>
          <w:sz w:val="20"/>
        </w:rPr>
        <w:t>如果未使用</w:t>
      </w:r>
      <w:r>
        <w:rPr>
          <w:color w:val="323232"/>
          <w:spacing w:val="-8"/>
          <w:sz w:val="20"/>
        </w:rPr>
        <w:t xml:space="preserve"> </w:t>
      </w:r>
      <w:r>
        <w:rPr>
          <w:rFonts w:ascii="Lucida Sans Unicode" w:eastAsia="Lucida Sans Unicode"/>
          <w:color w:val="323232"/>
          <w:sz w:val="20"/>
        </w:rPr>
        <w:t>--count</w:t>
      </w:r>
      <w:r>
        <w:rPr>
          <w:rFonts w:ascii="Lucida Sans Unicode" w:eastAsia="Lucida Sans Unicode"/>
          <w:color w:val="323232"/>
          <w:spacing w:val="-9"/>
          <w:sz w:val="20"/>
        </w:rPr>
        <w:t xml:space="preserve"> </w:t>
      </w:r>
      <w:r>
        <w:rPr>
          <w:color w:val="323232"/>
          <w:spacing w:val="-4"/>
          <w:sz w:val="20"/>
        </w:rPr>
        <w:t>选项限制数据包的数量，请按</w:t>
      </w:r>
      <w:r>
        <w:rPr>
          <w:color w:val="323232"/>
          <w:spacing w:val="-4"/>
          <w:sz w:val="20"/>
        </w:rPr>
        <w:t xml:space="preserve"> </w:t>
      </w:r>
      <w:r>
        <w:rPr>
          <w:rFonts w:ascii="Arial" w:eastAsia="Arial"/>
          <w:color w:val="323232"/>
          <w:sz w:val="20"/>
        </w:rPr>
        <w:t>Ctrl+C</w:t>
      </w:r>
      <w:r>
        <w:rPr>
          <w:rFonts w:ascii="Arial" w:eastAsia="Arial"/>
          <w:color w:val="323232"/>
          <w:spacing w:val="-1"/>
          <w:sz w:val="20"/>
        </w:rPr>
        <w:t xml:space="preserve"> </w:t>
      </w:r>
      <w:r>
        <w:rPr>
          <w:color w:val="323232"/>
          <w:sz w:val="20"/>
        </w:rPr>
        <w:t>停止捕获或跟踪数据包。</w:t>
      </w:r>
    </w:p>
    <w:p w:rsidR="009146F7" w:rsidRDefault="009146F7">
      <w:pPr>
        <w:pStyle w:val="BodyText"/>
        <w:spacing w:before="1"/>
        <w:rPr>
          <w:sz w:val="17"/>
        </w:rPr>
      </w:pPr>
    </w:p>
    <w:p w:rsidR="009146F7" w:rsidRDefault="0052544B">
      <w:pPr>
        <w:ind w:left="700"/>
        <w:rPr>
          <w:sz w:val="18"/>
        </w:rPr>
      </w:pPr>
      <w:r>
        <w:rPr>
          <w:sz w:val="18"/>
        </w:rPr>
        <w:t>后续步骤</w:t>
      </w:r>
    </w:p>
    <w:p w:rsidR="009146F7" w:rsidRDefault="0052544B">
      <w:pPr>
        <w:pStyle w:val="BodyText"/>
        <w:spacing w:before="172"/>
        <w:ind w:left="700"/>
      </w:pPr>
      <w:r>
        <w:rPr>
          <w:color w:val="323232"/>
        </w:rPr>
        <w:t>如果已将数据包的内容保存到某个文件中，请将该文件从</w:t>
      </w:r>
      <w:r>
        <w:rPr>
          <w:color w:val="323232"/>
        </w:rPr>
        <w:t xml:space="preserve"> </w:t>
      </w:r>
      <w:r>
        <w:rPr>
          <w:rFonts w:ascii="Arial" w:eastAsia="Arial"/>
          <w:color w:val="323232"/>
        </w:rPr>
        <w:t xml:space="preserve">ESXi </w:t>
      </w:r>
      <w:r>
        <w:rPr>
          <w:color w:val="323232"/>
        </w:rPr>
        <w:t>主机复制到运行图形分析器工具（如</w:t>
      </w:r>
    </w:p>
    <w:p w:rsidR="009146F7" w:rsidRDefault="0052544B">
      <w:pPr>
        <w:pStyle w:val="BodyText"/>
        <w:spacing w:before="49"/>
        <w:ind w:left="700"/>
      </w:pPr>
      <w:r>
        <w:rPr>
          <w:rFonts w:ascii="Arial" w:eastAsia="Arial"/>
          <w:color w:val="323232"/>
        </w:rPr>
        <w:t>Wireshark</w:t>
      </w:r>
      <w:r>
        <w:rPr>
          <w:color w:val="323232"/>
        </w:rPr>
        <w:t>）的系统上，然后在该工具中将其打开以检查数据包详细信息。</w:t>
      </w:r>
    </w:p>
    <w:p w:rsidR="009146F7" w:rsidRDefault="009146F7">
      <w:pPr>
        <w:pStyle w:val="BodyText"/>
        <w:spacing w:before="3"/>
        <w:rPr>
          <w:sz w:val="25"/>
        </w:rPr>
      </w:pPr>
    </w:p>
    <w:p w:rsidR="009146F7" w:rsidRDefault="0052544B">
      <w:pPr>
        <w:pStyle w:val="Heading2"/>
        <w:ind w:left="699"/>
        <w:rPr>
          <w:rFonts w:ascii="宋体" w:eastAsia="宋体"/>
        </w:rPr>
      </w:pPr>
      <w:bookmarkStart w:id="506" w:name="配置_vSphere_Distributed_Switch_的_NetFlow_"/>
      <w:bookmarkStart w:id="507" w:name="_bookmark249"/>
      <w:bookmarkEnd w:id="506"/>
      <w:bookmarkEnd w:id="507"/>
      <w:r>
        <w:rPr>
          <w:rFonts w:ascii="宋体" w:eastAsia="宋体" w:hint="eastAsia"/>
          <w:w w:val="110"/>
        </w:rPr>
        <w:t>配置</w:t>
      </w:r>
      <w:r>
        <w:rPr>
          <w:rFonts w:ascii="宋体" w:eastAsia="宋体" w:hint="eastAsia"/>
          <w:w w:val="110"/>
        </w:rPr>
        <w:t xml:space="preserve"> </w:t>
      </w:r>
      <w:r>
        <w:rPr>
          <w:w w:val="110"/>
        </w:rPr>
        <w:t xml:space="preserve">vSphere Distributed Switch </w:t>
      </w:r>
      <w:r>
        <w:rPr>
          <w:rFonts w:ascii="宋体" w:eastAsia="宋体" w:hint="eastAsia"/>
          <w:w w:val="110"/>
        </w:rPr>
        <w:t>的</w:t>
      </w:r>
      <w:r>
        <w:rPr>
          <w:rFonts w:ascii="宋体" w:eastAsia="宋体" w:hint="eastAsia"/>
          <w:w w:val="110"/>
        </w:rPr>
        <w:t xml:space="preserve"> </w:t>
      </w:r>
      <w:r>
        <w:rPr>
          <w:w w:val="110"/>
        </w:rPr>
        <w:t xml:space="preserve">NetFlow </w:t>
      </w:r>
      <w:r>
        <w:rPr>
          <w:rFonts w:ascii="宋体" w:eastAsia="宋体" w:hint="eastAsia"/>
          <w:w w:val="110"/>
        </w:rPr>
        <w:t>设置</w:t>
      </w:r>
    </w:p>
    <w:p w:rsidR="009146F7" w:rsidRDefault="0052544B">
      <w:pPr>
        <w:pStyle w:val="BodyText"/>
        <w:spacing w:before="127"/>
        <w:ind w:left="699"/>
      </w:pPr>
      <w:r>
        <w:rPr>
          <w:color w:val="323232"/>
        </w:rPr>
        <w:t>通过向</w:t>
      </w:r>
      <w:r>
        <w:rPr>
          <w:color w:val="323232"/>
        </w:rPr>
        <w:t xml:space="preserve"> </w:t>
      </w:r>
      <w:r>
        <w:rPr>
          <w:rFonts w:ascii="Arial" w:eastAsia="Arial"/>
          <w:color w:val="323232"/>
        </w:rPr>
        <w:t xml:space="preserve">NetFlow </w:t>
      </w:r>
      <w:r>
        <w:rPr>
          <w:color w:val="323232"/>
        </w:rPr>
        <w:t>收集器发送报告分析流经</w:t>
      </w:r>
      <w:r>
        <w:rPr>
          <w:color w:val="323232"/>
        </w:rPr>
        <w:t xml:space="preserve"> </w:t>
      </w:r>
      <w:r>
        <w:rPr>
          <w:rFonts w:ascii="Arial" w:eastAsia="Arial"/>
          <w:color w:val="323232"/>
        </w:rPr>
        <w:t xml:space="preserve">vSphere Distributed Switch </w:t>
      </w:r>
      <w:r>
        <w:rPr>
          <w:color w:val="323232"/>
        </w:rPr>
        <w:t>的虚拟机</w:t>
      </w:r>
      <w:r>
        <w:rPr>
          <w:color w:val="323232"/>
        </w:rPr>
        <w:t xml:space="preserve"> </w:t>
      </w:r>
      <w:r>
        <w:rPr>
          <w:rFonts w:ascii="Arial" w:eastAsia="Arial"/>
          <w:color w:val="323232"/>
        </w:rPr>
        <w:t xml:space="preserve">IP </w:t>
      </w:r>
      <w:r>
        <w:rPr>
          <w:color w:val="323232"/>
        </w:rPr>
        <w:t>流量。</w:t>
      </w:r>
    </w:p>
    <w:p w:rsidR="009146F7" w:rsidRDefault="0052544B">
      <w:pPr>
        <w:pStyle w:val="BodyText"/>
        <w:spacing w:before="169"/>
        <w:ind w:left="699"/>
      </w:pPr>
      <w:r>
        <w:rPr>
          <w:rFonts w:ascii="Arial" w:eastAsia="Arial"/>
          <w:color w:val="323232"/>
        </w:rPr>
        <w:t xml:space="preserve">vSphere Distributed Switch </w:t>
      </w:r>
      <w:r>
        <w:rPr>
          <w:color w:val="323232"/>
        </w:rPr>
        <w:t>支持</w:t>
      </w:r>
      <w:r>
        <w:rPr>
          <w:color w:val="323232"/>
        </w:rPr>
        <w:t xml:space="preserve"> </w:t>
      </w:r>
      <w:r>
        <w:rPr>
          <w:rFonts w:ascii="Arial" w:eastAsia="Arial"/>
          <w:color w:val="323232"/>
        </w:rPr>
        <w:t>IPFIX</w:t>
      </w:r>
      <w:r>
        <w:rPr>
          <w:color w:val="323232"/>
        </w:rPr>
        <w:t>（</w:t>
      </w:r>
      <w:r>
        <w:rPr>
          <w:rFonts w:ascii="Arial" w:eastAsia="Arial"/>
          <w:color w:val="323232"/>
        </w:rPr>
        <w:t xml:space="preserve">NetFlow </w:t>
      </w:r>
      <w:r>
        <w:rPr>
          <w:color w:val="323232"/>
        </w:rPr>
        <w:t>版本</w:t>
      </w:r>
      <w:r>
        <w:rPr>
          <w:color w:val="323232"/>
        </w:rPr>
        <w:t xml:space="preserve"> </w:t>
      </w:r>
      <w:r>
        <w:rPr>
          <w:rFonts w:ascii="Arial" w:eastAsia="Arial"/>
          <w:color w:val="323232"/>
        </w:rPr>
        <w:t>10</w:t>
      </w:r>
      <w:r>
        <w:rPr>
          <w:color w:val="323232"/>
        </w:rPr>
        <w:t>）。</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37"/>
        </w:numPr>
        <w:tabs>
          <w:tab w:val="left" w:pos="1059"/>
          <w:tab w:val="left" w:pos="1060"/>
        </w:tabs>
        <w:spacing w:before="172"/>
        <w:ind w:hanging="36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37"/>
        </w:numPr>
        <w:tabs>
          <w:tab w:val="left" w:pos="1059"/>
          <w:tab w:val="left" w:pos="1060"/>
        </w:tabs>
        <w:spacing w:before="161"/>
        <w:ind w:hanging="3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pacing w:val="-1"/>
          <w:sz w:val="20"/>
        </w:rPr>
        <w:t>设置</w:t>
      </w:r>
      <w:r>
        <w:rPr>
          <w:rFonts w:ascii="等线" w:eastAsia="等线" w:hint="eastAsia"/>
          <w:b/>
          <w:color w:val="323232"/>
          <w:spacing w:val="-1"/>
          <w:sz w:val="20"/>
        </w:rPr>
        <w:t xml:space="preserve"> </w:t>
      </w:r>
      <w:r>
        <w:rPr>
          <w:rFonts w:ascii="Arial" w:eastAsia="Arial"/>
          <w:b/>
          <w:color w:val="323232"/>
          <w:spacing w:val="-1"/>
          <w:sz w:val="20"/>
        </w:rPr>
        <w:t xml:space="preserve">&gt; </w:t>
      </w:r>
      <w:r>
        <w:rPr>
          <w:rFonts w:ascii="等线" w:eastAsia="等线" w:hint="eastAsia"/>
          <w:b/>
          <w:color w:val="323232"/>
          <w:spacing w:val="-1"/>
          <w:sz w:val="20"/>
        </w:rPr>
        <w:t>编辑</w:t>
      </w:r>
      <w:r>
        <w:rPr>
          <w:rFonts w:ascii="等线" w:eastAsia="等线" w:hint="eastAsia"/>
          <w:b/>
          <w:color w:val="323232"/>
          <w:spacing w:val="-1"/>
          <w:sz w:val="20"/>
        </w:rPr>
        <w:t xml:space="preserve"> </w:t>
      </w:r>
      <w:r>
        <w:rPr>
          <w:rFonts w:ascii="Arial" w:eastAsia="Arial"/>
          <w:b/>
          <w:color w:val="323232"/>
          <w:sz w:val="20"/>
        </w:rPr>
        <w:t>Netflow</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37"/>
        </w:numPr>
        <w:tabs>
          <w:tab w:val="left" w:pos="1059"/>
          <w:tab w:val="left" w:pos="1060"/>
        </w:tabs>
        <w:spacing w:before="78" w:line="345" w:lineRule="auto"/>
        <w:ind w:right="4533"/>
        <w:rPr>
          <w:sz w:val="20"/>
        </w:rPr>
      </w:pPr>
      <w:r>
        <w:rPr>
          <w:color w:val="323232"/>
          <w:spacing w:val="-16"/>
          <w:sz w:val="20"/>
        </w:rPr>
        <w:t>键入</w:t>
      </w:r>
      <w:r>
        <w:rPr>
          <w:color w:val="323232"/>
          <w:spacing w:val="-16"/>
          <w:sz w:val="20"/>
        </w:rPr>
        <w:t xml:space="preserve"> </w:t>
      </w:r>
      <w:r>
        <w:rPr>
          <w:rFonts w:ascii="Arial" w:eastAsia="Arial"/>
          <w:color w:val="323232"/>
          <w:sz w:val="20"/>
        </w:rPr>
        <w:t>NetFlow</w:t>
      </w:r>
      <w:r>
        <w:rPr>
          <w:rFonts w:ascii="Arial" w:eastAsia="Arial"/>
          <w:color w:val="323232"/>
          <w:spacing w:val="-2"/>
          <w:sz w:val="20"/>
        </w:rPr>
        <w:t xml:space="preserve"> </w:t>
      </w:r>
      <w:r>
        <w:rPr>
          <w:color w:val="323232"/>
          <w:sz w:val="20"/>
        </w:rPr>
        <w:t>收集器的</w:t>
      </w:r>
      <w:r>
        <w:rPr>
          <w:rFonts w:ascii="等线" w:eastAsia="等线" w:hint="eastAsia"/>
          <w:b/>
          <w:color w:val="323232"/>
          <w:spacing w:val="-1"/>
          <w:sz w:val="20"/>
        </w:rPr>
        <w:t>收集器</w:t>
      </w:r>
      <w:r>
        <w:rPr>
          <w:rFonts w:ascii="等线" w:eastAsia="等线" w:hint="eastAsia"/>
          <w:b/>
          <w:color w:val="323232"/>
          <w:spacing w:val="-1"/>
          <w:sz w:val="20"/>
        </w:rPr>
        <w:t xml:space="preserve"> </w:t>
      </w:r>
      <w:r>
        <w:rPr>
          <w:rFonts w:ascii="Arial" w:eastAsia="Arial"/>
          <w:b/>
          <w:color w:val="323232"/>
          <w:sz w:val="20"/>
        </w:rPr>
        <w:t>IP</w:t>
      </w:r>
      <w:r>
        <w:rPr>
          <w:rFonts w:ascii="Arial" w:eastAsia="Arial"/>
          <w:b/>
          <w:color w:val="323232"/>
          <w:spacing w:val="-2"/>
          <w:sz w:val="20"/>
        </w:rPr>
        <w:t xml:space="preserve"> </w:t>
      </w:r>
      <w:r>
        <w:rPr>
          <w:rFonts w:ascii="等线" w:eastAsia="等线" w:hint="eastAsia"/>
          <w:b/>
          <w:color w:val="323232"/>
          <w:sz w:val="20"/>
        </w:rPr>
        <w:t>地址</w:t>
      </w:r>
      <w:r>
        <w:rPr>
          <w:color w:val="323232"/>
          <w:sz w:val="20"/>
        </w:rPr>
        <w:t>和</w:t>
      </w:r>
      <w:r>
        <w:rPr>
          <w:rFonts w:ascii="等线" w:eastAsia="等线" w:hint="eastAsia"/>
          <w:b/>
          <w:color w:val="323232"/>
          <w:sz w:val="20"/>
        </w:rPr>
        <w:t>收集器端口</w:t>
      </w:r>
      <w:r>
        <w:rPr>
          <w:color w:val="323232"/>
          <w:sz w:val="20"/>
        </w:rPr>
        <w:t>。</w:t>
      </w:r>
      <w:r>
        <w:rPr>
          <w:color w:val="323232"/>
          <w:spacing w:val="-8"/>
          <w:sz w:val="20"/>
        </w:rPr>
        <w:t>您可以通过</w:t>
      </w:r>
      <w:r>
        <w:rPr>
          <w:color w:val="323232"/>
          <w:spacing w:val="-8"/>
          <w:sz w:val="20"/>
        </w:rPr>
        <w:t xml:space="preserve"> </w:t>
      </w:r>
      <w:r>
        <w:rPr>
          <w:rFonts w:ascii="Arial" w:eastAsia="Arial"/>
          <w:color w:val="323232"/>
          <w:sz w:val="20"/>
        </w:rPr>
        <w:t>IPv4</w:t>
      </w:r>
      <w:r>
        <w:rPr>
          <w:rFonts w:ascii="Arial" w:eastAsia="Arial"/>
          <w:color w:val="323232"/>
          <w:spacing w:val="-2"/>
          <w:sz w:val="20"/>
        </w:rPr>
        <w:t xml:space="preserve"> </w:t>
      </w:r>
      <w:r>
        <w:rPr>
          <w:color w:val="323232"/>
          <w:spacing w:val="-23"/>
          <w:sz w:val="20"/>
        </w:rPr>
        <w:t>或</w:t>
      </w:r>
      <w:r>
        <w:rPr>
          <w:color w:val="323232"/>
          <w:spacing w:val="-23"/>
          <w:sz w:val="20"/>
        </w:rPr>
        <w:t xml:space="preserve"> </w:t>
      </w:r>
      <w:r>
        <w:rPr>
          <w:rFonts w:ascii="Arial" w:eastAsia="Arial"/>
          <w:color w:val="323232"/>
          <w:sz w:val="20"/>
        </w:rPr>
        <w:t>IPv6</w:t>
      </w:r>
      <w:r>
        <w:rPr>
          <w:rFonts w:ascii="Arial" w:eastAsia="Arial"/>
          <w:color w:val="323232"/>
          <w:spacing w:val="-2"/>
          <w:sz w:val="20"/>
        </w:rPr>
        <w:t xml:space="preserve"> </w:t>
      </w:r>
      <w:r>
        <w:rPr>
          <w:color w:val="323232"/>
          <w:spacing w:val="-10"/>
          <w:sz w:val="20"/>
        </w:rPr>
        <w:t>地址连接</w:t>
      </w:r>
      <w:r>
        <w:rPr>
          <w:color w:val="323232"/>
          <w:spacing w:val="-10"/>
          <w:sz w:val="20"/>
        </w:rPr>
        <w:t xml:space="preserve"> </w:t>
      </w:r>
      <w:r>
        <w:rPr>
          <w:rFonts w:ascii="Arial" w:eastAsia="Arial"/>
          <w:color w:val="323232"/>
          <w:sz w:val="20"/>
        </w:rPr>
        <w:t>NetFlow</w:t>
      </w:r>
      <w:r>
        <w:rPr>
          <w:rFonts w:ascii="Arial" w:eastAsia="Arial"/>
          <w:color w:val="323232"/>
          <w:spacing w:val="-1"/>
          <w:sz w:val="20"/>
        </w:rPr>
        <w:t xml:space="preserve"> </w:t>
      </w:r>
      <w:r>
        <w:rPr>
          <w:color w:val="323232"/>
          <w:sz w:val="20"/>
        </w:rPr>
        <w:t>收集器。</w:t>
      </w:r>
    </w:p>
    <w:p w:rsidR="009146F7" w:rsidRDefault="0052544B">
      <w:pPr>
        <w:pStyle w:val="ListParagraph"/>
        <w:numPr>
          <w:ilvl w:val="0"/>
          <w:numId w:val="37"/>
        </w:numPr>
        <w:tabs>
          <w:tab w:val="left" w:pos="1059"/>
          <w:tab w:val="left" w:pos="1060"/>
        </w:tabs>
        <w:spacing w:before="48"/>
        <w:rPr>
          <w:sz w:val="20"/>
        </w:rPr>
      </w:pPr>
      <w:r>
        <w:rPr>
          <w:color w:val="323232"/>
          <w:sz w:val="20"/>
        </w:rPr>
        <w:t>设置用于标识交换机相关信息的</w:t>
      </w:r>
      <w:r>
        <w:rPr>
          <w:rFonts w:ascii="等线" w:eastAsia="等线" w:hint="eastAsia"/>
          <w:b/>
          <w:color w:val="323232"/>
          <w:spacing w:val="-1"/>
          <w:sz w:val="20"/>
        </w:rPr>
        <w:t>观察域</w:t>
      </w:r>
      <w:r>
        <w:rPr>
          <w:rFonts w:ascii="等线" w:eastAsia="等线" w:hint="eastAsia"/>
          <w:b/>
          <w:color w:val="323232"/>
          <w:spacing w:val="-1"/>
          <w:sz w:val="20"/>
        </w:rPr>
        <w:t xml:space="preserve"> </w:t>
      </w:r>
      <w:r>
        <w:rPr>
          <w:rFonts w:ascii="Arial" w:eastAsia="Arial"/>
          <w:b/>
          <w:color w:val="323232"/>
          <w:sz w:val="20"/>
        </w:rPr>
        <w:t>ID</w:t>
      </w:r>
      <w:r>
        <w:rPr>
          <w:color w:val="323232"/>
          <w:sz w:val="20"/>
        </w:rPr>
        <w:t>。</w:t>
      </w:r>
    </w:p>
    <w:p w:rsidR="009146F7" w:rsidRDefault="0052544B">
      <w:pPr>
        <w:pStyle w:val="ListParagraph"/>
        <w:numPr>
          <w:ilvl w:val="0"/>
          <w:numId w:val="37"/>
        </w:numPr>
        <w:tabs>
          <w:tab w:val="left" w:pos="1059"/>
          <w:tab w:val="left" w:pos="1060"/>
        </w:tabs>
        <w:spacing w:before="132"/>
        <w:rPr>
          <w:rFonts w:ascii="Arial" w:eastAsia="Arial"/>
          <w:sz w:val="20"/>
        </w:rPr>
      </w:pPr>
      <w:r>
        <w:rPr>
          <w:color w:val="323232"/>
          <w:spacing w:val="-2"/>
          <w:sz w:val="20"/>
        </w:rPr>
        <w:t>要仅在一个网络设备下而不是在交换机上每个主机的单独设备下的</w:t>
      </w:r>
      <w:r>
        <w:rPr>
          <w:color w:val="323232"/>
          <w:spacing w:val="-2"/>
          <w:sz w:val="20"/>
        </w:rPr>
        <w:t xml:space="preserve"> </w:t>
      </w:r>
      <w:r>
        <w:rPr>
          <w:rFonts w:ascii="Arial" w:eastAsia="Arial"/>
          <w:color w:val="323232"/>
          <w:sz w:val="20"/>
        </w:rPr>
        <w:t>NetFlow</w:t>
      </w:r>
      <w:r>
        <w:rPr>
          <w:rFonts w:ascii="Arial" w:eastAsia="Arial"/>
          <w:color w:val="323232"/>
          <w:spacing w:val="-2"/>
          <w:sz w:val="20"/>
        </w:rPr>
        <w:t xml:space="preserve"> </w:t>
      </w:r>
      <w:r>
        <w:rPr>
          <w:color w:val="323232"/>
          <w:spacing w:val="-7"/>
          <w:sz w:val="20"/>
        </w:rPr>
        <w:t>收集器中查看</w:t>
      </w:r>
      <w:r>
        <w:rPr>
          <w:color w:val="323232"/>
          <w:spacing w:val="-7"/>
          <w:sz w:val="20"/>
        </w:rPr>
        <w:t xml:space="preserve"> </w:t>
      </w:r>
      <w:r>
        <w:rPr>
          <w:rFonts w:ascii="Arial" w:eastAsia="Arial"/>
          <w:color w:val="323232"/>
          <w:sz w:val="20"/>
        </w:rPr>
        <w:t>Distributed</w:t>
      </w:r>
    </w:p>
    <w:p w:rsidR="009146F7" w:rsidRDefault="0052544B">
      <w:pPr>
        <w:spacing w:before="41"/>
        <w:ind w:left="1060"/>
        <w:jc w:val="both"/>
        <w:rPr>
          <w:sz w:val="20"/>
        </w:rPr>
      </w:pPr>
      <w:r>
        <w:rPr>
          <w:rFonts w:ascii="Arial" w:eastAsia="Arial"/>
          <w:color w:val="323232"/>
          <w:sz w:val="20"/>
        </w:rPr>
        <w:t xml:space="preserve">Switch </w:t>
      </w:r>
      <w:r>
        <w:rPr>
          <w:color w:val="323232"/>
          <w:sz w:val="20"/>
        </w:rPr>
        <w:t>的信息，请在</w:t>
      </w:r>
      <w:r>
        <w:rPr>
          <w:rFonts w:ascii="等线" w:eastAsia="等线" w:hint="eastAsia"/>
          <w:b/>
          <w:color w:val="323232"/>
          <w:sz w:val="20"/>
        </w:rPr>
        <w:t>交换机</w:t>
      </w:r>
      <w:r>
        <w:rPr>
          <w:rFonts w:ascii="等线" w:eastAsia="等线" w:hint="eastAsia"/>
          <w:b/>
          <w:color w:val="323232"/>
          <w:sz w:val="20"/>
        </w:rPr>
        <w:t xml:space="preserve"> </w:t>
      </w:r>
      <w:r>
        <w:rPr>
          <w:rFonts w:ascii="Arial" w:eastAsia="Arial"/>
          <w:b/>
          <w:color w:val="323232"/>
          <w:sz w:val="20"/>
        </w:rPr>
        <w:t xml:space="preserve">IP </w:t>
      </w:r>
      <w:r>
        <w:rPr>
          <w:rFonts w:ascii="等线" w:eastAsia="等线" w:hint="eastAsia"/>
          <w:b/>
          <w:color w:val="323232"/>
          <w:sz w:val="20"/>
        </w:rPr>
        <w:t>地址</w:t>
      </w:r>
      <w:r>
        <w:rPr>
          <w:color w:val="323232"/>
          <w:sz w:val="20"/>
        </w:rPr>
        <w:t>文本框中键入</w:t>
      </w:r>
      <w:r>
        <w:rPr>
          <w:color w:val="323232"/>
          <w:sz w:val="20"/>
        </w:rPr>
        <w:t xml:space="preserve"> </w:t>
      </w:r>
      <w:r>
        <w:rPr>
          <w:rFonts w:ascii="Arial" w:eastAsia="Arial"/>
          <w:color w:val="323232"/>
          <w:sz w:val="20"/>
        </w:rPr>
        <w:t xml:space="preserve">IPv4 </w:t>
      </w:r>
      <w:r>
        <w:rPr>
          <w:color w:val="323232"/>
          <w:sz w:val="20"/>
        </w:rPr>
        <w:t>地址。</w:t>
      </w:r>
    </w:p>
    <w:p w:rsidR="009146F7" w:rsidRDefault="0052544B">
      <w:pPr>
        <w:pStyle w:val="ListParagraph"/>
        <w:numPr>
          <w:ilvl w:val="0"/>
          <w:numId w:val="37"/>
        </w:numPr>
        <w:tabs>
          <w:tab w:val="left" w:pos="1059"/>
          <w:tab w:val="left" w:pos="1060"/>
        </w:tabs>
        <w:spacing w:before="124"/>
        <w:rPr>
          <w:sz w:val="20"/>
        </w:rPr>
      </w:pPr>
      <w:r>
        <w:rPr>
          <w:color w:val="323232"/>
          <w:sz w:val="20"/>
        </w:rPr>
        <w:t>（</w:t>
      </w:r>
      <w:r>
        <w:rPr>
          <w:color w:val="323232"/>
          <w:spacing w:val="-2"/>
          <w:sz w:val="20"/>
        </w:rPr>
        <w:t>可选</w:t>
      </w:r>
      <w:r>
        <w:rPr>
          <w:color w:val="323232"/>
          <w:sz w:val="20"/>
        </w:rPr>
        <w:t>）</w:t>
      </w:r>
      <w:r>
        <w:rPr>
          <w:color w:val="323232"/>
          <w:spacing w:val="-30"/>
          <w:sz w:val="20"/>
        </w:rPr>
        <w:t xml:space="preserve"> </w:t>
      </w:r>
      <w:r>
        <w:rPr>
          <w:color w:val="323232"/>
          <w:spacing w:val="-30"/>
          <w:sz w:val="20"/>
        </w:rPr>
        <w:t>在</w:t>
      </w:r>
      <w:r>
        <w:rPr>
          <w:rFonts w:ascii="等线" w:eastAsia="等线" w:hint="eastAsia"/>
          <w:b/>
          <w:color w:val="323232"/>
          <w:sz w:val="20"/>
        </w:rPr>
        <w:t>活动流导出超时</w:t>
      </w:r>
      <w:r>
        <w:rPr>
          <w:color w:val="323232"/>
          <w:sz w:val="20"/>
        </w:rPr>
        <w:t>和</w:t>
      </w:r>
      <w:r>
        <w:rPr>
          <w:rFonts w:ascii="等线" w:eastAsia="等线" w:hint="eastAsia"/>
          <w:b/>
          <w:color w:val="323232"/>
          <w:sz w:val="20"/>
        </w:rPr>
        <w:t>闲置流导出超时</w:t>
      </w:r>
      <w:r>
        <w:rPr>
          <w:color w:val="323232"/>
          <w:spacing w:val="-2"/>
          <w:sz w:val="20"/>
        </w:rPr>
        <w:t>文本框中，设置流启动后发送消息需等待的时间</w:t>
      </w:r>
      <w:r>
        <w:rPr>
          <w:color w:val="323232"/>
          <w:sz w:val="20"/>
        </w:rPr>
        <w:t>（秒）。</w:t>
      </w:r>
    </w:p>
    <w:p w:rsidR="009146F7" w:rsidRDefault="0052544B">
      <w:pPr>
        <w:pStyle w:val="ListParagraph"/>
        <w:numPr>
          <w:ilvl w:val="0"/>
          <w:numId w:val="37"/>
        </w:numPr>
        <w:tabs>
          <w:tab w:val="left" w:pos="1059"/>
          <w:tab w:val="left" w:pos="1060"/>
        </w:tabs>
        <w:spacing w:before="124"/>
        <w:ind w:hanging="361"/>
        <w:rPr>
          <w:sz w:val="20"/>
        </w:rPr>
      </w:pPr>
      <w:r>
        <w:rPr>
          <w:color w:val="323232"/>
          <w:sz w:val="20"/>
        </w:rPr>
        <w:t>（可选）</w:t>
      </w:r>
      <w:r>
        <w:rPr>
          <w:color w:val="323232"/>
          <w:spacing w:val="-7"/>
          <w:sz w:val="20"/>
        </w:rPr>
        <w:t xml:space="preserve"> </w:t>
      </w:r>
      <w:r>
        <w:rPr>
          <w:color w:val="323232"/>
          <w:spacing w:val="-7"/>
          <w:sz w:val="20"/>
        </w:rPr>
        <w:t>要更改交换机收集的数据部分，请配置</w:t>
      </w:r>
      <w:r>
        <w:rPr>
          <w:rFonts w:ascii="等线" w:eastAsia="等线" w:hint="eastAsia"/>
          <w:b/>
          <w:color w:val="323232"/>
          <w:sz w:val="20"/>
        </w:rPr>
        <w:t>采样率</w:t>
      </w:r>
      <w:r>
        <w:rPr>
          <w:color w:val="323232"/>
          <w:sz w:val="20"/>
        </w:rPr>
        <w:t>。</w:t>
      </w:r>
    </w:p>
    <w:p w:rsidR="009146F7" w:rsidRDefault="0052544B">
      <w:pPr>
        <w:pStyle w:val="BodyText"/>
        <w:spacing w:before="123" w:line="280" w:lineRule="auto"/>
        <w:ind w:left="1059" w:right="275"/>
        <w:jc w:val="both"/>
      </w:pPr>
      <w:r>
        <w:rPr>
          <w:color w:val="323232"/>
          <w:spacing w:val="-10"/>
        </w:rPr>
        <w:t>采样率表示</w:t>
      </w:r>
      <w:r>
        <w:rPr>
          <w:color w:val="323232"/>
          <w:spacing w:val="-10"/>
        </w:rPr>
        <w:t xml:space="preserve"> </w:t>
      </w:r>
      <w:r>
        <w:rPr>
          <w:rFonts w:ascii="Arial" w:eastAsia="Arial"/>
          <w:color w:val="323232"/>
        </w:rPr>
        <w:t>NetFlow</w:t>
      </w:r>
      <w:r>
        <w:rPr>
          <w:rFonts w:ascii="Arial" w:eastAsia="Arial"/>
          <w:color w:val="323232"/>
          <w:spacing w:val="-11"/>
        </w:rPr>
        <w:t xml:space="preserve"> </w:t>
      </w:r>
      <w:r>
        <w:rPr>
          <w:color w:val="323232"/>
          <w:spacing w:val="-3"/>
        </w:rPr>
        <w:t>在每次收集数据包后丢弃的数据包数。采样率为</w:t>
      </w:r>
      <w:r>
        <w:rPr>
          <w:color w:val="323232"/>
          <w:spacing w:val="-3"/>
        </w:rPr>
        <w:t xml:space="preserve"> </w:t>
      </w:r>
      <w:r>
        <w:rPr>
          <w:rFonts w:ascii="Arial" w:eastAsia="Arial"/>
          <w:i/>
          <w:color w:val="323232"/>
        </w:rPr>
        <w:t>x</w:t>
      </w:r>
      <w:r>
        <w:rPr>
          <w:rFonts w:ascii="Arial" w:eastAsia="Arial"/>
          <w:i/>
          <w:color w:val="323232"/>
          <w:spacing w:val="-11"/>
        </w:rPr>
        <w:t xml:space="preserve"> </w:t>
      </w:r>
      <w:r>
        <w:rPr>
          <w:color w:val="323232"/>
          <w:spacing w:val="-19"/>
        </w:rPr>
        <w:t>指示</w:t>
      </w:r>
      <w:r>
        <w:rPr>
          <w:color w:val="323232"/>
          <w:spacing w:val="-19"/>
        </w:rPr>
        <w:t xml:space="preserve"> </w:t>
      </w:r>
      <w:r>
        <w:rPr>
          <w:rFonts w:ascii="Arial" w:eastAsia="Arial"/>
          <w:color w:val="323232"/>
        </w:rPr>
        <w:t>NetFlow</w:t>
      </w:r>
      <w:r>
        <w:rPr>
          <w:rFonts w:ascii="Arial" w:eastAsia="Arial"/>
          <w:color w:val="323232"/>
          <w:spacing w:val="-11"/>
        </w:rPr>
        <w:t xml:space="preserve"> </w:t>
      </w:r>
      <w:r>
        <w:rPr>
          <w:color w:val="323232"/>
        </w:rPr>
        <w:t>按</w:t>
      </w:r>
      <w:r>
        <w:rPr>
          <w:color w:val="323232"/>
          <w:sz w:val="21"/>
        </w:rPr>
        <w:t>收集的数据包</w:t>
      </w:r>
      <w:r>
        <w:rPr>
          <w:rFonts w:ascii="Arial" w:eastAsia="Arial"/>
          <w:color w:val="323232"/>
        </w:rPr>
        <w:t xml:space="preserve">: </w:t>
      </w:r>
      <w:r>
        <w:rPr>
          <w:color w:val="323232"/>
          <w:spacing w:val="-10"/>
          <w:sz w:val="21"/>
        </w:rPr>
        <w:t>丢弃的数据包</w:t>
      </w:r>
      <w:r>
        <w:rPr>
          <w:color w:val="323232"/>
          <w:spacing w:val="-10"/>
          <w:sz w:val="21"/>
        </w:rPr>
        <w:t xml:space="preserve"> </w:t>
      </w:r>
      <w:r>
        <w:rPr>
          <w:color w:val="323232"/>
          <w:spacing w:val="-21"/>
        </w:rPr>
        <w:t>比率</w:t>
      </w:r>
      <w:r>
        <w:rPr>
          <w:color w:val="323232"/>
          <w:spacing w:val="-21"/>
        </w:rPr>
        <w:t xml:space="preserve"> </w:t>
      </w:r>
      <w:r>
        <w:rPr>
          <w:rFonts w:ascii="Arial" w:eastAsia="Arial"/>
          <w:color w:val="323232"/>
        </w:rPr>
        <w:t>1:</w:t>
      </w:r>
      <w:r>
        <w:rPr>
          <w:rFonts w:ascii="Arial" w:eastAsia="Arial"/>
          <w:i/>
          <w:color w:val="323232"/>
        </w:rPr>
        <w:t>x</w:t>
      </w:r>
      <w:r>
        <w:rPr>
          <w:rFonts w:ascii="Arial" w:eastAsia="Arial"/>
          <w:i/>
          <w:color w:val="323232"/>
          <w:spacing w:val="-17"/>
        </w:rPr>
        <w:t xml:space="preserve"> </w:t>
      </w:r>
      <w:r>
        <w:rPr>
          <w:color w:val="323232"/>
          <w:spacing w:val="-6"/>
        </w:rPr>
        <w:t>来丢弃数据包。如果比率为</w:t>
      </w:r>
      <w:r>
        <w:rPr>
          <w:color w:val="323232"/>
          <w:spacing w:val="-6"/>
        </w:rPr>
        <w:t xml:space="preserve"> </w:t>
      </w:r>
      <w:r>
        <w:rPr>
          <w:rFonts w:ascii="Arial" w:eastAsia="Arial"/>
          <w:color w:val="323232"/>
        </w:rPr>
        <w:t>0</w:t>
      </w:r>
      <w:r>
        <w:rPr>
          <w:color w:val="323232"/>
          <w:spacing w:val="-21"/>
        </w:rPr>
        <w:t>，则</w:t>
      </w:r>
      <w:r>
        <w:rPr>
          <w:color w:val="323232"/>
          <w:spacing w:val="-21"/>
        </w:rPr>
        <w:t xml:space="preserve"> </w:t>
      </w:r>
      <w:r>
        <w:rPr>
          <w:rFonts w:ascii="Arial" w:eastAsia="Arial"/>
          <w:color w:val="323232"/>
        </w:rPr>
        <w:t>NetFlow</w:t>
      </w:r>
      <w:r>
        <w:rPr>
          <w:rFonts w:ascii="Arial" w:eastAsia="Arial"/>
          <w:color w:val="323232"/>
          <w:spacing w:val="-16"/>
        </w:rPr>
        <w:t xml:space="preserve"> </w:t>
      </w:r>
      <w:r>
        <w:rPr>
          <w:color w:val="323232"/>
        </w:rPr>
        <w:t>每个数据包采样一次，即，收集一个</w:t>
      </w:r>
      <w:r>
        <w:rPr>
          <w:color w:val="323232"/>
          <w:spacing w:val="-4"/>
        </w:rPr>
        <w:t>数据包后不丢弃任何数据包。如果比率为</w:t>
      </w:r>
      <w:r>
        <w:rPr>
          <w:color w:val="323232"/>
          <w:spacing w:val="-4"/>
        </w:rPr>
        <w:t xml:space="preserve"> </w:t>
      </w:r>
      <w:r>
        <w:rPr>
          <w:rFonts w:ascii="Arial" w:eastAsia="Arial"/>
          <w:color w:val="323232"/>
        </w:rPr>
        <w:t>1</w:t>
      </w:r>
      <w:r>
        <w:rPr>
          <w:color w:val="323232"/>
          <w:spacing w:val="-17"/>
        </w:rPr>
        <w:t>，则</w:t>
      </w:r>
      <w:r>
        <w:rPr>
          <w:color w:val="323232"/>
          <w:spacing w:val="-17"/>
        </w:rPr>
        <w:t xml:space="preserve"> </w:t>
      </w:r>
      <w:r>
        <w:rPr>
          <w:rFonts w:ascii="Arial" w:eastAsia="Arial"/>
          <w:color w:val="323232"/>
        </w:rPr>
        <w:t>NetFlow</w:t>
      </w:r>
      <w:r>
        <w:rPr>
          <w:rFonts w:ascii="Arial" w:eastAsia="Arial"/>
          <w:color w:val="323232"/>
          <w:spacing w:val="-5"/>
        </w:rPr>
        <w:t xml:space="preserve"> </w:t>
      </w:r>
      <w:r>
        <w:rPr>
          <w:color w:val="323232"/>
          <w:spacing w:val="-1"/>
        </w:rPr>
        <w:t>采样一个数据包，然后丢弃下一个数据包，依此类推。</w:t>
      </w:r>
    </w:p>
    <w:p w:rsidR="009146F7" w:rsidRDefault="0052544B">
      <w:pPr>
        <w:pStyle w:val="ListParagraph"/>
        <w:numPr>
          <w:ilvl w:val="0"/>
          <w:numId w:val="37"/>
        </w:numPr>
        <w:tabs>
          <w:tab w:val="left" w:pos="1059"/>
          <w:tab w:val="left" w:pos="1060"/>
        </w:tabs>
        <w:spacing w:before="108"/>
        <w:ind w:left="1059"/>
        <w:rPr>
          <w:sz w:val="20"/>
        </w:rPr>
      </w:pPr>
      <w:r>
        <w:rPr>
          <w:color w:val="323232"/>
          <w:sz w:val="20"/>
        </w:rPr>
        <w:t>（可选）</w:t>
      </w:r>
      <w:r>
        <w:rPr>
          <w:color w:val="323232"/>
          <w:spacing w:val="-7"/>
          <w:sz w:val="20"/>
        </w:rPr>
        <w:t xml:space="preserve"> </w:t>
      </w:r>
      <w:r>
        <w:rPr>
          <w:color w:val="323232"/>
          <w:spacing w:val="-7"/>
          <w:sz w:val="20"/>
        </w:rPr>
        <w:t>要收集同一主机上虚拟机之间的网络活动中的数据，请启用</w:t>
      </w:r>
      <w:r>
        <w:rPr>
          <w:rFonts w:ascii="等线" w:eastAsia="等线" w:hint="eastAsia"/>
          <w:b/>
          <w:color w:val="323232"/>
          <w:sz w:val="20"/>
        </w:rPr>
        <w:t>仅处理内部流</w:t>
      </w:r>
      <w:r>
        <w:rPr>
          <w:color w:val="323232"/>
          <w:sz w:val="20"/>
        </w:rPr>
        <w:t>。</w:t>
      </w:r>
    </w:p>
    <w:p w:rsidR="009146F7" w:rsidRDefault="0052544B">
      <w:pPr>
        <w:pStyle w:val="BodyText"/>
        <w:spacing w:before="132" w:line="285" w:lineRule="auto"/>
        <w:ind w:left="1059" w:right="377"/>
      </w:pPr>
      <w:r>
        <w:rPr>
          <w:color w:val="323232"/>
          <w:spacing w:val="-4"/>
        </w:rPr>
        <w:t>如果物理网络设备上启用了</w:t>
      </w:r>
      <w:r>
        <w:rPr>
          <w:color w:val="323232"/>
          <w:spacing w:val="-4"/>
        </w:rPr>
        <w:t xml:space="preserve"> </w:t>
      </w:r>
      <w:r>
        <w:rPr>
          <w:rFonts w:ascii="Arial" w:eastAsia="Arial" w:hAnsi="Arial"/>
          <w:color w:val="323232"/>
        </w:rPr>
        <w:t>NetFlow</w:t>
      </w:r>
      <w:r>
        <w:rPr>
          <w:color w:val="323232"/>
          <w:spacing w:val="-3"/>
        </w:rPr>
        <w:t>，</w:t>
      </w:r>
      <w:r>
        <w:rPr>
          <w:color w:val="323232"/>
          <w:spacing w:val="-3"/>
        </w:rPr>
        <w:t>“</w:t>
      </w:r>
      <w:r>
        <w:rPr>
          <w:color w:val="323232"/>
          <w:spacing w:val="-3"/>
        </w:rPr>
        <w:t>仅处理内部流</w:t>
      </w:r>
      <w:r>
        <w:rPr>
          <w:color w:val="323232"/>
          <w:spacing w:val="-3"/>
        </w:rPr>
        <w:t>”</w:t>
      </w:r>
      <w:r>
        <w:rPr>
          <w:color w:val="323232"/>
          <w:spacing w:val="-3"/>
        </w:rPr>
        <w:t>可避免重复发送</w:t>
      </w:r>
      <w:r>
        <w:rPr>
          <w:color w:val="323232"/>
          <w:spacing w:val="-3"/>
        </w:rPr>
        <w:t xml:space="preserve"> </w:t>
      </w:r>
      <w:r>
        <w:rPr>
          <w:rFonts w:ascii="Arial" w:eastAsia="Arial" w:hAnsi="Arial"/>
          <w:color w:val="323232"/>
        </w:rPr>
        <w:t xml:space="preserve">Distributed Switch </w:t>
      </w:r>
      <w:r>
        <w:rPr>
          <w:color w:val="323232"/>
        </w:rPr>
        <w:t>和物理网络设备的信息。</w:t>
      </w:r>
    </w:p>
    <w:p w:rsidR="009146F7" w:rsidRDefault="0052544B">
      <w:pPr>
        <w:pStyle w:val="ListParagraph"/>
        <w:numPr>
          <w:ilvl w:val="0"/>
          <w:numId w:val="37"/>
        </w:numPr>
        <w:tabs>
          <w:tab w:val="left" w:pos="1059"/>
          <w:tab w:val="left" w:pos="1060"/>
        </w:tabs>
        <w:spacing w:before="107"/>
        <w:ind w:left="1059"/>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rPr>
          <w:sz w:val="16"/>
        </w:rPr>
      </w:pPr>
    </w:p>
    <w:p w:rsidR="009146F7" w:rsidRDefault="0052544B">
      <w:pPr>
        <w:ind w:left="700"/>
        <w:rPr>
          <w:sz w:val="18"/>
        </w:rPr>
      </w:pPr>
      <w:r>
        <w:rPr>
          <w:sz w:val="18"/>
        </w:rPr>
        <w:t>后续步骤</w:t>
      </w:r>
    </w:p>
    <w:p w:rsidR="009146F7" w:rsidRDefault="0052544B">
      <w:pPr>
        <w:pStyle w:val="BodyText"/>
        <w:spacing w:before="172" w:line="285" w:lineRule="auto"/>
        <w:ind w:left="699" w:right="279"/>
      </w:pPr>
      <w:r>
        <w:rPr>
          <w:color w:val="323232"/>
          <w:spacing w:val="-5"/>
        </w:rPr>
        <w:t>为连接到分布式端口组或端口的虚拟机的流量启用</w:t>
      </w:r>
      <w:r>
        <w:rPr>
          <w:color w:val="323232"/>
          <w:spacing w:val="-5"/>
        </w:rPr>
        <w:t xml:space="preserve"> </w:t>
      </w:r>
      <w:r>
        <w:rPr>
          <w:rFonts w:ascii="Arial" w:eastAsia="Arial"/>
          <w:color w:val="323232"/>
        </w:rPr>
        <w:t xml:space="preserve">NetFlow </w:t>
      </w:r>
      <w:r>
        <w:rPr>
          <w:color w:val="323232"/>
          <w:spacing w:val="-3"/>
        </w:rPr>
        <w:t>报告。请参见</w:t>
      </w:r>
      <w:hyperlink w:anchor="_bookmark113" w:history="1">
        <w:r>
          <w:rPr>
            <w:color w:val="0096D3"/>
          </w:rPr>
          <w:t>在分布式端口组或分布式端口上启</w:t>
        </w:r>
      </w:hyperlink>
      <w:hyperlink w:anchor="_bookmark113" w:history="1">
        <w:r>
          <w:rPr>
            <w:color w:val="0096D3"/>
            <w:spacing w:val="-10"/>
          </w:rPr>
          <w:t>用或禁用</w:t>
        </w:r>
        <w:r>
          <w:rPr>
            <w:color w:val="0096D3"/>
            <w:spacing w:val="-10"/>
          </w:rPr>
          <w:t xml:space="preserve"> </w:t>
        </w:r>
        <w:r>
          <w:rPr>
            <w:rFonts w:ascii="Arial" w:eastAsia="Arial"/>
            <w:color w:val="0096D3"/>
          </w:rPr>
          <w:t xml:space="preserve">NetFlow </w:t>
        </w:r>
        <w:r>
          <w:rPr>
            <w:color w:val="0096D3"/>
          </w:rPr>
          <w:t>监控</w:t>
        </w:r>
      </w:hyperlink>
      <w:r>
        <w:rPr>
          <w:color w:val="323232"/>
        </w:rPr>
        <w:t>。</w:t>
      </w:r>
    </w:p>
    <w:p w:rsidR="009146F7" w:rsidRDefault="009146F7">
      <w:pPr>
        <w:pStyle w:val="BodyText"/>
        <w:spacing w:before="6"/>
        <w:rPr>
          <w:sz w:val="21"/>
        </w:rPr>
      </w:pPr>
    </w:p>
    <w:p w:rsidR="009146F7" w:rsidRDefault="0052544B">
      <w:pPr>
        <w:pStyle w:val="Heading2"/>
        <w:rPr>
          <w:rFonts w:ascii="宋体" w:eastAsia="宋体"/>
        </w:rPr>
      </w:pPr>
      <w:bookmarkStart w:id="508" w:name="使用端口镜像"/>
      <w:bookmarkStart w:id="509" w:name="_bookmark250"/>
      <w:bookmarkEnd w:id="508"/>
      <w:bookmarkEnd w:id="509"/>
      <w:r>
        <w:rPr>
          <w:rFonts w:ascii="宋体" w:eastAsia="宋体" w:hint="eastAsia"/>
        </w:rPr>
        <w:t>使用端口镜像</w:t>
      </w:r>
    </w:p>
    <w:p w:rsidR="009146F7" w:rsidRDefault="0052544B">
      <w:pPr>
        <w:pStyle w:val="BodyText"/>
        <w:spacing w:before="127"/>
        <w:ind w:left="700"/>
      </w:pPr>
      <w:r>
        <w:rPr>
          <w:color w:val="323232"/>
        </w:rPr>
        <w:t>通过端口镜像，可将分布式端口流量镜像到其他分布式端口或特定物理交换机端口。</w:t>
      </w:r>
    </w:p>
    <w:p w:rsidR="009146F7" w:rsidRDefault="0052544B">
      <w:pPr>
        <w:pStyle w:val="BodyText"/>
        <w:spacing w:before="164" w:line="285" w:lineRule="auto"/>
        <w:ind w:left="700" w:right="207"/>
      </w:pPr>
      <w:r>
        <w:rPr>
          <w:color w:val="323232"/>
        </w:rPr>
        <w:t>可在交换机上使用端口镜像将一个交换机端口（或整个</w:t>
      </w:r>
      <w:r>
        <w:rPr>
          <w:color w:val="323232"/>
        </w:rPr>
        <w:t xml:space="preserve"> </w:t>
      </w:r>
      <w:r>
        <w:rPr>
          <w:rFonts w:ascii="Arial" w:eastAsia="Arial"/>
          <w:color w:val="323232"/>
        </w:rPr>
        <w:t>VLAN</w:t>
      </w:r>
      <w:r>
        <w:rPr>
          <w:color w:val="323232"/>
        </w:rPr>
        <w:t>）上的一份数据包发送到另一个交换机端口上的监控连接。端口镜像用于分析和调试数据或诊断网络上的错误</w:t>
      </w:r>
      <w:r>
        <w:rPr>
          <w:color w:val="323232"/>
        </w:rPr>
        <w:t>。</w:t>
      </w:r>
    </w:p>
    <w:p w:rsidR="009146F7" w:rsidRDefault="009146F7">
      <w:pPr>
        <w:pStyle w:val="BodyText"/>
        <w:spacing w:before="7"/>
        <w:rPr>
          <w:sz w:val="21"/>
        </w:rPr>
      </w:pPr>
    </w:p>
    <w:p w:rsidR="009146F7" w:rsidRDefault="0052544B">
      <w:pPr>
        <w:pStyle w:val="Heading3"/>
      </w:pPr>
      <w:bookmarkStart w:id="510" w:name="端口镜像互操作性"/>
      <w:bookmarkStart w:id="511" w:name="_bookmark251"/>
      <w:bookmarkEnd w:id="510"/>
      <w:bookmarkEnd w:id="511"/>
      <w:r>
        <w:t>端口镜像互操作性</w:t>
      </w:r>
    </w:p>
    <w:p w:rsidR="009146F7" w:rsidRDefault="0052544B">
      <w:pPr>
        <w:pStyle w:val="BodyText"/>
        <w:spacing w:before="130"/>
        <w:ind w:left="699"/>
      </w:pPr>
      <w:r>
        <w:rPr>
          <w:color w:val="323232"/>
        </w:rPr>
        <w:t>将</w:t>
      </w:r>
      <w:r>
        <w:rPr>
          <w:color w:val="323232"/>
        </w:rPr>
        <w:t xml:space="preserve"> </w:t>
      </w:r>
      <w:r>
        <w:rPr>
          <w:rFonts w:ascii="Arial" w:eastAsia="Arial"/>
          <w:color w:val="323232"/>
        </w:rPr>
        <w:t xml:space="preserve">vSphere </w:t>
      </w:r>
      <w:r>
        <w:rPr>
          <w:color w:val="323232"/>
        </w:rPr>
        <w:t>端口镜像与</w:t>
      </w:r>
      <w:r>
        <w:rPr>
          <w:color w:val="323232"/>
        </w:rPr>
        <w:t xml:space="preserve"> </w:t>
      </w:r>
      <w:r>
        <w:rPr>
          <w:rFonts w:ascii="Arial" w:eastAsia="Arial"/>
          <w:color w:val="323232"/>
        </w:rPr>
        <w:t xml:space="preserve">vSphere </w:t>
      </w:r>
      <w:r>
        <w:rPr>
          <w:color w:val="323232"/>
        </w:rPr>
        <w:t>的其他功能配合使用时，有一些互操作性问题需要考虑。</w:t>
      </w:r>
    </w:p>
    <w:p w:rsidR="009146F7" w:rsidRDefault="009146F7">
      <w:pPr>
        <w:pStyle w:val="BodyText"/>
        <w:spacing w:before="9"/>
        <w:rPr>
          <w:sz w:val="23"/>
        </w:rPr>
      </w:pPr>
    </w:p>
    <w:p w:rsidR="009146F7" w:rsidRDefault="0052544B">
      <w:pPr>
        <w:pStyle w:val="Heading4"/>
        <w:rPr>
          <w:rFonts w:ascii="Arial"/>
        </w:rPr>
      </w:pPr>
      <w:r>
        <w:rPr>
          <w:rFonts w:ascii="Arial"/>
          <w:w w:val="115"/>
        </w:rPr>
        <w:t>vMotion</w:t>
      </w:r>
    </w:p>
    <w:p w:rsidR="009146F7" w:rsidRDefault="0052544B">
      <w:pPr>
        <w:pStyle w:val="BodyText"/>
        <w:spacing w:before="150" w:line="285" w:lineRule="auto"/>
        <w:ind w:left="699" w:right="272"/>
      </w:pPr>
      <w:r>
        <w:rPr>
          <w:color w:val="323232"/>
          <w:spacing w:val="-9"/>
        </w:rPr>
        <w:t>根据您选择的</w:t>
      </w:r>
      <w:r>
        <w:rPr>
          <w:color w:val="323232"/>
          <w:spacing w:val="-9"/>
        </w:rPr>
        <w:t xml:space="preserve"> </w:t>
      </w:r>
      <w:r>
        <w:rPr>
          <w:rFonts w:ascii="Arial" w:eastAsia="Arial"/>
          <w:color w:val="323232"/>
        </w:rPr>
        <w:t xml:space="preserve">vSphere </w:t>
      </w:r>
      <w:r>
        <w:rPr>
          <w:color w:val="323232"/>
        </w:rPr>
        <w:t>端口镜像会话类型，</w:t>
      </w:r>
      <w:r>
        <w:rPr>
          <w:rFonts w:ascii="Arial" w:eastAsia="Arial"/>
          <w:color w:val="323232"/>
        </w:rPr>
        <w:t xml:space="preserve">vMotion </w:t>
      </w:r>
      <w:r>
        <w:rPr>
          <w:color w:val="323232"/>
          <w:spacing w:val="-5"/>
        </w:rPr>
        <w:t>的功能会有所不同。在进行</w:t>
      </w:r>
      <w:r>
        <w:rPr>
          <w:color w:val="323232"/>
          <w:spacing w:val="-5"/>
        </w:rPr>
        <w:t xml:space="preserve"> </w:t>
      </w:r>
      <w:r>
        <w:rPr>
          <w:rFonts w:ascii="Arial" w:eastAsia="Arial"/>
          <w:color w:val="323232"/>
        </w:rPr>
        <w:t xml:space="preserve">vMotion </w:t>
      </w:r>
      <w:r>
        <w:rPr>
          <w:color w:val="323232"/>
          <w:spacing w:val="-2"/>
        </w:rPr>
        <w:t>期间，镜像路径会</w:t>
      </w:r>
      <w:r>
        <w:rPr>
          <w:color w:val="323232"/>
          <w:spacing w:val="-7"/>
        </w:rPr>
        <w:t>暂时无效，但完成</w:t>
      </w:r>
      <w:r>
        <w:rPr>
          <w:color w:val="323232"/>
          <w:spacing w:val="-7"/>
        </w:rPr>
        <w:t xml:space="preserve"> </w:t>
      </w:r>
      <w:r>
        <w:rPr>
          <w:rFonts w:ascii="Arial" w:eastAsia="Arial"/>
          <w:color w:val="323232"/>
        </w:rPr>
        <w:t xml:space="preserve">vMotion </w:t>
      </w:r>
      <w:r>
        <w:rPr>
          <w:color w:val="323232"/>
        </w:rPr>
        <w:t>后会还原。</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after="41"/>
        <w:ind w:left="700"/>
      </w:pPr>
      <w:r>
        <w:t>表</w:t>
      </w:r>
      <w:r>
        <w:t xml:space="preserve"> </w:t>
      </w:r>
      <w:r>
        <w:rPr>
          <w:rFonts w:ascii="Arial" w:eastAsia="Arial" w:hAnsi="Arial"/>
        </w:rPr>
        <w:t>14</w:t>
      </w:r>
      <w:r>
        <w:rPr>
          <w:rFonts w:ascii="Lucida Sans Unicode" w:eastAsia="Lucida Sans Unicode" w:hAnsi="Lucida Sans Unicode"/>
        </w:rPr>
        <w:t>‑</w:t>
      </w:r>
      <w:r>
        <w:rPr>
          <w:rFonts w:ascii="Arial" w:eastAsia="Arial" w:hAnsi="Arial"/>
        </w:rPr>
        <w:t xml:space="preserve">5. vMotion </w:t>
      </w:r>
      <w:r>
        <w:t>与端口镜像的互操作性</w:t>
      </w:r>
    </w:p>
    <w:tbl>
      <w:tblPr>
        <w:tblW w:w="0" w:type="auto"/>
        <w:tblInd w:w="691" w:type="dxa"/>
        <w:tblLayout w:type="fixed"/>
        <w:tblCellMar>
          <w:left w:w="0" w:type="dxa"/>
          <w:right w:w="0" w:type="dxa"/>
        </w:tblCellMar>
        <w:tblLook w:val="01E0" w:firstRow="1" w:lastRow="1" w:firstColumn="1" w:lastColumn="1" w:noHBand="0" w:noVBand="0"/>
      </w:tblPr>
      <w:tblGrid>
        <w:gridCol w:w="2340"/>
        <w:gridCol w:w="2336"/>
        <w:gridCol w:w="1762"/>
        <w:gridCol w:w="2921"/>
      </w:tblGrid>
      <w:tr w:rsidR="009146F7">
        <w:trPr>
          <w:trHeight w:val="362"/>
        </w:trPr>
        <w:tc>
          <w:tcPr>
            <w:tcW w:w="2340" w:type="dxa"/>
            <w:tcBorders>
              <w:top w:val="single" w:sz="8" w:space="0" w:color="666666"/>
            </w:tcBorders>
            <w:shd w:val="clear" w:color="auto" w:fill="ECECED"/>
          </w:tcPr>
          <w:p w:rsidR="009146F7" w:rsidRDefault="0052544B">
            <w:pPr>
              <w:pStyle w:val="TableParagraph"/>
              <w:spacing w:before="66"/>
              <w:ind w:left="107"/>
              <w:rPr>
                <w:rFonts w:ascii="等线" w:eastAsia="等线"/>
                <w:b/>
                <w:sz w:val="16"/>
              </w:rPr>
            </w:pPr>
            <w:r>
              <w:rPr>
                <w:rFonts w:ascii="等线" w:eastAsia="等线" w:hint="eastAsia"/>
                <w:b/>
                <w:sz w:val="16"/>
              </w:rPr>
              <w:t>端口镜像会话类型</w:t>
            </w:r>
          </w:p>
        </w:tc>
        <w:tc>
          <w:tcPr>
            <w:tcW w:w="2336" w:type="dxa"/>
            <w:tcBorders>
              <w:top w:val="single" w:sz="8" w:space="0" w:color="666666"/>
            </w:tcBorders>
            <w:shd w:val="clear" w:color="auto" w:fill="ECECED"/>
          </w:tcPr>
          <w:p w:rsidR="009146F7" w:rsidRDefault="0052544B">
            <w:pPr>
              <w:pStyle w:val="TableParagraph"/>
              <w:spacing w:before="66"/>
              <w:ind w:left="107"/>
              <w:rPr>
                <w:rFonts w:ascii="等线" w:eastAsia="等线"/>
                <w:b/>
                <w:sz w:val="16"/>
              </w:rPr>
            </w:pPr>
            <w:r>
              <w:rPr>
                <w:rFonts w:ascii="等线" w:eastAsia="等线" w:hint="eastAsia"/>
                <w:b/>
                <w:sz w:val="16"/>
              </w:rPr>
              <w:t>源和目标</w:t>
            </w:r>
          </w:p>
        </w:tc>
        <w:tc>
          <w:tcPr>
            <w:tcW w:w="1762" w:type="dxa"/>
            <w:tcBorders>
              <w:top w:val="single" w:sz="8" w:space="0" w:color="666666"/>
            </w:tcBorders>
            <w:shd w:val="clear" w:color="auto" w:fill="ECECED"/>
          </w:tcPr>
          <w:p w:rsidR="009146F7" w:rsidRDefault="0052544B">
            <w:pPr>
              <w:pStyle w:val="TableParagraph"/>
              <w:spacing w:before="61"/>
              <w:ind w:left="111"/>
              <w:rPr>
                <w:rFonts w:ascii="Arial" w:eastAsia="Arial"/>
                <w:b/>
                <w:sz w:val="16"/>
              </w:rPr>
            </w:pPr>
            <w:r>
              <w:rPr>
                <w:rFonts w:ascii="等线" w:eastAsia="等线" w:hint="eastAsia"/>
                <w:b/>
                <w:sz w:val="16"/>
              </w:rPr>
              <w:t>可与</w:t>
            </w:r>
            <w:r>
              <w:rPr>
                <w:rFonts w:ascii="等线" w:eastAsia="等线" w:hint="eastAsia"/>
                <w:b/>
                <w:sz w:val="16"/>
              </w:rPr>
              <w:t xml:space="preserve"> </w:t>
            </w:r>
            <w:r>
              <w:rPr>
                <w:rFonts w:ascii="Arial" w:eastAsia="Arial"/>
                <w:b/>
                <w:sz w:val="16"/>
              </w:rPr>
              <w:t>vMotion</w:t>
            </w:r>
          </w:p>
        </w:tc>
        <w:tc>
          <w:tcPr>
            <w:tcW w:w="2921" w:type="dxa"/>
            <w:tcBorders>
              <w:top w:val="single" w:sz="8" w:space="0" w:color="666666"/>
            </w:tcBorders>
            <w:shd w:val="clear" w:color="auto" w:fill="ECECED"/>
          </w:tcPr>
          <w:p w:rsidR="009146F7" w:rsidRDefault="0052544B">
            <w:pPr>
              <w:pStyle w:val="TableParagraph"/>
              <w:spacing w:before="66"/>
              <w:ind w:left="689"/>
              <w:rPr>
                <w:rFonts w:ascii="等线" w:eastAsia="等线"/>
                <w:b/>
                <w:sz w:val="16"/>
              </w:rPr>
            </w:pPr>
            <w:r>
              <w:rPr>
                <w:rFonts w:ascii="等线" w:eastAsia="等线" w:hint="eastAsia"/>
                <w:b/>
                <w:sz w:val="16"/>
              </w:rPr>
              <w:t>功能互操作</w:t>
            </w:r>
          </w:p>
        </w:tc>
      </w:tr>
      <w:tr w:rsidR="009146F7">
        <w:trPr>
          <w:trHeight w:val="782"/>
        </w:trPr>
        <w:tc>
          <w:tcPr>
            <w:tcW w:w="2340" w:type="dxa"/>
          </w:tcPr>
          <w:p w:rsidR="009146F7" w:rsidRDefault="0052544B">
            <w:pPr>
              <w:pStyle w:val="TableParagraph"/>
              <w:spacing w:before="70"/>
              <w:ind w:left="107"/>
              <w:rPr>
                <w:sz w:val="16"/>
              </w:rPr>
            </w:pPr>
            <w:r>
              <w:rPr>
                <w:color w:val="323232"/>
                <w:sz w:val="16"/>
              </w:rPr>
              <w:t>分布式端口镜像</w:t>
            </w:r>
          </w:p>
        </w:tc>
        <w:tc>
          <w:tcPr>
            <w:tcW w:w="2336" w:type="dxa"/>
          </w:tcPr>
          <w:p w:rsidR="009146F7" w:rsidRDefault="0052544B">
            <w:pPr>
              <w:pStyle w:val="TableParagraph"/>
              <w:spacing w:before="70"/>
              <w:ind w:left="107"/>
              <w:rPr>
                <w:sz w:val="16"/>
              </w:rPr>
            </w:pPr>
            <w:r>
              <w:rPr>
                <w:color w:val="323232"/>
                <w:spacing w:val="-8"/>
                <w:sz w:val="16"/>
              </w:rPr>
              <w:t>非上行链路分布式端口源和目标</w:t>
            </w:r>
          </w:p>
        </w:tc>
        <w:tc>
          <w:tcPr>
            <w:tcW w:w="1762" w:type="dxa"/>
          </w:tcPr>
          <w:p w:rsidR="009146F7" w:rsidRDefault="0052544B">
            <w:pPr>
              <w:pStyle w:val="TableParagraph"/>
              <w:spacing w:before="70"/>
              <w:ind w:left="111"/>
              <w:rPr>
                <w:sz w:val="16"/>
              </w:rPr>
            </w:pPr>
            <w:r>
              <w:rPr>
                <w:color w:val="323232"/>
                <w:sz w:val="16"/>
              </w:rPr>
              <w:t>是</w:t>
            </w:r>
          </w:p>
        </w:tc>
        <w:tc>
          <w:tcPr>
            <w:tcW w:w="2921" w:type="dxa"/>
          </w:tcPr>
          <w:p w:rsidR="009146F7" w:rsidRDefault="0052544B">
            <w:pPr>
              <w:pStyle w:val="TableParagraph"/>
              <w:spacing w:before="70" w:line="280" w:lineRule="auto"/>
              <w:ind w:left="689" w:right="149"/>
              <w:rPr>
                <w:sz w:val="16"/>
              </w:rPr>
            </w:pPr>
            <w:r>
              <w:rPr>
                <w:color w:val="323232"/>
                <w:sz w:val="16"/>
              </w:rPr>
              <w:t>分布式端口之间的端口镜像只能为本地。如果源和目标因</w:t>
            </w:r>
          </w:p>
          <w:p w:rsidR="009146F7" w:rsidRDefault="0052544B">
            <w:pPr>
              <w:pStyle w:val="TableParagraph"/>
              <w:ind w:left="689"/>
              <w:rPr>
                <w:sz w:val="16"/>
              </w:rPr>
            </w:pPr>
            <w:r>
              <w:rPr>
                <w:rFonts w:ascii="Arial" w:eastAsia="Arial"/>
                <w:color w:val="323232"/>
                <w:sz w:val="16"/>
              </w:rPr>
              <w:t xml:space="preserve">vMotion </w:t>
            </w:r>
            <w:r>
              <w:rPr>
                <w:color w:val="323232"/>
                <w:sz w:val="16"/>
              </w:rPr>
              <w:t>而位于不同的主机上，</w:t>
            </w:r>
          </w:p>
        </w:tc>
      </w:tr>
      <w:tr w:rsidR="009146F7">
        <w:trPr>
          <w:trHeight w:val="1022"/>
        </w:trPr>
        <w:tc>
          <w:tcPr>
            <w:tcW w:w="2340" w:type="dxa"/>
            <w:tcBorders>
              <w:bottom w:val="single" w:sz="2" w:space="0" w:color="C5C5C6"/>
            </w:tcBorders>
          </w:tcPr>
          <w:p w:rsidR="009146F7" w:rsidRDefault="009146F7">
            <w:pPr>
              <w:pStyle w:val="TableParagraph"/>
              <w:rPr>
                <w:rFonts w:ascii="Times New Roman"/>
                <w:sz w:val="16"/>
              </w:rPr>
            </w:pPr>
          </w:p>
        </w:tc>
        <w:tc>
          <w:tcPr>
            <w:tcW w:w="2336" w:type="dxa"/>
            <w:tcBorders>
              <w:bottom w:val="single" w:sz="2" w:space="0" w:color="C5C5C6"/>
            </w:tcBorders>
          </w:tcPr>
          <w:p w:rsidR="009146F7" w:rsidRDefault="009146F7">
            <w:pPr>
              <w:pStyle w:val="TableParagraph"/>
              <w:rPr>
                <w:rFonts w:ascii="Times New Roman"/>
                <w:sz w:val="16"/>
              </w:rPr>
            </w:pPr>
          </w:p>
        </w:tc>
        <w:tc>
          <w:tcPr>
            <w:tcW w:w="1762" w:type="dxa"/>
            <w:tcBorders>
              <w:bottom w:val="single" w:sz="2" w:space="0" w:color="C5C5C6"/>
            </w:tcBorders>
          </w:tcPr>
          <w:p w:rsidR="009146F7" w:rsidRDefault="009146F7">
            <w:pPr>
              <w:pStyle w:val="TableParagraph"/>
              <w:rPr>
                <w:rFonts w:ascii="Times New Roman"/>
                <w:sz w:val="16"/>
              </w:rPr>
            </w:pPr>
          </w:p>
        </w:tc>
        <w:tc>
          <w:tcPr>
            <w:tcW w:w="2921" w:type="dxa"/>
            <w:tcBorders>
              <w:bottom w:val="single" w:sz="2" w:space="0" w:color="C5C5C6"/>
            </w:tcBorders>
          </w:tcPr>
          <w:p w:rsidR="009146F7" w:rsidRDefault="0052544B">
            <w:pPr>
              <w:pStyle w:val="TableParagraph"/>
              <w:spacing w:before="12" w:line="280" w:lineRule="auto"/>
              <w:ind w:left="690" w:right="148"/>
              <w:jc w:val="both"/>
              <w:rPr>
                <w:sz w:val="16"/>
              </w:rPr>
            </w:pPr>
            <w:r>
              <w:rPr>
                <w:color w:val="323232"/>
                <w:sz w:val="16"/>
              </w:rPr>
              <w:t>则两者之间的镜像将不会正常工作。但是，如果源和目标移到同一主机上，则端口镜像将正常工作。</w:t>
            </w:r>
          </w:p>
        </w:tc>
      </w:tr>
      <w:tr w:rsidR="009146F7">
        <w:trPr>
          <w:trHeight w:val="1278"/>
        </w:trPr>
        <w:tc>
          <w:tcPr>
            <w:tcW w:w="2340" w:type="dxa"/>
            <w:tcBorders>
              <w:top w:val="single" w:sz="2" w:space="0" w:color="C5C5C6"/>
            </w:tcBorders>
          </w:tcPr>
          <w:p w:rsidR="009146F7" w:rsidRDefault="0052544B">
            <w:pPr>
              <w:pStyle w:val="TableParagraph"/>
              <w:spacing w:before="70"/>
              <w:ind w:left="108"/>
              <w:rPr>
                <w:sz w:val="16"/>
              </w:rPr>
            </w:pPr>
            <w:r>
              <w:rPr>
                <w:color w:val="323232"/>
                <w:sz w:val="16"/>
              </w:rPr>
              <w:t>远程镜像源</w:t>
            </w:r>
          </w:p>
        </w:tc>
        <w:tc>
          <w:tcPr>
            <w:tcW w:w="2336" w:type="dxa"/>
            <w:tcBorders>
              <w:top w:val="single" w:sz="2" w:space="0" w:color="C5C5C6"/>
            </w:tcBorders>
          </w:tcPr>
          <w:p w:rsidR="009146F7" w:rsidRDefault="0052544B">
            <w:pPr>
              <w:pStyle w:val="TableParagraph"/>
              <w:spacing w:before="70"/>
              <w:ind w:left="108"/>
              <w:rPr>
                <w:sz w:val="16"/>
              </w:rPr>
            </w:pPr>
            <w:r>
              <w:rPr>
                <w:color w:val="323232"/>
                <w:sz w:val="16"/>
              </w:rPr>
              <w:t>非上行链路分布式端口源</w:t>
            </w:r>
          </w:p>
        </w:tc>
        <w:tc>
          <w:tcPr>
            <w:tcW w:w="1762" w:type="dxa"/>
            <w:tcBorders>
              <w:top w:val="single" w:sz="2" w:space="0" w:color="C5C5C6"/>
            </w:tcBorders>
          </w:tcPr>
          <w:p w:rsidR="009146F7" w:rsidRDefault="0052544B">
            <w:pPr>
              <w:pStyle w:val="TableParagraph"/>
              <w:spacing w:before="70"/>
              <w:ind w:left="112"/>
              <w:rPr>
                <w:sz w:val="16"/>
              </w:rPr>
            </w:pPr>
            <w:r>
              <w:rPr>
                <w:color w:val="323232"/>
                <w:sz w:val="16"/>
              </w:rPr>
              <w:t>是</w:t>
            </w:r>
          </w:p>
        </w:tc>
        <w:tc>
          <w:tcPr>
            <w:tcW w:w="2921" w:type="dxa"/>
            <w:tcBorders>
              <w:top w:val="single" w:sz="2" w:space="0" w:color="C5C5C6"/>
            </w:tcBorders>
          </w:tcPr>
          <w:p w:rsidR="009146F7" w:rsidRDefault="0052544B">
            <w:pPr>
              <w:pStyle w:val="TableParagraph"/>
              <w:spacing w:before="35" w:line="240" w:lineRule="atLeast"/>
              <w:ind w:left="690" w:right="7"/>
              <w:rPr>
                <w:sz w:val="16"/>
              </w:rPr>
            </w:pPr>
            <w:r>
              <w:rPr>
                <w:color w:val="323232"/>
                <w:sz w:val="16"/>
              </w:rPr>
              <w:t>将源分布式端口从主机</w:t>
            </w:r>
            <w:r>
              <w:rPr>
                <w:color w:val="323232"/>
                <w:sz w:val="16"/>
              </w:rPr>
              <w:t xml:space="preserve"> </w:t>
            </w:r>
            <w:r>
              <w:rPr>
                <w:rFonts w:ascii="Arial" w:eastAsia="Arial"/>
                <w:color w:val="323232"/>
                <w:sz w:val="16"/>
              </w:rPr>
              <w:t xml:space="preserve">A </w:t>
            </w:r>
            <w:r>
              <w:rPr>
                <w:color w:val="323232"/>
                <w:sz w:val="16"/>
              </w:rPr>
              <w:t>移到主机</w:t>
            </w:r>
            <w:r>
              <w:rPr>
                <w:color w:val="323232"/>
                <w:sz w:val="16"/>
              </w:rPr>
              <w:t xml:space="preserve"> </w:t>
            </w:r>
            <w:r>
              <w:rPr>
                <w:rFonts w:ascii="Arial" w:eastAsia="Arial"/>
                <w:color w:val="323232"/>
                <w:sz w:val="16"/>
              </w:rPr>
              <w:t xml:space="preserve">B </w:t>
            </w:r>
            <w:r>
              <w:rPr>
                <w:color w:val="323232"/>
                <w:sz w:val="16"/>
              </w:rPr>
              <w:t>时，会在主机</w:t>
            </w:r>
            <w:r>
              <w:rPr>
                <w:color w:val="323232"/>
                <w:sz w:val="16"/>
              </w:rPr>
              <w:t xml:space="preserve"> </w:t>
            </w:r>
            <w:r>
              <w:rPr>
                <w:rFonts w:ascii="Arial" w:eastAsia="Arial"/>
                <w:color w:val="323232"/>
                <w:sz w:val="16"/>
              </w:rPr>
              <w:t xml:space="preserve">A </w:t>
            </w:r>
            <w:r>
              <w:rPr>
                <w:color w:val="323232"/>
                <w:sz w:val="16"/>
              </w:rPr>
              <w:t>上删除从源端口到主机</w:t>
            </w:r>
            <w:r>
              <w:rPr>
                <w:color w:val="323232"/>
                <w:sz w:val="16"/>
              </w:rPr>
              <w:t xml:space="preserve"> </w:t>
            </w:r>
            <w:r>
              <w:rPr>
                <w:rFonts w:ascii="Arial" w:eastAsia="Arial"/>
                <w:color w:val="323232"/>
                <w:sz w:val="16"/>
              </w:rPr>
              <w:t xml:space="preserve">A </w:t>
            </w:r>
            <w:r>
              <w:rPr>
                <w:color w:val="323232"/>
                <w:sz w:val="16"/>
              </w:rPr>
              <w:t>的上行链路的原始镜像路径，并在主机</w:t>
            </w:r>
            <w:r>
              <w:rPr>
                <w:color w:val="323232"/>
                <w:sz w:val="16"/>
              </w:rPr>
              <w:t xml:space="preserve"> </w:t>
            </w:r>
            <w:r>
              <w:rPr>
                <w:rFonts w:ascii="Arial" w:eastAsia="Arial"/>
                <w:color w:val="323232"/>
                <w:sz w:val="16"/>
              </w:rPr>
              <w:t xml:space="preserve">B </w:t>
            </w:r>
            <w:r>
              <w:rPr>
                <w:color w:val="323232"/>
                <w:sz w:val="16"/>
              </w:rPr>
              <w:t>上创建从源端口到主机</w:t>
            </w:r>
            <w:r>
              <w:rPr>
                <w:color w:val="323232"/>
                <w:sz w:val="16"/>
              </w:rPr>
              <w:t xml:space="preserve"> </w:t>
            </w:r>
            <w:r>
              <w:rPr>
                <w:rFonts w:ascii="Arial" w:eastAsia="Arial"/>
                <w:color w:val="323232"/>
                <w:sz w:val="16"/>
              </w:rPr>
              <w:t xml:space="preserve">B </w:t>
            </w:r>
            <w:r>
              <w:rPr>
                <w:color w:val="323232"/>
                <w:sz w:val="16"/>
              </w:rPr>
              <w:t>的上</w:t>
            </w:r>
          </w:p>
        </w:tc>
      </w:tr>
      <w:tr w:rsidR="009146F7">
        <w:trPr>
          <w:trHeight w:val="782"/>
        </w:trPr>
        <w:tc>
          <w:tcPr>
            <w:tcW w:w="2340" w:type="dxa"/>
          </w:tcPr>
          <w:p w:rsidR="009146F7" w:rsidRDefault="009146F7">
            <w:pPr>
              <w:pStyle w:val="TableParagraph"/>
              <w:rPr>
                <w:rFonts w:ascii="Times New Roman"/>
                <w:sz w:val="16"/>
              </w:rPr>
            </w:pPr>
          </w:p>
        </w:tc>
        <w:tc>
          <w:tcPr>
            <w:tcW w:w="2336" w:type="dxa"/>
            <w:tcBorders>
              <w:bottom w:val="single" w:sz="2" w:space="0" w:color="C5C5C6"/>
            </w:tcBorders>
          </w:tcPr>
          <w:p w:rsidR="009146F7" w:rsidRDefault="009146F7">
            <w:pPr>
              <w:pStyle w:val="TableParagraph"/>
              <w:rPr>
                <w:rFonts w:ascii="Times New Roman"/>
                <w:sz w:val="16"/>
              </w:rPr>
            </w:pPr>
          </w:p>
        </w:tc>
        <w:tc>
          <w:tcPr>
            <w:tcW w:w="1762" w:type="dxa"/>
            <w:tcBorders>
              <w:bottom w:val="single" w:sz="2" w:space="0" w:color="C5C5C6"/>
            </w:tcBorders>
          </w:tcPr>
          <w:p w:rsidR="009146F7" w:rsidRDefault="009146F7">
            <w:pPr>
              <w:pStyle w:val="TableParagraph"/>
              <w:rPr>
                <w:rFonts w:ascii="Times New Roman"/>
                <w:sz w:val="16"/>
              </w:rPr>
            </w:pPr>
          </w:p>
        </w:tc>
        <w:tc>
          <w:tcPr>
            <w:tcW w:w="2921" w:type="dxa"/>
            <w:tcBorders>
              <w:bottom w:val="single" w:sz="2" w:space="0" w:color="C5C5C6"/>
            </w:tcBorders>
          </w:tcPr>
          <w:p w:rsidR="009146F7" w:rsidRDefault="0052544B">
            <w:pPr>
              <w:pStyle w:val="TableParagraph"/>
              <w:spacing w:before="12" w:line="280" w:lineRule="auto"/>
              <w:ind w:left="690" w:right="148"/>
              <w:jc w:val="both"/>
              <w:rPr>
                <w:sz w:val="16"/>
              </w:rPr>
            </w:pPr>
            <w:r>
              <w:rPr>
                <w:color w:val="323232"/>
                <w:sz w:val="16"/>
              </w:rPr>
              <w:t>行链路的新镜像路径。通过在会话中指定的上行链路名称确定使用哪一个上行链路。</w:t>
            </w:r>
          </w:p>
        </w:tc>
      </w:tr>
      <w:tr w:rsidR="009146F7">
        <w:trPr>
          <w:trHeight w:val="302"/>
        </w:trPr>
        <w:tc>
          <w:tcPr>
            <w:tcW w:w="2340" w:type="dxa"/>
          </w:tcPr>
          <w:p w:rsidR="009146F7" w:rsidRDefault="009146F7">
            <w:pPr>
              <w:pStyle w:val="TableParagraph"/>
              <w:rPr>
                <w:rFonts w:ascii="Times New Roman"/>
                <w:sz w:val="16"/>
              </w:rPr>
            </w:pPr>
          </w:p>
        </w:tc>
        <w:tc>
          <w:tcPr>
            <w:tcW w:w="2336" w:type="dxa"/>
            <w:tcBorders>
              <w:top w:val="single" w:sz="2" w:space="0" w:color="C5C5C6"/>
            </w:tcBorders>
          </w:tcPr>
          <w:p w:rsidR="009146F7" w:rsidRDefault="0052544B">
            <w:pPr>
              <w:pStyle w:val="TableParagraph"/>
              <w:spacing w:before="70"/>
              <w:ind w:left="108"/>
              <w:rPr>
                <w:sz w:val="16"/>
              </w:rPr>
            </w:pPr>
            <w:r>
              <w:rPr>
                <w:color w:val="323232"/>
                <w:sz w:val="16"/>
              </w:rPr>
              <w:t>上行链路端口目标</w:t>
            </w:r>
          </w:p>
        </w:tc>
        <w:tc>
          <w:tcPr>
            <w:tcW w:w="1762" w:type="dxa"/>
            <w:tcBorders>
              <w:top w:val="single" w:sz="2" w:space="0" w:color="C5C5C6"/>
            </w:tcBorders>
          </w:tcPr>
          <w:p w:rsidR="009146F7" w:rsidRDefault="0052544B">
            <w:pPr>
              <w:pStyle w:val="TableParagraph"/>
              <w:spacing w:before="70"/>
              <w:ind w:left="112"/>
              <w:rPr>
                <w:sz w:val="16"/>
              </w:rPr>
            </w:pPr>
            <w:r>
              <w:rPr>
                <w:color w:val="323232"/>
                <w:sz w:val="16"/>
              </w:rPr>
              <w:t>否</w:t>
            </w:r>
          </w:p>
        </w:tc>
        <w:tc>
          <w:tcPr>
            <w:tcW w:w="2921" w:type="dxa"/>
            <w:tcBorders>
              <w:top w:val="single" w:sz="2" w:space="0" w:color="C5C5C6"/>
            </w:tcBorders>
          </w:tcPr>
          <w:p w:rsidR="009146F7" w:rsidRDefault="0052544B">
            <w:pPr>
              <w:pStyle w:val="TableParagraph"/>
              <w:spacing w:before="70"/>
              <w:ind w:left="690"/>
              <w:rPr>
                <w:sz w:val="16"/>
              </w:rPr>
            </w:pPr>
            <w:r>
              <w:rPr>
                <w:color w:val="323232"/>
                <w:sz w:val="16"/>
              </w:rPr>
              <w:t>无法通过</w:t>
            </w:r>
            <w:r>
              <w:rPr>
                <w:color w:val="323232"/>
                <w:sz w:val="16"/>
              </w:rPr>
              <w:t xml:space="preserve"> </w:t>
            </w:r>
            <w:r>
              <w:rPr>
                <w:rFonts w:ascii="Arial" w:eastAsia="Arial"/>
                <w:color w:val="323232"/>
                <w:sz w:val="16"/>
              </w:rPr>
              <w:t xml:space="preserve">vMotion </w:t>
            </w:r>
            <w:r>
              <w:rPr>
                <w:color w:val="323232"/>
                <w:sz w:val="16"/>
              </w:rPr>
              <w:t>移动上行链</w:t>
            </w:r>
          </w:p>
        </w:tc>
      </w:tr>
      <w:tr w:rsidR="009146F7">
        <w:trPr>
          <w:trHeight w:val="302"/>
        </w:trPr>
        <w:tc>
          <w:tcPr>
            <w:tcW w:w="2340" w:type="dxa"/>
            <w:tcBorders>
              <w:bottom w:val="single" w:sz="2" w:space="0" w:color="C5C5C6"/>
            </w:tcBorders>
          </w:tcPr>
          <w:p w:rsidR="009146F7" w:rsidRDefault="009146F7">
            <w:pPr>
              <w:pStyle w:val="TableParagraph"/>
              <w:rPr>
                <w:rFonts w:ascii="Times New Roman"/>
                <w:sz w:val="16"/>
              </w:rPr>
            </w:pPr>
          </w:p>
        </w:tc>
        <w:tc>
          <w:tcPr>
            <w:tcW w:w="2336" w:type="dxa"/>
            <w:tcBorders>
              <w:bottom w:val="single" w:sz="2" w:space="0" w:color="C5C5C6"/>
            </w:tcBorders>
          </w:tcPr>
          <w:p w:rsidR="009146F7" w:rsidRDefault="009146F7">
            <w:pPr>
              <w:pStyle w:val="TableParagraph"/>
              <w:rPr>
                <w:rFonts w:ascii="Times New Roman"/>
                <w:sz w:val="16"/>
              </w:rPr>
            </w:pPr>
          </w:p>
        </w:tc>
        <w:tc>
          <w:tcPr>
            <w:tcW w:w="1762" w:type="dxa"/>
            <w:tcBorders>
              <w:bottom w:val="single" w:sz="2" w:space="0" w:color="C5C5C6"/>
            </w:tcBorders>
          </w:tcPr>
          <w:p w:rsidR="009146F7" w:rsidRDefault="009146F7">
            <w:pPr>
              <w:pStyle w:val="TableParagraph"/>
              <w:rPr>
                <w:rFonts w:ascii="Times New Roman"/>
                <w:sz w:val="16"/>
              </w:rPr>
            </w:pPr>
          </w:p>
        </w:tc>
        <w:tc>
          <w:tcPr>
            <w:tcW w:w="2921" w:type="dxa"/>
            <w:tcBorders>
              <w:bottom w:val="single" w:sz="2" w:space="0" w:color="C5C5C6"/>
            </w:tcBorders>
          </w:tcPr>
          <w:p w:rsidR="009146F7" w:rsidRDefault="0052544B">
            <w:pPr>
              <w:pStyle w:val="TableParagraph"/>
              <w:spacing w:before="12"/>
              <w:ind w:left="690"/>
              <w:rPr>
                <w:sz w:val="16"/>
              </w:rPr>
            </w:pPr>
            <w:r>
              <w:rPr>
                <w:color w:val="323232"/>
                <w:sz w:val="16"/>
              </w:rPr>
              <w:t>路。</w:t>
            </w:r>
          </w:p>
        </w:tc>
      </w:tr>
      <w:tr w:rsidR="009146F7">
        <w:trPr>
          <w:trHeight w:val="364"/>
        </w:trPr>
        <w:tc>
          <w:tcPr>
            <w:tcW w:w="2340" w:type="dxa"/>
            <w:tcBorders>
              <w:top w:val="single" w:sz="2" w:space="0" w:color="C5C5C6"/>
            </w:tcBorders>
          </w:tcPr>
          <w:p w:rsidR="009146F7" w:rsidRDefault="0052544B">
            <w:pPr>
              <w:pStyle w:val="TableParagraph"/>
              <w:spacing w:before="70"/>
              <w:ind w:left="108"/>
              <w:rPr>
                <w:sz w:val="16"/>
              </w:rPr>
            </w:pPr>
            <w:r>
              <w:rPr>
                <w:color w:val="323232"/>
                <w:sz w:val="16"/>
              </w:rPr>
              <w:t>远程镜像目标</w:t>
            </w:r>
          </w:p>
        </w:tc>
        <w:tc>
          <w:tcPr>
            <w:tcW w:w="2336" w:type="dxa"/>
            <w:tcBorders>
              <w:top w:val="single" w:sz="2" w:space="0" w:color="C5C5C6"/>
              <w:bottom w:val="single" w:sz="2" w:space="0" w:color="C5C5C6"/>
            </w:tcBorders>
          </w:tcPr>
          <w:p w:rsidR="009146F7" w:rsidRDefault="0052544B">
            <w:pPr>
              <w:pStyle w:val="TableParagraph"/>
              <w:spacing w:before="70"/>
              <w:ind w:left="108"/>
              <w:rPr>
                <w:sz w:val="16"/>
              </w:rPr>
            </w:pPr>
            <w:r>
              <w:rPr>
                <w:rFonts w:ascii="Arial" w:eastAsia="Arial"/>
                <w:color w:val="323232"/>
                <w:sz w:val="16"/>
              </w:rPr>
              <w:t xml:space="preserve">VLAN </w:t>
            </w:r>
            <w:r>
              <w:rPr>
                <w:color w:val="323232"/>
                <w:sz w:val="16"/>
              </w:rPr>
              <w:t>源</w:t>
            </w:r>
          </w:p>
        </w:tc>
        <w:tc>
          <w:tcPr>
            <w:tcW w:w="1762" w:type="dxa"/>
            <w:tcBorders>
              <w:top w:val="single" w:sz="2" w:space="0" w:color="C5C5C6"/>
              <w:bottom w:val="single" w:sz="2" w:space="0" w:color="C5C5C6"/>
            </w:tcBorders>
          </w:tcPr>
          <w:p w:rsidR="009146F7" w:rsidRDefault="0052544B">
            <w:pPr>
              <w:pStyle w:val="TableParagraph"/>
              <w:spacing w:before="70"/>
              <w:ind w:left="112"/>
              <w:rPr>
                <w:sz w:val="16"/>
              </w:rPr>
            </w:pPr>
            <w:r>
              <w:rPr>
                <w:color w:val="323232"/>
                <w:sz w:val="16"/>
              </w:rPr>
              <w:t>否</w:t>
            </w:r>
          </w:p>
        </w:tc>
        <w:tc>
          <w:tcPr>
            <w:tcW w:w="2921" w:type="dxa"/>
            <w:tcBorders>
              <w:top w:val="single" w:sz="2" w:space="0" w:color="C5C5C6"/>
              <w:bottom w:val="single" w:sz="2" w:space="0" w:color="C5C5C6"/>
            </w:tcBorders>
          </w:tcPr>
          <w:p w:rsidR="009146F7" w:rsidRDefault="009146F7">
            <w:pPr>
              <w:pStyle w:val="TableParagraph"/>
              <w:rPr>
                <w:rFonts w:ascii="Times New Roman"/>
                <w:sz w:val="16"/>
              </w:rPr>
            </w:pPr>
          </w:p>
        </w:tc>
      </w:tr>
      <w:tr w:rsidR="009146F7">
        <w:trPr>
          <w:trHeight w:val="546"/>
        </w:trPr>
        <w:tc>
          <w:tcPr>
            <w:tcW w:w="2340" w:type="dxa"/>
          </w:tcPr>
          <w:p w:rsidR="009146F7" w:rsidRDefault="009146F7">
            <w:pPr>
              <w:pStyle w:val="TableParagraph"/>
              <w:rPr>
                <w:rFonts w:ascii="Times New Roman"/>
                <w:sz w:val="16"/>
              </w:rPr>
            </w:pPr>
          </w:p>
        </w:tc>
        <w:tc>
          <w:tcPr>
            <w:tcW w:w="2336" w:type="dxa"/>
            <w:tcBorders>
              <w:top w:val="single" w:sz="2" w:space="0" w:color="C5C5C6"/>
            </w:tcBorders>
          </w:tcPr>
          <w:p w:rsidR="009146F7" w:rsidRDefault="0052544B">
            <w:pPr>
              <w:pStyle w:val="TableParagraph"/>
              <w:spacing w:before="70"/>
              <w:ind w:left="108"/>
              <w:rPr>
                <w:sz w:val="16"/>
              </w:rPr>
            </w:pPr>
            <w:r>
              <w:rPr>
                <w:color w:val="323232"/>
                <w:sz w:val="16"/>
              </w:rPr>
              <w:t>非上行链路分布式端口目标</w:t>
            </w:r>
          </w:p>
        </w:tc>
        <w:tc>
          <w:tcPr>
            <w:tcW w:w="1762" w:type="dxa"/>
            <w:tcBorders>
              <w:top w:val="single" w:sz="2" w:space="0" w:color="C5C5C6"/>
            </w:tcBorders>
          </w:tcPr>
          <w:p w:rsidR="009146F7" w:rsidRDefault="0052544B">
            <w:pPr>
              <w:pStyle w:val="TableParagraph"/>
              <w:spacing w:before="70"/>
              <w:ind w:left="112"/>
              <w:rPr>
                <w:sz w:val="16"/>
              </w:rPr>
            </w:pPr>
            <w:r>
              <w:rPr>
                <w:color w:val="323232"/>
                <w:sz w:val="16"/>
              </w:rPr>
              <w:t>是</w:t>
            </w:r>
          </w:p>
        </w:tc>
        <w:tc>
          <w:tcPr>
            <w:tcW w:w="2921" w:type="dxa"/>
            <w:tcBorders>
              <w:top w:val="single" w:sz="2" w:space="0" w:color="C5C5C6"/>
            </w:tcBorders>
          </w:tcPr>
          <w:p w:rsidR="009146F7" w:rsidRDefault="0052544B">
            <w:pPr>
              <w:pStyle w:val="TableParagraph"/>
              <w:spacing w:before="35" w:line="240" w:lineRule="atLeast"/>
              <w:ind w:left="690" w:right="12"/>
              <w:rPr>
                <w:sz w:val="16"/>
              </w:rPr>
            </w:pPr>
            <w:r>
              <w:rPr>
                <w:color w:val="323232"/>
                <w:sz w:val="16"/>
              </w:rPr>
              <w:t>将目标分布式端口从主机</w:t>
            </w:r>
            <w:r>
              <w:rPr>
                <w:color w:val="323232"/>
                <w:sz w:val="16"/>
              </w:rPr>
              <w:t xml:space="preserve"> </w:t>
            </w:r>
            <w:r>
              <w:rPr>
                <w:rFonts w:ascii="Arial" w:eastAsia="Arial"/>
                <w:color w:val="323232"/>
                <w:sz w:val="16"/>
              </w:rPr>
              <w:t xml:space="preserve">A </w:t>
            </w:r>
            <w:r>
              <w:rPr>
                <w:color w:val="323232"/>
                <w:sz w:val="16"/>
              </w:rPr>
              <w:t>移到主机</w:t>
            </w:r>
            <w:r>
              <w:rPr>
                <w:color w:val="323232"/>
                <w:sz w:val="16"/>
              </w:rPr>
              <w:t xml:space="preserve"> </w:t>
            </w:r>
            <w:r>
              <w:rPr>
                <w:rFonts w:ascii="Arial" w:eastAsia="Arial"/>
                <w:color w:val="323232"/>
                <w:sz w:val="16"/>
              </w:rPr>
              <w:t xml:space="preserve">B </w:t>
            </w:r>
            <w:r>
              <w:rPr>
                <w:color w:val="323232"/>
                <w:sz w:val="16"/>
              </w:rPr>
              <w:t>时，从源</w:t>
            </w:r>
            <w:r>
              <w:rPr>
                <w:color w:val="323232"/>
                <w:sz w:val="16"/>
              </w:rPr>
              <w:t xml:space="preserve"> </w:t>
            </w:r>
            <w:r>
              <w:rPr>
                <w:rFonts w:ascii="Arial" w:eastAsia="Arial"/>
                <w:color w:val="323232"/>
                <w:sz w:val="16"/>
              </w:rPr>
              <w:t xml:space="preserve">VLAN </w:t>
            </w:r>
            <w:r>
              <w:rPr>
                <w:color w:val="323232"/>
                <w:sz w:val="16"/>
              </w:rPr>
              <w:t>到目</w:t>
            </w:r>
          </w:p>
        </w:tc>
      </w:tr>
      <w:tr w:rsidR="009146F7">
        <w:trPr>
          <w:trHeight w:val="546"/>
        </w:trPr>
        <w:tc>
          <w:tcPr>
            <w:tcW w:w="2340" w:type="dxa"/>
            <w:tcBorders>
              <w:bottom w:val="single" w:sz="2" w:space="0" w:color="C5C5C6"/>
            </w:tcBorders>
          </w:tcPr>
          <w:p w:rsidR="009146F7" w:rsidRDefault="009146F7">
            <w:pPr>
              <w:pStyle w:val="TableParagraph"/>
              <w:rPr>
                <w:rFonts w:ascii="Times New Roman"/>
                <w:sz w:val="16"/>
              </w:rPr>
            </w:pPr>
          </w:p>
        </w:tc>
        <w:tc>
          <w:tcPr>
            <w:tcW w:w="2336" w:type="dxa"/>
            <w:tcBorders>
              <w:bottom w:val="single" w:sz="2" w:space="0" w:color="C5C5C6"/>
            </w:tcBorders>
          </w:tcPr>
          <w:p w:rsidR="009146F7" w:rsidRDefault="009146F7">
            <w:pPr>
              <w:pStyle w:val="TableParagraph"/>
              <w:rPr>
                <w:rFonts w:ascii="Times New Roman"/>
                <w:sz w:val="16"/>
              </w:rPr>
            </w:pPr>
          </w:p>
        </w:tc>
        <w:tc>
          <w:tcPr>
            <w:tcW w:w="1762" w:type="dxa"/>
            <w:tcBorders>
              <w:bottom w:val="single" w:sz="2" w:space="0" w:color="C5C5C6"/>
            </w:tcBorders>
          </w:tcPr>
          <w:p w:rsidR="009146F7" w:rsidRDefault="009146F7">
            <w:pPr>
              <w:pStyle w:val="TableParagraph"/>
              <w:rPr>
                <w:rFonts w:ascii="Times New Roman"/>
                <w:sz w:val="16"/>
              </w:rPr>
            </w:pPr>
          </w:p>
        </w:tc>
        <w:tc>
          <w:tcPr>
            <w:tcW w:w="2921" w:type="dxa"/>
            <w:tcBorders>
              <w:bottom w:val="single" w:sz="2" w:space="0" w:color="C5C5C6"/>
            </w:tcBorders>
          </w:tcPr>
          <w:p w:rsidR="009146F7" w:rsidRDefault="0052544B">
            <w:pPr>
              <w:pStyle w:val="TableParagraph"/>
              <w:spacing w:before="12" w:line="280" w:lineRule="auto"/>
              <w:ind w:left="690" w:right="148"/>
              <w:rPr>
                <w:sz w:val="16"/>
              </w:rPr>
            </w:pPr>
            <w:r>
              <w:rPr>
                <w:color w:val="323232"/>
                <w:sz w:val="16"/>
              </w:rPr>
              <w:t>标端口的所有原始镜像路径都将从</w:t>
            </w:r>
            <w:r>
              <w:rPr>
                <w:color w:val="323232"/>
                <w:sz w:val="16"/>
              </w:rPr>
              <w:t xml:space="preserve"> </w:t>
            </w:r>
            <w:r>
              <w:rPr>
                <w:rFonts w:ascii="Arial" w:eastAsia="Arial"/>
                <w:color w:val="323232"/>
                <w:sz w:val="16"/>
              </w:rPr>
              <w:t xml:space="preserve">A </w:t>
            </w:r>
            <w:r>
              <w:rPr>
                <w:color w:val="323232"/>
                <w:sz w:val="16"/>
              </w:rPr>
              <w:t>移到</w:t>
            </w:r>
            <w:r>
              <w:rPr>
                <w:color w:val="323232"/>
                <w:sz w:val="16"/>
              </w:rPr>
              <w:t xml:space="preserve"> </w:t>
            </w:r>
            <w:r>
              <w:rPr>
                <w:rFonts w:ascii="Arial" w:eastAsia="Arial"/>
                <w:color w:val="323232"/>
                <w:sz w:val="16"/>
              </w:rPr>
              <w:t>B</w:t>
            </w:r>
            <w:r>
              <w:rPr>
                <w:color w:val="323232"/>
                <w:sz w:val="16"/>
              </w:rPr>
              <w:t>。</w:t>
            </w:r>
          </w:p>
        </w:tc>
      </w:tr>
      <w:tr w:rsidR="009146F7">
        <w:trPr>
          <w:trHeight w:val="1096"/>
        </w:trPr>
        <w:tc>
          <w:tcPr>
            <w:tcW w:w="2340" w:type="dxa"/>
            <w:tcBorders>
              <w:top w:val="single" w:sz="2" w:space="0" w:color="C5C5C6"/>
            </w:tcBorders>
          </w:tcPr>
          <w:p w:rsidR="009146F7" w:rsidRDefault="0052544B">
            <w:pPr>
              <w:pStyle w:val="TableParagraph"/>
              <w:spacing w:before="70"/>
              <w:ind w:left="108"/>
              <w:rPr>
                <w:sz w:val="16"/>
              </w:rPr>
            </w:pPr>
            <w:r>
              <w:rPr>
                <w:color w:val="323232"/>
                <w:sz w:val="16"/>
              </w:rPr>
              <w:t>已封装远程镜像</w:t>
            </w:r>
            <w:r>
              <w:rPr>
                <w:color w:val="323232"/>
                <w:sz w:val="16"/>
              </w:rPr>
              <w:t xml:space="preserve"> </w:t>
            </w:r>
            <w:r>
              <w:rPr>
                <w:rFonts w:ascii="Arial" w:eastAsia="Arial"/>
                <w:color w:val="323232"/>
                <w:sz w:val="16"/>
              </w:rPr>
              <w:t xml:space="preserve">(L3) </w:t>
            </w:r>
            <w:r>
              <w:rPr>
                <w:color w:val="323232"/>
                <w:sz w:val="16"/>
              </w:rPr>
              <w:t>源</w:t>
            </w:r>
          </w:p>
        </w:tc>
        <w:tc>
          <w:tcPr>
            <w:tcW w:w="2336" w:type="dxa"/>
            <w:tcBorders>
              <w:top w:val="single" w:sz="2" w:space="0" w:color="C5C5C6"/>
              <w:bottom w:val="single" w:sz="2" w:space="0" w:color="C5C5C6"/>
            </w:tcBorders>
          </w:tcPr>
          <w:p w:rsidR="009146F7" w:rsidRDefault="0052544B">
            <w:pPr>
              <w:pStyle w:val="TableParagraph"/>
              <w:spacing w:before="70"/>
              <w:ind w:left="108"/>
              <w:rPr>
                <w:sz w:val="16"/>
              </w:rPr>
            </w:pPr>
            <w:r>
              <w:rPr>
                <w:color w:val="323232"/>
                <w:sz w:val="16"/>
              </w:rPr>
              <w:t>非上行链路分布式端口源</w:t>
            </w:r>
          </w:p>
        </w:tc>
        <w:tc>
          <w:tcPr>
            <w:tcW w:w="1762" w:type="dxa"/>
            <w:tcBorders>
              <w:top w:val="single" w:sz="2" w:space="0" w:color="C5C5C6"/>
              <w:bottom w:val="single" w:sz="2" w:space="0" w:color="C5C5C6"/>
            </w:tcBorders>
          </w:tcPr>
          <w:p w:rsidR="009146F7" w:rsidRDefault="0052544B">
            <w:pPr>
              <w:pStyle w:val="TableParagraph"/>
              <w:spacing w:before="70"/>
              <w:ind w:left="112"/>
              <w:rPr>
                <w:sz w:val="16"/>
              </w:rPr>
            </w:pPr>
            <w:r>
              <w:rPr>
                <w:color w:val="323232"/>
                <w:sz w:val="16"/>
              </w:rPr>
              <w:t>是</w:t>
            </w:r>
          </w:p>
        </w:tc>
        <w:tc>
          <w:tcPr>
            <w:tcW w:w="2921" w:type="dxa"/>
            <w:tcBorders>
              <w:top w:val="single" w:sz="2" w:space="0" w:color="C5C5C6"/>
              <w:bottom w:val="single" w:sz="2" w:space="0" w:color="C5C5C6"/>
            </w:tcBorders>
          </w:tcPr>
          <w:p w:rsidR="009146F7" w:rsidRDefault="0052544B">
            <w:pPr>
              <w:pStyle w:val="TableParagraph"/>
              <w:spacing w:before="70" w:line="285" w:lineRule="auto"/>
              <w:ind w:left="690" w:right="88"/>
              <w:rPr>
                <w:sz w:val="16"/>
              </w:rPr>
            </w:pPr>
            <w:r>
              <w:rPr>
                <w:color w:val="323232"/>
                <w:spacing w:val="-4"/>
                <w:sz w:val="16"/>
              </w:rPr>
              <w:t>将源分布式端口从主机</w:t>
            </w:r>
            <w:r>
              <w:rPr>
                <w:color w:val="323232"/>
                <w:spacing w:val="-4"/>
                <w:sz w:val="16"/>
              </w:rPr>
              <w:t xml:space="preserve"> </w:t>
            </w:r>
            <w:r>
              <w:rPr>
                <w:rFonts w:ascii="Arial" w:eastAsia="Arial"/>
                <w:color w:val="323232"/>
                <w:sz w:val="16"/>
              </w:rPr>
              <w:t xml:space="preserve">A </w:t>
            </w:r>
            <w:r>
              <w:rPr>
                <w:color w:val="323232"/>
                <w:sz w:val="16"/>
              </w:rPr>
              <w:t>移到</w:t>
            </w:r>
            <w:r>
              <w:rPr>
                <w:color w:val="323232"/>
                <w:spacing w:val="-13"/>
                <w:sz w:val="16"/>
              </w:rPr>
              <w:t>主机</w:t>
            </w:r>
            <w:r>
              <w:rPr>
                <w:color w:val="323232"/>
                <w:spacing w:val="-13"/>
                <w:sz w:val="16"/>
              </w:rPr>
              <w:t xml:space="preserve"> </w:t>
            </w:r>
            <w:r>
              <w:rPr>
                <w:rFonts w:ascii="Arial" w:eastAsia="Arial"/>
                <w:color w:val="323232"/>
                <w:sz w:val="16"/>
              </w:rPr>
              <w:t xml:space="preserve">B </w:t>
            </w:r>
            <w:r>
              <w:rPr>
                <w:color w:val="323232"/>
                <w:spacing w:val="-5"/>
                <w:sz w:val="16"/>
              </w:rPr>
              <w:t>时，从源端口到目标</w:t>
            </w:r>
            <w:r>
              <w:rPr>
                <w:color w:val="323232"/>
                <w:spacing w:val="-5"/>
                <w:sz w:val="16"/>
              </w:rPr>
              <w:t xml:space="preserve"> </w:t>
            </w:r>
            <w:r>
              <w:rPr>
                <w:rFonts w:ascii="Arial" w:eastAsia="Arial"/>
                <w:color w:val="323232"/>
                <w:sz w:val="16"/>
              </w:rPr>
              <w:t xml:space="preserve">IP </w:t>
            </w:r>
            <w:r>
              <w:rPr>
                <w:color w:val="323232"/>
                <w:spacing w:val="-3"/>
                <w:sz w:val="16"/>
              </w:rPr>
              <w:t>的所有原始镜像路径都将从</w:t>
            </w:r>
            <w:r>
              <w:rPr>
                <w:color w:val="323232"/>
                <w:spacing w:val="-3"/>
                <w:sz w:val="16"/>
              </w:rPr>
              <w:t xml:space="preserve"> </w:t>
            </w:r>
            <w:r>
              <w:rPr>
                <w:rFonts w:ascii="Arial" w:eastAsia="Arial"/>
                <w:color w:val="323232"/>
                <w:sz w:val="16"/>
              </w:rPr>
              <w:t xml:space="preserve">A </w:t>
            </w:r>
            <w:r>
              <w:rPr>
                <w:color w:val="323232"/>
                <w:spacing w:val="-12"/>
                <w:sz w:val="16"/>
              </w:rPr>
              <w:t>移到</w:t>
            </w:r>
            <w:r>
              <w:rPr>
                <w:color w:val="323232"/>
                <w:spacing w:val="-12"/>
                <w:sz w:val="16"/>
              </w:rPr>
              <w:t xml:space="preserve"> </w:t>
            </w:r>
            <w:r>
              <w:rPr>
                <w:rFonts w:ascii="Arial" w:eastAsia="Arial"/>
                <w:color w:val="323232"/>
                <w:sz w:val="16"/>
              </w:rPr>
              <w:t>B</w:t>
            </w:r>
            <w:r>
              <w:rPr>
                <w:color w:val="323232"/>
                <w:sz w:val="16"/>
              </w:rPr>
              <w:t>。</w:t>
            </w:r>
          </w:p>
        </w:tc>
      </w:tr>
      <w:tr w:rsidR="009146F7">
        <w:trPr>
          <w:trHeight w:val="364"/>
        </w:trPr>
        <w:tc>
          <w:tcPr>
            <w:tcW w:w="2340" w:type="dxa"/>
            <w:tcBorders>
              <w:bottom w:val="single" w:sz="2" w:space="0" w:color="C5C5C6"/>
            </w:tcBorders>
          </w:tcPr>
          <w:p w:rsidR="009146F7" w:rsidRDefault="009146F7">
            <w:pPr>
              <w:pStyle w:val="TableParagraph"/>
              <w:rPr>
                <w:rFonts w:ascii="Times New Roman"/>
                <w:sz w:val="16"/>
              </w:rPr>
            </w:pPr>
          </w:p>
        </w:tc>
        <w:tc>
          <w:tcPr>
            <w:tcW w:w="2336" w:type="dxa"/>
            <w:tcBorders>
              <w:top w:val="single" w:sz="2" w:space="0" w:color="C5C5C6"/>
              <w:bottom w:val="single" w:sz="2" w:space="0" w:color="C5C5C6"/>
            </w:tcBorders>
          </w:tcPr>
          <w:p w:rsidR="009146F7" w:rsidRDefault="0052544B">
            <w:pPr>
              <w:pStyle w:val="TableParagraph"/>
              <w:spacing w:before="70"/>
              <w:ind w:left="108"/>
              <w:rPr>
                <w:sz w:val="16"/>
              </w:rPr>
            </w:pPr>
            <w:r>
              <w:rPr>
                <w:rFonts w:ascii="Arial" w:eastAsia="Arial"/>
                <w:color w:val="323232"/>
                <w:sz w:val="16"/>
              </w:rPr>
              <w:t xml:space="preserve">IP </w:t>
            </w:r>
            <w:r>
              <w:rPr>
                <w:color w:val="323232"/>
                <w:sz w:val="16"/>
              </w:rPr>
              <w:t>目标</w:t>
            </w:r>
          </w:p>
        </w:tc>
        <w:tc>
          <w:tcPr>
            <w:tcW w:w="1762" w:type="dxa"/>
            <w:tcBorders>
              <w:top w:val="single" w:sz="2" w:space="0" w:color="C5C5C6"/>
              <w:bottom w:val="single" w:sz="2" w:space="0" w:color="C5C5C6"/>
            </w:tcBorders>
          </w:tcPr>
          <w:p w:rsidR="009146F7" w:rsidRDefault="0052544B">
            <w:pPr>
              <w:pStyle w:val="TableParagraph"/>
              <w:spacing w:before="70"/>
              <w:ind w:left="112"/>
              <w:rPr>
                <w:sz w:val="16"/>
              </w:rPr>
            </w:pPr>
            <w:r>
              <w:rPr>
                <w:color w:val="323232"/>
                <w:sz w:val="16"/>
              </w:rPr>
              <w:t>否</w:t>
            </w:r>
          </w:p>
        </w:tc>
        <w:tc>
          <w:tcPr>
            <w:tcW w:w="2921" w:type="dxa"/>
            <w:tcBorders>
              <w:top w:val="single" w:sz="2" w:space="0" w:color="C5C5C6"/>
              <w:bottom w:val="single" w:sz="2" w:space="0" w:color="C5C5C6"/>
            </w:tcBorders>
          </w:tcPr>
          <w:p w:rsidR="009146F7" w:rsidRDefault="009146F7">
            <w:pPr>
              <w:pStyle w:val="TableParagraph"/>
              <w:rPr>
                <w:rFonts w:ascii="Times New Roman"/>
                <w:sz w:val="16"/>
              </w:rPr>
            </w:pPr>
          </w:p>
        </w:tc>
      </w:tr>
      <w:tr w:rsidR="009146F7">
        <w:trPr>
          <w:trHeight w:val="364"/>
        </w:trPr>
        <w:tc>
          <w:tcPr>
            <w:tcW w:w="2340" w:type="dxa"/>
            <w:tcBorders>
              <w:top w:val="single" w:sz="2" w:space="0" w:color="C5C5C6"/>
            </w:tcBorders>
          </w:tcPr>
          <w:p w:rsidR="009146F7" w:rsidRDefault="0052544B">
            <w:pPr>
              <w:pStyle w:val="TableParagraph"/>
              <w:spacing w:before="70"/>
              <w:ind w:left="108"/>
              <w:rPr>
                <w:rFonts w:ascii="Arial" w:eastAsia="Arial"/>
                <w:sz w:val="16"/>
              </w:rPr>
            </w:pPr>
            <w:r>
              <w:rPr>
                <w:color w:val="323232"/>
                <w:sz w:val="16"/>
              </w:rPr>
              <w:t>分布式端口镜像</w:t>
            </w:r>
            <w:r>
              <w:rPr>
                <w:color w:val="323232"/>
                <w:sz w:val="16"/>
              </w:rPr>
              <w:t xml:space="preserve"> </w:t>
            </w:r>
            <w:r>
              <w:rPr>
                <w:rFonts w:ascii="Arial" w:eastAsia="Arial"/>
                <w:color w:val="323232"/>
                <w:sz w:val="16"/>
              </w:rPr>
              <w:t>(</w:t>
            </w:r>
            <w:r>
              <w:rPr>
                <w:color w:val="323232"/>
                <w:sz w:val="16"/>
              </w:rPr>
              <w:t>传统</w:t>
            </w:r>
            <w:r>
              <w:rPr>
                <w:rFonts w:ascii="Arial" w:eastAsia="Arial"/>
                <w:color w:val="323232"/>
                <w:sz w:val="16"/>
              </w:rPr>
              <w:t>)</w:t>
            </w:r>
          </w:p>
        </w:tc>
        <w:tc>
          <w:tcPr>
            <w:tcW w:w="2336" w:type="dxa"/>
            <w:tcBorders>
              <w:top w:val="single" w:sz="2" w:space="0" w:color="C5C5C6"/>
              <w:bottom w:val="single" w:sz="2" w:space="0" w:color="C5C5C6"/>
            </w:tcBorders>
          </w:tcPr>
          <w:p w:rsidR="009146F7" w:rsidRDefault="0052544B">
            <w:pPr>
              <w:pStyle w:val="TableParagraph"/>
              <w:spacing w:before="70"/>
              <w:ind w:left="108"/>
              <w:rPr>
                <w:sz w:val="16"/>
              </w:rPr>
            </w:pPr>
            <w:r>
              <w:rPr>
                <w:rFonts w:ascii="Arial" w:eastAsia="Arial"/>
                <w:color w:val="323232"/>
                <w:sz w:val="16"/>
              </w:rPr>
              <w:t xml:space="preserve">IP </w:t>
            </w:r>
            <w:r>
              <w:rPr>
                <w:color w:val="323232"/>
                <w:sz w:val="16"/>
              </w:rPr>
              <w:t>源</w:t>
            </w:r>
          </w:p>
        </w:tc>
        <w:tc>
          <w:tcPr>
            <w:tcW w:w="1762" w:type="dxa"/>
            <w:tcBorders>
              <w:top w:val="single" w:sz="2" w:space="0" w:color="C5C5C6"/>
              <w:bottom w:val="single" w:sz="2" w:space="0" w:color="C5C5C6"/>
            </w:tcBorders>
          </w:tcPr>
          <w:p w:rsidR="009146F7" w:rsidRDefault="0052544B">
            <w:pPr>
              <w:pStyle w:val="TableParagraph"/>
              <w:spacing w:before="70"/>
              <w:ind w:left="112"/>
              <w:rPr>
                <w:sz w:val="16"/>
              </w:rPr>
            </w:pPr>
            <w:r>
              <w:rPr>
                <w:color w:val="323232"/>
                <w:sz w:val="16"/>
              </w:rPr>
              <w:t>否</w:t>
            </w:r>
          </w:p>
        </w:tc>
        <w:tc>
          <w:tcPr>
            <w:tcW w:w="2921" w:type="dxa"/>
            <w:tcBorders>
              <w:top w:val="single" w:sz="2" w:space="0" w:color="C5C5C6"/>
              <w:bottom w:val="single" w:sz="2" w:space="0" w:color="C5C5C6"/>
            </w:tcBorders>
          </w:tcPr>
          <w:p w:rsidR="009146F7" w:rsidRDefault="009146F7">
            <w:pPr>
              <w:pStyle w:val="TableParagraph"/>
              <w:rPr>
                <w:rFonts w:ascii="Times New Roman"/>
                <w:sz w:val="16"/>
              </w:rPr>
            </w:pPr>
          </w:p>
        </w:tc>
      </w:tr>
      <w:tr w:rsidR="009146F7">
        <w:trPr>
          <w:trHeight w:val="546"/>
        </w:trPr>
        <w:tc>
          <w:tcPr>
            <w:tcW w:w="2340" w:type="dxa"/>
          </w:tcPr>
          <w:p w:rsidR="009146F7" w:rsidRDefault="009146F7">
            <w:pPr>
              <w:pStyle w:val="TableParagraph"/>
              <w:rPr>
                <w:rFonts w:ascii="Times New Roman"/>
                <w:sz w:val="16"/>
              </w:rPr>
            </w:pPr>
          </w:p>
        </w:tc>
        <w:tc>
          <w:tcPr>
            <w:tcW w:w="2336" w:type="dxa"/>
            <w:tcBorders>
              <w:top w:val="single" w:sz="2" w:space="0" w:color="C5C5C6"/>
            </w:tcBorders>
          </w:tcPr>
          <w:p w:rsidR="009146F7" w:rsidRDefault="0052544B">
            <w:pPr>
              <w:pStyle w:val="TableParagraph"/>
              <w:spacing w:before="70"/>
              <w:ind w:left="108"/>
              <w:rPr>
                <w:sz w:val="16"/>
              </w:rPr>
            </w:pPr>
            <w:r>
              <w:rPr>
                <w:color w:val="323232"/>
                <w:sz w:val="16"/>
              </w:rPr>
              <w:t>非上行链路分布式端口目标</w:t>
            </w:r>
          </w:p>
        </w:tc>
        <w:tc>
          <w:tcPr>
            <w:tcW w:w="1762" w:type="dxa"/>
            <w:tcBorders>
              <w:top w:val="single" w:sz="2" w:space="0" w:color="C5C5C6"/>
            </w:tcBorders>
          </w:tcPr>
          <w:p w:rsidR="009146F7" w:rsidRDefault="0052544B">
            <w:pPr>
              <w:pStyle w:val="TableParagraph"/>
              <w:spacing w:before="70"/>
              <w:ind w:left="112"/>
              <w:rPr>
                <w:sz w:val="16"/>
              </w:rPr>
            </w:pPr>
            <w:r>
              <w:rPr>
                <w:color w:val="323232"/>
                <w:sz w:val="16"/>
              </w:rPr>
              <w:t>否</w:t>
            </w:r>
          </w:p>
        </w:tc>
        <w:tc>
          <w:tcPr>
            <w:tcW w:w="2921" w:type="dxa"/>
            <w:tcBorders>
              <w:top w:val="single" w:sz="2" w:space="0" w:color="C5C5C6"/>
            </w:tcBorders>
          </w:tcPr>
          <w:p w:rsidR="009146F7" w:rsidRDefault="0052544B">
            <w:pPr>
              <w:pStyle w:val="TableParagraph"/>
              <w:spacing w:before="35" w:line="240" w:lineRule="atLeast"/>
              <w:ind w:left="690" w:right="92"/>
              <w:rPr>
                <w:sz w:val="16"/>
              </w:rPr>
            </w:pPr>
            <w:r>
              <w:rPr>
                <w:color w:val="323232"/>
                <w:spacing w:val="-3"/>
                <w:sz w:val="16"/>
              </w:rPr>
              <w:t>将目标分布式端口从主机</w:t>
            </w:r>
            <w:r>
              <w:rPr>
                <w:color w:val="323232"/>
                <w:spacing w:val="-3"/>
                <w:sz w:val="16"/>
              </w:rPr>
              <w:t xml:space="preserve"> </w:t>
            </w:r>
            <w:r>
              <w:rPr>
                <w:rFonts w:ascii="Arial" w:eastAsia="Arial"/>
                <w:color w:val="323232"/>
                <w:sz w:val="16"/>
              </w:rPr>
              <w:t xml:space="preserve">A </w:t>
            </w:r>
            <w:r>
              <w:rPr>
                <w:color w:val="323232"/>
                <w:sz w:val="16"/>
              </w:rPr>
              <w:t>移</w:t>
            </w:r>
            <w:r>
              <w:rPr>
                <w:color w:val="323232"/>
                <w:spacing w:val="-14"/>
                <w:sz w:val="16"/>
              </w:rPr>
              <w:t>到主机</w:t>
            </w:r>
            <w:r>
              <w:rPr>
                <w:color w:val="323232"/>
                <w:spacing w:val="-14"/>
                <w:sz w:val="16"/>
              </w:rPr>
              <w:t xml:space="preserve"> </w:t>
            </w:r>
            <w:r>
              <w:rPr>
                <w:rFonts w:ascii="Arial" w:eastAsia="Arial"/>
                <w:color w:val="323232"/>
                <w:sz w:val="16"/>
              </w:rPr>
              <w:t xml:space="preserve">B </w:t>
            </w:r>
            <w:r>
              <w:rPr>
                <w:color w:val="323232"/>
                <w:spacing w:val="-12"/>
                <w:sz w:val="16"/>
              </w:rPr>
              <w:t>时，从源</w:t>
            </w:r>
            <w:r>
              <w:rPr>
                <w:color w:val="323232"/>
                <w:spacing w:val="-12"/>
                <w:sz w:val="16"/>
              </w:rPr>
              <w:t xml:space="preserve"> </w:t>
            </w:r>
            <w:r>
              <w:rPr>
                <w:rFonts w:ascii="Arial" w:eastAsia="Arial"/>
                <w:color w:val="323232"/>
                <w:sz w:val="16"/>
              </w:rPr>
              <w:t xml:space="preserve">IP </w:t>
            </w:r>
            <w:r>
              <w:rPr>
                <w:color w:val="323232"/>
                <w:spacing w:val="-4"/>
                <w:sz w:val="16"/>
              </w:rPr>
              <w:t>到目标端</w:t>
            </w:r>
          </w:p>
        </w:tc>
      </w:tr>
      <w:tr w:rsidR="009146F7">
        <w:trPr>
          <w:trHeight w:val="484"/>
        </w:trPr>
        <w:tc>
          <w:tcPr>
            <w:tcW w:w="2340" w:type="dxa"/>
          </w:tcPr>
          <w:p w:rsidR="009146F7" w:rsidRDefault="009146F7">
            <w:pPr>
              <w:pStyle w:val="TableParagraph"/>
              <w:rPr>
                <w:rFonts w:ascii="Times New Roman"/>
                <w:sz w:val="16"/>
              </w:rPr>
            </w:pPr>
          </w:p>
        </w:tc>
        <w:tc>
          <w:tcPr>
            <w:tcW w:w="2336" w:type="dxa"/>
          </w:tcPr>
          <w:p w:rsidR="009146F7" w:rsidRDefault="009146F7">
            <w:pPr>
              <w:pStyle w:val="TableParagraph"/>
              <w:rPr>
                <w:rFonts w:ascii="Times New Roman"/>
                <w:sz w:val="16"/>
              </w:rPr>
            </w:pPr>
          </w:p>
        </w:tc>
        <w:tc>
          <w:tcPr>
            <w:tcW w:w="1762" w:type="dxa"/>
          </w:tcPr>
          <w:p w:rsidR="009146F7" w:rsidRDefault="009146F7">
            <w:pPr>
              <w:pStyle w:val="TableParagraph"/>
              <w:rPr>
                <w:rFonts w:ascii="Times New Roman"/>
                <w:sz w:val="16"/>
              </w:rPr>
            </w:pPr>
          </w:p>
        </w:tc>
        <w:tc>
          <w:tcPr>
            <w:tcW w:w="2921" w:type="dxa"/>
          </w:tcPr>
          <w:p w:rsidR="009146F7" w:rsidRDefault="0052544B">
            <w:pPr>
              <w:pStyle w:val="TableParagraph"/>
              <w:spacing w:before="12"/>
              <w:ind w:left="690"/>
              <w:rPr>
                <w:sz w:val="16"/>
              </w:rPr>
            </w:pPr>
            <w:r>
              <w:rPr>
                <w:color w:val="323232"/>
                <w:sz w:val="16"/>
              </w:rPr>
              <w:t>口的所有原始镜像路径都将无</w:t>
            </w:r>
          </w:p>
          <w:p w:rsidR="009146F7" w:rsidRDefault="0052544B">
            <w:pPr>
              <w:pStyle w:val="TableParagraph"/>
              <w:spacing w:before="35"/>
              <w:ind w:left="690"/>
              <w:rPr>
                <w:rFonts w:ascii="Arial" w:eastAsia="Arial"/>
                <w:sz w:val="16"/>
              </w:rPr>
            </w:pPr>
            <w:r>
              <w:rPr>
                <w:color w:val="323232"/>
                <w:sz w:val="16"/>
              </w:rPr>
              <w:t>效，因为端口镜像会话源在</w:t>
            </w:r>
            <w:r>
              <w:rPr>
                <w:color w:val="323232"/>
                <w:sz w:val="16"/>
              </w:rPr>
              <w:t xml:space="preserve"> </w:t>
            </w:r>
            <w:r>
              <w:rPr>
                <w:rFonts w:ascii="Arial" w:eastAsia="Arial"/>
                <w:color w:val="323232"/>
                <w:sz w:val="16"/>
              </w:rPr>
              <w:t>A</w:t>
            </w:r>
          </w:p>
        </w:tc>
      </w:tr>
      <w:tr w:rsidR="009146F7">
        <w:trPr>
          <w:trHeight w:val="302"/>
        </w:trPr>
        <w:tc>
          <w:tcPr>
            <w:tcW w:w="2340" w:type="dxa"/>
            <w:tcBorders>
              <w:bottom w:val="single" w:sz="2" w:space="0" w:color="C5C5C6"/>
            </w:tcBorders>
          </w:tcPr>
          <w:p w:rsidR="009146F7" w:rsidRDefault="009146F7">
            <w:pPr>
              <w:pStyle w:val="TableParagraph"/>
              <w:rPr>
                <w:rFonts w:ascii="Times New Roman"/>
                <w:sz w:val="16"/>
              </w:rPr>
            </w:pPr>
          </w:p>
        </w:tc>
        <w:tc>
          <w:tcPr>
            <w:tcW w:w="2336" w:type="dxa"/>
            <w:tcBorders>
              <w:bottom w:val="single" w:sz="2" w:space="0" w:color="C5C5C6"/>
            </w:tcBorders>
          </w:tcPr>
          <w:p w:rsidR="009146F7" w:rsidRDefault="009146F7">
            <w:pPr>
              <w:pStyle w:val="TableParagraph"/>
              <w:rPr>
                <w:rFonts w:ascii="Times New Roman"/>
                <w:sz w:val="16"/>
              </w:rPr>
            </w:pPr>
          </w:p>
        </w:tc>
        <w:tc>
          <w:tcPr>
            <w:tcW w:w="1762" w:type="dxa"/>
            <w:tcBorders>
              <w:bottom w:val="single" w:sz="2" w:space="0" w:color="C5C5C6"/>
            </w:tcBorders>
          </w:tcPr>
          <w:p w:rsidR="009146F7" w:rsidRDefault="009146F7">
            <w:pPr>
              <w:pStyle w:val="TableParagraph"/>
              <w:rPr>
                <w:rFonts w:ascii="Times New Roman"/>
                <w:sz w:val="16"/>
              </w:rPr>
            </w:pPr>
          </w:p>
        </w:tc>
        <w:tc>
          <w:tcPr>
            <w:tcW w:w="2921" w:type="dxa"/>
            <w:tcBorders>
              <w:bottom w:val="single" w:sz="2" w:space="0" w:color="C5C5C6"/>
            </w:tcBorders>
          </w:tcPr>
          <w:p w:rsidR="009146F7" w:rsidRDefault="0052544B">
            <w:pPr>
              <w:pStyle w:val="TableParagraph"/>
              <w:spacing w:before="12"/>
              <w:ind w:left="690"/>
              <w:rPr>
                <w:sz w:val="16"/>
              </w:rPr>
            </w:pPr>
            <w:r>
              <w:rPr>
                <w:color w:val="323232"/>
                <w:sz w:val="16"/>
              </w:rPr>
              <w:t>上仍可以看到目标。</w:t>
            </w:r>
          </w:p>
        </w:tc>
      </w:tr>
    </w:tbl>
    <w:p w:rsidR="009146F7" w:rsidRDefault="009146F7">
      <w:pPr>
        <w:pStyle w:val="BodyText"/>
        <w:spacing w:before="4"/>
        <w:rPr>
          <w:sz w:val="29"/>
        </w:rPr>
      </w:pPr>
    </w:p>
    <w:p w:rsidR="009146F7" w:rsidRDefault="0052544B">
      <w:pPr>
        <w:pStyle w:val="Heading4"/>
        <w:rPr>
          <w:rFonts w:ascii="Arial" w:eastAsia="Arial"/>
        </w:rPr>
      </w:pPr>
      <w:r>
        <w:rPr>
          <w:rFonts w:ascii="Arial" w:eastAsia="Arial"/>
          <w:w w:val="105"/>
        </w:rPr>
        <w:t xml:space="preserve">TSO </w:t>
      </w:r>
      <w:r>
        <w:rPr>
          <w:w w:val="105"/>
        </w:rPr>
        <w:t>和</w:t>
      </w:r>
      <w:r>
        <w:rPr>
          <w:w w:val="105"/>
        </w:rPr>
        <w:t xml:space="preserve"> </w:t>
      </w:r>
      <w:r>
        <w:rPr>
          <w:rFonts w:ascii="Arial" w:eastAsia="Arial"/>
          <w:w w:val="105"/>
        </w:rPr>
        <w:t>LRO</w:t>
      </w:r>
    </w:p>
    <w:p w:rsidR="009146F7" w:rsidRDefault="0052544B">
      <w:pPr>
        <w:pStyle w:val="BodyText"/>
        <w:spacing w:before="133"/>
        <w:ind w:left="700"/>
      </w:pPr>
      <w:r>
        <w:rPr>
          <w:rFonts w:ascii="Arial" w:eastAsia="Arial"/>
          <w:color w:val="323232"/>
        </w:rPr>
        <w:t xml:space="preserve">TCP </w:t>
      </w:r>
      <w:r>
        <w:rPr>
          <w:color w:val="323232"/>
          <w:spacing w:val="-15"/>
        </w:rPr>
        <w:t>分段卸载</w:t>
      </w:r>
      <w:r>
        <w:rPr>
          <w:color w:val="323232"/>
          <w:spacing w:val="-15"/>
        </w:rPr>
        <w:t xml:space="preserve"> </w:t>
      </w:r>
      <w:r>
        <w:rPr>
          <w:rFonts w:ascii="Arial" w:eastAsia="Arial"/>
          <w:color w:val="323232"/>
        </w:rPr>
        <w:t>(TSO</w:t>
      </w:r>
      <w:r>
        <w:rPr>
          <w:rFonts w:ascii="Arial" w:eastAsia="Arial"/>
          <w:color w:val="323232"/>
          <w:spacing w:val="-6"/>
        </w:rPr>
        <w:t xml:space="preserve">) </w:t>
      </w:r>
      <w:r>
        <w:rPr>
          <w:color w:val="323232"/>
          <w:spacing w:val="-12"/>
        </w:rPr>
        <w:t>和大型接收卸载</w:t>
      </w:r>
      <w:r>
        <w:rPr>
          <w:color w:val="323232"/>
          <w:spacing w:val="-12"/>
        </w:rPr>
        <w:t xml:space="preserve"> </w:t>
      </w:r>
      <w:r>
        <w:rPr>
          <w:rFonts w:ascii="Arial" w:eastAsia="Arial"/>
          <w:color w:val="323232"/>
        </w:rPr>
        <w:t>(LRO</w:t>
      </w:r>
      <w:r>
        <w:rPr>
          <w:rFonts w:ascii="Arial" w:eastAsia="Arial"/>
          <w:color w:val="323232"/>
          <w:spacing w:val="-6"/>
        </w:rPr>
        <w:t xml:space="preserve">) </w:t>
      </w:r>
      <w:r>
        <w:rPr>
          <w:color w:val="323232"/>
          <w:spacing w:val="-5"/>
        </w:rPr>
        <w:t>可能会导致正在镜像的数据包数量与已镜像数据包数量不相等。</w:t>
      </w:r>
    </w:p>
    <w:p w:rsidR="009146F7" w:rsidRDefault="0052544B">
      <w:pPr>
        <w:pStyle w:val="BodyText"/>
        <w:spacing w:before="169" w:line="285" w:lineRule="auto"/>
        <w:ind w:left="699" w:right="277"/>
      </w:pPr>
      <w:r>
        <w:rPr>
          <w:color w:val="323232"/>
          <w:spacing w:val="-24"/>
        </w:rPr>
        <w:t>在</w:t>
      </w:r>
      <w:r>
        <w:rPr>
          <w:color w:val="323232"/>
          <w:spacing w:val="-24"/>
        </w:rPr>
        <w:t xml:space="preserve"> </w:t>
      </w:r>
      <w:r>
        <w:rPr>
          <w:rFonts w:ascii="Arial" w:eastAsia="Arial"/>
          <w:color w:val="323232"/>
        </w:rPr>
        <w:t xml:space="preserve">vNIC </w:t>
      </w:r>
      <w:r>
        <w:rPr>
          <w:color w:val="323232"/>
          <w:spacing w:val="-12"/>
        </w:rPr>
        <w:t>上启用</w:t>
      </w:r>
      <w:r>
        <w:rPr>
          <w:color w:val="323232"/>
          <w:spacing w:val="-12"/>
        </w:rPr>
        <w:t xml:space="preserve"> </w:t>
      </w:r>
      <w:r>
        <w:rPr>
          <w:rFonts w:ascii="Arial" w:eastAsia="Arial"/>
          <w:color w:val="323232"/>
        </w:rPr>
        <w:t xml:space="preserve">TSO </w:t>
      </w:r>
      <w:r>
        <w:rPr>
          <w:color w:val="323232"/>
        </w:rPr>
        <w:t>后，</w:t>
      </w:r>
      <w:r>
        <w:rPr>
          <w:rFonts w:ascii="Arial" w:eastAsia="Arial"/>
          <w:color w:val="323232"/>
        </w:rPr>
        <w:t xml:space="preserve">vNIC </w:t>
      </w:r>
      <w:r>
        <w:rPr>
          <w:color w:val="323232"/>
          <w:spacing w:val="-10"/>
        </w:rPr>
        <w:t>可能会向</w:t>
      </w:r>
      <w:r>
        <w:rPr>
          <w:color w:val="323232"/>
          <w:spacing w:val="-10"/>
        </w:rPr>
        <w:t xml:space="preserve"> </w:t>
      </w:r>
      <w:r>
        <w:rPr>
          <w:rFonts w:ascii="Arial" w:eastAsia="Arial"/>
          <w:color w:val="323232"/>
        </w:rPr>
        <w:t xml:space="preserve">Distributed Switch </w:t>
      </w:r>
      <w:r>
        <w:rPr>
          <w:color w:val="323232"/>
          <w:spacing w:val="-6"/>
        </w:rPr>
        <w:t>发送大数据包。在</w:t>
      </w:r>
      <w:r>
        <w:rPr>
          <w:color w:val="323232"/>
          <w:spacing w:val="-6"/>
        </w:rPr>
        <w:t xml:space="preserve"> </w:t>
      </w:r>
      <w:r>
        <w:rPr>
          <w:rFonts w:ascii="Arial" w:eastAsia="Arial"/>
          <w:color w:val="323232"/>
        </w:rPr>
        <w:t xml:space="preserve">vNIC </w:t>
      </w:r>
      <w:r>
        <w:rPr>
          <w:color w:val="323232"/>
          <w:spacing w:val="-12"/>
        </w:rPr>
        <w:t>上启用</w:t>
      </w:r>
      <w:r>
        <w:rPr>
          <w:color w:val="323232"/>
          <w:spacing w:val="-12"/>
        </w:rPr>
        <w:t xml:space="preserve"> </w:t>
      </w:r>
      <w:r>
        <w:rPr>
          <w:rFonts w:ascii="Arial" w:eastAsia="Arial"/>
          <w:color w:val="323232"/>
        </w:rPr>
        <w:t xml:space="preserve">LRO </w:t>
      </w:r>
      <w:r>
        <w:rPr>
          <w:color w:val="323232"/>
        </w:rPr>
        <w:t>后，发送</w:t>
      </w:r>
      <w:r>
        <w:rPr>
          <w:color w:val="323232"/>
          <w:spacing w:val="-23"/>
        </w:rPr>
        <w:t>到</w:t>
      </w:r>
      <w:r>
        <w:rPr>
          <w:color w:val="323232"/>
          <w:spacing w:val="-23"/>
        </w:rPr>
        <w:t xml:space="preserve"> </w:t>
      </w:r>
      <w:r>
        <w:rPr>
          <w:rFonts w:ascii="Arial" w:eastAsia="Arial"/>
          <w:color w:val="323232"/>
        </w:rPr>
        <w:t xml:space="preserve">vNIC </w:t>
      </w:r>
      <w:r>
        <w:rPr>
          <w:color w:val="323232"/>
        </w:rPr>
        <w:t>的小数据包可能会合并成大数据包。</w:t>
      </w:r>
    </w:p>
    <w:p w:rsidR="009146F7" w:rsidRDefault="009146F7">
      <w:pPr>
        <w:pStyle w:val="BodyText"/>
        <w:spacing w:before="7"/>
        <w:rPr>
          <w:sz w:val="11"/>
        </w:rPr>
      </w:pPr>
    </w:p>
    <w:tbl>
      <w:tblPr>
        <w:tblW w:w="0" w:type="auto"/>
        <w:tblInd w:w="700" w:type="dxa"/>
        <w:tblLayout w:type="fixed"/>
        <w:tblCellMar>
          <w:left w:w="0" w:type="dxa"/>
          <w:right w:w="0" w:type="dxa"/>
        </w:tblCellMar>
        <w:tblLook w:val="01E0" w:firstRow="1" w:lastRow="1" w:firstColumn="1" w:lastColumn="1" w:noHBand="0" w:noVBand="0"/>
      </w:tblPr>
      <w:tblGrid>
        <w:gridCol w:w="680"/>
        <w:gridCol w:w="840"/>
        <w:gridCol w:w="7542"/>
      </w:tblGrid>
      <w:tr w:rsidR="009146F7">
        <w:trPr>
          <w:trHeight w:val="367"/>
        </w:trPr>
        <w:tc>
          <w:tcPr>
            <w:tcW w:w="680" w:type="dxa"/>
            <w:tcBorders>
              <w:top w:val="single" w:sz="8" w:space="0" w:color="666666"/>
            </w:tcBorders>
            <w:shd w:val="clear" w:color="auto" w:fill="ECECED"/>
          </w:tcPr>
          <w:p w:rsidR="009146F7" w:rsidRDefault="0052544B">
            <w:pPr>
              <w:pStyle w:val="TableParagraph"/>
              <w:spacing w:before="61"/>
              <w:ind w:left="100"/>
              <w:rPr>
                <w:rFonts w:ascii="等线" w:eastAsia="等线"/>
                <w:b/>
                <w:sz w:val="16"/>
              </w:rPr>
            </w:pPr>
            <w:r>
              <w:rPr>
                <w:rFonts w:ascii="等线" w:eastAsia="等线" w:hint="eastAsia"/>
                <w:b/>
                <w:sz w:val="16"/>
              </w:rPr>
              <w:t>源</w:t>
            </w:r>
          </w:p>
        </w:tc>
        <w:tc>
          <w:tcPr>
            <w:tcW w:w="840" w:type="dxa"/>
            <w:tcBorders>
              <w:top w:val="single" w:sz="8" w:space="0" w:color="666666"/>
            </w:tcBorders>
            <w:shd w:val="clear" w:color="auto" w:fill="ECECED"/>
          </w:tcPr>
          <w:p w:rsidR="009146F7" w:rsidRDefault="0052544B">
            <w:pPr>
              <w:pStyle w:val="TableParagraph"/>
              <w:spacing w:before="61"/>
              <w:ind w:left="100"/>
              <w:rPr>
                <w:rFonts w:ascii="等线" w:eastAsia="等线"/>
                <w:b/>
                <w:sz w:val="16"/>
              </w:rPr>
            </w:pPr>
            <w:r>
              <w:rPr>
                <w:rFonts w:ascii="等线" w:eastAsia="等线" w:hint="eastAsia"/>
                <w:b/>
                <w:sz w:val="16"/>
              </w:rPr>
              <w:t>目标</w:t>
            </w:r>
          </w:p>
        </w:tc>
        <w:tc>
          <w:tcPr>
            <w:tcW w:w="7542" w:type="dxa"/>
            <w:tcBorders>
              <w:top w:val="single" w:sz="8" w:space="0" w:color="666666"/>
            </w:tcBorders>
            <w:shd w:val="clear" w:color="auto" w:fill="ECECED"/>
          </w:tcPr>
          <w:p w:rsidR="009146F7" w:rsidRDefault="0052544B">
            <w:pPr>
              <w:pStyle w:val="TableParagraph"/>
              <w:spacing w:before="61"/>
              <w:ind w:left="100"/>
              <w:rPr>
                <w:rFonts w:ascii="等线" w:eastAsia="等线"/>
                <w:b/>
                <w:sz w:val="16"/>
              </w:rPr>
            </w:pPr>
            <w:r>
              <w:rPr>
                <w:rFonts w:ascii="等线" w:eastAsia="等线" w:hint="eastAsia"/>
                <w:b/>
                <w:sz w:val="16"/>
              </w:rPr>
              <w:t>描述</w:t>
            </w:r>
          </w:p>
        </w:tc>
      </w:tr>
      <w:tr w:rsidR="009146F7">
        <w:trPr>
          <w:trHeight w:val="364"/>
        </w:trPr>
        <w:tc>
          <w:tcPr>
            <w:tcW w:w="680" w:type="dxa"/>
            <w:tcBorders>
              <w:bottom w:val="single" w:sz="2" w:space="0" w:color="C5C5C6"/>
            </w:tcBorders>
          </w:tcPr>
          <w:p w:rsidR="009146F7" w:rsidRDefault="0052544B">
            <w:pPr>
              <w:pStyle w:val="TableParagraph"/>
              <w:spacing w:before="76"/>
              <w:ind w:left="100"/>
              <w:rPr>
                <w:rFonts w:ascii="Arial"/>
                <w:sz w:val="16"/>
              </w:rPr>
            </w:pPr>
            <w:r>
              <w:rPr>
                <w:rFonts w:ascii="Arial"/>
                <w:color w:val="323232"/>
                <w:sz w:val="16"/>
              </w:rPr>
              <w:t>TSO</w:t>
            </w:r>
          </w:p>
        </w:tc>
        <w:tc>
          <w:tcPr>
            <w:tcW w:w="840" w:type="dxa"/>
            <w:tcBorders>
              <w:bottom w:val="single" w:sz="2" w:space="0" w:color="C5C5C6"/>
            </w:tcBorders>
          </w:tcPr>
          <w:p w:rsidR="009146F7" w:rsidRDefault="0052544B">
            <w:pPr>
              <w:pStyle w:val="TableParagraph"/>
              <w:spacing w:before="76"/>
              <w:ind w:left="100"/>
              <w:rPr>
                <w:rFonts w:ascii="Arial"/>
                <w:sz w:val="16"/>
              </w:rPr>
            </w:pPr>
            <w:r>
              <w:rPr>
                <w:rFonts w:ascii="Arial"/>
                <w:color w:val="323232"/>
                <w:sz w:val="16"/>
              </w:rPr>
              <w:t>LRO</w:t>
            </w:r>
          </w:p>
        </w:tc>
        <w:tc>
          <w:tcPr>
            <w:tcW w:w="7542" w:type="dxa"/>
            <w:tcBorders>
              <w:bottom w:val="single" w:sz="2" w:space="0" w:color="C5C5C6"/>
            </w:tcBorders>
          </w:tcPr>
          <w:p w:rsidR="009146F7" w:rsidRDefault="0052544B">
            <w:pPr>
              <w:pStyle w:val="TableParagraph"/>
              <w:spacing w:before="70"/>
              <w:ind w:left="100"/>
              <w:rPr>
                <w:sz w:val="16"/>
              </w:rPr>
            </w:pPr>
            <w:r>
              <w:rPr>
                <w:color w:val="323232"/>
                <w:sz w:val="16"/>
              </w:rPr>
              <w:t>来自源</w:t>
            </w:r>
            <w:r>
              <w:rPr>
                <w:color w:val="323232"/>
                <w:sz w:val="16"/>
              </w:rPr>
              <w:t xml:space="preserve"> </w:t>
            </w:r>
            <w:r>
              <w:rPr>
                <w:rFonts w:ascii="Arial" w:eastAsia="Arial"/>
                <w:color w:val="323232"/>
                <w:sz w:val="16"/>
              </w:rPr>
              <w:t xml:space="preserve">vNIC </w:t>
            </w:r>
            <w:r>
              <w:rPr>
                <w:color w:val="323232"/>
                <w:sz w:val="16"/>
              </w:rPr>
              <w:t>的数据包可能是大数据包，是否对其进行拆分取决于其大小是否超过目标</w:t>
            </w:r>
            <w:r>
              <w:rPr>
                <w:color w:val="323232"/>
                <w:sz w:val="16"/>
              </w:rPr>
              <w:t xml:space="preserve"> </w:t>
            </w:r>
            <w:r>
              <w:rPr>
                <w:rFonts w:ascii="Arial" w:eastAsia="Arial"/>
                <w:color w:val="323232"/>
                <w:sz w:val="16"/>
              </w:rPr>
              <w:t xml:space="preserve">vNIC LRO </w:t>
            </w:r>
            <w:r>
              <w:rPr>
                <w:color w:val="323232"/>
                <w:sz w:val="16"/>
              </w:rPr>
              <w:t>限制。</w:t>
            </w:r>
          </w:p>
        </w:tc>
      </w:tr>
      <w:tr w:rsidR="009146F7">
        <w:trPr>
          <w:trHeight w:val="364"/>
        </w:trPr>
        <w:tc>
          <w:tcPr>
            <w:tcW w:w="680" w:type="dxa"/>
            <w:tcBorders>
              <w:top w:val="single" w:sz="2" w:space="0" w:color="C5C5C6"/>
              <w:bottom w:val="single" w:sz="2" w:space="0" w:color="C5C5C6"/>
            </w:tcBorders>
          </w:tcPr>
          <w:p w:rsidR="009146F7" w:rsidRDefault="0052544B">
            <w:pPr>
              <w:pStyle w:val="TableParagraph"/>
              <w:spacing w:before="76"/>
              <w:ind w:left="100"/>
              <w:rPr>
                <w:rFonts w:ascii="Arial"/>
                <w:sz w:val="16"/>
              </w:rPr>
            </w:pPr>
            <w:r>
              <w:rPr>
                <w:rFonts w:ascii="Arial"/>
                <w:color w:val="323232"/>
                <w:sz w:val="16"/>
              </w:rPr>
              <w:t>TSO</w:t>
            </w:r>
          </w:p>
        </w:tc>
        <w:tc>
          <w:tcPr>
            <w:tcW w:w="840" w:type="dxa"/>
            <w:tcBorders>
              <w:top w:val="single" w:sz="2" w:space="0" w:color="C5C5C6"/>
              <w:bottom w:val="single" w:sz="2" w:space="0" w:color="C5C5C6"/>
            </w:tcBorders>
          </w:tcPr>
          <w:p w:rsidR="009146F7" w:rsidRDefault="0052544B">
            <w:pPr>
              <w:pStyle w:val="TableParagraph"/>
              <w:spacing w:before="70"/>
              <w:ind w:left="100"/>
              <w:rPr>
                <w:sz w:val="16"/>
              </w:rPr>
            </w:pPr>
            <w:r>
              <w:rPr>
                <w:color w:val="323232"/>
                <w:sz w:val="16"/>
              </w:rPr>
              <w:t>任意目标</w:t>
            </w:r>
          </w:p>
        </w:tc>
        <w:tc>
          <w:tcPr>
            <w:tcW w:w="7542" w:type="dxa"/>
            <w:tcBorders>
              <w:top w:val="single" w:sz="2" w:space="0" w:color="C5C5C6"/>
              <w:bottom w:val="single" w:sz="2" w:space="0" w:color="C5C5C6"/>
            </w:tcBorders>
          </w:tcPr>
          <w:p w:rsidR="009146F7" w:rsidRDefault="0052544B">
            <w:pPr>
              <w:pStyle w:val="TableParagraph"/>
              <w:spacing w:before="70"/>
              <w:ind w:left="100"/>
              <w:rPr>
                <w:sz w:val="16"/>
              </w:rPr>
            </w:pPr>
            <w:r>
              <w:rPr>
                <w:color w:val="323232"/>
                <w:sz w:val="16"/>
              </w:rPr>
              <w:t>来自源</w:t>
            </w:r>
            <w:r>
              <w:rPr>
                <w:color w:val="323232"/>
                <w:sz w:val="16"/>
              </w:rPr>
              <w:t xml:space="preserve"> </w:t>
            </w:r>
            <w:r>
              <w:rPr>
                <w:rFonts w:ascii="Arial" w:eastAsia="Arial"/>
                <w:color w:val="323232"/>
                <w:sz w:val="16"/>
              </w:rPr>
              <w:t xml:space="preserve">vNIC </w:t>
            </w:r>
            <w:r>
              <w:rPr>
                <w:color w:val="323232"/>
                <w:sz w:val="16"/>
              </w:rPr>
              <w:t>的数据包可能是大数据包，在目标</w:t>
            </w:r>
            <w:r>
              <w:rPr>
                <w:color w:val="323232"/>
                <w:sz w:val="16"/>
              </w:rPr>
              <w:t xml:space="preserve"> </w:t>
            </w:r>
            <w:r>
              <w:rPr>
                <w:rFonts w:ascii="Arial" w:eastAsia="Arial"/>
                <w:color w:val="323232"/>
                <w:sz w:val="16"/>
              </w:rPr>
              <w:t xml:space="preserve">vNIC </w:t>
            </w:r>
            <w:r>
              <w:rPr>
                <w:color w:val="323232"/>
                <w:sz w:val="16"/>
              </w:rPr>
              <w:t>中会将其拆分成标准数据包。</w:t>
            </w:r>
          </w:p>
        </w:tc>
      </w:tr>
      <w:tr w:rsidR="009146F7">
        <w:trPr>
          <w:trHeight w:val="361"/>
        </w:trPr>
        <w:tc>
          <w:tcPr>
            <w:tcW w:w="680" w:type="dxa"/>
            <w:tcBorders>
              <w:top w:val="single" w:sz="2" w:space="0" w:color="C5C5C6"/>
              <w:bottom w:val="single" w:sz="4" w:space="0" w:color="C5C5C6"/>
            </w:tcBorders>
          </w:tcPr>
          <w:p w:rsidR="009146F7" w:rsidRDefault="0052544B">
            <w:pPr>
              <w:pStyle w:val="TableParagraph"/>
              <w:spacing w:before="70"/>
              <w:ind w:left="100"/>
              <w:rPr>
                <w:sz w:val="16"/>
              </w:rPr>
            </w:pPr>
            <w:r>
              <w:rPr>
                <w:color w:val="323232"/>
                <w:sz w:val="16"/>
              </w:rPr>
              <w:t>任意源</w:t>
            </w:r>
          </w:p>
        </w:tc>
        <w:tc>
          <w:tcPr>
            <w:tcW w:w="840" w:type="dxa"/>
            <w:tcBorders>
              <w:top w:val="single" w:sz="2" w:space="0" w:color="C5C5C6"/>
              <w:bottom w:val="single" w:sz="4" w:space="0" w:color="C5C5C6"/>
            </w:tcBorders>
          </w:tcPr>
          <w:p w:rsidR="009146F7" w:rsidRDefault="0052544B">
            <w:pPr>
              <w:pStyle w:val="TableParagraph"/>
              <w:spacing w:before="76"/>
              <w:ind w:left="100"/>
              <w:rPr>
                <w:rFonts w:ascii="Arial"/>
                <w:sz w:val="16"/>
              </w:rPr>
            </w:pPr>
            <w:r>
              <w:rPr>
                <w:rFonts w:ascii="Arial"/>
                <w:color w:val="323232"/>
                <w:sz w:val="16"/>
              </w:rPr>
              <w:t>LRO</w:t>
            </w:r>
          </w:p>
        </w:tc>
        <w:tc>
          <w:tcPr>
            <w:tcW w:w="7542" w:type="dxa"/>
            <w:tcBorders>
              <w:top w:val="single" w:sz="2" w:space="0" w:color="C5C5C6"/>
              <w:bottom w:val="single" w:sz="4" w:space="0" w:color="C5C5C6"/>
            </w:tcBorders>
          </w:tcPr>
          <w:p w:rsidR="009146F7" w:rsidRDefault="0052544B">
            <w:pPr>
              <w:pStyle w:val="TableParagraph"/>
              <w:spacing w:before="70"/>
              <w:ind w:left="100"/>
              <w:rPr>
                <w:sz w:val="16"/>
              </w:rPr>
            </w:pPr>
            <w:r>
              <w:rPr>
                <w:color w:val="323232"/>
                <w:sz w:val="16"/>
              </w:rPr>
              <w:t>来自源</w:t>
            </w:r>
            <w:r>
              <w:rPr>
                <w:color w:val="323232"/>
                <w:sz w:val="16"/>
              </w:rPr>
              <w:t xml:space="preserve"> </w:t>
            </w:r>
            <w:r>
              <w:rPr>
                <w:rFonts w:ascii="Arial" w:eastAsia="Arial"/>
                <w:color w:val="323232"/>
                <w:sz w:val="16"/>
              </w:rPr>
              <w:t xml:space="preserve">vNIC </w:t>
            </w:r>
            <w:r>
              <w:rPr>
                <w:color w:val="323232"/>
                <w:sz w:val="16"/>
              </w:rPr>
              <w:t>的数据包是标准数据包，在目标</w:t>
            </w:r>
            <w:r>
              <w:rPr>
                <w:color w:val="323232"/>
                <w:sz w:val="16"/>
              </w:rPr>
              <w:t xml:space="preserve"> </w:t>
            </w:r>
            <w:r>
              <w:rPr>
                <w:rFonts w:ascii="Arial" w:eastAsia="Arial"/>
                <w:color w:val="323232"/>
                <w:sz w:val="16"/>
              </w:rPr>
              <w:t xml:space="preserve">vNIC </w:t>
            </w:r>
            <w:r>
              <w:rPr>
                <w:color w:val="323232"/>
                <w:sz w:val="16"/>
              </w:rPr>
              <w:t>中可能会将其合并成大数据包。</w:t>
            </w:r>
          </w:p>
        </w:tc>
      </w:tr>
    </w:tbl>
    <w:p w:rsidR="009146F7" w:rsidRDefault="009146F7">
      <w:pPr>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2"/>
        <w:rPr>
          <w:sz w:val="18"/>
        </w:rPr>
      </w:pPr>
    </w:p>
    <w:p w:rsidR="009146F7" w:rsidRDefault="0052544B">
      <w:pPr>
        <w:pStyle w:val="Heading3"/>
        <w:spacing w:before="72"/>
      </w:pPr>
      <w:bookmarkStart w:id="512" w:name="创建端口镜像会话"/>
      <w:bookmarkStart w:id="513" w:name="_bookmark252"/>
      <w:bookmarkEnd w:id="512"/>
      <w:bookmarkEnd w:id="513"/>
      <w:r>
        <w:t>创建端口镜像会话</w:t>
      </w:r>
    </w:p>
    <w:p w:rsidR="009146F7" w:rsidRDefault="0052544B">
      <w:pPr>
        <w:pStyle w:val="BodyText"/>
        <w:spacing w:before="130" w:line="285" w:lineRule="auto"/>
        <w:ind w:left="699" w:right="233"/>
      </w:pPr>
      <w:r>
        <w:rPr>
          <w:color w:val="323232"/>
          <w:spacing w:val="-18"/>
        </w:rPr>
        <w:t>使用</w:t>
      </w:r>
      <w:r>
        <w:rPr>
          <w:color w:val="323232"/>
          <w:spacing w:val="-18"/>
        </w:rPr>
        <w:t xml:space="preserve"> </w:t>
      </w:r>
      <w:r>
        <w:rPr>
          <w:rFonts w:ascii="Arial" w:eastAsia="Arial"/>
          <w:color w:val="323232"/>
        </w:rPr>
        <w:t xml:space="preserve">vSphere Web Client </w:t>
      </w:r>
      <w:r>
        <w:rPr>
          <w:color w:val="323232"/>
          <w:spacing w:val="-5"/>
        </w:rPr>
        <w:t>创建端口镜像会话，将</w:t>
      </w:r>
      <w:r>
        <w:rPr>
          <w:color w:val="323232"/>
          <w:spacing w:val="-5"/>
        </w:rPr>
        <w:t xml:space="preserve"> </w:t>
      </w:r>
      <w:r>
        <w:rPr>
          <w:rFonts w:ascii="Arial" w:eastAsia="Arial"/>
          <w:color w:val="323232"/>
        </w:rPr>
        <w:t xml:space="preserve">vSphere Distributed Switch </w:t>
      </w:r>
      <w:r>
        <w:rPr>
          <w:color w:val="323232"/>
          <w:spacing w:val="-1"/>
        </w:rPr>
        <w:t>流量镜像到端口、上行链路和</w:t>
      </w:r>
      <w:r>
        <w:rPr>
          <w:color w:val="323232"/>
          <w:spacing w:val="-16"/>
        </w:rPr>
        <w:t>远程</w:t>
      </w:r>
      <w:r>
        <w:rPr>
          <w:color w:val="323232"/>
          <w:spacing w:val="-16"/>
        </w:rPr>
        <w:t xml:space="preserve"> </w:t>
      </w:r>
      <w:r>
        <w:rPr>
          <w:rFonts w:ascii="Arial" w:eastAsia="Arial"/>
          <w:color w:val="323232"/>
        </w:rPr>
        <w:t xml:space="preserve">IP </w:t>
      </w:r>
      <w:r>
        <w:rPr>
          <w:color w:val="323232"/>
        </w:rPr>
        <w:t>地址。</w:t>
      </w:r>
    </w:p>
    <w:p w:rsidR="009146F7" w:rsidRDefault="009146F7">
      <w:pPr>
        <w:pStyle w:val="BodyText"/>
        <w:rPr>
          <w:sz w:val="17"/>
        </w:rPr>
      </w:pPr>
    </w:p>
    <w:p w:rsidR="009146F7" w:rsidRDefault="0052544B">
      <w:pPr>
        <w:ind w:left="699"/>
        <w:rPr>
          <w:sz w:val="18"/>
        </w:rPr>
      </w:pPr>
      <w:r>
        <w:rPr>
          <w:sz w:val="18"/>
        </w:rPr>
        <w:t>前提条件</w:t>
      </w:r>
    </w:p>
    <w:p w:rsidR="009146F7" w:rsidRDefault="0052544B">
      <w:pPr>
        <w:pStyle w:val="BodyText"/>
        <w:spacing w:before="172"/>
        <w:ind w:left="699"/>
      </w:pPr>
      <w:r>
        <w:rPr>
          <w:color w:val="323232"/>
        </w:rPr>
        <w:t>验证</w:t>
      </w:r>
      <w:r>
        <w:rPr>
          <w:color w:val="323232"/>
        </w:rPr>
        <w:t xml:space="preserve"> </w:t>
      </w:r>
      <w:r>
        <w:rPr>
          <w:rFonts w:ascii="Arial" w:eastAsia="Arial"/>
          <w:color w:val="323232"/>
        </w:rPr>
        <w:t xml:space="preserve">vSphere Distributed Switch </w:t>
      </w:r>
      <w:r>
        <w:rPr>
          <w:color w:val="323232"/>
        </w:rPr>
        <w:t>的版本是否为</w:t>
      </w:r>
      <w:r>
        <w:rPr>
          <w:color w:val="323232"/>
        </w:rPr>
        <w:t xml:space="preserve"> </w:t>
      </w:r>
      <w:r>
        <w:rPr>
          <w:rFonts w:ascii="Arial" w:eastAsia="Arial"/>
          <w:color w:val="323232"/>
        </w:rPr>
        <w:t xml:space="preserve">5.0.0 </w:t>
      </w:r>
      <w:r>
        <w:rPr>
          <w:color w:val="323232"/>
        </w:rPr>
        <w:t>或更高的版本。</w:t>
      </w:r>
    </w:p>
    <w:p w:rsidR="009146F7" w:rsidRDefault="009146F7">
      <w:pPr>
        <w:pStyle w:val="BodyText"/>
        <w:spacing w:before="3"/>
        <w:rPr>
          <w:sz w:val="18"/>
        </w:rPr>
      </w:pPr>
    </w:p>
    <w:p w:rsidR="009146F7" w:rsidRDefault="0052544B">
      <w:pPr>
        <w:pStyle w:val="BodyText"/>
        <w:ind w:left="699"/>
      </w:pPr>
      <w:r>
        <w:rPr>
          <w:color w:val="323232"/>
        </w:rPr>
        <w:t>步骤</w:t>
      </w:r>
    </w:p>
    <w:p w:rsidR="009146F7" w:rsidRDefault="009146F7">
      <w:pPr>
        <w:pStyle w:val="BodyText"/>
        <w:spacing w:before="7"/>
        <w:rPr>
          <w:sz w:val="15"/>
        </w:rPr>
      </w:pPr>
    </w:p>
    <w:p w:rsidR="009146F7" w:rsidRDefault="0052544B">
      <w:pPr>
        <w:pStyle w:val="ListParagraph"/>
        <w:numPr>
          <w:ilvl w:val="0"/>
          <w:numId w:val="36"/>
        </w:numPr>
        <w:tabs>
          <w:tab w:val="left" w:pos="1059"/>
          <w:tab w:val="left" w:pos="1060"/>
        </w:tabs>
        <w:spacing w:before="0"/>
        <w:rPr>
          <w:sz w:val="20"/>
        </w:rPr>
      </w:pPr>
      <w:hyperlink w:anchor="_bookmark253" w:history="1">
        <w:r>
          <w:rPr>
            <w:color w:val="0096D3"/>
            <w:sz w:val="20"/>
          </w:rPr>
          <w:t>选择端口镜像会话类型</w:t>
        </w:r>
      </w:hyperlink>
    </w:p>
    <w:p w:rsidR="009146F7" w:rsidRDefault="0052544B">
      <w:pPr>
        <w:pStyle w:val="BodyText"/>
        <w:spacing w:before="104"/>
        <w:ind w:left="1059"/>
      </w:pPr>
      <w:r>
        <w:rPr>
          <w:color w:val="323232"/>
        </w:rPr>
        <w:t>要开始端口镜像会话，必须指定端口镜像会话的类型。</w:t>
      </w:r>
    </w:p>
    <w:p w:rsidR="009146F7" w:rsidRDefault="0052544B">
      <w:pPr>
        <w:pStyle w:val="ListParagraph"/>
        <w:numPr>
          <w:ilvl w:val="0"/>
          <w:numId w:val="36"/>
        </w:numPr>
        <w:tabs>
          <w:tab w:val="left" w:pos="1059"/>
          <w:tab w:val="left" w:pos="1060"/>
        </w:tabs>
        <w:spacing w:before="164"/>
        <w:rPr>
          <w:sz w:val="20"/>
        </w:rPr>
      </w:pPr>
      <w:hyperlink w:anchor="_bookmark254" w:history="1">
        <w:r>
          <w:rPr>
            <w:color w:val="0096D3"/>
            <w:sz w:val="20"/>
          </w:rPr>
          <w:t>指定端口镜像名称和会话详细信息</w:t>
        </w:r>
      </w:hyperlink>
    </w:p>
    <w:p w:rsidR="009146F7" w:rsidRDefault="0052544B">
      <w:pPr>
        <w:pStyle w:val="BodyText"/>
        <w:spacing w:before="103"/>
        <w:ind w:left="1059"/>
      </w:pPr>
      <w:r>
        <w:rPr>
          <w:color w:val="323232"/>
        </w:rPr>
        <w:t>要继续创建端口镜像会话，请指定新端口镜像会话的名称、说明和会话详细信息。</w:t>
      </w:r>
    </w:p>
    <w:p w:rsidR="009146F7" w:rsidRDefault="0052544B">
      <w:pPr>
        <w:pStyle w:val="ListParagraph"/>
        <w:numPr>
          <w:ilvl w:val="0"/>
          <w:numId w:val="36"/>
        </w:numPr>
        <w:tabs>
          <w:tab w:val="left" w:pos="1059"/>
          <w:tab w:val="left" w:pos="1060"/>
        </w:tabs>
        <w:spacing w:before="164"/>
        <w:rPr>
          <w:sz w:val="20"/>
        </w:rPr>
      </w:pPr>
      <w:hyperlink w:anchor="_bookmark255" w:history="1">
        <w:r>
          <w:rPr>
            <w:color w:val="0096D3"/>
            <w:sz w:val="20"/>
          </w:rPr>
          <w:t>选择端口镜像源</w:t>
        </w:r>
      </w:hyperlink>
    </w:p>
    <w:p w:rsidR="009146F7" w:rsidRDefault="0052544B">
      <w:pPr>
        <w:pStyle w:val="BodyText"/>
        <w:spacing w:before="104"/>
        <w:ind w:left="1059"/>
      </w:pPr>
      <w:r>
        <w:rPr>
          <w:color w:val="323232"/>
        </w:rPr>
        <w:t>要继续创建端口镜像会话，请为新端口镜像会话选择源和流量方向。</w:t>
      </w:r>
    </w:p>
    <w:p w:rsidR="009146F7" w:rsidRDefault="0052544B">
      <w:pPr>
        <w:pStyle w:val="ListParagraph"/>
        <w:numPr>
          <w:ilvl w:val="0"/>
          <w:numId w:val="36"/>
        </w:numPr>
        <w:tabs>
          <w:tab w:val="left" w:pos="1059"/>
          <w:tab w:val="left" w:pos="1060"/>
        </w:tabs>
        <w:spacing w:before="164"/>
        <w:rPr>
          <w:sz w:val="20"/>
        </w:rPr>
      </w:pPr>
      <w:hyperlink w:anchor="_bookmark256" w:history="1">
        <w:r>
          <w:rPr>
            <w:color w:val="0096D3"/>
            <w:sz w:val="20"/>
          </w:rPr>
          <w:t>选择端口镜像目标并验证设置</w:t>
        </w:r>
      </w:hyperlink>
    </w:p>
    <w:p w:rsidR="009146F7" w:rsidRDefault="0052544B">
      <w:pPr>
        <w:pStyle w:val="BodyText"/>
        <w:spacing w:before="103"/>
        <w:ind w:left="1059"/>
      </w:pPr>
      <w:r>
        <w:rPr>
          <w:color w:val="323232"/>
        </w:rPr>
        <w:t>要完成端口镜像会话的创建，请选择端口或上行链路作为端口镜像会话的目标。</w:t>
      </w:r>
    </w:p>
    <w:p w:rsidR="009146F7" w:rsidRDefault="009146F7">
      <w:pPr>
        <w:pStyle w:val="BodyText"/>
        <w:spacing w:before="10"/>
        <w:rPr>
          <w:sz w:val="22"/>
        </w:rPr>
      </w:pPr>
    </w:p>
    <w:p w:rsidR="009146F7" w:rsidRDefault="0052544B">
      <w:pPr>
        <w:pStyle w:val="Heading4"/>
        <w:ind w:left="699"/>
      </w:pPr>
      <w:bookmarkStart w:id="514" w:name="选择端口镜像会话类型"/>
      <w:bookmarkStart w:id="515" w:name="_bookmark253"/>
      <w:bookmarkEnd w:id="514"/>
      <w:bookmarkEnd w:id="515"/>
      <w:r>
        <w:t>选择端口镜像会话类型</w:t>
      </w:r>
    </w:p>
    <w:p w:rsidR="009146F7" w:rsidRDefault="0052544B">
      <w:pPr>
        <w:pStyle w:val="BodyText"/>
        <w:spacing w:before="133"/>
        <w:ind w:left="699"/>
      </w:pPr>
      <w:r>
        <w:rPr>
          <w:color w:val="323232"/>
        </w:rPr>
        <w:t>要开始端口镜像会话，必须指定端口镜像会话的类型。</w:t>
      </w:r>
    </w:p>
    <w:p w:rsidR="009146F7" w:rsidRDefault="009146F7">
      <w:pPr>
        <w:pStyle w:val="BodyText"/>
        <w:spacing w:before="11"/>
        <w:rPr>
          <w:sz w:val="18"/>
        </w:rPr>
      </w:pPr>
    </w:p>
    <w:p w:rsidR="009146F7" w:rsidRDefault="0052544B">
      <w:pPr>
        <w:ind w:left="700"/>
        <w:rPr>
          <w:sz w:val="18"/>
        </w:rPr>
      </w:pPr>
      <w:r>
        <w:rPr>
          <w:sz w:val="18"/>
        </w:rPr>
        <w:t>步骤</w:t>
      </w:r>
    </w:p>
    <w:p w:rsidR="009146F7" w:rsidRDefault="0052544B">
      <w:pPr>
        <w:pStyle w:val="ListParagraph"/>
        <w:numPr>
          <w:ilvl w:val="0"/>
          <w:numId w:val="35"/>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导航器中</w:t>
      </w:r>
      <w:r>
        <w:rPr>
          <w:color w:val="323232"/>
          <w:sz w:val="20"/>
        </w:rPr>
        <w:t>，浏览到分布式交换机。</w:t>
      </w:r>
    </w:p>
    <w:p w:rsidR="009146F7" w:rsidRDefault="0052544B">
      <w:pPr>
        <w:pStyle w:val="ListParagraph"/>
        <w:numPr>
          <w:ilvl w:val="0"/>
          <w:numId w:val="35"/>
        </w:numPr>
        <w:tabs>
          <w:tab w:val="left" w:pos="1059"/>
          <w:tab w:val="left" w:pos="1061"/>
        </w:tabs>
        <w:spacing w:before="161"/>
        <w:rPr>
          <w:sz w:val="20"/>
        </w:rPr>
      </w:pPr>
      <w:r>
        <w:rPr>
          <w:color w:val="323232"/>
          <w:sz w:val="20"/>
        </w:rPr>
        <w:t>单击</w:t>
      </w:r>
      <w:r>
        <w:rPr>
          <w:rFonts w:ascii="等线" w:eastAsia="等线" w:hint="eastAsia"/>
          <w:b/>
          <w:color w:val="323232"/>
          <w:sz w:val="20"/>
        </w:rPr>
        <w:t>配置</w:t>
      </w:r>
      <w:r>
        <w:rPr>
          <w:color w:val="323232"/>
          <w:sz w:val="20"/>
        </w:rPr>
        <w:t>选项卡并展开</w:t>
      </w:r>
      <w:r>
        <w:rPr>
          <w:rFonts w:ascii="等线" w:eastAsia="等线" w:hint="eastAsia"/>
          <w:b/>
          <w:color w:val="323232"/>
          <w:sz w:val="20"/>
        </w:rPr>
        <w:t>设置</w:t>
      </w:r>
      <w:r>
        <w:rPr>
          <w:color w:val="323232"/>
          <w:sz w:val="20"/>
        </w:rPr>
        <w:t>。</w:t>
      </w:r>
    </w:p>
    <w:p w:rsidR="009146F7" w:rsidRDefault="0052544B">
      <w:pPr>
        <w:pStyle w:val="ListParagraph"/>
        <w:numPr>
          <w:ilvl w:val="0"/>
          <w:numId w:val="35"/>
        </w:numPr>
        <w:tabs>
          <w:tab w:val="left" w:pos="1059"/>
          <w:tab w:val="left" w:pos="1061"/>
        </w:tabs>
        <w:spacing w:before="118"/>
        <w:rPr>
          <w:sz w:val="20"/>
        </w:rPr>
      </w:pPr>
      <w:r>
        <w:rPr>
          <w:color w:val="323232"/>
          <w:sz w:val="20"/>
        </w:rPr>
        <w:t>选择</w:t>
      </w:r>
      <w:r>
        <w:rPr>
          <w:rFonts w:ascii="等线" w:eastAsia="等线" w:hint="eastAsia"/>
          <w:b/>
          <w:color w:val="323232"/>
          <w:sz w:val="20"/>
        </w:rPr>
        <w:t>端口镜像</w:t>
      </w:r>
      <w:r>
        <w:rPr>
          <w:color w:val="323232"/>
          <w:sz w:val="20"/>
        </w:rPr>
        <w:t>选项并单击</w:t>
      </w:r>
      <w:r>
        <w:rPr>
          <w:rFonts w:ascii="等线" w:eastAsia="等线" w:hint="eastAsia"/>
          <w:b/>
          <w:color w:val="323232"/>
          <w:sz w:val="20"/>
        </w:rPr>
        <w:t>新建</w:t>
      </w:r>
      <w:r>
        <w:rPr>
          <w:color w:val="323232"/>
          <w:sz w:val="20"/>
        </w:rPr>
        <w:t>。</w:t>
      </w:r>
    </w:p>
    <w:p w:rsidR="009146F7" w:rsidRDefault="0052544B">
      <w:pPr>
        <w:pStyle w:val="ListParagraph"/>
        <w:numPr>
          <w:ilvl w:val="0"/>
          <w:numId w:val="35"/>
        </w:numPr>
        <w:tabs>
          <w:tab w:val="left" w:pos="1059"/>
          <w:tab w:val="left" w:pos="1061"/>
        </w:tabs>
        <w:spacing w:before="128"/>
        <w:rPr>
          <w:sz w:val="20"/>
        </w:rPr>
      </w:pPr>
      <w:r>
        <w:pict>
          <v:group id="_x0000_s1374" style="position:absolute;left:0;text-align:left;margin-left:81pt;margin-top:30.35pt;width:450pt;height:.8pt;z-index:251763200;mso-position-horizontal-relative:page" coordorigin="1620,607" coordsize="9000,16">
            <v:line id="_x0000_s1376" style="position:absolute" from="1620,615" to="4622,615" strokecolor="#666" strokeweight=".8pt"/>
            <v:line id="_x0000_s1375" style="position:absolute" from="4618,615" to="10620,615" strokecolor="#666" strokeweight=".8pt"/>
            <w10:wrap anchorx="page"/>
          </v:group>
        </w:pict>
      </w:r>
      <w:r>
        <w:rPr>
          <w:color w:val="323232"/>
          <w:sz w:val="20"/>
        </w:rPr>
        <w:t>选择端口镜像会话的会话类型。</w:t>
      </w:r>
    </w:p>
    <w:p w:rsidR="009146F7" w:rsidRDefault="0052544B">
      <w:pPr>
        <w:pStyle w:val="BodyText"/>
        <w:spacing w:before="9"/>
        <w:rPr>
          <w:sz w:val="16"/>
        </w:rPr>
      </w:pPr>
      <w:r>
        <w:pict>
          <v:shape id="_x0000_s1373" type="#_x0000_t202" style="position:absolute;margin-left:81pt;margin-top:11.95pt;width:450pt;height:16pt;z-index:25175910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57" w:line="249" w:lineRule="auto"/>
        <w:ind w:left="4259" w:right="277" w:hanging="3200"/>
        <w:rPr>
          <w:sz w:val="16"/>
        </w:rPr>
      </w:pPr>
      <w:r>
        <w:rPr>
          <w:rFonts w:ascii="等线" w:eastAsia="等线" w:hint="eastAsia"/>
          <w:b/>
          <w:color w:val="323232"/>
          <w:sz w:val="16"/>
        </w:rPr>
        <w:t>分布式端口镜像</w:t>
      </w:r>
      <w:r>
        <w:rPr>
          <w:rFonts w:ascii="等线" w:eastAsia="等线" w:hint="eastAsia"/>
          <w:b/>
          <w:color w:val="323232"/>
          <w:sz w:val="16"/>
        </w:rPr>
        <w:tab/>
      </w:r>
      <w:r>
        <w:rPr>
          <w:color w:val="323232"/>
          <w:sz w:val="16"/>
        </w:rPr>
        <w:t>将数据包从多个分布式端口镜像到同一主机上的其他分布式端口</w:t>
      </w:r>
      <w:r>
        <w:rPr>
          <w:color w:val="323232"/>
          <w:spacing w:val="-40"/>
          <w:sz w:val="16"/>
        </w:rPr>
        <w:t xml:space="preserve"> </w:t>
      </w:r>
      <w:r>
        <w:rPr>
          <w:color w:val="323232"/>
          <w:sz w:val="16"/>
        </w:rPr>
        <w:t>。如果源和目标在不同主机上，则该会话类型不起作用。</w:t>
      </w:r>
    </w:p>
    <w:p w:rsidR="009146F7" w:rsidRDefault="0052544B">
      <w:pPr>
        <w:pStyle w:val="BodyText"/>
        <w:spacing w:line="20" w:lineRule="exact"/>
        <w:ind w:left="1057"/>
        <w:rPr>
          <w:sz w:val="2"/>
        </w:rPr>
      </w:pPr>
      <w:r>
        <w:rPr>
          <w:sz w:val="2"/>
        </w:rPr>
      </w:r>
      <w:r>
        <w:rPr>
          <w:sz w:val="2"/>
        </w:rPr>
        <w:pict>
          <v:group id="_x0000_s1370" style="width:450pt;height:.25pt;mso-position-horizontal-relative:char;mso-position-vertical-relative:line" coordsize="9000,5">
            <v:line id="_x0000_s1372" style="position:absolute" from="3002,3" to="0,3" strokecolor="#c5c5c6" strokeweight=".25pt"/>
            <v:line id="_x0000_s1371" style="position:absolute" from="9000,3" to="2998,3" strokecolor="#c5c5c6" strokeweight=".25pt"/>
            <w10:anchorlock/>
          </v:group>
        </w:pict>
      </w:r>
    </w:p>
    <w:p w:rsidR="009146F7" w:rsidRDefault="0052544B">
      <w:pPr>
        <w:tabs>
          <w:tab w:val="left" w:pos="4259"/>
        </w:tabs>
        <w:spacing w:before="29"/>
        <w:ind w:left="1059"/>
        <w:rPr>
          <w:sz w:val="16"/>
        </w:rPr>
      </w:pPr>
      <w:r>
        <w:pict>
          <v:group id="_x0000_s1367" style="position:absolute;left:0;text-align:left;margin-left:81pt;margin-top:15.25pt;width:450pt;height:.25pt;z-index:251760128;mso-wrap-distance-left:0;mso-wrap-distance-right:0;mso-position-horizontal-relative:page" coordorigin="1620,305" coordsize="9000,5">
            <v:line id="_x0000_s1369" style="position:absolute" from="4622,308" to="1620,308" strokecolor="#c5c5c6" strokeweight=".25pt"/>
            <v:line id="_x0000_s1368" style="position:absolute" from="10620,308" to="4618,308" strokecolor="#c5c5c6" strokeweight=".25pt"/>
            <w10:wrap type="topAndBottom" anchorx="page"/>
          </v:group>
        </w:pict>
      </w:r>
      <w:r>
        <w:rPr>
          <w:rFonts w:ascii="等线" w:eastAsia="等线" w:hint="eastAsia"/>
          <w:b/>
          <w:color w:val="323232"/>
          <w:sz w:val="16"/>
        </w:rPr>
        <w:t>远程镜像源</w:t>
      </w:r>
      <w:r>
        <w:rPr>
          <w:rFonts w:ascii="等线" w:eastAsia="等线" w:hint="eastAsia"/>
          <w:b/>
          <w:color w:val="323232"/>
          <w:sz w:val="16"/>
        </w:rPr>
        <w:tab/>
      </w:r>
      <w:r>
        <w:rPr>
          <w:color w:val="323232"/>
          <w:sz w:val="16"/>
        </w:rPr>
        <w:t>将数据包从多个分布式端口镜像到相应主机上的特定上行链路端口。</w:t>
      </w:r>
    </w:p>
    <w:p w:rsidR="009146F7" w:rsidRDefault="0052544B">
      <w:pPr>
        <w:tabs>
          <w:tab w:val="left" w:pos="4259"/>
        </w:tabs>
        <w:spacing w:before="14" w:after="39"/>
        <w:ind w:left="1059"/>
        <w:rPr>
          <w:sz w:val="16"/>
        </w:rPr>
      </w:pPr>
      <w:r>
        <w:rPr>
          <w:rFonts w:ascii="等线" w:eastAsia="等线" w:hint="eastAsia"/>
          <w:b/>
          <w:color w:val="323232"/>
          <w:sz w:val="16"/>
        </w:rPr>
        <w:t>远程镜像目标</w:t>
      </w:r>
      <w:r>
        <w:rPr>
          <w:rFonts w:ascii="等线" w:eastAsia="等线" w:hint="eastAsia"/>
          <w:b/>
          <w:color w:val="323232"/>
          <w:sz w:val="16"/>
        </w:rPr>
        <w:tab/>
      </w:r>
      <w:r>
        <w:rPr>
          <w:color w:val="323232"/>
          <w:sz w:val="16"/>
        </w:rPr>
        <w:t>将数据包从大量</w:t>
      </w:r>
      <w:r>
        <w:rPr>
          <w:color w:val="323232"/>
          <w:spacing w:val="-36"/>
          <w:sz w:val="16"/>
        </w:rPr>
        <w:t xml:space="preserve"> </w:t>
      </w:r>
      <w:r>
        <w:rPr>
          <w:rFonts w:ascii="Arial" w:eastAsia="Arial"/>
          <w:color w:val="323232"/>
          <w:sz w:val="16"/>
        </w:rPr>
        <w:t>VLAN</w:t>
      </w:r>
      <w:r>
        <w:rPr>
          <w:rFonts w:ascii="Arial" w:eastAsia="Arial"/>
          <w:color w:val="323232"/>
          <w:spacing w:val="-1"/>
          <w:sz w:val="16"/>
        </w:rPr>
        <w:t xml:space="preserve"> </w:t>
      </w:r>
      <w:r>
        <w:rPr>
          <w:color w:val="323232"/>
          <w:sz w:val="16"/>
        </w:rPr>
        <w:t>镜像到分布式端口。</w:t>
      </w:r>
    </w:p>
    <w:p w:rsidR="009146F7" w:rsidRDefault="0052544B">
      <w:pPr>
        <w:pStyle w:val="BodyText"/>
        <w:spacing w:line="20" w:lineRule="exact"/>
        <w:ind w:left="1057"/>
        <w:rPr>
          <w:sz w:val="2"/>
        </w:rPr>
      </w:pPr>
      <w:r>
        <w:rPr>
          <w:sz w:val="2"/>
        </w:rPr>
      </w:r>
      <w:r>
        <w:rPr>
          <w:sz w:val="2"/>
        </w:rPr>
        <w:pict>
          <v:group id="_x0000_s1364" style="width:450pt;height:.25pt;mso-position-horizontal-relative:char;mso-position-vertical-relative:line" coordsize="9000,5">
            <v:line id="_x0000_s1366" style="position:absolute" from="3002,2" to="0,2" strokecolor="#c5c5c6" strokeweight=".25pt"/>
            <v:line id="_x0000_s1365" style="position:absolute" from="9000,2" to="2998,2" strokecolor="#c5c5c6" strokeweight=".25pt"/>
            <w10:anchorlock/>
          </v:group>
        </w:pict>
      </w:r>
    </w:p>
    <w:p w:rsidR="009146F7" w:rsidRDefault="0052544B">
      <w:pPr>
        <w:tabs>
          <w:tab w:val="left" w:pos="4259"/>
        </w:tabs>
        <w:spacing w:before="29"/>
        <w:ind w:left="1059"/>
        <w:rPr>
          <w:sz w:val="16"/>
        </w:rPr>
      </w:pPr>
      <w:r>
        <w:rPr>
          <w:rFonts w:ascii="等线" w:eastAsia="等线" w:hint="eastAsia"/>
          <w:b/>
          <w:color w:val="323232"/>
          <w:sz w:val="16"/>
        </w:rPr>
        <w:t>已封装远程镜像</w:t>
      </w:r>
      <w:r>
        <w:rPr>
          <w:rFonts w:ascii="等线" w:eastAsia="等线" w:hint="eastAsia"/>
          <w:b/>
          <w:color w:val="323232"/>
          <w:spacing w:val="-1"/>
          <w:sz w:val="16"/>
        </w:rPr>
        <w:t xml:space="preserve"> </w:t>
      </w:r>
      <w:r>
        <w:rPr>
          <w:rFonts w:ascii="Arial" w:eastAsia="Arial"/>
          <w:b/>
          <w:color w:val="323232"/>
          <w:sz w:val="16"/>
        </w:rPr>
        <w:t>(L3)</w:t>
      </w:r>
      <w:r>
        <w:rPr>
          <w:rFonts w:ascii="Arial" w:eastAsia="Arial"/>
          <w:b/>
          <w:color w:val="323232"/>
          <w:spacing w:val="-1"/>
          <w:sz w:val="16"/>
        </w:rPr>
        <w:t xml:space="preserve"> </w:t>
      </w:r>
      <w:r>
        <w:rPr>
          <w:rFonts w:ascii="等线" w:eastAsia="等线" w:hint="eastAsia"/>
          <w:b/>
          <w:color w:val="323232"/>
          <w:sz w:val="16"/>
        </w:rPr>
        <w:t>源</w:t>
      </w:r>
      <w:r>
        <w:rPr>
          <w:rFonts w:ascii="等线" w:eastAsia="等线" w:hint="eastAsia"/>
          <w:b/>
          <w:color w:val="323232"/>
          <w:sz w:val="16"/>
        </w:rPr>
        <w:tab/>
      </w:r>
      <w:r>
        <w:rPr>
          <w:color w:val="323232"/>
          <w:sz w:val="16"/>
        </w:rPr>
        <w:t>将数据包从多个分布式端口镜像到</w:t>
      </w:r>
      <w:r>
        <w:rPr>
          <w:color w:val="323232"/>
          <w:spacing w:val="-43"/>
          <w:sz w:val="16"/>
        </w:rPr>
        <w:t xml:space="preserve"> </w:t>
      </w:r>
      <w:r>
        <w:rPr>
          <w:color w:val="323232"/>
          <w:sz w:val="16"/>
        </w:rPr>
        <w:t>远程代理的</w:t>
      </w:r>
      <w:r>
        <w:rPr>
          <w:color w:val="323232"/>
          <w:spacing w:val="-47"/>
          <w:sz w:val="16"/>
        </w:rPr>
        <w:t xml:space="preserve"> </w:t>
      </w:r>
      <w:r>
        <w:rPr>
          <w:rFonts w:ascii="Arial" w:eastAsia="Arial"/>
          <w:color w:val="323232"/>
          <w:sz w:val="16"/>
        </w:rPr>
        <w:t>IP</w:t>
      </w:r>
      <w:r>
        <w:rPr>
          <w:rFonts w:ascii="Arial" w:eastAsia="Arial"/>
          <w:color w:val="323232"/>
          <w:spacing w:val="-7"/>
          <w:sz w:val="16"/>
        </w:rPr>
        <w:t xml:space="preserve"> </w:t>
      </w:r>
      <w:r>
        <w:rPr>
          <w:color w:val="323232"/>
          <w:sz w:val="16"/>
        </w:rPr>
        <w:t>地址</w:t>
      </w:r>
      <w:r>
        <w:rPr>
          <w:color w:val="323232"/>
          <w:spacing w:val="-44"/>
          <w:sz w:val="16"/>
        </w:rPr>
        <w:t xml:space="preserve"> </w:t>
      </w:r>
      <w:r>
        <w:rPr>
          <w:color w:val="323232"/>
          <w:sz w:val="16"/>
        </w:rPr>
        <w:t>。虚拟机的流量会通过</w:t>
      </w:r>
      <w:r>
        <w:rPr>
          <w:color w:val="323232"/>
          <w:spacing w:val="-43"/>
          <w:sz w:val="16"/>
        </w:rPr>
        <w:t xml:space="preserve"> </w:t>
      </w:r>
      <w:r>
        <w:rPr>
          <w:rFonts w:ascii="Arial" w:eastAsia="Arial"/>
          <w:color w:val="323232"/>
          <w:sz w:val="16"/>
        </w:rPr>
        <w:t>IP</w:t>
      </w:r>
      <w:r>
        <w:rPr>
          <w:rFonts w:ascii="Arial" w:eastAsia="Arial"/>
          <w:color w:val="323232"/>
          <w:spacing w:val="-7"/>
          <w:sz w:val="16"/>
        </w:rPr>
        <w:t xml:space="preserve"> </w:t>
      </w:r>
      <w:r>
        <w:rPr>
          <w:color w:val="323232"/>
          <w:sz w:val="16"/>
        </w:rPr>
        <w:t>通</w:t>
      </w:r>
    </w:p>
    <w:p w:rsidR="009146F7" w:rsidRDefault="0052544B">
      <w:pPr>
        <w:spacing w:before="10"/>
        <w:ind w:right="13"/>
        <w:jc w:val="center"/>
        <w:rPr>
          <w:sz w:val="16"/>
        </w:rPr>
      </w:pPr>
      <w:r>
        <w:pict>
          <v:group id="_x0000_s1361" style="position:absolute;left:0;text-align:left;margin-left:81pt;margin-top:14.2pt;width:450pt;height:.25pt;z-index:251761152;mso-wrap-distance-left:0;mso-wrap-distance-right:0;mso-position-horizontal-relative:page" coordorigin="1620,284" coordsize="9000,5">
            <v:line id="_x0000_s1363" style="position:absolute" from="4622,286" to="1620,286" strokecolor="#c5c5c6" strokeweight=".25pt"/>
            <v:line id="_x0000_s1362" style="position:absolute" from="10620,286" to="4618,286" strokecolor="#c5c5c6" strokeweight=".25pt"/>
            <w10:wrap type="topAndBottom" anchorx="page"/>
          </v:group>
        </w:pict>
      </w:r>
      <w:r>
        <w:rPr>
          <w:color w:val="323232"/>
          <w:sz w:val="16"/>
        </w:rPr>
        <w:t>道镜像到远程物理目标</w:t>
      </w:r>
      <w:r>
        <w:rPr>
          <w:color w:val="323232"/>
          <w:sz w:val="16"/>
        </w:rPr>
        <w:t xml:space="preserve"> </w:t>
      </w:r>
      <w:r>
        <w:rPr>
          <w:color w:val="323232"/>
          <w:sz w:val="16"/>
        </w:rPr>
        <w:t>。</w:t>
      </w:r>
    </w:p>
    <w:p w:rsidR="009146F7" w:rsidRDefault="0052544B">
      <w:pPr>
        <w:tabs>
          <w:tab w:val="left" w:pos="4259"/>
        </w:tabs>
        <w:spacing w:before="14"/>
        <w:ind w:left="1059"/>
        <w:rPr>
          <w:sz w:val="16"/>
        </w:rPr>
      </w:pPr>
      <w:r>
        <w:rPr>
          <w:rFonts w:ascii="等线" w:eastAsia="等线" w:hint="eastAsia"/>
          <w:b/>
          <w:color w:val="323232"/>
          <w:sz w:val="16"/>
        </w:rPr>
        <w:t>分布式端口镜像</w:t>
      </w:r>
      <w:r>
        <w:rPr>
          <w:rFonts w:ascii="等线" w:eastAsia="等线" w:hint="eastAsia"/>
          <w:b/>
          <w:color w:val="323232"/>
          <w:sz w:val="16"/>
        </w:rPr>
        <w:t xml:space="preserve"> </w:t>
      </w:r>
      <w:r>
        <w:rPr>
          <w:rFonts w:ascii="Arial" w:eastAsia="Arial"/>
          <w:b/>
          <w:color w:val="323232"/>
          <w:sz w:val="16"/>
        </w:rPr>
        <w:t>(</w:t>
      </w:r>
      <w:r>
        <w:rPr>
          <w:rFonts w:ascii="等线" w:eastAsia="等线" w:hint="eastAsia"/>
          <w:b/>
          <w:color w:val="323232"/>
          <w:sz w:val="16"/>
        </w:rPr>
        <w:t>传统</w:t>
      </w:r>
      <w:r>
        <w:rPr>
          <w:rFonts w:ascii="Arial" w:eastAsia="Arial"/>
          <w:b/>
          <w:color w:val="323232"/>
          <w:sz w:val="16"/>
        </w:rPr>
        <w:t>)</w:t>
      </w:r>
      <w:r>
        <w:rPr>
          <w:rFonts w:ascii="Arial" w:eastAsia="Arial"/>
          <w:b/>
          <w:color w:val="323232"/>
          <w:sz w:val="16"/>
        </w:rPr>
        <w:tab/>
      </w:r>
      <w:r>
        <w:rPr>
          <w:color w:val="323232"/>
          <w:sz w:val="16"/>
        </w:rPr>
        <w:t>将数据包从多个分布式端口镜像到相应主机上的多个分布式端口和</w:t>
      </w:r>
      <w:r>
        <w:rPr>
          <w:rFonts w:ascii="Arial" w:eastAsia="Arial"/>
          <w:color w:val="323232"/>
          <w:sz w:val="16"/>
        </w:rPr>
        <w:t>/</w:t>
      </w:r>
      <w:r>
        <w:rPr>
          <w:color w:val="323232"/>
          <w:sz w:val="16"/>
        </w:rPr>
        <w:t>或上行链路端</w:t>
      </w:r>
    </w:p>
    <w:p w:rsidR="009146F7" w:rsidRDefault="0052544B">
      <w:pPr>
        <w:spacing w:before="10"/>
        <w:ind w:right="1453"/>
        <w:jc w:val="center"/>
        <w:rPr>
          <w:sz w:val="16"/>
        </w:rPr>
      </w:pPr>
      <w:r>
        <w:pict>
          <v:group id="_x0000_s1358" style="position:absolute;left:0;text-align:left;margin-left:81pt;margin-top:14.2pt;width:450pt;height:.25pt;z-index:251762176;mso-wrap-distance-left:0;mso-wrap-distance-right:0;mso-position-horizontal-relative:page" coordorigin="1620,284" coordsize="9000,5">
            <v:line id="_x0000_s1360" style="position:absolute" from="4622,286" to="1620,286" strokecolor="#c5c5c6" strokeweight=".25pt"/>
            <v:line id="_x0000_s1359" style="position:absolute" from="10620,286" to="4618,286" strokecolor="#c5c5c6" strokeweight=".25pt"/>
            <w10:wrap type="topAndBottom" anchorx="page"/>
          </v:group>
        </w:pict>
      </w:r>
      <w:r>
        <w:rPr>
          <w:color w:val="323232"/>
          <w:sz w:val="16"/>
        </w:rPr>
        <w:t>口</w:t>
      </w:r>
      <w:r>
        <w:rPr>
          <w:color w:val="323232"/>
          <w:sz w:val="16"/>
        </w:rPr>
        <w:t xml:space="preserve"> </w:t>
      </w:r>
      <w:r>
        <w:rPr>
          <w:color w:val="323232"/>
          <w:sz w:val="16"/>
        </w:rPr>
        <w:t>。</w:t>
      </w:r>
    </w:p>
    <w:p w:rsidR="009146F7" w:rsidRDefault="009146F7">
      <w:pPr>
        <w:pStyle w:val="BodyText"/>
        <w:spacing w:before="6"/>
        <w:rPr>
          <w:sz w:val="10"/>
        </w:rPr>
      </w:pPr>
    </w:p>
    <w:p w:rsidR="009146F7" w:rsidRDefault="0052544B">
      <w:pPr>
        <w:pStyle w:val="ListParagraph"/>
        <w:numPr>
          <w:ilvl w:val="0"/>
          <w:numId w:val="35"/>
        </w:numPr>
        <w:tabs>
          <w:tab w:val="left" w:pos="1059"/>
          <w:tab w:val="left" w:pos="1060"/>
        </w:tabs>
        <w:spacing w:before="78"/>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3"/>
        <w:rPr>
          <w:sz w:val="15"/>
        </w:rPr>
      </w:pPr>
    </w:p>
    <w:p w:rsidR="009146F7" w:rsidRDefault="0052544B">
      <w:pPr>
        <w:pStyle w:val="Heading4"/>
        <w:spacing w:before="76"/>
        <w:jc w:val="both"/>
      </w:pPr>
      <w:bookmarkStart w:id="516" w:name="指定端口镜像名称和会话详细信息"/>
      <w:bookmarkStart w:id="517" w:name="_bookmark254"/>
      <w:bookmarkEnd w:id="516"/>
      <w:bookmarkEnd w:id="517"/>
      <w:r>
        <w:t>指定端口镜像名称和会话详细信息</w:t>
      </w:r>
    </w:p>
    <w:p w:rsidR="009146F7" w:rsidRDefault="0052544B">
      <w:pPr>
        <w:pStyle w:val="BodyText"/>
        <w:spacing w:before="133"/>
        <w:ind w:left="700"/>
        <w:jc w:val="both"/>
      </w:pPr>
      <w:r>
        <w:rPr>
          <w:color w:val="323232"/>
        </w:rPr>
        <w:t>要继续创建端口镜像会话，请指定新端口镜像会话的名称、说明和会话详细信息。</w:t>
      </w:r>
    </w:p>
    <w:p w:rsidR="009146F7" w:rsidRDefault="009146F7">
      <w:pPr>
        <w:pStyle w:val="BodyText"/>
        <w:spacing w:before="11"/>
        <w:rPr>
          <w:sz w:val="18"/>
        </w:rPr>
      </w:pPr>
    </w:p>
    <w:p w:rsidR="009146F7" w:rsidRDefault="0052544B">
      <w:pPr>
        <w:ind w:left="700"/>
        <w:jc w:val="both"/>
        <w:rPr>
          <w:sz w:val="18"/>
        </w:rPr>
      </w:pPr>
      <w:r>
        <w:rPr>
          <w:sz w:val="18"/>
        </w:rPr>
        <w:t>步骤</w:t>
      </w:r>
    </w:p>
    <w:p w:rsidR="009146F7" w:rsidRDefault="0052544B">
      <w:pPr>
        <w:pStyle w:val="BodyText"/>
        <w:spacing w:before="172"/>
        <w:ind w:left="700"/>
        <w:jc w:val="both"/>
      </w:pPr>
      <w:r>
        <w:rPr>
          <w:rFonts w:ascii="Arial" w:eastAsia="Arial"/>
          <w:b/>
          <w:color w:val="555559"/>
          <w:position w:val="1"/>
        </w:rPr>
        <w:t xml:space="preserve">1 </w:t>
      </w:r>
      <w:r>
        <w:rPr>
          <w:color w:val="323232"/>
        </w:rPr>
        <w:t>设置会话属性。根据选择的会话类型，会有不同的选项可供配置。</w:t>
      </w:r>
    </w:p>
    <w:p w:rsidR="009146F7" w:rsidRDefault="009146F7">
      <w:pPr>
        <w:pStyle w:val="BodyText"/>
        <w:rPr>
          <w:sz w:val="18"/>
        </w:rPr>
      </w:pPr>
    </w:p>
    <w:tbl>
      <w:tblPr>
        <w:tblW w:w="0" w:type="auto"/>
        <w:tblInd w:w="650" w:type="dxa"/>
        <w:tblLayout w:type="fixed"/>
        <w:tblCellMar>
          <w:left w:w="0" w:type="dxa"/>
          <w:right w:w="0" w:type="dxa"/>
        </w:tblCellMar>
        <w:tblLook w:val="01E0" w:firstRow="1" w:lastRow="1" w:firstColumn="1" w:lastColumn="1" w:noHBand="0" w:noVBand="0"/>
      </w:tblPr>
      <w:tblGrid>
        <w:gridCol w:w="410"/>
        <w:gridCol w:w="2395"/>
        <w:gridCol w:w="6604"/>
      </w:tblGrid>
      <w:tr w:rsidR="009146F7">
        <w:trPr>
          <w:trHeight w:val="317"/>
        </w:trPr>
        <w:tc>
          <w:tcPr>
            <w:tcW w:w="410" w:type="dxa"/>
            <w:vMerge w:val="restart"/>
          </w:tcPr>
          <w:p w:rsidR="009146F7" w:rsidRDefault="009146F7">
            <w:pPr>
              <w:pStyle w:val="TableParagraph"/>
              <w:rPr>
                <w:rFonts w:ascii="Times New Roman"/>
                <w:sz w:val="16"/>
              </w:rPr>
            </w:pPr>
          </w:p>
        </w:tc>
        <w:tc>
          <w:tcPr>
            <w:tcW w:w="2395" w:type="dxa"/>
            <w:tcBorders>
              <w:top w:val="single" w:sz="8" w:space="0" w:color="666666"/>
            </w:tcBorders>
            <w:shd w:val="clear" w:color="auto" w:fill="ECECED"/>
          </w:tcPr>
          <w:p w:rsidR="009146F7" w:rsidRDefault="0052544B">
            <w:pPr>
              <w:pStyle w:val="TableParagraph"/>
              <w:spacing w:before="41"/>
              <w:rPr>
                <w:rFonts w:ascii="等线" w:eastAsia="等线"/>
                <w:b/>
                <w:sz w:val="16"/>
              </w:rPr>
            </w:pPr>
            <w:r>
              <w:rPr>
                <w:rFonts w:ascii="等线" w:eastAsia="等线" w:hint="eastAsia"/>
                <w:b/>
                <w:sz w:val="16"/>
              </w:rPr>
              <w:t>选项</w:t>
            </w:r>
          </w:p>
        </w:tc>
        <w:tc>
          <w:tcPr>
            <w:tcW w:w="6604" w:type="dxa"/>
            <w:tcBorders>
              <w:top w:val="single" w:sz="8" w:space="0" w:color="666666"/>
            </w:tcBorders>
            <w:shd w:val="clear" w:color="auto" w:fill="ECECED"/>
          </w:tcPr>
          <w:p w:rsidR="009146F7" w:rsidRDefault="0052544B">
            <w:pPr>
              <w:pStyle w:val="TableParagraph"/>
              <w:spacing w:before="41"/>
              <w:ind w:left="805"/>
              <w:rPr>
                <w:rFonts w:ascii="等线" w:eastAsia="等线"/>
                <w:b/>
                <w:sz w:val="16"/>
              </w:rPr>
            </w:pPr>
            <w:r>
              <w:rPr>
                <w:rFonts w:ascii="等线" w:eastAsia="等线" w:hint="eastAsia"/>
                <w:b/>
                <w:sz w:val="16"/>
              </w:rPr>
              <w:t>描述</w:t>
            </w:r>
          </w:p>
        </w:tc>
      </w:tr>
      <w:tr w:rsidR="009146F7">
        <w:trPr>
          <w:trHeight w:val="320"/>
        </w:trPr>
        <w:tc>
          <w:tcPr>
            <w:tcW w:w="410" w:type="dxa"/>
            <w:vMerge/>
            <w:tcBorders>
              <w:top w:val="nil"/>
            </w:tcBorders>
          </w:tcPr>
          <w:p w:rsidR="009146F7" w:rsidRDefault="009146F7">
            <w:pPr>
              <w:rPr>
                <w:sz w:val="2"/>
                <w:szCs w:val="2"/>
              </w:rPr>
            </w:pPr>
          </w:p>
        </w:tc>
        <w:tc>
          <w:tcPr>
            <w:tcW w:w="2395" w:type="dxa"/>
            <w:tcBorders>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名称</w:t>
            </w:r>
          </w:p>
        </w:tc>
        <w:tc>
          <w:tcPr>
            <w:tcW w:w="6604" w:type="dxa"/>
            <w:tcBorders>
              <w:bottom w:val="single" w:sz="2" w:space="0" w:color="C5C5C6"/>
            </w:tcBorders>
          </w:tcPr>
          <w:p w:rsidR="009146F7" w:rsidRDefault="0052544B">
            <w:pPr>
              <w:pStyle w:val="TableParagraph"/>
              <w:spacing w:before="50"/>
              <w:ind w:left="805"/>
              <w:rPr>
                <w:sz w:val="16"/>
              </w:rPr>
            </w:pPr>
            <w:r>
              <w:rPr>
                <w:color w:val="323232"/>
                <w:sz w:val="16"/>
              </w:rPr>
              <w:t>您可为端口镜像会话输入唯一名称，也可接受自动生成的会话名称。</w:t>
            </w:r>
          </w:p>
        </w:tc>
      </w:tr>
      <w:tr w:rsidR="009146F7">
        <w:trPr>
          <w:trHeight w:val="320"/>
        </w:trPr>
        <w:tc>
          <w:tcPr>
            <w:tcW w:w="410" w:type="dxa"/>
            <w:vMerge/>
            <w:tcBorders>
              <w:top w:val="nil"/>
            </w:tcBorders>
          </w:tcPr>
          <w:p w:rsidR="009146F7" w:rsidRDefault="009146F7">
            <w:pPr>
              <w:rPr>
                <w:sz w:val="2"/>
                <w:szCs w:val="2"/>
              </w:rPr>
            </w:pPr>
          </w:p>
        </w:tc>
        <w:tc>
          <w:tcPr>
            <w:tcW w:w="2395" w:type="dxa"/>
            <w:tcBorders>
              <w:top w:val="single" w:sz="2" w:space="0" w:color="C5C5C6"/>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状态</w:t>
            </w:r>
          </w:p>
        </w:tc>
        <w:tc>
          <w:tcPr>
            <w:tcW w:w="6604" w:type="dxa"/>
            <w:tcBorders>
              <w:top w:val="single" w:sz="2" w:space="0" w:color="C5C5C6"/>
              <w:bottom w:val="single" w:sz="2" w:space="0" w:color="C5C5C6"/>
            </w:tcBorders>
          </w:tcPr>
          <w:p w:rsidR="009146F7" w:rsidRDefault="0052544B">
            <w:pPr>
              <w:pStyle w:val="TableParagraph"/>
              <w:spacing w:before="50"/>
              <w:ind w:left="805"/>
              <w:rPr>
                <w:sz w:val="16"/>
              </w:rPr>
            </w:pPr>
            <w:r>
              <w:rPr>
                <w:color w:val="323232"/>
                <w:sz w:val="16"/>
              </w:rPr>
              <w:t>使用下拉菜单启用或禁用会话。</w:t>
            </w:r>
          </w:p>
        </w:tc>
      </w:tr>
      <w:tr w:rsidR="009146F7">
        <w:trPr>
          <w:trHeight w:val="320"/>
        </w:trPr>
        <w:tc>
          <w:tcPr>
            <w:tcW w:w="410" w:type="dxa"/>
            <w:vMerge/>
            <w:tcBorders>
              <w:top w:val="nil"/>
            </w:tcBorders>
          </w:tcPr>
          <w:p w:rsidR="009146F7" w:rsidRDefault="009146F7">
            <w:pPr>
              <w:rPr>
                <w:sz w:val="2"/>
                <w:szCs w:val="2"/>
              </w:rPr>
            </w:pPr>
          </w:p>
        </w:tc>
        <w:tc>
          <w:tcPr>
            <w:tcW w:w="2395" w:type="dxa"/>
            <w:tcBorders>
              <w:top w:val="single" w:sz="2" w:space="0" w:color="C5C5C6"/>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会话类型</w:t>
            </w:r>
          </w:p>
        </w:tc>
        <w:tc>
          <w:tcPr>
            <w:tcW w:w="6604" w:type="dxa"/>
            <w:tcBorders>
              <w:top w:val="single" w:sz="2" w:space="0" w:color="C5C5C6"/>
              <w:bottom w:val="single" w:sz="2" w:space="0" w:color="C5C5C6"/>
            </w:tcBorders>
          </w:tcPr>
          <w:p w:rsidR="009146F7" w:rsidRDefault="0052544B">
            <w:pPr>
              <w:pStyle w:val="TableParagraph"/>
              <w:spacing w:before="50"/>
              <w:ind w:left="805"/>
              <w:rPr>
                <w:sz w:val="16"/>
              </w:rPr>
            </w:pPr>
            <w:r>
              <w:rPr>
                <w:color w:val="323232"/>
                <w:sz w:val="16"/>
              </w:rPr>
              <w:t>显示您选择的会话的类型。</w:t>
            </w:r>
          </w:p>
        </w:tc>
      </w:tr>
      <w:tr w:rsidR="009146F7">
        <w:trPr>
          <w:trHeight w:val="282"/>
        </w:trPr>
        <w:tc>
          <w:tcPr>
            <w:tcW w:w="410" w:type="dxa"/>
            <w:vMerge/>
            <w:tcBorders>
              <w:top w:val="nil"/>
            </w:tcBorders>
          </w:tcPr>
          <w:p w:rsidR="009146F7" w:rsidRDefault="009146F7">
            <w:pPr>
              <w:rPr>
                <w:sz w:val="2"/>
                <w:szCs w:val="2"/>
              </w:rPr>
            </w:pPr>
          </w:p>
        </w:tc>
        <w:tc>
          <w:tcPr>
            <w:tcW w:w="2395" w:type="dxa"/>
            <w:tcBorders>
              <w:top w:val="single" w:sz="2" w:space="0" w:color="C5C5C6"/>
            </w:tcBorders>
          </w:tcPr>
          <w:p w:rsidR="009146F7" w:rsidRDefault="0052544B">
            <w:pPr>
              <w:pStyle w:val="TableParagraph"/>
              <w:spacing w:before="43" w:line="219" w:lineRule="exact"/>
              <w:rPr>
                <w:rFonts w:ascii="Arial" w:eastAsia="Arial"/>
                <w:b/>
                <w:sz w:val="16"/>
              </w:rPr>
            </w:pPr>
            <w:r>
              <w:rPr>
                <w:rFonts w:ascii="等线" w:eastAsia="等线" w:hint="eastAsia"/>
                <w:b/>
                <w:color w:val="323232"/>
                <w:sz w:val="16"/>
              </w:rPr>
              <w:t>目标端口上的正常</w:t>
            </w:r>
            <w:r>
              <w:rPr>
                <w:rFonts w:ascii="等线" w:eastAsia="等线" w:hint="eastAsia"/>
                <w:b/>
                <w:color w:val="323232"/>
                <w:sz w:val="16"/>
              </w:rPr>
              <w:t xml:space="preserve"> </w:t>
            </w:r>
            <w:r>
              <w:rPr>
                <w:rFonts w:ascii="Arial" w:eastAsia="Arial"/>
                <w:b/>
                <w:color w:val="323232"/>
                <w:sz w:val="16"/>
              </w:rPr>
              <w:t>I/O</w:t>
            </w:r>
          </w:p>
        </w:tc>
        <w:tc>
          <w:tcPr>
            <w:tcW w:w="6604" w:type="dxa"/>
            <w:tcBorders>
              <w:top w:val="single" w:sz="2" w:space="0" w:color="C5C5C6"/>
            </w:tcBorders>
          </w:tcPr>
          <w:p w:rsidR="009146F7" w:rsidRDefault="0052544B">
            <w:pPr>
              <w:pStyle w:val="TableParagraph"/>
              <w:spacing w:before="50"/>
              <w:ind w:left="805"/>
              <w:rPr>
                <w:sz w:val="16"/>
              </w:rPr>
            </w:pPr>
            <w:r>
              <w:rPr>
                <w:color w:val="323232"/>
                <w:spacing w:val="-5"/>
                <w:sz w:val="16"/>
              </w:rPr>
              <w:t>使用下拉菜单允许或禁止目标端口上的正常</w:t>
            </w:r>
            <w:r>
              <w:rPr>
                <w:color w:val="323232"/>
                <w:spacing w:val="-5"/>
                <w:sz w:val="16"/>
              </w:rPr>
              <w:t xml:space="preserve"> </w:t>
            </w:r>
            <w:r>
              <w:rPr>
                <w:rFonts w:ascii="Arial" w:eastAsia="Arial"/>
                <w:color w:val="323232"/>
                <w:spacing w:val="-1"/>
                <w:sz w:val="16"/>
              </w:rPr>
              <w:t>I/O</w:t>
            </w:r>
            <w:r>
              <w:rPr>
                <w:color w:val="323232"/>
                <w:spacing w:val="-1"/>
                <w:sz w:val="16"/>
              </w:rPr>
              <w:t>。只有编辑上行链路和分布式端口目</w:t>
            </w:r>
          </w:p>
        </w:tc>
      </w:tr>
      <w:tr w:rsidR="009146F7">
        <w:trPr>
          <w:trHeight w:val="262"/>
        </w:trPr>
        <w:tc>
          <w:tcPr>
            <w:tcW w:w="410" w:type="dxa"/>
            <w:vMerge/>
            <w:tcBorders>
              <w:top w:val="nil"/>
            </w:tcBorders>
          </w:tcPr>
          <w:p w:rsidR="009146F7" w:rsidRDefault="009146F7">
            <w:pPr>
              <w:rPr>
                <w:sz w:val="2"/>
                <w:szCs w:val="2"/>
              </w:rPr>
            </w:pPr>
          </w:p>
        </w:tc>
        <w:tc>
          <w:tcPr>
            <w:tcW w:w="2395" w:type="dxa"/>
          </w:tcPr>
          <w:p w:rsidR="009146F7" w:rsidRDefault="009146F7">
            <w:pPr>
              <w:pStyle w:val="TableParagraph"/>
              <w:rPr>
                <w:rFonts w:ascii="Times New Roman"/>
                <w:sz w:val="16"/>
              </w:rPr>
            </w:pPr>
          </w:p>
        </w:tc>
        <w:tc>
          <w:tcPr>
            <w:tcW w:w="6604" w:type="dxa"/>
          </w:tcPr>
          <w:p w:rsidR="009146F7" w:rsidRDefault="0052544B">
            <w:pPr>
              <w:pStyle w:val="TableParagraph"/>
              <w:spacing w:before="12"/>
              <w:ind w:left="804"/>
              <w:rPr>
                <w:sz w:val="16"/>
              </w:rPr>
            </w:pPr>
            <w:r>
              <w:rPr>
                <w:color w:val="323232"/>
                <w:sz w:val="16"/>
              </w:rPr>
              <w:t>标时，才会提供该属性。</w:t>
            </w:r>
          </w:p>
        </w:tc>
      </w:tr>
      <w:tr w:rsidR="009146F7">
        <w:trPr>
          <w:trHeight w:val="299"/>
        </w:trPr>
        <w:tc>
          <w:tcPr>
            <w:tcW w:w="410" w:type="dxa"/>
            <w:vMerge/>
            <w:tcBorders>
              <w:top w:val="nil"/>
            </w:tcBorders>
          </w:tcPr>
          <w:p w:rsidR="009146F7" w:rsidRDefault="009146F7">
            <w:pPr>
              <w:rPr>
                <w:sz w:val="2"/>
                <w:szCs w:val="2"/>
              </w:rPr>
            </w:pPr>
          </w:p>
        </w:tc>
        <w:tc>
          <w:tcPr>
            <w:tcW w:w="2395" w:type="dxa"/>
            <w:tcBorders>
              <w:bottom w:val="single" w:sz="2" w:space="0" w:color="C5C5C6"/>
            </w:tcBorders>
          </w:tcPr>
          <w:p w:rsidR="009146F7" w:rsidRDefault="009146F7">
            <w:pPr>
              <w:pStyle w:val="TableParagraph"/>
              <w:rPr>
                <w:rFonts w:ascii="Times New Roman"/>
                <w:sz w:val="16"/>
              </w:rPr>
            </w:pPr>
          </w:p>
        </w:tc>
        <w:tc>
          <w:tcPr>
            <w:tcW w:w="6604" w:type="dxa"/>
            <w:tcBorders>
              <w:bottom w:val="single" w:sz="2" w:space="0" w:color="C5C5C6"/>
            </w:tcBorders>
          </w:tcPr>
          <w:p w:rsidR="009146F7" w:rsidRDefault="0052544B">
            <w:pPr>
              <w:pStyle w:val="TableParagraph"/>
              <w:spacing w:before="30"/>
              <w:ind w:left="804"/>
              <w:rPr>
                <w:sz w:val="16"/>
              </w:rPr>
            </w:pPr>
            <w:r>
              <w:rPr>
                <w:color w:val="323232"/>
                <w:sz w:val="16"/>
              </w:rPr>
              <w:t>如果不允许此选项，将允许镜像流量在目标端口上流出，而不允许任何流量流入。</w:t>
            </w:r>
          </w:p>
        </w:tc>
      </w:tr>
      <w:tr w:rsidR="009146F7">
        <w:trPr>
          <w:trHeight w:val="560"/>
        </w:trPr>
        <w:tc>
          <w:tcPr>
            <w:tcW w:w="410" w:type="dxa"/>
            <w:vMerge/>
            <w:tcBorders>
              <w:top w:val="nil"/>
            </w:tcBorders>
          </w:tcPr>
          <w:p w:rsidR="009146F7" w:rsidRDefault="009146F7">
            <w:pPr>
              <w:rPr>
                <w:sz w:val="2"/>
                <w:szCs w:val="2"/>
              </w:rPr>
            </w:pPr>
          </w:p>
        </w:tc>
        <w:tc>
          <w:tcPr>
            <w:tcW w:w="2395" w:type="dxa"/>
            <w:tcBorders>
              <w:top w:val="single" w:sz="2" w:space="0" w:color="C5C5C6"/>
              <w:bottom w:val="single" w:sz="2" w:space="0" w:color="C5C5C6"/>
            </w:tcBorders>
          </w:tcPr>
          <w:p w:rsidR="009146F7" w:rsidRDefault="0052544B">
            <w:pPr>
              <w:pStyle w:val="TableParagraph"/>
              <w:spacing w:before="43"/>
              <w:ind w:left="-1"/>
              <w:rPr>
                <w:rFonts w:ascii="Arial" w:eastAsia="Arial"/>
                <w:b/>
                <w:sz w:val="16"/>
              </w:rPr>
            </w:pPr>
            <w:r>
              <w:rPr>
                <w:rFonts w:ascii="等线" w:eastAsia="等线" w:hint="eastAsia"/>
                <w:b/>
                <w:color w:val="323232"/>
                <w:sz w:val="16"/>
              </w:rPr>
              <w:t>镜像数据包长度</w:t>
            </w:r>
            <w:r>
              <w:rPr>
                <w:rFonts w:ascii="等线" w:eastAsia="等线" w:hint="eastAsia"/>
                <w:b/>
                <w:color w:val="323232"/>
                <w:sz w:val="16"/>
              </w:rPr>
              <w:t xml:space="preserve"> </w:t>
            </w:r>
            <w:r>
              <w:rPr>
                <w:rFonts w:ascii="Arial" w:eastAsia="Arial"/>
                <w:b/>
                <w:color w:val="323232"/>
                <w:sz w:val="16"/>
              </w:rPr>
              <w:t>(</w:t>
            </w:r>
            <w:r>
              <w:rPr>
                <w:rFonts w:ascii="等线" w:eastAsia="等线" w:hint="eastAsia"/>
                <w:b/>
                <w:color w:val="323232"/>
                <w:sz w:val="16"/>
              </w:rPr>
              <w:t>字节</w:t>
            </w:r>
            <w:r>
              <w:rPr>
                <w:rFonts w:ascii="Arial" w:eastAsia="Arial"/>
                <w:b/>
                <w:color w:val="323232"/>
                <w:sz w:val="16"/>
              </w:rPr>
              <w:t>)</w:t>
            </w:r>
          </w:p>
        </w:tc>
        <w:tc>
          <w:tcPr>
            <w:tcW w:w="6604" w:type="dxa"/>
            <w:tcBorders>
              <w:top w:val="single" w:sz="2" w:space="0" w:color="C5C5C6"/>
              <w:bottom w:val="single" w:sz="2" w:space="0" w:color="C5C5C6"/>
            </w:tcBorders>
          </w:tcPr>
          <w:p w:rsidR="009146F7" w:rsidRDefault="0052544B">
            <w:pPr>
              <w:pStyle w:val="TableParagraph"/>
              <w:spacing w:before="50" w:line="280" w:lineRule="auto"/>
              <w:ind w:left="804" w:right="37"/>
              <w:rPr>
                <w:sz w:val="16"/>
              </w:rPr>
            </w:pPr>
            <w:r>
              <w:rPr>
                <w:color w:val="323232"/>
                <w:sz w:val="16"/>
              </w:rPr>
              <w:t>使用该复选框可启用以字节为单位的镜像数据包长度。这会限制镜像帧的大小。如果选择了此选项，则所有镜像帧都将被截断为指定的长度。</w:t>
            </w:r>
          </w:p>
        </w:tc>
      </w:tr>
      <w:tr w:rsidR="009146F7">
        <w:trPr>
          <w:trHeight w:val="559"/>
        </w:trPr>
        <w:tc>
          <w:tcPr>
            <w:tcW w:w="410" w:type="dxa"/>
            <w:vMerge/>
            <w:tcBorders>
              <w:top w:val="nil"/>
            </w:tcBorders>
          </w:tcPr>
          <w:p w:rsidR="009146F7" w:rsidRDefault="009146F7">
            <w:pPr>
              <w:rPr>
                <w:sz w:val="2"/>
                <w:szCs w:val="2"/>
              </w:rPr>
            </w:pPr>
          </w:p>
        </w:tc>
        <w:tc>
          <w:tcPr>
            <w:tcW w:w="2395" w:type="dxa"/>
            <w:tcBorders>
              <w:top w:val="single" w:sz="2" w:space="0" w:color="C5C5C6"/>
              <w:bottom w:val="single" w:sz="2" w:space="0" w:color="C5C5C6"/>
            </w:tcBorders>
          </w:tcPr>
          <w:p w:rsidR="009146F7" w:rsidRDefault="0052544B">
            <w:pPr>
              <w:pStyle w:val="TableParagraph"/>
              <w:spacing w:before="43"/>
              <w:ind w:left="-1"/>
              <w:rPr>
                <w:rFonts w:ascii="等线" w:eastAsia="等线"/>
                <w:b/>
                <w:sz w:val="16"/>
              </w:rPr>
            </w:pPr>
            <w:r>
              <w:rPr>
                <w:rFonts w:ascii="等线" w:eastAsia="等线" w:hint="eastAsia"/>
                <w:b/>
                <w:color w:val="323232"/>
                <w:sz w:val="16"/>
              </w:rPr>
              <w:t>采样率</w:t>
            </w:r>
          </w:p>
        </w:tc>
        <w:tc>
          <w:tcPr>
            <w:tcW w:w="6604" w:type="dxa"/>
            <w:tcBorders>
              <w:top w:val="single" w:sz="2" w:space="0" w:color="C5C5C6"/>
              <w:bottom w:val="single" w:sz="2" w:space="0" w:color="C5C5C6"/>
            </w:tcBorders>
          </w:tcPr>
          <w:p w:rsidR="009146F7" w:rsidRDefault="0052544B">
            <w:pPr>
              <w:pStyle w:val="TableParagraph"/>
              <w:spacing w:before="50" w:line="280" w:lineRule="auto"/>
              <w:ind w:left="804" w:right="37"/>
              <w:rPr>
                <w:sz w:val="16"/>
              </w:rPr>
            </w:pPr>
            <w:r>
              <w:rPr>
                <w:color w:val="323232"/>
                <w:sz w:val="16"/>
              </w:rPr>
              <w:t>选择对数据包采样的速度。默认情况下，会为除传统会话之外的所有端口镜像会话启用该选项。</w:t>
            </w:r>
          </w:p>
        </w:tc>
      </w:tr>
      <w:tr w:rsidR="009146F7">
        <w:trPr>
          <w:trHeight w:val="320"/>
        </w:trPr>
        <w:tc>
          <w:tcPr>
            <w:tcW w:w="410" w:type="dxa"/>
            <w:vMerge/>
            <w:tcBorders>
              <w:top w:val="nil"/>
            </w:tcBorders>
          </w:tcPr>
          <w:p w:rsidR="009146F7" w:rsidRDefault="009146F7">
            <w:pPr>
              <w:rPr>
                <w:sz w:val="2"/>
                <w:szCs w:val="2"/>
              </w:rPr>
            </w:pPr>
          </w:p>
        </w:tc>
        <w:tc>
          <w:tcPr>
            <w:tcW w:w="2395" w:type="dxa"/>
            <w:tcBorders>
              <w:top w:val="single" w:sz="2" w:space="0" w:color="C5C5C6"/>
              <w:bottom w:val="single" w:sz="2" w:space="0" w:color="C5C5C6"/>
            </w:tcBorders>
          </w:tcPr>
          <w:p w:rsidR="009146F7" w:rsidRDefault="0052544B">
            <w:pPr>
              <w:pStyle w:val="TableParagraph"/>
              <w:spacing w:before="43"/>
              <w:ind w:left="-1"/>
              <w:rPr>
                <w:rFonts w:ascii="等线" w:eastAsia="等线"/>
                <w:b/>
                <w:sz w:val="16"/>
              </w:rPr>
            </w:pPr>
            <w:r>
              <w:rPr>
                <w:rFonts w:ascii="等线" w:eastAsia="等线" w:hint="eastAsia"/>
                <w:b/>
                <w:color w:val="323232"/>
                <w:sz w:val="16"/>
              </w:rPr>
              <w:t>描述</w:t>
            </w:r>
          </w:p>
        </w:tc>
        <w:tc>
          <w:tcPr>
            <w:tcW w:w="6604" w:type="dxa"/>
            <w:tcBorders>
              <w:top w:val="single" w:sz="2" w:space="0" w:color="C5C5C6"/>
              <w:bottom w:val="single" w:sz="2" w:space="0" w:color="C5C5C6"/>
            </w:tcBorders>
          </w:tcPr>
          <w:p w:rsidR="009146F7" w:rsidRDefault="0052544B">
            <w:pPr>
              <w:pStyle w:val="TableParagraph"/>
              <w:spacing w:before="50"/>
              <w:ind w:left="804"/>
              <w:rPr>
                <w:sz w:val="16"/>
              </w:rPr>
            </w:pPr>
            <w:r>
              <w:rPr>
                <w:color w:val="323232"/>
                <w:sz w:val="16"/>
              </w:rPr>
              <w:t>您可输入端口镜像会话配置的描述。</w:t>
            </w:r>
          </w:p>
        </w:tc>
      </w:tr>
      <w:tr w:rsidR="009146F7">
        <w:trPr>
          <w:trHeight w:val="497"/>
        </w:trPr>
        <w:tc>
          <w:tcPr>
            <w:tcW w:w="410" w:type="dxa"/>
          </w:tcPr>
          <w:p w:rsidR="009146F7" w:rsidRDefault="009146F7">
            <w:pPr>
              <w:pStyle w:val="TableParagraph"/>
              <w:spacing w:before="1"/>
              <w:rPr>
                <w:sz w:val="20"/>
              </w:rPr>
            </w:pPr>
          </w:p>
          <w:p w:rsidR="009146F7" w:rsidRDefault="0052544B">
            <w:pPr>
              <w:pStyle w:val="TableParagraph"/>
              <w:spacing w:line="220" w:lineRule="exact"/>
              <w:ind w:left="50"/>
              <w:rPr>
                <w:rFonts w:ascii="Arial"/>
                <w:b/>
                <w:sz w:val="20"/>
              </w:rPr>
            </w:pPr>
            <w:r>
              <w:rPr>
                <w:rFonts w:ascii="Arial"/>
                <w:b/>
                <w:color w:val="555559"/>
                <w:sz w:val="20"/>
              </w:rPr>
              <w:t>2</w:t>
            </w:r>
          </w:p>
        </w:tc>
        <w:tc>
          <w:tcPr>
            <w:tcW w:w="2395" w:type="dxa"/>
            <w:tcBorders>
              <w:top w:val="single" w:sz="2" w:space="0" w:color="C5C5C6"/>
            </w:tcBorders>
          </w:tcPr>
          <w:p w:rsidR="009146F7" w:rsidRDefault="009146F7">
            <w:pPr>
              <w:pStyle w:val="TableParagraph"/>
              <w:spacing w:before="11"/>
              <w:rPr>
                <w:sz w:val="18"/>
              </w:rPr>
            </w:pPr>
          </w:p>
          <w:p w:rsidR="009146F7" w:rsidRDefault="0052544B">
            <w:pPr>
              <w:pStyle w:val="TableParagraph"/>
              <w:spacing w:line="235" w:lineRule="exact"/>
              <w:rPr>
                <w:sz w:val="20"/>
              </w:rPr>
            </w:pPr>
            <w:r>
              <w:rPr>
                <w:color w:val="323232"/>
                <w:sz w:val="20"/>
              </w:rPr>
              <w:t>单击</w:t>
            </w:r>
            <w:r>
              <w:rPr>
                <w:rFonts w:ascii="等线" w:eastAsia="等线" w:hint="eastAsia"/>
                <w:b/>
                <w:color w:val="323232"/>
                <w:sz w:val="20"/>
              </w:rPr>
              <w:t>下一步</w:t>
            </w:r>
            <w:r>
              <w:rPr>
                <w:color w:val="323232"/>
                <w:sz w:val="20"/>
              </w:rPr>
              <w:t>。</w:t>
            </w:r>
          </w:p>
        </w:tc>
        <w:tc>
          <w:tcPr>
            <w:tcW w:w="6604" w:type="dxa"/>
            <w:tcBorders>
              <w:top w:val="single" w:sz="2" w:space="0" w:color="C5C5C6"/>
            </w:tcBorders>
          </w:tcPr>
          <w:p w:rsidR="009146F7" w:rsidRDefault="009146F7">
            <w:pPr>
              <w:pStyle w:val="TableParagraph"/>
              <w:rPr>
                <w:rFonts w:ascii="Times New Roman"/>
                <w:sz w:val="16"/>
              </w:rPr>
            </w:pPr>
          </w:p>
        </w:tc>
      </w:tr>
    </w:tbl>
    <w:p w:rsidR="009146F7" w:rsidRDefault="009146F7">
      <w:pPr>
        <w:pStyle w:val="BodyText"/>
        <w:spacing w:before="6"/>
        <w:rPr>
          <w:sz w:val="23"/>
        </w:rPr>
      </w:pPr>
    </w:p>
    <w:p w:rsidR="009146F7" w:rsidRDefault="0052544B">
      <w:pPr>
        <w:pStyle w:val="Heading4"/>
        <w:jc w:val="both"/>
      </w:pPr>
      <w:bookmarkStart w:id="518" w:name="选择端口镜像源"/>
      <w:bookmarkStart w:id="519" w:name="_bookmark255"/>
      <w:bookmarkEnd w:id="518"/>
      <w:bookmarkEnd w:id="519"/>
      <w:r>
        <w:t>选择端口镜像源</w:t>
      </w:r>
    </w:p>
    <w:p w:rsidR="009146F7" w:rsidRDefault="0052544B">
      <w:pPr>
        <w:pStyle w:val="BodyText"/>
        <w:spacing w:before="133"/>
        <w:ind w:left="700"/>
        <w:jc w:val="both"/>
      </w:pPr>
      <w:r>
        <w:rPr>
          <w:color w:val="323232"/>
        </w:rPr>
        <w:t>要继续创建端口镜像会话，请为新端口镜像会话选择源和流量方向。</w:t>
      </w:r>
    </w:p>
    <w:p w:rsidR="009146F7" w:rsidRDefault="0052544B">
      <w:pPr>
        <w:pStyle w:val="BodyText"/>
        <w:spacing w:before="164" w:line="280" w:lineRule="auto"/>
        <w:ind w:left="700" w:right="278" w:hanging="1"/>
        <w:jc w:val="both"/>
      </w:pPr>
      <w:r>
        <w:rPr>
          <w:color w:val="323232"/>
          <w:spacing w:val="-1"/>
        </w:rPr>
        <w:t>您可在未设置源和目标的情况下创建端口镜像会话。如果未设置源和目标，则创建的端口镜像会话没有镜像</w:t>
      </w:r>
      <w:r>
        <w:rPr>
          <w:color w:val="323232"/>
          <w:spacing w:val="-3"/>
        </w:rPr>
        <w:t>路径。这样一来，您便可创建属性集正确的端口镜像会话。设置属性后，您可编辑端口镜像会话来添加源和目标信息。</w:t>
      </w:r>
    </w:p>
    <w:p w:rsidR="009146F7" w:rsidRDefault="009146F7">
      <w:pPr>
        <w:pStyle w:val="BodyText"/>
        <w:spacing w:before="6"/>
        <w:rPr>
          <w:sz w:val="15"/>
        </w:rPr>
      </w:pPr>
    </w:p>
    <w:p w:rsidR="009146F7" w:rsidRDefault="0052544B">
      <w:pPr>
        <w:ind w:left="699"/>
        <w:jc w:val="both"/>
        <w:rPr>
          <w:sz w:val="18"/>
        </w:rPr>
      </w:pPr>
      <w:r>
        <w:rPr>
          <w:sz w:val="18"/>
        </w:rPr>
        <w:t>步骤</w:t>
      </w:r>
    </w:p>
    <w:p w:rsidR="009146F7" w:rsidRDefault="0052544B">
      <w:pPr>
        <w:pStyle w:val="ListParagraph"/>
        <w:numPr>
          <w:ilvl w:val="0"/>
          <w:numId w:val="34"/>
        </w:numPr>
        <w:tabs>
          <w:tab w:val="left" w:pos="1060"/>
        </w:tabs>
        <w:spacing w:before="172"/>
        <w:jc w:val="both"/>
        <w:rPr>
          <w:sz w:val="20"/>
        </w:rPr>
      </w:pPr>
      <w:r>
        <w:rPr>
          <w:color w:val="323232"/>
          <w:sz w:val="20"/>
        </w:rPr>
        <w:t>选择要镜像的流量源和流量方向。</w:t>
      </w:r>
    </w:p>
    <w:p w:rsidR="009146F7" w:rsidRDefault="0052544B">
      <w:pPr>
        <w:pStyle w:val="BodyText"/>
        <w:spacing w:before="164"/>
        <w:ind w:left="1059"/>
      </w:pPr>
      <w:r>
        <w:pict>
          <v:group id="_x0000_s1355" style="position:absolute;left:0;text-align:left;margin-left:81pt;margin-top:32.15pt;width:450pt;height:.8pt;z-index:251767296;mso-position-horizontal-relative:page" coordorigin="1620,643" coordsize="9000,16">
            <v:line id="_x0000_s1357" style="position:absolute" from="1620,651" to="4622,651" strokecolor="#666" strokeweight=".8pt"/>
            <v:line id="_x0000_s1356" style="position:absolute" from="4618,651" to="10620,651" strokecolor="#666" strokeweight=".8pt"/>
            <w10:wrap anchorx="page"/>
          </v:group>
        </w:pict>
      </w:r>
      <w:r>
        <w:rPr>
          <w:color w:val="323232"/>
        </w:rPr>
        <w:t>根据所选端口镜像会话的类型，会提供不同的配置选项。</w:t>
      </w:r>
    </w:p>
    <w:p w:rsidR="009146F7" w:rsidRDefault="0052544B">
      <w:pPr>
        <w:pStyle w:val="BodyText"/>
        <w:spacing w:before="9"/>
        <w:rPr>
          <w:sz w:val="16"/>
        </w:rPr>
      </w:pPr>
      <w:r>
        <w:pict>
          <v:shape id="_x0000_s1354" type="#_x0000_t202" style="position:absolute;margin-left:81pt;margin-top:11.95pt;width:450pt;height:16pt;z-index:25176422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line="240" w:lineRule="exact"/>
        <w:ind w:left="1060"/>
        <w:rPr>
          <w:sz w:val="16"/>
        </w:rPr>
      </w:pPr>
      <w:r>
        <w:rPr>
          <w:rFonts w:ascii="等线" w:eastAsia="等线" w:hint="eastAsia"/>
          <w:b/>
          <w:color w:val="323232"/>
          <w:sz w:val="16"/>
        </w:rPr>
        <w:t>从列表中添加现有端口</w:t>
      </w:r>
      <w:r>
        <w:rPr>
          <w:rFonts w:ascii="等线" w:eastAsia="等线" w:hint="eastAsia"/>
          <w:b/>
          <w:color w:val="323232"/>
          <w:sz w:val="16"/>
        </w:rPr>
        <w:tab/>
      </w:r>
      <w:r>
        <w:rPr>
          <w:color w:val="323232"/>
          <w:sz w:val="16"/>
        </w:rPr>
        <w:t>单击</w:t>
      </w:r>
      <w:r>
        <w:rPr>
          <w:rFonts w:ascii="等线" w:eastAsia="等线" w:hint="eastAsia"/>
          <w:b/>
          <w:color w:val="323232"/>
          <w:sz w:val="16"/>
        </w:rPr>
        <w:t>选择分布式端口</w:t>
      </w:r>
      <w:r>
        <w:rPr>
          <w:color w:val="323232"/>
          <w:sz w:val="16"/>
        </w:rPr>
        <w:t>。此时将打开一个对话框，其中显示了现有端口列表。选中分</w:t>
      </w:r>
    </w:p>
    <w:p w:rsidR="009146F7" w:rsidRDefault="0052544B">
      <w:pPr>
        <w:spacing w:line="240" w:lineRule="exact"/>
        <w:ind w:left="4260"/>
        <w:rPr>
          <w:sz w:val="16"/>
        </w:rPr>
      </w:pPr>
      <w:r>
        <w:pict>
          <v:group id="_x0000_s1351" style="position:absolute;left:0;text-align:left;margin-left:81pt;margin-top:13.8pt;width:450pt;height:.25pt;z-index:251765248;mso-wrap-distance-left:0;mso-wrap-distance-right:0;mso-position-horizontal-relative:page" coordorigin="1620,276" coordsize="9000,5">
            <v:line id="_x0000_s1353" style="position:absolute" from="4622,278" to="1620,278" strokecolor="#c5c5c6" strokeweight=".25pt"/>
            <v:line id="_x0000_s1352" style="position:absolute" from="10620,278" to="4618,278" strokecolor="#c5c5c6" strokeweight=".25pt"/>
            <w10:wrap type="topAndBottom" anchorx="page"/>
          </v:group>
        </w:pict>
      </w:r>
      <w:r>
        <w:rPr>
          <w:color w:val="323232"/>
          <w:sz w:val="16"/>
        </w:rPr>
        <w:t>布式端口旁边的复选框，然后单击</w:t>
      </w:r>
      <w:r>
        <w:rPr>
          <w:rFonts w:ascii="等线" w:eastAsia="等线" w:hint="eastAsia"/>
          <w:b/>
          <w:color w:val="323232"/>
          <w:sz w:val="16"/>
        </w:rPr>
        <w:t>确定</w:t>
      </w:r>
      <w:r>
        <w:rPr>
          <w:color w:val="323232"/>
          <w:sz w:val="16"/>
        </w:rPr>
        <w:t>。您可选择多个分布式端口。</w:t>
      </w:r>
    </w:p>
    <w:p w:rsidR="009146F7" w:rsidRDefault="0052544B">
      <w:pPr>
        <w:tabs>
          <w:tab w:val="left" w:pos="4259"/>
        </w:tabs>
        <w:spacing w:before="14" w:after="35"/>
        <w:ind w:left="1060"/>
        <w:rPr>
          <w:sz w:val="16"/>
        </w:rPr>
      </w:pPr>
      <w:r>
        <w:rPr>
          <w:rFonts w:ascii="等线" w:eastAsia="等线" w:hint="eastAsia"/>
          <w:b/>
          <w:color w:val="323232"/>
          <w:sz w:val="16"/>
        </w:rPr>
        <w:t>按端口号添加现有端口</w:t>
      </w:r>
      <w:r>
        <w:rPr>
          <w:rFonts w:ascii="等线" w:eastAsia="等线" w:hint="eastAsia"/>
          <w:b/>
          <w:color w:val="323232"/>
          <w:sz w:val="16"/>
        </w:rPr>
        <w:tab/>
      </w:r>
      <w:r>
        <w:rPr>
          <w:color w:val="323232"/>
          <w:sz w:val="16"/>
        </w:rPr>
        <w:t>单击</w:t>
      </w:r>
      <w:r>
        <w:rPr>
          <w:rFonts w:ascii="等线" w:eastAsia="等线" w:hint="eastAsia"/>
          <w:b/>
          <w:color w:val="323232"/>
          <w:sz w:val="16"/>
        </w:rPr>
        <w:t>添加分布式端口</w:t>
      </w:r>
      <w:r>
        <w:rPr>
          <w:color w:val="323232"/>
          <w:sz w:val="16"/>
        </w:rPr>
        <w:t>，输入端口号，然后单击</w:t>
      </w:r>
      <w:r>
        <w:rPr>
          <w:rFonts w:ascii="等线" w:eastAsia="等线" w:hint="eastAsia"/>
          <w:b/>
          <w:color w:val="323232"/>
          <w:sz w:val="16"/>
        </w:rPr>
        <w:t>确定</w:t>
      </w:r>
      <w:r>
        <w:rPr>
          <w:color w:val="323232"/>
          <w:sz w:val="16"/>
        </w:rPr>
        <w:t>。</w:t>
      </w:r>
    </w:p>
    <w:p w:rsidR="009146F7" w:rsidRDefault="0052544B">
      <w:pPr>
        <w:pStyle w:val="BodyText"/>
        <w:spacing w:line="20" w:lineRule="exact"/>
        <w:ind w:left="1057"/>
        <w:rPr>
          <w:sz w:val="2"/>
        </w:rPr>
      </w:pPr>
      <w:r>
        <w:rPr>
          <w:sz w:val="2"/>
        </w:rPr>
      </w:r>
      <w:r>
        <w:rPr>
          <w:sz w:val="2"/>
        </w:rPr>
        <w:pict>
          <v:group id="_x0000_s1348" style="width:450pt;height:.25pt;mso-position-horizontal-relative:char;mso-position-vertical-relative:line" coordsize="9000,5">
            <v:line id="_x0000_s1350" style="position:absolute" from="3002,2" to="0,2" strokecolor="#c5c5c6" strokeweight=".25pt"/>
            <v:line id="_x0000_s1349" style="position:absolute" from="9000,2" to="2998,2" strokecolor="#c5c5c6" strokeweight=".25pt"/>
            <w10:anchorlock/>
          </v:group>
        </w:pict>
      </w:r>
    </w:p>
    <w:p w:rsidR="009146F7" w:rsidRDefault="0052544B">
      <w:pPr>
        <w:tabs>
          <w:tab w:val="left" w:pos="4259"/>
        </w:tabs>
        <w:spacing w:before="29" w:line="249" w:lineRule="auto"/>
        <w:ind w:left="4260" w:right="279" w:hanging="3200"/>
        <w:rPr>
          <w:sz w:val="16"/>
        </w:rPr>
      </w:pPr>
      <w:r>
        <w:pict>
          <v:group id="_x0000_s1345" style="position:absolute;left:0;text-align:left;margin-left:81pt;margin-top:27.5pt;width:450pt;height:.25pt;z-index:251766272;mso-wrap-distance-left:0;mso-wrap-distance-right:0;mso-position-horizontal-relative:page" coordorigin="1620,550" coordsize="9000,5">
            <v:line id="_x0000_s1347" style="position:absolute" from="4622,552" to="1620,552" strokecolor="#c5c5c6" strokeweight=".25pt"/>
            <v:line id="_x0000_s1346" style="position:absolute" from="10620,552" to="4618,552" strokecolor="#c5c5c6" strokeweight=".25pt"/>
            <w10:wrap type="topAndBottom" anchorx="page"/>
          </v:group>
        </w:pict>
      </w:r>
      <w:r>
        <w:rPr>
          <w:rFonts w:ascii="等线" w:eastAsia="等线" w:hAnsi="等线" w:hint="eastAsia"/>
          <w:b/>
          <w:color w:val="323232"/>
          <w:sz w:val="16"/>
        </w:rPr>
        <w:t>设置流量方向</w:t>
      </w:r>
      <w:r>
        <w:rPr>
          <w:rFonts w:ascii="等线" w:eastAsia="等线" w:hAnsi="等线" w:hint="eastAsia"/>
          <w:b/>
          <w:color w:val="323232"/>
          <w:sz w:val="16"/>
        </w:rPr>
        <w:tab/>
      </w:r>
      <w:r>
        <w:rPr>
          <w:color w:val="323232"/>
          <w:spacing w:val="-1"/>
          <w:sz w:val="16"/>
        </w:rPr>
        <w:t>添加端口后，在列</w:t>
      </w:r>
      <w:r>
        <w:rPr>
          <w:color w:val="323232"/>
          <w:sz w:val="16"/>
        </w:rPr>
        <w:t>表中选择端口，然后单击</w:t>
      </w:r>
      <w:r>
        <w:rPr>
          <w:color w:val="323232"/>
          <w:sz w:val="16"/>
        </w:rPr>
        <w:t>“</w:t>
      </w:r>
      <w:r>
        <w:rPr>
          <w:color w:val="323232"/>
          <w:sz w:val="16"/>
        </w:rPr>
        <w:t>输入</w:t>
      </w:r>
      <w:r>
        <w:rPr>
          <w:color w:val="323232"/>
          <w:sz w:val="16"/>
        </w:rPr>
        <w:t>”</w:t>
      </w:r>
      <w:r>
        <w:rPr>
          <w:color w:val="323232"/>
          <w:sz w:val="16"/>
        </w:rPr>
        <w:t>、</w:t>
      </w:r>
      <w:r>
        <w:rPr>
          <w:color w:val="323232"/>
          <w:sz w:val="16"/>
        </w:rPr>
        <w:t>“</w:t>
      </w:r>
      <w:r>
        <w:rPr>
          <w:color w:val="323232"/>
          <w:sz w:val="16"/>
        </w:rPr>
        <w:t>输出</w:t>
      </w:r>
      <w:r>
        <w:rPr>
          <w:color w:val="323232"/>
          <w:sz w:val="16"/>
        </w:rPr>
        <w:t>”</w:t>
      </w:r>
      <w:r>
        <w:rPr>
          <w:color w:val="323232"/>
          <w:sz w:val="16"/>
        </w:rPr>
        <w:t>或</w:t>
      </w:r>
      <w:r>
        <w:rPr>
          <w:color w:val="323232"/>
          <w:sz w:val="16"/>
        </w:rPr>
        <w:t>“</w:t>
      </w:r>
      <w:r>
        <w:rPr>
          <w:color w:val="323232"/>
          <w:sz w:val="16"/>
        </w:rPr>
        <w:t>输入</w:t>
      </w:r>
      <w:r>
        <w:rPr>
          <w:rFonts w:ascii="Arial" w:eastAsia="Arial" w:hAnsi="Arial"/>
          <w:color w:val="323232"/>
          <w:sz w:val="16"/>
        </w:rPr>
        <w:t>/</w:t>
      </w:r>
      <w:r>
        <w:rPr>
          <w:color w:val="323232"/>
          <w:sz w:val="16"/>
        </w:rPr>
        <w:t>输出</w:t>
      </w:r>
      <w:r>
        <w:rPr>
          <w:color w:val="323232"/>
          <w:sz w:val="16"/>
        </w:rPr>
        <w:t>”</w:t>
      </w:r>
      <w:r>
        <w:rPr>
          <w:color w:val="323232"/>
          <w:sz w:val="16"/>
        </w:rPr>
        <w:t>按钮。您的选择会显示在</w:t>
      </w:r>
      <w:r>
        <w:rPr>
          <w:color w:val="323232"/>
          <w:sz w:val="16"/>
        </w:rPr>
        <w:t>“</w:t>
      </w:r>
      <w:r>
        <w:rPr>
          <w:color w:val="323232"/>
          <w:sz w:val="16"/>
        </w:rPr>
        <w:t>流量方向</w:t>
      </w:r>
      <w:r>
        <w:rPr>
          <w:color w:val="323232"/>
          <w:sz w:val="16"/>
        </w:rPr>
        <w:t>”</w:t>
      </w:r>
      <w:r>
        <w:rPr>
          <w:color w:val="323232"/>
          <w:sz w:val="16"/>
        </w:rPr>
        <w:t>列中。</w:t>
      </w:r>
    </w:p>
    <w:p w:rsidR="009146F7" w:rsidRDefault="0052544B">
      <w:pPr>
        <w:tabs>
          <w:tab w:val="left" w:pos="4259"/>
        </w:tabs>
        <w:spacing w:before="14" w:after="61" w:line="249" w:lineRule="auto"/>
        <w:ind w:left="4259" w:right="278" w:hanging="3200"/>
        <w:rPr>
          <w:sz w:val="16"/>
        </w:rPr>
      </w:pPr>
      <w:r>
        <w:rPr>
          <w:rFonts w:ascii="等线" w:eastAsia="等线" w:hint="eastAsia"/>
          <w:b/>
          <w:color w:val="323232"/>
          <w:sz w:val="16"/>
        </w:rPr>
        <w:t>指定源</w:t>
      </w:r>
      <w:r>
        <w:rPr>
          <w:rFonts w:ascii="等线" w:eastAsia="等线" w:hint="eastAsia"/>
          <w:b/>
          <w:color w:val="323232"/>
          <w:sz w:val="16"/>
        </w:rPr>
        <w:t xml:space="preserve"> </w:t>
      </w:r>
      <w:r>
        <w:rPr>
          <w:rFonts w:ascii="Arial" w:eastAsia="Arial"/>
          <w:b/>
          <w:color w:val="323232"/>
          <w:sz w:val="16"/>
        </w:rPr>
        <w:t>VLAN</w:t>
      </w:r>
      <w:r>
        <w:rPr>
          <w:rFonts w:ascii="Arial" w:eastAsia="Arial"/>
          <w:b/>
          <w:color w:val="323232"/>
          <w:sz w:val="16"/>
        </w:rPr>
        <w:tab/>
      </w:r>
      <w:r>
        <w:rPr>
          <w:color w:val="323232"/>
          <w:spacing w:val="-4"/>
          <w:sz w:val="16"/>
        </w:rPr>
        <w:t>如果选择了远程镜像目标会话类型，则必须指定</w:t>
      </w:r>
      <w:r>
        <w:rPr>
          <w:color w:val="323232"/>
          <w:sz w:val="16"/>
        </w:rPr>
        <w:t>源</w:t>
      </w:r>
      <w:r>
        <w:rPr>
          <w:color w:val="323232"/>
          <w:spacing w:val="-47"/>
          <w:sz w:val="16"/>
        </w:rPr>
        <w:t xml:space="preserve"> </w:t>
      </w:r>
      <w:r>
        <w:rPr>
          <w:rFonts w:ascii="Arial" w:eastAsia="Arial"/>
          <w:color w:val="323232"/>
          <w:sz w:val="16"/>
        </w:rPr>
        <w:t>VLAN</w:t>
      </w:r>
      <w:r>
        <w:rPr>
          <w:color w:val="323232"/>
          <w:spacing w:val="-4"/>
          <w:sz w:val="16"/>
        </w:rPr>
        <w:t>。</w:t>
      </w:r>
      <w:r>
        <w:rPr>
          <w:color w:val="323232"/>
          <w:sz w:val="16"/>
        </w:rPr>
        <w:t>单</w:t>
      </w:r>
      <w:r>
        <w:rPr>
          <w:color w:val="323232"/>
          <w:spacing w:val="-8"/>
          <w:sz w:val="16"/>
        </w:rPr>
        <w:t>击</w:t>
      </w:r>
      <w:r>
        <w:rPr>
          <w:rFonts w:ascii="等线" w:eastAsia="等线" w:hint="eastAsia"/>
          <w:b/>
          <w:color w:val="323232"/>
          <w:sz w:val="16"/>
        </w:rPr>
        <w:t>添</w:t>
      </w:r>
      <w:r>
        <w:rPr>
          <w:rFonts w:ascii="等线" w:eastAsia="等线" w:hint="eastAsia"/>
          <w:b/>
          <w:color w:val="323232"/>
          <w:spacing w:val="-8"/>
          <w:sz w:val="16"/>
        </w:rPr>
        <w:t>加</w:t>
      </w:r>
      <w:r>
        <w:rPr>
          <w:color w:val="323232"/>
          <w:sz w:val="16"/>
        </w:rPr>
        <w:t>添加</w:t>
      </w:r>
      <w:r>
        <w:rPr>
          <w:color w:val="323232"/>
          <w:spacing w:val="-50"/>
          <w:sz w:val="16"/>
        </w:rPr>
        <w:t xml:space="preserve"> </w:t>
      </w:r>
      <w:r>
        <w:rPr>
          <w:rFonts w:ascii="Arial" w:eastAsia="Arial"/>
          <w:color w:val="323232"/>
          <w:sz w:val="16"/>
        </w:rPr>
        <w:t>VLAN</w:t>
      </w:r>
      <w:r>
        <w:rPr>
          <w:rFonts w:ascii="Arial" w:eastAsia="Arial"/>
          <w:color w:val="323232"/>
          <w:spacing w:val="-10"/>
          <w:sz w:val="16"/>
        </w:rPr>
        <w:t xml:space="preserve"> </w:t>
      </w:r>
      <w:r>
        <w:rPr>
          <w:rFonts w:ascii="Arial" w:eastAsia="Arial"/>
          <w:color w:val="323232"/>
          <w:sz w:val="16"/>
        </w:rPr>
        <w:t>ID</w:t>
      </w:r>
      <w:r>
        <w:rPr>
          <w:color w:val="323232"/>
          <w:sz w:val="16"/>
        </w:rPr>
        <w:t>。编辑</w:t>
      </w:r>
      <w:r>
        <w:rPr>
          <w:color w:val="323232"/>
          <w:spacing w:val="-36"/>
          <w:sz w:val="16"/>
        </w:rPr>
        <w:t xml:space="preserve"> </w:t>
      </w:r>
      <w:r>
        <w:rPr>
          <w:rFonts w:ascii="Arial" w:eastAsia="Arial"/>
          <w:color w:val="323232"/>
          <w:sz w:val="16"/>
        </w:rPr>
        <w:t>ID -</w:t>
      </w:r>
      <w:r>
        <w:rPr>
          <w:rFonts w:ascii="Arial" w:eastAsia="Arial"/>
          <w:color w:val="323232"/>
          <w:spacing w:val="-1"/>
          <w:sz w:val="16"/>
        </w:rPr>
        <w:t xml:space="preserve"> </w:t>
      </w:r>
      <w:r>
        <w:rPr>
          <w:color w:val="323232"/>
          <w:sz w:val="16"/>
        </w:rPr>
        <w:t>使用上下箭头，或在字段中单击来手动输入</w:t>
      </w:r>
      <w:r>
        <w:rPr>
          <w:color w:val="323232"/>
          <w:spacing w:val="-36"/>
          <w:sz w:val="16"/>
        </w:rPr>
        <w:t xml:space="preserve"> </w:t>
      </w:r>
      <w:r>
        <w:rPr>
          <w:rFonts w:ascii="Arial" w:eastAsia="Arial"/>
          <w:color w:val="323232"/>
          <w:sz w:val="16"/>
        </w:rPr>
        <w:t>VLAN ID</w:t>
      </w:r>
      <w:r>
        <w:rPr>
          <w:color w:val="323232"/>
          <w:sz w:val="16"/>
        </w:rPr>
        <w:t>。</w:t>
      </w:r>
    </w:p>
    <w:p w:rsidR="009146F7" w:rsidRDefault="0052544B">
      <w:pPr>
        <w:pStyle w:val="BodyText"/>
        <w:spacing w:line="20" w:lineRule="exact"/>
        <w:ind w:left="1057"/>
        <w:rPr>
          <w:sz w:val="2"/>
        </w:rPr>
      </w:pPr>
      <w:r>
        <w:rPr>
          <w:sz w:val="2"/>
        </w:rPr>
      </w:r>
      <w:r>
        <w:rPr>
          <w:sz w:val="2"/>
        </w:rPr>
        <w:pict>
          <v:group id="_x0000_s1342" style="width:450pt;height:.25pt;mso-position-horizontal-relative:char;mso-position-vertical-relative:line" coordsize="9000,5">
            <v:line id="_x0000_s1344" style="position:absolute" from="3002,3" to="0,3" strokecolor="#c5c5c6" strokeweight=".25pt"/>
            <v:line id="_x0000_s1343"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34"/>
        </w:numPr>
        <w:tabs>
          <w:tab w:val="left" w:pos="1059"/>
          <w:tab w:val="left" w:pos="1060"/>
        </w:tabs>
        <w:spacing w:before="78"/>
        <w:ind w:left="1060"/>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3"/>
        <w:rPr>
          <w:sz w:val="15"/>
        </w:rPr>
      </w:pPr>
    </w:p>
    <w:p w:rsidR="009146F7" w:rsidRDefault="0052544B">
      <w:pPr>
        <w:pStyle w:val="Heading4"/>
        <w:spacing w:before="76"/>
      </w:pPr>
      <w:bookmarkStart w:id="520" w:name="选择端口镜像目标并验证设置"/>
      <w:bookmarkStart w:id="521" w:name="_bookmark256"/>
      <w:bookmarkEnd w:id="520"/>
      <w:bookmarkEnd w:id="521"/>
      <w:r>
        <w:t>选择端口镜像目标并验证设置</w:t>
      </w:r>
    </w:p>
    <w:p w:rsidR="009146F7" w:rsidRDefault="0052544B">
      <w:pPr>
        <w:pStyle w:val="BodyText"/>
        <w:spacing w:before="133"/>
        <w:ind w:left="700"/>
      </w:pPr>
      <w:r>
        <w:rPr>
          <w:color w:val="323232"/>
        </w:rPr>
        <w:t>要完成端口镜像会话的创建，请选择端口或上行链路作为端口镜像会话的目标。</w:t>
      </w:r>
    </w:p>
    <w:p w:rsidR="009146F7" w:rsidRDefault="0052544B">
      <w:pPr>
        <w:pStyle w:val="BodyText"/>
        <w:spacing w:before="164" w:line="280" w:lineRule="auto"/>
        <w:ind w:left="700" w:right="278" w:hanging="1"/>
        <w:jc w:val="both"/>
      </w:pPr>
      <w:r>
        <w:rPr>
          <w:color w:val="323232"/>
          <w:spacing w:val="-1"/>
        </w:rPr>
        <w:t>您可在未设置源和目标的情况下创建端口镜像会话。如果未设置源和目标，则创建的端口镜像会话没有镜像</w:t>
      </w:r>
      <w:r>
        <w:rPr>
          <w:color w:val="323232"/>
          <w:spacing w:val="-3"/>
        </w:rPr>
        <w:t>路径。这样一来，您便可创建属性集正确的端口镜像会话。设置属性后，您可编辑端口镜像会话来添加源和目标信息。</w:t>
      </w:r>
    </w:p>
    <w:p w:rsidR="009146F7" w:rsidRDefault="0052544B">
      <w:pPr>
        <w:pStyle w:val="BodyText"/>
        <w:spacing w:before="121" w:line="285" w:lineRule="auto"/>
        <w:ind w:left="700" w:right="370"/>
      </w:pPr>
      <w:r>
        <w:rPr>
          <w:color w:val="323232"/>
          <w:spacing w:val="-15"/>
        </w:rPr>
        <w:t>根据</w:t>
      </w:r>
      <w:r>
        <w:rPr>
          <w:color w:val="323232"/>
          <w:spacing w:val="-15"/>
        </w:rPr>
        <w:t xml:space="preserve"> </w:t>
      </w:r>
      <w:r>
        <w:rPr>
          <w:rFonts w:ascii="Arial" w:eastAsia="Arial"/>
          <w:color w:val="323232"/>
        </w:rPr>
        <w:t xml:space="preserve">VLAN </w:t>
      </w:r>
      <w:r>
        <w:rPr>
          <w:color w:val="323232"/>
          <w:spacing w:val="-3"/>
        </w:rPr>
        <w:t>转发策略对端口镜像进行检查。如果原始帧的</w:t>
      </w:r>
      <w:r>
        <w:rPr>
          <w:color w:val="323232"/>
          <w:spacing w:val="-3"/>
        </w:rPr>
        <w:t xml:space="preserve"> </w:t>
      </w:r>
      <w:r>
        <w:rPr>
          <w:rFonts w:ascii="Arial" w:eastAsia="Arial"/>
          <w:color w:val="323232"/>
        </w:rPr>
        <w:t xml:space="preserve">VLAN </w:t>
      </w:r>
      <w:r>
        <w:rPr>
          <w:color w:val="323232"/>
        </w:rPr>
        <w:t>不等于目标端口或由目标端口中继，则不镜像这些帧。</w:t>
      </w:r>
    </w:p>
    <w:p w:rsidR="009146F7" w:rsidRDefault="0052544B">
      <w:pPr>
        <w:spacing w:before="192"/>
        <w:ind w:left="699"/>
        <w:jc w:val="both"/>
        <w:rPr>
          <w:sz w:val="18"/>
        </w:rPr>
      </w:pPr>
      <w:r>
        <w:rPr>
          <w:sz w:val="18"/>
        </w:rPr>
        <w:t>步骤</w:t>
      </w:r>
    </w:p>
    <w:p w:rsidR="009146F7" w:rsidRDefault="0052544B">
      <w:pPr>
        <w:pStyle w:val="ListParagraph"/>
        <w:numPr>
          <w:ilvl w:val="0"/>
          <w:numId w:val="33"/>
        </w:numPr>
        <w:tabs>
          <w:tab w:val="left" w:pos="1060"/>
        </w:tabs>
        <w:spacing w:before="172"/>
        <w:jc w:val="both"/>
        <w:rPr>
          <w:sz w:val="20"/>
        </w:rPr>
      </w:pPr>
      <w:r>
        <w:rPr>
          <w:color w:val="323232"/>
          <w:sz w:val="20"/>
        </w:rPr>
        <w:t>选择端口镜像会话的目标。</w:t>
      </w:r>
    </w:p>
    <w:p w:rsidR="009146F7" w:rsidRDefault="0052544B">
      <w:pPr>
        <w:pStyle w:val="BodyText"/>
        <w:spacing w:before="164"/>
        <w:ind w:left="1059"/>
      </w:pPr>
      <w:r>
        <w:pict>
          <v:group id="_x0000_s1339" style="position:absolute;left:0;text-align:left;margin-left:81pt;margin-top:32.15pt;width:450pt;height:.8pt;z-index:251771392;mso-position-horizontal-relative:page" coordorigin="1620,643" coordsize="9000,16">
            <v:line id="_x0000_s1341" style="position:absolute" from="1620,651" to="4622,651" strokecolor="#666" strokeweight=".8pt"/>
            <v:line id="_x0000_s1340" style="position:absolute" from="4618,651" to="10620,651" strokecolor="#666" strokeweight=".8pt"/>
            <w10:wrap anchorx="page"/>
          </v:group>
        </w:pict>
      </w:r>
      <w:r>
        <w:rPr>
          <w:color w:val="323232"/>
        </w:rPr>
        <w:t>根据所选会话的类型，会提供不同的选项。</w:t>
      </w:r>
    </w:p>
    <w:p w:rsidR="009146F7" w:rsidRDefault="0052544B">
      <w:pPr>
        <w:pStyle w:val="BodyText"/>
        <w:spacing w:before="10"/>
        <w:rPr>
          <w:sz w:val="16"/>
        </w:rPr>
      </w:pPr>
      <w:r>
        <w:pict>
          <v:shape id="_x0000_s1338" type="#_x0000_t202" style="position:absolute;margin-left:81pt;margin-top:11.95pt;width:450pt;height:16pt;z-index:25176832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选择目标分布式端口</w:t>
      </w:r>
      <w:r>
        <w:rPr>
          <w:rFonts w:ascii="等线" w:eastAsia="等线" w:hint="eastAsia"/>
          <w:b/>
          <w:color w:val="323232"/>
          <w:sz w:val="16"/>
        </w:rPr>
        <w:tab/>
      </w:r>
      <w:r>
        <w:rPr>
          <w:color w:val="323232"/>
          <w:sz w:val="16"/>
        </w:rPr>
        <w:t>单</w:t>
      </w:r>
      <w:r>
        <w:rPr>
          <w:color w:val="323232"/>
          <w:spacing w:val="-7"/>
          <w:sz w:val="16"/>
        </w:rPr>
        <w:t>击</w:t>
      </w:r>
      <w:r>
        <w:rPr>
          <w:rFonts w:ascii="等线" w:eastAsia="等线" w:hint="eastAsia"/>
          <w:b/>
          <w:color w:val="323232"/>
          <w:spacing w:val="-4"/>
          <w:sz w:val="16"/>
        </w:rPr>
        <w:t>选择分布式端口</w:t>
      </w:r>
      <w:r>
        <w:rPr>
          <w:color w:val="323232"/>
          <w:spacing w:val="-4"/>
          <w:sz w:val="16"/>
        </w:rPr>
        <w:t>从列表中选择端口，或单击</w:t>
      </w:r>
      <w:r>
        <w:rPr>
          <w:rFonts w:ascii="等线" w:eastAsia="等线" w:hint="eastAsia"/>
          <w:b/>
          <w:color w:val="323232"/>
          <w:spacing w:val="-4"/>
          <w:sz w:val="16"/>
        </w:rPr>
        <w:t>添加分布式端口</w:t>
      </w:r>
      <w:r>
        <w:rPr>
          <w:color w:val="323232"/>
          <w:spacing w:val="-4"/>
          <w:sz w:val="16"/>
        </w:rPr>
        <w:t>按端口号添加端口</w:t>
      </w:r>
      <w:r>
        <w:rPr>
          <w:color w:val="323232"/>
          <w:sz w:val="16"/>
        </w:rPr>
        <w:t>。</w:t>
      </w:r>
    </w:p>
    <w:p w:rsidR="009146F7" w:rsidRDefault="0052544B">
      <w:pPr>
        <w:spacing w:before="6"/>
        <w:ind w:left="4259"/>
        <w:rPr>
          <w:sz w:val="16"/>
        </w:rPr>
      </w:pPr>
      <w:r>
        <w:pict>
          <v:group id="_x0000_s1335" style="position:absolute;left:0;text-align:left;margin-left:81pt;margin-top:13.8pt;width:450pt;height:.25pt;z-index:251769344;mso-wrap-distance-left:0;mso-wrap-distance-right:0;mso-position-horizontal-relative:page" coordorigin="1620,276" coordsize="9000,5">
            <v:line id="_x0000_s1337" style="position:absolute" from="4622,278" to="1620,278" strokecolor="#c5c5c6" strokeweight=".25pt"/>
            <v:line id="_x0000_s1336" style="position:absolute" from="10620,278" to="4618,278" strokecolor="#c5c5c6" strokeweight=".25pt"/>
            <w10:wrap type="topAndBottom" anchorx="page"/>
          </v:group>
        </w:pict>
      </w:r>
      <w:r>
        <w:rPr>
          <w:color w:val="323232"/>
          <w:sz w:val="16"/>
        </w:rPr>
        <w:t>您可添加多个分布式端口。</w:t>
      </w:r>
    </w:p>
    <w:p w:rsidR="009146F7" w:rsidRDefault="0052544B">
      <w:pPr>
        <w:tabs>
          <w:tab w:val="left" w:pos="4259"/>
        </w:tabs>
        <w:spacing w:before="14" w:after="61" w:line="244" w:lineRule="auto"/>
        <w:ind w:left="4259" w:right="318" w:hanging="3200"/>
        <w:rPr>
          <w:sz w:val="16"/>
        </w:rPr>
      </w:pPr>
      <w:r>
        <w:rPr>
          <w:rFonts w:ascii="等线" w:eastAsia="等线" w:hint="eastAsia"/>
          <w:b/>
          <w:color w:val="323232"/>
          <w:sz w:val="16"/>
        </w:rPr>
        <w:t>选择上行链路</w:t>
      </w:r>
      <w:r>
        <w:rPr>
          <w:rFonts w:ascii="等线" w:eastAsia="等线" w:hint="eastAsia"/>
          <w:b/>
          <w:color w:val="323232"/>
          <w:sz w:val="16"/>
        </w:rPr>
        <w:tab/>
      </w:r>
      <w:r>
        <w:rPr>
          <w:color w:val="323232"/>
          <w:sz w:val="16"/>
        </w:rPr>
        <w:t>从列表中选择现有上行链路，然后单击</w:t>
      </w:r>
      <w:r>
        <w:rPr>
          <w:rFonts w:ascii="等线" w:eastAsia="等线" w:hint="eastAsia"/>
          <w:b/>
          <w:color w:val="323232"/>
          <w:sz w:val="16"/>
        </w:rPr>
        <w:t>添加</w:t>
      </w:r>
      <w:r>
        <w:rPr>
          <w:color w:val="323232"/>
          <w:sz w:val="16"/>
        </w:rPr>
        <w:t>将上行链路添加到端口镜像会话中。您可选择多条上行链路。</w:t>
      </w:r>
    </w:p>
    <w:p w:rsidR="009146F7" w:rsidRDefault="0052544B">
      <w:pPr>
        <w:pStyle w:val="BodyText"/>
        <w:spacing w:line="20" w:lineRule="exact"/>
        <w:ind w:left="1057"/>
        <w:rPr>
          <w:sz w:val="2"/>
        </w:rPr>
      </w:pPr>
      <w:r>
        <w:rPr>
          <w:sz w:val="2"/>
        </w:rPr>
      </w:r>
      <w:r>
        <w:rPr>
          <w:sz w:val="2"/>
        </w:rPr>
        <w:pict>
          <v:group id="_x0000_s1332" style="width:450pt;height:.25pt;mso-position-horizontal-relative:char;mso-position-vertical-relative:line" coordsize="9000,5">
            <v:line id="_x0000_s1334" style="position:absolute" from="3002,3" to="0,3" strokecolor="#c5c5c6" strokeweight=".25pt"/>
            <v:line id="_x0000_s1333" style="position:absolute" from="9000,3" to="2998,3" strokecolor="#c5c5c6" strokeweight=".25pt"/>
            <w10:anchorlock/>
          </v:group>
        </w:pict>
      </w:r>
    </w:p>
    <w:p w:rsidR="009146F7" w:rsidRDefault="0052544B">
      <w:pPr>
        <w:tabs>
          <w:tab w:val="left" w:pos="4259"/>
        </w:tabs>
        <w:spacing w:before="29"/>
        <w:ind w:left="1059"/>
        <w:rPr>
          <w:sz w:val="16"/>
        </w:rPr>
      </w:pPr>
      <w:r>
        <w:rPr>
          <w:rFonts w:ascii="等线" w:eastAsia="等线" w:hint="eastAsia"/>
          <w:b/>
          <w:color w:val="323232"/>
          <w:sz w:val="16"/>
        </w:rPr>
        <w:t>选择端口或上行链路</w:t>
      </w:r>
      <w:r>
        <w:rPr>
          <w:rFonts w:ascii="等线" w:eastAsia="等线" w:hint="eastAsia"/>
          <w:b/>
          <w:color w:val="323232"/>
          <w:sz w:val="16"/>
        </w:rPr>
        <w:tab/>
      </w:r>
      <w:r>
        <w:rPr>
          <w:color w:val="323232"/>
          <w:sz w:val="16"/>
        </w:rPr>
        <w:t>单</w:t>
      </w:r>
      <w:r>
        <w:rPr>
          <w:color w:val="323232"/>
          <w:spacing w:val="-7"/>
          <w:sz w:val="16"/>
        </w:rPr>
        <w:t>击</w:t>
      </w:r>
      <w:r>
        <w:rPr>
          <w:rFonts w:ascii="等线" w:eastAsia="等线" w:hint="eastAsia"/>
          <w:b/>
          <w:color w:val="323232"/>
          <w:spacing w:val="-4"/>
          <w:sz w:val="16"/>
        </w:rPr>
        <w:t>选择分布式端口</w:t>
      </w:r>
      <w:r>
        <w:rPr>
          <w:color w:val="323232"/>
          <w:spacing w:val="-4"/>
          <w:sz w:val="16"/>
        </w:rPr>
        <w:t>从列表中选择端口，或单击</w:t>
      </w:r>
      <w:r>
        <w:rPr>
          <w:rFonts w:ascii="等线" w:eastAsia="等线" w:hint="eastAsia"/>
          <w:b/>
          <w:color w:val="323232"/>
          <w:spacing w:val="-4"/>
          <w:sz w:val="16"/>
        </w:rPr>
        <w:t>添加分布式端口</w:t>
      </w:r>
      <w:r>
        <w:rPr>
          <w:color w:val="323232"/>
          <w:spacing w:val="-4"/>
          <w:sz w:val="16"/>
        </w:rPr>
        <w:t>按端口号添加端口</w:t>
      </w:r>
      <w:r>
        <w:rPr>
          <w:color w:val="323232"/>
          <w:sz w:val="16"/>
        </w:rPr>
        <w:t>。</w:t>
      </w:r>
    </w:p>
    <w:p w:rsidR="009146F7" w:rsidRDefault="0052544B">
      <w:pPr>
        <w:spacing w:before="6"/>
        <w:ind w:left="4260"/>
        <w:rPr>
          <w:sz w:val="16"/>
        </w:rPr>
      </w:pPr>
      <w:r>
        <w:rPr>
          <w:color w:val="323232"/>
          <w:sz w:val="16"/>
        </w:rPr>
        <w:t>您可添加多个分布式端口。</w:t>
      </w:r>
    </w:p>
    <w:p w:rsidR="009146F7" w:rsidRDefault="0052544B">
      <w:pPr>
        <w:spacing w:before="68"/>
        <w:ind w:left="4260"/>
        <w:rPr>
          <w:sz w:val="16"/>
        </w:rPr>
      </w:pPr>
      <w:r>
        <w:pict>
          <v:group id="_x0000_s1329" style="position:absolute;left:0;text-align:left;margin-left:81pt;margin-top:17.2pt;width:450pt;height:.25pt;z-index:251770368;mso-wrap-distance-left:0;mso-wrap-distance-right:0;mso-position-horizontal-relative:page" coordorigin="1620,344" coordsize="9000,5">
            <v:line id="_x0000_s1331" style="position:absolute" from="4622,347" to="1620,347" strokecolor="#c5c5c6" strokeweight=".25pt"/>
            <v:line id="_x0000_s1330" style="position:absolute" from="10620,347" to="4618,347" strokecolor="#c5c5c6" strokeweight=".25pt"/>
            <w10:wrap type="topAndBottom" anchorx="page"/>
          </v:group>
        </w:pict>
      </w:r>
      <w:r>
        <w:rPr>
          <w:color w:val="323232"/>
          <w:sz w:val="16"/>
        </w:rPr>
        <w:t>单击</w:t>
      </w:r>
      <w:r>
        <w:rPr>
          <w:rFonts w:ascii="等线" w:eastAsia="等线" w:hint="eastAsia"/>
          <w:b/>
          <w:color w:val="323232"/>
          <w:sz w:val="16"/>
        </w:rPr>
        <w:t>添加上行链路</w:t>
      </w:r>
      <w:r>
        <w:rPr>
          <w:color w:val="323232"/>
          <w:sz w:val="16"/>
        </w:rPr>
        <w:t>添加上行链路作为目标。从列表中选择上行链路，然后单击</w:t>
      </w:r>
      <w:r>
        <w:rPr>
          <w:rFonts w:ascii="等线" w:eastAsia="等线" w:hint="eastAsia"/>
          <w:b/>
          <w:color w:val="323232"/>
          <w:sz w:val="16"/>
        </w:rPr>
        <w:t>确定</w:t>
      </w:r>
      <w:r>
        <w:rPr>
          <w:color w:val="323232"/>
          <w:sz w:val="16"/>
        </w:rPr>
        <w:t>。</w:t>
      </w:r>
    </w:p>
    <w:p w:rsidR="009146F7" w:rsidRDefault="0052544B">
      <w:pPr>
        <w:tabs>
          <w:tab w:val="left" w:pos="4259"/>
        </w:tabs>
        <w:spacing w:before="14" w:after="61" w:line="249" w:lineRule="auto"/>
        <w:ind w:left="4259" w:right="275" w:hanging="3200"/>
        <w:rPr>
          <w:sz w:val="16"/>
        </w:rPr>
      </w:pPr>
      <w:r>
        <w:rPr>
          <w:rFonts w:ascii="等线" w:eastAsia="等线" w:hAnsi="等线" w:hint="eastAsia"/>
          <w:b/>
          <w:color w:val="323232"/>
          <w:sz w:val="16"/>
        </w:rPr>
        <w:t>指定</w:t>
      </w:r>
      <w:r>
        <w:rPr>
          <w:rFonts w:ascii="等线" w:eastAsia="等线" w:hAnsi="等线" w:hint="eastAsia"/>
          <w:b/>
          <w:color w:val="323232"/>
          <w:sz w:val="16"/>
        </w:rPr>
        <w:t xml:space="preserve"> </w:t>
      </w:r>
      <w:r>
        <w:rPr>
          <w:rFonts w:ascii="Arial" w:eastAsia="Arial" w:hAnsi="Arial"/>
          <w:b/>
          <w:color w:val="323232"/>
          <w:sz w:val="16"/>
        </w:rPr>
        <w:t>IP</w:t>
      </w:r>
      <w:r>
        <w:rPr>
          <w:rFonts w:ascii="Arial" w:eastAsia="Arial" w:hAnsi="Arial"/>
          <w:b/>
          <w:color w:val="323232"/>
          <w:spacing w:val="-1"/>
          <w:sz w:val="16"/>
        </w:rPr>
        <w:t xml:space="preserve"> </w:t>
      </w:r>
      <w:r>
        <w:rPr>
          <w:rFonts w:ascii="等线" w:eastAsia="等线" w:hAnsi="等线" w:hint="eastAsia"/>
          <w:b/>
          <w:color w:val="323232"/>
          <w:sz w:val="16"/>
        </w:rPr>
        <w:t>地址</w:t>
      </w:r>
      <w:r>
        <w:rPr>
          <w:rFonts w:ascii="等线" w:eastAsia="等线" w:hAnsi="等线" w:hint="eastAsia"/>
          <w:b/>
          <w:color w:val="323232"/>
          <w:sz w:val="16"/>
        </w:rPr>
        <w:tab/>
      </w:r>
      <w:r>
        <w:rPr>
          <w:color w:val="323232"/>
          <w:sz w:val="16"/>
        </w:rPr>
        <w:t>单</w:t>
      </w:r>
      <w:r>
        <w:rPr>
          <w:color w:val="323232"/>
          <w:spacing w:val="-3"/>
          <w:sz w:val="16"/>
        </w:rPr>
        <w:t>击</w:t>
      </w:r>
      <w:r>
        <w:rPr>
          <w:rFonts w:ascii="等线" w:eastAsia="等线" w:hAnsi="等线" w:hint="eastAsia"/>
          <w:b/>
          <w:color w:val="323232"/>
          <w:sz w:val="16"/>
        </w:rPr>
        <w:t>添</w:t>
      </w:r>
      <w:r>
        <w:rPr>
          <w:rFonts w:ascii="等线" w:eastAsia="等线" w:hAnsi="等线" w:hint="eastAsia"/>
          <w:b/>
          <w:color w:val="323232"/>
          <w:spacing w:val="-3"/>
          <w:sz w:val="16"/>
        </w:rPr>
        <w:t>加</w:t>
      </w:r>
      <w:r>
        <w:rPr>
          <w:color w:val="323232"/>
          <w:sz w:val="16"/>
        </w:rPr>
        <w:t>。新列表条目即已创建。选择该条</w:t>
      </w:r>
      <w:r>
        <w:rPr>
          <w:color w:val="323232"/>
          <w:spacing w:val="-6"/>
          <w:sz w:val="16"/>
        </w:rPr>
        <w:t>目</w:t>
      </w:r>
      <w:r>
        <w:rPr>
          <w:color w:val="323232"/>
          <w:sz w:val="16"/>
        </w:rPr>
        <w:t>，然后单</w:t>
      </w:r>
      <w:r>
        <w:rPr>
          <w:color w:val="323232"/>
          <w:spacing w:val="-5"/>
          <w:sz w:val="16"/>
        </w:rPr>
        <w:t>击</w:t>
      </w:r>
      <w:r>
        <w:rPr>
          <w:rFonts w:ascii="等线" w:eastAsia="等线" w:hAnsi="等线" w:hint="eastAsia"/>
          <w:b/>
          <w:color w:val="323232"/>
          <w:sz w:val="16"/>
        </w:rPr>
        <w:t>编</w:t>
      </w:r>
      <w:r>
        <w:rPr>
          <w:rFonts w:ascii="等线" w:eastAsia="等线" w:hAnsi="等线" w:hint="eastAsia"/>
          <w:b/>
          <w:color w:val="323232"/>
          <w:spacing w:val="-3"/>
          <w:sz w:val="16"/>
        </w:rPr>
        <w:t>辑</w:t>
      </w:r>
      <w:r>
        <w:rPr>
          <w:color w:val="323232"/>
          <w:sz w:val="16"/>
        </w:rPr>
        <w:t>输入</w:t>
      </w:r>
      <w:r>
        <w:rPr>
          <w:color w:val="323232"/>
          <w:spacing w:val="-50"/>
          <w:sz w:val="16"/>
        </w:rPr>
        <w:t xml:space="preserve"> </w:t>
      </w:r>
      <w:r>
        <w:rPr>
          <w:rFonts w:ascii="Arial" w:eastAsia="Arial" w:hAnsi="Arial"/>
          <w:color w:val="323232"/>
          <w:sz w:val="16"/>
        </w:rPr>
        <w:t>IP</w:t>
      </w:r>
      <w:r>
        <w:rPr>
          <w:rFonts w:ascii="Arial" w:eastAsia="Arial" w:hAnsi="Arial"/>
          <w:color w:val="323232"/>
          <w:spacing w:val="-14"/>
          <w:sz w:val="16"/>
        </w:rPr>
        <w:t xml:space="preserve"> </w:t>
      </w:r>
      <w:r>
        <w:rPr>
          <w:color w:val="323232"/>
          <w:sz w:val="16"/>
        </w:rPr>
        <w:t>地</w:t>
      </w:r>
      <w:r>
        <w:rPr>
          <w:color w:val="323232"/>
          <w:spacing w:val="-3"/>
          <w:sz w:val="16"/>
        </w:rPr>
        <w:t>址</w:t>
      </w:r>
      <w:r>
        <w:rPr>
          <w:color w:val="323232"/>
          <w:sz w:val="16"/>
        </w:rPr>
        <w:t>，或直接在</w:t>
      </w:r>
      <w:r>
        <w:rPr>
          <w:color w:val="323232"/>
          <w:sz w:val="16"/>
        </w:rPr>
        <w:t>“</w:t>
      </w:r>
      <w:r>
        <w:rPr>
          <w:rFonts w:ascii="Arial" w:eastAsia="Arial" w:hAnsi="Arial"/>
          <w:color w:val="323232"/>
          <w:sz w:val="16"/>
        </w:rPr>
        <w:t xml:space="preserve">IP </w:t>
      </w:r>
      <w:r>
        <w:rPr>
          <w:color w:val="323232"/>
          <w:sz w:val="16"/>
        </w:rPr>
        <w:t>地址</w:t>
      </w:r>
      <w:r>
        <w:rPr>
          <w:color w:val="323232"/>
          <w:sz w:val="16"/>
        </w:rPr>
        <w:t>”</w:t>
      </w:r>
      <w:r>
        <w:rPr>
          <w:color w:val="323232"/>
          <w:sz w:val="16"/>
        </w:rPr>
        <w:t>字段中单击来键入</w:t>
      </w:r>
      <w:r>
        <w:rPr>
          <w:color w:val="323232"/>
          <w:spacing w:val="-36"/>
          <w:sz w:val="16"/>
        </w:rPr>
        <w:t xml:space="preserve"> </w:t>
      </w:r>
      <w:r>
        <w:rPr>
          <w:rFonts w:ascii="Arial" w:eastAsia="Arial" w:hAnsi="Arial"/>
          <w:color w:val="323232"/>
          <w:sz w:val="16"/>
        </w:rPr>
        <w:t>IP</w:t>
      </w:r>
      <w:r>
        <w:rPr>
          <w:rFonts w:ascii="Arial" w:eastAsia="Arial" w:hAnsi="Arial"/>
          <w:color w:val="323232"/>
          <w:spacing w:val="-1"/>
          <w:sz w:val="16"/>
        </w:rPr>
        <w:t xml:space="preserve"> </w:t>
      </w:r>
      <w:r>
        <w:rPr>
          <w:color w:val="323232"/>
          <w:sz w:val="16"/>
        </w:rPr>
        <w:t>地址。如果</w:t>
      </w:r>
      <w:r>
        <w:rPr>
          <w:color w:val="323232"/>
          <w:spacing w:val="-36"/>
          <w:sz w:val="16"/>
        </w:rPr>
        <w:t xml:space="preserve"> </w:t>
      </w:r>
      <w:r>
        <w:rPr>
          <w:rFonts w:ascii="Arial" w:eastAsia="Arial" w:hAnsi="Arial"/>
          <w:color w:val="323232"/>
          <w:sz w:val="16"/>
        </w:rPr>
        <w:t xml:space="preserve">IP </w:t>
      </w:r>
      <w:r>
        <w:rPr>
          <w:color w:val="323232"/>
          <w:sz w:val="16"/>
        </w:rPr>
        <w:t>地址无效，会显示一条警告。</w:t>
      </w:r>
    </w:p>
    <w:p w:rsidR="009146F7" w:rsidRDefault="0052544B">
      <w:pPr>
        <w:pStyle w:val="BodyText"/>
        <w:spacing w:line="20" w:lineRule="exact"/>
        <w:ind w:left="1057"/>
        <w:rPr>
          <w:sz w:val="2"/>
        </w:rPr>
      </w:pPr>
      <w:r>
        <w:rPr>
          <w:sz w:val="2"/>
        </w:rPr>
      </w:r>
      <w:r>
        <w:rPr>
          <w:sz w:val="2"/>
        </w:rPr>
        <w:pict>
          <v:group id="_x0000_s1326" style="width:450pt;height:.25pt;mso-position-horizontal-relative:char;mso-position-vertical-relative:line" coordsize="9000,5">
            <v:line id="_x0000_s1328" style="position:absolute" from="3002,3" to="0,3" strokecolor="#c5c5c6" strokeweight=".25pt"/>
            <v:line id="_x0000_s1327"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33"/>
        </w:numPr>
        <w:tabs>
          <w:tab w:val="left" w:pos="1059"/>
          <w:tab w:val="left" w:pos="1060"/>
        </w:tabs>
        <w:spacing w:before="78"/>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52544B">
      <w:pPr>
        <w:pStyle w:val="ListParagraph"/>
        <w:numPr>
          <w:ilvl w:val="0"/>
          <w:numId w:val="33"/>
        </w:numPr>
        <w:tabs>
          <w:tab w:val="left" w:pos="1059"/>
          <w:tab w:val="left" w:pos="1060"/>
        </w:tabs>
        <w:rPr>
          <w:sz w:val="20"/>
        </w:rPr>
      </w:pPr>
      <w:r>
        <w:rPr>
          <w:color w:val="323232"/>
          <w:sz w:val="20"/>
        </w:rPr>
        <w:t>在</w:t>
      </w:r>
      <w:r>
        <w:rPr>
          <w:rFonts w:ascii="等线" w:eastAsia="等线" w:hint="eastAsia"/>
          <w:b/>
          <w:color w:val="323232"/>
          <w:sz w:val="20"/>
        </w:rPr>
        <w:t>即将完成</w:t>
      </w:r>
      <w:r>
        <w:rPr>
          <w:color w:val="323232"/>
          <w:sz w:val="20"/>
        </w:rPr>
        <w:t>页面上，检查为端口镜像会话输入的信息。</w:t>
      </w:r>
    </w:p>
    <w:p w:rsidR="009146F7" w:rsidRDefault="0052544B">
      <w:pPr>
        <w:pStyle w:val="ListParagraph"/>
        <w:numPr>
          <w:ilvl w:val="0"/>
          <w:numId w:val="33"/>
        </w:numPr>
        <w:tabs>
          <w:tab w:val="left" w:pos="1059"/>
          <w:tab w:val="left" w:pos="1060"/>
        </w:tabs>
        <w:rPr>
          <w:sz w:val="20"/>
        </w:rPr>
      </w:pPr>
      <w:r>
        <w:rPr>
          <w:color w:val="323232"/>
          <w:sz w:val="20"/>
        </w:rPr>
        <w:t>（可选）</w:t>
      </w:r>
      <w:r>
        <w:rPr>
          <w:color w:val="323232"/>
          <w:spacing w:val="-16"/>
          <w:sz w:val="20"/>
        </w:rPr>
        <w:t xml:space="preserve"> </w:t>
      </w:r>
      <w:r>
        <w:rPr>
          <w:color w:val="323232"/>
          <w:spacing w:val="-16"/>
          <w:sz w:val="20"/>
        </w:rPr>
        <w:t>使用</w:t>
      </w:r>
      <w:r>
        <w:rPr>
          <w:rFonts w:ascii="等线" w:eastAsia="等线" w:hint="eastAsia"/>
          <w:b/>
          <w:color w:val="323232"/>
          <w:sz w:val="20"/>
        </w:rPr>
        <w:t>上一步</w:t>
      </w:r>
      <w:r>
        <w:rPr>
          <w:color w:val="323232"/>
          <w:sz w:val="20"/>
        </w:rPr>
        <w:t>按钮编辑信息。</w:t>
      </w:r>
    </w:p>
    <w:p w:rsidR="009146F7" w:rsidRDefault="0052544B">
      <w:pPr>
        <w:pStyle w:val="ListParagraph"/>
        <w:numPr>
          <w:ilvl w:val="0"/>
          <w:numId w:val="33"/>
        </w:numPr>
        <w:tabs>
          <w:tab w:val="left" w:pos="1059"/>
          <w:tab w:val="left" w:pos="1060"/>
        </w:tabs>
        <w:spacing w:before="124"/>
        <w:rPr>
          <w:sz w:val="20"/>
        </w:rPr>
      </w:pPr>
      <w:r>
        <w:rPr>
          <w:color w:val="323232"/>
          <w:sz w:val="20"/>
        </w:rPr>
        <w:t>单击</w:t>
      </w:r>
      <w:r>
        <w:rPr>
          <w:rFonts w:ascii="等线" w:eastAsia="等线" w:hint="eastAsia"/>
          <w:b/>
          <w:color w:val="323232"/>
          <w:sz w:val="20"/>
        </w:rPr>
        <w:t>完成</w:t>
      </w:r>
      <w:r>
        <w:rPr>
          <w:color w:val="323232"/>
          <w:sz w:val="20"/>
        </w:rPr>
        <w:t>。</w:t>
      </w:r>
    </w:p>
    <w:p w:rsidR="009146F7" w:rsidRDefault="0052544B">
      <w:pPr>
        <w:pStyle w:val="BodyText"/>
        <w:spacing w:before="119"/>
        <w:ind w:left="700"/>
      </w:pPr>
      <w:r>
        <w:rPr>
          <w:color w:val="323232"/>
        </w:rPr>
        <w:t>新端口镜像会话即会显示在</w:t>
      </w:r>
      <w:r>
        <w:rPr>
          <w:rFonts w:ascii="等线" w:eastAsia="等线" w:hAnsi="等线" w:hint="eastAsia"/>
          <w:b/>
          <w:color w:val="323232"/>
        </w:rPr>
        <w:t>设置</w:t>
      </w:r>
      <w:r>
        <w:rPr>
          <w:color w:val="323232"/>
        </w:rPr>
        <w:t>选项卡的</w:t>
      </w:r>
      <w:r>
        <w:rPr>
          <w:color w:val="323232"/>
        </w:rPr>
        <w:t>“</w:t>
      </w:r>
      <w:r>
        <w:rPr>
          <w:color w:val="323232"/>
        </w:rPr>
        <w:t>端口镜像</w:t>
      </w:r>
      <w:r>
        <w:rPr>
          <w:color w:val="323232"/>
        </w:rPr>
        <w:t>”</w:t>
      </w:r>
      <w:r>
        <w:rPr>
          <w:color w:val="323232"/>
        </w:rPr>
        <w:t>部分中。</w:t>
      </w:r>
    </w:p>
    <w:p w:rsidR="009146F7" w:rsidRDefault="009146F7">
      <w:pPr>
        <w:pStyle w:val="BodyText"/>
        <w:spacing w:before="6"/>
        <w:rPr>
          <w:sz w:val="22"/>
        </w:rPr>
      </w:pPr>
    </w:p>
    <w:p w:rsidR="009146F7" w:rsidRDefault="0052544B">
      <w:pPr>
        <w:pStyle w:val="Heading3"/>
      </w:pPr>
      <w:bookmarkStart w:id="522" w:name="查看端口镜像会话详细信息"/>
      <w:bookmarkStart w:id="523" w:name="_bookmark257"/>
      <w:bookmarkEnd w:id="522"/>
      <w:bookmarkEnd w:id="523"/>
      <w:r>
        <w:t>查看端口镜像会话详细信息</w:t>
      </w:r>
    </w:p>
    <w:p w:rsidR="009146F7" w:rsidRDefault="0052544B">
      <w:pPr>
        <w:pStyle w:val="BodyText"/>
        <w:spacing w:before="131"/>
        <w:ind w:left="700"/>
      </w:pPr>
      <w:r>
        <w:rPr>
          <w:color w:val="323232"/>
        </w:rPr>
        <w:t>查看端口镜像会话详细信息，包括状态、源和目标。</w:t>
      </w:r>
    </w:p>
    <w:p w:rsidR="009146F7" w:rsidRDefault="009146F7">
      <w:pPr>
        <w:pStyle w:val="BodyText"/>
        <w:spacing w:before="10"/>
        <w:rPr>
          <w:sz w:val="18"/>
        </w:rPr>
      </w:pPr>
    </w:p>
    <w:p w:rsidR="009146F7" w:rsidRDefault="0052544B">
      <w:pPr>
        <w:ind w:left="699"/>
        <w:rPr>
          <w:sz w:val="18"/>
        </w:rPr>
      </w:pPr>
      <w:r>
        <w:rPr>
          <w:sz w:val="18"/>
        </w:rPr>
        <w:t>步骤</w:t>
      </w:r>
    </w:p>
    <w:p w:rsidR="009146F7" w:rsidRDefault="0052544B">
      <w:pPr>
        <w:pStyle w:val="ListParagraph"/>
        <w:numPr>
          <w:ilvl w:val="0"/>
          <w:numId w:val="32"/>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32"/>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，并单击</w:t>
      </w:r>
      <w:r>
        <w:rPr>
          <w:rFonts w:ascii="等线" w:eastAsia="等线" w:hint="eastAsia"/>
          <w:b/>
          <w:color w:val="323232"/>
          <w:sz w:val="20"/>
        </w:rPr>
        <w:t>端口镜像</w:t>
      </w:r>
      <w:r>
        <w:rPr>
          <w:color w:val="323232"/>
          <w:sz w:val="20"/>
        </w:rPr>
        <w:t>。</w:t>
      </w:r>
    </w:p>
    <w:p w:rsidR="009146F7" w:rsidRDefault="0052544B">
      <w:pPr>
        <w:pStyle w:val="ListParagraph"/>
        <w:numPr>
          <w:ilvl w:val="0"/>
          <w:numId w:val="32"/>
        </w:numPr>
        <w:tabs>
          <w:tab w:val="left" w:pos="1059"/>
          <w:tab w:val="left" w:pos="1060"/>
        </w:tabs>
        <w:spacing w:before="127"/>
        <w:rPr>
          <w:sz w:val="20"/>
        </w:rPr>
      </w:pPr>
      <w:r>
        <w:rPr>
          <w:color w:val="323232"/>
          <w:sz w:val="20"/>
        </w:rPr>
        <w:t>从列表中选择端口镜像会话，以在屏幕底部显示更多详细信息。使用选项卡可以查看配置详细信息。</w:t>
      </w:r>
    </w:p>
    <w:p w:rsidR="009146F7" w:rsidRDefault="0052544B">
      <w:pPr>
        <w:pStyle w:val="ListParagraph"/>
        <w:numPr>
          <w:ilvl w:val="0"/>
          <w:numId w:val="32"/>
        </w:numPr>
        <w:tabs>
          <w:tab w:val="left" w:pos="1059"/>
          <w:tab w:val="left" w:pos="1060"/>
        </w:tabs>
        <w:spacing w:before="155"/>
        <w:rPr>
          <w:sz w:val="20"/>
        </w:rPr>
      </w:pPr>
      <w:r>
        <w:rPr>
          <w:color w:val="323232"/>
          <w:sz w:val="20"/>
        </w:rPr>
        <w:t>（可选）</w:t>
      </w:r>
      <w:r>
        <w:rPr>
          <w:color w:val="323232"/>
          <w:spacing w:val="-16"/>
          <w:sz w:val="20"/>
        </w:rPr>
        <w:t xml:space="preserve"> </w:t>
      </w:r>
      <w:r>
        <w:rPr>
          <w:color w:val="323232"/>
          <w:spacing w:val="-16"/>
          <w:sz w:val="20"/>
        </w:rPr>
        <w:t>单击</w:t>
      </w:r>
      <w:r>
        <w:rPr>
          <w:rFonts w:ascii="等线" w:eastAsia="等线" w:hint="eastAsia"/>
          <w:b/>
          <w:color w:val="323232"/>
          <w:sz w:val="20"/>
        </w:rPr>
        <w:t>新建</w:t>
      </w:r>
      <w:r>
        <w:rPr>
          <w:color w:val="323232"/>
          <w:sz w:val="20"/>
        </w:rPr>
        <w:t>以添加新的端口镜像会话。</w:t>
      </w:r>
    </w:p>
    <w:p w:rsidR="009146F7" w:rsidRDefault="0052544B">
      <w:pPr>
        <w:pStyle w:val="ListParagraph"/>
        <w:numPr>
          <w:ilvl w:val="0"/>
          <w:numId w:val="32"/>
        </w:numPr>
        <w:tabs>
          <w:tab w:val="left" w:pos="1059"/>
          <w:tab w:val="left" w:pos="1060"/>
        </w:tabs>
        <w:spacing w:before="124"/>
        <w:rPr>
          <w:sz w:val="20"/>
        </w:rPr>
      </w:pPr>
      <w:r>
        <w:rPr>
          <w:color w:val="323232"/>
          <w:sz w:val="20"/>
        </w:rPr>
        <w:t>（可选）</w:t>
      </w:r>
      <w:r>
        <w:rPr>
          <w:color w:val="323232"/>
          <w:spacing w:val="-16"/>
          <w:sz w:val="20"/>
        </w:rPr>
        <w:t xml:space="preserve"> </w:t>
      </w:r>
      <w:r>
        <w:rPr>
          <w:color w:val="323232"/>
          <w:spacing w:val="-16"/>
          <w:sz w:val="20"/>
        </w:rPr>
        <w:t>单击</w:t>
      </w:r>
      <w:r>
        <w:rPr>
          <w:rFonts w:ascii="等线" w:eastAsia="等线" w:hint="eastAsia"/>
          <w:b/>
          <w:color w:val="323232"/>
          <w:sz w:val="20"/>
        </w:rPr>
        <w:t>编辑</w:t>
      </w:r>
      <w:r>
        <w:rPr>
          <w:color w:val="323232"/>
          <w:sz w:val="20"/>
        </w:rPr>
        <w:t>编辑所选端口镜像会话的详细信息。</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32"/>
        </w:numPr>
        <w:tabs>
          <w:tab w:val="left" w:pos="1059"/>
          <w:tab w:val="left" w:pos="1060"/>
        </w:tabs>
        <w:spacing w:before="78"/>
        <w:ind w:left="1060"/>
        <w:rPr>
          <w:sz w:val="20"/>
        </w:rPr>
      </w:pPr>
      <w:r>
        <w:rPr>
          <w:color w:val="323232"/>
          <w:sz w:val="20"/>
        </w:rPr>
        <w:t>（可选）</w:t>
      </w:r>
      <w:r>
        <w:rPr>
          <w:color w:val="323232"/>
          <w:spacing w:val="-16"/>
          <w:sz w:val="20"/>
        </w:rPr>
        <w:t xml:space="preserve"> </w:t>
      </w:r>
      <w:r>
        <w:rPr>
          <w:color w:val="323232"/>
          <w:spacing w:val="-16"/>
          <w:sz w:val="20"/>
        </w:rPr>
        <w:t>单击</w:t>
      </w:r>
      <w:r>
        <w:rPr>
          <w:rFonts w:ascii="等线" w:eastAsia="等线" w:hint="eastAsia"/>
          <w:b/>
          <w:color w:val="323232"/>
          <w:sz w:val="20"/>
        </w:rPr>
        <w:t>移除</w:t>
      </w:r>
      <w:r>
        <w:rPr>
          <w:color w:val="323232"/>
          <w:sz w:val="20"/>
        </w:rPr>
        <w:t>移除所选端口镜像会话。</w:t>
      </w:r>
    </w:p>
    <w:p w:rsidR="009146F7" w:rsidRDefault="009146F7">
      <w:pPr>
        <w:pStyle w:val="BodyText"/>
        <w:spacing w:before="12"/>
        <w:rPr>
          <w:sz w:val="22"/>
        </w:rPr>
      </w:pPr>
    </w:p>
    <w:p w:rsidR="009146F7" w:rsidRDefault="0052544B">
      <w:pPr>
        <w:pStyle w:val="Heading3"/>
        <w:ind w:left="699"/>
      </w:pPr>
      <w:bookmarkStart w:id="524" w:name="编辑端口镜像会话详细信息、源和目标"/>
      <w:bookmarkStart w:id="525" w:name="_bookmark258"/>
      <w:bookmarkEnd w:id="524"/>
      <w:bookmarkEnd w:id="525"/>
      <w:r>
        <w:t>编辑端口镜像会话详细信息、源和目标</w:t>
      </w:r>
    </w:p>
    <w:p w:rsidR="009146F7" w:rsidRDefault="0052544B">
      <w:pPr>
        <w:pStyle w:val="BodyText"/>
        <w:spacing w:before="130"/>
        <w:ind w:left="699"/>
      </w:pPr>
      <w:r>
        <w:rPr>
          <w:color w:val="323232"/>
        </w:rPr>
        <w:t>编辑端口镜像会话的详细信息（包括名称、描述和状态）、源和目标。</w:t>
      </w:r>
    </w:p>
    <w:p w:rsidR="009146F7" w:rsidRDefault="009146F7">
      <w:pPr>
        <w:pStyle w:val="BodyText"/>
        <w:spacing w:before="10"/>
        <w:rPr>
          <w:sz w:val="18"/>
        </w:rPr>
      </w:pPr>
    </w:p>
    <w:p w:rsidR="009146F7" w:rsidRDefault="0052544B">
      <w:pPr>
        <w:spacing w:before="1"/>
        <w:ind w:left="700"/>
        <w:rPr>
          <w:sz w:val="18"/>
        </w:rPr>
      </w:pPr>
      <w:r>
        <w:rPr>
          <w:sz w:val="18"/>
        </w:rPr>
        <w:t>步骤</w:t>
      </w:r>
    </w:p>
    <w:p w:rsidR="009146F7" w:rsidRDefault="0052544B">
      <w:pPr>
        <w:pStyle w:val="ListParagraph"/>
        <w:numPr>
          <w:ilvl w:val="0"/>
          <w:numId w:val="31"/>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31"/>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，并单击</w:t>
      </w:r>
      <w:r>
        <w:rPr>
          <w:rFonts w:ascii="等线" w:eastAsia="等线" w:hint="eastAsia"/>
          <w:b/>
          <w:color w:val="323232"/>
          <w:sz w:val="20"/>
        </w:rPr>
        <w:t>端口镜像</w:t>
      </w:r>
      <w:r>
        <w:rPr>
          <w:color w:val="323232"/>
          <w:sz w:val="20"/>
        </w:rPr>
        <w:t>。</w:t>
      </w:r>
    </w:p>
    <w:p w:rsidR="009146F7" w:rsidRDefault="0052544B">
      <w:pPr>
        <w:pStyle w:val="ListParagraph"/>
        <w:numPr>
          <w:ilvl w:val="0"/>
          <w:numId w:val="31"/>
        </w:numPr>
        <w:tabs>
          <w:tab w:val="left" w:pos="1059"/>
          <w:tab w:val="left" w:pos="1060"/>
        </w:tabs>
        <w:rPr>
          <w:sz w:val="20"/>
        </w:rPr>
      </w:pPr>
      <w:r>
        <w:rPr>
          <w:color w:val="323232"/>
          <w:sz w:val="20"/>
        </w:rPr>
        <w:t>从列表中选择端口镜像会话，然后单击</w:t>
      </w:r>
      <w:r>
        <w:rPr>
          <w:rFonts w:ascii="等线" w:eastAsia="等线" w:hint="eastAsia"/>
          <w:b/>
          <w:color w:val="323232"/>
          <w:sz w:val="20"/>
        </w:rPr>
        <w:t>编辑</w:t>
      </w:r>
      <w:r>
        <w:rPr>
          <w:color w:val="323232"/>
          <w:sz w:val="20"/>
        </w:rPr>
        <w:t>。</w:t>
      </w:r>
    </w:p>
    <w:p w:rsidR="009146F7" w:rsidRDefault="0052544B">
      <w:pPr>
        <w:pStyle w:val="ListParagraph"/>
        <w:numPr>
          <w:ilvl w:val="0"/>
          <w:numId w:val="31"/>
        </w:numPr>
        <w:tabs>
          <w:tab w:val="left" w:pos="1059"/>
          <w:tab w:val="left" w:pos="1060"/>
        </w:tabs>
        <w:rPr>
          <w:sz w:val="20"/>
        </w:rPr>
      </w:pPr>
      <w:r>
        <w:rPr>
          <w:color w:val="323232"/>
          <w:sz w:val="20"/>
        </w:rPr>
        <w:t>在</w:t>
      </w:r>
      <w:r>
        <w:rPr>
          <w:rFonts w:ascii="等线" w:eastAsia="等线" w:hint="eastAsia"/>
          <w:b/>
          <w:color w:val="323232"/>
          <w:sz w:val="20"/>
        </w:rPr>
        <w:t>属性</w:t>
      </w:r>
      <w:r>
        <w:rPr>
          <w:color w:val="323232"/>
          <w:sz w:val="20"/>
        </w:rPr>
        <w:t>页面上，编辑会话属性。</w:t>
      </w:r>
    </w:p>
    <w:p w:rsidR="009146F7" w:rsidRDefault="0052544B">
      <w:pPr>
        <w:pStyle w:val="BodyText"/>
        <w:spacing w:before="127"/>
        <w:ind w:left="1059"/>
      </w:pPr>
      <w:r>
        <w:pict>
          <v:group id="_x0000_s1323" style="position:absolute;left:0;text-align:left;margin-left:81pt;margin-top:30.3pt;width:450pt;height:.8pt;z-index:251781632;mso-position-horizontal-relative:page" coordorigin="1620,606" coordsize="9000,16">
            <v:line id="_x0000_s1325" style="position:absolute" from="1620,614" to="4622,614" strokecolor="#666" strokeweight=".8pt"/>
            <v:line id="_x0000_s1324" style="position:absolute" from="4618,614" to="10620,614" strokecolor="#666" strokeweight=".8pt"/>
            <w10:wrap anchorx="page"/>
          </v:group>
        </w:pict>
      </w:r>
      <w:r>
        <w:rPr>
          <w:color w:val="323232"/>
        </w:rPr>
        <w:t>根据所编辑端口镜像会话的类型，会提供不同的配置选项。</w:t>
      </w:r>
    </w:p>
    <w:p w:rsidR="009146F7" w:rsidRDefault="0052544B">
      <w:pPr>
        <w:pStyle w:val="BodyText"/>
        <w:spacing w:before="10"/>
        <w:rPr>
          <w:sz w:val="16"/>
        </w:rPr>
      </w:pPr>
      <w:r>
        <w:pict>
          <v:shape id="_x0000_s1322" type="#_x0000_t202" style="position:absolute;margin-left:81pt;margin-top:11.95pt;width:450pt;height:16pt;z-index:25177241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36"/>
        <w:ind w:left="1060"/>
        <w:rPr>
          <w:sz w:val="16"/>
        </w:rPr>
      </w:pPr>
      <w:r>
        <w:rPr>
          <w:rFonts w:ascii="等线" w:eastAsia="等线" w:hint="eastAsia"/>
          <w:b/>
          <w:color w:val="323232"/>
          <w:sz w:val="16"/>
        </w:rPr>
        <w:t>名称</w:t>
      </w:r>
      <w:r>
        <w:rPr>
          <w:rFonts w:ascii="等线" w:eastAsia="等线" w:hint="eastAsia"/>
          <w:b/>
          <w:color w:val="323232"/>
          <w:sz w:val="16"/>
        </w:rPr>
        <w:tab/>
      </w:r>
      <w:r>
        <w:rPr>
          <w:color w:val="323232"/>
          <w:sz w:val="16"/>
        </w:rPr>
        <w:t>您可为端口镜像会话输入唯一名称，也可接受自动生成的会话名称。</w:t>
      </w:r>
    </w:p>
    <w:p w:rsidR="009146F7" w:rsidRDefault="0052544B">
      <w:pPr>
        <w:pStyle w:val="BodyText"/>
        <w:spacing w:line="20" w:lineRule="exact"/>
        <w:ind w:left="1057"/>
        <w:rPr>
          <w:sz w:val="2"/>
        </w:rPr>
      </w:pPr>
      <w:r>
        <w:rPr>
          <w:sz w:val="2"/>
        </w:rPr>
      </w:r>
      <w:r>
        <w:rPr>
          <w:sz w:val="2"/>
        </w:rPr>
        <w:pict>
          <v:group id="_x0000_s1319" style="width:450pt;height:.25pt;mso-position-horizontal-relative:char;mso-position-vertical-relative:line" coordsize="9000,5">
            <v:line id="_x0000_s1321" style="position:absolute" from="3002,3" to="0,3" strokecolor="#c5c5c6" strokeweight=".25pt"/>
            <v:line id="_x0000_s1320" style="position:absolute" from="9000,3" to="2998,3" strokecolor="#c5c5c6" strokeweight=".25pt"/>
            <w10:anchorlock/>
          </v:group>
        </w:pict>
      </w:r>
    </w:p>
    <w:p w:rsidR="009146F7" w:rsidRDefault="0052544B">
      <w:pPr>
        <w:tabs>
          <w:tab w:val="left" w:pos="4259"/>
        </w:tabs>
        <w:spacing w:before="29"/>
        <w:ind w:left="1060"/>
        <w:rPr>
          <w:sz w:val="16"/>
        </w:rPr>
      </w:pPr>
      <w:r>
        <w:pict>
          <v:group id="_x0000_s1316" style="position:absolute;left:0;text-align:left;margin-left:81pt;margin-top:15.25pt;width:450pt;height:.25pt;z-index:251773440;mso-wrap-distance-left:0;mso-wrap-distance-right:0;mso-position-horizontal-relative:page" coordorigin="1620,305" coordsize="9000,5">
            <v:line id="_x0000_s1318" style="position:absolute" from="4622,308" to="1620,308" strokecolor="#c5c5c6" strokeweight=".25pt"/>
            <v:line id="_x0000_s1317" style="position:absolute" from="10620,308" to="4618,308" strokecolor="#c5c5c6" strokeweight=".25pt"/>
            <w10:wrap type="topAndBottom" anchorx="page"/>
          </v:group>
        </w:pict>
      </w:r>
      <w:r>
        <w:rPr>
          <w:rFonts w:ascii="等线" w:eastAsia="等线" w:hint="eastAsia"/>
          <w:b/>
          <w:color w:val="323232"/>
          <w:sz w:val="16"/>
        </w:rPr>
        <w:t>状态</w:t>
      </w:r>
      <w:r>
        <w:rPr>
          <w:rFonts w:ascii="等线" w:eastAsia="等线" w:hint="eastAsia"/>
          <w:b/>
          <w:color w:val="323232"/>
          <w:sz w:val="16"/>
        </w:rPr>
        <w:tab/>
      </w:r>
      <w:r>
        <w:rPr>
          <w:color w:val="323232"/>
          <w:sz w:val="16"/>
        </w:rPr>
        <w:t>使用下拉菜单启用或禁用会话。</w:t>
      </w:r>
    </w:p>
    <w:p w:rsidR="009146F7" w:rsidRDefault="0052544B">
      <w:pPr>
        <w:tabs>
          <w:tab w:val="left" w:pos="4259"/>
        </w:tabs>
        <w:spacing w:before="14"/>
        <w:ind w:left="1060"/>
        <w:rPr>
          <w:sz w:val="16"/>
        </w:rPr>
      </w:pPr>
      <w:r>
        <w:rPr>
          <w:rFonts w:ascii="等线" w:eastAsia="等线" w:hint="eastAsia"/>
          <w:b/>
          <w:color w:val="323232"/>
          <w:sz w:val="16"/>
        </w:rPr>
        <w:t>目标端口上的正常</w:t>
      </w:r>
      <w:r>
        <w:rPr>
          <w:rFonts w:ascii="等线" w:eastAsia="等线" w:hint="eastAsia"/>
          <w:b/>
          <w:color w:val="323232"/>
          <w:sz w:val="16"/>
        </w:rPr>
        <w:t xml:space="preserve"> </w:t>
      </w:r>
      <w:r>
        <w:rPr>
          <w:rFonts w:ascii="Arial" w:eastAsia="Arial"/>
          <w:b/>
          <w:color w:val="323232"/>
          <w:sz w:val="16"/>
        </w:rPr>
        <w:t>I/O</w:t>
      </w:r>
      <w:r>
        <w:rPr>
          <w:rFonts w:ascii="Arial" w:eastAsia="Arial"/>
          <w:b/>
          <w:color w:val="323232"/>
          <w:sz w:val="16"/>
        </w:rPr>
        <w:tab/>
      </w:r>
      <w:r>
        <w:rPr>
          <w:color w:val="323232"/>
          <w:sz w:val="16"/>
        </w:rPr>
        <w:t>使用下拉菜单允许或禁止目标端口上的正常</w:t>
      </w:r>
      <w:r>
        <w:rPr>
          <w:color w:val="323232"/>
          <w:spacing w:val="-49"/>
          <w:sz w:val="16"/>
        </w:rPr>
        <w:t xml:space="preserve"> </w:t>
      </w:r>
      <w:r>
        <w:rPr>
          <w:rFonts w:ascii="Arial" w:eastAsia="Arial"/>
          <w:color w:val="323232"/>
          <w:sz w:val="16"/>
        </w:rPr>
        <w:t>I/O</w:t>
      </w:r>
      <w:r>
        <w:rPr>
          <w:color w:val="323232"/>
          <w:sz w:val="16"/>
        </w:rPr>
        <w:t>。只有编辑上行链路和分布式端口目</w:t>
      </w:r>
    </w:p>
    <w:p w:rsidR="009146F7" w:rsidRDefault="0052544B">
      <w:pPr>
        <w:spacing w:before="10"/>
        <w:ind w:right="58"/>
        <w:jc w:val="center"/>
        <w:rPr>
          <w:sz w:val="16"/>
        </w:rPr>
      </w:pPr>
      <w:r>
        <w:rPr>
          <w:color w:val="323232"/>
          <w:sz w:val="16"/>
        </w:rPr>
        <w:t>标时，才会提供该属性。</w:t>
      </w:r>
    </w:p>
    <w:p w:rsidR="009146F7" w:rsidRDefault="0052544B">
      <w:pPr>
        <w:spacing w:before="75"/>
        <w:ind w:left="4259"/>
        <w:rPr>
          <w:sz w:val="16"/>
        </w:rPr>
      </w:pPr>
      <w:r>
        <w:pict>
          <v:group id="_x0000_s1313" style="position:absolute;left:0;text-align:left;margin-left:81pt;margin-top:17.25pt;width:450pt;height:.25pt;z-index:251774464;mso-wrap-distance-left:0;mso-wrap-distance-right:0;mso-position-horizontal-relative:page" coordorigin="1620,345" coordsize="9000,5">
            <v:line id="_x0000_s1315" style="position:absolute" from="4622,347" to="1620,347" strokecolor="#c5c5c6" strokeweight=".25pt"/>
            <v:line id="_x0000_s1314" style="position:absolute" from="10620,347" to="4618,347" strokecolor="#c5c5c6" strokeweight=".25pt"/>
            <w10:wrap type="topAndBottom" anchorx="page"/>
          </v:group>
        </w:pict>
      </w:r>
      <w:r>
        <w:rPr>
          <w:color w:val="323232"/>
          <w:sz w:val="16"/>
        </w:rPr>
        <w:t>如果未选择此选项，将只允许镜像流量在目标端口上流出，而不允许任何流量流入。</w:t>
      </w:r>
    </w:p>
    <w:p w:rsidR="009146F7" w:rsidRDefault="0052544B">
      <w:pPr>
        <w:tabs>
          <w:tab w:val="left" w:pos="4259"/>
        </w:tabs>
        <w:spacing w:before="14" w:line="266" w:lineRule="auto"/>
        <w:ind w:left="4259" w:right="277" w:hanging="3200"/>
        <w:jc w:val="both"/>
        <w:rPr>
          <w:sz w:val="16"/>
        </w:rPr>
      </w:pPr>
      <w:r>
        <w:rPr>
          <w:rFonts w:ascii="等线" w:eastAsia="等线" w:hAnsi="等线" w:hint="eastAsia"/>
          <w:b/>
          <w:color w:val="323232"/>
          <w:sz w:val="16"/>
        </w:rPr>
        <w:t>封装</w:t>
      </w:r>
      <w:r>
        <w:rPr>
          <w:rFonts w:ascii="等线" w:eastAsia="等线" w:hAnsi="等线" w:hint="eastAsia"/>
          <w:b/>
          <w:color w:val="323232"/>
          <w:sz w:val="16"/>
        </w:rPr>
        <w:t xml:space="preserve"> </w:t>
      </w:r>
      <w:r>
        <w:rPr>
          <w:rFonts w:ascii="Arial" w:eastAsia="Arial" w:hAnsi="Arial"/>
          <w:b/>
          <w:color w:val="323232"/>
          <w:sz w:val="16"/>
        </w:rPr>
        <w:t>VLAN ID</w:t>
      </w:r>
      <w:r>
        <w:rPr>
          <w:rFonts w:ascii="Arial" w:eastAsia="Arial" w:hAnsi="Arial"/>
          <w:b/>
          <w:color w:val="323232"/>
          <w:sz w:val="16"/>
        </w:rPr>
        <w:tab/>
      </w:r>
      <w:r>
        <w:rPr>
          <w:color w:val="323232"/>
          <w:sz w:val="16"/>
        </w:rPr>
        <w:t>在字段中输入有效的</w:t>
      </w:r>
      <w:r>
        <w:rPr>
          <w:color w:val="323232"/>
          <w:spacing w:val="-36"/>
          <w:sz w:val="16"/>
        </w:rPr>
        <w:t xml:space="preserve"> </w:t>
      </w:r>
      <w:r>
        <w:rPr>
          <w:rFonts w:ascii="Arial" w:eastAsia="Arial" w:hAnsi="Arial"/>
          <w:color w:val="323232"/>
          <w:sz w:val="16"/>
        </w:rPr>
        <w:t>VLAN ID</w:t>
      </w:r>
      <w:r>
        <w:rPr>
          <w:color w:val="323232"/>
          <w:sz w:val="16"/>
        </w:rPr>
        <w:t>。对于远程镜像源端口镜像会话，必须输入该信息。选中</w:t>
      </w:r>
      <w:r>
        <w:rPr>
          <w:rFonts w:ascii="等线" w:eastAsia="等线" w:hAnsi="等线" w:hint="eastAsia"/>
          <w:b/>
          <w:color w:val="323232"/>
          <w:sz w:val="16"/>
        </w:rPr>
        <w:t>保留原始</w:t>
      </w:r>
      <w:r>
        <w:rPr>
          <w:rFonts w:ascii="等线" w:eastAsia="等线" w:hAnsi="等线" w:hint="eastAsia"/>
          <w:b/>
          <w:color w:val="323232"/>
          <w:spacing w:val="-10"/>
          <w:sz w:val="16"/>
        </w:rPr>
        <w:t xml:space="preserve"> </w:t>
      </w:r>
      <w:r>
        <w:rPr>
          <w:rFonts w:ascii="Arial" w:eastAsia="Arial" w:hAnsi="Arial"/>
          <w:b/>
          <w:color w:val="323232"/>
          <w:sz w:val="16"/>
        </w:rPr>
        <w:t>VLAN</w:t>
      </w:r>
      <w:r>
        <w:rPr>
          <w:rFonts w:ascii="Arial" w:eastAsia="Arial" w:hAnsi="Arial"/>
          <w:b/>
          <w:color w:val="323232"/>
          <w:spacing w:val="-8"/>
          <w:sz w:val="16"/>
        </w:rPr>
        <w:t xml:space="preserve"> </w:t>
      </w:r>
      <w:r>
        <w:rPr>
          <w:color w:val="323232"/>
          <w:sz w:val="16"/>
        </w:rPr>
        <w:t>旁边的复选</w:t>
      </w:r>
      <w:r>
        <w:rPr>
          <w:color w:val="323232"/>
          <w:spacing w:val="-6"/>
          <w:sz w:val="16"/>
        </w:rPr>
        <w:t>框</w:t>
      </w:r>
      <w:r>
        <w:rPr>
          <w:color w:val="323232"/>
          <w:sz w:val="16"/>
        </w:rPr>
        <w:t>，创建在目标端口封装所有帧的</w:t>
      </w:r>
      <w:r>
        <w:rPr>
          <w:color w:val="323232"/>
          <w:spacing w:val="-43"/>
          <w:sz w:val="16"/>
        </w:rPr>
        <w:t xml:space="preserve"> </w:t>
      </w:r>
      <w:r>
        <w:rPr>
          <w:rFonts w:ascii="Arial" w:eastAsia="Arial" w:hAnsi="Arial"/>
          <w:color w:val="323232"/>
          <w:sz w:val="16"/>
        </w:rPr>
        <w:t>VLAN</w:t>
      </w:r>
      <w:r>
        <w:rPr>
          <w:rFonts w:ascii="Arial" w:eastAsia="Arial" w:hAnsi="Arial"/>
          <w:color w:val="323232"/>
          <w:spacing w:val="-5"/>
          <w:sz w:val="16"/>
        </w:rPr>
        <w:t xml:space="preserve"> </w:t>
      </w:r>
      <w:r>
        <w:rPr>
          <w:rFonts w:ascii="Arial" w:eastAsia="Arial" w:hAnsi="Arial"/>
          <w:color w:val="323232"/>
          <w:sz w:val="16"/>
        </w:rPr>
        <w:t>ID</w:t>
      </w:r>
      <w:r>
        <w:rPr>
          <w:color w:val="323232"/>
          <w:sz w:val="16"/>
        </w:rPr>
        <w:t>。如果原始帧中包含</w:t>
      </w:r>
      <w:r>
        <w:rPr>
          <w:color w:val="323232"/>
          <w:spacing w:val="-37"/>
          <w:sz w:val="16"/>
        </w:rPr>
        <w:t xml:space="preserve"> </w:t>
      </w:r>
      <w:r>
        <w:rPr>
          <w:rFonts w:ascii="Arial" w:eastAsia="Arial" w:hAnsi="Arial"/>
          <w:color w:val="323232"/>
          <w:sz w:val="16"/>
        </w:rPr>
        <w:t>VLAN</w:t>
      </w:r>
      <w:r>
        <w:rPr>
          <w:rFonts w:ascii="Arial" w:eastAsia="Arial" w:hAnsi="Arial"/>
          <w:color w:val="323232"/>
          <w:spacing w:val="-2"/>
          <w:sz w:val="16"/>
        </w:rPr>
        <w:t xml:space="preserve"> </w:t>
      </w:r>
      <w:r>
        <w:rPr>
          <w:color w:val="323232"/>
          <w:sz w:val="16"/>
        </w:rPr>
        <w:t>并且未选择</w:t>
      </w:r>
      <w:r>
        <w:rPr>
          <w:color w:val="323232"/>
          <w:sz w:val="16"/>
        </w:rPr>
        <w:t>“</w:t>
      </w:r>
      <w:r>
        <w:rPr>
          <w:color w:val="323232"/>
          <w:sz w:val="16"/>
        </w:rPr>
        <w:t>保留原始</w:t>
      </w:r>
      <w:r>
        <w:rPr>
          <w:color w:val="323232"/>
          <w:spacing w:val="-37"/>
          <w:sz w:val="16"/>
        </w:rPr>
        <w:t xml:space="preserve"> </w:t>
      </w:r>
      <w:r>
        <w:rPr>
          <w:rFonts w:ascii="Arial" w:eastAsia="Arial" w:hAnsi="Arial"/>
          <w:color w:val="323232"/>
          <w:sz w:val="16"/>
        </w:rPr>
        <w:t>VLAN</w:t>
      </w:r>
      <w:r>
        <w:rPr>
          <w:color w:val="323232"/>
          <w:sz w:val="16"/>
        </w:rPr>
        <w:t>”</w:t>
      </w:r>
      <w:r>
        <w:rPr>
          <w:color w:val="323232"/>
          <w:sz w:val="16"/>
        </w:rPr>
        <w:t>，则封装</w:t>
      </w:r>
      <w:r>
        <w:rPr>
          <w:color w:val="323232"/>
          <w:spacing w:val="-37"/>
          <w:sz w:val="16"/>
        </w:rPr>
        <w:t xml:space="preserve"> </w:t>
      </w:r>
      <w:r>
        <w:rPr>
          <w:rFonts w:ascii="Arial" w:eastAsia="Arial" w:hAnsi="Arial"/>
          <w:color w:val="323232"/>
          <w:sz w:val="16"/>
        </w:rPr>
        <w:t>VLAN</w:t>
      </w:r>
      <w:r>
        <w:rPr>
          <w:rFonts w:ascii="Arial" w:eastAsia="Arial" w:hAnsi="Arial"/>
          <w:color w:val="323232"/>
          <w:spacing w:val="-2"/>
          <w:sz w:val="16"/>
        </w:rPr>
        <w:t xml:space="preserve"> </w:t>
      </w:r>
      <w:r>
        <w:rPr>
          <w:color w:val="323232"/>
          <w:sz w:val="16"/>
        </w:rPr>
        <w:t>会替换原始</w:t>
      </w:r>
    </w:p>
    <w:p w:rsidR="009146F7" w:rsidRDefault="0052544B">
      <w:pPr>
        <w:spacing w:before="17"/>
        <w:ind w:right="1240"/>
        <w:jc w:val="center"/>
        <w:rPr>
          <w:sz w:val="16"/>
        </w:rPr>
      </w:pPr>
      <w:r>
        <w:pict>
          <v:group id="_x0000_s1310" style="position:absolute;left:0;text-align:left;margin-left:81pt;margin-top:14.55pt;width:450pt;height:.25pt;z-index:251775488;mso-wrap-distance-left:0;mso-wrap-distance-right:0;mso-position-horizontal-relative:page" coordorigin="1620,291" coordsize="9000,5">
            <v:line id="_x0000_s1312" style="position:absolute" from="4622,293" to="1620,293" strokecolor="#c5c5c6" strokeweight=".25pt"/>
            <v:line id="_x0000_s1311" style="position:absolute" from="10620,293" to="4618,293" strokecolor="#c5c5c6" strokeweight=".25pt"/>
            <w10:wrap type="topAndBottom" anchorx="page"/>
          </v:group>
        </w:pict>
      </w:r>
      <w:r>
        <w:rPr>
          <w:rFonts w:ascii="Arial" w:eastAsia="Arial"/>
          <w:color w:val="323232"/>
          <w:sz w:val="16"/>
        </w:rPr>
        <w:t>VLAN</w:t>
      </w:r>
      <w:r>
        <w:rPr>
          <w:color w:val="323232"/>
          <w:sz w:val="16"/>
        </w:rPr>
        <w:t>。</w:t>
      </w:r>
    </w:p>
    <w:p w:rsidR="009146F7" w:rsidRDefault="0052544B">
      <w:pPr>
        <w:tabs>
          <w:tab w:val="left" w:pos="4259"/>
        </w:tabs>
        <w:spacing w:before="14"/>
        <w:ind w:left="1059"/>
        <w:rPr>
          <w:sz w:val="16"/>
        </w:rPr>
      </w:pPr>
      <w:r>
        <w:rPr>
          <w:rFonts w:ascii="等线" w:eastAsia="等线" w:hint="eastAsia"/>
          <w:b/>
          <w:color w:val="323232"/>
          <w:sz w:val="16"/>
        </w:rPr>
        <w:t>镜像数据包长度</w:t>
      </w:r>
      <w:r>
        <w:rPr>
          <w:rFonts w:ascii="等线" w:eastAsia="等线" w:hint="eastAsia"/>
          <w:b/>
          <w:color w:val="323232"/>
          <w:sz w:val="16"/>
        </w:rPr>
        <w:t xml:space="preserve"> </w:t>
      </w:r>
      <w:r>
        <w:rPr>
          <w:rFonts w:ascii="Arial" w:eastAsia="Arial"/>
          <w:b/>
          <w:color w:val="323232"/>
          <w:sz w:val="16"/>
        </w:rPr>
        <w:t>(</w:t>
      </w:r>
      <w:r>
        <w:rPr>
          <w:rFonts w:ascii="等线" w:eastAsia="等线" w:hint="eastAsia"/>
          <w:b/>
          <w:color w:val="323232"/>
          <w:sz w:val="16"/>
        </w:rPr>
        <w:t>字节</w:t>
      </w:r>
      <w:r>
        <w:rPr>
          <w:rFonts w:ascii="Arial" w:eastAsia="Arial"/>
          <w:b/>
          <w:color w:val="323232"/>
          <w:sz w:val="16"/>
        </w:rPr>
        <w:t>)</w:t>
      </w:r>
      <w:r>
        <w:rPr>
          <w:rFonts w:ascii="Arial" w:eastAsia="Arial"/>
          <w:b/>
          <w:color w:val="323232"/>
          <w:sz w:val="16"/>
        </w:rPr>
        <w:tab/>
      </w:r>
      <w:r>
        <w:rPr>
          <w:color w:val="323232"/>
          <w:sz w:val="16"/>
        </w:rPr>
        <w:t>使用该复选框可启用以字节为单位的镜像数据包长度。这会限制镜像帧的大小。如</w:t>
      </w:r>
    </w:p>
    <w:p w:rsidR="009146F7" w:rsidRDefault="0052544B">
      <w:pPr>
        <w:spacing w:before="6"/>
        <w:ind w:left="4259"/>
        <w:rPr>
          <w:sz w:val="16"/>
        </w:rPr>
      </w:pPr>
      <w:r>
        <w:pict>
          <v:group id="_x0000_s1307" style="position:absolute;left:0;text-align:left;margin-left:81pt;margin-top:13.8pt;width:450pt;height:.25pt;z-index:251776512;mso-wrap-distance-left:0;mso-wrap-distance-right:0;mso-position-horizontal-relative:page" coordorigin="1620,276" coordsize="9000,5">
            <v:line id="_x0000_s1309" style="position:absolute" from="4622,278" to="1620,278" strokecolor="#c5c5c6" strokeweight=".25pt"/>
            <v:line id="_x0000_s1308" style="position:absolute" from="10620,278" to="4618,278" strokecolor="#c5c5c6" strokeweight=".25pt"/>
            <w10:wrap type="topAndBottom" anchorx="page"/>
          </v:group>
        </w:pict>
      </w:r>
      <w:r>
        <w:rPr>
          <w:color w:val="323232"/>
          <w:sz w:val="16"/>
        </w:rPr>
        <w:t>果选择了此选项，则所有镜像帧都将被截断为指定的长度。</w:t>
      </w:r>
    </w:p>
    <w:p w:rsidR="009146F7" w:rsidRDefault="0052544B">
      <w:pPr>
        <w:tabs>
          <w:tab w:val="left" w:pos="4259"/>
        </w:tabs>
        <w:spacing w:before="14" w:after="35"/>
        <w:ind w:left="1059"/>
        <w:rPr>
          <w:sz w:val="16"/>
        </w:rPr>
      </w:pPr>
      <w:r>
        <w:rPr>
          <w:rFonts w:ascii="等线" w:eastAsia="等线" w:hint="eastAsia"/>
          <w:b/>
          <w:color w:val="323232"/>
          <w:sz w:val="16"/>
        </w:rPr>
        <w:t>描述</w:t>
      </w:r>
      <w:r>
        <w:rPr>
          <w:rFonts w:ascii="等线" w:eastAsia="等线" w:hint="eastAsia"/>
          <w:b/>
          <w:color w:val="323232"/>
          <w:sz w:val="16"/>
        </w:rPr>
        <w:tab/>
      </w:r>
      <w:r>
        <w:rPr>
          <w:color w:val="323232"/>
          <w:sz w:val="16"/>
        </w:rPr>
        <w:t>您可输入端口镜像会话配置的描述。</w:t>
      </w:r>
    </w:p>
    <w:p w:rsidR="009146F7" w:rsidRDefault="0052544B">
      <w:pPr>
        <w:pStyle w:val="BodyText"/>
        <w:spacing w:line="20" w:lineRule="exact"/>
        <w:ind w:left="1057"/>
        <w:rPr>
          <w:sz w:val="2"/>
        </w:rPr>
      </w:pPr>
      <w:r>
        <w:rPr>
          <w:sz w:val="2"/>
        </w:rPr>
      </w:r>
      <w:r>
        <w:rPr>
          <w:sz w:val="2"/>
        </w:rPr>
        <w:pict>
          <v:group id="_x0000_s1304" style="width:450pt;height:.25pt;mso-position-horizontal-relative:char;mso-position-vertical-relative:line" coordsize="9000,5">
            <v:line id="_x0000_s1306" style="position:absolute" from="3002,3" to="0,3" strokecolor="#c5c5c6" strokeweight=".25pt"/>
            <v:line id="_x0000_s1305"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31"/>
        </w:numPr>
        <w:tabs>
          <w:tab w:val="left" w:pos="1059"/>
          <w:tab w:val="left" w:pos="1060"/>
        </w:tabs>
        <w:spacing w:before="78"/>
        <w:rPr>
          <w:sz w:val="20"/>
        </w:rPr>
      </w:pPr>
      <w:r>
        <w:rPr>
          <w:color w:val="323232"/>
          <w:sz w:val="20"/>
        </w:rPr>
        <w:t>在</w:t>
      </w:r>
      <w:r>
        <w:rPr>
          <w:rFonts w:ascii="等线" w:eastAsia="等线" w:hint="eastAsia"/>
          <w:b/>
          <w:color w:val="323232"/>
          <w:sz w:val="20"/>
        </w:rPr>
        <w:t>源</w:t>
      </w:r>
      <w:r>
        <w:rPr>
          <w:color w:val="323232"/>
          <w:sz w:val="20"/>
        </w:rPr>
        <w:t>页面上，编辑端口镜像会话的源。</w:t>
      </w:r>
    </w:p>
    <w:p w:rsidR="009146F7" w:rsidRDefault="0052544B">
      <w:pPr>
        <w:pStyle w:val="BodyText"/>
        <w:spacing w:before="127"/>
        <w:ind w:left="1060"/>
      </w:pPr>
      <w:r>
        <w:pict>
          <v:group id="_x0000_s1301" style="position:absolute;left:0;text-align:left;margin-left:81pt;margin-top:30.3pt;width:450pt;height:.8pt;z-index:251782656;mso-position-horizontal-relative:page" coordorigin="1620,606" coordsize="9000,16">
            <v:line id="_x0000_s1303" style="position:absolute" from="1620,614" to="4622,614" strokecolor="#666" strokeweight=".8pt"/>
            <v:line id="_x0000_s1302" style="position:absolute" from="4618,614" to="10620,614" strokecolor="#666" strokeweight=".8pt"/>
            <w10:wrap anchorx="page"/>
          </v:group>
        </w:pict>
      </w:r>
      <w:r>
        <w:rPr>
          <w:color w:val="323232"/>
        </w:rPr>
        <w:t>根据所编辑端口镜像会话的类型，会提供不同的配置选项。</w:t>
      </w:r>
    </w:p>
    <w:p w:rsidR="009146F7" w:rsidRDefault="0052544B">
      <w:pPr>
        <w:pStyle w:val="BodyText"/>
        <w:spacing w:before="10"/>
        <w:rPr>
          <w:sz w:val="16"/>
        </w:rPr>
      </w:pPr>
      <w:r>
        <w:pict>
          <v:shape id="_x0000_s1300" type="#_x0000_t202" style="position:absolute;margin-left:81pt;margin-top:12pt;width:450pt;height:16pt;z-index:25177753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Ansi="等线" w:hint="eastAsia"/>
          <w:b/>
          <w:color w:val="323232"/>
          <w:w w:val="105"/>
          <w:sz w:val="16"/>
        </w:rPr>
        <w:t>从列表中添加现有端口</w:t>
      </w:r>
      <w:r>
        <w:rPr>
          <w:rFonts w:ascii="等线" w:eastAsia="等线" w:hAnsi="等线" w:hint="eastAsia"/>
          <w:b/>
          <w:color w:val="323232"/>
          <w:w w:val="105"/>
          <w:sz w:val="16"/>
        </w:rPr>
        <w:tab/>
      </w:r>
      <w:r>
        <w:rPr>
          <w:color w:val="323232"/>
          <w:sz w:val="16"/>
        </w:rPr>
        <w:t>单击</w:t>
      </w:r>
      <w:r>
        <w:rPr>
          <w:rFonts w:ascii="等线" w:eastAsia="等线" w:hAnsi="等线" w:hint="eastAsia"/>
          <w:b/>
          <w:color w:val="323232"/>
          <w:sz w:val="16"/>
        </w:rPr>
        <w:t>选择分布式端口…</w:t>
      </w:r>
      <w:r>
        <w:rPr>
          <w:rFonts w:ascii="等线" w:eastAsia="等线" w:hAnsi="等线" w:hint="eastAsia"/>
          <w:b/>
          <w:color w:val="323232"/>
          <w:spacing w:val="1"/>
          <w:sz w:val="16"/>
        </w:rPr>
        <w:t xml:space="preserve"> </w:t>
      </w:r>
      <w:r>
        <w:rPr>
          <w:color w:val="323232"/>
          <w:sz w:val="16"/>
        </w:rPr>
        <w:t>按钮。此时将打开一个对话框，其中显示了现有端口列表。</w:t>
      </w:r>
    </w:p>
    <w:p w:rsidR="009146F7" w:rsidRDefault="0052544B">
      <w:pPr>
        <w:spacing w:before="4"/>
        <w:ind w:left="4260"/>
        <w:rPr>
          <w:sz w:val="16"/>
        </w:rPr>
      </w:pPr>
      <w:r>
        <w:pict>
          <v:group id="_x0000_s1297" style="position:absolute;left:0;text-align:left;margin-left:81pt;margin-top:14pt;width:450pt;height:.25pt;z-index:251778560;mso-wrap-distance-left:0;mso-wrap-distance-right:0;mso-position-horizontal-relative:page" coordorigin="1620,280" coordsize="9000,5">
            <v:line id="_x0000_s1299" style="position:absolute" from="4622,283" to="1620,283" strokecolor="#c5c5c6" strokeweight=".25pt"/>
            <v:line id="_x0000_s1298" style="position:absolute" from="10620,283" to="4618,283" strokecolor="#c5c5c6" strokeweight=".25pt"/>
            <w10:wrap type="topAndBottom" anchorx="page"/>
          </v:group>
        </w:pict>
      </w:r>
      <w:r>
        <w:rPr>
          <w:color w:val="323232"/>
          <w:sz w:val="16"/>
        </w:rPr>
        <w:t>选中分布式端口旁边的复选框，然后单击</w:t>
      </w:r>
      <w:r>
        <w:rPr>
          <w:rFonts w:ascii="等线" w:eastAsia="等线" w:hint="eastAsia"/>
          <w:b/>
          <w:color w:val="323232"/>
          <w:sz w:val="16"/>
        </w:rPr>
        <w:t>确定</w:t>
      </w:r>
      <w:r>
        <w:rPr>
          <w:color w:val="323232"/>
          <w:sz w:val="16"/>
        </w:rPr>
        <w:t>。您可选择多个分布式端口。</w:t>
      </w:r>
    </w:p>
    <w:p w:rsidR="009146F7" w:rsidRDefault="0052544B">
      <w:pPr>
        <w:tabs>
          <w:tab w:val="left" w:pos="4259"/>
        </w:tabs>
        <w:spacing w:before="14" w:after="39"/>
        <w:ind w:left="1060"/>
        <w:rPr>
          <w:sz w:val="16"/>
        </w:rPr>
      </w:pPr>
      <w:r>
        <w:rPr>
          <w:rFonts w:ascii="等线" w:eastAsia="等线" w:hAnsi="等线" w:hint="eastAsia"/>
          <w:b/>
          <w:color w:val="323232"/>
          <w:sz w:val="16"/>
        </w:rPr>
        <w:t>按端口号添加现有端口</w:t>
      </w:r>
      <w:r>
        <w:rPr>
          <w:rFonts w:ascii="等线" w:eastAsia="等线" w:hAnsi="等线" w:hint="eastAsia"/>
          <w:b/>
          <w:color w:val="323232"/>
          <w:sz w:val="16"/>
        </w:rPr>
        <w:tab/>
      </w:r>
      <w:r>
        <w:rPr>
          <w:color w:val="323232"/>
          <w:sz w:val="16"/>
        </w:rPr>
        <w:t>单击</w:t>
      </w:r>
      <w:r>
        <w:rPr>
          <w:rFonts w:ascii="等线" w:eastAsia="等线" w:hAnsi="等线" w:hint="eastAsia"/>
          <w:b/>
          <w:color w:val="323232"/>
          <w:sz w:val="16"/>
        </w:rPr>
        <w:t>添加分布式端口…</w:t>
      </w:r>
      <w:r>
        <w:rPr>
          <w:rFonts w:ascii="等线" w:eastAsia="等线" w:hAnsi="等线" w:hint="eastAsia"/>
          <w:b/>
          <w:color w:val="323232"/>
          <w:sz w:val="16"/>
        </w:rPr>
        <w:t xml:space="preserve"> </w:t>
      </w:r>
      <w:r>
        <w:rPr>
          <w:color w:val="323232"/>
          <w:sz w:val="16"/>
        </w:rPr>
        <w:t>按钮，输入端口号，然后单击</w:t>
      </w:r>
      <w:r>
        <w:rPr>
          <w:rFonts w:ascii="等线" w:eastAsia="等线" w:hAnsi="等线" w:hint="eastAsia"/>
          <w:b/>
          <w:color w:val="323232"/>
          <w:sz w:val="16"/>
        </w:rPr>
        <w:t>确定</w:t>
      </w:r>
      <w:r>
        <w:rPr>
          <w:color w:val="323232"/>
          <w:sz w:val="16"/>
        </w:rPr>
        <w:t>。</w:t>
      </w:r>
    </w:p>
    <w:p w:rsidR="009146F7" w:rsidRDefault="0052544B">
      <w:pPr>
        <w:pStyle w:val="BodyText"/>
        <w:spacing w:line="20" w:lineRule="exact"/>
        <w:ind w:left="1057"/>
        <w:rPr>
          <w:sz w:val="2"/>
        </w:rPr>
      </w:pPr>
      <w:r>
        <w:rPr>
          <w:sz w:val="2"/>
        </w:rPr>
      </w:r>
      <w:r>
        <w:rPr>
          <w:sz w:val="2"/>
        </w:rPr>
        <w:pict>
          <v:group id="_x0000_s1294" style="width:450pt;height:.25pt;mso-position-horizontal-relative:char;mso-position-vertical-relative:line" coordsize="9000,5">
            <v:line id="_x0000_s1296" style="position:absolute" from="3002,2" to="0,2" strokecolor="#c5c5c6" strokeweight=".25pt"/>
            <v:line id="_x0000_s1295" style="position:absolute" from="9000,2" to="2998,2" strokecolor="#c5c5c6" strokeweight=".25pt"/>
            <w10:anchorlock/>
          </v:group>
        </w:pict>
      </w:r>
    </w:p>
    <w:p w:rsidR="009146F7" w:rsidRDefault="0052544B">
      <w:pPr>
        <w:tabs>
          <w:tab w:val="left" w:pos="4259"/>
        </w:tabs>
        <w:spacing w:before="29" w:line="249" w:lineRule="auto"/>
        <w:ind w:left="4260" w:right="279" w:hanging="3200"/>
        <w:rPr>
          <w:sz w:val="16"/>
        </w:rPr>
      </w:pPr>
      <w:r>
        <w:pict>
          <v:group id="_x0000_s1291" style="position:absolute;left:0;text-align:left;margin-left:81pt;margin-top:27.5pt;width:450pt;height:.25pt;z-index:251779584;mso-wrap-distance-left:0;mso-wrap-distance-right:0;mso-position-horizontal-relative:page" coordorigin="1620,550" coordsize="9000,5">
            <v:line id="_x0000_s1293" style="position:absolute" from="4622,552" to="1620,552" strokecolor="#c5c5c6" strokeweight=".25pt"/>
            <v:line id="_x0000_s1292" style="position:absolute" from="10620,552" to="4618,552" strokecolor="#c5c5c6" strokeweight=".25pt"/>
            <w10:wrap type="topAndBottom" anchorx="page"/>
          </v:group>
        </w:pict>
      </w:r>
      <w:r>
        <w:rPr>
          <w:rFonts w:ascii="等线" w:eastAsia="等线" w:hAnsi="等线" w:hint="eastAsia"/>
          <w:b/>
          <w:color w:val="323232"/>
          <w:sz w:val="16"/>
        </w:rPr>
        <w:t>设置流量方向</w:t>
      </w:r>
      <w:r>
        <w:rPr>
          <w:rFonts w:ascii="等线" w:eastAsia="等线" w:hAnsi="等线" w:hint="eastAsia"/>
          <w:b/>
          <w:color w:val="323232"/>
          <w:sz w:val="16"/>
        </w:rPr>
        <w:tab/>
      </w:r>
      <w:r>
        <w:rPr>
          <w:color w:val="323232"/>
          <w:spacing w:val="-1"/>
          <w:sz w:val="16"/>
        </w:rPr>
        <w:t>添加端口后，在列</w:t>
      </w:r>
      <w:r>
        <w:rPr>
          <w:color w:val="323232"/>
          <w:sz w:val="16"/>
        </w:rPr>
        <w:t>表中选择端口，然后单击</w:t>
      </w:r>
      <w:r>
        <w:rPr>
          <w:color w:val="323232"/>
          <w:sz w:val="16"/>
        </w:rPr>
        <w:t>“</w:t>
      </w:r>
      <w:r>
        <w:rPr>
          <w:color w:val="323232"/>
          <w:sz w:val="16"/>
        </w:rPr>
        <w:t>输入</w:t>
      </w:r>
      <w:r>
        <w:rPr>
          <w:color w:val="323232"/>
          <w:sz w:val="16"/>
        </w:rPr>
        <w:t>”</w:t>
      </w:r>
      <w:r>
        <w:rPr>
          <w:color w:val="323232"/>
          <w:sz w:val="16"/>
        </w:rPr>
        <w:t>、</w:t>
      </w:r>
      <w:r>
        <w:rPr>
          <w:color w:val="323232"/>
          <w:sz w:val="16"/>
        </w:rPr>
        <w:t>“</w:t>
      </w:r>
      <w:r>
        <w:rPr>
          <w:color w:val="323232"/>
          <w:sz w:val="16"/>
        </w:rPr>
        <w:t>输出</w:t>
      </w:r>
      <w:r>
        <w:rPr>
          <w:color w:val="323232"/>
          <w:sz w:val="16"/>
        </w:rPr>
        <w:t>”</w:t>
      </w:r>
      <w:r>
        <w:rPr>
          <w:color w:val="323232"/>
          <w:sz w:val="16"/>
        </w:rPr>
        <w:t>或</w:t>
      </w:r>
      <w:r>
        <w:rPr>
          <w:color w:val="323232"/>
          <w:sz w:val="16"/>
        </w:rPr>
        <w:t>“</w:t>
      </w:r>
      <w:r>
        <w:rPr>
          <w:color w:val="323232"/>
          <w:sz w:val="16"/>
        </w:rPr>
        <w:t>输入</w:t>
      </w:r>
      <w:r>
        <w:rPr>
          <w:rFonts w:ascii="Arial" w:eastAsia="Arial" w:hAnsi="Arial"/>
          <w:color w:val="323232"/>
          <w:sz w:val="16"/>
        </w:rPr>
        <w:t>/</w:t>
      </w:r>
      <w:r>
        <w:rPr>
          <w:color w:val="323232"/>
          <w:sz w:val="16"/>
        </w:rPr>
        <w:t>输出</w:t>
      </w:r>
      <w:r>
        <w:rPr>
          <w:color w:val="323232"/>
          <w:sz w:val="16"/>
        </w:rPr>
        <w:t>”</w:t>
      </w:r>
      <w:r>
        <w:rPr>
          <w:color w:val="323232"/>
          <w:sz w:val="16"/>
        </w:rPr>
        <w:t>按钮。您的选择会显示在</w:t>
      </w:r>
      <w:r>
        <w:rPr>
          <w:color w:val="323232"/>
          <w:sz w:val="16"/>
        </w:rPr>
        <w:t>“</w:t>
      </w:r>
      <w:r>
        <w:rPr>
          <w:color w:val="323232"/>
          <w:sz w:val="16"/>
        </w:rPr>
        <w:t>流量方向</w:t>
      </w:r>
      <w:r>
        <w:rPr>
          <w:color w:val="323232"/>
          <w:sz w:val="16"/>
        </w:rPr>
        <w:t>”</w:t>
      </w:r>
      <w:r>
        <w:rPr>
          <w:color w:val="323232"/>
          <w:sz w:val="16"/>
        </w:rPr>
        <w:t>列中。</w:t>
      </w:r>
    </w:p>
    <w:p w:rsidR="009146F7" w:rsidRDefault="0052544B">
      <w:pPr>
        <w:tabs>
          <w:tab w:val="left" w:pos="4259"/>
        </w:tabs>
        <w:spacing w:before="14"/>
        <w:ind w:left="1060"/>
        <w:rPr>
          <w:rFonts w:ascii="Arial" w:eastAsia="Arial"/>
          <w:sz w:val="16"/>
        </w:rPr>
      </w:pPr>
      <w:r>
        <w:rPr>
          <w:rFonts w:ascii="等线" w:eastAsia="等线" w:hint="eastAsia"/>
          <w:b/>
          <w:color w:val="323232"/>
          <w:sz w:val="16"/>
        </w:rPr>
        <w:t>指定源</w:t>
      </w:r>
      <w:r>
        <w:rPr>
          <w:rFonts w:ascii="等线" w:eastAsia="等线" w:hint="eastAsia"/>
          <w:b/>
          <w:color w:val="323232"/>
          <w:sz w:val="16"/>
        </w:rPr>
        <w:t xml:space="preserve"> </w:t>
      </w:r>
      <w:r>
        <w:rPr>
          <w:rFonts w:ascii="Arial" w:eastAsia="Arial"/>
          <w:b/>
          <w:color w:val="323232"/>
          <w:sz w:val="16"/>
        </w:rPr>
        <w:t>VLAN</w:t>
      </w:r>
      <w:r>
        <w:rPr>
          <w:rFonts w:ascii="Arial" w:eastAsia="Arial"/>
          <w:b/>
          <w:color w:val="323232"/>
          <w:sz w:val="16"/>
        </w:rPr>
        <w:tab/>
      </w:r>
      <w:r>
        <w:rPr>
          <w:color w:val="323232"/>
          <w:spacing w:val="-3"/>
          <w:sz w:val="16"/>
        </w:rPr>
        <w:t>如果选择了远程镜像目标会话类型，则必须指定</w:t>
      </w:r>
      <w:r>
        <w:rPr>
          <w:color w:val="323232"/>
          <w:sz w:val="16"/>
        </w:rPr>
        <w:t>源</w:t>
      </w:r>
      <w:r>
        <w:rPr>
          <w:color w:val="323232"/>
          <w:spacing w:val="-43"/>
          <w:sz w:val="16"/>
        </w:rPr>
        <w:t xml:space="preserve"> </w:t>
      </w:r>
      <w:r>
        <w:rPr>
          <w:rFonts w:ascii="Arial" w:eastAsia="Arial"/>
          <w:color w:val="323232"/>
          <w:sz w:val="16"/>
        </w:rPr>
        <w:t>VLAN</w:t>
      </w:r>
      <w:r>
        <w:rPr>
          <w:color w:val="323232"/>
          <w:spacing w:val="-3"/>
          <w:sz w:val="16"/>
        </w:rPr>
        <w:t>。</w:t>
      </w:r>
      <w:r>
        <w:rPr>
          <w:color w:val="323232"/>
          <w:sz w:val="16"/>
        </w:rPr>
        <w:t>单</w:t>
      </w:r>
      <w:r>
        <w:rPr>
          <w:color w:val="323232"/>
          <w:spacing w:val="-5"/>
          <w:sz w:val="16"/>
        </w:rPr>
        <w:t>击</w:t>
      </w:r>
      <w:r>
        <w:rPr>
          <w:rFonts w:ascii="等线" w:eastAsia="等线" w:hint="eastAsia"/>
          <w:b/>
          <w:color w:val="323232"/>
          <w:sz w:val="16"/>
        </w:rPr>
        <w:t>添</w:t>
      </w:r>
      <w:r>
        <w:rPr>
          <w:rFonts w:ascii="等线" w:eastAsia="等线" w:hint="eastAsia"/>
          <w:b/>
          <w:color w:val="323232"/>
          <w:spacing w:val="-5"/>
          <w:sz w:val="16"/>
        </w:rPr>
        <w:t>加</w:t>
      </w:r>
      <w:r>
        <w:rPr>
          <w:color w:val="323232"/>
          <w:spacing w:val="-3"/>
          <w:sz w:val="16"/>
        </w:rPr>
        <w:t>按钮添</w:t>
      </w:r>
      <w:r>
        <w:rPr>
          <w:color w:val="323232"/>
          <w:sz w:val="16"/>
        </w:rPr>
        <w:t>加</w:t>
      </w:r>
      <w:r>
        <w:rPr>
          <w:color w:val="323232"/>
          <w:spacing w:val="-43"/>
          <w:sz w:val="16"/>
        </w:rPr>
        <w:t xml:space="preserve"> </w:t>
      </w:r>
      <w:r>
        <w:rPr>
          <w:rFonts w:ascii="Arial" w:eastAsia="Arial"/>
          <w:color w:val="323232"/>
          <w:sz w:val="16"/>
        </w:rPr>
        <w:t>VLAN</w:t>
      </w:r>
    </w:p>
    <w:p w:rsidR="009146F7" w:rsidRDefault="0052544B">
      <w:pPr>
        <w:spacing w:before="10"/>
        <w:ind w:left="4259"/>
        <w:rPr>
          <w:sz w:val="16"/>
        </w:rPr>
      </w:pPr>
      <w:r>
        <w:pict>
          <v:group id="_x0000_s1288" style="position:absolute;left:0;text-align:left;margin-left:81pt;margin-top:14.2pt;width:450pt;height:.25pt;z-index:251780608;mso-wrap-distance-left:0;mso-wrap-distance-right:0;mso-position-horizontal-relative:page" coordorigin="1620,284" coordsize="9000,5">
            <v:line id="_x0000_s1290" style="position:absolute" from="4622,286" to="1620,286" strokecolor="#c5c5c6" strokeweight=".25pt"/>
            <v:line id="_x0000_s1289" style="position:absolute" from="10620,286" to="4618,286" strokecolor="#c5c5c6" strokeweight=".25pt"/>
            <w10:wrap type="topAndBottom" anchorx="page"/>
          </v:group>
        </w:pict>
      </w:r>
      <w:r>
        <w:rPr>
          <w:rFonts w:ascii="Arial" w:eastAsia="Arial"/>
          <w:color w:val="323232"/>
          <w:sz w:val="16"/>
        </w:rPr>
        <w:t>ID</w:t>
      </w:r>
      <w:r>
        <w:rPr>
          <w:color w:val="323232"/>
          <w:sz w:val="16"/>
        </w:rPr>
        <w:t>。编辑</w:t>
      </w:r>
      <w:r>
        <w:rPr>
          <w:color w:val="323232"/>
          <w:sz w:val="16"/>
        </w:rPr>
        <w:t xml:space="preserve"> </w:t>
      </w:r>
      <w:r>
        <w:rPr>
          <w:rFonts w:ascii="Arial" w:eastAsia="Arial"/>
          <w:color w:val="323232"/>
          <w:sz w:val="16"/>
        </w:rPr>
        <w:t xml:space="preserve">ID - </w:t>
      </w:r>
      <w:r>
        <w:rPr>
          <w:color w:val="323232"/>
          <w:sz w:val="16"/>
        </w:rPr>
        <w:t>使用上下箭头，或在字段中单击来手动输入</w:t>
      </w:r>
      <w:r>
        <w:rPr>
          <w:color w:val="323232"/>
          <w:sz w:val="16"/>
        </w:rPr>
        <w:t xml:space="preserve"> </w:t>
      </w:r>
      <w:r>
        <w:rPr>
          <w:rFonts w:ascii="Arial" w:eastAsia="Arial"/>
          <w:color w:val="323232"/>
          <w:sz w:val="16"/>
        </w:rPr>
        <w:t>VLAN ID</w:t>
      </w:r>
      <w:r>
        <w:rPr>
          <w:color w:val="323232"/>
          <w:sz w:val="16"/>
        </w:rPr>
        <w:t>。</w:t>
      </w:r>
    </w:p>
    <w:p w:rsidR="009146F7" w:rsidRDefault="009146F7">
      <w:pPr>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31"/>
        </w:numPr>
        <w:tabs>
          <w:tab w:val="left" w:pos="1059"/>
          <w:tab w:val="left" w:pos="1060"/>
        </w:tabs>
        <w:spacing w:before="78"/>
        <w:rPr>
          <w:sz w:val="20"/>
        </w:rPr>
      </w:pPr>
      <w:r>
        <w:rPr>
          <w:color w:val="323232"/>
          <w:sz w:val="20"/>
        </w:rPr>
        <w:t>在</w:t>
      </w:r>
      <w:r>
        <w:rPr>
          <w:rFonts w:ascii="等线" w:eastAsia="等线" w:hint="eastAsia"/>
          <w:b/>
          <w:color w:val="323232"/>
          <w:sz w:val="20"/>
        </w:rPr>
        <w:t>目标</w:t>
      </w:r>
      <w:r>
        <w:rPr>
          <w:color w:val="323232"/>
          <w:sz w:val="20"/>
        </w:rPr>
        <w:t>部分中，编辑端口镜像会话的目标。</w:t>
      </w:r>
    </w:p>
    <w:p w:rsidR="009146F7" w:rsidRDefault="0052544B">
      <w:pPr>
        <w:pStyle w:val="BodyText"/>
        <w:spacing w:before="127"/>
        <w:ind w:left="1060"/>
      </w:pPr>
      <w:r>
        <w:pict>
          <v:group id="_x0000_s1285" style="position:absolute;left:0;text-align:left;margin-left:81pt;margin-top:30.3pt;width:450pt;height:.8pt;z-index:251788800;mso-position-horizontal-relative:page" coordorigin="1620,606" coordsize="9000,16">
            <v:line id="_x0000_s1287" style="position:absolute" from="1620,614" to="4622,614" strokecolor="#666" strokeweight=".8pt"/>
            <v:line id="_x0000_s1286" style="position:absolute" from="4618,614" to="10620,614" strokecolor="#666" strokeweight=".8pt"/>
            <w10:wrap anchorx="page"/>
          </v:group>
        </w:pict>
      </w:r>
      <w:r>
        <w:rPr>
          <w:color w:val="323232"/>
        </w:rPr>
        <w:t>根据所编辑端口镜像会话的类型，会提供不同的配置选项。</w:t>
      </w:r>
    </w:p>
    <w:p w:rsidR="009146F7" w:rsidRDefault="0052544B">
      <w:pPr>
        <w:pStyle w:val="BodyText"/>
        <w:spacing w:before="10"/>
        <w:rPr>
          <w:sz w:val="16"/>
        </w:rPr>
      </w:pPr>
      <w:r>
        <w:pict>
          <v:shape id="_x0000_s1284" type="#_x0000_t202" style="position:absolute;margin-left:81pt;margin-top:11.95pt;width:450pt;height:16pt;z-index:251783680;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Ansi="等线" w:hint="eastAsia"/>
          <w:b/>
          <w:color w:val="323232"/>
          <w:w w:val="105"/>
          <w:sz w:val="16"/>
        </w:rPr>
        <w:t>选择目标分布式端口</w:t>
      </w:r>
      <w:r>
        <w:rPr>
          <w:rFonts w:ascii="等线" w:eastAsia="等线" w:hAnsi="等线" w:hint="eastAsia"/>
          <w:b/>
          <w:color w:val="323232"/>
          <w:w w:val="105"/>
          <w:sz w:val="16"/>
        </w:rPr>
        <w:tab/>
      </w:r>
      <w:r>
        <w:rPr>
          <w:color w:val="323232"/>
          <w:sz w:val="16"/>
        </w:rPr>
        <w:t>单</w:t>
      </w:r>
      <w:r>
        <w:rPr>
          <w:color w:val="323232"/>
          <w:spacing w:val="-3"/>
          <w:sz w:val="16"/>
        </w:rPr>
        <w:t>击</w:t>
      </w:r>
      <w:r>
        <w:rPr>
          <w:rFonts w:ascii="等线" w:eastAsia="等线" w:hAnsi="等线" w:hint="eastAsia"/>
          <w:b/>
          <w:color w:val="323232"/>
          <w:sz w:val="16"/>
        </w:rPr>
        <w:t>选择分布式端口…</w:t>
      </w:r>
      <w:r>
        <w:rPr>
          <w:rFonts w:ascii="等线" w:eastAsia="等线" w:hAnsi="等线" w:hint="eastAsia"/>
          <w:b/>
          <w:color w:val="323232"/>
          <w:spacing w:val="-3"/>
          <w:sz w:val="16"/>
        </w:rPr>
        <w:t xml:space="preserve"> </w:t>
      </w:r>
      <w:r>
        <w:rPr>
          <w:color w:val="323232"/>
          <w:sz w:val="16"/>
        </w:rPr>
        <w:t>按钮从列表中选择端口，或单</w:t>
      </w:r>
      <w:r>
        <w:rPr>
          <w:color w:val="323232"/>
          <w:spacing w:val="-4"/>
          <w:sz w:val="16"/>
        </w:rPr>
        <w:t>击</w:t>
      </w:r>
      <w:r>
        <w:rPr>
          <w:rFonts w:ascii="等线" w:eastAsia="等线" w:hAnsi="等线" w:hint="eastAsia"/>
          <w:b/>
          <w:color w:val="323232"/>
          <w:sz w:val="16"/>
        </w:rPr>
        <w:t>添加分布式端口…</w:t>
      </w:r>
      <w:r>
        <w:rPr>
          <w:rFonts w:ascii="等线" w:eastAsia="等线" w:hAnsi="等线" w:hint="eastAsia"/>
          <w:b/>
          <w:color w:val="323232"/>
          <w:spacing w:val="-3"/>
          <w:sz w:val="16"/>
        </w:rPr>
        <w:t xml:space="preserve"> </w:t>
      </w:r>
      <w:r>
        <w:rPr>
          <w:color w:val="323232"/>
          <w:sz w:val="16"/>
        </w:rPr>
        <w:t>按钮按端</w:t>
      </w:r>
    </w:p>
    <w:p w:rsidR="009146F7" w:rsidRDefault="0052544B">
      <w:pPr>
        <w:spacing w:before="10"/>
        <w:ind w:left="4259"/>
        <w:rPr>
          <w:sz w:val="16"/>
        </w:rPr>
      </w:pPr>
      <w:r>
        <w:pict>
          <v:group id="_x0000_s1281" style="position:absolute;left:0;text-align:left;margin-left:81pt;margin-top:14pt;width:450pt;height:.25pt;z-index:251784704;mso-wrap-distance-left:0;mso-wrap-distance-right:0;mso-position-horizontal-relative:page" coordorigin="1620,280" coordsize="9000,5">
            <v:line id="_x0000_s1283" style="position:absolute" from="4622,282" to="1620,282" strokecolor="#c5c5c6" strokeweight=".25pt"/>
            <v:line id="_x0000_s1282" style="position:absolute" from="10620,282" to="4618,282" strokecolor="#c5c5c6" strokeweight=".25pt"/>
            <w10:wrap type="topAndBottom" anchorx="page"/>
          </v:group>
        </w:pict>
      </w:r>
      <w:r>
        <w:rPr>
          <w:color w:val="323232"/>
          <w:sz w:val="16"/>
        </w:rPr>
        <w:t>口号添加端口。您可添加多个分布式端口。</w:t>
      </w:r>
    </w:p>
    <w:p w:rsidR="009146F7" w:rsidRDefault="0052544B">
      <w:pPr>
        <w:tabs>
          <w:tab w:val="left" w:pos="4259"/>
        </w:tabs>
        <w:spacing w:before="14" w:after="56" w:line="249" w:lineRule="auto"/>
        <w:ind w:left="4259" w:right="295" w:hanging="3200"/>
        <w:rPr>
          <w:sz w:val="16"/>
        </w:rPr>
      </w:pPr>
      <w:r>
        <w:rPr>
          <w:rFonts w:ascii="等线" w:eastAsia="等线" w:hint="eastAsia"/>
          <w:b/>
          <w:color w:val="323232"/>
          <w:sz w:val="16"/>
        </w:rPr>
        <w:t>选择上行链路</w:t>
      </w:r>
      <w:r>
        <w:rPr>
          <w:rFonts w:ascii="等线" w:eastAsia="等线" w:hint="eastAsia"/>
          <w:b/>
          <w:color w:val="323232"/>
          <w:sz w:val="16"/>
        </w:rPr>
        <w:tab/>
      </w:r>
      <w:r>
        <w:rPr>
          <w:color w:val="323232"/>
          <w:sz w:val="16"/>
        </w:rPr>
        <w:t>从列表中选择现有上行链路，然后单击</w:t>
      </w:r>
      <w:r>
        <w:rPr>
          <w:rFonts w:ascii="等线" w:eastAsia="等线" w:hint="eastAsia"/>
          <w:b/>
          <w:color w:val="323232"/>
          <w:sz w:val="16"/>
        </w:rPr>
        <w:t>添加</w:t>
      </w:r>
      <w:r>
        <w:rPr>
          <w:rFonts w:ascii="等线" w:eastAsia="等线" w:hint="eastAsia"/>
          <w:b/>
          <w:color w:val="323232"/>
          <w:sz w:val="16"/>
        </w:rPr>
        <w:t xml:space="preserve"> </w:t>
      </w:r>
      <w:r>
        <w:rPr>
          <w:rFonts w:ascii="Arial" w:eastAsia="Arial"/>
          <w:b/>
          <w:color w:val="323232"/>
          <w:sz w:val="16"/>
        </w:rPr>
        <w:t xml:space="preserve">&gt; </w:t>
      </w:r>
      <w:r>
        <w:rPr>
          <w:color w:val="323232"/>
          <w:sz w:val="16"/>
        </w:rPr>
        <w:t>将上行链路添加到端口镜像会话中。您可选择多条上行链路。</w:t>
      </w:r>
    </w:p>
    <w:p w:rsidR="009146F7" w:rsidRDefault="0052544B">
      <w:pPr>
        <w:pStyle w:val="BodyText"/>
        <w:spacing w:line="20" w:lineRule="exact"/>
        <w:ind w:left="1057"/>
        <w:rPr>
          <w:sz w:val="2"/>
        </w:rPr>
      </w:pPr>
      <w:r>
        <w:rPr>
          <w:sz w:val="2"/>
        </w:rPr>
      </w:r>
      <w:r>
        <w:rPr>
          <w:sz w:val="2"/>
        </w:rPr>
        <w:pict>
          <v:group id="_x0000_s1278" style="width:450pt;height:.25pt;mso-position-horizontal-relative:char;mso-position-vertical-relative:line" coordsize="9000,5">
            <v:line id="_x0000_s1280" style="position:absolute" from="3002,2" to="0,2" strokecolor="#c5c5c6" strokeweight=".25pt"/>
            <v:line id="_x0000_s1279" style="position:absolute" from="9000,2" to="2998,2" strokecolor="#c5c5c6" strokeweight=".25pt"/>
            <w10:anchorlock/>
          </v:group>
        </w:pict>
      </w:r>
    </w:p>
    <w:p w:rsidR="009146F7" w:rsidRDefault="0052544B">
      <w:pPr>
        <w:tabs>
          <w:tab w:val="left" w:pos="4259"/>
        </w:tabs>
        <w:spacing w:before="29"/>
        <w:ind w:left="1059"/>
        <w:rPr>
          <w:sz w:val="16"/>
        </w:rPr>
      </w:pPr>
      <w:r>
        <w:rPr>
          <w:rFonts w:ascii="等线" w:eastAsia="等线" w:hAnsi="等线" w:hint="eastAsia"/>
          <w:b/>
          <w:color w:val="323232"/>
          <w:w w:val="105"/>
          <w:sz w:val="16"/>
        </w:rPr>
        <w:t>选择端口或上行链路</w:t>
      </w:r>
      <w:r>
        <w:rPr>
          <w:rFonts w:ascii="等线" w:eastAsia="等线" w:hAnsi="等线" w:hint="eastAsia"/>
          <w:b/>
          <w:color w:val="323232"/>
          <w:w w:val="105"/>
          <w:sz w:val="16"/>
        </w:rPr>
        <w:tab/>
      </w:r>
      <w:r>
        <w:rPr>
          <w:color w:val="323232"/>
          <w:sz w:val="16"/>
        </w:rPr>
        <w:t>单</w:t>
      </w:r>
      <w:r>
        <w:rPr>
          <w:color w:val="323232"/>
          <w:spacing w:val="-3"/>
          <w:sz w:val="16"/>
        </w:rPr>
        <w:t>击</w:t>
      </w:r>
      <w:r>
        <w:rPr>
          <w:rFonts w:ascii="等线" w:eastAsia="等线" w:hAnsi="等线" w:hint="eastAsia"/>
          <w:b/>
          <w:color w:val="323232"/>
          <w:sz w:val="16"/>
        </w:rPr>
        <w:t>选择分布式端口…</w:t>
      </w:r>
      <w:r>
        <w:rPr>
          <w:rFonts w:ascii="等线" w:eastAsia="等线" w:hAnsi="等线" w:hint="eastAsia"/>
          <w:b/>
          <w:color w:val="323232"/>
          <w:spacing w:val="-3"/>
          <w:sz w:val="16"/>
        </w:rPr>
        <w:t xml:space="preserve"> </w:t>
      </w:r>
      <w:r>
        <w:rPr>
          <w:color w:val="323232"/>
          <w:sz w:val="16"/>
        </w:rPr>
        <w:t>按钮从列表中选择端口，或单</w:t>
      </w:r>
      <w:r>
        <w:rPr>
          <w:color w:val="323232"/>
          <w:spacing w:val="-4"/>
          <w:sz w:val="16"/>
        </w:rPr>
        <w:t>击</w:t>
      </w:r>
      <w:r>
        <w:rPr>
          <w:rFonts w:ascii="等线" w:eastAsia="等线" w:hAnsi="等线" w:hint="eastAsia"/>
          <w:b/>
          <w:color w:val="323232"/>
          <w:sz w:val="16"/>
        </w:rPr>
        <w:t>添加分布式端口…</w:t>
      </w:r>
      <w:r>
        <w:rPr>
          <w:rFonts w:ascii="等线" w:eastAsia="等线" w:hAnsi="等线" w:hint="eastAsia"/>
          <w:b/>
          <w:color w:val="323232"/>
          <w:spacing w:val="-3"/>
          <w:sz w:val="16"/>
        </w:rPr>
        <w:t xml:space="preserve"> </w:t>
      </w:r>
      <w:r>
        <w:rPr>
          <w:color w:val="323232"/>
          <w:sz w:val="16"/>
        </w:rPr>
        <w:t>按钮按端</w:t>
      </w:r>
    </w:p>
    <w:p w:rsidR="009146F7" w:rsidRDefault="0052544B">
      <w:pPr>
        <w:spacing w:before="10"/>
        <w:ind w:left="4259"/>
        <w:rPr>
          <w:sz w:val="16"/>
        </w:rPr>
      </w:pPr>
      <w:r>
        <w:rPr>
          <w:color w:val="323232"/>
          <w:sz w:val="16"/>
        </w:rPr>
        <w:t>口号添加端口。您可添加多个分布式端口。</w:t>
      </w:r>
    </w:p>
    <w:p w:rsidR="009146F7" w:rsidRDefault="0052544B">
      <w:pPr>
        <w:spacing w:before="68" w:line="242" w:lineRule="auto"/>
        <w:ind w:left="4259" w:right="277"/>
        <w:rPr>
          <w:sz w:val="16"/>
        </w:rPr>
      </w:pPr>
      <w:r>
        <w:pict>
          <v:group id="_x0000_s1275" style="position:absolute;left:0;text-align:left;margin-left:81pt;margin-top:29.45pt;width:450pt;height:.25pt;z-index:251785728;mso-wrap-distance-left:0;mso-wrap-distance-right:0;mso-position-horizontal-relative:page" coordorigin="1620,589" coordsize="9000,5">
            <v:line id="_x0000_s1277" style="position:absolute" from="4622,591" to="1620,591" strokecolor="#c5c5c6" strokeweight=".25pt"/>
            <v:line id="_x0000_s1276" style="position:absolute" from="10620,591" to="4618,591" strokecolor="#c5c5c6" strokeweight=".25pt"/>
            <w10:wrap type="topAndBottom" anchorx="page"/>
          </v:group>
        </w:pict>
      </w:r>
      <w:r>
        <w:rPr>
          <w:color w:val="323232"/>
          <w:sz w:val="16"/>
        </w:rPr>
        <w:t>单击</w:t>
      </w:r>
      <w:r>
        <w:rPr>
          <w:rFonts w:ascii="等线" w:eastAsia="等线" w:hAnsi="等线" w:hint="eastAsia"/>
          <w:b/>
          <w:color w:val="323232"/>
          <w:sz w:val="16"/>
        </w:rPr>
        <w:t>添加上行链路…</w:t>
      </w:r>
      <w:r>
        <w:rPr>
          <w:rFonts w:ascii="等线" w:eastAsia="等线" w:hAnsi="等线" w:hint="eastAsia"/>
          <w:b/>
          <w:color w:val="323232"/>
          <w:sz w:val="16"/>
        </w:rPr>
        <w:t xml:space="preserve"> </w:t>
      </w:r>
      <w:r>
        <w:rPr>
          <w:color w:val="323232"/>
          <w:sz w:val="16"/>
        </w:rPr>
        <w:t>按钮添加上行链路作为目标。从列表中选择上行链路，然后单</w:t>
      </w:r>
      <w:r>
        <w:rPr>
          <w:color w:val="323232"/>
          <w:w w:val="105"/>
          <w:sz w:val="16"/>
        </w:rPr>
        <w:t>击</w:t>
      </w:r>
      <w:r>
        <w:rPr>
          <w:rFonts w:ascii="等线" w:eastAsia="等线" w:hAnsi="等线" w:hint="eastAsia"/>
          <w:b/>
          <w:color w:val="323232"/>
          <w:w w:val="105"/>
          <w:sz w:val="16"/>
        </w:rPr>
        <w:t>确定</w:t>
      </w:r>
      <w:r>
        <w:rPr>
          <w:color w:val="323232"/>
          <w:w w:val="105"/>
          <w:sz w:val="16"/>
        </w:rPr>
        <w:t>。</w:t>
      </w:r>
    </w:p>
    <w:p w:rsidR="009146F7" w:rsidRDefault="0052544B">
      <w:pPr>
        <w:tabs>
          <w:tab w:val="left" w:pos="4259"/>
        </w:tabs>
        <w:spacing w:before="14" w:after="35" w:line="268" w:lineRule="auto"/>
        <w:ind w:left="4259" w:right="282" w:hanging="3200"/>
        <w:jc w:val="both"/>
        <w:rPr>
          <w:sz w:val="16"/>
        </w:rPr>
      </w:pPr>
      <w:r>
        <w:rPr>
          <w:rFonts w:ascii="等线" w:eastAsia="等线" w:hAnsi="等线" w:hint="eastAsia"/>
          <w:b/>
          <w:color w:val="323232"/>
          <w:sz w:val="16"/>
        </w:rPr>
        <w:t>指定</w:t>
      </w:r>
      <w:r>
        <w:rPr>
          <w:rFonts w:ascii="等线" w:eastAsia="等线" w:hAnsi="等线" w:hint="eastAsia"/>
          <w:b/>
          <w:color w:val="323232"/>
          <w:sz w:val="16"/>
        </w:rPr>
        <w:t xml:space="preserve"> </w:t>
      </w:r>
      <w:r>
        <w:rPr>
          <w:rFonts w:ascii="Arial" w:eastAsia="Arial" w:hAnsi="Arial"/>
          <w:b/>
          <w:color w:val="323232"/>
          <w:sz w:val="16"/>
        </w:rPr>
        <w:t xml:space="preserve">IP </w:t>
      </w:r>
      <w:r>
        <w:rPr>
          <w:rFonts w:ascii="等线" w:eastAsia="等线" w:hAnsi="等线" w:hint="eastAsia"/>
          <w:b/>
          <w:color w:val="323232"/>
          <w:sz w:val="16"/>
        </w:rPr>
        <w:t>地址</w:t>
      </w:r>
      <w:r>
        <w:rPr>
          <w:rFonts w:ascii="等线" w:eastAsia="等线" w:hAnsi="等线" w:hint="eastAsia"/>
          <w:b/>
          <w:color w:val="323232"/>
          <w:sz w:val="16"/>
        </w:rPr>
        <w:tab/>
      </w:r>
      <w:r>
        <w:rPr>
          <w:color w:val="323232"/>
          <w:sz w:val="16"/>
        </w:rPr>
        <w:t>单击</w:t>
      </w:r>
      <w:r>
        <w:rPr>
          <w:rFonts w:ascii="等线" w:eastAsia="等线" w:hAnsi="等线" w:hint="eastAsia"/>
          <w:b/>
          <w:color w:val="323232"/>
          <w:sz w:val="16"/>
        </w:rPr>
        <w:t>添加</w:t>
      </w:r>
      <w:r>
        <w:rPr>
          <w:color w:val="323232"/>
          <w:sz w:val="16"/>
        </w:rPr>
        <w:t>按钮。新列表条目即已创建。选择该条目，然后单击</w:t>
      </w:r>
      <w:r>
        <w:rPr>
          <w:color w:val="323232"/>
          <w:sz w:val="16"/>
        </w:rPr>
        <w:t>“</w:t>
      </w:r>
      <w:r>
        <w:rPr>
          <w:color w:val="323232"/>
          <w:sz w:val="16"/>
        </w:rPr>
        <w:t>编辑</w:t>
      </w:r>
      <w:r>
        <w:rPr>
          <w:color w:val="323232"/>
          <w:sz w:val="16"/>
        </w:rPr>
        <w:t>”</w:t>
      </w:r>
      <w:r>
        <w:rPr>
          <w:color w:val="323232"/>
          <w:sz w:val="16"/>
        </w:rPr>
        <w:t>按钮输入</w:t>
      </w:r>
      <w:r>
        <w:rPr>
          <w:color w:val="323232"/>
          <w:spacing w:val="-36"/>
          <w:sz w:val="16"/>
        </w:rPr>
        <w:t xml:space="preserve"> </w:t>
      </w:r>
      <w:r>
        <w:rPr>
          <w:rFonts w:ascii="Arial" w:eastAsia="Arial" w:hAnsi="Arial"/>
          <w:color w:val="323232"/>
          <w:sz w:val="16"/>
        </w:rPr>
        <w:t xml:space="preserve">IP </w:t>
      </w:r>
      <w:r>
        <w:rPr>
          <w:color w:val="323232"/>
          <w:sz w:val="16"/>
        </w:rPr>
        <w:t>地址，或直接在</w:t>
      </w:r>
      <w:r>
        <w:rPr>
          <w:color w:val="323232"/>
          <w:sz w:val="16"/>
        </w:rPr>
        <w:t>“</w:t>
      </w:r>
      <w:r>
        <w:rPr>
          <w:rFonts w:ascii="Arial" w:eastAsia="Arial" w:hAnsi="Arial"/>
          <w:color w:val="323232"/>
          <w:sz w:val="16"/>
        </w:rPr>
        <w:t xml:space="preserve">IP </w:t>
      </w:r>
      <w:r>
        <w:rPr>
          <w:color w:val="323232"/>
          <w:sz w:val="16"/>
        </w:rPr>
        <w:t>地址</w:t>
      </w:r>
      <w:r>
        <w:rPr>
          <w:color w:val="323232"/>
          <w:sz w:val="16"/>
        </w:rPr>
        <w:t>”</w:t>
      </w:r>
      <w:r>
        <w:rPr>
          <w:color w:val="323232"/>
          <w:sz w:val="16"/>
        </w:rPr>
        <w:t>字段中单击来输入</w:t>
      </w:r>
      <w:r>
        <w:rPr>
          <w:color w:val="323232"/>
          <w:spacing w:val="-36"/>
          <w:sz w:val="16"/>
        </w:rPr>
        <w:t xml:space="preserve"> </w:t>
      </w:r>
      <w:r>
        <w:rPr>
          <w:rFonts w:ascii="Arial" w:eastAsia="Arial" w:hAnsi="Arial"/>
          <w:color w:val="323232"/>
          <w:sz w:val="16"/>
        </w:rPr>
        <w:t>IP</w:t>
      </w:r>
      <w:r>
        <w:rPr>
          <w:rFonts w:ascii="Arial" w:eastAsia="Arial" w:hAnsi="Arial"/>
          <w:color w:val="323232"/>
          <w:spacing w:val="-1"/>
          <w:sz w:val="16"/>
        </w:rPr>
        <w:t xml:space="preserve"> </w:t>
      </w:r>
      <w:r>
        <w:rPr>
          <w:color w:val="323232"/>
          <w:sz w:val="16"/>
        </w:rPr>
        <w:t>地址。如果</w:t>
      </w:r>
      <w:r>
        <w:rPr>
          <w:color w:val="323232"/>
          <w:spacing w:val="-36"/>
          <w:sz w:val="16"/>
        </w:rPr>
        <w:t xml:space="preserve"> </w:t>
      </w:r>
      <w:r>
        <w:rPr>
          <w:rFonts w:ascii="Arial" w:eastAsia="Arial" w:hAnsi="Arial"/>
          <w:color w:val="323232"/>
          <w:sz w:val="16"/>
        </w:rPr>
        <w:t xml:space="preserve">IP </w:t>
      </w:r>
      <w:r>
        <w:rPr>
          <w:color w:val="323232"/>
          <w:sz w:val="16"/>
        </w:rPr>
        <w:t>地址无效，将打开一个警告对话框。</w:t>
      </w:r>
    </w:p>
    <w:p w:rsidR="009146F7" w:rsidRDefault="0052544B">
      <w:pPr>
        <w:pStyle w:val="BodyText"/>
        <w:spacing w:line="20" w:lineRule="exact"/>
        <w:ind w:left="1057"/>
        <w:rPr>
          <w:sz w:val="2"/>
        </w:rPr>
      </w:pPr>
      <w:r>
        <w:rPr>
          <w:sz w:val="2"/>
        </w:rPr>
      </w:r>
      <w:r>
        <w:rPr>
          <w:sz w:val="2"/>
        </w:rPr>
        <w:pict>
          <v:group id="_x0000_s1272" style="width:450pt;height:.25pt;mso-position-horizontal-relative:char;mso-position-vertical-relative:line" coordsize="9000,5">
            <v:line id="_x0000_s1274" style="position:absolute" from="3002,3" to="0,3" strokecolor="#c5c5c6" strokeweight=".25pt"/>
            <v:line id="_x0000_s1273"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31"/>
        </w:numPr>
        <w:tabs>
          <w:tab w:val="left" w:pos="1059"/>
          <w:tab w:val="left" w:pos="1060"/>
        </w:tabs>
        <w:spacing w:before="78"/>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rPr>
          <w:sz w:val="22"/>
        </w:rPr>
      </w:pPr>
    </w:p>
    <w:p w:rsidR="009146F7" w:rsidRDefault="0052544B">
      <w:pPr>
        <w:pStyle w:val="Heading2"/>
        <w:rPr>
          <w:rFonts w:ascii="宋体" w:eastAsia="宋体"/>
        </w:rPr>
      </w:pPr>
      <w:bookmarkStart w:id="526" w:name="vSphere_Distributed_Switch_运行状况检查"/>
      <w:bookmarkStart w:id="527" w:name="_bookmark259"/>
      <w:bookmarkEnd w:id="526"/>
      <w:bookmarkEnd w:id="527"/>
      <w:r>
        <w:rPr>
          <w:w w:val="110"/>
        </w:rPr>
        <w:t xml:space="preserve">vSphere Distributed Switch </w:t>
      </w:r>
      <w:r>
        <w:rPr>
          <w:rFonts w:ascii="宋体" w:eastAsia="宋体" w:hint="eastAsia"/>
          <w:w w:val="110"/>
        </w:rPr>
        <w:t>运行状况检查</w:t>
      </w:r>
    </w:p>
    <w:p w:rsidR="009146F7" w:rsidRDefault="0052544B">
      <w:pPr>
        <w:pStyle w:val="BodyText"/>
        <w:spacing w:before="127"/>
        <w:ind w:left="700"/>
      </w:pPr>
      <w:r>
        <w:rPr>
          <w:color w:val="323232"/>
        </w:rPr>
        <w:t>运行状况检查支持可帮助您确定和解决</w:t>
      </w:r>
      <w:r>
        <w:rPr>
          <w:color w:val="323232"/>
        </w:rPr>
        <w:t xml:space="preserve"> </w:t>
      </w:r>
      <w:r>
        <w:rPr>
          <w:rFonts w:ascii="Arial" w:eastAsia="Arial"/>
          <w:color w:val="323232"/>
        </w:rPr>
        <w:t xml:space="preserve">vSphere Distributed Switch </w:t>
      </w:r>
      <w:r>
        <w:rPr>
          <w:color w:val="323232"/>
        </w:rPr>
        <w:t>中的配置错误。</w:t>
      </w:r>
    </w:p>
    <w:p w:rsidR="009146F7" w:rsidRDefault="0052544B">
      <w:pPr>
        <w:pStyle w:val="BodyText"/>
        <w:spacing w:before="169" w:line="285" w:lineRule="auto"/>
        <w:ind w:left="700" w:right="218"/>
      </w:pPr>
      <w:r>
        <w:rPr>
          <w:rFonts w:ascii="Arial" w:eastAsia="Arial"/>
          <w:color w:val="323232"/>
        </w:rPr>
        <w:t xml:space="preserve">vSphere </w:t>
      </w:r>
      <w:r>
        <w:rPr>
          <w:color w:val="323232"/>
        </w:rPr>
        <w:t>会运行定期运行状况检查以检查分布式和物理交换机上的某些设置，从而标识网络连接配置中的常见错误。两次运行状况检查之间的默认时间间隔为</w:t>
      </w:r>
      <w:r>
        <w:rPr>
          <w:color w:val="323232"/>
        </w:rPr>
        <w:t xml:space="preserve"> </w:t>
      </w:r>
      <w:r>
        <w:rPr>
          <w:rFonts w:ascii="Arial" w:eastAsia="Arial"/>
          <w:color w:val="323232"/>
        </w:rPr>
        <w:t xml:space="preserve">1 </w:t>
      </w:r>
      <w:r>
        <w:rPr>
          <w:color w:val="323232"/>
        </w:rPr>
        <w:t>分钟。</w:t>
      </w:r>
    </w:p>
    <w:p w:rsidR="009146F7" w:rsidRDefault="0052544B">
      <w:pPr>
        <w:pStyle w:val="BodyText"/>
        <w:spacing w:before="8"/>
        <w:rPr>
          <w:sz w:val="11"/>
        </w:rPr>
      </w:pPr>
      <w:r>
        <w:pict>
          <v:line id="_x0000_s1271" style="position:absolute;z-index:251786752;mso-wrap-distance-left:0;mso-wrap-distance-right:0;mso-position-horizontal-relative:page" from="63pt,9.65pt" to="531pt,9.65pt" strokecolor="#c5c5c6" strokeweight=".5pt">
            <w10:wrap type="topAndBottom" anchorx="page"/>
          </v:line>
        </w:pict>
      </w:r>
    </w:p>
    <w:p w:rsidR="009146F7" w:rsidRDefault="0052544B">
      <w:pPr>
        <w:pStyle w:val="BodyText"/>
        <w:spacing w:line="249" w:lineRule="auto"/>
        <w:ind w:left="700" w:right="277" w:hanging="1"/>
      </w:pPr>
      <w:r>
        <w:rPr>
          <w:rFonts w:ascii="等线" w:eastAsia="等线" w:hint="eastAsia"/>
          <w:b/>
          <w:color w:val="337220"/>
        </w:rPr>
        <w:t>重要</w:t>
      </w:r>
      <w:r>
        <w:rPr>
          <w:rFonts w:ascii="等线" w:eastAsia="等线" w:hint="eastAsia"/>
          <w:b/>
          <w:color w:val="337220"/>
        </w:rPr>
        <w:t xml:space="preserve"> </w:t>
      </w:r>
      <w:r>
        <w:rPr>
          <w:color w:val="323232"/>
        </w:rPr>
        <w:t>根据所选择的选项，</w:t>
      </w:r>
      <w:r>
        <w:rPr>
          <w:rFonts w:ascii="Arial" w:eastAsia="Arial"/>
          <w:color w:val="323232"/>
        </w:rPr>
        <w:t xml:space="preserve">vSphere Distributed Switch </w:t>
      </w:r>
      <w:r>
        <w:rPr>
          <w:color w:val="323232"/>
        </w:rPr>
        <w:t>运行状况检查可以生成大量用于测试绑定策略、</w:t>
      </w:r>
      <w:r>
        <w:rPr>
          <w:rFonts w:ascii="Arial" w:eastAsia="Arial"/>
          <w:color w:val="323232"/>
        </w:rPr>
        <w:t xml:space="preserve">MTU </w:t>
      </w:r>
      <w:r>
        <w:rPr>
          <w:color w:val="323232"/>
        </w:rPr>
        <w:t>大小、</w:t>
      </w:r>
      <w:r>
        <w:rPr>
          <w:rFonts w:ascii="Arial" w:eastAsia="Arial"/>
          <w:color w:val="323232"/>
        </w:rPr>
        <w:t xml:space="preserve">VLAN </w:t>
      </w:r>
      <w:r>
        <w:rPr>
          <w:color w:val="323232"/>
        </w:rPr>
        <w:t>配置的</w:t>
      </w:r>
      <w:r>
        <w:rPr>
          <w:color w:val="323232"/>
        </w:rPr>
        <w:t xml:space="preserve"> </w:t>
      </w:r>
      <w:r>
        <w:rPr>
          <w:rFonts w:ascii="Arial" w:eastAsia="Arial"/>
          <w:color w:val="323232"/>
        </w:rPr>
        <w:t xml:space="preserve">MAC </w:t>
      </w:r>
      <w:r>
        <w:rPr>
          <w:color w:val="323232"/>
        </w:rPr>
        <w:t>地址，从而导致额外的网络流量。有关详细信息，请参见</w:t>
      </w:r>
    </w:p>
    <w:p w:rsidR="009146F7" w:rsidRDefault="0052544B">
      <w:pPr>
        <w:pStyle w:val="BodyText"/>
        <w:spacing w:before="39"/>
        <w:ind w:left="700"/>
        <w:rPr>
          <w:rFonts w:ascii="Arial" w:eastAsia="Arial"/>
        </w:rPr>
      </w:pPr>
      <w:hyperlink r:id="rId144">
        <w:r>
          <w:rPr>
            <w:rFonts w:ascii="Arial" w:eastAsia="Arial"/>
            <w:color w:val="0096D3"/>
          </w:rPr>
          <w:t>https://kb.vmware.com/s/article/2034795</w:t>
        </w:r>
      </w:hyperlink>
      <w:r>
        <w:rPr>
          <w:color w:val="323232"/>
        </w:rPr>
        <w:t>。禁用</w:t>
      </w:r>
      <w:r>
        <w:rPr>
          <w:color w:val="323232"/>
        </w:rPr>
        <w:t xml:space="preserve"> </w:t>
      </w:r>
      <w:r>
        <w:rPr>
          <w:rFonts w:ascii="Arial" w:eastAsia="Arial"/>
          <w:color w:val="323232"/>
        </w:rPr>
        <w:t xml:space="preserve">vSphere Distributed Switch </w:t>
      </w:r>
      <w:r>
        <w:rPr>
          <w:color w:val="323232"/>
        </w:rPr>
        <w:t>运行状况检查后，生成的</w:t>
      </w:r>
      <w:r>
        <w:rPr>
          <w:color w:val="323232"/>
        </w:rPr>
        <w:t xml:space="preserve"> </w:t>
      </w:r>
      <w:r>
        <w:rPr>
          <w:rFonts w:ascii="Arial" w:eastAsia="Arial"/>
          <w:color w:val="323232"/>
        </w:rPr>
        <w:t>MAC</w:t>
      </w:r>
    </w:p>
    <w:p w:rsidR="009146F7" w:rsidRDefault="0052544B">
      <w:pPr>
        <w:pStyle w:val="BodyText"/>
        <w:spacing w:before="49"/>
        <w:ind w:left="699"/>
      </w:pPr>
      <w:r>
        <w:pict>
          <v:line id="_x0000_s1270" style="position:absolute;left:0;text-align:left;z-index:251787776;mso-wrap-distance-left:0;mso-wrap-distance-right:0;mso-position-horizontal-relative:page" from="531pt,21.05pt" to="63pt,21.05pt" strokecolor="#c5c5c6" strokeweight=".5pt">
            <w10:wrap type="topAndBottom" anchorx="page"/>
          </v:line>
        </w:pict>
      </w:r>
      <w:r>
        <w:rPr>
          <w:color w:val="323232"/>
        </w:rPr>
        <w:t>地址会根据网络策略撤离出物理网络环境。</w:t>
      </w:r>
    </w:p>
    <w:p w:rsidR="009146F7" w:rsidRDefault="009146F7">
      <w:pPr>
        <w:pStyle w:val="BodyText"/>
        <w:spacing w:before="2" w:after="1"/>
        <w:rPr>
          <w:sz w:val="10"/>
        </w:rPr>
      </w:pPr>
    </w:p>
    <w:tbl>
      <w:tblPr>
        <w:tblW w:w="0" w:type="auto"/>
        <w:tblInd w:w="700" w:type="dxa"/>
        <w:tblLayout w:type="fixed"/>
        <w:tblCellMar>
          <w:left w:w="0" w:type="dxa"/>
          <w:right w:w="0" w:type="dxa"/>
        </w:tblCellMar>
        <w:tblLook w:val="01E0" w:firstRow="1" w:lastRow="1" w:firstColumn="1" w:lastColumn="1" w:noHBand="0" w:noVBand="0"/>
      </w:tblPr>
      <w:tblGrid>
        <w:gridCol w:w="3136"/>
        <w:gridCol w:w="3984"/>
        <w:gridCol w:w="2239"/>
      </w:tblGrid>
      <w:tr w:rsidR="009146F7">
        <w:trPr>
          <w:trHeight w:val="607"/>
        </w:trPr>
        <w:tc>
          <w:tcPr>
            <w:tcW w:w="3136" w:type="dxa"/>
            <w:tcBorders>
              <w:top w:val="single" w:sz="8" w:space="0" w:color="666666"/>
            </w:tcBorders>
            <w:shd w:val="clear" w:color="auto" w:fill="ECECED"/>
          </w:tcPr>
          <w:p w:rsidR="009146F7" w:rsidRDefault="009146F7">
            <w:pPr>
              <w:pStyle w:val="TableParagraph"/>
              <w:spacing w:before="11"/>
              <w:rPr>
                <w:sz w:val="23"/>
              </w:rPr>
            </w:pPr>
          </w:p>
          <w:p w:rsidR="009146F7" w:rsidRDefault="0052544B">
            <w:pPr>
              <w:pStyle w:val="TableParagraph"/>
              <w:ind w:left="99"/>
              <w:rPr>
                <w:rFonts w:ascii="等线" w:eastAsia="等线"/>
                <w:b/>
                <w:sz w:val="16"/>
              </w:rPr>
            </w:pPr>
            <w:r>
              <w:rPr>
                <w:rFonts w:ascii="等线" w:eastAsia="等线" w:hint="eastAsia"/>
                <w:b/>
                <w:sz w:val="16"/>
              </w:rPr>
              <w:t>配置错误</w:t>
            </w:r>
          </w:p>
        </w:tc>
        <w:tc>
          <w:tcPr>
            <w:tcW w:w="3984" w:type="dxa"/>
            <w:tcBorders>
              <w:top w:val="single" w:sz="8" w:space="0" w:color="666666"/>
            </w:tcBorders>
            <w:shd w:val="clear" w:color="auto" w:fill="ECECED"/>
          </w:tcPr>
          <w:p w:rsidR="009146F7" w:rsidRDefault="009146F7">
            <w:pPr>
              <w:pStyle w:val="TableParagraph"/>
              <w:spacing w:before="11"/>
              <w:rPr>
                <w:sz w:val="23"/>
              </w:rPr>
            </w:pPr>
          </w:p>
          <w:p w:rsidR="009146F7" w:rsidRDefault="0052544B">
            <w:pPr>
              <w:pStyle w:val="TableParagraph"/>
              <w:ind w:left="98"/>
              <w:rPr>
                <w:rFonts w:ascii="等线" w:eastAsia="等线"/>
                <w:b/>
                <w:sz w:val="16"/>
              </w:rPr>
            </w:pPr>
            <w:r>
              <w:rPr>
                <w:rFonts w:ascii="等线" w:eastAsia="等线" w:hint="eastAsia"/>
                <w:b/>
                <w:sz w:val="16"/>
              </w:rPr>
              <w:t>运行状况检查</w:t>
            </w:r>
          </w:p>
        </w:tc>
        <w:tc>
          <w:tcPr>
            <w:tcW w:w="2239" w:type="dxa"/>
            <w:tcBorders>
              <w:top w:val="single" w:sz="8" w:space="0" w:color="666666"/>
            </w:tcBorders>
            <w:shd w:val="clear" w:color="auto" w:fill="ECECED"/>
          </w:tcPr>
          <w:p w:rsidR="009146F7" w:rsidRDefault="0052544B">
            <w:pPr>
              <w:pStyle w:val="TableParagraph"/>
              <w:spacing w:before="61" w:line="242" w:lineRule="auto"/>
              <w:ind w:left="98" w:right="37" w:hanging="1"/>
              <w:rPr>
                <w:rFonts w:ascii="等线" w:eastAsia="等线"/>
                <w:b/>
                <w:sz w:val="16"/>
              </w:rPr>
            </w:pPr>
            <w:r>
              <w:rPr>
                <w:rFonts w:ascii="Arial" w:eastAsia="Arial"/>
                <w:b/>
                <w:sz w:val="16"/>
              </w:rPr>
              <w:t xml:space="preserve">Distributed Switch </w:t>
            </w:r>
            <w:r>
              <w:rPr>
                <w:rFonts w:ascii="等线" w:eastAsia="等线" w:hint="eastAsia"/>
                <w:b/>
                <w:sz w:val="16"/>
              </w:rPr>
              <w:t>上的所需配置</w:t>
            </w:r>
          </w:p>
        </w:tc>
      </w:tr>
      <w:tr w:rsidR="009146F7">
        <w:trPr>
          <w:trHeight w:val="307"/>
        </w:trPr>
        <w:tc>
          <w:tcPr>
            <w:tcW w:w="3136" w:type="dxa"/>
          </w:tcPr>
          <w:p w:rsidR="009146F7" w:rsidRDefault="0052544B">
            <w:pPr>
              <w:pStyle w:val="TableParagraph"/>
              <w:spacing w:before="75"/>
              <w:ind w:left="100"/>
              <w:rPr>
                <w:sz w:val="16"/>
              </w:rPr>
            </w:pPr>
            <w:r>
              <w:rPr>
                <w:rFonts w:ascii="Arial" w:eastAsia="Arial"/>
                <w:color w:val="323232"/>
                <w:sz w:val="16"/>
              </w:rPr>
              <w:t xml:space="preserve">Distributed Switch </w:t>
            </w:r>
            <w:r>
              <w:rPr>
                <w:color w:val="323232"/>
                <w:sz w:val="16"/>
              </w:rPr>
              <w:t>上配置的</w:t>
            </w:r>
            <w:r>
              <w:rPr>
                <w:color w:val="323232"/>
                <w:sz w:val="16"/>
              </w:rPr>
              <w:t xml:space="preserve"> </w:t>
            </w:r>
            <w:r>
              <w:rPr>
                <w:rFonts w:ascii="Arial" w:eastAsia="Arial"/>
                <w:color w:val="323232"/>
                <w:sz w:val="16"/>
              </w:rPr>
              <w:t xml:space="preserve">VLAN </w:t>
            </w:r>
            <w:r>
              <w:rPr>
                <w:color w:val="323232"/>
                <w:sz w:val="16"/>
              </w:rPr>
              <w:t>中继范</w:t>
            </w:r>
          </w:p>
        </w:tc>
        <w:tc>
          <w:tcPr>
            <w:tcW w:w="3984" w:type="dxa"/>
          </w:tcPr>
          <w:p w:rsidR="009146F7" w:rsidRDefault="0052544B">
            <w:pPr>
              <w:pStyle w:val="TableParagraph"/>
              <w:spacing w:before="75"/>
              <w:ind w:left="99"/>
              <w:rPr>
                <w:sz w:val="16"/>
              </w:rPr>
            </w:pPr>
            <w:r>
              <w:rPr>
                <w:color w:val="323232"/>
                <w:sz w:val="16"/>
              </w:rPr>
              <w:t>检查</w:t>
            </w:r>
            <w:r>
              <w:rPr>
                <w:color w:val="323232"/>
                <w:sz w:val="16"/>
              </w:rPr>
              <w:t xml:space="preserve"> </w:t>
            </w:r>
            <w:r>
              <w:rPr>
                <w:rFonts w:ascii="Arial" w:eastAsia="Arial"/>
                <w:color w:val="323232"/>
                <w:sz w:val="16"/>
              </w:rPr>
              <w:t xml:space="preserve">Distributed Switch </w:t>
            </w:r>
            <w:r>
              <w:rPr>
                <w:color w:val="323232"/>
                <w:sz w:val="16"/>
              </w:rPr>
              <w:t>上的</w:t>
            </w:r>
            <w:r>
              <w:rPr>
                <w:color w:val="323232"/>
                <w:sz w:val="16"/>
              </w:rPr>
              <w:t xml:space="preserve"> </w:t>
            </w:r>
            <w:r>
              <w:rPr>
                <w:rFonts w:ascii="Arial" w:eastAsia="Arial"/>
                <w:color w:val="323232"/>
                <w:sz w:val="16"/>
              </w:rPr>
              <w:t xml:space="preserve">VLAN </w:t>
            </w:r>
            <w:r>
              <w:rPr>
                <w:color w:val="323232"/>
                <w:sz w:val="16"/>
              </w:rPr>
              <w:t>设置是否与已连接</w:t>
            </w:r>
          </w:p>
        </w:tc>
        <w:tc>
          <w:tcPr>
            <w:tcW w:w="2239" w:type="dxa"/>
          </w:tcPr>
          <w:p w:rsidR="009146F7" w:rsidRDefault="0052544B">
            <w:pPr>
              <w:pStyle w:val="TableParagraph"/>
              <w:spacing w:before="75"/>
              <w:ind w:left="98"/>
              <w:rPr>
                <w:sz w:val="16"/>
              </w:rPr>
            </w:pPr>
            <w:r>
              <w:rPr>
                <w:color w:val="323232"/>
                <w:sz w:val="16"/>
              </w:rPr>
              <w:t>至少两个活动的物理网卡</w:t>
            </w:r>
          </w:p>
        </w:tc>
      </w:tr>
      <w:tr w:rsidR="009146F7">
        <w:trPr>
          <w:trHeight w:val="302"/>
        </w:trPr>
        <w:tc>
          <w:tcPr>
            <w:tcW w:w="3136" w:type="dxa"/>
            <w:tcBorders>
              <w:bottom w:val="single" w:sz="2" w:space="0" w:color="C5C5C6"/>
            </w:tcBorders>
          </w:tcPr>
          <w:p w:rsidR="009146F7" w:rsidRDefault="0052544B">
            <w:pPr>
              <w:pStyle w:val="TableParagraph"/>
              <w:spacing w:before="12"/>
              <w:ind w:left="100"/>
              <w:rPr>
                <w:sz w:val="16"/>
              </w:rPr>
            </w:pPr>
            <w:r>
              <w:rPr>
                <w:color w:val="323232"/>
                <w:sz w:val="16"/>
              </w:rPr>
              <w:t>围与物理交换机上的中继范围不匹配。</w:t>
            </w:r>
          </w:p>
        </w:tc>
        <w:tc>
          <w:tcPr>
            <w:tcW w:w="3984" w:type="dxa"/>
            <w:tcBorders>
              <w:bottom w:val="single" w:sz="2" w:space="0" w:color="C5C5C6"/>
            </w:tcBorders>
          </w:tcPr>
          <w:p w:rsidR="009146F7" w:rsidRDefault="0052544B">
            <w:pPr>
              <w:pStyle w:val="TableParagraph"/>
              <w:spacing w:before="12"/>
              <w:ind w:left="99"/>
              <w:rPr>
                <w:sz w:val="16"/>
              </w:rPr>
            </w:pPr>
            <w:r>
              <w:rPr>
                <w:color w:val="323232"/>
                <w:sz w:val="16"/>
              </w:rPr>
              <w:t>的物理交换机端口上的中继端口配置匹配。</w:t>
            </w:r>
          </w:p>
        </w:tc>
        <w:tc>
          <w:tcPr>
            <w:tcW w:w="2239" w:type="dxa"/>
            <w:tcBorders>
              <w:bottom w:val="single" w:sz="2" w:space="0" w:color="C5C5C6"/>
            </w:tcBorders>
          </w:tcPr>
          <w:p w:rsidR="009146F7" w:rsidRDefault="009146F7">
            <w:pPr>
              <w:pStyle w:val="TableParagraph"/>
              <w:rPr>
                <w:rFonts w:ascii="Times New Roman"/>
                <w:sz w:val="18"/>
              </w:rPr>
            </w:pPr>
          </w:p>
        </w:tc>
      </w:tr>
      <w:tr w:rsidR="009146F7">
        <w:trPr>
          <w:trHeight w:val="546"/>
        </w:trPr>
        <w:tc>
          <w:tcPr>
            <w:tcW w:w="3136" w:type="dxa"/>
            <w:tcBorders>
              <w:top w:val="single" w:sz="2" w:space="0" w:color="C5C5C6"/>
            </w:tcBorders>
          </w:tcPr>
          <w:p w:rsidR="009146F7" w:rsidRDefault="0052544B">
            <w:pPr>
              <w:pStyle w:val="TableParagraph"/>
              <w:spacing w:before="35" w:line="240" w:lineRule="atLeast"/>
              <w:ind w:left="99" w:right="109"/>
              <w:rPr>
                <w:sz w:val="16"/>
              </w:rPr>
            </w:pPr>
            <w:r>
              <w:rPr>
                <w:color w:val="323232"/>
                <w:sz w:val="16"/>
              </w:rPr>
              <w:t>物理网络适配器、</w:t>
            </w:r>
            <w:r>
              <w:rPr>
                <w:rFonts w:ascii="Arial" w:eastAsia="Arial"/>
                <w:color w:val="323232"/>
                <w:sz w:val="16"/>
              </w:rPr>
              <w:t xml:space="preserve">Distributed Switch </w:t>
            </w:r>
            <w:r>
              <w:rPr>
                <w:color w:val="323232"/>
                <w:sz w:val="16"/>
              </w:rPr>
              <w:t>和物理交换机端口上的</w:t>
            </w:r>
            <w:r>
              <w:rPr>
                <w:color w:val="323232"/>
                <w:sz w:val="16"/>
              </w:rPr>
              <w:t xml:space="preserve"> </w:t>
            </w:r>
            <w:r>
              <w:rPr>
                <w:rFonts w:ascii="Arial" w:eastAsia="Arial"/>
                <w:color w:val="323232"/>
                <w:sz w:val="16"/>
              </w:rPr>
              <w:t xml:space="preserve">MTU </w:t>
            </w:r>
            <w:r>
              <w:rPr>
                <w:color w:val="323232"/>
                <w:sz w:val="16"/>
              </w:rPr>
              <w:t>设置不匹配。</w:t>
            </w:r>
          </w:p>
        </w:tc>
        <w:tc>
          <w:tcPr>
            <w:tcW w:w="3984" w:type="dxa"/>
            <w:tcBorders>
              <w:top w:val="single" w:sz="2" w:space="0" w:color="C5C5C6"/>
            </w:tcBorders>
          </w:tcPr>
          <w:p w:rsidR="009146F7" w:rsidRDefault="0052544B">
            <w:pPr>
              <w:pStyle w:val="TableParagraph"/>
              <w:spacing w:before="35" w:line="240" w:lineRule="atLeast"/>
              <w:ind w:left="99" w:right="57" w:hanging="1"/>
              <w:rPr>
                <w:sz w:val="16"/>
              </w:rPr>
            </w:pPr>
            <w:r>
              <w:rPr>
                <w:color w:val="323232"/>
                <w:spacing w:val="-7"/>
                <w:sz w:val="16"/>
              </w:rPr>
              <w:t>检查基于每一</w:t>
            </w:r>
            <w:r>
              <w:rPr>
                <w:color w:val="323232"/>
                <w:spacing w:val="-7"/>
                <w:sz w:val="16"/>
              </w:rPr>
              <w:t xml:space="preserve"> </w:t>
            </w:r>
            <w:r>
              <w:rPr>
                <w:rFonts w:ascii="Arial" w:eastAsia="Arial"/>
                <w:color w:val="323232"/>
                <w:sz w:val="16"/>
              </w:rPr>
              <w:t xml:space="preserve">VLAN </w:t>
            </w:r>
            <w:r>
              <w:rPr>
                <w:color w:val="323232"/>
                <w:spacing w:val="-5"/>
                <w:sz w:val="16"/>
              </w:rPr>
              <w:t>的物理接入交换机端口</w:t>
            </w:r>
            <w:r>
              <w:rPr>
                <w:color w:val="323232"/>
                <w:spacing w:val="-5"/>
                <w:sz w:val="16"/>
              </w:rPr>
              <w:t xml:space="preserve"> </w:t>
            </w:r>
            <w:r>
              <w:rPr>
                <w:rFonts w:ascii="Arial" w:eastAsia="Arial"/>
                <w:color w:val="323232"/>
                <w:sz w:val="16"/>
              </w:rPr>
              <w:t xml:space="preserve">MTU </w:t>
            </w:r>
            <w:r>
              <w:rPr>
                <w:color w:val="323232"/>
                <w:sz w:val="16"/>
              </w:rPr>
              <w:t>巨帧</w:t>
            </w:r>
            <w:r>
              <w:rPr>
                <w:color w:val="323232"/>
                <w:spacing w:val="-7"/>
                <w:sz w:val="16"/>
              </w:rPr>
              <w:t>设置是否与</w:t>
            </w:r>
            <w:r>
              <w:rPr>
                <w:color w:val="323232"/>
                <w:spacing w:val="-7"/>
                <w:sz w:val="16"/>
              </w:rPr>
              <w:t xml:space="preserve"> </w:t>
            </w:r>
            <w:r>
              <w:rPr>
                <w:rFonts w:ascii="Arial" w:eastAsia="Arial"/>
                <w:color w:val="323232"/>
                <w:sz w:val="16"/>
              </w:rPr>
              <w:t xml:space="preserve">vSphere Distributed Switch MTU </w:t>
            </w:r>
            <w:r>
              <w:rPr>
                <w:color w:val="323232"/>
                <w:sz w:val="16"/>
              </w:rPr>
              <w:t>设置匹</w:t>
            </w:r>
          </w:p>
        </w:tc>
        <w:tc>
          <w:tcPr>
            <w:tcW w:w="2239" w:type="dxa"/>
            <w:tcBorders>
              <w:top w:val="single" w:sz="2" w:space="0" w:color="C5C5C6"/>
            </w:tcBorders>
          </w:tcPr>
          <w:p w:rsidR="009146F7" w:rsidRDefault="0052544B">
            <w:pPr>
              <w:pStyle w:val="TableParagraph"/>
              <w:spacing w:before="70"/>
              <w:ind w:left="98"/>
              <w:rPr>
                <w:sz w:val="16"/>
              </w:rPr>
            </w:pPr>
            <w:r>
              <w:rPr>
                <w:color w:val="323232"/>
                <w:sz w:val="16"/>
              </w:rPr>
              <w:t>至少两个活动的物理网卡</w:t>
            </w:r>
          </w:p>
        </w:tc>
      </w:tr>
      <w:tr w:rsidR="009146F7">
        <w:trPr>
          <w:trHeight w:val="302"/>
        </w:trPr>
        <w:tc>
          <w:tcPr>
            <w:tcW w:w="3136" w:type="dxa"/>
            <w:tcBorders>
              <w:bottom w:val="single" w:sz="2" w:space="0" w:color="C5C5C6"/>
            </w:tcBorders>
          </w:tcPr>
          <w:p w:rsidR="009146F7" w:rsidRDefault="009146F7">
            <w:pPr>
              <w:pStyle w:val="TableParagraph"/>
              <w:rPr>
                <w:rFonts w:ascii="Times New Roman"/>
                <w:sz w:val="18"/>
              </w:rPr>
            </w:pPr>
          </w:p>
        </w:tc>
        <w:tc>
          <w:tcPr>
            <w:tcW w:w="3984" w:type="dxa"/>
            <w:tcBorders>
              <w:bottom w:val="single" w:sz="2" w:space="0" w:color="C5C5C6"/>
            </w:tcBorders>
          </w:tcPr>
          <w:p w:rsidR="009146F7" w:rsidRDefault="0052544B">
            <w:pPr>
              <w:pStyle w:val="TableParagraph"/>
              <w:spacing w:before="12"/>
              <w:ind w:left="99"/>
              <w:rPr>
                <w:sz w:val="16"/>
              </w:rPr>
            </w:pPr>
            <w:r>
              <w:rPr>
                <w:color w:val="323232"/>
                <w:sz w:val="16"/>
              </w:rPr>
              <w:t>配。</w:t>
            </w:r>
          </w:p>
        </w:tc>
        <w:tc>
          <w:tcPr>
            <w:tcW w:w="2239" w:type="dxa"/>
            <w:tcBorders>
              <w:bottom w:val="single" w:sz="2" w:space="0" w:color="C5C5C6"/>
            </w:tcBorders>
          </w:tcPr>
          <w:p w:rsidR="009146F7" w:rsidRDefault="009146F7">
            <w:pPr>
              <w:pStyle w:val="TableParagraph"/>
              <w:rPr>
                <w:rFonts w:ascii="Times New Roman"/>
                <w:sz w:val="18"/>
              </w:rPr>
            </w:pPr>
          </w:p>
        </w:tc>
      </w:tr>
      <w:tr w:rsidR="009146F7">
        <w:trPr>
          <w:trHeight w:val="296"/>
        </w:trPr>
        <w:tc>
          <w:tcPr>
            <w:tcW w:w="3136" w:type="dxa"/>
            <w:tcBorders>
              <w:top w:val="single" w:sz="2" w:space="0" w:color="C5C5C6"/>
            </w:tcBorders>
          </w:tcPr>
          <w:p w:rsidR="009146F7" w:rsidRDefault="0052544B">
            <w:pPr>
              <w:pStyle w:val="TableParagraph"/>
              <w:spacing w:before="70"/>
              <w:ind w:left="100"/>
              <w:rPr>
                <w:sz w:val="16"/>
              </w:rPr>
            </w:pPr>
            <w:r>
              <w:rPr>
                <w:color w:val="323232"/>
                <w:sz w:val="16"/>
              </w:rPr>
              <w:t>端口组上配置的绑定策略与物理交换机端</w:t>
            </w:r>
          </w:p>
        </w:tc>
        <w:tc>
          <w:tcPr>
            <w:tcW w:w="3984" w:type="dxa"/>
            <w:tcBorders>
              <w:top w:val="single" w:sz="2" w:space="0" w:color="C5C5C6"/>
            </w:tcBorders>
          </w:tcPr>
          <w:p w:rsidR="009146F7" w:rsidRDefault="0052544B">
            <w:pPr>
              <w:pStyle w:val="TableParagraph"/>
              <w:spacing w:before="70"/>
              <w:ind w:left="99"/>
              <w:rPr>
                <w:sz w:val="16"/>
              </w:rPr>
            </w:pPr>
            <w:r>
              <w:rPr>
                <w:color w:val="323232"/>
                <w:sz w:val="16"/>
              </w:rPr>
              <w:t>检查加入以太通道的物理交换机的已连接访问端口是否</w:t>
            </w:r>
          </w:p>
        </w:tc>
        <w:tc>
          <w:tcPr>
            <w:tcW w:w="2239" w:type="dxa"/>
            <w:tcBorders>
              <w:top w:val="single" w:sz="2" w:space="0" w:color="C5C5C6"/>
            </w:tcBorders>
          </w:tcPr>
          <w:p w:rsidR="009146F7" w:rsidRDefault="0052544B">
            <w:pPr>
              <w:pStyle w:val="TableParagraph"/>
              <w:spacing w:before="70"/>
              <w:ind w:left="98"/>
              <w:rPr>
                <w:sz w:val="16"/>
              </w:rPr>
            </w:pPr>
            <w:r>
              <w:rPr>
                <w:color w:val="323232"/>
                <w:sz w:val="16"/>
              </w:rPr>
              <w:t>至少两个活动的物理网卡和两</w:t>
            </w:r>
          </w:p>
        </w:tc>
      </w:tr>
      <w:tr w:rsidR="009146F7">
        <w:trPr>
          <w:trHeight w:val="307"/>
        </w:trPr>
        <w:tc>
          <w:tcPr>
            <w:tcW w:w="3136" w:type="dxa"/>
            <w:tcBorders>
              <w:bottom w:val="single" w:sz="2" w:space="0" w:color="C5C5C6"/>
            </w:tcBorders>
          </w:tcPr>
          <w:p w:rsidR="009146F7" w:rsidRDefault="0052544B">
            <w:pPr>
              <w:pStyle w:val="TableParagraph"/>
              <w:spacing w:before="13"/>
              <w:ind w:left="100"/>
              <w:rPr>
                <w:sz w:val="16"/>
              </w:rPr>
            </w:pPr>
            <w:r>
              <w:rPr>
                <w:color w:val="323232"/>
                <w:sz w:val="16"/>
              </w:rPr>
              <w:t>口通道上的策略不匹配。</w:t>
            </w:r>
          </w:p>
        </w:tc>
        <w:tc>
          <w:tcPr>
            <w:tcW w:w="3984" w:type="dxa"/>
            <w:tcBorders>
              <w:bottom w:val="single" w:sz="2" w:space="0" w:color="C5C5C6"/>
            </w:tcBorders>
          </w:tcPr>
          <w:p w:rsidR="009146F7" w:rsidRDefault="0052544B">
            <w:pPr>
              <w:pStyle w:val="TableParagraph"/>
              <w:spacing w:before="13"/>
              <w:ind w:left="98"/>
              <w:rPr>
                <w:sz w:val="16"/>
              </w:rPr>
            </w:pPr>
            <w:r>
              <w:rPr>
                <w:color w:val="323232"/>
                <w:sz w:val="16"/>
              </w:rPr>
              <w:t>与绑定策略为</w:t>
            </w:r>
            <w:r>
              <w:rPr>
                <w:color w:val="323232"/>
                <w:sz w:val="16"/>
              </w:rPr>
              <w:t xml:space="preserve"> </w:t>
            </w:r>
            <w:r>
              <w:rPr>
                <w:rFonts w:ascii="Arial" w:eastAsia="Arial"/>
                <w:color w:val="323232"/>
                <w:sz w:val="16"/>
              </w:rPr>
              <w:t xml:space="preserve">IP </w:t>
            </w:r>
            <w:r>
              <w:rPr>
                <w:color w:val="323232"/>
                <w:sz w:val="16"/>
              </w:rPr>
              <w:t>哈希的分布式端口配对。</w:t>
            </w:r>
          </w:p>
        </w:tc>
        <w:tc>
          <w:tcPr>
            <w:tcW w:w="2239" w:type="dxa"/>
            <w:tcBorders>
              <w:bottom w:val="single" w:sz="2" w:space="0" w:color="C5C5C6"/>
            </w:tcBorders>
          </w:tcPr>
          <w:p w:rsidR="009146F7" w:rsidRDefault="0052544B">
            <w:pPr>
              <w:pStyle w:val="TableParagraph"/>
              <w:spacing w:before="13"/>
              <w:ind w:left="98"/>
              <w:rPr>
                <w:sz w:val="16"/>
              </w:rPr>
            </w:pPr>
            <w:r>
              <w:rPr>
                <w:color w:val="323232"/>
                <w:sz w:val="16"/>
              </w:rPr>
              <w:t>台主机</w:t>
            </w:r>
          </w:p>
        </w:tc>
      </w:tr>
    </w:tbl>
    <w:p w:rsidR="009146F7" w:rsidRDefault="0052544B">
      <w:pPr>
        <w:pStyle w:val="BodyText"/>
        <w:spacing w:before="128"/>
        <w:ind w:left="700"/>
      </w:pPr>
      <w:r>
        <w:rPr>
          <w:color w:val="323232"/>
        </w:rPr>
        <w:t>运行状况检查仅限于</w:t>
      </w:r>
      <w:r>
        <w:rPr>
          <w:color w:val="323232"/>
        </w:rPr>
        <w:t xml:space="preserve"> </w:t>
      </w:r>
      <w:r>
        <w:rPr>
          <w:rFonts w:ascii="Arial" w:eastAsia="Arial"/>
          <w:color w:val="323232"/>
        </w:rPr>
        <w:t xml:space="preserve">Distributed Switch </w:t>
      </w:r>
      <w:r>
        <w:rPr>
          <w:color w:val="323232"/>
        </w:rPr>
        <w:t>上行链路连接的接入交换机端口。</w:t>
      </w:r>
    </w:p>
    <w:p w:rsidR="009146F7" w:rsidRDefault="009146F7">
      <w:pPr>
        <w:pStyle w:val="BodyText"/>
        <w:spacing w:before="9"/>
        <w:rPr>
          <w:sz w:val="25"/>
        </w:rPr>
      </w:pPr>
    </w:p>
    <w:p w:rsidR="009146F7" w:rsidRDefault="0052544B">
      <w:pPr>
        <w:pStyle w:val="Heading3"/>
      </w:pPr>
      <w:bookmarkStart w:id="528" w:name="启用或禁用_vSphere_Distributed_Switch_运行状况检查"/>
      <w:bookmarkStart w:id="529" w:name="_bookmark260"/>
      <w:bookmarkEnd w:id="528"/>
      <w:bookmarkEnd w:id="529"/>
      <w:r>
        <w:rPr>
          <w:w w:val="105"/>
        </w:rPr>
        <w:t>启用或禁用</w:t>
      </w:r>
      <w:r>
        <w:rPr>
          <w:w w:val="105"/>
        </w:rPr>
        <w:t xml:space="preserve"> </w:t>
      </w:r>
      <w:r>
        <w:rPr>
          <w:rFonts w:ascii="Arial" w:eastAsia="Arial"/>
          <w:w w:val="105"/>
        </w:rPr>
        <w:t xml:space="preserve">vSphere Distributed Switch </w:t>
      </w:r>
      <w:r>
        <w:rPr>
          <w:w w:val="105"/>
        </w:rPr>
        <w:t>运行状况检查</w:t>
      </w:r>
    </w:p>
    <w:p w:rsidR="009146F7" w:rsidRDefault="0052544B">
      <w:pPr>
        <w:pStyle w:val="BodyText"/>
        <w:spacing w:before="131" w:line="285" w:lineRule="auto"/>
        <w:ind w:left="700" w:right="228"/>
      </w:pPr>
      <w:r>
        <w:rPr>
          <w:color w:val="323232"/>
          <w:spacing w:val="-6"/>
        </w:rPr>
        <w:t>运行状况检查可监控</w:t>
      </w:r>
      <w:r>
        <w:rPr>
          <w:color w:val="323232"/>
          <w:spacing w:val="-6"/>
        </w:rPr>
        <w:t xml:space="preserve"> </w:t>
      </w:r>
      <w:r>
        <w:rPr>
          <w:rFonts w:ascii="Arial" w:eastAsia="Arial"/>
          <w:color w:val="323232"/>
        </w:rPr>
        <w:t xml:space="preserve">vSphere Distributed Switch </w:t>
      </w:r>
      <w:r>
        <w:rPr>
          <w:color w:val="323232"/>
          <w:spacing w:val="-7"/>
        </w:rPr>
        <w:t>配置更改。您必须启用</w:t>
      </w:r>
      <w:r>
        <w:rPr>
          <w:color w:val="323232"/>
          <w:spacing w:val="-7"/>
        </w:rPr>
        <w:t xml:space="preserve"> </w:t>
      </w:r>
      <w:r>
        <w:rPr>
          <w:rFonts w:ascii="Arial" w:eastAsia="Arial"/>
          <w:color w:val="323232"/>
        </w:rPr>
        <w:t xml:space="preserve">vSphere Distributed Switch </w:t>
      </w:r>
      <w:r>
        <w:rPr>
          <w:color w:val="323232"/>
        </w:rPr>
        <w:t>运行状</w:t>
      </w:r>
      <w:r>
        <w:rPr>
          <w:color w:val="323232"/>
          <w:spacing w:val="-6"/>
        </w:rPr>
        <w:t>况检查，才能在</w:t>
      </w:r>
      <w:r>
        <w:rPr>
          <w:color w:val="323232"/>
          <w:spacing w:val="-6"/>
        </w:rPr>
        <w:t xml:space="preserve"> </w:t>
      </w:r>
      <w:r>
        <w:rPr>
          <w:rFonts w:ascii="Arial" w:eastAsia="Arial"/>
          <w:color w:val="323232"/>
        </w:rPr>
        <w:t xml:space="preserve">Distributed Switch </w:t>
      </w:r>
      <w:r>
        <w:rPr>
          <w:color w:val="323232"/>
        </w:rPr>
        <w:t>配置中执行检查。</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30"/>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30"/>
        </w:numPr>
        <w:tabs>
          <w:tab w:val="left" w:pos="1059"/>
          <w:tab w:val="left" w:pos="1060"/>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设置</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编辑运行状况检查</w:t>
      </w:r>
      <w:r>
        <w:rPr>
          <w:color w:val="323232"/>
          <w:sz w:val="20"/>
        </w:rPr>
        <w:t>。</w:t>
      </w:r>
    </w:p>
    <w:p w:rsidR="009146F7" w:rsidRDefault="0052544B">
      <w:pPr>
        <w:pStyle w:val="ListParagraph"/>
        <w:numPr>
          <w:ilvl w:val="0"/>
          <w:numId w:val="30"/>
        </w:numPr>
        <w:tabs>
          <w:tab w:val="left" w:pos="1059"/>
          <w:tab w:val="left" w:pos="1060"/>
        </w:tabs>
        <w:spacing w:before="132"/>
        <w:rPr>
          <w:sz w:val="20"/>
        </w:rPr>
      </w:pPr>
      <w:r>
        <w:rPr>
          <w:color w:val="323232"/>
          <w:sz w:val="20"/>
        </w:rPr>
        <w:t>使用下拉菜单启用或禁用运行状况检查选项。</w:t>
      </w:r>
    </w:p>
    <w:p w:rsidR="009146F7" w:rsidRDefault="009146F7">
      <w:pPr>
        <w:pStyle w:val="BodyText"/>
        <w:rPr>
          <w:sz w:val="18"/>
        </w:rPr>
      </w:pPr>
    </w:p>
    <w:tbl>
      <w:tblPr>
        <w:tblW w:w="0" w:type="auto"/>
        <w:tblInd w:w="650" w:type="dxa"/>
        <w:tblLayout w:type="fixed"/>
        <w:tblCellMar>
          <w:left w:w="0" w:type="dxa"/>
          <w:right w:w="0" w:type="dxa"/>
        </w:tblCellMar>
        <w:tblLook w:val="01E0" w:firstRow="1" w:lastRow="1" w:firstColumn="1" w:lastColumn="1" w:noHBand="0" w:noVBand="0"/>
      </w:tblPr>
      <w:tblGrid>
        <w:gridCol w:w="410"/>
        <w:gridCol w:w="2160"/>
        <w:gridCol w:w="6840"/>
      </w:tblGrid>
      <w:tr w:rsidR="009146F7">
        <w:trPr>
          <w:trHeight w:val="317"/>
        </w:trPr>
        <w:tc>
          <w:tcPr>
            <w:tcW w:w="410" w:type="dxa"/>
            <w:vMerge w:val="restart"/>
          </w:tcPr>
          <w:p w:rsidR="009146F7" w:rsidRDefault="009146F7">
            <w:pPr>
              <w:pStyle w:val="TableParagraph"/>
              <w:rPr>
                <w:rFonts w:ascii="Times New Roman"/>
                <w:sz w:val="18"/>
              </w:rPr>
            </w:pPr>
          </w:p>
        </w:tc>
        <w:tc>
          <w:tcPr>
            <w:tcW w:w="2160" w:type="dxa"/>
            <w:tcBorders>
              <w:top w:val="single" w:sz="8" w:space="0" w:color="666666"/>
            </w:tcBorders>
            <w:shd w:val="clear" w:color="auto" w:fill="ECECED"/>
          </w:tcPr>
          <w:p w:rsidR="009146F7" w:rsidRDefault="0052544B">
            <w:pPr>
              <w:pStyle w:val="TableParagraph"/>
              <w:spacing w:before="41"/>
              <w:rPr>
                <w:rFonts w:ascii="等线" w:eastAsia="等线"/>
                <w:b/>
                <w:sz w:val="16"/>
              </w:rPr>
            </w:pPr>
            <w:r>
              <w:rPr>
                <w:rFonts w:ascii="等线" w:eastAsia="等线" w:hint="eastAsia"/>
                <w:b/>
                <w:sz w:val="16"/>
              </w:rPr>
              <w:t>选项</w:t>
            </w:r>
          </w:p>
        </w:tc>
        <w:tc>
          <w:tcPr>
            <w:tcW w:w="6840" w:type="dxa"/>
            <w:tcBorders>
              <w:top w:val="single" w:sz="8" w:space="0" w:color="666666"/>
            </w:tcBorders>
            <w:shd w:val="clear" w:color="auto" w:fill="ECECED"/>
          </w:tcPr>
          <w:p w:rsidR="009146F7" w:rsidRDefault="0052544B">
            <w:pPr>
              <w:pStyle w:val="TableParagraph"/>
              <w:spacing w:before="41"/>
              <w:ind w:left="1040"/>
              <w:rPr>
                <w:rFonts w:ascii="等线" w:eastAsia="等线"/>
                <w:b/>
                <w:sz w:val="16"/>
              </w:rPr>
            </w:pPr>
            <w:r>
              <w:rPr>
                <w:rFonts w:ascii="等线" w:eastAsia="等线" w:hint="eastAsia"/>
                <w:b/>
                <w:sz w:val="16"/>
              </w:rPr>
              <w:t>描述</w:t>
            </w:r>
          </w:p>
        </w:tc>
      </w:tr>
      <w:tr w:rsidR="009146F7">
        <w:trPr>
          <w:trHeight w:val="324"/>
        </w:trPr>
        <w:tc>
          <w:tcPr>
            <w:tcW w:w="410" w:type="dxa"/>
            <w:vMerge/>
            <w:tcBorders>
              <w:top w:val="nil"/>
            </w:tcBorders>
          </w:tcPr>
          <w:p w:rsidR="009146F7" w:rsidRDefault="009146F7">
            <w:pPr>
              <w:rPr>
                <w:sz w:val="2"/>
                <w:szCs w:val="2"/>
              </w:rPr>
            </w:pPr>
          </w:p>
        </w:tc>
        <w:tc>
          <w:tcPr>
            <w:tcW w:w="2160" w:type="dxa"/>
            <w:tcBorders>
              <w:bottom w:val="single" w:sz="2" w:space="0" w:color="C5C5C6"/>
            </w:tcBorders>
          </w:tcPr>
          <w:p w:rsidR="009146F7" w:rsidRDefault="0052544B">
            <w:pPr>
              <w:pStyle w:val="TableParagraph"/>
              <w:spacing w:before="43"/>
              <w:rPr>
                <w:rFonts w:ascii="Arial" w:eastAsia="Arial"/>
                <w:b/>
                <w:sz w:val="16"/>
              </w:rPr>
            </w:pPr>
            <w:r>
              <w:rPr>
                <w:rFonts w:ascii="Arial" w:eastAsia="Arial"/>
                <w:b/>
                <w:color w:val="323232"/>
                <w:sz w:val="16"/>
              </w:rPr>
              <w:t xml:space="preserve">VLAN </w:t>
            </w:r>
            <w:r>
              <w:rPr>
                <w:rFonts w:ascii="等线" w:eastAsia="等线" w:hint="eastAsia"/>
                <w:b/>
                <w:color w:val="323232"/>
                <w:sz w:val="16"/>
              </w:rPr>
              <w:t>和</w:t>
            </w:r>
            <w:r>
              <w:rPr>
                <w:rFonts w:ascii="等线" w:eastAsia="等线" w:hint="eastAsia"/>
                <w:b/>
                <w:color w:val="323232"/>
                <w:sz w:val="16"/>
              </w:rPr>
              <w:t xml:space="preserve"> </w:t>
            </w:r>
            <w:r>
              <w:rPr>
                <w:rFonts w:ascii="Arial" w:eastAsia="Arial"/>
                <w:b/>
                <w:color w:val="323232"/>
                <w:sz w:val="16"/>
              </w:rPr>
              <w:t>MTU</w:t>
            </w:r>
          </w:p>
        </w:tc>
        <w:tc>
          <w:tcPr>
            <w:tcW w:w="6840" w:type="dxa"/>
            <w:tcBorders>
              <w:bottom w:val="single" w:sz="2" w:space="0" w:color="C5C5C6"/>
            </w:tcBorders>
          </w:tcPr>
          <w:p w:rsidR="009146F7" w:rsidRDefault="0052544B">
            <w:pPr>
              <w:pStyle w:val="TableParagraph"/>
              <w:spacing w:before="50"/>
              <w:ind w:left="1040"/>
              <w:rPr>
                <w:sz w:val="16"/>
              </w:rPr>
            </w:pPr>
            <w:r>
              <w:rPr>
                <w:color w:val="323232"/>
                <w:sz w:val="16"/>
              </w:rPr>
              <w:t>报告分布式上行链路端口状态和</w:t>
            </w:r>
            <w:r>
              <w:rPr>
                <w:color w:val="323232"/>
                <w:sz w:val="16"/>
              </w:rPr>
              <w:t xml:space="preserve"> </w:t>
            </w:r>
            <w:r>
              <w:rPr>
                <w:rFonts w:ascii="Arial" w:eastAsia="Arial"/>
                <w:color w:val="323232"/>
                <w:sz w:val="16"/>
              </w:rPr>
              <w:t xml:space="preserve">VLAN </w:t>
            </w:r>
            <w:r>
              <w:rPr>
                <w:color w:val="323232"/>
                <w:sz w:val="16"/>
              </w:rPr>
              <w:t>范围。</w:t>
            </w:r>
          </w:p>
        </w:tc>
      </w:tr>
      <w:tr w:rsidR="009146F7">
        <w:trPr>
          <w:trHeight w:val="324"/>
        </w:trPr>
        <w:tc>
          <w:tcPr>
            <w:tcW w:w="410" w:type="dxa"/>
            <w:vMerge/>
            <w:tcBorders>
              <w:top w:val="nil"/>
            </w:tcBorders>
          </w:tcPr>
          <w:p w:rsidR="009146F7" w:rsidRDefault="009146F7">
            <w:pPr>
              <w:rPr>
                <w:sz w:val="2"/>
                <w:szCs w:val="2"/>
              </w:rPr>
            </w:pPr>
          </w:p>
        </w:tc>
        <w:tc>
          <w:tcPr>
            <w:tcW w:w="2160" w:type="dxa"/>
            <w:tcBorders>
              <w:top w:val="single" w:sz="2" w:space="0" w:color="C5C5C6"/>
              <w:bottom w:val="single" w:sz="2" w:space="0" w:color="C5C5C6"/>
            </w:tcBorders>
          </w:tcPr>
          <w:p w:rsidR="009146F7" w:rsidRDefault="0052544B">
            <w:pPr>
              <w:pStyle w:val="TableParagraph"/>
              <w:spacing w:before="43"/>
              <w:rPr>
                <w:rFonts w:ascii="等线" w:eastAsia="等线"/>
                <w:b/>
                <w:sz w:val="16"/>
              </w:rPr>
            </w:pPr>
            <w:r>
              <w:rPr>
                <w:rFonts w:ascii="等线" w:eastAsia="等线" w:hint="eastAsia"/>
                <w:b/>
                <w:color w:val="323232"/>
                <w:sz w:val="16"/>
              </w:rPr>
              <w:t>成组和故障切换</w:t>
            </w:r>
          </w:p>
        </w:tc>
        <w:tc>
          <w:tcPr>
            <w:tcW w:w="6840" w:type="dxa"/>
            <w:tcBorders>
              <w:top w:val="single" w:sz="2" w:space="0" w:color="C5C5C6"/>
              <w:bottom w:val="single" w:sz="2" w:space="0" w:color="C5C5C6"/>
            </w:tcBorders>
          </w:tcPr>
          <w:p w:rsidR="009146F7" w:rsidRDefault="0052544B">
            <w:pPr>
              <w:pStyle w:val="TableParagraph"/>
              <w:spacing w:before="50"/>
              <w:ind w:left="1040"/>
              <w:rPr>
                <w:sz w:val="16"/>
              </w:rPr>
            </w:pPr>
            <w:r>
              <w:rPr>
                <w:color w:val="323232"/>
                <w:sz w:val="16"/>
              </w:rPr>
              <w:t>检查在绑定策略中使用的</w:t>
            </w:r>
            <w:r>
              <w:rPr>
                <w:color w:val="323232"/>
                <w:sz w:val="16"/>
              </w:rPr>
              <w:t xml:space="preserve"> </w:t>
            </w:r>
            <w:r>
              <w:rPr>
                <w:rFonts w:ascii="Arial" w:eastAsia="Arial"/>
                <w:color w:val="323232"/>
                <w:sz w:val="16"/>
              </w:rPr>
              <w:t xml:space="preserve">ESXi </w:t>
            </w:r>
            <w:r>
              <w:rPr>
                <w:color w:val="323232"/>
                <w:sz w:val="16"/>
              </w:rPr>
              <w:t>主机和物理交换机之间是否存在任何配置不匹配。</w:t>
            </w:r>
          </w:p>
        </w:tc>
      </w:tr>
      <w:tr w:rsidR="009146F7">
        <w:trPr>
          <w:trHeight w:val="497"/>
        </w:trPr>
        <w:tc>
          <w:tcPr>
            <w:tcW w:w="410" w:type="dxa"/>
          </w:tcPr>
          <w:p w:rsidR="009146F7" w:rsidRDefault="009146F7">
            <w:pPr>
              <w:pStyle w:val="TableParagraph"/>
              <w:spacing w:before="1"/>
              <w:rPr>
                <w:sz w:val="20"/>
              </w:rPr>
            </w:pPr>
          </w:p>
          <w:p w:rsidR="009146F7" w:rsidRDefault="0052544B">
            <w:pPr>
              <w:pStyle w:val="TableParagraph"/>
              <w:spacing w:line="220" w:lineRule="exact"/>
              <w:ind w:left="50"/>
              <w:rPr>
                <w:rFonts w:ascii="Arial"/>
                <w:b/>
                <w:sz w:val="20"/>
              </w:rPr>
            </w:pPr>
            <w:r>
              <w:rPr>
                <w:rFonts w:ascii="Arial"/>
                <w:b/>
                <w:color w:val="555559"/>
                <w:sz w:val="20"/>
              </w:rPr>
              <w:t>4</w:t>
            </w:r>
          </w:p>
        </w:tc>
        <w:tc>
          <w:tcPr>
            <w:tcW w:w="2160" w:type="dxa"/>
            <w:tcBorders>
              <w:top w:val="single" w:sz="2" w:space="0" w:color="C5C5C6"/>
            </w:tcBorders>
          </w:tcPr>
          <w:p w:rsidR="009146F7" w:rsidRDefault="009146F7">
            <w:pPr>
              <w:pStyle w:val="TableParagraph"/>
              <w:spacing w:before="11"/>
              <w:rPr>
                <w:sz w:val="18"/>
              </w:rPr>
            </w:pPr>
          </w:p>
          <w:p w:rsidR="009146F7" w:rsidRDefault="0052544B">
            <w:pPr>
              <w:pStyle w:val="TableParagraph"/>
              <w:spacing w:line="235" w:lineRule="exact"/>
              <w:rPr>
                <w:sz w:val="20"/>
              </w:rPr>
            </w:pPr>
            <w:r>
              <w:rPr>
                <w:color w:val="323232"/>
                <w:sz w:val="20"/>
              </w:rPr>
              <w:t>单击</w:t>
            </w:r>
            <w:r>
              <w:rPr>
                <w:rFonts w:ascii="等线" w:eastAsia="等线" w:hint="eastAsia"/>
                <w:b/>
                <w:color w:val="323232"/>
                <w:sz w:val="20"/>
              </w:rPr>
              <w:t>确定</w:t>
            </w:r>
            <w:r>
              <w:rPr>
                <w:color w:val="323232"/>
                <w:sz w:val="20"/>
              </w:rPr>
              <w:t>。</w:t>
            </w:r>
          </w:p>
        </w:tc>
        <w:tc>
          <w:tcPr>
            <w:tcW w:w="6840" w:type="dxa"/>
            <w:tcBorders>
              <w:top w:val="single" w:sz="2" w:space="0" w:color="C5C5C6"/>
            </w:tcBorders>
          </w:tcPr>
          <w:p w:rsidR="009146F7" w:rsidRDefault="009146F7">
            <w:pPr>
              <w:pStyle w:val="TableParagraph"/>
              <w:rPr>
                <w:rFonts w:ascii="Times New Roman"/>
                <w:sz w:val="18"/>
              </w:rPr>
            </w:pPr>
          </w:p>
        </w:tc>
      </w:tr>
    </w:tbl>
    <w:p w:rsidR="009146F7" w:rsidRDefault="009146F7">
      <w:pPr>
        <w:pStyle w:val="BodyText"/>
        <w:spacing w:before="7"/>
        <w:rPr>
          <w:sz w:val="19"/>
        </w:rPr>
      </w:pPr>
    </w:p>
    <w:p w:rsidR="009146F7" w:rsidRDefault="0052544B">
      <w:pPr>
        <w:ind w:left="699"/>
        <w:rPr>
          <w:sz w:val="18"/>
        </w:rPr>
      </w:pPr>
      <w:r>
        <w:rPr>
          <w:sz w:val="18"/>
        </w:rPr>
        <w:t>后续步骤</w:t>
      </w:r>
    </w:p>
    <w:p w:rsidR="009146F7" w:rsidRDefault="0052544B">
      <w:pPr>
        <w:pStyle w:val="BodyText"/>
        <w:spacing w:before="163" w:line="249" w:lineRule="auto"/>
        <w:ind w:left="700" w:right="237" w:hanging="1"/>
      </w:pPr>
      <w:r>
        <w:rPr>
          <w:color w:val="323232"/>
          <w:spacing w:val="-14"/>
        </w:rPr>
        <w:t>当更改</w:t>
      </w:r>
      <w:r>
        <w:rPr>
          <w:color w:val="323232"/>
          <w:spacing w:val="-14"/>
        </w:rPr>
        <w:t xml:space="preserve"> </w:t>
      </w:r>
      <w:r>
        <w:rPr>
          <w:rFonts w:ascii="Arial" w:eastAsia="Arial"/>
          <w:color w:val="323232"/>
        </w:rPr>
        <w:t xml:space="preserve">vSphere Distributed Switch </w:t>
      </w:r>
      <w:r>
        <w:rPr>
          <w:color w:val="323232"/>
          <w:spacing w:val="-7"/>
        </w:rPr>
        <w:t>的配置时，您可以在</w:t>
      </w:r>
      <w:r>
        <w:rPr>
          <w:color w:val="323232"/>
          <w:spacing w:val="-7"/>
        </w:rPr>
        <w:t xml:space="preserve"> </w:t>
      </w:r>
      <w:r>
        <w:rPr>
          <w:rFonts w:ascii="Arial" w:eastAsia="Arial"/>
          <w:color w:val="323232"/>
        </w:rPr>
        <w:t xml:space="preserve">vSphere Web Client </w:t>
      </w:r>
      <w:r>
        <w:rPr>
          <w:color w:val="323232"/>
        </w:rPr>
        <w:t>中的</w:t>
      </w:r>
      <w:r>
        <w:rPr>
          <w:rFonts w:ascii="等线" w:eastAsia="等线" w:hint="eastAsia"/>
          <w:b/>
          <w:color w:val="323232"/>
        </w:rPr>
        <w:t>监控</w:t>
      </w:r>
      <w:r>
        <w:rPr>
          <w:color w:val="323232"/>
        </w:rPr>
        <w:t>选项卡中查看关于更改的信息。请参见</w:t>
      </w:r>
      <w:hyperlink w:anchor="_bookmark261" w:history="1">
        <w:r>
          <w:rPr>
            <w:color w:val="0096D3"/>
            <w:spacing w:val="-16"/>
          </w:rPr>
          <w:t>查看</w:t>
        </w:r>
        <w:r>
          <w:rPr>
            <w:color w:val="0096D3"/>
            <w:spacing w:val="-16"/>
          </w:rPr>
          <w:t xml:space="preserve"> </w:t>
        </w:r>
        <w:r>
          <w:rPr>
            <w:rFonts w:ascii="Arial" w:eastAsia="Arial"/>
            <w:color w:val="0096D3"/>
          </w:rPr>
          <w:t xml:space="preserve">vSphere Distributed Switch </w:t>
        </w:r>
        <w:r>
          <w:rPr>
            <w:color w:val="0096D3"/>
          </w:rPr>
          <w:t>健康状况</w:t>
        </w:r>
      </w:hyperlink>
      <w:r>
        <w:rPr>
          <w:color w:val="323232"/>
        </w:rPr>
        <w:t>。</w:t>
      </w:r>
    </w:p>
    <w:p w:rsidR="009146F7" w:rsidRDefault="009146F7">
      <w:pPr>
        <w:pStyle w:val="BodyText"/>
        <w:rPr>
          <w:sz w:val="25"/>
        </w:rPr>
      </w:pPr>
    </w:p>
    <w:p w:rsidR="009146F7" w:rsidRDefault="0052544B">
      <w:pPr>
        <w:pStyle w:val="Heading3"/>
        <w:ind w:left="699"/>
      </w:pPr>
      <w:bookmarkStart w:id="530" w:name="查看_vSphere_Distributed_Switch_健康状况"/>
      <w:bookmarkStart w:id="531" w:name="_bookmark261"/>
      <w:bookmarkEnd w:id="530"/>
      <w:bookmarkEnd w:id="531"/>
      <w:r>
        <w:rPr>
          <w:w w:val="110"/>
        </w:rPr>
        <w:t>查看</w:t>
      </w:r>
      <w:r>
        <w:rPr>
          <w:w w:val="110"/>
        </w:rPr>
        <w:t xml:space="preserve"> </w:t>
      </w:r>
      <w:r>
        <w:rPr>
          <w:rFonts w:ascii="Arial" w:eastAsia="Arial"/>
          <w:w w:val="110"/>
        </w:rPr>
        <w:t xml:space="preserve">vSphere Distributed Switch </w:t>
      </w:r>
      <w:r>
        <w:rPr>
          <w:w w:val="110"/>
        </w:rPr>
        <w:t>健康状况</w:t>
      </w:r>
    </w:p>
    <w:p w:rsidR="009146F7" w:rsidRDefault="0052544B">
      <w:pPr>
        <w:pStyle w:val="BodyText"/>
        <w:spacing w:before="131" w:line="285" w:lineRule="auto"/>
        <w:ind w:left="699" w:right="229"/>
      </w:pPr>
      <w:r>
        <w:rPr>
          <w:color w:val="323232"/>
          <w:spacing w:val="-26"/>
        </w:rPr>
        <w:t>在</w:t>
      </w:r>
      <w:r>
        <w:rPr>
          <w:color w:val="323232"/>
          <w:spacing w:val="-26"/>
        </w:rPr>
        <w:t xml:space="preserve"> </w:t>
      </w:r>
      <w:r>
        <w:rPr>
          <w:rFonts w:ascii="Arial" w:eastAsia="Arial"/>
          <w:color w:val="323232"/>
        </w:rPr>
        <w:t xml:space="preserve">vSphere Distributed Switch </w:t>
      </w:r>
      <w:r>
        <w:rPr>
          <w:color w:val="323232"/>
          <w:spacing w:val="-4"/>
        </w:rPr>
        <w:t>上启用健康状况检查后，可以在</w:t>
      </w:r>
      <w:r>
        <w:rPr>
          <w:color w:val="323232"/>
          <w:spacing w:val="-4"/>
        </w:rPr>
        <w:t xml:space="preserve"> </w:t>
      </w:r>
      <w:r>
        <w:rPr>
          <w:rFonts w:ascii="Arial" w:eastAsia="Arial"/>
          <w:color w:val="323232"/>
        </w:rPr>
        <w:t xml:space="preserve">vSphere Web Client </w:t>
      </w:r>
      <w:r>
        <w:rPr>
          <w:color w:val="323232"/>
        </w:rPr>
        <w:t>中查看连接的主机的网络健康状况。</w:t>
      </w:r>
    </w:p>
    <w:p w:rsidR="009146F7" w:rsidRDefault="009146F7">
      <w:pPr>
        <w:pStyle w:val="BodyText"/>
        <w:spacing w:before="7"/>
        <w:rPr>
          <w:sz w:val="16"/>
        </w:rPr>
      </w:pPr>
    </w:p>
    <w:p w:rsidR="009146F7" w:rsidRDefault="0052544B">
      <w:pPr>
        <w:spacing w:before="1"/>
        <w:ind w:left="700"/>
        <w:rPr>
          <w:sz w:val="18"/>
        </w:rPr>
      </w:pPr>
      <w:r>
        <w:rPr>
          <w:sz w:val="18"/>
        </w:rPr>
        <w:t>前提条件</w:t>
      </w:r>
    </w:p>
    <w:p w:rsidR="009146F7" w:rsidRDefault="0052544B">
      <w:pPr>
        <w:pStyle w:val="BodyText"/>
        <w:spacing w:before="171" w:line="285" w:lineRule="auto"/>
        <w:ind w:left="700" w:right="347"/>
      </w:pPr>
      <w:r>
        <w:rPr>
          <w:color w:val="323232"/>
          <w:spacing w:val="-16"/>
        </w:rPr>
        <w:t>验证</w:t>
      </w:r>
      <w:r>
        <w:rPr>
          <w:color w:val="323232"/>
          <w:spacing w:val="-16"/>
        </w:rPr>
        <w:t xml:space="preserve"> </w:t>
      </w:r>
      <w:r>
        <w:rPr>
          <w:rFonts w:ascii="Arial" w:eastAsia="Arial"/>
          <w:color w:val="323232"/>
        </w:rPr>
        <w:t xml:space="preserve">vSphere Distributed Switch </w:t>
      </w:r>
      <w:r>
        <w:rPr>
          <w:color w:val="323232"/>
          <w:spacing w:val="-24"/>
        </w:rPr>
        <w:t>上</w:t>
      </w:r>
      <w:r>
        <w:rPr>
          <w:color w:val="323232"/>
          <w:spacing w:val="-24"/>
        </w:rPr>
        <w:t xml:space="preserve"> </w:t>
      </w:r>
      <w:r>
        <w:rPr>
          <w:rFonts w:ascii="Arial" w:eastAsia="Arial"/>
          <w:color w:val="323232"/>
        </w:rPr>
        <w:t xml:space="preserve">VLAN </w:t>
      </w:r>
      <w:r>
        <w:rPr>
          <w:color w:val="323232"/>
          <w:spacing w:val="-24"/>
        </w:rPr>
        <w:t>和</w:t>
      </w:r>
      <w:r>
        <w:rPr>
          <w:color w:val="323232"/>
          <w:spacing w:val="-24"/>
        </w:rPr>
        <w:t xml:space="preserve"> </w:t>
      </w:r>
      <w:r>
        <w:rPr>
          <w:rFonts w:ascii="Arial" w:eastAsia="Arial"/>
          <w:color w:val="323232"/>
        </w:rPr>
        <w:t xml:space="preserve">MTU </w:t>
      </w:r>
      <w:r>
        <w:rPr>
          <w:color w:val="323232"/>
        </w:rPr>
        <w:t>以及成组策略的健康状况检查是否已启用。请参见</w:t>
      </w:r>
      <w:hyperlink w:anchor="_bookmark260" w:history="1">
        <w:r>
          <w:rPr>
            <w:color w:val="0096D3"/>
          </w:rPr>
          <w:t>启用</w:t>
        </w:r>
      </w:hyperlink>
      <w:hyperlink w:anchor="_bookmark260" w:history="1">
        <w:r>
          <w:rPr>
            <w:color w:val="0096D3"/>
            <w:spacing w:val="-12"/>
          </w:rPr>
          <w:t>或禁用</w:t>
        </w:r>
        <w:r>
          <w:rPr>
            <w:color w:val="0096D3"/>
            <w:spacing w:val="-12"/>
          </w:rPr>
          <w:t xml:space="preserve"> </w:t>
        </w:r>
        <w:r>
          <w:rPr>
            <w:rFonts w:ascii="Arial" w:eastAsia="Arial"/>
            <w:color w:val="0096D3"/>
          </w:rPr>
          <w:t xml:space="preserve">vSphere Distributed Switch </w:t>
        </w:r>
        <w:r>
          <w:rPr>
            <w:color w:val="0096D3"/>
          </w:rPr>
          <w:t>运行状况检查</w:t>
        </w:r>
      </w:hyperlink>
      <w:r>
        <w:rPr>
          <w:color w:val="323232"/>
        </w:rPr>
        <w:t>。</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29"/>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29"/>
        </w:numPr>
        <w:tabs>
          <w:tab w:val="left" w:pos="1059"/>
          <w:tab w:val="left" w:pos="1061"/>
        </w:tabs>
        <w:spacing w:before="161"/>
        <w:rPr>
          <w:sz w:val="20"/>
        </w:rPr>
      </w:pPr>
      <w:r>
        <w:rPr>
          <w:color w:val="323232"/>
          <w:sz w:val="20"/>
        </w:rPr>
        <w:t>在</w:t>
      </w:r>
      <w:r>
        <w:rPr>
          <w:rFonts w:ascii="等线" w:eastAsia="等线" w:hint="eastAsia"/>
          <w:b/>
          <w:color w:val="323232"/>
          <w:sz w:val="20"/>
        </w:rPr>
        <w:t>监控</w:t>
      </w:r>
      <w:r>
        <w:rPr>
          <w:color w:val="323232"/>
          <w:sz w:val="20"/>
        </w:rPr>
        <w:t>选项卡上，单击</w:t>
      </w:r>
      <w:r>
        <w:rPr>
          <w:rFonts w:ascii="等线" w:eastAsia="等线" w:hint="eastAsia"/>
          <w:b/>
          <w:color w:val="323232"/>
          <w:sz w:val="20"/>
        </w:rPr>
        <w:t>运行状况</w:t>
      </w:r>
      <w:r>
        <w:rPr>
          <w:color w:val="323232"/>
          <w:sz w:val="20"/>
        </w:rPr>
        <w:t>。</w:t>
      </w:r>
    </w:p>
    <w:p w:rsidR="009146F7" w:rsidRDefault="0052544B">
      <w:pPr>
        <w:pStyle w:val="ListParagraph"/>
        <w:numPr>
          <w:ilvl w:val="0"/>
          <w:numId w:val="29"/>
        </w:numPr>
        <w:tabs>
          <w:tab w:val="left" w:pos="1059"/>
          <w:tab w:val="left" w:pos="1061"/>
        </w:tabs>
        <w:spacing w:before="127" w:line="285" w:lineRule="auto"/>
        <w:ind w:right="276"/>
        <w:rPr>
          <w:sz w:val="20"/>
        </w:rPr>
      </w:pPr>
      <w:r>
        <w:rPr>
          <w:color w:val="323232"/>
          <w:spacing w:val="-2"/>
          <w:sz w:val="20"/>
        </w:rPr>
        <w:t>在</w:t>
      </w:r>
      <w:r>
        <w:rPr>
          <w:color w:val="323232"/>
          <w:spacing w:val="-2"/>
          <w:sz w:val="20"/>
        </w:rPr>
        <w:t>“</w:t>
      </w:r>
      <w:r>
        <w:rPr>
          <w:color w:val="323232"/>
          <w:spacing w:val="-2"/>
          <w:sz w:val="20"/>
        </w:rPr>
        <w:t>健康状况详细信息</w:t>
      </w:r>
      <w:r>
        <w:rPr>
          <w:color w:val="323232"/>
          <w:spacing w:val="-2"/>
          <w:sz w:val="20"/>
        </w:rPr>
        <w:t>”</w:t>
      </w:r>
      <w:r>
        <w:rPr>
          <w:color w:val="323232"/>
          <w:spacing w:val="-2"/>
          <w:sz w:val="20"/>
        </w:rPr>
        <w:t>部分中，查看连接到交换机的主机的整体状况、</w:t>
      </w:r>
      <w:r>
        <w:rPr>
          <w:rFonts w:ascii="Arial" w:eastAsia="Arial" w:hAnsi="Arial"/>
          <w:color w:val="323232"/>
          <w:sz w:val="20"/>
        </w:rPr>
        <w:t>VLAN</w:t>
      </w:r>
      <w:r>
        <w:rPr>
          <w:color w:val="323232"/>
          <w:sz w:val="20"/>
        </w:rPr>
        <w:t>、</w:t>
      </w:r>
      <w:r>
        <w:rPr>
          <w:rFonts w:ascii="Arial" w:eastAsia="Arial" w:hAnsi="Arial"/>
          <w:color w:val="323232"/>
          <w:sz w:val="20"/>
        </w:rPr>
        <w:t>MTU</w:t>
      </w:r>
      <w:r>
        <w:rPr>
          <w:rFonts w:ascii="Arial" w:eastAsia="Arial" w:hAnsi="Arial"/>
          <w:color w:val="323232"/>
          <w:spacing w:val="-9"/>
          <w:sz w:val="20"/>
        </w:rPr>
        <w:t xml:space="preserve"> </w:t>
      </w:r>
      <w:r>
        <w:rPr>
          <w:color w:val="323232"/>
          <w:sz w:val="20"/>
        </w:rPr>
        <w:t>以及成组运行状况。</w:t>
      </w:r>
    </w:p>
    <w:p w:rsidR="009146F7" w:rsidRDefault="009146F7">
      <w:pPr>
        <w:pStyle w:val="BodyText"/>
        <w:spacing w:before="1"/>
        <w:rPr>
          <w:sz w:val="21"/>
        </w:rPr>
      </w:pPr>
    </w:p>
    <w:p w:rsidR="009146F7" w:rsidRDefault="0052544B">
      <w:pPr>
        <w:pStyle w:val="Heading2"/>
        <w:rPr>
          <w:rFonts w:ascii="宋体" w:eastAsia="宋体"/>
        </w:rPr>
      </w:pPr>
      <w:bookmarkStart w:id="532" w:name="交换机发现协议"/>
      <w:bookmarkStart w:id="533" w:name="_bookmark262"/>
      <w:bookmarkEnd w:id="532"/>
      <w:bookmarkEnd w:id="533"/>
      <w:r>
        <w:rPr>
          <w:rFonts w:ascii="宋体" w:eastAsia="宋体" w:hint="eastAsia"/>
        </w:rPr>
        <w:t>交换机发现协议</w:t>
      </w:r>
    </w:p>
    <w:p w:rsidR="009146F7" w:rsidRDefault="0052544B">
      <w:pPr>
        <w:pStyle w:val="BodyText"/>
        <w:spacing w:before="127" w:line="285" w:lineRule="auto"/>
        <w:ind w:left="699" w:right="228"/>
      </w:pPr>
      <w:r>
        <w:rPr>
          <w:color w:val="323232"/>
          <w:spacing w:val="-6"/>
        </w:rPr>
        <w:t>交换机发现协议帮助</w:t>
      </w:r>
      <w:r>
        <w:rPr>
          <w:color w:val="323232"/>
          <w:spacing w:val="-6"/>
        </w:rPr>
        <w:t xml:space="preserve"> </w:t>
      </w:r>
      <w:r>
        <w:rPr>
          <w:rFonts w:ascii="Arial" w:eastAsia="Arial"/>
          <w:color w:val="323232"/>
        </w:rPr>
        <w:t xml:space="preserve">vSphere </w:t>
      </w:r>
      <w:r>
        <w:rPr>
          <w:color w:val="323232"/>
          <w:spacing w:val="-7"/>
        </w:rPr>
        <w:t>管理员确定连接到</w:t>
      </w:r>
      <w:r>
        <w:rPr>
          <w:color w:val="323232"/>
          <w:spacing w:val="-7"/>
        </w:rPr>
        <w:t xml:space="preserve"> </w:t>
      </w:r>
      <w:r>
        <w:rPr>
          <w:rFonts w:ascii="Arial" w:eastAsia="Arial"/>
          <w:color w:val="323232"/>
        </w:rPr>
        <w:t xml:space="preserve">vSphere </w:t>
      </w:r>
      <w:r>
        <w:rPr>
          <w:color w:val="323232"/>
          <w:spacing w:val="-8"/>
        </w:rPr>
        <w:t>标准交换机或</w:t>
      </w:r>
      <w:r>
        <w:rPr>
          <w:color w:val="323232"/>
          <w:spacing w:val="-8"/>
        </w:rPr>
        <w:t xml:space="preserve"> </w:t>
      </w:r>
      <w:r>
        <w:rPr>
          <w:rFonts w:ascii="Arial" w:eastAsia="Arial"/>
          <w:color w:val="323232"/>
        </w:rPr>
        <w:t xml:space="preserve">vSphere Distributed Switch </w:t>
      </w:r>
      <w:r>
        <w:rPr>
          <w:color w:val="323232"/>
        </w:rPr>
        <w:t>的物理交换机端口。</w:t>
      </w:r>
    </w:p>
    <w:p w:rsidR="009146F7" w:rsidRDefault="0052544B">
      <w:pPr>
        <w:pStyle w:val="BodyText"/>
        <w:spacing w:before="115" w:line="285" w:lineRule="auto"/>
        <w:ind w:left="699" w:right="278"/>
      </w:pPr>
      <w:r>
        <w:rPr>
          <w:rFonts w:ascii="Arial" w:eastAsia="Arial"/>
          <w:color w:val="323232"/>
        </w:rPr>
        <w:t xml:space="preserve">vSphere 5.0 </w:t>
      </w:r>
      <w:r>
        <w:rPr>
          <w:color w:val="323232"/>
          <w:spacing w:val="-7"/>
        </w:rPr>
        <w:t>及更高版本支持</w:t>
      </w:r>
      <w:r>
        <w:rPr>
          <w:color w:val="323232"/>
          <w:spacing w:val="-7"/>
        </w:rPr>
        <w:t xml:space="preserve"> </w:t>
      </w:r>
      <w:r>
        <w:rPr>
          <w:rFonts w:ascii="Arial" w:eastAsia="Arial"/>
          <w:color w:val="323232"/>
        </w:rPr>
        <w:t xml:space="preserve">Cisco </w:t>
      </w:r>
      <w:r>
        <w:rPr>
          <w:color w:val="323232"/>
          <w:spacing w:val="-10"/>
        </w:rPr>
        <w:t>发现协议</w:t>
      </w:r>
      <w:r>
        <w:rPr>
          <w:color w:val="323232"/>
          <w:spacing w:val="-10"/>
        </w:rPr>
        <w:t xml:space="preserve"> </w:t>
      </w:r>
      <w:r>
        <w:rPr>
          <w:rFonts w:ascii="Arial" w:eastAsia="Arial"/>
          <w:color w:val="323232"/>
        </w:rPr>
        <w:t>(CDP</w:t>
      </w:r>
      <w:r>
        <w:rPr>
          <w:rFonts w:ascii="Arial" w:eastAsia="Arial"/>
          <w:color w:val="323232"/>
          <w:spacing w:val="-2"/>
        </w:rPr>
        <w:t xml:space="preserve">) </w:t>
      </w:r>
      <w:r>
        <w:rPr>
          <w:color w:val="323232"/>
          <w:spacing w:val="-6"/>
        </w:rPr>
        <w:t>和链路层发现协议</w:t>
      </w:r>
      <w:r>
        <w:rPr>
          <w:color w:val="323232"/>
          <w:spacing w:val="-6"/>
        </w:rPr>
        <w:t xml:space="preserve"> </w:t>
      </w:r>
      <w:r>
        <w:rPr>
          <w:rFonts w:ascii="Arial" w:eastAsia="Arial"/>
          <w:color w:val="323232"/>
        </w:rPr>
        <w:t>(LLDP)</w:t>
      </w:r>
      <w:r>
        <w:rPr>
          <w:color w:val="323232"/>
        </w:rPr>
        <w:t>。</w:t>
      </w:r>
      <w:r>
        <w:rPr>
          <w:rFonts w:ascii="Arial" w:eastAsia="Arial"/>
          <w:color w:val="323232"/>
        </w:rPr>
        <w:t xml:space="preserve">CDP </w:t>
      </w:r>
      <w:r>
        <w:rPr>
          <w:color w:val="323232"/>
          <w:spacing w:val="-9"/>
        </w:rPr>
        <w:t>对于连接到</w:t>
      </w:r>
      <w:r>
        <w:rPr>
          <w:color w:val="323232"/>
          <w:spacing w:val="-9"/>
        </w:rPr>
        <w:t xml:space="preserve"> </w:t>
      </w:r>
      <w:r>
        <w:rPr>
          <w:rFonts w:ascii="Arial" w:eastAsia="Arial"/>
          <w:color w:val="323232"/>
        </w:rPr>
        <w:t xml:space="preserve">Cisco </w:t>
      </w:r>
      <w:r>
        <w:rPr>
          <w:color w:val="323232"/>
        </w:rPr>
        <w:t>物</w:t>
      </w:r>
      <w:r>
        <w:rPr>
          <w:color w:val="323232"/>
          <w:spacing w:val="-8"/>
        </w:rPr>
        <w:t>理交换机的</w:t>
      </w:r>
      <w:r>
        <w:rPr>
          <w:color w:val="323232"/>
          <w:spacing w:val="-8"/>
        </w:rPr>
        <w:t xml:space="preserve"> </w:t>
      </w:r>
      <w:r>
        <w:rPr>
          <w:rFonts w:ascii="Arial" w:eastAsia="Arial"/>
          <w:color w:val="323232"/>
        </w:rPr>
        <w:t xml:space="preserve">vSphere </w:t>
      </w:r>
      <w:r>
        <w:rPr>
          <w:color w:val="323232"/>
          <w:spacing w:val="-7"/>
        </w:rPr>
        <w:t>标准交换机和</w:t>
      </w:r>
      <w:r>
        <w:rPr>
          <w:color w:val="323232"/>
          <w:spacing w:val="-7"/>
        </w:rPr>
        <w:t xml:space="preserve"> </w:t>
      </w:r>
      <w:r>
        <w:rPr>
          <w:rFonts w:ascii="Arial" w:eastAsia="Arial"/>
          <w:color w:val="323232"/>
        </w:rPr>
        <w:t xml:space="preserve">vSphere Distributed Switch </w:t>
      </w:r>
      <w:r>
        <w:rPr>
          <w:color w:val="323232"/>
        </w:rPr>
        <w:t>可用。</w:t>
      </w:r>
      <w:r>
        <w:rPr>
          <w:rFonts w:ascii="Arial" w:eastAsia="Arial"/>
          <w:color w:val="323232"/>
        </w:rPr>
        <w:t xml:space="preserve">LLDP </w:t>
      </w:r>
      <w:r>
        <w:rPr>
          <w:color w:val="323232"/>
          <w:spacing w:val="-10"/>
        </w:rPr>
        <w:t>对于版本</w:t>
      </w:r>
      <w:r>
        <w:rPr>
          <w:color w:val="323232"/>
          <w:spacing w:val="-10"/>
        </w:rPr>
        <w:t xml:space="preserve"> </w:t>
      </w:r>
      <w:r>
        <w:rPr>
          <w:rFonts w:ascii="Arial" w:eastAsia="Arial"/>
          <w:color w:val="323232"/>
        </w:rPr>
        <w:t xml:space="preserve">5.0.0 </w:t>
      </w:r>
      <w:r>
        <w:rPr>
          <w:color w:val="323232"/>
        </w:rPr>
        <w:t>及更高版本的</w:t>
      </w:r>
      <w:r>
        <w:rPr>
          <w:rFonts w:ascii="Arial" w:eastAsia="Arial"/>
          <w:color w:val="323232"/>
        </w:rPr>
        <w:t xml:space="preserve">vSphere Distributed Switch </w:t>
      </w:r>
      <w:r>
        <w:rPr>
          <w:color w:val="323232"/>
        </w:rPr>
        <w:t>可用。</w:t>
      </w:r>
    </w:p>
    <w:p w:rsidR="009146F7" w:rsidRDefault="0052544B">
      <w:pPr>
        <w:pStyle w:val="BodyText"/>
        <w:spacing w:before="121"/>
        <w:ind w:left="699"/>
      </w:pPr>
      <w:r>
        <w:rPr>
          <w:color w:val="323232"/>
        </w:rPr>
        <w:t>当特定</w:t>
      </w:r>
      <w:r>
        <w:rPr>
          <w:color w:val="323232"/>
        </w:rPr>
        <w:t xml:space="preserve"> </w:t>
      </w:r>
      <w:r>
        <w:rPr>
          <w:rFonts w:ascii="Arial" w:eastAsia="Arial"/>
          <w:color w:val="323232"/>
        </w:rPr>
        <w:t xml:space="preserve">vSphere Distributed Switch </w:t>
      </w:r>
      <w:r>
        <w:rPr>
          <w:color w:val="323232"/>
        </w:rPr>
        <w:t>或</w:t>
      </w:r>
      <w:r>
        <w:rPr>
          <w:color w:val="323232"/>
        </w:rPr>
        <w:t xml:space="preserve"> </w:t>
      </w:r>
      <w:r>
        <w:rPr>
          <w:rFonts w:ascii="Arial" w:eastAsia="Arial"/>
          <w:color w:val="323232"/>
        </w:rPr>
        <w:t xml:space="preserve">vSphere </w:t>
      </w:r>
      <w:r>
        <w:rPr>
          <w:color w:val="323232"/>
        </w:rPr>
        <w:t>标准交换机启用了</w:t>
      </w:r>
      <w:r>
        <w:rPr>
          <w:color w:val="323232"/>
        </w:rPr>
        <w:t xml:space="preserve"> </w:t>
      </w:r>
      <w:r>
        <w:rPr>
          <w:rFonts w:ascii="Arial" w:eastAsia="Arial"/>
          <w:color w:val="323232"/>
        </w:rPr>
        <w:t xml:space="preserve">CDP </w:t>
      </w:r>
      <w:r>
        <w:rPr>
          <w:color w:val="323232"/>
        </w:rPr>
        <w:t>或</w:t>
      </w:r>
      <w:r>
        <w:rPr>
          <w:color w:val="323232"/>
        </w:rPr>
        <w:t xml:space="preserve"> </w:t>
      </w:r>
      <w:r>
        <w:rPr>
          <w:rFonts w:ascii="Arial" w:eastAsia="Arial"/>
          <w:color w:val="323232"/>
        </w:rPr>
        <w:t xml:space="preserve">LLDP </w:t>
      </w:r>
      <w:r>
        <w:rPr>
          <w:color w:val="323232"/>
        </w:rPr>
        <w:t>时，可以通过</w:t>
      </w:r>
    </w:p>
    <w:p w:rsidR="009146F7" w:rsidRDefault="0052544B">
      <w:pPr>
        <w:pStyle w:val="BodyText"/>
        <w:spacing w:before="49"/>
        <w:ind w:left="699"/>
      </w:pPr>
      <w:r>
        <w:rPr>
          <w:rFonts w:ascii="Arial" w:eastAsia="Arial"/>
          <w:color w:val="323232"/>
        </w:rPr>
        <w:t xml:space="preserve">vSphere Web Client </w:t>
      </w:r>
      <w:r>
        <w:rPr>
          <w:color w:val="323232"/>
        </w:rPr>
        <w:t>查看同级物理交换机的属性（如设备</w:t>
      </w:r>
      <w:r>
        <w:rPr>
          <w:color w:val="323232"/>
        </w:rPr>
        <w:t xml:space="preserve"> </w:t>
      </w:r>
      <w:r>
        <w:rPr>
          <w:rFonts w:ascii="Arial" w:eastAsia="Arial"/>
          <w:color w:val="323232"/>
        </w:rPr>
        <w:t>ID</w:t>
      </w:r>
      <w:r>
        <w:rPr>
          <w:color w:val="323232"/>
        </w:rPr>
        <w:t>、软件版本和超时）。</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6"/>
        <w:rPr>
          <w:sz w:val="14"/>
        </w:rPr>
      </w:pPr>
    </w:p>
    <w:p w:rsidR="009146F7" w:rsidRDefault="0052544B">
      <w:pPr>
        <w:pStyle w:val="Heading3"/>
        <w:spacing w:before="119"/>
      </w:pPr>
      <w:bookmarkStart w:id="534" w:name="在_vSphere_Distributed_Switch_上启用_Cisco_发"/>
      <w:bookmarkStart w:id="535" w:name="_bookmark263"/>
      <w:bookmarkEnd w:id="534"/>
      <w:bookmarkEnd w:id="535"/>
      <w:r>
        <w:rPr>
          <w:w w:val="110"/>
        </w:rPr>
        <w:t>在</w:t>
      </w:r>
      <w:r>
        <w:rPr>
          <w:w w:val="110"/>
        </w:rPr>
        <w:t xml:space="preserve"> </w:t>
      </w:r>
      <w:r>
        <w:rPr>
          <w:rFonts w:ascii="Arial" w:eastAsia="Arial"/>
          <w:w w:val="110"/>
        </w:rPr>
        <w:t xml:space="preserve">vSphere Distributed Switch </w:t>
      </w:r>
      <w:r>
        <w:rPr>
          <w:w w:val="110"/>
        </w:rPr>
        <w:t>上启用</w:t>
      </w:r>
      <w:r>
        <w:rPr>
          <w:w w:val="110"/>
        </w:rPr>
        <w:t xml:space="preserve"> </w:t>
      </w:r>
      <w:r>
        <w:rPr>
          <w:rFonts w:ascii="Arial" w:eastAsia="Arial"/>
          <w:w w:val="110"/>
        </w:rPr>
        <w:t xml:space="preserve">Cisco </w:t>
      </w:r>
      <w:r>
        <w:rPr>
          <w:w w:val="110"/>
        </w:rPr>
        <w:t>发现协议</w:t>
      </w:r>
    </w:p>
    <w:p w:rsidR="009146F7" w:rsidRDefault="0052544B">
      <w:pPr>
        <w:pStyle w:val="BodyText"/>
        <w:spacing w:before="130" w:line="285" w:lineRule="auto"/>
        <w:ind w:left="699" w:right="236"/>
      </w:pPr>
      <w:r>
        <w:rPr>
          <w:color w:val="323232"/>
          <w:spacing w:val="-16"/>
        </w:rPr>
        <w:t>通过</w:t>
      </w:r>
      <w:r>
        <w:rPr>
          <w:color w:val="323232"/>
          <w:spacing w:val="-16"/>
        </w:rPr>
        <w:t xml:space="preserve"> </w:t>
      </w:r>
      <w:r>
        <w:rPr>
          <w:rFonts w:ascii="Arial" w:eastAsia="Arial"/>
          <w:color w:val="323232"/>
        </w:rPr>
        <w:t xml:space="preserve">Cisco </w:t>
      </w:r>
      <w:r>
        <w:rPr>
          <w:color w:val="323232"/>
          <w:spacing w:val="-10"/>
        </w:rPr>
        <w:t>发现协议</w:t>
      </w:r>
      <w:r>
        <w:rPr>
          <w:color w:val="323232"/>
          <w:spacing w:val="-10"/>
        </w:rPr>
        <w:t xml:space="preserve"> </w:t>
      </w:r>
      <w:r>
        <w:rPr>
          <w:rFonts w:ascii="Arial" w:eastAsia="Arial"/>
          <w:color w:val="323232"/>
        </w:rPr>
        <w:t>(CDP)</w:t>
      </w:r>
      <w:r>
        <w:rPr>
          <w:color w:val="323232"/>
        </w:rPr>
        <w:t>，</w:t>
      </w:r>
      <w:r>
        <w:rPr>
          <w:rFonts w:ascii="Arial" w:eastAsia="Arial"/>
          <w:color w:val="323232"/>
        </w:rPr>
        <w:t xml:space="preserve">vSphere </w:t>
      </w:r>
      <w:r>
        <w:rPr>
          <w:color w:val="323232"/>
          <w:spacing w:val="-5"/>
        </w:rPr>
        <w:t>管理员可以确定物理</w:t>
      </w:r>
      <w:r>
        <w:rPr>
          <w:color w:val="323232"/>
          <w:spacing w:val="-5"/>
        </w:rPr>
        <w:t xml:space="preserve"> </w:t>
      </w:r>
      <w:r>
        <w:rPr>
          <w:rFonts w:ascii="Arial" w:eastAsia="Arial"/>
          <w:color w:val="323232"/>
        </w:rPr>
        <w:t xml:space="preserve">Cisco </w:t>
      </w:r>
      <w:r>
        <w:rPr>
          <w:color w:val="323232"/>
          <w:spacing w:val="-6"/>
        </w:rPr>
        <w:t>交换机上连接到</w:t>
      </w:r>
      <w:r>
        <w:rPr>
          <w:color w:val="323232"/>
          <w:spacing w:val="-6"/>
        </w:rPr>
        <w:t xml:space="preserve"> </w:t>
      </w:r>
      <w:r>
        <w:rPr>
          <w:rFonts w:ascii="Arial" w:eastAsia="Arial"/>
          <w:color w:val="323232"/>
        </w:rPr>
        <w:t xml:space="preserve">vSphere </w:t>
      </w:r>
      <w:r>
        <w:rPr>
          <w:color w:val="323232"/>
        </w:rPr>
        <w:t>标准交换机或</w:t>
      </w:r>
      <w:r>
        <w:rPr>
          <w:rFonts w:ascii="Arial" w:eastAsia="Arial"/>
          <w:color w:val="323232"/>
        </w:rPr>
        <w:t xml:space="preserve">vSphere Distributed Switch </w:t>
      </w:r>
      <w:r>
        <w:rPr>
          <w:color w:val="323232"/>
          <w:spacing w:val="-11"/>
        </w:rPr>
        <w:t>的端口。如果为</w:t>
      </w:r>
      <w:r>
        <w:rPr>
          <w:color w:val="323232"/>
          <w:spacing w:val="-11"/>
        </w:rPr>
        <w:t xml:space="preserve"> </w:t>
      </w:r>
      <w:r>
        <w:rPr>
          <w:rFonts w:ascii="Arial" w:eastAsia="Arial"/>
          <w:color w:val="323232"/>
        </w:rPr>
        <w:t xml:space="preserve">vSphere Distributed Switch </w:t>
      </w:r>
      <w:r>
        <w:rPr>
          <w:color w:val="323232"/>
          <w:spacing w:val="-15"/>
        </w:rPr>
        <w:t>启用了</w:t>
      </w:r>
      <w:r>
        <w:rPr>
          <w:color w:val="323232"/>
          <w:spacing w:val="-15"/>
        </w:rPr>
        <w:t xml:space="preserve"> </w:t>
      </w:r>
      <w:r>
        <w:rPr>
          <w:rFonts w:ascii="Arial" w:eastAsia="Arial"/>
          <w:color w:val="323232"/>
        </w:rPr>
        <w:t>CDP</w:t>
      </w:r>
      <w:r>
        <w:rPr>
          <w:color w:val="323232"/>
          <w:spacing w:val="-11"/>
        </w:rPr>
        <w:t>，则可以查看</w:t>
      </w:r>
      <w:r>
        <w:rPr>
          <w:color w:val="323232"/>
          <w:spacing w:val="-11"/>
        </w:rPr>
        <w:t xml:space="preserve"> </w:t>
      </w:r>
      <w:r>
        <w:rPr>
          <w:rFonts w:ascii="Arial" w:eastAsia="Arial"/>
          <w:color w:val="323232"/>
        </w:rPr>
        <w:t xml:space="preserve">Cisco </w:t>
      </w:r>
      <w:r>
        <w:rPr>
          <w:color w:val="323232"/>
        </w:rPr>
        <w:t>交换机的属性（</w:t>
      </w:r>
      <w:r>
        <w:rPr>
          <w:color w:val="323232"/>
          <w:spacing w:val="-8"/>
        </w:rPr>
        <w:t>例如，设备</w:t>
      </w:r>
      <w:r>
        <w:rPr>
          <w:color w:val="323232"/>
          <w:spacing w:val="-8"/>
        </w:rPr>
        <w:t xml:space="preserve"> </w:t>
      </w:r>
      <w:r>
        <w:rPr>
          <w:rFonts w:ascii="Arial" w:eastAsia="Arial"/>
          <w:color w:val="323232"/>
        </w:rPr>
        <w:t>ID</w:t>
      </w:r>
      <w:r>
        <w:rPr>
          <w:color w:val="323232"/>
        </w:rPr>
        <w:t>、软件版本和超时）。</w:t>
      </w:r>
    </w:p>
    <w:p w:rsidR="009146F7" w:rsidRDefault="009146F7">
      <w:pPr>
        <w:pStyle w:val="BodyText"/>
        <w:spacing w:before="6"/>
        <w:rPr>
          <w:sz w:val="15"/>
        </w:rPr>
      </w:pPr>
    </w:p>
    <w:p w:rsidR="009146F7" w:rsidRDefault="0052544B">
      <w:pPr>
        <w:spacing w:before="1"/>
        <w:ind w:left="700"/>
        <w:rPr>
          <w:sz w:val="18"/>
        </w:rPr>
      </w:pPr>
      <w:r>
        <w:rPr>
          <w:sz w:val="18"/>
        </w:rPr>
        <w:t>步骤</w:t>
      </w:r>
    </w:p>
    <w:p w:rsidR="009146F7" w:rsidRDefault="0052544B">
      <w:pPr>
        <w:pStyle w:val="ListParagraph"/>
        <w:numPr>
          <w:ilvl w:val="0"/>
          <w:numId w:val="28"/>
        </w:numPr>
        <w:tabs>
          <w:tab w:val="left" w:pos="1059"/>
          <w:tab w:val="left" w:pos="1061"/>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28"/>
        </w:numPr>
        <w:tabs>
          <w:tab w:val="left" w:pos="1059"/>
          <w:tab w:val="left" w:pos="1061"/>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设置</w:t>
      </w:r>
      <w:r>
        <w:rPr>
          <w:rFonts w:ascii="等线" w:eastAsia="等线" w:hint="eastAsia"/>
          <w:b/>
          <w:color w:val="323232"/>
          <w:sz w:val="20"/>
        </w:rPr>
        <w:t xml:space="preserve"> </w:t>
      </w:r>
      <w:r>
        <w:rPr>
          <w:rFonts w:ascii="Arial" w:eastAsia="Arial"/>
          <w:b/>
          <w:color w:val="323232"/>
          <w:spacing w:val="-1"/>
          <w:sz w:val="20"/>
        </w:rPr>
        <w:t xml:space="preserve">&gt; </w:t>
      </w:r>
      <w:r>
        <w:rPr>
          <w:rFonts w:ascii="等线" w:eastAsia="等线" w:hint="eastAsia"/>
          <w:b/>
          <w:color w:val="323232"/>
          <w:sz w:val="20"/>
        </w:rPr>
        <w:t>编辑设置</w:t>
      </w:r>
      <w:r>
        <w:rPr>
          <w:color w:val="323232"/>
          <w:sz w:val="20"/>
        </w:rPr>
        <w:t>。</w:t>
      </w:r>
    </w:p>
    <w:p w:rsidR="009146F7" w:rsidRDefault="0052544B">
      <w:pPr>
        <w:pStyle w:val="ListParagraph"/>
        <w:numPr>
          <w:ilvl w:val="0"/>
          <w:numId w:val="28"/>
        </w:numPr>
        <w:tabs>
          <w:tab w:val="left" w:pos="1059"/>
          <w:tab w:val="left" w:pos="1061"/>
        </w:tabs>
        <w:spacing w:before="124"/>
        <w:rPr>
          <w:sz w:val="20"/>
        </w:rPr>
      </w:pPr>
      <w:r>
        <w:rPr>
          <w:color w:val="323232"/>
          <w:sz w:val="20"/>
        </w:rPr>
        <w:t>在</w:t>
      </w:r>
      <w:r>
        <w:rPr>
          <w:color w:val="323232"/>
          <w:sz w:val="20"/>
        </w:rPr>
        <w:t>“</w:t>
      </w:r>
      <w:r>
        <w:rPr>
          <w:color w:val="323232"/>
          <w:sz w:val="20"/>
        </w:rPr>
        <w:t>编辑设置</w:t>
      </w:r>
      <w:r>
        <w:rPr>
          <w:color w:val="323232"/>
          <w:sz w:val="20"/>
        </w:rPr>
        <w:t>”</w:t>
      </w:r>
      <w:r>
        <w:rPr>
          <w:color w:val="323232"/>
          <w:sz w:val="20"/>
        </w:rPr>
        <w:t>对话框中，单击</w:t>
      </w:r>
      <w:r>
        <w:rPr>
          <w:rFonts w:ascii="等线" w:eastAsia="等线" w:hAnsi="等线" w:hint="eastAsia"/>
          <w:b/>
          <w:color w:val="323232"/>
          <w:sz w:val="20"/>
        </w:rPr>
        <w:t>高级</w:t>
      </w:r>
      <w:r>
        <w:rPr>
          <w:color w:val="323232"/>
          <w:sz w:val="20"/>
        </w:rPr>
        <w:t>。</w:t>
      </w:r>
    </w:p>
    <w:p w:rsidR="009146F7" w:rsidRDefault="0052544B">
      <w:pPr>
        <w:pStyle w:val="ListParagraph"/>
        <w:numPr>
          <w:ilvl w:val="0"/>
          <w:numId w:val="28"/>
        </w:numPr>
        <w:tabs>
          <w:tab w:val="left" w:pos="1059"/>
          <w:tab w:val="left" w:pos="1061"/>
        </w:tabs>
        <w:rPr>
          <w:sz w:val="20"/>
        </w:rPr>
      </w:pPr>
      <w:r>
        <w:rPr>
          <w:color w:val="323232"/>
          <w:sz w:val="20"/>
        </w:rPr>
        <w:t>在</w:t>
      </w:r>
      <w:r>
        <w:rPr>
          <w:color w:val="323232"/>
          <w:sz w:val="20"/>
        </w:rPr>
        <w:t>“</w:t>
      </w:r>
      <w:r>
        <w:rPr>
          <w:color w:val="323232"/>
          <w:sz w:val="20"/>
        </w:rPr>
        <w:t>发现协议</w:t>
      </w:r>
      <w:r>
        <w:rPr>
          <w:color w:val="323232"/>
          <w:sz w:val="20"/>
        </w:rPr>
        <w:t>”</w:t>
      </w:r>
      <w:r>
        <w:rPr>
          <w:color w:val="323232"/>
          <w:sz w:val="20"/>
        </w:rPr>
        <w:t>部分中，从</w:t>
      </w:r>
      <w:r>
        <w:rPr>
          <w:rFonts w:ascii="等线" w:eastAsia="等线" w:hAnsi="等线" w:hint="eastAsia"/>
          <w:b/>
          <w:color w:val="323232"/>
          <w:sz w:val="20"/>
        </w:rPr>
        <w:t>类型</w:t>
      </w:r>
      <w:r>
        <w:rPr>
          <w:color w:val="323232"/>
          <w:spacing w:val="-6"/>
          <w:sz w:val="20"/>
        </w:rPr>
        <w:t>下拉菜单中选择</w:t>
      </w:r>
      <w:r>
        <w:rPr>
          <w:color w:val="323232"/>
          <w:spacing w:val="-6"/>
          <w:sz w:val="20"/>
        </w:rPr>
        <w:t xml:space="preserve"> </w:t>
      </w:r>
      <w:r>
        <w:rPr>
          <w:rFonts w:ascii="Arial" w:eastAsia="Arial" w:hAnsi="Arial"/>
          <w:b/>
          <w:color w:val="323232"/>
          <w:sz w:val="20"/>
        </w:rPr>
        <w:t>Cisco</w:t>
      </w:r>
      <w:r>
        <w:rPr>
          <w:rFonts w:ascii="Arial" w:eastAsia="Arial" w:hAnsi="Arial"/>
          <w:b/>
          <w:color w:val="323232"/>
          <w:spacing w:val="-1"/>
          <w:sz w:val="20"/>
        </w:rPr>
        <w:t xml:space="preserve"> </w:t>
      </w:r>
      <w:r>
        <w:rPr>
          <w:rFonts w:ascii="等线" w:eastAsia="等线" w:hAnsi="等线" w:hint="eastAsia"/>
          <w:b/>
          <w:color w:val="323232"/>
          <w:sz w:val="20"/>
        </w:rPr>
        <w:t>发现协议</w:t>
      </w:r>
      <w:r>
        <w:rPr>
          <w:color w:val="323232"/>
          <w:sz w:val="20"/>
        </w:rPr>
        <w:t>。</w:t>
      </w:r>
    </w:p>
    <w:p w:rsidR="009146F7" w:rsidRDefault="0052544B">
      <w:pPr>
        <w:pStyle w:val="ListParagraph"/>
        <w:numPr>
          <w:ilvl w:val="0"/>
          <w:numId w:val="28"/>
        </w:numPr>
        <w:tabs>
          <w:tab w:val="left" w:pos="1059"/>
          <w:tab w:val="left" w:pos="1061"/>
        </w:tabs>
        <w:spacing w:before="124"/>
        <w:rPr>
          <w:sz w:val="20"/>
        </w:rPr>
      </w:pPr>
      <w:r>
        <w:pict>
          <v:group id="_x0000_s1267" style="position:absolute;left:0;text-align:left;margin-left:81pt;margin-top:30.85pt;width:450pt;height:.8pt;z-index:251791872;mso-position-horizontal-relative:page" coordorigin="1620,617" coordsize="9000,16">
            <v:line id="_x0000_s1269" style="position:absolute" from="1620,625" to="4622,625" strokecolor="#666" strokeweight=".8pt"/>
            <v:line id="_x0000_s1268" style="position:absolute" from="4618,625" to="10620,625" strokecolor="#666" strokeweight=".8pt"/>
            <w10:wrap anchorx="page"/>
          </v:group>
        </w:pict>
      </w:r>
      <w:r>
        <w:rPr>
          <w:color w:val="323232"/>
          <w:sz w:val="20"/>
        </w:rPr>
        <w:t>从</w:t>
      </w:r>
      <w:r>
        <w:rPr>
          <w:rFonts w:ascii="等线" w:eastAsia="等线" w:hint="eastAsia"/>
          <w:b/>
          <w:color w:val="323232"/>
          <w:sz w:val="20"/>
        </w:rPr>
        <w:t>操作</w:t>
      </w:r>
      <w:r>
        <w:rPr>
          <w:color w:val="323232"/>
          <w:spacing w:val="-3"/>
          <w:sz w:val="20"/>
        </w:rPr>
        <w:t>下拉菜单中，选择连接到该交换机的</w:t>
      </w:r>
      <w:r>
        <w:rPr>
          <w:color w:val="323232"/>
          <w:spacing w:val="-3"/>
          <w:sz w:val="20"/>
        </w:rPr>
        <w:t xml:space="preserve"> </w:t>
      </w:r>
      <w:r>
        <w:rPr>
          <w:rFonts w:ascii="Arial" w:eastAsia="Arial"/>
          <w:color w:val="323232"/>
          <w:sz w:val="20"/>
        </w:rPr>
        <w:t xml:space="preserve">ESXi </w:t>
      </w:r>
      <w:r>
        <w:rPr>
          <w:color w:val="323232"/>
          <w:sz w:val="20"/>
        </w:rPr>
        <w:t>主机的操作模式。</w:t>
      </w:r>
    </w:p>
    <w:p w:rsidR="009146F7" w:rsidRDefault="0052544B">
      <w:pPr>
        <w:pStyle w:val="BodyText"/>
        <w:spacing w:before="4"/>
        <w:rPr>
          <w:sz w:val="14"/>
        </w:rPr>
      </w:pPr>
      <w:r>
        <w:pict>
          <v:shape id="_x0000_s1266" type="#_x0000_t202" style="position:absolute;margin-left:81pt;margin-top:10.4pt;width:450pt;height:16pt;z-index:251789824;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选项</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after="61" w:line="249" w:lineRule="auto"/>
        <w:ind w:left="4260" w:right="279" w:hanging="3201"/>
        <w:rPr>
          <w:sz w:val="16"/>
        </w:rPr>
      </w:pPr>
      <w:r>
        <w:rPr>
          <w:rFonts w:ascii="等线" w:eastAsia="等线" w:hint="eastAsia"/>
          <w:b/>
          <w:color w:val="323232"/>
          <w:sz w:val="16"/>
        </w:rPr>
        <w:t>侦听</w:t>
      </w:r>
      <w:r>
        <w:rPr>
          <w:rFonts w:ascii="等线" w:eastAsia="等线" w:hint="eastAsia"/>
          <w:b/>
          <w:color w:val="323232"/>
          <w:sz w:val="16"/>
        </w:rPr>
        <w:tab/>
      </w:r>
      <w:r>
        <w:rPr>
          <w:rFonts w:ascii="Arial" w:eastAsia="Arial"/>
          <w:color w:val="323232"/>
          <w:sz w:val="16"/>
        </w:rPr>
        <w:t>ESXi</w:t>
      </w:r>
      <w:r>
        <w:rPr>
          <w:rFonts w:ascii="Arial" w:eastAsia="Arial"/>
          <w:color w:val="323232"/>
          <w:spacing w:val="-14"/>
          <w:sz w:val="16"/>
        </w:rPr>
        <w:t xml:space="preserve"> </w:t>
      </w:r>
      <w:r>
        <w:rPr>
          <w:color w:val="323232"/>
          <w:sz w:val="16"/>
        </w:rPr>
        <w:t>检测并显示与关联</w:t>
      </w:r>
      <w:r>
        <w:rPr>
          <w:color w:val="323232"/>
          <w:spacing w:val="-50"/>
          <w:sz w:val="16"/>
        </w:rPr>
        <w:t xml:space="preserve"> </w:t>
      </w:r>
      <w:r>
        <w:rPr>
          <w:rFonts w:ascii="Arial" w:eastAsia="Arial"/>
          <w:color w:val="323232"/>
          <w:sz w:val="16"/>
        </w:rPr>
        <w:t>Cisco</w:t>
      </w:r>
      <w:r>
        <w:rPr>
          <w:rFonts w:ascii="Arial" w:eastAsia="Arial"/>
          <w:color w:val="323232"/>
          <w:spacing w:val="-14"/>
          <w:sz w:val="16"/>
        </w:rPr>
        <w:t xml:space="preserve"> </w:t>
      </w:r>
      <w:r>
        <w:rPr>
          <w:color w:val="323232"/>
          <w:sz w:val="16"/>
        </w:rPr>
        <w:t>交换机端口相关的信息，但并不向</w:t>
      </w:r>
      <w:r>
        <w:rPr>
          <w:color w:val="323232"/>
          <w:spacing w:val="-53"/>
          <w:sz w:val="16"/>
        </w:rPr>
        <w:t xml:space="preserve"> </w:t>
      </w:r>
      <w:r>
        <w:rPr>
          <w:rFonts w:ascii="Arial" w:eastAsia="Arial"/>
          <w:color w:val="323232"/>
          <w:sz w:val="16"/>
        </w:rPr>
        <w:t>Cisco</w:t>
      </w:r>
      <w:r>
        <w:rPr>
          <w:rFonts w:ascii="Arial" w:eastAsia="Arial"/>
          <w:color w:val="323232"/>
          <w:spacing w:val="-14"/>
          <w:sz w:val="16"/>
        </w:rPr>
        <w:t xml:space="preserve"> </w:t>
      </w:r>
      <w:r>
        <w:rPr>
          <w:color w:val="323232"/>
          <w:sz w:val="16"/>
        </w:rPr>
        <w:t>交换机管理员提供有关</w:t>
      </w:r>
      <w:r>
        <w:rPr>
          <w:color w:val="323232"/>
          <w:spacing w:val="-37"/>
          <w:sz w:val="16"/>
        </w:rPr>
        <w:t xml:space="preserve"> </w:t>
      </w:r>
      <w:r>
        <w:rPr>
          <w:rFonts w:ascii="Arial" w:eastAsia="Arial"/>
          <w:color w:val="323232"/>
          <w:sz w:val="16"/>
        </w:rPr>
        <w:t>vSphere</w:t>
      </w:r>
      <w:r>
        <w:rPr>
          <w:rFonts w:ascii="Arial" w:eastAsia="Arial"/>
          <w:color w:val="323232"/>
          <w:spacing w:val="-1"/>
          <w:sz w:val="16"/>
        </w:rPr>
        <w:t xml:space="preserve"> </w:t>
      </w:r>
      <w:r>
        <w:rPr>
          <w:rFonts w:ascii="Arial" w:eastAsia="Arial"/>
          <w:color w:val="323232"/>
          <w:sz w:val="16"/>
        </w:rPr>
        <w:t>Distributed</w:t>
      </w:r>
      <w:r>
        <w:rPr>
          <w:rFonts w:ascii="Arial" w:eastAsia="Arial"/>
          <w:color w:val="323232"/>
          <w:spacing w:val="-2"/>
          <w:sz w:val="16"/>
        </w:rPr>
        <w:t xml:space="preserve"> </w:t>
      </w:r>
      <w:r>
        <w:rPr>
          <w:rFonts w:ascii="Arial" w:eastAsia="Arial"/>
          <w:color w:val="323232"/>
          <w:sz w:val="16"/>
        </w:rPr>
        <w:t>Switch</w:t>
      </w:r>
      <w:r>
        <w:rPr>
          <w:rFonts w:ascii="Arial" w:eastAsia="Arial"/>
          <w:color w:val="323232"/>
          <w:spacing w:val="-1"/>
          <w:sz w:val="16"/>
        </w:rPr>
        <w:t xml:space="preserve"> </w:t>
      </w:r>
      <w:r>
        <w:rPr>
          <w:color w:val="323232"/>
          <w:sz w:val="16"/>
        </w:rPr>
        <w:t>的信息。</w:t>
      </w:r>
    </w:p>
    <w:p w:rsidR="009146F7" w:rsidRDefault="0052544B">
      <w:pPr>
        <w:pStyle w:val="BodyText"/>
        <w:spacing w:line="20" w:lineRule="exact"/>
        <w:ind w:left="1057"/>
        <w:rPr>
          <w:sz w:val="2"/>
        </w:rPr>
      </w:pPr>
      <w:r>
        <w:rPr>
          <w:sz w:val="2"/>
        </w:rPr>
      </w:r>
      <w:r>
        <w:rPr>
          <w:sz w:val="2"/>
        </w:rPr>
        <w:pict>
          <v:group id="_x0000_s1263" style="width:450pt;height:.25pt;mso-position-horizontal-relative:char;mso-position-vertical-relative:line" coordsize="9000,5">
            <v:line id="_x0000_s1265" style="position:absolute" from="3002,3" to="0,3" strokecolor="#c5c5c6" strokeweight=".25pt"/>
            <v:line id="_x0000_s1264" style="position:absolute" from="9000,3" to="2998,3" strokecolor="#c5c5c6" strokeweight=".25pt"/>
            <w10:anchorlock/>
          </v:group>
        </w:pict>
      </w:r>
    </w:p>
    <w:p w:rsidR="009146F7" w:rsidRDefault="0052544B">
      <w:pPr>
        <w:tabs>
          <w:tab w:val="left" w:pos="4259"/>
        </w:tabs>
        <w:spacing w:before="29" w:line="249" w:lineRule="auto"/>
        <w:ind w:left="4260" w:right="299" w:hanging="3200"/>
        <w:rPr>
          <w:sz w:val="16"/>
        </w:rPr>
      </w:pPr>
      <w:r>
        <w:pict>
          <v:group id="_x0000_s1260" style="position:absolute;left:0;text-align:left;margin-left:81pt;margin-top:27.7pt;width:450pt;height:.25pt;z-index:251790848;mso-wrap-distance-left:0;mso-wrap-distance-right:0;mso-position-horizontal-relative:page" coordorigin="1620,554" coordsize="9000,5">
            <v:line id="_x0000_s1262" style="position:absolute" from="4622,556" to="1620,556" strokecolor="#c5c5c6" strokeweight=".25pt"/>
            <v:line id="_x0000_s1261" style="position:absolute" from="10620,556" to="4618,556" strokecolor="#c5c5c6" strokeweight=".25pt"/>
            <w10:wrap type="topAndBottom" anchorx="page"/>
          </v:group>
        </w:pict>
      </w:r>
      <w:r>
        <w:rPr>
          <w:rFonts w:ascii="等线" w:eastAsia="等线" w:hint="eastAsia"/>
          <w:b/>
          <w:color w:val="323232"/>
          <w:sz w:val="16"/>
        </w:rPr>
        <w:t>通知</w:t>
      </w:r>
      <w:r>
        <w:rPr>
          <w:rFonts w:ascii="等线" w:eastAsia="等线" w:hint="eastAsia"/>
          <w:b/>
          <w:color w:val="323232"/>
          <w:sz w:val="16"/>
        </w:rPr>
        <w:tab/>
      </w:r>
      <w:r>
        <w:rPr>
          <w:rFonts w:ascii="Arial" w:eastAsia="Arial"/>
          <w:color w:val="323232"/>
          <w:sz w:val="16"/>
        </w:rPr>
        <w:t>ESXi</w:t>
      </w:r>
      <w:r>
        <w:rPr>
          <w:rFonts w:ascii="Arial" w:eastAsia="Arial"/>
          <w:color w:val="323232"/>
          <w:spacing w:val="-2"/>
          <w:sz w:val="16"/>
        </w:rPr>
        <w:t xml:space="preserve"> </w:t>
      </w:r>
      <w:r>
        <w:rPr>
          <w:color w:val="323232"/>
          <w:sz w:val="16"/>
        </w:rPr>
        <w:t>将有关</w:t>
      </w:r>
      <w:r>
        <w:rPr>
          <w:color w:val="323232"/>
          <w:spacing w:val="-38"/>
          <w:sz w:val="16"/>
        </w:rPr>
        <w:t xml:space="preserve"> </w:t>
      </w:r>
      <w:r>
        <w:rPr>
          <w:rFonts w:ascii="Arial" w:eastAsia="Arial"/>
          <w:color w:val="323232"/>
          <w:sz w:val="16"/>
        </w:rPr>
        <w:t>vSphere</w:t>
      </w:r>
      <w:r>
        <w:rPr>
          <w:rFonts w:ascii="Arial" w:eastAsia="Arial"/>
          <w:color w:val="323232"/>
          <w:spacing w:val="-2"/>
          <w:sz w:val="16"/>
        </w:rPr>
        <w:t xml:space="preserve"> </w:t>
      </w:r>
      <w:r>
        <w:rPr>
          <w:rFonts w:ascii="Arial" w:eastAsia="Arial"/>
          <w:color w:val="323232"/>
          <w:sz w:val="16"/>
        </w:rPr>
        <w:t>Distributed</w:t>
      </w:r>
      <w:r>
        <w:rPr>
          <w:rFonts w:ascii="Arial" w:eastAsia="Arial"/>
          <w:color w:val="323232"/>
          <w:spacing w:val="-3"/>
          <w:sz w:val="16"/>
        </w:rPr>
        <w:t xml:space="preserve"> </w:t>
      </w:r>
      <w:r>
        <w:rPr>
          <w:rFonts w:ascii="Arial" w:eastAsia="Arial"/>
          <w:color w:val="323232"/>
          <w:sz w:val="16"/>
        </w:rPr>
        <w:t>Switch</w:t>
      </w:r>
      <w:r>
        <w:rPr>
          <w:rFonts w:ascii="Arial" w:eastAsia="Arial"/>
          <w:color w:val="323232"/>
          <w:spacing w:val="-2"/>
          <w:sz w:val="16"/>
        </w:rPr>
        <w:t xml:space="preserve"> </w:t>
      </w:r>
      <w:r>
        <w:rPr>
          <w:color w:val="323232"/>
          <w:sz w:val="16"/>
        </w:rPr>
        <w:t>的信息提供给</w:t>
      </w:r>
      <w:r>
        <w:rPr>
          <w:color w:val="323232"/>
          <w:spacing w:val="-38"/>
          <w:sz w:val="16"/>
        </w:rPr>
        <w:t xml:space="preserve"> </w:t>
      </w:r>
      <w:r>
        <w:rPr>
          <w:rFonts w:ascii="Arial" w:eastAsia="Arial"/>
          <w:color w:val="323232"/>
          <w:sz w:val="16"/>
        </w:rPr>
        <w:t>Cisco</w:t>
      </w:r>
      <w:r>
        <w:rPr>
          <w:rFonts w:ascii="Arial" w:eastAsia="Arial"/>
          <w:color w:val="323232"/>
          <w:spacing w:val="-2"/>
          <w:sz w:val="16"/>
        </w:rPr>
        <w:t xml:space="preserve"> </w:t>
      </w:r>
      <w:r>
        <w:rPr>
          <w:color w:val="323232"/>
          <w:sz w:val="16"/>
        </w:rPr>
        <w:t>交换机管理员，但不检测和显示</w:t>
      </w:r>
      <w:r>
        <w:rPr>
          <w:color w:val="323232"/>
          <w:spacing w:val="-37"/>
          <w:sz w:val="16"/>
        </w:rPr>
        <w:t xml:space="preserve"> </w:t>
      </w:r>
      <w:r>
        <w:rPr>
          <w:rFonts w:ascii="Arial" w:eastAsia="Arial"/>
          <w:color w:val="323232"/>
          <w:sz w:val="16"/>
        </w:rPr>
        <w:t>Cisco</w:t>
      </w:r>
      <w:r>
        <w:rPr>
          <w:rFonts w:ascii="Arial" w:eastAsia="Arial"/>
          <w:color w:val="323232"/>
          <w:spacing w:val="-1"/>
          <w:sz w:val="16"/>
        </w:rPr>
        <w:t xml:space="preserve"> </w:t>
      </w:r>
      <w:r>
        <w:rPr>
          <w:color w:val="323232"/>
          <w:sz w:val="16"/>
        </w:rPr>
        <w:t>交换机的相关信息。</w:t>
      </w:r>
    </w:p>
    <w:p w:rsidR="009146F7" w:rsidRDefault="0052544B">
      <w:pPr>
        <w:tabs>
          <w:tab w:val="left" w:pos="4259"/>
        </w:tabs>
        <w:spacing w:before="14" w:after="61" w:line="249" w:lineRule="auto"/>
        <w:ind w:left="4259" w:right="279" w:hanging="3200"/>
        <w:rPr>
          <w:sz w:val="16"/>
        </w:rPr>
      </w:pPr>
      <w:r>
        <w:rPr>
          <w:rFonts w:ascii="等线" w:eastAsia="等线" w:hint="eastAsia"/>
          <w:b/>
          <w:color w:val="323232"/>
          <w:sz w:val="16"/>
        </w:rPr>
        <w:t>二者</w:t>
      </w:r>
      <w:r>
        <w:rPr>
          <w:rFonts w:ascii="等线" w:eastAsia="等线" w:hint="eastAsia"/>
          <w:b/>
          <w:color w:val="323232"/>
          <w:sz w:val="16"/>
        </w:rPr>
        <w:tab/>
      </w:r>
      <w:r>
        <w:rPr>
          <w:rFonts w:ascii="Arial" w:eastAsia="Arial"/>
          <w:color w:val="323232"/>
          <w:sz w:val="16"/>
        </w:rPr>
        <w:t>ESXi</w:t>
      </w:r>
      <w:r>
        <w:rPr>
          <w:rFonts w:ascii="Arial" w:eastAsia="Arial"/>
          <w:color w:val="323232"/>
          <w:spacing w:val="-15"/>
          <w:sz w:val="16"/>
        </w:rPr>
        <w:t xml:space="preserve"> </w:t>
      </w:r>
      <w:r>
        <w:rPr>
          <w:color w:val="323232"/>
          <w:sz w:val="16"/>
        </w:rPr>
        <w:t>检测并显示与关联</w:t>
      </w:r>
      <w:r>
        <w:rPr>
          <w:color w:val="323232"/>
          <w:spacing w:val="-51"/>
          <w:sz w:val="16"/>
        </w:rPr>
        <w:t xml:space="preserve"> </w:t>
      </w:r>
      <w:r>
        <w:rPr>
          <w:rFonts w:ascii="Arial" w:eastAsia="Arial"/>
          <w:color w:val="323232"/>
          <w:sz w:val="16"/>
        </w:rPr>
        <w:t>Cisco</w:t>
      </w:r>
      <w:r>
        <w:rPr>
          <w:rFonts w:ascii="Arial" w:eastAsia="Arial"/>
          <w:color w:val="323232"/>
          <w:spacing w:val="-15"/>
          <w:sz w:val="16"/>
        </w:rPr>
        <w:t xml:space="preserve"> </w:t>
      </w:r>
      <w:r>
        <w:rPr>
          <w:color w:val="323232"/>
          <w:sz w:val="16"/>
        </w:rPr>
        <w:t>交换机相关的信息，并向</w:t>
      </w:r>
      <w:r>
        <w:rPr>
          <w:color w:val="323232"/>
          <w:spacing w:val="-52"/>
          <w:sz w:val="16"/>
        </w:rPr>
        <w:t xml:space="preserve"> </w:t>
      </w:r>
      <w:r>
        <w:rPr>
          <w:rFonts w:ascii="Arial" w:eastAsia="Arial"/>
          <w:color w:val="323232"/>
          <w:sz w:val="16"/>
        </w:rPr>
        <w:t>Cisco</w:t>
      </w:r>
      <w:r>
        <w:rPr>
          <w:rFonts w:ascii="Arial" w:eastAsia="Arial"/>
          <w:color w:val="323232"/>
          <w:spacing w:val="-15"/>
          <w:sz w:val="16"/>
        </w:rPr>
        <w:t xml:space="preserve"> </w:t>
      </w:r>
      <w:r>
        <w:rPr>
          <w:color w:val="323232"/>
          <w:sz w:val="16"/>
        </w:rPr>
        <w:t>交换机管理员提供有关</w:t>
      </w:r>
      <w:r>
        <w:rPr>
          <w:color w:val="323232"/>
          <w:spacing w:val="-37"/>
          <w:sz w:val="16"/>
        </w:rPr>
        <w:t xml:space="preserve"> </w:t>
      </w:r>
      <w:r>
        <w:rPr>
          <w:rFonts w:ascii="Arial" w:eastAsia="Arial"/>
          <w:color w:val="323232"/>
          <w:sz w:val="16"/>
        </w:rPr>
        <w:t>vSphere</w:t>
      </w:r>
      <w:r>
        <w:rPr>
          <w:rFonts w:ascii="Arial" w:eastAsia="Arial"/>
          <w:color w:val="323232"/>
          <w:spacing w:val="-1"/>
          <w:sz w:val="16"/>
        </w:rPr>
        <w:t xml:space="preserve"> </w:t>
      </w:r>
      <w:r>
        <w:rPr>
          <w:rFonts w:ascii="Arial" w:eastAsia="Arial"/>
          <w:color w:val="323232"/>
          <w:sz w:val="16"/>
        </w:rPr>
        <w:t>Distributed</w:t>
      </w:r>
      <w:r>
        <w:rPr>
          <w:rFonts w:ascii="Arial" w:eastAsia="Arial"/>
          <w:color w:val="323232"/>
          <w:spacing w:val="-2"/>
          <w:sz w:val="16"/>
        </w:rPr>
        <w:t xml:space="preserve"> </w:t>
      </w:r>
      <w:r>
        <w:rPr>
          <w:rFonts w:ascii="Arial" w:eastAsia="Arial"/>
          <w:color w:val="323232"/>
          <w:sz w:val="16"/>
        </w:rPr>
        <w:t>Switch</w:t>
      </w:r>
      <w:r>
        <w:rPr>
          <w:rFonts w:ascii="Arial" w:eastAsia="Arial"/>
          <w:color w:val="323232"/>
          <w:spacing w:val="-1"/>
          <w:sz w:val="16"/>
        </w:rPr>
        <w:t xml:space="preserve"> </w:t>
      </w:r>
      <w:r>
        <w:rPr>
          <w:color w:val="323232"/>
          <w:sz w:val="16"/>
        </w:rPr>
        <w:t>的信息。</w:t>
      </w:r>
    </w:p>
    <w:p w:rsidR="009146F7" w:rsidRDefault="0052544B">
      <w:pPr>
        <w:pStyle w:val="BodyText"/>
        <w:spacing w:line="20" w:lineRule="exact"/>
        <w:ind w:left="1057"/>
        <w:rPr>
          <w:sz w:val="2"/>
        </w:rPr>
      </w:pPr>
      <w:r>
        <w:rPr>
          <w:sz w:val="2"/>
        </w:rPr>
      </w:r>
      <w:r>
        <w:rPr>
          <w:sz w:val="2"/>
        </w:rPr>
        <w:pict>
          <v:group id="_x0000_s1257" style="width:450pt;height:.25pt;mso-position-horizontal-relative:char;mso-position-vertical-relative:line" coordsize="9000,5">
            <v:line id="_x0000_s1259" style="position:absolute" from="3002,3" to="0,3" strokecolor="#c5c5c6" strokeweight=".25pt"/>
            <v:line id="_x0000_s1258" style="position:absolute" from="9000,3" to="2998,3" strokecolor="#c5c5c6" strokeweight=".25pt"/>
            <w10:anchorlock/>
          </v:group>
        </w:pict>
      </w:r>
    </w:p>
    <w:p w:rsidR="009146F7" w:rsidRDefault="009146F7">
      <w:pPr>
        <w:pStyle w:val="BodyText"/>
        <w:spacing w:before="8"/>
        <w:rPr>
          <w:sz w:val="11"/>
        </w:rPr>
      </w:pPr>
    </w:p>
    <w:p w:rsidR="009146F7" w:rsidRDefault="0052544B">
      <w:pPr>
        <w:pStyle w:val="ListParagraph"/>
        <w:numPr>
          <w:ilvl w:val="0"/>
          <w:numId w:val="28"/>
        </w:numPr>
        <w:tabs>
          <w:tab w:val="left" w:pos="1059"/>
          <w:tab w:val="left" w:pos="1060"/>
        </w:tabs>
        <w:spacing w:before="78"/>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7"/>
        <w:rPr>
          <w:sz w:val="22"/>
        </w:rPr>
      </w:pPr>
    </w:p>
    <w:p w:rsidR="009146F7" w:rsidRDefault="0052544B">
      <w:pPr>
        <w:pStyle w:val="Heading3"/>
      </w:pPr>
      <w:bookmarkStart w:id="536" w:name="在_vSphere_Distributed_Switch_上启用链路层发现协议"/>
      <w:bookmarkStart w:id="537" w:name="_bookmark264"/>
      <w:bookmarkEnd w:id="536"/>
      <w:bookmarkEnd w:id="537"/>
      <w:r>
        <w:rPr>
          <w:w w:val="105"/>
        </w:rPr>
        <w:t>在</w:t>
      </w:r>
      <w:r>
        <w:rPr>
          <w:w w:val="105"/>
        </w:rPr>
        <w:t xml:space="preserve"> </w:t>
      </w:r>
      <w:r>
        <w:rPr>
          <w:rFonts w:ascii="Arial" w:eastAsia="Arial"/>
          <w:w w:val="105"/>
        </w:rPr>
        <w:t xml:space="preserve">vSphere Distributed Switch </w:t>
      </w:r>
      <w:r>
        <w:rPr>
          <w:w w:val="105"/>
        </w:rPr>
        <w:t>上启用链路层发现协议</w:t>
      </w:r>
    </w:p>
    <w:p w:rsidR="009146F7" w:rsidRDefault="0052544B">
      <w:pPr>
        <w:pStyle w:val="BodyText"/>
        <w:spacing w:before="130" w:line="285" w:lineRule="auto"/>
        <w:ind w:left="699" w:right="273"/>
      </w:pPr>
      <w:r>
        <w:rPr>
          <w:color w:val="323232"/>
          <w:spacing w:val="-6"/>
        </w:rPr>
        <w:t>通过链路层发现协议</w:t>
      </w:r>
      <w:r>
        <w:rPr>
          <w:color w:val="323232"/>
          <w:spacing w:val="-6"/>
        </w:rPr>
        <w:t xml:space="preserve"> </w:t>
      </w:r>
      <w:r>
        <w:rPr>
          <w:rFonts w:ascii="Arial" w:eastAsia="Arial"/>
          <w:color w:val="323232"/>
        </w:rPr>
        <w:t>(LLDP)</w:t>
      </w:r>
      <w:r>
        <w:rPr>
          <w:color w:val="323232"/>
        </w:rPr>
        <w:t>，</w:t>
      </w:r>
      <w:r>
        <w:rPr>
          <w:rFonts w:ascii="Arial" w:eastAsia="Arial"/>
          <w:color w:val="323232"/>
        </w:rPr>
        <w:t xml:space="preserve">vSphere </w:t>
      </w:r>
      <w:r>
        <w:rPr>
          <w:color w:val="323232"/>
          <w:spacing w:val="-5"/>
        </w:rPr>
        <w:t>管理员可以确定连接到给定</w:t>
      </w:r>
      <w:r>
        <w:rPr>
          <w:color w:val="323232"/>
          <w:spacing w:val="-5"/>
        </w:rPr>
        <w:t xml:space="preserve"> </w:t>
      </w:r>
      <w:r>
        <w:rPr>
          <w:rFonts w:ascii="Arial" w:eastAsia="Arial"/>
          <w:color w:val="323232"/>
        </w:rPr>
        <w:t xml:space="preserve">vSphere Distributed Switch </w:t>
      </w:r>
      <w:r>
        <w:rPr>
          <w:color w:val="323232"/>
        </w:rPr>
        <w:t>的物理交换</w:t>
      </w:r>
      <w:r>
        <w:rPr>
          <w:color w:val="323232"/>
          <w:spacing w:val="-3"/>
        </w:rPr>
        <w:t>机端口。为特定分布式交换机启用了</w:t>
      </w:r>
      <w:r>
        <w:rPr>
          <w:color w:val="323232"/>
          <w:spacing w:val="-3"/>
        </w:rPr>
        <w:t xml:space="preserve"> </w:t>
      </w:r>
      <w:r>
        <w:rPr>
          <w:rFonts w:ascii="Arial" w:eastAsia="Arial"/>
          <w:color w:val="323232"/>
        </w:rPr>
        <w:t xml:space="preserve">LLDP </w:t>
      </w:r>
      <w:r>
        <w:rPr>
          <w:color w:val="323232"/>
          <w:spacing w:val="-7"/>
        </w:rPr>
        <w:t>时，您可通过</w:t>
      </w:r>
      <w:r>
        <w:rPr>
          <w:color w:val="323232"/>
          <w:spacing w:val="-7"/>
        </w:rPr>
        <w:t xml:space="preserve"> </w:t>
      </w:r>
      <w:r>
        <w:rPr>
          <w:rFonts w:ascii="Arial" w:eastAsia="Arial"/>
          <w:color w:val="323232"/>
        </w:rPr>
        <w:t xml:space="preserve">vSphere Web Client </w:t>
      </w:r>
      <w:r>
        <w:rPr>
          <w:color w:val="323232"/>
        </w:rPr>
        <w:t>查看物理交换机的属性（例</w:t>
      </w:r>
      <w:r>
        <w:rPr>
          <w:color w:val="323232"/>
          <w:spacing w:val="-12"/>
        </w:rPr>
        <w:t>如机箱</w:t>
      </w:r>
      <w:r>
        <w:rPr>
          <w:color w:val="323232"/>
          <w:spacing w:val="-12"/>
        </w:rPr>
        <w:t xml:space="preserve"> </w:t>
      </w:r>
      <w:r>
        <w:rPr>
          <w:rFonts w:ascii="Arial" w:eastAsia="Arial"/>
          <w:color w:val="323232"/>
        </w:rPr>
        <w:t>ID</w:t>
      </w:r>
      <w:r>
        <w:rPr>
          <w:color w:val="323232"/>
        </w:rPr>
        <w:t>、系统名称和描述以及设备功能）。</w:t>
      </w:r>
    </w:p>
    <w:p w:rsidR="009146F7" w:rsidRDefault="009146F7">
      <w:pPr>
        <w:pStyle w:val="BodyText"/>
        <w:spacing w:before="6"/>
        <w:rPr>
          <w:sz w:val="15"/>
        </w:rPr>
      </w:pPr>
    </w:p>
    <w:p w:rsidR="009146F7" w:rsidRDefault="0052544B">
      <w:pPr>
        <w:ind w:left="699"/>
        <w:rPr>
          <w:sz w:val="18"/>
        </w:rPr>
      </w:pPr>
      <w:r>
        <w:rPr>
          <w:sz w:val="18"/>
        </w:rPr>
        <w:t>步骤</w:t>
      </w:r>
    </w:p>
    <w:p w:rsidR="009146F7" w:rsidRDefault="0052544B">
      <w:pPr>
        <w:pStyle w:val="ListParagraph"/>
        <w:numPr>
          <w:ilvl w:val="0"/>
          <w:numId w:val="27"/>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27"/>
        </w:numPr>
        <w:tabs>
          <w:tab w:val="left" w:pos="1059"/>
          <w:tab w:val="left" w:pos="1060"/>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设置</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编辑设置</w:t>
      </w:r>
      <w:r>
        <w:rPr>
          <w:color w:val="323232"/>
          <w:sz w:val="20"/>
        </w:rPr>
        <w:t>。</w:t>
      </w:r>
    </w:p>
    <w:p w:rsidR="009146F7" w:rsidRDefault="0052544B">
      <w:pPr>
        <w:pStyle w:val="ListParagraph"/>
        <w:numPr>
          <w:ilvl w:val="0"/>
          <w:numId w:val="27"/>
        </w:numPr>
        <w:tabs>
          <w:tab w:val="left" w:pos="1059"/>
          <w:tab w:val="left" w:pos="1060"/>
        </w:tabs>
        <w:spacing w:before="124"/>
        <w:rPr>
          <w:sz w:val="20"/>
        </w:rPr>
      </w:pPr>
      <w:r>
        <w:rPr>
          <w:color w:val="323232"/>
          <w:sz w:val="20"/>
        </w:rPr>
        <w:t>在</w:t>
      </w:r>
      <w:r>
        <w:rPr>
          <w:color w:val="323232"/>
          <w:sz w:val="20"/>
        </w:rPr>
        <w:t>“</w:t>
      </w:r>
      <w:r>
        <w:rPr>
          <w:color w:val="323232"/>
          <w:sz w:val="20"/>
        </w:rPr>
        <w:t>编辑设置</w:t>
      </w:r>
      <w:r>
        <w:rPr>
          <w:color w:val="323232"/>
          <w:sz w:val="20"/>
        </w:rPr>
        <w:t>”</w:t>
      </w:r>
      <w:r>
        <w:rPr>
          <w:color w:val="323232"/>
          <w:sz w:val="20"/>
        </w:rPr>
        <w:t>对话框中，单击</w:t>
      </w:r>
      <w:r>
        <w:rPr>
          <w:rFonts w:ascii="等线" w:eastAsia="等线" w:hAnsi="等线" w:hint="eastAsia"/>
          <w:b/>
          <w:color w:val="323232"/>
          <w:sz w:val="20"/>
        </w:rPr>
        <w:t>高级</w:t>
      </w:r>
      <w:r>
        <w:rPr>
          <w:color w:val="323232"/>
          <w:sz w:val="20"/>
        </w:rPr>
        <w:t>。</w:t>
      </w:r>
    </w:p>
    <w:p w:rsidR="009146F7" w:rsidRDefault="0052544B">
      <w:pPr>
        <w:pStyle w:val="ListParagraph"/>
        <w:numPr>
          <w:ilvl w:val="0"/>
          <w:numId w:val="27"/>
        </w:numPr>
        <w:tabs>
          <w:tab w:val="left" w:pos="1059"/>
          <w:tab w:val="left" w:pos="1060"/>
        </w:tabs>
        <w:rPr>
          <w:sz w:val="20"/>
        </w:rPr>
      </w:pPr>
      <w:r>
        <w:rPr>
          <w:color w:val="323232"/>
          <w:sz w:val="20"/>
        </w:rPr>
        <w:t>在</w:t>
      </w:r>
      <w:r>
        <w:rPr>
          <w:color w:val="323232"/>
          <w:sz w:val="20"/>
        </w:rPr>
        <w:t>“</w:t>
      </w:r>
      <w:r>
        <w:rPr>
          <w:color w:val="323232"/>
          <w:sz w:val="20"/>
        </w:rPr>
        <w:t>发现协议</w:t>
      </w:r>
      <w:r>
        <w:rPr>
          <w:color w:val="323232"/>
          <w:sz w:val="20"/>
        </w:rPr>
        <w:t>”</w:t>
      </w:r>
      <w:r>
        <w:rPr>
          <w:color w:val="323232"/>
          <w:sz w:val="20"/>
        </w:rPr>
        <w:t>部分中，从</w:t>
      </w:r>
      <w:r>
        <w:rPr>
          <w:rFonts w:ascii="等线" w:eastAsia="等线" w:hAnsi="等线" w:hint="eastAsia"/>
          <w:b/>
          <w:color w:val="323232"/>
          <w:sz w:val="20"/>
        </w:rPr>
        <w:t>类型</w:t>
      </w:r>
      <w:r>
        <w:rPr>
          <w:color w:val="323232"/>
          <w:sz w:val="20"/>
        </w:rPr>
        <w:t>下拉菜单中选择</w:t>
      </w:r>
      <w:r>
        <w:rPr>
          <w:rFonts w:ascii="等线" w:eastAsia="等线" w:hAnsi="等线" w:hint="eastAsia"/>
          <w:b/>
          <w:color w:val="323232"/>
          <w:sz w:val="20"/>
        </w:rPr>
        <w:t>链路层发现协议</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27"/>
        </w:numPr>
        <w:tabs>
          <w:tab w:val="left" w:pos="1059"/>
          <w:tab w:val="left" w:pos="1060"/>
        </w:tabs>
        <w:spacing w:before="78"/>
        <w:ind w:left="1060"/>
        <w:rPr>
          <w:sz w:val="20"/>
        </w:rPr>
      </w:pPr>
      <w:r>
        <w:pict>
          <v:group id="_x0000_s1254" style="position:absolute;left:0;text-align:left;margin-left:81pt;margin-top:28.55pt;width:450pt;height:.8pt;z-index:251795968;mso-position-horizontal-relative:page" coordorigin="1620,571" coordsize="9000,16">
            <v:line id="_x0000_s1256" style="position:absolute" from="1620,579" to="4622,579" strokecolor="#666" strokeweight=".8pt"/>
            <v:line id="_x0000_s1255" style="position:absolute" from="4618,579" to="10620,579" strokecolor="#666" strokeweight=".8pt"/>
            <w10:wrap anchorx="page"/>
          </v:group>
        </w:pict>
      </w:r>
      <w:r>
        <w:rPr>
          <w:color w:val="323232"/>
          <w:sz w:val="20"/>
        </w:rPr>
        <w:t>从</w:t>
      </w:r>
      <w:r>
        <w:rPr>
          <w:rFonts w:ascii="等线" w:eastAsia="等线" w:hint="eastAsia"/>
          <w:b/>
          <w:color w:val="323232"/>
          <w:sz w:val="20"/>
        </w:rPr>
        <w:t>操作</w:t>
      </w:r>
      <w:r>
        <w:rPr>
          <w:color w:val="323232"/>
          <w:spacing w:val="-3"/>
          <w:sz w:val="20"/>
        </w:rPr>
        <w:t>下拉菜单中，选择连接到该交换机的</w:t>
      </w:r>
      <w:r>
        <w:rPr>
          <w:color w:val="323232"/>
          <w:spacing w:val="-3"/>
          <w:sz w:val="20"/>
        </w:rPr>
        <w:t xml:space="preserve"> </w:t>
      </w:r>
      <w:r>
        <w:rPr>
          <w:rFonts w:ascii="Arial" w:eastAsia="Arial"/>
          <w:color w:val="323232"/>
          <w:sz w:val="20"/>
        </w:rPr>
        <w:t xml:space="preserve">ESXi </w:t>
      </w:r>
      <w:r>
        <w:rPr>
          <w:color w:val="323232"/>
          <w:sz w:val="20"/>
        </w:rPr>
        <w:t>主机的操作模式。</w:t>
      </w:r>
    </w:p>
    <w:p w:rsidR="009146F7" w:rsidRDefault="0052544B">
      <w:pPr>
        <w:pStyle w:val="BodyText"/>
        <w:spacing w:before="4"/>
        <w:rPr>
          <w:sz w:val="14"/>
        </w:rPr>
      </w:pPr>
      <w:r>
        <w:pict>
          <v:shape id="_x0000_s1253" type="#_x0000_t202" style="position:absolute;margin-left:81pt;margin-top:10.4pt;width:450pt;height:16pt;z-index:251792896;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操作</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侦听</w:t>
      </w:r>
      <w:r>
        <w:rPr>
          <w:rFonts w:ascii="等线" w:eastAsia="等线" w:hint="eastAsia"/>
          <w:b/>
          <w:color w:val="323232"/>
          <w:sz w:val="16"/>
        </w:rPr>
        <w:tab/>
      </w:r>
      <w:r>
        <w:rPr>
          <w:rFonts w:ascii="Arial" w:eastAsia="Arial"/>
          <w:color w:val="323232"/>
          <w:sz w:val="16"/>
        </w:rPr>
        <w:t>ESXi</w:t>
      </w:r>
      <w:r>
        <w:rPr>
          <w:rFonts w:ascii="Arial" w:eastAsia="Arial"/>
          <w:color w:val="323232"/>
          <w:spacing w:val="-11"/>
          <w:sz w:val="16"/>
        </w:rPr>
        <w:t xml:space="preserve"> </w:t>
      </w:r>
      <w:r>
        <w:rPr>
          <w:color w:val="323232"/>
          <w:sz w:val="16"/>
        </w:rPr>
        <w:t>检测并显示与关联物理交换机端口相关的信息，但不向交换机管理员提供有关</w:t>
      </w:r>
    </w:p>
    <w:p w:rsidR="009146F7" w:rsidRDefault="0052544B">
      <w:pPr>
        <w:spacing w:before="10"/>
        <w:ind w:left="4185" w:right="3400"/>
        <w:jc w:val="center"/>
        <w:rPr>
          <w:sz w:val="16"/>
        </w:rPr>
      </w:pPr>
      <w:r>
        <w:pict>
          <v:group id="_x0000_s1250" style="position:absolute;left:0;text-align:left;margin-left:81pt;margin-top:14.2pt;width:450pt;height:.25pt;z-index:251793920;mso-wrap-distance-left:0;mso-wrap-distance-right:0;mso-position-horizontal-relative:page" coordorigin="1620,284" coordsize="9000,5">
            <v:line id="_x0000_s1252" style="position:absolute" from="4622,286" to="1620,286" strokecolor="#c5c5c6" strokeweight=".25pt"/>
            <v:line id="_x0000_s1251" style="position:absolute" from="10620,286" to="4618,286" strokecolor="#c5c5c6" strokeweight=".25pt"/>
            <w10:wrap type="topAndBottom" anchorx="page"/>
          </v:group>
        </w:pict>
      </w:r>
      <w:r>
        <w:rPr>
          <w:rFonts w:ascii="Arial" w:eastAsia="Arial"/>
          <w:color w:val="323232"/>
          <w:sz w:val="16"/>
        </w:rPr>
        <w:t xml:space="preserve">vSphere Distributed Switch </w:t>
      </w:r>
      <w:r>
        <w:rPr>
          <w:color w:val="323232"/>
          <w:sz w:val="16"/>
        </w:rPr>
        <w:t>的信息。</w:t>
      </w:r>
    </w:p>
    <w:p w:rsidR="009146F7" w:rsidRDefault="0052544B">
      <w:pPr>
        <w:tabs>
          <w:tab w:val="left" w:pos="4259"/>
        </w:tabs>
        <w:spacing w:before="14" w:after="56" w:line="249" w:lineRule="auto"/>
        <w:ind w:left="4260" w:right="308" w:hanging="3200"/>
        <w:rPr>
          <w:sz w:val="16"/>
        </w:rPr>
      </w:pPr>
      <w:r>
        <w:rPr>
          <w:rFonts w:ascii="等线" w:eastAsia="等线" w:hint="eastAsia"/>
          <w:b/>
          <w:color w:val="323232"/>
          <w:sz w:val="16"/>
        </w:rPr>
        <w:t>通知</w:t>
      </w:r>
      <w:r>
        <w:rPr>
          <w:rFonts w:ascii="等线" w:eastAsia="等线" w:hint="eastAsia"/>
          <w:b/>
          <w:color w:val="323232"/>
          <w:sz w:val="16"/>
        </w:rPr>
        <w:tab/>
      </w:r>
      <w:r>
        <w:rPr>
          <w:rFonts w:ascii="Arial" w:eastAsia="Arial"/>
          <w:color w:val="323232"/>
          <w:sz w:val="16"/>
        </w:rPr>
        <w:t>ESXi</w:t>
      </w:r>
      <w:r>
        <w:rPr>
          <w:rFonts w:ascii="Arial" w:eastAsia="Arial"/>
          <w:color w:val="323232"/>
          <w:spacing w:val="-2"/>
          <w:sz w:val="16"/>
        </w:rPr>
        <w:t xml:space="preserve"> </w:t>
      </w:r>
      <w:r>
        <w:rPr>
          <w:color w:val="323232"/>
          <w:sz w:val="16"/>
        </w:rPr>
        <w:t>将有关</w:t>
      </w:r>
      <w:r>
        <w:rPr>
          <w:color w:val="323232"/>
          <w:spacing w:val="-38"/>
          <w:sz w:val="16"/>
        </w:rPr>
        <w:t xml:space="preserve"> </w:t>
      </w:r>
      <w:r>
        <w:rPr>
          <w:rFonts w:ascii="Arial" w:eastAsia="Arial"/>
          <w:color w:val="323232"/>
          <w:sz w:val="16"/>
        </w:rPr>
        <w:t>vSphere</w:t>
      </w:r>
      <w:r>
        <w:rPr>
          <w:rFonts w:ascii="Arial" w:eastAsia="Arial"/>
          <w:color w:val="323232"/>
          <w:spacing w:val="-2"/>
          <w:sz w:val="16"/>
        </w:rPr>
        <w:t xml:space="preserve"> </w:t>
      </w:r>
      <w:r>
        <w:rPr>
          <w:rFonts w:ascii="Arial" w:eastAsia="Arial"/>
          <w:color w:val="323232"/>
          <w:sz w:val="16"/>
        </w:rPr>
        <w:t>Distributed</w:t>
      </w:r>
      <w:r>
        <w:rPr>
          <w:rFonts w:ascii="Arial" w:eastAsia="Arial"/>
          <w:color w:val="323232"/>
          <w:spacing w:val="-3"/>
          <w:sz w:val="16"/>
        </w:rPr>
        <w:t xml:space="preserve"> </w:t>
      </w:r>
      <w:r>
        <w:rPr>
          <w:rFonts w:ascii="Arial" w:eastAsia="Arial"/>
          <w:color w:val="323232"/>
          <w:sz w:val="16"/>
        </w:rPr>
        <w:t>Switch</w:t>
      </w:r>
      <w:r>
        <w:rPr>
          <w:rFonts w:ascii="Arial" w:eastAsia="Arial"/>
          <w:color w:val="323232"/>
          <w:spacing w:val="-2"/>
          <w:sz w:val="16"/>
        </w:rPr>
        <w:t xml:space="preserve"> </w:t>
      </w:r>
      <w:r>
        <w:rPr>
          <w:color w:val="323232"/>
          <w:sz w:val="16"/>
        </w:rPr>
        <w:t>的信息提供给交换机管理员，但不检测和显示物理交换机的相关信息。</w:t>
      </w:r>
    </w:p>
    <w:p w:rsidR="009146F7" w:rsidRDefault="0052544B">
      <w:pPr>
        <w:pStyle w:val="BodyText"/>
        <w:spacing w:line="20" w:lineRule="exact"/>
        <w:ind w:left="1057"/>
        <w:rPr>
          <w:sz w:val="2"/>
        </w:rPr>
      </w:pPr>
      <w:r>
        <w:rPr>
          <w:sz w:val="2"/>
        </w:rPr>
      </w:r>
      <w:r>
        <w:rPr>
          <w:sz w:val="2"/>
        </w:rPr>
        <w:pict>
          <v:group id="_x0000_s1247" style="width:450pt;height:.25pt;mso-position-horizontal-relative:char;mso-position-vertical-relative:line" coordsize="9000,5">
            <v:line id="_x0000_s1249" style="position:absolute" from="3002,2" to="0,2" strokecolor="#c5c5c6" strokeweight=".25pt"/>
            <v:line id="_x0000_s1248" style="position:absolute" from="9000,2" to="2998,2" strokecolor="#c5c5c6" strokeweight=".25pt"/>
            <w10:anchorlock/>
          </v:group>
        </w:pict>
      </w:r>
    </w:p>
    <w:p w:rsidR="009146F7" w:rsidRDefault="0052544B">
      <w:pPr>
        <w:tabs>
          <w:tab w:val="left" w:pos="4259"/>
        </w:tabs>
        <w:spacing w:before="29" w:line="249" w:lineRule="auto"/>
        <w:ind w:left="4260" w:right="278" w:hanging="3201"/>
        <w:rPr>
          <w:sz w:val="16"/>
        </w:rPr>
      </w:pPr>
      <w:r>
        <w:pict>
          <v:group id="_x0000_s1244" style="position:absolute;left:0;text-align:left;margin-left:81pt;margin-top:27.7pt;width:450pt;height:.25pt;z-index:251794944;mso-wrap-distance-left:0;mso-wrap-distance-right:0;mso-position-horizontal-relative:page" coordorigin="1620,554" coordsize="9000,5">
            <v:line id="_x0000_s1246" style="position:absolute" from="4622,556" to="1620,556" strokecolor="#c5c5c6" strokeweight=".25pt"/>
            <v:line id="_x0000_s1245" style="position:absolute" from="10620,556" to="4618,556" strokecolor="#c5c5c6" strokeweight=".25pt"/>
            <w10:wrap type="topAndBottom" anchorx="page"/>
          </v:group>
        </w:pict>
      </w:r>
      <w:r>
        <w:rPr>
          <w:rFonts w:ascii="等线" w:eastAsia="等线" w:hint="eastAsia"/>
          <w:b/>
          <w:color w:val="323232"/>
          <w:sz w:val="16"/>
        </w:rPr>
        <w:t>二者</w:t>
      </w:r>
      <w:r>
        <w:rPr>
          <w:rFonts w:ascii="等线" w:eastAsia="等线" w:hint="eastAsia"/>
          <w:b/>
          <w:color w:val="323232"/>
          <w:sz w:val="16"/>
        </w:rPr>
        <w:tab/>
      </w:r>
      <w:r>
        <w:rPr>
          <w:rFonts w:ascii="Arial" w:eastAsia="Arial"/>
          <w:color w:val="323232"/>
          <w:sz w:val="16"/>
        </w:rPr>
        <w:t>ESXi</w:t>
      </w:r>
      <w:r>
        <w:rPr>
          <w:rFonts w:ascii="Arial" w:eastAsia="Arial"/>
          <w:color w:val="323232"/>
          <w:spacing w:val="-15"/>
          <w:sz w:val="16"/>
        </w:rPr>
        <w:t xml:space="preserve"> </w:t>
      </w:r>
      <w:r>
        <w:rPr>
          <w:color w:val="323232"/>
          <w:spacing w:val="-6"/>
          <w:sz w:val="16"/>
        </w:rPr>
        <w:t>检测并显示与关联物理交换机相关的信息，并向交换机管理员提供有</w:t>
      </w:r>
      <w:r>
        <w:rPr>
          <w:color w:val="323232"/>
          <w:sz w:val="16"/>
        </w:rPr>
        <w:t>关</w:t>
      </w:r>
      <w:r>
        <w:rPr>
          <w:color w:val="323232"/>
          <w:spacing w:val="-50"/>
          <w:sz w:val="16"/>
        </w:rPr>
        <w:t xml:space="preserve"> </w:t>
      </w:r>
      <w:r>
        <w:rPr>
          <w:rFonts w:ascii="Arial" w:eastAsia="Arial"/>
          <w:color w:val="323232"/>
          <w:sz w:val="16"/>
        </w:rPr>
        <w:t>vSphere Distributed</w:t>
      </w:r>
      <w:r>
        <w:rPr>
          <w:rFonts w:ascii="Arial" w:eastAsia="Arial"/>
          <w:color w:val="323232"/>
          <w:spacing w:val="-2"/>
          <w:sz w:val="16"/>
        </w:rPr>
        <w:t xml:space="preserve"> </w:t>
      </w:r>
      <w:r>
        <w:rPr>
          <w:rFonts w:ascii="Arial" w:eastAsia="Arial"/>
          <w:color w:val="323232"/>
          <w:sz w:val="16"/>
        </w:rPr>
        <w:t>Switch</w:t>
      </w:r>
      <w:r>
        <w:rPr>
          <w:rFonts w:ascii="Arial" w:eastAsia="Arial"/>
          <w:color w:val="323232"/>
          <w:spacing w:val="-1"/>
          <w:sz w:val="16"/>
        </w:rPr>
        <w:t xml:space="preserve"> </w:t>
      </w:r>
      <w:r>
        <w:rPr>
          <w:color w:val="323232"/>
          <w:sz w:val="16"/>
        </w:rPr>
        <w:t>的信息。</w:t>
      </w:r>
    </w:p>
    <w:p w:rsidR="009146F7" w:rsidRDefault="009146F7">
      <w:pPr>
        <w:pStyle w:val="BodyText"/>
        <w:spacing w:before="6"/>
        <w:rPr>
          <w:sz w:val="10"/>
        </w:rPr>
      </w:pPr>
    </w:p>
    <w:p w:rsidR="009146F7" w:rsidRDefault="0052544B">
      <w:pPr>
        <w:pStyle w:val="ListParagraph"/>
        <w:numPr>
          <w:ilvl w:val="0"/>
          <w:numId w:val="27"/>
        </w:numPr>
        <w:tabs>
          <w:tab w:val="left" w:pos="1059"/>
          <w:tab w:val="left" w:pos="1060"/>
        </w:tabs>
        <w:spacing w:before="78"/>
        <w:ind w:left="10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6"/>
        <w:rPr>
          <w:sz w:val="22"/>
        </w:rPr>
      </w:pPr>
    </w:p>
    <w:p w:rsidR="009146F7" w:rsidRDefault="0052544B">
      <w:pPr>
        <w:pStyle w:val="Heading3"/>
        <w:spacing w:before="1"/>
      </w:pPr>
      <w:bookmarkStart w:id="538" w:name="查看交换机信息"/>
      <w:bookmarkStart w:id="539" w:name="_bookmark265"/>
      <w:bookmarkEnd w:id="538"/>
      <w:bookmarkEnd w:id="539"/>
      <w:r>
        <w:t>查看交换机信息</w:t>
      </w:r>
    </w:p>
    <w:p w:rsidR="009146F7" w:rsidRDefault="0052544B">
      <w:pPr>
        <w:pStyle w:val="BodyText"/>
        <w:spacing w:before="130" w:line="285" w:lineRule="auto"/>
        <w:ind w:left="700" w:right="303"/>
      </w:pPr>
      <w:r>
        <w:rPr>
          <w:color w:val="323232"/>
          <w:spacing w:val="-24"/>
        </w:rPr>
        <w:t>当</w:t>
      </w:r>
      <w:r>
        <w:rPr>
          <w:color w:val="323232"/>
          <w:spacing w:val="-24"/>
        </w:rPr>
        <w:t xml:space="preserve"> </w:t>
      </w:r>
      <w:r>
        <w:rPr>
          <w:rFonts w:ascii="Arial" w:eastAsia="Arial" w:hAnsi="Arial"/>
          <w:color w:val="323232"/>
        </w:rPr>
        <w:t xml:space="preserve">Distributed Switch </w:t>
      </w:r>
      <w:r>
        <w:rPr>
          <w:color w:val="323232"/>
          <w:spacing w:val="-16"/>
        </w:rPr>
        <w:t>上的</w:t>
      </w:r>
      <w:r>
        <w:rPr>
          <w:color w:val="323232"/>
          <w:spacing w:val="-16"/>
        </w:rPr>
        <w:t xml:space="preserve"> </w:t>
      </w:r>
      <w:r>
        <w:rPr>
          <w:rFonts w:ascii="Arial" w:eastAsia="Arial" w:hAnsi="Arial"/>
          <w:color w:val="323232"/>
        </w:rPr>
        <w:t xml:space="preserve">Cisco </w:t>
      </w:r>
      <w:r>
        <w:rPr>
          <w:color w:val="323232"/>
          <w:spacing w:val="-10"/>
        </w:rPr>
        <w:t>发现协议</w:t>
      </w:r>
      <w:r>
        <w:rPr>
          <w:color w:val="323232"/>
          <w:spacing w:val="-10"/>
        </w:rPr>
        <w:t xml:space="preserve"> </w:t>
      </w:r>
      <w:r>
        <w:rPr>
          <w:rFonts w:ascii="Arial" w:eastAsia="Arial" w:hAnsi="Arial"/>
          <w:color w:val="323232"/>
        </w:rPr>
        <w:t>(CDP</w:t>
      </w:r>
      <w:r>
        <w:rPr>
          <w:rFonts w:ascii="Arial" w:eastAsia="Arial" w:hAnsi="Arial"/>
          <w:color w:val="323232"/>
          <w:spacing w:val="-2"/>
        </w:rPr>
        <w:t xml:space="preserve">) </w:t>
      </w:r>
      <w:r>
        <w:rPr>
          <w:color w:val="323232"/>
          <w:spacing w:val="-6"/>
        </w:rPr>
        <w:t>或链路层发现协议</w:t>
      </w:r>
      <w:r>
        <w:rPr>
          <w:color w:val="323232"/>
          <w:spacing w:val="-6"/>
        </w:rPr>
        <w:t xml:space="preserve"> </w:t>
      </w:r>
      <w:r>
        <w:rPr>
          <w:rFonts w:ascii="Arial" w:eastAsia="Arial" w:hAnsi="Arial"/>
          <w:color w:val="323232"/>
        </w:rPr>
        <w:t>(LLDP</w:t>
      </w:r>
      <w:r>
        <w:rPr>
          <w:rFonts w:ascii="Arial" w:eastAsia="Arial" w:hAnsi="Arial"/>
          <w:color w:val="323232"/>
          <w:spacing w:val="-2"/>
        </w:rPr>
        <w:t xml:space="preserve">) </w:t>
      </w:r>
      <w:r>
        <w:rPr>
          <w:color w:val="323232"/>
        </w:rPr>
        <w:t>已启用且连接到交换机的主机</w:t>
      </w:r>
      <w:r>
        <w:rPr>
          <w:color w:val="323232"/>
          <w:spacing w:val="-3"/>
        </w:rPr>
        <w:t>处于</w:t>
      </w:r>
      <w:r>
        <w:rPr>
          <w:color w:val="323232"/>
          <w:spacing w:val="-3"/>
        </w:rPr>
        <w:t>“</w:t>
      </w:r>
      <w:r>
        <w:rPr>
          <w:color w:val="323232"/>
          <w:spacing w:val="-3"/>
        </w:rPr>
        <w:t>侦听</w:t>
      </w:r>
      <w:r>
        <w:rPr>
          <w:color w:val="323232"/>
          <w:spacing w:val="-3"/>
        </w:rPr>
        <w:t>”</w:t>
      </w:r>
      <w:r>
        <w:rPr>
          <w:color w:val="323232"/>
          <w:spacing w:val="-3"/>
        </w:rPr>
        <w:t>或</w:t>
      </w:r>
      <w:r>
        <w:rPr>
          <w:color w:val="323232"/>
          <w:spacing w:val="-3"/>
        </w:rPr>
        <w:t>“</w:t>
      </w:r>
      <w:r>
        <w:rPr>
          <w:color w:val="323232"/>
          <w:spacing w:val="-3"/>
        </w:rPr>
        <w:t>二者</w:t>
      </w:r>
      <w:r>
        <w:rPr>
          <w:color w:val="323232"/>
          <w:spacing w:val="-3"/>
        </w:rPr>
        <w:t>”</w:t>
      </w:r>
      <w:r>
        <w:rPr>
          <w:color w:val="323232"/>
          <w:spacing w:val="-3"/>
        </w:rPr>
        <w:t>操作模式时，可以从</w:t>
      </w:r>
      <w:r>
        <w:rPr>
          <w:color w:val="323232"/>
          <w:spacing w:val="-3"/>
        </w:rPr>
        <w:t xml:space="preserve"> </w:t>
      </w:r>
      <w:r>
        <w:rPr>
          <w:rFonts w:ascii="Arial" w:eastAsia="Arial" w:hAnsi="Arial"/>
          <w:color w:val="323232"/>
        </w:rPr>
        <w:t xml:space="preserve">vSphere Web Client </w:t>
      </w:r>
      <w:r>
        <w:rPr>
          <w:color w:val="323232"/>
        </w:rPr>
        <w:t>查看物理交换机信息。</w:t>
      </w:r>
    </w:p>
    <w:p w:rsidR="009146F7" w:rsidRDefault="009146F7">
      <w:pPr>
        <w:pStyle w:val="BodyText"/>
        <w:spacing w:before="6"/>
        <w:rPr>
          <w:sz w:val="15"/>
        </w:rPr>
      </w:pPr>
    </w:p>
    <w:p w:rsidR="009146F7" w:rsidRDefault="0052544B">
      <w:pPr>
        <w:ind w:left="700"/>
        <w:rPr>
          <w:sz w:val="18"/>
        </w:rPr>
      </w:pPr>
      <w:r>
        <w:rPr>
          <w:sz w:val="18"/>
        </w:rPr>
        <w:t>步骤</w:t>
      </w:r>
    </w:p>
    <w:p w:rsidR="009146F7" w:rsidRDefault="0052544B">
      <w:pPr>
        <w:pStyle w:val="ListParagraph"/>
        <w:numPr>
          <w:ilvl w:val="0"/>
          <w:numId w:val="26"/>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26"/>
        </w:numPr>
        <w:tabs>
          <w:tab w:val="left" w:pos="1059"/>
          <w:tab w:val="left" w:pos="1061"/>
        </w:tabs>
        <w:spacing w:before="160"/>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，然后单击</w:t>
      </w:r>
      <w:r>
        <w:rPr>
          <w:rFonts w:ascii="等线" w:eastAsia="等线" w:hint="eastAsia"/>
          <w:b/>
          <w:color w:val="323232"/>
          <w:sz w:val="20"/>
        </w:rPr>
        <w:t>物理适配器</w:t>
      </w:r>
      <w:r>
        <w:rPr>
          <w:color w:val="323232"/>
          <w:sz w:val="20"/>
        </w:rPr>
        <w:t>。</w:t>
      </w:r>
    </w:p>
    <w:p w:rsidR="009146F7" w:rsidRDefault="0052544B">
      <w:pPr>
        <w:pStyle w:val="ListParagraph"/>
        <w:numPr>
          <w:ilvl w:val="0"/>
          <w:numId w:val="26"/>
        </w:numPr>
        <w:tabs>
          <w:tab w:val="left" w:pos="1059"/>
          <w:tab w:val="left" w:pos="1061"/>
        </w:tabs>
        <w:spacing w:before="127"/>
        <w:rPr>
          <w:sz w:val="20"/>
        </w:rPr>
      </w:pPr>
      <w:r>
        <w:rPr>
          <w:color w:val="323232"/>
          <w:sz w:val="20"/>
        </w:rPr>
        <w:t>从列表中选择一个物理适配器以查看其详细信息。</w:t>
      </w:r>
    </w:p>
    <w:p w:rsidR="009146F7" w:rsidRDefault="0052544B">
      <w:pPr>
        <w:pStyle w:val="BodyText"/>
        <w:spacing w:before="164" w:line="285" w:lineRule="auto"/>
        <w:ind w:left="700" w:right="276"/>
      </w:pPr>
      <w:r>
        <w:rPr>
          <w:color w:val="323232"/>
          <w:spacing w:val="-2"/>
        </w:rPr>
        <w:t>根据已启用的交换机发现协议，交换机的属性将显示在</w:t>
      </w:r>
      <w:r>
        <w:rPr>
          <w:color w:val="323232"/>
          <w:spacing w:val="-2"/>
        </w:rPr>
        <w:t xml:space="preserve"> </w:t>
      </w:r>
      <w:r>
        <w:rPr>
          <w:rFonts w:ascii="Arial" w:eastAsia="Arial"/>
          <w:b/>
          <w:color w:val="323232"/>
        </w:rPr>
        <w:t xml:space="preserve">CDP </w:t>
      </w:r>
      <w:r>
        <w:rPr>
          <w:color w:val="323232"/>
          <w:spacing w:val="-24"/>
        </w:rPr>
        <w:t>或</w:t>
      </w:r>
      <w:r>
        <w:rPr>
          <w:color w:val="323232"/>
          <w:spacing w:val="-24"/>
        </w:rPr>
        <w:t xml:space="preserve"> </w:t>
      </w:r>
      <w:r>
        <w:rPr>
          <w:rFonts w:ascii="Arial" w:eastAsia="Arial"/>
          <w:b/>
          <w:color w:val="323232"/>
        </w:rPr>
        <w:t xml:space="preserve">LLDP </w:t>
      </w:r>
      <w:r>
        <w:rPr>
          <w:color w:val="323232"/>
        </w:rPr>
        <w:t>选项卡下。如果在网络中提供了相关信息，则可以在对等设备功能下查看交换机的系统功能。</w:t>
      </w:r>
    </w:p>
    <w:p w:rsidR="009146F7" w:rsidRDefault="009146F7">
      <w:pPr>
        <w:pStyle w:val="BodyText"/>
        <w:spacing w:before="1"/>
        <w:rPr>
          <w:sz w:val="21"/>
        </w:rPr>
      </w:pPr>
    </w:p>
    <w:p w:rsidR="009146F7" w:rsidRDefault="0052544B">
      <w:pPr>
        <w:pStyle w:val="Heading2"/>
        <w:rPr>
          <w:rFonts w:ascii="宋体" w:eastAsia="宋体"/>
        </w:rPr>
      </w:pPr>
      <w:bookmarkStart w:id="540" w:name="查看_NSX_虚拟分布式交换机的拓扑图"/>
      <w:bookmarkStart w:id="541" w:name="_bookmark266"/>
      <w:bookmarkEnd w:id="540"/>
      <w:bookmarkEnd w:id="541"/>
      <w:r>
        <w:rPr>
          <w:rFonts w:ascii="宋体" w:eastAsia="宋体" w:hint="eastAsia"/>
        </w:rPr>
        <w:t>查看</w:t>
      </w:r>
      <w:r>
        <w:rPr>
          <w:rFonts w:ascii="宋体" w:eastAsia="宋体" w:hint="eastAsia"/>
        </w:rPr>
        <w:t xml:space="preserve"> </w:t>
      </w:r>
      <w:r>
        <w:t xml:space="preserve">NSX </w:t>
      </w:r>
      <w:r>
        <w:rPr>
          <w:rFonts w:ascii="宋体" w:eastAsia="宋体" w:hint="eastAsia"/>
        </w:rPr>
        <w:t>虚拟分布式交换机的拓扑图</w:t>
      </w:r>
    </w:p>
    <w:p w:rsidR="009146F7" w:rsidRDefault="0052544B">
      <w:pPr>
        <w:pStyle w:val="BodyText"/>
        <w:spacing w:before="207" w:line="398" w:lineRule="auto"/>
        <w:ind w:left="700" w:right="2842"/>
      </w:pPr>
      <w:r>
        <w:rPr>
          <w:color w:val="323232"/>
        </w:rPr>
        <w:t>可以通过查看其拓扑图检查虚拟分布式交换机</w:t>
      </w:r>
      <w:r>
        <w:rPr>
          <w:color w:val="323232"/>
        </w:rPr>
        <w:t xml:space="preserve"> </w:t>
      </w:r>
      <w:r>
        <w:rPr>
          <w:rFonts w:ascii="Arial" w:eastAsia="Arial"/>
          <w:color w:val="323232"/>
        </w:rPr>
        <w:t xml:space="preserve">NSX (N-VDS) </w:t>
      </w:r>
      <w:r>
        <w:rPr>
          <w:color w:val="323232"/>
        </w:rPr>
        <w:t>的结构和组件。在该拓扑图中，您可以查看所选端口组和所选适配器的设置。</w:t>
      </w:r>
    </w:p>
    <w:p w:rsidR="009146F7" w:rsidRDefault="0052544B">
      <w:pPr>
        <w:spacing w:before="92"/>
        <w:ind w:left="700"/>
        <w:rPr>
          <w:sz w:val="18"/>
        </w:rPr>
      </w:pPr>
      <w:r>
        <w:rPr>
          <w:sz w:val="18"/>
        </w:rPr>
        <w:t>前提条件</w:t>
      </w:r>
    </w:p>
    <w:p w:rsidR="009146F7" w:rsidRDefault="0052544B">
      <w:pPr>
        <w:pStyle w:val="BodyText"/>
        <w:spacing w:before="172"/>
        <w:ind w:left="700"/>
      </w:pPr>
      <w:r>
        <w:rPr>
          <w:rFonts w:ascii="Arial" w:eastAsia="Arial"/>
          <w:color w:val="323232"/>
        </w:rPr>
        <w:t xml:space="preserve">N-VDS </w:t>
      </w:r>
      <w:r>
        <w:rPr>
          <w:color w:val="323232"/>
        </w:rPr>
        <w:t>的拓扑图提供连接到该交换机的适配器和端口组的直观表示。</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25"/>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25"/>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，然后选择</w:t>
      </w:r>
      <w:r>
        <w:rPr>
          <w:rFonts w:ascii="等线" w:eastAsia="等线" w:hint="eastAsia"/>
          <w:b/>
          <w:color w:val="323232"/>
          <w:sz w:val="20"/>
        </w:rPr>
        <w:t>虚拟交换机</w:t>
      </w:r>
      <w:r>
        <w:rPr>
          <w:color w:val="323232"/>
          <w:sz w:val="20"/>
        </w:rPr>
        <w:t>。</w:t>
      </w:r>
    </w:p>
    <w:p w:rsidR="009146F7" w:rsidRDefault="0052544B">
      <w:pPr>
        <w:pStyle w:val="ListParagraph"/>
        <w:numPr>
          <w:ilvl w:val="0"/>
          <w:numId w:val="25"/>
        </w:numPr>
        <w:tabs>
          <w:tab w:val="left" w:pos="1059"/>
          <w:tab w:val="left" w:pos="1060"/>
        </w:tabs>
        <w:spacing w:before="127"/>
        <w:rPr>
          <w:sz w:val="20"/>
        </w:rPr>
      </w:pPr>
      <w:r>
        <w:rPr>
          <w:color w:val="323232"/>
          <w:spacing w:val="-7"/>
          <w:sz w:val="20"/>
        </w:rPr>
        <w:t>从列表中选择</w:t>
      </w:r>
      <w:r>
        <w:rPr>
          <w:color w:val="323232"/>
          <w:spacing w:val="-7"/>
          <w:sz w:val="20"/>
        </w:rPr>
        <w:t xml:space="preserve"> </w:t>
      </w:r>
      <w:r>
        <w:rPr>
          <w:rFonts w:ascii="Arial" w:eastAsia="Arial"/>
          <w:color w:val="323232"/>
          <w:sz w:val="20"/>
        </w:rPr>
        <w:t>N-VDS</w:t>
      </w:r>
      <w:r>
        <w:rPr>
          <w:color w:val="323232"/>
          <w:sz w:val="20"/>
        </w:rPr>
        <w:t>。</w:t>
      </w:r>
    </w:p>
    <w:p w:rsidR="009146F7" w:rsidRDefault="009146F7">
      <w:pPr>
        <w:pStyle w:val="BodyText"/>
        <w:spacing w:before="7"/>
        <w:rPr>
          <w:sz w:val="22"/>
        </w:rPr>
      </w:pPr>
    </w:p>
    <w:p w:rsidR="009146F7" w:rsidRDefault="0052544B">
      <w:pPr>
        <w:pStyle w:val="BodyText"/>
        <w:ind w:left="699"/>
      </w:pPr>
      <w:r>
        <w:rPr>
          <w:color w:val="323232"/>
        </w:rPr>
        <w:t>拓扑图将显示在主机上虚拟交换机的列表下。</w:t>
      </w:r>
    </w:p>
    <w:p w:rsidR="009146F7" w:rsidRDefault="009146F7">
      <w:pPr>
        <w:pStyle w:val="BodyText"/>
        <w:spacing w:before="10"/>
        <w:rPr>
          <w:sz w:val="18"/>
        </w:rPr>
      </w:pPr>
    </w:p>
    <w:p w:rsidR="009146F7" w:rsidRDefault="0052544B">
      <w:pPr>
        <w:spacing w:before="1"/>
        <w:ind w:left="699"/>
        <w:rPr>
          <w:sz w:val="18"/>
        </w:rPr>
      </w:pPr>
      <w:r>
        <w:rPr>
          <w:sz w:val="18"/>
        </w:rPr>
        <w:t>后续步骤</w:t>
      </w:r>
    </w:p>
    <w:p w:rsidR="009146F7" w:rsidRDefault="0052544B">
      <w:pPr>
        <w:pStyle w:val="BodyText"/>
        <w:spacing w:before="171"/>
        <w:ind w:left="699"/>
      </w:pPr>
      <w:r>
        <w:rPr>
          <w:color w:val="323232"/>
        </w:rPr>
        <w:t>可以使用拓扑图来检查虚拟机或</w:t>
      </w:r>
      <w:r>
        <w:rPr>
          <w:color w:val="323232"/>
        </w:rPr>
        <w:t xml:space="preserve"> </w:t>
      </w:r>
      <w:r>
        <w:rPr>
          <w:rFonts w:ascii="Arial" w:eastAsia="Arial"/>
          <w:color w:val="323232"/>
        </w:rPr>
        <w:t xml:space="preserve">VMkernel </w:t>
      </w:r>
      <w:r>
        <w:rPr>
          <w:color w:val="323232"/>
        </w:rPr>
        <w:t>适配器是否连接到外部网络，并确定承载数据的物理适配器。</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pPr>
    </w:p>
    <w:p w:rsidR="009146F7" w:rsidRDefault="009146F7">
      <w:pPr>
        <w:pStyle w:val="BodyText"/>
      </w:pPr>
    </w:p>
    <w:p w:rsidR="009146F7" w:rsidRDefault="0052544B">
      <w:pPr>
        <w:pStyle w:val="Heading1"/>
        <w:spacing w:before="250" w:line="204" w:lineRule="auto"/>
        <w:ind w:right="2599"/>
        <w:rPr>
          <w:rFonts w:ascii="宋体" w:eastAsia="宋体"/>
        </w:rPr>
      </w:pPr>
      <w:r>
        <w:pict>
          <v:shape id="_x0000_s1243" type="#_x0000_t202" style="position:absolute;left:0;text-align:left;margin-left:469.85pt;margin-top:-8.8pt;width:61.15pt;height:80.55pt;z-index:251799040;mso-position-horizontal-relative:page" filled="f" stroked="f">
            <v:textbox inset="0,0,0,0">
              <w:txbxContent>
                <w:p w:rsidR="009146F7" w:rsidRDefault="0052544B">
                  <w:pPr>
                    <w:spacing w:before="155"/>
                    <w:rPr>
                      <w:rFonts w:ascii="Arial"/>
                      <w:sz w:val="120"/>
                    </w:rPr>
                  </w:pPr>
                  <w:r>
                    <w:rPr>
                      <w:rFonts w:ascii="Arial"/>
                      <w:color w:val="C5C5C6"/>
                      <w:w w:val="90"/>
                      <w:sz w:val="120"/>
                    </w:rPr>
                    <w:t>15</w:t>
                  </w:r>
                </w:p>
              </w:txbxContent>
            </v:textbox>
            <w10:wrap anchorx="page"/>
          </v:shape>
        </w:pict>
      </w:r>
      <w:bookmarkStart w:id="542" w:name="配置用于虚拟机网络连接的协议配置文件"/>
      <w:bookmarkStart w:id="543" w:name="_bookmark267"/>
      <w:bookmarkEnd w:id="542"/>
      <w:bookmarkEnd w:id="543"/>
      <w:r>
        <w:rPr>
          <w:rFonts w:ascii="宋体" w:eastAsia="宋体" w:hint="eastAsia"/>
          <w:color w:val="004A90"/>
        </w:rPr>
        <w:t>配置用于虚拟机网络连接的协议配置文件</w:t>
      </w:r>
    </w:p>
    <w:p w:rsidR="009146F7" w:rsidRDefault="009146F7">
      <w:pPr>
        <w:pStyle w:val="BodyText"/>
      </w:pPr>
    </w:p>
    <w:p w:rsidR="009146F7" w:rsidRDefault="009146F7">
      <w:pPr>
        <w:pStyle w:val="BodyText"/>
        <w:spacing w:before="9"/>
        <w:rPr>
          <w:sz w:val="21"/>
        </w:rPr>
      </w:pPr>
    </w:p>
    <w:p w:rsidR="009146F7" w:rsidRDefault="0052544B">
      <w:pPr>
        <w:pStyle w:val="BodyText"/>
        <w:spacing w:before="82" w:line="285" w:lineRule="auto"/>
        <w:ind w:left="700" w:right="425"/>
      </w:pPr>
      <w:r>
        <w:rPr>
          <w:color w:val="323232"/>
          <w:spacing w:val="-4"/>
        </w:rPr>
        <w:t>网络协议配置文件中包含</w:t>
      </w:r>
      <w:r>
        <w:rPr>
          <w:color w:val="323232"/>
          <w:spacing w:val="-4"/>
        </w:rPr>
        <w:t xml:space="preserve"> </w:t>
      </w:r>
      <w:r>
        <w:rPr>
          <w:rFonts w:ascii="Arial" w:eastAsia="Arial"/>
          <w:color w:val="323232"/>
        </w:rPr>
        <w:t xml:space="preserve">vCenter Server </w:t>
      </w:r>
      <w:r>
        <w:rPr>
          <w:color w:val="323232"/>
          <w:spacing w:val="-12"/>
        </w:rPr>
        <w:t>分配给</w:t>
      </w:r>
      <w:r>
        <w:rPr>
          <w:color w:val="323232"/>
          <w:spacing w:val="-12"/>
        </w:rPr>
        <w:t xml:space="preserve"> </w:t>
      </w:r>
      <w:r>
        <w:rPr>
          <w:rFonts w:ascii="Arial" w:eastAsia="Arial"/>
          <w:color w:val="323232"/>
        </w:rPr>
        <w:t xml:space="preserve">vApp </w:t>
      </w:r>
      <w:r>
        <w:rPr>
          <w:color w:val="323232"/>
          <w:spacing w:val="-12"/>
        </w:rPr>
        <w:t>或具有</w:t>
      </w:r>
      <w:r>
        <w:rPr>
          <w:color w:val="323232"/>
          <w:spacing w:val="-12"/>
        </w:rPr>
        <w:t xml:space="preserve"> </w:t>
      </w:r>
      <w:r>
        <w:rPr>
          <w:rFonts w:ascii="Arial" w:eastAsia="Arial"/>
          <w:color w:val="323232"/>
        </w:rPr>
        <w:t xml:space="preserve">vApp </w:t>
      </w:r>
      <w:r>
        <w:rPr>
          <w:color w:val="323232"/>
          <w:spacing w:val="-6"/>
        </w:rPr>
        <w:t>功能的虚拟机的</w:t>
      </w:r>
      <w:r>
        <w:rPr>
          <w:color w:val="323232"/>
          <w:spacing w:val="-6"/>
        </w:rPr>
        <w:t xml:space="preserve"> </w:t>
      </w:r>
      <w:r>
        <w:rPr>
          <w:rFonts w:ascii="Arial" w:eastAsia="Arial"/>
          <w:color w:val="323232"/>
        </w:rPr>
        <w:t xml:space="preserve">IPv4 </w:t>
      </w:r>
      <w:r>
        <w:rPr>
          <w:color w:val="323232"/>
          <w:spacing w:val="-23"/>
        </w:rPr>
        <w:t>和</w:t>
      </w:r>
      <w:r>
        <w:rPr>
          <w:color w:val="323232"/>
          <w:spacing w:val="-23"/>
        </w:rPr>
        <w:t xml:space="preserve"> </w:t>
      </w:r>
      <w:r>
        <w:rPr>
          <w:rFonts w:ascii="Arial" w:eastAsia="Arial"/>
          <w:color w:val="323232"/>
        </w:rPr>
        <w:t xml:space="preserve">IPv6 </w:t>
      </w:r>
      <w:r>
        <w:rPr>
          <w:color w:val="323232"/>
        </w:rPr>
        <w:t>地址的池，这些地址连接到与配置文件关联的端口组。</w:t>
      </w:r>
    </w:p>
    <w:p w:rsidR="009146F7" w:rsidRDefault="0052544B">
      <w:pPr>
        <w:pStyle w:val="BodyText"/>
        <w:spacing w:before="115" w:line="398" w:lineRule="auto"/>
        <w:ind w:left="700" w:right="3226"/>
      </w:pPr>
      <w:r>
        <w:rPr>
          <w:color w:val="323232"/>
          <w:spacing w:val="-4"/>
        </w:rPr>
        <w:t>网络协议配置文件中还包含</w:t>
      </w:r>
      <w:r>
        <w:rPr>
          <w:color w:val="323232"/>
          <w:spacing w:val="-4"/>
        </w:rPr>
        <w:t xml:space="preserve"> </w:t>
      </w:r>
      <w:r>
        <w:rPr>
          <w:rFonts w:ascii="Arial" w:eastAsia="Arial"/>
          <w:color w:val="323232"/>
        </w:rPr>
        <w:t xml:space="preserve">IP </w:t>
      </w:r>
      <w:r>
        <w:rPr>
          <w:color w:val="323232"/>
        </w:rPr>
        <w:t>子网、</w:t>
      </w:r>
      <w:r>
        <w:rPr>
          <w:rFonts w:ascii="Arial" w:eastAsia="Arial"/>
          <w:color w:val="323232"/>
        </w:rPr>
        <w:t xml:space="preserve">DNS </w:t>
      </w:r>
      <w:r>
        <w:rPr>
          <w:color w:val="323232"/>
          <w:spacing w:val="-23"/>
        </w:rPr>
        <w:t>和</w:t>
      </w:r>
      <w:r>
        <w:rPr>
          <w:color w:val="323232"/>
          <w:spacing w:val="-23"/>
        </w:rPr>
        <w:t xml:space="preserve"> </w:t>
      </w:r>
      <w:r>
        <w:rPr>
          <w:rFonts w:ascii="Arial" w:eastAsia="Arial"/>
          <w:color w:val="323232"/>
        </w:rPr>
        <w:t xml:space="preserve">HTTP </w:t>
      </w:r>
      <w:r>
        <w:rPr>
          <w:color w:val="323232"/>
        </w:rPr>
        <w:t>代理服务器的设置。要使用网络协议配置文件配置虚拟机的网络连接设置，请执行以下操作：</w:t>
      </w:r>
    </w:p>
    <w:p w:rsidR="009146F7" w:rsidRDefault="0052544B">
      <w:pPr>
        <w:pStyle w:val="BodyText"/>
        <w:tabs>
          <w:tab w:val="left" w:pos="1059"/>
        </w:tabs>
        <w:spacing w:line="251" w:lineRule="exact"/>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7"/>
          <w:w w:val="105"/>
        </w:rPr>
        <w:t>在数据中心级别或</w:t>
      </w:r>
      <w:r>
        <w:rPr>
          <w:color w:val="323232"/>
          <w:spacing w:val="-7"/>
          <w:w w:val="105"/>
        </w:rPr>
        <w:t xml:space="preserve"> </w:t>
      </w:r>
      <w:r>
        <w:rPr>
          <w:rFonts w:ascii="Arial" w:eastAsia="Arial"/>
          <w:color w:val="323232"/>
          <w:w w:val="105"/>
        </w:rPr>
        <w:t>vSphere</w:t>
      </w:r>
      <w:r>
        <w:rPr>
          <w:rFonts w:ascii="Arial" w:eastAsia="Arial"/>
          <w:color w:val="323232"/>
          <w:spacing w:val="-9"/>
          <w:w w:val="105"/>
        </w:rPr>
        <w:t xml:space="preserve"> </w:t>
      </w:r>
      <w:r>
        <w:rPr>
          <w:rFonts w:ascii="Arial" w:eastAsia="Arial"/>
          <w:color w:val="323232"/>
          <w:w w:val="105"/>
        </w:rPr>
        <w:t>Distributed</w:t>
      </w:r>
      <w:r>
        <w:rPr>
          <w:rFonts w:ascii="Arial" w:eastAsia="Arial"/>
          <w:color w:val="323232"/>
          <w:spacing w:val="-10"/>
          <w:w w:val="105"/>
        </w:rPr>
        <w:t xml:space="preserve"> </w:t>
      </w:r>
      <w:r>
        <w:rPr>
          <w:rFonts w:ascii="Arial" w:eastAsia="Arial"/>
          <w:color w:val="323232"/>
          <w:w w:val="105"/>
        </w:rPr>
        <w:t>Switch</w:t>
      </w:r>
      <w:r>
        <w:rPr>
          <w:rFonts w:ascii="Arial" w:eastAsia="Arial"/>
          <w:color w:val="323232"/>
          <w:spacing w:val="-9"/>
          <w:w w:val="105"/>
        </w:rPr>
        <w:t xml:space="preserve"> </w:t>
      </w:r>
      <w:r>
        <w:rPr>
          <w:color w:val="323232"/>
          <w:w w:val="105"/>
        </w:rPr>
        <w:t>级别创建网络配置文件。</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6"/>
          <w:w w:val="105"/>
        </w:rPr>
        <w:t>将协议配置文件与</w:t>
      </w:r>
      <w:r>
        <w:rPr>
          <w:color w:val="323232"/>
          <w:spacing w:val="-6"/>
          <w:w w:val="105"/>
        </w:rPr>
        <w:t xml:space="preserve"> </w:t>
      </w:r>
      <w:r>
        <w:rPr>
          <w:rFonts w:ascii="Arial" w:eastAsia="Arial"/>
          <w:color w:val="323232"/>
          <w:w w:val="105"/>
        </w:rPr>
        <w:t>vApp</w:t>
      </w:r>
      <w:r>
        <w:rPr>
          <w:rFonts w:ascii="Arial" w:eastAsia="Arial"/>
          <w:color w:val="323232"/>
          <w:spacing w:val="-7"/>
          <w:w w:val="105"/>
        </w:rPr>
        <w:t xml:space="preserve"> </w:t>
      </w:r>
      <w:r>
        <w:rPr>
          <w:color w:val="323232"/>
          <w:w w:val="105"/>
        </w:rPr>
        <w:t>虚拟机的端口组相关联。</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28"/>
          <w:w w:val="105"/>
        </w:rPr>
        <w:t>从</w:t>
      </w:r>
      <w:r>
        <w:rPr>
          <w:color w:val="323232"/>
          <w:spacing w:val="-28"/>
          <w:w w:val="105"/>
        </w:rPr>
        <w:t xml:space="preserve"> </w:t>
      </w:r>
      <w:r>
        <w:rPr>
          <w:rFonts w:ascii="Arial" w:eastAsia="Arial"/>
          <w:color w:val="323232"/>
          <w:w w:val="105"/>
        </w:rPr>
        <w:t>vApp</w:t>
      </w:r>
      <w:r>
        <w:rPr>
          <w:rFonts w:ascii="Arial" w:eastAsia="Arial"/>
          <w:color w:val="323232"/>
          <w:spacing w:val="-9"/>
          <w:w w:val="105"/>
        </w:rPr>
        <w:t xml:space="preserve"> </w:t>
      </w:r>
      <w:r>
        <w:rPr>
          <w:color w:val="323232"/>
          <w:spacing w:val="-7"/>
          <w:w w:val="105"/>
        </w:rPr>
        <w:t>的设置或虚拟机的</w:t>
      </w:r>
      <w:r>
        <w:rPr>
          <w:color w:val="323232"/>
          <w:spacing w:val="-7"/>
          <w:w w:val="105"/>
        </w:rPr>
        <w:t xml:space="preserve"> </w:t>
      </w:r>
      <w:r>
        <w:rPr>
          <w:rFonts w:ascii="Arial" w:eastAsia="Arial"/>
          <w:color w:val="323232"/>
          <w:w w:val="105"/>
        </w:rPr>
        <w:t>vApp</w:t>
      </w:r>
      <w:r>
        <w:rPr>
          <w:rFonts w:ascii="Arial" w:eastAsia="Arial"/>
          <w:color w:val="323232"/>
          <w:spacing w:val="-9"/>
          <w:w w:val="105"/>
        </w:rPr>
        <w:t xml:space="preserve"> </w:t>
      </w:r>
      <w:r>
        <w:rPr>
          <w:color w:val="323232"/>
          <w:spacing w:val="-5"/>
          <w:w w:val="105"/>
        </w:rPr>
        <w:t>选项中启用暂时或静态</w:t>
      </w:r>
      <w:r>
        <w:rPr>
          <w:color w:val="323232"/>
          <w:spacing w:val="-5"/>
          <w:w w:val="105"/>
        </w:rPr>
        <w:t xml:space="preserve"> </w:t>
      </w:r>
      <w:r>
        <w:rPr>
          <w:rFonts w:ascii="Arial" w:eastAsia="Arial"/>
          <w:color w:val="323232"/>
          <w:w w:val="105"/>
        </w:rPr>
        <w:t>IP</w:t>
      </w:r>
      <w:r>
        <w:rPr>
          <w:rFonts w:ascii="Arial" w:eastAsia="Arial"/>
          <w:color w:val="323232"/>
          <w:spacing w:val="-8"/>
          <w:w w:val="105"/>
        </w:rPr>
        <w:t xml:space="preserve"> </w:t>
      </w:r>
      <w:r>
        <w:rPr>
          <w:color w:val="323232"/>
          <w:w w:val="105"/>
        </w:rPr>
        <w:t>分配策略。</w:t>
      </w:r>
    </w:p>
    <w:p w:rsidR="009146F7" w:rsidRDefault="0052544B">
      <w:pPr>
        <w:pStyle w:val="BodyText"/>
        <w:spacing w:before="5"/>
        <w:rPr>
          <w:sz w:val="15"/>
        </w:rPr>
      </w:pPr>
      <w:r>
        <w:pict>
          <v:line id="_x0000_s1242" style="position:absolute;z-index:251796992;mso-wrap-distance-left:0;mso-wrap-distance-right:0;mso-position-horizontal-relative:page" from="63pt,12.1pt" to="531pt,12.1pt" strokecolor="#c5c5c6" strokeweight=".5pt">
            <w10:wrap type="topAndBottom" anchorx="page"/>
          </v:line>
        </w:pict>
      </w:r>
    </w:p>
    <w:p w:rsidR="009146F7" w:rsidRDefault="0052544B">
      <w:pPr>
        <w:pStyle w:val="BodyText"/>
        <w:spacing w:after="101" w:line="249" w:lineRule="auto"/>
        <w:ind w:left="699" w:right="304"/>
      </w:pPr>
      <w:r>
        <w:rPr>
          <w:rFonts w:ascii="等线" w:eastAsia="等线" w:hint="eastAsia"/>
          <w:b/>
          <w:color w:val="004A90"/>
        </w:rPr>
        <w:t>注</w:t>
      </w:r>
      <w:r>
        <w:rPr>
          <w:rFonts w:ascii="等线" w:eastAsia="等线" w:hint="eastAsia"/>
          <w:b/>
          <w:color w:val="004A90"/>
        </w:rPr>
        <w:t xml:space="preserve"> </w:t>
      </w:r>
      <w:r>
        <w:rPr>
          <w:color w:val="323232"/>
        </w:rPr>
        <w:t>在将从协议配置文件中检索网络设置的</w:t>
      </w:r>
      <w:r>
        <w:rPr>
          <w:color w:val="323232"/>
        </w:rPr>
        <w:t xml:space="preserve"> </w:t>
      </w:r>
      <w:r>
        <w:rPr>
          <w:rFonts w:ascii="Arial" w:eastAsia="Arial"/>
          <w:color w:val="323232"/>
        </w:rPr>
        <w:t xml:space="preserve">vApp </w:t>
      </w:r>
      <w:r>
        <w:rPr>
          <w:color w:val="323232"/>
        </w:rPr>
        <w:t>或虚拟机移至另一个数据中心时，若要开机，则必须在目标数据中心为已连接的端口组分配一个协议配置文件。</w:t>
      </w:r>
    </w:p>
    <w:p w:rsidR="009146F7" w:rsidRDefault="0052544B">
      <w:pPr>
        <w:pStyle w:val="BodyText"/>
        <w:spacing w:line="20" w:lineRule="exact"/>
        <w:ind w:left="695"/>
        <w:rPr>
          <w:sz w:val="2"/>
        </w:rPr>
      </w:pPr>
      <w:r>
        <w:rPr>
          <w:sz w:val="2"/>
        </w:rPr>
      </w:r>
      <w:r>
        <w:rPr>
          <w:sz w:val="2"/>
        </w:rPr>
        <w:pict>
          <v:group id="_x0000_s1240" style="width:468pt;height:.5pt;mso-position-horizontal-relative:char;mso-position-vertical-relative:line" coordsize="9360,10">
            <v:line id="_x0000_s1241" style="position:absolute" from="9360,5" to="0,5" strokecolor="#c5c5c6" strokeweight=".5pt"/>
            <w10:anchorlock/>
          </v:group>
        </w:pict>
      </w:r>
    </w:p>
    <w:p w:rsidR="009146F7" w:rsidRDefault="009146F7">
      <w:pPr>
        <w:pStyle w:val="BodyText"/>
        <w:rPr>
          <w:sz w:val="7"/>
        </w:rPr>
      </w:pPr>
    </w:p>
    <w:p w:rsidR="009146F7" w:rsidRDefault="0052544B">
      <w:pPr>
        <w:pStyle w:val="BodyText"/>
        <w:tabs>
          <w:tab w:val="left" w:pos="1059"/>
        </w:tabs>
        <w:spacing w:before="73"/>
        <w:ind w:left="700"/>
      </w:pPr>
      <w:r>
        <w:rPr>
          <w:rFonts w:ascii="Arial" w:eastAsia="Arial"/>
          <w:color w:val="323232"/>
          <w:w w:val="115"/>
          <w:position w:val="2"/>
          <w:sz w:val="14"/>
        </w:rPr>
        <w:t>n</w:t>
      </w:r>
      <w:r>
        <w:rPr>
          <w:rFonts w:ascii="Arial" w:eastAsia="Arial"/>
          <w:color w:val="323232"/>
          <w:w w:val="115"/>
          <w:position w:val="2"/>
          <w:sz w:val="14"/>
        </w:rPr>
        <w:tab/>
      </w:r>
      <w:hyperlink w:anchor="_bookmark268" w:history="1">
        <w:r>
          <w:rPr>
            <w:color w:val="0096D3"/>
            <w:w w:val="105"/>
          </w:rPr>
          <w:t>添加网络协议配置文件</w:t>
        </w:r>
      </w:hyperlink>
    </w:p>
    <w:p w:rsidR="009146F7" w:rsidRDefault="0052544B">
      <w:pPr>
        <w:pStyle w:val="BodyText"/>
        <w:spacing w:before="104"/>
        <w:ind w:left="1060"/>
        <w:rPr>
          <w:rFonts w:ascii="Arial" w:eastAsia="Arial"/>
        </w:rPr>
      </w:pPr>
      <w:r>
        <w:rPr>
          <w:color w:val="323232"/>
        </w:rPr>
        <w:t>网络协议配置文件包含</w:t>
      </w:r>
      <w:r>
        <w:rPr>
          <w:color w:val="323232"/>
        </w:rPr>
        <w:t xml:space="preserve"> </w:t>
      </w:r>
      <w:r>
        <w:rPr>
          <w:rFonts w:ascii="Arial" w:eastAsia="Arial"/>
          <w:color w:val="323232"/>
        </w:rPr>
        <w:t xml:space="preserve">IPv4 </w:t>
      </w:r>
      <w:r>
        <w:rPr>
          <w:color w:val="323232"/>
        </w:rPr>
        <w:t>和</w:t>
      </w:r>
      <w:r>
        <w:rPr>
          <w:color w:val="323232"/>
        </w:rPr>
        <w:t xml:space="preserve"> </w:t>
      </w:r>
      <w:r>
        <w:rPr>
          <w:rFonts w:ascii="Arial" w:eastAsia="Arial"/>
          <w:color w:val="323232"/>
        </w:rPr>
        <w:t xml:space="preserve">IPv6 </w:t>
      </w:r>
      <w:r>
        <w:rPr>
          <w:color w:val="323232"/>
        </w:rPr>
        <w:t>地址池。</w:t>
      </w:r>
      <w:r>
        <w:rPr>
          <w:rFonts w:ascii="Arial" w:eastAsia="Arial"/>
          <w:color w:val="323232"/>
        </w:rPr>
        <w:t xml:space="preserve">vCenter Server </w:t>
      </w:r>
      <w:r>
        <w:rPr>
          <w:color w:val="323232"/>
        </w:rPr>
        <w:t>可将这些资源分配给</w:t>
      </w:r>
      <w:r>
        <w:rPr>
          <w:color w:val="323232"/>
        </w:rPr>
        <w:t xml:space="preserve"> </w:t>
      </w:r>
      <w:r>
        <w:rPr>
          <w:rFonts w:ascii="Arial" w:eastAsia="Arial"/>
          <w:color w:val="323232"/>
        </w:rPr>
        <w:t xml:space="preserve">vApp </w:t>
      </w:r>
      <w:r>
        <w:rPr>
          <w:color w:val="323232"/>
        </w:rPr>
        <w:t>或具有</w:t>
      </w:r>
      <w:r>
        <w:rPr>
          <w:color w:val="323232"/>
        </w:rPr>
        <w:t xml:space="preserve"> </w:t>
      </w:r>
      <w:r>
        <w:rPr>
          <w:rFonts w:ascii="Arial" w:eastAsia="Arial"/>
          <w:color w:val="323232"/>
        </w:rPr>
        <w:t>vApp</w:t>
      </w:r>
    </w:p>
    <w:p w:rsidR="009146F7" w:rsidRDefault="0052544B">
      <w:pPr>
        <w:pStyle w:val="BodyText"/>
        <w:spacing w:before="49"/>
        <w:ind w:left="1060"/>
      </w:pPr>
      <w:r>
        <w:rPr>
          <w:color w:val="323232"/>
        </w:rPr>
        <w:t>功能的虚拟机，这些</w:t>
      </w:r>
      <w:r>
        <w:rPr>
          <w:color w:val="323232"/>
        </w:rPr>
        <w:t xml:space="preserve"> </w:t>
      </w:r>
      <w:r>
        <w:rPr>
          <w:rFonts w:ascii="Arial" w:eastAsia="Arial"/>
          <w:color w:val="323232"/>
        </w:rPr>
        <w:t xml:space="preserve">vApp </w:t>
      </w:r>
      <w:r>
        <w:rPr>
          <w:color w:val="323232"/>
        </w:rPr>
        <w:t>或虚拟机会连接到与该配置文件关联的端口组。</w:t>
      </w:r>
    </w:p>
    <w:p w:rsidR="009146F7" w:rsidRDefault="0052544B">
      <w:pPr>
        <w:pStyle w:val="BodyText"/>
        <w:tabs>
          <w:tab w:val="left" w:pos="1059"/>
        </w:tabs>
        <w:spacing w:before="169"/>
        <w:ind w:left="699"/>
      </w:pPr>
      <w:r>
        <w:rPr>
          <w:rFonts w:ascii="Arial" w:eastAsia="Arial"/>
          <w:color w:val="323232"/>
          <w:w w:val="115"/>
          <w:position w:val="2"/>
          <w:sz w:val="14"/>
        </w:rPr>
        <w:t>n</w:t>
      </w:r>
      <w:r>
        <w:rPr>
          <w:rFonts w:ascii="Arial" w:eastAsia="Arial"/>
          <w:color w:val="323232"/>
          <w:w w:val="115"/>
          <w:position w:val="2"/>
          <w:sz w:val="14"/>
        </w:rPr>
        <w:tab/>
      </w:r>
      <w:hyperlink w:anchor="_bookmark274" w:history="1">
        <w:r>
          <w:rPr>
            <w:color w:val="0096D3"/>
          </w:rPr>
          <w:t>将端口组与网络协议配置文件关联</w:t>
        </w:r>
      </w:hyperlink>
    </w:p>
    <w:p w:rsidR="009146F7" w:rsidRDefault="0052544B">
      <w:pPr>
        <w:pStyle w:val="BodyText"/>
        <w:spacing w:before="103" w:line="285" w:lineRule="auto"/>
        <w:ind w:left="1059" w:right="443"/>
      </w:pPr>
      <w:r>
        <w:rPr>
          <w:color w:val="323232"/>
          <w:spacing w:val="-4"/>
        </w:rPr>
        <w:t>要将网络协议配置文件中的</w:t>
      </w:r>
      <w:r>
        <w:rPr>
          <w:color w:val="323232"/>
          <w:spacing w:val="-4"/>
        </w:rPr>
        <w:t xml:space="preserve"> </w:t>
      </w:r>
      <w:r>
        <w:rPr>
          <w:rFonts w:ascii="Arial" w:eastAsia="Arial"/>
          <w:color w:val="323232"/>
        </w:rPr>
        <w:t xml:space="preserve">IP </w:t>
      </w:r>
      <w:r>
        <w:rPr>
          <w:color w:val="323232"/>
          <w:spacing w:val="-5"/>
        </w:rPr>
        <w:t>地址范围应</w:t>
      </w:r>
      <w:r>
        <w:rPr>
          <w:color w:val="323232"/>
          <w:spacing w:val="-5"/>
        </w:rPr>
        <w:t>用到属于</w:t>
      </w:r>
      <w:r>
        <w:rPr>
          <w:color w:val="323232"/>
          <w:spacing w:val="-5"/>
        </w:rPr>
        <w:t xml:space="preserve"> </w:t>
      </w:r>
      <w:r>
        <w:rPr>
          <w:rFonts w:ascii="Arial" w:eastAsia="Arial"/>
          <w:color w:val="323232"/>
        </w:rPr>
        <w:t xml:space="preserve">vApp </w:t>
      </w:r>
      <w:r>
        <w:rPr>
          <w:color w:val="323232"/>
          <w:spacing w:val="-9"/>
        </w:rPr>
        <w:t>或启用了</w:t>
      </w:r>
      <w:r>
        <w:rPr>
          <w:color w:val="323232"/>
          <w:spacing w:val="-9"/>
        </w:rPr>
        <w:t xml:space="preserve"> </w:t>
      </w:r>
      <w:r>
        <w:rPr>
          <w:rFonts w:ascii="Arial" w:eastAsia="Arial"/>
          <w:color w:val="323232"/>
        </w:rPr>
        <w:t xml:space="preserve">vApp </w:t>
      </w:r>
      <w:r>
        <w:rPr>
          <w:color w:val="323232"/>
        </w:rPr>
        <w:t>功能的虚拟机，可将配置文件与控制虚拟机网络的端口组关联。</w:t>
      </w:r>
    </w:p>
    <w:p w:rsidR="009146F7" w:rsidRDefault="0052544B">
      <w:pPr>
        <w:pStyle w:val="BodyText"/>
        <w:tabs>
          <w:tab w:val="left" w:pos="1059"/>
        </w:tabs>
        <w:spacing w:before="116"/>
        <w:ind w:left="700"/>
      </w:pPr>
      <w:r>
        <w:rPr>
          <w:rFonts w:ascii="Arial" w:eastAsia="Arial"/>
          <w:color w:val="323232"/>
          <w:w w:val="105"/>
          <w:position w:val="2"/>
          <w:sz w:val="14"/>
        </w:rPr>
        <w:t>n</w:t>
      </w:r>
      <w:r>
        <w:rPr>
          <w:rFonts w:ascii="Arial" w:eastAsia="Arial"/>
          <w:color w:val="323232"/>
          <w:w w:val="105"/>
          <w:position w:val="2"/>
          <w:sz w:val="14"/>
        </w:rPr>
        <w:tab/>
      </w:r>
      <w:hyperlink w:anchor="_bookmark275" w:history="1">
        <w:r>
          <w:rPr>
            <w:color w:val="0096D3"/>
            <w:spacing w:val="-8"/>
            <w:w w:val="105"/>
          </w:rPr>
          <w:t>配置虚拟机或</w:t>
        </w:r>
        <w:r>
          <w:rPr>
            <w:color w:val="0096D3"/>
            <w:spacing w:val="-8"/>
            <w:w w:val="105"/>
          </w:rPr>
          <w:t xml:space="preserve"> </w:t>
        </w:r>
        <w:r>
          <w:rPr>
            <w:rFonts w:ascii="Arial" w:eastAsia="Arial"/>
            <w:color w:val="0096D3"/>
            <w:w w:val="105"/>
          </w:rPr>
          <w:t>vApp</w:t>
        </w:r>
        <w:r>
          <w:rPr>
            <w:rFonts w:ascii="Arial" w:eastAsia="Arial"/>
            <w:color w:val="0096D3"/>
            <w:spacing w:val="-6"/>
            <w:w w:val="105"/>
          </w:rPr>
          <w:t xml:space="preserve"> </w:t>
        </w:r>
        <w:r>
          <w:rPr>
            <w:color w:val="0096D3"/>
            <w:w w:val="105"/>
          </w:rPr>
          <w:t>以使用网络协议配置文件</w:t>
        </w:r>
      </w:hyperlink>
    </w:p>
    <w:p w:rsidR="009146F7" w:rsidRDefault="0052544B">
      <w:pPr>
        <w:pStyle w:val="BodyText"/>
        <w:spacing w:before="109"/>
        <w:ind w:left="1060"/>
      </w:pPr>
      <w:r>
        <w:rPr>
          <w:color w:val="323232"/>
        </w:rPr>
        <w:t>在将协议配置文件与标准交换机或</w:t>
      </w:r>
      <w:r>
        <w:rPr>
          <w:color w:val="323232"/>
        </w:rPr>
        <w:t xml:space="preserve"> </w:t>
      </w:r>
      <w:r>
        <w:rPr>
          <w:rFonts w:ascii="Arial" w:eastAsia="Arial"/>
          <w:color w:val="323232"/>
        </w:rPr>
        <w:t xml:space="preserve">Distributed Switch </w:t>
      </w:r>
      <w:r>
        <w:rPr>
          <w:color w:val="323232"/>
        </w:rPr>
        <w:t>的端口组关联后，能够在连接到该端口组并且与</w:t>
      </w:r>
    </w:p>
    <w:p w:rsidR="009146F7" w:rsidRDefault="0052544B">
      <w:pPr>
        <w:pStyle w:val="BodyText"/>
        <w:spacing w:before="49"/>
        <w:ind w:left="1060"/>
      </w:pPr>
      <w:r>
        <w:rPr>
          <w:rFonts w:ascii="Arial" w:eastAsia="Arial"/>
          <w:color w:val="323232"/>
        </w:rPr>
        <w:t xml:space="preserve">vApp </w:t>
      </w:r>
      <w:r>
        <w:rPr>
          <w:color w:val="323232"/>
        </w:rPr>
        <w:t>关联或已启用</w:t>
      </w:r>
      <w:r>
        <w:rPr>
          <w:color w:val="323232"/>
        </w:rPr>
        <w:t xml:space="preserve"> </w:t>
      </w:r>
      <w:r>
        <w:rPr>
          <w:rFonts w:ascii="Arial" w:eastAsia="Arial"/>
          <w:color w:val="323232"/>
        </w:rPr>
        <w:t xml:space="preserve">vApp </w:t>
      </w:r>
      <w:r>
        <w:rPr>
          <w:color w:val="323232"/>
        </w:rPr>
        <w:t>选项的虚拟机上使用配置文件。</w:t>
      </w:r>
    </w:p>
    <w:p w:rsidR="009146F7" w:rsidRDefault="009146F7">
      <w:pPr>
        <w:pStyle w:val="BodyText"/>
        <w:spacing w:before="3"/>
        <w:rPr>
          <w:sz w:val="25"/>
        </w:rPr>
      </w:pPr>
    </w:p>
    <w:p w:rsidR="009146F7" w:rsidRDefault="0052544B">
      <w:pPr>
        <w:pStyle w:val="Heading2"/>
        <w:rPr>
          <w:rFonts w:ascii="宋体" w:eastAsia="宋体"/>
        </w:rPr>
      </w:pPr>
      <w:bookmarkStart w:id="544" w:name="添加网络协议配置文件"/>
      <w:bookmarkStart w:id="545" w:name="_bookmark268"/>
      <w:bookmarkEnd w:id="544"/>
      <w:bookmarkEnd w:id="545"/>
      <w:r>
        <w:rPr>
          <w:rFonts w:ascii="宋体" w:eastAsia="宋体" w:hint="eastAsia"/>
        </w:rPr>
        <w:t>添加网络协议配置文件</w:t>
      </w:r>
    </w:p>
    <w:p w:rsidR="009146F7" w:rsidRDefault="0052544B">
      <w:pPr>
        <w:pStyle w:val="BodyText"/>
        <w:spacing w:before="127" w:line="285" w:lineRule="auto"/>
        <w:ind w:left="700" w:right="280"/>
      </w:pPr>
      <w:r>
        <w:rPr>
          <w:color w:val="323232"/>
          <w:spacing w:val="-5"/>
        </w:rPr>
        <w:t>网络协议配置文件包含</w:t>
      </w:r>
      <w:r>
        <w:rPr>
          <w:color w:val="323232"/>
          <w:spacing w:val="-5"/>
        </w:rPr>
        <w:t xml:space="preserve"> </w:t>
      </w:r>
      <w:r>
        <w:rPr>
          <w:rFonts w:ascii="Arial" w:eastAsia="Arial"/>
          <w:color w:val="323232"/>
        </w:rPr>
        <w:t xml:space="preserve">IPv4 </w:t>
      </w:r>
      <w:r>
        <w:rPr>
          <w:color w:val="323232"/>
          <w:spacing w:val="-23"/>
        </w:rPr>
        <w:t>和</w:t>
      </w:r>
      <w:r>
        <w:rPr>
          <w:color w:val="323232"/>
          <w:spacing w:val="-23"/>
        </w:rPr>
        <w:t xml:space="preserve"> </w:t>
      </w:r>
      <w:r>
        <w:rPr>
          <w:rFonts w:ascii="Arial" w:eastAsia="Arial"/>
          <w:color w:val="323232"/>
        </w:rPr>
        <w:t xml:space="preserve">IPv6 </w:t>
      </w:r>
      <w:r>
        <w:rPr>
          <w:color w:val="323232"/>
        </w:rPr>
        <w:t>地址池。</w:t>
      </w:r>
      <w:r>
        <w:rPr>
          <w:rFonts w:ascii="Arial" w:eastAsia="Arial"/>
          <w:color w:val="323232"/>
        </w:rPr>
        <w:t xml:space="preserve">vCenter Server </w:t>
      </w:r>
      <w:r>
        <w:rPr>
          <w:color w:val="323232"/>
          <w:spacing w:val="-5"/>
        </w:rPr>
        <w:t>可将这些资源分配给</w:t>
      </w:r>
      <w:r>
        <w:rPr>
          <w:color w:val="323232"/>
          <w:spacing w:val="-5"/>
        </w:rPr>
        <w:t xml:space="preserve"> </w:t>
      </w:r>
      <w:r>
        <w:rPr>
          <w:rFonts w:ascii="Arial" w:eastAsia="Arial"/>
          <w:color w:val="323232"/>
        </w:rPr>
        <w:t xml:space="preserve">vApp </w:t>
      </w:r>
      <w:r>
        <w:rPr>
          <w:color w:val="323232"/>
          <w:spacing w:val="-12"/>
        </w:rPr>
        <w:t>或具有</w:t>
      </w:r>
      <w:r>
        <w:rPr>
          <w:color w:val="323232"/>
          <w:spacing w:val="-12"/>
        </w:rPr>
        <w:t xml:space="preserve"> </w:t>
      </w:r>
      <w:r>
        <w:rPr>
          <w:rFonts w:ascii="Arial" w:eastAsia="Arial"/>
          <w:color w:val="323232"/>
        </w:rPr>
        <w:t xml:space="preserve">vApp </w:t>
      </w:r>
      <w:r>
        <w:rPr>
          <w:color w:val="323232"/>
        </w:rPr>
        <w:t>功能</w:t>
      </w:r>
      <w:r>
        <w:rPr>
          <w:color w:val="323232"/>
          <w:spacing w:val="-6"/>
        </w:rPr>
        <w:t>的虚拟机，这些</w:t>
      </w:r>
      <w:r>
        <w:rPr>
          <w:color w:val="323232"/>
          <w:spacing w:val="-6"/>
        </w:rPr>
        <w:t xml:space="preserve"> </w:t>
      </w:r>
      <w:r>
        <w:rPr>
          <w:rFonts w:ascii="Arial" w:eastAsia="Arial"/>
          <w:color w:val="323232"/>
        </w:rPr>
        <w:t xml:space="preserve">vApp </w:t>
      </w:r>
      <w:r>
        <w:rPr>
          <w:color w:val="323232"/>
        </w:rPr>
        <w:t>或虚拟机会连接到与该配置文件关联的端口组。</w:t>
      </w:r>
    </w:p>
    <w:p w:rsidR="009146F7" w:rsidRDefault="0052544B">
      <w:pPr>
        <w:pStyle w:val="BodyText"/>
        <w:spacing w:before="121"/>
        <w:ind w:left="700"/>
      </w:pPr>
      <w:r>
        <w:rPr>
          <w:color w:val="323232"/>
        </w:rPr>
        <w:t>网络协议配置文件中还包含</w:t>
      </w:r>
      <w:r>
        <w:rPr>
          <w:color w:val="323232"/>
        </w:rPr>
        <w:t xml:space="preserve"> </w:t>
      </w:r>
      <w:r>
        <w:rPr>
          <w:rFonts w:ascii="Arial" w:eastAsia="Arial"/>
          <w:color w:val="323232"/>
        </w:rPr>
        <w:t xml:space="preserve">IP </w:t>
      </w:r>
      <w:r>
        <w:rPr>
          <w:color w:val="323232"/>
        </w:rPr>
        <w:t>子网、</w:t>
      </w:r>
      <w:r>
        <w:rPr>
          <w:rFonts w:ascii="Arial" w:eastAsia="Arial"/>
          <w:color w:val="323232"/>
        </w:rPr>
        <w:t xml:space="preserve">DNS </w:t>
      </w:r>
      <w:r>
        <w:rPr>
          <w:color w:val="323232"/>
        </w:rPr>
        <w:t>和</w:t>
      </w:r>
      <w:r>
        <w:rPr>
          <w:color w:val="323232"/>
        </w:rPr>
        <w:t xml:space="preserve"> </w:t>
      </w:r>
      <w:r>
        <w:rPr>
          <w:rFonts w:ascii="Arial" w:eastAsia="Arial"/>
          <w:color w:val="323232"/>
        </w:rPr>
        <w:t xml:space="preserve">HTTP </w:t>
      </w:r>
      <w:r>
        <w:rPr>
          <w:color w:val="323232"/>
        </w:rPr>
        <w:t>代理服务器的设置。</w:t>
      </w:r>
    </w:p>
    <w:p w:rsidR="009146F7" w:rsidRDefault="0052544B">
      <w:pPr>
        <w:pStyle w:val="BodyText"/>
        <w:spacing w:before="5"/>
        <w:rPr>
          <w:sz w:val="15"/>
        </w:rPr>
      </w:pPr>
      <w:r>
        <w:pict>
          <v:line id="_x0000_s1239" style="position:absolute;z-index:251798016;mso-wrap-distance-left:0;mso-wrap-distance-right:0;mso-position-horizontal-relative:page" from="63pt,12.05pt" to="531pt,12.05pt" strokecolor="#c5c5c6" strokeweight=".5pt">
            <w10:wrap type="topAndBottom" anchorx="page"/>
          </v:line>
        </w:pict>
      </w:r>
    </w:p>
    <w:p w:rsidR="009146F7" w:rsidRDefault="0052544B">
      <w:pPr>
        <w:pStyle w:val="BodyText"/>
        <w:spacing w:after="101" w:line="249" w:lineRule="auto"/>
        <w:ind w:left="700" w:right="337"/>
      </w:pPr>
      <w:r>
        <w:rPr>
          <w:rFonts w:ascii="等线" w:eastAsia="等线" w:hint="eastAsia"/>
          <w:b/>
          <w:color w:val="004A90"/>
        </w:rPr>
        <w:t>注</w:t>
      </w:r>
      <w:r>
        <w:rPr>
          <w:rFonts w:ascii="等线" w:eastAsia="等线" w:hint="eastAsia"/>
          <w:b/>
          <w:color w:val="004A90"/>
        </w:rPr>
        <w:t xml:space="preserve"> </w:t>
      </w:r>
      <w:r>
        <w:rPr>
          <w:color w:val="323232"/>
        </w:rPr>
        <w:t>将从协议配置文件中检索网络设置的</w:t>
      </w:r>
      <w:r>
        <w:rPr>
          <w:color w:val="323232"/>
        </w:rPr>
        <w:t xml:space="preserve"> </w:t>
      </w:r>
      <w:r>
        <w:rPr>
          <w:rFonts w:ascii="Arial" w:eastAsia="Arial"/>
          <w:color w:val="323232"/>
        </w:rPr>
        <w:t xml:space="preserve">vApp </w:t>
      </w:r>
      <w:r>
        <w:rPr>
          <w:color w:val="323232"/>
        </w:rPr>
        <w:t>或虚拟机移动到另一个数据中心时，若要打开该</w:t>
      </w:r>
      <w:r>
        <w:rPr>
          <w:color w:val="323232"/>
        </w:rPr>
        <w:t xml:space="preserve"> </w:t>
      </w:r>
      <w:r>
        <w:rPr>
          <w:rFonts w:ascii="Arial" w:eastAsia="Arial"/>
          <w:color w:val="323232"/>
        </w:rPr>
        <w:t xml:space="preserve">vApp </w:t>
      </w:r>
      <w:r>
        <w:rPr>
          <w:color w:val="323232"/>
        </w:rPr>
        <w:t>或虚拟机的电源，则必须为目标数据中心上的已连接端口组分配协议配置文件。</w:t>
      </w:r>
    </w:p>
    <w:p w:rsidR="009146F7" w:rsidRDefault="0052544B">
      <w:pPr>
        <w:pStyle w:val="BodyText"/>
        <w:spacing w:line="20" w:lineRule="exact"/>
        <w:ind w:left="695"/>
        <w:rPr>
          <w:sz w:val="2"/>
        </w:rPr>
      </w:pPr>
      <w:r>
        <w:rPr>
          <w:sz w:val="2"/>
        </w:rPr>
      </w:r>
      <w:r>
        <w:rPr>
          <w:sz w:val="2"/>
        </w:rPr>
        <w:pict>
          <v:group id="_x0000_s1237" style="width:468pt;height:.5pt;mso-position-horizontal-relative:char;mso-position-vertical-relative:line" coordsize="9360,10">
            <v:line id="_x0000_s1238" style="position:absolute" from="9360,5" to="0,5" strokecolor="#c5c5c6" strokeweight=".5pt"/>
            <w10:anchorlock/>
          </v:group>
        </w:pict>
      </w:r>
    </w:p>
    <w:p w:rsidR="009146F7" w:rsidRDefault="009146F7">
      <w:pPr>
        <w:spacing w:line="20" w:lineRule="exact"/>
        <w:rPr>
          <w:sz w:val="2"/>
        </w:rPr>
        <w:sectPr w:rsidR="009146F7">
          <w:headerReference w:type="default" r:id="rId145"/>
          <w:footerReference w:type="default" r:id="rId146"/>
          <w:pgSz w:w="11880" w:h="15840"/>
          <w:pgMar w:top="1500" w:right="980" w:bottom="740" w:left="560" w:header="0" w:footer="546" w:gutter="0"/>
          <w:pgNumType w:start="208"/>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步骤</w:t>
      </w:r>
    </w:p>
    <w:p w:rsidR="009146F7" w:rsidRDefault="0052544B">
      <w:pPr>
        <w:pStyle w:val="ListParagraph"/>
        <w:numPr>
          <w:ilvl w:val="0"/>
          <w:numId w:val="24"/>
        </w:numPr>
        <w:tabs>
          <w:tab w:val="left" w:pos="1059"/>
          <w:tab w:val="left" w:pos="1060"/>
        </w:tabs>
        <w:spacing w:before="163"/>
        <w:rPr>
          <w:sz w:val="20"/>
        </w:rPr>
      </w:pPr>
      <w:r>
        <w:rPr>
          <w:color w:val="323232"/>
          <w:spacing w:val="-9"/>
          <w:sz w:val="20"/>
        </w:rPr>
        <w:t>导航到与</w:t>
      </w:r>
      <w:r>
        <w:rPr>
          <w:color w:val="323232"/>
          <w:spacing w:val="-9"/>
          <w:sz w:val="20"/>
        </w:rPr>
        <w:t xml:space="preserve"> </w:t>
      </w:r>
      <w:r>
        <w:rPr>
          <w:rFonts w:ascii="Arial" w:eastAsia="Arial"/>
          <w:color w:val="323232"/>
          <w:sz w:val="20"/>
        </w:rPr>
        <w:t>vApp</w:t>
      </w:r>
      <w:r>
        <w:rPr>
          <w:rFonts w:ascii="Arial" w:eastAsia="Arial"/>
          <w:color w:val="323232"/>
          <w:spacing w:val="-1"/>
          <w:sz w:val="20"/>
        </w:rPr>
        <w:t xml:space="preserve"> </w:t>
      </w:r>
      <w:r>
        <w:rPr>
          <w:color w:val="323232"/>
          <w:sz w:val="20"/>
        </w:rPr>
        <w:t>关联的数据中心，然后单击</w:t>
      </w:r>
      <w:r>
        <w:rPr>
          <w:rFonts w:ascii="等线" w:eastAsia="等线" w:hint="eastAsia"/>
          <w:b/>
          <w:color w:val="323232"/>
          <w:sz w:val="20"/>
        </w:rPr>
        <w:t>配置</w:t>
      </w:r>
      <w:r>
        <w:rPr>
          <w:color w:val="323232"/>
          <w:sz w:val="20"/>
        </w:rPr>
        <w:t>选项卡。</w:t>
      </w:r>
    </w:p>
    <w:p w:rsidR="009146F7" w:rsidRDefault="0052544B">
      <w:pPr>
        <w:pStyle w:val="Heading5"/>
        <w:numPr>
          <w:ilvl w:val="0"/>
          <w:numId w:val="24"/>
        </w:numPr>
        <w:tabs>
          <w:tab w:val="left" w:pos="1059"/>
          <w:tab w:val="left" w:pos="1060"/>
        </w:tabs>
        <w:spacing w:before="125"/>
        <w:rPr>
          <w:rFonts w:ascii="等线" w:eastAsia="等线"/>
        </w:rPr>
      </w:pPr>
      <w:r>
        <w:rPr>
          <w:rFonts w:ascii="宋体" w:eastAsia="宋体" w:hint="eastAsia"/>
          <w:b w:val="0"/>
          <w:color w:val="323232"/>
        </w:rPr>
        <w:t>单击</w:t>
      </w:r>
      <w:r>
        <w:rPr>
          <w:rFonts w:ascii="等线" w:eastAsia="等线" w:hint="eastAsia"/>
          <w:color w:val="323232"/>
        </w:rPr>
        <w:t>网络协议配置文件</w:t>
      </w:r>
    </w:p>
    <w:p w:rsidR="009146F7" w:rsidRDefault="0052544B">
      <w:pPr>
        <w:pStyle w:val="BodyText"/>
        <w:spacing w:before="127"/>
        <w:ind w:left="1060"/>
      </w:pPr>
      <w:r>
        <w:rPr>
          <w:color w:val="323232"/>
        </w:rPr>
        <w:t>将列出现有网络协议配置文件。</w:t>
      </w:r>
    </w:p>
    <w:p w:rsidR="009146F7" w:rsidRDefault="0052544B">
      <w:pPr>
        <w:pStyle w:val="ListParagraph"/>
        <w:numPr>
          <w:ilvl w:val="0"/>
          <w:numId w:val="24"/>
        </w:numPr>
        <w:tabs>
          <w:tab w:val="left" w:pos="1059"/>
          <w:tab w:val="left" w:pos="1060"/>
        </w:tabs>
        <w:spacing w:before="164"/>
        <w:rPr>
          <w:sz w:val="20"/>
        </w:rPr>
      </w:pPr>
      <w:r>
        <w:rPr>
          <w:noProof/>
          <w:lang w:val="en-US" w:bidi="ar-SA"/>
        </w:rPr>
        <w:drawing>
          <wp:anchor distT="0" distB="0" distL="0" distR="0" simplePos="0" relativeHeight="251219456" behindDoc="1" locked="0" layoutInCell="1" allowOverlap="1">
            <wp:simplePos x="0" y="0"/>
            <wp:positionH relativeFrom="page">
              <wp:posOffset>2128372</wp:posOffset>
            </wp:positionH>
            <wp:positionV relativeFrom="paragraph">
              <wp:posOffset>139707</wp:posOffset>
            </wp:positionV>
            <wp:extent cx="85337" cy="85337"/>
            <wp:effectExtent l="0" t="0" r="0" b="0"/>
            <wp:wrapNone/>
            <wp:docPr id="7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0.png"/>
                    <pic:cNvPicPr/>
                  </pic:nvPicPr>
                  <pic:blipFill>
                    <a:blip r:embed="rId147" cstate="print"/>
                    <a:stretch>
                      <a:fillRect/>
                    </a:stretch>
                  </pic:blipFill>
                  <pic:spPr>
                    <a:xfrm>
                      <a:off x="0" y="0"/>
                      <a:ext cx="85337" cy="85337"/>
                    </a:xfrm>
                    <a:prstGeom prst="rect">
                      <a:avLst/>
                    </a:prstGeom>
                  </pic:spPr>
                </pic:pic>
              </a:graphicData>
            </a:graphic>
          </wp:anchor>
        </w:drawing>
      </w:r>
      <w:r>
        <w:rPr>
          <w:color w:val="323232"/>
          <w:spacing w:val="-5"/>
          <w:sz w:val="20"/>
        </w:rPr>
        <w:t>单击</w:t>
      </w:r>
      <w:r>
        <w:rPr>
          <w:color w:val="323232"/>
          <w:spacing w:val="-5"/>
          <w:sz w:val="20"/>
        </w:rPr>
        <w:t>“</w:t>
      </w:r>
      <w:r>
        <w:rPr>
          <w:color w:val="323232"/>
          <w:spacing w:val="-5"/>
          <w:sz w:val="20"/>
        </w:rPr>
        <w:t>添加</w:t>
      </w:r>
      <w:r>
        <w:rPr>
          <w:color w:val="323232"/>
          <w:spacing w:val="-5"/>
          <w:sz w:val="20"/>
        </w:rPr>
        <w:t>”</w:t>
      </w:r>
      <w:r>
        <w:rPr>
          <w:color w:val="323232"/>
          <w:spacing w:val="-5"/>
          <w:sz w:val="20"/>
        </w:rPr>
        <w:t>图标</w:t>
      </w:r>
      <w:r>
        <w:rPr>
          <w:color w:val="323232"/>
          <w:spacing w:val="-5"/>
          <w:sz w:val="20"/>
        </w:rPr>
        <w:t xml:space="preserve"> </w:t>
      </w:r>
      <w:r>
        <w:rPr>
          <w:rFonts w:ascii="Arial" w:eastAsia="Arial" w:hAnsi="Arial"/>
          <w:color w:val="323232"/>
          <w:spacing w:val="8"/>
          <w:sz w:val="20"/>
        </w:rPr>
        <w:t xml:space="preserve">( ) </w:t>
      </w:r>
      <w:r>
        <w:rPr>
          <w:color w:val="323232"/>
          <w:sz w:val="20"/>
        </w:rPr>
        <w:t>以添加新网络协议配置文件。</w:t>
      </w:r>
    </w:p>
    <w:p w:rsidR="009146F7" w:rsidRDefault="009146F7">
      <w:pPr>
        <w:pStyle w:val="BodyText"/>
        <w:spacing w:before="9"/>
        <w:rPr>
          <w:sz w:val="25"/>
        </w:rPr>
      </w:pPr>
    </w:p>
    <w:p w:rsidR="009146F7" w:rsidRDefault="0052544B">
      <w:pPr>
        <w:ind w:left="700"/>
        <w:rPr>
          <w:sz w:val="28"/>
        </w:rPr>
      </w:pPr>
      <w:bookmarkStart w:id="546" w:name="选择网络协议配置文件的名称和网络"/>
      <w:bookmarkStart w:id="547" w:name="_bookmark269"/>
      <w:bookmarkEnd w:id="546"/>
      <w:bookmarkEnd w:id="547"/>
      <w:r>
        <w:rPr>
          <w:sz w:val="28"/>
        </w:rPr>
        <w:t>选择网络协议配置文件的名称和网络</w:t>
      </w:r>
    </w:p>
    <w:p w:rsidR="009146F7" w:rsidRDefault="0052544B">
      <w:pPr>
        <w:pStyle w:val="BodyText"/>
        <w:spacing w:before="131"/>
        <w:ind w:left="700"/>
      </w:pPr>
      <w:r>
        <w:rPr>
          <w:color w:val="323232"/>
        </w:rPr>
        <w:t>为网络协议配置文件命名，然后选择应使用它的网络。</w:t>
      </w:r>
    </w:p>
    <w:p w:rsidR="009146F7" w:rsidRDefault="009146F7">
      <w:pPr>
        <w:pStyle w:val="BodyText"/>
        <w:spacing w:before="10"/>
        <w:rPr>
          <w:sz w:val="18"/>
        </w:rPr>
      </w:pPr>
    </w:p>
    <w:p w:rsidR="009146F7" w:rsidRDefault="0052544B">
      <w:pPr>
        <w:ind w:left="699"/>
        <w:rPr>
          <w:sz w:val="18"/>
        </w:rPr>
      </w:pPr>
      <w:r>
        <w:rPr>
          <w:sz w:val="18"/>
        </w:rPr>
        <w:t>步骤</w:t>
      </w:r>
    </w:p>
    <w:p w:rsidR="009146F7" w:rsidRDefault="0052544B">
      <w:pPr>
        <w:pStyle w:val="ListParagraph"/>
        <w:numPr>
          <w:ilvl w:val="0"/>
          <w:numId w:val="23"/>
        </w:numPr>
        <w:tabs>
          <w:tab w:val="left" w:pos="1059"/>
          <w:tab w:val="left" w:pos="1060"/>
        </w:tabs>
        <w:spacing w:before="172"/>
        <w:rPr>
          <w:sz w:val="20"/>
        </w:rPr>
      </w:pPr>
      <w:r>
        <w:rPr>
          <w:color w:val="323232"/>
          <w:sz w:val="20"/>
        </w:rPr>
        <w:t>键入网络协议配置文件的名称。</w:t>
      </w:r>
    </w:p>
    <w:p w:rsidR="009146F7" w:rsidRDefault="0052544B">
      <w:pPr>
        <w:pStyle w:val="ListParagraph"/>
        <w:numPr>
          <w:ilvl w:val="0"/>
          <w:numId w:val="23"/>
        </w:numPr>
        <w:tabs>
          <w:tab w:val="left" w:pos="1059"/>
          <w:tab w:val="left" w:pos="1060"/>
        </w:tabs>
        <w:spacing w:before="164"/>
        <w:rPr>
          <w:sz w:val="20"/>
        </w:rPr>
      </w:pPr>
      <w:r>
        <w:rPr>
          <w:color w:val="323232"/>
          <w:sz w:val="20"/>
        </w:rPr>
        <w:t>选择使用该网络协议配置文件的网络。</w:t>
      </w:r>
    </w:p>
    <w:p w:rsidR="009146F7" w:rsidRDefault="0052544B">
      <w:pPr>
        <w:pStyle w:val="BodyText"/>
        <w:spacing w:before="164"/>
        <w:ind w:left="1059"/>
      </w:pPr>
      <w:r>
        <w:rPr>
          <w:color w:val="323232"/>
        </w:rPr>
        <w:t>网络一次可与一个网络协议配置文件关联。</w:t>
      </w:r>
    </w:p>
    <w:p w:rsidR="009146F7" w:rsidRDefault="0052544B">
      <w:pPr>
        <w:pStyle w:val="ListParagraph"/>
        <w:numPr>
          <w:ilvl w:val="0"/>
          <w:numId w:val="23"/>
        </w:numPr>
        <w:tabs>
          <w:tab w:val="left" w:pos="1059"/>
          <w:tab w:val="left" w:pos="1060"/>
        </w:tabs>
        <w:spacing w:before="155"/>
        <w:rPr>
          <w:sz w:val="20"/>
        </w:rPr>
      </w:pPr>
      <w:r>
        <w:rPr>
          <w:color w:val="323232"/>
          <w:spacing w:val="-15"/>
          <w:sz w:val="20"/>
        </w:rPr>
        <w:t>单击</w:t>
      </w:r>
      <w:r>
        <w:rPr>
          <w:color w:val="323232"/>
          <w:spacing w:val="-15"/>
          <w:sz w:val="20"/>
        </w:rPr>
        <w:t xml:space="preserve"> </w:t>
      </w:r>
      <w:r>
        <w:rPr>
          <w:rFonts w:ascii="等线" w:eastAsia="等线" w:hint="eastAsia"/>
          <w:b/>
          <w:color w:val="323232"/>
          <w:sz w:val="20"/>
        </w:rPr>
        <w:t>下一步</w:t>
      </w:r>
      <w:r>
        <w:rPr>
          <w:color w:val="323232"/>
          <w:sz w:val="20"/>
        </w:rPr>
        <w:t>。</w:t>
      </w:r>
    </w:p>
    <w:p w:rsidR="009146F7" w:rsidRDefault="009146F7">
      <w:pPr>
        <w:pStyle w:val="BodyText"/>
        <w:spacing w:before="12"/>
        <w:rPr>
          <w:sz w:val="22"/>
        </w:rPr>
      </w:pPr>
    </w:p>
    <w:p w:rsidR="009146F7" w:rsidRDefault="0052544B">
      <w:pPr>
        <w:pStyle w:val="Heading3"/>
        <w:ind w:left="699"/>
      </w:pPr>
      <w:bookmarkStart w:id="548" w:name="指定网络协议配置文件中的_IPv4_配置"/>
      <w:bookmarkStart w:id="549" w:name="_bookmark270"/>
      <w:bookmarkEnd w:id="548"/>
      <w:bookmarkEnd w:id="549"/>
      <w:r>
        <w:t>指定网络协议配置文件中的</w:t>
      </w:r>
      <w:r>
        <w:t xml:space="preserve"> </w:t>
      </w:r>
      <w:r>
        <w:rPr>
          <w:rFonts w:ascii="Arial" w:eastAsia="Arial"/>
        </w:rPr>
        <w:t xml:space="preserve">IPv4 </w:t>
      </w:r>
      <w:r>
        <w:t>配置</w:t>
      </w:r>
    </w:p>
    <w:p w:rsidR="009146F7" w:rsidRDefault="0052544B">
      <w:pPr>
        <w:pStyle w:val="BodyText"/>
        <w:spacing w:before="130"/>
        <w:ind w:left="700"/>
        <w:rPr>
          <w:rFonts w:ascii="Arial" w:eastAsia="Arial"/>
        </w:rPr>
      </w:pPr>
      <w:r>
        <w:rPr>
          <w:color w:val="323232"/>
          <w:spacing w:val="-8"/>
        </w:rPr>
        <w:t>网络协议配置文件包含可供</w:t>
      </w:r>
      <w:r>
        <w:rPr>
          <w:color w:val="323232"/>
          <w:spacing w:val="-8"/>
        </w:rPr>
        <w:t xml:space="preserve"> </w:t>
      </w:r>
      <w:r>
        <w:rPr>
          <w:rFonts w:ascii="Arial" w:eastAsia="Arial"/>
          <w:color w:val="323232"/>
        </w:rPr>
        <w:t xml:space="preserve">vApps </w:t>
      </w:r>
      <w:r>
        <w:rPr>
          <w:color w:val="323232"/>
          <w:spacing w:val="-16"/>
        </w:rPr>
        <w:t>使用的</w:t>
      </w:r>
      <w:r>
        <w:rPr>
          <w:color w:val="323232"/>
          <w:spacing w:val="-16"/>
        </w:rPr>
        <w:t xml:space="preserve"> </w:t>
      </w:r>
      <w:r>
        <w:rPr>
          <w:rFonts w:ascii="Arial" w:eastAsia="Arial"/>
          <w:color w:val="323232"/>
        </w:rPr>
        <w:t xml:space="preserve">IPv4 </w:t>
      </w:r>
      <w:r>
        <w:rPr>
          <w:color w:val="323232"/>
          <w:spacing w:val="-27"/>
        </w:rPr>
        <w:t>和</w:t>
      </w:r>
      <w:r>
        <w:rPr>
          <w:color w:val="323232"/>
          <w:spacing w:val="-27"/>
        </w:rPr>
        <w:t xml:space="preserve"> </w:t>
      </w:r>
      <w:r>
        <w:rPr>
          <w:rFonts w:ascii="Arial" w:eastAsia="Arial"/>
          <w:color w:val="323232"/>
        </w:rPr>
        <w:t xml:space="preserve">IPv6 </w:t>
      </w:r>
      <w:r>
        <w:rPr>
          <w:color w:val="323232"/>
          <w:spacing w:val="-7"/>
        </w:rPr>
        <w:t>地址池。创建网络协议配置文件时，可以设置其</w:t>
      </w:r>
      <w:r>
        <w:rPr>
          <w:color w:val="323232"/>
          <w:spacing w:val="-7"/>
        </w:rPr>
        <w:t xml:space="preserve"> </w:t>
      </w:r>
      <w:r>
        <w:rPr>
          <w:rFonts w:ascii="Arial" w:eastAsia="Arial"/>
          <w:color w:val="323232"/>
        </w:rPr>
        <w:t>IPv4</w:t>
      </w:r>
    </w:p>
    <w:p w:rsidR="009146F7" w:rsidRDefault="0052544B">
      <w:pPr>
        <w:pStyle w:val="BodyText"/>
        <w:spacing w:before="49"/>
        <w:ind w:left="699"/>
      </w:pPr>
      <w:r>
        <w:rPr>
          <w:color w:val="323232"/>
        </w:rPr>
        <w:t>配置。</w:t>
      </w:r>
    </w:p>
    <w:p w:rsidR="009146F7" w:rsidRDefault="0052544B">
      <w:pPr>
        <w:pStyle w:val="BodyText"/>
        <w:spacing w:before="164"/>
        <w:ind w:left="699"/>
      </w:pPr>
      <w:r>
        <w:rPr>
          <w:color w:val="323232"/>
        </w:rPr>
        <w:t>可以为</w:t>
      </w:r>
      <w:r>
        <w:rPr>
          <w:color w:val="323232"/>
        </w:rPr>
        <w:t xml:space="preserve"> </w:t>
      </w:r>
      <w:r>
        <w:rPr>
          <w:rFonts w:ascii="Arial" w:eastAsia="Arial"/>
          <w:color w:val="323232"/>
        </w:rPr>
        <w:t>IPv4</w:t>
      </w:r>
      <w:r>
        <w:rPr>
          <w:color w:val="323232"/>
        </w:rPr>
        <w:t>、</w:t>
      </w:r>
      <w:r>
        <w:rPr>
          <w:rFonts w:ascii="Arial" w:eastAsia="Arial"/>
          <w:color w:val="323232"/>
        </w:rPr>
        <w:t xml:space="preserve">IPv6 </w:t>
      </w:r>
      <w:r>
        <w:rPr>
          <w:color w:val="323232"/>
        </w:rPr>
        <w:t>或这两者配置网络协议配置文件范围。如果将</w:t>
      </w:r>
      <w:r>
        <w:rPr>
          <w:color w:val="323232"/>
        </w:rPr>
        <w:t xml:space="preserve"> </w:t>
      </w:r>
      <w:r>
        <w:rPr>
          <w:rFonts w:ascii="Arial" w:eastAsia="Arial"/>
          <w:color w:val="323232"/>
        </w:rPr>
        <w:t xml:space="preserve">vApp </w:t>
      </w:r>
      <w:r>
        <w:rPr>
          <w:color w:val="323232"/>
        </w:rPr>
        <w:t>设置为使用暂时</w:t>
      </w:r>
      <w:r>
        <w:rPr>
          <w:color w:val="323232"/>
        </w:rPr>
        <w:t xml:space="preserve"> </w:t>
      </w:r>
      <w:r>
        <w:rPr>
          <w:rFonts w:ascii="Arial" w:eastAsia="Arial"/>
          <w:color w:val="323232"/>
        </w:rPr>
        <w:t xml:space="preserve">IP </w:t>
      </w:r>
      <w:r>
        <w:rPr>
          <w:color w:val="323232"/>
        </w:rPr>
        <w:t>分配，则</w:t>
      </w:r>
    </w:p>
    <w:p w:rsidR="009146F7" w:rsidRDefault="0052544B">
      <w:pPr>
        <w:pStyle w:val="BodyText"/>
        <w:spacing w:before="49"/>
        <w:ind w:left="699"/>
      </w:pPr>
      <w:r>
        <w:rPr>
          <w:rFonts w:ascii="Arial" w:eastAsia="Arial"/>
          <w:color w:val="323232"/>
        </w:rPr>
        <w:t xml:space="preserve">vCenter Server </w:t>
      </w:r>
      <w:r>
        <w:rPr>
          <w:color w:val="323232"/>
        </w:rPr>
        <w:t>将使用这些范围为虚拟机动态分配</w:t>
      </w:r>
      <w:r>
        <w:rPr>
          <w:color w:val="323232"/>
        </w:rPr>
        <w:t xml:space="preserve"> </w:t>
      </w:r>
      <w:r>
        <w:rPr>
          <w:rFonts w:ascii="Arial" w:eastAsia="Arial"/>
          <w:color w:val="323232"/>
        </w:rPr>
        <w:t xml:space="preserve">IP </w:t>
      </w:r>
      <w:r>
        <w:rPr>
          <w:color w:val="323232"/>
        </w:rPr>
        <w:t>地址。</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22"/>
        </w:numPr>
        <w:tabs>
          <w:tab w:val="left" w:pos="1059"/>
          <w:tab w:val="left" w:pos="1060"/>
        </w:tabs>
        <w:spacing w:before="163"/>
        <w:rPr>
          <w:sz w:val="20"/>
        </w:rPr>
      </w:pPr>
      <w:r>
        <w:rPr>
          <w:color w:val="323232"/>
          <w:spacing w:val="-5"/>
          <w:sz w:val="20"/>
        </w:rPr>
        <w:t>在其相应字段中输入</w:t>
      </w:r>
      <w:r>
        <w:rPr>
          <w:color w:val="323232"/>
          <w:spacing w:val="-5"/>
          <w:sz w:val="20"/>
        </w:rPr>
        <w:t xml:space="preserve"> </w:t>
      </w:r>
      <w:r>
        <w:rPr>
          <w:rFonts w:ascii="Arial" w:eastAsia="Arial"/>
          <w:b/>
          <w:color w:val="323232"/>
          <w:sz w:val="20"/>
        </w:rPr>
        <w:t xml:space="preserve">IP </w:t>
      </w:r>
      <w:r>
        <w:rPr>
          <w:rFonts w:ascii="等线" w:eastAsia="等线" w:hint="eastAsia"/>
          <w:b/>
          <w:color w:val="323232"/>
          <w:sz w:val="20"/>
        </w:rPr>
        <w:t>子网</w:t>
      </w:r>
      <w:r>
        <w:rPr>
          <w:color w:val="323232"/>
          <w:sz w:val="20"/>
        </w:rPr>
        <w:t>和</w:t>
      </w:r>
      <w:r>
        <w:rPr>
          <w:rFonts w:ascii="等线" w:eastAsia="等线" w:hint="eastAsia"/>
          <w:b/>
          <w:color w:val="323232"/>
          <w:sz w:val="20"/>
        </w:rPr>
        <w:t>网关</w:t>
      </w:r>
      <w:r>
        <w:rPr>
          <w:color w:val="323232"/>
          <w:sz w:val="20"/>
        </w:rPr>
        <w:t>。</w:t>
      </w:r>
    </w:p>
    <w:p w:rsidR="009146F7" w:rsidRDefault="0052544B">
      <w:pPr>
        <w:pStyle w:val="ListParagraph"/>
        <w:numPr>
          <w:ilvl w:val="0"/>
          <w:numId w:val="22"/>
        </w:numPr>
        <w:tabs>
          <w:tab w:val="left" w:pos="1059"/>
          <w:tab w:val="left" w:pos="1060"/>
        </w:tabs>
        <w:spacing w:before="124"/>
        <w:rPr>
          <w:sz w:val="20"/>
        </w:rPr>
      </w:pPr>
      <w:r>
        <w:rPr>
          <w:color w:val="323232"/>
          <w:spacing w:val="-16"/>
          <w:sz w:val="20"/>
        </w:rPr>
        <w:t>选择</w:t>
      </w:r>
      <w:r>
        <w:rPr>
          <w:color w:val="323232"/>
          <w:spacing w:val="-16"/>
          <w:sz w:val="20"/>
        </w:rPr>
        <w:t xml:space="preserve"> </w:t>
      </w:r>
      <w:r>
        <w:rPr>
          <w:rFonts w:ascii="Arial" w:eastAsia="Arial"/>
          <w:b/>
          <w:color w:val="323232"/>
          <w:sz w:val="20"/>
        </w:rPr>
        <w:t>DHCP</w:t>
      </w:r>
      <w:r>
        <w:rPr>
          <w:rFonts w:ascii="Arial" w:eastAsia="Arial"/>
          <w:b/>
          <w:color w:val="323232"/>
          <w:spacing w:val="-1"/>
          <w:sz w:val="20"/>
        </w:rPr>
        <w:t xml:space="preserve"> </w:t>
      </w:r>
      <w:r>
        <w:rPr>
          <w:rFonts w:ascii="等线" w:eastAsia="等线" w:hint="eastAsia"/>
          <w:b/>
          <w:color w:val="323232"/>
          <w:sz w:val="20"/>
        </w:rPr>
        <w:t>存在</w:t>
      </w:r>
      <w:r>
        <w:rPr>
          <w:color w:val="323232"/>
          <w:spacing w:val="-12"/>
          <w:sz w:val="20"/>
        </w:rPr>
        <w:t>以指示</w:t>
      </w:r>
      <w:r>
        <w:rPr>
          <w:color w:val="323232"/>
          <w:spacing w:val="-12"/>
          <w:sz w:val="20"/>
        </w:rPr>
        <w:t xml:space="preserve"> </w:t>
      </w:r>
      <w:r>
        <w:rPr>
          <w:rFonts w:ascii="Arial" w:eastAsia="Arial"/>
          <w:color w:val="323232"/>
          <w:sz w:val="20"/>
        </w:rPr>
        <w:t>DHCP</w:t>
      </w:r>
      <w:r>
        <w:rPr>
          <w:rFonts w:ascii="Arial" w:eastAsia="Arial"/>
          <w:color w:val="323232"/>
          <w:spacing w:val="-1"/>
          <w:sz w:val="20"/>
        </w:rPr>
        <w:t xml:space="preserve"> </w:t>
      </w:r>
      <w:r>
        <w:rPr>
          <w:color w:val="323232"/>
          <w:sz w:val="20"/>
        </w:rPr>
        <w:t>服务器在此网络中可用。</w:t>
      </w:r>
    </w:p>
    <w:p w:rsidR="009146F7" w:rsidRDefault="0052544B">
      <w:pPr>
        <w:pStyle w:val="ListParagraph"/>
        <w:numPr>
          <w:ilvl w:val="0"/>
          <w:numId w:val="22"/>
        </w:numPr>
        <w:tabs>
          <w:tab w:val="left" w:pos="1059"/>
          <w:tab w:val="left" w:pos="1060"/>
        </w:tabs>
        <w:spacing w:before="133"/>
        <w:rPr>
          <w:sz w:val="20"/>
        </w:rPr>
      </w:pPr>
      <w:r>
        <w:rPr>
          <w:color w:val="323232"/>
          <w:spacing w:val="-16"/>
          <w:sz w:val="20"/>
        </w:rPr>
        <w:t>输入</w:t>
      </w:r>
      <w:r>
        <w:rPr>
          <w:color w:val="323232"/>
          <w:spacing w:val="-16"/>
          <w:sz w:val="20"/>
        </w:rPr>
        <w:t xml:space="preserve"> </w:t>
      </w:r>
      <w:r>
        <w:rPr>
          <w:rFonts w:ascii="Arial" w:eastAsia="Arial"/>
          <w:color w:val="323232"/>
          <w:sz w:val="20"/>
        </w:rPr>
        <w:t>DNS</w:t>
      </w:r>
      <w:r>
        <w:rPr>
          <w:rFonts w:ascii="Arial" w:eastAsia="Arial"/>
          <w:color w:val="323232"/>
          <w:spacing w:val="-1"/>
          <w:sz w:val="20"/>
        </w:rPr>
        <w:t xml:space="preserve"> </w:t>
      </w:r>
      <w:r>
        <w:rPr>
          <w:color w:val="323232"/>
          <w:sz w:val="20"/>
        </w:rPr>
        <w:t>服务器信息。</w:t>
      </w:r>
    </w:p>
    <w:p w:rsidR="009146F7" w:rsidRDefault="0052544B">
      <w:pPr>
        <w:pStyle w:val="BodyText"/>
        <w:spacing w:before="169"/>
        <w:ind w:left="1059"/>
      </w:pPr>
      <w:r>
        <w:rPr>
          <w:color w:val="323232"/>
        </w:rPr>
        <w:t>用以逗号、分号或空格分隔的</w:t>
      </w:r>
      <w:r>
        <w:rPr>
          <w:color w:val="323232"/>
        </w:rPr>
        <w:t xml:space="preserve"> </w:t>
      </w:r>
      <w:r>
        <w:rPr>
          <w:rFonts w:ascii="Arial" w:eastAsia="Arial"/>
          <w:color w:val="323232"/>
        </w:rPr>
        <w:t xml:space="preserve">IP </w:t>
      </w:r>
      <w:r>
        <w:rPr>
          <w:color w:val="323232"/>
        </w:rPr>
        <w:t>地址指定服务器。</w:t>
      </w:r>
    </w:p>
    <w:p w:rsidR="009146F7" w:rsidRDefault="0052544B">
      <w:pPr>
        <w:pStyle w:val="ListParagraph"/>
        <w:numPr>
          <w:ilvl w:val="0"/>
          <w:numId w:val="22"/>
        </w:numPr>
        <w:tabs>
          <w:tab w:val="left" w:pos="1059"/>
          <w:tab w:val="left" w:pos="1060"/>
        </w:tabs>
        <w:spacing w:before="160"/>
        <w:rPr>
          <w:sz w:val="20"/>
        </w:rPr>
      </w:pPr>
      <w:r>
        <w:rPr>
          <w:color w:val="323232"/>
          <w:sz w:val="20"/>
        </w:rPr>
        <w:t>选中</w:t>
      </w:r>
      <w:r>
        <w:rPr>
          <w:rFonts w:ascii="等线" w:eastAsia="等线" w:hint="eastAsia"/>
          <w:b/>
          <w:color w:val="323232"/>
          <w:sz w:val="20"/>
        </w:rPr>
        <w:t>启用</w:t>
      </w:r>
      <w:r>
        <w:rPr>
          <w:rFonts w:ascii="等线" w:eastAsia="等线" w:hint="eastAsia"/>
          <w:b/>
          <w:color w:val="323232"/>
          <w:sz w:val="20"/>
        </w:rPr>
        <w:t xml:space="preserve"> </w:t>
      </w:r>
      <w:r>
        <w:rPr>
          <w:rFonts w:ascii="Arial" w:eastAsia="Arial"/>
          <w:b/>
          <w:color w:val="323232"/>
          <w:sz w:val="20"/>
        </w:rPr>
        <w:t xml:space="preserve">IP </w:t>
      </w:r>
      <w:r>
        <w:rPr>
          <w:rFonts w:ascii="等线" w:eastAsia="等线" w:hint="eastAsia"/>
          <w:b/>
          <w:color w:val="323232"/>
          <w:sz w:val="20"/>
        </w:rPr>
        <w:t>池</w:t>
      </w:r>
      <w:r>
        <w:rPr>
          <w:color w:val="323232"/>
          <w:spacing w:val="-7"/>
          <w:sz w:val="20"/>
        </w:rPr>
        <w:t>复选框以指定</w:t>
      </w:r>
      <w:r>
        <w:rPr>
          <w:color w:val="323232"/>
          <w:spacing w:val="-7"/>
          <w:sz w:val="20"/>
        </w:rPr>
        <w:t xml:space="preserve"> </w:t>
      </w:r>
      <w:r>
        <w:rPr>
          <w:rFonts w:ascii="Arial" w:eastAsia="Arial"/>
          <w:color w:val="323232"/>
          <w:sz w:val="20"/>
        </w:rPr>
        <w:t>IP</w:t>
      </w:r>
      <w:r>
        <w:rPr>
          <w:rFonts w:ascii="Arial" w:eastAsia="Arial"/>
          <w:color w:val="323232"/>
          <w:spacing w:val="-1"/>
          <w:sz w:val="20"/>
        </w:rPr>
        <w:t xml:space="preserve"> </w:t>
      </w:r>
      <w:r>
        <w:rPr>
          <w:color w:val="323232"/>
          <w:sz w:val="20"/>
        </w:rPr>
        <w:t>池范围。</w:t>
      </w:r>
    </w:p>
    <w:p w:rsidR="009146F7" w:rsidRDefault="0052544B">
      <w:pPr>
        <w:pStyle w:val="ListParagraph"/>
        <w:numPr>
          <w:ilvl w:val="0"/>
          <w:numId w:val="22"/>
        </w:numPr>
        <w:tabs>
          <w:tab w:val="left" w:pos="1059"/>
          <w:tab w:val="left" w:pos="1060"/>
        </w:tabs>
        <w:spacing w:before="125" w:line="345" w:lineRule="auto"/>
        <w:ind w:right="2677"/>
        <w:rPr>
          <w:sz w:val="20"/>
        </w:rPr>
      </w:pPr>
      <w:r>
        <w:rPr>
          <w:color w:val="323232"/>
          <w:spacing w:val="-9"/>
          <w:sz w:val="20"/>
        </w:rPr>
        <w:t>如果启用</w:t>
      </w:r>
      <w:r>
        <w:rPr>
          <w:color w:val="323232"/>
          <w:spacing w:val="-9"/>
          <w:sz w:val="20"/>
        </w:rPr>
        <w:t xml:space="preserve"> </w:t>
      </w:r>
      <w:r>
        <w:rPr>
          <w:rFonts w:ascii="Arial" w:eastAsia="Arial"/>
          <w:color w:val="323232"/>
          <w:sz w:val="20"/>
        </w:rPr>
        <w:t xml:space="preserve">IP </w:t>
      </w:r>
      <w:r>
        <w:rPr>
          <w:color w:val="323232"/>
          <w:spacing w:val="-9"/>
          <w:sz w:val="20"/>
        </w:rPr>
        <w:t>池，请在</w:t>
      </w:r>
      <w:r>
        <w:rPr>
          <w:color w:val="323232"/>
          <w:spacing w:val="-9"/>
          <w:sz w:val="20"/>
        </w:rPr>
        <w:t xml:space="preserve"> </w:t>
      </w:r>
      <w:r>
        <w:rPr>
          <w:rFonts w:ascii="Arial" w:eastAsia="Arial"/>
          <w:b/>
          <w:color w:val="323232"/>
          <w:sz w:val="20"/>
        </w:rPr>
        <w:t>IP</w:t>
      </w:r>
      <w:r>
        <w:rPr>
          <w:rFonts w:ascii="Arial" w:eastAsia="Arial"/>
          <w:b/>
          <w:color w:val="323232"/>
          <w:spacing w:val="-1"/>
          <w:sz w:val="20"/>
        </w:rPr>
        <w:t xml:space="preserve"> </w:t>
      </w:r>
      <w:r>
        <w:rPr>
          <w:rFonts w:ascii="等线" w:eastAsia="等线" w:hint="eastAsia"/>
          <w:b/>
          <w:color w:val="323232"/>
          <w:sz w:val="20"/>
        </w:rPr>
        <w:t>池范围</w:t>
      </w:r>
      <w:r>
        <w:rPr>
          <w:color w:val="323232"/>
          <w:sz w:val="20"/>
        </w:rPr>
        <w:t>字段中输入逗号分隔的主机地址范围列表。</w:t>
      </w:r>
      <w:r>
        <w:rPr>
          <w:color w:val="323232"/>
          <w:spacing w:val="-12"/>
          <w:sz w:val="20"/>
        </w:rPr>
        <w:t>范围由</w:t>
      </w:r>
      <w:r>
        <w:rPr>
          <w:color w:val="323232"/>
          <w:spacing w:val="-12"/>
          <w:sz w:val="20"/>
        </w:rPr>
        <w:t xml:space="preserve"> </w:t>
      </w:r>
      <w:r>
        <w:rPr>
          <w:rFonts w:ascii="Arial" w:eastAsia="Arial"/>
          <w:color w:val="323232"/>
          <w:sz w:val="20"/>
        </w:rPr>
        <w:t>IP</w:t>
      </w:r>
      <w:r>
        <w:rPr>
          <w:rFonts w:ascii="Arial" w:eastAsia="Arial"/>
          <w:color w:val="323232"/>
          <w:spacing w:val="-1"/>
          <w:sz w:val="20"/>
        </w:rPr>
        <w:t xml:space="preserve"> </w:t>
      </w:r>
      <w:r>
        <w:rPr>
          <w:color w:val="323232"/>
          <w:spacing w:val="-7"/>
          <w:sz w:val="20"/>
        </w:rPr>
        <w:t>地址、井字号</w:t>
      </w:r>
      <w:r>
        <w:rPr>
          <w:color w:val="323232"/>
          <w:spacing w:val="-7"/>
          <w:sz w:val="20"/>
        </w:rPr>
        <w:t xml:space="preserve"> </w:t>
      </w:r>
      <w:r>
        <w:rPr>
          <w:rFonts w:ascii="Arial" w:eastAsia="Arial"/>
          <w:color w:val="323232"/>
          <w:spacing w:val="-1"/>
          <w:sz w:val="20"/>
        </w:rPr>
        <w:t xml:space="preserve">(#) </w:t>
      </w:r>
      <w:r>
        <w:rPr>
          <w:color w:val="323232"/>
          <w:sz w:val="20"/>
        </w:rPr>
        <w:t>和指定范围长度的数字组成。</w:t>
      </w:r>
    </w:p>
    <w:p w:rsidR="009146F7" w:rsidRDefault="0052544B">
      <w:pPr>
        <w:pStyle w:val="BodyText"/>
        <w:spacing w:before="47"/>
        <w:ind w:left="1059"/>
      </w:pPr>
      <w:r>
        <w:rPr>
          <w:color w:val="323232"/>
        </w:rPr>
        <w:t>网关和范围必须位于子网内。在</w:t>
      </w:r>
      <w:r>
        <w:rPr>
          <w:color w:val="323232"/>
        </w:rPr>
        <w:t xml:space="preserve"> </w:t>
      </w:r>
      <w:r>
        <w:rPr>
          <w:rFonts w:ascii="Arial" w:eastAsia="Arial"/>
          <w:b/>
          <w:color w:val="323232"/>
        </w:rPr>
        <w:t xml:space="preserve">IP </w:t>
      </w:r>
      <w:r>
        <w:rPr>
          <w:rFonts w:ascii="等线" w:eastAsia="等线" w:hint="eastAsia"/>
          <w:b/>
          <w:color w:val="323232"/>
        </w:rPr>
        <w:t>池范围</w:t>
      </w:r>
      <w:r>
        <w:rPr>
          <w:color w:val="323232"/>
        </w:rPr>
        <w:t>字段中输入的范围不能包含网关地址。</w:t>
      </w:r>
    </w:p>
    <w:p w:rsidR="009146F7" w:rsidRDefault="0052544B">
      <w:pPr>
        <w:spacing w:before="133"/>
        <w:ind w:left="1059"/>
        <w:rPr>
          <w:sz w:val="20"/>
        </w:rPr>
      </w:pPr>
      <w:r>
        <w:rPr>
          <w:color w:val="323232"/>
          <w:sz w:val="20"/>
        </w:rPr>
        <w:t>例如，</w:t>
      </w:r>
      <w:r>
        <w:rPr>
          <w:rFonts w:ascii="Arial" w:eastAsia="Arial"/>
          <w:b/>
          <w:color w:val="323232"/>
          <w:sz w:val="20"/>
        </w:rPr>
        <w:t xml:space="preserve">10.20.60.4#10, 10.20.61.0#2 </w:t>
      </w:r>
      <w:r>
        <w:rPr>
          <w:color w:val="323232"/>
          <w:sz w:val="20"/>
        </w:rPr>
        <w:t>表示</w:t>
      </w:r>
      <w:r>
        <w:rPr>
          <w:color w:val="323232"/>
          <w:sz w:val="20"/>
        </w:rPr>
        <w:t xml:space="preserve"> </w:t>
      </w:r>
      <w:r>
        <w:rPr>
          <w:rFonts w:ascii="Arial" w:eastAsia="Arial"/>
          <w:color w:val="323232"/>
          <w:sz w:val="20"/>
        </w:rPr>
        <w:t xml:space="preserve">IPv4 </w:t>
      </w:r>
      <w:r>
        <w:rPr>
          <w:color w:val="323232"/>
          <w:sz w:val="20"/>
        </w:rPr>
        <w:t>地址的范围可以从</w:t>
      </w:r>
      <w:r>
        <w:rPr>
          <w:color w:val="323232"/>
          <w:sz w:val="20"/>
        </w:rPr>
        <w:t xml:space="preserve"> </w:t>
      </w:r>
      <w:r>
        <w:rPr>
          <w:rFonts w:ascii="Arial" w:eastAsia="Arial"/>
          <w:color w:val="323232"/>
          <w:sz w:val="20"/>
        </w:rPr>
        <w:t xml:space="preserve">10.20.60.4 </w:t>
      </w:r>
      <w:r>
        <w:rPr>
          <w:color w:val="323232"/>
          <w:sz w:val="20"/>
        </w:rPr>
        <w:t>到</w:t>
      </w:r>
      <w:r>
        <w:rPr>
          <w:color w:val="323232"/>
          <w:sz w:val="20"/>
        </w:rPr>
        <w:t xml:space="preserve"> </w:t>
      </w:r>
      <w:r>
        <w:rPr>
          <w:rFonts w:ascii="Arial" w:eastAsia="Arial"/>
          <w:color w:val="323232"/>
          <w:sz w:val="20"/>
        </w:rPr>
        <w:t xml:space="preserve">10.20.60.13 </w:t>
      </w:r>
      <w:r>
        <w:rPr>
          <w:color w:val="323232"/>
          <w:sz w:val="20"/>
        </w:rPr>
        <w:t>和从</w:t>
      </w:r>
    </w:p>
    <w:p w:rsidR="009146F7" w:rsidRDefault="0052544B">
      <w:pPr>
        <w:pStyle w:val="BodyText"/>
        <w:spacing w:before="53"/>
        <w:ind w:left="1059"/>
      </w:pPr>
      <w:r>
        <w:rPr>
          <w:rFonts w:ascii="Arial" w:eastAsia="Arial"/>
          <w:color w:val="323232"/>
        </w:rPr>
        <w:t xml:space="preserve">10.20.61.0 </w:t>
      </w:r>
      <w:r>
        <w:rPr>
          <w:color w:val="323232"/>
        </w:rPr>
        <w:t>到</w:t>
      </w:r>
      <w:r>
        <w:rPr>
          <w:color w:val="323232"/>
        </w:rPr>
        <w:t xml:space="preserve"> </w:t>
      </w:r>
      <w:r>
        <w:rPr>
          <w:rFonts w:ascii="Arial" w:eastAsia="Arial"/>
          <w:color w:val="323232"/>
        </w:rPr>
        <w:t>10.20.61.1</w:t>
      </w:r>
      <w:r>
        <w:rPr>
          <w:color w:val="323232"/>
        </w:rPr>
        <w:t>。</w:t>
      </w:r>
    </w:p>
    <w:p w:rsidR="009146F7" w:rsidRDefault="0052544B">
      <w:pPr>
        <w:pStyle w:val="ListParagraph"/>
        <w:numPr>
          <w:ilvl w:val="0"/>
          <w:numId w:val="22"/>
        </w:numPr>
        <w:tabs>
          <w:tab w:val="left" w:pos="1059"/>
          <w:tab w:val="left" w:pos="1060"/>
        </w:tabs>
        <w:spacing w:before="161"/>
        <w:rPr>
          <w:sz w:val="20"/>
        </w:rPr>
      </w:pPr>
      <w:r>
        <w:rPr>
          <w:color w:val="323232"/>
          <w:spacing w:val="-15"/>
          <w:sz w:val="20"/>
        </w:rPr>
        <w:t>单击</w:t>
      </w:r>
      <w:r>
        <w:rPr>
          <w:color w:val="323232"/>
          <w:spacing w:val="-15"/>
          <w:sz w:val="20"/>
        </w:rPr>
        <w:t xml:space="preserve"> </w:t>
      </w:r>
      <w:r>
        <w:rPr>
          <w:rFonts w:ascii="等线" w:eastAsia="等线" w:hint="eastAsia"/>
          <w:b/>
          <w:color w:val="323232"/>
          <w:sz w:val="20"/>
        </w:rPr>
        <w:t>下一步</w:t>
      </w:r>
      <w:r>
        <w:rPr>
          <w:color w:val="323232"/>
          <w:sz w:val="20"/>
        </w:rPr>
        <w:t>。</w:t>
      </w:r>
    </w:p>
    <w:p w:rsidR="009146F7" w:rsidRDefault="009146F7">
      <w:pPr>
        <w:rPr>
          <w:sz w:val="20"/>
        </w:rPr>
        <w:sectPr w:rsidR="009146F7">
          <w:headerReference w:type="default" r:id="rId148"/>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6"/>
        <w:rPr>
          <w:sz w:val="14"/>
        </w:rPr>
      </w:pPr>
    </w:p>
    <w:p w:rsidR="009146F7" w:rsidRDefault="0052544B">
      <w:pPr>
        <w:pStyle w:val="Heading3"/>
        <w:spacing w:before="119"/>
      </w:pPr>
      <w:bookmarkStart w:id="550" w:name="指定网络协议配置文件的_IPv6_配置"/>
      <w:bookmarkStart w:id="551" w:name="_bookmark271"/>
      <w:bookmarkEnd w:id="550"/>
      <w:bookmarkEnd w:id="551"/>
      <w:r>
        <w:t>指定网络协议配置文件的</w:t>
      </w:r>
      <w:r>
        <w:t xml:space="preserve"> </w:t>
      </w:r>
      <w:r>
        <w:rPr>
          <w:rFonts w:ascii="Arial" w:eastAsia="Arial"/>
        </w:rPr>
        <w:t xml:space="preserve">IPv6 </w:t>
      </w:r>
      <w:r>
        <w:t>配置</w:t>
      </w:r>
    </w:p>
    <w:p w:rsidR="009146F7" w:rsidRDefault="0052544B">
      <w:pPr>
        <w:pStyle w:val="BodyText"/>
        <w:spacing w:before="130"/>
        <w:ind w:left="699"/>
        <w:rPr>
          <w:rFonts w:ascii="Arial" w:eastAsia="Arial"/>
        </w:rPr>
      </w:pPr>
      <w:r>
        <w:rPr>
          <w:color w:val="323232"/>
          <w:spacing w:val="-8"/>
        </w:rPr>
        <w:t>网络协议配置文件包含可供</w:t>
      </w:r>
      <w:r>
        <w:rPr>
          <w:color w:val="323232"/>
          <w:spacing w:val="-8"/>
        </w:rPr>
        <w:t xml:space="preserve"> </w:t>
      </w:r>
      <w:r>
        <w:rPr>
          <w:rFonts w:ascii="Arial" w:eastAsia="Arial"/>
          <w:color w:val="323232"/>
        </w:rPr>
        <w:t xml:space="preserve">vApps </w:t>
      </w:r>
      <w:r>
        <w:rPr>
          <w:color w:val="323232"/>
          <w:spacing w:val="-16"/>
        </w:rPr>
        <w:t>使用的</w:t>
      </w:r>
      <w:r>
        <w:rPr>
          <w:color w:val="323232"/>
          <w:spacing w:val="-16"/>
        </w:rPr>
        <w:t xml:space="preserve"> </w:t>
      </w:r>
      <w:r>
        <w:rPr>
          <w:rFonts w:ascii="Arial" w:eastAsia="Arial"/>
          <w:color w:val="323232"/>
        </w:rPr>
        <w:t xml:space="preserve">IPv4 </w:t>
      </w:r>
      <w:r>
        <w:rPr>
          <w:color w:val="323232"/>
          <w:spacing w:val="-27"/>
        </w:rPr>
        <w:t>和</w:t>
      </w:r>
      <w:r>
        <w:rPr>
          <w:color w:val="323232"/>
          <w:spacing w:val="-27"/>
        </w:rPr>
        <w:t xml:space="preserve"> </w:t>
      </w:r>
      <w:r>
        <w:rPr>
          <w:rFonts w:ascii="Arial" w:eastAsia="Arial"/>
          <w:color w:val="323232"/>
        </w:rPr>
        <w:t xml:space="preserve">IPv6 </w:t>
      </w:r>
      <w:r>
        <w:rPr>
          <w:color w:val="323232"/>
          <w:spacing w:val="-7"/>
        </w:rPr>
        <w:t>地址池。创建网络协议配置文件时，可以设置其</w:t>
      </w:r>
      <w:r>
        <w:rPr>
          <w:color w:val="323232"/>
          <w:spacing w:val="-7"/>
        </w:rPr>
        <w:t xml:space="preserve"> </w:t>
      </w:r>
      <w:r>
        <w:rPr>
          <w:rFonts w:ascii="Arial" w:eastAsia="Arial"/>
          <w:color w:val="323232"/>
        </w:rPr>
        <w:t>IPv6</w:t>
      </w:r>
    </w:p>
    <w:p w:rsidR="009146F7" w:rsidRDefault="0052544B">
      <w:pPr>
        <w:pStyle w:val="BodyText"/>
        <w:spacing w:before="49"/>
        <w:ind w:left="699"/>
      </w:pPr>
      <w:r>
        <w:rPr>
          <w:color w:val="323232"/>
        </w:rPr>
        <w:t>配置。</w:t>
      </w:r>
    </w:p>
    <w:p w:rsidR="009146F7" w:rsidRDefault="0052544B">
      <w:pPr>
        <w:pStyle w:val="BodyText"/>
        <w:spacing w:before="164"/>
        <w:ind w:left="699"/>
      </w:pPr>
      <w:r>
        <w:rPr>
          <w:color w:val="323232"/>
        </w:rPr>
        <w:t>可以为</w:t>
      </w:r>
      <w:r>
        <w:rPr>
          <w:color w:val="323232"/>
        </w:rPr>
        <w:t xml:space="preserve"> </w:t>
      </w:r>
      <w:r>
        <w:rPr>
          <w:rFonts w:ascii="Arial" w:eastAsia="Arial"/>
          <w:color w:val="323232"/>
        </w:rPr>
        <w:t>IPv4</w:t>
      </w:r>
      <w:r>
        <w:rPr>
          <w:color w:val="323232"/>
        </w:rPr>
        <w:t>、</w:t>
      </w:r>
      <w:r>
        <w:rPr>
          <w:rFonts w:ascii="Arial" w:eastAsia="Arial"/>
          <w:color w:val="323232"/>
        </w:rPr>
        <w:t xml:space="preserve">IPv6 </w:t>
      </w:r>
      <w:r>
        <w:rPr>
          <w:color w:val="323232"/>
        </w:rPr>
        <w:t>或这两者配置网络协议配置文件范围。如果将</w:t>
      </w:r>
      <w:r>
        <w:rPr>
          <w:color w:val="323232"/>
        </w:rPr>
        <w:t xml:space="preserve"> </w:t>
      </w:r>
      <w:r>
        <w:rPr>
          <w:rFonts w:ascii="Arial" w:eastAsia="Arial"/>
          <w:color w:val="323232"/>
        </w:rPr>
        <w:t xml:space="preserve">vApp </w:t>
      </w:r>
      <w:r>
        <w:rPr>
          <w:color w:val="323232"/>
        </w:rPr>
        <w:t>设置为使用暂时</w:t>
      </w:r>
      <w:r>
        <w:rPr>
          <w:color w:val="323232"/>
        </w:rPr>
        <w:t xml:space="preserve"> </w:t>
      </w:r>
      <w:r>
        <w:rPr>
          <w:rFonts w:ascii="Arial" w:eastAsia="Arial"/>
          <w:color w:val="323232"/>
        </w:rPr>
        <w:t xml:space="preserve">IP </w:t>
      </w:r>
      <w:r>
        <w:rPr>
          <w:color w:val="323232"/>
        </w:rPr>
        <w:t>分配，则</w:t>
      </w:r>
    </w:p>
    <w:p w:rsidR="009146F7" w:rsidRDefault="0052544B">
      <w:pPr>
        <w:pStyle w:val="BodyText"/>
        <w:spacing w:before="49"/>
        <w:ind w:left="699"/>
      </w:pPr>
      <w:r>
        <w:rPr>
          <w:rFonts w:ascii="Arial" w:eastAsia="Arial"/>
          <w:color w:val="323232"/>
        </w:rPr>
        <w:t xml:space="preserve">vCenter Server </w:t>
      </w:r>
      <w:r>
        <w:rPr>
          <w:color w:val="323232"/>
        </w:rPr>
        <w:t>将使用这些范围为虚拟机动态分配</w:t>
      </w:r>
      <w:r>
        <w:rPr>
          <w:color w:val="323232"/>
        </w:rPr>
        <w:t xml:space="preserve"> </w:t>
      </w:r>
      <w:r>
        <w:rPr>
          <w:rFonts w:ascii="Arial" w:eastAsia="Arial"/>
          <w:color w:val="323232"/>
        </w:rPr>
        <w:t xml:space="preserve">IP </w:t>
      </w:r>
      <w:r>
        <w:rPr>
          <w:color w:val="323232"/>
        </w:rPr>
        <w:t>地址。</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21"/>
        </w:numPr>
        <w:tabs>
          <w:tab w:val="left" w:pos="1059"/>
          <w:tab w:val="left" w:pos="1061"/>
        </w:tabs>
        <w:spacing w:before="164"/>
        <w:rPr>
          <w:sz w:val="20"/>
        </w:rPr>
      </w:pPr>
      <w:r>
        <w:rPr>
          <w:color w:val="323232"/>
          <w:spacing w:val="-5"/>
          <w:sz w:val="20"/>
        </w:rPr>
        <w:t>在其相应字段中输入</w:t>
      </w:r>
      <w:r>
        <w:rPr>
          <w:color w:val="323232"/>
          <w:spacing w:val="-5"/>
          <w:sz w:val="20"/>
        </w:rPr>
        <w:t xml:space="preserve"> </w:t>
      </w:r>
      <w:r>
        <w:rPr>
          <w:rFonts w:ascii="Arial" w:eastAsia="Arial"/>
          <w:b/>
          <w:color w:val="323232"/>
          <w:sz w:val="20"/>
        </w:rPr>
        <w:t>IP</w:t>
      </w:r>
      <w:r>
        <w:rPr>
          <w:rFonts w:ascii="Arial" w:eastAsia="Arial"/>
          <w:b/>
          <w:color w:val="323232"/>
          <w:spacing w:val="-1"/>
          <w:sz w:val="20"/>
        </w:rPr>
        <w:t xml:space="preserve"> </w:t>
      </w:r>
      <w:r>
        <w:rPr>
          <w:rFonts w:ascii="等线" w:eastAsia="等线" w:hint="eastAsia"/>
          <w:b/>
          <w:color w:val="323232"/>
          <w:sz w:val="20"/>
        </w:rPr>
        <w:t>子网</w:t>
      </w:r>
      <w:r>
        <w:rPr>
          <w:color w:val="323232"/>
          <w:sz w:val="20"/>
        </w:rPr>
        <w:t>和</w:t>
      </w:r>
      <w:r>
        <w:rPr>
          <w:rFonts w:ascii="等线" w:eastAsia="等线" w:hint="eastAsia"/>
          <w:b/>
          <w:color w:val="323232"/>
          <w:sz w:val="20"/>
        </w:rPr>
        <w:t>网关</w:t>
      </w:r>
      <w:r>
        <w:rPr>
          <w:color w:val="323232"/>
          <w:sz w:val="20"/>
        </w:rPr>
        <w:t>。</w:t>
      </w:r>
    </w:p>
    <w:p w:rsidR="009146F7" w:rsidRDefault="0052544B">
      <w:pPr>
        <w:pStyle w:val="ListParagraph"/>
        <w:numPr>
          <w:ilvl w:val="0"/>
          <w:numId w:val="21"/>
        </w:numPr>
        <w:tabs>
          <w:tab w:val="left" w:pos="1059"/>
          <w:tab w:val="left" w:pos="1061"/>
        </w:tabs>
        <w:spacing w:before="124"/>
        <w:rPr>
          <w:sz w:val="20"/>
        </w:rPr>
      </w:pPr>
      <w:r>
        <w:rPr>
          <w:color w:val="323232"/>
          <w:spacing w:val="-16"/>
          <w:sz w:val="20"/>
        </w:rPr>
        <w:t>选择</w:t>
      </w:r>
      <w:r>
        <w:rPr>
          <w:color w:val="323232"/>
          <w:spacing w:val="-16"/>
          <w:sz w:val="20"/>
        </w:rPr>
        <w:t xml:space="preserve"> </w:t>
      </w:r>
      <w:r>
        <w:rPr>
          <w:rFonts w:ascii="Arial" w:eastAsia="Arial"/>
          <w:b/>
          <w:color w:val="323232"/>
          <w:sz w:val="20"/>
        </w:rPr>
        <w:t>DHCP</w:t>
      </w:r>
      <w:r>
        <w:rPr>
          <w:rFonts w:ascii="Arial" w:eastAsia="Arial"/>
          <w:b/>
          <w:color w:val="323232"/>
          <w:spacing w:val="-1"/>
          <w:sz w:val="20"/>
        </w:rPr>
        <w:t xml:space="preserve"> </w:t>
      </w:r>
      <w:r>
        <w:rPr>
          <w:rFonts w:ascii="等线" w:eastAsia="等线" w:hint="eastAsia"/>
          <w:b/>
          <w:color w:val="323232"/>
          <w:sz w:val="20"/>
        </w:rPr>
        <w:t>存在</w:t>
      </w:r>
      <w:r>
        <w:rPr>
          <w:color w:val="323232"/>
          <w:spacing w:val="-12"/>
          <w:sz w:val="20"/>
        </w:rPr>
        <w:t>以指示</w:t>
      </w:r>
      <w:r>
        <w:rPr>
          <w:color w:val="323232"/>
          <w:spacing w:val="-12"/>
          <w:sz w:val="20"/>
        </w:rPr>
        <w:t xml:space="preserve"> </w:t>
      </w:r>
      <w:r>
        <w:rPr>
          <w:rFonts w:ascii="Arial" w:eastAsia="Arial"/>
          <w:color w:val="323232"/>
          <w:sz w:val="20"/>
        </w:rPr>
        <w:t>DHCP</w:t>
      </w:r>
      <w:r>
        <w:rPr>
          <w:rFonts w:ascii="Arial" w:eastAsia="Arial"/>
          <w:color w:val="323232"/>
          <w:spacing w:val="-1"/>
          <w:sz w:val="20"/>
        </w:rPr>
        <w:t xml:space="preserve"> </w:t>
      </w:r>
      <w:r>
        <w:rPr>
          <w:color w:val="323232"/>
          <w:sz w:val="20"/>
        </w:rPr>
        <w:t>服务器在此网络中可用。</w:t>
      </w:r>
    </w:p>
    <w:p w:rsidR="009146F7" w:rsidRDefault="0052544B">
      <w:pPr>
        <w:pStyle w:val="ListParagraph"/>
        <w:numPr>
          <w:ilvl w:val="0"/>
          <w:numId w:val="21"/>
        </w:numPr>
        <w:tabs>
          <w:tab w:val="left" w:pos="1059"/>
          <w:tab w:val="left" w:pos="1061"/>
        </w:tabs>
        <w:spacing w:before="132"/>
        <w:rPr>
          <w:sz w:val="20"/>
        </w:rPr>
      </w:pPr>
      <w:r>
        <w:rPr>
          <w:color w:val="323232"/>
          <w:spacing w:val="-16"/>
          <w:sz w:val="20"/>
        </w:rPr>
        <w:t>输入</w:t>
      </w:r>
      <w:r>
        <w:rPr>
          <w:color w:val="323232"/>
          <w:spacing w:val="-16"/>
          <w:sz w:val="20"/>
        </w:rPr>
        <w:t xml:space="preserve"> </w:t>
      </w:r>
      <w:r>
        <w:rPr>
          <w:rFonts w:ascii="Arial" w:eastAsia="Arial"/>
          <w:color w:val="323232"/>
          <w:sz w:val="20"/>
        </w:rPr>
        <w:t>DNS</w:t>
      </w:r>
      <w:r>
        <w:rPr>
          <w:rFonts w:ascii="Arial" w:eastAsia="Arial"/>
          <w:color w:val="323232"/>
          <w:spacing w:val="-1"/>
          <w:sz w:val="20"/>
        </w:rPr>
        <w:t xml:space="preserve"> </w:t>
      </w:r>
      <w:r>
        <w:rPr>
          <w:color w:val="323232"/>
          <w:sz w:val="20"/>
        </w:rPr>
        <w:t>服务器信息。</w:t>
      </w:r>
    </w:p>
    <w:p w:rsidR="009146F7" w:rsidRDefault="0052544B">
      <w:pPr>
        <w:pStyle w:val="BodyText"/>
        <w:spacing w:before="169"/>
        <w:ind w:left="1060"/>
      </w:pPr>
      <w:r>
        <w:rPr>
          <w:color w:val="323232"/>
        </w:rPr>
        <w:t>用以逗号、分号或空格分隔的</w:t>
      </w:r>
      <w:r>
        <w:rPr>
          <w:color w:val="323232"/>
        </w:rPr>
        <w:t xml:space="preserve"> </w:t>
      </w:r>
      <w:r>
        <w:rPr>
          <w:rFonts w:ascii="Arial" w:eastAsia="Arial"/>
          <w:color w:val="323232"/>
        </w:rPr>
        <w:t xml:space="preserve">IP </w:t>
      </w:r>
      <w:r>
        <w:rPr>
          <w:color w:val="323232"/>
        </w:rPr>
        <w:t>地址指定服务器。</w:t>
      </w:r>
    </w:p>
    <w:p w:rsidR="009146F7" w:rsidRDefault="0052544B">
      <w:pPr>
        <w:pStyle w:val="ListParagraph"/>
        <w:numPr>
          <w:ilvl w:val="0"/>
          <w:numId w:val="21"/>
        </w:numPr>
        <w:tabs>
          <w:tab w:val="left" w:pos="1059"/>
          <w:tab w:val="left" w:pos="1061"/>
        </w:tabs>
        <w:spacing w:before="161"/>
        <w:rPr>
          <w:sz w:val="20"/>
        </w:rPr>
      </w:pPr>
      <w:r>
        <w:rPr>
          <w:color w:val="323232"/>
          <w:sz w:val="20"/>
        </w:rPr>
        <w:t>选中</w:t>
      </w:r>
      <w:r>
        <w:rPr>
          <w:rFonts w:ascii="等线" w:eastAsia="等线" w:hint="eastAsia"/>
          <w:b/>
          <w:color w:val="323232"/>
          <w:sz w:val="20"/>
        </w:rPr>
        <w:t>启用</w:t>
      </w:r>
      <w:r>
        <w:rPr>
          <w:rFonts w:ascii="等线" w:eastAsia="等线" w:hint="eastAsia"/>
          <w:b/>
          <w:color w:val="323232"/>
          <w:sz w:val="20"/>
        </w:rPr>
        <w:t xml:space="preserve"> </w:t>
      </w:r>
      <w:r>
        <w:rPr>
          <w:rFonts w:ascii="Arial" w:eastAsia="Arial"/>
          <w:b/>
          <w:color w:val="323232"/>
          <w:sz w:val="20"/>
        </w:rPr>
        <w:t>IP</w:t>
      </w:r>
      <w:r>
        <w:rPr>
          <w:rFonts w:ascii="Arial" w:eastAsia="Arial"/>
          <w:b/>
          <w:color w:val="323232"/>
          <w:spacing w:val="-1"/>
          <w:sz w:val="20"/>
        </w:rPr>
        <w:t xml:space="preserve"> </w:t>
      </w:r>
      <w:r>
        <w:rPr>
          <w:rFonts w:ascii="等线" w:eastAsia="等线" w:hint="eastAsia"/>
          <w:b/>
          <w:color w:val="323232"/>
          <w:sz w:val="20"/>
        </w:rPr>
        <w:t>池</w:t>
      </w:r>
      <w:r>
        <w:rPr>
          <w:color w:val="323232"/>
          <w:spacing w:val="-7"/>
          <w:sz w:val="20"/>
        </w:rPr>
        <w:t>复选框以指定</w:t>
      </w:r>
      <w:r>
        <w:rPr>
          <w:color w:val="323232"/>
          <w:spacing w:val="-7"/>
          <w:sz w:val="20"/>
        </w:rPr>
        <w:t xml:space="preserve"> </w:t>
      </w:r>
      <w:r>
        <w:rPr>
          <w:rFonts w:ascii="Arial" w:eastAsia="Arial"/>
          <w:color w:val="323232"/>
          <w:sz w:val="20"/>
        </w:rPr>
        <w:t xml:space="preserve">IP </w:t>
      </w:r>
      <w:r>
        <w:rPr>
          <w:color w:val="323232"/>
          <w:sz w:val="20"/>
        </w:rPr>
        <w:t>池范围。</w:t>
      </w:r>
    </w:p>
    <w:p w:rsidR="009146F7" w:rsidRDefault="0052544B">
      <w:pPr>
        <w:pStyle w:val="ListParagraph"/>
        <w:numPr>
          <w:ilvl w:val="0"/>
          <w:numId w:val="21"/>
        </w:numPr>
        <w:tabs>
          <w:tab w:val="left" w:pos="1059"/>
          <w:tab w:val="left" w:pos="1061"/>
        </w:tabs>
        <w:spacing w:before="124"/>
        <w:rPr>
          <w:sz w:val="20"/>
        </w:rPr>
      </w:pPr>
      <w:r>
        <w:rPr>
          <w:color w:val="323232"/>
          <w:spacing w:val="-9"/>
          <w:sz w:val="20"/>
        </w:rPr>
        <w:t>如果启用</w:t>
      </w:r>
      <w:r>
        <w:rPr>
          <w:color w:val="323232"/>
          <w:spacing w:val="-9"/>
          <w:sz w:val="20"/>
        </w:rPr>
        <w:t xml:space="preserve"> </w:t>
      </w:r>
      <w:r>
        <w:rPr>
          <w:rFonts w:ascii="Arial" w:eastAsia="Arial"/>
          <w:color w:val="323232"/>
          <w:sz w:val="20"/>
        </w:rPr>
        <w:t>IP</w:t>
      </w:r>
      <w:r>
        <w:rPr>
          <w:rFonts w:ascii="Arial" w:eastAsia="Arial"/>
          <w:color w:val="323232"/>
          <w:spacing w:val="-1"/>
          <w:sz w:val="20"/>
        </w:rPr>
        <w:t xml:space="preserve"> </w:t>
      </w:r>
      <w:r>
        <w:rPr>
          <w:color w:val="323232"/>
          <w:spacing w:val="-9"/>
          <w:sz w:val="20"/>
        </w:rPr>
        <w:t>池，请在</w:t>
      </w:r>
      <w:r>
        <w:rPr>
          <w:color w:val="323232"/>
          <w:spacing w:val="-9"/>
          <w:sz w:val="20"/>
        </w:rPr>
        <w:t xml:space="preserve"> </w:t>
      </w:r>
      <w:r>
        <w:rPr>
          <w:rFonts w:ascii="Arial" w:eastAsia="Arial"/>
          <w:b/>
          <w:color w:val="323232"/>
          <w:sz w:val="20"/>
        </w:rPr>
        <w:t xml:space="preserve">IP </w:t>
      </w:r>
      <w:r>
        <w:rPr>
          <w:rFonts w:ascii="等线" w:eastAsia="等线" w:hint="eastAsia"/>
          <w:b/>
          <w:color w:val="323232"/>
          <w:sz w:val="20"/>
        </w:rPr>
        <w:t>池范围</w:t>
      </w:r>
      <w:r>
        <w:rPr>
          <w:color w:val="323232"/>
          <w:sz w:val="20"/>
        </w:rPr>
        <w:t>字段中输入逗号分隔的主机地址范围列表。</w:t>
      </w:r>
    </w:p>
    <w:p w:rsidR="009146F7" w:rsidRDefault="0052544B">
      <w:pPr>
        <w:pStyle w:val="BodyText"/>
        <w:spacing w:before="132"/>
        <w:ind w:left="1060"/>
      </w:pPr>
      <w:r>
        <w:rPr>
          <w:color w:val="323232"/>
        </w:rPr>
        <w:t>范围由</w:t>
      </w:r>
      <w:r>
        <w:rPr>
          <w:color w:val="323232"/>
        </w:rPr>
        <w:t xml:space="preserve"> </w:t>
      </w:r>
      <w:r>
        <w:rPr>
          <w:rFonts w:ascii="Arial" w:eastAsia="Arial"/>
          <w:color w:val="323232"/>
        </w:rPr>
        <w:t xml:space="preserve">IP </w:t>
      </w:r>
      <w:r>
        <w:rPr>
          <w:color w:val="323232"/>
        </w:rPr>
        <w:t>地址、井字号</w:t>
      </w:r>
      <w:r>
        <w:rPr>
          <w:color w:val="323232"/>
        </w:rPr>
        <w:t xml:space="preserve"> </w:t>
      </w:r>
      <w:r>
        <w:rPr>
          <w:rFonts w:ascii="Arial" w:eastAsia="Arial"/>
          <w:color w:val="323232"/>
        </w:rPr>
        <w:t xml:space="preserve">(#) </w:t>
      </w:r>
      <w:r>
        <w:rPr>
          <w:color w:val="323232"/>
        </w:rPr>
        <w:t>和指定范围长度的数字组成。例如，假定您指定以下</w:t>
      </w:r>
      <w:r>
        <w:rPr>
          <w:color w:val="323232"/>
        </w:rPr>
        <w:t xml:space="preserve"> </w:t>
      </w:r>
      <w:r>
        <w:rPr>
          <w:rFonts w:ascii="Arial" w:eastAsia="Arial"/>
          <w:color w:val="323232"/>
        </w:rPr>
        <w:t xml:space="preserve">IP </w:t>
      </w:r>
      <w:r>
        <w:rPr>
          <w:color w:val="323232"/>
        </w:rPr>
        <w:t>池范围：</w:t>
      </w:r>
    </w:p>
    <w:p w:rsidR="009146F7" w:rsidRDefault="0052544B">
      <w:pPr>
        <w:pStyle w:val="BodyText"/>
        <w:spacing w:before="177"/>
        <w:ind w:left="1060"/>
        <w:rPr>
          <w:rFonts w:ascii="Arial"/>
        </w:rPr>
      </w:pPr>
      <w:r>
        <w:rPr>
          <w:rFonts w:ascii="Arial"/>
          <w:color w:val="323232"/>
        </w:rPr>
        <w:t>fe80:0:0:0:2bff:fe59:5a:2b#10,fe80:0:0:0:2bff:fe59:5f:b1#2</w:t>
      </w:r>
    </w:p>
    <w:p w:rsidR="009146F7" w:rsidRDefault="0052544B">
      <w:pPr>
        <w:pStyle w:val="BodyText"/>
        <w:spacing w:before="182"/>
        <w:ind w:left="1060"/>
      </w:pPr>
      <w:r>
        <w:rPr>
          <w:color w:val="323232"/>
        </w:rPr>
        <w:t>则地址位于以下范围中：</w:t>
      </w:r>
    </w:p>
    <w:p w:rsidR="009146F7" w:rsidRDefault="0052544B">
      <w:pPr>
        <w:pStyle w:val="BodyText"/>
        <w:spacing w:before="171"/>
        <w:ind w:left="1060"/>
        <w:rPr>
          <w:rFonts w:ascii="Arial"/>
        </w:rPr>
      </w:pPr>
      <w:r>
        <w:rPr>
          <w:rFonts w:ascii="Arial"/>
          <w:color w:val="323232"/>
        </w:rPr>
        <w:t>fe80:0:0:0:2bff:fe59:5a:2b - fe80:0:0:0:2bff:fe59:5a:34</w:t>
      </w:r>
    </w:p>
    <w:p w:rsidR="009146F7" w:rsidRDefault="0052544B">
      <w:pPr>
        <w:pStyle w:val="BodyText"/>
        <w:spacing w:before="183"/>
        <w:ind w:left="1060"/>
      </w:pPr>
      <w:r>
        <w:rPr>
          <w:color w:val="323232"/>
        </w:rPr>
        <w:t>和</w:t>
      </w:r>
    </w:p>
    <w:p w:rsidR="009146F7" w:rsidRDefault="0052544B">
      <w:pPr>
        <w:pStyle w:val="BodyText"/>
        <w:spacing w:before="171"/>
        <w:ind w:left="1060"/>
        <w:rPr>
          <w:rFonts w:ascii="Arial"/>
        </w:rPr>
      </w:pPr>
      <w:r>
        <w:rPr>
          <w:rFonts w:ascii="Arial"/>
          <w:color w:val="323232"/>
        </w:rPr>
        <w:t>fe80:0:0:0:2bff:fe59:5f:b1 - fe80:0:0:0:2bff:fe59:5f:b2</w:t>
      </w:r>
    </w:p>
    <w:p w:rsidR="009146F7" w:rsidRDefault="0052544B">
      <w:pPr>
        <w:pStyle w:val="BodyText"/>
        <w:spacing w:before="175"/>
        <w:ind w:left="1060"/>
      </w:pPr>
      <w:r>
        <w:rPr>
          <w:color w:val="323232"/>
        </w:rPr>
        <w:t>网关和范围必须位于子网内。在</w:t>
      </w:r>
      <w:r>
        <w:rPr>
          <w:color w:val="323232"/>
        </w:rPr>
        <w:t xml:space="preserve"> </w:t>
      </w:r>
      <w:r>
        <w:rPr>
          <w:rFonts w:ascii="Arial" w:eastAsia="Arial"/>
          <w:b/>
          <w:color w:val="323232"/>
        </w:rPr>
        <w:t xml:space="preserve">IP </w:t>
      </w:r>
      <w:r>
        <w:rPr>
          <w:rFonts w:ascii="等线" w:eastAsia="等线" w:hint="eastAsia"/>
          <w:b/>
          <w:color w:val="323232"/>
        </w:rPr>
        <w:t>池范围</w:t>
      </w:r>
      <w:r>
        <w:rPr>
          <w:color w:val="323232"/>
        </w:rPr>
        <w:t>字段中输入的范围不能包含网关地址。</w:t>
      </w:r>
    </w:p>
    <w:p w:rsidR="009146F7" w:rsidRDefault="0052544B">
      <w:pPr>
        <w:pStyle w:val="ListParagraph"/>
        <w:numPr>
          <w:ilvl w:val="0"/>
          <w:numId w:val="21"/>
        </w:numPr>
        <w:tabs>
          <w:tab w:val="left" w:pos="1059"/>
          <w:tab w:val="left" w:pos="1061"/>
        </w:tabs>
        <w:spacing w:before="124"/>
        <w:rPr>
          <w:sz w:val="20"/>
        </w:rPr>
      </w:pPr>
      <w:r>
        <w:rPr>
          <w:color w:val="323232"/>
          <w:sz w:val="20"/>
        </w:rPr>
        <w:t>单击</w:t>
      </w:r>
      <w:r>
        <w:rPr>
          <w:rFonts w:ascii="等线" w:eastAsia="等线" w:hint="eastAsia"/>
          <w:b/>
          <w:color w:val="323232"/>
          <w:sz w:val="20"/>
        </w:rPr>
        <w:t>下一步</w:t>
      </w:r>
      <w:r>
        <w:rPr>
          <w:color w:val="323232"/>
          <w:sz w:val="20"/>
        </w:rPr>
        <w:t>。</w:t>
      </w:r>
    </w:p>
    <w:p w:rsidR="009146F7" w:rsidRDefault="009146F7">
      <w:pPr>
        <w:pStyle w:val="BodyText"/>
        <w:spacing w:before="6"/>
        <w:rPr>
          <w:sz w:val="22"/>
        </w:rPr>
      </w:pPr>
    </w:p>
    <w:p w:rsidR="009146F7" w:rsidRDefault="0052544B">
      <w:pPr>
        <w:pStyle w:val="Heading3"/>
        <w:ind w:left="699"/>
      </w:pPr>
      <w:bookmarkStart w:id="552" w:name="指定网络协议配置文件的_DNS_和其他配置"/>
      <w:bookmarkStart w:id="553" w:name="_bookmark272"/>
      <w:bookmarkEnd w:id="552"/>
      <w:bookmarkEnd w:id="553"/>
      <w:r>
        <w:t>指定网络协议配置文件的</w:t>
      </w:r>
      <w:r>
        <w:t xml:space="preserve"> </w:t>
      </w:r>
      <w:r>
        <w:rPr>
          <w:rFonts w:ascii="Arial" w:eastAsia="Arial"/>
        </w:rPr>
        <w:t xml:space="preserve">DNS </w:t>
      </w:r>
      <w:r>
        <w:t>和其他配置</w:t>
      </w:r>
    </w:p>
    <w:p w:rsidR="009146F7" w:rsidRDefault="0052544B">
      <w:pPr>
        <w:pStyle w:val="BodyText"/>
        <w:spacing w:before="130"/>
        <w:ind w:left="700"/>
      </w:pPr>
      <w:r>
        <w:rPr>
          <w:color w:val="323232"/>
        </w:rPr>
        <w:t>创建网络协议配置文件时，可以指定</w:t>
      </w:r>
      <w:r>
        <w:rPr>
          <w:color w:val="323232"/>
        </w:rPr>
        <w:t xml:space="preserve"> </w:t>
      </w:r>
      <w:r>
        <w:rPr>
          <w:rFonts w:ascii="Arial" w:eastAsia="Arial"/>
          <w:color w:val="323232"/>
        </w:rPr>
        <w:t xml:space="preserve">DNS </w:t>
      </w:r>
      <w:r>
        <w:rPr>
          <w:color w:val="323232"/>
        </w:rPr>
        <w:t>域、</w:t>
      </w:r>
      <w:r>
        <w:rPr>
          <w:rFonts w:ascii="Arial" w:eastAsia="Arial"/>
          <w:color w:val="323232"/>
        </w:rPr>
        <w:t xml:space="preserve">DNS </w:t>
      </w:r>
      <w:r>
        <w:rPr>
          <w:color w:val="323232"/>
        </w:rPr>
        <w:t>搜索路径、主机前缀和</w:t>
      </w:r>
      <w:r>
        <w:rPr>
          <w:color w:val="323232"/>
        </w:rPr>
        <w:t xml:space="preserve"> </w:t>
      </w:r>
      <w:r>
        <w:rPr>
          <w:rFonts w:ascii="Arial" w:eastAsia="Arial"/>
          <w:color w:val="323232"/>
        </w:rPr>
        <w:t xml:space="preserve">HTTP </w:t>
      </w:r>
      <w:r>
        <w:rPr>
          <w:color w:val="323232"/>
        </w:rPr>
        <w:t>代理。</w:t>
      </w:r>
    </w:p>
    <w:p w:rsidR="009146F7" w:rsidRDefault="009146F7">
      <w:pPr>
        <w:pStyle w:val="BodyText"/>
        <w:spacing w:before="3"/>
        <w:rPr>
          <w:sz w:val="19"/>
        </w:rPr>
      </w:pPr>
    </w:p>
    <w:p w:rsidR="009146F7" w:rsidRDefault="0052544B">
      <w:pPr>
        <w:spacing w:before="1"/>
        <w:ind w:left="700"/>
        <w:rPr>
          <w:sz w:val="18"/>
        </w:rPr>
      </w:pPr>
      <w:r>
        <w:rPr>
          <w:sz w:val="18"/>
        </w:rPr>
        <w:t>步骤</w:t>
      </w:r>
    </w:p>
    <w:p w:rsidR="009146F7" w:rsidRDefault="0052544B">
      <w:pPr>
        <w:pStyle w:val="ListParagraph"/>
        <w:numPr>
          <w:ilvl w:val="0"/>
          <w:numId w:val="20"/>
        </w:numPr>
        <w:tabs>
          <w:tab w:val="left" w:pos="1059"/>
          <w:tab w:val="left" w:pos="1061"/>
        </w:tabs>
        <w:spacing w:before="171"/>
        <w:rPr>
          <w:sz w:val="20"/>
        </w:rPr>
      </w:pPr>
      <w:r>
        <w:rPr>
          <w:color w:val="323232"/>
          <w:spacing w:val="-16"/>
          <w:sz w:val="20"/>
        </w:rPr>
        <w:t>输入</w:t>
      </w:r>
      <w:r>
        <w:rPr>
          <w:color w:val="323232"/>
          <w:spacing w:val="-16"/>
          <w:sz w:val="20"/>
        </w:rPr>
        <w:t xml:space="preserve"> </w:t>
      </w:r>
      <w:r>
        <w:rPr>
          <w:rFonts w:ascii="Arial" w:eastAsia="Arial"/>
          <w:color w:val="323232"/>
          <w:sz w:val="20"/>
        </w:rPr>
        <w:t>DNS</w:t>
      </w:r>
      <w:r>
        <w:rPr>
          <w:rFonts w:ascii="Arial" w:eastAsia="Arial"/>
          <w:color w:val="323232"/>
          <w:spacing w:val="-1"/>
          <w:sz w:val="20"/>
        </w:rPr>
        <w:t xml:space="preserve"> </w:t>
      </w:r>
      <w:r>
        <w:rPr>
          <w:color w:val="323232"/>
          <w:sz w:val="20"/>
        </w:rPr>
        <w:t>域。</w:t>
      </w:r>
    </w:p>
    <w:p w:rsidR="009146F7" w:rsidRDefault="0052544B">
      <w:pPr>
        <w:pStyle w:val="ListParagraph"/>
        <w:numPr>
          <w:ilvl w:val="0"/>
          <w:numId w:val="20"/>
        </w:numPr>
        <w:tabs>
          <w:tab w:val="left" w:pos="1059"/>
          <w:tab w:val="left" w:pos="1061"/>
        </w:tabs>
        <w:spacing w:before="169"/>
        <w:rPr>
          <w:sz w:val="20"/>
        </w:rPr>
      </w:pPr>
      <w:r>
        <w:rPr>
          <w:color w:val="323232"/>
          <w:sz w:val="20"/>
        </w:rPr>
        <w:t>输入主机前缀。</w:t>
      </w:r>
    </w:p>
    <w:p w:rsidR="009146F7" w:rsidRDefault="0052544B">
      <w:pPr>
        <w:pStyle w:val="ListParagraph"/>
        <w:numPr>
          <w:ilvl w:val="0"/>
          <w:numId w:val="20"/>
        </w:numPr>
        <w:tabs>
          <w:tab w:val="left" w:pos="1059"/>
          <w:tab w:val="left" w:pos="1061"/>
        </w:tabs>
        <w:spacing w:before="164"/>
        <w:rPr>
          <w:sz w:val="20"/>
        </w:rPr>
      </w:pPr>
      <w:r>
        <w:rPr>
          <w:color w:val="323232"/>
          <w:spacing w:val="-16"/>
          <w:sz w:val="20"/>
        </w:rPr>
        <w:t>输入</w:t>
      </w:r>
      <w:r>
        <w:rPr>
          <w:color w:val="323232"/>
          <w:spacing w:val="-16"/>
          <w:sz w:val="20"/>
        </w:rPr>
        <w:t xml:space="preserve"> </w:t>
      </w:r>
      <w:r>
        <w:rPr>
          <w:rFonts w:ascii="Arial" w:eastAsia="Arial"/>
          <w:color w:val="323232"/>
          <w:sz w:val="20"/>
        </w:rPr>
        <w:t>DNS</w:t>
      </w:r>
      <w:r>
        <w:rPr>
          <w:rFonts w:ascii="Arial" w:eastAsia="Arial"/>
          <w:color w:val="323232"/>
          <w:spacing w:val="-1"/>
          <w:sz w:val="20"/>
        </w:rPr>
        <w:t xml:space="preserve"> </w:t>
      </w:r>
      <w:r>
        <w:rPr>
          <w:color w:val="323232"/>
          <w:sz w:val="20"/>
        </w:rPr>
        <w:t>搜索路径。</w:t>
      </w:r>
    </w:p>
    <w:p w:rsidR="009146F7" w:rsidRDefault="0052544B">
      <w:pPr>
        <w:pStyle w:val="BodyText"/>
        <w:spacing w:before="169"/>
        <w:ind w:left="1060"/>
      </w:pPr>
      <w:r>
        <w:rPr>
          <w:color w:val="323232"/>
        </w:rPr>
        <w:t>搜索路径被指定为以逗号、分号或空格分隔的</w:t>
      </w:r>
      <w:r>
        <w:rPr>
          <w:color w:val="323232"/>
        </w:rPr>
        <w:t xml:space="preserve"> </w:t>
      </w:r>
      <w:r>
        <w:rPr>
          <w:rFonts w:ascii="Arial" w:eastAsia="Arial"/>
          <w:color w:val="323232"/>
        </w:rPr>
        <w:t xml:space="preserve">DNS </w:t>
      </w:r>
      <w:r>
        <w:rPr>
          <w:color w:val="323232"/>
        </w:rPr>
        <w:t>域的列表。</w:t>
      </w:r>
    </w:p>
    <w:p w:rsidR="009146F7" w:rsidRDefault="0052544B">
      <w:pPr>
        <w:pStyle w:val="ListParagraph"/>
        <w:numPr>
          <w:ilvl w:val="0"/>
          <w:numId w:val="20"/>
        </w:numPr>
        <w:tabs>
          <w:tab w:val="left" w:pos="1059"/>
          <w:tab w:val="left" w:pos="1061"/>
        </w:tabs>
        <w:spacing w:before="169" w:line="393" w:lineRule="auto"/>
        <w:ind w:right="5677"/>
        <w:rPr>
          <w:sz w:val="20"/>
        </w:rPr>
      </w:pPr>
      <w:r>
        <w:rPr>
          <w:color w:val="323232"/>
          <w:sz w:val="20"/>
        </w:rPr>
        <w:t>输入代理服务器的服务器名称和端口号。服务器名称可以包含冒号和端口号。</w:t>
      </w:r>
    </w:p>
    <w:p w:rsidR="009146F7" w:rsidRDefault="0052544B">
      <w:pPr>
        <w:pStyle w:val="BodyText"/>
        <w:spacing w:line="287" w:lineRule="exact"/>
        <w:ind w:left="1060"/>
      </w:pPr>
      <w:r>
        <w:rPr>
          <w:color w:val="323232"/>
        </w:rPr>
        <w:t>例如，</w:t>
      </w:r>
      <w:r>
        <w:rPr>
          <w:rFonts w:ascii="Lucida Sans Unicode" w:eastAsia="Lucida Sans Unicode"/>
          <w:color w:val="323232"/>
        </w:rPr>
        <w:t xml:space="preserve">web-proxy:3912 </w:t>
      </w:r>
      <w:r>
        <w:rPr>
          <w:color w:val="323232"/>
        </w:rPr>
        <w:t>是有效的代理服务器。</w:t>
      </w:r>
    </w:p>
    <w:p w:rsidR="009146F7" w:rsidRDefault="009146F7">
      <w:pPr>
        <w:spacing w:line="287" w:lineRule="exact"/>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20"/>
        </w:numPr>
        <w:tabs>
          <w:tab w:val="left" w:pos="1059"/>
          <w:tab w:val="left" w:pos="1060"/>
        </w:tabs>
        <w:spacing w:before="78"/>
        <w:rPr>
          <w:sz w:val="20"/>
        </w:rPr>
      </w:pPr>
      <w:r>
        <w:rPr>
          <w:color w:val="323232"/>
          <w:spacing w:val="-15"/>
          <w:sz w:val="20"/>
        </w:rPr>
        <w:t>单击</w:t>
      </w:r>
      <w:r>
        <w:rPr>
          <w:color w:val="323232"/>
          <w:spacing w:val="-15"/>
          <w:sz w:val="20"/>
        </w:rPr>
        <w:t xml:space="preserve"> </w:t>
      </w:r>
      <w:r>
        <w:rPr>
          <w:rFonts w:ascii="等线" w:eastAsia="等线" w:hint="eastAsia"/>
          <w:b/>
          <w:color w:val="323232"/>
          <w:sz w:val="20"/>
        </w:rPr>
        <w:t>下一步</w:t>
      </w:r>
      <w:r>
        <w:rPr>
          <w:color w:val="323232"/>
          <w:sz w:val="20"/>
        </w:rPr>
        <w:t>。</w:t>
      </w:r>
    </w:p>
    <w:p w:rsidR="009146F7" w:rsidRDefault="009146F7">
      <w:pPr>
        <w:pStyle w:val="BodyText"/>
        <w:spacing w:before="12"/>
        <w:rPr>
          <w:sz w:val="22"/>
        </w:rPr>
      </w:pPr>
    </w:p>
    <w:p w:rsidR="009146F7" w:rsidRDefault="0052544B">
      <w:pPr>
        <w:pStyle w:val="Heading3"/>
      </w:pPr>
      <w:bookmarkStart w:id="554" w:name="完成网络协议配置文件的创建"/>
      <w:bookmarkStart w:id="555" w:name="_bookmark273"/>
      <w:bookmarkEnd w:id="554"/>
      <w:bookmarkEnd w:id="555"/>
      <w:r>
        <w:t>完成网络协议配置文件的创建</w:t>
      </w:r>
    </w:p>
    <w:p w:rsidR="009146F7" w:rsidRDefault="0052544B">
      <w:pPr>
        <w:spacing w:before="207"/>
        <w:ind w:left="700"/>
        <w:rPr>
          <w:sz w:val="18"/>
        </w:rPr>
      </w:pPr>
      <w:r>
        <w:rPr>
          <w:sz w:val="18"/>
        </w:rPr>
        <w:t>步骤</w:t>
      </w:r>
    </w:p>
    <w:p w:rsidR="009146F7" w:rsidRDefault="0052544B">
      <w:pPr>
        <w:pStyle w:val="BodyText"/>
        <w:tabs>
          <w:tab w:val="left" w:pos="1059"/>
        </w:tabs>
        <w:spacing w:before="164"/>
        <w:ind w:left="699"/>
      </w:pPr>
      <w:r>
        <w:rPr>
          <w:rFonts w:ascii="Arial" w:eastAsia="Arial"/>
          <w:color w:val="323232"/>
          <w:w w:val="160"/>
          <w:position w:val="2"/>
          <w:sz w:val="14"/>
        </w:rPr>
        <w:t>u</w:t>
      </w:r>
      <w:r>
        <w:rPr>
          <w:rFonts w:ascii="Arial" w:eastAsia="Arial"/>
          <w:color w:val="323232"/>
          <w:w w:val="160"/>
          <w:position w:val="2"/>
          <w:sz w:val="14"/>
        </w:rPr>
        <w:tab/>
      </w:r>
      <w:r>
        <w:rPr>
          <w:color w:val="323232"/>
          <w:w w:val="105"/>
        </w:rPr>
        <w:t>检查设置，然后单击</w:t>
      </w:r>
      <w:r>
        <w:rPr>
          <w:rFonts w:ascii="等线" w:eastAsia="等线" w:hint="eastAsia"/>
          <w:b/>
          <w:color w:val="323232"/>
          <w:w w:val="105"/>
        </w:rPr>
        <w:t>完成</w:t>
      </w:r>
      <w:r>
        <w:rPr>
          <w:color w:val="323232"/>
          <w:w w:val="105"/>
        </w:rPr>
        <w:t>完成添加网络协议配置文件。</w:t>
      </w:r>
    </w:p>
    <w:p w:rsidR="009146F7" w:rsidRDefault="009146F7">
      <w:pPr>
        <w:pStyle w:val="BodyText"/>
        <w:rPr>
          <w:sz w:val="22"/>
        </w:rPr>
      </w:pPr>
    </w:p>
    <w:p w:rsidR="009146F7" w:rsidRDefault="0052544B">
      <w:pPr>
        <w:pStyle w:val="Heading2"/>
        <w:ind w:left="699"/>
        <w:rPr>
          <w:rFonts w:ascii="宋体" w:eastAsia="宋体"/>
        </w:rPr>
      </w:pPr>
      <w:bookmarkStart w:id="556" w:name="将端口组与网络协议配置文件关联"/>
      <w:bookmarkStart w:id="557" w:name="_bookmark274"/>
      <w:bookmarkEnd w:id="556"/>
      <w:bookmarkEnd w:id="557"/>
      <w:r>
        <w:rPr>
          <w:rFonts w:ascii="宋体" w:eastAsia="宋体" w:hint="eastAsia"/>
        </w:rPr>
        <w:t>将端口组与网络协议配置文件关联</w:t>
      </w:r>
    </w:p>
    <w:p w:rsidR="009146F7" w:rsidRDefault="0052544B">
      <w:pPr>
        <w:pStyle w:val="BodyText"/>
        <w:spacing w:before="127" w:line="285" w:lineRule="auto"/>
        <w:ind w:left="699" w:right="231"/>
      </w:pPr>
      <w:r>
        <w:rPr>
          <w:color w:val="323232"/>
          <w:spacing w:val="-5"/>
        </w:rPr>
        <w:t>要将网络协议配置文件中的</w:t>
      </w:r>
      <w:r>
        <w:rPr>
          <w:color w:val="323232"/>
          <w:spacing w:val="-5"/>
        </w:rPr>
        <w:t xml:space="preserve"> </w:t>
      </w:r>
      <w:r>
        <w:rPr>
          <w:rFonts w:ascii="Arial" w:eastAsia="Arial"/>
          <w:color w:val="323232"/>
        </w:rPr>
        <w:t xml:space="preserve">IP </w:t>
      </w:r>
      <w:r>
        <w:rPr>
          <w:color w:val="323232"/>
          <w:spacing w:val="-6"/>
        </w:rPr>
        <w:t>地址范围应用到属于</w:t>
      </w:r>
      <w:r>
        <w:rPr>
          <w:color w:val="323232"/>
          <w:spacing w:val="-6"/>
        </w:rPr>
        <w:t xml:space="preserve"> </w:t>
      </w:r>
      <w:r>
        <w:rPr>
          <w:rFonts w:ascii="Arial" w:eastAsia="Arial"/>
          <w:color w:val="323232"/>
        </w:rPr>
        <w:t xml:space="preserve">vApp </w:t>
      </w:r>
      <w:r>
        <w:rPr>
          <w:color w:val="323232"/>
          <w:spacing w:val="-13"/>
        </w:rPr>
        <w:t>或启用了</w:t>
      </w:r>
      <w:r>
        <w:rPr>
          <w:color w:val="323232"/>
          <w:spacing w:val="-13"/>
        </w:rPr>
        <w:t xml:space="preserve"> </w:t>
      </w:r>
      <w:r>
        <w:rPr>
          <w:rFonts w:ascii="Arial" w:eastAsia="Arial"/>
          <w:color w:val="323232"/>
        </w:rPr>
        <w:t xml:space="preserve">vApp </w:t>
      </w:r>
      <w:r>
        <w:rPr>
          <w:color w:val="323232"/>
        </w:rPr>
        <w:t>功能的虚拟机，可将配置文件与控制虚拟机网络的端口组关联。</w:t>
      </w:r>
    </w:p>
    <w:p w:rsidR="009146F7" w:rsidRDefault="0052544B">
      <w:pPr>
        <w:pStyle w:val="BodyText"/>
        <w:spacing w:before="115" w:line="285" w:lineRule="auto"/>
        <w:ind w:left="699" w:right="265"/>
      </w:pPr>
      <w:r>
        <w:rPr>
          <w:color w:val="323232"/>
        </w:rPr>
        <w:t>可以使用相应端口组的设置将标准交换机的端口组或</w:t>
      </w:r>
      <w:r>
        <w:rPr>
          <w:color w:val="323232"/>
        </w:rPr>
        <w:t xml:space="preserve"> </w:t>
      </w:r>
      <w:r>
        <w:rPr>
          <w:rFonts w:ascii="Arial" w:eastAsia="Arial"/>
          <w:color w:val="323232"/>
        </w:rPr>
        <w:t xml:space="preserve">Distributed Switch </w:t>
      </w:r>
      <w:r>
        <w:rPr>
          <w:color w:val="323232"/>
        </w:rPr>
        <w:t>的分布式端口组与网络协议配置文件关联。</w:t>
      </w:r>
    </w:p>
    <w:p w:rsidR="009146F7" w:rsidRDefault="0052544B">
      <w:pPr>
        <w:spacing w:before="193"/>
        <w:ind w:left="700"/>
        <w:rPr>
          <w:sz w:val="18"/>
        </w:rPr>
      </w:pPr>
      <w:r>
        <w:rPr>
          <w:sz w:val="18"/>
        </w:rPr>
        <w:t>步骤</w:t>
      </w:r>
    </w:p>
    <w:p w:rsidR="009146F7" w:rsidRDefault="0052544B">
      <w:pPr>
        <w:pStyle w:val="ListParagraph"/>
        <w:numPr>
          <w:ilvl w:val="0"/>
          <w:numId w:val="19"/>
        </w:numPr>
        <w:tabs>
          <w:tab w:val="left" w:pos="1059"/>
          <w:tab w:val="left" w:pos="1061"/>
        </w:tabs>
        <w:spacing w:before="172"/>
        <w:rPr>
          <w:sz w:val="20"/>
        </w:rPr>
      </w:pPr>
      <w:r>
        <w:rPr>
          <w:color w:val="323232"/>
          <w:spacing w:val="-23"/>
          <w:sz w:val="20"/>
        </w:rPr>
        <w:t>在</w:t>
      </w:r>
      <w:r>
        <w:rPr>
          <w:color w:val="323232"/>
          <w:spacing w:val="-23"/>
          <w:sz w:val="20"/>
        </w:rPr>
        <w:t xml:space="preserve"> </w:t>
      </w:r>
      <w:r>
        <w:rPr>
          <w:rFonts w:ascii="Arial" w:eastAsia="Arial" w:hAnsi="Arial"/>
          <w:color w:val="323232"/>
          <w:sz w:val="20"/>
        </w:rPr>
        <w:t>vSphere</w:t>
      </w:r>
      <w:r>
        <w:rPr>
          <w:rFonts w:ascii="Arial" w:eastAsia="Arial" w:hAnsi="Arial"/>
          <w:color w:val="323232"/>
          <w:spacing w:val="-1"/>
          <w:sz w:val="20"/>
        </w:rPr>
        <w:t xml:space="preserve"> </w:t>
      </w:r>
      <w:r>
        <w:rPr>
          <w:rFonts w:ascii="Arial" w:eastAsia="Arial" w:hAnsi="Arial"/>
          <w:color w:val="323232"/>
          <w:sz w:val="20"/>
        </w:rPr>
        <w:t>Web</w:t>
      </w:r>
      <w:r>
        <w:rPr>
          <w:rFonts w:ascii="Arial" w:eastAsia="Arial" w:hAnsi="Arial"/>
          <w:color w:val="323232"/>
          <w:spacing w:val="-2"/>
          <w:sz w:val="20"/>
        </w:rPr>
        <w:t xml:space="preserve"> </w:t>
      </w:r>
      <w:r>
        <w:rPr>
          <w:rFonts w:ascii="Arial" w:eastAsia="Arial" w:hAnsi="Arial"/>
          <w:color w:val="323232"/>
          <w:sz w:val="20"/>
        </w:rPr>
        <w:t>Client</w:t>
      </w:r>
      <w:r>
        <w:rPr>
          <w:rFonts w:ascii="Arial" w:eastAsia="Arial" w:hAnsi="Arial"/>
          <w:color w:val="323232"/>
          <w:spacing w:val="-1"/>
          <w:sz w:val="20"/>
        </w:rPr>
        <w:t xml:space="preserve"> </w:t>
      </w:r>
      <w:r>
        <w:rPr>
          <w:color w:val="323232"/>
          <w:spacing w:val="-4"/>
          <w:sz w:val="20"/>
        </w:rPr>
        <w:t>的</w:t>
      </w:r>
      <w:r>
        <w:rPr>
          <w:color w:val="323232"/>
          <w:spacing w:val="-4"/>
          <w:sz w:val="20"/>
        </w:rPr>
        <w:t>“</w:t>
      </w:r>
      <w:r>
        <w:rPr>
          <w:color w:val="323232"/>
          <w:spacing w:val="-4"/>
          <w:sz w:val="20"/>
        </w:rPr>
        <w:t>网络</w:t>
      </w:r>
      <w:r>
        <w:rPr>
          <w:color w:val="323232"/>
          <w:spacing w:val="-4"/>
          <w:sz w:val="20"/>
        </w:rPr>
        <w:t>”</w:t>
      </w:r>
      <w:r>
        <w:rPr>
          <w:color w:val="323232"/>
          <w:spacing w:val="-4"/>
          <w:sz w:val="20"/>
        </w:rPr>
        <w:t>视图中，导航到</w:t>
      </w:r>
      <w:r>
        <w:rPr>
          <w:color w:val="323232"/>
          <w:spacing w:val="-4"/>
          <w:sz w:val="20"/>
        </w:rPr>
        <w:t xml:space="preserve"> </w:t>
      </w:r>
      <w:r>
        <w:rPr>
          <w:rFonts w:ascii="Arial" w:eastAsia="Arial" w:hAnsi="Arial"/>
          <w:color w:val="323232"/>
          <w:sz w:val="20"/>
        </w:rPr>
        <w:t>vSphere</w:t>
      </w:r>
      <w:r>
        <w:rPr>
          <w:rFonts w:ascii="Arial" w:eastAsia="Arial" w:hAnsi="Arial"/>
          <w:color w:val="323232"/>
          <w:spacing w:val="-1"/>
          <w:sz w:val="20"/>
        </w:rPr>
        <w:t xml:space="preserve"> </w:t>
      </w:r>
      <w:r>
        <w:rPr>
          <w:rFonts w:ascii="Arial" w:eastAsia="Arial" w:hAnsi="Arial"/>
          <w:color w:val="323232"/>
          <w:sz w:val="20"/>
        </w:rPr>
        <w:t>Distributed</w:t>
      </w:r>
      <w:r>
        <w:rPr>
          <w:rFonts w:ascii="Arial" w:eastAsia="Arial" w:hAnsi="Arial"/>
          <w:color w:val="323232"/>
          <w:spacing w:val="-2"/>
          <w:sz w:val="20"/>
        </w:rPr>
        <w:t xml:space="preserve"> </w:t>
      </w:r>
      <w:r>
        <w:rPr>
          <w:rFonts w:ascii="Arial" w:eastAsia="Arial" w:hAnsi="Arial"/>
          <w:color w:val="323232"/>
          <w:sz w:val="20"/>
        </w:rPr>
        <w:t>Switch</w:t>
      </w:r>
      <w:r>
        <w:rPr>
          <w:rFonts w:ascii="Arial" w:eastAsia="Arial" w:hAnsi="Arial"/>
          <w:color w:val="323232"/>
          <w:spacing w:val="-1"/>
          <w:sz w:val="20"/>
        </w:rPr>
        <w:t xml:space="preserve"> </w:t>
      </w:r>
      <w:r>
        <w:rPr>
          <w:color w:val="323232"/>
          <w:sz w:val="20"/>
        </w:rPr>
        <w:t>的分布式端口组或</w:t>
      </w:r>
    </w:p>
    <w:p w:rsidR="009146F7" w:rsidRDefault="0052544B">
      <w:pPr>
        <w:pStyle w:val="BodyText"/>
        <w:spacing w:before="49"/>
        <w:ind w:left="1060"/>
      </w:pPr>
      <w:r>
        <w:rPr>
          <w:rFonts w:ascii="Arial" w:eastAsia="Arial"/>
          <w:color w:val="323232"/>
        </w:rPr>
        <w:t xml:space="preserve">vSphere </w:t>
      </w:r>
      <w:r>
        <w:rPr>
          <w:color w:val="323232"/>
        </w:rPr>
        <w:t>标准交换机的端口组。</w:t>
      </w:r>
    </w:p>
    <w:p w:rsidR="009146F7" w:rsidRDefault="0052544B">
      <w:pPr>
        <w:pStyle w:val="BodyText"/>
        <w:spacing w:before="169" w:line="285" w:lineRule="auto"/>
        <w:ind w:left="1060" w:right="272"/>
      </w:pPr>
      <w:r>
        <w:rPr>
          <w:color w:val="323232"/>
        </w:rPr>
        <w:t>标准交换机的端口组在数据中心的下面。</w:t>
      </w:r>
      <w:r>
        <w:rPr>
          <w:rFonts w:ascii="Arial" w:eastAsia="Arial"/>
          <w:color w:val="323232"/>
        </w:rPr>
        <w:t xml:space="preserve">vSphere Web Client </w:t>
      </w:r>
      <w:r>
        <w:rPr>
          <w:color w:val="323232"/>
        </w:rPr>
        <w:t>在父</w:t>
      </w:r>
      <w:r>
        <w:rPr>
          <w:color w:val="323232"/>
        </w:rPr>
        <w:t xml:space="preserve"> </w:t>
      </w:r>
      <w:r>
        <w:rPr>
          <w:rFonts w:ascii="Arial" w:eastAsia="Arial"/>
          <w:color w:val="323232"/>
        </w:rPr>
        <w:t xml:space="preserve">Distributed Switch </w:t>
      </w:r>
      <w:r>
        <w:rPr>
          <w:color w:val="323232"/>
        </w:rPr>
        <w:t>对象的下面显示分布式端口组。</w:t>
      </w:r>
    </w:p>
    <w:p w:rsidR="009146F7" w:rsidRDefault="0052544B">
      <w:pPr>
        <w:pStyle w:val="ListParagraph"/>
        <w:numPr>
          <w:ilvl w:val="0"/>
          <w:numId w:val="19"/>
        </w:numPr>
        <w:tabs>
          <w:tab w:val="left" w:pos="1059"/>
          <w:tab w:val="left" w:pos="1061"/>
        </w:tabs>
        <w:spacing w:before="107"/>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更多</w:t>
      </w:r>
      <w:r>
        <w:rPr>
          <w:color w:val="323232"/>
          <w:sz w:val="20"/>
        </w:rPr>
        <w:t>，然后单击</w:t>
      </w:r>
      <w:r>
        <w:rPr>
          <w:rFonts w:ascii="等线" w:eastAsia="等线" w:hint="eastAsia"/>
          <w:b/>
          <w:color w:val="323232"/>
          <w:sz w:val="20"/>
        </w:rPr>
        <w:t>网络协议配置文件</w:t>
      </w:r>
      <w:r>
        <w:rPr>
          <w:color w:val="323232"/>
          <w:sz w:val="20"/>
        </w:rPr>
        <w:t>。</w:t>
      </w:r>
    </w:p>
    <w:p w:rsidR="009146F7" w:rsidRDefault="0052544B">
      <w:pPr>
        <w:pStyle w:val="ListParagraph"/>
        <w:numPr>
          <w:ilvl w:val="0"/>
          <w:numId w:val="19"/>
        </w:numPr>
        <w:tabs>
          <w:tab w:val="left" w:pos="1059"/>
          <w:tab w:val="left" w:pos="1061"/>
        </w:tabs>
        <w:rPr>
          <w:sz w:val="20"/>
        </w:rPr>
      </w:pPr>
      <w:r>
        <w:rPr>
          <w:color w:val="323232"/>
          <w:sz w:val="20"/>
        </w:rPr>
        <w:t>单击右上角的</w:t>
      </w:r>
      <w:r>
        <w:rPr>
          <w:rFonts w:ascii="等线" w:eastAsia="等线" w:hint="eastAsia"/>
          <w:b/>
          <w:color w:val="323232"/>
          <w:sz w:val="20"/>
        </w:rPr>
        <w:t>将网络协议配置文件与选定的网络关联</w:t>
      </w:r>
      <w:r>
        <w:rPr>
          <w:color w:val="323232"/>
          <w:sz w:val="20"/>
        </w:rPr>
        <w:t>按钮。</w:t>
      </w:r>
    </w:p>
    <w:p w:rsidR="009146F7" w:rsidRDefault="0052544B">
      <w:pPr>
        <w:pStyle w:val="ListParagraph"/>
        <w:numPr>
          <w:ilvl w:val="0"/>
          <w:numId w:val="19"/>
        </w:numPr>
        <w:tabs>
          <w:tab w:val="left" w:pos="1059"/>
          <w:tab w:val="left" w:pos="1061"/>
        </w:tabs>
        <w:ind w:right="277"/>
        <w:rPr>
          <w:sz w:val="20"/>
        </w:rPr>
      </w:pPr>
      <w:r>
        <w:rPr>
          <w:color w:val="323232"/>
          <w:sz w:val="20"/>
        </w:rPr>
        <w:t>在</w:t>
      </w:r>
      <w:r>
        <w:rPr>
          <w:rFonts w:ascii="等线" w:eastAsia="等线" w:hAnsi="等线" w:hint="eastAsia"/>
          <w:b/>
          <w:color w:val="323232"/>
          <w:sz w:val="20"/>
        </w:rPr>
        <w:t>关联网络协议配置文件</w:t>
      </w:r>
      <w:r>
        <w:rPr>
          <w:color w:val="323232"/>
          <w:sz w:val="20"/>
        </w:rPr>
        <w:t>向导的</w:t>
      </w:r>
      <w:r>
        <w:rPr>
          <w:color w:val="323232"/>
          <w:sz w:val="20"/>
        </w:rPr>
        <w:t>“</w:t>
      </w:r>
      <w:r>
        <w:rPr>
          <w:color w:val="323232"/>
          <w:sz w:val="20"/>
        </w:rPr>
        <w:t>设置关联类型</w:t>
      </w:r>
      <w:r>
        <w:rPr>
          <w:color w:val="323232"/>
          <w:sz w:val="20"/>
        </w:rPr>
        <w:t>”</w:t>
      </w:r>
      <w:r>
        <w:rPr>
          <w:color w:val="323232"/>
          <w:sz w:val="20"/>
        </w:rPr>
        <w:t>页面上，选择</w:t>
      </w:r>
      <w:r>
        <w:rPr>
          <w:rFonts w:ascii="等线" w:eastAsia="等线" w:hAnsi="等线" w:hint="eastAsia"/>
          <w:b/>
          <w:color w:val="323232"/>
          <w:sz w:val="20"/>
        </w:rPr>
        <w:t>使用现有网络协议配置文件</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BodyText"/>
        <w:spacing w:before="126"/>
        <w:ind w:left="1060"/>
      </w:pPr>
      <w:r>
        <w:rPr>
          <w:color w:val="323232"/>
        </w:rPr>
        <w:t>如果现有网络协议配置文件不包含适合端口组中的</w:t>
      </w:r>
      <w:r>
        <w:rPr>
          <w:color w:val="323232"/>
        </w:rPr>
        <w:t xml:space="preserve"> </w:t>
      </w:r>
      <w:r>
        <w:rPr>
          <w:rFonts w:ascii="Arial" w:eastAsia="Arial"/>
          <w:color w:val="323232"/>
        </w:rPr>
        <w:t xml:space="preserve">vApp </w:t>
      </w:r>
      <w:r>
        <w:rPr>
          <w:color w:val="323232"/>
        </w:rPr>
        <w:t>虚拟机的设置，则必须创建新的配置文件。</w:t>
      </w:r>
    </w:p>
    <w:p w:rsidR="009146F7" w:rsidRDefault="0052544B">
      <w:pPr>
        <w:pStyle w:val="ListParagraph"/>
        <w:numPr>
          <w:ilvl w:val="0"/>
          <w:numId w:val="19"/>
        </w:numPr>
        <w:tabs>
          <w:tab w:val="left" w:pos="1059"/>
          <w:tab w:val="left" w:pos="1061"/>
        </w:tabs>
        <w:spacing w:before="160"/>
        <w:rPr>
          <w:sz w:val="20"/>
        </w:rPr>
      </w:pPr>
      <w:r>
        <w:rPr>
          <w:color w:val="323232"/>
          <w:sz w:val="20"/>
        </w:rPr>
        <w:t>选择网络协议配置文件，然后单击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9"/>
        </w:numPr>
        <w:tabs>
          <w:tab w:val="left" w:pos="1059"/>
          <w:tab w:val="left" w:pos="1061"/>
        </w:tabs>
        <w:rPr>
          <w:sz w:val="20"/>
        </w:rPr>
      </w:pPr>
      <w:r>
        <w:rPr>
          <w:color w:val="323232"/>
          <w:sz w:val="20"/>
        </w:rPr>
        <w:t>检查网络协议配置文件的关联和设置，然后单击</w:t>
      </w:r>
      <w:r>
        <w:rPr>
          <w:rFonts w:ascii="等线" w:eastAsia="等线" w:hint="eastAsia"/>
          <w:b/>
          <w:color w:val="323232"/>
          <w:sz w:val="20"/>
        </w:rPr>
        <w:t>完成</w:t>
      </w:r>
      <w:r>
        <w:rPr>
          <w:color w:val="323232"/>
          <w:sz w:val="20"/>
        </w:rPr>
        <w:t>。</w:t>
      </w:r>
    </w:p>
    <w:p w:rsidR="009146F7" w:rsidRDefault="009146F7">
      <w:pPr>
        <w:pStyle w:val="BodyText"/>
        <w:rPr>
          <w:sz w:val="22"/>
        </w:rPr>
      </w:pPr>
    </w:p>
    <w:p w:rsidR="009146F7" w:rsidRDefault="0052544B">
      <w:pPr>
        <w:pStyle w:val="Heading2"/>
        <w:rPr>
          <w:rFonts w:ascii="宋体" w:eastAsia="宋体"/>
        </w:rPr>
      </w:pPr>
      <w:bookmarkStart w:id="558" w:name="配置虚拟机或_vApp_以使用网络协议配置文件"/>
      <w:bookmarkStart w:id="559" w:name="_bookmark275"/>
      <w:bookmarkEnd w:id="558"/>
      <w:bookmarkEnd w:id="559"/>
      <w:r>
        <w:rPr>
          <w:rFonts w:ascii="宋体" w:eastAsia="宋体" w:hint="eastAsia"/>
        </w:rPr>
        <w:t>配置虚拟机或</w:t>
      </w:r>
      <w:r>
        <w:rPr>
          <w:rFonts w:ascii="宋体" w:eastAsia="宋体" w:hint="eastAsia"/>
        </w:rPr>
        <w:t xml:space="preserve"> </w:t>
      </w:r>
      <w:r>
        <w:t xml:space="preserve">vApp </w:t>
      </w:r>
      <w:r>
        <w:rPr>
          <w:rFonts w:ascii="宋体" w:eastAsia="宋体" w:hint="eastAsia"/>
        </w:rPr>
        <w:t>以使用网络协议配置文件</w:t>
      </w:r>
    </w:p>
    <w:p w:rsidR="009146F7" w:rsidRDefault="0052544B">
      <w:pPr>
        <w:pStyle w:val="BodyText"/>
        <w:spacing w:before="127"/>
        <w:ind w:left="699"/>
        <w:rPr>
          <w:rFonts w:ascii="Arial" w:eastAsia="Arial"/>
        </w:rPr>
      </w:pPr>
      <w:r>
        <w:rPr>
          <w:color w:val="323232"/>
        </w:rPr>
        <w:t>在将协议配置文件与标准交换机或</w:t>
      </w:r>
      <w:r>
        <w:rPr>
          <w:color w:val="323232"/>
        </w:rPr>
        <w:t xml:space="preserve"> </w:t>
      </w:r>
      <w:r>
        <w:rPr>
          <w:rFonts w:ascii="Arial" w:eastAsia="Arial"/>
          <w:color w:val="323232"/>
        </w:rPr>
        <w:t xml:space="preserve">Distributed Switch </w:t>
      </w:r>
      <w:r>
        <w:rPr>
          <w:color w:val="323232"/>
        </w:rPr>
        <w:t>的端口组关联后，能够在连接到该端口组并且与</w:t>
      </w:r>
      <w:r>
        <w:rPr>
          <w:color w:val="323232"/>
        </w:rPr>
        <w:t xml:space="preserve"> </w:t>
      </w:r>
      <w:r>
        <w:rPr>
          <w:rFonts w:ascii="Arial" w:eastAsia="Arial"/>
          <w:color w:val="323232"/>
        </w:rPr>
        <w:t>vApp</w:t>
      </w:r>
    </w:p>
    <w:p w:rsidR="009146F7" w:rsidRDefault="0052544B">
      <w:pPr>
        <w:pStyle w:val="BodyText"/>
        <w:spacing w:before="49"/>
        <w:ind w:left="699"/>
      </w:pPr>
      <w:r>
        <w:rPr>
          <w:color w:val="323232"/>
        </w:rPr>
        <w:t>关联或已启用</w:t>
      </w:r>
      <w:r>
        <w:rPr>
          <w:color w:val="323232"/>
        </w:rPr>
        <w:t xml:space="preserve"> </w:t>
      </w:r>
      <w:r>
        <w:rPr>
          <w:rFonts w:ascii="Arial" w:eastAsia="Arial"/>
          <w:color w:val="323232"/>
        </w:rPr>
        <w:t xml:space="preserve">vApp </w:t>
      </w:r>
      <w:r>
        <w:rPr>
          <w:color w:val="323232"/>
        </w:rPr>
        <w:t>选项的虚拟机上使用配置文件。</w:t>
      </w:r>
    </w:p>
    <w:p w:rsidR="009146F7" w:rsidRDefault="009146F7">
      <w:pPr>
        <w:pStyle w:val="BodyText"/>
        <w:spacing w:before="10"/>
      </w:pPr>
    </w:p>
    <w:p w:rsidR="009146F7" w:rsidRDefault="0052544B">
      <w:pPr>
        <w:ind w:left="699"/>
        <w:rPr>
          <w:sz w:val="18"/>
        </w:rPr>
      </w:pPr>
      <w:r>
        <w:rPr>
          <w:sz w:val="18"/>
        </w:rPr>
        <w:t>前提条件</w:t>
      </w:r>
    </w:p>
    <w:p w:rsidR="009146F7" w:rsidRDefault="0052544B">
      <w:pPr>
        <w:pStyle w:val="BodyText"/>
        <w:spacing w:before="172"/>
        <w:ind w:left="699"/>
      </w:pPr>
      <w:r>
        <w:rPr>
          <w:color w:val="323232"/>
        </w:rPr>
        <w:t>确认虚拟机已连接到与网络协议配置文件关联的端口组。</w:t>
      </w:r>
    </w:p>
    <w:p w:rsidR="009146F7" w:rsidRDefault="009146F7">
      <w:pPr>
        <w:pStyle w:val="BodyText"/>
        <w:spacing w:before="11"/>
        <w:rPr>
          <w:sz w:val="18"/>
        </w:rPr>
      </w:pPr>
    </w:p>
    <w:p w:rsidR="009146F7" w:rsidRDefault="0052544B">
      <w:pPr>
        <w:ind w:left="699"/>
        <w:rPr>
          <w:sz w:val="18"/>
        </w:rPr>
      </w:pPr>
      <w:r>
        <w:rPr>
          <w:sz w:val="18"/>
        </w:rPr>
        <w:t>步骤</w:t>
      </w:r>
    </w:p>
    <w:p w:rsidR="009146F7" w:rsidRDefault="0052544B">
      <w:pPr>
        <w:pStyle w:val="ListParagraph"/>
        <w:numPr>
          <w:ilvl w:val="0"/>
          <w:numId w:val="18"/>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5"/>
          <w:sz w:val="20"/>
        </w:rPr>
        <w:t>中，导航到虚拟机或</w:t>
      </w:r>
      <w:r>
        <w:rPr>
          <w:color w:val="323232"/>
          <w:spacing w:val="-5"/>
          <w:sz w:val="20"/>
        </w:rPr>
        <w:t xml:space="preserve"> </w:t>
      </w:r>
      <w:r>
        <w:rPr>
          <w:rFonts w:ascii="Arial" w:eastAsia="Arial"/>
          <w:color w:val="323232"/>
          <w:sz w:val="20"/>
        </w:rPr>
        <w:t>vApp</w:t>
      </w:r>
      <w:r>
        <w:rPr>
          <w:color w:val="323232"/>
          <w:sz w:val="20"/>
        </w:rPr>
        <w:t>。</w:t>
      </w:r>
    </w:p>
    <w:p w:rsidR="009146F7" w:rsidRDefault="0052544B">
      <w:pPr>
        <w:pStyle w:val="ListParagraph"/>
        <w:numPr>
          <w:ilvl w:val="0"/>
          <w:numId w:val="18"/>
        </w:numPr>
        <w:tabs>
          <w:tab w:val="left" w:pos="1059"/>
          <w:tab w:val="left" w:pos="1060"/>
        </w:tabs>
        <w:spacing w:before="160"/>
        <w:rPr>
          <w:sz w:val="20"/>
        </w:rPr>
      </w:pPr>
      <w:r>
        <w:rPr>
          <w:color w:val="323232"/>
          <w:spacing w:val="-16"/>
          <w:sz w:val="20"/>
        </w:rPr>
        <w:t>打开</w:t>
      </w:r>
      <w:r>
        <w:rPr>
          <w:color w:val="323232"/>
          <w:spacing w:val="-16"/>
          <w:sz w:val="20"/>
        </w:rPr>
        <w:t xml:space="preserve"> </w:t>
      </w:r>
      <w:r>
        <w:rPr>
          <w:rFonts w:ascii="Arial" w:eastAsia="Arial"/>
          <w:color w:val="323232"/>
          <w:sz w:val="20"/>
        </w:rPr>
        <w:t>vApp</w:t>
      </w:r>
      <w:r>
        <w:rPr>
          <w:rFonts w:ascii="Arial" w:eastAsia="Arial"/>
          <w:color w:val="323232"/>
          <w:spacing w:val="-2"/>
          <w:sz w:val="20"/>
        </w:rPr>
        <w:t xml:space="preserve"> </w:t>
      </w:r>
      <w:r>
        <w:rPr>
          <w:color w:val="323232"/>
          <w:spacing w:val="-6"/>
          <w:sz w:val="20"/>
        </w:rPr>
        <w:t>的设置或虚拟机的</w:t>
      </w:r>
      <w:r>
        <w:rPr>
          <w:color w:val="323232"/>
          <w:spacing w:val="-6"/>
          <w:sz w:val="20"/>
        </w:rPr>
        <w:t xml:space="preserve"> </w:t>
      </w:r>
      <w:r>
        <w:rPr>
          <w:rFonts w:ascii="Arial" w:eastAsia="Arial"/>
          <w:b/>
          <w:color w:val="323232"/>
          <w:sz w:val="20"/>
        </w:rPr>
        <w:t>vApp</w:t>
      </w:r>
      <w:r>
        <w:rPr>
          <w:rFonts w:ascii="Arial" w:eastAsia="Arial"/>
          <w:b/>
          <w:color w:val="323232"/>
          <w:spacing w:val="-1"/>
          <w:sz w:val="20"/>
        </w:rPr>
        <w:t xml:space="preserve"> </w:t>
      </w:r>
      <w:r>
        <w:rPr>
          <w:rFonts w:ascii="等线" w:eastAsia="等线" w:hint="eastAsia"/>
          <w:b/>
          <w:color w:val="323232"/>
          <w:sz w:val="20"/>
        </w:rPr>
        <w:t>选项</w:t>
      </w:r>
      <w:r>
        <w:rPr>
          <w:color w:val="323232"/>
          <w:sz w:val="20"/>
        </w:rPr>
        <w:t>选项卡。</w:t>
      </w:r>
    </w:p>
    <w:p w:rsidR="009146F7" w:rsidRDefault="0052544B">
      <w:pPr>
        <w:tabs>
          <w:tab w:val="left" w:pos="1419"/>
        </w:tabs>
        <w:spacing w:before="124"/>
        <w:ind w:left="1060"/>
        <w:rPr>
          <w:sz w:val="20"/>
        </w:rPr>
      </w:pPr>
      <w:r>
        <w:rPr>
          <w:rFonts w:ascii="Arial" w:eastAsia="Arial"/>
          <w:color w:val="323232"/>
          <w:w w:val="105"/>
          <w:position w:val="2"/>
          <w:sz w:val="16"/>
        </w:rPr>
        <w:t>n</w:t>
      </w:r>
      <w:r>
        <w:rPr>
          <w:rFonts w:ascii="Arial" w:eastAsia="Arial"/>
          <w:color w:val="323232"/>
          <w:w w:val="105"/>
          <w:position w:val="2"/>
          <w:sz w:val="16"/>
        </w:rPr>
        <w:tab/>
      </w:r>
      <w:r>
        <w:rPr>
          <w:color w:val="323232"/>
          <w:spacing w:val="-8"/>
          <w:w w:val="105"/>
          <w:sz w:val="20"/>
        </w:rPr>
        <w:t>右键单击某个</w:t>
      </w:r>
      <w:r>
        <w:rPr>
          <w:color w:val="323232"/>
          <w:spacing w:val="-8"/>
          <w:w w:val="105"/>
          <w:sz w:val="20"/>
        </w:rPr>
        <w:t xml:space="preserve"> </w:t>
      </w:r>
      <w:r>
        <w:rPr>
          <w:rFonts w:ascii="Arial" w:eastAsia="Arial"/>
          <w:color w:val="323232"/>
          <w:w w:val="105"/>
          <w:sz w:val="20"/>
        </w:rPr>
        <w:t>vApp</w:t>
      </w:r>
      <w:r>
        <w:rPr>
          <w:color w:val="323232"/>
          <w:w w:val="105"/>
          <w:sz w:val="20"/>
        </w:rPr>
        <w:t>，然后选择</w:t>
      </w:r>
      <w:r>
        <w:rPr>
          <w:rFonts w:ascii="等线" w:eastAsia="等线" w:hint="eastAsia"/>
          <w:b/>
          <w:color w:val="323232"/>
          <w:w w:val="105"/>
          <w:sz w:val="20"/>
        </w:rPr>
        <w:t>编辑设置</w:t>
      </w:r>
      <w:r>
        <w:rPr>
          <w:color w:val="323232"/>
          <w:w w:val="105"/>
          <w:sz w:val="20"/>
        </w:rPr>
        <w:t>。</w:t>
      </w:r>
    </w:p>
    <w:p w:rsidR="009146F7" w:rsidRDefault="0052544B">
      <w:pPr>
        <w:tabs>
          <w:tab w:val="left" w:pos="1419"/>
        </w:tabs>
        <w:spacing w:before="124"/>
        <w:ind w:left="1060"/>
        <w:rPr>
          <w:sz w:val="20"/>
        </w:rPr>
      </w:pPr>
      <w:r>
        <w:rPr>
          <w:rFonts w:ascii="Arial" w:eastAsia="Arial" w:hAnsi="Arial"/>
          <w:color w:val="323232"/>
          <w:w w:val="105"/>
          <w:position w:val="2"/>
          <w:sz w:val="16"/>
        </w:rPr>
        <w:t>n</w:t>
      </w:r>
      <w:r>
        <w:rPr>
          <w:rFonts w:ascii="Arial" w:eastAsia="Arial" w:hAnsi="Arial"/>
          <w:color w:val="323232"/>
          <w:w w:val="105"/>
          <w:position w:val="2"/>
          <w:sz w:val="16"/>
        </w:rPr>
        <w:tab/>
      </w:r>
      <w:r>
        <w:rPr>
          <w:color w:val="323232"/>
          <w:sz w:val="20"/>
        </w:rPr>
        <w:t>右键单击某个虚拟机，选择</w:t>
      </w:r>
      <w:r>
        <w:rPr>
          <w:rFonts w:ascii="等线" w:eastAsia="等线" w:hAnsi="等线" w:hint="eastAsia"/>
          <w:b/>
          <w:color w:val="323232"/>
          <w:sz w:val="20"/>
        </w:rPr>
        <w:t>编辑设置</w:t>
      </w:r>
      <w:r>
        <w:rPr>
          <w:color w:val="323232"/>
          <w:spacing w:val="-3"/>
          <w:sz w:val="20"/>
        </w:rPr>
        <w:t>，然后在</w:t>
      </w:r>
      <w:r>
        <w:rPr>
          <w:color w:val="323232"/>
          <w:spacing w:val="-3"/>
          <w:sz w:val="20"/>
        </w:rPr>
        <w:t>“</w:t>
      </w:r>
      <w:r>
        <w:rPr>
          <w:color w:val="323232"/>
          <w:spacing w:val="-3"/>
          <w:sz w:val="20"/>
        </w:rPr>
        <w:t>编辑设置</w:t>
      </w:r>
      <w:r>
        <w:rPr>
          <w:color w:val="323232"/>
          <w:spacing w:val="-3"/>
          <w:sz w:val="20"/>
        </w:rPr>
        <w:t>”</w:t>
      </w:r>
      <w:r>
        <w:rPr>
          <w:color w:val="323232"/>
          <w:spacing w:val="-3"/>
          <w:sz w:val="20"/>
        </w:rPr>
        <w:t>对话框中，单击</w:t>
      </w:r>
      <w:r>
        <w:rPr>
          <w:color w:val="323232"/>
          <w:spacing w:val="-3"/>
          <w:sz w:val="20"/>
        </w:rPr>
        <w:t xml:space="preserve"> </w:t>
      </w:r>
      <w:r>
        <w:rPr>
          <w:rFonts w:ascii="Arial" w:eastAsia="Arial" w:hAnsi="Arial"/>
          <w:b/>
          <w:color w:val="323232"/>
          <w:sz w:val="20"/>
        </w:rPr>
        <w:t>vApp</w:t>
      </w:r>
      <w:r>
        <w:rPr>
          <w:rFonts w:ascii="Arial" w:eastAsia="Arial" w:hAnsi="Arial"/>
          <w:b/>
          <w:color w:val="323232"/>
          <w:spacing w:val="-1"/>
          <w:sz w:val="20"/>
        </w:rPr>
        <w:t xml:space="preserve"> </w:t>
      </w:r>
      <w:r>
        <w:rPr>
          <w:rFonts w:ascii="等线" w:eastAsia="等线" w:hAnsi="等线" w:hint="eastAsia"/>
          <w:b/>
          <w:color w:val="323232"/>
          <w:sz w:val="20"/>
        </w:rPr>
        <w:t>选项</w:t>
      </w:r>
      <w:r>
        <w:rPr>
          <w:color w:val="323232"/>
          <w:sz w:val="20"/>
        </w:rPr>
        <w:t>选项卡。</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8"/>
        </w:numPr>
        <w:tabs>
          <w:tab w:val="left" w:pos="1059"/>
          <w:tab w:val="left" w:pos="1060"/>
        </w:tabs>
        <w:spacing w:before="78"/>
        <w:ind w:left="1060"/>
        <w:rPr>
          <w:sz w:val="20"/>
        </w:rPr>
      </w:pPr>
      <w:r>
        <w:rPr>
          <w:color w:val="323232"/>
          <w:sz w:val="20"/>
        </w:rPr>
        <w:t>单击</w:t>
      </w:r>
      <w:r>
        <w:rPr>
          <w:rFonts w:ascii="等线" w:eastAsia="等线" w:hint="eastAsia"/>
          <w:b/>
          <w:color w:val="323232"/>
          <w:spacing w:val="-1"/>
          <w:sz w:val="20"/>
        </w:rPr>
        <w:t>启用</w:t>
      </w:r>
      <w:r>
        <w:rPr>
          <w:rFonts w:ascii="等线" w:eastAsia="等线" w:hint="eastAsia"/>
          <w:b/>
          <w:color w:val="323232"/>
          <w:spacing w:val="-1"/>
          <w:sz w:val="20"/>
        </w:rPr>
        <w:t xml:space="preserve"> </w:t>
      </w:r>
      <w:r>
        <w:rPr>
          <w:rFonts w:ascii="Arial" w:eastAsia="Arial"/>
          <w:b/>
          <w:color w:val="323232"/>
          <w:sz w:val="20"/>
        </w:rPr>
        <w:t>vApp</w:t>
      </w:r>
      <w:r>
        <w:rPr>
          <w:rFonts w:ascii="Arial" w:eastAsia="Arial"/>
          <w:b/>
          <w:color w:val="323232"/>
          <w:spacing w:val="-1"/>
          <w:sz w:val="20"/>
        </w:rPr>
        <w:t xml:space="preserve"> </w:t>
      </w:r>
      <w:r>
        <w:rPr>
          <w:rFonts w:ascii="等线" w:eastAsia="等线" w:hint="eastAsia"/>
          <w:b/>
          <w:color w:val="323232"/>
          <w:sz w:val="20"/>
        </w:rPr>
        <w:t>选项</w:t>
      </w:r>
      <w:r>
        <w:rPr>
          <w:color w:val="323232"/>
          <w:sz w:val="20"/>
        </w:rPr>
        <w:t>。</w:t>
      </w:r>
    </w:p>
    <w:p w:rsidR="009146F7" w:rsidRDefault="0052544B">
      <w:pPr>
        <w:pStyle w:val="ListParagraph"/>
        <w:numPr>
          <w:ilvl w:val="0"/>
          <w:numId w:val="18"/>
        </w:numPr>
        <w:tabs>
          <w:tab w:val="left" w:pos="1059"/>
          <w:tab w:val="left" w:pos="1060"/>
        </w:tabs>
        <w:spacing w:before="124"/>
        <w:ind w:left="1060"/>
        <w:rPr>
          <w:sz w:val="20"/>
        </w:rPr>
      </w:pPr>
      <w:r>
        <w:rPr>
          <w:color w:val="323232"/>
          <w:spacing w:val="-5"/>
          <w:sz w:val="20"/>
        </w:rPr>
        <w:t>在</w:t>
      </w:r>
      <w:r>
        <w:rPr>
          <w:color w:val="323232"/>
          <w:spacing w:val="-5"/>
          <w:sz w:val="20"/>
        </w:rPr>
        <w:t>“</w:t>
      </w:r>
      <w:r>
        <w:rPr>
          <w:color w:val="323232"/>
          <w:spacing w:val="-5"/>
          <w:sz w:val="20"/>
        </w:rPr>
        <w:t>编写</w:t>
      </w:r>
      <w:r>
        <w:rPr>
          <w:color w:val="323232"/>
          <w:spacing w:val="-5"/>
          <w:sz w:val="20"/>
        </w:rPr>
        <w:t>”</w:t>
      </w:r>
      <w:r>
        <w:rPr>
          <w:color w:val="323232"/>
          <w:spacing w:val="-5"/>
          <w:sz w:val="20"/>
        </w:rPr>
        <w:t>下，展开</w:t>
      </w:r>
      <w:r>
        <w:rPr>
          <w:color w:val="323232"/>
          <w:spacing w:val="-5"/>
          <w:sz w:val="20"/>
        </w:rPr>
        <w:t xml:space="preserve"> </w:t>
      </w:r>
      <w:r>
        <w:rPr>
          <w:rFonts w:ascii="Arial" w:eastAsia="Arial" w:hAnsi="Arial"/>
          <w:b/>
          <w:color w:val="323232"/>
          <w:sz w:val="20"/>
        </w:rPr>
        <w:t>IP</w:t>
      </w:r>
      <w:r>
        <w:rPr>
          <w:rFonts w:ascii="Arial" w:eastAsia="Arial" w:hAnsi="Arial"/>
          <w:b/>
          <w:color w:val="323232"/>
          <w:spacing w:val="-1"/>
          <w:sz w:val="20"/>
        </w:rPr>
        <w:t xml:space="preserve"> </w:t>
      </w:r>
      <w:r>
        <w:rPr>
          <w:rFonts w:ascii="等线" w:eastAsia="等线" w:hAnsi="等线" w:hint="eastAsia"/>
          <w:b/>
          <w:color w:val="323232"/>
          <w:sz w:val="20"/>
        </w:rPr>
        <w:t>分配</w:t>
      </w:r>
      <w:r>
        <w:rPr>
          <w:color w:val="323232"/>
          <w:spacing w:val="-12"/>
          <w:sz w:val="20"/>
        </w:rPr>
        <w:t>，并将</w:t>
      </w:r>
      <w:r>
        <w:rPr>
          <w:color w:val="323232"/>
          <w:spacing w:val="-12"/>
          <w:sz w:val="20"/>
        </w:rPr>
        <w:t xml:space="preserve"> </w:t>
      </w:r>
      <w:r>
        <w:rPr>
          <w:rFonts w:ascii="Arial" w:eastAsia="Arial" w:hAnsi="Arial"/>
          <w:color w:val="323232"/>
          <w:sz w:val="20"/>
        </w:rPr>
        <w:t xml:space="preserve">IP </w:t>
      </w:r>
      <w:r>
        <w:rPr>
          <w:color w:val="323232"/>
          <w:spacing w:val="-6"/>
          <w:sz w:val="20"/>
        </w:rPr>
        <w:t>分配方案设置为</w:t>
      </w:r>
      <w:r>
        <w:rPr>
          <w:color w:val="323232"/>
          <w:spacing w:val="-6"/>
          <w:sz w:val="20"/>
        </w:rPr>
        <w:t xml:space="preserve"> </w:t>
      </w:r>
      <w:r>
        <w:rPr>
          <w:rFonts w:ascii="Arial" w:eastAsia="Arial" w:hAnsi="Arial"/>
          <w:b/>
          <w:color w:val="323232"/>
          <w:sz w:val="20"/>
        </w:rPr>
        <w:t>OVF</w:t>
      </w:r>
      <w:r>
        <w:rPr>
          <w:rFonts w:ascii="Arial" w:eastAsia="Arial" w:hAnsi="Arial"/>
          <w:b/>
          <w:color w:val="323232"/>
          <w:spacing w:val="-1"/>
          <w:sz w:val="20"/>
        </w:rPr>
        <w:t xml:space="preserve"> </w:t>
      </w:r>
      <w:r>
        <w:rPr>
          <w:rFonts w:ascii="等线" w:eastAsia="等线" w:hAnsi="等线" w:hint="eastAsia"/>
          <w:b/>
          <w:color w:val="323232"/>
          <w:sz w:val="20"/>
        </w:rPr>
        <w:t>环境</w:t>
      </w:r>
      <w:r>
        <w:rPr>
          <w:color w:val="323232"/>
          <w:sz w:val="20"/>
        </w:rPr>
        <w:t>。</w:t>
      </w:r>
    </w:p>
    <w:p w:rsidR="009146F7" w:rsidRDefault="0052544B">
      <w:pPr>
        <w:pStyle w:val="ListParagraph"/>
        <w:numPr>
          <w:ilvl w:val="0"/>
          <w:numId w:val="18"/>
        </w:numPr>
        <w:tabs>
          <w:tab w:val="left" w:pos="1059"/>
          <w:tab w:val="left" w:pos="1060"/>
        </w:tabs>
        <w:spacing w:before="124"/>
        <w:ind w:left="1060"/>
        <w:rPr>
          <w:sz w:val="20"/>
        </w:rPr>
      </w:pPr>
      <w:r>
        <w:rPr>
          <w:color w:val="323232"/>
          <w:spacing w:val="-5"/>
          <w:sz w:val="20"/>
        </w:rPr>
        <w:t>在</w:t>
      </w:r>
      <w:r>
        <w:rPr>
          <w:color w:val="323232"/>
          <w:spacing w:val="-5"/>
          <w:sz w:val="20"/>
        </w:rPr>
        <w:t>“</w:t>
      </w:r>
      <w:r>
        <w:rPr>
          <w:color w:val="323232"/>
          <w:spacing w:val="-5"/>
          <w:sz w:val="20"/>
        </w:rPr>
        <w:t>部署</w:t>
      </w:r>
      <w:r>
        <w:rPr>
          <w:color w:val="323232"/>
          <w:spacing w:val="-5"/>
          <w:sz w:val="20"/>
        </w:rPr>
        <w:t>”</w:t>
      </w:r>
      <w:r>
        <w:rPr>
          <w:color w:val="323232"/>
          <w:spacing w:val="-5"/>
          <w:sz w:val="20"/>
        </w:rPr>
        <w:t>下，展开</w:t>
      </w:r>
      <w:r>
        <w:rPr>
          <w:color w:val="323232"/>
          <w:spacing w:val="-5"/>
          <w:sz w:val="20"/>
        </w:rPr>
        <w:t xml:space="preserve"> </w:t>
      </w:r>
      <w:r>
        <w:rPr>
          <w:rFonts w:ascii="Arial" w:eastAsia="Arial" w:hAnsi="Arial"/>
          <w:b/>
          <w:color w:val="323232"/>
          <w:sz w:val="20"/>
        </w:rPr>
        <w:t>IP</w:t>
      </w:r>
      <w:r>
        <w:rPr>
          <w:rFonts w:ascii="Arial" w:eastAsia="Arial" w:hAnsi="Arial"/>
          <w:b/>
          <w:color w:val="323232"/>
          <w:spacing w:val="-1"/>
          <w:sz w:val="20"/>
        </w:rPr>
        <w:t xml:space="preserve"> </w:t>
      </w:r>
      <w:r>
        <w:rPr>
          <w:rFonts w:ascii="等线" w:eastAsia="等线" w:hAnsi="等线" w:hint="eastAsia"/>
          <w:b/>
          <w:color w:val="323232"/>
          <w:sz w:val="20"/>
        </w:rPr>
        <w:t>分配</w:t>
      </w:r>
      <w:r>
        <w:rPr>
          <w:color w:val="323232"/>
          <w:spacing w:val="-15"/>
          <w:sz w:val="20"/>
        </w:rPr>
        <w:t>并将</w:t>
      </w:r>
      <w:r>
        <w:rPr>
          <w:color w:val="323232"/>
          <w:spacing w:val="-15"/>
          <w:sz w:val="20"/>
        </w:rPr>
        <w:t xml:space="preserve"> </w:t>
      </w:r>
      <w:r>
        <w:rPr>
          <w:rFonts w:ascii="Arial" w:eastAsia="Arial" w:hAnsi="Arial"/>
          <w:b/>
          <w:color w:val="323232"/>
          <w:sz w:val="20"/>
        </w:rPr>
        <w:t xml:space="preserve">IP </w:t>
      </w:r>
      <w:r>
        <w:rPr>
          <w:rFonts w:ascii="等线" w:eastAsia="等线" w:hAnsi="等线" w:hint="eastAsia"/>
          <w:b/>
          <w:color w:val="323232"/>
          <w:sz w:val="20"/>
        </w:rPr>
        <w:t>分配</w:t>
      </w:r>
      <w:r>
        <w:rPr>
          <w:color w:val="323232"/>
          <w:sz w:val="20"/>
        </w:rPr>
        <w:t>设置为</w:t>
      </w:r>
      <w:r>
        <w:rPr>
          <w:rFonts w:ascii="等线" w:eastAsia="等线" w:hAnsi="等线" w:hint="eastAsia"/>
          <w:b/>
          <w:color w:val="323232"/>
          <w:sz w:val="20"/>
        </w:rPr>
        <w:t>暂时</w:t>
      </w:r>
      <w:r>
        <w:rPr>
          <w:rFonts w:ascii="等线" w:eastAsia="等线" w:hAnsi="等线" w:hint="eastAsia"/>
          <w:b/>
          <w:color w:val="323232"/>
          <w:sz w:val="20"/>
        </w:rPr>
        <w:t xml:space="preserve"> </w:t>
      </w:r>
      <w:r>
        <w:rPr>
          <w:rFonts w:ascii="Arial" w:eastAsia="Arial" w:hAnsi="Arial"/>
          <w:b/>
          <w:color w:val="323232"/>
          <w:sz w:val="20"/>
        </w:rPr>
        <w:t>- IP</w:t>
      </w:r>
      <w:r>
        <w:rPr>
          <w:rFonts w:ascii="Arial" w:eastAsia="Arial" w:hAnsi="Arial"/>
          <w:b/>
          <w:color w:val="323232"/>
          <w:spacing w:val="-1"/>
          <w:sz w:val="20"/>
        </w:rPr>
        <w:t xml:space="preserve"> </w:t>
      </w:r>
      <w:r>
        <w:rPr>
          <w:rFonts w:ascii="等线" w:eastAsia="等线" w:hAnsi="等线" w:hint="eastAsia"/>
          <w:b/>
          <w:color w:val="323232"/>
          <w:sz w:val="20"/>
        </w:rPr>
        <w:t>池</w:t>
      </w:r>
      <w:r>
        <w:rPr>
          <w:color w:val="323232"/>
          <w:sz w:val="20"/>
        </w:rPr>
        <w:t>或</w:t>
      </w:r>
      <w:r>
        <w:rPr>
          <w:rFonts w:ascii="等线" w:eastAsia="等线" w:hAnsi="等线" w:hint="eastAsia"/>
          <w:b/>
          <w:color w:val="323232"/>
          <w:sz w:val="20"/>
        </w:rPr>
        <w:t>静态</w:t>
      </w:r>
      <w:r>
        <w:rPr>
          <w:rFonts w:ascii="等线" w:eastAsia="等线" w:hAnsi="等线" w:hint="eastAsia"/>
          <w:b/>
          <w:color w:val="323232"/>
          <w:sz w:val="20"/>
        </w:rPr>
        <w:t xml:space="preserve"> </w:t>
      </w:r>
      <w:r>
        <w:rPr>
          <w:rFonts w:ascii="Arial" w:eastAsia="Arial" w:hAnsi="Arial"/>
          <w:b/>
          <w:color w:val="323232"/>
          <w:sz w:val="20"/>
        </w:rPr>
        <w:t xml:space="preserve">- IP </w:t>
      </w:r>
      <w:r>
        <w:rPr>
          <w:rFonts w:ascii="等线" w:eastAsia="等线" w:hAnsi="等线" w:hint="eastAsia"/>
          <w:b/>
          <w:color w:val="323232"/>
          <w:sz w:val="20"/>
        </w:rPr>
        <w:t>池</w:t>
      </w:r>
      <w:r>
        <w:rPr>
          <w:color w:val="323232"/>
          <w:sz w:val="20"/>
        </w:rPr>
        <w:t>。</w:t>
      </w:r>
    </w:p>
    <w:p w:rsidR="009146F7" w:rsidRDefault="0052544B">
      <w:pPr>
        <w:spacing w:before="124" w:line="242" w:lineRule="auto"/>
        <w:ind w:left="1060" w:right="288"/>
        <w:jc w:val="both"/>
        <w:rPr>
          <w:sz w:val="20"/>
        </w:rPr>
      </w:pPr>
      <w:r>
        <w:rPr>
          <w:rFonts w:ascii="等线" w:eastAsia="等线" w:hint="eastAsia"/>
          <w:b/>
          <w:color w:val="323232"/>
          <w:sz w:val="20"/>
        </w:rPr>
        <w:t>静态</w:t>
      </w:r>
      <w:r>
        <w:rPr>
          <w:rFonts w:ascii="等线" w:eastAsia="等线" w:hint="eastAsia"/>
          <w:b/>
          <w:color w:val="323232"/>
          <w:sz w:val="20"/>
        </w:rPr>
        <w:t xml:space="preserve"> </w:t>
      </w:r>
      <w:r>
        <w:rPr>
          <w:rFonts w:ascii="Arial" w:eastAsia="Arial"/>
          <w:b/>
          <w:color w:val="323232"/>
          <w:sz w:val="20"/>
        </w:rPr>
        <w:t xml:space="preserve">- IP </w:t>
      </w:r>
      <w:r>
        <w:rPr>
          <w:rFonts w:ascii="等线" w:eastAsia="等线" w:hint="eastAsia"/>
          <w:b/>
          <w:color w:val="323232"/>
          <w:sz w:val="20"/>
        </w:rPr>
        <w:t>池</w:t>
      </w:r>
      <w:r>
        <w:rPr>
          <w:color w:val="323232"/>
          <w:sz w:val="20"/>
        </w:rPr>
        <w:t>和</w:t>
      </w:r>
      <w:r>
        <w:rPr>
          <w:rFonts w:ascii="等线" w:eastAsia="等线" w:hint="eastAsia"/>
          <w:b/>
          <w:color w:val="323232"/>
          <w:sz w:val="20"/>
        </w:rPr>
        <w:t>暂时</w:t>
      </w:r>
      <w:r>
        <w:rPr>
          <w:rFonts w:ascii="等线" w:eastAsia="等线" w:hint="eastAsia"/>
          <w:b/>
          <w:color w:val="323232"/>
          <w:sz w:val="20"/>
        </w:rPr>
        <w:t xml:space="preserve"> </w:t>
      </w:r>
      <w:r>
        <w:rPr>
          <w:rFonts w:ascii="Arial" w:eastAsia="Arial"/>
          <w:b/>
          <w:color w:val="323232"/>
          <w:sz w:val="20"/>
        </w:rPr>
        <w:t xml:space="preserve">- IP </w:t>
      </w:r>
      <w:r>
        <w:rPr>
          <w:rFonts w:ascii="等线" w:eastAsia="等线" w:hint="eastAsia"/>
          <w:b/>
          <w:color w:val="323232"/>
          <w:sz w:val="20"/>
        </w:rPr>
        <w:t>池</w:t>
      </w:r>
      <w:r>
        <w:rPr>
          <w:color w:val="323232"/>
          <w:spacing w:val="-2"/>
          <w:sz w:val="20"/>
        </w:rPr>
        <w:t>选项都会从与端口组关联的网络协议配置文件中的范围内分配</w:t>
      </w:r>
      <w:r>
        <w:rPr>
          <w:color w:val="323232"/>
          <w:spacing w:val="-2"/>
          <w:sz w:val="20"/>
        </w:rPr>
        <w:t xml:space="preserve"> </w:t>
      </w:r>
      <w:r>
        <w:rPr>
          <w:rFonts w:ascii="Arial" w:eastAsia="Arial"/>
          <w:color w:val="323232"/>
          <w:sz w:val="20"/>
        </w:rPr>
        <w:t xml:space="preserve">IP </w:t>
      </w:r>
      <w:r>
        <w:rPr>
          <w:color w:val="323232"/>
          <w:sz w:val="20"/>
        </w:rPr>
        <w:t>地址。如果选择</w:t>
      </w:r>
      <w:r>
        <w:rPr>
          <w:rFonts w:ascii="等线" w:eastAsia="等线" w:hint="eastAsia"/>
          <w:b/>
          <w:color w:val="323232"/>
          <w:sz w:val="20"/>
        </w:rPr>
        <w:t>静态</w:t>
      </w:r>
      <w:r>
        <w:rPr>
          <w:rFonts w:ascii="等线" w:eastAsia="等线" w:hint="eastAsia"/>
          <w:b/>
          <w:color w:val="323232"/>
          <w:sz w:val="20"/>
        </w:rPr>
        <w:t xml:space="preserve"> </w:t>
      </w:r>
      <w:r>
        <w:rPr>
          <w:rFonts w:ascii="Arial" w:eastAsia="Arial"/>
          <w:b/>
          <w:color w:val="323232"/>
          <w:sz w:val="20"/>
        </w:rPr>
        <w:t xml:space="preserve">- IP </w:t>
      </w:r>
      <w:r>
        <w:rPr>
          <w:rFonts w:ascii="等线" w:eastAsia="等线" w:hint="eastAsia"/>
          <w:b/>
          <w:color w:val="323232"/>
          <w:sz w:val="20"/>
        </w:rPr>
        <w:t>池</w:t>
      </w:r>
      <w:r>
        <w:rPr>
          <w:color w:val="323232"/>
          <w:spacing w:val="-4"/>
          <w:sz w:val="20"/>
        </w:rPr>
        <w:t>，则会在第一次打开虚拟机或</w:t>
      </w:r>
      <w:r>
        <w:rPr>
          <w:color w:val="323232"/>
          <w:spacing w:val="-4"/>
          <w:sz w:val="20"/>
        </w:rPr>
        <w:t xml:space="preserve"> </w:t>
      </w:r>
      <w:r>
        <w:rPr>
          <w:rFonts w:ascii="Arial" w:eastAsia="Arial"/>
          <w:color w:val="323232"/>
          <w:sz w:val="20"/>
        </w:rPr>
        <w:t xml:space="preserve">vApp </w:t>
      </w:r>
      <w:r>
        <w:rPr>
          <w:color w:val="323232"/>
          <w:spacing w:val="-7"/>
          <w:sz w:val="20"/>
        </w:rPr>
        <w:t>的电源时分配</w:t>
      </w:r>
      <w:r>
        <w:rPr>
          <w:color w:val="323232"/>
          <w:spacing w:val="-7"/>
          <w:sz w:val="20"/>
        </w:rPr>
        <w:t xml:space="preserve"> </w:t>
      </w:r>
      <w:r>
        <w:rPr>
          <w:rFonts w:ascii="Arial" w:eastAsia="Arial"/>
          <w:color w:val="323232"/>
          <w:sz w:val="20"/>
        </w:rPr>
        <w:t xml:space="preserve">IP </w:t>
      </w:r>
      <w:r>
        <w:rPr>
          <w:color w:val="323232"/>
          <w:spacing w:val="-7"/>
          <w:sz w:val="20"/>
        </w:rPr>
        <w:t>地址。分配的</w:t>
      </w:r>
      <w:r>
        <w:rPr>
          <w:color w:val="323232"/>
          <w:spacing w:val="-7"/>
          <w:sz w:val="20"/>
        </w:rPr>
        <w:t xml:space="preserve"> </w:t>
      </w:r>
      <w:r>
        <w:rPr>
          <w:rFonts w:ascii="Arial" w:eastAsia="Arial"/>
          <w:color w:val="323232"/>
          <w:sz w:val="20"/>
        </w:rPr>
        <w:t xml:space="preserve">IP </w:t>
      </w:r>
      <w:r>
        <w:rPr>
          <w:color w:val="323232"/>
          <w:sz w:val="20"/>
        </w:rPr>
        <w:t>地址在重新启动后仍然存在。如果选择</w:t>
      </w:r>
      <w:r>
        <w:rPr>
          <w:rFonts w:ascii="等线" w:eastAsia="等线" w:hint="eastAsia"/>
          <w:b/>
          <w:color w:val="323232"/>
          <w:sz w:val="20"/>
        </w:rPr>
        <w:t>暂时</w:t>
      </w:r>
      <w:r>
        <w:rPr>
          <w:rFonts w:ascii="等线" w:eastAsia="等线" w:hint="eastAsia"/>
          <w:b/>
          <w:color w:val="323232"/>
          <w:sz w:val="20"/>
        </w:rPr>
        <w:t xml:space="preserve"> </w:t>
      </w:r>
      <w:r>
        <w:rPr>
          <w:rFonts w:ascii="Arial" w:eastAsia="Arial"/>
          <w:b/>
          <w:color w:val="323232"/>
          <w:sz w:val="20"/>
        </w:rPr>
        <w:t xml:space="preserve">- IP </w:t>
      </w:r>
      <w:r>
        <w:rPr>
          <w:rFonts w:ascii="等线" w:eastAsia="等线" w:hint="eastAsia"/>
          <w:b/>
          <w:color w:val="323232"/>
          <w:sz w:val="20"/>
        </w:rPr>
        <w:t>池</w:t>
      </w:r>
      <w:r>
        <w:rPr>
          <w:color w:val="323232"/>
          <w:spacing w:val="-4"/>
          <w:sz w:val="20"/>
        </w:rPr>
        <w:t>，则在每次打开虚拟机或</w:t>
      </w:r>
      <w:r>
        <w:rPr>
          <w:color w:val="323232"/>
          <w:spacing w:val="-4"/>
          <w:sz w:val="20"/>
        </w:rPr>
        <w:t xml:space="preserve"> </w:t>
      </w:r>
      <w:r>
        <w:rPr>
          <w:rFonts w:ascii="Arial" w:eastAsia="Arial"/>
          <w:color w:val="323232"/>
          <w:sz w:val="20"/>
        </w:rPr>
        <w:t xml:space="preserve">vApp </w:t>
      </w:r>
      <w:r>
        <w:rPr>
          <w:color w:val="323232"/>
          <w:spacing w:val="-7"/>
          <w:sz w:val="20"/>
        </w:rPr>
        <w:t>的电源时分配</w:t>
      </w:r>
      <w:r>
        <w:rPr>
          <w:color w:val="323232"/>
          <w:spacing w:val="-7"/>
          <w:sz w:val="20"/>
        </w:rPr>
        <w:t xml:space="preserve"> </w:t>
      </w:r>
      <w:r>
        <w:rPr>
          <w:rFonts w:ascii="Arial" w:eastAsia="Arial"/>
          <w:color w:val="323232"/>
          <w:sz w:val="20"/>
        </w:rPr>
        <w:t xml:space="preserve">IP </w:t>
      </w:r>
      <w:r>
        <w:rPr>
          <w:color w:val="323232"/>
          <w:sz w:val="20"/>
        </w:rPr>
        <w:t>地址。</w:t>
      </w:r>
    </w:p>
    <w:p w:rsidR="009146F7" w:rsidRDefault="0052544B">
      <w:pPr>
        <w:pStyle w:val="ListParagraph"/>
        <w:numPr>
          <w:ilvl w:val="0"/>
          <w:numId w:val="18"/>
        </w:numPr>
        <w:tabs>
          <w:tab w:val="left" w:pos="1059"/>
          <w:tab w:val="left" w:pos="1060"/>
        </w:tabs>
        <w:spacing w:before="123"/>
        <w:ind w:left="106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pStyle w:val="BodyText"/>
        <w:spacing w:before="4"/>
        <w:rPr>
          <w:sz w:val="19"/>
        </w:rPr>
      </w:pPr>
    </w:p>
    <w:p w:rsidR="009146F7" w:rsidRDefault="0052544B">
      <w:pPr>
        <w:pStyle w:val="BodyText"/>
        <w:spacing w:line="285" w:lineRule="auto"/>
        <w:ind w:left="700" w:right="277"/>
      </w:pPr>
      <w:r>
        <w:rPr>
          <w:color w:val="323232"/>
        </w:rPr>
        <w:t>打开虚拟机电源后，连接到端口组的适配器将接收协议配置文件中指定范围内的</w:t>
      </w:r>
      <w:r>
        <w:rPr>
          <w:color w:val="323232"/>
        </w:rPr>
        <w:t xml:space="preserve"> </w:t>
      </w:r>
      <w:r>
        <w:rPr>
          <w:rFonts w:ascii="Arial" w:eastAsia="Arial"/>
          <w:color w:val="323232"/>
        </w:rPr>
        <w:t xml:space="preserve">IP </w:t>
      </w:r>
      <w:r>
        <w:rPr>
          <w:color w:val="323232"/>
        </w:rPr>
        <w:t>地址。关闭虚拟机电源后，将释放</w:t>
      </w:r>
      <w:r>
        <w:rPr>
          <w:color w:val="323232"/>
        </w:rPr>
        <w:t xml:space="preserve"> </w:t>
      </w:r>
      <w:r>
        <w:rPr>
          <w:rFonts w:ascii="Arial" w:eastAsia="Arial"/>
          <w:color w:val="323232"/>
        </w:rPr>
        <w:t xml:space="preserve">IP </w:t>
      </w:r>
      <w:r>
        <w:rPr>
          <w:color w:val="323232"/>
        </w:rPr>
        <w:t>地址。</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tabs>
          <w:tab w:val="right" w:pos="10059"/>
        </w:tabs>
        <w:spacing w:before="255"/>
        <w:ind w:left="700"/>
        <w:rPr>
          <w:rFonts w:ascii="Arial" w:eastAsia="Arial"/>
          <w:sz w:val="120"/>
        </w:rPr>
      </w:pPr>
      <w:bookmarkStart w:id="560" w:name="多播筛选"/>
      <w:bookmarkStart w:id="561" w:name="_bookmark276"/>
      <w:bookmarkEnd w:id="560"/>
      <w:bookmarkEnd w:id="561"/>
      <w:r>
        <w:rPr>
          <w:color w:val="004A90"/>
          <w:sz w:val="44"/>
        </w:rPr>
        <w:t>多播筛选</w:t>
      </w:r>
      <w:r>
        <w:rPr>
          <w:color w:val="C5C5C6"/>
          <w:sz w:val="44"/>
        </w:rPr>
        <w:tab/>
      </w:r>
      <w:r>
        <w:rPr>
          <w:rFonts w:ascii="Arial" w:eastAsia="Arial"/>
          <w:color w:val="C5C5C6"/>
          <w:sz w:val="120"/>
        </w:rPr>
        <w:t>16</w:t>
      </w:r>
    </w:p>
    <w:p w:rsidR="009146F7" w:rsidRDefault="0052544B">
      <w:pPr>
        <w:pStyle w:val="BodyText"/>
        <w:spacing w:before="466" w:line="285" w:lineRule="auto"/>
        <w:ind w:left="699" w:right="280"/>
      </w:pPr>
      <w:r>
        <w:rPr>
          <w:color w:val="323232"/>
          <w:spacing w:val="-26"/>
        </w:rPr>
        <w:t>在</w:t>
      </w:r>
      <w:r>
        <w:rPr>
          <w:color w:val="323232"/>
          <w:spacing w:val="-26"/>
        </w:rPr>
        <w:t xml:space="preserve"> </w:t>
      </w:r>
      <w:r>
        <w:rPr>
          <w:rFonts w:ascii="Arial" w:eastAsia="Arial"/>
          <w:color w:val="323232"/>
        </w:rPr>
        <w:t xml:space="preserve">vSphere 6.0 </w:t>
      </w:r>
      <w:r>
        <w:rPr>
          <w:color w:val="323232"/>
          <w:spacing w:val="-3"/>
        </w:rPr>
        <w:t>及更高版本中，</w:t>
      </w:r>
      <w:r>
        <w:rPr>
          <w:rFonts w:ascii="Arial" w:eastAsia="Arial"/>
          <w:color w:val="323232"/>
        </w:rPr>
        <w:t xml:space="preserve">vSphere Distributed Switch </w:t>
      </w:r>
      <w:r>
        <w:rPr>
          <w:color w:val="323232"/>
          <w:spacing w:val="-3"/>
        </w:rPr>
        <w:t>支持与单个多播组相关的多播数据包筛选的基本</w:t>
      </w:r>
      <w:r>
        <w:rPr>
          <w:color w:val="323232"/>
        </w:rPr>
        <w:t>和侦听模式。根据交换机上虚拟机订阅的多播组数量选择模式。</w:t>
      </w:r>
    </w:p>
    <w:p w:rsidR="009146F7" w:rsidRDefault="0052544B">
      <w:pPr>
        <w:tabs>
          <w:tab w:val="left" w:pos="1059"/>
        </w:tabs>
        <w:spacing w:before="119"/>
        <w:ind w:left="699"/>
        <w:rPr>
          <w:sz w:val="20"/>
        </w:rPr>
      </w:pPr>
      <w:r>
        <w:rPr>
          <w:rFonts w:ascii="Arial" w:eastAsia="Arial"/>
          <w:color w:val="323232"/>
          <w:w w:val="115"/>
          <w:position w:val="2"/>
          <w:sz w:val="14"/>
        </w:rPr>
        <w:t>n</w:t>
      </w:r>
      <w:r>
        <w:rPr>
          <w:rFonts w:ascii="Arial" w:eastAsia="Arial"/>
          <w:color w:val="323232"/>
          <w:w w:val="115"/>
          <w:position w:val="2"/>
          <w:sz w:val="14"/>
        </w:rPr>
        <w:tab/>
      </w:r>
      <w:hyperlink w:anchor="_bookmark277" w:history="1">
        <w:r>
          <w:rPr>
            <w:color w:val="0096D3"/>
            <w:w w:val="105"/>
            <w:sz w:val="20"/>
          </w:rPr>
          <w:t>多播筛选模式</w:t>
        </w:r>
      </w:hyperlink>
    </w:p>
    <w:p w:rsidR="009146F7" w:rsidRDefault="0052544B">
      <w:pPr>
        <w:pStyle w:val="BodyText"/>
        <w:spacing w:before="104" w:line="285" w:lineRule="auto"/>
        <w:ind w:left="1059" w:right="311"/>
      </w:pPr>
      <w:r>
        <w:rPr>
          <w:color w:val="323232"/>
        </w:rPr>
        <w:t>除了用于筛选多播流量的默认基本模式外，</w:t>
      </w:r>
      <w:r>
        <w:rPr>
          <w:rFonts w:ascii="Arial" w:eastAsia="Arial"/>
          <w:color w:val="323232"/>
        </w:rPr>
        <w:t xml:space="preserve">vSphere Distributed Switch 6.0.0 </w:t>
      </w:r>
      <w:r>
        <w:rPr>
          <w:color w:val="323232"/>
        </w:rPr>
        <w:t>及更高版本还支持多播侦听。多播侦听可以根据虚拟机中的</w:t>
      </w:r>
      <w:r>
        <w:rPr>
          <w:color w:val="323232"/>
        </w:rPr>
        <w:t xml:space="preserve"> </w:t>
      </w:r>
      <w:r>
        <w:rPr>
          <w:rFonts w:ascii="Arial" w:eastAsia="Arial"/>
          <w:color w:val="323232"/>
        </w:rPr>
        <w:t xml:space="preserve">Internet </w:t>
      </w:r>
      <w:r>
        <w:rPr>
          <w:color w:val="323232"/>
        </w:rPr>
        <w:t>组管理协议</w:t>
      </w:r>
      <w:r>
        <w:rPr>
          <w:color w:val="323232"/>
        </w:rPr>
        <w:t xml:space="preserve"> </w:t>
      </w:r>
      <w:r>
        <w:rPr>
          <w:rFonts w:ascii="Arial" w:eastAsia="Arial"/>
          <w:color w:val="323232"/>
        </w:rPr>
        <w:t xml:space="preserve">(IGMP) </w:t>
      </w:r>
      <w:r>
        <w:rPr>
          <w:color w:val="323232"/>
        </w:rPr>
        <w:t>和多播侦听器发现</w:t>
      </w:r>
      <w:r>
        <w:rPr>
          <w:color w:val="323232"/>
        </w:rPr>
        <w:t xml:space="preserve"> </w:t>
      </w:r>
      <w:r>
        <w:rPr>
          <w:rFonts w:ascii="Arial" w:eastAsia="Arial"/>
          <w:color w:val="323232"/>
        </w:rPr>
        <w:t xml:space="preserve">(MLD) </w:t>
      </w:r>
      <w:r>
        <w:rPr>
          <w:color w:val="323232"/>
        </w:rPr>
        <w:t>消息以更精确的方式转发多播流量。</w:t>
      </w:r>
    </w:p>
    <w:p w:rsidR="009146F7" w:rsidRDefault="0052544B">
      <w:pPr>
        <w:pStyle w:val="BodyText"/>
        <w:tabs>
          <w:tab w:val="left" w:pos="1059"/>
        </w:tabs>
        <w:spacing w:before="116"/>
        <w:ind w:left="700"/>
      </w:pPr>
      <w:r>
        <w:rPr>
          <w:rFonts w:ascii="Arial" w:eastAsia="Arial"/>
          <w:color w:val="323232"/>
          <w:w w:val="105"/>
          <w:position w:val="2"/>
          <w:sz w:val="14"/>
        </w:rPr>
        <w:t>n</w:t>
      </w:r>
      <w:r>
        <w:rPr>
          <w:rFonts w:ascii="Arial" w:eastAsia="Arial"/>
          <w:color w:val="323232"/>
          <w:w w:val="105"/>
          <w:position w:val="2"/>
          <w:sz w:val="14"/>
        </w:rPr>
        <w:tab/>
      </w:r>
      <w:hyperlink w:anchor="_bookmark278" w:history="1">
        <w:r>
          <w:rPr>
            <w:color w:val="0096D3"/>
            <w:spacing w:val="-27"/>
            <w:w w:val="105"/>
          </w:rPr>
          <w:t>在</w:t>
        </w:r>
        <w:r>
          <w:rPr>
            <w:color w:val="0096D3"/>
            <w:spacing w:val="-27"/>
            <w:w w:val="105"/>
          </w:rPr>
          <w:t xml:space="preserve"> </w:t>
        </w:r>
        <w:r>
          <w:rPr>
            <w:rFonts w:ascii="Arial" w:eastAsia="Arial"/>
            <w:color w:val="0096D3"/>
            <w:w w:val="105"/>
          </w:rPr>
          <w:t>vSphere</w:t>
        </w:r>
        <w:r>
          <w:rPr>
            <w:rFonts w:ascii="Arial" w:eastAsia="Arial"/>
            <w:color w:val="0096D3"/>
            <w:spacing w:val="-5"/>
            <w:w w:val="105"/>
          </w:rPr>
          <w:t xml:space="preserve"> </w:t>
        </w:r>
        <w:r>
          <w:rPr>
            <w:rFonts w:ascii="Arial" w:eastAsia="Arial"/>
            <w:color w:val="0096D3"/>
            <w:w w:val="105"/>
          </w:rPr>
          <w:t>Distribut</w:t>
        </w:r>
        <w:r>
          <w:rPr>
            <w:rFonts w:ascii="Arial" w:eastAsia="Arial"/>
            <w:color w:val="0096D3"/>
            <w:w w:val="105"/>
          </w:rPr>
          <w:t>ed</w:t>
        </w:r>
        <w:r>
          <w:rPr>
            <w:rFonts w:ascii="Arial" w:eastAsia="Arial"/>
            <w:color w:val="0096D3"/>
            <w:spacing w:val="-6"/>
            <w:w w:val="105"/>
          </w:rPr>
          <w:t xml:space="preserve"> </w:t>
        </w:r>
        <w:r>
          <w:rPr>
            <w:rFonts w:ascii="Arial" w:eastAsia="Arial"/>
            <w:color w:val="0096D3"/>
            <w:w w:val="105"/>
          </w:rPr>
          <w:t>Switch</w:t>
        </w:r>
        <w:r>
          <w:rPr>
            <w:rFonts w:ascii="Arial" w:eastAsia="Arial"/>
            <w:color w:val="0096D3"/>
            <w:spacing w:val="-5"/>
            <w:w w:val="105"/>
          </w:rPr>
          <w:t xml:space="preserve"> </w:t>
        </w:r>
        <w:r>
          <w:rPr>
            <w:color w:val="0096D3"/>
            <w:w w:val="105"/>
          </w:rPr>
          <w:t>上启用多播侦听</w:t>
        </w:r>
      </w:hyperlink>
    </w:p>
    <w:p w:rsidR="009146F7" w:rsidRDefault="0052544B">
      <w:pPr>
        <w:pStyle w:val="BodyText"/>
        <w:spacing w:before="109" w:line="285" w:lineRule="auto"/>
        <w:ind w:left="1060" w:right="377"/>
      </w:pPr>
      <w:r>
        <w:rPr>
          <w:color w:val="323232"/>
          <w:spacing w:val="-16"/>
        </w:rPr>
        <w:t>使用</w:t>
      </w:r>
      <w:r>
        <w:rPr>
          <w:color w:val="323232"/>
          <w:spacing w:val="-16"/>
        </w:rPr>
        <w:t xml:space="preserve"> </w:t>
      </w:r>
      <w:r>
        <w:rPr>
          <w:rFonts w:ascii="Arial" w:eastAsia="Arial"/>
          <w:color w:val="323232"/>
        </w:rPr>
        <w:t xml:space="preserve">vSphere Distributed Switch </w:t>
      </w:r>
      <w:r>
        <w:rPr>
          <w:color w:val="323232"/>
          <w:spacing w:val="-3"/>
        </w:rPr>
        <w:t>上的多播侦听，根据虚拟机发送以订阅多播流量的</w:t>
      </w:r>
      <w:r>
        <w:rPr>
          <w:color w:val="323232"/>
          <w:spacing w:val="-3"/>
        </w:rPr>
        <w:t xml:space="preserve"> </w:t>
      </w:r>
      <w:r>
        <w:rPr>
          <w:rFonts w:ascii="Arial" w:eastAsia="Arial"/>
          <w:color w:val="323232"/>
        </w:rPr>
        <w:t xml:space="preserve">Internet </w:t>
      </w:r>
      <w:r>
        <w:rPr>
          <w:color w:val="323232"/>
        </w:rPr>
        <w:t>组管理协</w:t>
      </w:r>
      <w:r>
        <w:rPr>
          <w:color w:val="323232"/>
          <w:spacing w:val="-23"/>
        </w:rPr>
        <w:t>议</w:t>
      </w:r>
      <w:r>
        <w:rPr>
          <w:color w:val="323232"/>
          <w:spacing w:val="-23"/>
        </w:rPr>
        <w:t xml:space="preserve"> </w:t>
      </w:r>
      <w:r>
        <w:rPr>
          <w:rFonts w:ascii="Arial" w:eastAsia="Arial"/>
          <w:color w:val="323232"/>
        </w:rPr>
        <w:t>(IGMP</w:t>
      </w:r>
      <w:r>
        <w:rPr>
          <w:rFonts w:ascii="Arial" w:eastAsia="Arial"/>
          <w:color w:val="323232"/>
          <w:spacing w:val="-1"/>
        </w:rPr>
        <w:t xml:space="preserve">) </w:t>
      </w:r>
      <w:r>
        <w:rPr>
          <w:color w:val="323232"/>
          <w:spacing w:val="-6"/>
        </w:rPr>
        <w:t>或多播侦听器发现</w:t>
      </w:r>
      <w:r>
        <w:rPr>
          <w:color w:val="323232"/>
          <w:spacing w:val="-6"/>
        </w:rPr>
        <w:t xml:space="preserve"> </w:t>
      </w:r>
      <w:r>
        <w:rPr>
          <w:rFonts w:ascii="Arial" w:eastAsia="Arial"/>
          <w:color w:val="323232"/>
        </w:rPr>
        <w:t>(MLD</w:t>
      </w:r>
      <w:r>
        <w:rPr>
          <w:rFonts w:ascii="Arial" w:eastAsia="Arial"/>
          <w:color w:val="323232"/>
          <w:spacing w:val="-1"/>
        </w:rPr>
        <w:t xml:space="preserve">) </w:t>
      </w:r>
      <w:r>
        <w:rPr>
          <w:color w:val="323232"/>
        </w:rPr>
        <w:t>成员资格信息以精确的方式转发流量。</w:t>
      </w:r>
    </w:p>
    <w:p w:rsidR="009146F7" w:rsidRDefault="0052544B">
      <w:pPr>
        <w:pStyle w:val="BodyText"/>
        <w:tabs>
          <w:tab w:val="left" w:pos="1059"/>
        </w:tabs>
        <w:spacing w:before="120"/>
        <w:ind w:left="699"/>
      </w:pPr>
      <w:r>
        <w:rPr>
          <w:rFonts w:ascii="Arial" w:eastAsia="Arial"/>
          <w:color w:val="323232"/>
          <w:w w:val="115"/>
          <w:position w:val="2"/>
          <w:sz w:val="14"/>
        </w:rPr>
        <w:t>n</w:t>
      </w:r>
      <w:r>
        <w:rPr>
          <w:rFonts w:ascii="Arial" w:eastAsia="Arial"/>
          <w:color w:val="323232"/>
          <w:w w:val="115"/>
          <w:position w:val="2"/>
          <w:sz w:val="14"/>
        </w:rPr>
        <w:tab/>
      </w:r>
      <w:hyperlink w:anchor="_bookmark279" w:history="1">
        <w:r>
          <w:rPr>
            <w:color w:val="0096D3"/>
          </w:rPr>
          <w:t>编辑多播侦听的查询时间间隔</w:t>
        </w:r>
      </w:hyperlink>
    </w:p>
    <w:p w:rsidR="009146F7" w:rsidRDefault="0052544B">
      <w:pPr>
        <w:pStyle w:val="BodyText"/>
        <w:spacing w:before="104" w:line="285" w:lineRule="auto"/>
        <w:ind w:left="1059" w:right="476"/>
      </w:pPr>
      <w:r>
        <w:rPr>
          <w:color w:val="323232"/>
          <w:spacing w:val="-10"/>
        </w:rPr>
        <w:t>如果已在</w:t>
      </w:r>
      <w:r>
        <w:rPr>
          <w:color w:val="323232"/>
          <w:spacing w:val="-10"/>
        </w:rPr>
        <w:t xml:space="preserve"> </w:t>
      </w:r>
      <w:r>
        <w:rPr>
          <w:rFonts w:ascii="Arial" w:eastAsia="Arial"/>
          <w:color w:val="323232"/>
        </w:rPr>
        <w:t xml:space="preserve">vSphere Distributed Switch 6.0 </w:t>
      </w:r>
      <w:r>
        <w:rPr>
          <w:color w:val="323232"/>
          <w:spacing w:val="-12"/>
        </w:rPr>
        <w:t>上启用</w:t>
      </w:r>
      <w:r>
        <w:rPr>
          <w:color w:val="323232"/>
          <w:spacing w:val="-12"/>
        </w:rPr>
        <w:t xml:space="preserve"> </w:t>
      </w:r>
      <w:r>
        <w:rPr>
          <w:rFonts w:ascii="Arial" w:eastAsia="Arial"/>
          <w:color w:val="323232"/>
        </w:rPr>
        <w:t xml:space="preserve">IGMP </w:t>
      </w:r>
      <w:r>
        <w:rPr>
          <w:color w:val="323232"/>
          <w:spacing w:val="-24"/>
        </w:rPr>
        <w:t>或</w:t>
      </w:r>
      <w:r>
        <w:rPr>
          <w:color w:val="323232"/>
          <w:spacing w:val="-24"/>
        </w:rPr>
        <w:t xml:space="preserve"> </w:t>
      </w:r>
      <w:r>
        <w:rPr>
          <w:rFonts w:ascii="Arial" w:eastAsia="Arial"/>
          <w:color w:val="323232"/>
        </w:rPr>
        <w:t xml:space="preserve">MLD </w:t>
      </w:r>
      <w:r>
        <w:rPr>
          <w:color w:val="323232"/>
        </w:rPr>
        <w:t>多播侦听，则交换机会发送有关虚拟</w:t>
      </w:r>
      <w:r>
        <w:rPr>
          <w:color w:val="323232"/>
          <w:spacing w:val="-2"/>
        </w:rPr>
        <w:t>机成员资格的常规查询，以防未在物理交换机上配置侦听查询器。在已连接到</w:t>
      </w:r>
      <w:r>
        <w:rPr>
          <w:color w:val="323232"/>
          <w:spacing w:val="-2"/>
        </w:rPr>
        <w:t xml:space="preserve"> </w:t>
      </w:r>
      <w:r>
        <w:rPr>
          <w:rFonts w:ascii="Arial" w:eastAsia="Arial"/>
          <w:color w:val="323232"/>
        </w:rPr>
        <w:t xml:space="preserve">Distributed Switch </w:t>
      </w:r>
      <w:r>
        <w:rPr>
          <w:color w:val="323232"/>
        </w:rPr>
        <w:t>的</w:t>
      </w:r>
      <w:r>
        <w:rPr>
          <w:rFonts w:ascii="Arial" w:eastAsia="Arial"/>
          <w:color w:val="323232"/>
        </w:rPr>
        <w:t xml:space="preserve">ESXi 6.0 </w:t>
      </w:r>
      <w:r>
        <w:rPr>
          <w:color w:val="323232"/>
        </w:rPr>
        <w:t>主机上，可以编辑交换机发送常规查询的时间间隔。</w:t>
      </w:r>
    </w:p>
    <w:p w:rsidR="009146F7" w:rsidRDefault="0052544B">
      <w:pPr>
        <w:pStyle w:val="BodyText"/>
        <w:tabs>
          <w:tab w:val="left" w:pos="1059"/>
        </w:tabs>
        <w:spacing w:before="121"/>
        <w:ind w:left="699"/>
      </w:pPr>
      <w:r>
        <w:rPr>
          <w:rFonts w:ascii="Arial" w:eastAsia="Arial"/>
          <w:color w:val="323232"/>
          <w:w w:val="105"/>
          <w:position w:val="2"/>
          <w:sz w:val="14"/>
        </w:rPr>
        <w:t>n</w:t>
      </w:r>
      <w:r>
        <w:rPr>
          <w:rFonts w:ascii="Arial" w:eastAsia="Arial"/>
          <w:color w:val="323232"/>
          <w:w w:val="105"/>
          <w:position w:val="2"/>
          <w:sz w:val="14"/>
        </w:rPr>
        <w:tab/>
      </w:r>
      <w:hyperlink w:anchor="_bookmark280" w:history="1">
        <w:r>
          <w:rPr>
            <w:color w:val="0096D3"/>
            <w:spacing w:val="-18"/>
            <w:w w:val="105"/>
          </w:rPr>
          <w:t>编辑</w:t>
        </w:r>
        <w:r>
          <w:rPr>
            <w:color w:val="0096D3"/>
            <w:spacing w:val="-18"/>
            <w:w w:val="105"/>
          </w:rPr>
          <w:t xml:space="preserve"> </w:t>
        </w:r>
        <w:r>
          <w:rPr>
            <w:rFonts w:ascii="Arial" w:eastAsia="Arial"/>
            <w:color w:val="0096D3"/>
            <w:w w:val="105"/>
          </w:rPr>
          <w:t>IGMP</w:t>
        </w:r>
        <w:r>
          <w:rPr>
            <w:rFonts w:ascii="Arial" w:eastAsia="Arial"/>
            <w:color w:val="0096D3"/>
            <w:spacing w:val="-6"/>
            <w:w w:val="105"/>
          </w:rPr>
          <w:t xml:space="preserve"> </w:t>
        </w:r>
        <w:r>
          <w:rPr>
            <w:color w:val="0096D3"/>
            <w:spacing w:val="-26"/>
            <w:w w:val="105"/>
          </w:rPr>
          <w:t>和</w:t>
        </w:r>
        <w:r>
          <w:rPr>
            <w:color w:val="0096D3"/>
            <w:spacing w:val="-26"/>
            <w:w w:val="105"/>
          </w:rPr>
          <w:t xml:space="preserve"> </w:t>
        </w:r>
        <w:r>
          <w:rPr>
            <w:rFonts w:ascii="Arial" w:eastAsia="Arial"/>
            <w:color w:val="0096D3"/>
            <w:w w:val="105"/>
          </w:rPr>
          <w:t>MLD</w:t>
        </w:r>
        <w:r>
          <w:rPr>
            <w:rFonts w:ascii="Arial" w:eastAsia="Arial"/>
            <w:color w:val="0096D3"/>
            <w:spacing w:val="-6"/>
            <w:w w:val="105"/>
          </w:rPr>
          <w:t xml:space="preserve"> </w:t>
        </w:r>
        <w:r>
          <w:rPr>
            <w:color w:val="0096D3"/>
            <w:spacing w:val="-18"/>
            <w:w w:val="105"/>
          </w:rPr>
          <w:t>的源</w:t>
        </w:r>
        <w:r>
          <w:rPr>
            <w:color w:val="0096D3"/>
            <w:spacing w:val="-18"/>
            <w:w w:val="105"/>
          </w:rPr>
          <w:t xml:space="preserve"> </w:t>
        </w:r>
        <w:r>
          <w:rPr>
            <w:rFonts w:ascii="Arial" w:eastAsia="Arial"/>
            <w:color w:val="0096D3"/>
            <w:w w:val="105"/>
          </w:rPr>
          <w:t>IP</w:t>
        </w:r>
        <w:r>
          <w:rPr>
            <w:rFonts w:ascii="Arial" w:eastAsia="Arial"/>
            <w:color w:val="0096D3"/>
            <w:spacing w:val="-5"/>
            <w:w w:val="105"/>
          </w:rPr>
          <w:t xml:space="preserve"> </w:t>
        </w:r>
        <w:r>
          <w:rPr>
            <w:color w:val="0096D3"/>
            <w:w w:val="105"/>
          </w:rPr>
          <w:t>地址数量</w:t>
        </w:r>
      </w:hyperlink>
    </w:p>
    <w:p w:rsidR="009146F7" w:rsidRDefault="0052544B">
      <w:pPr>
        <w:pStyle w:val="BodyText"/>
        <w:spacing w:before="109" w:line="285" w:lineRule="auto"/>
        <w:ind w:left="1059" w:right="476"/>
      </w:pPr>
      <w:r>
        <w:rPr>
          <w:color w:val="323232"/>
          <w:spacing w:val="-24"/>
        </w:rPr>
        <w:t>在</w:t>
      </w:r>
      <w:r>
        <w:rPr>
          <w:color w:val="323232"/>
          <w:spacing w:val="-24"/>
        </w:rPr>
        <w:t xml:space="preserve"> </w:t>
      </w:r>
      <w:r>
        <w:rPr>
          <w:rFonts w:ascii="Arial" w:eastAsia="Arial"/>
          <w:color w:val="323232"/>
        </w:rPr>
        <w:t xml:space="preserve">vSphere Distributed Switch 6.0 </w:t>
      </w:r>
      <w:r>
        <w:rPr>
          <w:color w:val="323232"/>
          <w:spacing w:val="-12"/>
        </w:rPr>
        <w:t>上启用</w:t>
      </w:r>
      <w:r>
        <w:rPr>
          <w:color w:val="323232"/>
          <w:spacing w:val="-12"/>
        </w:rPr>
        <w:t xml:space="preserve"> </w:t>
      </w:r>
      <w:r>
        <w:rPr>
          <w:rFonts w:ascii="Arial" w:eastAsia="Arial"/>
          <w:color w:val="323232"/>
        </w:rPr>
        <w:t xml:space="preserve">IGMP </w:t>
      </w:r>
      <w:r>
        <w:rPr>
          <w:color w:val="323232"/>
          <w:spacing w:val="-24"/>
        </w:rPr>
        <w:t>或</w:t>
      </w:r>
      <w:r>
        <w:rPr>
          <w:color w:val="323232"/>
          <w:spacing w:val="-24"/>
        </w:rPr>
        <w:t xml:space="preserve"> </w:t>
      </w:r>
      <w:r>
        <w:rPr>
          <w:rFonts w:ascii="Arial" w:eastAsia="Arial"/>
          <w:color w:val="323232"/>
        </w:rPr>
        <w:t xml:space="preserve">MLD </w:t>
      </w:r>
      <w:r>
        <w:rPr>
          <w:color w:val="323232"/>
        </w:rPr>
        <w:t>多播侦听时，可以编辑多播组成员从中接收</w:t>
      </w:r>
      <w:r>
        <w:rPr>
          <w:color w:val="323232"/>
          <w:spacing w:val="-7"/>
        </w:rPr>
        <w:t>数据包的最大</w:t>
      </w:r>
      <w:r>
        <w:rPr>
          <w:color w:val="323232"/>
          <w:spacing w:val="-7"/>
        </w:rPr>
        <w:t xml:space="preserve"> </w:t>
      </w:r>
      <w:r>
        <w:rPr>
          <w:rFonts w:ascii="Arial" w:eastAsia="Arial"/>
          <w:color w:val="323232"/>
        </w:rPr>
        <w:t xml:space="preserve">IP </w:t>
      </w:r>
      <w:r>
        <w:rPr>
          <w:color w:val="323232"/>
        </w:rPr>
        <w:t>源数。</w:t>
      </w:r>
    </w:p>
    <w:p w:rsidR="009146F7" w:rsidRDefault="009146F7">
      <w:pPr>
        <w:pStyle w:val="BodyText"/>
        <w:spacing w:before="6"/>
        <w:rPr>
          <w:sz w:val="21"/>
        </w:rPr>
      </w:pPr>
    </w:p>
    <w:p w:rsidR="009146F7" w:rsidRDefault="0052544B">
      <w:pPr>
        <w:pStyle w:val="Heading2"/>
        <w:ind w:left="699"/>
        <w:rPr>
          <w:rFonts w:ascii="宋体" w:eastAsia="宋体"/>
        </w:rPr>
      </w:pPr>
      <w:bookmarkStart w:id="562" w:name="多播筛选模式"/>
      <w:bookmarkStart w:id="563" w:name="_bookmark277"/>
      <w:bookmarkEnd w:id="562"/>
      <w:bookmarkEnd w:id="563"/>
      <w:r>
        <w:rPr>
          <w:rFonts w:ascii="宋体" w:eastAsia="宋体" w:hint="eastAsia"/>
        </w:rPr>
        <w:t>多播筛选模式</w:t>
      </w:r>
    </w:p>
    <w:p w:rsidR="009146F7" w:rsidRDefault="0052544B">
      <w:pPr>
        <w:pStyle w:val="BodyText"/>
        <w:spacing w:before="127" w:line="285" w:lineRule="auto"/>
        <w:ind w:left="699" w:right="279"/>
        <w:jc w:val="both"/>
      </w:pPr>
      <w:r>
        <w:rPr>
          <w:color w:val="323232"/>
        </w:rPr>
        <w:t>除了用于筛选多播流量的默认基本模式外，</w:t>
      </w:r>
      <w:r>
        <w:rPr>
          <w:rFonts w:ascii="Arial" w:eastAsia="Arial"/>
          <w:color w:val="323232"/>
        </w:rPr>
        <w:t xml:space="preserve">vSphere Distributed Switch 6.0.0 </w:t>
      </w:r>
      <w:r>
        <w:rPr>
          <w:color w:val="323232"/>
        </w:rPr>
        <w:t>及更高版本还支持多播侦听。</w:t>
      </w:r>
      <w:r>
        <w:rPr>
          <w:color w:val="323232"/>
          <w:spacing w:val="-5"/>
        </w:rPr>
        <w:t>多播侦听可以根据虚拟机中的</w:t>
      </w:r>
      <w:r>
        <w:rPr>
          <w:color w:val="323232"/>
          <w:spacing w:val="-5"/>
        </w:rPr>
        <w:t xml:space="preserve"> </w:t>
      </w:r>
      <w:r>
        <w:rPr>
          <w:rFonts w:ascii="Arial" w:eastAsia="Arial"/>
          <w:color w:val="323232"/>
        </w:rPr>
        <w:t xml:space="preserve">Internet </w:t>
      </w:r>
      <w:r>
        <w:rPr>
          <w:color w:val="323232"/>
          <w:spacing w:val="-11"/>
        </w:rPr>
        <w:t>组管理协议</w:t>
      </w:r>
      <w:r>
        <w:rPr>
          <w:color w:val="323232"/>
          <w:spacing w:val="-11"/>
        </w:rPr>
        <w:t xml:space="preserve"> </w:t>
      </w:r>
      <w:r>
        <w:rPr>
          <w:rFonts w:ascii="Arial" w:eastAsia="Arial"/>
          <w:color w:val="323232"/>
        </w:rPr>
        <w:t>(IGMP</w:t>
      </w:r>
      <w:r>
        <w:rPr>
          <w:rFonts w:ascii="Arial" w:eastAsia="Arial"/>
          <w:color w:val="323232"/>
          <w:spacing w:val="-7"/>
        </w:rPr>
        <w:t xml:space="preserve">) </w:t>
      </w:r>
      <w:r>
        <w:rPr>
          <w:color w:val="323232"/>
          <w:spacing w:val="-7"/>
        </w:rPr>
        <w:t>和多播侦听器发现</w:t>
      </w:r>
      <w:r>
        <w:rPr>
          <w:color w:val="323232"/>
          <w:spacing w:val="-7"/>
        </w:rPr>
        <w:t xml:space="preserve"> </w:t>
      </w:r>
      <w:r>
        <w:rPr>
          <w:rFonts w:ascii="Arial" w:eastAsia="Arial"/>
          <w:color w:val="323232"/>
        </w:rPr>
        <w:t>(MLD</w:t>
      </w:r>
      <w:r>
        <w:rPr>
          <w:rFonts w:ascii="Arial" w:eastAsia="Arial"/>
          <w:color w:val="323232"/>
          <w:spacing w:val="-7"/>
        </w:rPr>
        <w:t xml:space="preserve">) </w:t>
      </w:r>
      <w:r>
        <w:rPr>
          <w:color w:val="323232"/>
        </w:rPr>
        <w:t>消息以更精确的方式转发多播流量。</w:t>
      </w:r>
    </w:p>
    <w:p w:rsidR="009146F7" w:rsidRDefault="009146F7">
      <w:pPr>
        <w:pStyle w:val="BodyText"/>
        <w:spacing w:before="8"/>
        <w:rPr>
          <w:sz w:val="21"/>
        </w:rPr>
      </w:pPr>
    </w:p>
    <w:p w:rsidR="009146F7" w:rsidRDefault="0052544B">
      <w:pPr>
        <w:pStyle w:val="Heading3"/>
        <w:ind w:left="699"/>
      </w:pPr>
      <w:r>
        <w:t>基本多播筛选</w:t>
      </w:r>
    </w:p>
    <w:p w:rsidR="009146F7" w:rsidRDefault="0052544B">
      <w:pPr>
        <w:pStyle w:val="BodyText"/>
        <w:spacing w:before="160" w:line="285" w:lineRule="auto"/>
        <w:ind w:left="699" w:right="282"/>
        <w:jc w:val="both"/>
      </w:pPr>
      <w:r>
        <w:rPr>
          <w:color w:val="323232"/>
        </w:rPr>
        <w:t>在基本多播筛选模式下，</w:t>
      </w:r>
      <w:r>
        <w:rPr>
          <w:rFonts w:ascii="Arial" w:eastAsia="Arial"/>
          <w:color w:val="323232"/>
        </w:rPr>
        <w:t xml:space="preserve">vSphere Standard Switch </w:t>
      </w:r>
      <w:r>
        <w:rPr>
          <w:color w:val="323232"/>
          <w:spacing w:val="-24"/>
        </w:rPr>
        <w:t>或</w:t>
      </w:r>
      <w:r>
        <w:rPr>
          <w:color w:val="323232"/>
          <w:spacing w:val="-24"/>
        </w:rPr>
        <w:t xml:space="preserve"> </w:t>
      </w:r>
      <w:r>
        <w:rPr>
          <w:rFonts w:ascii="Arial" w:eastAsia="Arial"/>
          <w:color w:val="323232"/>
        </w:rPr>
        <w:t xml:space="preserve">vSphere Distributed Switch </w:t>
      </w:r>
      <w:r>
        <w:rPr>
          <w:color w:val="323232"/>
          <w:spacing w:val="-6"/>
        </w:rPr>
        <w:t>根据多播组的目标</w:t>
      </w:r>
      <w:r>
        <w:rPr>
          <w:color w:val="323232"/>
          <w:spacing w:val="-6"/>
        </w:rPr>
        <w:t xml:space="preserve"> </w:t>
      </w:r>
      <w:r>
        <w:rPr>
          <w:rFonts w:ascii="Arial" w:eastAsia="Arial"/>
          <w:color w:val="323232"/>
        </w:rPr>
        <w:t xml:space="preserve">MAC </w:t>
      </w:r>
      <w:r>
        <w:rPr>
          <w:color w:val="323232"/>
          <w:spacing w:val="-2"/>
        </w:rPr>
        <w:t>地址转发虚拟机的多播流量。加入多播组时，客户机操作系统会通过交换机将该组的多播</w:t>
      </w:r>
      <w:r>
        <w:rPr>
          <w:color w:val="323232"/>
          <w:spacing w:val="-2"/>
        </w:rPr>
        <w:t xml:space="preserve"> </w:t>
      </w:r>
      <w:r>
        <w:rPr>
          <w:rFonts w:ascii="Arial" w:eastAsia="Arial"/>
          <w:color w:val="323232"/>
        </w:rPr>
        <w:t xml:space="preserve">MAC </w:t>
      </w:r>
      <w:r>
        <w:rPr>
          <w:color w:val="323232"/>
        </w:rPr>
        <w:t>地址向下推</w:t>
      </w:r>
      <w:r>
        <w:rPr>
          <w:color w:val="323232"/>
          <w:spacing w:val="-3"/>
        </w:rPr>
        <w:t>送到网络。交换机会将端口和目标多播</w:t>
      </w:r>
      <w:r>
        <w:rPr>
          <w:color w:val="323232"/>
          <w:spacing w:val="-3"/>
        </w:rPr>
        <w:t xml:space="preserve"> </w:t>
      </w:r>
      <w:r>
        <w:rPr>
          <w:rFonts w:ascii="Arial" w:eastAsia="Arial"/>
          <w:color w:val="323232"/>
        </w:rPr>
        <w:t xml:space="preserve">MAC </w:t>
      </w:r>
      <w:r>
        <w:rPr>
          <w:color w:val="323232"/>
        </w:rPr>
        <w:t>地址之间的映射保存在本地转发表中。</w:t>
      </w:r>
    </w:p>
    <w:p w:rsidR="009146F7" w:rsidRDefault="0052544B">
      <w:pPr>
        <w:pStyle w:val="BodyText"/>
        <w:spacing w:before="121" w:line="285" w:lineRule="auto"/>
        <w:ind w:left="699" w:right="354"/>
      </w:pPr>
      <w:r>
        <w:rPr>
          <w:color w:val="323232"/>
        </w:rPr>
        <w:t>交换机不会解释虚拟机发送以加入或离开组的</w:t>
      </w:r>
      <w:r>
        <w:rPr>
          <w:color w:val="323232"/>
        </w:rPr>
        <w:t xml:space="preserve"> </w:t>
      </w:r>
      <w:r>
        <w:rPr>
          <w:rFonts w:ascii="Arial" w:eastAsia="Arial"/>
          <w:color w:val="323232"/>
        </w:rPr>
        <w:t xml:space="preserve">IGMP </w:t>
      </w:r>
      <w:r>
        <w:rPr>
          <w:color w:val="323232"/>
        </w:rPr>
        <w:t>消息。交换机会将这些消息直接发送至本地多播路由器，后者随后会解释这些消息以加入虚拟机或将虚拟机从组中移除。</w:t>
      </w:r>
    </w:p>
    <w:p w:rsidR="009146F7" w:rsidRDefault="009146F7">
      <w:pPr>
        <w:spacing w:line="285" w:lineRule="auto"/>
        <w:sectPr w:rsidR="009146F7">
          <w:headerReference w:type="default" r:id="rId149"/>
          <w:footerReference w:type="default" r:id="rId150"/>
          <w:pgSz w:w="11880" w:h="15840"/>
          <w:pgMar w:top="1500" w:right="980" w:bottom="740" w:left="560" w:header="0" w:footer="546" w:gutter="0"/>
          <w:pgNumType w:start="213"/>
          <w:cols w:space="720"/>
        </w:sectPr>
      </w:pPr>
    </w:p>
    <w:p w:rsidR="009146F7" w:rsidRDefault="009146F7">
      <w:pPr>
        <w:pStyle w:val="BodyText"/>
      </w:pPr>
    </w:p>
    <w:p w:rsidR="009146F7" w:rsidRDefault="009146F7">
      <w:pPr>
        <w:pStyle w:val="BodyText"/>
        <w:spacing w:before="2"/>
        <w:rPr>
          <w:sz w:val="16"/>
        </w:rPr>
      </w:pPr>
    </w:p>
    <w:p w:rsidR="009146F7" w:rsidRDefault="0052544B">
      <w:pPr>
        <w:pStyle w:val="BodyText"/>
        <w:spacing w:before="73"/>
        <w:ind w:left="700"/>
      </w:pPr>
      <w:r>
        <w:rPr>
          <w:color w:val="323232"/>
        </w:rPr>
        <w:t>基本模式具有以下限制：</w:t>
      </w:r>
    </w:p>
    <w:p w:rsidR="009146F7" w:rsidRDefault="0052544B">
      <w:pPr>
        <w:pStyle w:val="BodyText"/>
        <w:tabs>
          <w:tab w:val="left" w:pos="1059"/>
        </w:tabs>
        <w:spacing w:before="163" w:line="285" w:lineRule="auto"/>
        <w:ind w:left="1060" w:right="322"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2"/>
        </w:rPr>
        <w:t>虚拟机可能会从未订阅的组中接收数据包，因为交换机会根据多播组的目标</w:t>
      </w:r>
      <w:r>
        <w:rPr>
          <w:color w:val="323232"/>
          <w:spacing w:val="-2"/>
        </w:rPr>
        <w:t xml:space="preserve"> </w:t>
      </w:r>
      <w:r>
        <w:rPr>
          <w:rFonts w:ascii="Arial" w:eastAsia="Arial"/>
          <w:color w:val="323232"/>
        </w:rPr>
        <w:t>MAC</w:t>
      </w:r>
      <w:r>
        <w:rPr>
          <w:rFonts w:ascii="Arial" w:eastAsia="Arial"/>
          <w:color w:val="323232"/>
          <w:spacing w:val="-1"/>
        </w:rPr>
        <w:t xml:space="preserve"> </w:t>
      </w:r>
      <w:r>
        <w:rPr>
          <w:color w:val="323232"/>
        </w:rPr>
        <w:t>地址转发数据包，这</w:t>
      </w:r>
      <w:r>
        <w:rPr>
          <w:color w:val="323232"/>
          <w:spacing w:val="-6"/>
          <w:w w:val="105"/>
        </w:rPr>
        <w:t>可能会映射到多</w:t>
      </w:r>
      <w:r>
        <w:rPr>
          <w:color w:val="323232"/>
          <w:spacing w:val="-6"/>
          <w:w w:val="105"/>
        </w:rPr>
        <w:t>达</w:t>
      </w:r>
      <w:r>
        <w:rPr>
          <w:color w:val="323232"/>
          <w:spacing w:val="-6"/>
          <w:w w:val="105"/>
        </w:rPr>
        <w:t xml:space="preserve"> </w:t>
      </w:r>
      <w:r>
        <w:rPr>
          <w:rFonts w:ascii="Arial" w:eastAsia="Arial"/>
          <w:color w:val="323232"/>
          <w:w w:val="105"/>
        </w:rPr>
        <w:t>32</w:t>
      </w:r>
      <w:r>
        <w:rPr>
          <w:rFonts w:ascii="Arial" w:eastAsia="Arial"/>
          <w:color w:val="323232"/>
          <w:spacing w:val="-5"/>
          <w:w w:val="105"/>
        </w:rPr>
        <w:t xml:space="preserve"> </w:t>
      </w:r>
      <w:r>
        <w:rPr>
          <w:color w:val="323232"/>
          <w:spacing w:val="-26"/>
          <w:w w:val="105"/>
        </w:rPr>
        <w:t>个</w:t>
      </w:r>
      <w:r>
        <w:rPr>
          <w:color w:val="323232"/>
          <w:spacing w:val="-26"/>
          <w:w w:val="105"/>
        </w:rPr>
        <w:t xml:space="preserve"> </w:t>
      </w:r>
      <w:r>
        <w:rPr>
          <w:rFonts w:ascii="Arial" w:eastAsia="Arial"/>
          <w:color w:val="323232"/>
          <w:w w:val="105"/>
        </w:rPr>
        <w:t>IP</w:t>
      </w:r>
      <w:r>
        <w:rPr>
          <w:rFonts w:ascii="Arial" w:eastAsia="Arial"/>
          <w:color w:val="323232"/>
          <w:spacing w:val="-6"/>
          <w:w w:val="105"/>
        </w:rPr>
        <w:t xml:space="preserve"> </w:t>
      </w:r>
      <w:r>
        <w:rPr>
          <w:color w:val="323232"/>
          <w:w w:val="105"/>
        </w:rPr>
        <w:t>多播组。</w:t>
      </w:r>
    </w:p>
    <w:p w:rsidR="009146F7" w:rsidRDefault="0052544B">
      <w:pPr>
        <w:pStyle w:val="BodyText"/>
        <w:tabs>
          <w:tab w:val="left" w:pos="1059"/>
        </w:tabs>
        <w:spacing w:before="121"/>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7"/>
          <w:w w:val="105"/>
        </w:rPr>
        <w:t>从超过</w:t>
      </w:r>
      <w:r>
        <w:rPr>
          <w:color w:val="323232"/>
          <w:spacing w:val="-17"/>
          <w:w w:val="105"/>
        </w:rPr>
        <w:t xml:space="preserve"> </w:t>
      </w:r>
      <w:r>
        <w:rPr>
          <w:rFonts w:ascii="Arial" w:eastAsia="Arial"/>
          <w:color w:val="323232"/>
          <w:w w:val="105"/>
        </w:rPr>
        <w:t>32</w:t>
      </w:r>
      <w:r>
        <w:rPr>
          <w:rFonts w:ascii="Arial" w:eastAsia="Arial"/>
          <w:color w:val="323232"/>
          <w:spacing w:val="-19"/>
          <w:w w:val="105"/>
        </w:rPr>
        <w:t xml:space="preserve"> </w:t>
      </w:r>
      <w:r>
        <w:rPr>
          <w:color w:val="323232"/>
          <w:spacing w:val="-17"/>
          <w:w w:val="105"/>
        </w:rPr>
        <w:t>个多播</w:t>
      </w:r>
      <w:r>
        <w:rPr>
          <w:color w:val="323232"/>
          <w:spacing w:val="-17"/>
          <w:w w:val="105"/>
        </w:rPr>
        <w:t xml:space="preserve"> </w:t>
      </w:r>
      <w:r>
        <w:rPr>
          <w:rFonts w:ascii="Arial" w:eastAsia="Arial"/>
          <w:color w:val="323232"/>
          <w:w w:val="105"/>
        </w:rPr>
        <w:t>MAC</w:t>
      </w:r>
      <w:r>
        <w:rPr>
          <w:rFonts w:ascii="Arial" w:eastAsia="Arial"/>
          <w:color w:val="323232"/>
          <w:spacing w:val="-19"/>
          <w:w w:val="105"/>
        </w:rPr>
        <w:t xml:space="preserve"> </w:t>
      </w:r>
      <w:r>
        <w:rPr>
          <w:color w:val="323232"/>
          <w:w w:val="105"/>
        </w:rPr>
        <w:t>地址订阅流量的虚拟机会由于转发模式限制而接收未订阅的数据包。</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7"/>
          <w:w w:val="105"/>
        </w:rPr>
        <w:t>交换机不会根据</w:t>
      </w:r>
      <w:r>
        <w:rPr>
          <w:color w:val="323232"/>
          <w:spacing w:val="-7"/>
          <w:w w:val="105"/>
        </w:rPr>
        <w:t xml:space="preserve"> </w:t>
      </w:r>
      <w:r>
        <w:rPr>
          <w:rFonts w:ascii="Arial" w:eastAsia="Arial"/>
          <w:color w:val="323232"/>
          <w:w w:val="105"/>
        </w:rPr>
        <w:t>IGMP</w:t>
      </w:r>
      <w:r>
        <w:rPr>
          <w:rFonts w:ascii="Arial" w:eastAsia="Arial"/>
          <w:color w:val="323232"/>
          <w:spacing w:val="-7"/>
          <w:w w:val="105"/>
        </w:rPr>
        <w:t xml:space="preserve"> </w:t>
      </w:r>
      <w:r>
        <w:rPr>
          <w:color w:val="323232"/>
          <w:spacing w:val="-18"/>
          <w:w w:val="105"/>
        </w:rPr>
        <w:t>版本</w:t>
      </w:r>
      <w:r>
        <w:rPr>
          <w:color w:val="323232"/>
          <w:spacing w:val="-18"/>
          <w:w w:val="105"/>
        </w:rPr>
        <w:t xml:space="preserve"> </w:t>
      </w:r>
      <w:r>
        <w:rPr>
          <w:rFonts w:ascii="Arial" w:eastAsia="Arial"/>
          <w:color w:val="323232"/>
          <w:w w:val="105"/>
        </w:rPr>
        <w:t>3</w:t>
      </w:r>
      <w:r>
        <w:rPr>
          <w:rFonts w:ascii="Arial" w:eastAsia="Arial"/>
          <w:color w:val="323232"/>
          <w:spacing w:val="-7"/>
          <w:w w:val="105"/>
        </w:rPr>
        <w:t xml:space="preserve"> </w:t>
      </w:r>
      <w:r>
        <w:rPr>
          <w:color w:val="323232"/>
          <w:w w:val="105"/>
        </w:rPr>
        <w:t>中定义的源地址筛选数据包。</w:t>
      </w:r>
    </w:p>
    <w:p w:rsidR="009146F7" w:rsidRDefault="009146F7">
      <w:pPr>
        <w:pStyle w:val="BodyText"/>
        <w:spacing w:before="10"/>
        <w:rPr>
          <w:sz w:val="25"/>
        </w:rPr>
      </w:pPr>
    </w:p>
    <w:p w:rsidR="009146F7" w:rsidRDefault="0052544B">
      <w:pPr>
        <w:pStyle w:val="Heading3"/>
      </w:pPr>
      <w:r>
        <w:t>多播侦听</w:t>
      </w:r>
    </w:p>
    <w:p w:rsidR="009146F7" w:rsidRDefault="0052544B">
      <w:pPr>
        <w:pStyle w:val="BodyText"/>
        <w:spacing w:before="160" w:line="285" w:lineRule="auto"/>
        <w:ind w:left="699" w:right="302"/>
      </w:pPr>
      <w:r>
        <w:rPr>
          <w:color w:val="323232"/>
        </w:rPr>
        <w:t>在多播侦听模式下，</w:t>
      </w:r>
      <w:r>
        <w:rPr>
          <w:rFonts w:ascii="Arial" w:eastAsia="Arial"/>
          <w:color w:val="323232"/>
        </w:rPr>
        <w:t xml:space="preserve">vSphere Distributed Switch </w:t>
      </w:r>
      <w:r>
        <w:rPr>
          <w:color w:val="323232"/>
          <w:spacing w:val="-16"/>
        </w:rPr>
        <w:t>按照</w:t>
      </w:r>
      <w:r>
        <w:rPr>
          <w:color w:val="323232"/>
          <w:spacing w:val="-16"/>
        </w:rPr>
        <w:t xml:space="preserve"> </w:t>
      </w:r>
      <w:r>
        <w:rPr>
          <w:rFonts w:ascii="Arial" w:eastAsia="Arial"/>
          <w:color w:val="323232"/>
        </w:rPr>
        <w:t xml:space="preserve">RFC 4541 </w:t>
      </w:r>
      <w:r>
        <w:rPr>
          <w:color w:val="323232"/>
          <w:spacing w:val="-16"/>
        </w:rPr>
        <w:t>提供</w:t>
      </w:r>
      <w:r>
        <w:rPr>
          <w:color w:val="323232"/>
          <w:spacing w:val="-16"/>
        </w:rPr>
        <w:t xml:space="preserve"> </w:t>
      </w:r>
      <w:r>
        <w:rPr>
          <w:rFonts w:ascii="Arial" w:eastAsia="Arial"/>
          <w:color w:val="323232"/>
        </w:rPr>
        <w:t xml:space="preserve">IGMP </w:t>
      </w:r>
      <w:r>
        <w:rPr>
          <w:color w:val="323232"/>
          <w:spacing w:val="-24"/>
        </w:rPr>
        <w:t>和</w:t>
      </w:r>
      <w:r>
        <w:rPr>
          <w:color w:val="323232"/>
          <w:spacing w:val="-24"/>
        </w:rPr>
        <w:t xml:space="preserve"> </w:t>
      </w:r>
      <w:r>
        <w:rPr>
          <w:rFonts w:ascii="Arial" w:eastAsia="Arial"/>
          <w:color w:val="323232"/>
        </w:rPr>
        <w:t xml:space="preserve">MLD </w:t>
      </w:r>
      <w:r>
        <w:rPr>
          <w:color w:val="323232"/>
          <w:spacing w:val="-6"/>
        </w:rPr>
        <w:t>侦听。通过使用</w:t>
      </w:r>
      <w:r>
        <w:rPr>
          <w:color w:val="323232"/>
          <w:spacing w:val="-6"/>
        </w:rPr>
        <w:t xml:space="preserve"> </w:t>
      </w:r>
      <w:r>
        <w:rPr>
          <w:rFonts w:ascii="Arial" w:eastAsia="Arial"/>
          <w:color w:val="323232"/>
        </w:rPr>
        <w:t xml:space="preserve">IP </w:t>
      </w:r>
      <w:r>
        <w:rPr>
          <w:color w:val="323232"/>
        </w:rPr>
        <w:t>地</w:t>
      </w:r>
      <w:r>
        <w:rPr>
          <w:color w:val="323232"/>
          <w:spacing w:val="-2"/>
        </w:rPr>
        <w:t>址，交换机可以更精确地分派多播流量。此模式支持</w:t>
      </w:r>
      <w:r>
        <w:rPr>
          <w:color w:val="323232"/>
          <w:spacing w:val="-2"/>
        </w:rPr>
        <w:t xml:space="preserve"> </w:t>
      </w:r>
      <w:r>
        <w:rPr>
          <w:rFonts w:ascii="Arial" w:eastAsia="Arial"/>
          <w:color w:val="323232"/>
        </w:rPr>
        <w:t>IGMPv1</w:t>
      </w:r>
      <w:r>
        <w:rPr>
          <w:color w:val="323232"/>
        </w:rPr>
        <w:t>、</w:t>
      </w:r>
      <w:r>
        <w:rPr>
          <w:rFonts w:ascii="Arial" w:eastAsia="Arial"/>
          <w:color w:val="323232"/>
        </w:rPr>
        <w:t xml:space="preserve">IGMPv2 </w:t>
      </w:r>
      <w:r>
        <w:rPr>
          <w:color w:val="323232"/>
          <w:spacing w:val="-23"/>
        </w:rPr>
        <w:t>和</w:t>
      </w:r>
      <w:r>
        <w:rPr>
          <w:color w:val="323232"/>
          <w:spacing w:val="-23"/>
        </w:rPr>
        <w:t xml:space="preserve"> </w:t>
      </w:r>
      <w:r>
        <w:rPr>
          <w:rFonts w:ascii="Arial" w:eastAsia="Arial"/>
          <w:color w:val="323232"/>
        </w:rPr>
        <w:t>IGMPv3</w:t>
      </w:r>
      <w:r>
        <w:rPr>
          <w:color w:val="323232"/>
        </w:rPr>
        <w:t>（</w:t>
      </w:r>
      <w:r>
        <w:rPr>
          <w:color w:val="323232"/>
          <w:spacing w:val="-16"/>
        </w:rPr>
        <w:t>对于</w:t>
      </w:r>
      <w:r>
        <w:rPr>
          <w:color w:val="323232"/>
          <w:spacing w:val="-16"/>
        </w:rPr>
        <w:t xml:space="preserve"> </w:t>
      </w:r>
      <w:r>
        <w:rPr>
          <w:rFonts w:ascii="Arial" w:eastAsia="Arial"/>
          <w:color w:val="323232"/>
        </w:rPr>
        <w:t xml:space="preserve">IPv4 </w:t>
      </w:r>
      <w:r>
        <w:rPr>
          <w:color w:val="323232"/>
        </w:rPr>
        <w:t>多播组地址）</w:t>
      </w:r>
      <w:r>
        <w:rPr>
          <w:color w:val="323232"/>
          <w:spacing w:val="-16"/>
        </w:rPr>
        <w:t>以及</w:t>
      </w:r>
      <w:r>
        <w:rPr>
          <w:color w:val="323232"/>
          <w:spacing w:val="-16"/>
        </w:rPr>
        <w:t xml:space="preserve"> </w:t>
      </w:r>
      <w:r>
        <w:rPr>
          <w:rFonts w:ascii="Arial" w:eastAsia="Arial"/>
          <w:color w:val="323232"/>
        </w:rPr>
        <w:t xml:space="preserve">MLDv1 </w:t>
      </w:r>
      <w:r>
        <w:rPr>
          <w:color w:val="323232"/>
          <w:spacing w:val="-23"/>
        </w:rPr>
        <w:t>和</w:t>
      </w:r>
      <w:r>
        <w:rPr>
          <w:color w:val="323232"/>
          <w:spacing w:val="-23"/>
        </w:rPr>
        <w:t xml:space="preserve"> </w:t>
      </w:r>
      <w:r>
        <w:rPr>
          <w:rFonts w:ascii="Arial" w:eastAsia="Arial"/>
          <w:color w:val="323232"/>
        </w:rPr>
        <w:t>MLDv2</w:t>
      </w:r>
      <w:r>
        <w:rPr>
          <w:color w:val="323232"/>
        </w:rPr>
        <w:t>（</w:t>
      </w:r>
      <w:r>
        <w:rPr>
          <w:color w:val="323232"/>
          <w:spacing w:val="-16"/>
        </w:rPr>
        <w:t>对于</w:t>
      </w:r>
      <w:r>
        <w:rPr>
          <w:color w:val="323232"/>
          <w:spacing w:val="-16"/>
        </w:rPr>
        <w:t xml:space="preserve"> </w:t>
      </w:r>
      <w:r>
        <w:rPr>
          <w:rFonts w:ascii="Arial" w:eastAsia="Arial"/>
          <w:color w:val="323232"/>
        </w:rPr>
        <w:t xml:space="preserve">IPv6 </w:t>
      </w:r>
      <w:r>
        <w:rPr>
          <w:color w:val="323232"/>
        </w:rPr>
        <w:t>多播组地址）。</w:t>
      </w:r>
    </w:p>
    <w:p w:rsidR="009146F7" w:rsidRDefault="0052544B">
      <w:pPr>
        <w:pStyle w:val="BodyText"/>
        <w:spacing w:before="121" w:line="285" w:lineRule="auto"/>
        <w:ind w:left="699" w:right="282"/>
      </w:pPr>
      <w:r>
        <w:rPr>
          <w:color w:val="323232"/>
          <w:spacing w:val="-2"/>
        </w:rPr>
        <w:t>交换机可动态检测虚拟机的成员资格。虚拟机通过交换机端口发送包含</w:t>
      </w:r>
      <w:r>
        <w:rPr>
          <w:color w:val="323232"/>
          <w:spacing w:val="-2"/>
        </w:rPr>
        <w:t xml:space="preserve"> </w:t>
      </w:r>
      <w:r>
        <w:rPr>
          <w:rFonts w:ascii="Arial" w:eastAsia="Arial"/>
          <w:color w:val="323232"/>
        </w:rPr>
        <w:t xml:space="preserve">IGMP </w:t>
      </w:r>
      <w:r>
        <w:rPr>
          <w:color w:val="323232"/>
          <w:spacing w:val="-23"/>
        </w:rPr>
        <w:t>或</w:t>
      </w:r>
      <w:r>
        <w:rPr>
          <w:color w:val="323232"/>
          <w:spacing w:val="-23"/>
        </w:rPr>
        <w:t xml:space="preserve"> </w:t>
      </w:r>
      <w:r>
        <w:rPr>
          <w:rFonts w:ascii="Arial" w:eastAsia="Arial"/>
          <w:color w:val="323232"/>
        </w:rPr>
        <w:t xml:space="preserve">MLD </w:t>
      </w:r>
      <w:r>
        <w:rPr>
          <w:color w:val="323232"/>
        </w:rPr>
        <w:t>成员资格信息的数据</w:t>
      </w:r>
      <w:r>
        <w:rPr>
          <w:color w:val="323232"/>
          <w:spacing w:val="-4"/>
        </w:rPr>
        <w:t>包时，交换机会创建一条组目标</w:t>
      </w:r>
      <w:r>
        <w:rPr>
          <w:color w:val="323232"/>
          <w:spacing w:val="-4"/>
        </w:rPr>
        <w:t xml:space="preserve"> </w:t>
      </w:r>
      <w:r>
        <w:rPr>
          <w:rFonts w:ascii="Arial" w:eastAsia="Arial"/>
          <w:color w:val="323232"/>
        </w:rPr>
        <w:t xml:space="preserve">IP </w:t>
      </w:r>
      <w:r>
        <w:rPr>
          <w:color w:val="323232"/>
          <w:spacing w:val="-5"/>
        </w:rPr>
        <w:t>地址的记录；如果是</w:t>
      </w:r>
      <w:r>
        <w:rPr>
          <w:color w:val="323232"/>
          <w:spacing w:val="-5"/>
        </w:rPr>
        <w:t xml:space="preserve"> </w:t>
      </w:r>
      <w:r>
        <w:rPr>
          <w:rFonts w:ascii="Arial" w:eastAsia="Arial"/>
          <w:color w:val="323232"/>
        </w:rPr>
        <w:t>IGMPv3</w:t>
      </w:r>
      <w:r>
        <w:rPr>
          <w:color w:val="323232"/>
        </w:rPr>
        <w:t>，则会创建一条虚拟机首选从中接收流量</w:t>
      </w:r>
      <w:r>
        <w:rPr>
          <w:color w:val="323232"/>
          <w:spacing w:val="-15"/>
        </w:rPr>
        <w:t>的源</w:t>
      </w:r>
      <w:r>
        <w:rPr>
          <w:color w:val="323232"/>
          <w:spacing w:val="-15"/>
        </w:rPr>
        <w:t xml:space="preserve"> </w:t>
      </w:r>
      <w:r>
        <w:rPr>
          <w:rFonts w:ascii="Arial" w:eastAsia="Arial"/>
          <w:color w:val="323232"/>
        </w:rPr>
        <w:t xml:space="preserve">IP </w:t>
      </w:r>
      <w:r>
        <w:rPr>
          <w:color w:val="323232"/>
        </w:rPr>
        <w:t>地址的记录。如果虚拟机在某段时间内不续订某个组的成员资格，则交换机会从查找记录中移除该组的条目。</w:t>
      </w:r>
    </w:p>
    <w:p w:rsidR="009146F7" w:rsidRDefault="0052544B">
      <w:pPr>
        <w:pStyle w:val="BodyText"/>
        <w:spacing w:before="116" w:line="285" w:lineRule="auto"/>
        <w:ind w:left="699" w:right="347"/>
      </w:pPr>
      <w:r>
        <w:rPr>
          <w:color w:val="323232"/>
          <w:spacing w:val="-24"/>
        </w:rPr>
        <w:t>在</w:t>
      </w:r>
      <w:r>
        <w:rPr>
          <w:color w:val="323232"/>
          <w:spacing w:val="-24"/>
        </w:rPr>
        <w:t xml:space="preserve"> </w:t>
      </w:r>
      <w:r>
        <w:rPr>
          <w:rFonts w:ascii="Arial" w:eastAsia="Arial"/>
          <w:color w:val="323232"/>
        </w:rPr>
        <w:t xml:space="preserve">Distributed Switch </w:t>
      </w:r>
      <w:r>
        <w:rPr>
          <w:color w:val="323232"/>
          <w:spacing w:val="-2"/>
        </w:rPr>
        <w:t>的多播侦听模式下，虚拟机在单个交换机端口上最多可接收</w:t>
      </w:r>
      <w:r>
        <w:rPr>
          <w:color w:val="323232"/>
          <w:spacing w:val="-2"/>
        </w:rPr>
        <w:t xml:space="preserve"> </w:t>
      </w:r>
      <w:r>
        <w:rPr>
          <w:rFonts w:ascii="Arial" w:eastAsia="Arial"/>
          <w:color w:val="323232"/>
        </w:rPr>
        <w:t xml:space="preserve">256 </w:t>
      </w:r>
      <w:r>
        <w:rPr>
          <w:color w:val="323232"/>
          <w:spacing w:val="-12"/>
        </w:rPr>
        <w:t>个组和</w:t>
      </w:r>
      <w:r>
        <w:rPr>
          <w:color w:val="323232"/>
          <w:spacing w:val="-12"/>
        </w:rPr>
        <w:t xml:space="preserve"> </w:t>
      </w:r>
      <w:r>
        <w:rPr>
          <w:rFonts w:ascii="Arial" w:eastAsia="Arial"/>
          <w:color w:val="323232"/>
        </w:rPr>
        <w:t xml:space="preserve">10 </w:t>
      </w:r>
      <w:r>
        <w:rPr>
          <w:color w:val="323232"/>
        </w:rPr>
        <w:t>个源的多播流量。</w:t>
      </w:r>
    </w:p>
    <w:p w:rsidR="009146F7" w:rsidRDefault="009146F7">
      <w:pPr>
        <w:pStyle w:val="BodyText"/>
        <w:spacing w:before="1"/>
        <w:rPr>
          <w:sz w:val="21"/>
        </w:rPr>
      </w:pPr>
    </w:p>
    <w:p w:rsidR="009146F7" w:rsidRDefault="0052544B">
      <w:pPr>
        <w:pStyle w:val="Heading2"/>
        <w:ind w:left="699"/>
        <w:rPr>
          <w:rFonts w:ascii="宋体" w:eastAsia="宋体"/>
        </w:rPr>
      </w:pPr>
      <w:bookmarkStart w:id="564" w:name="在_vSphere_Distributed_Switch_上启用多播侦听"/>
      <w:bookmarkStart w:id="565" w:name="_bookmark278"/>
      <w:bookmarkEnd w:id="564"/>
      <w:bookmarkEnd w:id="565"/>
      <w:r>
        <w:rPr>
          <w:rFonts w:ascii="宋体" w:eastAsia="宋体" w:hint="eastAsia"/>
          <w:w w:val="105"/>
        </w:rPr>
        <w:t>在</w:t>
      </w:r>
      <w:r>
        <w:rPr>
          <w:rFonts w:ascii="宋体" w:eastAsia="宋体" w:hint="eastAsia"/>
          <w:w w:val="105"/>
        </w:rPr>
        <w:t xml:space="preserve"> </w:t>
      </w:r>
      <w:r>
        <w:rPr>
          <w:w w:val="105"/>
        </w:rPr>
        <w:t>vSphere Di</w:t>
      </w:r>
      <w:r>
        <w:rPr>
          <w:w w:val="105"/>
        </w:rPr>
        <w:t xml:space="preserve">stributed Switch </w:t>
      </w:r>
      <w:r>
        <w:rPr>
          <w:rFonts w:ascii="宋体" w:eastAsia="宋体" w:hint="eastAsia"/>
          <w:w w:val="105"/>
        </w:rPr>
        <w:t>上启用多播侦听</w:t>
      </w:r>
    </w:p>
    <w:p w:rsidR="009146F7" w:rsidRDefault="0052544B">
      <w:pPr>
        <w:pStyle w:val="BodyText"/>
        <w:spacing w:before="127"/>
        <w:ind w:left="699"/>
      </w:pPr>
      <w:r>
        <w:rPr>
          <w:color w:val="323232"/>
        </w:rPr>
        <w:t>使用</w:t>
      </w:r>
      <w:r>
        <w:rPr>
          <w:color w:val="323232"/>
        </w:rPr>
        <w:t xml:space="preserve"> </w:t>
      </w:r>
      <w:r>
        <w:rPr>
          <w:rFonts w:ascii="Arial" w:eastAsia="Arial"/>
          <w:color w:val="323232"/>
        </w:rPr>
        <w:t xml:space="preserve">vSphere Distributed Switch </w:t>
      </w:r>
      <w:r>
        <w:rPr>
          <w:color w:val="323232"/>
        </w:rPr>
        <w:t>上的多播侦听，根据虚拟机发送以订阅多播流量的</w:t>
      </w:r>
      <w:r>
        <w:rPr>
          <w:color w:val="323232"/>
        </w:rPr>
        <w:t xml:space="preserve"> </w:t>
      </w:r>
      <w:r>
        <w:rPr>
          <w:rFonts w:ascii="Arial" w:eastAsia="Arial"/>
          <w:color w:val="323232"/>
        </w:rPr>
        <w:t xml:space="preserve">Internet </w:t>
      </w:r>
      <w:r>
        <w:rPr>
          <w:color w:val="323232"/>
        </w:rPr>
        <w:t>组管理协议</w:t>
      </w:r>
    </w:p>
    <w:p w:rsidR="009146F7" w:rsidRDefault="0052544B">
      <w:pPr>
        <w:pStyle w:val="BodyText"/>
        <w:spacing w:before="49"/>
        <w:ind w:left="699"/>
      </w:pPr>
      <w:r>
        <w:rPr>
          <w:rFonts w:ascii="Arial" w:eastAsia="Arial"/>
          <w:color w:val="323232"/>
        </w:rPr>
        <w:t xml:space="preserve">(IGMP) </w:t>
      </w:r>
      <w:r>
        <w:rPr>
          <w:color w:val="323232"/>
        </w:rPr>
        <w:t>或多播侦听器发现</w:t>
      </w:r>
      <w:r>
        <w:rPr>
          <w:color w:val="323232"/>
        </w:rPr>
        <w:t xml:space="preserve"> </w:t>
      </w:r>
      <w:r>
        <w:rPr>
          <w:rFonts w:ascii="Arial" w:eastAsia="Arial"/>
          <w:color w:val="323232"/>
        </w:rPr>
        <w:t xml:space="preserve">(MLD) </w:t>
      </w:r>
      <w:r>
        <w:rPr>
          <w:color w:val="323232"/>
        </w:rPr>
        <w:t>成员资格信息以精确的方式转发流量。</w:t>
      </w:r>
    </w:p>
    <w:p w:rsidR="009146F7" w:rsidRDefault="0052544B">
      <w:pPr>
        <w:pStyle w:val="BodyText"/>
        <w:spacing w:before="169" w:line="285" w:lineRule="auto"/>
        <w:ind w:left="699" w:right="243"/>
      </w:pPr>
      <w:r>
        <w:rPr>
          <w:color w:val="323232"/>
        </w:rPr>
        <w:t>如果交换机上的虚拟化工作负载订阅超过</w:t>
      </w:r>
      <w:r>
        <w:rPr>
          <w:color w:val="323232"/>
        </w:rPr>
        <w:t xml:space="preserve"> </w:t>
      </w:r>
      <w:r>
        <w:rPr>
          <w:rFonts w:ascii="Arial" w:eastAsia="Arial"/>
          <w:color w:val="323232"/>
        </w:rPr>
        <w:t xml:space="preserve">32 </w:t>
      </w:r>
      <w:r>
        <w:rPr>
          <w:color w:val="323232"/>
        </w:rPr>
        <w:t>个多播组或必须从特定源节点接收流量，请使用多播侦听。有关</w:t>
      </w:r>
      <w:r>
        <w:rPr>
          <w:color w:val="323232"/>
        </w:rPr>
        <w:t xml:space="preserve"> </w:t>
      </w:r>
      <w:r>
        <w:rPr>
          <w:rFonts w:ascii="Arial" w:eastAsia="Arial"/>
          <w:color w:val="323232"/>
        </w:rPr>
        <w:t xml:space="preserve">vSphere Distributed Switch </w:t>
      </w:r>
      <w:r>
        <w:rPr>
          <w:color w:val="323232"/>
        </w:rPr>
        <w:t>的多播筛选模式的信息，请参见</w:t>
      </w:r>
      <w:hyperlink w:anchor="_bookmark277" w:history="1">
        <w:r>
          <w:rPr>
            <w:color w:val="0096D3"/>
          </w:rPr>
          <w:t>多播筛选模式</w:t>
        </w:r>
      </w:hyperlink>
      <w:r>
        <w:rPr>
          <w:color w:val="323232"/>
        </w:rPr>
        <w:t>。</w:t>
      </w:r>
    </w:p>
    <w:p w:rsidR="009146F7" w:rsidRDefault="009146F7">
      <w:pPr>
        <w:pStyle w:val="BodyText"/>
        <w:rPr>
          <w:sz w:val="17"/>
        </w:rPr>
      </w:pPr>
    </w:p>
    <w:p w:rsidR="009146F7" w:rsidRDefault="0052544B">
      <w:pPr>
        <w:ind w:left="699"/>
        <w:rPr>
          <w:sz w:val="18"/>
        </w:rPr>
      </w:pPr>
      <w:r>
        <w:rPr>
          <w:sz w:val="18"/>
        </w:rPr>
        <w:t>前提条件</w:t>
      </w:r>
    </w:p>
    <w:p w:rsidR="009146F7" w:rsidRDefault="0052544B">
      <w:pPr>
        <w:pStyle w:val="BodyText"/>
        <w:spacing w:before="172"/>
        <w:ind w:left="699"/>
      </w:pPr>
      <w:r>
        <w:rPr>
          <w:color w:val="323232"/>
        </w:rPr>
        <w:t>确认</w:t>
      </w:r>
      <w:r>
        <w:rPr>
          <w:color w:val="323232"/>
        </w:rPr>
        <w:t xml:space="preserve"> </w:t>
      </w:r>
      <w:r>
        <w:rPr>
          <w:rFonts w:ascii="Arial" w:eastAsia="Arial"/>
          <w:color w:val="323232"/>
        </w:rPr>
        <w:t xml:space="preserve">vSphere Distributed Switch </w:t>
      </w:r>
      <w:r>
        <w:rPr>
          <w:color w:val="323232"/>
        </w:rPr>
        <w:t>为</w:t>
      </w:r>
      <w:r>
        <w:rPr>
          <w:color w:val="323232"/>
        </w:rPr>
        <w:t xml:space="preserve"> </w:t>
      </w:r>
      <w:r>
        <w:rPr>
          <w:rFonts w:ascii="Arial" w:eastAsia="Arial"/>
          <w:color w:val="323232"/>
        </w:rPr>
        <w:t xml:space="preserve">6.0.0 </w:t>
      </w:r>
      <w:r>
        <w:rPr>
          <w:color w:val="323232"/>
        </w:rPr>
        <w:t>及更高版本。</w:t>
      </w:r>
    </w:p>
    <w:p w:rsidR="009146F7" w:rsidRDefault="009146F7">
      <w:pPr>
        <w:pStyle w:val="BodyText"/>
        <w:spacing w:before="3"/>
        <w:rPr>
          <w:sz w:val="19"/>
        </w:rPr>
      </w:pPr>
    </w:p>
    <w:p w:rsidR="009146F7" w:rsidRDefault="0052544B">
      <w:pPr>
        <w:ind w:left="700"/>
        <w:rPr>
          <w:sz w:val="18"/>
        </w:rPr>
      </w:pPr>
      <w:r>
        <w:rPr>
          <w:sz w:val="18"/>
        </w:rPr>
        <w:t>步骤</w:t>
      </w:r>
    </w:p>
    <w:p w:rsidR="009146F7" w:rsidRDefault="0052544B">
      <w:pPr>
        <w:pStyle w:val="ListParagraph"/>
        <w:numPr>
          <w:ilvl w:val="0"/>
          <w:numId w:val="17"/>
        </w:numPr>
        <w:tabs>
          <w:tab w:val="left" w:pos="1059"/>
          <w:tab w:val="left" w:pos="1061"/>
        </w:tabs>
        <w:spacing w:before="172"/>
        <w:ind w:firstLine="0"/>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8"/>
          <w:sz w:val="20"/>
        </w:rPr>
        <w:t>中，导航到</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17"/>
        </w:numPr>
        <w:tabs>
          <w:tab w:val="left" w:pos="1059"/>
          <w:tab w:val="left" w:pos="1061"/>
        </w:tabs>
        <w:spacing w:before="161"/>
        <w:ind w:firstLine="0"/>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设置</w:t>
      </w:r>
      <w:r>
        <w:rPr>
          <w:rFonts w:ascii="等线" w:eastAsia="等线" w:hint="eastAsia"/>
          <w:b/>
          <w:color w:val="323232"/>
          <w:sz w:val="20"/>
        </w:rPr>
        <w:t xml:space="preserve"> </w:t>
      </w:r>
      <w:r>
        <w:rPr>
          <w:rFonts w:ascii="Arial" w:eastAsia="Arial"/>
          <w:b/>
          <w:color w:val="323232"/>
          <w:spacing w:val="-1"/>
          <w:sz w:val="20"/>
        </w:rPr>
        <w:t xml:space="preserve">&gt; </w:t>
      </w:r>
      <w:r>
        <w:rPr>
          <w:rFonts w:ascii="等线" w:eastAsia="等线" w:hint="eastAsia"/>
          <w:b/>
          <w:color w:val="323232"/>
          <w:sz w:val="20"/>
        </w:rPr>
        <w:t>编辑设置</w:t>
      </w:r>
      <w:r>
        <w:rPr>
          <w:color w:val="323232"/>
          <w:sz w:val="20"/>
        </w:rPr>
        <w:t>。</w:t>
      </w:r>
    </w:p>
    <w:p w:rsidR="009146F7" w:rsidRDefault="0052544B">
      <w:pPr>
        <w:pStyle w:val="ListParagraph"/>
        <w:numPr>
          <w:ilvl w:val="0"/>
          <w:numId w:val="17"/>
        </w:numPr>
        <w:tabs>
          <w:tab w:val="left" w:pos="1059"/>
          <w:tab w:val="left" w:pos="1061"/>
        </w:tabs>
        <w:spacing w:before="124"/>
        <w:ind w:firstLine="0"/>
        <w:rPr>
          <w:sz w:val="20"/>
        </w:rPr>
      </w:pPr>
      <w:r>
        <w:rPr>
          <w:color w:val="323232"/>
          <w:sz w:val="20"/>
        </w:rPr>
        <w:t>在显示交换机设置的对话框中，单击</w:t>
      </w:r>
      <w:r>
        <w:rPr>
          <w:rFonts w:ascii="等线" w:eastAsia="等线" w:hint="eastAsia"/>
          <w:b/>
          <w:color w:val="323232"/>
          <w:sz w:val="20"/>
        </w:rPr>
        <w:t>高级</w:t>
      </w:r>
      <w:r>
        <w:rPr>
          <w:color w:val="323232"/>
          <w:sz w:val="20"/>
        </w:rPr>
        <w:t>。</w:t>
      </w:r>
    </w:p>
    <w:p w:rsidR="009146F7" w:rsidRDefault="0052544B">
      <w:pPr>
        <w:pStyle w:val="ListParagraph"/>
        <w:numPr>
          <w:ilvl w:val="0"/>
          <w:numId w:val="17"/>
        </w:numPr>
        <w:tabs>
          <w:tab w:val="left" w:pos="1059"/>
          <w:tab w:val="left" w:pos="1061"/>
        </w:tabs>
        <w:spacing w:line="345" w:lineRule="auto"/>
        <w:ind w:right="3166" w:firstLine="0"/>
        <w:rPr>
          <w:sz w:val="20"/>
        </w:rPr>
      </w:pPr>
      <w:r>
        <w:rPr>
          <w:color w:val="323232"/>
          <w:sz w:val="20"/>
        </w:rPr>
        <w:t>在</w:t>
      </w:r>
      <w:r>
        <w:rPr>
          <w:rFonts w:ascii="等线" w:eastAsia="等线" w:hint="eastAsia"/>
          <w:b/>
          <w:color w:val="323232"/>
          <w:sz w:val="20"/>
        </w:rPr>
        <w:t>多播筛选模式</w:t>
      </w:r>
      <w:r>
        <w:rPr>
          <w:color w:val="323232"/>
          <w:spacing w:val="-5"/>
          <w:sz w:val="20"/>
        </w:rPr>
        <w:t>下拉菜单中，选择</w:t>
      </w:r>
      <w:r>
        <w:rPr>
          <w:color w:val="323232"/>
          <w:spacing w:val="-5"/>
          <w:sz w:val="20"/>
        </w:rPr>
        <w:t xml:space="preserve"> </w:t>
      </w:r>
      <w:r>
        <w:rPr>
          <w:rFonts w:ascii="Arial" w:eastAsia="Arial"/>
          <w:b/>
          <w:color w:val="323232"/>
          <w:sz w:val="20"/>
        </w:rPr>
        <w:t>IGMP/MLD</w:t>
      </w:r>
      <w:r>
        <w:rPr>
          <w:rFonts w:ascii="Arial" w:eastAsia="Arial"/>
          <w:b/>
          <w:color w:val="323232"/>
          <w:spacing w:val="-1"/>
          <w:sz w:val="20"/>
        </w:rPr>
        <w:t xml:space="preserve"> </w:t>
      </w:r>
      <w:r>
        <w:rPr>
          <w:rFonts w:ascii="等线" w:eastAsia="等线" w:hint="eastAsia"/>
          <w:b/>
          <w:color w:val="323232"/>
          <w:sz w:val="20"/>
        </w:rPr>
        <w:t>侦听</w:t>
      </w:r>
      <w:r>
        <w:rPr>
          <w:color w:val="323232"/>
          <w:sz w:val="20"/>
        </w:rPr>
        <w:t>，然后单击</w:t>
      </w:r>
      <w:r>
        <w:rPr>
          <w:rFonts w:ascii="等线" w:eastAsia="等线" w:hint="eastAsia"/>
          <w:b/>
          <w:color w:val="323232"/>
          <w:sz w:val="20"/>
        </w:rPr>
        <w:t>确定</w:t>
      </w:r>
      <w:r>
        <w:rPr>
          <w:color w:val="323232"/>
          <w:sz w:val="20"/>
        </w:rPr>
        <w:t>。</w:t>
      </w:r>
      <w:r>
        <w:rPr>
          <w:color w:val="323232"/>
          <w:spacing w:val="-8"/>
          <w:sz w:val="20"/>
        </w:rPr>
        <w:t>多播侦听在</w:t>
      </w:r>
      <w:r>
        <w:rPr>
          <w:color w:val="323232"/>
          <w:spacing w:val="-8"/>
          <w:sz w:val="20"/>
        </w:rPr>
        <w:t xml:space="preserve"> </w:t>
      </w:r>
      <w:r>
        <w:rPr>
          <w:rFonts w:ascii="Arial" w:eastAsia="Arial"/>
          <w:color w:val="323232"/>
          <w:sz w:val="20"/>
        </w:rPr>
        <w:t>ESXi</w:t>
      </w:r>
      <w:r>
        <w:rPr>
          <w:rFonts w:ascii="Arial" w:eastAsia="Arial"/>
          <w:color w:val="323232"/>
          <w:spacing w:val="-1"/>
          <w:sz w:val="20"/>
        </w:rPr>
        <w:t xml:space="preserve"> </w:t>
      </w:r>
      <w:r>
        <w:rPr>
          <w:rFonts w:ascii="Arial" w:eastAsia="Arial"/>
          <w:color w:val="323232"/>
          <w:sz w:val="20"/>
        </w:rPr>
        <w:t>6.0</w:t>
      </w:r>
      <w:r>
        <w:rPr>
          <w:rFonts w:ascii="Arial" w:eastAsia="Arial"/>
          <w:color w:val="323232"/>
          <w:spacing w:val="-2"/>
          <w:sz w:val="20"/>
        </w:rPr>
        <w:t xml:space="preserve"> </w:t>
      </w:r>
      <w:r>
        <w:rPr>
          <w:color w:val="323232"/>
          <w:sz w:val="20"/>
        </w:rPr>
        <w:t>及更高版本的主机上处于活动状态。</w:t>
      </w:r>
    </w:p>
    <w:p w:rsidR="009146F7" w:rsidRDefault="009146F7">
      <w:pPr>
        <w:pStyle w:val="BodyText"/>
        <w:spacing w:before="5"/>
        <w:rPr>
          <w:sz w:val="16"/>
        </w:rPr>
      </w:pPr>
    </w:p>
    <w:p w:rsidR="009146F7" w:rsidRDefault="0052544B">
      <w:pPr>
        <w:pStyle w:val="Heading2"/>
        <w:ind w:left="699"/>
        <w:rPr>
          <w:rFonts w:ascii="宋体" w:eastAsia="宋体"/>
        </w:rPr>
      </w:pPr>
      <w:bookmarkStart w:id="566" w:name="编辑多播侦听的查询时间间隔"/>
      <w:bookmarkStart w:id="567" w:name="_bookmark279"/>
      <w:bookmarkEnd w:id="566"/>
      <w:bookmarkEnd w:id="567"/>
      <w:r>
        <w:rPr>
          <w:rFonts w:ascii="宋体" w:eastAsia="宋体" w:hint="eastAsia"/>
        </w:rPr>
        <w:t>编辑多播侦听的查询时间间隔</w:t>
      </w:r>
    </w:p>
    <w:p w:rsidR="009146F7" w:rsidRDefault="0052544B">
      <w:pPr>
        <w:pStyle w:val="BodyText"/>
        <w:spacing w:before="127" w:line="285" w:lineRule="auto"/>
        <w:ind w:left="699" w:right="277"/>
        <w:jc w:val="both"/>
      </w:pPr>
      <w:r>
        <w:rPr>
          <w:color w:val="323232"/>
          <w:spacing w:val="-11"/>
        </w:rPr>
        <w:t>如果已在</w:t>
      </w:r>
      <w:r>
        <w:rPr>
          <w:color w:val="323232"/>
          <w:spacing w:val="-11"/>
        </w:rPr>
        <w:t xml:space="preserve"> </w:t>
      </w:r>
      <w:r>
        <w:rPr>
          <w:rFonts w:ascii="Arial" w:eastAsia="Arial"/>
          <w:color w:val="323232"/>
        </w:rPr>
        <w:t xml:space="preserve">vSphere Distributed Switch 6.0 </w:t>
      </w:r>
      <w:r>
        <w:rPr>
          <w:color w:val="323232"/>
          <w:spacing w:val="-13"/>
        </w:rPr>
        <w:t>上启用</w:t>
      </w:r>
      <w:r>
        <w:rPr>
          <w:color w:val="323232"/>
          <w:spacing w:val="-13"/>
        </w:rPr>
        <w:t xml:space="preserve"> </w:t>
      </w:r>
      <w:r>
        <w:rPr>
          <w:rFonts w:ascii="Arial" w:eastAsia="Arial"/>
          <w:color w:val="323232"/>
        </w:rPr>
        <w:t xml:space="preserve">IGMP </w:t>
      </w:r>
      <w:r>
        <w:rPr>
          <w:color w:val="323232"/>
          <w:spacing w:val="-26"/>
        </w:rPr>
        <w:t>或</w:t>
      </w:r>
      <w:r>
        <w:rPr>
          <w:color w:val="323232"/>
          <w:spacing w:val="-26"/>
        </w:rPr>
        <w:t xml:space="preserve"> </w:t>
      </w:r>
      <w:r>
        <w:rPr>
          <w:rFonts w:ascii="Arial" w:eastAsia="Arial"/>
          <w:color w:val="323232"/>
        </w:rPr>
        <w:t xml:space="preserve">MLD </w:t>
      </w:r>
      <w:r>
        <w:rPr>
          <w:color w:val="323232"/>
          <w:spacing w:val="-1"/>
        </w:rPr>
        <w:t>多播侦听，则交换机会发送有关虚拟机成员</w:t>
      </w:r>
      <w:r>
        <w:rPr>
          <w:color w:val="323232"/>
          <w:spacing w:val="-4"/>
        </w:rPr>
        <w:t>资格的常规查询，以防未在物理交换机上配置侦听查询器。在已连接到</w:t>
      </w:r>
      <w:r>
        <w:rPr>
          <w:color w:val="323232"/>
          <w:spacing w:val="-4"/>
        </w:rPr>
        <w:t xml:space="preserve"> </w:t>
      </w:r>
      <w:r>
        <w:rPr>
          <w:rFonts w:ascii="Arial" w:eastAsia="Arial"/>
          <w:color w:val="323232"/>
        </w:rPr>
        <w:t xml:space="preserve">Distributed Switch </w:t>
      </w:r>
      <w:r>
        <w:rPr>
          <w:color w:val="323232"/>
          <w:spacing w:val="-26"/>
        </w:rPr>
        <w:t>的</w:t>
      </w:r>
      <w:r>
        <w:rPr>
          <w:color w:val="323232"/>
          <w:spacing w:val="-26"/>
        </w:rPr>
        <w:t xml:space="preserve"> </w:t>
      </w:r>
      <w:r>
        <w:rPr>
          <w:rFonts w:ascii="Arial" w:eastAsia="Arial"/>
          <w:color w:val="323232"/>
        </w:rPr>
        <w:t xml:space="preserve">ESXi 6.0 </w:t>
      </w:r>
      <w:r>
        <w:rPr>
          <w:color w:val="323232"/>
        </w:rPr>
        <w:t>主机上，可以编辑交换机发送常规查询的时间间隔。</w:t>
      </w:r>
    </w:p>
    <w:p w:rsidR="009146F7" w:rsidRDefault="009146F7">
      <w:pPr>
        <w:spacing w:line="285" w:lineRule="auto"/>
        <w:jc w:val="both"/>
        <w:sectPr w:rsidR="009146F7">
          <w:headerReference w:type="default" r:id="rId151"/>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spacing w:before="81"/>
        <w:ind w:left="700"/>
      </w:pPr>
      <w:r>
        <w:rPr>
          <w:color w:val="323232"/>
        </w:rPr>
        <w:t>发送侦听查询的默认时间间隔为</w:t>
      </w:r>
      <w:r>
        <w:rPr>
          <w:color w:val="323232"/>
        </w:rPr>
        <w:t xml:space="preserve"> </w:t>
      </w:r>
      <w:r>
        <w:rPr>
          <w:rFonts w:ascii="Arial" w:eastAsia="Arial"/>
          <w:color w:val="323232"/>
        </w:rPr>
        <w:t xml:space="preserve">125 </w:t>
      </w:r>
      <w:r>
        <w:rPr>
          <w:color w:val="323232"/>
        </w:rPr>
        <w:t>秒。</w:t>
      </w:r>
    </w:p>
    <w:p w:rsidR="009146F7" w:rsidRDefault="009146F7">
      <w:pPr>
        <w:pStyle w:val="BodyText"/>
        <w:spacing w:before="3"/>
        <w:rPr>
          <w:sz w:val="19"/>
        </w:rPr>
      </w:pPr>
    </w:p>
    <w:p w:rsidR="009146F7" w:rsidRDefault="0052544B">
      <w:pPr>
        <w:ind w:left="699"/>
        <w:rPr>
          <w:sz w:val="18"/>
        </w:rPr>
      </w:pPr>
      <w:r>
        <w:rPr>
          <w:sz w:val="18"/>
        </w:rPr>
        <w:t>步骤</w:t>
      </w:r>
    </w:p>
    <w:p w:rsidR="009146F7" w:rsidRDefault="0052544B">
      <w:pPr>
        <w:pStyle w:val="ListParagraph"/>
        <w:numPr>
          <w:ilvl w:val="0"/>
          <w:numId w:val="16"/>
        </w:numPr>
        <w:tabs>
          <w:tab w:val="left" w:pos="1059"/>
          <w:tab w:val="left" w:pos="1060"/>
        </w:tabs>
        <w:spacing w:before="172"/>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6"/>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，然后选择</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16"/>
        </w:numPr>
        <w:tabs>
          <w:tab w:val="left" w:pos="1059"/>
          <w:tab w:val="left" w:pos="1060"/>
        </w:tabs>
        <w:spacing w:before="108"/>
        <w:rPr>
          <w:sz w:val="20"/>
        </w:rPr>
      </w:pPr>
      <w:r>
        <w:rPr>
          <w:color w:val="323232"/>
          <w:spacing w:val="-17"/>
          <w:w w:val="105"/>
          <w:sz w:val="20"/>
        </w:rPr>
        <w:t>找到</w:t>
      </w:r>
      <w:r>
        <w:rPr>
          <w:color w:val="323232"/>
          <w:spacing w:val="-17"/>
          <w:w w:val="105"/>
          <w:sz w:val="20"/>
        </w:rPr>
        <w:t xml:space="preserve"> </w:t>
      </w:r>
      <w:r>
        <w:rPr>
          <w:rFonts w:ascii="Lucida Sans Unicode" w:eastAsia="Lucida Sans Unicode"/>
          <w:color w:val="323232"/>
          <w:w w:val="105"/>
          <w:sz w:val="20"/>
        </w:rPr>
        <w:t>Net.IGMPQueryInterval</w:t>
      </w:r>
      <w:r>
        <w:rPr>
          <w:rFonts w:ascii="Lucida Sans Unicode" w:eastAsia="Lucida Sans Unicode"/>
          <w:color w:val="323232"/>
          <w:spacing w:val="-12"/>
          <w:w w:val="105"/>
          <w:sz w:val="20"/>
        </w:rPr>
        <w:t xml:space="preserve"> </w:t>
      </w:r>
      <w:r>
        <w:rPr>
          <w:color w:val="323232"/>
          <w:w w:val="105"/>
          <w:sz w:val="20"/>
        </w:rPr>
        <w:t>系统设置。</w:t>
      </w:r>
    </w:p>
    <w:p w:rsidR="009146F7" w:rsidRDefault="0052544B">
      <w:pPr>
        <w:pStyle w:val="ListParagraph"/>
        <w:numPr>
          <w:ilvl w:val="0"/>
          <w:numId w:val="16"/>
        </w:numPr>
        <w:tabs>
          <w:tab w:val="left" w:pos="1059"/>
          <w:tab w:val="left" w:pos="1060"/>
        </w:tabs>
        <w:spacing w:before="133"/>
        <w:rPr>
          <w:sz w:val="20"/>
        </w:rPr>
      </w:pPr>
      <w:r>
        <w:rPr>
          <w:color w:val="323232"/>
          <w:sz w:val="20"/>
        </w:rPr>
        <w:t>单击</w:t>
      </w:r>
      <w:r>
        <w:rPr>
          <w:rFonts w:ascii="等线" w:eastAsia="等线" w:hint="eastAsia"/>
          <w:b/>
          <w:color w:val="323232"/>
          <w:sz w:val="20"/>
        </w:rPr>
        <w:t>编辑</w:t>
      </w:r>
      <w:r>
        <w:rPr>
          <w:color w:val="323232"/>
          <w:sz w:val="20"/>
        </w:rPr>
        <w:t>，然后为该设置输入新值（以秒为单位）。</w:t>
      </w:r>
    </w:p>
    <w:p w:rsidR="009146F7" w:rsidRDefault="009146F7">
      <w:pPr>
        <w:pStyle w:val="BodyText"/>
        <w:rPr>
          <w:sz w:val="22"/>
        </w:rPr>
      </w:pPr>
    </w:p>
    <w:p w:rsidR="009146F7" w:rsidRDefault="0052544B">
      <w:pPr>
        <w:pStyle w:val="Heading2"/>
        <w:ind w:left="699"/>
        <w:rPr>
          <w:rFonts w:ascii="宋体" w:eastAsia="宋体"/>
        </w:rPr>
      </w:pPr>
      <w:bookmarkStart w:id="568" w:name="编辑_IGMP_和_MLD_的源_IP_地址数量"/>
      <w:bookmarkStart w:id="569" w:name="_bookmark280"/>
      <w:bookmarkEnd w:id="568"/>
      <w:bookmarkEnd w:id="569"/>
      <w:r>
        <w:rPr>
          <w:rFonts w:ascii="宋体" w:eastAsia="宋体" w:hint="eastAsia"/>
          <w:w w:val="105"/>
        </w:rPr>
        <w:t>编辑</w:t>
      </w:r>
      <w:r>
        <w:rPr>
          <w:rFonts w:ascii="宋体" w:eastAsia="宋体" w:hint="eastAsia"/>
          <w:w w:val="105"/>
        </w:rPr>
        <w:t xml:space="preserve"> </w:t>
      </w:r>
      <w:r>
        <w:rPr>
          <w:w w:val="105"/>
        </w:rPr>
        <w:t xml:space="preserve">IGMP </w:t>
      </w:r>
      <w:r>
        <w:rPr>
          <w:rFonts w:ascii="宋体" w:eastAsia="宋体" w:hint="eastAsia"/>
          <w:w w:val="105"/>
        </w:rPr>
        <w:t>和</w:t>
      </w:r>
      <w:r>
        <w:rPr>
          <w:rFonts w:ascii="宋体" w:eastAsia="宋体" w:hint="eastAsia"/>
          <w:w w:val="105"/>
        </w:rPr>
        <w:t xml:space="preserve"> </w:t>
      </w:r>
      <w:r>
        <w:rPr>
          <w:w w:val="105"/>
        </w:rPr>
        <w:t xml:space="preserve">MLD </w:t>
      </w:r>
      <w:r>
        <w:rPr>
          <w:rFonts w:ascii="宋体" w:eastAsia="宋体" w:hint="eastAsia"/>
          <w:w w:val="105"/>
        </w:rPr>
        <w:t>的源</w:t>
      </w:r>
      <w:r>
        <w:rPr>
          <w:rFonts w:ascii="宋体" w:eastAsia="宋体" w:hint="eastAsia"/>
          <w:w w:val="105"/>
        </w:rPr>
        <w:t xml:space="preserve"> </w:t>
      </w:r>
      <w:r>
        <w:rPr>
          <w:w w:val="105"/>
        </w:rPr>
        <w:t xml:space="preserve">IP </w:t>
      </w:r>
      <w:r>
        <w:rPr>
          <w:rFonts w:ascii="宋体" w:eastAsia="宋体" w:hint="eastAsia"/>
          <w:w w:val="105"/>
        </w:rPr>
        <w:t>地址数量</w:t>
      </w:r>
    </w:p>
    <w:p w:rsidR="009146F7" w:rsidRDefault="0052544B">
      <w:pPr>
        <w:pStyle w:val="BodyText"/>
        <w:spacing w:before="127" w:line="285" w:lineRule="auto"/>
        <w:ind w:left="700" w:right="278" w:hanging="1"/>
      </w:pPr>
      <w:r>
        <w:rPr>
          <w:color w:val="323232"/>
          <w:spacing w:val="-26"/>
        </w:rPr>
        <w:t>在</w:t>
      </w:r>
      <w:r>
        <w:rPr>
          <w:color w:val="323232"/>
          <w:spacing w:val="-26"/>
        </w:rPr>
        <w:t xml:space="preserve"> </w:t>
      </w:r>
      <w:r>
        <w:rPr>
          <w:rFonts w:ascii="Arial" w:eastAsia="Arial"/>
          <w:color w:val="323232"/>
        </w:rPr>
        <w:t xml:space="preserve">vSphere Distributed Switch 6.0 </w:t>
      </w:r>
      <w:r>
        <w:rPr>
          <w:color w:val="323232"/>
          <w:spacing w:val="-14"/>
        </w:rPr>
        <w:t>上启用</w:t>
      </w:r>
      <w:r>
        <w:rPr>
          <w:color w:val="323232"/>
          <w:spacing w:val="-14"/>
        </w:rPr>
        <w:t xml:space="preserve"> </w:t>
      </w:r>
      <w:r>
        <w:rPr>
          <w:rFonts w:ascii="Arial" w:eastAsia="Arial"/>
          <w:color w:val="323232"/>
        </w:rPr>
        <w:t xml:space="preserve">IGMP </w:t>
      </w:r>
      <w:r>
        <w:rPr>
          <w:color w:val="323232"/>
          <w:spacing w:val="-26"/>
        </w:rPr>
        <w:t>或</w:t>
      </w:r>
      <w:r>
        <w:rPr>
          <w:color w:val="323232"/>
          <w:spacing w:val="-26"/>
        </w:rPr>
        <w:t xml:space="preserve"> </w:t>
      </w:r>
      <w:r>
        <w:rPr>
          <w:rFonts w:ascii="Arial" w:eastAsia="Arial"/>
          <w:color w:val="323232"/>
        </w:rPr>
        <w:t xml:space="preserve">MLD </w:t>
      </w:r>
      <w:r>
        <w:rPr>
          <w:color w:val="323232"/>
          <w:spacing w:val="-1"/>
        </w:rPr>
        <w:t>多播侦听时，可以编辑多播组成员从中接收数据包</w:t>
      </w:r>
      <w:r>
        <w:rPr>
          <w:color w:val="323232"/>
          <w:spacing w:val="-12"/>
        </w:rPr>
        <w:t>的最大</w:t>
      </w:r>
      <w:r>
        <w:rPr>
          <w:color w:val="323232"/>
          <w:spacing w:val="-12"/>
        </w:rPr>
        <w:t xml:space="preserve"> </w:t>
      </w:r>
      <w:r>
        <w:rPr>
          <w:rFonts w:ascii="Arial" w:eastAsia="Arial"/>
          <w:color w:val="323232"/>
        </w:rPr>
        <w:t xml:space="preserve">IP </w:t>
      </w:r>
      <w:r>
        <w:rPr>
          <w:color w:val="323232"/>
        </w:rPr>
        <w:t>源数。</w:t>
      </w:r>
    </w:p>
    <w:p w:rsidR="009146F7" w:rsidRDefault="009146F7">
      <w:pPr>
        <w:pStyle w:val="BodyText"/>
        <w:spacing w:before="10"/>
        <w:rPr>
          <w:sz w:val="24"/>
        </w:rPr>
      </w:pPr>
    </w:p>
    <w:p w:rsidR="009146F7" w:rsidRDefault="0052544B">
      <w:pPr>
        <w:spacing w:before="1"/>
        <w:ind w:left="699"/>
        <w:rPr>
          <w:sz w:val="18"/>
        </w:rPr>
      </w:pPr>
      <w:r>
        <w:rPr>
          <w:sz w:val="18"/>
        </w:rPr>
        <w:t>步骤</w:t>
      </w:r>
    </w:p>
    <w:p w:rsidR="009146F7" w:rsidRDefault="0052544B">
      <w:pPr>
        <w:pStyle w:val="ListParagraph"/>
        <w:numPr>
          <w:ilvl w:val="0"/>
          <w:numId w:val="15"/>
        </w:numPr>
        <w:tabs>
          <w:tab w:val="left" w:pos="1059"/>
          <w:tab w:val="left" w:pos="1060"/>
        </w:tabs>
        <w:spacing w:before="17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15"/>
        </w:numPr>
        <w:tabs>
          <w:tab w:val="left" w:pos="1059"/>
          <w:tab w:val="left" w:pos="1060"/>
        </w:tabs>
        <w:spacing w:before="161"/>
        <w:rPr>
          <w:sz w:val="20"/>
        </w:rPr>
      </w:pPr>
      <w:r>
        <w:rPr>
          <w:color w:val="323232"/>
          <w:sz w:val="20"/>
        </w:rPr>
        <w:t>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系统</w:t>
      </w:r>
      <w:r>
        <w:rPr>
          <w:color w:val="323232"/>
          <w:sz w:val="20"/>
        </w:rPr>
        <w:t>，然后选择</w:t>
      </w:r>
      <w:r>
        <w:rPr>
          <w:rFonts w:ascii="等线" w:eastAsia="等线" w:hint="eastAsia"/>
          <w:b/>
          <w:color w:val="323232"/>
          <w:sz w:val="20"/>
        </w:rPr>
        <w:t>高级系统设置</w:t>
      </w:r>
      <w:r>
        <w:rPr>
          <w:color w:val="323232"/>
          <w:sz w:val="20"/>
        </w:rPr>
        <w:t>。</w:t>
      </w:r>
    </w:p>
    <w:p w:rsidR="009146F7" w:rsidRDefault="0052544B">
      <w:pPr>
        <w:pStyle w:val="ListParagraph"/>
        <w:numPr>
          <w:ilvl w:val="0"/>
          <w:numId w:val="15"/>
        </w:numPr>
        <w:tabs>
          <w:tab w:val="left" w:pos="1059"/>
          <w:tab w:val="left" w:pos="1060"/>
        </w:tabs>
        <w:spacing w:before="108"/>
        <w:rPr>
          <w:sz w:val="20"/>
        </w:rPr>
      </w:pPr>
      <w:r>
        <w:rPr>
          <w:color w:val="323232"/>
          <w:spacing w:val="-14"/>
          <w:sz w:val="20"/>
        </w:rPr>
        <w:t>要编辑源</w:t>
      </w:r>
      <w:r>
        <w:rPr>
          <w:color w:val="323232"/>
          <w:spacing w:val="-14"/>
          <w:sz w:val="20"/>
        </w:rPr>
        <w:t xml:space="preserve"> </w:t>
      </w:r>
      <w:r>
        <w:rPr>
          <w:rFonts w:ascii="Arial" w:eastAsia="Arial"/>
          <w:color w:val="323232"/>
          <w:sz w:val="20"/>
        </w:rPr>
        <w:t>IP</w:t>
      </w:r>
      <w:r>
        <w:rPr>
          <w:rFonts w:ascii="Arial" w:eastAsia="Arial"/>
          <w:color w:val="323232"/>
          <w:spacing w:val="-24"/>
          <w:sz w:val="20"/>
        </w:rPr>
        <w:t xml:space="preserve"> </w:t>
      </w:r>
      <w:r>
        <w:rPr>
          <w:color w:val="323232"/>
          <w:spacing w:val="-7"/>
          <w:sz w:val="20"/>
        </w:rPr>
        <w:t>地址的数量，请找到</w:t>
      </w:r>
      <w:r>
        <w:rPr>
          <w:color w:val="323232"/>
          <w:spacing w:val="-7"/>
          <w:sz w:val="20"/>
        </w:rPr>
        <w:t xml:space="preserve"> </w:t>
      </w:r>
      <w:r>
        <w:rPr>
          <w:rFonts w:ascii="Lucida Sans Unicode" w:eastAsia="Lucida Sans Unicode"/>
          <w:color w:val="323232"/>
          <w:sz w:val="20"/>
        </w:rPr>
        <w:t>Net.IGMPV3MaxSrcIPNum</w:t>
      </w:r>
      <w:r>
        <w:rPr>
          <w:rFonts w:ascii="Lucida Sans Unicode" w:eastAsia="Lucida Sans Unicode"/>
          <w:color w:val="323232"/>
          <w:spacing w:val="-32"/>
          <w:sz w:val="20"/>
        </w:rPr>
        <w:t xml:space="preserve"> </w:t>
      </w:r>
      <w:r>
        <w:rPr>
          <w:color w:val="323232"/>
          <w:spacing w:val="-35"/>
          <w:sz w:val="20"/>
        </w:rPr>
        <w:t>或</w:t>
      </w:r>
      <w:r>
        <w:rPr>
          <w:color w:val="323232"/>
          <w:spacing w:val="-35"/>
          <w:sz w:val="20"/>
        </w:rPr>
        <w:t xml:space="preserve"> </w:t>
      </w:r>
      <w:r>
        <w:rPr>
          <w:rFonts w:ascii="Lucida Sans Unicode" w:eastAsia="Lucida Sans Unicode"/>
          <w:color w:val="323232"/>
          <w:sz w:val="20"/>
        </w:rPr>
        <w:t>Net.MLDV2MaxSrcIPNum</w:t>
      </w:r>
      <w:r>
        <w:rPr>
          <w:rFonts w:ascii="Lucida Sans Unicode" w:eastAsia="Lucida Sans Unicode"/>
          <w:color w:val="323232"/>
          <w:spacing w:val="-32"/>
          <w:sz w:val="20"/>
        </w:rPr>
        <w:t xml:space="preserve"> </w:t>
      </w:r>
      <w:r>
        <w:rPr>
          <w:color w:val="323232"/>
          <w:spacing w:val="-12"/>
          <w:sz w:val="20"/>
        </w:rPr>
        <w:t>系统设置</w:t>
      </w:r>
      <w:r>
        <w:rPr>
          <w:color w:val="323232"/>
          <w:spacing w:val="-12"/>
          <w:sz w:val="20"/>
        </w:rPr>
        <w:t xml:space="preserve"> </w:t>
      </w:r>
      <w:r>
        <w:rPr>
          <w:color w:val="323232"/>
          <w:spacing w:val="-12"/>
          <w:sz w:val="20"/>
        </w:rPr>
        <w:t>。</w:t>
      </w:r>
    </w:p>
    <w:p w:rsidR="009146F7" w:rsidRDefault="0052544B">
      <w:pPr>
        <w:pStyle w:val="ListParagraph"/>
        <w:numPr>
          <w:ilvl w:val="0"/>
          <w:numId w:val="15"/>
        </w:numPr>
        <w:tabs>
          <w:tab w:val="left" w:pos="1059"/>
          <w:tab w:val="left" w:pos="1060"/>
        </w:tabs>
        <w:spacing w:before="133"/>
        <w:rPr>
          <w:sz w:val="20"/>
        </w:rPr>
      </w:pPr>
      <w:r>
        <w:rPr>
          <w:color w:val="323232"/>
          <w:sz w:val="20"/>
        </w:rPr>
        <w:t>单击</w:t>
      </w:r>
      <w:r>
        <w:rPr>
          <w:rFonts w:ascii="等线" w:eastAsia="等线" w:hint="eastAsia"/>
          <w:b/>
          <w:color w:val="323232"/>
          <w:sz w:val="20"/>
        </w:rPr>
        <w:t>编辑</w:t>
      </w:r>
      <w:r>
        <w:rPr>
          <w:color w:val="323232"/>
          <w:spacing w:val="-4"/>
          <w:sz w:val="20"/>
        </w:rPr>
        <w:t>，然后为该设置输入一个介于</w:t>
      </w:r>
      <w:r>
        <w:rPr>
          <w:color w:val="323232"/>
          <w:spacing w:val="-4"/>
          <w:sz w:val="20"/>
        </w:rPr>
        <w:t xml:space="preserve"> </w:t>
      </w:r>
      <w:r>
        <w:rPr>
          <w:rFonts w:ascii="Arial" w:eastAsia="Arial"/>
          <w:color w:val="323232"/>
          <w:sz w:val="20"/>
        </w:rPr>
        <w:t>1</w:t>
      </w:r>
      <w:r>
        <w:rPr>
          <w:rFonts w:ascii="Arial" w:eastAsia="Arial"/>
          <w:color w:val="323232"/>
          <w:spacing w:val="-1"/>
          <w:sz w:val="20"/>
        </w:rPr>
        <w:t xml:space="preserve"> </w:t>
      </w:r>
      <w:r>
        <w:rPr>
          <w:color w:val="323232"/>
          <w:spacing w:val="-23"/>
          <w:sz w:val="20"/>
        </w:rPr>
        <w:t>和</w:t>
      </w:r>
      <w:r>
        <w:rPr>
          <w:color w:val="323232"/>
          <w:spacing w:val="-23"/>
          <w:sz w:val="20"/>
        </w:rPr>
        <w:t xml:space="preserve"> </w:t>
      </w:r>
      <w:r>
        <w:rPr>
          <w:rFonts w:ascii="Arial" w:eastAsia="Arial"/>
          <w:color w:val="323232"/>
          <w:sz w:val="20"/>
        </w:rPr>
        <w:t>32</w:t>
      </w:r>
      <w:r>
        <w:rPr>
          <w:rFonts w:ascii="Arial" w:eastAsia="Arial"/>
          <w:color w:val="323232"/>
          <w:spacing w:val="-1"/>
          <w:sz w:val="20"/>
        </w:rPr>
        <w:t xml:space="preserve"> </w:t>
      </w:r>
      <w:r>
        <w:rPr>
          <w:color w:val="323232"/>
          <w:sz w:val="20"/>
        </w:rPr>
        <w:t>之间的新值。</w:t>
      </w:r>
    </w:p>
    <w:p w:rsidR="009146F7" w:rsidRDefault="0052544B">
      <w:pPr>
        <w:pStyle w:val="ListParagraph"/>
        <w:numPr>
          <w:ilvl w:val="0"/>
          <w:numId w:val="15"/>
        </w:numPr>
        <w:tabs>
          <w:tab w:val="left" w:pos="1059"/>
          <w:tab w:val="left" w:pos="1060"/>
        </w:tabs>
        <w:spacing w:before="124"/>
        <w:rPr>
          <w:sz w:val="20"/>
        </w:rPr>
      </w:pPr>
      <w:r>
        <w:rPr>
          <w:color w:val="323232"/>
          <w:sz w:val="20"/>
        </w:rPr>
        <w:t>单击</w:t>
      </w:r>
      <w:r>
        <w:rPr>
          <w:rFonts w:ascii="等线" w:eastAsia="等线" w:hint="eastAsia"/>
          <w:b/>
          <w:color w:val="323232"/>
          <w:sz w:val="20"/>
        </w:rPr>
        <w:t>确定</w:t>
      </w:r>
      <w:r>
        <w:rPr>
          <w:color w:val="323232"/>
          <w:sz w:val="20"/>
        </w:rPr>
        <w:t>。</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5"/>
        <w:rPr>
          <w:sz w:val="18"/>
        </w:rPr>
      </w:pPr>
    </w:p>
    <w:p w:rsidR="009146F7" w:rsidRDefault="0052544B">
      <w:pPr>
        <w:pStyle w:val="Heading1"/>
        <w:tabs>
          <w:tab w:val="right" w:pos="10059"/>
        </w:tabs>
        <w:rPr>
          <w:sz w:val="120"/>
        </w:rPr>
      </w:pPr>
      <w:bookmarkStart w:id="570" w:name="无状态网络部署"/>
      <w:bookmarkStart w:id="571" w:name="_bookmark281"/>
      <w:bookmarkEnd w:id="570"/>
      <w:bookmarkEnd w:id="571"/>
      <w:r>
        <w:rPr>
          <w:rFonts w:ascii="宋体" w:eastAsia="宋体" w:hint="eastAsia"/>
          <w:color w:val="004A90"/>
        </w:rPr>
        <w:t>无状态网络部署</w:t>
      </w:r>
      <w:r>
        <w:rPr>
          <w:rFonts w:ascii="宋体" w:eastAsia="宋体" w:hint="eastAsia"/>
          <w:color w:val="C5C5C6"/>
        </w:rPr>
        <w:tab/>
      </w:r>
      <w:r>
        <w:rPr>
          <w:color w:val="C5C5C6"/>
          <w:sz w:val="120"/>
        </w:rPr>
        <w:t>17</w:t>
      </w:r>
    </w:p>
    <w:p w:rsidR="009146F7" w:rsidRDefault="0052544B">
      <w:pPr>
        <w:pStyle w:val="BodyText"/>
        <w:spacing w:before="466" w:line="283" w:lineRule="auto"/>
        <w:ind w:left="699" w:right="274"/>
        <w:jc w:val="both"/>
      </w:pPr>
      <w:r>
        <w:rPr>
          <w:color w:val="323232"/>
          <w:spacing w:val="-2"/>
        </w:rPr>
        <w:t>无状态是一种执行模式，适用于不具有以前本应保存配置或状态的本地存储的</w:t>
      </w:r>
      <w:r>
        <w:rPr>
          <w:color w:val="323232"/>
          <w:spacing w:val="-2"/>
        </w:rPr>
        <w:t xml:space="preserve"> </w:t>
      </w:r>
      <w:r>
        <w:rPr>
          <w:rFonts w:ascii="Arial" w:eastAsia="Arial"/>
          <w:color w:val="323232"/>
        </w:rPr>
        <w:t xml:space="preserve">ESXi </w:t>
      </w:r>
      <w:r>
        <w:rPr>
          <w:color w:val="323232"/>
        </w:rPr>
        <w:t>主机。配置被抽象化为</w:t>
      </w:r>
      <w:r>
        <w:rPr>
          <w:color w:val="323232"/>
          <w:spacing w:val="-2"/>
        </w:rPr>
        <w:t>主机配置文件，以作为模板应用于某类别计算机。无状态允许轻松替换、移除和添加故障硬件，从而简化扩展硬件部署。</w:t>
      </w:r>
    </w:p>
    <w:p w:rsidR="009146F7" w:rsidRDefault="0052544B">
      <w:pPr>
        <w:pStyle w:val="BodyText"/>
        <w:spacing w:before="119" w:line="285" w:lineRule="auto"/>
        <w:ind w:left="699" w:right="278"/>
      </w:pPr>
      <w:r>
        <w:rPr>
          <w:color w:val="323232"/>
          <w:spacing w:val="-9"/>
        </w:rPr>
        <w:t>每个无状态</w:t>
      </w:r>
      <w:r>
        <w:rPr>
          <w:color w:val="323232"/>
          <w:spacing w:val="-9"/>
        </w:rPr>
        <w:t xml:space="preserve"> </w:t>
      </w:r>
      <w:r>
        <w:rPr>
          <w:rFonts w:ascii="Arial" w:eastAsia="Arial"/>
          <w:color w:val="323232"/>
        </w:rPr>
        <w:t xml:space="preserve">ESXi </w:t>
      </w:r>
      <w:r>
        <w:rPr>
          <w:color w:val="323232"/>
        </w:rPr>
        <w:t>引导都像是第一次引导。</w:t>
      </w:r>
      <w:r>
        <w:rPr>
          <w:rFonts w:ascii="Arial" w:eastAsia="Arial"/>
          <w:color w:val="323232"/>
        </w:rPr>
        <w:t xml:space="preserve">ESXi </w:t>
      </w:r>
      <w:r>
        <w:rPr>
          <w:color w:val="323232"/>
          <w:spacing w:val="-4"/>
        </w:rPr>
        <w:t>主机借助内置标准交换机实现与</w:t>
      </w:r>
      <w:r>
        <w:rPr>
          <w:color w:val="323232"/>
          <w:spacing w:val="-4"/>
        </w:rPr>
        <w:t xml:space="preserve"> </w:t>
      </w:r>
      <w:r>
        <w:rPr>
          <w:rFonts w:ascii="Arial" w:eastAsia="Arial"/>
          <w:color w:val="323232"/>
        </w:rPr>
        <w:t xml:space="preserve">vCenter Server </w:t>
      </w:r>
      <w:r>
        <w:rPr>
          <w:color w:val="323232"/>
        </w:rPr>
        <w:t>的网络连</w:t>
      </w:r>
      <w:r>
        <w:rPr>
          <w:color w:val="323232"/>
          <w:spacing w:val="-6"/>
        </w:rPr>
        <w:t>接，从而进行引导。如果主机配置文件指定</w:t>
      </w:r>
      <w:r>
        <w:rPr>
          <w:color w:val="323232"/>
          <w:spacing w:val="-6"/>
        </w:rPr>
        <w:t xml:space="preserve"> </w:t>
      </w:r>
      <w:r>
        <w:rPr>
          <w:rFonts w:ascii="Arial" w:eastAsia="Arial"/>
          <w:color w:val="323232"/>
        </w:rPr>
        <w:t xml:space="preserve">Distributed Switch </w:t>
      </w:r>
      <w:r>
        <w:rPr>
          <w:color w:val="323232"/>
          <w:spacing w:val="-9"/>
        </w:rPr>
        <w:t>的成员资格，那么</w:t>
      </w:r>
      <w:r>
        <w:rPr>
          <w:color w:val="323232"/>
          <w:spacing w:val="-9"/>
        </w:rPr>
        <w:t xml:space="preserve"> </w:t>
      </w:r>
      <w:r>
        <w:rPr>
          <w:rFonts w:ascii="Arial" w:eastAsia="Arial"/>
          <w:color w:val="323232"/>
        </w:rPr>
        <w:t xml:space="preserve">vCenter Server </w:t>
      </w:r>
      <w:r>
        <w:rPr>
          <w:color w:val="323232"/>
          <w:spacing w:val="-19"/>
        </w:rPr>
        <w:t>会将</w:t>
      </w:r>
      <w:r>
        <w:rPr>
          <w:color w:val="323232"/>
          <w:spacing w:val="-19"/>
        </w:rPr>
        <w:t xml:space="preserve"> </w:t>
      </w:r>
      <w:r>
        <w:rPr>
          <w:rFonts w:ascii="Arial" w:eastAsia="Arial"/>
          <w:color w:val="323232"/>
        </w:rPr>
        <w:t xml:space="preserve">ESXi </w:t>
      </w:r>
      <w:r>
        <w:rPr>
          <w:color w:val="323232"/>
          <w:spacing w:val="-8"/>
        </w:rPr>
        <w:t>主机添加到</w:t>
      </w:r>
      <w:r>
        <w:rPr>
          <w:color w:val="323232"/>
          <w:spacing w:val="-8"/>
        </w:rPr>
        <w:t xml:space="preserve"> </w:t>
      </w:r>
      <w:r>
        <w:rPr>
          <w:rFonts w:ascii="Arial" w:eastAsia="Arial"/>
          <w:color w:val="323232"/>
        </w:rPr>
        <w:t>VMware Distributed Switch</w:t>
      </w:r>
      <w:r>
        <w:rPr>
          <w:color w:val="323232"/>
        </w:rPr>
        <w:t>。</w:t>
      </w:r>
    </w:p>
    <w:p w:rsidR="009146F7" w:rsidRDefault="0052544B">
      <w:pPr>
        <w:pStyle w:val="BodyText"/>
        <w:spacing w:before="121" w:line="285" w:lineRule="auto"/>
        <w:ind w:left="699" w:right="226"/>
      </w:pPr>
      <w:r>
        <w:rPr>
          <w:color w:val="323232"/>
        </w:rPr>
        <w:t>当计划无状态</w:t>
      </w:r>
      <w:r>
        <w:rPr>
          <w:color w:val="323232"/>
        </w:rPr>
        <w:t xml:space="preserve"> </w:t>
      </w:r>
      <w:r>
        <w:rPr>
          <w:rFonts w:ascii="Arial" w:eastAsia="Arial"/>
          <w:color w:val="323232"/>
        </w:rPr>
        <w:t xml:space="preserve">ESXi </w:t>
      </w:r>
      <w:r>
        <w:rPr>
          <w:color w:val="323232"/>
        </w:rPr>
        <w:t>主机的网络设置时，您应该尽可能地保持配置的通用性，并避免特定于主机的项目。当部署新主机时，目前设计未涉及重新配置物理交换机。任何此类要求都需要特殊处理。</w:t>
      </w:r>
    </w:p>
    <w:p w:rsidR="009146F7" w:rsidRDefault="0052544B">
      <w:pPr>
        <w:pStyle w:val="BodyText"/>
        <w:spacing w:before="115" w:line="285" w:lineRule="auto"/>
        <w:ind w:left="699" w:right="226"/>
      </w:pPr>
      <w:r>
        <w:rPr>
          <w:color w:val="323232"/>
        </w:rPr>
        <w:t>要设置无状态部署，必须采用标准方式安装一台</w:t>
      </w:r>
      <w:r>
        <w:rPr>
          <w:color w:val="323232"/>
        </w:rPr>
        <w:t xml:space="preserve"> </w:t>
      </w:r>
      <w:r>
        <w:rPr>
          <w:rFonts w:ascii="Arial" w:eastAsia="Arial"/>
          <w:color w:val="323232"/>
        </w:rPr>
        <w:t xml:space="preserve">ESXi </w:t>
      </w:r>
      <w:r>
        <w:rPr>
          <w:color w:val="323232"/>
        </w:rPr>
        <w:t>主机。然后，查找并记录以下网络相关信息，以保存到主机配置文件中：</w:t>
      </w:r>
    </w:p>
    <w:p w:rsidR="009146F7" w:rsidRDefault="0052544B">
      <w:pPr>
        <w:pStyle w:val="BodyText"/>
        <w:tabs>
          <w:tab w:val="left" w:pos="1059"/>
        </w:tabs>
        <w:spacing w:before="93"/>
        <w:ind w:left="699"/>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vSphere</w:t>
      </w:r>
      <w:r>
        <w:rPr>
          <w:rFonts w:ascii="Arial" w:eastAsia="Arial"/>
          <w:color w:val="323232"/>
          <w:spacing w:val="-8"/>
          <w:w w:val="105"/>
        </w:rPr>
        <w:t xml:space="preserve"> </w:t>
      </w:r>
      <w:r>
        <w:rPr>
          <w:color w:val="323232"/>
          <w:w w:val="105"/>
        </w:rPr>
        <w:t>标准交换机实例和设置（端口组、上行链路、</w:t>
      </w:r>
      <w:r>
        <w:rPr>
          <w:rFonts w:ascii="Arial" w:eastAsia="Arial"/>
          <w:color w:val="323232"/>
          <w:w w:val="105"/>
        </w:rPr>
        <w:t>MTU</w:t>
      </w:r>
      <w:r>
        <w:rPr>
          <w:color w:val="323232"/>
          <w:w w:val="105"/>
        </w:rPr>
        <w:t>，等等）</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Distributed</w:t>
      </w:r>
      <w:r>
        <w:rPr>
          <w:rFonts w:ascii="Arial" w:eastAsia="Arial"/>
          <w:color w:val="323232"/>
          <w:spacing w:val="-5"/>
          <w:w w:val="105"/>
        </w:rPr>
        <w:t xml:space="preserve"> </w:t>
      </w:r>
      <w:r>
        <w:rPr>
          <w:rFonts w:ascii="Arial" w:eastAsia="Arial"/>
          <w:color w:val="323232"/>
          <w:w w:val="105"/>
        </w:rPr>
        <w:t>Switch</w:t>
      </w:r>
      <w:r>
        <w:rPr>
          <w:rFonts w:ascii="Arial" w:eastAsia="Arial"/>
          <w:color w:val="323232"/>
          <w:spacing w:val="-4"/>
          <w:w w:val="105"/>
        </w:rPr>
        <w:t xml:space="preserve"> </w:t>
      </w:r>
      <w:r>
        <w:rPr>
          <w:color w:val="323232"/>
          <w:w w:val="105"/>
        </w:rPr>
        <w:t>实例</w:t>
      </w:r>
    </w:p>
    <w:p w:rsidR="009146F7" w:rsidRDefault="0052544B">
      <w:pPr>
        <w:pStyle w:val="BodyText"/>
        <w:tabs>
          <w:tab w:val="left" w:pos="1059"/>
        </w:tabs>
        <w:spacing w:before="169"/>
        <w:ind w:left="700"/>
      </w:pPr>
      <w:r>
        <w:rPr>
          <w:rFonts w:ascii="Arial" w:eastAsia="Arial"/>
          <w:color w:val="323232"/>
          <w:w w:val="115"/>
          <w:position w:val="2"/>
          <w:sz w:val="14"/>
        </w:rPr>
        <w:t>n</w:t>
      </w:r>
      <w:r>
        <w:rPr>
          <w:rFonts w:ascii="Arial" w:eastAsia="Arial"/>
          <w:color w:val="323232"/>
          <w:w w:val="115"/>
          <w:position w:val="2"/>
          <w:sz w:val="14"/>
        </w:rPr>
        <w:tab/>
      </w:r>
      <w:r>
        <w:rPr>
          <w:color w:val="323232"/>
        </w:rPr>
        <w:t>针对上行链路和上行链路端口或端口组的选择规则</w:t>
      </w:r>
    </w:p>
    <w:p w:rsidR="009146F7" w:rsidRDefault="0052544B">
      <w:pPr>
        <w:pStyle w:val="BodyText"/>
        <w:tabs>
          <w:tab w:val="left" w:pos="1059"/>
        </w:tabs>
        <w:spacing w:before="164"/>
        <w:ind w:left="700"/>
      </w:pPr>
      <w:r>
        <w:rPr>
          <w:rFonts w:ascii="Arial" w:eastAsia="Arial"/>
          <w:color w:val="323232"/>
          <w:w w:val="105"/>
          <w:position w:val="2"/>
          <w:sz w:val="14"/>
        </w:rPr>
        <w:t>n</w:t>
      </w:r>
      <w:r>
        <w:rPr>
          <w:rFonts w:ascii="Arial" w:eastAsia="Arial"/>
          <w:color w:val="323232"/>
          <w:w w:val="105"/>
          <w:position w:val="2"/>
          <w:sz w:val="14"/>
        </w:rPr>
        <w:tab/>
      </w:r>
      <w:r>
        <w:rPr>
          <w:rFonts w:ascii="Arial" w:eastAsia="Arial"/>
          <w:color w:val="323232"/>
          <w:w w:val="105"/>
        </w:rPr>
        <w:t>vNIC</w:t>
      </w:r>
      <w:r>
        <w:rPr>
          <w:rFonts w:ascii="Arial" w:eastAsia="Arial"/>
          <w:color w:val="323232"/>
          <w:spacing w:val="-4"/>
          <w:w w:val="105"/>
        </w:rPr>
        <w:t xml:space="preserve"> </w:t>
      </w:r>
      <w:r>
        <w:rPr>
          <w:color w:val="323232"/>
          <w:w w:val="105"/>
        </w:rPr>
        <w:t>信息：</w:t>
      </w:r>
    </w:p>
    <w:p w:rsidR="009146F7" w:rsidRDefault="0052544B">
      <w:pPr>
        <w:pStyle w:val="BodyText"/>
        <w:tabs>
          <w:tab w:val="left" w:pos="1419"/>
        </w:tabs>
        <w:spacing w:before="147"/>
        <w:ind w:left="1060"/>
      </w:pPr>
      <w:r>
        <w:rPr>
          <w:rFonts w:ascii="Arial" w:eastAsia="Arial"/>
          <w:color w:val="323232"/>
          <w:w w:val="105"/>
          <w:position w:val="2"/>
          <w:sz w:val="14"/>
        </w:rPr>
        <w:t>n</w:t>
      </w:r>
      <w:r>
        <w:rPr>
          <w:rFonts w:ascii="Arial" w:eastAsia="Arial"/>
          <w:color w:val="323232"/>
          <w:w w:val="105"/>
          <w:position w:val="2"/>
          <w:sz w:val="14"/>
        </w:rPr>
        <w:tab/>
      </w:r>
      <w:r>
        <w:rPr>
          <w:color w:val="323232"/>
          <w:w w:val="105"/>
        </w:rPr>
        <w:t>地址信息（</w:t>
      </w:r>
      <w:r>
        <w:rPr>
          <w:rFonts w:ascii="Arial" w:eastAsia="Arial"/>
          <w:color w:val="323232"/>
          <w:w w:val="105"/>
        </w:rPr>
        <w:t>IPv4</w:t>
      </w:r>
      <w:r>
        <w:rPr>
          <w:rFonts w:ascii="Arial" w:eastAsia="Arial"/>
          <w:color w:val="323232"/>
          <w:spacing w:val="-7"/>
          <w:w w:val="105"/>
        </w:rPr>
        <w:t xml:space="preserve"> </w:t>
      </w:r>
      <w:r>
        <w:rPr>
          <w:color w:val="323232"/>
          <w:spacing w:val="-27"/>
          <w:w w:val="105"/>
        </w:rPr>
        <w:t>或</w:t>
      </w:r>
      <w:r>
        <w:rPr>
          <w:color w:val="323232"/>
          <w:spacing w:val="-27"/>
          <w:w w:val="105"/>
        </w:rPr>
        <w:t xml:space="preserve"> </w:t>
      </w:r>
      <w:r>
        <w:rPr>
          <w:rFonts w:ascii="Arial" w:eastAsia="Arial"/>
          <w:color w:val="323232"/>
          <w:w w:val="105"/>
        </w:rPr>
        <w:t>IPv6</w:t>
      </w:r>
      <w:r>
        <w:rPr>
          <w:color w:val="323232"/>
          <w:spacing w:val="-11"/>
          <w:w w:val="105"/>
        </w:rPr>
        <w:t>、静态或</w:t>
      </w:r>
      <w:r>
        <w:rPr>
          <w:color w:val="323232"/>
          <w:spacing w:val="-11"/>
          <w:w w:val="105"/>
        </w:rPr>
        <w:t xml:space="preserve"> </w:t>
      </w:r>
      <w:r>
        <w:rPr>
          <w:rFonts w:ascii="Arial" w:eastAsia="Arial"/>
          <w:color w:val="323232"/>
          <w:w w:val="105"/>
        </w:rPr>
        <w:t>DHCP</w:t>
      </w:r>
      <w:r>
        <w:rPr>
          <w:color w:val="323232"/>
          <w:w w:val="105"/>
        </w:rPr>
        <w:t>、网关）</w:t>
      </w:r>
    </w:p>
    <w:p w:rsidR="009146F7" w:rsidRDefault="0052544B">
      <w:pPr>
        <w:pStyle w:val="BodyText"/>
        <w:tabs>
          <w:tab w:val="left" w:pos="1419"/>
        </w:tabs>
        <w:spacing w:before="150"/>
        <w:ind w:left="106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3"/>
          <w:w w:val="105"/>
        </w:rPr>
        <w:t>分配给物理网络适配器的端口组和分布式端口组</w:t>
      </w:r>
      <w:r>
        <w:rPr>
          <w:color w:val="323232"/>
          <w:spacing w:val="-3"/>
          <w:w w:val="105"/>
        </w:rPr>
        <w:t xml:space="preserve"> </w:t>
      </w:r>
      <w:r>
        <w:rPr>
          <w:rFonts w:ascii="Arial" w:eastAsia="Arial"/>
          <w:color w:val="323232"/>
          <w:w w:val="105"/>
        </w:rPr>
        <w:t>(</w:t>
      </w:r>
      <w:r>
        <w:rPr>
          <w:rFonts w:ascii="Lucida Sans Unicode" w:eastAsia="Lucida Sans Unicode"/>
          <w:color w:val="323232"/>
          <w:w w:val="105"/>
        </w:rPr>
        <w:t>vmknic</w:t>
      </w:r>
      <w:r>
        <w:rPr>
          <w:rFonts w:ascii="Arial" w:eastAsia="Arial"/>
          <w:color w:val="323232"/>
          <w:w w:val="105"/>
        </w:rPr>
        <w:t>)</w:t>
      </w:r>
    </w:p>
    <w:p w:rsidR="009146F7" w:rsidRDefault="0052544B">
      <w:pPr>
        <w:pStyle w:val="BodyText"/>
        <w:tabs>
          <w:tab w:val="left" w:pos="1419"/>
        </w:tabs>
        <w:spacing w:before="122" w:line="256" w:lineRule="auto"/>
        <w:ind w:left="1419" w:right="324"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10"/>
        </w:rPr>
        <w:t>如果有</w:t>
      </w:r>
      <w:r>
        <w:rPr>
          <w:color w:val="323232"/>
          <w:spacing w:val="-10"/>
        </w:rPr>
        <w:t xml:space="preserve"> </w:t>
      </w:r>
      <w:r>
        <w:rPr>
          <w:rFonts w:ascii="Arial" w:eastAsia="Arial"/>
          <w:color w:val="323232"/>
        </w:rPr>
        <w:t>Distributed</w:t>
      </w:r>
      <w:r>
        <w:rPr>
          <w:rFonts w:ascii="Arial" w:eastAsia="Arial"/>
          <w:color w:val="323232"/>
          <w:spacing w:val="5"/>
        </w:rPr>
        <w:t xml:space="preserve"> </w:t>
      </w:r>
      <w:r>
        <w:rPr>
          <w:rFonts w:ascii="Arial" w:eastAsia="Arial"/>
          <w:color w:val="323232"/>
        </w:rPr>
        <w:t>Switch</w:t>
      </w:r>
      <w:r>
        <w:rPr>
          <w:color w:val="323232"/>
          <w:spacing w:val="-8"/>
        </w:rPr>
        <w:t>，请记录</w:t>
      </w:r>
      <w:r>
        <w:rPr>
          <w:color w:val="323232"/>
          <w:spacing w:val="-8"/>
        </w:rPr>
        <w:t xml:space="preserve"> </w:t>
      </w:r>
      <w:r>
        <w:rPr>
          <w:rFonts w:ascii="Arial" w:eastAsia="Arial"/>
          <w:color w:val="323232"/>
        </w:rPr>
        <w:t>VLAN</w:t>
      </w:r>
      <w:r>
        <w:rPr>
          <w:color w:val="323232"/>
          <w:spacing w:val="-8"/>
        </w:rPr>
        <w:t>、绑定到</w:t>
      </w:r>
      <w:r>
        <w:rPr>
          <w:color w:val="323232"/>
          <w:spacing w:val="-8"/>
        </w:rPr>
        <w:t xml:space="preserve"> </w:t>
      </w:r>
      <w:r>
        <w:rPr>
          <w:rFonts w:ascii="Lucida Sans Unicode" w:eastAsia="Lucida Sans Unicode"/>
          <w:color w:val="323232"/>
        </w:rPr>
        <w:t>vmknic</w:t>
      </w:r>
      <w:r>
        <w:rPr>
          <w:rFonts w:ascii="Lucida Sans Unicode" w:eastAsia="Lucida Sans Unicode"/>
          <w:color w:val="323232"/>
          <w:spacing w:val="-2"/>
        </w:rPr>
        <w:t xml:space="preserve"> </w:t>
      </w:r>
      <w:r>
        <w:rPr>
          <w:color w:val="323232"/>
          <w:spacing w:val="-7"/>
        </w:rPr>
        <w:t>的物理网卡和</w:t>
      </w:r>
      <w:r>
        <w:rPr>
          <w:color w:val="323232"/>
          <w:spacing w:val="-7"/>
        </w:rPr>
        <w:t xml:space="preserve"> </w:t>
      </w:r>
      <w:r>
        <w:rPr>
          <w:rFonts w:ascii="Lucida Sans Unicode" w:eastAsia="Lucida Sans Unicode"/>
          <w:color w:val="323232"/>
        </w:rPr>
        <w:t>Etherchannel</w:t>
      </w:r>
      <w:r>
        <w:rPr>
          <w:color w:val="323232"/>
        </w:rPr>
        <w:t>（如果已</w:t>
      </w:r>
      <w:r>
        <w:rPr>
          <w:color w:val="323232"/>
          <w:w w:val="105"/>
        </w:rPr>
        <w:t>配置）</w:t>
      </w:r>
    </w:p>
    <w:p w:rsidR="009146F7" w:rsidRDefault="0052544B">
      <w:pPr>
        <w:pStyle w:val="BodyText"/>
        <w:spacing w:before="146" w:line="285" w:lineRule="auto"/>
        <w:ind w:left="699" w:right="293"/>
      </w:pPr>
      <w:r>
        <w:rPr>
          <w:color w:val="323232"/>
        </w:rPr>
        <w:t>记录的信息将用作主机配置文件的模板。主机配置文件虚拟交换机信息一经提取和放置在主机配置文件中</w:t>
      </w:r>
      <w:r>
        <w:rPr>
          <w:color w:val="323232"/>
          <w:spacing w:val="-2"/>
        </w:rPr>
        <w:t>后，您即有机会更改任意信息。在以下部分中提供了针对标准交换机和</w:t>
      </w:r>
      <w:r>
        <w:rPr>
          <w:color w:val="323232"/>
          <w:spacing w:val="-2"/>
        </w:rPr>
        <w:t xml:space="preserve"> </w:t>
      </w:r>
      <w:r>
        <w:rPr>
          <w:rFonts w:ascii="Arial" w:eastAsia="Arial"/>
          <w:color w:val="323232"/>
        </w:rPr>
        <w:t xml:space="preserve">Distributed Switch </w:t>
      </w:r>
      <w:r>
        <w:rPr>
          <w:color w:val="323232"/>
        </w:rPr>
        <w:t>的修改：上行链路选择策略（</w:t>
      </w:r>
      <w:r>
        <w:rPr>
          <w:color w:val="323232"/>
          <w:spacing w:val="-16"/>
        </w:rPr>
        <w:t>基于</w:t>
      </w:r>
      <w:r>
        <w:rPr>
          <w:color w:val="323232"/>
          <w:spacing w:val="-16"/>
        </w:rPr>
        <w:t xml:space="preserve"> </w:t>
      </w:r>
      <w:r>
        <w:rPr>
          <w:rFonts w:ascii="Arial" w:eastAsia="Arial"/>
          <w:color w:val="323232"/>
        </w:rPr>
        <w:t xml:space="preserve">vmnic </w:t>
      </w:r>
      <w:r>
        <w:rPr>
          <w:color w:val="323232"/>
        </w:rPr>
        <w:t>名称或设备编号）以及自动发现（</w:t>
      </w:r>
      <w:r>
        <w:rPr>
          <w:color w:val="323232"/>
          <w:spacing w:val="-16"/>
        </w:rPr>
        <w:t>基于</w:t>
      </w:r>
      <w:r>
        <w:rPr>
          <w:color w:val="323232"/>
          <w:spacing w:val="-16"/>
        </w:rPr>
        <w:t xml:space="preserve"> </w:t>
      </w:r>
      <w:r>
        <w:rPr>
          <w:rFonts w:ascii="Arial" w:eastAsia="Arial"/>
          <w:color w:val="323232"/>
        </w:rPr>
        <w:t>VLAN ID)</w:t>
      </w:r>
      <w:r>
        <w:rPr>
          <w:color w:val="323232"/>
        </w:rPr>
        <w:t>。信息（可能已修改）由无状态</w:t>
      </w:r>
      <w:r>
        <w:rPr>
          <w:color w:val="323232"/>
          <w:spacing w:val="-4"/>
        </w:rPr>
        <w:t>引导基础架构存储，并在无状态</w:t>
      </w:r>
      <w:r>
        <w:rPr>
          <w:color w:val="323232"/>
          <w:spacing w:val="-4"/>
        </w:rPr>
        <w:t xml:space="preserve"> </w:t>
      </w:r>
      <w:r>
        <w:rPr>
          <w:rFonts w:ascii="Arial" w:eastAsia="Arial"/>
          <w:color w:val="323232"/>
        </w:rPr>
        <w:t xml:space="preserve">ESXi </w:t>
      </w:r>
      <w:r>
        <w:rPr>
          <w:color w:val="323232"/>
        </w:rPr>
        <w:t>主机下次引导时进行应用。在网络初始化期间，通用网络插件将解释记录的主机配置文件设置并执行以下操作：</w:t>
      </w:r>
    </w:p>
    <w:p w:rsidR="009146F7" w:rsidRDefault="0052544B">
      <w:pPr>
        <w:pStyle w:val="BodyText"/>
        <w:tabs>
          <w:tab w:val="left" w:pos="1059"/>
        </w:tabs>
        <w:spacing w:before="89"/>
        <w:ind w:left="699"/>
      </w:pPr>
      <w:r>
        <w:rPr>
          <w:rFonts w:ascii="Arial" w:eastAsia="Arial"/>
          <w:color w:val="323232"/>
          <w:w w:val="115"/>
          <w:position w:val="2"/>
          <w:sz w:val="14"/>
        </w:rPr>
        <w:t>n</w:t>
      </w:r>
      <w:r>
        <w:rPr>
          <w:rFonts w:ascii="Arial" w:eastAsia="Arial"/>
          <w:color w:val="323232"/>
          <w:w w:val="115"/>
          <w:position w:val="2"/>
          <w:sz w:val="14"/>
        </w:rPr>
        <w:tab/>
      </w:r>
      <w:r>
        <w:rPr>
          <w:color w:val="323232"/>
        </w:rPr>
        <w:t>加载合适的</w:t>
      </w:r>
      <w:r>
        <w:rPr>
          <w:color w:val="323232"/>
        </w:rPr>
        <w:t>物理网卡驱动程序。</w:t>
      </w:r>
    </w:p>
    <w:p w:rsidR="009146F7" w:rsidRDefault="0052544B">
      <w:pPr>
        <w:pStyle w:val="BodyText"/>
        <w:tabs>
          <w:tab w:val="left" w:pos="1059"/>
        </w:tabs>
        <w:spacing w:before="164" w:line="285" w:lineRule="auto"/>
        <w:ind w:left="1060" w:right="276"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2"/>
        </w:rPr>
        <w:t>随端口组一起创建所有标准交换机实例。它基于策略选择上行链路。如果策略是基于</w:t>
      </w:r>
      <w:r>
        <w:rPr>
          <w:color w:val="323232"/>
          <w:spacing w:val="-2"/>
        </w:rPr>
        <w:t xml:space="preserve"> </w:t>
      </w:r>
      <w:r>
        <w:rPr>
          <w:rFonts w:ascii="Arial" w:eastAsia="Arial"/>
          <w:color w:val="323232"/>
        </w:rPr>
        <w:t>VLAN</w:t>
      </w:r>
      <w:r>
        <w:rPr>
          <w:rFonts w:ascii="Arial" w:eastAsia="Arial"/>
          <w:color w:val="323232"/>
          <w:spacing w:val="-17"/>
        </w:rPr>
        <w:t xml:space="preserve"> </w:t>
      </w:r>
      <w:r>
        <w:rPr>
          <w:rFonts w:ascii="Arial" w:eastAsia="Arial"/>
          <w:color w:val="323232"/>
        </w:rPr>
        <w:t>ID</w:t>
      </w:r>
      <w:r>
        <w:rPr>
          <w:color w:val="323232"/>
        </w:rPr>
        <w:t>，则将启</w:t>
      </w:r>
      <w:r>
        <w:rPr>
          <w:color w:val="323232"/>
          <w:w w:val="105"/>
        </w:rPr>
        <w:t>动一个探测进程以收集相关信息。</w:t>
      </w:r>
    </w:p>
    <w:p w:rsidR="009146F7" w:rsidRDefault="0052544B">
      <w:pPr>
        <w:pStyle w:val="BodyText"/>
        <w:tabs>
          <w:tab w:val="left" w:pos="1059"/>
        </w:tabs>
        <w:spacing w:before="116"/>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7"/>
        </w:rPr>
        <w:t>对于连接到标准交换机的</w:t>
      </w:r>
      <w:r>
        <w:rPr>
          <w:color w:val="323232"/>
          <w:spacing w:val="-7"/>
        </w:rPr>
        <w:t xml:space="preserve"> </w:t>
      </w:r>
      <w:r>
        <w:rPr>
          <w:rFonts w:ascii="Arial" w:eastAsia="Arial"/>
          <w:color w:val="323232"/>
        </w:rPr>
        <w:t>VMkernel</w:t>
      </w:r>
      <w:r>
        <w:rPr>
          <w:rFonts w:ascii="Arial" w:eastAsia="Arial"/>
          <w:color w:val="323232"/>
          <w:spacing w:val="-7"/>
        </w:rPr>
        <w:t xml:space="preserve"> </w:t>
      </w:r>
      <w:r>
        <w:rPr>
          <w:color w:val="323232"/>
          <w:spacing w:val="-8"/>
        </w:rPr>
        <w:t>网络适配器，它将创建</w:t>
      </w:r>
      <w:r>
        <w:rPr>
          <w:color w:val="323232"/>
          <w:spacing w:val="-8"/>
        </w:rPr>
        <w:t xml:space="preserve"> </w:t>
      </w:r>
      <w:r>
        <w:rPr>
          <w:rFonts w:ascii="Arial" w:eastAsia="Arial"/>
          <w:color w:val="323232"/>
        </w:rPr>
        <w:t>VMkernel</w:t>
      </w:r>
      <w:r>
        <w:rPr>
          <w:rFonts w:ascii="Arial" w:eastAsia="Arial"/>
          <w:color w:val="323232"/>
          <w:spacing w:val="-7"/>
        </w:rPr>
        <w:t xml:space="preserve"> </w:t>
      </w:r>
      <w:r>
        <w:rPr>
          <w:color w:val="323232"/>
          <w:spacing w:val="-3"/>
        </w:rPr>
        <w:t>网络适配器并将其连接到端口组。</w:t>
      </w:r>
    </w:p>
    <w:p w:rsidR="009146F7" w:rsidRDefault="009146F7">
      <w:pPr>
        <w:sectPr w:rsidR="009146F7">
          <w:headerReference w:type="default" r:id="rId152"/>
          <w:footerReference w:type="default" r:id="rId153"/>
          <w:pgSz w:w="11880" w:h="15840"/>
          <w:pgMar w:top="1500" w:right="980" w:bottom="740" w:left="560" w:header="0" w:footer="546" w:gutter="0"/>
          <w:pgNumType w:start="216"/>
          <w:cols w:space="720"/>
        </w:sectPr>
      </w:pPr>
    </w:p>
    <w:p w:rsidR="009146F7" w:rsidRDefault="0052544B">
      <w:pPr>
        <w:spacing w:before="64"/>
        <w:ind w:left="700"/>
        <w:rPr>
          <w:sz w:val="14"/>
        </w:rPr>
      </w:pPr>
      <w:r>
        <w:rPr>
          <w:rFonts w:ascii="Arial" w:eastAsia="Arial"/>
          <w:sz w:val="14"/>
        </w:rPr>
        <w:lastRenderedPageBreak/>
        <w:t xml:space="preserve">vSphere </w:t>
      </w:r>
      <w:r>
        <w:rPr>
          <w:sz w:val="14"/>
        </w:rPr>
        <w:t>网络连接</w:t>
      </w:r>
    </w:p>
    <w:p w:rsidR="009146F7" w:rsidRDefault="009146F7">
      <w:pPr>
        <w:pStyle w:val="BodyText"/>
      </w:pPr>
    </w:p>
    <w:p w:rsidR="009146F7" w:rsidRDefault="009146F7">
      <w:pPr>
        <w:pStyle w:val="BodyText"/>
        <w:rPr>
          <w:sz w:val="15"/>
        </w:rPr>
      </w:pPr>
    </w:p>
    <w:p w:rsidR="009146F7" w:rsidRDefault="0052544B">
      <w:pPr>
        <w:pStyle w:val="BodyText"/>
        <w:spacing w:before="81" w:line="285" w:lineRule="auto"/>
        <w:ind w:left="1059" w:right="272" w:hanging="360"/>
        <w:jc w:val="both"/>
      </w:pPr>
      <w:r>
        <w:rPr>
          <w:rFonts w:ascii="Arial" w:eastAsia="Arial"/>
          <w:color w:val="323232"/>
          <w:w w:val="105"/>
          <w:position w:val="2"/>
          <w:sz w:val="14"/>
        </w:rPr>
        <w:t>n</w:t>
      </w:r>
      <w:r>
        <w:rPr>
          <w:rFonts w:ascii="Arial" w:eastAsia="Arial"/>
          <w:color w:val="323232"/>
          <w:spacing w:val="6"/>
          <w:w w:val="105"/>
          <w:position w:val="2"/>
          <w:sz w:val="14"/>
        </w:rPr>
        <w:t xml:space="preserve"> </w:t>
      </w:r>
      <w:r>
        <w:rPr>
          <w:color w:val="323232"/>
          <w:spacing w:val="-11"/>
          <w:w w:val="105"/>
        </w:rPr>
        <w:t>对于每个连接到</w:t>
      </w:r>
      <w:r>
        <w:rPr>
          <w:color w:val="323232"/>
          <w:spacing w:val="-11"/>
          <w:w w:val="105"/>
        </w:rPr>
        <w:t xml:space="preserve"> </w:t>
      </w:r>
      <w:r>
        <w:rPr>
          <w:rFonts w:ascii="Arial" w:eastAsia="Arial"/>
          <w:color w:val="323232"/>
          <w:w w:val="105"/>
        </w:rPr>
        <w:t>Distributed</w:t>
      </w:r>
      <w:r>
        <w:rPr>
          <w:rFonts w:ascii="Arial" w:eastAsia="Arial"/>
          <w:color w:val="323232"/>
          <w:spacing w:val="-40"/>
          <w:w w:val="105"/>
        </w:rPr>
        <w:t xml:space="preserve"> </w:t>
      </w:r>
      <w:r>
        <w:rPr>
          <w:rFonts w:ascii="Arial" w:eastAsia="Arial"/>
          <w:color w:val="323232"/>
          <w:w w:val="105"/>
        </w:rPr>
        <w:t>Switch</w:t>
      </w:r>
      <w:r>
        <w:rPr>
          <w:rFonts w:ascii="Arial" w:eastAsia="Arial"/>
          <w:color w:val="323232"/>
          <w:spacing w:val="-40"/>
          <w:w w:val="105"/>
        </w:rPr>
        <w:t xml:space="preserve"> </w:t>
      </w:r>
      <w:r>
        <w:rPr>
          <w:color w:val="323232"/>
          <w:spacing w:val="-44"/>
          <w:w w:val="105"/>
        </w:rPr>
        <w:t>的</w:t>
      </w:r>
      <w:r>
        <w:rPr>
          <w:color w:val="323232"/>
          <w:spacing w:val="-44"/>
          <w:w w:val="105"/>
        </w:rPr>
        <w:t xml:space="preserve"> </w:t>
      </w:r>
      <w:r>
        <w:rPr>
          <w:rFonts w:ascii="Arial" w:eastAsia="Arial"/>
          <w:color w:val="323232"/>
          <w:w w:val="105"/>
        </w:rPr>
        <w:t>VMkernel</w:t>
      </w:r>
      <w:r>
        <w:rPr>
          <w:rFonts w:ascii="Arial" w:eastAsia="Arial"/>
          <w:color w:val="323232"/>
          <w:spacing w:val="-40"/>
          <w:w w:val="105"/>
        </w:rPr>
        <w:t xml:space="preserve"> </w:t>
      </w:r>
      <w:r>
        <w:rPr>
          <w:color w:val="323232"/>
          <w:spacing w:val="-7"/>
          <w:w w:val="105"/>
        </w:rPr>
        <w:t>网络适配器，它将创建具有绑定到</w:t>
      </w:r>
      <w:r>
        <w:rPr>
          <w:color w:val="323232"/>
          <w:spacing w:val="-7"/>
          <w:w w:val="105"/>
        </w:rPr>
        <w:t xml:space="preserve"> </w:t>
      </w:r>
      <w:r>
        <w:rPr>
          <w:rFonts w:ascii="Arial" w:eastAsia="Arial"/>
          <w:color w:val="323232"/>
          <w:w w:val="105"/>
        </w:rPr>
        <w:t>VMkernel</w:t>
      </w:r>
      <w:r>
        <w:rPr>
          <w:rFonts w:ascii="Arial" w:eastAsia="Arial"/>
          <w:color w:val="323232"/>
          <w:spacing w:val="-40"/>
          <w:w w:val="105"/>
        </w:rPr>
        <w:t xml:space="preserve"> </w:t>
      </w:r>
      <w:r>
        <w:rPr>
          <w:color w:val="323232"/>
          <w:w w:val="105"/>
        </w:rPr>
        <w:t>网络适配</w:t>
      </w:r>
      <w:r>
        <w:rPr>
          <w:color w:val="323232"/>
        </w:rPr>
        <w:t>器的上行链路的临时标准交换机（</w:t>
      </w:r>
      <w:r>
        <w:rPr>
          <w:color w:val="323232"/>
          <w:spacing w:val="-1"/>
        </w:rPr>
        <w:t>根据需要</w:t>
      </w:r>
      <w:r>
        <w:rPr>
          <w:color w:val="323232"/>
        </w:rPr>
        <w:t>）</w:t>
      </w:r>
      <w:r>
        <w:rPr>
          <w:color w:val="323232"/>
          <w:spacing w:val="-4"/>
        </w:rPr>
        <w:t>。它将基于记录的信息创建具有</w:t>
      </w:r>
      <w:r>
        <w:rPr>
          <w:color w:val="323232"/>
          <w:spacing w:val="-4"/>
        </w:rPr>
        <w:t xml:space="preserve"> </w:t>
      </w:r>
      <w:r>
        <w:rPr>
          <w:rFonts w:ascii="Arial" w:eastAsia="Arial"/>
          <w:color w:val="323232"/>
        </w:rPr>
        <w:t>VLAN</w:t>
      </w:r>
      <w:r>
        <w:rPr>
          <w:rFonts w:ascii="Arial" w:eastAsia="Arial"/>
          <w:color w:val="323232"/>
          <w:spacing w:val="-16"/>
        </w:rPr>
        <w:t xml:space="preserve"> </w:t>
      </w:r>
      <w:r>
        <w:rPr>
          <w:color w:val="323232"/>
        </w:rPr>
        <w:t>和绑定策略的临时</w:t>
      </w:r>
      <w:r>
        <w:rPr>
          <w:color w:val="323232"/>
          <w:spacing w:val="-5"/>
          <w:w w:val="105"/>
        </w:rPr>
        <w:t>端口组。具体来说，如果在</w:t>
      </w:r>
      <w:r>
        <w:rPr>
          <w:color w:val="323232"/>
          <w:spacing w:val="-5"/>
          <w:w w:val="105"/>
        </w:rPr>
        <w:t xml:space="preserve"> </w:t>
      </w:r>
      <w:r>
        <w:rPr>
          <w:rFonts w:ascii="Arial" w:eastAsia="Arial"/>
          <w:color w:val="323232"/>
          <w:w w:val="105"/>
        </w:rPr>
        <w:t>Distributed</w:t>
      </w:r>
      <w:r>
        <w:rPr>
          <w:rFonts w:ascii="Arial" w:eastAsia="Arial"/>
          <w:color w:val="323232"/>
          <w:spacing w:val="-16"/>
          <w:w w:val="105"/>
        </w:rPr>
        <w:t xml:space="preserve"> </w:t>
      </w:r>
      <w:r>
        <w:rPr>
          <w:rFonts w:ascii="Arial" w:eastAsia="Arial"/>
          <w:color w:val="323232"/>
          <w:w w:val="105"/>
        </w:rPr>
        <w:t>Switch</w:t>
      </w:r>
      <w:r>
        <w:rPr>
          <w:rFonts w:ascii="Arial" w:eastAsia="Arial"/>
          <w:color w:val="323232"/>
          <w:spacing w:val="-16"/>
          <w:w w:val="105"/>
        </w:rPr>
        <w:t xml:space="preserve"> </w:t>
      </w:r>
      <w:r>
        <w:rPr>
          <w:color w:val="323232"/>
          <w:spacing w:val="-5"/>
          <w:w w:val="105"/>
        </w:rPr>
        <w:t>中使用了以太通道，则将使用</w:t>
      </w:r>
      <w:r>
        <w:rPr>
          <w:color w:val="323232"/>
          <w:spacing w:val="-5"/>
          <w:w w:val="105"/>
        </w:rPr>
        <w:t xml:space="preserve"> </w:t>
      </w:r>
      <w:r>
        <w:rPr>
          <w:rFonts w:ascii="Arial" w:eastAsia="Arial"/>
          <w:color w:val="323232"/>
          <w:w w:val="105"/>
        </w:rPr>
        <w:t>IP</w:t>
      </w:r>
      <w:r>
        <w:rPr>
          <w:rFonts w:ascii="Arial" w:eastAsia="Arial"/>
          <w:color w:val="323232"/>
          <w:spacing w:val="-16"/>
          <w:w w:val="105"/>
        </w:rPr>
        <w:t xml:space="preserve"> </w:t>
      </w:r>
      <w:r>
        <w:rPr>
          <w:color w:val="323232"/>
          <w:w w:val="105"/>
        </w:rPr>
        <w:t>哈希。</w:t>
      </w:r>
    </w:p>
    <w:p w:rsidR="009146F7" w:rsidRDefault="0052544B">
      <w:pPr>
        <w:pStyle w:val="BodyText"/>
        <w:tabs>
          <w:tab w:val="left" w:pos="1059"/>
        </w:tabs>
        <w:spacing w:before="121"/>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2"/>
          <w:w w:val="105"/>
        </w:rPr>
        <w:t>配置所有</w:t>
      </w:r>
      <w:r>
        <w:rPr>
          <w:color w:val="323232"/>
          <w:spacing w:val="-12"/>
          <w:w w:val="105"/>
        </w:rPr>
        <w:t xml:space="preserve"> </w:t>
      </w:r>
      <w:r>
        <w:rPr>
          <w:rFonts w:ascii="Arial" w:eastAsia="Arial"/>
          <w:color w:val="323232"/>
          <w:w w:val="105"/>
        </w:rPr>
        <w:t>VMkernel</w:t>
      </w:r>
      <w:r>
        <w:rPr>
          <w:rFonts w:ascii="Arial" w:eastAsia="Arial"/>
          <w:color w:val="323232"/>
          <w:spacing w:val="-9"/>
          <w:w w:val="105"/>
        </w:rPr>
        <w:t xml:space="preserve"> </w:t>
      </w:r>
      <w:r>
        <w:rPr>
          <w:color w:val="323232"/>
          <w:w w:val="105"/>
        </w:rPr>
        <w:t>网络适配器设置（分配地址、网关、</w:t>
      </w:r>
      <w:r>
        <w:rPr>
          <w:rFonts w:ascii="Arial" w:eastAsia="Arial"/>
          <w:color w:val="323232"/>
          <w:w w:val="105"/>
        </w:rPr>
        <w:t>MTU</w:t>
      </w:r>
      <w:r>
        <w:rPr>
          <w:color w:val="323232"/>
          <w:w w:val="105"/>
        </w:rPr>
        <w:t>，等等）。</w:t>
      </w:r>
    </w:p>
    <w:p w:rsidR="009146F7" w:rsidRDefault="0052544B">
      <w:pPr>
        <w:pStyle w:val="BodyText"/>
        <w:spacing w:before="169"/>
        <w:ind w:left="699"/>
      </w:pPr>
      <w:r>
        <w:rPr>
          <w:color w:val="323232"/>
        </w:rPr>
        <w:t>基本连接将正常工作，并且网络设置即已完成（如果不存在</w:t>
      </w:r>
      <w:r>
        <w:rPr>
          <w:color w:val="323232"/>
        </w:rPr>
        <w:t xml:space="preserve"> </w:t>
      </w:r>
      <w:r>
        <w:rPr>
          <w:rFonts w:ascii="Arial" w:eastAsia="Arial"/>
          <w:color w:val="323232"/>
        </w:rPr>
        <w:t>Distributed Switch</w:t>
      </w:r>
      <w:r>
        <w:rPr>
          <w:color w:val="323232"/>
        </w:rPr>
        <w:t>）。</w:t>
      </w:r>
    </w:p>
    <w:p w:rsidR="009146F7" w:rsidRDefault="0052544B">
      <w:pPr>
        <w:pStyle w:val="BodyText"/>
        <w:spacing w:before="169" w:line="285" w:lineRule="auto"/>
        <w:ind w:left="699" w:right="274"/>
        <w:jc w:val="both"/>
      </w:pPr>
      <w:r>
        <w:rPr>
          <w:color w:val="323232"/>
          <w:spacing w:val="-11"/>
        </w:rPr>
        <w:t>如果存在</w:t>
      </w:r>
      <w:r>
        <w:rPr>
          <w:color w:val="323232"/>
          <w:spacing w:val="-11"/>
        </w:rPr>
        <w:t xml:space="preserve"> </w:t>
      </w:r>
      <w:r>
        <w:rPr>
          <w:rFonts w:ascii="Arial" w:eastAsia="Arial"/>
          <w:color w:val="323232"/>
        </w:rPr>
        <w:t>Distributed</w:t>
      </w:r>
      <w:r>
        <w:rPr>
          <w:rFonts w:ascii="Arial" w:eastAsia="Arial"/>
          <w:color w:val="323232"/>
          <w:spacing w:val="-6"/>
        </w:rPr>
        <w:t xml:space="preserve"> </w:t>
      </w:r>
      <w:r>
        <w:rPr>
          <w:rFonts w:ascii="Arial" w:eastAsia="Arial"/>
          <w:color w:val="323232"/>
        </w:rPr>
        <w:t>Switch</w:t>
      </w:r>
      <w:r>
        <w:rPr>
          <w:color w:val="323232"/>
          <w:spacing w:val="-4"/>
        </w:rPr>
        <w:t>，那么系统将处于维护模式下，直至</w:t>
      </w:r>
      <w:r>
        <w:rPr>
          <w:color w:val="323232"/>
          <w:spacing w:val="-4"/>
        </w:rPr>
        <w:t xml:space="preserve"> </w:t>
      </w:r>
      <w:r>
        <w:rPr>
          <w:rFonts w:ascii="Arial" w:eastAsia="Arial"/>
          <w:color w:val="323232"/>
        </w:rPr>
        <w:t>Distributed</w:t>
      </w:r>
      <w:r>
        <w:rPr>
          <w:rFonts w:ascii="Arial" w:eastAsia="Arial"/>
          <w:color w:val="323232"/>
          <w:spacing w:val="-6"/>
        </w:rPr>
        <w:t xml:space="preserve"> </w:t>
      </w:r>
      <w:r>
        <w:rPr>
          <w:rFonts w:ascii="Arial" w:eastAsia="Arial"/>
          <w:color w:val="323232"/>
        </w:rPr>
        <w:t>Switch</w:t>
      </w:r>
      <w:r>
        <w:rPr>
          <w:rFonts w:ascii="Arial" w:eastAsia="Arial"/>
          <w:color w:val="323232"/>
          <w:spacing w:val="-6"/>
        </w:rPr>
        <w:t xml:space="preserve"> </w:t>
      </w:r>
      <w:r>
        <w:rPr>
          <w:color w:val="323232"/>
        </w:rPr>
        <w:t>修复完成。此时不会启</w:t>
      </w:r>
      <w:r>
        <w:rPr>
          <w:color w:val="323232"/>
          <w:spacing w:val="-15"/>
        </w:rPr>
        <w:t>动任何虚拟机。因为</w:t>
      </w:r>
      <w:r>
        <w:rPr>
          <w:color w:val="323232"/>
          <w:spacing w:val="-15"/>
        </w:rPr>
        <w:t xml:space="preserve"> </w:t>
      </w:r>
      <w:r>
        <w:rPr>
          <w:rFonts w:ascii="Arial" w:eastAsia="Arial"/>
          <w:color w:val="323232"/>
        </w:rPr>
        <w:t>Distributed</w:t>
      </w:r>
      <w:r>
        <w:rPr>
          <w:rFonts w:ascii="Arial" w:eastAsia="Arial"/>
          <w:color w:val="323232"/>
          <w:spacing w:val="-23"/>
        </w:rPr>
        <w:t xml:space="preserve"> </w:t>
      </w:r>
      <w:r>
        <w:rPr>
          <w:rFonts w:ascii="Arial" w:eastAsia="Arial"/>
          <w:color w:val="323232"/>
        </w:rPr>
        <w:t>Switch</w:t>
      </w:r>
      <w:r>
        <w:rPr>
          <w:rFonts w:ascii="Arial" w:eastAsia="Arial"/>
          <w:color w:val="323232"/>
          <w:spacing w:val="-26"/>
        </w:rPr>
        <w:t xml:space="preserve"> </w:t>
      </w:r>
      <w:r>
        <w:rPr>
          <w:color w:val="323232"/>
          <w:spacing w:val="10"/>
        </w:rPr>
        <w:t>需要</w:t>
      </w:r>
      <w:r>
        <w:rPr>
          <w:rFonts w:ascii="Arial" w:eastAsia="Arial"/>
          <w:color w:val="323232"/>
        </w:rPr>
        <w:t>vCenter</w:t>
      </w:r>
      <w:r>
        <w:rPr>
          <w:rFonts w:ascii="Arial" w:eastAsia="Arial"/>
          <w:color w:val="323232"/>
          <w:spacing w:val="-23"/>
        </w:rPr>
        <w:t xml:space="preserve"> </w:t>
      </w:r>
      <w:r>
        <w:rPr>
          <w:rFonts w:ascii="Arial" w:eastAsia="Arial"/>
          <w:color w:val="323232"/>
        </w:rPr>
        <w:t>Server</w:t>
      </w:r>
      <w:r>
        <w:rPr>
          <w:color w:val="323232"/>
          <w:spacing w:val="-7"/>
        </w:rPr>
        <w:t>，所以引导过程将继续，直至建立</w:t>
      </w:r>
      <w:r>
        <w:rPr>
          <w:rFonts w:ascii="Arial" w:eastAsia="Arial"/>
          <w:color w:val="323232"/>
        </w:rPr>
        <w:t>vCenter</w:t>
      </w:r>
      <w:r>
        <w:rPr>
          <w:rFonts w:ascii="Arial" w:eastAsia="Arial"/>
          <w:color w:val="323232"/>
          <w:spacing w:val="-23"/>
        </w:rPr>
        <w:t xml:space="preserve"> </w:t>
      </w:r>
      <w:r>
        <w:rPr>
          <w:rFonts w:ascii="Arial" w:eastAsia="Arial"/>
          <w:color w:val="323232"/>
        </w:rPr>
        <w:t xml:space="preserve">Server </w:t>
      </w:r>
      <w:r>
        <w:rPr>
          <w:color w:val="323232"/>
          <w:spacing w:val="-10"/>
        </w:rPr>
        <w:t>连接性，并且</w:t>
      </w:r>
      <w:r>
        <w:rPr>
          <w:color w:val="323232"/>
          <w:spacing w:val="-10"/>
        </w:rPr>
        <w:t xml:space="preserve"> </w:t>
      </w:r>
      <w:r>
        <w:rPr>
          <w:rFonts w:ascii="Arial" w:eastAsia="Arial"/>
          <w:color w:val="323232"/>
        </w:rPr>
        <w:t>vCenter</w:t>
      </w:r>
      <w:r>
        <w:rPr>
          <w:rFonts w:ascii="Arial" w:eastAsia="Arial"/>
          <w:color w:val="323232"/>
          <w:spacing w:val="-5"/>
        </w:rPr>
        <w:t xml:space="preserve"> </w:t>
      </w:r>
      <w:r>
        <w:rPr>
          <w:rFonts w:ascii="Arial" w:eastAsia="Arial"/>
          <w:color w:val="323232"/>
        </w:rPr>
        <w:t>Server</w:t>
      </w:r>
      <w:r>
        <w:rPr>
          <w:rFonts w:ascii="Arial" w:eastAsia="Arial"/>
          <w:color w:val="323232"/>
          <w:spacing w:val="-13"/>
        </w:rPr>
        <w:t xml:space="preserve"> </w:t>
      </w:r>
      <w:r>
        <w:rPr>
          <w:color w:val="323232"/>
          <w:spacing w:val="-6"/>
        </w:rPr>
        <w:t>会发现主机应该是</w:t>
      </w:r>
      <w:r>
        <w:rPr>
          <w:color w:val="323232"/>
          <w:spacing w:val="-6"/>
        </w:rPr>
        <w:t xml:space="preserve"> </w:t>
      </w:r>
      <w:r>
        <w:rPr>
          <w:rFonts w:ascii="Arial" w:eastAsia="Arial"/>
          <w:color w:val="323232"/>
        </w:rPr>
        <w:t>Distributed</w:t>
      </w:r>
      <w:r>
        <w:rPr>
          <w:rFonts w:ascii="Arial" w:eastAsia="Arial"/>
          <w:color w:val="323232"/>
          <w:spacing w:val="-6"/>
        </w:rPr>
        <w:t xml:space="preserve"> </w:t>
      </w:r>
      <w:r>
        <w:rPr>
          <w:rFonts w:ascii="Arial" w:eastAsia="Arial"/>
          <w:color w:val="323232"/>
        </w:rPr>
        <w:t>Switch</w:t>
      </w:r>
      <w:r>
        <w:rPr>
          <w:rFonts w:ascii="Arial" w:eastAsia="Arial"/>
          <w:color w:val="323232"/>
          <w:spacing w:val="-12"/>
        </w:rPr>
        <w:t xml:space="preserve"> </w:t>
      </w:r>
      <w:r>
        <w:rPr>
          <w:color w:val="323232"/>
          <w:spacing w:val="-8"/>
        </w:rPr>
        <w:t>的一部分。它将发出</w:t>
      </w:r>
      <w:r>
        <w:rPr>
          <w:color w:val="323232"/>
          <w:spacing w:val="-8"/>
        </w:rPr>
        <w:t xml:space="preserve"> </w:t>
      </w:r>
      <w:r>
        <w:rPr>
          <w:rFonts w:ascii="Arial" w:eastAsia="Arial"/>
          <w:color w:val="323232"/>
        </w:rPr>
        <w:t>Distributed</w:t>
      </w:r>
      <w:r>
        <w:rPr>
          <w:rFonts w:ascii="Arial" w:eastAsia="Arial"/>
          <w:color w:val="323232"/>
          <w:spacing w:val="-6"/>
        </w:rPr>
        <w:t xml:space="preserve"> </w:t>
      </w:r>
      <w:r>
        <w:rPr>
          <w:rFonts w:ascii="Arial" w:eastAsia="Arial"/>
          <w:color w:val="323232"/>
        </w:rPr>
        <w:t xml:space="preserve">Switch </w:t>
      </w:r>
      <w:r>
        <w:rPr>
          <w:color w:val="323232"/>
          <w:spacing w:val="-7"/>
        </w:rPr>
        <w:t>主机加入，在主机上创建</w:t>
      </w:r>
      <w:r>
        <w:rPr>
          <w:color w:val="323232"/>
          <w:spacing w:val="-7"/>
        </w:rPr>
        <w:t xml:space="preserve"> </w:t>
      </w:r>
      <w:r>
        <w:rPr>
          <w:rFonts w:ascii="Arial" w:eastAsia="Arial"/>
          <w:color w:val="323232"/>
        </w:rPr>
        <w:t>Distributed</w:t>
      </w:r>
      <w:r>
        <w:rPr>
          <w:rFonts w:ascii="Arial" w:eastAsia="Arial"/>
          <w:color w:val="323232"/>
          <w:spacing w:val="-16"/>
        </w:rPr>
        <w:t xml:space="preserve"> </w:t>
      </w:r>
      <w:r>
        <w:rPr>
          <w:rFonts w:ascii="Arial" w:eastAsia="Arial"/>
          <w:color w:val="323232"/>
        </w:rPr>
        <w:t>Switch</w:t>
      </w:r>
      <w:r>
        <w:rPr>
          <w:rFonts w:ascii="Arial" w:eastAsia="Arial"/>
          <w:color w:val="323232"/>
          <w:spacing w:val="-17"/>
        </w:rPr>
        <w:t xml:space="preserve"> </w:t>
      </w:r>
      <w:r>
        <w:rPr>
          <w:color w:val="323232"/>
          <w:spacing w:val="-3"/>
        </w:rPr>
        <w:t>代理标准交换机，选择相应的上行链路，然后将</w:t>
      </w:r>
      <w:r>
        <w:rPr>
          <w:color w:val="323232"/>
          <w:spacing w:val="-3"/>
        </w:rPr>
        <w:t xml:space="preserve"> </w:t>
      </w:r>
      <w:r>
        <w:rPr>
          <w:rFonts w:ascii="Arial" w:eastAsia="Arial"/>
          <w:color w:val="323232"/>
        </w:rPr>
        <w:t>vmknic</w:t>
      </w:r>
      <w:r>
        <w:rPr>
          <w:rFonts w:ascii="Arial" w:eastAsia="Arial"/>
          <w:color w:val="323232"/>
          <w:spacing w:val="-17"/>
        </w:rPr>
        <w:t xml:space="preserve"> </w:t>
      </w:r>
      <w:r>
        <w:rPr>
          <w:color w:val="323232"/>
        </w:rPr>
        <w:t>从标准</w:t>
      </w:r>
      <w:r>
        <w:rPr>
          <w:color w:val="323232"/>
          <w:spacing w:val="-7"/>
        </w:rPr>
        <w:t>交换机迁移到</w:t>
      </w:r>
      <w:r>
        <w:rPr>
          <w:color w:val="323232"/>
          <w:spacing w:val="-7"/>
        </w:rPr>
        <w:t xml:space="preserve"> </w:t>
      </w:r>
      <w:r>
        <w:rPr>
          <w:rFonts w:ascii="Arial" w:eastAsia="Arial"/>
          <w:color w:val="323232"/>
        </w:rPr>
        <w:t>Distributed</w:t>
      </w:r>
      <w:r>
        <w:rPr>
          <w:rFonts w:ascii="Arial" w:eastAsia="Arial"/>
          <w:color w:val="323232"/>
          <w:spacing w:val="-2"/>
        </w:rPr>
        <w:t xml:space="preserve"> </w:t>
      </w:r>
      <w:r>
        <w:rPr>
          <w:rFonts w:ascii="Arial" w:eastAsia="Arial"/>
          <w:color w:val="323232"/>
        </w:rPr>
        <w:t>Switch</w:t>
      </w:r>
      <w:r>
        <w:rPr>
          <w:color w:val="323232"/>
        </w:rPr>
        <w:t>。此操作完成后，它将删除临时标准交换机和端口组。</w:t>
      </w:r>
    </w:p>
    <w:p w:rsidR="009146F7" w:rsidRDefault="0052544B">
      <w:pPr>
        <w:pStyle w:val="BodyText"/>
        <w:spacing w:before="122"/>
        <w:ind w:left="699"/>
      </w:pPr>
      <w:r>
        <w:rPr>
          <w:color w:val="323232"/>
        </w:rPr>
        <w:t>在修复过程结束时，</w:t>
      </w:r>
      <w:r>
        <w:rPr>
          <w:rFonts w:ascii="Arial" w:eastAsia="Arial"/>
          <w:color w:val="323232"/>
        </w:rPr>
        <w:t xml:space="preserve">ESXi </w:t>
      </w:r>
      <w:r>
        <w:rPr>
          <w:color w:val="323232"/>
        </w:rPr>
        <w:t>主机将退出维护模式，然后</w:t>
      </w:r>
      <w:r>
        <w:rPr>
          <w:color w:val="323232"/>
        </w:rPr>
        <w:t xml:space="preserve"> </w:t>
      </w:r>
      <w:r>
        <w:rPr>
          <w:rFonts w:ascii="Arial" w:eastAsia="Arial"/>
          <w:color w:val="323232"/>
        </w:rPr>
        <w:t xml:space="preserve">HA </w:t>
      </w:r>
      <w:r>
        <w:rPr>
          <w:color w:val="323232"/>
        </w:rPr>
        <w:t>或</w:t>
      </w:r>
      <w:r>
        <w:rPr>
          <w:color w:val="323232"/>
        </w:rPr>
        <w:t xml:space="preserve"> </w:t>
      </w:r>
      <w:r>
        <w:rPr>
          <w:rFonts w:ascii="Arial" w:eastAsia="Arial"/>
          <w:color w:val="323232"/>
        </w:rPr>
        <w:t xml:space="preserve">DRS </w:t>
      </w:r>
      <w:r>
        <w:rPr>
          <w:color w:val="323232"/>
        </w:rPr>
        <w:t>可以在主机上启动虚拟机。</w:t>
      </w:r>
    </w:p>
    <w:p w:rsidR="009146F7" w:rsidRDefault="0052544B">
      <w:pPr>
        <w:pStyle w:val="BodyText"/>
        <w:spacing w:before="169" w:line="285" w:lineRule="auto"/>
        <w:ind w:left="699" w:right="274"/>
      </w:pPr>
      <w:r>
        <w:rPr>
          <w:color w:val="323232"/>
          <w:spacing w:val="-1"/>
        </w:rPr>
        <w:t>如果缺少主机配置文件，则将通过</w:t>
      </w:r>
      <w:r>
        <w:rPr>
          <w:color w:val="323232"/>
          <w:spacing w:val="-1"/>
        </w:rPr>
        <w:t>“</w:t>
      </w:r>
      <w:r>
        <w:rPr>
          <w:color w:val="323232"/>
          <w:spacing w:val="-1"/>
        </w:rPr>
        <w:t>默认网络连接</w:t>
      </w:r>
      <w:r>
        <w:rPr>
          <w:color w:val="323232"/>
          <w:spacing w:val="-1"/>
        </w:rPr>
        <w:t>”</w:t>
      </w:r>
      <w:r>
        <w:rPr>
          <w:color w:val="323232"/>
          <w:spacing w:val="-1"/>
        </w:rPr>
        <w:t>逻辑创建临时标准交换机，以创建其上行链路与</w:t>
      </w:r>
      <w:r>
        <w:rPr>
          <w:color w:val="323232"/>
          <w:spacing w:val="-1"/>
        </w:rPr>
        <w:t xml:space="preserve"> </w:t>
      </w:r>
      <w:r>
        <w:rPr>
          <w:rFonts w:ascii="Arial" w:eastAsia="Arial" w:hAnsi="Arial"/>
          <w:color w:val="323232"/>
        </w:rPr>
        <w:t xml:space="preserve">PXE </w:t>
      </w:r>
      <w:r>
        <w:rPr>
          <w:color w:val="323232"/>
          <w:spacing w:val="-16"/>
        </w:rPr>
        <w:t>引导</w:t>
      </w:r>
      <w:r>
        <w:rPr>
          <w:color w:val="323232"/>
          <w:spacing w:val="-16"/>
        </w:rPr>
        <w:t xml:space="preserve"> </w:t>
      </w:r>
      <w:r>
        <w:rPr>
          <w:rFonts w:ascii="Arial" w:eastAsia="Arial" w:hAnsi="Arial"/>
          <w:color w:val="323232"/>
        </w:rPr>
        <w:t xml:space="preserve">vNIC </w:t>
      </w:r>
      <w:r>
        <w:rPr>
          <w:color w:val="323232"/>
        </w:rPr>
        <w:t>相对应的管理网络交换机（</w:t>
      </w:r>
      <w:r>
        <w:rPr>
          <w:color w:val="323232"/>
          <w:spacing w:val="-12"/>
        </w:rPr>
        <w:t>不具有</w:t>
      </w:r>
      <w:r>
        <w:rPr>
          <w:color w:val="323232"/>
          <w:spacing w:val="-12"/>
        </w:rPr>
        <w:t xml:space="preserve"> </w:t>
      </w:r>
      <w:r>
        <w:rPr>
          <w:rFonts w:ascii="Arial" w:eastAsia="Arial" w:hAnsi="Arial"/>
          <w:color w:val="323232"/>
        </w:rPr>
        <w:t xml:space="preserve">VLAN </w:t>
      </w:r>
      <w:r>
        <w:rPr>
          <w:color w:val="323232"/>
        </w:rPr>
        <w:t>标记）</w:t>
      </w:r>
      <w:r>
        <w:rPr>
          <w:color w:val="323232"/>
          <w:spacing w:val="-4"/>
        </w:rPr>
        <w:t>。将在管理网络端口组上创建</w:t>
      </w:r>
      <w:r>
        <w:rPr>
          <w:color w:val="323232"/>
          <w:spacing w:val="-4"/>
        </w:rPr>
        <w:t xml:space="preserve"> </w:t>
      </w:r>
      <w:r>
        <w:rPr>
          <w:rFonts w:ascii="Arial" w:eastAsia="Arial" w:hAnsi="Arial"/>
          <w:color w:val="323232"/>
        </w:rPr>
        <w:t>vmknic</w:t>
      </w:r>
      <w:r>
        <w:rPr>
          <w:color w:val="323232"/>
          <w:spacing w:val="-16"/>
        </w:rPr>
        <w:t>，其</w:t>
      </w:r>
      <w:r>
        <w:rPr>
          <w:color w:val="323232"/>
          <w:spacing w:val="-16"/>
        </w:rPr>
        <w:t xml:space="preserve"> </w:t>
      </w:r>
      <w:r>
        <w:rPr>
          <w:rFonts w:ascii="Arial" w:eastAsia="Arial" w:hAnsi="Arial"/>
          <w:color w:val="323232"/>
        </w:rPr>
        <w:t xml:space="preserve">MAC </w:t>
      </w:r>
      <w:r>
        <w:rPr>
          <w:color w:val="323232"/>
          <w:spacing w:val="-12"/>
        </w:rPr>
        <w:t>地址与</w:t>
      </w:r>
      <w:r>
        <w:rPr>
          <w:color w:val="323232"/>
          <w:spacing w:val="-12"/>
        </w:rPr>
        <w:t xml:space="preserve"> </w:t>
      </w:r>
      <w:r>
        <w:rPr>
          <w:rFonts w:ascii="Arial" w:eastAsia="Arial" w:hAnsi="Arial"/>
          <w:color w:val="323232"/>
        </w:rPr>
        <w:t xml:space="preserve">PXE </w:t>
      </w:r>
      <w:r>
        <w:rPr>
          <w:color w:val="323232"/>
          <w:spacing w:val="-16"/>
        </w:rPr>
        <w:t>引导</w:t>
      </w:r>
      <w:r>
        <w:rPr>
          <w:color w:val="323232"/>
          <w:spacing w:val="-16"/>
        </w:rPr>
        <w:t xml:space="preserve"> </w:t>
      </w:r>
      <w:r>
        <w:rPr>
          <w:rFonts w:ascii="Arial" w:eastAsia="Arial" w:hAnsi="Arial"/>
          <w:color w:val="323232"/>
        </w:rPr>
        <w:t xml:space="preserve">vNIC </w:t>
      </w:r>
      <w:r>
        <w:rPr>
          <w:color w:val="323232"/>
          <w:spacing w:val="-5"/>
        </w:rPr>
        <w:t>相同。该逻辑以前用于</w:t>
      </w:r>
      <w:r>
        <w:rPr>
          <w:color w:val="323232"/>
          <w:spacing w:val="-5"/>
        </w:rPr>
        <w:t xml:space="preserve"> </w:t>
      </w:r>
      <w:r>
        <w:rPr>
          <w:rFonts w:ascii="Arial" w:eastAsia="Arial" w:hAnsi="Arial"/>
          <w:color w:val="323232"/>
        </w:rPr>
        <w:t xml:space="preserve">PXE </w:t>
      </w:r>
      <w:r>
        <w:rPr>
          <w:color w:val="323232"/>
          <w:spacing w:val="-1"/>
        </w:rPr>
        <w:t>引导。如果有主机</w:t>
      </w:r>
      <w:r>
        <w:rPr>
          <w:color w:val="323232"/>
          <w:spacing w:val="-1"/>
        </w:rPr>
        <w:t>配置文件，但是网络连接主机配置文</w:t>
      </w:r>
      <w:r>
        <w:rPr>
          <w:color w:val="323232"/>
          <w:spacing w:val="-4"/>
        </w:rPr>
        <w:t>件处于禁用状态或者具有致命的不完整性，则</w:t>
      </w:r>
      <w:r>
        <w:rPr>
          <w:color w:val="323232"/>
          <w:spacing w:val="-4"/>
        </w:rPr>
        <w:t xml:space="preserve"> </w:t>
      </w:r>
      <w:r>
        <w:rPr>
          <w:rFonts w:ascii="Arial" w:eastAsia="Arial" w:hAnsi="Arial"/>
          <w:color w:val="323232"/>
        </w:rPr>
        <w:t xml:space="preserve">vCenter Server </w:t>
      </w:r>
      <w:r>
        <w:rPr>
          <w:color w:val="323232"/>
        </w:rPr>
        <w:t>将回退到默认网络连接，以便可以远程管理</w:t>
      </w:r>
    </w:p>
    <w:p w:rsidR="009146F7" w:rsidRDefault="0052544B">
      <w:pPr>
        <w:pStyle w:val="BodyText"/>
        <w:spacing w:before="1"/>
        <w:ind w:left="699"/>
      </w:pPr>
      <w:r>
        <w:rPr>
          <w:rFonts w:ascii="Arial" w:eastAsia="Arial"/>
          <w:color w:val="323232"/>
        </w:rPr>
        <w:t xml:space="preserve">ESXi </w:t>
      </w:r>
      <w:r>
        <w:rPr>
          <w:color w:val="323232"/>
        </w:rPr>
        <w:t>主机。这将触发合规性故障，因此</w:t>
      </w:r>
      <w:r>
        <w:rPr>
          <w:color w:val="323232"/>
        </w:rPr>
        <w:t xml:space="preserve"> </w:t>
      </w:r>
      <w:r>
        <w:rPr>
          <w:rFonts w:ascii="Arial" w:eastAsia="Arial"/>
          <w:color w:val="323232"/>
        </w:rPr>
        <w:t xml:space="preserve">vCenter Server </w:t>
      </w:r>
      <w:r>
        <w:rPr>
          <w:color w:val="323232"/>
        </w:rPr>
        <w:t>之后会启动恢复操作。</w:t>
      </w:r>
    </w:p>
    <w:p w:rsidR="009146F7" w:rsidRDefault="009146F7">
      <w:pPr>
        <w:sectPr w:rsidR="009146F7">
          <w:headerReference w:type="default" r:id="rId154"/>
          <w:footerReference w:type="default" r:id="rId155"/>
          <w:pgSz w:w="11880" w:h="15840"/>
          <w:pgMar w:top="500" w:right="980" w:bottom="740" w:left="560" w:header="0" w:footer="546" w:gutter="0"/>
          <w:pgNumType w:start="217"/>
          <w:cols w:space="720"/>
        </w:sectPr>
      </w:pPr>
    </w:p>
    <w:p w:rsidR="009146F7" w:rsidRDefault="009146F7">
      <w:pPr>
        <w:pStyle w:val="BodyText"/>
        <w:spacing w:before="10"/>
        <w:rPr>
          <w:sz w:val="24"/>
        </w:rPr>
      </w:pPr>
    </w:p>
    <w:p w:rsidR="009146F7" w:rsidRDefault="0052544B">
      <w:pPr>
        <w:pStyle w:val="BodyText"/>
        <w:spacing w:before="73"/>
        <w:ind w:left="700"/>
      </w:pPr>
      <w:bookmarkStart w:id="572" w:name="网络最佳做法"/>
      <w:bookmarkStart w:id="573" w:name="_bookmark282"/>
      <w:bookmarkEnd w:id="572"/>
      <w:bookmarkEnd w:id="573"/>
      <w:r>
        <w:rPr>
          <w:color w:val="323232"/>
        </w:rPr>
        <w:t>在配置网络时，请考虑这些最佳做法。</w:t>
      </w:r>
    </w:p>
    <w:p w:rsidR="009146F7" w:rsidRDefault="0052544B">
      <w:pPr>
        <w:pStyle w:val="BodyText"/>
        <w:tabs>
          <w:tab w:val="left" w:pos="1059"/>
        </w:tabs>
        <w:spacing w:before="102" w:line="285" w:lineRule="auto"/>
        <w:ind w:left="1059" w:right="274"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10"/>
        </w:rPr>
        <w:t>为了确保</w:t>
      </w:r>
      <w:r>
        <w:rPr>
          <w:color w:val="323232"/>
          <w:spacing w:val="-10"/>
        </w:rPr>
        <w:t xml:space="preserve"> </w:t>
      </w:r>
      <w:r>
        <w:rPr>
          <w:rFonts w:ascii="Arial" w:eastAsia="Arial"/>
          <w:color w:val="323232"/>
        </w:rPr>
        <w:t>vCenter</w:t>
      </w:r>
      <w:r>
        <w:rPr>
          <w:rFonts w:ascii="Arial" w:eastAsia="Arial"/>
          <w:color w:val="323232"/>
          <w:spacing w:val="-1"/>
        </w:rPr>
        <w:t xml:space="preserve"> </w:t>
      </w:r>
      <w:r>
        <w:rPr>
          <w:rFonts w:ascii="Arial" w:eastAsia="Arial"/>
          <w:color w:val="323232"/>
        </w:rPr>
        <w:t>Server</w:t>
      </w:r>
      <w:r>
        <w:rPr>
          <w:rFonts w:ascii="Arial" w:eastAsia="Arial"/>
          <w:color w:val="323232"/>
          <w:spacing w:val="-3"/>
        </w:rPr>
        <w:t xml:space="preserve"> </w:t>
      </w:r>
      <w:r>
        <w:rPr>
          <w:color w:val="323232"/>
          <w:spacing w:val="-23"/>
        </w:rPr>
        <w:t>与</w:t>
      </w:r>
      <w:r>
        <w:rPr>
          <w:color w:val="323232"/>
          <w:spacing w:val="-23"/>
        </w:rPr>
        <w:t xml:space="preserve"> </w:t>
      </w:r>
      <w:r>
        <w:rPr>
          <w:rFonts w:ascii="Arial" w:eastAsia="Arial"/>
          <w:color w:val="323232"/>
        </w:rPr>
        <w:t>ESXi</w:t>
      </w:r>
      <w:r>
        <w:rPr>
          <w:rFonts w:ascii="Arial" w:eastAsia="Arial"/>
          <w:color w:val="323232"/>
          <w:spacing w:val="-2"/>
        </w:rPr>
        <w:t xml:space="preserve"> </w:t>
      </w:r>
      <w:r>
        <w:rPr>
          <w:color w:val="323232"/>
          <w:spacing w:val="-1"/>
        </w:rPr>
        <w:t>以及其他产品和服务之间连接稳定，请不要在产品之间设置连接限制</w:t>
      </w:r>
      <w:r>
        <w:rPr>
          <w:color w:val="323232"/>
          <w:spacing w:val="-1"/>
          <w:w w:val="105"/>
        </w:rPr>
        <w:t>和超时。设置限制和超时可影响数据包流量，导致服务中断。</w:t>
      </w:r>
    </w:p>
    <w:p w:rsidR="009146F7" w:rsidRDefault="0052544B">
      <w:pPr>
        <w:pStyle w:val="BodyText"/>
        <w:tabs>
          <w:tab w:val="left" w:pos="1059"/>
        </w:tabs>
        <w:spacing w:before="115"/>
        <w:ind w:left="700"/>
      </w:pPr>
      <w:r>
        <w:rPr>
          <w:rFonts w:ascii="Arial" w:eastAsia="Arial"/>
          <w:color w:val="323232"/>
          <w:w w:val="105"/>
          <w:position w:val="2"/>
          <w:sz w:val="14"/>
        </w:rPr>
        <w:t>n</w:t>
      </w:r>
      <w:r>
        <w:rPr>
          <w:rFonts w:ascii="Arial" w:eastAsia="Arial"/>
          <w:color w:val="323232"/>
          <w:w w:val="105"/>
          <w:position w:val="2"/>
          <w:sz w:val="14"/>
        </w:rPr>
        <w:tab/>
      </w:r>
      <w:r>
        <w:rPr>
          <w:color w:val="323232"/>
          <w:w w:val="105"/>
        </w:rPr>
        <w:t>与用于主机管理、</w:t>
      </w:r>
      <w:r>
        <w:rPr>
          <w:rFonts w:ascii="Arial" w:eastAsia="Arial"/>
          <w:color w:val="323232"/>
          <w:w w:val="105"/>
        </w:rPr>
        <w:t>vSphere</w:t>
      </w:r>
      <w:r>
        <w:rPr>
          <w:rFonts w:ascii="Arial" w:eastAsia="Arial"/>
          <w:color w:val="323232"/>
          <w:spacing w:val="-25"/>
          <w:w w:val="105"/>
        </w:rPr>
        <w:t xml:space="preserve"> </w:t>
      </w:r>
      <w:r>
        <w:rPr>
          <w:rFonts w:ascii="Arial" w:eastAsia="Arial"/>
          <w:color w:val="323232"/>
          <w:w w:val="105"/>
        </w:rPr>
        <w:t>vMotion</w:t>
      </w:r>
      <w:r>
        <w:rPr>
          <w:color w:val="323232"/>
          <w:w w:val="105"/>
        </w:rPr>
        <w:t>、</w:t>
      </w:r>
      <w:r>
        <w:rPr>
          <w:rFonts w:ascii="Arial" w:eastAsia="Arial"/>
          <w:color w:val="323232"/>
          <w:w w:val="105"/>
        </w:rPr>
        <w:t>vSphere</w:t>
      </w:r>
      <w:r>
        <w:rPr>
          <w:rFonts w:ascii="Arial" w:eastAsia="Arial"/>
          <w:color w:val="323232"/>
          <w:spacing w:val="-25"/>
          <w:w w:val="105"/>
        </w:rPr>
        <w:t xml:space="preserve"> </w:t>
      </w:r>
      <w:r>
        <w:rPr>
          <w:rFonts w:ascii="Arial" w:eastAsia="Arial"/>
          <w:color w:val="323232"/>
          <w:w w:val="105"/>
        </w:rPr>
        <w:t>FT</w:t>
      </w:r>
      <w:r>
        <w:rPr>
          <w:rFonts w:ascii="Arial" w:eastAsia="Arial"/>
          <w:color w:val="323232"/>
          <w:spacing w:val="-26"/>
          <w:w w:val="105"/>
        </w:rPr>
        <w:t xml:space="preserve"> </w:t>
      </w:r>
      <w:r>
        <w:rPr>
          <w:color w:val="323232"/>
          <w:w w:val="105"/>
        </w:rPr>
        <w:t>等的网络相互隔离，从而提高安全性和性能。</w:t>
      </w:r>
    </w:p>
    <w:p w:rsidR="009146F7" w:rsidRDefault="0052544B">
      <w:pPr>
        <w:pStyle w:val="BodyText"/>
        <w:tabs>
          <w:tab w:val="left" w:pos="1059"/>
        </w:tabs>
        <w:spacing w:before="169" w:line="285" w:lineRule="auto"/>
        <w:ind w:left="1059" w:right="278"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4"/>
        </w:rPr>
        <w:t>将单独的物理网卡专用于一组虚拟机，或使用</w:t>
      </w:r>
      <w:r>
        <w:rPr>
          <w:color w:val="323232"/>
          <w:spacing w:val="-4"/>
        </w:rPr>
        <w:t xml:space="preserve"> </w:t>
      </w:r>
      <w:r>
        <w:rPr>
          <w:rFonts w:ascii="Arial" w:eastAsia="Arial"/>
          <w:color w:val="323232"/>
        </w:rPr>
        <w:t>Network</w:t>
      </w:r>
      <w:r>
        <w:rPr>
          <w:rFonts w:ascii="Arial" w:eastAsia="Arial"/>
          <w:color w:val="323232"/>
          <w:spacing w:val="-21"/>
        </w:rPr>
        <w:t xml:space="preserve"> </w:t>
      </w:r>
      <w:r>
        <w:rPr>
          <w:rFonts w:ascii="Arial" w:eastAsia="Arial"/>
          <w:color w:val="323232"/>
        </w:rPr>
        <w:t>I/O</w:t>
      </w:r>
      <w:r>
        <w:rPr>
          <w:rFonts w:ascii="Arial" w:eastAsia="Arial"/>
          <w:color w:val="323232"/>
          <w:spacing w:val="-21"/>
        </w:rPr>
        <w:t xml:space="preserve"> </w:t>
      </w:r>
      <w:r>
        <w:rPr>
          <w:rFonts w:ascii="Arial" w:eastAsia="Arial"/>
          <w:color w:val="323232"/>
        </w:rPr>
        <w:t>Control</w:t>
      </w:r>
      <w:r>
        <w:rPr>
          <w:rFonts w:ascii="Arial" w:eastAsia="Arial"/>
          <w:color w:val="323232"/>
          <w:spacing w:val="-21"/>
        </w:rPr>
        <w:t xml:space="preserve"> </w:t>
      </w:r>
      <w:r>
        <w:rPr>
          <w:color w:val="323232"/>
        </w:rPr>
        <w:t>和流量调整以确保虚拟机的带宽。这</w:t>
      </w:r>
      <w:r>
        <w:rPr>
          <w:color w:val="323232"/>
          <w:spacing w:val="-2"/>
        </w:rPr>
        <w:t>种分离方法还可以使总网络工作负载的一部分分布到多个</w:t>
      </w:r>
      <w:r>
        <w:rPr>
          <w:color w:val="323232"/>
          <w:spacing w:val="-2"/>
        </w:rPr>
        <w:t xml:space="preserve"> </w:t>
      </w:r>
      <w:r>
        <w:rPr>
          <w:rFonts w:ascii="Arial" w:eastAsia="Arial"/>
          <w:color w:val="323232"/>
        </w:rPr>
        <w:t>CPU</w:t>
      </w:r>
      <w:r>
        <w:rPr>
          <w:rFonts w:ascii="Arial" w:eastAsia="Arial"/>
          <w:color w:val="323232"/>
          <w:spacing w:val="-1"/>
        </w:rPr>
        <w:t xml:space="preserve"> </w:t>
      </w:r>
      <w:r>
        <w:rPr>
          <w:color w:val="323232"/>
        </w:rPr>
        <w:t>上。例如，隔离的虚拟机可更好地处理</w:t>
      </w:r>
      <w:r>
        <w:rPr>
          <w:color w:val="323232"/>
          <w:w w:val="105"/>
        </w:rPr>
        <w:t>应用程序流量（</w:t>
      </w:r>
      <w:r>
        <w:rPr>
          <w:color w:val="323232"/>
          <w:spacing w:val="-11"/>
          <w:w w:val="105"/>
        </w:rPr>
        <w:t>例如来自</w:t>
      </w:r>
      <w:r>
        <w:rPr>
          <w:color w:val="323232"/>
          <w:spacing w:val="-11"/>
          <w:w w:val="105"/>
        </w:rPr>
        <w:t xml:space="preserve"> </w:t>
      </w:r>
      <w:r>
        <w:rPr>
          <w:rFonts w:ascii="Arial" w:eastAsia="Arial"/>
          <w:color w:val="323232"/>
          <w:w w:val="105"/>
        </w:rPr>
        <w:t>Web</w:t>
      </w:r>
      <w:r>
        <w:rPr>
          <w:rFonts w:ascii="Arial" w:eastAsia="Arial"/>
          <w:color w:val="323232"/>
          <w:spacing w:val="-7"/>
          <w:w w:val="105"/>
        </w:rPr>
        <w:t xml:space="preserve"> </w:t>
      </w:r>
      <w:r>
        <w:rPr>
          <w:rFonts w:ascii="Arial" w:eastAsia="Arial"/>
          <w:color w:val="323232"/>
          <w:w w:val="105"/>
        </w:rPr>
        <w:t>Client</w:t>
      </w:r>
      <w:r>
        <w:rPr>
          <w:rFonts w:ascii="Arial" w:eastAsia="Arial"/>
          <w:color w:val="323232"/>
          <w:spacing w:val="-6"/>
          <w:w w:val="105"/>
        </w:rPr>
        <w:t xml:space="preserve"> </w:t>
      </w:r>
      <w:r>
        <w:rPr>
          <w:color w:val="323232"/>
          <w:w w:val="105"/>
        </w:rPr>
        <w:t>的流量）。</w:t>
      </w:r>
    </w:p>
    <w:p w:rsidR="009146F7" w:rsidRDefault="0052544B">
      <w:pPr>
        <w:pStyle w:val="BodyText"/>
        <w:spacing w:before="121" w:line="285" w:lineRule="auto"/>
        <w:ind w:left="1059" w:right="277" w:hanging="360"/>
        <w:jc w:val="both"/>
      </w:pPr>
      <w:r>
        <w:rPr>
          <w:rFonts w:ascii="Arial" w:eastAsia="Arial"/>
          <w:color w:val="323232"/>
          <w:position w:val="2"/>
          <w:sz w:val="14"/>
        </w:rPr>
        <w:t xml:space="preserve">n </w:t>
      </w:r>
      <w:r>
        <w:rPr>
          <w:color w:val="323232"/>
          <w:spacing w:val="-7"/>
        </w:rPr>
        <w:t>要以物理方式分离网络服务并且专门将一组特定的网卡用于特定的网络服务，请为每种服务创建</w:t>
      </w:r>
      <w:r>
        <w:rPr>
          <w:color w:val="323232"/>
          <w:spacing w:val="-7"/>
        </w:rPr>
        <w:t xml:space="preserve"> </w:t>
      </w:r>
      <w:r>
        <w:rPr>
          <w:rFonts w:ascii="Arial" w:eastAsia="Arial"/>
          <w:color w:val="323232"/>
        </w:rPr>
        <w:t xml:space="preserve">vSphere </w:t>
      </w:r>
      <w:r>
        <w:rPr>
          <w:color w:val="323232"/>
        </w:rPr>
        <w:t>标</w:t>
      </w:r>
      <w:r>
        <w:rPr>
          <w:color w:val="323232"/>
          <w:spacing w:val="-12"/>
        </w:rPr>
        <w:t>准交换机或</w:t>
      </w:r>
      <w:r>
        <w:rPr>
          <w:color w:val="323232"/>
          <w:spacing w:val="-12"/>
        </w:rPr>
        <w:t xml:space="preserve"> </w:t>
      </w:r>
      <w:r>
        <w:rPr>
          <w:rFonts w:ascii="Arial" w:eastAsia="Arial"/>
          <w:color w:val="323232"/>
        </w:rPr>
        <w:t>vSphere Distributed Switch</w:t>
      </w:r>
      <w:r>
        <w:rPr>
          <w:color w:val="323232"/>
        </w:rPr>
        <w:t>。如果此操作无法实现，可以通过将网络服务附加到具有不同</w:t>
      </w:r>
      <w:r>
        <w:rPr>
          <w:rFonts w:ascii="Arial" w:eastAsia="Arial"/>
          <w:color w:val="323232"/>
        </w:rPr>
        <w:t xml:space="preserve">VLAN ID </w:t>
      </w:r>
      <w:r>
        <w:rPr>
          <w:color w:val="323232"/>
          <w:spacing w:val="-2"/>
        </w:rPr>
        <w:t>的端口组，以便在一个交换机上将它们分离开。在这两种情况下，都与网络管理员确认所选的</w:t>
      </w:r>
      <w:r>
        <w:rPr>
          <w:color w:val="323232"/>
          <w:spacing w:val="-16"/>
          <w:w w:val="105"/>
        </w:rPr>
        <w:t>网络或</w:t>
      </w:r>
      <w:r>
        <w:rPr>
          <w:color w:val="323232"/>
          <w:spacing w:val="-16"/>
          <w:w w:val="105"/>
        </w:rPr>
        <w:t xml:space="preserve"> </w:t>
      </w:r>
      <w:r>
        <w:rPr>
          <w:rFonts w:ascii="Arial" w:eastAsia="Arial"/>
          <w:color w:val="323232"/>
          <w:w w:val="105"/>
        </w:rPr>
        <w:t xml:space="preserve">VLAN </w:t>
      </w:r>
      <w:r>
        <w:rPr>
          <w:color w:val="323232"/>
          <w:w w:val="105"/>
        </w:rPr>
        <w:t>是否与环境中的其他部分隔离，即没有与其相连的路由器。</w:t>
      </w:r>
    </w:p>
    <w:p w:rsidR="009146F7" w:rsidRDefault="0052544B">
      <w:pPr>
        <w:pStyle w:val="BodyText"/>
        <w:spacing w:before="122" w:line="285" w:lineRule="auto"/>
        <w:ind w:left="1060" w:right="277" w:hanging="360"/>
        <w:jc w:val="both"/>
      </w:pPr>
      <w:r>
        <w:rPr>
          <w:rFonts w:ascii="Arial" w:eastAsia="Arial"/>
          <w:color w:val="323232"/>
          <w:position w:val="2"/>
          <w:sz w:val="14"/>
        </w:rPr>
        <w:t>n</w:t>
      </w:r>
      <w:r>
        <w:rPr>
          <w:rFonts w:ascii="Arial" w:eastAsia="Arial"/>
          <w:color w:val="323232"/>
          <w:spacing w:val="11"/>
          <w:position w:val="2"/>
          <w:sz w:val="14"/>
        </w:rPr>
        <w:t xml:space="preserve">  </w:t>
      </w:r>
      <w:r>
        <w:rPr>
          <w:color w:val="323232"/>
          <w:spacing w:val="-6"/>
        </w:rPr>
        <w:t>在单独的网络上保持</w:t>
      </w:r>
      <w:r>
        <w:rPr>
          <w:color w:val="323232"/>
          <w:spacing w:val="-6"/>
        </w:rPr>
        <w:t xml:space="preserve"> </w:t>
      </w:r>
      <w:r>
        <w:rPr>
          <w:rFonts w:ascii="Arial" w:eastAsia="Arial"/>
          <w:color w:val="323232"/>
        </w:rPr>
        <w:t xml:space="preserve">vSphere vMotion </w:t>
      </w:r>
      <w:r>
        <w:rPr>
          <w:color w:val="323232"/>
          <w:spacing w:val="-7"/>
        </w:rPr>
        <w:t>连接。在进行</w:t>
      </w:r>
      <w:r>
        <w:rPr>
          <w:color w:val="323232"/>
          <w:spacing w:val="-7"/>
        </w:rPr>
        <w:t xml:space="preserve"> </w:t>
      </w:r>
      <w:r>
        <w:rPr>
          <w:rFonts w:ascii="Arial" w:eastAsia="Arial"/>
          <w:color w:val="323232"/>
        </w:rPr>
        <w:t xml:space="preserve">vMotion </w:t>
      </w:r>
      <w:r>
        <w:rPr>
          <w:color w:val="323232"/>
        </w:rPr>
        <w:t>迁移时，客户机操作系统内存的内容将通</w:t>
      </w:r>
      <w:r>
        <w:rPr>
          <w:color w:val="323232"/>
          <w:spacing w:val="-6"/>
        </w:rPr>
        <w:t>过该网络传输。通过使用</w:t>
      </w:r>
      <w:r>
        <w:rPr>
          <w:color w:val="323232"/>
          <w:spacing w:val="-6"/>
        </w:rPr>
        <w:t xml:space="preserve"> </w:t>
      </w:r>
      <w:r>
        <w:rPr>
          <w:rFonts w:ascii="Arial" w:eastAsia="Arial"/>
          <w:color w:val="323232"/>
        </w:rPr>
        <w:t xml:space="preserve">VLAN </w:t>
      </w:r>
      <w:r>
        <w:rPr>
          <w:color w:val="323232"/>
          <w:spacing w:val="-1"/>
        </w:rPr>
        <w:t>对单个物理网络分段，或者使用单独的物理网络</w:t>
      </w:r>
      <w:r>
        <w:rPr>
          <w:color w:val="323232"/>
        </w:rPr>
        <w:t>（</w:t>
      </w:r>
      <w:r>
        <w:rPr>
          <w:color w:val="323232"/>
          <w:spacing w:val="-1"/>
        </w:rPr>
        <w:t>后者为首选</w:t>
      </w:r>
      <w:r>
        <w:rPr>
          <w:color w:val="323232"/>
        </w:rPr>
        <w:t>），可以</w:t>
      </w:r>
      <w:r>
        <w:rPr>
          <w:color w:val="323232"/>
          <w:w w:val="105"/>
        </w:rPr>
        <w:t>实现这一点。</w:t>
      </w:r>
    </w:p>
    <w:p w:rsidR="009146F7" w:rsidRDefault="0052544B">
      <w:pPr>
        <w:pStyle w:val="BodyText"/>
        <w:spacing w:before="116" w:line="285" w:lineRule="auto"/>
        <w:ind w:left="1060" w:right="277"/>
      </w:pPr>
      <w:r>
        <w:rPr>
          <w:color w:val="323232"/>
          <w:spacing w:val="-11"/>
        </w:rPr>
        <w:t>为进行跨</w:t>
      </w:r>
      <w:r>
        <w:rPr>
          <w:color w:val="323232"/>
          <w:spacing w:val="-11"/>
        </w:rPr>
        <w:t xml:space="preserve"> </w:t>
      </w:r>
      <w:r>
        <w:rPr>
          <w:rFonts w:ascii="Arial" w:eastAsia="Arial"/>
          <w:color w:val="323232"/>
        </w:rPr>
        <w:t xml:space="preserve">IP </w:t>
      </w:r>
      <w:r>
        <w:rPr>
          <w:color w:val="323232"/>
          <w:spacing w:val="-3"/>
        </w:rPr>
        <w:t>子网的迁移和使用单独的缓冲区和插槽池，请将</w:t>
      </w:r>
      <w:r>
        <w:rPr>
          <w:color w:val="323232"/>
          <w:spacing w:val="-3"/>
        </w:rPr>
        <w:t xml:space="preserve"> </w:t>
      </w:r>
      <w:r>
        <w:rPr>
          <w:rFonts w:ascii="Arial" w:eastAsia="Arial"/>
          <w:color w:val="323232"/>
        </w:rPr>
        <w:t xml:space="preserve">vMotion </w:t>
      </w:r>
      <w:r>
        <w:rPr>
          <w:color w:val="323232"/>
          <w:spacing w:val="-8"/>
        </w:rPr>
        <w:t>的流量放置在</w:t>
      </w:r>
      <w:r>
        <w:rPr>
          <w:color w:val="323232"/>
          <w:spacing w:val="-8"/>
        </w:rPr>
        <w:t xml:space="preserve"> </w:t>
      </w:r>
      <w:r>
        <w:rPr>
          <w:rFonts w:ascii="Arial" w:eastAsia="Arial"/>
          <w:color w:val="323232"/>
        </w:rPr>
        <w:t xml:space="preserve">vMotion TCP/IP </w:t>
      </w:r>
      <w:r>
        <w:rPr>
          <w:color w:val="323232"/>
        </w:rPr>
        <w:t>堆</w:t>
      </w:r>
      <w:r>
        <w:rPr>
          <w:color w:val="323232"/>
          <w:spacing w:val="-5"/>
        </w:rPr>
        <w:t>栈上，将已关闭电源虚拟机和克隆的迁移的流量放置在置备</w:t>
      </w:r>
      <w:r>
        <w:rPr>
          <w:color w:val="323232"/>
          <w:spacing w:val="-5"/>
        </w:rPr>
        <w:t xml:space="preserve"> </w:t>
      </w:r>
      <w:r>
        <w:rPr>
          <w:rFonts w:ascii="Arial" w:eastAsia="Arial"/>
          <w:color w:val="323232"/>
        </w:rPr>
        <w:t xml:space="preserve">TCP/IP </w:t>
      </w:r>
      <w:r>
        <w:rPr>
          <w:color w:val="323232"/>
          <w:spacing w:val="-10"/>
        </w:rPr>
        <w:t>堆栈上。请参见</w:t>
      </w:r>
      <w:r>
        <w:rPr>
          <w:color w:val="323232"/>
          <w:spacing w:val="-10"/>
        </w:rPr>
        <w:t xml:space="preserve"> </w:t>
      </w:r>
      <w:hyperlink w:anchor="_bookmark53" w:history="1">
        <w:r>
          <w:rPr>
            <w:rFonts w:ascii="Arial" w:eastAsia="Arial"/>
            <w:color w:val="0096D3"/>
          </w:rPr>
          <w:t xml:space="preserve">VMkernel </w:t>
        </w:r>
        <w:r>
          <w:rPr>
            <w:color w:val="0096D3"/>
            <w:spacing w:val="-3"/>
          </w:rPr>
          <w:t>网络层</w:t>
        </w:r>
      </w:hyperlink>
      <w:r>
        <w:rPr>
          <w:color w:val="323232"/>
        </w:rPr>
        <w:t>。</w:t>
      </w:r>
    </w:p>
    <w:p w:rsidR="009146F7" w:rsidRDefault="0052544B">
      <w:pPr>
        <w:pStyle w:val="BodyText"/>
        <w:tabs>
          <w:tab w:val="left" w:pos="1059"/>
        </w:tabs>
        <w:spacing w:before="120" w:line="283" w:lineRule="auto"/>
        <w:ind w:left="1060" w:right="277"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2"/>
        </w:rPr>
        <w:t>可以在不影响虚拟机或在交换机后端运行的网络服务的前提下，向标准或</w:t>
      </w:r>
      <w:r>
        <w:rPr>
          <w:color w:val="323232"/>
          <w:spacing w:val="-2"/>
        </w:rPr>
        <w:t xml:space="preserve"> </w:t>
      </w:r>
      <w:r>
        <w:rPr>
          <w:rFonts w:ascii="Arial" w:eastAsia="Arial"/>
          <w:color w:val="323232"/>
        </w:rPr>
        <w:t>Distributed</w:t>
      </w:r>
      <w:r>
        <w:rPr>
          <w:rFonts w:ascii="Arial" w:eastAsia="Arial"/>
          <w:color w:val="323232"/>
          <w:spacing w:val="-4"/>
        </w:rPr>
        <w:t xml:space="preserve"> </w:t>
      </w:r>
      <w:r>
        <w:rPr>
          <w:rFonts w:ascii="Arial" w:eastAsia="Arial"/>
          <w:color w:val="323232"/>
        </w:rPr>
        <w:t>Switch</w:t>
      </w:r>
      <w:r>
        <w:rPr>
          <w:rFonts w:ascii="Arial" w:eastAsia="Arial"/>
          <w:color w:val="323232"/>
          <w:spacing w:val="-3"/>
        </w:rPr>
        <w:t xml:space="preserve"> </w:t>
      </w:r>
      <w:r>
        <w:rPr>
          <w:color w:val="323232"/>
        </w:rPr>
        <w:t>添加或从中移除网络适配器。如果移除所有正在运行的硬件，虚拟机仍可互相通信。如果保留一个网络适配器原</w:t>
      </w:r>
      <w:r>
        <w:rPr>
          <w:color w:val="323232"/>
          <w:w w:val="105"/>
        </w:rPr>
        <w:t>封不动，则所有的虚拟机仍然可以与物理网络相连。</w:t>
      </w:r>
    </w:p>
    <w:p w:rsidR="009146F7" w:rsidRDefault="0052544B">
      <w:pPr>
        <w:pStyle w:val="BodyText"/>
        <w:tabs>
          <w:tab w:val="left" w:pos="1059"/>
        </w:tabs>
        <w:spacing w:before="118" w:line="280" w:lineRule="auto"/>
        <w:ind w:left="1059" w:right="278" w:hanging="360"/>
      </w:pPr>
      <w:r>
        <w:rPr>
          <w:rFonts w:ascii="Arial" w:eastAsia="Arial"/>
          <w:color w:val="323232"/>
          <w:w w:val="115"/>
          <w:position w:val="2"/>
          <w:sz w:val="14"/>
        </w:rPr>
        <w:t>n</w:t>
      </w:r>
      <w:r>
        <w:rPr>
          <w:rFonts w:ascii="Arial" w:eastAsia="Arial"/>
          <w:color w:val="323232"/>
          <w:w w:val="115"/>
          <w:position w:val="2"/>
          <w:sz w:val="14"/>
        </w:rPr>
        <w:tab/>
      </w:r>
      <w:r>
        <w:rPr>
          <w:color w:val="323232"/>
        </w:rPr>
        <w:t>为了保护大部分敏感的虚拟机，请在虚拟机中部署防火墙，以便在带有上行链路（连接物理网络）的虚拟网络和无上行链路的纯虚拟网络之间路由。</w:t>
      </w:r>
    </w:p>
    <w:p w:rsidR="009146F7" w:rsidRDefault="0052544B">
      <w:pPr>
        <w:pStyle w:val="BodyText"/>
        <w:tabs>
          <w:tab w:val="left" w:pos="1059"/>
        </w:tabs>
        <w:spacing w:before="121"/>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5"/>
          <w:w w:val="105"/>
        </w:rPr>
        <w:t>为获得最佳性能，请使用</w:t>
      </w:r>
      <w:r>
        <w:rPr>
          <w:color w:val="323232"/>
          <w:spacing w:val="-5"/>
          <w:w w:val="105"/>
        </w:rPr>
        <w:t xml:space="preserve"> </w:t>
      </w:r>
      <w:r>
        <w:rPr>
          <w:rFonts w:ascii="Arial" w:eastAsia="Arial"/>
          <w:color w:val="323232"/>
          <w:w w:val="105"/>
        </w:rPr>
        <w:t>VMXNET</w:t>
      </w:r>
      <w:r>
        <w:rPr>
          <w:rFonts w:ascii="Arial" w:eastAsia="Arial"/>
          <w:color w:val="323232"/>
          <w:spacing w:val="-6"/>
          <w:w w:val="105"/>
        </w:rPr>
        <w:t xml:space="preserve"> </w:t>
      </w:r>
      <w:r>
        <w:rPr>
          <w:rFonts w:ascii="Arial" w:eastAsia="Arial"/>
          <w:color w:val="323232"/>
          <w:w w:val="105"/>
        </w:rPr>
        <w:t>3</w:t>
      </w:r>
      <w:r>
        <w:rPr>
          <w:rFonts w:ascii="Arial" w:eastAsia="Arial"/>
          <w:color w:val="323232"/>
          <w:spacing w:val="-7"/>
          <w:w w:val="105"/>
        </w:rPr>
        <w:t xml:space="preserve"> </w:t>
      </w:r>
      <w:r>
        <w:rPr>
          <w:color w:val="323232"/>
          <w:w w:val="105"/>
        </w:rPr>
        <w:t>虚拟机网卡。</w:t>
      </w:r>
    </w:p>
    <w:p w:rsidR="009146F7" w:rsidRDefault="0052544B">
      <w:pPr>
        <w:pStyle w:val="BodyText"/>
        <w:tabs>
          <w:tab w:val="left" w:pos="1059"/>
        </w:tabs>
        <w:spacing w:before="169" w:line="285" w:lineRule="auto"/>
        <w:ind w:left="1059" w:right="309"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8"/>
        </w:rPr>
        <w:t>连接到同一</w:t>
      </w:r>
      <w:r>
        <w:rPr>
          <w:color w:val="323232"/>
          <w:spacing w:val="-8"/>
        </w:rPr>
        <w:t xml:space="preserve"> </w:t>
      </w:r>
      <w:r>
        <w:rPr>
          <w:rFonts w:ascii="Arial" w:eastAsia="Arial"/>
          <w:color w:val="323232"/>
        </w:rPr>
        <w:t>vSphere</w:t>
      </w:r>
      <w:r>
        <w:rPr>
          <w:rFonts w:ascii="Arial" w:eastAsia="Arial"/>
          <w:color w:val="323232"/>
          <w:spacing w:val="-3"/>
        </w:rPr>
        <w:t xml:space="preserve"> </w:t>
      </w:r>
      <w:r>
        <w:rPr>
          <w:color w:val="323232"/>
          <w:spacing w:val="-7"/>
        </w:rPr>
        <w:t>标准交换机或</w:t>
      </w:r>
      <w:r>
        <w:rPr>
          <w:color w:val="323232"/>
          <w:spacing w:val="-7"/>
        </w:rPr>
        <w:t xml:space="preserve"> </w:t>
      </w:r>
      <w:r>
        <w:rPr>
          <w:rFonts w:ascii="Arial" w:eastAsia="Arial"/>
          <w:color w:val="323232"/>
        </w:rPr>
        <w:t>vSphere</w:t>
      </w:r>
      <w:r>
        <w:rPr>
          <w:rFonts w:ascii="Arial" w:eastAsia="Arial"/>
          <w:color w:val="323232"/>
          <w:spacing w:val="-2"/>
        </w:rPr>
        <w:t xml:space="preserve"> </w:t>
      </w:r>
      <w:r>
        <w:rPr>
          <w:rFonts w:ascii="Arial" w:eastAsia="Arial"/>
          <w:color w:val="323232"/>
        </w:rPr>
        <w:t>Distributed</w:t>
      </w:r>
      <w:r>
        <w:rPr>
          <w:rFonts w:ascii="Arial" w:eastAsia="Arial"/>
          <w:color w:val="323232"/>
          <w:spacing w:val="-3"/>
        </w:rPr>
        <w:t xml:space="preserve"> </w:t>
      </w:r>
      <w:r>
        <w:rPr>
          <w:rFonts w:ascii="Arial" w:eastAsia="Arial"/>
          <w:color w:val="323232"/>
        </w:rPr>
        <w:t>Switch</w:t>
      </w:r>
      <w:r>
        <w:rPr>
          <w:rFonts w:ascii="Arial" w:eastAsia="Arial"/>
          <w:color w:val="323232"/>
          <w:spacing w:val="-2"/>
        </w:rPr>
        <w:t xml:space="preserve"> </w:t>
      </w:r>
      <w:r>
        <w:rPr>
          <w:color w:val="323232"/>
        </w:rPr>
        <w:t>的物理网络适配器还应该连接到同一物</w:t>
      </w:r>
      <w:r>
        <w:rPr>
          <w:color w:val="323232"/>
          <w:w w:val="105"/>
        </w:rPr>
        <w:t>理网络。</w:t>
      </w:r>
    </w:p>
    <w:p w:rsidR="009146F7" w:rsidRDefault="0052544B">
      <w:pPr>
        <w:pStyle w:val="BodyText"/>
        <w:tabs>
          <w:tab w:val="left" w:pos="1059"/>
        </w:tabs>
        <w:spacing w:before="115" w:line="285" w:lineRule="auto"/>
        <w:ind w:left="1060" w:right="365"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24"/>
        </w:rPr>
        <w:t>在</w:t>
      </w:r>
      <w:r>
        <w:rPr>
          <w:color w:val="323232"/>
          <w:spacing w:val="-24"/>
        </w:rPr>
        <w:t xml:space="preserve"> </w:t>
      </w:r>
      <w:r>
        <w:rPr>
          <w:rFonts w:ascii="Arial" w:eastAsia="Arial"/>
          <w:color w:val="323232"/>
        </w:rPr>
        <w:t>vSphere</w:t>
      </w:r>
      <w:r>
        <w:rPr>
          <w:rFonts w:ascii="Arial" w:eastAsia="Arial"/>
          <w:color w:val="323232"/>
          <w:spacing w:val="-2"/>
        </w:rPr>
        <w:t xml:space="preserve"> </w:t>
      </w:r>
      <w:r>
        <w:rPr>
          <w:rFonts w:ascii="Arial" w:eastAsia="Arial"/>
          <w:color w:val="323232"/>
        </w:rPr>
        <w:t>Distributed</w:t>
      </w:r>
      <w:r>
        <w:rPr>
          <w:rFonts w:ascii="Arial" w:eastAsia="Arial"/>
          <w:color w:val="323232"/>
          <w:spacing w:val="-3"/>
        </w:rPr>
        <w:t xml:space="preserve"> </w:t>
      </w:r>
      <w:r>
        <w:rPr>
          <w:rFonts w:ascii="Arial" w:eastAsia="Arial"/>
          <w:color w:val="323232"/>
        </w:rPr>
        <w:t>Switch</w:t>
      </w:r>
      <w:r>
        <w:rPr>
          <w:rFonts w:ascii="Arial" w:eastAsia="Arial"/>
          <w:color w:val="323232"/>
          <w:spacing w:val="-2"/>
        </w:rPr>
        <w:t xml:space="preserve"> </w:t>
      </w:r>
      <w:r>
        <w:rPr>
          <w:color w:val="323232"/>
          <w:spacing w:val="-8"/>
        </w:rPr>
        <w:t>中配置所有</w:t>
      </w:r>
      <w:r>
        <w:rPr>
          <w:color w:val="323232"/>
          <w:spacing w:val="-8"/>
        </w:rPr>
        <w:t xml:space="preserve"> </w:t>
      </w:r>
      <w:r>
        <w:rPr>
          <w:rFonts w:ascii="Arial" w:eastAsia="Arial"/>
          <w:color w:val="323232"/>
        </w:rPr>
        <w:t>VMkernel</w:t>
      </w:r>
      <w:r>
        <w:rPr>
          <w:rFonts w:ascii="Arial" w:eastAsia="Arial"/>
          <w:color w:val="323232"/>
          <w:spacing w:val="-3"/>
        </w:rPr>
        <w:t xml:space="preserve"> </w:t>
      </w:r>
      <w:r>
        <w:rPr>
          <w:color w:val="323232"/>
          <w:spacing w:val="-6"/>
        </w:rPr>
        <w:t>网络适配器的相同</w:t>
      </w:r>
      <w:r>
        <w:rPr>
          <w:color w:val="323232"/>
          <w:spacing w:val="-6"/>
        </w:rPr>
        <w:t xml:space="preserve"> </w:t>
      </w:r>
      <w:r>
        <w:rPr>
          <w:rFonts w:ascii="Arial" w:eastAsia="Arial"/>
          <w:color w:val="323232"/>
        </w:rPr>
        <w:t>MTU</w:t>
      </w:r>
      <w:r>
        <w:rPr>
          <w:color w:val="323232"/>
          <w:spacing w:val="-8"/>
        </w:rPr>
        <w:t>。如果多个</w:t>
      </w:r>
      <w:r>
        <w:rPr>
          <w:color w:val="323232"/>
          <w:spacing w:val="-8"/>
        </w:rPr>
        <w:t xml:space="preserve"> </w:t>
      </w:r>
      <w:r>
        <w:rPr>
          <w:rFonts w:ascii="Arial" w:eastAsia="Arial"/>
          <w:color w:val="323232"/>
        </w:rPr>
        <w:t>VMkernel</w:t>
      </w:r>
      <w:r>
        <w:rPr>
          <w:rFonts w:ascii="Arial" w:eastAsia="Arial"/>
          <w:color w:val="323232"/>
          <w:spacing w:val="-3"/>
        </w:rPr>
        <w:t xml:space="preserve"> </w:t>
      </w:r>
      <w:r>
        <w:rPr>
          <w:color w:val="323232"/>
        </w:rPr>
        <w:t>网</w:t>
      </w:r>
      <w:r>
        <w:rPr>
          <w:color w:val="323232"/>
          <w:spacing w:val="-6"/>
        </w:rPr>
        <w:t>络适配器连接到</w:t>
      </w:r>
      <w:r>
        <w:rPr>
          <w:color w:val="323232"/>
          <w:spacing w:val="-6"/>
        </w:rPr>
        <w:t xml:space="preserve"> </w:t>
      </w:r>
      <w:r>
        <w:rPr>
          <w:rFonts w:ascii="Arial" w:eastAsia="Arial"/>
          <w:color w:val="323232"/>
        </w:rPr>
        <w:t>vSphere</w:t>
      </w:r>
      <w:r>
        <w:rPr>
          <w:rFonts w:ascii="Arial" w:eastAsia="Arial"/>
          <w:color w:val="323232"/>
          <w:spacing w:val="-1"/>
        </w:rPr>
        <w:t xml:space="preserve"> </w:t>
      </w:r>
      <w:r>
        <w:rPr>
          <w:rFonts w:ascii="Arial" w:eastAsia="Arial"/>
          <w:color w:val="323232"/>
        </w:rPr>
        <w:t>Distributed</w:t>
      </w:r>
      <w:r>
        <w:rPr>
          <w:rFonts w:ascii="Arial" w:eastAsia="Arial"/>
          <w:color w:val="323232"/>
          <w:spacing w:val="-2"/>
        </w:rPr>
        <w:t xml:space="preserve"> </w:t>
      </w:r>
      <w:r>
        <w:rPr>
          <w:rFonts w:ascii="Arial" w:eastAsia="Arial"/>
          <w:color w:val="323232"/>
        </w:rPr>
        <w:t>Switch</w:t>
      </w:r>
      <w:r>
        <w:rPr>
          <w:rFonts w:ascii="Arial" w:eastAsia="Arial"/>
          <w:color w:val="323232"/>
          <w:spacing w:val="-1"/>
        </w:rPr>
        <w:t xml:space="preserve"> </w:t>
      </w:r>
      <w:r>
        <w:rPr>
          <w:color w:val="323232"/>
          <w:spacing w:val="-6"/>
        </w:rPr>
        <w:t>但配置了不同的</w:t>
      </w:r>
      <w:r>
        <w:rPr>
          <w:color w:val="323232"/>
          <w:spacing w:val="-6"/>
        </w:rPr>
        <w:t xml:space="preserve"> </w:t>
      </w:r>
      <w:r>
        <w:rPr>
          <w:rFonts w:ascii="Arial" w:eastAsia="Arial"/>
          <w:color w:val="323232"/>
        </w:rPr>
        <w:t>MTU</w:t>
      </w:r>
      <w:r>
        <w:rPr>
          <w:color w:val="323232"/>
        </w:rPr>
        <w:t>，您可能会遇到网络连接问题。</w:t>
      </w:r>
    </w:p>
    <w:p w:rsidR="009146F7" w:rsidRDefault="009146F7">
      <w:pPr>
        <w:spacing w:line="285" w:lineRule="auto"/>
        <w:sectPr w:rsidR="009146F7">
          <w:headerReference w:type="default" r:id="rId156"/>
          <w:pgSz w:w="11880" w:h="15840"/>
          <w:pgMar w:top="3940" w:right="980" w:bottom="740" w:left="560" w:header="2348" w:footer="546" w:gutter="0"/>
          <w:cols w:space="720"/>
        </w:sectPr>
      </w:pPr>
    </w:p>
    <w:p w:rsidR="009146F7" w:rsidRDefault="009146F7">
      <w:pPr>
        <w:pStyle w:val="BodyText"/>
        <w:spacing w:before="2"/>
        <w:rPr>
          <w:sz w:val="24"/>
        </w:rPr>
      </w:pPr>
    </w:p>
    <w:p w:rsidR="009146F7" w:rsidRDefault="0052544B">
      <w:pPr>
        <w:pStyle w:val="BodyText"/>
        <w:spacing w:before="81" w:line="285" w:lineRule="auto"/>
        <w:ind w:left="700" w:right="232" w:hanging="1"/>
      </w:pPr>
      <w:bookmarkStart w:id="574" w:name="网络故障排除"/>
      <w:bookmarkStart w:id="575" w:name="_bookmark283"/>
      <w:bookmarkEnd w:id="574"/>
      <w:bookmarkEnd w:id="575"/>
      <w:r>
        <w:rPr>
          <w:color w:val="323232"/>
          <w:spacing w:val="-19"/>
        </w:rPr>
        <w:t>有关</w:t>
      </w:r>
      <w:r>
        <w:rPr>
          <w:color w:val="323232"/>
          <w:spacing w:val="-19"/>
        </w:rPr>
        <w:t xml:space="preserve"> </w:t>
      </w:r>
      <w:r>
        <w:rPr>
          <w:rFonts w:ascii="Arial" w:eastAsia="Arial"/>
          <w:color w:val="323232"/>
        </w:rPr>
        <w:t xml:space="preserve">vSphere </w:t>
      </w:r>
      <w:r>
        <w:rPr>
          <w:color w:val="323232"/>
          <w:spacing w:val="-3"/>
        </w:rPr>
        <w:t>中的网络连接的故障排除主题，可为您在连接</w:t>
      </w:r>
      <w:r>
        <w:rPr>
          <w:color w:val="323232"/>
          <w:spacing w:val="-3"/>
        </w:rPr>
        <w:t xml:space="preserve"> </w:t>
      </w:r>
      <w:r>
        <w:rPr>
          <w:rFonts w:ascii="Arial" w:eastAsia="Arial"/>
          <w:color w:val="323232"/>
        </w:rPr>
        <w:t xml:space="preserve">ESXi </w:t>
      </w:r>
      <w:r>
        <w:rPr>
          <w:color w:val="323232"/>
          <w:spacing w:val="-2"/>
        </w:rPr>
        <w:t>主机、</w:t>
      </w:r>
      <w:r>
        <w:rPr>
          <w:rFonts w:ascii="Arial" w:eastAsia="Arial"/>
          <w:color w:val="323232"/>
        </w:rPr>
        <w:t xml:space="preserve">vCenter Server </w:t>
      </w:r>
      <w:r>
        <w:rPr>
          <w:color w:val="323232"/>
        </w:rPr>
        <w:t>和虚拟机时可能遇到的问题提供解决方案。</w:t>
      </w:r>
    </w:p>
    <w:p w:rsidR="009146F7" w:rsidRDefault="009146F7">
      <w:pPr>
        <w:pStyle w:val="BodyText"/>
        <w:spacing w:before="5"/>
        <w:rPr>
          <w:sz w:val="18"/>
        </w:rPr>
      </w:pPr>
    </w:p>
    <w:p w:rsidR="009146F7" w:rsidRDefault="0052544B">
      <w:pPr>
        <w:pStyle w:val="BodyText"/>
        <w:ind w:left="700"/>
      </w:pPr>
      <w:r>
        <w:rPr>
          <w:color w:val="323232"/>
        </w:rPr>
        <w:t>本章讨论了以下主题：</w:t>
      </w:r>
    </w:p>
    <w:p w:rsidR="009146F7" w:rsidRDefault="0052544B">
      <w:pPr>
        <w:tabs>
          <w:tab w:val="left" w:pos="1059"/>
        </w:tabs>
        <w:spacing w:before="44"/>
        <w:ind w:left="699"/>
        <w:rPr>
          <w:sz w:val="20"/>
        </w:rPr>
      </w:pPr>
      <w:r>
        <w:rPr>
          <w:rFonts w:ascii="Arial" w:eastAsia="Arial"/>
          <w:color w:val="323232"/>
          <w:w w:val="115"/>
          <w:position w:val="2"/>
          <w:sz w:val="14"/>
        </w:rPr>
        <w:t>n</w:t>
      </w:r>
      <w:r>
        <w:rPr>
          <w:rFonts w:ascii="Arial" w:eastAsia="Arial"/>
          <w:color w:val="323232"/>
          <w:w w:val="115"/>
          <w:position w:val="2"/>
          <w:sz w:val="14"/>
        </w:rPr>
        <w:tab/>
      </w:r>
      <w:hyperlink w:anchor="_bookmark284" w:history="1">
        <w:r>
          <w:rPr>
            <w:color w:val="0096D3"/>
            <w:w w:val="105"/>
            <w:sz w:val="20"/>
          </w:rPr>
          <w:t>故障排除准则</w:t>
        </w:r>
      </w:hyperlink>
    </w:p>
    <w:p w:rsidR="009146F7" w:rsidRDefault="0052544B">
      <w:pPr>
        <w:pStyle w:val="BodyText"/>
        <w:tabs>
          <w:tab w:val="left" w:pos="1059"/>
        </w:tabs>
        <w:spacing w:before="163"/>
        <w:ind w:left="699"/>
      </w:pPr>
      <w:r>
        <w:rPr>
          <w:rFonts w:ascii="Arial" w:eastAsia="Arial"/>
          <w:color w:val="323232"/>
          <w:w w:val="105"/>
          <w:position w:val="2"/>
          <w:sz w:val="14"/>
        </w:rPr>
        <w:t>n</w:t>
      </w:r>
      <w:r>
        <w:rPr>
          <w:rFonts w:ascii="Arial" w:eastAsia="Arial"/>
          <w:color w:val="323232"/>
          <w:w w:val="105"/>
          <w:position w:val="2"/>
          <w:sz w:val="14"/>
        </w:rPr>
        <w:tab/>
      </w:r>
      <w:hyperlink w:anchor="_bookmark289" w:history="1">
        <w:r>
          <w:rPr>
            <w:color w:val="0096D3"/>
            <w:spacing w:val="-26"/>
            <w:w w:val="105"/>
          </w:rPr>
          <w:t>对</w:t>
        </w:r>
        <w:r>
          <w:rPr>
            <w:color w:val="0096D3"/>
            <w:spacing w:val="-26"/>
            <w:w w:val="105"/>
          </w:rPr>
          <w:t xml:space="preserve"> </w:t>
        </w:r>
        <w:r>
          <w:rPr>
            <w:rFonts w:ascii="Arial" w:eastAsia="Arial"/>
            <w:color w:val="0096D3"/>
            <w:w w:val="105"/>
          </w:rPr>
          <w:t>MAC</w:t>
        </w:r>
        <w:r>
          <w:rPr>
            <w:rFonts w:ascii="Arial" w:eastAsia="Arial"/>
            <w:color w:val="0096D3"/>
            <w:spacing w:val="-5"/>
            <w:w w:val="105"/>
          </w:rPr>
          <w:t xml:space="preserve"> </w:t>
        </w:r>
        <w:r>
          <w:rPr>
            <w:color w:val="0096D3"/>
            <w:w w:val="105"/>
          </w:rPr>
          <w:t>地址分配问题进行故障排除</w:t>
        </w:r>
      </w:hyperlink>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hyperlink w:anchor="_bookmark292" w:history="1">
        <w:r>
          <w:rPr>
            <w:color w:val="0096D3"/>
            <w:spacing w:val="-14"/>
            <w:w w:val="105"/>
          </w:rPr>
          <w:t>无法从</w:t>
        </w:r>
        <w:r>
          <w:rPr>
            <w:color w:val="0096D3"/>
            <w:spacing w:val="-14"/>
            <w:w w:val="105"/>
          </w:rPr>
          <w:t xml:space="preserve"> </w:t>
        </w:r>
        <w:r>
          <w:rPr>
            <w:rFonts w:ascii="Arial" w:eastAsia="Arial"/>
            <w:color w:val="0096D3"/>
            <w:w w:val="105"/>
          </w:rPr>
          <w:t>vSphere</w:t>
        </w:r>
        <w:r>
          <w:rPr>
            <w:rFonts w:ascii="Arial" w:eastAsia="Arial"/>
            <w:color w:val="0096D3"/>
            <w:spacing w:val="-5"/>
            <w:w w:val="105"/>
          </w:rPr>
          <w:t xml:space="preserve"> </w:t>
        </w:r>
        <w:r>
          <w:rPr>
            <w:rFonts w:ascii="Arial" w:eastAsia="Arial"/>
            <w:color w:val="0096D3"/>
            <w:w w:val="105"/>
          </w:rPr>
          <w:t>Distributed</w:t>
        </w:r>
        <w:r>
          <w:rPr>
            <w:rFonts w:ascii="Arial" w:eastAsia="Arial"/>
            <w:color w:val="0096D3"/>
            <w:spacing w:val="-6"/>
            <w:w w:val="105"/>
          </w:rPr>
          <w:t xml:space="preserve"> </w:t>
        </w:r>
        <w:r>
          <w:rPr>
            <w:rFonts w:ascii="Arial" w:eastAsia="Arial"/>
            <w:color w:val="0096D3"/>
            <w:w w:val="105"/>
          </w:rPr>
          <w:t>Switch</w:t>
        </w:r>
        <w:r>
          <w:rPr>
            <w:rFonts w:ascii="Arial" w:eastAsia="Arial"/>
            <w:color w:val="0096D3"/>
            <w:spacing w:val="-5"/>
            <w:w w:val="105"/>
          </w:rPr>
          <w:t xml:space="preserve"> </w:t>
        </w:r>
        <w:r>
          <w:rPr>
            <w:color w:val="0096D3"/>
            <w:w w:val="105"/>
          </w:rPr>
          <w:t>中移除主机</w:t>
        </w:r>
      </w:hyperlink>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293" w:history="1">
        <w:r>
          <w:rPr>
            <w:rFonts w:ascii="Arial" w:eastAsia="Arial"/>
            <w:color w:val="0096D3"/>
            <w:w w:val="105"/>
          </w:rPr>
          <w:t>vSphere</w:t>
        </w:r>
        <w:r>
          <w:rPr>
            <w:rFonts w:ascii="Arial" w:eastAsia="Arial"/>
            <w:color w:val="0096D3"/>
            <w:spacing w:val="-8"/>
            <w:w w:val="105"/>
          </w:rPr>
          <w:t xml:space="preserve"> </w:t>
        </w:r>
        <w:r>
          <w:rPr>
            <w:rFonts w:ascii="Arial" w:eastAsia="Arial"/>
            <w:color w:val="0096D3"/>
            <w:w w:val="105"/>
          </w:rPr>
          <w:t>Distributed</w:t>
        </w:r>
        <w:r>
          <w:rPr>
            <w:rFonts w:ascii="Arial" w:eastAsia="Arial"/>
            <w:color w:val="0096D3"/>
            <w:spacing w:val="-9"/>
            <w:w w:val="105"/>
          </w:rPr>
          <w:t xml:space="preserve"> </w:t>
        </w:r>
        <w:r>
          <w:rPr>
            <w:rFonts w:ascii="Arial" w:eastAsia="Arial"/>
            <w:color w:val="0096D3"/>
            <w:w w:val="105"/>
          </w:rPr>
          <w:t>Switch</w:t>
        </w:r>
        <w:r>
          <w:rPr>
            <w:rFonts w:ascii="Arial" w:eastAsia="Arial"/>
            <w:color w:val="0096D3"/>
            <w:spacing w:val="-8"/>
            <w:w w:val="105"/>
          </w:rPr>
          <w:t xml:space="preserve"> </w:t>
        </w:r>
        <w:r>
          <w:rPr>
            <w:color w:val="0096D3"/>
            <w:spacing w:val="-7"/>
            <w:w w:val="105"/>
          </w:rPr>
          <w:t>上的主机丢失与</w:t>
        </w:r>
        <w:r>
          <w:rPr>
            <w:color w:val="0096D3"/>
            <w:spacing w:val="-7"/>
            <w:w w:val="105"/>
          </w:rPr>
          <w:t xml:space="preserve"> </w:t>
        </w:r>
        <w:r>
          <w:rPr>
            <w:rFonts w:ascii="Arial" w:eastAsia="Arial"/>
            <w:color w:val="0096D3"/>
            <w:w w:val="105"/>
          </w:rPr>
          <w:t>vCenter</w:t>
        </w:r>
        <w:r>
          <w:rPr>
            <w:rFonts w:ascii="Arial" w:eastAsia="Arial"/>
            <w:color w:val="0096D3"/>
            <w:spacing w:val="-8"/>
            <w:w w:val="105"/>
          </w:rPr>
          <w:t xml:space="preserve"> </w:t>
        </w:r>
        <w:r>
          <w:rPr>
            <w:rFonts w:ascii="Arial" w:eastAsia="Arial"/>
            <w:color w:val="0096D3"/>
            <w:w w:val="105"/>
          </w:rPr>
          <w:t>Server</w:t>
        </w:r>
        <w:r>
          <w:rPr>
            <w:rFonts w:ascii="Arial" w:eastAsia="Arial"/>
            <w:color w:val="0096D3"/>
            <w:spacing w:val="-9"/>
            <w:w w:val="105"/>
          </w:rPr>
          <w:t xml:space="preserve"> </w:t>
        </w:r>
        <w:r>
          <w:rPr>
            <w:color w:val="0096D3"/>
            <w:w w:val="105"/>
          </w:rPr>
          <w:t>的连接</w:t>
        </w:r>
      </w:hyperlink>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294" w:history="1">
        <w:r>
          <w:rPr>
            <w:rFonts w:ascii="Arial" w:eastAsia="Arial"/>
            <w:color w:val="0096D3"/>
            <w:w w:val="105"/>
          </w:rPr>
          <w:t>vSphere</w:t>
        </w:r>
        <w:r>
          <w:rPr>
            <w:rFonts w:ascii="Arial" w:eastAsia="Arial"/>
            <w:color w:val="0096D3"/>
            <w:spacing w:val="-11"/>
            <w:w w:val="105"/>
          </w:rPr>
          <w:t xml:space="preserve"> </w:t>
        </w:r>
        <w:r>
          <w:rPr>
            <w:rFonts w:ascii="Arial" w:eastAsia="Arial"/>
            <w:color w:val="0096D3"/>
            <w:w w:val="105"/>
          </w:rPr>
          <w:t>Distributed</w:t>
        </w:r>
        <w:r>
          <w:rPr>
            <w:rFonts w:ascii="Arial" w:eastAsia="Arial"/>
            <w:color w:val="0096D3"/>
            <w:spacing w:val="-11"/>
            <w:w w:val="105"/>
          </w:rPr>
          <w:t xml:space="preserve"> </w:t>
        </w:r>
        <w:r>
          <w:rPr>
            <w:rFonts w:ascii="Arial" w:eastAsia="Arial"/>
            <w:color w:val="0096D3"/>
            <w:w w:val="105"/>
          </w:rPr>
          <w:t>Switch</w:t>
        </w:r>
        <w:r>
          <w:rPr>
            <w:rFonts w:ascii="Arial" w:eastAsia="Arial"/>
            <w:color w:val="0096D3"/>
            <w:spacing w:val="-11"/>
            <w:w w:val="105"/>
          </w:rPr>
          <w:t xml:space="preserve"> </w:t>
        </w:r>
        <w:r>
          <w:rPr>
            <w:rFonts w:ascii="Arial" w:eastAsia="Arial"/>
            <w:color w:val="0096D3"/>
            <w:w w:val="105"/>
          </w:rPr>
          <w:t>5.0</w:t>
        </w:r>
        <w:r>
          <w:rPr>
            <w:rFonts w:ascii="Arial" w:eastAsia="Arial"/>
            <w:color w:val="0096D3"/>
            <w:spacing w:val="-11"/>
            <w:w w:val="105"/>
          </w:rPr>
          <w:t xml:space="preserve"> </w:t>
        </w:r>
        <w:r>
          <w:rPr>
            <w:color w:val="0096D3"/>
            <w:spacing w:val="-6"/>
            <w:w w:val="105"/>
          </w:rPr>
          <w:t>及早期版本上的主机与</w:t>
        </w:r>
        <w:r>
          <w:rPr>
            <w:color w:val="0096D3"/>
            <w:spacing w:val="-6"/>
            <w:w w:val="105"/>
          </w:rPr>
          <w:t xml:space="preserve"> </w:t>
        </w:r>
        <w:r>
          <w:rPr>
            <w:rFonts w:ascii="Arial" w:eastAsia="Arial"/>
            <w:color w:val="0096D3"/>
            <w:w w:val="105"/>
          </w:rPr>
          <w:t>vCenter</w:t>
        </w:r>
        <w:r>
          <w:rPr>
            <w:rFonts w:ascii="Arial" w:eastAsia="Arial"/>
            <w:color w:val="0096D3"/>
            <w:spacing w:val="-11"/>
            <w:w w:val="105"/>
          </w:rPr>
          <w:t xml:space="preserve"> </w:t>
        </w:r>
        <w:r>
          <w:rPr>
            <w:rFonts w:ascii="Arial" w:eastAsia="Arial"/>
            <w:color w:val="0096D3"/>
            <w:w w:val="105"/>
          </w:rPr>
          <w:t>Server</w:t>
        </w:r>
        <w:r>
          <w:rPr>
            <w:rFonts w:ascii="Arial" w:eastAsia="Arial"/>
            <w:color w:val="0096D3"/>
            <w:spacing w:val="-11"/>
            <w:w w:val="105"/>
          </w:rPr>
          <w:t xml:space="preserve"> </w:t>
        </w:r>
        <w:r>
          <w:rPr>
            <w:color w:val="0096D3"/>
            <w:w w:val="105"/>
          </w:rPr>
          <w:t>断开连接</w:t>
        </w:r>
      </w:hyperlink>
    </w:p>
    <w:p w:rsidR="009146F7" w:rsidRDefault="0052544B">
      <w:pPr>
        <w:pStyle w:val="BodyText"/>
        <w:tabs>
          <w:tab w:val="left" w:pos="1059"/>
        </w:tabs>
        <w:spacing w:before="169"/>
        <w:ind w:left="699"/>
      </w:pPr>
      <w:r>
        <w:rPr>
          <w:rFonts w:ascii="Arial" w:eastAsia="Arial"/>
          <w:color w:val="323232"/>
          <w:w w:val="115"/>
          <w:position w:val="2"/>
          <w:sz w:val="14"/>
        </w:rPr>
        <w:t>n</w:t>
      </w:r>
      <w:r>
        <w:rPr>
          <w:rFonts w:ascii="Arial" w:eastAsia="Arial"/>
          <w:color w:val="323232"/>
          <w:w w:val="115"/>
          <w:position w:val="2"/>
          <w:sz w:val="14"/>
        </w:rPr>
        <w:tab/>
      </w:r>
      <w:hyperlink w:anchor="_bookmark295" w:history="1">
        <w:r>
          <w:rPr>
            <w:color w:val="0096D3"/>
          </w:rPr>
          <w:t>主机上的网络冗余丢失警报</w:t>
        </w:r>
      </w:hyperlink>
    </w:p>
    <w:p w:rsidR="009146F7" w:rsidRDefault="0052544B">
      <w:pPr>
        <w:pStyle w:val="BodyText"/>
        <w:tabs>
          <w:tab w:val="left" w:pos="1059"/>
        </w:tabs>
        <w:spacing w:before="164"/>
        <w:ind w:left="699"/>
      </w:pPr>
      <w:r>
        <w:rPr>
          <w:rFonts w:ascii="Arial" w:eastAsia="Arial"/>
          <w:color w:val="323232"/>
          <w:w w:val="115"/>
          <w:position w:val="2"/>
          <w:sz w:val="14"/>
        </w:rPr>
        <w:t>n</w:t>
      </w:r>
      <w:r>
        <w:rPr>
          <w:rFonts w:ascii="Arial" w:eastAsia="Arial"/>
          <w:color w:val="323232"/>
          <w:w w:val="115"/>
          <w:position w:val="2"/>
          <w:sz w:val="14"/>
        </w:rPr>
        <w:tab/>
      </w:r>
      <w:hyperlink w:anchor="_bookmark296" w:history="1">
        <w:r>
          <w:rPr>
            <w:color w:val="0096D3"/>
          </w:rPr>
          <w:t>在更改分布式端口组的上行链路故障切换顺序之后虚拟机断开连接</w:t>
        </w:r>
      </w:hyperlink>
    </w:p>
    <w:p w:rsidR="009146F7" w:rsidRDefault="0052544B">
      <w:pPr>
        <w:pStyle w:val="BodyText"/>
        <w:tabs>
          <w:tab w:val="left" w:pos="1059"/>
        </w:tabs>
        <w:spacing w:before="164"/>
        <w:ind w:left="699"/>
        <w:rPr>
          <w:rFonts w:ascii="Arial" w:eastAsia="Arial"/>
        </w:rPr>
      </w:pPr>
      <w:r>
        <w:rPr>
          <w:rFonts w:ascii="Arial" w:eastAsia="Arial"/>
          <w:color w:val="323232"/>
          <w:w w:val="105"/>
          <w:position w:val="2"/>
          <w:sz w:val="14"/>
        </w:rPr>
        <w:t>n</w:t>
      </w:r>
      <w:r>
        <w:rPr>
          <w:rFonts w:ascii="Arial" w:eastAsia="Arial"/>
          <w:color w:val="323232"/>
          <w:w w:val="105"/>
          <w:position w:val="2"/>
          <w:sz w:val="14"/>
        </w:rPr>
        <w:tab/>
      </w:r>
      <w:hyperlink w:anchor="_bookmark297" w:history="1">
        <w:r>
          <w:rPr>
            <w:color w:val="0096D3"/>
            <w:spacing w:val="-4"/>
            <w:w w:val="105"/>
          </w:rPr>
          <w:t>无法将物理适配器添加到已启用</w:t>
        </w:r>
        <w:r>
          <w:rPr>
            <w:color w:val="0096D3"/>
            <w:spacing w:val="-4"/>
            <w:w w:val="105"/>
          </w:rPr>
          <w:t xml:space="preserve"> </w:t>
        </w:r>
        <w:r>
          <w:rPr>
            <w:rFonts w:ascii="Arial" w:eastAsia="Arial"/>
            <w:color w:val="0096D3"/>
            <w:w w:val="105"/>
          </w:rPr>
          <w:t>Network</w:t>
        </w:r>
        <w:r>
          <w:rPr>
            <w:rFonts w:ascii="Arial" w:eastAsia="Arial"/>
            <w:color w:val="0096D3"/>
            <w:spacing w:val="-13"/>
            <w:w w:val="105"/>
          </w:rPr>
          <w:t xml:space="preserve"> </w:t>
        </w:r>
        <w:r>
          <w:rPr>
            <w:rFonts w:ascii="Arial" w:eastAsia="Arial"/>
            <w:color w:val="0096D3"/>
            <w:w w:val="105"/>
          </w:rPr>
          <w:t>I/O</w:t>
        </w:r>
        <w:r>
          <w:rPr>
            <w:rFonts w:ascii="Arial" w:eastAsia="Arial"/>
            <w:color w:val="0096D3"/>
            <w:spacing w:val="-12"/>
            <w:w w:val="105"/>
          </w:rPr>
          <w:t xml:space="preserve"> </w:t>
        </w:r>
        <w:r>
          <w:rPr>
            <w:rFonts w:ascii="Arial" w:eastAsia="Arial"/>
            <w:color w:val="0096D3"/>
            <w:w w:val="105"/>
          </w:rPr>
          <w:t>Control</w:t>
        </w:r>
        <w:r>
          <w:rPr>
            <w:rFonts w:ascii="Arial" w:eastAsia="Arial"/>
            <w:color w:val="0096D3"/>
            <w:spacing w:val="-12"/>
            <w:w w:val="105"/>
          </w:rPr>
          <w:t xml:space="preserve"> </w:t>
        </w:r>
        <w:r>
          <w:rPr>
            <w:color w:val="0096D3"/>
            <w:spacing w:val="-30"/>
            <w:w w:val="105"/>
          </w:rPr>
          <w:t>的</w:t>
        </w:r>
        <w:r>
          <w:rPr>
            <w:color w:val="0096D3"/>
            <w:spacing w:val="-30"/>
            <w:w w:val="105"/>
          </w:rPr>
          <w:t xml:space="preserve"> </w:t>
        </w:r>
        <w:r>
          <w:rPr>
            <w:rFonts w:ascii="Arial" w:eastAsia="Arial"/>
            <w:color w:val="0096D3"/>
            <w:w w:val="105"/>
          </w:rPr>
          <w:t>vSphere</w:t>
        </w:r>
        <w:r>
          <w:rPr>
            <w:rFonts w:ascii="Arial" w:eastAsia="Arial"/>
            <w:color w:val="0096D3"/>
            <w:spacing w:val="-12"/>
            <w:w w:val="105"/>
          </w:rPr>
          <w:t xml:space="preserve"> </w:t>
        </w:r>
        <w:r>
          <w:rPr>
            <w:rFonts w:ascii="Arial" w:eastAsia="Arial"/>
            <w:color w:val="0096D3"/>
            <w:w w:val="105"/>
          </w:rPr>
          <w:t>Distributed</w:t>
        </w:r>
        <w:r>
          <w:rPr>
            <w:rFonts w:ascii="Arial" w:eastAsia="Arial"/>
            <w:color w:val="0096D3"/>
            <w:spacing w:val="-13"/>
            <w:w w:val="105"/>
          </w:rPr>
          <w:t xml:space="preserve"> </w:t>
        </w:r>
        <w:r>
          <w:rPr>
            <w:rFonts w:ascii="Arial" w:eastAsia="Arial"/>
            <w:color w:val="0096D3"/>
            <w:w w:val="105"/>
          </w:rPr>
          <w:t>Switch</w:t>
        </w:r>
      </w:hyperlink>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298" w:history="1">
        <w:r>
          <w:rPr>
            <w:color w:val="0096D3"/>
            <w:spacing w:val="-11"/>
            <w:w w:val="105"/>
          </w:rPr>
          <w:t>对已启用</w:t>
        </w:r>
        <w:r>
          <w:rPr>
            <w:color w:val="0096D3"/>
            <w:spacing w:val="-11"/>
            <w:w w:val="105"/>
          </w:rPr>
          <w:t xml:space="preserve"> </w:t>
        </w:r>
        <w:r>
          <w:rPr>
            <w:rFonts w:ascii="Arial" w:eastAsia="Arial"/>
            <w:color w:val="0096D3"/>
            <w:w w:val="105"/>
          </w:rPr>
          <w:t>SR-IOV</w:t>
        </w:r>
        <w:r>
          <w:rPr>
            <w:rFonts w:ascii="Arial" w:eastAsia="Arial"/>
            <w:color w:val="0096D3"/>
            <w:spacing w:val="-6"/>
            <w:w w:val="105"/>
          </w:rPr>
          <w:t xml:space="preserve"> </w:t>
        </w:r>
        <w:r>
          <w:rPr>
            <w:color w:val="0096D3"/>
            <w:w w:val="105"/>
          </w:rPr>
          <w:t>的工作负载进行故障排除</w:t>
        </w:r>
      </w:hyperlink>
    </w:p>
    <w:p w:rsidR="009146F7" w:rsidRDefault="0052544B">
      <w:pPr>
        <w:pStyle w:val="BodyText"/>
        <w:tabs>
          <w:tab w:val="left" w:pos="1059"/>
        </w:tabs>
        <w:spacing w:before="169" w:line="398" w:lineRule="auto"/>
        <w:ind w:left="699" w:right="2366"/>
      </w:pPr>
      <w:r>
        <w:rPr>
          <w:rFonts w:ascii="Arial" w:eastAsia="Arial"/>
          <w:color w:val="323232"/>
          <w:w w:val="105"/>
          <w:position w:val="2"/>
          <w:sz w:val="14"/>
        </w:rPr>
        <w:t>n</w:t>
      </w:r>
      <w:r>
        <w:rPr>
          <w:rFonts w:ascii="Arial" w:eastAsia="Arial"/>
          <w:color w:val="323232"/>
          <w:w w:val="105"/>
          <w:position w:val="2"/>
          <w:sz w:val="14"/>
        </w:rPr>
        <w:tab/>
      </w:r>
      <w:hyperlink w:anchor="_bookmark300" w:history="1">
        <w:r>
          <w:rPr>
            <w:color w:val="0096D3"/>
          </w:rPr>
          <w:t>运行</w:t>
        </w:r>
        <w:r>
          <w:rPr>
            <w:color w:val="0096D3"/>
            <w:spacing w:val="-46"/>
          </w:rPr>
          <w:t xml:space="preserve"> </w:t>
        </w:r>
        <w:r>
          <w:rPr>
            <w:rFonts w:ascii="Arial" w:eastAsia="Arial"/>
            <w:color w:val="0096D3"/>
          </w:rPr>
          <w:t>VPN</w:t>
        </w:r>
        <w:r>
          <w:rPr>
            <w:rFonts w:ascii="Arial" w:eastAsia="Arial"/>
            <w:color w:val="0096D3"/>
            <w:spacing w:val="-1"/>
          </w:rPr>
          <w:t xml:space="preserve"> </w:t>
        </w:r>
        <w:r>
          <w:rPr>
            <w:color w:val="0096D3"/>
          </w:rPr>
          <w:t>客户端的虚拟机导致在主机上或</w:t>
        </w:r>
        <w:r>
          <w:rPr>
            <w:color w:val="0096D3"/>
            <w:spacing w:val="-46"/>
          </w:rPr>
          <w:t xml:space="preserve"> </w:t>
        </w:r>
        <w:r>
          <w:rPr>
            <w:rFonts w:ascii="Arial" w:eastAsia="Arial"/>
            <w:color w:val="0096D3"/>
          </w:rPr>
          <w:t>vSphere</w:t>
        </w:r>
        <w:r>
          <w:rPr>
            <w:rFonts w:ascii="Arial" w:eastAsia="Arial"/>
            <w:color w:val="0096D3"/>
            <w:spacing w:val="-1"/>
          </w:rPr>
          <w:t xml:space="preserve"> </w:t>
        </w:r>
        <w:r>
          <w:rPr>
            <w:rFonts w:ascii="Arial" w:eastAsia="Arial"/>
            <w:color w:val="0096D3"/>
          </w:rPr>
          <w:t>HA</w:t>
        </w:r>
        <w:r>
          <w:rPr>
            <w:rFonts w:ascii="Arial" w:eastAsia="Arial"/>
            <w:color w:val="0096D3"/>
            <w:spacing w:val="-1"/>
          </w:rPr>
          <w:t xml:space="preserve"> </w:t>
        </w:r>
        <w:r>
          <w:rPr>
            <w:color w:val="0096D3"/>
          </w:rPr>
          <w:t>群集中拒绝虚拟机服务</w:t>
        </w:r>
      </w:hyperlink>
      <w:r>
        <w:rPr>
          <w:rFonts w:ascii="Arial" w:eastAsia="Arial"/>
          <w:color w:val="323232"/>
          <w:w w:val="105"/>
          <w:position w:val="2"/>
          <w:sz w:val="14"/>
        </w:rPr>
        <w:t>n</w:t>
      </w:r>
      <w:r>
        <w:rPr>
          <w:rFonts w:ascii="Arial" w:eastAsia="Arial"/>
          <w:color w:val="323232"/>
          <w:w w:val="105"/>
          <w:position w:val="2"/>
          <w:sz w:val="14"/>
        </w:rPr>
        <w:tab/>
      </w:r>
      <w:hyperlink w:anchor="_bookmark301" w:history="1">
        <w:r>
          <w:rPr>
            <w:rFonts w:ascii="Arial" w:eastAsia="Arial"/>
            <w:color w:val="0096D3"/>
            <w:w w:val="105"/>
          </w:rPr>
          <w:t xml:space="preserve">Windows               </w:t>
        </w:r>
        <w:r>
          <w:rPr>
            <w:rFonts w:ascii="Arial" w:eastAsia="Arial"/>
            <w:color w:val="0096D3"/>
            <w:spacing w:val="1"/>
            <w:w w:val="105"/>
          </w:rPr>
          <w:t xml:space="preserve"> </w:t>
        </w:r>
        <w:r>
          <w:rPr>
            <w:color w:val="0096D3"/>
            <w:w w:val="105"/>
          </w:rPr>
          <w:t>虚拟机上</w:t>
        </w:r>
        <w:r>
          <w:rPr>
            <w:color w:val="0096D3"/>
            <w:w w:val="105"/>
          </w:rPr>
          <w:t xml:space="preserve">       </w:t>
        </w:r>
        <w:r>
          <w:rPr>
            <w:color w:val="0096D3"/>
            <w:spacing w:val="95"/>
            <w:w w:val="105"/>
          </w:rPr>
          <w:t xml:space="preserve"> </w:t>
        </w:r>
        <w:r>
          <w:rPr>
            <w:rFonts w:ascii="Arial" w:eastAsia="Arial"/>
            <w:color w:val="0096D3"/>
            <w:w w:val="105"/>
          </w:rPr>
          <w:t xml:space="preserve">UDP               </w:t>
        </w:r>
        <w:r>
          <w:rPr>
            <w:rFonts w:ascii="Arial" w:eastAsia="Arial"/>
            <w:color w:val="0096D3"/>
            <w:spacing w:val="1"/>
            <w:w w:val="105"/>
          </w:rPr>
          <w:t xml:space="preserve"> </w:t>
        </w:r>
        <w:r>
          <w:rPr>
            <w:color w:val="0096D3"/>
            <w:w w:val="105"/>
          </w:rPr>
          <w:t>工作负载的吞吐量低</w:t>
        </w:r>
      </w:hyperlink>
      <w:r>
        <w:rPr>
          <w:rFonts w:ascii="Arial" w:eastAsia="Arial"/>
          <w:color w:val="323232"/>
          <w:w w:val="105"/>
          <w:position w:val="2"/>
          <w:sz w:val="14"/>
        </w:rPr>
        <w:t>n</w:t>
      </w:r>
      <w:r>
        <w:rPr>
          <w:rFonts w:ascii="Arial" w:eastAsia="Arial"/>
          <w:color w:val="323232"/>
          <w:w w:val="105"/>
          <w:position w:val="2"/>
          <w:sz w:val="14"/>
        </w:rPr>
        <w:tab/>
      </w:r>
      <w:hyperlink w:anchor="_bookmark302" w:history="1">
        <w:r>
          <w:rPr>
            <w:color w:val="0096D3"/>
            <w:w w:val="105"/>
          </w:rPr>
          <w:t>位于相同的分布式端口组但不同主机上的虚拟机无法互相通信</w:t>
        </w:r>
      </w:hyperlink>
    </w:p>
    <w:p w:rsidR="009146F7" w:rsidRDefault="0052544B">
      <w:pPr>
        <w:pStyle w:val="BodyText"/>
        <w:tabs>
          <w:tab w:val="left" w:pos="1059"/>
        </w:tabs>
        <w:spacing w:line="251" w:lineRule="exact"/>
        <w:ind w:left="699"/>
      </w:pPr>
      <w:r>
        <w:rPr>
          <w:rFonts w:ascii="Arial" w:eastAsia="Arial"/>
          <w:color w:val="323232"/>
          <w:w w:val="105"/>
          <w:position w:val="2"/>
          <w:sz w:val="14"/>
        </w:rPr>
        <w:t>n</w:t>
      </w:r>
      <w:r>
        <w:rPr>
          <w:rFonts w:ascii="Arial" w:eastAsia="Arial"/>
          <w:color w:val="323232"/>
          <w:w w:val="105"/>
          <w:position w:val="2"/>
          <w:sz w:val="14"/>
        </w:rPr>
        <w:tab/>
      </w:r>
      <w:hyperlink w:anchor="_bookmark303" w:history="1">
        <w:r>
          <w:rPr>
            <w:color w:val="0096D3"/>
            <w:spacing w:val="-3"/>
            <w:w w:val="105"/>
          </w:rPr>
          <w:t>由于缺少关联的协议配置文件，尝试打开迁移的</w:t>
        </w:r>
        <w:r>
          <w:rPr>
            <w:color w:val="0096D3"/>
            <w:spacing w:val="-3"/>
            <w:w w:val="105"/>
          </w:rPr>
          <w:t xml:space="preserve"> </w:t>
        </w:r>
        <w:r>
          <w:rPr>
            <w:rFonts w:ascii="Arial" w:eastAsia="Arial"/>
            <w:color w:val="0096D3"/>
            <w:w w:val="105"/>
          </w:rPr>
          <w:t>vApp</w:t>
        </w:r>
        <w:r>
          <w:rPr>
            <w:rFonts w:ascii="Arial" w:eastAsia="Arial"/>
            <w:color w:val="0096D3"/>
            <w:spacing w:val="-9"/>
            <w:w w:val="105"/>
          </w:rPr>
          <w:t xml:space="preserve"> </w:t>
        </w:r>
        <w:r>
          <w:rPr>
            <w:color w:val="0096D3"/>
            <w:w w:val="105"/>
          </w:rPr>
          <w:t>的电源失败</w:t>
        </w:r>
      </w:hyperlink>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hyperlink w:anchor="_bookmark304" w:history="1">
        <w:r>
          <w:rPr>
            <w:color w:val="0096D3"/>
            <w:spacing w:val="-3"/>
            <w:w w:val="105"/>
          </w:rPr>
          <w:t>网络连接配置操作回滚并且主机断开与</w:t>
        </w:r>
        <w:r>
          <w:rPr>
            <w:color w:val="0096D3"/>
            <w:spacing w:val="-3"/>
            <w:w w:val="105"/>
          </w:rPr>
          <w:t xml:space="preserve"> </w:t>
        </w:r>
        <w:r>
          <w:rPr>
            <w:rFonts w:ascii="Arial" w:eastAsia="Arial"/>
            <w:color w:val="0096D3"/>
            <w:w w:val="105"/>
          </w:rPr>
          <w:t>vCenter</w:t>
        </w:r>
        <w:r>
          <w:rPr>
            <w:rFonts w:ascii="Arial" w:eastAsia="Arial"/>
            <w:color w:val="0096D3"/>
            <w:spacing w:val="-7"/>
            <w:w w:val="105"/>
          </w:rPr>
          <w:t xml:space="preserve"> </w:t>
        </w:r>
        <w:r>
          <w:rPr>
            <w:rFonts w:ascii="Arial" w:eastAsia="Arial"/>
            <w:color w:val="0096D3"/>
            <w:w w:val="105"/>
          </w:rPr>
          <w:t>Server</w:t>
        </w:r>
        <w:r>
          <w:rPr>
            <w:rFonts w:ascii="Arial" w:eastAsia="Arial"/>
            <w:color w:val="0096D3"/>
            <w:spacing w:val="-8"/>
            <w:w w:val="105"/>
          </w:rPr>
          <w:t xml:space="preserve"> </w:t>
        </w:r>
        <w:r>
          <w:rPr>
            <w:color w:val="0096D3"/>
            <w:w w:val="105"/>
          </w:rPr>
          <w:t>的连接</w:t>
        </w:r>
      </w:hyperlink>
    </w:p>
    <w:p w:rsidR="009146F7" w:rsidRDefault="009146F7">
      <w:pPr>
        <w:sectPr w:rsidR="009146F7">
          <w:headerReference w:type="default" r:id="rId157"/>
          <w:pgSz w:w="11880" w:h="15840"/>
          <w:pgMar w:top="3940" w:right="980" w:bottom="740" w:left="560" w:header="2348" w:footer="546" w:gutter="0"/>
          <w:cols w:space="720"/>
        </w:sectPr>
      </w:pPr>
    </w:p>
    <w:p w:rsidR="009146F7" w:rsidRDefault="009146F7">
      <w:pPr>
        <w:pStyle w:val="BodyText"/>
      </w:pPr>
    </w:p>
    <w:p w:rsidR="009146F7" w:rsidRDefault="009146F7">
      <w:pPr>
        <w:pStyle w:val="BodyText"/>
      </w:pPr>
    </w:p>
    <w:p w:rsidR="009146F7" w:rsidRDefault="009146F7">
      <w:pPr>
        <w:pStyle w:val="BodyText"/>
        <w:rPr>
          <w:sz w:val="18"/>
        </w:rPr>
      </w:pPr>
    </w:p>
    <w:p w:rsidR="009146F7" w:rsidRDefault="0052544B">
      <w:pPr>
        <w:pStyle w:val="Heading2"/>
        <w:spacing w:before="67"/>
        <w:rPr>
          <w:rFonts w:ascii="宋体" w:eastAsia="宋体"/>
        </w:rPr>
      </w:pPr>
      <w:bookmarkStart w:id="576" w:name="故障排除准则"/>
      <w:bookmarkStart w:id="577" w:name="_bookmark284"/>
      <w:bookmarkEnd w:id="576"/>
      <w:bookmarkEnd w:id="577"/>
      <w:r>
        <w:rPr>
          <w:rFonts w:ascii="宋体" w:eastAsia="宋体" w:hint="eastAsia"/>
        </w:rPr>
        <w:t>故障排除准则</w:t>
      </w:r>
    </w:p>
    <w:p w:rsidR="009146F7" w:rsidRDefault="0052544B">
      <w:pPr>
        <w:pStyle w:val="BodyText"/>
        <w:spacing w:before="127"/>
        <w:ind w:left="700"/>
      </w:pPr>
      <w:r>
        <w:rPr>
          <w:color w:val="323232"/>
        </w:rPr>
        <w:t>要对</w:t>
      </w:r>
      <w:r>
        <w:rPr>
          <w:color w:val="323232"/>
        </w:rPr>
        <w:t xml:space="preserve"> </w:t>
      </w:r>
      <w:r>
        <w:rPr>
          <w:rFonts w:ascii="Arial" w:eastAsia="Arial"/>
          <w:color w:val="323232"/>
        </w:rPr>
        <w:t xml:space="preserve">vSphere </w:t>
      </w:r>
      <w:r>
        <w:rPr>
          <w:color w:val="323232"/>
        </w:rPr>
        <w:t>实施进行故障排除，请确定问题的症状、确定受影响的组件并测试可行的解决方案。</w:t>
      </w:r>
    </w:p>
    <w:p w:rsidR="009146F7" w:rsidRDefault="009146F7">
      <w:pPr>
        <w:pStyle w:val="BodyText"/>
        <w:spacing w:before="3"/>
        <w:rPr>
          <w:sz w:val="17"/>
        </w:rPr>
      </w:pPr>
    </w:p>
    <w:p w:rsidR="009146F7" w:rsidRDefault="0052544B">
      <w:pPr>
        <w:pStyle w:val="BodyText"/>
        <w:tabs>
          <w:tab w:val="left" w:pos="3299"/>
        </w:tabs>
        <w:spacing w:line="244" w:lineRule="auto"/>
        <w:ind w:left="3300" w:right="341" w:hanging="2600"/>
      </w:pPr>
      <w:r>
        <w:rPr>
          <w:rFonts w:ascii="等线" w:eastAsia="等线" w:hint="eastAsia"/>
          <w:b/>
          <w:color w:val="323232"/>
        </w:rPr>
        <w:t>确定症状</w:t>
      </w:r>
      <w:r>
        <w:rPr>
          <w:rFonts w:ascii="等线" w:eastAsia="等线" w:hint="eastAsia"/>
          <w:b/>
          <w:color w:val="323232"/>
        </w:rPr>
        <w:tab/>
      </w:r>
      <w:r>
        <w:rPr>
          <w:color w:val="323232"/>
          <w:spacing w:val="-4"/>
        </w:rPr>
        <w:t>多种潜在原因可能会导致您的实施性能不佳或没有性能</w:t>
      </w:r>
      <w:r>
        <w:rPr>
          <w:color w:val="323232"/>
          <w:spacing w:val="-3"/>
        </w:rPr>
        <w:t>。</w:t>
      </w:r>
      <w:r>
        <w:rPr>
          <w:color w:val="323232"/>
          <w:spacing w:val="-4"/>
        </w:rPr>
        <w:t>有效故障排除的第一</w:t>
      </w:r>
      <w:r>
        <w:rPr>
          <w:color w:val="323232"/>
        </w:rPr>
        <w:t>步为准确确定出现了何种错误。</w:t>
      </w:r>
    </w:p>
    <w:p w:rsidR="009146F7" w:rsidRDefault="0052544B">
      <w:pPr>
        <w:pStyle w:val="BodyText"/>
        <w:tabs>
          <w:tab w:val="left" w:pos="3299"/>
        </w:tabs>
        <w:spacing w:before="171" w:line="244" w:lineRule="auto"/>
        <w:ind w:left="3300" w:right="340" w:hanging="2601"/>
      </w:pPr>
      <w:r>
        <w:rPr>
          <w:rFonts w:ascii="等线" w:eastAsia="等线" w:hint="eastAsia"/>
          <w:b/>
          <w:color w:val="323232"/>
        </w:rPr>
        <w:t>定义问题范围</w:t>
      </w:r>
      <w:r>
        <w:rPr>
          <w:rFonts w:ascii="等线" w:eastAsia="等线" w:hint="eastAsia"/>
          <w:b/>
          <w:color w:val="323232"/>
        </w:rPr>
        <w:tab/>
      </w:r>
      <w:r>
        <w:rPr>
          <w:color w:val="323232"/>
          <w:spacing w:val="-4"/>
        </w:rPr>
        <w:t>隔离问题的症状后</w:t>
      </w:r>
      <w:r>
        <w:rPr>
          <w:color w:val="323232"/>
          <w:spacing w:val="-3"/>
        </w:rPr>
        <w:t>，</w:t>
      </w:r>
      <w:r>
        <w:rPr>
          <w:color w:val="323232"/>
          <w:spacing w:val="-4"/>
        </w:rPr>
        <w:t>必须定义问题范围</w:t>
      </w:r>
      <w:r>
        <w:rPr>
          <w:color w:val="323232"/>
          <w:spacing w:val="-3"/>
        </w:rPr>
        <w:t>。</w:t>
      </w:r>
      <w:r>
        <w:rPr>
          <w:color w:val="323232"/>
          <w:spacing w:val="-4"/>
        </w:rPr>
        <w:t>确定受影响且可能会导致出现问题的</w:t>
      </w:r>
      <w:r>
        <w:rPr>
          <w:color w:val="323232"/>
        </w:rPr>
        <w:t>软件或硬件组件以及未受影响的组件。</w:t>
      </w:r>
    </w:p>
    <w:p w:rsidR="009146F7" w:rsidRDefault="0052544B">
      <w:pPr>
        <w:tabs>
          <w:tab w:val="left" w:pos="3299"/>
        </w:tabs>
        <w:spacing w:before="172" w:line="244" w:lineRule="auto"/>
        <w:ind w:left="3300" w:right="340" w:hanging="2601"/>
        <w:rPr>
          <w:sz w:val="20"/>
        </w:rPr>
      </w:pPr>
      <w:r>
        <w:rPr>
          <w:rFonts w:ascii="等线" w:eastAsia="等线" w:hint="eastAsia"/>
          <w:b/>
          <w:color w:val="323232"/>
          <w:sz w:val="20"/>
        </w:rPr>
        <w:t>测试可能的解决方案</w:t>
      </w:r>
      <w:r>
        <w:rPr>
          <w:rFonts w:ascii="等线" w:eastAsia="等线" w:hint="eastAsia"/>
          <w:b/>
          <w:color w:val="323232"/>
          <w:sz w:val="20"/>
        </w:rPr>
        <w:tab/>
      </w:r>
      <w:r>
        <w:rPr>
          <w:color w:val="323232"/>
          <w:spacing w:val="-4"/>
          <w:sz w:val="20"/>
        </w:rPr>
        <w:t>了解问题的症状以及受影响的组件后</w:t>
      </w:r>
      <w:r>
        <w:rPr>
          <w:color w:val="323232"/>
          <w:spacing w:val="-3"/>
          <w:sz w:val="20"/>
        </w:rPr>
        <w:t>，</w:t>
      </w:r>
      <w:r>
        <w:rPr>
          <w:color w:val="323232"/>
          <w:spacing w:val="-4"/>
          <w:sz w:val="20"/>
        </w:rPr>
        <w:t>请系统性测试解决方案</w:t>
      </w:r>
      <w:r>
        <w:rPr>
          <w:color w:val="323232"/>
          <w:spacing w:val="-3"/>
          <w:sz w:val="20"/>
        </w:rPr>
        <w:t>，</w:t>
      </w:r>
      <w:r>
        <w:rPr>
          <w:color w:val="323232"/>
          <w:spacing w:val="-4"/>
          <w:sz w:val="20"/>
        </w:rPr>
        <w:t>直至问题得以</w:t>
      </w:r>
      <w:r>
        <w:rPr>
          <w:color w:val="323232"/>
          <w:sz w:val="20"/>
        </w:rPr>
        <w:t>解决。</w:t>
      </w:r>
    </w:p>
    <w:p w:rsidR="009146F7" w:rsidRDefault="0052544B">
      <w:pPr>
        <w:pStyle w:val="BodyText"/>
        <w:spacing w:before="147" w:line="292" w:lineRule="auto"/>
        <w:ind w:left="1550" w:right="1311"/>
        <w:rPr>
          <w:rFonts w:ascii="Arial" w:eastAsia="Arial"/>
        </w:rPr>
      </w:pPr>
      <w:r>
        <w:rPr>
          <w:noProof/>
          <w:lang w:val="en-US" w:bidi="ar-SA"/>
        </w:rPr>
        <w:drawing>
          <wp:anchor distT="0" distB="0" distL="0" distR="0" simplePos="0" relativeHeight="251204096" behindDoc="0" locked="0" layoutInCell="1" allowOverlap="1">
            <wp:simplePos x="0" y="0"/>
            <wp:positionH relativeFrom="page">
              <wp:posOffset>800100</wp:posOffset>
            </wp:positionH>
            <wp:positionV relativeFrom="paragraph">
              <wp:posOffset>116909</wp:posOffset>
            </wp:positionV>
            <wp:extent cx="431895" cy="279462"/>
            <wp:effectExtent l="0" t="0" r="0" b="0"/>
            <wp:wrapNone/>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35" cstate="print"/>
                    <a:stretch>
                      <a:fillRect/>
                    </a:stretch>
                  </pic:blipFill>
                  <pic:spPr>
                    <a:xfrm>
                      <a:off x="0" y="0"/>
                      <a:ext cx="431895" cy="279462"/>
                    </a:xfrm>
                    <a:prstGeom prst="rect">
                      <a:avLst/>
                    </a:prstGeom>
                  </pic:spPr>
                </pic:pic>
              </a:graphicData>
            </a:graphic>
          </wp:anchor>
        </w:drawing>
      </w:r>
      <w:r>
        <w:rPr>
          <w:color w:val="323232"/>
        </w:rPr>
        <w:t>故障排除基础知识</w:t>
      </w:r>
      <w:r>
        <w:rPr>
          <w:color w:val="323232"/>
        </w:rPr>
        <w:t xml:space="preserve"> </w:t>
      </w:r>
      <w:r>
        <w:rPr>
          <w:rFonts w:ascii="Arial" w:eastAsia="Arial"/>
          <w:color w:val="323232"/>
        </w:rPr>
        <w:t>(</w:t>
      </w:r>
      <w:hyperlink r:id="rId158">
        <w:r>
          <w:rPr>
            <w:rFonts w:ascii="Arial" w:eastAsia="Arial"/>
            <w:color w:val="0096D3"/>
          </w:rPr>
          <w:t>http://link.brightcove.com/services/player/bcpid2296383276001?</w:t>
        </w:r>
      </w:hyperlink>
      <w:r>
        <w:rPr>
          <w:rFonts w:ascii="Arial" w:eastAsia="Arial"/>
          <w:color w:val="0096D3"/>
        </w:rPr>
        <w:t xml:space="preserve"> </w:t>
      </w:r>
      <w:hyperlink r:id="rId159">
        <w:r>
          <w:rPr>
            <w:rFonts w:ascii="Arial" w:eastAsia="Arial"/>
            <w:color w:val="0096D3"/>
          </w:rPr>
          <w:t>bctid=ref:video_vsphere_troubleshooting</w:t>
        </w:r>
      </w:hyperlink>
      <w:r>
        <w:rPr>
          <w:rFonts w:ascii="Arial" w:eastAsia="Arial"/>
          <w:color w:val="323232"/>
        </w:rPr>
        <w:t>)</w:t>
      </w:r>
    </w:p>
    <w:p w:rsidR="009146F7" w:rsidRDefault="009146F7">
      <w:pPr>
        <w:pStyle w:val="BodyText"/>
        <w:spacing w:before="5"/>
        <w:rPr>
          <w:rFonts w:ascii="Arial"/>
          <w:sz w:val="25"/>
        </w:rPr>
      </w:pPr>
    </w:p>
    <w:p w:rsidR="009146F7" w:rsidRDefault="0052544B">
      <w:pPr>
        <w:pStyle w:val="Heading3"/>
        <w:spacing w:before="1"/>
        <w:ind w:left="699"/>
      </w:pPr>
      <w:bookmarkStart w:id="578" w:name="确定症状"/>
      <w:bookmarkStart w:id="579" w:name="_bookmark285"/>
      <w:bookmarkEnd w:id="578"/>
      <w:bookmarkEnd w:id="579"/>
      <w:r>
        <w:t>确定症状</w:t>
      </w:r>
    </w:p>
    <w:p w:rsidR="009146F7" w:rsidRDefault="0052544B">
      <w:pPr>
        <w:pStyle w:val="BodyText"/>
        <w:spacing w:before="130"/>
        <w:ind w:left="699"/>
      </w:pPr>
      <w:r>
        <w:rPr>
          <w:color w:val="323232"/>
        </w:rPr>
        <w:t>在尝试解决实施中的问题之前，必须准确地确定其故障原因。</w:t>
      </w:r>
    </w:p>
    <w:p w:rsidR="009146F7" w:rsidRDefault="0052544B">
      <w:pPr>
        <w:pStyle w:val="BodyText"/>
        <w:spacing w:before="164"/>
        <w:ind w:left="699"/>
      </w:pPr>
      <w:r>
        <w:rPr>
          <w:color w:val="323232"/>
        </w:rPr>
        <w:t>故障排除流程中的第一步即收集信息以定义所发生情况的特定症状。收集信息时，您可能会询问以下问题：</w:t>
      </w:r>
    </w:p>
    <w:p w:rsidR="009146F7" w:rsidRDefault="0052544B">
      <w:pPr>
        <w:pStyle w:val="BodyText"/>
        <w:tabs>
          <w:tab w:val="left" w:pos="1059"/>
        </w:tabs>
        <w:spacing w:before="163"/>
        <w:ind w:left="699"/>
      </w:pPr>
      <w:r>
        <w:rPr>
          <w:rFonts w:ascii="Arial" w:eastAsia="Arial"/>
          <w:color w:val="323232"/>
          <w:w w:val="115"/>
          <w:position w:val="2"/>
          <w:sz w:val="14"/>
        </w:rPr>
        <w:t>n</w:t>
      </w:r>
      <w:r>
        <w:rPr>
          <w:rFonts w:ascii="Arial" w:eastAsia="Arial"/>
          <w:color w:val="323232"/>
          <w:w w:val="115"/>
          <w:position w:val="2"/>
          <w:sz w:val="14"/>
        </w:rPr>
        <w:tab/>
      </w:r>
      <w:r>
        <w:rPr>
          <w:color w:val="323232"/>
        </w:rPr>
        <w:t>什么任务或预期行为未发生？</w:t>
      </w:r>
    </w:p>
    <w:p w:rsidR="009146F7" w:rsidRDefault="0052544B">
      <w:pPr>
        <w:pStyle w:val="BodyText"/>
        <w:tabs>
          <w:tab w:val="left" w:pos="1059"/>
        </w:tabs>
        <w:spacing w:before="164"/>
        <w:ind w:left="700"/>
      </w:pPr>
      <w:r>
        <w:rPr>
          <w:rFonts w:ascii="Arial" w:eastAsia="Arial"/>
          <w:color w:val="323232"/>
          <w:w w:val="115"/>
          <w:position w:val="2"/>
          <w:sz w:val="14"/>
        </w:rPr>
        <w:t>n</w:t>
      </w:r>
      <w:r>
        <w:rPr>
          <w:rFonts w:ascii="Arial" w:eastAsia="Arial"/>
          <w:color w:val="323232"/>
          <w:w w:val="115"/>
          <w:position w:val="2"/>
          <w:sz w:val="14"/>
        </w:rPr>
        <w:tab/>
      </w:r>
      <w:r>
        <w:rPr>
          <w:color w:val="323232"/>
        </w:rPr>
        <w:t>能否将受影响的任务分为可单独评估的子任务？</w:t>
      </w:r>
    </w:p>
    <w:p w:rsidR="009146F7" w:rsidRDefault="0052544B">
      <w:pPr>
        <w:pStyle w:val="BodyText"/>
        <w:tabs>
          <w:tab w:val="left" w:pos="1059"/>
        </w:tabs>
        <w:spacing w:before="164"/>
        <w:ind w:left="699"/>
      </w:pPr>
      <w:r>
        <w:rPr>
          <w:rFonts w:ascii="Arial" w:eastAsia="Arial"/>
          <w:color w:val="323232"/>
          <w:w w:val="115"/>
          <w:position w:val="2"/>
          <w:sz w:val="14"/>
        </w:rPr>
        <w:t>n</w:t>
      </w:r>
      <w:r>
        <w:rPr>
          <w:rFonts w:ascii="Arial" w:eastAsia="Arial"/>
          <w:color w:val="323232"/>
          <w:w w:val="115"/>
          <w:position w:val="2"/>
          <w:sz w:val="14"/>
        </w:rPr>
        <w:tab/>
      </w:r>
      <w:r>
        <w:rPr>
          <w:color w:val="323232"/>
        </w:rPr>
        <w:t>任务是否因出错而结束？是否有关联的错误消息？</w:t>
      </w:r>
    </w:p>
    <w:p w:rsidR="009146F7" w:rsidRDefault="0052544B">
      <w:pPr>
        <w:pStyle w:val="BodyText"/>
        <w:tabs>
          <w:tab w:val="left" w:pos="1059"/>
        </w:tabs>
        <w:spacing w:before="164"/>
        <w:ind w:left="699"/>
      </w:pPr>
      <w:r>
        <w:rPr>
          <w:rFonts w:ascii="Arial" w:eastAsia="Arial"/>
          <w:color w:val="323232"/>
          <w:w w:val="115"/>
          <w:position w:val="2"/>
          <w:sz w:val="14"/>
        </w:rPr>
        <w:t>n</w:t>
      </w:r>
      <w:r>
        <w:rPr>
          <w:rFonts w:ascii="Arial" w:eastAsia="Arial"/>
          <w:color w:val="323232"/>
          <w:w w:val="115"/>
          <w:position w:val="2"/>
          <w:sz w:val="14"/>
        </w:rPr>
        <w:tab/>
      </w:r>
      <w:r>
        <w:rPr>
          <w:color w:val="323232"/>
        </w:rPr>
        <w:t>任务是否已完成但耗时过长？</w:t>
      </w:r>
    </w:p>
    <w:p w:rsidR="009146F7" w:rsidRDefault="0052544B">
      <w:pPr>
        <w:pStyle w:val="BodyText"/>
        <w:tabs>
          <w:tab w:val="left" w:pos="1059"/>
        </w:tabs>
        <w:spacing w:before="163"/>
        <w:ind w:left="700"/>
      </w:pPr>
      <w:r>
        <w:rPr>
          <w:rFonts w:ascii="Arial" w:eastAsia="Arial"/>
          <w:color w:val="323232"/>
          <w:w w:val="115"/>
          <w:position w:val="2"/>
          <w:sz w:val="14"/>
        </w:rPr>
        <w:t>n</w:t>
      </w:r>
      <w:r>
        <w:rPr>
          <w:rFonts w:ascii="Arial" w:eastAsia="Arial"/>
          <w:color w:val="323232"/>
          <w:w w:val="115"/>
          <w:position w:val="2"/>
          <w:sz w:val="14"/>
        </w:rPr>
        <w:tab/>
      </w:r>
      <w:r>
        <w:rPr>
          <w:color w:val="323232"/>
        </w:rPr>
        <w:t>故障是持续出现还是不定时出现？</w:t>
      </w:r>
    </w:p>
    <w:p w:rsidR="009146F7" w:rsidRDefault="0052544B">
      <w:pPr>
        <w:pStyle w:val="BodyText"/>
        <w:tabs>
          <w:tab w:val="left" w:pos="1059"/>
        </w:tabs>
        <w:spacing w:before="164"/>
        <w:ind w:left="700"/>
      </w:pPr>
      <w:r>
        <w:rPr>
          <w:rFonts w:ascii="Arial" w:eastAsia="Arial"/>
          <w:color w:val="323232"/>
          <w:w w:val="115"/>
          <w:position w:val="2"/>
          <w:sz w:val="14"/>
        </w:rPr>
        <w:t>n</w:t>
      </w:r>
      <w:r>
        <w:rPr>
          <w:rFonts w:ascii="Arial" w:eastAsia="Arial"/>
          <w:color w:val="323232"/>
          <w:w w:val="115"/>
          <w:position w:val="2"/>
          <w:sz w:val="14"/>
        </w:rPr>
        <w:tab/>
      </w:r>
      <w:r>
        <w:rPr>
          <w:color w:val="323232"/>
        </w:rPr>
        <w:t>最近对软件或硬件做出了哪些可能引起该故障的更改？</w:t>
      </w:r>
    </w:p>
    <w:p w:rsidR="009146F7" w:rsidRDefault="009146F7">
      <w:pPr>
        <w:pStyle w:val="BodyText"/>
        <w:spacing w:before="4"/>
        <w:rPr>
          <w:sz w:val="25"/>
        </w:rPr>
      </w:pPr>
    </w:p>
    <w:p w:rsidR="009146F7" w:rsidRDefault="0052544B">
      <w:pPr>
        <w:pStyle w:val="Heading3"/>
        <w:spacing w:before="1"/>
        <w:ind w:left="699"/>
      </w:pPr>
      <w:bookmarkStart w:id="580" w:name="定义问题空间"/>
      <w:bookmarkStart w:id="581" w:name="_bookmark286"/>
      <w:bookmarkEnd w:id="580"/>
      <w:bookmarkEnd w:id="581"/>
      <w:r>
        <w:t>定义问题空间</w:t>
      </w:r>
    </w:p>
    <w:p w:rsidR="009146F7" w:rsidRDefault="0052544B">
      <w:pPr>
        <w:pStyle w:val="BodyText"/>
        <w:spacing w:before="130"/>
        <w:ind w:left="700"/>
      </w:pPr>
      <w:r>
        <w:rPr>
          <w:color w:val="323232"/>
        </w:rPr>
        <w:t>确定问题症状之后，还需确定安装中受影响的组件、可能引起该问题发生的组件，以及未涉及的组件。</w:t>
      </w:r>
    </w:p>
    <w:p w:rsidR="009146F7" w:rsidRDefault="0052544B">
      <w:pPr>
        <w:pStyle w:val="BodyText"/>
        <w:spacing w:before="164" w:line="285" w:lineRule="auto"/>
        <w:ind w:left="700" w:right="337"/>
      </w:pPr>
      <w:r>
        <w:rPr>
          <w:color w:val="323232"/>
          <w:spacing w:val="-12"/>
        </w:rPr>
        <w:t>要定义</w:t>
      </w:r>
      <w:r>
        <w:rPr>
          <w:color w:val="323232"/>
          <w:spacing w:val="-12"/>
        </w:rPr>
        <w:t xml:space="preserve"> </w:t>
      </w:r>
      <w:r>
        <w:rPr>
          <w:rFonts w:ascii="Arial" w:eastAsia="Arial"/>
          <w:color w:val="323232"/>
        </w:rPr>
        <w:t xml:space="preserve">vSphere </w:t>
      </w:r>
      <w:r>
        <w:rPr>
          <w:color w:val="323232"/>
          <w:spacing w:val="-3"/>
        </w:rPr>
        <w:t>实施中的问题空间，请了解现有组件。除</w:t>
      </w:r>
      <w:r>
        <w:rPr>
          <w:color w:val="323232"/>
          <w:spacing w:val="-3"/>
        </w:rPr>
        <w:t xml:space="preserve"> </w:t>
      </w:r>
      <w:r>
        <w:rPr>
          <w:rFonts w:ascii="Arial" w:eastAsia="Arial"/>
          <w:color w:val="323232"/>
        </w:rPr>
        <w:t xml:space="preserve">VMware </w:t>
      </w:r>
      <w:r>
        <w:rPr>
          <w:color w:val="323232"/>
        </w:rPr>
        <w:t>软件之外，请考虑正在使用的第三方软</w:t>
      </w:r>
      <w:r>
        <w:rPr>
          <w:color w:val="323232"/>
          <w:spacing w:val="-9"/>
        </w:rPr>
        <w:t>件以及与</w:t>
      </w:r>
      <w:r>
        <w:rPr>
          <w:color w:val="323232"/>
          <w:spacing w:val="-9"/>
        </w:rPr>
        <w:t xml:space="preserve"> </w:t>
      </w:r>
      <w:r>
        <w:rPr>
          <w:rFonts w:ascii="Arial" w:eastAsia="Arial"/>
          <w:color w:val="323232"/>
        </w:rPr>
        <w:t xml:space="preserve">VMware </w:t>
      </w:r>
      <w:r>
        <w:rPr>
          <w:color w:val="323232"/>
        </w:rPr>
        <w:t>虚拟硬件结合使用的硬件</w:t>
      </w:r>
      <w:r>
        <w:rPr>
          <w:color w:val="323232"/>
        </w:rPr>
        <w:t>。</w:t>
      </w:r>
    </w:p>
    <w:p w:rsidR="009146F7" w:rsidRDefault="0052544B">
      <w:pPr>
        <w:pStyle w:val="BodyText"/>
        <w:spacing w:before="120"/>
        <w:ind w:left="700"/>
      </w:pPr>
      <w:r>
        <w:rPr>
          <w:color w:val="323232"/>
        </w:rPr>
        <w:t>识别软件和硬件元素的特性及其如何影响问题，您可以浏览可能引起这些症状的一般问题。</w:t>
      </w:r>
    </w:p>
    <w:p w:rsidR="009146F7" w:rsidRDefault="0052544B">
      <w:pPr>
        <w:pStyle w:val="BodyText"/>
        <w:tabs>
          <w:tab w:val="left" w:pos="1059"/>
        </w:tabs>
        <w:spacing w:before="164"/>
        <w:ind w:left="700"/>
      </w:pPr>
      <w:r>
        <w:rPr>
          <w:rFonts w:ascii="Arial" w:eastAsia="Arial"/>
          <w:color w:val="323232"/>
          <w:w w:val="115"/>
          <w:position w:val="2"/>
          <w:sz w:val="14"/>
        </w:rPr>
        <w:t>n</w:t>
      </w:r>
      <w:r>
        <w:rPr>
          <w:rFonts w:ascii="Arial" w:eastAsia="Arial"/>
          <w:color w:val="323232"/>
          <w:w w:val="115"/>
          <w:position w:val="2"/>
          <w:sz w:val="14"/>
        </w:rPr>
        <w:tab/>
      </w:r>
      <w:r>
        <w:rPr>
          <w:color w:val="323232"/>
          <w:w w:val="105"/>
        </w:rPr>
        <w:t>软件设置的配置错误</w:t>
      </w:r>
    </w:p>
    <w:p w:rsidR="009146F7" w:rsidRDefault="0052544B">
      <w:pPr>
        <w:tabs>
          <w:tab w:val="left" w:pos="1059"/>
        </w:tabs>
        <w:spacing w:before="164"/>
        <w:ind w:left="699"/>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05"/>
          <w:sz w:val="20"/>
        </w:rPr>
        <w:t>物理硬件的故障</w:t>
      </w:r>
    </w:p>
    <w:p w:rsidR="009146F7" w:rsidRDefault="0052544B">
      <w:pPr>
        <w:tabs>
          <w:tab w:val="left" w:pos="1059"/>
        </w:tabs>
        <w:spacing w:before="163"/>
        <w:ind w:left="700"/>
        <w:rPr>
          <w:sz w:val="20"/>
        </w:rPr>
      </w:pPr>
      <w:r>
        <w:rPr>
          <w:rFonts w:ascii="Arial" w:eastAsia="Arial"/>
          <w:color w:val="323232"/>
          <w:w w:val="115"/>
          <w:position w:val="2"/>
          <w:sz w:val="14"/>
        </w:rPr>
        <w:t>n</w:t>
      </w:r>
      <w:r>
        <w:rPr>
          <w:rFonts w:ascii="Arial" w:eastAsia="Arial"/>
          <w:color w:val="323232"/>
          <w:w w:val="115"/>
          <w:position w:val="2"/>
          <w:sz w:val="14"/>
        </w:rPr>
        <w:tab/>
      </w:r>
      <w:r>
        <w:rPr>
          <w:color w:val="323232"/>
          <w:w w:val="105"/>
          <w:sz w:val="20"/>
        </w:rPr>
        <w:t>组件不兼容</w:t>
      </w:r>
    </w:p>
    <w:p w:rsidR="009146F7" w:rsidRDefault="0052544B">
      <w:pPr>
        <w:pStyle w:val="BodyText"/>
        <w:spacing w:before="164" w:line="280" w:lineRule="auto"/>
        <w:ind w:left="700" w:right="277" w:hanging="1"/>
        <w:jc w:val="both"/>
      </w:pPr>
      <w:r>
        <w:rPr>
          <w:color w:val="323232"/>
          <w:spacing w:val="-1"/>
        </w:rPr>
        <w:t>分解流程并单独考虑每个部分及其成为诱因的可能性。例如，与本地存储上虚拟磁盘相关的实例可能与第三方路由器配置毫不关联。但本地磁盘控制器设置可能会导致该问题。如果某个组件与特定症状不相关，则可将其从测试解决方案中排除。</w:t>
      </w:r>
    </w:p>
    <w:p w:rsidR="009146F7" w:rsidRDefault="0052544B">
      <w:pPr>
        <w:pStyle w:val="BodyText"/>
        <w:spacing w:before="121" w:line="280" w:lineRule="auto"/>
        <w:ind w:left="699" w:right="215"/>
      </w:pPr>
      <w:r>
        <w:rPr>
          <w:color w:val="323232"/>
        </w:rPr>
        <w:t>请思考问题出现之前配置最新发生的变化。寻找问题中的共性。如果同时出现多个问题，则可跟踪所有问题以找出相同原因。</w:t>
      </w:r>
    </w:p>
    <w:p w:rsidR="009146F7" w:rsidRDefault="009146F7">
      <w:pPr>
        <w:spacing w:line="280" w:lineRule="auto"/>
        <w:sectPr w:rsidR="009146F7">
          <w:headerReference w:type="default" r:id="rId160"/>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2"/>
        <w:rPr>
          <w:sz w:val="18"/>
        </w:rPr>
      </w:pPr>
    </w:p>
    <w:p w:rsidR="009146F7" w:rsidRDefault="0052544B">
      <w:pPr>
        <w:pStyle w:val="Heading3"/>
        <w:spacing w:before="72"/>
      </w:pPr>
      <w:bookmarkStart w:id="582" w:name="测试可能的解决方案"/>
      <w:bookmarkStart w:id="583" w:name="_bookmark287"/>
      <w:bookmarkEnd w:id="582"/>
      <w:bookmarkEnd w:id="583"/>
      <w:r>
        <w:t>测试可能的解决方案</w:t>
      </w:r>
    </w:p>
    <w:p w:rsidR="009146F7" w:rsidRDefault="0052544B">
      <w:pPr>
        <w:pStyle w:val="BodyText"/>
        <w:spacing w:before="130"/>
        <w:ind w:left="700"/>
      </w:pPr>
      <w:r>
        <w:rPr>
          <w:color w:val="323232"/>
        </w:rPr>
        <w:t>了解问题症状以及最有可能涉及的软件或硬件组件之后，可以系统地测试解决方案，直至解决问题。</w:t>
      </w:r>
    </w:p>
    <w:p w:rsidR="009146F7" w:rsidRDefault="0052544B">
      <w:pPr>
        <w:pStyle w:val="BodyText"/>
        <w:spacing w:before="164" w:line="280" w:lineRule="auto"/>
        <w:ind w:left="700" w:right="219" w:hanging="1"/>
      </w:pPr>
      <w:r>
        <w:rPr>
          <w:color w:val="323232"/>
        </w:rPr>
        <w:t>使用您所获取的有关症状和受影响组件的信息，可以设计精确定位和解决问题的测试。这些提示可能使此进程更加有效。</w:t>
      </w:r>
    </w:p>
    <w:p w:rsidR="009146F7" w:rsidRDefault="0052544B">
      <w:pPr>
        <w:pStyle w:val="BodyText"/>
        <w:tabs>
          <w:tab w:val="left" w:pos="1059"/>
        </w:tabs>
        <w:spacing w:before="120"/>
        <w:ind w:left="699"/>
      </w:pPr>
      <w:r>
        <w:rPr>
          <w:rFonts w:ascii="Arial" w:eastAsia="Arial"/>
          <w:color w:val="323232"/>
          <w:w w:val="115"/>
          <w:position w:val="2"/>
          <w:sz w:val="14"/>
        </w:rPr>
        <w:t>n</w:t>
      </w:r>
      <w:r>
        <w:rPr>
          <w:rFonts w:ascii="Arial" w:eastAsia="Arial"/>
          <w:color w:val="323232"/>
          <w:w w:val="115"/>
          <w:position w:val="2"/>
          <w:sz w:val="14"/>
        </w:rPr>
        <w:tab/>
      </w:r>
      <w:r>
        <w:rPr>
          <w:color w:val="323232"/>
        </w:rPr>
        <w:t>尽可能多地想出可能的解决方案。</w:t>
      </w:r>
    </w:p>
    <w:p w:rsidR="009146F7" w:rsidRDefault="0052544B">
      <w:pPr>
        <w:pStyle w:val="BodyText"/>
        <w:tabs>
          <w:tab w:val="left" w:pos="1059"/>
        </w:tabs>
        <w:spacing w:before="164" w:line="280" w:lineRule="auto"/>
        <w:ind w:left="1059" w:right="278" w:hanging="360"/>
      </w:pPr>
      <w:r>
        <w:rPr>
          <w:rFonts w:ascii="Arial" w:eastAsia="Arial"/>
          <w:color w:val="323232"/>
          <w:w w:val="115"/>
          <w:position w:val="2"/>
          <w:sz w:val="14"/>
        </w:rPr>
        <w:t>n</w:t>
      </w:r>
      <w:r>
        <w:rPr>
          <w:rFonts w:ascii="Arial" w:eastAsia="Arial"/>
          <w:color w:val="323232"/>
          <w:w w:val="115"/>
          <w:position w:val="2"/>
          <w:sz w:val="14"/>
        </w:rPr>
        <w:tab/>
      </w:r>
      <w:r>
        <w:rPr>
          <w:color w:val="323232"/>
        </w:rPr>
        <w:t>验证每种解决方案是否可以明确地确定问题解决与否。测试每种可能的解决方案，如果无法解决问题，</w:t>
      </w:r>
      <w:r>
        <w:rPr>
          <w:color w:val="323232"/>
        </w:rPr>
        <w:t xml:space="preserve"> </w:t>
      </w:r>
      <w:r>
        <w:rPr>
          <w:color w:val="323232"/>
        </w:rPr>
        <w:t>请立刻继续下一方案。</w:t>
      </w:r>
    </w:p>
    <w:p w:rsidR="009146F7" w:rsidRDefault="0052544B">
      <w:pPr>
        <w:pStyle w:val="BodyText"/>
        <w:tabs>
          <w:tab w:val="left" w:pos="1059"/>
        </w:tabs>
        <w:spacing w:before="120" w:line="280" w:lineRule="auto"/>
        <w:ind w:left="1059" w:right="278" w:hanging="360"/>
      </w:pPr>
      <w:r>
        <w:rPr>
          <w:rFonts w:ascii="Arial" w:eastAsia="Arial"/>
          <w:color w:val="323232"/>
          <w:w w:val="115"/>
          <w:position w:val="2"/>
          <w:sz w:val="14"/>
        </w:rPr>
        <w:t>n</w:t>
      </w:r>
      <w:r>
        <w:rPr>
          <w:rFonts w:ascii="Arial" w:eastAsia="Arial"/>
          <w:color w:val="323232"/>
          <w:w w:val="115"/>
          <w:position w:val="2"/>
          <w:sz w:val="14"/>
        </w:rPr>
        <w:tab/>
      </w:r>
      <w:r>
        <w:rPr>
          <w:color w:val="323232"/>
        </w:rPr>
        <w:t>开发并追求基于可能性逐层递进的潜在解决方案。由最有可能到最没有可能的潜在问题有系统地进行排除，直至症状消失。</w:t>
      </w:r>
    </w:p>
    <w:p w:rsidR="009146F7" w:rsidRDefault="0052544B">
      <w:pPr>
        <w:pStyle w:val="BodyText"/>
        <w:tabs>
          <w:tab w:val="left" w:pos="1059"/>
        </w:tabs>
        <w:spacing w:before="121" w:line="280" w:lineRule="auto"/>
        <w:ind w:left="1060" w:right="277" w:hanging="360"/>
      </w:pPr>
      <w:r>
        <w:rPr>
          <w:rFonts w:ascii="Arial" w:eastAsia="Arial"/>
          <w:color w:val="323232"/>
          <w:w w:val="115"/>
          <w:position w:val="2"/>
          <w:sz w:val="14"/>
        </w:rPr>
        <w:t>n</w:t>
      </w:r>
      <w:r>
        <w:rPr>
          <w:rFonts w:ascii="Arial" w:eastAsia="Arial"/>
          <w:color w:val="323232"/>
          <w:w w:val="115"/>
          <w:position w:val="2"/>
          <w:sz w:val="14"/>
        </w:rPr>
        <w:tab/>
      </w:r>
      <w:r>
        <w:rPr>
          <w:color w:val="323232"/>
        </w:rPr>
        <w:t>测试可能解决方案时，每次仅更改一处。如果在一次性进行多处更改之后您的设置有效，则您可能无法辨别是哪一处更改奏效。</w:t>
      </w:r>
    </w:p>
    <w:p w:rsidR="009146F7" w:rsidRDefault="0052544B">
      <w:pPr>
        <w:pStyle w:val="BodyText"/>
        <w:tabs>
          <w:tab w:val="left" w:pos="1059"/>
        </w:tabs>
        <w:spacing w:before="120" w:line="280" w:lineRule="auto"/>
        <w:ind w:left="1059" w:right="278" w:hanging="360"/>
      </w:pPr>
      <w:r>
        <w:rPr>
          <w:rFonts w:ascii="Arial" w:eastAsia="Arial"/>
          <w:color w:val="323232"/>
          <w:w w:val="115"/>
          <w:position w:val="2"/>
          <w:sz w:val="14"/>
        </w:rPr>
        <w:t>n</w:t>
      </w:r>
      <w:r>
        <w:rPr>
          <w:rFonts w:ascii="Arial" w:eastAsia="Arial"/>
          <w:color w:val="323232"/>
          <w:w w:val="115"/>
          <w:position w:val="2"/>
          <w:sz w:val="14"/>
        </w:rPr>
        <w:tab/>
      </w:r>
      <w:r>
        <w:rPr>
          <w:color w:val="323232"/>
        </w:rPr>
        <w:t>如果为解决方案做出的更改未能帮助解决问题，请将实施返回至上一状态。如果未将实施返回至上一状态，则可能会引发新的错误。</w:t>
      </w:r>
    </w:p>
    <w:p w:rsidR="009146F7" w:rsidRDefault="0052544B">
      <w:pPr>
        <w:pStyle w:val="BodyText"/>
        <w:tabs>
          <w:tab w:val="left" w:pos="1059"/>
        </w:tabs>
        <w:spacing w:before="120" w:line="280" w:lineRule="auto"/>
        <w:ind w:left="1060" w:right="277" w:hanging="360"/>
      </w:pPr>
      <w:r>
        <w:rPr>
          <w:rFonts w:ascii="Arial" w:eastAsia="Arial"/>
          <w:color w:val="323232"/>
          <w:w w:val="115"/>
          <w:position w:val="2"/>
          <w:sz w:val="14"/>
        </w:rPr>
        <w:t>n</w:t>
      </w:r>
      <w:r>
        <w:rPr>
          <w:rFonts w:ascii="Arial" w:eastAsia="Arial"/>
          <w:color w:val="323232"/>
          <w:w w:val="115"/>
          <w:position w:val="2"/>
          <w:sz w:val="14"/>
        </w:rPr>
        <w:tab/>
      </w:r>
      <w:r>
        <w:rPr>
          <w:color w:val="323232"/>
        </w:rPr>
        <w:t>找到一个相似并有效的实施，然后与无法正常工作的实施并行测试。在两个系统上同时进行更改，直至两者之间仅存在少数差异或一处差异。</w:t>
      </w:r>
    </w:p>
    <w:p w:rsidR="009146F7" w:rsidRDefault="009146F7">
      <w:pPr>
        <w:pStyle w:val="BodyText"/>
        <w:rPr>
          <w:sz w:val="22"/>
        </w:rPr>
      </w:pPr>
    </w:p>
    <w:p w:rsidR="009146F7" w:rsidRDefault="0052544B">
      <w:pPr>
        <w:pStyle w:val="Heading3"/>
        <w:ind w:left="699"/>
      </w:pPr>
      <w:bookmarkStart w:id="584" w:name="使用日志进行故障排除"/>
      <w:bookmarkStart w:id="585" w:name="_bookmark288"/>
      <w:bookmarkEnd w:id="584"/>
      <w:bookmarkEnd w:id="585"/>
      <w:r>
        <w:t>使用日志进行故障排除</w:t>
      </w:r>
    </w:p>
    <w:p w:rsidR="009146F7" w:rsidRDefault="0052544B">
      <w:pPr>
        <w:pStyle w:val="BodyText"/>
        <w:spacing w:before="130"/>
        <w:ind w:left="699"/>
      </w:pPr>
      <w:r>
        <w:rPr>
          <w:color w:val="323232"/>
        </w:rPr>
        <w:t>您可以通</w:t>
      </w:r>
      <w:r>
        <w:rPr>
          <w:color w:val="323232"/>
        </w:rPr>
        <w:t>过查看实施期间使用的各种服务和代理提供的日志获取有价值的故障排除信息。</w:t>
      </w:r>
    </w:p>
    <w:p w:rsidR="009146F7" w:rsidRDefault="0052544B">
      <w:pPr>
        <w:pStyle w:val="BodyText"/>
        <w:spacing w:before="145"/>
        <w:ind w:left="699"/>
      </w:pPr>
      <w:r>
        <w:rPr>
          <w:color w:val="323232"/>
        </w:rPr>
        <w:t>大多数日志位于</w:t>
      </w:r>
      <w:r>
        <w:rPr>
          <w:color w:val="323232"/>
        </w:rPr>
        <w:t xml:space="preserve"> </w:t>
      </w:r>
      <w:r>
        <w:rPr>
          <w:rFonts w:ascii="Lucida Sans Unicode" w:eastAsia="Lucida Sans Unicode"/>
          <w:color w:val="323232"/>
        </w:rPr>
        <w:t>C:\ProgramData\VMware\vCenterServer\logs</w:t>
      </w:r>
      <w:r>
        <w:rPr>
          <w:color w:val="323232"/>
        </w:rPr>
        <w:t>（用于</w:t>
      </w:r>
      <w:r>
        <w:rPr>
          <w:color w:val="323232"/>
        </w:rPr>
        <w:t xml:space="preserve"> </w:t>
      </w:r>
      <w:r>
        <w:rPr>
          <w:rFonts w:ascii="Arial" w:eastAsia="Arial"/>
          <w:color w:val="323232"/>
        </w:rPr>
        <w:t xml:space="preserve">Windows </w:t>
      </w:r>
      <w:r>
        <w:rPr>
          <w:color w:val="323232"/>
        </w:rPr>
        <w:t>部署）</w:t>
      </w:r>
    </w:p>
    <w:p w:rsidR="009146F7" w:rsidRDefault="0052544B">
      <w:pPr>
        <w:pStyle w:val="BodyText"/>
        <w:spacing w:before="2" w:line="256" w:lineRule="auto"/>
        <w:ind w:left="699" w:right="272"/>
      </w:pPr>
      <w:r>
        <w:rPr>
          <w:color w:val="323232"/>
          <w:spacing w:val="-23"/>
        </w:rPr>
        <w:t>或</w:t>
      </w:r>
      <w:r>
        <w:rPr>
          <w:color w:val="323232"/>
          <w:spacing w:val="-23"/>
        </w:rPr>
        <w:t xml:space="preserve"> </w:t>
      </w:r>
      <w:r>
        <w:rPr>
          <w:rFonts w:ascii="Lucida Sans Unicode" w:eastAsia="Lucida Sans Unicode"/>
          <w:color w:val="323232"/>
        </w:rPr>
        <w:t>/var/log/</w:t>
      </w:r>
      <w:r>
        <w:rPr>
          <w:color w:val="323232"/>
        </w:rPr>
        <w:t>（</w:t>
      </w:r>
      <w:r>
        <w:rPr>
          <w:color w:val="323232"/>
          <w:spacing w:val="-16"/>
        </w:rPr>
        <w:t>用于</w:t>
      </w:r>
      <w:r>
        <w:rPr>
          <w:color w:val="323232"/>
          <w:spacing w:val="-16"/>
        </w:rPr>
        <w:t xml:space="preserve"> </w:t>
      </w:r>
      <w:r>
        <w:rPr>
          <w:rFonts w:ascii="Arial" w:eastAsia="Arial"/>
          <w:color w:val="323232"/>
        </w:rPr>
        <w:t xml:space="preserve">Linux </w:t>
      </w:r>
      <w:r>
        <w:rPr>
          <w:color w:val="323232"/>
          <w:spacing w:val="-2"/>
        </w:rPr>
        <w:t>部署</w:t>
      </w:r>
      <w:r>
        <w:rPr>
          <w:color w:val="323232"/>
        </w:rPr>
        <w:t>）。所有实施都具有通用日志。其他日志则专用于某些部署选项（管理节点</w:t>
      </w:r>
      <w:r>
        <w:rPr>
          <w:color w:val="323232"/>
          <w:spacing w:val="-23"/>
        </w:rPr>
        <w:t>或</w:t>
      </w:r>
      <w:r>
        <w:rPr>
          <w:color w:val="323232"/>
          <w:spacing w:val="-23"/>
        </w:rPr>
        <w:t xml:space="preserve"> </w:t>
      </w:r>
      <w:r>
        <w:rPr>
          <w:rFonts w:ascii="Arial" w:eastAsia="Arial"/>
          <w:color w:val="323232"/>
        </w:rPr>
        <w:t>Platform Services Controller</w:t>
      </w:r>
      <w:r>
        <w:rPr>
          <w:color w:val="323232"/>
        </w:rPr>
        <w:t>）。</w:t>
      </w:r>
    </w:p>
    <w:p w:rsidR="009146F7" w:rsidRDefault="009146F7">
      <w:pPr>
        <w:pStyle w:val="BodyText"/>
        <w:spacing w:before="9"/>
        <w:rPr>
          <w:sz w:val="21"/>
        </w:rPr>
      </w:pPr>
    </w:p>
    <w:p w:rsidR="009146F7" w:rsidRDefault="0052544B">
      <w:pPr>
        <w:pStyle w:val="Heading4"/>
        <w:spacing w:before="1"/>
      </w:pPr>
      <w:r>
        <w:t>通用日志</w:t>
      </w:r>
    </w:p>
    <w:p w:rsidR="009146F7" w:rsidRDefault="0052544B">
      <w:pPr>
        <w:pStyle w:val="BodyText"/>
        <w:spacing w:before="124"/>
        <w:ind w:left="699"/>
      </w:pPr>
      <w:r>
        <w:rPr>
          <w:color w:val="323232"/>
        </w:rPr>
        <w:t>以下是</w:t>
      </w:r>
      <w:r>
        <w:rPr>
          <w:color w:val="323232"/>
        </w:rPr>
        <w:t xml:space="preserve"> </w:t>
      </w:r>
      <w:r>
        <w:rPr>
          <w:rFonts w:ascii="Arial" w:eastAsia="Arial"/>
          <w:color w:val="323232"/>
        </w:rPr>
        <w:t xml:space="preserve">Windows </w:t>
      </w:r>
      <w:r>
        <w:rPr>
          <w:color w:val="323232"/>
        </w:rPr>
        <w:t>或</w:t>
      </w:r>
      <w:r>
        <w:rPr>
          <w:color w:val="323232"/>
        </w:rPr>
        <w:t xml:space="preserve"> </w:t>
      </w:r>
      <w:r>
        <w:rPr>
          <w:rFonts w:ascii="Arial" w:eastAsia="Arial"/>
          <w:color w:val="323232"/>
        </w:rPr>
        <w:t xml:space="preserve">Linux </w:t>
      </w:r>
      <w:r>
        <w:rPr>
          <w:color w:val="323232"/>
        </w:rPr>
        <w:t>上的所有部署使用的通用日志。</w:t>
      </w:r>
    </w:p>
    <w:p w:rsidR="009146F7" w:rsidRDefault="0052544B">
      <w:pPr>
        <w:pStyle w:val="BodyText"/>
        <w:spacing w:before="154"/>
        <w:ind w:left="700"/>
      </w:pPr>
      <w:r>
        <w:pict>
          <v:shape id="_x0000_s1236" type="#_x0000_t202" style="position:absolute;left:0;text-align:left;margin-left:63pt;margin-top:25.45pt;width:468pt;height:18pt;z-index:251800064;mso-wrap-distance-left:0;mso-wrap-distance-right:0;mso-position-horizontal-relative:page" fillcolor="#ececed" stroked="f">
            <v:textbox inset="0,0,0,0">
              <w:txbxContent>
                <w:p w:rsidR="009146F7" w:rsidRDefault="0052544B">
                  <w:pPr>
                    <w:tabs>
                      <w:tab w:val="left" w:pos="2463"/>
                    </w:tabs>
                    <w:spacing w:before="63"/>
                    <w:ind w:left="99"/>
                    <w:rPr>
                      <w:rFonts w:ascii="等线" w:eastAsia="等线"/>
                      <w:b/>
                      <w:sz w:val="16"/>
                    </w:rPr>
                  </w:pPr>
                  <w:r>
                    <w:rPr>
                      <w:rFonts w:ascii="等线" w:eastAsia="等线" w:hint="eastAsia"/>
                      <w:b/>
                      <w:sz w:val="16"/>
                    </w:rPr>
                    <w:t>日志目录</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233" style="position:absolute;left:0;text-align:left;margin-left:63pt;margin-top:24.65pt;width:468pt;height:.8pt;z-index:251805184;mso-position-horizontal-relative:page" coordorigin="1260,493" coordsize="9360,16">
            <v:line id="_x0000_s1235" style="position:absolute" from="1260,501" to="3626,501" strokecolor="#666" strokeweight=".8pt"/>
            <v:line id="_x0000_s1234" style="position:absolute" from="3622,501" to="10620,501" strokecolor="#666" strokeweight=".8pt"/>
            <w10:wrap anchorx="page"/>
          </v:group>
        </w:pict>
      </w:r>
      <w:r>
        <w:t>表</w:t>
      </w:r>
      <w:r>
        <w:t xml:space="preserve"> </w:t>
      </w:r>
      <w:r>
        <w:rPr>
          <w:rFonts w:ascii="Arial" w:eastAsia="Arial" w:hAnsi="Arial"/>
        </w:rPr>
        <w:t>19</w:t>
      </w:r>
      <w:r>
        <w:rPr>
          <w:rFonts w:ascii="Lucida Sans Unicode" w:eastAsia="Lucida Sans Unicode" w:hAnsi="Lucida Sans Unicode"/>
        </w:rPr>
        <w:t>‑</w:t>
      </w:r>
      <w:r>
        <w:rPr>
          <w:rFonts w:ascii="Arial" w:eastAsia="Arial" w:hAnsi="Arial"/>
        </w:rPr>
        <w:t xml:space="preserve">1. </w:t>
      </w:r>
      <w:r>
        <w:t>通用日志目录</w:t>
      </w:r>
    </w:p>
    <w:p w:rsidR="009146F7" w:rsidRDefault="0052544B">
      <w:pPr>
        <w:tabs>
          <w:tab w:val="left" w:pos="3163"/>
        </w:tabs>
        <w:spacing w:before="61" w:after="100"/>
        <w:ind w:left="800"/>
        <w:rPr>
          <w:rFonts w:ascii="Arial"/>
          <w:sz w:val="16"/>
        </w:rPr>
      </w:pPr>
      <w:r>
        <w:rPr>
          <w:rFonts w:ascii="Arial"/>
          <w:color w:val="323232"/>
          <w:sz w:val="16"/>
        </w:rPr>
        <w:t>applmgmt</w:t>
      </w:r>
      <w:r>
        <w:rPr>
          <w:rFonts w:ascii="Arial"/>
          <w:color w:val="323232"/>
          <w:sz w:val="16"/>
        </w:rPr>
        <w:tab/>
        <w:t>VMware Appliance Management</w:t>
      </w:r>
      <w:r>
        <w:rPr>
          <w:rFonts w:ascii="Arial"/>
          <w:color w:val="323232"/>
          <w:spacing w:val="-1"/>
          <w:sz w:val="16"/>
        </w:rPr>
        <w:t xml:space="preserve"> </w:t>
      </w:r>
      <w:r>
        <w:rPr>
          <w:rFonts w:ascii="Arial"/>
          <w:color w:val="323232"/>
          <w:sz w:val="16"/>
        </w:rPr>
        <w:t>Service</w:t>
      </w:r>
    </w:p>
    <w:p w:rsidR="009146F7" w:rsidRDefault="0052544B">
      <w:pPr>
        <w:pStyle w:val="BodyText"/>
        <w:spacing w:line="20" w:lineRule="exact"/>
        <w:ind w:left="697"/>
        <w:rPr>
          <w:rFonts w:ascii="Arial"/>
          <w:sz w:val="2"/>
        </w:rPr>
      </w:pPr>
      <w:r>
        <w:rPr>
          <w:rFonts w:ascii="Arial"/>
          <w:sz w:val="2"/>
        </w:rPr>
      </w:r>
      <w:r>
        <w:rPr>
          <w:rFonts w:ascii="Arial"/>
          <w:sz w:val="2"/>
        </w:rPr>
        <w:pict>
          <v:group id="_x0000_s1230" style="width:468pt;height:.25pt;mso-position-horizontal-relative:char;mso-position-vertical-relative:line" coordsize="9360,5">
            <v:line id="_x0000_s1232" style="position:absolute" from="2366,3" to="0,3" strokecolor="#c5c5c6" strokeweight=".25pt"/>
            <v:line id="_x0000_s1231" style="position:absolute" from="9360,3" to="2362,3" strokecolor="#c5c5c6" strokeweight=".25pt"/>
            <w10:anchorlock/>
          </v:group>
        </w:pict>
      </w:r>
    </w:p>
    <w:p w:rsidR="009146F7" w:rsidRDefault="0052544B">
      <w:pPr>
        <w:tabs>
          <w:tab w:val="left" w:pos="3163"/>
        </w:tabs>
        <w:spacing w:before="56"/>
        <w:ind w:left="800"/>
        <w:rPr>
          <w:sz w:val="16"/>
        </w:rPr>
      </w:pPr>
      <w:r>
        <w:pict>
          <v:group id="_x0000_s1227" style="position:absolute;left:0;text-align:left;margin-left:63pt;margin-top:17.3pt;width:468pt;height:.25pt;z-index:251801088;mso-wrap-distance-left:0;mso-wrap-distance-right:0;mso-position-horizontal-relative:page" coordorigin="1260,346" coordsize="9360,5">
            <v:line id="_x0000_s1229" style="position:absolute" from="3626,348" to="1260,348" strokecolor="#c5c5c6" strokeweight=".25pt"/>
            <v:line id="_x0000_s1228" style="position:absolute" from="10620,348" to="3622,348" strokecolor="#c5c5c6" strokeweight=".25pt"/>
            <w10:wrap type="topAndBottom" anchorx="page"/>
          </v:group>
        </w:pict>
      </w:r>
      <w:r>
        <w:rPr>
          <w:rFonts w:ascii="Arial" w:eastAsia="Arial"/>
          <w:color w:val="323232"/>
          <w:sz w:val="16"/>
        </w:rPr>
        <w:t>cloudvm</w:t>
      </w:r>
      <w:r>
        <w:rPr>
          <w:rFonts w:ascii="Arial" w:eastAsia="Arial"/>
          <w:color w:val="323232"/>
          <w:sz w:val="16"/>
        </w:rPr>
        <w:tab/>
      </w:r>
      <w:r>
        <w:rPr>
          <w:color w:val="323232"/>
          <w:sz w:val="16"/>
        </w:rPr>
        <w:t>各服务之间资源分配和分布情况的日志</w:t>
      </w:r>
    </w:p>
    <w:p w:rsidR="009146F7" w:rsidRDefault="0052544B">
      <w:pPr>
        <w:tabs>
          <w:tab w:val="left" w:pos="3163"/>
        </w:tabs>
        <w:spacing w:before="46" w:after="100"/>
        <w:ind w:left="800"/>
        <w:rPr>
          <w:rFonts w:ascii="Arial"/>
          <w:sz w:val="16"/>
        </w:rPr>
      </w:pPr>
      <w:r>
        <w:rPr>
          <w:rFonts w:ascii="Arial"/>
          <w:color w:val="323232"/>
          <w:sz w:val="16"/>
        </w:rPr>
        <w:t>cm</w:t>
      </w:r>
      <w:r>
        <w:rPr>
          <w:rFonts w:ascii="Arial"/>
          <w:color w:val="323232"/>
          <w:sz w:val="16"/>
        </w:rPr>
        <w:tab/>
        <w:t>VMware Component</w:t>
      </w:r>
      <w:r>
        <w:rPr>
          <w:rFonts w:ascii="Arial"/>
          <w:color w:val="323232"/>
          <w:spacing w:val="-2"/>
          <w:sz w:val="16"/>
        </w:rPr>
        <w:t xml:space="preserve"> </w:t>
      </w:r>
      <w:r>
        <w:rPr>
          <w:rFonts w:ascii="Arial"/>
          <w:color w:val="323232"/>
          <w:sz w:val="16"/>
        </w:rPr>
        <w:t>Manager</w:t>
      </w:r>
    </w:p>
    <w:p w:rsidR="009146F7" w:rsidRDefault="0052544B">
      <w:pPr>
        <w:pStyle w:val="BodyText"/>
        <w:spacing w:line="20" w:lineRule="exact"/>
        <w:ind w:left="697"/>
        <w:rPr>
          <w:rFonts w:ascii="Arial"/>
          <w:sz w:val="2"/>
        </w:rPr>
      </w:pPr>
      <w:r>
        <w:rPr>
          <w:rFonts w:ascii="Arial"/>
          <w:sz w:val="2"/>
        </w:rPr>
      </w:r>
      <w:r>
        <w:rPr>
          <w:rFonts w:ascii="Arial"/>
          <w:sz w:val="2"/>
        </w:rPr>
        <w:pict>
          <v:group id="_x0000_s1224" style="width:468pt;height:.25pt;mso-position-horizontal-relative:char;mso-position-vertical-relative:line" coordsize="9360,5">
            <v:line id="_x0000_s1226" style="position:absolute" from="2366,2" to="0,2" strokecolor="#c5c5c6" strokeweight=".25pt"/>
            <v:line id="_x0000_s1225" style="position:absolute" from="9360,2" to="2362,2" strokecolor="#c5c5c6" strokeweight=".25pt"/>
            <w10:anchorlock/>
          </v:group>
        </w:pict>
      </w:r>
    </w:p>
    <w:p w:rsidR="009146F7" w:rsidRDefault="0052544B">
      <w:pPr>
        <w:tabs>
          <w:tab w:val="left" w:pos="3163"/>
        </w:tabs>
        <w:spacing w:before="56"/>
        <w:ind w:left="800"/>
        <w:rPr>
          <w:sz w:val="16"/>
        </w:rPr>
      </w:pPr>
      <w:r>
        <w:pict>
          <v:group id="_x0000_s1221" style="position:absolute;left:0;text-align:left;margin-left:63pt;margin-top:17.3pt;width:468pt;height:.25pt;z-index:251802112;mso-wrap-distance-left:0;mso-wrap-distance-right:0;mso-position-horizontal-relative:page" coordorigin="1260,346" coordsize="9360,5">
            <v:line id="_x0000_s1223" style="position:absolute" from="3626,348" to="1260,348" strokecolor="#c5c5c6" strokeweight=".25pt"/>
            <v:line id="_x0000_s1222" style="position:absolute" from="10620,348" to="3622,348" strokecolor="#c5c5c6" strokeweight=".25pt"/>
            <w10:wrap type="topAndBottom" anchorx="page"/>
          </v:group>
        </w:pict>
      </w:r>
      <w:r>
        <w:rPr>
          <w:rFonts w:ascii="Arial" w:eastAsia="Arial"/>
          <w:color w:val="323232"/>
          <w:sz w:val="16"/>
        </w:rPr>
        <w:t>firstboot</w:t>
      </w:r>
      <w:r>
        <w:rPr>
          <w:rFonts w:ascii="Arial" w:eastAsia="Arial"/>
          <w:color w:val="323232"/>
          <w:sz w:val="16"/>
        </w:rPr>
        <w:tab/>
      </w:r>
      <w:r>
        <w:rPr>
          <w:color w:val="323232"/>
          <w:sz w:val="16"/>
        </w:rPr>
        <w:t>存储首次引导日志的位置</w:t>
      </w:r>
    </w:p>
    <w:p w:rsidR="009146F7" w:rsidRDefault="0052544B">
      <w:pPr>
        <w:tabs>
          <w:tab w:val="left" w:pos="3163"/>
        </w:tabs>
        <w:spacing w:before="41" w:after="88"/>
        <w:ind w:left="800"/>
        <w:rPr>
          <w:sz w:val="16"/>
        </w:rPr>
      </w:pPr>
      <w:r>
        <w:rPr>
          <w:rFonts w:ascii="Arial" w:eastAsia="Arial"/>
          <w:color w:val="323232"/>
          <w:sz w:val="16"/>
        </w:rPr>
        <w:t>rhttpproxy</w:t>
      </w:r>
      <w:r>
        <w:rPr>
          <w:rFonts w:ascii="Arial" w:eastAsia="Arial"/>
          <w:color w:val="323232"/>
          <w:sz w:val="16"/>
        </w:rPr>
        <w:tab/>
      </w:r>
      <w:r>
        <w:rPr>
          <w:color w:val="323232"/>
          <w:spacing w:val="-13"/>
          <w:sz w:val="16"/>
        </w:rPr>
        <w:t>反向</w:t>
      </w:r>
      <w:r>
        <w:rPr>
          <w:color w:val="323232"/>
          <w:spacing w:val="-13"/>
          <w:sz w:val="16"/>
        </w:rPr>
        <w:t xml:space="preserve"> </w:t>
      </w:r>
      <w:r>
        <w:rPr>
          <w:rFonts w:ascii="Arial" w:eastAsia="Arial"/>
          <w:color w:val="323232"/>
          <w:sz w:val="16"/>
        </w:rPr>
        <w:t>Web</w:t>
      </w:r>
      <w:r>
        <w:rPr>
          <w:rFonts w:ascii="Arial" w:eastAsia="Arial"/>
          <w:color w:val="323232"/>
          <w:spacing w:val="-1"/>
          <w:sz w:val="16"/>
        </w:rPr>
        <w:t xml:space="preserve"> </w:t>
      </w:r>
      <w:r>
        <w:rPr>
          <w:color w:val="323232"/>
          <w:sz w:val="16"/>
        </w:rPr>
        <w:t>代理</w:t>
      </w:r>
    </w:p>
    <w:p w:rsidR="009146F7" w:rsidRDefault="0052544B">
      <w:pPr>
        <w:pStyle w:val="BodyText"/>
        <w:spacing w:line="20" w:lineRule="exact"/>
        <w:ind w:left="697"/>
        <w:rPr>
          <w:sz w:val="2"/>
        </w:rPr>
      </w:pPr>
      <w:r>
        <w:rPr>
          <w:sz w:val="2"/>
        </w:rPr>
      </w:r>
      <w:r>
        <w:rPr>
          <w:sz w:val="2"/>
        </w:rPr>
        <w:pict>
          <v:group id="_x0000_s1218" style="width:468pt;height:.25pt;mso-position-horizontal-relative:char;mso-position-vertical-relative:line" coordsize="9360,5">
            <v:line id="_x0000_s1220" style="position:absolute" from="2366,3" to="0,3" strokecolor="#c5c5c6" strokeweight=".25pt"/>
            <v:line id="_x0000_s1219" style="position:absolute" from="9360,3" to="2362,3" strokecolor="#c5c5c6" strokeweight=".25pt"/>
            <w10:anchorlock/>
          </v:group>
        </w:pict>
      </w:r>
    </w:p>
    <w:p w:rsidR="009146F7" w:rsidRDefault="0052544B">
      <w:pPr>
        <w:tabs>
          <w:tab w:val="left" w:pos="3163"/>
        </w:tabs>
        <w:spacing w:before="61"/>
        <w:ind w:left="800"/>
        <w:rPr>
          <w:rFonts w:ascii="Arial"/>
          <w:sz w:val="16"/>
        </w:rPr>
      </w:pPr>
      <w:r>
        <w:pict>
          <v:group id="_x0000_s1215" style="position:absolute;left:0;text-align:left;margin-left:63pt;margin-top:17.25pt;width:468pt;height:.25pt;z-index:251803136;mso-wrap-distance-left:0;mso-wrap-distance-right:0;mso-position-horizontal-relative:page" coordorigin="1260,345" coordsize="9360,5">
            <v:line id="_x0000_s1217" style="position:absolute" from="3626,347" to="1260,347" strokecolor="#c5c5c6" strokeweight=".25pt"/>
            <v:line id="_x0000_s1216" style="position:absolute" from="10620,347" to="3622,347" strokecolor="#c5c5c6" strokeweight=".25pt"/>
            <w10:wrap type="topAndBottom" anchorx="page"/>
          </v:group>
        </w:pict>
      </w:r>
      <w:r>
        <w:rPr>
          <w:rFonts w:ascii="Arial"/>
          <w:color w:val="323232"/>
          <w:sz w:val="16"/>
        </w:rPr>
        <w:t>sca</w:t>
      </w:r>
      <w:r>
        <w:rPr>
          <w:rFonts w:ascii="Arial"/>
          <w:color w:val="323232"/>
          <w:sz w:val="16"/>
        </w:rPr>
        <w:tab/>
        <w:t>VMware Service Control</w:t>
      </w:r>
      <w:r>
        <w:rPr>
          <w:rFonts w:ascii="Arial"/>
          <w:color w:val="323232"/>
          <w:spacing w:val="-2"/>
          <w:sz w:val="16"/>
        </w:rPr>
        <w:t xml:space="preserve"> </w:t>
      </w:r>
      <w:r>
        <w:rPr>
          <w:rFonts w:ascii="Arial"/>
          <w:color w:val="323232"/>
          <w:sz w:val="16"/>
        </w:rPr>
        <w:t>Agent</w:t>
      </w:r>
    </w:p>
    <w:p w:rsidR="009146F7" w:rsidRDefault="0052544B">
      <w:pPr>
        <w:tabs>
          <w:tab w:val="left" w:pos="3163"/>
        </w:tabs>
        <w:spacing w:before="41" w:after="88"/>
        <w:ind w:left="800"/>
        <w:rPr>
          <w:sz w:val="16"/>
        </w:rPr>
      </w:pPr>
      <w:r>
        <w:rPr>
          <w:rFonts w:ascii="Arial" w:eastAsia="Arial"/>
          <w:color w:val="323232"/>
          <w:sz w:val="16"/>
        </w:rPr>
        <w:t>statsmonitor</w:t>
      </w:r>
      <w:r>
        <w:rPr>
          <w:rFonts w:ascii="Arial" w:eastAsia="Arial"/>
          <w:color w:val="323232"/>
          <w:sz w:val="16"/>
        </w:rPr>
        <w:tab/>
        <w:t>Vmware</w:t>
      </w:r>
      <w:r>
        <w:rPr>
          <w:rFonts w:ascii="Arial" w:eastAsia="Arial"/>
          <w:color w:val="323232"/>
          <w:spacing w:val="-1"/>
          <w:sz w:val="16"/>
        </w:rPr>
        <w:t xml:space="preserve"> </w:t>
      </w:r>
      <w:r>
        <w:rPr>
          <w:rFonts w:ascii="Arial" w:eastAsia="Arial"/>
          <w:color w:val="323232"/>
          <w:sz w:val="16"/>
        </w:rPr>
        <w:t>Appliance</w:t>
      </w:r>
      <w:r>
        <w:rPr>
          <w:rFonts w:ascii="Arial" w:eastAsia="Arial"/>
          <w:color w:val="323232"/>
          <w:spacing w:val="-1"/>
          <w:sz w:val="16"/>
        </w:rPr>
        <w:t xml:space="preserve"> </w:t>
      </w:r>
      <w:r>
        <w:rPr>
          <w:rFonts w:ascii="Arial" w:eastAsia="Arial"/>
          <w:color w:val="323232"/>
          <w:sz w:val="16"/>
        </w:rPr>
        <w:t>Monitoring</w:t>
      </w:r>
      <w:r>
        <w:rPr>
          <w:rFonts w:ascii="Arial" w:eastAsia="Arial"/>
          <w:color w:val="323232"/>
          <w:spacing w:val="-1"/>
          <w:sz w:val="16"/>
        </w:rPr>
        <w:t xml:space="preserve"> </w:t>
      </w:r>
      <w:r>
        <w:rPr>
          <w:rFonts w:ascii="Arial" w:eastAsia="Arial"/>
          <w:color w:val="323232"/>
          <w:sz w:val="16"/>
        </w:rPr>
        <w:t>Service</w:t>
      </w:r>
      <w:r>
        <w:rPr>
          <w:color w:val="323232"/>
          <w:sz w:val="16"/>
        </w:rPr>
        <w:t>（</w:t>
      </w:r>
      <w:r>
        <w:rPr>
          <w:color w:val="323232"/>
          <w:spacing w:val="-14"/>
          <w:sz w:val="16"/>
        </w:rPr>
        <w:t>仅限</w:t>
      </w:r>
      <w:r>
        <w:rPr>
          <w:color w:val="323232"/>
          <w:spacing w:val="-14"/>
          <w:sz w:val="16"/>
        </w:rPr>
        <w:t xml:space="preserve"> </w:t>
      </w:r>
      <w:r>
        <w:rPr>
          <w:rFonts w:ascii="Arial" w:eastAsia="Arial"/>
          <w:color w:val="323232"/>
          <w:sz w:val="16"/>
        </w:rPr>
        <w:t>Linux</w:t>
      </w:r>
      <w:r>
        <w:rPr>
          <w:color w:val="323232"/>
          <w:sz w:val="16"/>
        </w:rPr>
        <w:t>）</w:t>
      </w:r>
    </w:p>
    <w:p w:rsidR="009146F7" w:rsidRDefault="0052544B">
      <w:pPr>
        <w:pStyle w:val="BodyText"/>
        <w:spacing w:line="20" w:lineRule="exact"/>
        <w:ind w:left="697"/>
        <w:rPr>
          <w:sz w:val="2"/>
        </w:rPr>
      </w:pPr>
      <w:r>
        <w:rPr>
          <w:sz w:val="2"/>
        </w:rPr>
      </w:r>
      <w:r>
        <w:rPr>
          <w:sz w:val="2"/>
        </w:rPr>
        <w:pict>
          <v:group id="_x0000_s1212" style="width:468pt;height:.25pt;mso-position-horizontal-relative:char;mso-position-vertical-relative:line" coordsize="9360,5">
            <v:line id="_x0000_s1214" style="position:absolute" from="2366,3" to="0,3" strokecolor="#c5c5c6" strokeweight=".25pt"/>
            <v:line id="_x0000_s1213" style="position:absolute" from="9360,3" to="2362,3" strokecolor="#c5c5c6" strokeweight=".25pt"/>
            <w10:anchorlock/>
          </v:group>
        </w:pict>
      </w:r>
    </w:p>
    <w:p w:rsidR="009146F7" w:rsidRDefault="0052544B">
      <w:pPr>
        <w:tabs>
          <w:tab w:val="left" w:pos="3163"/>
        </w:tabs>
        <w:spacing w:before="61"/>
        <w:ind w:left="799"/>
        <w:rPr>
          <w:rFonts w:ascii="Arial"/>
          <w:sz w:val="16"/>
        </w:rPr>
      </w:pPr>
      <w:r>
        <w:pict>
          <v:group id="_x0000_s1209" style="position:absolute;left:0;text-align:left;margin-left:63pt;margin-top:17.25pt;width:468pt;height:.25pt;z-index:251804160;mso-wrap-distance-left:0;mso-wrap-distance-right:0;mso-position-horizontal-relative:page" coordorigin="1260,345" coordsize="9360,5">
            <v:line id="_x0000_s1211" style="position:absolute" from="3626,347" to="1260,347" strokecolor="#c5c5c6" strokeweight=".25pt"/>
            <v:line id="_x0000_s1210" style="position:absolute" from="10620,347" to="3622,347" strokecolor="#c5c5c6" strokeweight=".25pt"/>
            <w10:wrap type="topAndBottom" anchorx="page"/>
          </v:group>
        </w:pict>
      </w:r>
      <w:r>
        <w:rPr>
          <w:rFonts w:ascii="Arial"/>
          <w:color w:val="323232"/>
          <w:sz w:val="16"/>
        </w:rPr>
        <w:t>vapi</w:t>
      </w:r>
      <w:r>
        <w:rPr>
          <w:rFonts w:ascii="Arial"/>
          <w:color w:val="323232"/>
          <w:sz w:val="16"/>
        </w:rPr>
        <w:tab/>
        <w:t>VMware vAPI Endpoint</w:t>
      </w:r>
    </w:p>
    <w:p w:rsidR="009146F7" w:rsidRDefault="0052544B">
      <w:pPr>
        <w:tabs>
          <w:tab w:val="left" w:pos="3163"/>
        </w:tabs>
        <w:spacing w:before="41" w:after="88"/>
        <w:ind w:left="799"/>
        <w:rPr>
          <w:sz w:val="16"/>
        </w:rPr>
      </w:pPr>
      <w:r>
        <w:rPr>
          <w:rFonts w:ascii="Arial" w:eastAsia="Arial"/>
          <w:color w:val="323232"/>
          <w:sz w:val="16"/>
        </w:rPr>
        <w:t>vmaffd</w:t>
      </w:r>
      <w:r>
        <w:rPr>
          <w:rFonts w:ascii="Arial" w:eastAsia="Arial"/>
          <w:color w:val="323232"/>
          <w:sz w:val="16"/>
        </w:rPr>
        <w:tab/>
        <w:t>VMware Authentication Framework</w:t>
      </w:r>
      <w:r>
        <w:rPr>
          <w:rFonts w:ascii="Arial" w:eastAsia="Arial"/>
          <w:color w:val="323232"/>
          <w:spacing w:val="-1"/>
          <w:sz w:val="16"/>
        </w:rPr>
        <w:t xml:space="preserve"> </w:t>
      </w:r>
      <w:r>
        <w:rPr>
          <w:color w:val="323232"/>
          <w:sz w:val="16"/>
        </w:rPr>
        <w:t>守护进程</w:t>
      </w:r>
    </w:p>
    <w:p w:rsidR="009146F7" w:rsidRDefault="0052544B">
      <w:pPr>
        <w:pStyle w:val="BodyText"/>
        <w:spacing w:line="20" w:lineRule="exact"/>
        <w:ind w:left="697"/>
        <w:rPr>
          <w:sz w:val="2"/>
        </w:rPr>
      </w:pPr>
      <w:r>
        <w:rPr>
          <w:sz w:val="2"/>
        </w:rPr>
      </w:r>
      <w:r>
        <w:rPr>
          <w:sz w:val="2"/>
        </w:rPr>
        <w:pict>
          <v:group id="_x0000_s1206" style="width:468pt;height:.25pt;mso-position-horizontal-relative:char;mso-position-vertical-relative:line" coordsize="9360,5">
            <v:line id="_x0000_s1208" style="position:absolute" from="2366,3" to="0,3" strokecolor="#c5c5c6" strokeweight=".25pt"/>
            <v:line id="_x0000_s1207" style="position:absolute" from="9360,3" to="2362,3" strokecolor="#c5c5c6" strokeweight=".25pt"/>
            <w10:anchorlock/>
          </v:group>
        </w:pict>
      </w:r>
    </w:p>
    <w:p w:rsidR="009146F7" w:rsidRDefault="009146F7">
      <w:pPr>
        <w:spacing w:line="20" w:lineRule="exact"/>
        <w:rPr>
          <w:sz w:val="2"/>
        </w:rPr>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ind w:left="700"/>
      </w:pPr>
      <w:r>
        <w:pict>
          <v:shape id="_x0000_s1205" type="#_x0000_t202" style="position:absolute;left:0;text-align:left;margin-left:63pt;margin-top:29.45pt;width:468pt;height:18pt;z-index:251806208;mso-wrap-distance-left:0;mso-wrap-distance-right:0;mso-position-horizontal-relative:page" fillcolor="#ececed" stroked="f">
            <v:textbox inset="0,0,0,0">
              <w:txbxContent>
                <w:p w:rsidR="009146F7" w:rsidRDefault="0052544B">
                  <w:pPr>
                    <w:tabs>
                      <w:tab w:val="left" w:pos="2463"/>
                    </w:tabs>
                    <w:spacing w:before="63"/>
                    <w:ind w:left="99"/>
                    <w:rPr>
                      <w:rFonts w:ascii="等线" w:eastAsia="等线"/>
                      <w:b/>
                      <w:sz w:val="16"/>
                    </w:rPr>
                  </w:pPr>
                  <w:r>
                    <w:rPr>
                      <w:rFonts w:ascii="等线" w:eastAsia="等线" w:hint="eastAsia"/>
                      <w:b/>
                      <w:sz w:val="16"/>
                    </w:rPr>
                    <w:t>日志目录</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202" style="position:absolute;left:0;text-align:left;margin-left:63pt;margin-top:28.65pt;width:468pt;height:.8pt;z-index:251819520;mso-position-horizontal-relative:page" coordorigin="1260,573" coordsize="9360,16">
            <v:line id="_x0000_s1204" style="position:absolute" from="1260,581" to="3626,581" strokecolor="#666" strokeweight=".8pt"/>
            <v:line id="_x0000_s1203" style="position:absolute" from="3622,581" to="10620,581" strokecolor="#666" strokeweight=".8pt"/>
            <w10:wrap anchorx="page"/>
          </v:group>
        </w:pict>
      </w:r>
      <w:r>
        <w:t>表</w:t>
      </w:r>
      <w:r>
        <w:t xml:space="preserve"> </w:t>
      </w:r>
      <w:r>
        <w:rPr>
          <w:rFonts w:ascii="Arial" w:eastAsia="Arial" w:hAnsi="Arial"/>
        </w:rPr>
        <w:t>19</w:t>
      </w:r>
      <w:r>
        <w:rPr>
          <w:rFonts w:ascii="Lucida Sans Unicode" w:eastAsia="Lucida Sans Unicode" w:hAnsi="Lucida Sans Unicode"/>
        </w:rPr>
        <w:t>‑</w:t>
      </w:r>
      <w:r>
        <w:rPr>
          <w:rFonts w:ascii="Arial" w:eastAsia="Arial" w:hAnsi="Arial"/>
        </w:rPr>
        <w:t xml:space="preserve">1. </w:t>
      </w:r>
      <w:r>
        <w:t>通用日志目录</w:t>
      </w:r>
      <w:r>
        <w:t xml:space="preserve"> </w:t>
      </w:r>
      <w:r>
        <w:t>（续）</w:t>
      </w:r>
    </w:p>
    <w:p w:rsidR="009146F7" w:rsidRDefault="0052544B">
      <w:pPr>
        <w:tabs>
          <w:tab w:val="left" w:pos="3163"/>
        </w:tabs>
        <w:spacing w:before="55" w:after="89"/>
        <w:ind w:left="800"/>
        <w:rPr>
          <w:sz w:val="16"/>
        </w:rPr>
      </w:pPr>
      <w:r>
        <w:rPr>
          <w:rFonts w:ascii="Arial" w:eastAsia="Arial"/>
          <w:color w:val="323232"/>
          <w:sz w:val="16"/>
        </w:rPr>
        <w:t>vmdird</w:t>
      </w:r>
      <w:r>
        <w:rPr>
          <w:rFonts w:ascii="Arial" w:eastAsia="Arial"/>
          <w:color w:val="323232"/>
          <w:sz w:val="16"/>
        </w:rPr>
        <w:tab/>
        <w:t>VMware</w:t>
      </w:r>
      <w:r>
        <w:rPr>
          <w:rFonts w:ascii="Arial" w:eastAsia="Arial"/>
          <w:color w:val="323232"/>
          <w:spacing w:val="-3"/>
          <w:sz w:val="16"/>
        </w:rPr>
        <w:t xml:space="preserve"> </w:t>
      </w:r>
      <w:r>
        <w:rPr>
          <w:rFonts w:ascii="Arial" w:eastAsia="Arial"/>
          <w:color w:val="323232"/>
          <w:sz w:val="16"/>
        </w:rPr>
        <w:t>Directory</w:t>
      </w:r>
      <w:r>
        <w:rPr>
          <w:rFonts w:ascii="Arial" w:eastAsia="Arial"/>
          <w:color w:val="323232"/>
          <w:spacing w:val="-4"/>
          <w:sz w:val="16"/>
        </w:rPr>
        <w:t xml:space="preserve"> </w:t>
      </w:r>
      <w:r>
        <w:rPr>
          <w:rFonts w:ascii="Arial" w:eastAsia="Arial"/>
          <w:color w:val="323232"/>
          <w:sz w:val="16"/>
        </w:rPr>
        <w:t>Service</w:t>
      </w:r>
      <w:r>
        <w:rPr>
          <w:rFonts w:ascii="Arial" w:eastAsia="Arial"/>
          <w:color w:val="323232"/>
          <w:spacing w:val="-3"/>
          <w:sz w:val="16"/>
        </w:rPr>
        <w:t xml:space="preserve"> </w:t>
      </w:r>
      <w:r>
        <w:rPr>
          <w:color w:val="323232"/>
          <w:sz w:val="16"/>
        </w:rPr>
        <w:t>守护进程</w:t>
      </w:r>
    </w:p>
    <w:p w:rsidR="009146F7" w:rsidRDefault="0052544B">
      <w:pPr>
        <w:pStyle w:val="BodyText"/>
        <w:spacing w:line="20" w:lineRule="exact"/>
        <w:ind w:left="697"/>
        <w:rPr>
          <w:sz w:val="2"/>
        </w:rPr>
      </w:pPr>
      <w:r>
        <w:rPr>
          <w:sz w:val="2"/>
        </w:rPr>
      </w:r>
      <w:r>
        <w:rPr>
          <w:sz w:val="2"/>
        </w:rPr>
        <w:pict>
          <v:group id="_x0000_s1199" style="width:468pt;height:.25pt;mso-position-horizontal-relative:char;mso-position-vertical-relative:line" coordsize="9360,5">
            <v:line id="_x0000_s1201" style="position:absolute" from="2366,2" to="0,2" strokecolor="#c5c5c6" strokeweight=".25pt"/>
            <v:line id="_x0000_s1200" style="position:absolute" from="9360,2" to="2362,2" strokecolor="#c5c5c6" strokeweight=".25pt"/>
            <w10:anchorlock/>
          </v:group>
        </w:pict>
      </w:r>
    </w:p>
    <w:p w:rsidR="009146F7" w:rsidRDefault="0052544B">
      <w:pPr>
        <w:tabs>
          <w:tab w:val="left" w:pos="3163"/>
        </w:tabs>
        <w:spacing w:before="61"/>
        <w:ind w:left="800"/>
        <w:rPr>
          <w:rFonts w:ascii="Arial"/>
          <w:sz w:val="16"/>
        </w:rPr>
      </w:pPr>
      <w:r>
        <w:pict>
          <v:group id="_x0000_s1196" style="position:absolute;left:0;text-align:left;margin-left:63pt;margin-top:17.25pt;width:468pt;height:.25pt;z-index:251807232;mso-wrap-distance-left:0;mso-wrap-distance-right:0;mso-position-horizontal-relative:page" coordorigin="1260,345" coordsize="9360,5">
            <v:line id="_x0000_s1198" style="position:absolute" from="3626,347" to="1260,347" strokecolor="#c5c5c6" strokeweight=".25pt"/>
            <v:line id="_x0000_s1197" style="position:absolute" from="10620,347" to="3622,347" strokecolor="#c5c5c6" strokeweight=".25pt"/>
            <w10:wrap type="topAndBottom" anchorx="page"/>
          </v:group>
        </w:pict>
      </w:r>
      <w:r>
        <w:rPr>
          <w:rFonts w:ascii="Arial"/>
          <w:color w:val="323232"/>
          <w:sz w:val="16"/>
        </w:rPr>
        <w:t>vmon</w:t>
      </w:r>
      <w:r>
        <w:rPr>
          <w:rFonts w:ascii="Arial"/>
          <w:color w:val="323232"/>
          <w:sz w:val="16"/>
        </w:rPr>
        <w:tab/>
        <w:t>VMware Service Lifecycle</w:t>
      </w:r>
      <w:r>
        <w:rPr>
          <w:rFonts w:ascii="Arial"/>
          <w:color w:val="323232"/>
          <w:spacing w:val="-9"/>
          <w:sz w:val="16"/>
        </w:rPr>
        <w:t xml:space="preserve"> </w:t>
      </w:r>
      <w:r>
        <w:rPr>
          <w:rFonts w:ascii="Arial"/>
          <w:color w:val="323232"/>
          <w:sz w:val="16"/>
        </w:rPr>
        <w:t>Manager</w:t>
      </w:r>
    </w:p>
    <w:p w:rsidR="009146F7" w:rsidRDefault="009146F7">
      <w:pPr>
        <w:pStyle w:val="BodyText"/>
        <w:spacing w:before="8"/>
        <w:rPr>
          <w:rFonts w:ascii="Arial"/>
          <w:sz w:val="23"/>
        </w:rPr>
      </w:pPr>
    </w:p>
    <w:p w:rsidR="009146F7" w:rsidRDefault="0052544B">
      <w:pPr>
        <w:pStyle w:val="Heading4"/>
        <w:spacing w:before="76"/>
      </w:pPr>
      <w:r>
        <w:t>管理节点日志</w:t>
      </w:r>
    </w:p>
    <w:p w:rsidR="009146F7" w:rsidRDefault="0052544B">
      <w:pPr>
        <w:pStyle w:val="BodyText"/>
        <w:spacing w:before="125"/>
        <w:ind w:left="700"/>
      </w:pPr>
      <w:r>
        <w:rPr>
          <w:color w:val="323232"/>
        </w:rPr>
        <w:t>如果选择管理节点部署，则以下日志可用。</w:t>
      </w:r>
    </w:p>
    <w:p w:rsidR="009146F7" w:rsidRDefault="0052544B">
      <w:pPr>
        <w:pStyle w:val="BodyText"/>
        <w:spacing w:before="148"/>
        <w:ind w:left="700"/>
      </w:pPr>
      <w:r>
        <w:pict>
          <v:shape id="_x0000_s1195" type="#_x0000_t202" style="position:absolute;left:0;text-align:left;margin-left:63pt;margin-top:25.15pt;width:468pt;height:18pt;z-index:251808256;mso-wrap-distance-left:0;mso-wrap-distance-right:0;mso-position-horizontal-relative:page" fillcolor="#ececed" stroked="f">
            <v:textbox inset="0,0,0,0">
              <w:txbxContent>
                <w:p w:rsidR="009146F7" w:rsidRDefault="0052544B">
                  <w:pPr>
                    <w:tabs>
                      <w:tab w:val="left" w:pos="3119"/>
                    </w:tabs>
                    <w:spacing w:before="63"/>
                    <w:ind w:left="99"/>
                    <w:rPr>
                      <w:rFonts w:ascii="等线" w:eastAsia="等线"/>
                      <w:b/>
                      <w:sz w:val="16"/>
                    </w:rPr>
                  </w:pPr>
                  <w:r>
                    <w:rPr>
                      <w:rFonts w:ascii="等线" w:eastAsia="等线" w:hint="eastAsia"/>
                      <w:b/>
                      <w:sz w:val="16"/>
                    </w:rPr>
                    <w:t>日志目录</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192" style="position:absolute;left:0;text-align:left;margin-left:63pt;margin-top:24.35pt;width:468pt;height:.8pt;z-index:251820544;mso-position-horizontal-relative:page" coordorigin="1260,487" coordsize="9360,16">
            <v:line id="_x0000_s1194" style="position:absolute" from="1260,495" to="4281,495" strokecolor="#666" strokeweight=".8pt"/>
            <v:line id="_x0000_s1193" style="position:absolute" from="4277,495" to="10620,495" strokecolor="#666" strokeweight=".8pt"/>
            <w10:wrap anchorx="page"/>
          </v:group>
        </w:pict>
      </w:r>
      <w:r>
        <w:t>表</w:t>
      </w:r>
      <w:r>
        <w:t xml:space="preserve"> </w:t>
      </w:r>
      <w:r>
        <w:rPr>
          <w:rFonts w:ascii="Arial" w:eastAsia="Arial" w:hAnsi="Arial"/>
        </w:rPr>
        <w:t>19</w:t>
      </w:r>
      <w:r>
        <w:rPr>
          <w:rFonts w:ascii="Lucida Sans Unicode" w:eastAsia="Lucida Sans Unicode" w:hAnsi="Lucida Sans Unicode"/>
        </w:rPr>
        <w:t>‑</w:t>
      </w:r>
      <w:r>
        <w:rPr>
          <w:rFonts w:ascii="Arial" w:eastAsia="Arial" w:hAnsi="Arial"/>
        </w:rPr>
        <w:t xml:space="preserve">2. </w:t>
      </w:r>
      <w:r>
        <w:t>管理节点日志目录</w:t>
      </w:r>
    </w:p>
    <w:p w:rsidR="009146F7" w:rsidRDefault="0052544B">
      <w:pPr>
        <w:tabs>
          <w:tab w:val="left" w:pos="3819"/>
        </w:tabs>
        <w:spacing w:before="61" w:after="100"/>
        <w:ind w:left="800"/>
        <w:rPr>
          <w:rFonts w:ascii="Arial"/>
          <w:sz w:val="16"/>
        </w:rPr>
      </w:pPr>
      <w:r>
        <w:rPr>
          <w:rFonts w:ascii="Arial"/>
          <w:color w:val="323232"/>
          <w:sz w:val="16"/>
        </w:rPr>
        <w:t>autodeploy</w:t>
      </w:r>
      <w:r>
        <w:rPr>
          <w:rFonts w:ascii="Arial"/>
          <w:color w:val="323232"/>
          <w:sz w:val="16"/>
        </w:rPr>
        <w:tab/>
        <w:t>VMware vSphere Auto Deploy</w:t>
      </w:r>
      <w:r>
        <w:rPr>
          <w:rFonts w:ascii="Arial"/>
          <w:color w:val="323232"/>
          <w:spacing w:val="-2"/>
          <w:sz w:val="16"/>
        </w:rPr>
        <w:t xml:space="preserve"> </w:t>
      </w:r>
      <w:r>
        <w:rPr>
          <w:rFonts w:ascii="Arial"/>
          <w:color w:val="323232"/>
          <w:sz w:val="16"/>
        </w:rPr>
        <w:t>Waiter</w:t>
      </w:r>
    </w:p>
    <w:p w:rsidR="009146F7" w:rsidRDefault="0052544B">
      <w:pPr>
        <w:pStyle w:val="BodyText"/>
        <w:spacing w:line="20" w:lineRule="exact"/>
        <w:ind w:left="697"/>
        <w:rPr>
          <w:rFonts w:ascii="Arial"/>
          <w:sz w:val="2"/>
        </w:rPr>
      </w:pPr>
      <w:r>
        <w:rPr>
          <w:rFonts w:ascii="Arial"/>
          <w:sz w:val="2"/>
        </w:rPr>
      </w:r>
      <w:r>
        <w:rPr>
          <w:rFonts w:ascii="Arial"/>
          <w:sz w:val="2"/>
        </w:rPr>
        <w:pict>
          <v:group id="_x0000_s1189" style="width:468pt;height:.25pt;mso-position-horizontal-relative:char;mso-position-vertical-relative:line" coordsize="9360,5">
            <v:line id="_x0000_s1191" style="position:absolute" from="3021,3" to="0,3" strokecolor="#c5c5c6" strokeweight=".25pt"/>
            <v:line id="_x0000_s1190" style="position:absolute" from="9360,3" to="3017,3" strokecolor="#c5c5c6" strokeweight=".25pt"/>
            <w10:anchorlock/>
          </v:group>
        </w:pict>
      </w:r>
    </w:p>
    <w:p w:rsidR="009146F7" w:rsidRDefault="0052544B">
      <w:pPr>
        <w:tabs>
          <w:tab w:val="left" w:pos="3819"/>
        </w:tabs>
        <w:spacing w:before="61"/>
        <w:ind w:left="800"/>
        <w:rPr>
          <w:rFonts w:ascii="Arial"/>
          <w:sz w:val="16"/>
        </w:rPr>
      </w:pPr>
      <w:r>
        <w:pict>
          <v:group id="_x0000_s1186" style="position:absolute;left:0;text-align:left;margin-left:63pt;margin-top:17.25pt;width:468pt;height:.25pt;z-index:251809280;mso-wrap-distance-left:0;mso-wrap-distance-right:0;mso-position-horizontal-relative:page" coordorigin="1260,345" coordsize="9360,5">
            <v:line id="_x0000_s1188" style="position:absolute" from="4281,347" to="1260,347" strokecolor="#c5c5c6" strokeweight=".25pt"/>
            <v:line id="_x0000_s1187" style="position:absolute" from="10620,347" to="4277,347" strokecolor="#c5c5c6" strokeweight=".25pt"/>
            <w10:wrap type="topAndBottom" anchorx="page"/>
          </v:group>
        </w:pict>
      </w:r>
      <w:r>
        <w:rPr>
          <w:rFonts w:ascii="Arial"/>
          <w:color w:val="323232"/>
          <w:sz w:val="16"/>
        </w:rPr>
        <w:t>content-library</w:t>
      </w:r>
      <w:r>
        <w:rPr>
          <w:rFonts w:ascii="Arial"/>
          <w:color w:val="323232"/>
          <w:sz w:val="16"/>
        </w:rPr>
        <w:tab/>
        <w:t>VMware Content Library</w:t>
      </w:r>
      <w:r>
        <w:rPr>
          <w:rFonts w:ascii="Arial"/>
          <w:color w:val="323232"/>
          <w:spacing w:val="-3"/>
          <w:sz w:val="16"/>
        </w:rPr>
        <w:t xml:space="preserve"> </w:t>
      </w:r>
      <w:r>
        <w:rPr>
          <w:rFonts w:ascii="Arial"/>
          <w:color w:val="323232"/>
          <w:sz w:val="16"/>
        </w:rPr>
        <w:t>Service</w:t>
      </w:r>
    </w:p>
    <w:p w:rsidR="009146F7" w:rsidRDefault="0052544B">
      <w:pPr>
        <w:tabs>
          <w:tab w:val="left" w:pos="3819"/>
        </w:tabs>
        <w:spacing w:before="46" w:after="100"/>
        <w:ind w:left="800"/>
        <w:rPr>
          <w:rFonts w:ascii="Arial"/>
          <w:sz w:val="16"/>
        </w:rPr>
      </w:pPr>
      <w:r>
        <w:rPr>
          <w:rFonts w:ascii="Arial"/>
          <w:color w:val="323232"/>
          <w:sz w:val="16"/>
        </w:rPr>
        <w:t>eam</w:t>
      </w:r>
      <w:r>
        <w:rPr>
          <w:rFonts w:ascii="Arial"/>
          <w:color w:val="323232"/>
          <w:sz w:val="16"/>
        </w:rPr>
        <w:tab/>
        <w:t>VMware ESX Agent Manager</w:t>
      </w:r>
    </w:p>
    <w:p w:rsidR="009146F7" w:rsidRDefault="0052544B">
      <w:pPr>
        <w:pStyle w:val="BodyText"/>
        <w:spacing w:line="20" w:lineRule="exact"/>
        <w:ind w:left="697"/>
        <w:rPr>
          <w:rFonts w:ascii="Arial"/>
          <w:sz w:val="2"/>
        </w:rPr>
      </w:pPr>
      <w:r>
        <w:rPr>
          <w:rFonts w:ascii="Arial"/>
          <w:sz w:val="2"/>
        </w:rPr>
      </w:r>
      <w:r>
        <w:rPr>
          <w:rFonts w:ascii="Arial"/>
          <w:sz w:val="2"/>
        </w:rPr>
        <w:pict>
          <v:group id="_x0000_s1183" style="width:468pt;height:.25pt;mso-position-horizontal-relative:char;mso-position-vertical-relative:line" coordsize="9360,5">
            <v:line id="_x0000_s1185" style="position:absolute" from="3021,3" to="0,3" strokecolor="#c5c5c6" strokeweight=".25pt"/>
            <v:line id="_x0000_s1184" style="position:absolute" from="9360,3" to="3017,3" strokecolor="#c5c5c6" strokeweight=".25pt"/>
            <w10:anchorlock/>
          </v:group>
        </w:pict>
      </w:r>
    </w:p>
    <w:p w:rsidR="009146F7" w:rsidRDefault="0052544B">
      <w:pPr>
        <w:tabs>
          <w:tab w:val="left" w:pos="3819"/>
        </w:tabs>
        <w:spacing w:before="61"/>
        <w:ind w:left="800"/>
        <w:rPr>
          <w:rFonts w:ascii="Arial"/>
          <w:sz w:val="16"/>
        </w:rPr>
      </w:pPr>
      <w:r>
        <w:pict>
          <v:group id="_x0000_s1180" style="position:absolute;left:0;text-align:left;margin-left:63pt;margin-top:17.25pt;width:468pt;height:.25pt;z-index:251810304;mso-wrap-distance-left:0;mso-wrap-distance-right:0;mso-position-horizontal-relative:page" coordorigin="1260,345" coordsize="9360,5">
            <v:line id="_x0000_s1182" style="position:absolute" from="4281,347" to="1260,347" strokecolor="#c5c5c6" strokeweight=".25pt"/>
            <v:line id="_x0000_s1181" style="position:absolute" from="10620,347" to="4277,347" strokecolor="#c5c5c6" strokeweight=".25pt"/>
            <w10:wrap type="topAndBottom" anchorx="page"/>
          </v:group>
        </w:pict>
      </w:r>
      <w:r>
        <w:rPr>
          <w:rFonts w:ascii="Arial"/>
          <w:color w:val="323232"/>
          <w:sz w:val="16"/>
        </w:rPr>
        <w:t>invsvc</w:t>
      </w:r>
      <w:r>
        <w:rPr>
          <w:rFonts w:ascii="Arial"/>
          <w:color w:val="323232"/>
          <w:sz w:val="16"/>
        </w:rPr>
        <w:tab/>
        <w:t>VMware Inventory Service</w:t>
      </w:r>
    </w:p>
    <w:p w:rsidR="009146F7" w:rsidRDefault="0052544B">
      <w:pPr>
        <w:tabs>
          <w:tab w:val="left" w:pos="3819"/>
        </w:tabs>
        <w:spacing w:before="41" w:after="88"/>
        <w:ind w:left="800"/>
        <w:rPr>
          <w:sz w:val="16"/>
        </w:rPr>
      </w:pPr>
      <w:r>
        <w:rPr>
          <w:rFonts w:ascii="Arial" w:eastAsia="Arial"/>
          <w:color w:val="323232"/>
          <w:sz w:val="16"/>
        </w:rPr>
        <w:t>mbcs</w:t>
      </w:r>
      <w:r>
        <w:rPr>
          <w:rFonts w:ascii="Arial" w:eastAsia="Arial"/>
          <w:color w:val="323232"/>
          <w:sz w:val="16"/>
        </w:rPr>
        <w:tab/>
        <w:t>VMware</w:t>
      </w:r>
      <w:r>
        <w:rPr>
          <w:rFonts w:ascii="Arial" w:eastAsia="Arial"/>
          <w:color w:val="323232"/>
          <w:spacing w:val="-1"/>
          <w:sz w:val="16"/>
        </w:rPr>
        <w:t xml:space="preserve"> </w:t>
      </w:r>
      <w:r>
        <w:rPr>
          <w:color w:val="323232"/>
          <w:sz w:val="16"/>
        </w:rPr>
        <w:t>消息总线配置服务</w:t>
      </w:r>
    </w:p>
    <w:p w:rsidR="009146F7" w:rsidRDefault="0052544B">
      <w:pPr>
        <w:pStyle w:val="BodyText"/>
        <w:spacing w:line="20" w:lineRule="exact"/>
        <w:ind w:left="697"/>
        <w:rPr>
          <w:sz w:val="2"/>
        </w:rPr>
      </w:pPr>
      <w:r>
        <w:rPr>
          <w:sz w:val="2"/>
        </w:rPr>
      </w:r>
      <w:r>
        <w:rPr>
          <w:sz w:val="2"/>
        </w:rPr>
        <w:pict>
          <v:group id="_x0000_s1177" style="width:468pt;height:.25pt;mso-position-horizontal-relative:char;mso-position-vertical-relative:line" coordsize="9360,5">
            <v:line id="_x0000_s1179" style="position:absolute" from="3021,3" to="0,3" strokecolor="#c5c5c6" strokeweight=".25pt"/>
            <v:line id="_x0000_s1178" style="position:absolute" from="9360,3" to="3017,3" strokecolor="#c5c5c6" strokeweight=".25pt"/>
            <w10:anchorlock/>
          </v:group>
        </w:pict>
      </w:r>
    </w:p>
    <w:p w:rsidR="009146F7" w:rsidRDefault="0052544B">
      <w:pPr>
        <w:tabs>
          <w:tab w:val="left" w:pos="3819"/>
        </w:tabs>
        <w:spacing w:before="61"/>
        <w:ind w:left="800"/>
        <w:rPr>
          <w:rFonts w:ascii="Arial"/>
          <w:sz w:val="16"/>
        </w:rPr>
      </w:pPr>
      <w:r>
        <w:pict>
          <v:group id="_x0000_s1174" style="position:absolute;left:0;text-align:left;margin-left:63pt;margin-top:17.25pt;width:468pt;height:.25pt;z-index:251811328;mso-wrap-distance-left:0;mso-wrap-distance-right:0;mso-position-horizontal-relative:page" coordorigin="1260,345" coordsize="9360,5">
            <v:line id="_x0000_s1176" style="position:absolute" from="4281,347" to="1260,347" strokecolor="#c5c5c6" strokeweight=".25pt"/>
            <v:line id="_x0000_s1175" style="position:absolute" from="10620,347" to="4277,347" strokecolor="#c5c5c6" strokeweight=".25pt"/>
            <w10:wrap type="topAndBottom" anchorx="page"/>
          </v:group>
        </w:pict>
      </w:r>
      <w:r>
        <w:rPr>
          <w:rFonts w:ascii="Arial"/>
          <w:color w:val="323232"/>
          <w:sz w:val="16"/>
        </w:rPr>
        <w:t>netdump</w:t>
      </w:r>
      <w:r>
        <w:rPr>
          <w:rFonts w:ascii="Arial"/>
          <w:color w:val="323232"/>
          <w:sz w:val="16"/>
        </w:rPr>
        <w:tab/>
        <w:t>VMware vSphere ESXi Dump</w:t>
      </w:r>
      <w:r>
        <w:rPr>
          <w:rFonts w:ascii="Arial"/>
          <w:color w:val="323232"/>
          <w:spacing w:val="-2"/>
          <w:sz w:val="16"/>
        </w:rPr>
        <w:t xml:space="preserve"> </w:t>
      </w:r>
      <w:r>
        <w:rPr>
          <w:rFonts w:ascii="Arial"/>
          <w:color w:val="323232"/>
          <w:sz w:val="16"/>
        </w:rPr>
        <w:t>Collector</w:t>
      </w:r>
    </w:p>
    <w:p w:rsidR="009146F7" w:rsidRDefault="0052544B">
      <w:pPr>
        <w:tabs>
          <w:tab w:val="left" w:pos="3819"/>
        </w:tabs>
        <w:spacing w:before="41" w:after="88"/>
        <w:ind w:left="800"/>
        <w:rPr>
          <w:sz w:val="16"/>
        </w:rPr>
      </w:pPr>
      <w:r>
        <w:rPr>
          <w:rFonts w:ascii="Arial" w:eastAsia="Arial"/>
          <w:color w:val="323232"/>
          <w:sz w:val="16"/>
        </w:rPr>
        <w:t>perfcharts</w:t>
      </w:r>
      <w:r>
        <w:rPr>
          <w:rFonts w:ascii="Arial" w:eastAsia="Arial"/>
          <w:color w:val="323232"/>
          <w:sz w:val="16"/>
        </w:rPr>
        <w:tab/>
        <w:t>VMware</w:t>
      </w:r>
      <w:r>
        <w:rPr>
          <w:rFonts w:ascii="Arial" w:eastAsia="Arial"/>
          <w:color w:val="323232"/>
          <w:spacing w:val="-1"/>
          <w:sz w:val="16"/>
        </w:rPr>
        <w:t xml:space="preserve"> </w:t>
      </w:r>
      <w:r>
        <w:rPr>
          <w:color w:val="323232"/>
          <w:sz w:val="16"/>
        </w:rPr>
        <w:t>性能图表</w:t>
      </w:r>
    </w:p>
    <w:p w:rsidR="009146F7" w:rsidRDefault="0052544B">
      <w:pPr>
        <w:pStyle w:val="BodyText"/>
        <w:spacing w:line="20" w:lineRule="exact"/>
        <w:ind w:left="697"/>
        <w:rPr>
          <w:sz w:val="2"/>
        </w:rPr>
      </w:pPr>
      <w:r>
        <w:rPr>
          <w:sz w:val="2"/>
        </w:rPr>
      </w:r>
      <w:r>
        <w:rPr>
          <w:sz w:val="2"/>
        </w:rPr>
        <w:pict>
          <v:group id="_x0000_s1171" style="width:468pt;height:.25pt;mso-position-horizontal-relative:char;mso-position-vertical-relative:line" coordsize="9360,5">
            <v:line id="_x0000_s1173" style="position:absolute" from="3021,3" to="0,3" strokecolor="#c5c5c6" strokeweight=".25pt"/>
            <v:line id="_x0000_s1172" style="position:absolute" from="9360,3" to="3017,3" strokecolor="#c5c5c6" strokeweight=".25pt"/>
            <w10:anchorlock/>
          </v:group>
        </w:pict>
      </w:r>
    </w:p>
    <w:p w:rsidR="009146F7" w:rsidRDefault="0052544B">
      <w:pPr>
        <w:tabs>
          <w:tab w:val="left" w:pos="3819"/>
        </w:tabs>
        <w:spacing w:before="61"/>
        <w:ind w:left="800"/>
        <w:rPr>
          <w:rFonts w:ascii="Arial"/>
          <w:sz w:val="16"/>
        </w:rPr>
      </w:pPr>
      <w:r>
        <w:pict>
          <v:group id="_x0000_s1168" style="position:absolute;left:0;text-align:left;margin-left:63pt;margin-top:17.25pt;width:468pt;height:.25pt;z-index:251812352;mso-wrap-distance-left:0;mso-wrap-distance-right:0;mso-position-horizontal-relative:page" coordorigin="1260,345" coordsize="9360,5">
            <v:line id="_x0000_s1170" style="position:absolute" from="4281,347" to="1260,347" strokecolor="#c5c5c6" strokeweight=".25pt"/>
            <v:line id="_x0000_s1169" style="position:absolute" from="10620,347" to="4277,347" strokecolor="#c5c5c6" strokeweight=".25pt"/>
            <w10:wrap type="topAndBottom" anchorx="page"/>
          </v:group>
        </w:pict>
      </w:r>
      <w:r>
        <w:rPr>
          <w:rFonts w:ascii="Arial"/>
          <w:color w:val="323232"/>
          <w:sz w:val="16"/>
        </w:rPr>
        <w:t>vmcam</w:t>
      </w:r>
      <w:r>
        <w:rPr>
          <w:rFonts w:ascii="Arial"/>
          <w:color w:val="323232"/>
          <w:sz w:val="16"/>
        </w:rPr>
        <w:tab/>
        <w:t>VMware vSphere Authentication Proxy</w:t>
      </w:r>
    </w:p>
    <w:p w:rsidR="009146F7" w:rsidRDefault="0052544B">
      <w:pPr>
        <w:tabs>
          <w:tab w:val="left" w:pos="3819"/>
        </w:tabs>
        <w:spacing w:before="41" w:after="88"/>
        <w:ind w:left="800"/>
        <w:rPr>
          <w:sz w:val="16"/>
        </w:rPr>
      </w:pPr>
      <w:r>
        <w:rPr>
          <w:rFonts w:ascii="Arial" w:eastAsia="Arial"/>
          <w:color w:val="323232"/>
          <w:sz w:val="16"/>
        </w:rPr>
        <w:t>vmdird</w:t>
      </w:r>
      <w:r>
        <w:rPr>
          <w:rFonts w:ascii="Arial" w:eastAsia="Arial"/>
          <w:color w:val="323232"/>
          <w:sz w:val="16"/>
        </w:rPr>
        <w:tab/>
        <w:t>VMware</w:t>
      </w:r>
      <w:r>
        <w:rPr>
          <w:rFonts w:ascii="Arial" w:eastAsia="Arial"/>
          <w:color w:val="323232"/>
          <w:spacing w:val="-1"/>
          <w:sz w:val="16"/>
        </w:rPr>
        <w:t xml:space="preserve"> </w:t>
      </w:r>
      <w:r>
        <w:rPr>
          <w:rFonts w:ascii="Arial" w:eastAsia="Arial"/>
          <w:color w:val="323232"/>
          <w:sz w:val="16"/>
        </w:rPr>
        <w:t>Directory</w:t>
      </w:r>
      <w:r>
        <w:rPr>
          <w:rFonts w:ascii="Arial" w:eastAsia="Arial"/>
          <w:color w:val="323232"/>
          <w:spacing w:val="-2"/>
          <w:sz w:val="16"/>
        </w:rPr>
        <w:t xml:space="preserve"> </w:t>
      </w:r>
      <w:r>
        <w:rPr>
          <w:rFonts w:ascii="Arial" w:eastAsia="Arial"/>
          <w:color w:val="323232"/>
          <w:sz w:val="16"/>
        </w:rPr>
        <w:t>Service</w:t>
      </w:r>
      <w:r>
        <w:rPr>
          <w:rFonts w:ascii="Arial" w:eastAsia="Arial"/>
          <w:color w:val="323232"/>
          <w:spacing w:val="-1"/>
          <w:sz w:val="16"/>
        </w:rPr>
        <w:t xml:space="preserve"> </w:t>
      </w:r>
      <w:r>
        <w:rPr>
          <w:color w:val="323232"/>
          <w:sz w:val="16"/>
        </w:rPr>
        <w:t>守护进程</w:t>
      </w:r>
    </w:p>
    <w:p w:rsidR="009146F7" w:rsidRDefault="0052544B">
      <w:pPr>
        <w:pStyle w:val="BodyText"/>
        <w:spacing w:line="20" w:lineRule="exact"/>
        <w:ind w:left="697"/>
        <w:rPr>
          <w:sz w:val="2"/>
        </w:rPr>
      </w:pPr>
      <w:r>
        <w:rPr>
          <w:sz w:val="2"/>
        </w:rPr>
      </w:r>
      <w:r>
        <w:rPr>
          <w:sz w:val="2"/>
        </w:rPr>
        <w:pict>
          <v:group id="_x0000_s1165" style="width:468pt;height:.25pt;mso-position-horizontal-relative:char;mso-position-vertical-relative:line" coordsize="9360,5">
            <v:line id="_x0000_s1167" style="position:absolute" from="3021,3" to="0,3" strokecolor="#c5c5c6" strokeweight=".25pt"/>
            <v:line id="_x0000_s1166" style="position:absolute" from="9360,3" to="3017,3" strokecolor="#c5c5c6" strokeweight=".25pt"/>
            <w10:anchorlock/>
          </v:group>
        </w:pict>
      </w:r>
    </w:p>
    <w:p w:rsidR="009146F7" w:rsidRDefault="0052544B">
      <w:pPr>
        <w:tabs>
          <w:tab w:val="left" w:pos="3819"/>
        </w:tabs>
        <w:spacing w:before="56"/>
        <w:ind w:left="800"/>
        <w:rPr>
          <w:sz w:val="16"/>
        </w:rPr>
      </w:pPr>
      <w:r>
        <w:pict>
          <v:group id="_x0000_s1162" style="position:absolute;left:0;text-align:left;margin-left:63pt;margin-top:17.5pt;width:468pt;height:.25pt;z-index:251813376;mso-wrap-distance-left:0;mso-wrap-distance-right:0;mso-position-horizontal-relative:page" coordorigin="1260,350" coordsize="9360,5">
            <v:line id="_x0000_s1164" style="position:absolute" from="4281,352" to="1260,352" strokecolor="#c5c5c6" strokeweight=".25pt"/>
            <v:line id="_x0000_s1163" style="position:absolute" from="10620,352" to="4277,352" strokecolor="#c5c5c6" strokeweight=".25pt"/>
            <w10:wrap type="topAndBottom" anchorx="page"/>
          </v:group>
        </w:pict>
      </w:r>
      <w:r>
        <w:rPr>
          <w:rFonts w:ascii="Arial" w:eastAsia="Arial"/>
          <w:color w:val="323232"/>
          <w:sz w:val="16"/>
        </w:rPr>
        <w:t>vmsyslog collector</w:t>
      </w:r>
      <w:r>
        <w:rPr>
          <w:rFonts w:ascii="Arial" w:eastAsia="Arial"/>
          <w:color w:val="323232"/>
          <w:sz w:val="16"/>
        </w:rPr>
        <w:tab/>
        <w:t>vSphere</w:t>
      </w:r>
      <w:r>
        <w:rPr>
          <w:rFonts w:ascii="Arial" w:eastAsia="Arial"/>
          <w:color w:val="323232"/>
          <w:spacing w:val="-1"/>
          <w:sz w:val="16"/>
        </w:rPr>
        <w:t xml:space="preserve"> </w:t>
      </w:r>
      <w:r>
        <w:rPr>
          <w:rFonts w:ascii="Arial" w:eastAsia="Arial"/>
          <w:color w:val="323232"/>
          <w:sz w:val="16"/>
        </w:rPr>
        <w:t>Syslog</w:t>
      </w:r>
      <w:r>
        <w:rPr>
          <w:rFonts w:ascii="Arial" w:eastAsia="Arial"/>
          <w:color w:val="323232"/>
          <w:spacing w:val="-1"/>
          <w:sz w:val="16"/>
        </w:rPr>
        <w:t xml:space="preserve"> </w:t>
      </w:r>
      <w:r>
        <w:rPr>
          <w:rFonts w:ascii="Arial" w:eastAsia="Arial"/>
          <w:color w:val="323232"/>
          <w:sz w:val="16"/>
        </w:rPr>
        <w:t>Collector</w:t>
      </w:r>
      <w:r>
        <w:rPr>
          <w:color w:val="323232"/>
          <w:sz w:val="16"/>
        </w:rPr>
        <w:t>（</w:t>
      </w:r>
      <w:r>
        <w:rPr>
          <w:color w:val="323232"/>
          <w:spacing w:val="-13"/>
          <w:sz w:val="16"/>
        </w:rPr>
        <w:t>仅限</w:t>
      </w:r>
      <w:r>
        <w:rPr>
          <w:color w:val="323232"/>
          <w:spacing w:val="-13"/>
          <w:sz w:val="16"/>
        </w:rPr>
        <w:t xml:space="preserve"> </w:t>
      </w:r>
      <w:r>
        <w:rPr>
          <w:rFonts w:ascii="Arial" w:eastAsia="Arial"/>
          <w:color w:val="323232"/>
          <w:sz w:val="16"/>
        </w:rPr>
        <w:t>Windows</w:t>
      </w:r>
      <w:r>
        <w:rPr>
          <w:color w:val="323232"/>
          <w:sz w:val="16"/>
        </w:rPr>
        <w:t>）</w:t>
      </w:r>
    </w:p>
    <w:p w:rsidR="009146F7" w:rsidRDefault="0052544B">
      <w:pPr>
        <w:tabs>
          <w:tab w:val="left" w:pos="3819"/>
        </w:tabs>
        <w:spacing w:before="46" w:after="100"/>
        <w:ind w:left="799"/>
        <w:rPr>
          <w:rFonts w:ascii="Arial"/>
          <w:sz w:val="16"/>
        </w:rPr>
      </w:pPr>
      <w:r>
        <w:rPr>
          <w:rFonts w:ascii="Arial"/>
          <w:color w:val="323232"/>
          <w:sz w:val="16"/>
        </w:rPr>
        <w:t>vmware-sps</w:t>
      </w:r>
      <w:r>
        <w:rPr>
          <w:rFonts w:ascii="Arial"/>
          <w:color w:val="323232"/>
          <w:sz w:val="16"/>
        </w:rPr>
        <w:tab/>
      </w:r>
      <w:r>
        <w:rPr>
          <w:rFonts w:ascii="Arial"/>
          <w:color w:val="323232"/>
          <w:sz w:val="16"/>
        </w:rPr>
        <w:t>VMware vSphere Profile-Driven Storage Service</w:t>
      </w:r>
    </w:p>
    <w:p w:rsidR="009146F7" w:rsidRDefault="0052544B">
      <w:pPr>
        <w:pStyle w:val="BodyText"/>
        <w:spacing w:line="20" w:lineRule="exact"/>
        <w:ind w:left="697"/>
        <w:rPr>
          <w:rFonts w:ascii="Arial"/>
          <w:sz w:val="2"/>
        </w:rPr>
      </w:pPr>
      <w:r>
        <w:rPr>
          <w:rFonts w:ascii="Arial"/>
          <w:sz w:val="2"/>
        </w:rPr>
      </w:r>
      <w:r>
        <w:rPr>
          <w:rFonts w:ascii="Arial"/>
          <w:sz w:val="2"/>
        </w:rPr>
        <w:pict>
          <v:group id="_x0000_s1159" style="width:468pt;height:.25pt;mso-position-horizontal-relative:char;mso-position-vertical-relative:line" coordsize="9360,5">
            <v:line id="_x0000_s1161" style="position:absolute" from="3021,3" to="0,3" strokecolor="#c5c5c6" strokeweight=".25pt"/>
            <v:line id="_x0000_s1160" style="position:absolute" from="9360,3" to="3017,3" strokecolor="#c5c5c6" strokeweight=".25pt"/>
            <w10:anchorlock/>
          </v:group>
        </w:pict>
      </w:r>
    </w:p>
    <w:p w:rsidR="009146F7" w:rsidRDefault="0052544B">
      <w:pPr>
        <w:tabs>
          <w:tab w:val="left" w:pos="3819"/>
        </w:tabs>
        <w:spacing w:before="61"/>
        <w:ind w:left="799"/>
        <w:rPr>
          <w:rFonts w:ascii="Arial"/>
          <w:sz w:val="16"/>
        </w:rPr>
      </w:pPr>
      <w:r>
        <w:pict>
          <v:group id="_x0000_s1156" style="position:absolute;left:0;text-align:left;margin-left:63pt;margin-top:17.25pt;width:468pt;height:.25pt;z-index:251814400;mso-wrap-distance-left:0;mso-wrap-distance-right:0;mso-position-horizontal-relative:page" coordorigin="1260,345" coordsize="9360,5">
            <v:line id="_x0000_s1158" style="position:absolute" from="4281,347" to="1260,347" strokecolor="#c5c5c6" strokeweight=".25pt"/>
            <v:line id="_x0000_s1157" style="position:absolute" from="10620,347" to="4277,347" strokecolor="#c5c5c6" strokeweight=".25pt"/>
            <w10:wrap type="topAndBottom" anchorx="page"/>
          </v:group>
        </w:pict>
      </w:r>
      <w:r>
        <w:rPr>
          <w:rFonts w:ascii="Arial"/>
          <w:color w:val="323232"/>
          <w:sz w:val="16"/>
        </w:rPr>
        <w:t>vmware-vpx</w:t>
      </w:r>
      <w:r>
        <w:rPr>
          <w:rFonts w:ascii="Arial"/>
          <w:color w:val="323232"/>
          <w:sz w:val="16"/>
        </w:rPr>
        <w:tab/>
        <w:t>VMware VirtualCenter</w:t>
      </w:r>
      <w:r>
        <w:rPr>
          <w:rFonts w:ascii="Arial"/>
          <w:color w:val="323232"/>
          <w:spacing w:val="-15"/>
          <w:sz w:val="16"/>
        </w:rPr>
        <w:t xml:space="preserve"> </w:t>
      </w:r>
      <w:r>
        <w:rPr>
          <w:rFonts w:ascii="Arial"/>
          <w:color w:val="323232"/>
          <w:sz w:val="16"/>
        </w:rPr>
        <w:t>Server</w:t>
      </w:r>
    </w:p>
    <w:p w:rsidR="009146F7" w:rsidRDefault="0052544B">
      <w:pPr>
        <w:tabs>
          <w:tab w:val="left" w:pos="3819"/>
        </w:tabs>
        <w:spacing w:before="41" w:after="88"/>
        <w:ind w:left="799"/>
        <w:rPr>
          <w:sz w:val="16"/>
        </w:rPr>
      </w:pPr>
      <w:r>
        <w:rPr>
          <w:rFonts w:ascii="Arial" w:eastAsia="Arial"/>
          <w:color w:val="323232"/>
          <w:sz w:val="16"/>
        </w:rPr>
        <w:t>vpostgres</w:t>
      </w:r>
      <w:r>
        <w:rPr>
          <w:rFonts w:ascii="Arial" w:eastAsia="Arial"/>
          <w:color w:val="323232"/>
          <w:sz w:val="16"/>
        </w:rPr>
        <w:tab/>
        <w:t>vFabric Postgres</w:t>
      </w:r>
      <w:r>
        <w:rPr>
          <w:rFonts w:ascii="Arial" w:eastAsia="Arial"/>
          <w:color w:val="323232"/>
          <w:spacing w:val="-1"/>
          <w:sz w:val="16"/>
        </w:rPr>
        <w:t xml:space="preserve"> </w:t>
      </w:r>
      <w:r>
        <w:rPr>
          <w:color w:val="323232"/>
          <w:sz w:val="16"/>
        </w:rPr>
        <w:t>数据库服务</w:t>
      </w:r>
    </w:p>
    <w:p w:rsidR="009146F7" w:rsidRDefault="0052544B">
      <w:pPr>
        <w:pStyle w:val="BodyText"/>
        <w:spacing w:line="20" w:lineRule="exact"/>
        <w:ind w:left="697"/>
        <w:rPr>
          <w:sz w:val="2"/>
        </w:rPr>
      </w:pPr>
      <w:r>
        <w:rPr>
          <w:sz w:val="2"/>
        </w:rPr>
      </w:r>
      <w:r>
        <w:rPr>
          <w:sz w:val="2"/>
        </w:rPr>
        <w:pict>
          <v:group id="_x0000_s1153" style="width:468pt;height:.25pt;mso-position-horizontal-relative:char;mso-position-vertical-relative:line" coordsize="9360,5">
            <v:line id="_x0000_s1155" style="position:absolute" from="3021,3" to="0,3" strokecolor="#c5c5c6" strokeweight=".25pt"/>
            <v:line id="_x0000_s1154" style="position:absolute" from="9360,3" to="3017,3" strokecolor="#c5c5c6" strokeweight=".25pt"/>
            <w10:anchorlock/>
          </v:group>
        </w:pict>
      </w:r>
    </w:p>
    <w:p w:rsidR="009146F7" w:rsidRDefault="0052544B">
      <w:pPr>
        <w:tabs>
          <w:tab w:val="left" w:pos="3819"/>
        </w:tabs>
        <w:spacing w:before="56"/>
        <w:ind w:left="800"/>
        <w:rPr>
          <w:sz w:val="16"/>
        </w:rPr>
      </w:pPr>
      <w:r>
        <w:pict>
          <v:group id="_x0000_s1150" style="position:absolute;left:0;text-align:left;margin-left:63pt;margin-top:17.5pt;width:468pt;height:.25pt;z-index:251815424;mso-wrap-distance-left:0;mso-wrap-distance-right:0;mso-position-horizontal-relative:page" coordorigin="1260,350" coordsize="9360,5">
            <v:line id="_x0000_s1152" style="position:absolute" from="4281,352" to="1260,352" strokecolor="#c5c5c6" strokeweight=".25pt"/>
            <v:line id="_x0000_s1151" style="position:absolute" from="10620,352" to="4277,352" strokecolor="#c5c5c6" strokeweight=".25pt"/>
            <w10:wrap type="topAndBottom" anchorx="page"/>
          </v:group>
        </w:pict>
      </w:r>
      <w:r>
        <w:rPr>
          <w:rFonts w:ascii="Arial" w:eastAsia="Arial"/>
          <w:color w:val="323232"/>
          <w:sz w:val="16"/>
        </w:rPr>
        <w:t>mbcs</w:t>
      </w:r>
      <w:r>
        <w:rPr>
          <w:rFonts w:ascii="Arial" w:eastAsia="Arial"/>
          <w:color w:val="323232"/>
          <w:sz w:val="16"/>
        </w:rPr>
        <w:tab/>
        <w:t>VMware</w:t>
      </w:r>
      <w:r>
        <w:rPr>
          <w:rFonts w:ascii="Arial" w:eastAsia="Arial"/>
          <w:color w:val="323232"/>
          <w:spacing w:val="-1"/>
          <w:sz w:val="16"/>
        </w:rPr>
        <w:t xml:space="preserve"> </w:t>
      </w:r>
      <w:r>
        <w:rPr>
          <w:color w:val="323232"/>
          <w:sz w:val="16"/>
        </w:rPr>
        <w:t>消息总线配置服务</w:t>
      </w:r>
    </w:p>
    <w:p w:rsidR="009146F7" w:rsidRDefault="0052544B">
      <w:pPr>
        <w:tabs>
          <w:tab w:val="left" w:pos="3819"/>
        </w:tabs>
        <w:spacing w:before="46" w:after="100"/>
        <w:ind w:left="800"/>
        <w:rPr>
          <w:rFonts w:ascii="Arial"/>
          <w:sz w:val="16"/>
        </w:rPr>
      </w:pPr>
      <w:r>
        <w:rPr>
          <w:rFonts w:ascii="Arial"/>
          <w:color w:val="323232"/>
          <w:sz w:val="16"/>
        </w:rPr>
        <w:t>vsphere-client</w:t>
      </w:r>
      <w:r>
        <w:rPr>
          <w:rFonts w:ascii="Arial"/>
          <w:color w:val="323232"/>
          <w:sz w:val="16"/>
        </w:rPr>
        <w:tab/>
        <w:t>VMware vSphere Web</w:t>
      </w:r>
      <w:r>
        <w:rPr>
          <w:rFonts w:ascii="Arial"/>
          <w:color w:val="323232"/>
          <w:spacing w:val="-2"/>
          <w:sz w:val="16"/>
        </w:rPr>
        <w:t xml:space="preserve"> </w:t>
      </w:r>
      <w:r>
        <w:rPr>
          <w:rFonts w:ascii="Arial"/>
          <w:color w:val="323232"/>
          <w:sz w:val="16"/>
        </w:rPr>
        <w:t>Client</w:t>
      </w:r>
    </w:p>
    <w:p w:rsidR="009146F7" w:rsidRDefault="0052544B">
      <w:pPr>
        <w:pStyle w:val="BodyText"/>
        <w:spacing w:line="20" w:lineRule="exact"/>
        <w:ind w:left="697"/>
        <w:rPr>
          <w:rFonts w:ascii="Arial"/>
          <w:sz w:val="2"/>
        </w:rPr>
      </w:pPr>
      <w:r>
        <w:rPr>
          <w:rFonts w:ascii="Arial"/>
          <w:sz w:val="2"/>
        </w:rPr>
      </w:r>
      <w:r>
        <w:rPr>
          <w:rFonts w:ascii="Arial"/>
          <w:sz w:val="2"/>
        </w:rPr>
        <w:pict>
          <v:group id="_x0000_s1147" style="width:468pt;height:.25pt;mso-position-horizontal-relative:char;mso-position-vertical-relative:line" coordsize="9360,5">
            <v:line id="_x0000_s1149" style="position:absolute" from="3021,3" to="0,3" strokecolor="#c5c5c6" strokeweight=".25pt"/>
            <v:line id="_x0000_s1148" style="position:absolute" from="9360,3" to="3017,3" strokecolor="#c5c5c6" strokeweight=".25pt"/>
            <w10:anchorlock/>
          </v:group>
        </w:pict>
      </w:r>
    </w:p>
    <w:p w:rsidR="009146F7" w:rsidRDefault="0052544B">
      <w:pPr>
        <w:tabs>
          <w:tab w:val="left" w:pos="3819"/>
        </w:tabs>
        <w:spacing w:before="56"/>
        <w:ind w:left="800"/>
        <w:rPr>
          <w:sz w:val="16"/>
        </w:rPr>
      </w:pPr>
      <w:r>
        <w:pict>
          <v:group id="_x0000_s1144" style="position:absolute;left:0;text-align:left;margin-left:63pt;margin-top:17.5pt;width:468pt;height:.25pt;z-index:251816448;mso-wrap-distance-left:0;mso-wrap-distance-right:0;mso-position-horizontal-relative:page" coordorigin="1260,350" coordsize="9360,5">
            <v:line id="_x0000_s1146" style="position:absolute" from="4281,352" to="1260,352" strokecolor="#c5c5c6" strokeweight=".25pt"/>
            <v:line id="_x0000_s1145" style="position:absolute" from="10620,352" to="4277,352" strokecolor="#c5c5c6" strokeweight=".25pt"/>
            <w10:wrap type="topAndBottom" anchorx="page"/>
          </v:group>
        </w:pict>
      </w:r>
      <w:r>
        <w:rPr>
          <w:rFonts w:ascii="Arial" w:eastAsia="Arial"/>
          <w:color w:val="323232"/>
          <w:sz w:val="16"/>
        </w:rPr>
        <w:t>vcha</w:t>
      </w:r>
      <w:r>
        <w:rPr>
          <w:rFonts w:ascii="Arial" w:eastAsia="Arial"/>
          <w:color w:val="323232"/>
          <w:sz w:val="16"/>
        </w:rPr>
        <w:tab/>
        <w:t>VMware</w:t>
      </w:r>
      <w:r>
        <w:rPr>
          <w:rFonts w:ascii="Arial" w:eastAsia="Arial"/>
          <w:color w:val="323232"/>
          <w:spacing w:val="-1"/>
          <w:sz w:val="16"/>
        </w:rPr>
        <w:t xml:space="preserve"> </w:t>
      </w:r>
      <w:r>
        <w:rPr>
          <w:rFonts w:ascii="Arial" w:eastAsia="Arial"/>
          <w:color w:val="323232"/>
          <w:sz w:val="16"/>
        </w:rPr>
        <w:t>High</w:t>
      </w:r>
      <w:r>
        <w:rPr>
          <w:rFonts w:ascii="Arial" w:eastAsia="Arial"/>
          <w:color w:val="323232"/>
          <w:spacing w:val="-2"/>
          <w:sz w:val="16"/>
        </w:rPr>
        <w:t xml:space="preserve"> </w:t>
      </w:r>
      <w:r>
        <w:rPr>
          <w:rFonts w:ascii="Arial" w:eastAsia="Arial"/>
          <w:color w:val="323232"/>
          <w:sz w:val="16"/>
        </w:rPr>
        <w:t>Availability</w:t>
      </w:r>
      <w:r>
        <w:rPr>
          <w:rFonts w:ascii="Arial" w:eastAsia="Arial"/>
          <w:color w:val="323232"/>
          <w:spacing w:val="-1"/>
          <w:sz w:val="16"/>
        </w:rPr>
        <w:t xml:space="preserve"> </w:t>
      </w:r>
      <w:r>
        <w:rPr>
          <w:rFonts w:ascii="Arial" w:eastAsia="Arial"/>
          <w:color w:val="323232"/>
          <w:sz w:val="16"/>
        </w:rPr>
        <w:t>Service</w:t>
      </w:r>
      <w:r>
        <w:rPr>
          <w:color w:val="323232"/>
          <w:sz w:val="16"/>
        </w:rPr>
        <w:t>（</w:t>
      </w:r>
      <w:r>
        <w:rPr>
          <w:color w:val="323232"/>
          <w:spacing w:val="-13"/>
          <w:sz w:val="16"/>
        </w:rPr>
        <w:t>仅限</w:t>
      </w:r>
      <w:r>
        <w:rPr>
          <w:color w:val="323232"/>
          <w:spacing w:val="-13"/>
          <w:sz w:val="16"/>
        </w:rPr>
        <w:t xml:space="preserve"> </w:t>
      </w:r>
      <w:r>
        <w:rPr>
          <w:rFonts w:ascii="Arial" w:eastAsia="Arial"/>
          <w:color w:val="323232"/>
          <w:sz w:val="16"/>
        </w:rPr>
        <w:t>Linux</w:t>
      </w:r>
      <w:r>
        <w:rPr>
          <w:color w:val="323232"/>
          <w:sz w:val="16"/>
        </w:rPr>
        <w:t>）</w:t>
      </w:r>
    </w:p>
    <w:p w:rsidR="009146F7" w:rsidRDefault="009146F7">
      <w:pPr>
        <w:pStyle w:val="BodyText"/>
        <w:spacing w:before="1"/>
        <w:rPr>
          <w:sz w:val="18"/>
        </w:rPr>
      </w:pPr>
    </w:p>
    <w:p w:rsidR="009146F7" w:rsidRDefault="0052544B">
      <w:pPr>
        <w:pStyle w:val="Heading4"/>
        <w:spacing w:before="117"/>
      </w:pPr>
      <w:r>
        <w:rPr>
          <w:rFonts w:ascii="Arial" w:eastAsia="Arial"/>
          <w:w w:val="110"/>
        </w:rPr>
        <w:t xml:space="preserve">Platform Services Controller </w:t>
      </w:r>
      <w:r>
        <w:rPr>
          <w:w w:val="110"/>
        </w:rPr>
        <w:t>日志</w:t>
      </w:r>
    </w:p>
    <w:p w:rsidR="009146F7" w:rsidRDefault="0052544B">
      <w:pPr>
        <w:pStyle w:val="BodyText"/>
        <w:spacing w:before="133"/>
        <w:ind w:left="700"/>
      </w:pPr>
      <w:r>
        <w:rPr>
          <w:color w:val="323232"/>
        </w:rPr>
        <w:t>如果选择</w:t>
      </w:r>
      <w:r>
        <w:rPr>
          <w:color w:val="323232"/>
        </w:rPr>
        <w:t xml:space="preserve"> </w:t>
      </w:r>
      <w:r>
        <w:rPr>
          <w:rFonts w:ascii="Arial" w:eastAsia="Arial"/>
          <w:color w:val="323232"/>
        </w:rPr>
        <w:t xml:space="preserve">Platform Services Controller </w:t>
      </w:r>
      <w:r>
        <w:rPr>
          <w:color w:val="323232"/>
        </w:rPr>
        <w:t>节点部署，则可以检查以下日志。</w:t>
      </w:r>
    </w:p>
    <w:p w:rsidR="009146F7" w:rsidRDefault="0052544B">
      <w:pPr>
        <w:pStyle w:val="BodyText"/>
        <w:spacing w:before="154"/>
        <w:ind w:left="700"/>
      </w:pPr>
      <w:r>
        <w:pict>
          <v:shape id="_x0000_s1143" type="#_x0000_t202" style="position:absolute;left:0;text-align:left;margin-left:63pt;margin-top:25.45pt;width:468pt;height:18pt;z-index:251817472;mso-wrap-distance-left:0;mso-wrap-distance-right:0;mso-position-horizontal-relative:page" fillcolor="#ececed" stroked="f">
            <v:textbox inset="0,0,0,0">
              <w:txbxContent>
                <w:p w:rsidR="009146F7" w:rsidRDefault="0052544B">
                  <w:pPr>
                    <w:tabs>
                      <w:tab w:val="left" w:pos="3168"/>
                    </w:tabs>
                    <w:spacing w:before="63"/>
                    <w:ind w:left="100"/>
                    <w:rPr>
                      <w:rFonts w:ascii="等线" w:eastAsia="等线"/>
                      <w:b/>
                      <w:sz w:val="16"/>
                    </w:rPr>
                  </w:pPr>
                  <w:r>
                    <w:rPr>
                      <w:rFonts w:ascii="等线" w:eastAsia="等线" w:hint="eastAsia"/>
                      <w:b/>
                      <w:sz w:val="16"/>
                    </w:rPr>
                    <w:t>日志目录</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140" style="position:absolute;left:0;text-align:left;margin-left:63pt;margin-top:24.65pt;width:468pt;height:.8pt;z-index:251821568;mso-position-horizontal-relative:page" coordorigin="1260,493" coordsize="9360,16">
            <v:line id="_x0000_s1142" style="position:absolute" from="1260,501" to="4331,501" strokecolor="#666" strokeweight=".8pt"/>
            <v:line id="_x0000_s1141" style="position:absolute" from="4327,501" to="10620,501" strokecolor="#666" strokeweight=".8pt"/>
            <w10:wrap anchorx="page"/>
          </v:group>
        </w:pict>
      </w:r>
      <w:r>
        <w:rPr>
          <w:w w:val="105"/>
        </w:rPr>
        <w:t>表</w:t>
      </w:r>
      <w:r>
        <w:rPr>
          <w:w w:val="105"/>
        </w:rPr>
        <w:t xml:space="preserve"> </w:t>
      </w:r>
      <w:r>
        <w:rPr>
          <w:rFonts w:ascii="Arial" w:eastAsia="Arial" w:hAnsi="Arial"/>
          <w:w w:val="105"/>
        </w:rPr>
        <w:t>19</w:t>
      </w:r>
      <w:r>
        <w:rPr>
          <w:rFonts w:ascii="Lucida Sans Unicode" w:eastAsia="Lucida Sans Unicode" w:hAnsi="Lucida Sans Unicode"/>
          <w:w w:val="105"/>
        </w:rPr>
        <w:t>‑</w:t>
      </w:r>
      <w:r>
        <w:rPr>
          <w:rFonts w:ascii="Arial" w:eastAsia="Arial" w:hAnsi="Arial"/>
          <w:w w:val="105"/>
        </w:rPr>
        <w:t xml:space="preserve">3. Platform Services Controller </w:t>
      </w:r>
      <w:r>
        <w:rPr>
          <w:w w:val="105"/>
        </w:rPr>
        <w:t>节点日志目录</w:t>
      </w:r>
    </w:p>
    <w:p w:rsidR="009146F7" w:rsidRDefault="0052544B">
      <w:pPr>
        <w:tabs>
          <w:tab w:val="left" w:pos="3868"/>
        </w:tabs>
        <w:spacing w:before="55" w:after="89"/>
        <w:ind w:left="800"/>
        <w:rPr>
          <w:sz w:val="16"/>
        </w:rPr>
      </w:pPr>
      <w:r>
        <w:rPr>
          <w:rFonts w:ascii="Arial" w:eastAsia="Arial"/>
          <w:color w:val="323232"/>
          <w:sz w:val="16"/>
        </w:rPr>
        <w:t>cis-license</w:t>
      </w:r>
      <w:r>
        <w:rPr>
          <w:rFonts w:ascii="Arial" w:eastAsia="Arial"/>
          <w:color w:val="323232"/>
          <w:sz w:val="16"/>
        </w:rPr>
        <w:tab/>
        <w:t>VMware</w:t>
      </w:r>
      <w:r>
        <w:rPr>
          <w:rFonts w:ascii="Arial" w:eastAsia="Arial"/>
          <w:color w:val="323232"/>
          <w:spacing w:val="-1"/>
          <w:sz w:val="16"/>
        </w:rPr>
        <w:t xml:space="preserve"> </w:t>
      </w:r>
      <w:r>
        <w:rPr>
          <w:color w:val="323232"/>
          <w:sz w:val="16"/>
        </w:rPr>
        <w:t>许可服务</w:t>
      </w:r>
    </w:p>
    <w:p w:rsidR="009146F7" w:rsidRDefault="0052544B">
      <w:pPr>
        <w:pStyle w:val="BodyText"/>
        <w:spacing w:line="20" w:lineRule="exact"/>
        <w:ind w:left="697"/>
        <w:rPr>
          <w:sz w:val="2"/>
        </w:rPr>
      </w:pPr>
      <w:r>
        <w:rPr>
          <w:sz w:val="2"/>
        </w:rPr>
      </w:r>
      <w:r>
        <w:rPr>
          <w:sz w:val="2"/>
        </w:rPr>
        <w:pict>
          <v:group id="_x0000_s1137" style="width:468pt;height:.25pt;mso-position-horizontal-relative:char;mso-position-vertical-relative:line" coordsize="9360,5">
            <v:line id="_x0000_s1139" style="position:absolute" from="3071,2" to="0,2" strokecolor="#c5c5c6" strokeweight=".25pt"/>
            <v:line id="_x0000_s1138" style="position:absolute" from="9360,2" to="3067,2" strokecolor="#c5c5c6" strokeweight=".25pt"/>
            <w10:anchorlock/>
          </v:group>
        </w:pict>
      </w:r>
    </w:p>
    <w:p w:rsidR="009146F7" w:rsidRDefault="0052544B">
      <w:pPr>
        <w:tabs>
          <w:tab w:val="left" w:pos="3868"/>
        </w:tabs>
        <w:spacing w:before="56"/>
        <w:ind w:left="800"/>
        <w:rPr>
          <w:sz w:val="16"/>
        </w:rPr>
      </w:pPr>
      <w:r>
        <w:pict>
          <v:group id="_x0000_s1134" style="position:absolute;left:0;text-align:left;margin-left:63pt;margin-top:17.5pt;width:468pt;height:.25pt;z-index:251818496;mso-wrap-distance-left:0;mso-wrap-distance-right:0;mso-position-horizontal-relative:page" coordorigin="1260,350" coordsize="9360,5">
            <v:line id="_x0000_s1136" style="position:absolute" from="4331,352" to="1260,352" strokecolor="#c5c5c6" strokeweight=".25pt"/>
            <v:line id="_x0000_s1135" style="position:absolute" from="10620,352" to="4327,352" strokecolor="#c5c5c6" strokeweight=".25pt"/>
            <w10:wrap type="topAndBottom" anchorx="page"/>
          </v:group>
        </w:pict>
      </w:r>
      <w:r>
        <w:rPr>
          <w:rFonts w:ascii="Arial" w:eastAsia="Arial"/>
          <w:color w:val="323232"/>
          <w:sz w:val="16"/>
        </w:rPr>
        <w:t>sso</w:t>
      </w:r>
      <w:r>
        <w:rPr>
          <w:rFonts w:ascii="Arial" w:eastAsia="Arial"/>
          <w:color w:val="323232"/>
          <w:sz w:val="16"/>
        </w:rPr>
        <w:tab/>
        <w:t>VMware</w:t>
      </w:r>
      <w:r>
        <w:rPr>
          <w:rFonts w:ascii="Arial" w:eastAsia="Arial"/>
          <w:color w:val="323232"/>
          <w:spacing w:val="-1"/>
          <w:sz w:val="16"/>
        </w:rPr>
        <w:t xml:space="preserve"> </w:t>
      </w:r>
      <w:r>
        <w:rPr>
          <w:color w:val="323232"/>
          <w:sz w:val="16"/>
        </w:rPr>
        <w:t>安全令牌服务</w:t>
      </w:r>
    </w:p>
    <w:p w:rsidR="009146F7" w:rsidRDefault="009146F7">
      <w:pPr>
        <w:rPr>
          <w:sz w:val="16"/>
        </w:rPr>
        <w:sectPr w:rsidR="009146F7">
          <w:pgSz w:w="11880" w:h="15840"/>
          <w:pgMar w:top="720" w:right="980" w:bottom="740" w:left="560" w:header="537" w:footer="546" w:gutter="0"/>
          <w:cols w:space="720"/>
        </w:sectPr>
      </w:pPr>
    </w:p>
    <w:p w:rsidR="009146F7" w:rsidRDefault="009146F7">
      <w:pPr>
        <w:pStyle w:val="BodyText"/>
      </w:pPr>
    </w:p>
    <w:p w:rsidR="009146F7" w:rsidRDefault="0052544B">
      <w:pPr>
        <w:pStyle w:val="BodyText"/>
        <w:spacing w:before="234"/>
        <w:ind w:left="700"/>
      </w:pPr>
      <w:r>
        <w:pict>
          <v:shape id="_x0000_s1133" type="#_x0000_t202" style="position:absolute;left:0;text-align:left;margin-left:63pt;margin-top:29.45pt;width:468pt;height:18pt;z-index:251822592;mso-wrap-distance-left:0;mso-wrap-distance-right:0;mso-position-horizontal-relative:page" fillcolor="#ececed" stroked="f">
            <v:textbox inset="0,0,0,0">
              <w:txbxContent>
                <w:p w:rsidR="009146F7" w:rsidRDefault="0052544B">
                  <w:pPr>
                    <w:tabs>
                      <w:tab w:val="left" w:pos="3168"/>
                    </w:tabs>
                    <w:spacing w:before="63"/>
                    <w:ind w:left="100"/>
                    <w:rPr>
                      <w:rFonts w:ascii="等线" w:eastAsia="等线"/>
                      <w:b/>
                      <w:sz w:val="16"/>
                    </w:rPr>
                  </w:pPr>
                  <w:r>
                    <w:rPr>
                      <w:rFonts w:ascii="等线" w:eastAsia="等线" w:hint="eastAsia"/>
                      <w:b/>
                      <w:sz w:val="16"/>
                    </w:rPr>
                    <w:t>日志目录</w:t>
                  </w:r>
                  <w:r>
                    <w:rPr>
                      <w:rFonts w:ascii="等线" w:eastAsia="等线" w:hint="eastAsia"/>
                      <w:b/>
                      <w:sz w:val="16"/>
                    </w:rPr>
                    <w:tab/>
                  </w:r>
                  <w:r>
                    <w:rPr>
                      <w:rFonts w:ascii="等线" w:eastAsia="等线" w:hint="eastAsia"/>
                      <w:b/>
                      <w:sz w:val="16"/>
                    </w:rPr>
                    <w:t>描述</w:t>
                  </w:r>
                </w:p>
              </w:txbxContent>
            </v:textbox>
            <w10:wrap type="topAndBottom" anchorx="page"/>
          </v:shape>
        </w:pict>
      </w:r>
      <w:r>
        <w:pict>
          <v:group id="_x0000_s1130" style="position:absolute;left:0;text-align:left;margin-left:63pt;margin-top:28.65pt;width:468pt;height:.8pt;z-index:251824640;mso-position-horizontal-relative:page" coordorigin="1260,573" coordsize="9360,16">
            <v:line id="_x0000_s1132" style="position:absolute" from="1260,581" to="4331,581" strokecolor="#666" strokeweight=".8pt"/>
            <v:line id="_x0000_s1131" style="position:absolute" from="4327,581" to="10620,581" strokecolor="#666" strokeweight=".8pt"/>
            <w10:wrap anchorx="page"/>
          </v:group>
        </w:pict>
      </w:r>
      <w:r>
        <w:rPr>
          <w:w w:val="105"/>
        </w:rPr>
        <w:t>表</w:t>
      </w:r>
      <w:r>
        <w:rPr>
          <w:w w:val="105"/>
        </w:rPr>
        <w:t xml:space="preserve"> </w:t>
      </w:r>
      <w:r>
        <w:rPr>
          <w:rFonts w:ascii="Arial" w:eastAsia="Arial" w:hAnsi="Arial"/>
          <w:w w:val="105"/>
        </w:rPr>
        <w:t>19</w:t>
      </w:r>
      <w:r>
        <w:rPr>
          <w:rFonts w:ascii="Lucida Sans Unicode" w:eastAsia="Lucida Sans Unicode" w:hAnsi="Lucida Sans Unicode"/>
          <w:w w:val="105"/>
        </w:rPr>
        <w:t>‑</w:t>
      </w:r>
      <w:r>
        <w:rPr>
          <w:rFonts w:ascii="Arial" w:eastAsia="Arial" w:hAnsi="Arial"/>
          <w:w w:val="105"/>
        </w:rPr>
        <w:t xml:space="preserve">3. Platform Services Controller </w:t>
      </w:r>
      <w:r>
        <w:rPr>
          <w:w w:val="105"/>
        </w:rPr>
        <w:t>节点日志目录</w:t>
      </w:r>
      <w:r>
        <w:rPr>
          <w:w w:val="105"/>
        </w:rPr>
        <w:t xml:space="preserve"> </w:t>
      </w:r>
      <w:r>
        <w:rPr>
          <w:w w:val="105"/>
        </w:rPr>
        <w:t>（续）</w:t>
      </w:r>
    </w:p>
    <w:p w:rsidR="009146F7" w:rsidRDefault="0052544B">
      <w:pPr>
        <w:tabs>
          <w:tab w:val="left" w:pos="3868"/>
        </w:tabs>
        <w:spacing w:before="55" w:after="89"/>
        <w:ind w:left="800"/>
        <w:rPr>
          <w:sz w:val="16"/>
        </w:rPr>
      </w:pPr>
      <w:r>
        <w:rPr>
          <w:rFonts w:ascii="Arial" w:eastAsia="Arial"/>
          <w:color w:val="323232"/>
          <w:sz w:val="16"/>
        </w:rPr>
        <w:t>vmcad</w:t>
      </w:r>
      <w:r>
        <w:rPr>
          <w:rFonts w:ascii="Arial" w:eastAsia="Arial"/>
          <w:color w:val="323232"/>
          <w:sz w:val="16"/>
        </w:rPr>
        <w:tab/>
        <w:t>VMware</w:t>
      </w:r>
      <w:r>
        <w:rPr>
          <w:rFonts w:ascii="Arial" w:eastAsia="Arial"/>
          <w:color w:val="323232"/>
          <w:spacing w:val="-1"/>
          <w:sz w:val="16"/>
        </w:rPr>
        <w:t xml:space="preserve"> </w:t>
      </w:r>
      <w:r>
        <w:rPr>
          <w:rFonts w:ascii="Arial" w:eastAsia="Arial"/>
          <w:color w:val="323232"/>
          <w:sz w:val="16"/>
        </w:rPr>
        <w:t>Certificate</w:t>
      </w:r>
      <w:r>
        <w:rPr>
          <w:rFonts w:ascii="Arial" w:eastAsia="Arial"/>
          <w:color w:val="323232"/>
          <w:spacing w:val="-2"/>
          <w:sz w:val="16"/>
        </w:rPr>
        <w:t xml:space="preserve"> </w:t>
      </w:r>
      <w:r>
        <w:rPr>
          <w:rFonts w:ascii="Arial" w:eastAsia="Arial"/>
          <w:color w:val="323232"/>
          <w:sz w:val="16"/>
        </w:rPr>
        <w:t>Authority</w:t>
      </w:r>
      <w:r>
        <w:rPr>
          <w:rFonts w:ascii="Arial" w:eastAsia="Arial"/>
          <w:color w:val="323232"/>
          <w:spacing w:val="-1"/>
          <w:sz w:val="16"/>
        </w:rPr>
        <w:t xml:space="preserve"> </w:t>
      </w:r>
      <w:r>
        <w:rPr>
          <w:color w:val="323232"/>
          <w:sz w:val="16"/>
        </w:rPr>
        <w:t>守护进程</w:t>
      </w:r>
    </w:p>
    <w:p w:rsidR="009146F7" w:rsidRDefault="0052544B">
      <w:pPr>
        <w:pStyle w:val="BodyText"/>
        <w:spacing w:line="20" w:lineRule="exact"/>
        <w:ind w:left="697"/>
        <w:rPr>
          <w:sz w:val="2"/>
        </w:rPr>
      </w:pPr>
      <w:r>
        <w:rPr>
          <w:sz w:val="2"/>
        </w:rPr>
      </w:r>
      <w:r>
        <w:rPr>
          <w:sz w:val="2"/>
        </w:rPr>
        <w:pict>
          <v:group id="_x0000_s1127" style="width:468pt;height:.25pt;mso-position-horizontal-relative:char;mso-position-vertical-relative:line" coordsize="9360,5">
            <v:line id="_x0000_s1129" style="position:absolute" from="3071,2" to="0,2" strokecolor="#c5c5c6" strokeweight=".25pt"/>
            <v:line id="_x0000_s1128" style="position:absolute" from="9360,2" to="3067,2" strokecolor="#c5c5c6" strokeweight=".25pt"/>
            <w10:anchorlock/>
          </v:group>
        </w:pict>
      </w:r>
    </w:p>
    <w:p w:rsidR="009146F7" w:rsidRDefault="0052544B">
      <w:pPr>
        <w:tabs>
          <w:tab w:val="left" w:pos="3868"/>
        </w:tabs>
        <w:spacing w:before="61"/>
        <w:ind w:left="800"/>
        <w:rPr>
          <w:rFonts w:ascii="Arial"/>
          <w:sz w:val="16"/>
        </w:rPr>
      </w:pPr>
      <w:r>
        <w:pict>
          <v:group id="_x0000_s1124" style="position:absolute;left:0;text-align:left;margin-left:63pt;margin-top:17.25pt;width:468pt;height:.25pt;z-index:251823616;mso-wrap-distance-left:0;mso-wrap-distance-right:0;mso-position-horizontal-relative:page" coordorigin="1260,345" coordsize="9360,5">
            <v:line id="_x0000_s1126" style="position:absolute" from="4331,347" to="1260,347" strokecolor="#c5c5c6" strokeweight=".25pt"/>
            <v:line id="_x0000_s1125" style="position:absolute" from="10620,347" to="4327,347" strokecolor="#c5c5c6" strokeweight=".25pt"/>
            <w10:wrap type="topAndBottom" anchorx="page"/>
          </v:group>
        </w:pict>
      </w:r>
      <w:r>
        <w:rPr>
          <w:rFonts w:ascii="Arial"/>
          <w:color w:val="323232"/>
          <w:sz w:val="16"/>
        </w:rPr>
        <w:t>vmdird</w:t>
      </w:r>
      <w:r>
        <w:rPr>
          <w:rFonts w:ascii="Arial"/>
          <w:color w:val="323232"/>
          <w:sz w:val="16"/>
        </w:rPr>
        <w:tab/>
        <w:t>VMware Directory</w:t>
      </w:r>
      <w:r>
        <w:rPr>
          <w:rFonts w:ascii="Arial"/>
          <w:color w:val="323232"/>
          <w:spacing w:val="-2"/>
          <w:sz w:val="16"/>
        </w:rPr>
        <w:t xml:space="preserve"> </w:t>
      </w:r>
      <w:r>
        <w:rPr>
          <w:rFonts w:ascii="Arial"/>
          <w:color w:val="323232"/>
          <w:sz w:val="16"/>
        </w:rPr>
        <w:t>Service</w:t>
      </w:r>
    </w:p>
    <w:p w:rsidR="009146F7" w:rsidRDefault="009146F7">
      <w:pPr>
        <w:pStyle w:val="BodyText"/>
        <w:spacing w:before="1"/>
        <w:rPr>
          <w:rFonts w:ascii="Arial"/>
          <w:sz w:val="12"/>
        </w:rPr>
      </w:pPr>
    </w:p>
    <w:p w:rsidR="009146F7" w:rsidRDefault="0052544B">
      <w:pPr>
        <w:pStyle w:val="BodyText"/>
        <w:spacing w:before="82"/>
        <w:ind w:left="700"/>
      </w:pPr>
      <w:r>
        <w:rPr>
          <w:color w:val="323232"/>
        </w:rPr>
        <w:t>对于</w:t>
      </w:r>
      <w:r>
        <w:rPr>
          <w:color w:val="323232"/>
        </w:rPr>
        <w:t xml:space="preserve"> </w:t>
      </w:r>
      <w:r>
        <w:rPr>
          <w:rFonts w:ascii="Arial" w:eastAsia="Arial"/>
          <w:color w:val="323232"/>
        </w:rPr>
        <w:t xml:space="preserve">Platform Services Controller </w:t>
      </w:r>
      <w:r>
        <w:rPr>
          <w:color w:val="323232"/>
        </w:rPr>
        <w:t>节点部署，其他运行时日志位于</w:t>
      </w:r>
    </w:p>
    <w:p w:rsidR="009146F7" w:rsidRDefault="0052544B">
      <w:pPr>
        <w:pStyle w:val="BodyText"/>
        <w:spacing w:before="29"/>
        <w:ind w:left="699"/>
      </w:pPr>
      <w:r>
        <w:rPr>
          <w:rFonts w:ascii="Lucida Sans Unicode" w:eastAsia="Lucida Sans Unicode"/>
          <w:color w:val="323232"/>
        </w:rPr>
        <w:t>C:\ProgramData\VMware\CIS\runtime\VMwareSTSService\logs</w:t>
      </w:r>
      <w:r>
        <w:rPr>
          <w:color w:val="323232"/>
        </w:rPr>
        <w:t>。</w:t>
      </w:r>
    </w:p>
    <w:p w:rsidR="009146F7" w:rsidRDefault="009146F7">
      <w:pPr>
        <w:pStyle w:val="BodyText"/>
        <w:spacing w:before="2"/>
        <w:rPr>
          <w:sz w:val="23"/>
        </w:rPr>
      </w:pPr>
    </w:p>
    <w:p w:rsidR="009146F7" w:rsidRDefault="0052544B">
      <w:pPr>
        <w:pStyle w:val="Heading2"/>
        <w:rPr>
          <w:rFonts w:ascii="宋体" w:eastAsia="宋体"/>
        </w:rPr>
      </w:pPr>
      <w:bookmarkStart w:id="586" w:name="对_MAC_地址分配问题进行故障排除"/>
      <w:bookmarkStart w:id="587" w:name="_bookmark289"/>
      <w:bookmarkEnd w:id="586"/>
      <w:bookmarkEnd w:id="587"/>
      <w:r>
        <w:rPr>
          <w:rFonts w:ascii="宋体" w:eastAsia="宋体" w:hint="eastAsia"/>
          <w:w w:val="105"/>
        </w:rPr>
        <w:t>对</w:t>
      </w:r>
      <w:r>
        <w:rPr>
          <w:rFonts w:ascii="宋体" w:eastAsia="宋体" w:hint="eastAsia"/>
          <w:w w:val="105"/>
        </w:rPr>
        <w:t xml:space="preserve"> </w:t>
      </w:r>
      <w:r>
        <w:rPr>
          <w:w w:val="105"/>
        </w:rPr>
        <w:t xml:space="preserve">MAC </w:t>
      </w:r>
      <w:r>
        <w:rPr>
          <w:rFonts w:ascii="宋体" w:eastAsia="宋体" w:hint="eastAsia"/>
          <w:w w:val="105"/>
        </w:rPr>
        <w:t>地址分配问题进行故障排除</w:t>
      </w:r>
    </w:p>
    <w:p w:rsidR="009146F7" w:rsidRDefault="0052544B">
      <w:pPr>
        <w:pStyle w:val="BodyText"/>
        <w:spacing w:before="127"/>
        <w:ind w:left="699"/>
      </w:pPr>
      <w:r>
        <w:rPr>
          <w:color w:val="323232"/>
        </w:rPr>
        <w:t>在</w:t>
      </w:r>
      <w:r>
        <w:rPr>
          <w:color w:val="323232"/>
        </w:rPr>
        <w:t xml:space="preserve"> </w:t>
      </w:r>
      <w:r>
        <w:rPr>
          <w:rFonts w:ascii="Arial" w:eastAsia="Arial"/>
          <w:color w:val="323232"/>
        </w:rPr>
        <w:t xml:space="preserve">vSphere </w:t>
      </w:r>
      <w:r>
        <w:rPr>
          <w:color w:val="323232"/>
        </w:rPr>
        <w:t>中，对可分配给虚拟机的</w:t>
      </w:r>
      <w:r>
        <w:rPr>
          <w:color w:val="323232"/>
        </w:rPr>
        <w:t xml:space="preserve"> </w:t>
      </w:r>
      <w:r>
        <w:rPr>
          <w:rFonts w:ascii="Arial" w:eastAsia="Arial"/>
          <w:color w:val="323232"/>
        </w:rPr>
        <w:t xml:space="preserve">MAC </w:t>
      </w:r>
      <w:r>
        <w:rPr>
          <w:color w:val="323232"/>
        </w:rPr>
        <w:t>地址范围的某些限制可能会导致连接断开或无法打开工作负载。</w:t>
      </w:r>
    </w:p>
    <w:p w:rsidR="009146F7" w:rsidRDefault="009146F7">
      <w:pPr>
        <w:pStyle w:val="BodyText"/>
        <w:spacing w:before="9"/>
        <w:rPr>
          <w:sz w:val="25"/>
        </w:rPr>
      </w:pPr>
    </w:p>
    <w:p w:rsidR="009146F7" w:rsidRDefault="0052544B">
      <w:pPr>
        <w:pStyle w:val="Heading3"/>
        <w:spacing w:before="1"/>
        <w:ind w:left="699"/>
      </w:pPr>
      <w:bookmarkStart w:id="588" w:name="同一网络中存在重复的虚拟机_MAC_地址"/>
      <w:bookmarkStart w:id="589" w:name="_bookmark290"/>
      <w:bookmarkEnd w:id="588"/>
      <w:bookmarkEnd w:id="589"/>
      <w:r>
        <w:rPr>
          <w:w w:val="105"/>
        </w:rPr>
        <w:t>同一网络中存在重复的虚拟机</w:t>
      </w:r>
      <w:r>
        <w:rPr>
          <w:w w:val="105"/>
        </w:rPr>
        <w:t xml:space="preserve"> </w:t>
      </w:r>
      <w:r>
        <w:rPr>
          <w:rFonts w:ascii="Arial" w:eastAsia="Arial"/>
          <w:w w:val="105"/>
        </w:rPr>
        <w:t xml:space="preserve">MAC </w:t>
      </w:r>
      <w:r>
        <w:rPr>
          <w:w w:val="105"/>
        </w:rPr>
        <w:t>地址</w:t>
      </w:r>
    </w:p>
    <w:p w:rsidR="009146F7" w:rsidRDefault="0052544B">
      <w:pPr>
        <w:pStyle w:val="BodyText"/>
        <w:spacing w:before="130"/>
        <w:ind w:left="699"/>
      </w:pPr>
      <w:r>
        <w:rPr>
          <w:color w:val="323232"/>
        </w:rPr>
        <w:t>由于虚拟机具有</w:t>
      </w:r>
      <w:r>
        <w:rPr>
          <w:color w:val="323232"/>
        </w:rPr>
        <w:t xml:space="preserve"> </w:t>
      </w:r>
      <w:r>
        <w:rPr>
          <w:rFonts w:ascii="Arial" w:eastAsia="Arial"/>
          <w:color w:val="323232"/>
        </w:rPr>
        <w:t xml:space="preserve">vCenter Server </w:t>
      </w:r>
      <w:r>
        <w:rPr>
          <w:color w:val="323232"/>
        </w:rPr>
        <w:t>生成的重复</w:t>
      </w:r>
      <w:r>
        <w:rPr>
          <w:color w:val="323232"/>
        </w:rPr>
        <w:t xml:space="preserve"> </w:t>
      </w:r>
      <w:r>
        <w:rPr>
          <w:rFonts w:ascii="Arial" w:eastAsia="Arial"/>
          <w:color w:val="323232"/>
        </w:rPr>
        <w:t xml:space="preserve">MAC </w:t>
      </w:r>
      <w:r>
        <w:rPr>
          <w:color w:val="323232"/>
        </w:rPr>
        <w:t>地址，因此您会遇到数据包和连接丢失的情况。</w:t>
      </w:r>
    </w:p>
    <w:p w:rsidR="009146F7" w:rsidRDefault="009146F7">
      <w:pPr>
        <w:pStyle w:val="BodyText"/>
        <w:spacing w:before="10"/>
      </w:pPr>
    </w:p>
    <w:p w:rsidR="009146F7" w:rsidRDefault="0052544B">
      <w:pPr>
        <w:ind w:left="700"/>
        <w:rPr>
          <w:sz w:val="18"/>
        </w:rPr>
      </w:pPr>
      <w:r>
        <w:rPr>
          <w:sz w:val="18"/>
        </w:rPr>
        <w:t>问题</w:t>
      </w:r>
    </w:p>
    <w:p w:rsidR="009146F7" w:rsidRDefault="0052544B">
      <w:pPr>
        <w:pStyle w:val="BodyText"/>
        <w:spacing w:before="172"/>
        <w:ind w:left="700"/>
      </w:pPr>
      <w:r>
        <w:rPr>
          <w:color w:val="323232"/>
        </w:rPr>
        <w:t>同一广播域或</w:t>
      </w:r>
      <w:r>
        <w:rPr>
          <w:color w:val="323232"/>
        </w:rPr>
        <w:t xml:space="preserve"> </w:t>
      </w:r>
      <w:r>
        <w:rPr>
          <w:rFonts w:ascii="Arial" w:eastAsia="Arial"/>
          <w:color w:val="323232"/>
        </w:rPr>
        <w:t xml:space="preserve">IP </w:t>
      </w:r>
      <w:r>
        <w:rPr>
          <w:color w:val="323232"/>
        </w:rPr>
        <w:t>子网中虚拟机的</w:t>
      </w:r>
      <w:r>
        <w:rPr>
          <w:color w:val="323232"/>
        </w:rPr>
        <w:t xml:space="preserve"> </w:t>
      </w:r>
      <w:r>
        <w:rPr>
          <w:rFonts w:ascii="Arial" w:eastAsia="Arial"/>
          <w:color w:val="323232"/>
        </w:rPr>
        <w:t xml:space="preserve">MAC </w:t>
      </w:r>
      <w:r>
        <w:rPr>
          <w:color w:val="323232"/>
        </w:rPr>
        <w:t>地址存在冲突，或者</w:t>
      </w:r>
      <w:r>
        <w:rPr>
          <w:color w:val="323232"/>
        </w:rPr>
        <w:t xml:space="preserve"> </w:t>
      </w:r>
      <w:r>
        <w:rPr>
          <w:rFonts w:ascii="Arial" w:eastAsia="Arial"/>
          <w:color w:val="323232"/>
        </w:rPr>
        <w:t xml:space="preserve">vCenter Server </w:t>
      </w:r>
      <w:r>
        <w:rPr>
          <w:color w:val="323232"/>
        </w:rPr>
        <w:t>为新创建的虚拟机生成重复的</w:t>
      </w:r>
    </w:p>
    <w:p w:rsidR="009146F7" w:rsidRDefault="0052544B">
      <w:pPr>
        <w:pStyle w:val="BodyText"/>
        <w:spacing w:before="49"/>
        <w:ind w:left="700"/>
      </w:pPr>
      <w:r>
        <w:rPr>
          <w:rFonts w:ascii="Arial" w:eastAsia="Arial"/>
          <w:color w:val="323232"/>
        </w:rPr>
        <w:t xml:space="preserve">MAC </w:t>
      </w:r>
      <w:r>
        <w:rPr>
          <w:color w:val="323232"/>
        </w:rPr>
        <w:t>地址。</w:t>
      </w:r>
    </w:p>
    <w:p w:rsidR="009146F7" w:rsidRDefault="0052544B">
      <w:pPr>
        <w:pStyle w:val="BodyText"/>
        <w:spacing w:before="169" w:line="285" w:lineRule="auto"/>
        <w:ind w:left="700" w:right="220"/>
      </w:pPr>
      <w:r>
        <w:rPr>
          <w:color w:val="323232"/>
        </w:rPr>
        <w:t>某台虚拟机可以打开电源并正常工作，但与另一台虚拟机共享一个</w:t>
      </w:r>
      <w:r>
        <w:rPr>
          <w:color w:val="323232"/>
        </w:rPr>
        <w:t xml:space="preserve"> </w:t>
      </w:r>
      <w:r>
        <w:rPr>
          <w:rFonts w:ascii="Arial" w:eastAsia="Arial"/>
          <w:color w:val="323232"/>
        </w:rPr>
        <w:t xml:space="preserve">MAC </w:t>
      </w:r>
      <w:r>
        <w:rPr>
          <w:color w:val="323232"/>
        </w:rPr>
        <w:t>地址。这种情况可能会导致数据包丢失及其他问题。</w:t>
      </w:r>
    </w:p>
    <w:p w:rsidR="009146F7" w:rsidRDefault="009146F7">
      <w:pPr>
        <w:pStyle w:val="BodyText"/>
        <w:spacing w:before="8"/>
        <w:rPr>
          <w:sz w:val="16"/>
        </w:rPr>
      </w:pPr>
    </w:p>
    <w:p w:rsidR="009146F7" w:rsidRDefault="0052544B">
      <w:pPr>
        <w:ind w:left="700"/>
        <w:rPr>
          <w:sz w:val="18"/>
        </w:rPr>
      </w:pPr>
      <w:r>
        <w:rPr>
          <w:sz w:val="18"/>
        </w:rPr>
        <w:t>原因</w:t>
      </w:r>
    </w:p>
    <w:p w:rsidR="009146F7" w:rsidRDefault="0052544B">
      <w:pPr>
        <w:pStyle w:val="BodyText"/>
        <w:spacing w:before="172"/>
        <w:ind w:left="700"/>
      </w:pPr>
      <w:r>
        <w:rPr>
          <w:color w:val="323232"/>
        </w:rPr>
        <w:t>虚拟机可能由于多种原因而具有重复的</w:t>
      </w:r>
      <w:r>
        <w:rPr>
          <w:color w:val="323232"/>
        </w:rPr>
        <w:t xml:space="preserve"> </w:t>
      </w:r>
      <w:r>
        <w:rPr>
          <w:rFonts w:ascii="Arial" w:eastAsia="Arial"/>
          <w:color w:val="323232"/>
        </w:rPr>
        <w:t xml:space="preserve">MAC </w:t>
      </w:r>
      <w:r>
        <w:rPr>
          <w:color w:val="323232"/>
        </w:rPr>
        <w:t>地址。</w:t>
      </w:r>
    </w:p>
    <w:p w:rsidR="009146F7" w:rsidRDefault="0052544B">
      <w:pPr>
        <w:pStyle w:val="BodyText"/>
        <w:tabs>
          <w:tab w:val="left" w:pos="1059"/>
        </w:tabs>
        <w:spacing w:before="169"/>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2"/>
          <w:w w:val="105"/>
        </w:rPr>
        <w:t>具有相同</w:t>
      </w:r>
      <w:r>
        <w:rPr>
          <w:color w:val="323232"/>
          <w:spacing w:val="-12"/>
          <w:w w:val="105"/>
        </w:rPr>
        <w:t xml:space="preserve"> </w:t>
      </w:r>
      <w:r>
        <w:rPr>
          <w:rFonts w:ascii="Arial" w:eastAsia="Arial"/>
          <w:color w:val="323232"/>
          <w:w w:val="105"/>
        </w:rPr>
        <w:t>ID</w:t>
      </w:r>
      <w:r>
        <w:rPr>
          <w:rFonts w:ascii="Arial" w:eastAsia="Arial"/>
          <w:color w:val="323232"/>
          <w:spacing w:val="-13"/>
          <w:w w:val="105"/>
        </w:rPr>
        <w:t xml:space="preserve"> </w:t>
      </w:r>
      <w:r>
        <w:rPr>
          <w:color w:val="323232"/>
          <w:spacing w:val="-15"/>
          <w:w w:val="105"/>
        </w:rPr>
        <w:t>的两个</w:t>
      </w:r>
      <w:r>
        <w:rPr>
          <w:color w:val="323232"/>
          <w:spacing w:val="-15"/>
          <w:w w:val="105"/>
        </w:rPr>
        <w:t xml:space="preserve"> </w:t>
      </w:r>
      <w:r>
        <w:rPr>
          <w:rFonts w:ascii="Arial" w:eastAsia="Arial"/>
          <w:color w:val="323232"/>
          <w:w w:val="105"/>
        </w:rPr>
        <w:t>vCenter</w:t>
      </w:r>
      <w:r>
        <w:rPr>
          <w:rFonts w:ascii="Arial" w:eastAsia="Arial"/>
          <w:color w:val="323232"/>
          <w:spacing w:val="-13"/>
          <w:w w:val="105"/>
        </w:rPr>
        <w:t xml:space="preserve"> </w:t>
      </w:r>
      <w:r>
        <w:rPr>
          <w:rFonts w:ascii="Arial" w:eastAsia="Arial"/>
          <w:color w:val="323232"/>
          <w:w w:val="105"/>
        </w:rPr>
        <w:t>Server</w:t>
      </w:r>
      <w:r>
        <w:rPr>
          <w:rFonts w:ascii="Arial" w:eastAsia="Arial"/>
          <w:color w:val="323232"/>
          <w:spacing w:val="-13"/>
          <w:w w:val="105"/>
        </w:rPr>
        <w:t xml:space="preserve"> </w:t>
      </w:r>
      <w:r>
        <w:rPr>
          <w:color w:val="323232"/>
          <w:spacing w:val="-4"/>
          <w:w w:val="105"/>
        </w:rPr>
        <w:t>实例为虚拟机网络适配器生成重叠的</w:t>
      </w:r>
      <w:r>
        <w:rPr>
          <w:color w:val="323232"/>
          <w:spacing w:val="-4"/>
          <w:w w:val="105"/>
        </w:rPr>
        <w:t xml:space="preserve"> </w:t>
      </w:r>
      <w:r>
        <w:rPr>
          <w:rFonts w:ascii="Arial" w:eastAsia="Arial"/>
          <w:color w:val="323232"/>
          <w:w w:val="105"/>
        </w:rPr>
        <w:t>MAC</w:t>
      </w:r>
      <w:r>
        <w:rPr>
          <w:rFonts w:ascii="Arial" w:eastAsia="Arial"/>
          <w:color w:val="323232"/>
          <w:spacing w:val="-13"/>
          <w:w w:val="105"/>
        </w:rPr>
        <w:t xml:space="preserve"> </w:t>
      </w:r>
      <w:r>
        <w:rPr>
          <w:color w:val="323232"/>
          <w:w w:val="105"/>
        </w:rPr>
        <w:t>地址。</w:t>
      </w:r>
    </w:p>
    <w:p w:rsidR="009146F7" w:rsidRDefault="0052544B">
      <w:pPr>
        <w:pStyle w:val="BodyText"/>
        <w:spacing w:before="169" w:line="285" w:lineRule="auto"/>
        <w:ind w:left="1059" w:right="232"/>
      </w:pPr>
      <w:r>
        <w:rPr>
          <w:color w:val="323232"/>
          <w:spacing w:val="-19"/>
        </w:rPr>
        <w:t>每个</w:t>
      </w:r>
      <w:r>
        <w:rPr>
          <w:color w:val="323232"/>
          <w:spacing w:val="-19"/>
        </w:rPr>
        <w:t xml:space="preserve"> </w:t>
      </w:r>
      <w:r>
        <w:rPr>
          <w:rFonts w:ascii="Arial" w:eastAsia="Arial"/>
          <w:color w:val="323232"/>
        </w:rPr>
        <w:t xml:space="preserve">vCenter Server </w:t>
      </w:r>
      <w:r>
        <w:rPr>
          <w:color w:val="323232"/>
          <w:spacing w:val="-3"/>
        </w:rPr>
        <w:t>实例都具有一个在安装时随机生成的介于</w:t>
      </w:r>
      <w:r>
        <w:rPr>
          <w:color w:val="323232"/>
          <w:spacing w:val="-3"/>
        </w:rPr>
        <w:t xml:space="preserve"> </w:t>
      </w:r>
      <w:r>
        <w:rPr>
          <w:rFonts w:ascii="Arial" w:eastAsia="Arial"/>
          <w:color w:val="323232"/>
        </w:rPr>
        <w:t xml:space="preserve">0 </w:t>
      </w:r>
      <w:r>
        <w:rPr>
          <w:color w:val="323232"/>
          <w:spacing w:val="-28"/>
        </w:rPr>
        <w:t>和</w:t>
      </w:r>
      <w:r>
        <w:rPr>
          <w:color w:val="323232"/>
          <w:spacing w:val="-28"/>
        </w:rPr>
        <w:t xml:space="preserve"> </w:t>
      </w:r>
      <w:r>
        <w:rPr>
          <w:rFonts w:ascii="Arial" w:eastAsia="Arial"/>
          <w:color w:val="323232"/>
        </w:rPr>
        <w:t xml:space="preserve">63 </w:t>
      </w:r>
      <w:r>
        <w:rPr>
          <w:color w:val="323232"/>
          <w:spacing w:val="-15"/>
        </w:rPr>
        <w:t>之间的</w:t>
      </w:r>
      <w:r>
        <w:rPr>
          <w:color w:val="323232"/>
          <w:spacing w:val="-15"/>
        </w:rPr>
        <w:t xml:space="preserve"> </w:t>
      </w:r>
      <w:r>
        <w:rPr>
          <w:rFonts w:ascii="Arial" w:eastAsia="Arial"/>
          <w:color w:val="323232"/>
        </w:rPr>
        <w:t>ID</w:t>
      </w:r>
      <w:r>
        <w:rPr>
          <w:color w:val="323232"/>
        </w:rPr>
        <w:t>，安装完成后可以重新</w:t>
      </w:r>
      <w:r>
        <w:rPr>
          <w:color w:val="323232"/>
          <w:spacing w:val="-12"/>
        </w:rPr>
        <w:t>配置此</w:t>
      </w:r>
      <w:r>
        <w:rPr>
          <w:color w:val="323232"/>
          <w:spacing w:val="-12"/>
        </w:rPr>
        <w:t xml:space="preserve"> </w:t>
      </w:r>
      <w:r>
        <w:rPr>
          <w:rFonts w:ascii="Arial" w:eastAsia="Arial"/>
          <w:color w:val="323232"/>
        </w:rPr>
        <w:t>ID</w:t>
      </w:r>
      <w:r>
        <w:rPr>
          <w:color w:val="323232"/>
        </w:rPr>
        <w:t>。</w:t>
      </w:r>
      <w:r>
        <w:rPr>
          <w:rFonts w:ascii="Arial" w:eastAsia="Arial"/>
          <w:color w:val="323232"/>
        </w:rPr>
        <w:t xml:space="preserve">vCenter Server </w:t>
      </w:r>
      <w:r>
        <w:rPr>
          <w:color w:val="323232"/>
          <w:spacing w:val="-10"/>
        </w:rPr>
        <w:t>使用实例</w:t>
      </w:r>
      <w:r>
        <w:rPr>
          <w:color w:val="323232"/>
          <w:spacing w:val="-10"/>
        </w:rPr>
        <w:t xml:space="preserve"> </w:t>
      </w:r>
      <w:r>
        <w:rPr>
          <w:rFonts w:ascii="Arial" w:eastAsia="Arial"/>
          <w:color w:val="323232"/>
        </w:rPr>
        <w:t xml:space="preserve">ID </w:t>
      </w:r>
      <w:r>
        <w:rPr>
          <w:color w:val="323232"/>
          <w:spacing w:val="-4"/>
        </w:rPr>
        <w:t>为虚拟机的网络适配器生成</w:t>
      </w:r>
      <w:r>
        <w:rPr>
          <w:color w:val="323232"/>
          <w:spacing w:val="-4"/>
        </w:rPr>
        <w:t xml:space="preserve"> </w:t>
      </w:r>
      <w:r>
        <w:rPr>
          <w:rFonts w:ascii="Arial" w:eastAsia="Arial"/>
          <w:color w:val="323232"/>
        </w:rPr>
        <w:t xml:space="preserve">MAC </w:t>
      </w:r>
      <w:r>
        <w:rPr>
          <w:color w:val="323232"/>
        </w:rPr>
        <w:t>地址。</w:t>
      </w:r>
    </w:p>
    <w:p w:rsidR="009146F7" w:rsidRDefault="0052544B">
      <w:pPr>
        <w:pStyle w:val="BodyText"/>
        <w:tabs>
          <w:tab w:val="left" w:pos="1059"/>
        </w:tabs>
        <w:spacing w:before="120" w:line="285" w:lineRule="auto"/>
        <w:ind w:left="1059" w:right="278"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3"/>
        </w:rPr>
        <w:t>某台虚拟机已在关闭电源状态下从同一网络中的一个</w:t>
      </w:r>
      <w:r>
        <w:rPr>
          <w:color w:val="323232"/>
          <w:spacing w:val="-3"/>
        </w:rPr>
        <w:t xml:space="preserve"> </w:t>
      </w:r>
      <w:r>
        <w:rPr>
          <w:rFonts w:ascii="Arial" w:eastAsia="Arial"/>
          <w:color w:val="323232"/>
        </w:rPr>
        <w:t>vCenter</w:t>
      </w:r>
      <w:r>
        <w:rPr>
          <w:rFonts w:ascii="Arial" w:eastAsia="Arial"/>
          <w:color w:val="323232"/>
          <w:spacing w:val="-21"/>
        </w:rPr>
        <w:t xml:space="preserve"> </w:t>
      </w:r>
      <w:r>
        <w:rPr>
          <w:rFonts w:ascii="Arial" w:eastAsia="Arial"/>
          <w:color w:val="323232"/>
        </w:rPr>
        <w:t>Server</w:t>
      </w:r>
      <w:r>
        <w:rPr>
          <w:rFonts w:ascii="Arial" w:eastAsia="Arial"/>
          <w:color w:val="323232"/>
          <w:spacing w:val="-25"/>
        </w:rPr>
        <w:t xml:space="preserve"> </w:t>
      </w:r>
      <w:r>
        <w:rPr>
          <w:color w:val="323232"/>
        </w:rPr>
        <w:t>实例传输到另一个实例（</w:t>
      </w:r>
      <w:r>
        <w:rPr>
          <w:color w:val="323232"/>
          <w:spacing w:val="-2"/>
        </w:rPr>
        <w:t>例如，通</w:t>
      </w:r>
      <w:r>
        <w:rPr>
          <w:color w:val="323232"/>
          <w:spacing w:val="-2"/>
          <w:w w:val="105"/>
        </w:rPr>
        <w:t>过使用共享存储），</w:t>
      </w:r>
      <w:r>
        <w:rPr>
          <w:color w:val="323232"/>
          <w:spacing w:val="-16"/>
          <w:w w:val="105"/>
        </w:rPr>
        <w:t>并且第一个</w:t>
      </w:r>
      <w:r>
        <w:rPr>
          <w:color w:val="323232"/>
          <w:spacing w:val="-16"/>
          <w:w w:val="105"/>
        </w:rPr>
        <w:t xml:space="preserve"> </w:t>
      </w:r>
      <w:r>
        <w:rPr>
          <w:rFonts w:ascii="Arial" w:eastAsia="Arial"/>
          <w:color w:val="323232"/>
          <w:w w:val="105"/>
        </w:rPr>
        <w:t>vCenter</w:t>
      </w:r>
      <w:r>
        <w:rPr>
          <w:rFonts w:ascii="Arial" w:eastAsia="Arial"/>
          <w:color w:val="323232"/>
          <w:spacing w:val="-38"/>
          <w:w w:val="105"/>
        </w:rPr>
        <w:t xml:space="preserve"> </w:t>
      </w:r>
      <w:r>
        <w:rPr>
          <w:rFonts w:ascii="Arial" w:eastAsia="Arial"/>
          <w:color w:val="323232"/>
          <w:w w:val="105"/>
        </w:rPr>
        <w:t>Server</w:t>
      </w:r>
      <w:r>
        <w:rPr>
          <w:rFonts w:ascii="Arial" w:eastAsia="Arial"/>
          <w:color w:val="323232"/>
          <w:spacing w:val="-38"/>
          <w:w w:val="105"/>
        </w:rPr>
        <w:t xml:space="preserve"> </w:t>
      </w:r>
      <w:r>
        <w:rPr>
          <w:color w:val="323232"/>
          <w:spacing w:val="-5"/>
          <w:w w:val="105"/>
        </w:rPr>
        <w:t>上的新虚拟机网络适配器收到释放的</w:t>
      </w:r>
      <w:r>
        <w:rPr>
          <w:color w:val="323232"/>
          <w:spacing w:val="-5"/>
          <w:w w:val="105"/>
        </w:rPr>
        <w:t xml:space="preserve"> </w:t>
      </w:r>
      <w:r>
        <w:rPr>
          <w:rFonts w:ascii="Arial" w:eastAsia="Arial"/>
          <w:color w:val="323232"/>
          <w:w w:val="105"/>
        </w:rPr>
        <w:t>MAC</w:t>
      </w:r>
      <w:r>
        <w:rPr>
          <w:rFonts w:ascii="Arial" w:eastAsia="Arial"/>
          <w:color w:val="323232"/>
          <w:spacing w:val="-38"/>
          <w:w w:val="105"/>
        </w:rPr>
        <w:t xml:space="preserve"> </w:t>
      </w:r>
      <w:r>
        <w:rPr>
          <w:color w:val="323232"/>
          <w:w w:val="105"/>
        </w:rPr>
        <w:t>地址。</w:t>
      </w:r>
    </w:p>
    <w:p w:rsidR="009146F7" w:rsidRDefault="0052544B">
      <w:pPr>
        <w:spacing w:before="139"/>
        <w:ind w:left="700"/>
        <w:rPr>
          <w:sz w:val="18"/>
        </w:rPr>
      </w:pPr>
      <w:r>
        <w:rPr>
          <w:sz w:val="18"/>
        </w:rPr>
        <w:t>解决方案</w:t>
      </w:r>
    </w:p>
    <w:p w:rsidR="009146F7" w:rsidRDefault="0052544B">
      <w:pPr>
        <w:pStyle w:val="BodyText"/>
        <w:tabs>
          <w:tab w:val="left" w:pos="1059"/>
        </w:tabs>
        <w:spacing w:before="171"/>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4"/>
          <w:w w:val="105"/>
        </w:rPr>
        <w:t>手动更改虚拟机网络适配器的</w:t>
      </w:r>
      <w:r>
        <w:rPr>
          <w:color w:val="323232"/>
          <w:spacing w:val="-4"/>
          <w:w w:val="105"/>
        </w:rPr>
        <w:t xml:space="preserve"> </w:t>
      </w:r>
      <w:r>
        <w:rPr>
          <w:rFonts w:ascii="Arial" w:eastAsia="Arial"/>
          <w:color w:val="323232"/>
          <w:w w:val="105"/>
        </w:rPr>
        <w:t>MAC</w:t>
      </w:r>
      <w:r>
        <w:rPr>
          <w:rFonts w:ascii="Arial" w:eastAsia="Arial"/>
          <w:color w:val="323232"/>
          <w:spacing w:val="-5"/>
          <w:w w:val="105"/>
        </w:rPr>
        <w:t xml:space="preserve"> </w:t>
      </w:r>
      <w:r>
        <w:rPr>
          <w:color w:val="323232"/>
          <w:w w:val="105"/>
        </w:rPr>
        <w:t>地址。</w:t>
      </w:r>
    </w:p>
    <w:p w:rsidR="009146F7" w:rsidRDefault="0052544B">
      <w:pPr>
        <w:pStyle w:val="BodyText"/>
        <w:spacing w:before="161"/>
        <w:ind w:left="1059"/>
      </w:pPr>
      <w:r>
        <w:rPr>
          <w:color w:val="323232"/>
        </w:rPr>
        <w:t>如果您的现有虚拟机具有冲突的</w:t>
      </w:r>
      <w:r>
        <w:rPr>
          <w:color w:val="323232"/>
        </w:rPr>
        <w:t xml:space="preserve"> </w:t>
      </w:r>
      <w:r>
        <w:rPr>
          <w:rFonts w:ascii="Arial" w:eastAsia="Arial"/>
          <w:color w:val="323232"/>
        </w:rPr>
        <w:t xml:space="preserve">MAC </w:t>
      </w:r>
      <w:r>
        <w:rPr>
          <w:color w:val="323232"/>
        </w:rPr>
        <w:t>地址，则必须在</w:t>
      </w:r>
      <w:r>
        <w:rPr>
          <w:rFonts w:ascii="等线" w:eastAsia="等线" w:hint="eastAsia"/>
          <w:b/>
          <w:color w:val="323232"/>
        </w:rPr>
        <w:t>虚拟硬件</w:t>
      </w:r>
      <w:r>
        <w:rPr>
          <w:color w:val="323232"/>
        </w:rPr>
        <w:t>设置中提供一个唯一的</w:t>
      </w:r>
      <w:r>
        <w:rPr>
          <w:color w:val="323232"/>
        </w:rPr>
        <w:t xml:space="preserve"> </w:t>
      </w:r>
      <w:r>
        <w:rPr>
          <w:rFonts w:ascii="Arial" w:eastAsia="Arial"/>
          <w:color w:val="323232"/>
        </w:rPr>
        <w:t xml:space="preserve">MAC </w:t>
      </w:r>
      <w:r>
        <w:rPr>
          <w:color w:val="323232"/>
        </w:rPr>
        <w:t>地址。</w:t>
      </w:r>
    </w:p>
    <w:p w:rsidR="009146F7" w:rsidRDefault="0052544B">
      <w:pPr>
        <w:pStyle w:val="BodyText"/>
        <w:tabs>
          <w:tab w:val="left" w:pos="1419"/>
        </w:tabs>
        <w:spacing w:before="133"/>
        <w:ind w:left="1059"/>
      </w:pPr>
      <w:r>
        <w:rPr>
          <w:rFonts w:ascii="Arial" w:eastAsia="Arial"/>
          <w:color w:val="323232"/>
          <w:w w:val="105"/>
          <w:position w:val="2"/>
          <w:sz w:val="14"/>
        </w:rPr>
        <w:t>n</w:t>
      </w:r>
      <w:r>
        <w:rPr>
          <w:rFonts w:ascii="Arial" w:eastAsia="Arial"/>
          <w:color w:val="323232"/>
          <w:w w:val="105"/>
          <w:position w:val="2"/>
          <w:sz w:val="14"/>
        </w:rPr>
        <w:tab/>
      </w:r>
      <w:r>
        <w:rPr>
          <w:color w:val="323232"/>
          <w:spacing w:val="-3"/>
          <w:w w:val="105"/>
        </w:rPr>
        <w:t>关闭虚拟机的电源，将适配器配置为使用手动型</w:t>
      </w:r>
      <w:r>
        <w:rPr>
          <w:color w:val="323232"/>
          <w:spacing w:val="-3"/>
          <w:w w:val="105"/>
        </w:rPr>
        <w:t xml:space="preserve"> </w:t>
      </w:r>
      <w:r>
        <w:rPr>
          <w:rFonts w:ascii="Arial" w:eastAsia="Arial"/>
          <w:color w:val="323232"/>
          <w:w w:val="105"/>
        </w:rPr>
        <w:t>MAC</w:t>
      </w:r>
      <w:r>
        <w:rPr>
          <w:rFonts w:ascii="Arial" w:eastAsia="Arial"/>
          <w:color w:val="323232"/>
          <w:spacing w:val="-12"/>
          <w:w w:val="105"/>
        </w:rPr>
        <w:t xml:space="preserve"> </w:t>
      </w:r>
      <w:r>
        <w:rPr>
          <w:color w:val="323232"/>
          <w:w w:val="105"/>
        </w:rPr>
        <w:t>地址，然后键入新地址。</w:t>
      </w:r>
    </w:p>
    <w:p w:rsidR="009146F7" w:rsidRDefault="0052544B">
      <w:pPr>
        <w:pStyle w:val="BodyText"/>
        <w:tabs>
          <w:tab w:val="left" w:pos="1419"/>
        </w:tabs>
        <w:spacing w:before="169" w:line="285" w:lineRule="auto"/>
        <w:ind w:left="1419" w:right="272"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2"/>
        </w:rPr>
        <w:t>如果无法关闭虚拟机的电源以便进行配置，请重新创建一个与已启用的手动型</w:t>
      </w:r>
      <w:r>
        <w:rPr>
          <w:color w:val="323232"/>
          <w:spacing w:val="-2"/>
        </w:rPr>
        <w:t xml:space="preserve"> </w:t>
      </w:r>
      <w:r>
        <w:rPr>
          <w:rFonts w:ascii="Arial" w:eastAsia="Arial"/>
          <w:color w:val="323232"/>
        </w:rPr>
        <w:t>MAC</w:t>
      </w:r>
      <w:r>
        <w:rPr>
          <w:rFonts w:ascii="Arial" w:eastAsia="Arial"/>
          <w:color w:val="323232"/>
          <w:spacing w:val="-1"/>
        </w:rPr>
        <w:t xml:space="preserve"> </w:t>
      </w:r>
      <w:r>
        <w:rPr>
          <w:color w:val="323232"/>
        </w:rPr>
        <w:t>地址分配冲突</w:t>
      </w:r>
      <w:r>
        <w:rPr>
          <w:color w:val="323232"/>
          <w:spacing w:val="-3"/>
        </w:rPr>
        <w:t>的网络适配器，然后键入新地址。在客户机操作系统中，将重新添加的适配器的静态</w:t>
      </w:r>
      <w:r>
        <w:rPr>
          <w:color w:val="323232"/>
          <w:spacing w:val="-3"/>
        </w:rPr>
        <w:t xml:space="preserve"> </w:t>
      </w:r>
      <w:r>
        <w:rPr>
          <w:rFonts w:ascii="Arial" w:eastAsia="Arial"/>
          <w:color w:val="323232"/>
        </w:rPr>
        <w:t>IP</w:t>
      </w:r>
      <w:r>
        <w:rPr>
          <w:rFonts w:ascii="Arial" w:eastAsia="Arial"/>
          <w:color w:val="323232"/>
          <w:spacing w:val="-33"/>
        </w:rPr>
        <w:t xml:space="preserve"> </w:t>
      </w:r>
      <w:r>
        <w:rPr>
          <w:color w:val="323232"/>
        </w:rPr>
        <w:t>地址设置为</w:t>
      </w:r>
      <w:r>
        <w:rPr>
          <w:color w:val="323232"/>
          <w:w w:val="105"/>
        </w:rPr>
        <w:t>与以前相同。</w:t>
      </w:r>
    </w:p>
    <w:p w:rsidR="009146F7" w:rsidRDefault="0052544B">
      <w:pPr>
        <w:pStyle w:val="BodyText"/>
        <w:spacing w:before="115"/>
        <w:ind w:left="1059"/>
      </w:pPr>
      <w:r>
        <w:rPr>
          <w:color w:val="323232"/>
        </w:rPr>
        <w:t>有关配置虚拟机网络适配器的信息，请参见《</w:t>
      </w:r>
      <w:r>
        <w:rPr>
          <w:rFonts w:ascii="Arial" w:eastAsia="Arial"/>
          <w:color w:val="323232"/>
        </w:rPr>
        <w:t xml:space="preserve">vSphere </w:t>
      </w:r>
      <w:r>
        <w:rPr>
          <w:color w:val="323232"/>
        </w:rPr>
        <w:t>网络连接》和《</w:t>
      </w:r>
      <w:r>
        <w:rPr>
          <w:rFonts w:ascii="Arial" w:eastAsia="Arial"/>
          <w:color w:val="323232"/>
        </w:rPr>
        <w:t xml:space="preserve">vSphere </w:t>
      </w:r>
      <w:r>
        <w:rPr>
          <w:color w:val="323232"/>
        </w:rPr>
        <w:t>虚拟机管理》文档。</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tabs>
          <w:tab w:val="left" w:pos="1059"/>
        </w:tabs>
        <w:spacing w:before="81"/>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15"/>
          <w:w w:val="105"/>
        </w:rPr>
        <w:t>如果</w:t>
      </w:r>
      <w:r>
        <w:rPr>
          <w:rFonts w:ascii="Arial" w:eastAsia="Arial"/>
          <w:color w:val="323232"/>
          <w:w w:val="105"/>
        </w:rPr>
        <w:t>vCenter</w:t>
      </w:r>
      <w:r>
        <w:rPr>
          <w:rFonts w:ascii="Arial" w:eastAsia="Arial"/>
          <w:color w:val="323232"/>
          <w:spacing w:val="-44"/>
          <w:w w:val="105"/>
        </w:rPr>
        <w:t xml:space="preserve"> </w:t>
      </w:r>
      <w:r>
        <w:rPr>
          <w:rFonts w:ascii="Arial" w:eastAsia="Arial"/>
          <w:color w:val="323232"/>
          <w:w w:val="105"/>
        </w:rPr>
        <w:t>Server</w:t>
      </w:r>
      <w:r>
        <w:rPr>
          <w:rFonts w:ascii="Arial" w:eastAsia="Arial"/>
          <w:color w:val="323232"/>
          <w:spacing w:val="-45"/>
          <w:w w:val="105"/>
        </w:rPr>
        <w:t xml:space="preserve"> </w:t>
      </w:r>
      <w:r>
        <w:rPr>
          <w:color w:val="323232"/>
          <w:spacing w:val="-17"/>
          <w:w w:val="105"/>
        </w:rPr>
        <w:t>实例根据默认分配</w:t>
      </w:r>
      <w:r>
        <w:rPr>
          <w:color w:val="323232"/>
          <w:spacing w:val="-17"/>
          <w:w w:val="105"/>
        </w:rPr>
        <w:t xml:space="preserve"> </w:t>
      </w:r>
      <w:r>
        <w:rPr>
          <w:rFonts w:ascii="Arial" w:eastAsia="Arial"/>
          <w:color w:val="323232"/>
          <w:w w:val="105"/>
        </w:rPr>
        <w:t>VMware</w:t>
      </w:r>
      <w:r>
        <w:rPr>
          <w:rFonts w:ascii="Arial" w:eastAsia="Arial"/>
          <w:color w:val="323232"/>
          <w:spacing w:val="-44"/>
          <w:w w:val="105"/>
        </w:rPr>
        <w:t xml:space="preserve"> </w:t>
      </w:r>
      <w:r>
        <w:rPr>
          <w:rFonts w:ascii="Arial" w:eastAsia="Arial"/>
          <w:color w:val="323232"/>
          <w:w w:val="105"/>
        </w:rPr>
        <w:t>OUI</w:t>
      </w:r>
      <w:r>
        <w:rPr>
          <w:rFonts w:ascii="Arial" w:eastAsia="Arial"/>
          <w:color w:val="323232"/>
          <w:spacing w:val="-45"/>
          <w:w w:val="105"/>
        </w:rPr>
        <w:t xml:space="preserve"> </w:t>
      </w:r>
      <w:r>
        <w:rPr>
          <w:color w:val="323232"/>
          <w:spacing w:val="-19"/>
          <w:w w:val="105"/>
        </w:rPr>
        <w:t>生成虚拟机的</w:t>
      </w:r>
      <w:r>
        <w:rPr>
          <w:color w:val="323232"/>
          <w:spacing w:val="-19"/>
          <w:w w:val="105"/>
        </w:rPr>
        <w:t xml:space="preserve"> </w:t>
      </w:r>
      <w:r>
        <w:rPr>
          <w:rFonts w:ascii="Arial" w:eastAsia="Arial"/>
          <w:color w:val="323232"/>
          <w:w w:val="105"/>
        </w:rPr>
        <w:t>MAC</w:t>
      </w:r>
      <w:r>
        <w:rPr>
          <w:rFonts w:ascii="Arial" w:eastAsia="Arial"/>
          <w:color w:val="323232"/>
          <w:spacing w:val="-45"/>
          <w:w w:val="105"/>
        </w:rPr>
        <w:t xml:space="preserve"> </w:t>
      </w:r>
      <w:r>
        <w:rPr>
          <w:color w:val="323232"/>
          <w:spacing w:val="-17"/>
          <w:w w:val="105"/>
        </w:rPr>
        <w:t>地址，则请更改</w:t>
      </w:r>
      <w:r>
        <w:rPr>
          <w:color w:val="323232"/>
          <w:spacing w:val="-17"/>
          <w:w w:val="105"/>
        </w:rPr>
        <w:t xml:space="preserve"> </w:t>
      </w:r>
      <w:r>
        <w:rPr>
          <w:rFonts w:ascii="Arial" w:eastAsia="Arial"/>
          <w:color w:val="323232"/>
          <w:w w:val="105"/>
        </w:rPr>
        <w:t>vCenter</w:t>
      </w:r>
      <w:r>
        <w:rPr>
          <w:rFonts w:ascii="Arial" w:eastAsia="Arial"/>
          <w:color w:val="323232"/>
          <w:spacing w:val="-44"/>
          <w:w w:val="105"/>
        </w:rPr>
        <w:t xml:space="preserve"> </w:t>
      </w:r>
      <w:r>
        <w:rPr>
          <w:rFonts w:ascii="Arial" w:eastAsia="Arial"/>
          <w:color w:val="323232"/>
          <w:w w:val="105"/>
        </w:rPr>
        <w:t>Server</w:t>
      </w:r>
    </w:p>
    <w:p w:rsidR="009146F7" w:rsidRDefault="0052544B">
      <w:pPr>
        <w:pStyle w:val="BodyText"/>
        <w:spacing w:before="49"/>
        <w:ind w:left="1060"/>
      </w:pPr>
      <w:r>
        <w:rPr>
          <w:color w:val="323232"/>
        </w:rPr>
        <w:t>实例</w:t>
      </w:r>
      <w:r>
        <w:rPr>
          <w:color w:val="323232"/>
        </w:rPr>
        <w:t xml:space="preserve"> </w:t>
      </w:r>
      <w:r>
        <w:rPr>
          <w:rFonts w:ascii="Arial" w:eastAsia="Arial"/>
          <w:color w:val="323232"/>
        </w:rPr>
        <w:t xml:space="preserve">ID </w:t>
      </w:r>
      <w:r>
        <w:rPr>
          <w:color w:val="323232"/>
        </w:rPr>
        <w:t>或使用其他分配方法以解决冲突。</w:t>
      </w:r>
    </w:p>
    <w:p w:rsidR="009146F7" w:rsidRDefault="0052544B">
      <w:pPr>
        <w:pStyle w:val="BodyText"/>
        <w:spacing w:before="5"/>
        <w:rPr>
          <w:sz w:val="15"/>
        </w:rPr>
      </w:pPr>
      <w:r>
        <w:pict>
          <v:line id="_x0000_s1123" style="position:absolute;z-index:251825664;mso-wrap-distance-left:0;mso-wrap-distance-right:0;mso-position-horizontal-relative:page" from="81pt,12.1pt" to="531pt,12.1pt" strokecolor="#c5c5c6" strokeweight=".5pt">
            <w10:wrap type="topAndBottom" anchorx="page"/>
          </v:line>
        </w:pict>
      </w:r>
    </w:p>
    <w:p w:rsidR="009146F7" w:rsidRDefault="0052544B">
      <w:pPr>
        <w:pStyle w:val="BodyText"/>
        <w:spacing w:after="101" w:line="249" w:lineRule="auto"/>
        <w:ind w:left="1059" w:right="278"/>
      </w:pPr>
      <w:r>
        <w:rPr>
          <w:rFonts w:ascii="等线" w:eastAsia="等线" w:hint="eastAsia"/>
          <w:b/>
          <w:color w:val="004A90"/>
          <w:spacing w:val="12"/>
        </w:rPr>
        <w:t>注</w:t>
      </w:r>
      <w:r>
        <w:rPr>
          <w:rFonts w:ascii="等线" w:eastAsia="等线" w:hint="eastAsia"/>
          <w:b/>
          <w:color w:val="004A90"/>
          <w:spacing w:val="12"/>
        </w:rPr>
        <w:t xml:space="preserve"> </w:t>
      </w:r>
      <w:r>
        <w:rPr>
          <w:color w:val="323232"/>
          <w:spacing w:val="-19"/>
        </w:rPr>
        <w:t>更改</w:t>
      </w:r>
      <w:r>
        <w:rPr>
          <w:color w:val="323232"/>
          <w:spacing w:val="-19"/>
        </w:rPr>
        <w:t xml:space="preserve"> </w:t>
      </w:r>
      <w:r>
        <w:rPr>
          <w:rFonts w:ascii="Arial" w:eastAsia="Arial"/>
          <w:color w:val="323232"/>
        </w:rPr>
        <w:t xml:space="preserve">vCenter Server </w:t>
      </w:r>
      <w:r>
        <w:rPr>
          <w:color w:val="323232"/>
          <w:spacing w:val="-19"/>
        </w:rPr>
        <w:t>实例</w:t>
      </w:r>
      <w:r>
        <w:rPr>
          <w:color w:val="323232"/>
          <w:spacing w:val="-19"/>
        </w:rPr>
        <w:t xml:space="preserve"> </w:t>
      </w:r>
      <w:r>
        <w:rPr>
          <w:rFonts w:ascii="Arial" w:eastAsia="Arial"/>
          <w:color w:val="323232"/>
        </w:rPr>
        <w:t xml:space="preserve">ID </w:t>
      </w:r>
      <w:r>
        <w:rPr>
          <w:color w:val="323232"/>
          <w:spacing w:val="-3"/>
        </w:rPr>
        <w:t>或切换到其他分配方案不会解决现有虚拟机中的</w:t>
      </w:r>
      <w:r>
        <w:rPr>
          <w:color w:val="323232"/>
          <w:spacing w:val="-3"/>
        </w:rPr>
        <w:t xml:space="preserve"> </w:t>
      </w:r>
      <w:r>
        <w:rPr>
          <w:rFonts w:ascii="Arial" w:eastAsia="Arial"/>
          <w:color w:val="323232"/>
        </w:rPr>
        <w:t xml:space="preserve">MAC </w:t>
      </w:r>
      <w:r>
        <w:rPr>
          <w:color w:val="323232"/>
        </w:rPr>
        <w:t>地址冲突问题。根据新方案，只有更改后创建的虚拟机或添加的网络适配器能收到地址。</w:t>
      </w:r>
    </w:p>
    <w:p w:rsidR="009146F7" w:rsidRDefault="0052544B">
      <w:pPr>
        <w:pStyle w:val="BodyText"/>
        <w:spacing w:line="20" w:lineRule="exact"/>
        <w:ind w:left="1055"/>
        <w:rPr>
          <w:sz w:val="2"/>
        </w:rPr>
      </w:pPr>
      <w:r>
        <w:rPr>
          <w:sz w:val="2"/>
        </w:rPr>
      </w:r>
      <w:r>
        <w:rPr>
          <w:sz w:val="2"/>
        </w:rPr>
        <w:pict>
          <v:group id="_x0000_s1121" style="width:450pt;height:.5pt;mso-position-horizontal-relative:char;mso-position-vertical-relative:line" coordsize="9000,10">
            <v:line id="_x0000_s1122" style="position:absolute" from="9000,5" to="0,5" strokecolor="#c5c5c6" strokeweight=".5pt"/>
            <w10:anchorlock/>
          </v:group>
        </w:pict>
      </w:r>
    </w:p>
    <w:p w:rsidR="009146F7" w:rsidRDefault="009146F7">
      <w:pPr>
        <w:pStyle w:val="BodyText"/>
        <w:spacing w:before="4"/>
        <w:rPr>
          <w:sz w:val="6"/>
        </w:rPr>
      </w:pPr>
    </w:p>
    <w:p w:rsidR="009146F7" w:rsidRDefault="0052544B">
      <w:pPr>
        <w:pStyle w:val="BodyText"/>
        <w:spacing w:before="82"/>
        <w:ind w:left="1059"/>
      </w:pPr>
      <w:r>
        <w:pict>
          <v:group id="_x0000_s1118" style="position:absolute;left:0;text-align:left;margin-left:81pt;margin-top:28.3pt;width:450pt;height:.8pt;z-index:251830784;mso-position-horizontal-relative:page" coordorigin="1620,566" coordsize="9000,16">
            <v:line id="_x0000_s1120" style="position:absolute" from="1620,574" to="4622,574" strokecolor="#666" strokeweight=".8pt"/>
            <v:line id="_x0000_s1119" style="position:absolute" from="4618,574" to="10620,574" strokecolor="#666" strokeweight=".8pt"/>
            <w10:wrap anchorx="page"/>
          </v:group>
        </w:pict>
      </w:r>
      <w:r>
        <w:rPr>
          <w:color w:val="323232"/>
        </w:rPr>
        <w:t>有关</w:t>
      </w:r>
      <w:r>
        <w:rPr>
          <w:color w:val="323232"/>
        </w:rPr>
        <w:t xml:space="preserve"> </w:t>
      </w:r>
      <w:r>
        <w:rPr>
          <w:rFonts w:ascii="Arial" w:eastAsia="Arial"/>
          <w:color w:val="323232"/>
        </w:rPr>
        <w:t xml:space="preserve">MAC </w:t>
      </w:r>
      <w:r>
        <w:rPr>
          <w:color w:val="323232"/>
        </w:rPr>
        <w:t>地址方案和设置的信息，请参见《</w:t>
      </w:r>
      <w:r>
        <w:rPr>
          <w:rFonts w:ascii="Arial" w:eastAsia="Arial"/>
          <w:color w:val="323232"/>
        </w:rPr>
        <w:t xml:space="preserve">vSphere </w:t>
      </w:r>
      <w:r>
        <w:rPr>
          <w:color w:val="323232"/>
        </w:rPr>
        <w:t>网络连接》文档。</w:t>
      </w:r>
    </w:p>
    <w:p w:rsidR="009146F7" w:rsidRDefault="0052544B">
      <w:pPr>
        <w:pStyle w:val="BodyText"/>
        <w:spacing w:before="2"/>
        <w:rPr>
          <w:sz w:val="17"/>
        </w:rPr>
      </w:pPr>
      <w:r>
        <w:pict>
          <v:shape id="_x0000_s1117" type="#_x0000_t202" style="position:absolute;margin-left:81pt;margin-top:12.2pt;width:450pt;height:16pt;z-index:251826688;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解决方案</w:t>
                  </w:r>
                  <w:r>
                    <w:rPr>
                      <w:rFonts w:ascii="等线" w:eastAsia="等线" w:hint="eastAsia"/>
                      <w:b/>
                      <w:sz w:val="16"/>
                    </w:rPr>
                    <w:tab/>
                  </w:r>
                  <w:r>
                    <w:rPr>
                      <w:rFonts w:ascii="等线" w:eastAsia="等线" w:hint="eastAsia"/>
                      <w:b/>
                      <w:sz w:val="16"/>
                    </w:rPr>
                    <w:t>描述</w:t>
                  </w:r>
                </w:p>
              </w:txbxContent>
            </v:textbox>
            <w10:wrap type="topAndBottom" anchorx="page"/>
          </v:shape>
        </w:pict>
      </w:r>
    </w:p>
    <w:p w:rsidR="009146F7" w:rsidRDefault="0052544B">
      <w:pPr>
        <w:tabs>
          <w:tab w:val="left" w:pos="4259"/>
        </w:tabs>
        <w:spacing w:before="28"/>
        <w:ind w:left="1060"/>
        <w:rPr>
          <w:sz w:val="16"/>
        </w:rPr>
      </w:pPr>
      <w:r>
        <w:rPr>
          <w:rFonts w:ascii="等线" w:eastAsia="等线" w:hint="eastAsia"/>
          <w:b/>
          <w:color w:val="323232"/>
          <w:sz w:val="16"/>
        </w:rPr>
        <w:t>更改</w:t>
      </w:r>
      <w:r>
        <w:rPr>
          <w:rFonts w:ascii="等线" w:eastAsia="等线" w:hint="eastAsia"/>
          <w:b/>
          <w:color w:val="323232"/>
          <w:spacing w:val="-2"/>
          <w:sz w:val="16"/>
        </w:rPr>
        <w:t xml:space="preserve"> </w:t>
      </w:r>
      <w:r>
        <w:rPr>
          <w:rFonts w:ascii="Arial" w:eastAsia="Arial"/>
          <w:b/>
          <w:color w:val="323232"/>
          <w:sz w:val="16"/>
        </w:rPr>
        <w:t>vCenter</w:t>
      </w:r>
      <w:r>
        <w:rPr>
          <w:rFonts w:ascii="Arial" w:eastAsia="Arial"/>
          <w:b/>
          <w:color w:val="323232"/>
          <w:spacing w:val="-3"/>
          <w:sz w:val="16"/>
        </w:rPr>
        <w:t xml:space="preserve"> </w:t>
      </w:r>
      <w:r>
        <w:rPr>
          <w:rFonts w:ascii="Arial" w:eastAsia="Arial"/>
          <w:b/>
          <w:color w:val="323232"/>
          <w:sz w:val="16"/>
        </w:rPr>
        <w:t>Server</w:t>
      </w:r>
      <w:r>
        <w:rPr>
          <w:rFonts w:ascii="Arial" w:eastAsia="Arial"/>
          <w:b/>
          <w:color w:val="323232"/>
          <w:spacing w:val="-2"/>
          <w:sz w:val="16"/>
        </w:rPr>
        <w:t xml:space="preserve"> </w:t>
      </w:r>
      <w:r>
        <w:rPr>
          <w:rFonts w:ascii="Arial" w:eastAsia="Arial"/>
          <w:b/>
          <w:color w:val="323232"/>
          <w:sz w:val="16"/>
        </w:rPr>
        <w:t>ID</w:t>
      </w:r>
      <w:r>
        <w:rPr>
          <w:rFonts w:ascii="Arial" w:eastAsia="Arial"/>
          <w:b/>
          <w:color w:val="323232"/>
          <w:sz w:val="16"/>
        </w:rPr>
        <w:tab/>
      </w:r>
      <w:r>
        <w:rPr>
          <w:color w:val="323232"/>
          <w:sz w:val="16"/>
        </w:rPr>
        <w:t>如果您的部署中包含少量</w:t>
      </w:r>
      <w:r>
        <w:rPr>
          <w:color w:val="323232"/>
          <w:spacing w:val="-43"/>
          <w:sz w:val="16"/>
        </w:rPr>
        <w:t xml:space="preserve"> </w:t>
      </w:r>
      <w:r>
        <w:rPr>
          <w:rFonts w:ascii="Arial" w:eastAsia="Arial"/>
          <w:color w:val="323232"/>
          <w:sz w:val="16"/>
        </w:rPr>
        <w:t>vCenter</w:t>
      </w:r>
      <w:r>
        <w:rPr>
          <w:rFonts w:ascii="Arial" w:eastAsia="Arial"/>
          <w:color w:val="323232"/>
          <w:spacing w:val="-3"/>
          <w:sz w:val="16"/>
        </w:rPr>
        <w:t xml:space="preserve"> </w:t>
      </w:r>
      <w:r>
        <w:rPr>
          <w:rFonts w:ascii="Arial" w:eastAsia="Arial"/>
          <w:color w:val="323232"/>
          <w:sz w:val="16"/>
        </w:rPr>
        <w:t>Server</w:t>
      </w:r>
      <w:r>
        <w:rPr>
          <w:rFonts w:ascii="Arial" w:eastAsia="Arial"/>
          <w:color w:val="323232"/>
          <w:spacing w:val="-10"/>
          <w:sz w:val="16"/>
        </w:rPr>
        <w:t xml:space="preserve"> </w:t>
      </w:r>
      <w:r>
        <w:rPr>
          <w:color w:val="323232"/>
          <w:sz w:val="16"/>
        </w:rPr>
        <w:t>实</w:t>
      </w:r>
      <w:r>
        <w:rPr>
          <w:color w:val="323232"/>
          <w:spacing w:val="-3"/>
          <w:sz w:val="16"/>
        </w:rPr>
        <w:t>例</w:t>
      </w:r>
      <w:r>
        <w:rPr>
          <w:color w:val="323232"/>
          <w:sz w:val="16"/>
        </w:rPr>
        <w:t>，则可以继续使用</w:t>
      </w:r>
      <w:r>
        <w:rPr>
          <w:color w:val="323232"/>
          <w:spacing w:val="-43"/>
          <w:sz w:val="16"/>
        </w:rPr>
        <w:t xml:space="preserve"> </w:t>
      </w:r>
      <w:r>
        <w:rPr>
          <w:rFonts w:ascii="Arial" w:eastAsia="Arial"/>
          <w:color w:val="323232"/>
          <w:sz w:val="16"/>
        </w:rPr>
        <w:t>VMware</w:t>
      </w:r>
      <w:r>
        <w:rPr>
          <w:rFonts w:ascii="Arial" w:eastAsia="Arial"/>
          <w:color w:val="323232"/>
          <w:spacing w:val="-6"/>
          <w:sz w:val="16"/>
        </w:rPr>
        <w:t xml:space="preserve"> </w:t>
      </w:r>
      <w:r>
        <w:rPr>
          <w:rFonts w:ascii="Arial" w:eastAsia="Arial"/>
          <w:color w:val="323232"/>
          <w:sz w:val="16"/>
        </w:rPr>
        <w:t>OUI</w:t>
      </w:r>
      <w:r>
        <w:rPr>
          <w:rFonts w:ascii="Arial" w:eastAsia="Arial"/>
          <w:color w:val="323232"/>
          <w:spacing w:val="-7"/>
          <w:sz w:val="16"/>
        </w:rPr>
        <w:t xml:space="preserve"> </w:t>
      </w:r>
      <w:r>
        <w:rPr>
          <w:color w:val="323232"/>
          <w:sz w:val="16"/>
        </w:rPr>
        <w:t>分配</w:t>
      </w:r>
    </w:p>
    <w:p w:rsidR="009146F7" w:rsidRDefault="0052544B">
      <w:pPr>
        <w:spacing w:before="10"/>
        <w:ind w:left="4260"/>
        <w:rPr>
          <w:sz w:val="16"/>
        </w:rPr>
      </w:pPr>
      <w:r>
        <w:pict>
          <v:shape id="_x0000_s1116" type="#_x0000_t202" style="position:absolute;left:0;text-align:left;margin-left:241pt;margin-top:14.2pt;width:298pt;height:26pt;z-index:251827712;mso-wrap-distance-left:0;mso-wrap-distance-right:0;mso-position-horizontal-relative:page" fillcolor="#f8f8f8" stroked="f">
            <v:textbox inset="0,0,0,0">
              <w:txbxContent>
                <w:p w:rsidR="009146F7" w:rsidRDefault="0052544B">
                  <w:pPr>
                    <w:spacing w:before="127"/>
                    <w:ind w:left="160"/>
                    <w:rPr>
                      <w:rFonts w:ascii="Lucida Sans Unicode"/>
                      <w:sz w:val="16"/>
                    </w:rPr>
                  </w:pPr>
                  <w:r>
                    <w:rPr>
                      <w:rFonts w:ascii="Lucida Sans Unicode"/>
                      <w:w w:val="105"/>
                      <w:sz w:val="16"/>
                    </w:rPr>
                    <w:t>00:50:56:XX:YY:ZZ</w:t>
                  </w:r>
                </w:p>
              </w:txbxContent>
            </v:textbox>
            <w10:wrap type="topAndBottom" anchorx="page"/>
          </v:shape>
        </w:pict>
      </w:r>
      <w:r>
        <w:rPr>
          <w:color w:val="323232"/>
          <w:sz w:val="16"/>
        </w:rPr>
        <w:t>方案。根据此方案，</w:t>
      </w:r>
      <w:r>
        <w:rPr>
          <w:rFonts w:ascii="Arial" w:eastAsia="Arial"/>
          <w:color w:val="323232"/>
          <w:sz w:val="16"/>
        </w:rPr>
        <w:t xml:space="preserve">MAC </w:t>
      </w:r>
      <w:r>
        <w:rPr>
          <w:color w:val="323232"/>
          <w:sz w:val="16"/>
        </w:rPr>
        <w:t>地址将具有以下格式：</w:t>
      </w:r>
    </w:p>
    <w:p w:rsidR="009146F7" w:rsidRDefault="0052544B">
      <w:pPr>
        <w:spacing w:before="20"/>
        <w:ind w:left="4260"/>
        <w:rPr>
          <w:sz w:val="16"/>
        </w:rPr>
      </w:pPr>
      <w:r>
        <w:rPr>
          <w:color w:val="323232"/>
          <w:sz w:val="16"/>
        </w:rPr>
        <w:t>其中</w:t>
      </w:r>
      <w:r>
        <w:rPr>
          <w:color w:val="323232"/>
          <w:sz w:val="16"/>
        </w:rPr>
        <w:t xml:space="preserve"> </w:t>
      </w:r>
      <w:r>
        <w:rPr>
          <w:rFonts w:ascii="Lucida Sans Unicode" w:eastAsia="Lucida Sans Unicode"/>
          <w:color w:val="323232"/>
          <w:sz w:val="16"/>
        </w:rPr>
        <w:t xml:space="preserve">00:50:56 </w:t>
      </w:r>
      <w:r>
        <w:rPr>
          <w:color w:val="323232"/>
          <w:sz w:val="16"/>
        </w:rPr>
        <w:t>表示</w:t>
      </w:r>
      <w:r>
        <w:rPr>
          <w:color w:val="323232"/>
          <w:sz w:val="16"/>
        </w:rPr>
        <w:t xml:space="preserve"> </w:t>
      </w:r>
      <w:r>
        <w:rPr>
          <w:rFonts w:ascii="Arial" w:eastAsia="Arial"/>
          <w:color w:val="323232"/>
          <w:sz w:val="16"/>
        </w:rPr>
        <w:t>VMware OUI</w:t>
      </w:r>
      <w:r>
        <w:rPr>
          <w:color w:val="323232"/>
          <w:sz w:val="16"/>
        </w:rPr>
        <w:t>，</w:t>
      </w:r>
      <w:r>
        <w:rPr>
          <w:rFonts w:ascii="Arial" w:eastAsia="Arial"/>
          <w:i/>
          <w:color w:val="323232"/>
          <w:sz w:val="16"/>
        </w:rPr>
        <w:t xml:space="preserve">XX </w:t>
      </w:r>
      <w:r>
        <w:rPr>
          <w:color w:val="323232"/>
          <w:sz w:val="16"/>
        </w:rPr>
        <w:t>的计算方式为</w:t>
      </w:r>
      <w:r>
        <w:rPr>
          <w:color w:val="323232"/>
          <w:sz w:val="16"/>
        </w:rPr>
        <w:t xml:space="preserve"> </w:t>
      </w:r>
      <w:r>
        <w:rPr>
          <w:rFonts w:ascii="Arial" w:eastAsia="Arial"/>
          <w:color w:val="323232"/>
          <w:sz w:val="16"/>
        </w:rPr>
        <w:t>(80 + vCenter Server ID)</w:t>
      </w:r>
      <w:r>
        <w:rPr>
          <w:color w:val="323232"/>
          <w:sz w:val="16"/>
        </w:rPr>
        <w:t>，</w:t>
      </w:r>
    </w:p>
    <w:p w:rsidR="009146F7" w:rsidRDefault="0052544B">
      <w:pPr>
        <w:spacing w:before="17"/>
        <w:ind w:left="4260"/>
        <w:rPr>
          <w:sz w:val="16"/>
        </w:rPr>
      </w:pPr>
      <w:r>
        <w:rPr>
          <w:rFonts w:ascii="Arial" w:eastAsia="Arial"/>
          <w:i/>
          <w:color w:val="323232"/>
          <w:sz w:val="16"/>
        </w:rPr>
        <w:t xml:space="preserve">YY:ZZ </w:t>
      </w:r>
      <w:r>
        <w:rPr>
          <w:color w:val="323232"/>
          <w:sz w:val="16"/>
        </w:rPr>
        <w:t>是一个随机数。</w:t>
      </w:r>
    </w:p>
    <w:p w:rsidR="009146F7" w:rsidRDefault="0052544B">
      <w:pPr>
        <w:spacing w:before="72" w:line="266" w:lineRule="auto"/>
        <w:ind w:left="4260" w:right="343"/>
        <w:rPr>
          <w:sz w:val="16"/>
        </w:rPr>
      </w:pPr>
      <w:r>
        <w:pict>
          <v:group id="_x0000_s1113" style="position:absolute;left:0;text-align:left;margin-left:81pt;margin-top:44.05pt;width:450pt;height:.25pt;z-index:251828736;mso-wrap-distance-left:0;mso-wrap-distance-right:0;mso-position-horizontal-relative:page" coordorigin="1620,881" coordsize="9000,5">
            <v:line id="_x0000_s1115" style="position:absolute" from="4622,884" to="1620,884" strokecolor="#c5c5c6" strokeweight=".25pt"/>
            <v:line id="_x0000_s1114" style="position:absolute" from="10620,884" to="4618,884" strokecolor="#c5c5c6" strokeweight=".25pt"/>
            <w10:wrap type="topAndBottom" anchorx="page"/>
          </v:group>
        </w:pict>
      </w:r>
      <w:r>
        <w:rPr>
          <w:color w:val="323232"/>
          <w:spacing w:val="-10"/>
          <w:sz w:val="16"/>
        </w:rPr>
        <w:t>要更改</w:t>
      </w:r>
      <w:r>
        <w:rPr>
          <w:color w:val="323232"/>
          <w:spacing w:val="-10"/>
          <w:sz w:val="16"/>
        </w:rPr>
        <w:t xml:space="preserve"> </w:t>
      </w:r>
      <w:r>
        <w:rPr>
          <w:rFonts w:ascii="Arial" w:eastAsia="Arial"/>
          <w:color w:val="323232"/>
          <w:sz w:val="16"/>
        </w:rPr>
        <w:t xml:space="preserve">vCenter Server </w:t>
      </w:r>
      <w:r>
        <w:rPr>
          <w:color w:val="323232"/>
          <w:spacing w:val="-19"/>
          <w:sz w:val="16"/>
        </w:rPr>
        <w:t>的</w:t>
      </w:r>
      <w:r>
        <w:rPr>
          <w:color w:val="323232"/>
          <w:spacing w:val="-19"/>
          <w:sz w:val="16"/>
        </w:rPr>
        <w:t xml:space="preserve"> </w:t>
      </w:r>
      <w:r>
        <w:rPr>
          <w:rFonts w:ascii="Arial" w:eastAsia="Arial"/>
          <w:color w:val="323232"/>
          <w:sz w:val="16"/>
        </w:rPr>
        <w:t>ID</w:t>
      </w:r>
      <w:r>
        <w:rPr>
          <w:color w:val="323232"/>
          <w:spacing w:val="-8"/>
          <w:sz w:val="16"/>
        </w:rPr>
        <w:t>，请配置</w:t>
      </w:r>
      <w:r>
        <w:rPr>
          <w:color w:val="323232"/>
          <w:spacing w:val="-8"/>
          <w:sz w:val="16"/>
        </w:rPr>
        <w:t xml:space="preserve"> </w:t>
      </w:r>
      <w:r>
        <w:rPr>
          <w:rFonts w:ascii="Arial" w:eastAsia="Arial"/>
          <w:color w:val="323232"/>
          <w:sz w:val="16"/>
        </w:rPr>
        <w:t xml:space="preserve">vCenter Server </w:t>
      </w:r>
      <w:r>
        <w:rPr>
          <w:color w:val="323232"/>
          <w:sz w:val="16"/>
        </w:rPr>
        <w:t>实例的</w:t>
      </w:r>
      <w:r>
        <w:rPr>
          <w:rFonts w:ascii="等线" w:eastAsia="等线" w:hint="eastAsia"/>
          <w:b/>
          <w:color w:val="323232"/>
          <w:sz w:val="16"/>
        </w:rPr>
        <w:t>常规</w:t>
      </w:r>
      <w:r>
        <w:rPr>
          <w:color w:val="323232"/>
          <w:sz w:val="16"/>
        </w:rPr>
        <w:t>设置的</w:t>
      </w:r>
      <w:r>
        <w:rPr>
          <w:rFonts w:ascii="等线" w:eastAsia="等线" w:hint="eastAsia"/>
          <w:b/>
          <w:color w:val="323232"/>
          <w:sz w:val="16"/>
        </w:rPr>
        <w:t>运行时设置</w:t>
      </w:r>
      <w:r>
        <w:rPr>
          <w:color w:val="323232"/>
          <w:spacing w:val="-8"/>
          <w:sz w:val="16"/>
        </w:rPr>
        <w:t>部分中的</w:t>
      </w:r>
      <w:r>
        <w:rPr>
          <w:color w:val="323232"/>
          <w:spacing w:val="-8"/>
          <w:sz w:val="16"/>
        </w:rPr>
        <w:t xml:space="preserve"> </w:t>
      </w:r>
      <w:r>
        <w:rPr>
          <w:rFonts w:ascii="Arial" w:eastAsia="Arial"/>
          <w:b/>
          <w:color w:val="323232"/>
          <w:sz w:val="16"/>
        </w:rPr>
        <w:t xml:space="preserve">vCenter Server </w:t>
      </w:r>
      <w:r>
        <w:rPr>
          <w:rFonts w:ascii="等线" w:eastAsia="等线" w:hint="eastAsia"/>
          <w:b/>
          <w:color w:val="323232"/>
          <w:spacing w:val="-1"/>
          <w:sz w:val="16"/>
        </w:rPr>
        <w:t>的唯一</w:t>
      </w:r>
      <w:r>
        <w:rPr>
          <w:rFonts w:ascii="等线" w:eastAsia="等线" w:hint="eastAsia"/>
          <w:b/>
          <w:color w:val="323232"/>
          <w:spacing w:val="-1"/>
          <w:sz w:val="16"/>
        </w:rPr>
        <w:t xml:space="preserve"> </w:t>
      </w:r>
      <w:r>
        <w:rPr>
          <w:rFonts w:ascii="Arial" w:eastAsia="Arial"/>
          <w:b/>
          <w:color w:val="323232"/>
          <w:sz w:val="16"/>
        </w:rPr>
        <w:t xml:space="preserve">ID </w:t>
      </w:r>
      <w:r>
        <w:rPr>
          <w:color w:val="323232"/>
          <w:spacing w:val="-4"/>
          <w:sz w:val="16"/>
        </w:rPr>
        <w:t>选项，然后重新启动</w:t>
      </w:r>
      <w:r>
        <w:rPr>
          <w:color w:val="323232"/>
          <w:spacing w:val="-4"/>
          <w:sz w:val="16"/>
        </w:rPr>
        <w:t xml:space="preserve"> </w:t>
      </w:r>
      <w:r>
        <w:rPr>
          <w:rFonts w:ascii="Arial" w:eastAsia="Arial"/>
          <w:color w:val="323232"/>
          <w:sz w:val="16"/>
        </w:rPr>
        <w:t>vCenter Server</w:t>
      </w:r>
      <w:r>
        <w:rPr>
          <w:color w:val="323232"/>
          <w:sz w:val="16"/>
        </w:rPr>
        <w:t>。</w:t>
      </w:r>
      <w:r>
        <w:rPr>
          <w:rFonts w:ascii="Arial" w:eastAsia="Arial"/>
          <w:color w:val="323232"/>
          <w:sz w:val="16"/>
        </w:rPr>
        <w:t xml:space="preserve">VMware OUI </w:t>
      </w:r>
      <w:r>
        <w:rPr>
          <w:color w:val="323232"/>
          <w:spacing w:val="-6"/>
          <w:sz w:val="16"/>
        </w:rPr>
        <w:t>分配最多支持</w:t>
      </w:r>
      <w:r>
        <w:rPr>
          <w:color w:val="323232"/>
          <w:spacing w:val="-6"/>
          <w:sz w:val="16"/>
        </w:rPr>
        <w:t xml:space="preserve"> </w:t>
      </w:r>
      <w:r>
        <w:rPr>
          <w:rFonts w:ascii="Arial" w:eastAsia="Arial"/>
          <w:color w:val="323232"/>
          <w:sz w:val="16"/>
        </w:rPr>
        <w:t xml:space="preserve">64 </w:t>
      </w:r>
      <w:r>
        <w:rPr>
          <w:color w:val="323232"/>
          <w:spacing w:val="-19"/>
          <w:sz w:val="16"/>
        </w:rPr>
        <w:t>个</w:t>
      </w:r>
      <w:r>
        <w:rPr>
          <w:color w:val="323232"/>
          <w:spacing w:val="-19"/>
          <w:sz w:val="16"/>
        </w:rPr>
        <w:t xml:space="preserve"> </w:t>
      </w:r>
      <w:r>
        <w:rPr>
          <w:rFonts w:ascii="Arial" w:eastAsia="Arial"/>
          <w:color w:val="323232"/>
          <w:sz w:val="16"/>
        </w:rPr>
        <w:t xml:space="preserve">vCenter Server </w:t>
      </w:r>
      <w:r>
        <w:rPr>
          <w:color w:val="323232"/>
          <w:sz w:val="16"/>
        </w:rPr>
        <w:t>实例，适用于小规模部署。</w:t>
      </w:r>
    </w:p>
    <w:p w:rsidR="009146F7" w:rsidRDefault="0052544B">
      <w:pPr>
        <w:tabs>
          <w:tab w:val="left" w:pos="4259"/>
        </w:tabs>
        <w:spacing w:before="5" w:line="249" w:lineRule="exact"/>
        <w:ind w:left="1059"/>
        <w:rPr>
          <w:sz w:val="16"/>
        </w:rPr>
      </w:pPr>
      <w:r>
        <w:rPr>
          <w:rFonts w:ascii="等线" w:eastAsia="等线" w:hint="eastAsia"/>
          <w:b/>
          <w:color w:val="323232"/>
          <w:sz w:val="16"/>
        </w:rPr>
        <w:t>切换到基于前缀的分配</w:t>
      </w:r>
      <w:r>
        <w:rPr>
          <w:rFonts w:ascii="等线" w:eastAsia="等线" w:hint="eastAsia"/>
          <w:b/>
          <w:color w:val="323232"/>
          <w:sz w:val="16"/>
        </w:rPr>
        <w:tab/>
      </w:r>
      <w:r>
        <w:rPr>
          <w:color w:val="323232"/>
          <w:sz w:val="16"/>
        </w:rPr>
        <w:t>可以使用自定义</w:t>
      </w:r>
      <w:r>
        <w:rPr>
          <w:color w:val="323232"/>
          <w:spacing w:val="-44"/>
          <w:sz w:val="16"/>
        </w:rPr>
        <w:t xml:space="preserve"> </w:t>
      </w:r>
      <w:r>
        <w:rPr>
          <w:rFonts w:ascii="Arial" w:eastAsia="Arial"/>
          <w:color w:val="323232"/>
          <w:sz w:val="16"/>
        </w:rPr>
        <w:t>OUI</w:t>
      </w:r>
      <w:r>
        <w:rPr>
          <w:color w:val="323232"/>
          <w:sz w:val="16"/>
        </w:rPr>
        <w:t>。例</w:t>
      </w:r>
      <w:r>
        <w:rPr>
          <w:color w:val="323232"/>
          <w:spacing w:val="-3"/>
          <w:sz w:val="16"/>
        </w:rPr>
        <w:t>如</w:t>
      </w:r>
      <w:r>
        <w:rPr>
          <w:color w:val="323232"/>
          <w:sz w:val="16"/>
        </w:rPr>
        <w:t>，对于</w:t>
      </w:r>
      <w:r>
        <w:rPr>
          <w:color w:val="323232"/>
          <w:spacing w:val="-45"/>
          <w:sz w:val="16"/>
        </w:rPr>
        <w:t xml:space="preserve"> </w:t>
      </w:r>
      <w:r>
        <w:rPr>
          <w:rFonts w:ascii="Lucida Sans Unicode" w:eastAsia="Lucida Sans Unicode"/>
          <w:color w:val="323232"/>
          <w:sz w:val="16"/>
        </w:rPr>
        <w:t>02:12:34</w:t>
      </w:r>
      <w:r>
        <w:rPr>
          <w:rFonts w:ascii="Lucida Sans Unicode" w:eastAsia="Lucida Sans Unicode"/>
          <w:color w:val="323232"/>
          <w:spacing w:val="-14"/>
          <w:sz w:val="16"/>
        </w:rPr>
        <w:t xml:space="preserve"> </w:t>
      </w:r>
      <w:r>
        <w:rPr>
          <w:color w:val="323232"/>
          <w:sz w:val="16"/>
        </w:rPr>
        <w:t>本地管理的地址范围，</w:t>
      </w:r>
      <w:r>
        <w:rPr>
          <w:rFonts w:ascii="Arial" w:eastAsia="Arial"/>
          <w:color w:val="323232"/>
          <w:sz w:val="16"/>
        </w:rPr>
        <w:t>MAC</w:t>
      </w:r>
      <w:r>
        <w:rPr>
          <w:rFonts w:ascii="Arial" w:eastAsia="Arial"/>
          <w:color w:val="323232"/>
          <w:spacing w:val="-8"/>
          <w:sz w:val="16"/>
        </w:rPr>
        <w:t xml:space="preserve"> </w:t>
      </w:r>
      <w:r>
        <w:rPr>
          <w:color w:val="323232"/>
          <w:sz w:val="16"/>
        </w:rPr>
        <w:t>地址的格</w:t>
      </w:r>
    </w:p>
    <w:p w:rsidR="009146F7" w:rsidRDefault="0052544B">
      <w:pPr>
        <w:spacing w:line="271" w:lineRule="auto"/>
        <w:ind w:left="4259" w:right="235"/>
        <w:rPr>
          <w:sz w:val="16"/>
        </w:rPr>
      </w:pPr>
      <w:r>
        <w:rPr>
          <w:color w:val="323232"/>
          <w:spacing w:val="-8"/>
          <w:sz w:val="16"/>
        </w:rPr>
        <w:t>式将为</w:t>
      </w:r>
      <w:r>
        <w:rPr>
          <w:color w:val="323232"/>
          <w:spacing w:val="-8"/>
          <w:sz w:val="16"/>
        </w:rPr>
        <w:t xml:space="preserve"> </w:t>
      </w:r>
      <w:r>
        <w:rPr>
          <w:rFonts w:ascii="Lucida Sans Unicode" w:eastAsia="Lucida Sans Unicode"/>
          <w:color w:val="323232"/>
          <w:sz w:val="16"/>
        </w:rPr>
        <w:t>02:12:34:XX:YY:ZZ</w:t>
      </w:r>
      <w:r>
        <w:rPr>
          <w:color w:val="323232"/>
          <w:spacing w:val="-3"/>
          <w:sz w:val="16"/>
        </w:rPr>
        <w:t>。可以使用第四个八位字节</w:t>
      </w:r>
      <w:r>
        <w:rPr>
          <w:color w:val="323232"/>
          <w:spacing w:val="-3"/>
          <w:sz w:val="16"/>
        </w:rPr>
        <w:t xml:space="preserve"> </w:t>
      </w:r>
      <w:r>
        <w:rPr>
          <w:rFonts w:ascii="Arial" w:eastAsia="Arial"/>
          <w:i/>
          <w:color w:val="323232"/>
          <w:sz w:val="16"/>
        </w:rPr>
        <w:t xml:space="preserve">XX </w:t>
      </w:r>
      <w:r>
        <w:rPr>
          <w:color w:val="323232"/>
          <w:spacing w:val="-15"/>
          <w:sz w:val="16"/>
        </w:rPr>
        <w:t>在</w:t>
      </w:r>
      <w:r>
        <w:rPr>
          <w:color w:val="323232"/>
          <w:spacing w:val="-15"/>
          <w:sz w:val="16"/>
        </w:rPr>
        <w:t xml:space="preserve"> </w:t>
      </w:r>
      <w:r>
        <w:rPr>
          <w:rFonts w:ascii="Arial" w:eastAsia="Arial"/>
          <w:color w:val="323232"/>
          <w:sz w:val="16"/>
        </w:rPr>
        <w:t xml:space="preserve">vCenter Server </w:t>
      </w:r>
      <w:r>
        <w:rPr>
          <w:color w:val="323232"/>
          <w:sz w:val="16"/>
        </w:rPr>
        <w:t>实</w:t>
      </w:r>
      <w:r>
        <w:rPr>
          <w:color w:val="323232"/>
          <w:spacing w:val="-9"/>
          <w:sz w:val="16"/>
        </w:rPr>
        <w:t>例之间分发</w:t>
      </w:r>
      <w:r>
        <w:rPr>
          <w:color w:val="323232"/>
          <w:spacing w:val="-9"/>
          <w:sz w:val="16"/>
        </w:rPr>
        <w:t xml:space="preserve"> </w:t>
      </w:r>
      <w:r>
        <w:rPr>
          <w:rFonts w:ascii="Arial" w:eastAsia="Arial"/>
          <w:color w:val="323232"/>
          <w:sz w:val="16"/>
        </w:rPr>
        <w:t xml:space="preserve">OUI </w:t>
      </w:r>
      <w:r>
        <w:rPr>
          <w:color w:val="323232"/>
          <w:spacing w:val="-6"/>
          <w:sz w:val="16"/>
        </w:rPr>
        <w:t>地址空间。此结构将导致生成</w:t>
      </w:r>
      <w:r>
        <w:rPr>
          <w:color w:val="323232"/>
          <w:spacing w:val="-6"/>
          <w:sz w:val="16"/>
        </w:rPr>
        <w:t xml:space="preserve"> </w:t>
      </w:r>
      <w:r>
        <w:rPr>
          <w:rFonts w:ascii="Arial" w:eastAsia="Arial"/>
          <w:color w:val="323232"/>
          <w:sz w:val="16"/>
        </w:rPr>
        <w:t xml:space="preserve">255 </w:t>
      </w:r>
      <w:r>
        <w:rPr>
          <w:color w:val="323232"/>
          <w:spacing w:val="-2"/>
          <w:sz w:val="16"/>
        </w:rPr>
        <w:t>个地址群集，其中每个群集由一</w:t>
      </w:r>
      <w:r>
        <w:rPr>
          <w:color w:val="323232"/>
          <w:spacing w:val="-23"/>
          <w:sz w:val="16"/>
        </w:rPr>
        <w:t>个</w:t>
      </w:r>
      <w:r>
        <w:rPr>
          <w:color w:val="323232"/>
          <w:spacing w:val="-23"/>
          <w:sz w:val="16"/>
        </w:rPr>
        <w:t xml:space="preserve"> </w:t>
      </w:r>
      <w:r>
        <w:rPr>
          <w:rFonts w:ascii="Arial" w:eastAsia="Arial"/>
          <w:color w:val="323232"/>
          <w:sz w:val="16"/>
        </w:rPr>
        <w:t xml:space="preserve">vCenter Server </w:t>
      </w:r>
      <w:r>
        <w:rPr>
          <w:color w:val="323232"/>
          <w:spacing w:val="-4"/>
          <w:sz w:val="16"/>
        </w:rPr>
        <w:t>实例管理，并导致每个</w:t>
      </w:r>
      <w:r>
        <w:rPr>
          <w:color w:val="323232"/>
          <w:spacing w:val="-4"/>
          <w:sz w:val="16"/>
        </w:rPr>
        <w:t xml:space="preserve"> </w:t>
      </w:r>
      <w:r>
        <w:rPr>
          <w:rFonts w:ascii="Arial" w:eastAsia="Arial"/>
          <w:color w:val="323232"/>
          <w:sz w:val="16"/>
        </w:rPr>
        <w:t xml:space="preserve">vCenter Server </w:t>
      </w:r>
      <w:r>
        <w:rPr>
          <w:color w:val="323232"/>
          <w:spacing w:val="-12"/>
          <w:sz w:val="16"/>
        </w:rPr>
        <w:t>大约有</w:t>
      </w:r>
      <w:r>
        <w:rPr>
          <w:color w:val="323232"/>
          <w:spacing w:val="-12"/>
          <w:sz w:val="16"/>
        </w:rPr>
        <w:t xml:space="preserve"> </w:t>
      </w:r>
      <w:r>
        <w:rPr>
          <w:rFonts w:ascii="Arial" w:eastAsia="Arial"/>
          <w:color w:val="323232"/>
          <w:sz w:val="16"/>
        </w:rPr>
        <w:t xml:space="preserve">65000 </w:t>
      </w:r>
      <w:r>
        <w:rPr>
          <w:color w:val="323232"/>
          <w:spacing w:val="-22"/>
          <w:sz w:val="16"/>
        </w:rPr>
        <w:t>个</w:t>
      </w:r>
      <w:r>
        <w:rPr>
          <w:color w:val="323232"/>
          <w:spacing w:val="-22"/>
          <w:sz w:val="16"/>
        </w:rPr>
        <w:t xml:space="preserve"> </w:t>
      </w:r>
      <w:r>
        <w:rPr>
          <w:rFonts w:ascii="Arial" w:eastAsia="Arial"/>
          <w:color w:val="323232"/>
          <w:sz w:val="16"/>
        </w:rPr>
        <w:t xml:space="preserve">MAC </w:t>
      </w:r>
      <w:r>
        <w:rPr>
          <w:color w:val="323232"/>
          <w:sz w:val="16"/>
        </w:rPr>
        <w:t>地址。例如，</w:t>
      </w:r>
      <w:r>
        <w:rPr>
          <w:rFonts w:ascii="Lucida Sans Unicode" w:eastAsia="Lucida Sans Unicode"/>
          <w:color w:val="323232"/>
          <w:sz w:val="16"/>
        </w:rPr>
        <w:t xml:space="preserve">02:12:34:01:YY:ZZ </w:t>
      </w:r>
      <w:r>
        <w:rPr>
          <w:color w:val="323232"/>
          <w:spacing w:val="-18"/>
          <w:sz w:val="16"/>
        </w:rPr>
        <w:t>与</w:t>
      </w:r>
      <w:r>
        <w:rPr>
          <w:color w:val="323232"/>
          <w:spacing w:val="-18"/>
          <w:sz w:val="16"/>
        </w:rPr>
        <w:t xml:space="preserve"> </w:t>
      </w:r>
      <w:r>
        <w:rPr>
          <w:rFonts w:ascii="Arial" w:eastAsia="Arial"/>
          <w:color w:val="323232"/>
          <w:sz w:val="16"/>
        </w:rPr>
        <w:t xml:space="preserve">vCenter Server A </w:t>
      </w:r>
      <w:r>
        <w:rPr>
          <w:color w:val="323232"/>
          <w:sz w:val="16"/>
        </w:rPr>
        <w:t>相对应，</w:t>
      </w:r>
    </w:p>
    <w:p w:rsidR="009146F7" w:rsidRDefault="0052544B">
      <w:pPr>
        <w:spacing w:line="211" w:lineRule="exact"/>
        <w:ind w:left="4259"/>
        <w:rPr>
          <w:sz w:val="16"/>
        </w:rPr>
      </w:pPr>
      <w:r>
        <w:rPr>
          <w:rFonts w:ascii="Lucida Sans Unicode" w:eastAsia="Lucida Sans Unicode"/>
          <w:color w:val="323232"/>
          <w:sz w:val="16"/>
        </w:rPr>
        <w:t xml:space="preserve">02:12:34:02:YY:ZZ </w:t>
      </w:r>
      <w:r>
        <w:rPr>
          <w:color w:val="323232"/>
          <w:sz w:val="16"/>
        </w:rPr>
        <w:t>与</w:t>
      </w:r>
      <w:r>
        <w:rPr>
          <w:color w:val="323232"/>
          <w:sz w:val="16"/>
        </w:rPr>
        <w:t xml:space="preserve"> </w:t>
      </w:r>
      <w:r>
        <w:rPr>
          <w:rFonts w:ascii="Arial" w:eastAsia="Arial"/>
          <w:color w:val="323232"/>
          <w:sz w:val="16"/>
        </w:rPr>
        <w:t xml:space="preserve">vCenter Server B </w:t>
      </w:r>
      <w:r>
        <w:rPr>
          <w:color w:val="323232"/>
          <w:sz w:val="16"/>
        </w:rPr>
        <w:t>相对应，依此类推。</w:t>
      </w:r>
    </w:p>
    <w:p w:rsidR="009146F7" w:rsidRDefault="0052544B">
      <w:pPr>
        <w:spacing w:before="56"/>
        <w:ind w:left="4259"/>
        <w:rPr>
          <w:sz w:val="16"/>
        </w:rPr>
      </w:pPr>
      <w:r>
        <w:rPr>
          <w:color w:val="323232"/>
          <w:sz w:val="16"/>
        </w:rPr>
        <w:t>基于前缀的分配适用于较大规模的部署。</w:t>
      </w:r>
    </w:p>
    <w:p w:rsidR="009146F7" w:rsidRDefault="0052544B">
      <w:pPr>
        <w:spacing w:before="75"/>
        <w:ind w:left="4259"/>
        <w:rPr>
          <w:sz w:val="16"/>
        </w:rPr>
      </w:pPr>
      <w:r>
        <w:pict>
          <v:group id="_x0000_s1110" style="position:absolute;left:0;text-align:left;margin-left:81pt;margin-top:17.45pt;width:450pt;height:.25pt;z-index:251829760;mso-wrap-distance-left:0;mso-wrap-distance-right:0;mso-position-horizontal-relative:page" coordorigin="1620,349" coordsize="9000,5">
            <v:line id="_x0000_s1112" style="position:absolute" from="4622,351" to="1620,351" strokecolor="#c5c5c6" strokeweight=".25pt"/>
            <v:line id="_x0000_s1111" style="position:absolute" from="10620,351" to="4618,351" strokecolor="#c5c5c6" strokeweight=".25pt"/>
            <w10:wrap type="topAndBottom" anchorx="page"/>
          </v:group>
        </w:pict>
      </w:r>
      <w:r>
        <w:rPr>
          <w:color w:val="323232"/>
          <w:sz w:val="16"/>
        </w:rPr>
        <w:t>对于全局唯一</w:t>
      </w:r>
      <w:r>
        <w:rPr>
          <w:color w:val="323232"/>
          <w:sz w:val="16"/>
        </w:rPr>
        <w:t xml:space="preserve"> </w:t>
      </w:r>
      <w:r>
        <w:rPr>
          <w:rFonts w:ascii="Arial" w:eastAsia="Arial"/>
          <w:color w:val="323232"/>
          <w:sz w:val="16"/>
        </w:rPr>
        <w:t xml:space="preserve">MAC </w:t>
      </w:r>
      <w:r>
        <w:rPr>
          <w:color w:val="323232"/>
          <w:sz w:val="16"/>
        </w:rPr>
        <w:t>地址，</w:t>
      </w:r>
      <w:r>
        <w:rPr>
          <w:rFonts w:ascii="Arial" w:eastAsia="Arial"/>
          <w:color w:val="323232"/>
          <w:sz w:val="16"/>
        </w:rPr>
        <w:t xml:space="preserve">OUI </w:t>
      </w:r>
      <w:r>
        <w:rPr>
          <w:color w:val="323232"/>
          <w:sz w:val="16"/>
        </w:rPr>
        <w:t>必须在</w:t>
      </w:r>
      <w:r>
        <w:rPr>
          <w:color w:val="323232"/>
          <w:sz w:val="16"/>
        </w:rPr>
        <w:t xml:space="preserve"> </w:t>
      </w:r>
      <w:r>
        <w:rPr>
          <w:rFonts w:ascii="Arial" w:eastAsia="Arial"/>
          <w:color w:val="323232"/>
          <w:sz w:val="16"/>
        </w:rPr>
        <w:t xml:space="preserve">IEEE </w:t>
      </w:r>
      <w:r>
        <w:rPr>
          <w:color w:val="323232"/>
          <w:sz w:val="16"/>
        </w:rPr>
        <w:t>中注册。</w:t>
      </w:r>
    </w:p>
    <w:p w:rsidR="009146F7" w:rsidRDefault="009146F7">
      <w:pPr>
        <w:pStyle w:val="BodyText"/>
        <w:spacing w:before="12"/>
        <w:rPr>
          <w:sz w:val="8"/>
        </w:rPr>
      </w:pPr>
    </w:p>
    <w:p w:rsidR="009146F7" w:rsidRDefault="0052544B">
      <w:pPr>
        <w:pStyle w:val="ListParagraph"/>
        <w:numPr>
          <w:ilvl w:val="1"/>
          <w:numId w:val="15"/>
        </w:numPr>
        <w:tabs>
          <w:tab w:val="left" w:pos="1419"/>
          <w:tab w:val="left" w:pos="1420"/>
        </w:tabs>
        <w:spacing w:before="86"/>
        <w:rPr>
          <w:sz w:val="20"/>
        </w:rPr>
      </w:pPr>
      <w:r>
        <w:rPr>
          <w:color w:val="323232"/>
          <w:spacing w:val="-16"/>
          <w:sz w:val="20"/>
        </w:rPr>
        <w:t>配置</w:t>
      </w:r>
      <w:r>
        <w:rPr>
          <w:color w:val="323232"/>
          <w:spacing w:val="-16"/>
          <w:sz w:val="20"/>
        </w:rPr>
        <w:t xml:space="preserve"> </w:t>
      </w:r>
      <w:r>
        <w:rPr>
          <w:rFonts w:ascii="Arial" w:eastAsia="Arial"/>
          <w:color w:val="323232"/>
          <w:sz w:val="20"/>
        </w:rPr>
        <w:t>MAC</w:t>
      </w:r>
      <w:r>
        <w:rPr>
          <w:rFonts w:ascii="Arial" w:eastAsia="Arial"/>
          <w:color w:val="323232"/>
          <w:spacing w:val="-1"/>
          <w:sz w:val="20"/>
        </w:rPr>
        <w:t xml:space="preserve"> </w:t>
      </w:r>
      <w:r>
        <w:rPr>
          <w:color w:val="323232"/>
          <w:sz w:val="20"/>
        </w:rPr>
        <w:t>地址分配。</w:t>
      </w:r>
    </w:p>
    <w:p w:rsidR="009146F7" w:rsidRDefault="0052544B">
      <w:pPr>
        <w:pStyle w:val="ListParagraph"/>
        <w:numPr>
          <w:ilvl w:val="1"/>
          <w:numId w:val="15"/>
        </w:numPr>
        <w:tabs>
          <w:tab w:val="left" w:pos="1419"/>
          <w:tab w:val="left" w:pos="1420"/>
        </w:tabs>
        <w:spacing w:before="161"/>
        <w:rPr>
          <w:sz w:val="20"/>
        </w:rPr>
      </w:pPr>
      <w:r>
        <w:rPr>
          <w:color w:val="323232"/>
          <w:sz w:val="20"/>
        </w:rPr>
        <w:t>对</w:t>
      </w:r>
      <w:r>
        <w:rPr>
          <w:rFonts w:ascii="等线" w:eastAsia="等线" w:hint="eastAsia"/>
          <w:b/>
          <w:color w:val="323232"/>
          <w:sz w:val="20"/>
        </w:rPr>
        <w:t>虚拟硬件</w:t>
      </w:r>
      <w:r>
        <w:rPr>
          <w:color w:val="323232"/>
          <w:spacing w:val="-4"/>
          <w:sz w:val="20"/>
        </w:rPr>
        <w:t>设置中的现有虚拟机应用新</w:t>
      </w:r>
      <w:r>
        <w:rPr>
          <w:color w:val="323232"/>
          <w:spacing w:val="-4"/>
          <w:sz w:val="20"/>
        </w:rPr>
        <w:t xml:space="preserve"> </w:t>
      </w:r>
      <w:r>
        <w:rPr>
          <w:rFonts w:ascii="Arial" w:eastAsia="Arial"/>
          <w:color w:val="323232"/>
          <w:sz w:val="20"/>
        </w:rPr>
        <w:t>MAC</w:t>
      </w:r>
      <w:r>
        <w:rPr>
          <w:rFonts w:ascii="Arial" w:eastAsia="Arial"/>
          <w:color w:val="323232"/>
          <w:spacing w:val="-1"/>
          <w:sz w:val="20"/>
        </w:rPr>
        <w:t xml:space="preserve"> </w:t>
      </w:r>
      <w:r>
        <w:rPr>
          <w:color w:val="323232"/>
          <w:sz w:val="20"/>
        </w:rPr>
        <w:t>地址分配方案。</w:t>
      </w:r>
    </w:p>
    <w:p w:rsidR="009146F7" w:rsidRDefault="0052544B">
      <w:pPr>
        <w:pStyle w:val="BodyText"/>
        <w:spacing w:before="132" w:line="285" w:lineRule="auto"/>
        <w:ind w:left="1779" w:right="278" w:hanging="360"/>
        <w:jc w:val="both"/>
      </w:pPr>
      <w:r>
        <w:rPr>
          <w:rFonts w:ascii="Arial" w:eastAsia="Arial"/>
          <w:color w:val="323232"/>
          <w:position w:val="2"/>
          <w:sz w:val="14"/>
        </w:rPr>
        <w:t>n</w:t>
      </w:r>
      <w:r>
        <w:rPr>
          <w:rFonts w:ascii="Arial" w:eastAsia="Arial"/>
          <w:color w:val="323232"/>
          <w:spacing w:val="11"/>
          <w:position w:val="2"/>
          <w:sz w:val="14"/>
        </w:rPr>
        <w:t xml:space="preserve">  </w:t>
      </w:r>
      <w:r>
        <w:rPr>
          <w:color w:val="323232"/>
          <w:spacing w:val="-4"/>
        </w:rPr>
        <w:t>关闭虚拟机的电源，将适配器配置为使用手动型</w:t>
      </w:r>
      <w:r>
        <w:rPr>
          <w:color w:val="323232"/>
          <w:spacing w:val="-4"/>
        </w:rPr>
        <w:t xml:space="preserve"> </w:t>
      </w:r>
      <w:r>
        <w:rPr>
          <w:rFonts w:ascii="Arial" w:eastAsia="Arial"/>
          <w:color w:val="323232"/>
        </w:rPr>
        <w:t>MAC</w:t>
      </w:r>
      <w:r>
        <w:rPr>
          <w:rFonts w:ascii="Arial" w:eastAsia="Arial"/>
          <w:color w:val="323232"/>
          <w:spacing w:val="-2"/>
        </w:rPr>
        <w:t xml:space="preserve"> </w:t>
      </w:r>
      <w:r>
        <w:rPr>
          <w:color w:val="323232"/>
          <w:spacing w:val="-5"/>
        </w:rPr>
        <w:t>地址，恢复为自动型</w:t>
      </w:r>
      <w:r>
        <w:rPr>
          <w:color w:val="323232"/>
          <w:spacing w:val="-5"/>
        </w:rPr>
        <w:t xml:space="preserve"> </w:t>
      </w:r>
      <w:r>
        <w:rPr>
          <w:rFonts w:ascii="Arial" w:eastAsia="Arial"/>
          <w:color w:val="323232"/>
        </w:rPr>
        <w:t>MAC</w:t>
      </w:r>
      <w:r>
        <w:rPr>
          <w:rFonts w:ascii="Arial" w:eastAsia="Arial"/>
          <w:color w:val="323232"/>
          <w:spacing w:val="-2"/>
        </w:rPr>
        <w:t xml:space="preserve"> </w:t>
      </w:r>
      <w:r>
        <w:rPr>
          <w:color w:val="323232"/>
          <w:spacing w:val="-1"/>
        </w:rPr>
        <w:t>地址分配，然</w:t>
      </w:r>
      <w:r>
        <w:rPr>
          <w:color w:val="323232"/>
          <w:spacing w:val="-1"/>
          <w:w w:val="105"/>
        </w:rPr>
        <w:t>后打开虚拟机的电源。</w:t>
      </w:r>
    </w:p>
    <w:p w:rsidR="009146F7" w:rsidRDefault="0052544B">
      <w:pPr>
        <w:pStyle w:val="BodyText"/>
        <w:spacing w:before="116" w:line="285" w:lineRule="auto"/>
        <w:ind w:left="1779" w:right="277" w:hanging="361"/>
        <w:jc w:val="both"/>
      </w:pPr>
      <w:r>
        <w:rPr>
          <w:rFonts w:ascii="Arial" w:eastAsia="Arial"/>
          <w:color w:val="323232"/>
          <w:position w:val="2"/>
          <w:sz w:val="14"/>
        </w:rPr>
        <w:t>n</w:t>
      </w:r>
      <w:r>
        <w:rPr>
          <w:rFonts w:ascii="Arial" w:eastAsia="Arial"/>
          <w:color w:val="323232"/>
          <w:spacing w:val="10"/>
          <w:position w:val="2"/>
          <w:sz w:val="14"/>
        </w:rPr>
        <w:t xml:space="preserve">  </w:t>
      </w:r>
      <w:r>
        <w:rPr>
          <w:color w:val="323232"/>
          <w:spacing w:val="-2"/>
        </w:rPr>
        <w:t>如果虚拟机处于生产模式，您无法关闭其电源以便进行配置，请在更改</w:t>
      </w:r>
      <w:r>
        <w:rPr>
          <w:color w:val="323232"/>
          <w:spacing w:val="-2"/>
        </w:rPr>
        <w:t xml:space="preserve"> </w:t>
      </w:r>
      <w:r>
        <w:rPr>
          <w:rFonts w:ascii="Arial" w:eastAsia="Arial"/>
          <w:color w:val="323232"/>
        </w:rPr>
        <w:t>vCenter</w:t>
      </w:r>
      <w:r>
        <w:rPr>
          <w:rFonts w:ascii="Arial" w:eastAsia="Arial"/>
          <w:color w:val="323232"/>
          <w:spacing w:val="-1"/>
        </w:rPr>
        <w:t xml:space="preserve"> </w:t>
      </w:r>
      <w:r>
        <w:rPr>
          <w:rFonts w:ascii="Arial" w:eastAsia="Arial"/>
          <w:color w:val="323232"/>
        </w:rPr>
        <w:t>Server</w:t>
      </w:r>
      <w:r>
        <w:rPr>
          <w:rFonts w:ascii="Arial" w:eastAsia="Arial"/>
          <w:color w:val="323232"/>
          <w:spacing w:val="-5"/>
        </w:rPr>
        <w:t xml:space="preserve"> </w:t>
      </w:r>
      <w:r>
        <w:rPr>
          <w:rFonts w:ascii="Arial" w:eastAsia="Arial"/>
          <w:color w:val="323232"/>
        </w:rPr>
        <w:t>ID</w:t>
      </w:r>
      <w:r>
        <w:rPr>
          <w:rFonts w:ascii="Arial" w:eastAsia="Arial"/>
          <w:color w:val="323232"/>
          <w:spacing w:val="-4"/>
        </w:rPr>
        <w:t xml:space="preserve"> </w:t>
      </w:r>
      <w:r>
        <w:rPr>
          <w:color w:val="323232"/>
        </w:rPr>
        <w:t>或地</w:t>
      </w:r>
      <w:r>
        <w:rPr>
          <w:color w:val="323232"/>
          <w:spacing w:val="-5"/>
        </w:rPr>
        <w:t>址分配方案后，重新创建与已启用的自动型</w:t>
      </w:r>
      <w:r>
        <w:rPr>
          <w:color w:val="323232"/>
          <w:spacing w:val="-5"/>
        </w:rPr>
        <w:t xml:space="preserve"> </w:t>
      </w:r>
      <w:r>
        <w:rPr>
          <w:rFonts w:ascii="Arial" w:eastAsia="Arial"/>
          <w:color w:val="323232"/>
        </w:rPr>
        <w:t>MAC</w:t>
      </w:r>
      <w:r>
        <w:rPr>
          <w:rFonts w:ascii="Arial" w:eastAsia="Arial"/>
          <w:color w:val="323232"/>
          <w:spacing w:val="-39"/>
        </w:rPr>
        <w:t xml:space="preserve"> </w:t>
      </w:r>
      <w:r>
        <w:rPr>
          <w:color w:val="323232"/>
        </w:rPr>
        <w:t>地址分配冲突的网络适配器。在客户机操作系</w:t>
      </w:r>
      <w:r>
        <w:rPr>
          <w:color w:val="323232"/>
          <w:spacing w:val="-4"/>
          <w:w w:val="105"/>
        </w:rPr>
        <w:t>统中，将重新添加的适配器的静态</w:t>
      </w:r>
      <w:r>
        <w:rPr>
          <w:color w:val="323232"/>
          <w:spacing w:val="-4"/>
          <w:w w:val="105"/>
        </w:rPr>
        <w:t xml:space="preserve"> </w:t>
      </w:r>
      <w:r>
        <w:rPr>
          <w:rFonts w:ascii="Arial" w:eastAsia="Arial"/>
          <w:color w:val="323232"/>
          <w:w w:val="105"/>
        </w:rPr>
        <w:t>IP</w:t>
      </w:r>
      <w:r>
        <w:rPr>
          <w:rFonts w:ascii="Arial" w:eastAsia="Arial"/>
          <w:color w:val="323232"/>
          <w:spacing w:val="-9"/>
          <w:w w:val="105"/>
        </w:rPr>
        <w:t xml:space="preserve"> </w:t>
      </w:r>
      <w:r>
        <w:rPr>
          <w:color w:val="323232"/>
          <w:w w:val="105"/>
        </w:rPr>
        <w:t>地址设置为与以前相同。</w:t>
      </w:r>
    </w:p>
    <w:p w:rsidR="009146F7" w:rsidRDefault="0052544B">
      <w:pPr>
        <w:pStyle w:val="BodyText"/>
        <w:tabs>
          <w:tab w:val="left" w:pos="1059"/>
        </w:tabs>
        <w:spacing w:before="121"/>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41"/>
          <w:w w:val="105"/>
        </w:rPr>
        <w:t>在</w:t>
      </w:r>
      <w:r>
        <w:rPr>
          <w:color w:val="323232"/>
          <w:spacing w:val="-41"/>
          <w:w w:val="105"/>
        </w:rPr>
        <w:t xml:space="preserve"> </w:t>
      </w:r>
      <w:r>
        <w:rPr>
          <w:rFonts w:ascii="Arial" w:eastAsia="Arial"/>
          <w:color w:val="323232"/>
          <w:w w:val="105"/>
        </w:rPr>
        <w:t>vCenter</w:t>
      </w:r>
      <w:r>
        <w:rPr>
          <w:rFonts w:ascii="Arial" w:eastAsia="Arial"/>
          <w:color w:val="323232"/>
          <w:spacing w:val="-35"/>
          <w:w w:val="105"/>
        </w:rPr>
        <w:t xml:space="preserve"> </w:t>
      </w:r>
      <w:r>
        <w:rPr>
          <w:rFonts w:ascii="Arial" w:eastAsia="Arial"/>
          <w:color w:val="323232"/>
          <w:w w:val="105"/>
        </w:rPr>
        <w:t>Server</w:t>
      </w:r>
      <w:r>
        <w:rPr>
          <w:rFonts w:ascii="Arial" w:eastAsia="Arial"/>
          <w:color w:val="323232"/>
          <w:spacing w:val="-35"/>
          <w:w w:val="105"/>
        </w:rPr>
        <w:t xml:space="preserve"> </w:t>
      </w:r>
      <w:r>
        <w:rPr>
          <w:color w:val="323232"/>
          <w:spacing w:val="-3"/>
          <w:w w:val="105"/>
        </w:rPr>
        <w:t>实例之间传输虚拟机时，使用数据存储中的虚拟机文件强制重新生成</w:t>
      </w:r>
      <w:r>
        <w:rPr>
          <w:color w:val="323232"/>
          <w:spacing w:val="-3"/>
          <w:w w:val="105"/>
        </w:rPr>
        <w:t xml:space="preserve"> </w:t>
      </w:r>
      <w:r>
        <w:rPr>
          <w:rFonts w:ascii="Arial" w:eastAsia="Arial"/>
          <w:color w:val="323232"/>
          <w:w w:val="105"/>
        </w:rPr>
        <w:t>MAC</w:t>
      </w:r>
      <w:r>
        <w:rPr>
          <w:rFonts w:ascii="Arial" w:eastAsia="Arial"/>
          <w:color w:val="323232"/>
          <w:spacing w:val="-35"/>
          <w:w w:val="105"/>
        </w:rPr>
        <w:t xml:space="preserve"> </w:t>
      </w:r>
      <w:r>
        <w:rPr>
          <w:color w:val="323232"/>
          <w:w w:val="105"/>
        </w:rPr>
        <w:t>地址。</w:t>
      </w:r>
    </w:p>
    <w:p w:rsidR="009146F7" w:rsidRDefault="0052544B">
      <w:pPr>
        <w:pStyle w:val="ListParagraph"/>
        <w:numPr>
          <w:ilvl w:val="0"/>
          <w:numId w:val="14"/>
        </w:numPr>
        <w:tabs>
          <w:tab w:val="left" w:pos="1419"/>
          <w:tab w:val="left" w:pos="1420"/>
        </w:tabs>
        <w:spacing w:before="149"/>
        <w:rPr>
          <w:rFonts w:ascii="Lucida Sans Unicode" w:eastAsia="Lucida Sans Unicode"/>
          <w:sz w:val="20"/>
        </w:rPr>
      </w:pPr>
      <w:r>
        <w:rPr>
          <w:color w:val="323232"/>
          <w:spacing w:val="-2"/>
          <w:sz w:val="20"/>
        </w:rPr>
        <w:t>关闭虚拟机的电源，将其从清单中移除，然后在其配置文件</w:t>
      </w:r>
      <w:r>
        <w:rPr>
          <w:color w:val="323232"/>
          <w:spacing w:val="-2"/>
          <w:sz w:val="20"/>
        </w:rPr>
        <w:t xml:space="preserve"> </w:t>
      </w:r>
      <w:r>
        <w:rPr>
          <w:rFonts w:ascii="Arial" w:eastAsia="Arial"/>
          <w:color w:val="323232"/>
          <w:sz w:val="20"/>
        </w:rPr>
        <w:t>(</w:t>
      </w:r>
      <w:r>
        <w:rPr>
          <w:rFonts w:ascii="Lucida Sans Unicode" w:eastAsia="Lucida Sans Unicode"/>
          <w:color w:val="323232"/>
          <w:sz w:val="20"/>
        </w:rPr>
        <w:t>.vmx</w:t>
      </w:r>
      <w:r>
        <w:rPr>
          <w:rFonts w:ascii="Arial" w:eastAsia="Arial"/>
          <w:color w:val="323232"/>
          <w:spacing w:val="-1"/>
          <w:sz w:val="20"/>
        </w:rPr>
        <w:t xml:space="preserve">) </w:t>
      </w:r>
      <w:r>
        <w:rPr>
          <w:color w:val="323232"/>
          <w:spacing w:val="-16"/>
          <w:sz w:val="20"/>
        </w:rPr>
        <w:t>中将</w:t>
      </w:r>
      <w:r>
        <w:rPr>
          <w:color w:val="323232"/>
          <w:spacing w:val="-16"/>
          <w:sz w:val="20"/>
        </w:rPr>
        <w:t xml:space="preserve"> </w:t>
      </w:r>
      <w:r>
        <w:rPr>
          <w:rFonts w:ascii="Lucida Sans Unicode" w:eastAsia="Lucida Sans Unicode"/>
          <w:color w:val="323232"/>
          <w:sz w:val="20"/>
        </w:rPr>
        <w:t>ethernetX.addressType</w:t>
      </w:r>
    </w:p>
    <w:p w:rsidR="009146F7" w:rsidRDefault="0052544B">
      <w:pPr>
        <w:spacing w:before="22"/>
        <w:ind w:left="1419"/>
        <w:rPr>
          <w:sz w:val="20"/>
        </w:rPr>
      </w:pPr>
      <w:r>
        <w:rPr>
          <w:color w:val="323232"/>
          <w:sz w:val="20"/>
        </w:rPr>
        <w:t>参数设置为</w:t>
      </w:r>
      <w:r>
        <w:rPr>
          <w:color w:val="323232"/>
          <w:sz w:val="20"/>
        </w:rPr>
        <w:t xml:space="preserve"> </w:t>
      </w:r>
      <w:r>
        <w:rPr>
          <w:rFonts w:ascii="Arial" w:eastAsia="Arial"/>
          <w:b/>
          <w:color w:val="323232"/>
          <w:sz w:val="20"/>
        </w:rPr>
        <w:t>generated</w:t>
      </w:r>
      <w:r>
        <w:rPr>
          <w:color w:val="323232"/>
          <w:sz w:val="20"/>
        </w:rPr>
        <w:t>。</w:t>
      </w:r>
    </w:p>
    <w:p w:rsidR="009146F7" w:rsidRDefault="0052544B">
      <w:pPr>
        <w:pStyle w:val="BodyText"/>
        <w:spacing w:before="154"/>
        <w:ind w:left="1419"/>
      </w:pPr>
      <w:r>
        <w:rPr>
          <w:rFonts w:ascii="Lucida Sans Unicode" w:eastAsia="Lucida Sans Unicode"/>
          <w:color w:val="323232"/>
        </w:rPr>
        <w:t xml:space="preserve">ethernet </w:t>
      </w:r>
      <w:r>
        <w:rPr>
          <w:color w:val="323232"/>
        </w:rPr>
        <w:t>旁边的</w:t>
      </w:r>
      <w:r>
        <w:rPr>
          <w:color w:val="323232"/>
        </w:rPr>
        <w:t xml:space="preserve"> </w:t>
      </w:r>
      <w:r>
        <w:rPr>
          <w:rFonts w:ascii="Lucida Sans Unicode" w:eastAsia="Lucida Sans Unicode"/>
          <w:color w:val="323232"/>
        </w:rPr>
        <w:t xml:space="preserve">X </w:t>
      </w:r>
      <w:r>
        <w:rPr>
          <w:color w:val="323232"/>
        </w:rPr>
        <w:t>表示虚拟机中虚拟网卡的序列号。</w:t>
      </w:r>
    </w:p>
    <w:p w:rsidR="009146F7" w:rsidRDefault="0052544B">
      <w:pPr>
        <w:pStyle w:val="ListParagraph"/>
        <w:numPr>
          <w:ilvl w:val="0"/>
          <w:numId w:val="14"/>
        </w:numPr>
        <w:tabs>
          <w:tab w:val="left" w:pos="1419"/>
          <w:tab w:val="left" w:pos="1420"/>
        </w:tabs>
        <w:spacing w:before="142" w:line="285" w:lineRule="auto"/>
        <w:ind w:right="276"/>
        <w:rPr>
          <w:sz w:val="20"/>
        </w:rPr>
      </w:pPr>
      <w:r>
        <w:rPr>
          <w:color w:val="323232"/>
          <w:spacing w:val="-3"/>
          <w:sz w:val="20"/>
        </w:rPr>
        <w:t>通过将数据存储中的虚拟机注册到目标</w:t>
      </w:r>
      <w:r>
        <w:rPr>
          <w:color w:val="323232"/>
          <w:spacing w:val="-3"/>
          <w:sz w:val="20"/>
        </w:rPr>
        <w:t xml:space="preserve"> </w:t>
      </w:r>
      <w:r>
        <w:rPr>
          <w:rFonts w:ascii="Arial" w:eastAsia="Arial"/>
          <w:color w:val="323232"/>
          <w:sz w:val="20"/>
        </w:rPr>
        <w:t>vCenter</w:t>
      </w:r>
      <w:r>
        <w:rPr>
          <w:rFonts w:ascii="Arial" w:eastAsia="Arial"/>
          <w:color w:val="323232"/>
          <w:spacing w:val="-4"/>
          <w:sz w:val="20"/>
        </w:rPr>
        <w:t xml:space="preserve"> </w:t>
      </w:r>
      <w:r>
        <w:rPr>
          <w:rFonts w:ascii="Arial" w:eastAsia="Arial"/>
          <w:color w:val="323232"/>
          <w:sz w:val="20"/>
        </w:rPr>
        <w:t>Server</w:t>
      </w:r>
      <w:r>
        <w:rPr>
          <w:color w:val="323232"/>
          <w:spacing w:val="-6"/>
          <w:sz w:val="20"/>
        </w:rPr>
        <w:t>，将虚拟机从一个</w:t>
      </w:r>
      <w:r>
        <w:rPr>
          <w:color w:val="323232"/>
          <w:spacing w:val="-6"/>
          <w:sz w:val="20"/>
        </w:rPr>
        <w:t xml:space="preserve"> </w:t>
      </w:r>
      <w:r>
        <w:rPr>
          <w:rFonts w:ascii="Arial" w:eastAsia="Arial"/>
          <w:color w:val="323232"/>
          <w:sz w:val="20"/>
        </w:rPr>
        <w:t>vCenter</w:t>
      </w:r>
      <w:r>
        <w:rPr>
          <w:rFonts w:ascii="Arial" w:eastAsia="Arial"/>
          <w:color w:val="323232"/>
          <w:spacing w:val="-4"/>
          <w:sz w:val="20"/>
        </w:rPr>
        <w:t xml:space="preserve"> </w:t>
      </w:r>
      <w:r>
        <w:rPr>
          <w:rFonts w:ascii="Arial" w:eastAsia="Arial"/>
          <w:color w:val="323232"/>
          <w:sz w:val="20"/>
        </w:rPr>
        <w:t>Server</w:t>
      </w:r>
      <w:r>
        <w:rPr>
          <w:rFonts w:ascii="Arial" w:eastAsia="Arial"/>
          <w:color w:val="323232"/>
          <w:spacing w:val="-6"/>
          <w:sz w:val="20"/>
        </w:rPr>
        <w:t xml:space="preserve"> </w:t>
      </w:r>
      <w:r>
        <w:rPr>
          <w:color w:val="323232"/>
          <w:sz w:val="20"/>
        </w:rPr>
        <w:t>系统导入到另一个系统中。</w:t>
      </w:r>
    </w:p>
    <w:p w:rsidR="009146F7" w:rsidRDefault="0052544B">
      <w:pPr>
        <w:pStyle w:val="BodyText"/>
        <w:spacing w:before="115" w:line="285" w:lineRule="auto"/>
        <w:ind w:left="1419" w:right="207"/>
      </w:pPr>
      <w:r>
        <w:rPr>
          <w:color w:val="323232"/>
        </w:rPr>
        <w:t>虚拟机文件可以驻留在两个</w:t>
      </w:r>
      <w:r>
        <w:rPr>
          <w:color w:val="323232"/>
        </w:rPr>
        <w:t xml:space="preserve"> </w:t>
      </w:r>
      <w:r>
        <w:rPr>
          <w:rFonts w:ascii="Arial" w:eastAsia="Arial"/>
          <w:color w:val="323232"/>
        </w:rPr>
        <w:t xml:space="preserve">vCenter Server </w:t>
      </w:r>
      <w:r>
        <w:rPr>
          <w:color w:val="323232"/>
        </w:rPr>
        <w:t>实例之间共享的数据存储中，或者可以上载到只能从目标</w:t>
      </w:r>
      <w:r>
        <w:rPr>
          <w:color w:val="323232"/>
        </w:rPr>
        <w:t xml:space="preserve"> </w:t>
      </w:r>
      <w:r>
        <w:rPr>
          <w:rFonts w:ascii="Arial" w:eastAsia="Arial"/>
          <w:color w:val="323232"/>
        </w:rPr>
        <w:t xml:space="preserve">vCenter Server </w:t>
      </w:r>
      <w:r>
        <w:rPr>
          <w:color w:val="323232"/>
        </w:rPr>
        <w:t>系统访问的数据存储中。</w:t>
      </w:r>
    </w:p>
    <w:p w:rsidR="009146F7" w:rsidRDefault="0052544B">
      <w:pPr>
        <w:pStyle w:val="BodyText"/>
        <w:spacing w:before="121"/>
        <w:ind w:left="1419"/>
      </w:pPr>
      <w:r>
        <w:rPr>
          <w:color w:val="323232"/>
        </w:rPr>
        <w:t>有关注册数据存储中的虚拟机的信息，请参见《</w:t>
      </w:r>
      <w:r>
        <w:rPr>
          <w:rFonts w:ascii="Arial" w:eastAsia="Arial"/>
          <w:color w:val="323232"/>
        </w:rPr>
        <w:t xml:space="preserve">vSphere </w:t>
      </w:r>
      <w:r>
        <w:rPr>
          <w:color w:val="323232"/>
        </w:rPr>
        <w:t>虚拟机管理》。</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14"/>
        </w:numPr>
        <w:tabs>
          <w:tab w:val="left" w:pos="1419"/>
          <w:tab w:val="left" w:pos="1420"/>
        </w:tabs>
        <w:spacing w:before="86"/>
        <w:ind w:left="1420"/>
        <w:rPr>
          <w:sz w:val="20"/>
        </w:rPr>
      </w:pPr>
      <w:r>
        <w:rPr>
          <w:color w:val="323232"/>
          <w:sz w:val="20"/>
        </w:rPr>
        <w:t>首次打开虚拟机的电源。</w:t>
      </w:r>
    </w:p>
    <w:p w:rsidR="009146F7" w:rsidRDefault="0052544B">
      <w:pPr>
        <w:pStyle w:val="BodyText"/>
        <w:spacing w:before="164"/>
        <w:ind w:left="1420"/>
      </w:pPr>
      <w:r>
        <w:rPr>
          <w:color w:val="323232"/>
        </w:rPr>
        <w:t>虚拟机启动过程中，</w:t>
      </w:r>
      <w:r>
        <w:rPr>
          <w:rFonts w:ascii="Arial" w:eastAsia="Arial"/>
          <w:color w:val="323232"/>
        </w:rPr>
        <w:t xml:space="preserve">vSphere Web Client </w:t>
      </w:r>
      <w:r>
        <w:rPr>
          <w:color w:val="323232"/>
        </w:rPr>
        <w:t>中的虚拟机上将显示一个信息图标。</w:t>
      </w:r>
    </w:p>
    <w:p w:rsidR="009146F7" w:rsidRDefault="0052544B">
      <w:pPr>
        <w:pStyle w:val="ListParagraph"/>
        <w:numPr>
          <w:ilvl w:val="0"/>
          <w:numId w:val="14"/>
        </w:numPr>
        <w:tabs>
          <w:tab w:val="left" w:pos="1419"/>
          <w:tab w:val="left" w:pos="1420"/>
        </w:tabs>
        <w:spacing w:before="161"/>
        <w:ind w:left="1420"/>
        <w:rPr>
          <w:sz w:val="20"/>
        </w:rPr>
      </w:pPr>
      <w:r>
        <w:rPr>
          <w:color w:val="323232"/>
          <w:sz w:val="20"/>
        </w:rPr>
        <w:t>右键单击虚拟机，然后选择</w:t>
      </w:r>
      <w:r>
        <w:rPr>
          <w:rFonts w:ascii="等线" w:eastAsia="等线" w:hint="eastAsia"/>
          <w:b/>
          <w:color w:val="323232"/>
          <w:sz w:val="20"/>
        </w:rPr>
        <w:t>客户机操作系统</w:t>
      </w:r>
      <w:r>
        <w:rPr>
          <w:rFonts w:ascii="等线" w:eastAsia="等线" w:hint="eastAsia"/>
          <w:b/>
          <w:color w:val="323232"/>
          <w:sz w:val="20"/>
        </w:rPr>
        <w:t xml:space="preserve"> </w:t>
      </w:r>
      <w:r>
        <w:rPr>
          <w:rFonts w:ascii="Arial" w:eastAsia="Arial"/>
          <w:b/>
          <w:color w:val="323232"/>
          <w:sz w:val="20"/>
        </w:rPr>
        <w:t xml:space="preserve">&gt; </w:t>
      </w:r>
      <w:r>
        <w:rPr>
          <w:rFonts w:ascii="等线" w:eastAsia="等线" w:hint="eastAsia"/>
          <w:b/>
          <w:color w:val="323232"/>
          <w:sz w:val="20"/>
        </w:rPr>
        <w:t>回答问题</w:t>
      </w:r>
      <w:r>
        <w:rPr>
          <w:color w:val="323232"/>
          <w:sz w:val="20"/>
        </w:rPr>
        <w:t>。</w:t>
      </w:r>
    </w:p>
    <w:p w:rsidR="009146F7" w:rsidRDefault="0052544B">
      <w:pPr>
        <w:pStyle w:val="ListParagraph"/>
        <w:numPr>
          <w:ilvl w:val="0"/>
          <w:numId w:val="14"/>
        </w:numPr>
        <w:tabs>
          <w:tab w:val="left" w:pos="1419"/>
          <w:tab w:val="left" w:pos="1420"/>
        </w:tabs>
        <w:spacing w:before="124"/>
        <w:ind w:left="1420"/>
        <w:rPr>
          <w:sz w:val="20"/>
        </w:rPr>
      </w:pPr>
      <w:r>
        <w:rPr>
          <w:color w:val="323232"/>
          <w:sz w:val="20"/>
        </w:rPr>
        <w:t>选择</w:t>
      </w:r>
      <w:r>
        <w:rPr>
          <w:rFonts w:ascii="等线" w:eastAsia="等线" w:hint="eastAsia"/>
          <w:b/>
          <w:color w:val="323232"/>
          <w:sz w:val="20"/>
        </w:rPr>
        <w:t>我已复制</w:t>
      </w:r>
      <w:r>
        <w:rPr>
          <w:color w:val="323232"/>
          <w:sz w:val="20"/>
        </w:rPr>
        <w:t>选项。</w:t>
      </w:r>
    </w:p>
    <w:p w:rsidR="009146F7" w:rsidRDefault="0052544B">
      <w:pPr>
        <w:pStyle w:val="BodyText"/>
        <w:spacing w:before="108" w:line="256" w:lineRule="auto"/>
        <w:ind w:left="1060" w:right="224" w:hanging="1"/>
      </w:pPr>
      <w:r>
        <w:rPr>
          <w:color w:val="323232"/>
          <w:spacing w:val="-19"/>
        </w:rPr>
        <w:t>目标</w:t>
      </w:r>
      <w:r>
        <w:rPr>
          <w:color w:val="323232"/>
          <w:spacing w:val="-19"/>
        </w:rPr>
        <w:t xml:space="preserve"> </w:t>
      </w:r>
      <w:r>
        <w:rPr>
          <w:rFonts w:ascii="Arial" w:eastAsia="Arial"/>
          <w:color w:val="323232"/>
        </w:rPr>
        <w:t xml:space="preserve">vCenter Server </w:t>
      </w:r>
      <w:r>
        <w:rPr>
          <w:color w:val="323232"/>
          <w:spacing w:val="-9"/>
        </w:rPr>
        <w:t>将重新生成虚拟机的</w:t>
      </w:r>
      <w:r>
        <w:rPr>
          <w:color w:val="323232"/>
          <w:spacing w:val="-9"/>
        </w:rPr>
        <w:t xml:space="preserve"> </w:t>
      </w:r>
      <w:r>
        <w:rPr>
          <w:rFonts w:ascii="Arial" w:eastAsia="Arial"/>
          <w:color w:val="323232"/>
        </w:rPr>
        <w:t xml:space="preserve">MAC </w:t>
      </w:r>
      <w:r>
        <w:rPr>
          <w:color w:val="323232"/>
          <w:spacing w:val="-14"/>
        </w:rPr>
        <w:t>地址。新</w:t>
      </w:r>
      <w:r>
        <w:rPr>
          <w:color w:val="323232"/>
          <w:spacing w:val="-14"/>
        </w:rPr>
        <w:t xml:space="preserve"> </w:t>
      </w:r>
      <w:r>
        <w:rPr>
          <w:rFonts w:ascii="Arial" w:eastAsia="Arial"/>
          <w:color w:val="323232"/>
        </w:rPr>
        <w:t xml:space="preserve">MAC </w:t>
      </w:r>
      <w:r>
        <w:rPr>
          <w:color w:val="323232"/>
          <w:spacing w:val="-14"/>
        </w:rPr>
        <w:t>地址将以</w:t>
      </w:r>
      <w:r>
        <w:rPr>
          <w:color w:val="323232"/>
          <w:spacing w:val="-14"/>
        </w:rPr>
        <w:t xml:space="preserve"> </w:t>
      </w:r>
      <w:r>
        <w:rPr>
          <w:rFonts w:ascii="Arial" w:eastAsia="Arial"/>
          <w:color w:val="323232"/>
        </w:rPr>
        <w:t xml:space="preserve">VMware OUI </w:t>
      </w:r>
      <w:r>
        <w:rPr>
          <w:rFonts w:ascii="Lucida Sans Unicode" w:eastAsia="Lucida Sans Unicode"/>
          <w:color w:val="323232"/>
        </w:rPr>
        <w:t xml:space="preserve">00:0c:29 </w:t>
      </w:r>
      <w:r>
        <w:rPr>
          <w:color w:val="323232"/>
          <w:spacing w:val="-3"/>
        </w:rPr>
        <w:t>开头，</w:t>
      </w:r>
      <w:r>
        <w:rPr>
          <w:color w:val="323232"/>
          <w:spacing w:val="-3"/>
        </w:rPr>
        <w:t xml:space="preserve"> </w:t>
      </w:r>
      <w:r>
        <w:rPr>
          <w:color w:val="323232"/>
          <w:spacing w:val="-9"/>
        </w:rPr>
        <w:t>并基于虚拟机的</w:t>
      </w:r>
      <w:r>
        <w:rPr>
          <w:color w:val="323232"/>
          <w:spacing w:val="-9"/>
        </w:rPr>
        <w:t xml:space="preserve"> </w:t>
      </w:r>
      <w:r>
        <w:rPr>
          <w:rFonts w:ascii="Arial" w:eastAsia="Arial"/>
          <w:color w:val="323232"/>
        </w:rPr>
        <w:t>BIOS UUID</w:t>
      </w:r>
      <w:r>
        <w:rPr>
          <w:color w:val="323232"/>
          <w:spacing w:val="-8"/>
        </w:rPr>
        <w:t>。虚拟机的</w:t>
      </w:r>
      <w:r>
        <w:rPr>
          <w:color w:val="323232"/>
          <w:spacing w:val="-8"/>
        </w:rPr>
        <w:t xml:space="preserve"> </w:t>
      </w:r>
      <w:r>
        <w:rPr>
          <w:rFonts w:ascii="Arial" w:eastAsia="Arial"/>
          <w:color w:val="323232"/>
        </w:rPr>
        <w:t xml:space="preserve">BIOS UUID </w:t>
      </w:r>
      <w:r>
        <w:rPr>
          <w:color w:val="323232"/>
          <w:spacing w:val="-8"/>
        </w:rPr>
        <w:t>根据主机的</w:t>
      </w:r>
      <w:r>
        <w:rPr>
          <w:color w:val="323232"/>
          <w:spacing w:val="-8"/>
        </w:rPr>
        <w:t xml:space="preserve"> </w:t>
      </w:r>
      <w:r>
        <w:rPr>
          <w:rFonts w:ascii="Arial" w:eastAsia="Arial"/>
          <w:color w:val="323232"/>
        </w:rPr>
        <w:t xml:space="preserve">BIOS UUID </w:t>
      </w:r>
      <w:r>
        <w:rPr>
          <w:color w:val="323232"/>
        </w:rPr>
        <w:t>计算而得。</w:t>
      </w:r>
    </w:p>
    <w:p w:rsidR="009146F7" w:rsidRDefault="0052544B">
      <w:pPr>
        <w:pStyle w:val="BodyText"/>
        <w:tabs>
          <w:tab w:val="left" w:pos="1059"/>
        </w:tabs>
        <w:spacing w:before="151" w:line="285" w:lineRule="auto"/>
        <w:ind w:left="1059" w:right="376"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16"/>
        </w:rPr>
        <w:t>如果</w:t>
      </w:r>
      <w:r>
        <w:rPr>
          <w:color w:val="323232"/>
          <w:spacing w:val="-16"/>
        </w:rPr>
        <w:t xml:space="preserve"> </w:t>
      </w:r>
      <w:r>
        <w:rPr>
          <w:rFonts w:ascii="Arial" w:eastAsia="Arial"/>
          <w:color w:val="323232"/>
        </w:rPr>
        <w:t>vCenter</w:t>
      </w:r>
      <w:r>
        <w:rPr>
          <w:rFonts w:ascii="Arial" w:eastAsia="Arial"/>
          <w:color w:val="323232"/>
          <w:spacing w:val="-1"/>
        </w:rPr>
        <w:t xml:space="preserve"> </w:t>
      </w:r>
      <w:r>
        <w:rPr>
          <w:rFonts w:ascii="Arial" w:eastAsia="Arial"/>
          <w:color w:val="323232"/>
        </w:rPr>
        <w:t>Server</w:t>
      </w:r>
      <w:r>
        <w:rPr>
          <w:rFonts w:ascii="Arial" w:eastAsia="Arial"/>
          <w:color w:val="323232"/>
          <w:spacing w:val="-2"/>
        </w:rPr>
        <w:t xml:space="preserve"> </w:t>
      </w:r>
      <w:r>
        <w:rPr>
          <w:color w:val="323232"/>
          <w:spacing w:val="-6"/>
        </w:rPr>
        <w:t>和主机的版本为</w:t>
      </w:r>
      <w:r>
        <w:rPr>
          <w:color w:val="323232"/>
          <w:spacing w:val="-6"/>
        </w:rPr>
        <w:t xml:space="preserve"> </w:t>
      </w:r>
      <w:r>
        <w:rPr>
          <w:rFonts w:ascii="Arial" w:eastAsia="Arial"/>
          <w:color w:val="323232"/>
        </w:rPr>
        <w:t>6.0</w:t>
      </w:r>
      <w:r>
        <w:rPr>
          <w:rFonts w:ascii="Arial" w:eastAsia="Arial"/>
          <w:color w:val="323232"/>
          <w:spacing w:val="-1"/>
        </w:rPr>
        <w:t xml:space="preserve"> </w:t>
      </w:r>
      <w:r>
        <w:rPr>
          <w:color w:val="323232"/>
          <w:spacing w:val="-6"/>
        </w:rPr>
        <w:t>或更高版本，并且</w:t>
      </w:r>
      <w:r>
        <w:rPr>
          <w:color w:val="323232"/>
          <w:spacing w:val="-6"/>
        </w:rPr>
        <w:t xml:space="preserve"> </w:t>
      </w:r>
      <w:r>
        <w:rPr>
          <w:rFonts w:ascii="Arial" w:eastAsia="Arial"/>
          <w:color w:val="323232"/>
        </w:rPr>
        <w:t>vCenter</w:t>
      </w:r>
      <w:r>
        <w:rPr>
          <w:rFonts w:ascii="Arial" w:eastAsia="Arial"/>
          <w:color w:val="323232"/>
          <w:spacing w:val="-1"/>
        </w:rPr>
        <w:t xml:space="preserve"> </w:t>
      </w:r>
      <w:r>
        <w:rPr>
          <w:rFonts w:ascii="Arial" w:eastAsia="Arial"/>
          <w:color w:val="323232"/>
        </w:rPr>
        <w:t>Server</w:t>
      </w:r>
      <w:r>
        <w:rPr>
          <w:rFonts w:ascii="Arial" w:eastAsia="Arial"/>
          <w:color w:val="323232"/>
          <w:spacing w:val="-2"/>
        </w:rPr>
        <w:t xml:space="preserve"> </w:t>
      </w:r>
      <w:r>
        <w:rPr>
          <w:color w:val="323232"/>
        </w:rPr>
        <w:t>实例在增强链接模式下连</w:t>
      </w:r>
      <w:r>
        <w:rPr>
          <w:color w:val="323232"/>
          <w:spacing w:val="-9"/>
          <w:w w:val="105"/>
        </w:rPr>
        <w:t>接，请使用</w:t>
      </w:r>
      <w:r>
        <w:rPr>
          <w:color w:val="323232"/>
          <w:spacing w:val="-9"/>
          <w:w w:val="105"/>
        </w:rPr>
        <w:t xml:space="preserve"> </w:t>
      </w:r>
      <w:r>
        <w:rPr>
          <w:rFonts w:ascii="Arial" w:eastAsia="Arial"/>
          <w:color w:val="323232"/>
          <w:w w:val="105"/>
        </w:rPr>
        <w:t>vMotion</w:t>
      </w:r>
      <w:r>
        <w:rPr>
          <w:rFonts w:ascii="Arial" w:eastAsia="Arial"/>
          <w:color w:val="323232"/>
          <w:spacing w:val="-8"/>
          <w:w w:val="105"/>
        </w:rPr>
        <w:t xml:space="preserve"> </w:t>
      </w:r>
      <w:r>
        <w:rPr>
          <w:color w:val="323232"/>
          <w:spacing w:val="-27"/>
          <w:w w:val="105"/>
        </w:rPr>
        <w:t>在</w:t>
      </w:r>
      <w:r>
        <w:rPr>
          <w:color w:val="323232"/>
          <w:spacing w:val="-27"/>
          <w:w w:val="105"/>
        </w:rPr>
        <w:t xml:space="preserve"> </w:t>
      </w:r>
      <w:r>
        <w:rPr>
          <w:rFonts w:ascii="Arial" w:eastAsia="Arial"/>
          <w:color w:val="323232"/>
          <w:w w:val="105"/>
        </w:rPr>
        <w:t>vCenter</w:t>
      </w:r>
      <w:r>
        <w:rPr>
          <w:rFonts w:ascii="Arial" w:eastAsia="Arial"/>
          <w:color w:val="323232"/>
          <w:spacing w:val="-7"/>
          <w:w w:val="105"/>
        </w:rPr>
        <w:t xml:space="preserve"> </w:t>
      </w:r>
      <w:r>
        <w:rPr>
          <w:rFonts w:ascii="Arial" w:eastAsia="Arial"/>
          <w:color w:val="323232"/>
          <w:w w:val="105"/>
        </w:rPr>
        <w:t>Server</w:t>
      </w:r>
      <w:r>
        <w:rPr>
          <w:rFonts w:ascii="Arial" w:eastAsia="Arial"/>
          <w:color w:val="323232"/>
          <w:spacing w:val="-8"/>
          <w:w w:val="105"/>
        </w:rPr>
        <w:t xml:space="preserve"> </w:t>
      </w:r>
      <w:r>
        <w:rPr>
          <w:color w:val="323232"/>
          <w:w w:val="105"/>
        </w:rPr>
        <w:t>系统之间迁移虚拟机。</w:t>
      </w:r>
    </w:p>
    <w:p w:rsidR="009146F7" w:rsidRDefault="0052544B">
      <w:pPr>
        <w:pStyle w:val="BodyText"/>
        <w:spacing w:before="121" w:line="285" w:lineRule="auto"/>
        <w:ind w:left="1060" w:right="226" w:hanging="1"/>
      </w:pPr>
      <w:r>
        <w:rPr>
          <w:color w:val="323232"/>
          <w:spacing w:val="-28"/>
        </w:rPr>
        <w:t>在</w:t>
      </w:r>
      <w:r>
        <w:rPr>
          <w:color w:val="323232"/>
          <w:spacing w:val="-28"/>
        </w:rPr>
        <w:t xml:space="preserve"> </w:t>
      </w:r>
      <w:r>
        <w:rPr>
          <w:rFonts w:ascii="Arial" w:eastAsia="Arial"/>
          <w:color w:val="323232"/>
        </w:rPr>
        <w:t xml:space="preserve">vCenter Server </w:t>
      </w:r>
      <w:r>
        <w:rPr>
          <w:color w:val="323232"/>
          <w:spacing w:val="-5"/>
        </w:rPr>
        <w:t>系统之间迁移虚拟机时，源</w:t>
      </w:r>
      <w:r>
        <w:rPr>
          <w:color w:val="323232"/>
          <w:spacing w:val="-5"/>
        </w:rPr>
        <w:t xml:space="preserve"> </w:t>
      </w:r>
      <w:r>
        <w:rPr>
          <w:rFonts w:ascii="Arial" w:eastAsia="Arial"/>
          <w:color w:val="323232"/>
        </w:rPr>
        <w:t xml:space="preserve">vCenter Server </w:t>
      </w:r>
      <w:r>
        <w:rPr>
          <w:color w:val="323232"/>
          <w:spacing w:val="-8"/>
        </w:rPr>
        <w:t>会将虚拟机的</w:t>
      </w:r>
      <w:r>
        <w:rPr>
          <w:color w:val="323232"/>
          <w:spacing w:val="-8"/>
        </w:rPr>
        <w:t xml:space="preserve"> </w:t>
      </w:r>
      <w:r>
        <w:rPr>
          <w:rFonts w:ascii="Arial" w:eastAsia="Arial"/>
          <w:color w:val="323232"/>
        </w:rPr>
        <w:t xml:space="preserve">MAC </w:t>
      </w:r>
      <w:r>
        <w:rPr>
          <w:color w:val="323232"/>
        </w:rPr>
        <w:t>地址添加到黑名单，</w:t>
      </w:r>
      <w:r>
        <w:rPr>
          <w:color w:val="323232"/>
        </w:rPr>
        <w:t xml:space="preserve"> </w:t>
      </w:r>
      <w:r>
        <w:rPr>
          <w:color w:val="323232"/>
        </w:rPr>
        <w:t>但不将其分配给其他虚拟机。</w:t>
      </w:r>
    </w:p>
    <w:p w:rsidR="009146F7" w:rsidRDefault="009146F7">
      <w:pPr>
        <w:pStyle w:val="BodyText"/>
        <w:spacing w:before="7"/>
        <w:rPr>
          <w:sz w:val="21"/>
        </w:rPr>
      </w:pPr>
    </w:p>
    <w:p w:rsidR="009146F7" w:rsidRDefault="0052544B">
      <w:pPr>
        <w:pStyle w:val="Heading3"/>
        <w:ind w:left="699"/>
      </w:pPr>
      <w:bookmarkStart w:id="590" w:name="由于_MAC_地址冲突，尝试打开虚拟机电源失败"/>
      <w:bookmarkStart w:id="591" w:name="_bookmark291"/>
      <w:bookmarkEnd w:id="590"/>
      <w:bookmarkEnd w:id="591"/>
      <w:r>
        <w:rPr>
          <w:w w:val="105"/>
        </w:rPr>
        <w:t>由于</w:t>
      </w:r>
      <w:r>
        <w:rPr>
          <w:w w:val="105"/>
        </w:rPr>
        <w:t xml:space="preserve"> </w:t>
      </w:r>
      <w:r>
        <w:rPr>
          <w:rFonts w:ascii="Arial" w:eastAsia="Arial"/>
          <w:w w:val="105"/>
        </w:rPr>
        <w:t xml:space="preserve">MAC </w:t>
      </w:r>
      <w:r>
        <w:rPr>
          <w:w w:val="105"/>
        </w:rPr>
        <w:t>地址冲突，尝试打开虚拟机电源失败</w:t>
      </w:r>
    </w:p>
    <w:p w:rsidR="009146F7" w:rsidRDefault="0052544B">
      <w:pPr>
        <w:pStyle w:val="BodyText"/>
        <w:spacing w:before="130"/>
        <w:ind w:left="699"/>
      </w:pPr>
      <w:r>
        <w:rPr>
          <w:color w:val="323232"/>
        </w:rPr>
        <w:t>对虚拟机适配器设置特定静态</w:t>
      </w:r>
      <w:r>
        <w:rPr>
          <w:color w:val="323232"/>
        </w:rPr>
        <w:t xml:space="preserve"> </w:t>
      </w:r>
      <w:r>
        <w:rPr>
          <w:rFonts w:ascii="Arial" w:eastAsia="Arial"/>
          <w:color w:val="323232"/>
        </w:rPr>
        <w:t xml:space="preserve">MAC </w:t>
      </w:r>
      <w:r>
        <w:rPr>
          <w:color w:val="323232"/>
        </w:rPr>
        <w:t>地址后，无法打开虚拟机电源。</w:t>
      </w:r>
    </w:p>
    <w:p w:rsidR="009146F7" w:rsidRDefault="009146F7">
      <w:pPr>
        <w:pStyle w:val="BodyText"/>
        <w:spacing w:before="10"/>
      </w:pPr>
    </w:p>
    <w:p w:rsidR="009146F7" w:rsidRDefault="0052544B">
      <w:pPr>
        <w:spacing w:before="1"/>
        <w:ind w:left="699"/>
        <w:rPr>
          <w:sz w:val="18"/>
        </w:rPr>
      </w:pPr>
      <w:r>
        <w:rPr>
          <w:sz w:val="18"/>
        </w:rPr>
        <w:t>问题</w:t>
      </w:r>
    </w:p>
    <w:p w:rsidR="009146F7" w:rsidRDefault="0052544B">
      <w:pPr>
        <w:pStyle w:val="BodyText"/>
        <w:spacing w:before="152" w:line="256" w:lineRule="auto"/>
        <w:ind w:left="700" w:right="277" w:hanging="1"/>
      </w:pPr>
      <w:r>
        <w:rPr>
          <w:color w:val="323232"/>
        </w:rPr>
        <w:t>在</w:t>
      </w:r>
      <w:r>
        <w:rPr>
          <w:color w:val="323232"/>
        </w:rPr>
        <w:t xml:space="preserve"> </w:t>
      </w:r>
      <w:r>
        <w:rPr>
          <w:rFonts w:ascii="Arial" w:eastAsia="Arial" w:hAnsi="Arial"/>
          <w:color w:val="323232"/>
        </w:rPr>
        <w:t xml:space="preserve">vSphere Web Client </w:t>
      </w:r>
      <w:r>
        <w:rPr>
          <w:color w:val="323232"/>
        </w:rPr>
        <w:t>中，向虚拟机分配</w:t>
      </w:r>
      <w:r>
        <w:rPr>
          <w:color w:val="323232"/>
        </w:rPr>
        <w:t xml:space="preserve"> </w:t>
      </w:r>
      <w:r>
        <w:rPr>
          <w:rFonts w:ascii="Lucida Sans Unicode" w:eastAsia="Lucida Sans Unicode" w:hAnsi="Lucida Sans Unicode"/>
          <w:color w:val="323232"/>
        </w:rPr>
        <w:t>00:50:56:40:</w:t>
      </w:r>
      <w:r>
        <w:rPr>
          <w:rFonts w:ascii="Calibri" w:eastAsia="Calibri" w:hAnsi="Calibri"/>
          <w:i/>
          <w:color w:val="323232"/>
        </w:rPr>
        <w:t>YY</w:t>
      </w:r>
      <w:r>
        <w:rPr>
          <w:rFonts w:ascii="Lucida Sans Unicode" w:eastAsia="Lucida Sans Unicode" w:hAnsi="Lucida Sans Unicode"/>
          <w:color w:val="323232"/>
        </w:rPr>
        <w:t>:</w:t>
      </w:r>
      <w:r>
        <w:rPr>
          <w:rFonts w:ascii="Calibri" w:eastAsia="Calibri" w:hAnsi="Calibri"/>
          <w:i/>
          <w:color w:val="323232"/>
        </w:rPr>
        <w:t xml:space="preserve">ZZ </w:t>
      </w:r>
      <w:r>
        <w:rPr>
          <w:color w:val="323232"/>
        </w:rPr>
        <w:t xml:space="preserve">– </w:t>
      </w:r>
      <w:r>
        <w:rPr>
          <w:rFonts w:ascii="Lucida Sans Unicode" w:eastAsia="Lucida Sans Unicode" w:hAnsi="Lucida Sans Unicode"/>
          <w:color w:val="323232"/>
        </w:rPr>
        <w:t>00:50:56:7F:</w:t>
      </w:r>
      <w:r>
        <w:rPr>
          <w:rFonts w:ascii="Calibri" w:eastAsia="Calibri" w:hAnsi="Calibri"/>
          <w:i/>
          <w:color w:val="323232"/>
        </w:rPr>
        <w:t>YY</w:t>
      </w:r>
      <w:r>
        <w:rPr>
          <w:rFonts w:ascii="Lucida Sans Unicode" w:eastAsia="Lucida Sans Unicode" w:hAnsi="Lucida Sans Unicode"/>
          <w:color w:val="323232"/>
        </w:rPr>
        <w:t>:</w:t>
      </w:r>
      <w:r>
        <w:rPr>
          <w:rFonts w:ascii="Calibri" w:eastAsia="Calibri" w:hAnsi="Calibri"/>
          <w:i/>
          <w:color w:val="323232"/>
        </w:rPr>
        <w:t xml:space="preserve">ZZ </w:t>
      </w:r>
      <w:r>
        <w:rPr>
          <w:color w:val="323232"/>
        </w:rPr>
        <w:t>范围内的</w:t>
      </w:r>
      <w:r>
        <w:rPr>
          <w:color w:val="323232"/>
        </w:rPr>
        <w:t xml:space="preserve"> </w:t>
      </w:r>
      <w:r>
        <w:rPr>
          <w:rFonts w:ascii="Arial" w:eastAsia="Arial" w:hAnsi="Arial"/>
          <w:color w:val="323232"/>
        </w:rPr>
        <w:t xml:space="preserve">MAC </w:t>
      </w:r>
      <w:r>
        <w:rPr>
          <w:color w:val="323232"/>
        </w:rPr>
        <w:t>地址后，尝试打开虚拟机电源失败，并显示</w:t>
      </w:r>
      <w:r>
        <w:rPr>
          <w:color w:val="323232"/>
        </w:rPr>
        <w:t xml:space="preserve"> </w:t>
      </w:r>
      <w:r>
        <w:rPr>
          <w:rFonts w:ascii="Arial" w:eastAsia="Arial" w:hAnsi="Arial"/>
          <w:color w:val="323232"/>
        </w:rPr>
        <w:t xml:space="preserve">MAC </w:t>
      </w:r>
      <w:r>
        <w:rPr>
          <w:color w:val="323232"/>
        </w:rPr>
        <w:t>地址存在冲突的状态消息。</w:t>
      </w:r>
    </w:p>
    <w:p w:rsidR="009146F7" w:rsidRDefault="0052544B">
      <w:pPr>
        <w:pStyle w:val="BodyText"/>
        <w:spacing w:before="12"/>
        <w:rPr>
          <w:sz w:val="8"/>
        </w:rPr>
      </w:pPr>
      <w:r>
        <w:pict>
          <v:shape id="_x0000_s1109" type="#_x0000_t202" style="position:absolute;margin-left:63pt;margin-top:6.95pt;width:476pt;height:28.75pt;z-index:251831808;mso-wrap-distance-left:0;mso-wrap-distance-right:0;mso-position-horizontal-relative:page" fillcolor="#f6f4f6" stroked="f">
            <v:textbox inset="0,0,0,0">
              <w:txbxContent>
                <w:p w:rsidR="009146F7" w:rsidRDefault="009146F7">
                  <w:pPr>
                    <w:pStyle w:val="BodyText"/>
                    <w:spacing w:before="8"/>
                    <w:rPr>
                      <w:sz w:val="12"/>
                    </w:rPr>
                  </w:pPr>
                </w:p>
                <w:p w:rsidR="009146F7" w:rsidRDefault="0052544B">
                  <w:pPr>
                    <w:ind w:left="159"/>
                    <w:rPr>
                      <w:sz w:val="16"/>
                    </w:rPr>
                  </w:pPr>
                  <w:r>
                    <w:rPr>
                      <w:rFonts w:ascii="Lucida Sans Unicode" w:eastAsia="Lucida Sans Unicode"/>
                      <w:w w:val="105"/>
                      <w:sz w:val="16"/>
                    </w:rPr>
                    <w:t>00:50:56:</w:t>
                  </w:r>
                  <w:r>
                    <w:rPr>
                      <w:rFonts w:ascii="Calibri" w:eastAsia="Calibri"/>
                      <w:i/>
                      <w:w w:val="105"/>
                      <w:sz w:val="16"/>
                    </w:rPr>
                    <w:t>XX</w:t>
                  </w:r>
                  <w:r>
                    <w:rPr>
                      <w:rFonts w:ascii="Lucida Sans Unicode" w:eastAsia="Lucida Sans Unicode"/>
                      <w:w w:val="105"/>
                      <w:sz w:val="16"/>
                    </w:rPr>
                    <w:t>:</w:t>
                  </w:r>
                  <w:r>
                    <w:rPr>
                      <w:rFonts w:ascii="Calibri" w:eastAsia="Calibri"/>
                      <w:i/>
                      <w:w w:val="105"/>
                      <w:sz w:val="16"/>
                    </w:rPr>
                    <w:t>YY</w:t>
                  </w:r>
                  <w:r>
                    <w:rPr>
                      <w:rFonts w:ascii="Lucida Sans Unicode" w:eastAsia="Lucida Sans Unicode"/>
                      <w:w w:val="105"/>
                      <w:sz w:val="16"/>
                    </w:rPr>
                    <w:t>:</w:t>
                  </w:r>
                  <w:r>
                    <w:rPr>
                      <w:rFonts w:ascii="Calibri" w:eastAsia="Calibri"/>
                      <w:i/>
                      <w:w w:val="105"/>
                      <w:sz w:val="16"/>
                    </w:rPr>
                    <w:t xml:space="preserve">ZZ </w:t>
                  </w:r>
                  <w:r>
                    <w:rPr>
                      <w:w w:val="105"/>
                      <w:sz w:val="16"/>
                    </w:rPr>
                    <w:t>不是有效的静态以太网地址。与</w:t>
                  </w:r>
                  <w:r>
                    <w:rPr>
                      <w:w w:val="105"/>
                      <w:sz w:val="16"/>
                    </w:rPr>
                    <w:t xml:space="preserve"> </w:t>
                  </w:r>
                  <w:r>
                    <w:rPr>
                      <w:rFonts w:ascii="Lucida Sans Unicode" w:eastAsia="Lucida Sans Unicode"/>
                      <w:sz w:val="16"/>
                    </w:rPr>
                    <w:t xml:space="preserve">VMware </w:t>
                  </w:r>
                  <w:r>
                    <w:rPr>
                      <w:w w:val="105"/>
                      <w:sz w:val="16"/>
                    </w:rPr>
                    <w:t>为其他用途保留的</w:t>
                  </w:r>
                  <w:r>
                    <w:rPr>
                      <w:w w:val="105"/>
                      <w:sz w:val="16"/>
                    </w:rPr>
                    <w:t xml:space="preserve"> </w:t>
                  </w:r>
                  <w:r>
                    <w:rPr>
                      <w:rFonts w:ascii="Lucida Sans Unicode" w:eastAsia="Lucida Sans Unicode"/>
                      <w:w w:val="105"/>
                      <w:sz w:val="16"/>
                    </w:rPr>
                    <w:t xml:space="preserve">MAC </w:t>
                  </w:r>
                  <w:r>
                    <w:rPr>
                      <w:w w:val="105"/>
                      <w:sz w:val="16"/>
                    </w:rPr>
                    <w:t>相冲突。</w:t>
                  </w:r>
                </w:p>
              </w:txbxContent>
            </v:textbox>
            <w10:wrap type="topAndBottom" anchorx="page"/>
          </v:shape>
        </w:pict>
      </w:r>
    </w:p>
    <w:p w:rsidR="009146F7" w:rsidRDefault="009146F7">
      <w:pPr>
        <w:pStyle w:val="BodyText"/>
        <w:spacing w:before="5"/>
        <w:rPr>
          <w:sz w:val="10"/>
        </w:rPr>
      </w:pPr>
    </w:p>
    <w:p w:rsidR="009146F7" w:rsidRDefault="0052544B">
      <w:pPr>
        <w:spacing w:before="82"/>
        <w:ind w:left="700"/>
        <w:rPr>
          <w:sz w:val="18"/>
        </w:rPr>
      </w:pPr>
      <w:r>
        <w:rPr>
          <w:sz w:val="18"/>
        </w:rPr>
        <w:t>原因</w:t>
      </w:r>
    </w:p>
    <w:p w:rsidR="009146F7" w:rsidRDefault="0052544B">
      <w:pPr>
        <w:pStyle w:val="BodyText"/>
        <w:spacing w:before="153"/>
        <w:ind w:left="700"/>
        <w:rPr>
          <w:rFonts w:ascii="Arial" w:eastAsia="Arial"/>
        </w:rPr>
      </w:pPr>
      <w:r>
        <w:rPr>
          <w:color w:val="323232"/>
          <w:spacing w:val="-13"/>
        </w:rPr>
        <w:t>尝试分配的</w:t>
      </w:r>
      <w:r>
        <w:rPr>
          <w:color w:val="323232"/>
          <w:spacing w:val="-13"/>
        </w:rPr>
        <w:t xml:space="preserve"> </w:t>
      </w:r>
      <w:r>
        <w:rPr>
          <w:rFonts w:ascii="Arial" w:eastAsia="Arial"/>
          <w:color w:val="323232"/>
        </w:rPr>
        <w:t xml:space="preserve">MAC </w:t>
      </w:r>
      <w:r>
        <w:rPr>
          <w:color w:val="323232"/>
          <w:spacing w:val="-16"/>
        </w:rPr>
        <w:t>地址以</w:t>
      </w:r>
      <w:r>
        <w:rPr>
          <w:color w:val="323232"/>
          <w:spacing w:val="-16"/>
        </w:rPr>
        <w:t xml:space="preserve"> </w:t>
      </w:r>
      <w:r>
        <w:rPr>
          <w:rFonts w:ascii="Arial" w:eastAsia="Arial"/>
          <w:color w:val="323232"/>
        </w:rPr>
        <w:t xml:space="preserve">VMware OUI </w:t>
      </w:r>
      <w:r>
        <w:rPr>
          <w:rFonts w:ascii="Lucida Sans Unicode" w:eastAsia="Lucida Sans Unicode"/>
          <w:color w:val="323232"/>
        </w:rPr>
        <w:t xml:space="preserve">00:50:56 </w:t>
      </w:r>
      <w:r>
        <w:rPr>
          <w:color w:val="323232"/>
          <w:spacing w:val="-10"/>
        </w:rPr>
        <w:t>开头，并且介于为</w:t>
      </w:r>
      <w:r>
        <w:rPr>
          <w:color w:val="323232"/>
          <w:spacing w:val="-10"/>
        </w:rPr>
        <w:t xml:space="preserve"> </w:t>
      </w:r>
      <w:r>
        <w:rPr>
          <w:rFonts w:ascii="Arial" w:eastAsia="Arial"/>
          <w:color w:val="323232"/>
        </w:rPr>
        <w:t xml:space="preserve">vCenter Server </w:t>
      </w:r>
      <w:r>
        <w:rPr>
          <w:color w:val="323232"/>
          <w:spacing w:val="-12"/>
        </w:rPr>
        <w:t>系统上的主机</w:t>
      </w:r>
      <w:r>
        <w:rPr>
          <w:color w:val="323232"/>
          <w:spacing w:val="-12"/>
        </w:rPr>
        <w:t xml:space="preserve"> </w:t>
      </w:r>
      <w:r>
        <w:rPr>
          <w:rFonts w:ascii="Arial" w:eastAsia="Arial"/>
          <w:color w:val="323232"/>
        </w:rPr>
        <w:t>VMkernel</w:t>
      </w:r>
    </w:p>
    <w:p w:rsidR="009146F7" w:rsidRDefault="0052544B">
      <w:pPr>
        <w:pStyle w:val="BodyText"/>
        <w:spacing w:before="21"/>
        <w:ind w:left="700"/>
      </w:pPr>
      <w:r>
        <w:rPr>
          <w:color w:val="323232"/>
        </w:rPr>
        <w:t>适配器分配的地址范围内。</w:t>
      </w:r>
    </w:p>
    <w:p w:rsidR="009146F7" w:rsidRDefault="0052544B">
      <w:pPr>
        <w:spacing w:before="181"/>
        <w:ind w:left="699"/>
        <w:rPr>
          <w:sz w:val="18"/>
        </w:rPr>
      </w:pPr>
      <w:r>
        <w:rPr>
          <w:sz w:val="18"/>
        </w:rPr>
        <w:t>解决方案</w:t>
      </w:r>
    </w:p>
    <w:p w:rsidR="009146F7" w:rsidRDefault="009146F7">
      <w:pPr>
        <w:pStyle w:val="BodyText"/>
        <w:spacing w:before="2"/>
        <w:rPr>
          <w:sz w:val="18"/>
        </w:rPr>
      </w:pPr>
    </w:p>
    <w:p w:rsidR="009146F7" w:rsidRDefault="0052544B">
      <w:pPr>
        <w:pStyle w:val="BodyText"/>
        <w:ind w:left="699"/>
        <w:rPr>
          <w:rFonts w:ascii="Arial" w:eastAsia="Arial" w:hAnsi="Arial"/>
        </w:rPr>
      </w:pPr>
      <w:r>
        <w:rPr>
          <w:color w:val="323232"/>
        </w:rPr>
        <w:t>如果要保留</w:t>
      </w:r>
      <w:r>
        <w:rPr>
          <w:color w:val="323232"/>
        </w:rPr>
        <w:t xml:space="preserve"> </w:t>
      </w:r>
      <w:r>
        <w:rPr>
          <w:rFonts w:ascii="Arial" w:eastAsia="Arial" w:hAnsi="Arial"/>
          <w:color w:val="323232"/>
        </w:rPr>
        <w:t xml:space="preserve">VMware OUI </w:t>
      </w:r>
      <w:r>
        <w:rPr>
          <w:color w:val="323232"/>
        </w:rPr>
        <w:t>前缀，请设置</w:t>
      </w:r>
      <w:r>
        <w:rPr>
          <w:color w:val="323232"/>
        </w:rPr>
        <w:t xml:space="preserve"> </w:t>
      </w:r>
      <w:r>
        <w:rPr>
          <w:rFonts w:ascii="Lucida Sans Unicode" w:eastAsia="Lucida Sans Unicode" w:hAnsi="Lucida Sans Unicode"/>
          <w:color w:val="323232"/>
        </w:rPr>
        <w:t xml:space="preserve">00:50:56:00:00:00 </w:t>
      </w:r>
      <w:r>
        <w:rPr>
          <w:color w:val="323232"/>
        </w:rPr>
        <w:t xml:space="preserve">– </w:t>
      </w:r>
      <w:r>
        <w:rPr>
          <w:rFonts w:ascii="Lucida Sans Unicode" w:eastAsia="Lucida Sans Unicode" w:hAnsi="Lucida Sans Unicode"/>
          <w:color w:val="323232"/>
        </w:rPr>
        <w:t xml:space="preserve">00:50:56:3F:FF:FF </w:t>
      </w:r>
      <w:r>
        <w:rPr>
          <w:color w:val="323232"/>
        </w:rPr>
        <w:t>范围内的静态</w:t>
      </w:r>
      <w:r>
        <w:rPr>
          <w:color w:val="323232"/>
        </w:rPr>
        <w:t xml:space="preserve"> </w:t>
      </w:r>
      <w:r>
        <w:rPr>
          <w:rFonts w:ascii="Arial" w:eastAsia="Arial" w:hAnsi="Arial"/>
          <w:color w:val="323232"/>
        </w:rPr>
        <w:t>MAC</w:t>
      </w:r>
    </w:p>
    <w:p w:rsidR="009146F7" w:rsidRDefault="0052544B">
      <w:pPr>
        <w:pStyle w:val="BodyText"/>
        <w:spacing w:before="22"/>
        <w:ind w:left="699"/>
      </w:pPr>
      <w:r>
        <w:rPr>
          <w:color w:val="323232"/>
        </w:rPr>
        <w:t>地址。否则，请设置前缀与</w:t>
      </w:r>
      <w:r>
        <w:rPr>
          <w:color w:val="323232"/>
        </w:rPr>
        <w:t xml:space="preserve"> </w:t>
      </w:r>
      <w:r>
        <w:rPr>
          <w:rFonts w:ascii="Arial" w:eastAsia="Arial"/>
          <w:color w:val="323232"/>
        </w:rPr>
        <w:t xml:space="preserve">VMware OUI </w:t>
      </w:r>
      <w:r>
        <w:rPr>
          <w:color w:val="323232"/>
        </w:rPr>
        <w:t>前缀不同的任意</w:t>
      </w:r>
      <w:r>
        <w:rPr>
          <w:color w:val="323232"/>
        </w:rPr>
        <w:t xml:space="preserve"> </w:t>
      </w:r>
      <w:r>
        <w:rPr>
          <w:rFonts w:ascii="Arial" w:eastAsia="Arial"/>
          <w:color w:val="323232"/>
        </w:rPr>
        <w:t xml:space="preserve">MAC </w:t>
      </w:r>
      <w:r>
        <w:rPr>
          <w:color w:val="323232"/>
        </w:rPr>
        <w:t>地址。有关具有</w:t>
      </w:r>
      <w:r>
        <w:rPr>
          <w:color w:val="323232"/>
        </w:rPr>
        <w:t xml:space="preserve"> </w:t>
      </w:r>
      <w:r>
        <w:rPr>
          <w:rFonts w:ascii="Arial" w:eastAsia="Arial"/>
          <w:color w:val="323232"/>
        </w:rPr>
        <w:t xml:space="preserve">VMware OUI </w:t>
      </w:r>
      <w:r>
        <w:rPr>
          <w:color w:val="323232"/>
        </w:rPr>
        <w:t>前缀的静态</w:t>
      </w:r>
    </w:p>
    <w:p w:rsidR="009146F7" w:rsidRDefault="0052544B">
      <w:pPr>
        <w:pStyle w:val="BodyText"/>
        <w:spacing w:before="49"/>
        <w:ind w:left="699"/>
      </w:pPr>
      <w:r>
        <w:rPr>
          <w:rFonts w:ascii="Arial" w:eastAsia="Arial"/>
          <w:color w:val="323232"/>
        </w:rPr>
        <w:t xml:space="preserve">MAC </w:t>
      </w:r>
      <w:r>
        <w:rPr>
          <w:color w:val="323232"/>
        </w:rPr>
        <w:t>地址的可用范围的信息，请参见《</w:t>
      </w:r>
      <w:r>
        <w:rPr>
          <w:rFonts w:ascii="Arial" w:eastAsia="Arial"/>
          <w:color w:val="323232"/>
        </w:rPr>
        <w:t xml:space="preserve">vSphere </w:t>
      </w:r>
      <w:r>
        <w:rPr>
          <w:color w:val="323232"/>
        </w:rPr>
        <w:t>网络连接》文档。</w:t>
      </w:r>
    </w:p>
    <w:p w:rsidR="009146F7" w:rsidRDefault="009146F7">
      <w:pPr>
        <w:pStyle w:val="BodyText"/>
        <w:spacing w:before="3"/>
        <w:rPr>
          <w:sz w:val="25"/>
        </w:rPr>
      </w:pPr>
    </w:p>
    <w:p w:rsidR="009146F7" w:rsidRDefault="0052544B">
      <w:pPr>
        <w:pStyle w:val="Heading2"/>
        <w:rPr>
          <w:rFonts w:ascii="宋体" w:eastAsia="宋体"/>
        </w:rPr>
      </w:pPr>
      <w:bookmarkStart w:id="592" w:name="无法从_vSphere_Distributed_Switch_中移除主机"/>
      <w:bookmarkStart w:id="593" w:name="_bookmark292"/>
      <w:bookmarkEnd w:id="592"/>
      <w:bookmarkEnd w:id="593"/>
      <w:r>
        <w:rPr>
          <w:rFonts w:ascii="宋体" w:eastAsia="宋体" w:hint="eastAsia"/>
          <w:w w:val="105"/>
        </w:rPr>
        <w:t>无法从</w:t>
      </w:r>
      <w:r>
        <w:rPr>
          <w:rFonts w:ascii="宋体" w:eastAsia="宋体" w:hint="eastAsia"/>
          <w:w w:val="105"/>
        </w:rPr>
        <w:t xml:space="preserve"> </w:t>
      </w:r>
      <w:r>
        <w:rPr>
          <w:w w:val="105"/>
        </w:rPr>
        <w:t xml:space="preserve">vSphere Distributed Switch </w:t>
      </w:r>
      <w:r>
        <w:rPr>
          <w:rFonts w:ascii="宋体" w:eastAsia="宋体" w:hint="eastAsia"/>
          <w:w w:val="105"/>
        </w:rPr>
        <w:t>中移除主机</w:t>
      </w:r>
    </w:p>
    <w:p w:rsidR="009146F7" w:rsidRDefault="0052544B">
      <w:pPr>
        <w:pStyle w:val="BodyText"/>
        <w:spacing w:before="127"/>
        <w:ind w:left="700"/>
      </w:pPr>
      <w:r>
        <w:rPr>
          <w:color w:val="323232"/>
        </w:rPr>
        <w:t>在特定情况下，您可能无法从</w:t>
      </w:r>
      <w:r>
        <w:rPr>
          <w:color w:val="323232"/>
        </w:rPr>
        <w:t xml:space="preserve"> </w:t>
      </w:r>
      <w:r>
        <w:rPr>
          <w:rFonts w:ascii="Arial" w:eastAsia="Arial"/>
          <w:color w:val="323232"/>
        </w:rPr>
        <w:t xml:space="preserve">vSphere Distributed Switch </w:t>
      </w:r>
      <w:r>
        <w:rPr>
          <w:color w:val="323232"/>
        </w:rPr>
        <w:t>中移除主机。</w:t>
      </w:r>
    </w:p>
    <w:p w:rsidR="009146F7" w:rsidRDefault="009146F7">
      <w:pPr>
        <w:pStyle w:val="BodyText"/>
        <w:spacing w:before="10"/>
      </w:pPr>
    </w:p>
    <w:p w:rsidR="009146F7" w:rsidRDefault="0052544B">
      <w:pPr>
        <w:ind w:left="700"/>
        <w:rPr>
          <w:sz w:val="18"/>
        </w:rPr>
      </w:pPr>
      <w:r>
        <w:rPr>
          <w:sz w:val="18"/>
        </w:rPr>
        <w:t>问题</w:t>
      </w:r>
    </w:p>
    <w:p w:rsidR="009146F7" w:rsidRDefault="0052544B">
      <w:pPr>
        <w:pStyle w:val="BodyText"/>
        <w:tabs>
          <w:tab w:val="left" w:pos="1059"/>
        </w:tabs>
        <w:spacing w:before="172" w:line="285" w:lineRule="auto"/>
        <w:ind w:left="1059" w:right="365" w:hanging="360"/>
      </w:pPr>
      <w:r>
        <w:pict>
          <v:shape id="_x0000_s1108" type="#_x0000_t202" style="position:absolute;left:0;text-align:left;margin-left:81pt;margin-top:44.2pt;width:458pt;height:53.5pt;z-index:251832832;mso-wrap-distance-left:0;mso-wrap-distance-right:0;mso-position-horizontal-relative:page" fillcolor="#f6f4f6" stroked="f">
            <v:textbox inset="0,0,0,0">
              <w:txbxContent>
                <w:p w:rsidR="009146F7" w:rsidRDefault="009146F7">
                  <w:pPr>
                    <w:pStyle w:val="BodyText"/>
                    <w:spacing w:before="8"/>
                    <w:rPr>
                      <w:sz w:val="12"/>
                    </w:rPr>
                  </w:pPr>
                </w:p>
                <w:p w:rsidR="009146F7" w:rsidRDefault="0052544B">
                  <w:pPr>
                    <w:ind w:left="159"/>
                    <w:rPr>
                      <w:rFonts w:ascii="Lucida Sans Unicode" w:eastAsia="Lucida Sans Unicode" w:hAnsi="Lucida Sans Unicode"/>
                      <w:sz w:val="16"/>
                    </w:rPr>
                  </w:pPr>
                  <w:r>
                    <w:rPr>
                      <w:sz w:val="16"/>
                    </w:rPr>
                    <w:t>资源</w:t>
                  </w:r>
                  <w:r>
                    <w:rPr>
                      <w:sz w:val="16"/>
                    </w:rPr>
                    <w:t>“</w:t>
                  </w:r>
                  <w:r>
                    <w:rPr>
                      <w:rFonts w:ascii="Lucida Sans Unicode" w:eastAsia="Lucida Sans Unicode" w:hAnsi="Lucida Sans Unicode"/>
                      <w:sz w:val="16"/>
                    </w:rPr>
                    <w:t>16</w:t>
                  </w:r>
                  <w:r>
                    <w:rPr>
                      <w:sz w:val="16"/>
                    </w:rPr>
                    <w:t>”</w:t>
                  </w:r>
                  <w:r>
                    <w:rPr>
                      <w:sz w:val="16"/>
                    </w:rPr>
                    <w:t>正在使用</w:t>
                  </w:r>
                  <w:r>
                    <w:rPr>
                      <w:sz w:val="16"/>
                    </w:rPr>
                    <w:t xml:space="preserve"> </w:t>
                  </w:r>
                  <w:r>
                    <w:rPr>
                      <w:rFonts w:ascii="Lucida Sans Unicode" w:eastAsia="Lucida Sans Unicode" w:hAnsi="Lucida Sans Unicode"/>
                      <w:sz w:val="16"/>
                    </w:rPr>
                    <w:t xml:space="preserve">(The resource </w:t>
                  </w:r>
                  <w:r>
                    <w:rPr>
                      <w:rFonts w:ascii="Lucida Sans Unicode" w:eastAsia="Lucida Sans Unicode" w:hAnsi="Lucida Sans Unicode"/>
                      <w:w w:val="110"/>
                      <w:sz w:val="16"/>
                    </w:rPr>
                    <w:t xml:space="preserve">'16' is in </w:t>
                  </w:r>
                  <w:r>
                    <w:rPr>
                      <w:rFonts w:ascii="Lucida Sans Unicode" w:eastAsia="Lucida Sans Unicode" w:hAnsi="Lucida Sans Unicode"/>
                      <w:sz w:val="16"/>
                    </w:rPr>
                    <w:t>use)</w:t>
                  </w:r>
                  <w:r>
                    <w:rPr>
                      <w:sz w:val="16"/>
                    </w:rPr>
                    <w:t>。</w:t>
                  </w:r>
                  <w:r>
                    <w:rPr>
                      <w:rFonts w:ascii="Lucida Sans Unicode" w:eastAsia="Lucida Sans Unicode" w:hAnsi="Lucida Sans Unicode"/>
                      <w:sz w:val="16"/>
                    </w:rPr>
                    <w:t xml:space="preserve">vDS DSwitch </w:t>
                  </w:r>
                  <w:r>
                    <w:rPr>
                      <w:sz w:val="16"/>
                    </w:rPr>
                    <w:t>端口</w:t>
                  </w:r>
                  <w:r>
                    <w:rPr>
                      <w:sz w:val="16"/>
                    </w:rPr>
                    <w:t xml:space="preserve"> </w:t>
                  </w:r>
                  <w:r>
                    <w:rPr>
                      <w:rFonts w:ascii="Lucida Sans Unicode" w:eastAsia="Lucida Sans Unicode" w:hAnsi="Lucida Sans Unicode"/>
                      <w:sz w:val="16"/>
                    </w:rPr>
                    <w:t xml:space="preserve">16 </w:t>
                  </w:r>
                  <w:r>
                    <w:rPr>
                      <w:sz w:val="16"/>
                    </w:rPr>
                    <w:t>仍位于连接到</w:t>
                  </w:r>
                  <w:r>
                    <w:rPr>
                      <w:sz w:val="16"/>
                    </w:rPr>
                    <w:t xml:space="preserve"> </w:t>
                  </w:r>
                  <w:r>
                    <w:rPr>
                      <w:rFonts w:ascii="Lucida Sans Unicode" w:eastAsia="Lucida Sans Unicode" w:hAnsi="Lucida Sans Unicode"/>
                      <w:sz w:val="16"/>
                    </w:rPr>
                    <w:t>MyVM nic=4000</w:t>
                  </w:r>
                </w:p>
                <w:p w:rsidR="009146F7" w:rsidRDefault="0052544B">
                  <w:pPr>
                    <w:spacing w:before="12" w:line="235" w:lineRule="auto"/>
                    <w:ind w:left="160" w:hanging="1"/>
                    <w:rPr>
                      <w:rFonts w:ascii="Lucida Sans Unicode" w:eastAsia="Lucida Sans Unicode"/>
                      <w:sz w:val="16"/>
                    </w:rPr>
                  </w:pPr>
                  <w:r>
                    <w:rPr>
                      <w:rFonts w:ascii="Lucida Sans Unicode" w:eastAsia="Lucida Sans Unicode"/>
                      <w:sz w:val="16"/>
                    </w:rPr>
                    <w:t xml:space="preserve">type=vmVnic </w:t>
                  </w:r>
                  <w:r>
                    <w:rPr>
                      <w:sz w:val="16"/>
                    </w:rPr>
                    <w:t>的</w:t>
                  </w:r>
                  <w:r>
                    <w:rPr>
                      <w:sz w:val="16"/>
                    </w:rPr>
                    <w:t xml:space="preserve"> </w:t>
                  </w:r>
                  <w:r>
                    <w:rPr>
                      <w:sz w:val="16"/>
                    </w:rPr>
                    <w:t>主</w:t>
                  </w:r>
                  <w:r>
                    <w:rPr>
                      <w:sz w:val="16"/>
                    </w:rPr>
                    <w:t xml:space="preserve"> </w:t>
                  </w:r>
                  <w:r>
                    <w:rPr>
                      <w:sz w:val="16"/>
                    </w:rPr>
                    <w:t>机</w:t>
                  </w:r>
                  <w:r>
                    <w:rPr>
                      <w:sz w:val="16"/>
                    </w:rPr>
                    <w:t xml:space="preserve"> </w:t>
                  </w:r>
                  <w:r>
                    <w:rPr>
                      <w:rFonts w:ascii="Lucida Sans Unicode" w:eastAsia="Lucida Sans Unicode"/>
                      <w:sz w:val="16"/>
                    </w:rPr>
                    <w:t xml:space="preserve">10.23.112.2 </w:t>
                  </w:r>
                  <w:r>
                    <w:rPr>
                      <w:sz w:val="16"/>
                    </w:rPr>
                    <w:t>上</w:t>
                  </w:r>
                  <w:r>
                    <w:rPr>
                      <w:sz w:val="16"/>
                    </w:rPr>
                    <w:t xml:space="preserve"> </w:t>
                  </w:r>
                  <w:r>
                    <w:rPr>
                      <w:rFonts w:ascii="Lucida Sans Unicode" w:eastAsia="Lucida Sans Unicode"/>
                      <w:sz w:val="16"/>
                    </w:rPr>
                    <w:t xml:space="preserve">(vDS DSwitch port 16 </w:t>
                  </w:r>
                  <w:r>
                    <w:rPr>
                      <w:rFonts w:ascii="Lucida Sans Unicode" w:eastAsia="Lucida Sans Unicode"/>
                      <w:w w:val="135"/>
                      <w:sz w:val="16"/>
                    </w:rPr>
                    <w:t xml:space="preserve">is still </w:t>
                  </w:r>
                  <w:r>
                    <w:rPr>
                      <w:rFonts w:ascii="Lucida Sans Unicode" w:eastAsia="Lucida Sans Unicode"/>
                      <w:sz w:val="16"/>
                    </w:rPr>
                    <w:t>on host 10.23.112.2 connected to MyVM nic=4000 type=vmVnic)</w:t>
                  </w:r>
                </w:p>
              </w:txbxContent>
            </v:textbox>
            <w10:wrap type="topAndBottom" anchorx="page"/>
          </v:shape>
        </w:pict>
      </w:r>
      <w:r>
        <w:rPr>
          <w:rFonts w:ascii="Arial" w:eastAsia="Arial"/>
          <w:color w:val="323232"/>
          <w:w w:val="105"/>
          <w:position w:val="2"/>
          <w:sz w:val="14"/>
        </w:rPr>
        <w:t>n</w:t>
      </w:r>
      <w:r>
        <w:rPr>
          <w:rFonts w:ascii="Arial" w:eastAsia="Arial"/>
          <w:color w:val="323232"/>
          <w:w w:val="105"/>
          <w:position w:val="2"/>
          <w:sz w:val="14"/>
        </w:rPr>
        <w:tab/>
      </w:r>
      <w:r>
        <w:rPr>
          <w:color w:val="323232"/>
          <w:spacing w:val="-12"/>
        </w:rPr>
        <w:t>尝试从</w:t>
      </w:r>
      <w:r>
        <w:rPr>
          <w:color w:val="323232"/>
          <w:spacing w:val="-12"/>
        </w:rPr>
        <w:t xml:space="preserve"> </w:t>
      </w:r>
      <w:r>
        <w:rPr>
          <w:rFonts w:ascii="Arial" w:eastAsia="Arial"/>
          <w:color w:val="323232"/>
        </w:rPr>
        <w:t>vSphere</w:t>
      </w:r>
      <w:r>
        <w:rPr>
          <w:rFonts w:ascii="Arial" w:eastAsia="Arial"/>
          <w:color w:val="323232"/>
          <w:spacing w:val="-3"/>
        </w:rPr>
        <w:t xml:space="preserve"> </w:t>
      </w:r>
      <w:r>
        <w:rPr>
          <w:rFonts w:ascii="Arial" w:eastAsia="Arial"/>
          <w:color w:val="323232"/>
        </w:rPr>
        <w:t>Distributed</w:t>
      </w:r>
      <w:r>
        <w:rPr>
          <w:rFonts w:ascii="Arial" w:eastAsia="Arial"/>
          <w:color w:val="323232"/>
          <w:spacing w:val="-4"/>
        </w:rPr>
        <w:t xml:space="preserve"> </w:t>
      </w:r>
      <w:r>
        <w:rPr>
          <w:rFonts w:ascii="Arial" w:eastAsia="Arial"/>
          <w:color w:val="323232"/>
        </w:rPr>
        <w:t>Switch</w:t>
      </w:r>
      <w:r>
        <w:rPr>
          <w:rFonts w:ascii="Arial" w:eastAsia="Arial"/>
          <w:color w:val="323232"/>
          <w:spacing w:val="-3"/>
        </w:rPr>
        <w:t xml:space="preserve"> </w:t>
      </w:r>
      <w:r>
        <w:rPr>
          <w:color w:val="323232"/>
        </w:rPr>
        <w:t>移除主机失败，并且收到通知，说明资源仍在使用中。您可能会收</w:t>
      </w:r>
      <w:r>
        <w:rPr>
          <w:color w:val="323232"/>
          <w:w w:val="105"/>
        </w:rPr>
        <w:t>到类似以下内容的通知：</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2"/>
        <w:rPr>
          <w:sz w:val="16"/>
        </w:rPr>
      </w:pPr>
    </w:p>
    <w:p w:rsidR="009146F7" w:rsidRDefault="0052544B">
      <w:pPr>
        <w:pStyle w:val="BodyText"/>
        <w:tabs>
          <w:tab w:val="left" w:pos="1059"/>
        </w:tabs>
        <w:spacing w:before="73" w:line="283" w:lineRule="auto"/>
        <w:ind w:left="1059" w:right="278" w:hanging="360"/>
      </w:pPr>
      <w:r>
        <w:rPr>
          <w:rFonts w:ascii="Arial" w:eastAsia="Arial"/>
          <w:color w:val="323232"/>
          <w:w w:val="105"/>
          <w:position w:val="2"/>
          <w:sz w:val="14"/>
        </w:rPr>
        <w:t>n</w:t>
      </w:r>
      <w:r>
        <w:rPr>
          <w:rFonts w:ascii="Arial" w:eastAsia="Arial"/>
          <w:color w:val="323232"/>
          <w:w w:val="105"/>
          <w:position w:val="2"/>
          <w:sz w:val="14"/>
        </w:rPr>
        <w:tab/>
      </w:r>
      <w:r>
        <w:rPr>
          <w:color w:val="323232"/>
        </w:rPr>
        <w:t>尝试从之前的网络连接配置中移除仍存在于主机上的主机代理交换机失败。例如，您将主机移动到其他</w:t>
      </w:r>
      <w:r>
        <w:rPr>
          <w:color w:val="323232"/>
          <w:spacing w:val="-8"/>
        </w:rPr>
        <w:t>数据中心或</w:t>
      </w:r>
      <w:r>
        <w:rPr>
          <w:color w:val="323232"/>
          <w:spacing w:val="-8"/>
        </w:rPr>
        <w:t xml:space="preserve"> </w:t>
      </w:r>
      <w:r>
        <w:rPr>
          <w:rFonts w:ascii="Arial" w:eastAsia="Arial"/>
          <w:color w:val="323232"/>
        </w:rPr>
        <w:t>vCenter Server</w:t>
      </w:r>
      <w:r>
        <w:rPr>
          <w:rFonts w:ascii="Arial" w:eastAsia="Arial"/>
          <w:color w:val="323232"/>
          <w:spacing w:val="-1"/>
        </w:rPr>
        <w:t xml:space="preserve"> </w:t>
      </w:r>
      <w:r>
        <w:rPr>
          <w:color w:val="323232"/>
          <w:spacing w:val="-5"/>
        </w:rPr>
        <w:t>系统，或者升级到</w:t>
      </w:r>
      <w:r>
        <w:rPr>
          <w:color w:val="323232"/>
          <w:spacing w:val="-5"/>
        </w:rPr>
        <w:t xml:space="preserve"> </w:t>
      </w:r>
      <w:r>
        <w:rPr>
          <w:rFonts w:ascii="Arial" w:eastAsia="Arial"/>
          <w:color w:val="323232"/>
        </w:rPr>
        <w:t xml:space="preserve">ESXi </w:t>
      </w:r>
      <w:r>
        <w:rPr>
          <w:color w:val="323232"/>
          <w:spacing w:val="-23"/>
        </w:rPr>
        <w:t>和</w:t>
      </w:r>
      <w:r>
        <w:rPr>
          <w:color w:val="323232"/>
          <w:spacing w:val="-23"/>
        </w:rPr>
        <w:t xml:space="preserve"> </w:t>
      </w:r>
      <w:r>
        <w:rPr>
          <w:rFonts w:ascii="Arial" w:eastAsia="Arial"/>
          <w:color w:val="323232"/>
        </w:rPr>
        <w:t>vCenter Server</w:t>
      </w:r>
      <w:r>
        <w:rPr>
          <w:rFonts w:ascii="Arial" w:eastAsia="Arial"/>
          <w:color w:val="323232"/>
          <w:spacing w:val="-1"/>
        </w:rPr>
        <w:t xml:space="preserve"> </w:t>
      </w:r>
      <w:r>
        <w:rPr>
          <w:color w:val="323232"/>
        </w:rPr>
        <w:t>软件，并创建新的网络连接配</w:t>
      </w:r>
      <w:r>
        <w:rPr>
          <w:color w:val="323232"/>
          <w:w w:val="105"/>
        </w:rPr>
        <w:t>置。尝试移除主机代理交换机时，该操作会因代理交换机上的资源仍在使用中而失败。</w:t>
      </w:r>
    </w:p>
    <w:p w:rsidR="009146F7" w:rsidRDefault="009146F7">
      <w:pPr>
        <w:pStyle w:val="BodyText"/>
        <w:spacing w:before="10"/>
        <w:rPr>
          <w:sz w:val="16"/>
        </w:rPr>
      </w:pPr>
    </w:p>
    <w:p w:rsidR="009146F7" w:rsidRDefault="0052544B">
      <w:pPr>
        <w:ind w:left="700"/>
        <w:rPr>
          <w:sz w:val="18"/>
        </w:rPr>
      </w:pPr>
      <w:r>
        <w:rPr>
          <w:sz w:val="18"/>
        </w:rPr>
        <w:t>原因</w:t>
      </w:r>
    </w:p>
    <w:p w:rsidR="009146F7" w:rsidRDefault="0052544B">
      <w:pPr>
        <w:pStyle w:val="BodyText"/>
        <w:spacing w:before="172"/>
        <w:ind w:left="700"/>
      </w:pPr>
      <w:r>
        <w:rPr>
          <w:color w:val="323232"/>
        </w:rPr>
        <w:t>无法从</w:t>
      </w:r>
      <w:r>
        <w:rPr>
          <w:color w:val="323232"/>
        </w:rPr>
        <w:t xml:space="preserve"> </w:t>
      </w:r>
      <w:r>
        <w:rPr>
          <w:rFonts w:ascii="Arial" w:eastAsia="Arial"/>
          <w:color w:val="323232"/>
        </w:rPr>
        <w:t xml:space="preserve">Distributed Switch </w:t>
      </w:r>
      <w:r>
        <w:rPr>
          <w:color w:val="323232"/>
        </w:rPr>
        <w:t>中移除主机或删除主机代理交换机，原因如下。</w:t>
      </w:r>
    </w:p>
    <w:p w:rsidR="009146F7" w:rsidRDefault="0052544B">
      <w:pPr>
        <w:pStyle w:val="BodyText"/>
        <w:tabs>
          <w:tab w:val="left" w:pos="1059"/>
        </w:tabs>
        <w:spacing w:before="169"/>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5"/>
          <w:w w:val="105"/>
        </w:rPr>
        <w:t>正在使用的交换机上有</w:t>
      </w:r>
      <w:r>
        <w:rPr>
          <w:color w:val="323232"/>
          <w:spacing w:val="-5"/>
          <w:w w:val="105"/>
        </w:rPr>
        <w:t xml:space="preserve"> </w:t>
      </w:r>
      <w:r>
        <w:rPr>
          <w:rFonts w:ascii="Arial" w:eastAsia="Arial"/>
          <w:color w:val="323232"/>
          <w:w w:val="105"/>
        </w:rPr>
        <w:t>VMkernel</w:t>
      </w:r>
      <w:r>
        <w:rPr>
          <w:rFonts w:ascii="Arial" w:eastAsia="Arial"/>
          <w:color w:val="323232"/>
          <w:spacing w:val="-5"/>
          <w:w w:val="105"/>
        </w:rPr>
        <w:t xml:space="preserve"> </w:t>
      </w:r>
      <w:r>
        <w:rPr>
          <w:color w:val="323232"/>
          <w:w w:val="105"/>
        </w:rPr>
        <w:t>适配器。</w:t>
      </w:r>
    </w:p>
    <w:p w:rsidR="009146F7" w:rsidRDefault="0052544B">
      <w:pPr>
        <w:pStyle w:val="BodyText"/>
        <w:tabs>
          <w:tab w:val="left" w:pos="1059"/>
        </w:tabs>
        <w:spacing w:before="169"/>
        <w:ind w:left="700"/>
      </w:pPr>
      <w:r>
        <w:rPr>
          <w:rFonts w:ascii="Arial" w:eastAsia="Arial"/>
          <w:color w:val="323232"/>
          <w:w w:val="115"/>
          <w:position w:val="2"/>
          <w:sz w:val="14"/>
        </w:rPr>
        <w:t>n</w:t>
      </w:r>
      <w:r>
        <w:rPr>
          <w:rFonts w:ascii="Arial" w:eastAsia="Arial"/>
          <w:color w:val="323232"/>
          <w:w w:val="115"/>
          <w:position w:val="2"/>
          <w:sz w:val="14"/>
        </w:rPr>
        <w:tab/>
      </w:r>
      <w:r>
        <w:rPr>
          <w:color w:val="323232"/>
        </w:rPr>
        <w:t>有连接到交换机的虚拟机网络适配器。</w:t>
      </w:r>
    </w:p>
    <w:p w:rsidR="009146F7" w:rsidRDefault="0052544B">
      <w:pPr>
        <w:spacing w:before="181"/>
        <w:ind w:left="700"/>
        <w:rPr>
          <w:sz w:val="18"/>
        </w:rPr>
      </w:pPr>
      <w:r>
        <w:pict>
          <v:group id="_x0000_s1105" style="position:absolute;left:0;text-align:left;margin-left:63pt;margin-top:32.15pt;width:468pt;height:.8pt;z-index:251835904;mso-position-horizontal-relative:page" coordorigin="1260,643" coordsize="9360,16">
            <v:line id="_x0000_s1107" style="position:absolute" from="1260,651" to="3289,651" strokecolor="#666" strokeweight=".8pt"/>
            <v:line id="_x0000_s1106" style="position:absolute" from="3285,651" to="10620,651" strokecolor="#666" strokeweight=".8pt"/>
            <w10:wrap anchorx="page"/>
          </v:group>
        </w:pict>
      </w:r>
      <w:r>
        <w:rPr>
          <w:sz w:val="18"/>
        </w:rPr>
        <w:t>解决方案</w:t>
      </w:r>
    </w:p>
    <w:p w:rsidR="009146F7" w:rsidRDefault="009146F7">
      <w:pPr>
        <w:pStyle w:val="BodyText"/>
        <w:spacing w:before="4"/>
        <w:rPr>
          <w:sz w:val="19"/>
        </w:rPr>
      </w:pPr>
    </w:p>
    <w:p w:rsidR="009146F7" w:rsidRDefault="0052544B">
      <w:pPr>
        <w:pStyle w:val="BodyText"/>
        <w:ind w:left="700"/>
      </w:pPr>
      <w:r>
        <w:pict>
          <v:shape id="_x0000_s1104" type="#_x0000_t202" style="width:468pt;height:18pt;mso-left-percent:-10001;mso-top-percent:-10001;mso-position-horizontal:absolute;mso-position-horizontal-relative:char;mso-position-vertical:absolute;mso-position-vertical-relative:line;mso-left-percent:-10001;mso-top-percent:-10001" fillcolor="#ececed" stroked="f">
            <v:textbox inset="0,0,0,0">
              <w:txbxContent>
                <w:p w:rsidR="009146F7" w:rsidRDefault="0052544B">
                  <w:pPr>
                    <w:tabs>
                      <w:tab w:val="left" w:pos="2127"/>
                    </w:tabs>
                    <w:spacing w:before="63"/>
                    <w:ind w:left="100"/>
                    <w:rPr>
                      <w:rFonts w:ascii="等线" w:eastAsia="等线"/>
                      <w:b/>
                      <w:sz w:val="16"/>
                    </w:rPr>
                  </w:pPr>
                  <w:r>
                    <w:rPr>
                      <w:rFonts w:ascii="等线" w:eastAsia="等线" w:hint="eastAsia"/>
                      <w:b/>
                      <w:sz w:val="16"/>
                    </w:rPr>
                    <w:t>问题</w:t>
                  </w:r>
                  <w:r>
                    <w:rPr>
                      <w:rFonts w:ascii="等线" w:eastAsia="等线" w:hint="eastAsia"/>
                      <w:b/>
                      <w:sz w:val="16"/>
                    </w:rPr>
                    <w:tab/>
                  </w:r>
                  <w:r>
                    <w:rPr>
                      <w:rFonts w:ascii="等线" w:eastAsia="等线" w:hint="eastAsia"/>
                      <w:b/>
                      <w:sz w:val="16"/>
                    </w:rPr>
                    <w:t>解决方案</w:t>
                  </w:r>
                </w:p>
              </w:txbxContent>
            </v:textbox>
            <w10:anchorlock/>
          </v:shape>
        </w:pict>
      </w:r>
    </w:p>
    <w:p w:rsidR="009146F7" w:rsidRDefault="009146F7">
      <w:pPr>
        <w:sectPr w:rsidR="009146F7">
          <w:pgSz w:w="11880" w:h="15840"/>
          <w:pgMar w:top="720" w:right="980" w:bottom="740" w:left="560" w:header="537" w:footer="546" w:gutter="0"/>
          <w:cols w:space="720"/>
        </w:sectPr>
      </w:pPr>
    </w:p>
    <w:p w:rsidR="009146F7" w:rsidRDefault="0052544B">
      <w:pPr>
        <w:spacing w:before="65"/>
        <w:ind w:left="800"/>
        <w:rPr>
          <w:rFonts w:ascii="Arial" w:eastAsia="Arial"/>
          <w:sz w:val="16"/>
        </w:rPr>
      </w:pPr>
      <w:r>
        <w:pict>
          <v:group id="_x0000_s1101" style="position:absolute;left:0;text-align:left;margin-left:63pt;margin-top:-.75pt;width:468pt;height:.5pt;z-index:251836928;mso-position-horizontal-relative:page" coordorigin="1260,-15" coordsize="9360,10">
            <v:line id="_x0000_s1103" style="position:absolute" from="3289,-10" to="1260,-10" strokecolor="#ececed" strokeweight=".5pt"/>
            <v:line id="_x0000_s1102" style="position:absolute" from="10620,-10" to="3285,-10" strokecolor="#ececed" strokeweight=".5pt"/>
            <w10:wrap anchorx="page"/>
          </v:group>
        </w:pict>
      </w:r>
      <w:r>
        <w:rPr>
          <w:color w:val="323232"/>
          <w:spacing w:val="-11"/>
          <w:sz w:val="16"/>
        </w:rPr>
        <w:t>无法从</w:t>
      </w:r>
      <w:r>
        <w:rPr>
          <w:color w:val="323232"/>
          <w:spacing w:val="-11"/>
          <w:sz w:val="16"/>
        </w:rPr>
        <w:t xml:space="preserve"> </w:t>
      </w:r>
      <w:r>
        <w:rPr>
          <w:rFonts w:ascii="Arial" w:eastAsia="Arial"/>
          <w:color w:val="323232"/>
          <w:sz w:val="16"/>
        </w:rPr>
        <w:t>Distributed Switch</w:t>
      </w:r>
    </w:p>
    <w:p w:rsidR="009146F7" w:rsidRDefault="0052544B">
      <w:pPr>
        <w:spacing w:before="39"/>
        <w:ind w:left="800"/>
        <w:rPr>
          <w:sz w:val="16"/>
        </w:rPr>
      </w:pPr>
      <w:r>
        <w:rPr>
          <w:color w:val="323232"/>
          <w:sz w:val="16"/>
        </w:rPr>
        <w:t>中移除主机</w:t>
      </w:r>
    </w:p>
    <w:p w:rsidR="009146F7" w:rsidRDefault="0052544B">
      <w:pPr>
        <w:pStyle w:val="ListParagraph"/>
        <w:numPr>
          <w:ilvl w:val="0"/>
          <w:numId w:val="13"/>
        </w:numPr>
        <w:tabs>
          <w:tab w:val="left" w:pos="471"/>
        </w:tabs>
        <w:spacing w:before="65"/>
        <w:ind w:firstLine="0"/>
        <w:rPr>
          <w:sz w:val="16"/>
        </w:rPr>
      </w:pPr>
      <w:r>
        <w:rPr>
          <w:color w:val="323232"/>
          <w:sz w:val="16"/>
        </w:rPr>
        <w:br w:type="column"/>
      </w:r>
      <w:r>
        <w:rPr>
          <w:color w:val="323232"/>
          <w:spacing w:val="-19"/>
          <w:sz w:val="16"/>
        </w:rPr>
        <w:t>在</w:t>
      </w:r>
      <w:r>
        <w:rPr>
          <w:color w:val="323232"/>
          <w:spacing w:val="-19"/>
          <w:sz w:val="16"/>
        </w:rPr>
        <w:t xml:space="preserve"> </w:t>
      </w:r>
      <w:r>
        <w:rPr>
          <w:rFonts w:ascii="Arial" w:eastAsia="Arial"/>
          <w:color w:val="323232"/>
          <w:sz w:val="16"/>
        </w:rPr>
        <w:t>vSphere</w:t>
      </w:r>
      <w:r>
        <w:rPr>
          <w:rFonts w:ascii="Arial" w:eastAsia="Arial"/>
          <w:color w:val="323232"/>
          <w:spacing w:val="-1"/>
          <w:sz w:val="16"/>
        </w:rPr>
        <w:t xml:space="preserve"> </w:t>
      </w:r>
      <w:r>
        <w:rPr>
          <w:rFonts w:ascii="Arial" w:eastAsia="Arial"/>
          <w:color w:val="323232"/>
          <w:sz w:val="16"/>
        </w:rPr>
        <w:t>Web</w:t>
      </w:r>
      <w:r>
        <w:rPr>
          <w:rFonts w:ascii="Arial" w:eastAsia="Arial"/>
          <w:color w:val="323232"/>
          <w:spacing w:val="-2"/>
          <w:sz w:val="16"/>
        </w:rPr>
        <w:t xml:space="preserve"> </w:t>
      </w:r>
      <w:r>
        <w:rPr>
          <w:rFonts w:ascii="Arial" w:eastAsia="Arial"/>
          <w:color w:val="323232"/>
          <w:sz w:val="16"/>
        </w:rPr>
        <w:t>Client</w:t>
      </w:r>
      <w:r>
        <w:rPr>
          <w:rFonts w:ascii="Arial" w:eastAsia="Arial"/>
          <w:color w:val="323232"/>
          <w:spacing w:val="-1"/>
          <w:sz w:val="16"/>
        </w:rPr>
        <w:t xml:space="preserve"> </w:t>
      </w:r>
      <w:r>
        <w:rPr>
          <w:color w:val="323232"/>
          <w:spacing w:val="-7"/>
          <w:sz w:val="16"/>
        </w:rPr>
        <w:t>中，导航到</w:t>
      </w:r>
      <w:r>
        <w:rPr>
          <w:color w:val="323232"/>
          <w:spacing w:val="-7"/>
          <w:sz w:val="16"/>
        </w:rPr>
        <w:t xml:space="preserve"> </w:t>
      </w:r>
      <w:r>
        <w:rPr>
          <w:rFonts w:ascii="Arial" w:eastAsia="Arial"/>
          <w:color w:val="323232"/>
          <w:sz w:val="16"/>
        </w:rPr>
        <w:t>Distributed</w:t>
      </w:r>
      <w:r>
        <w:rPr>
          <w:rFonts w:ascii="Arial" w:eastAsia="Arial"/>
          <w:color w:val="323232"/>
          <w:spacing w:val="-2"/>
          <w:sz w:val="16"/>
        </w:rPr>
        <w:t xml:space="preserve"> </w:t>
      </w:r>
      <w:r>
        <w:rPr>
          <w:rFonts w:ascii="Arial" w:eastAsia="Arial"/>
          <w:color w:val="323232"/>
          <w:sz w:val="16"/>
        </w:rPr>
        <w:t>Switch</w:t>
      </w:r>
      <w:r>
        <w:rPr>
          <w:color w:val="323232"/>
          <w:sz w:val="16"/>
        </w:rPr>
        <w:t>。</w:t>
      </w:r>
    </w:p>
    <w:p w:rsidR="009146F7" w:rsidRDefault="0052544B">
      <w:pPr>
        <w:pStyle w:val="ListParagraph"/>
        <w:numPr>
          <w:ilvl w:val="0"/>
          <w:numId w:val="13"/>
        </w:numPr>
        <w:tabs>
          <w:tab w:val="left" w:pos="471"/>
        </w:tabs>
        <w:spacing w:before="73"/>
        <w:ind w:firstLine="0"/>
        <w:rPr>
          <w:sz w:val="16"/>
        </w:rPr>
      </w:pPr>
      <w:r>
        <w:rPr>
          <w:color w:val="323232"/>
          <w:sz w:val="16"/>
        </w:rPr>
        <w:t>在</w:t>
      </w:r>
      <w:r>
        <w:rPr>
          <w:rFonts w:ascii="等线" w:eastAsia="等线" w:hint="eastAsia"/>
          <w:b/>
          <w:color w:val="323232"/>
          <w:sz w:val="16"/>
        </w:rPr>
        <w:t>配置</w:t>
      </w:r>
      <w:r>
        <w:rPr>
          <w:color w:val="323232"/>
          <w:sz w:val="16"/>
        </w:rPr>
        <w:t>选项卡上，选择</w:t>
      </w:r>
      <w:r>
        <w:rPr>
          <w:rFonts w:ascii="等线" w:eastAsia="等线" w:hint="eastAsia"/>
          <w:b/>
          <w:color w:val="323232"/>
          <w:sz w:val="16"/>
        </w:rPr>
        <w:t>更多</w:t>
      </w:r>
      <w:r>
        <w:rPr>
          <w:rFonts w:ascii="等线" w:eastAsia="等线" w:hint="eastAsia"/>
          <w:b/>
          <w:color w:val="323232"/>
          <w:sz w:val="16"/>
        </w:rPr>
        <w:t xml:space="preserve"> </w:t>
      </w:r>
      <w:r>
        <w:rPr>
          <w:rFonts w:ascii="Arial" w:eastAsia="Arial"/>
          <w:b/>
          <w:color w:val="323232"/>
          <w:sz w:val="16"/>
        </w:rPr>
        <w:t xml:space="preserve">&gt; </w:t>
      </w:r>
      <w:r>
        <w:rPr>
          <w:rFonts w:ascii="等线" w:eastAsia="等线" w:hint="eastAsia"/>
          <w:b/>
          <w:color w:val="323232"/>
          <w:sz w:val="16"/>
        </w:rPr>
        <w:t>端口</w:t>
      </w:r>
      <w:r>
        <w:rPr>
          <w:color w:val="323232"/>
          <w:sz w:val="16"/>
        </w:rPr>
        <w:t>。</w:t>
      </w:r>
    </w:p>
    <w:p w:rsidR="009146F7" w:rsidRDefault="0052544B">
      <w:pPr>
        <w:pStyle w:val="ListParagraph"/>
        <w:numPr>
          <w:ilvl w:val="0"/>
          <w:numId w:val="13"/>
        </w:numPr>
        <w:tabs>
          <w:tab w:val="left" w:pos="471"/>
        </w:tabs>
        <w:spacing w:before="50"/>
        <w:ind w:firstLine="0"/>
        <w:rPr>
          <w:sz w:val="16"/>
        </w:rPr>
      </w:pPr>
      <w:r>
        <w:rPr>
          <w:color w:val="323232"/>
          <w:spacing w:val="-2"/>
          <w:sz w:val="16"/>
        </w:rPr>
        <w:t>找到仍在使用中的所有端口，并检查主机上的哪些</w:t>
      </w:r>
      <w:r>
        <w:rPr>
          <w:color w:val="323232"/>
          <w:spacing w:val="-2"/>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或虚拟机网络适配器仍附加到端口。</w:t>
      </w:r>
    </w:p>
    <w:p w:rsidR="009146F7" w:rsidRDefault="0052544B">
      <w:pPr>
        <w:pStyle w:val="ListParagraph"/>
        <w:numPr>
          <w:ilvl w:val="0"/>
          <w:numId w:val="13"/>
        </w:numPr>
        <w:tabs>
          <w:tab w:val="left" w:pos="471"/>
        </w:tabs>
        <w:spacing w:before="79"/>
        <w:ind w:firstLine="0"/>
        <w:rPr>
          <w:sz w:val="16"/>
        </w:rPr>
      </w:pPr>
      <w:r>
        <w:rPr>
          <w:color w:val="323232"/>
          <w:spacing w:val="-3"/>
          <w:sz w:val="16"/>
        </w:rPr>
        <w:t>迁移或删除仍连接到交换机的</w:t>
      </w:r>
      <w:r>
        <w:rPr>
          <w:color w:val="323232"/>
          <w:spacing w:val="-3"/>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和虚拟机网络适配器。</w:t>
      </w:r>
    </w:p>
    <w:p w:rsidR="009146F7" w:rsidRDefault="0052544B">
      <w:pPr>
        <w:pStyle w:val="ListParagraph"/>
        <w:numPr>
          <w:ilvl w:val="0"/>
          <w:numId w:val="13"/>
        </w:numPr>
        <w:tabs>
          <w:tab w:val="left" w:pos="471"/>
        </w:tabs>
        <w:spacing w:before="72" w:line="290" w:lineRule="auto"/>
        <w:ind w:right="2033" w:firstLine="0"/>
        <w:rPr>
          <w:sz w:val="16"/>
        </w:rPr>
      </w:pPr>
      <w:r>
        <w:rPr>
          <w:color w:val="323232"/>
          <w:spacing w:val="-13"/>
          <w:sz w:val="16"/>
        </w:rPr>
        <w:t>使用</w:t>
      </w:r>
      <w:r>
        <w:rPr>
          <w:color w:val="323232"/>
          <w:spacing w:val="-13"/>
          <w:sz w:val="16"/>
        </w:rPr>
        <w:t xml:space="preserve"> </w:t>
      </w:r>
      <w:r>
        <w:rPr>
          <w:rFonts w:ascii="Arial" w:eastAsia="Arial"/>
          <w:color w:val="323232"/>
          <w:sz w:val="16"/>
        </w:rPr>
        <w:t>vSphere</w:t>
      </w:r>
      <w:r>
        <w:rPr>
          <w:rFonts w:ascii="Arial" w:eastAsia="Arial"/>
          <w:color w:val="323232"/>
          <w:spacing w:val="-3"/>
          <w:sz w:val="16"/>
        </w:rPr>
        <w:t xml:space="preserve"> </w:t>
      </w:r>
      <w:r>
        <w:rPr>
          <w:rFonts w:ascii="Arial" w:eastAsia="Arial"/>
          <w:color w:val="323232"/>
          <w:sz w:val="16"/>
        </w:rPr>
        <w:t>Web</w:t>
      </w:r>
      <w:r>
        <w:rPr>
          <w:rFonts w:ascii="Arial" w:eastAsia="Arial"/>
          <w:color w:val="323232"/>
          <w:spacing w:val="-4"/>
          <w:sz w:val="16"/>
        </w:rPr>
        <w:t xml:space="preserve"> </w:t>
      </w:r>
      <w:r>
        <w:rPr>
          <w:rFonts w:ascii="Arial" w:eastAsia="Arial"/>
          <w:color w:val="323232"/>
          <w:sz w:val="16"/>
        </w:rPr>
        <w:t>Client</w:t>
      </w:r>
      <w:r>
        <w:rPr>
          <w:rFonts w:ascii="Arial" w:eastAsia="Arial"/>
          <w:color w:val="323232"/>
          <w:spacing w:val="-3"/>
          <w:sz w:val="16"/>
        </w:rPr>
        <w:t xml:space="preserve"> </w:t>
      </w:r>
      <w:r>
        <w:rPr>
          <w:color w:val="323232"/>
          <w:sz w:val="16"/>
        </w:rPr>
        <w:t>中的</w:t>
      </w:r>
      <w:r>
        <w:rPr>
          <w:rFonts w:ascii="等线" w:eastAsia="等线" w:hint="eastAsia"/>
          <w:b/>
          <w:color w:val="323232"/>
          <w:sz w:val="16"/>
        </w:rPr>
        <w:t>添加和管理主机</w:t>
      </w:r>
      <w:r>
        <w:rPr>
          <w:color w:val="323232"/>
          <w:sz w:val="16"/>
        </w:rPr>
        <w:t>向导从交换机中移除主机。主机移除后，主机代理交换机会自动删除。</w:t>
      </w:r>
    </w:p>
    <w:p w:rsidR="009146F7" w:rsidRDefault="009146F7">
      <w:pPr>
        <w:spacing w:line="290" w:lineRule="auto"/>
        <w:rPr>
          <w:sz w:val="16"/>
        </w:rPr>
        <w:sectPr w:rsidR="009146F7">
          <w:type w:val="continuous"/>
          <w:pgSz w:w="11880" w:h="15840"/>
          <w:pgMar w:top="1500" w:right="980" w:bottom="0" w:left="560" w:header="720" w:footer="720" w:gutter="0"/>
          <w:cols w:num="2" w:space="720" w:equalWidth="0">
            <w:col w:w="2605" w:space="40"/>
            <w:col w:w="7695"/>
          </w:cols>
        </w:sectPr>
      </w:pPr>
    </w:p>
    <w:p w:rsidR="009146F7" w:rsidRDefault="009146F7">
      <w:pPr>
        <w:pStyle w:val="BodyText"/>
        <w:spacing w:before="2"/>
        <w:rPr>
          <w:sz w:val="3"/>
        </w:rPr>
      </w:pPr>
    </w:p>
    <w:p w:rsidR="009146F7" w:rsidRDefault="0052544B">
      <w:pPr>
        <w:pStyle w:val="BodyText"/>
        <w:spacing w:line="20" w:lineRule="exact"/>
        <w:ind w:left="697"/>
        <w:rPr>
          <w:sz w:val="2"/>
        </w:rPr>
      </w:pPr>
      <w:r>
        <w:rPr>
          <w:sz w:val="2"/>
        </w:rPr>
      </w:r>
      <w:r>
        <w:rPr>
          <w:sz w:val="2"/>
        </w:rPr>
        <w:pict>
          <v:group id="_x0000_s1098" style="width:468pt;height:.25pt;mso-position-horizontal-relative:char;mso-position-vertical-relative:line" coordsize="9360,5">
            <v:line id="_x0000_s1100" style="position:absolute" from="2029,3" to="0,3" strokecolor="#c5c5c6" strokeweight=".25pt"/>
            <v:line id="_x0000_s1099" style="position:absolute" from="9360,3" to="2025,3" strokecolor="#c5c5c6" strokeweight=".25pt"/>
            <w10:anchorlock/>
          </v:group>
        </w:pict>
      </w:r>
    </w:p>
    <w:p w:rsidR="009146F7" w:rsidRDefault="0052544B">
      <w:pPr>
        <w:tabs>
          <w:tab w:val="left" w:pos="2827"/>
        </w:tabs>
        <w:spacing w:before="56"/>
        <w:ind w:left="800"/>
        <w:rPr>
          <w:sz w:val="16"/>
        </w:rPr>
      </w:pPr>
      <w:r>
        <w:rPr>
          <w:color w:val="323232"/>
          <w:sz w:val="16"/>
        </w:rPr>
        <w:t>无法移除主机代理交换机</w:t>
      </w:r>
      <w:r>
        <w:rPr>
          <w:color w:val="323232"/>
          <w:sz w:val="16"/>
        </w:rPr>
        <w:tab/>
      </w:r>
      <w:r>
        <w:rPr>
          <w:rFonts w:ascii="Arial" w:eastAsia="Arial"/>
          <w:color w:val="323232"/>
          <w:sz w:val="16"/>
        </w:rPr>
        <w:t>1</w:t>
      </w:r>
      <w:r>
        <w:rPr>
          <w:rFonts w:ascii="Arial" w:eastAsia="Arial"/>
          <w:color w:val="323232"/>
          <w:spacing w:val="20"/>
          <w:sz w:val="16"/>
        </w:rPr>
        <w:t xml:space="preserve"> </w:t>
      </w:r>
      <w:r>
        <w:rPr>
          <w:color w:val="323232"/>
          <w:sz w:val="16"/>
        </w:rPr>
        <w:t>在</w:t>
      </w:r>
      <w:r>
        <w:rPr>
          <w:color w:val="323232"/>
          <w:spacing w:val="-37"/>
          <w:sz w:val="16"/>
        </w:rPr>
        <w:t xml:space="preserve"> </w:t>
      </w:r>
      <w:r>
        <w:rPr>
          <w:rFonts w:ascii="Arial" w:eastAsia="Arial"/>
          <w:color w:val="323232"/>
          <w:sz w:val="16"/>
        </w:rPr>
        <w:t>vSphere</w:t>
      </w:r>
      <w:r>
        <w:rPr>
          <w:rFonts w:ascii="Arial" w:eastAsia="Arial"/>
          <w:color w:val="323232"/>
          <w:spacing w:val="-1"/>
          <w:sz w:val="16"/>
        </w:rPr>
        <w:t xml:space="preserve"> </w:t>
      </w:r>
      <w:r>
        <w:rPr>
          <w:rFonts w:ascii="Arial" w:eastAsia="Arial"/>
          <w:color w:val="323232"/>
          <w:sz w:val="16"/>
        </w:rPr>
        <w:t>Web</w:t>
      </w:r>
      <w:r>
        <w:rPr>
          <w:rFonts w:ascii="Arial" w:eastAsia="Arial"/>
          <w:color w:val="323232"/>
          <w:spacing w:val="-2"/>
          <w:sz w:val="16"/>
        </w:rPr>
        <w:t xml:space="preserve"> </w:t>
      </w:r>
      <w:r>
        <w:rPr>
          <w:rFonts w:ascii="Arial" w:eastAsia="Arial"/>
          <w:color w:val="323232"/>
          <w:sz w:val="16"/>
        </w:rPr>
        <w:t>Client</w:t>
      </w:r>
      <w:r>
        <w:rPr>
          <w:rFonts w:ascii="Arial" w:eastAsia="Arial"/>
          <w:color w:val="323232"/>
          <w:spacing w:val="-1"/>
          <w:sz w:val="16"/>
        </w:rPr>
        <w:t xml:space="preserve"> </w:t>
      </w:r>
      <w:r>
        <w:rPr>
          <w:color w:val="323232"/>
          <w:sz w:val="16"/>
        </w:rPr>
        <w:t>中，导航到主机。</w:t>
      </w:r>
    </w:p>
    <w:p w:rsidR="009146F7" w:rsidRDefault="0052544B">
      <w:pPr>
        <w:pStyle w:val="ListParagraph"/>
        <w:numPr>
          <w:ilvl w:val="1"/>
          <w:numId w:val="13"/>
        </w:numPr>
        <w:tabs>
          <w:tab w:val="left" w:pos="3116"/>
        </w:tabs>
        <w:spacing w:before="79"/>
        <w:rPr>
          <w:sz w:val="16"/>
        </w:rPr>
      </w:pPr>
      <w:r>
        <w:rPr>
          <w:color w:val="323232"/>
          <w:spacing w:val="-2"/>
          <w:sz w:val="16"/>
        </w:rPr>
        <w:t>删除或迁移仍连接到主机代理交换机的</w:t>
      </w:r>
      <w:r>
        <w:rPr>
          <w:color w:val="323232"/>
          <w:spacing w:val="-2"/>
          <w:sz w:val="16"/>
        </w:rPr>
        <w:t xml:space="preserve"> </w:t>
      </w:r>
      <w:r>
        <w:rPr>
          <w:rFonts w:ascii="Arial" w:eastAsia="Arial"/>
          <w:color w:val="323232"/>
          <w:sz w:val="16"/>
        </w:rPr>
        <w:t>VMkernel</w:t>
      </w:r>
      <w:r>
        <w:rPr>
          <w:rFonts w:ascii="Arial" w:eastAsia="Arial"/>
          <w:color w:val="323232"/>
          <w:spacing w:val="-1"/>
          <w:sz w:val="16"/>
        </w:rPr>
        <w:t xml:space="preserve"> </w:t>
      </w:r>
      <w:r>
        <w:rPr>
          <w:color w:val="323232"/>
          <w:sz w:val="16"/>
        </w:rPr>
        <w:t>或虚拟机网络适配器。</w:t>
      </w:r>
    </w:p>
    <w:p w:rsidR="009146F7" w:rsidRDefault="0052544B">
      <w:pPr>
        <w:pStyle w:val="ListParagraph"/>
        <w:numPr>
          <w:ilvl w:val="1"/>
          <w:numId w:val="13"/>
        </w:numPr>
        <w:tabs>
          <w:tab w:val="left" w:pos="3116"/>
        </w:tabs>
        <w:spacing w:before="80"/>
        <w:rPr>
          <w:sz w:val="16"/>
        </w:rPr>
      </w:pPr>
      <w:r>
        <w:pict>
          <v:group id="_x0000_s1095" style="position:absolute;left:0;text-align:left;margin-left:63pt;margin-top:18.5pt;width:468pt;height:.25pt;z-index:251833856;mso-wrap-distance-left:0;mso-wrap-distance-right:0;mso-position-horizontal-relative:page" coordorigin="1260,370" coordsize="9360,5">
            <v:line id="_x0000_s1097" style="position:absolute" from="3289,372" to="1260,372" strokecolor="#c5c5c6" strokeweight=".25pt"/>
            <v:line id="_x0000_s1096" style="position:absolute" from="10620,372" to="3285,372" strokecolor="#c5c5c6" strokeweight=".25pt"/>
            <w10:wrap type="topAndBottom" anchorx="page"/>
          </v:group>
        </w:pict>
      </w:r>
      <w:r>
        <w:rPr>
          <w:color w:val="323232"/>
          <w:sz w:val="16"/>
        </w:rPr>
        <w:t>从主机上的</w:t>
      </w:r>
      <w:r>
        <w:rPr>
          <w:color w:val="323232"/>
          <w:sz w:val="16"/>
        </w:rPr>
        <w:t>“</w:t>
      </w:r>
      <w:r>
        <w:rPr>
          <w:color w:val="323232"/>
          <w:sz w:val="16"/>
        </w:rPr>
        <w:t>网络</w:t>
      </w:r>
      <w:r>
        <w:rPr>
          <w:color w:val="323232"/>
          <w:sz w:val="16"/>
        </w:rPr>
        <w:t>”</w:t>
      </w:r>
      <w:r>
        <w:rPr>
          <w:color w:val="323232"/>
          <w:sz w:val="16"/>
        </w:rPr>
        <w:t>视图中删除主机代理交换机。</w:t>
      </w:r>
    </w:p>
    <w:p w:rsidR="009146F7" w:rsidRDefault="009146F7">
      <w:pPr>
        <w:pStyle w:val="BodyText"/>
        <w:spacing w:before="12"/>
        <w:rPr>
          <w:sz w:val="19"/>
        </w:rPr>
      </w:pPr>
    </w:p>
    <w:p w:rsidR="009146F7" w:rsidRDefault="0052544B">
      <w:pPr>
        <w:pStyle w:val="Heading2"/>
        <w:spacing w:line="391" w:lineRule="exact"/>
      </w:pPr>
      <w:bookmarkStart w:id="594" w:name="vSphere_Distributed_Switch_上的主机丢失与_vCent"/>
      <w:bookmarkStart w:id="595" w:name="_bookmark293"/>
      <w:bookmarkEnd w:id="594"/>
      <w:bookmarkEnd w:id="595"/>
      <w:r>
        <w:rPr>
          <w:w w:val="110"/>
        </w:rPr>
        <w:t xml:space="preserve">vSphere Distributed Switch </w:t>
      </w:r>
      <w:r>
        <w:rPr>
          <w:rFonts w:ascii="宋体" w:eastAsia="宋体" w:hint="eastAsia"/>
          <w:w w:val="110"/>
        </w:rPr>
        <w:t>上的主机丢失与</w:t>
      </w:r>
      <w:r>
        <w:rPr>
          <w:rFonts w:ascii="宋体" w:eastAsia="宋体" w:hint="eastAsia"/>
          <w:w w:val="110"/>
        </w:rPr>
        <w:t xml:space="preserve"> </w:t>
      </w:r>
      <w:r>
        <w:rPr>
          <w:w w:val="110"/>
        </w:rPr>
        <w:t>vCenter Server</w:t>
      </w:r>
    </w:p>
    <w:p w:rsidR="009146F7" w:rsidRDefault="0052544B">
      <w:pPr>
        <w:spacing w:line="391" w:lineRule="exact"/>
        <w:ind w:left="699"/>
        <w:rPr>
          <w:sz w:val="32"/>
        </w:rPr>
      </w:pPr>
      <w:r>
        <w:rPr>
          <w:sz w:val="32"/>
        </w:rPr>
        <w:t>的连接</w:t>
      </w:r>
    </w:p>
    <w:p w:rsidR="009146F7" w:rsidRDefault="0052544B">
      <w:pPr>
        <w:pStyle w:val="BodyText"/>
        <w:spacing w:before="115"/>
        <w:ind w:left="699"/>
      </w:pPr>
      <w:r>
        <w:rPr>
          <w:color w:val="323232"/>
        </w:rPr>
        <w:t>配置端口组后，</w:t>
      </w:r>
      <w:r>
        <w:rPr>
          <w:rFonts w:ascii="Arial" w:eastAsia="Arial"/>
          <w:color w:val="323232"/>
        </w:rPr>
        <w:t xml:space="preserve">vSphere Distributed Switch </w:t>
      </w:r>
      <w:r>
        <w:rPr>
          <w:color w:val="323232"/>
        </w:rPr>
        <w:t>上的主机无法连接到</w:t>
      </w:r>
      <w:r>
        <w:rPr>
          <w:color w:val="323232"/>
        </w:rPr>
        <w:t xml:space="preserve"> </w:t>
      </w:r>
      <w:r>
        <w:rPr>
          <w:rFonts w:ascii="Arial" w:eastAsia="Arial"/>
          <w:color w:val="323232"/>
        </w:rPr>
        <w:t>vCenter Server</w:t>
      </w:r>
      <w:r>
        <w:rPr>
          <w:color w:val="323232"/>
        </w:rPr>
        <w:t>。</w:t>
      </w:r>
    </w:p>
    <w:p w:rsidR="009146F7" w:rsidRDefault="009146F7">
      <w:pPr>
        <w:pStyle w:val="BodyText"/>
        <w:spacing w:before="10"/>
      </w:pPr>
    </w:p>
    <w:p w:rsidR="009146F7" w:rsidRDefault="0052544B">
      <w:pPr>
        <w:spacing w:before="1"/>
        <w:ind w:left="699"/>
        <w:rPr>
          <w:sz w:val="18"/>
        </w:rPr>
      </w:pPr>
      <w:r>
        <w:rPr>
          <w:sz w:val="18"/>
        </w:rPr>
        <w:t>问题</w:t>
      </w:r>
    </w:p>
    <w:p w:rsidR="009146F7" w:rsidRDefault="0052544B">
      <w:pPr>
        <w:pStyle w:val="BodyText"/>
        <w:spacing w:before="171" w:line="285" w:lineRule="auto"/>
        <w:ind w:left="699" w:right="369"/>
      </w:pPr>
      <w:r>
        <w:rPr>
          <w:color w:val="323232"/>
          <w:spacing w:val="-5"/>
        </w:rPr>
        <w:t>在包含用于管理网络的</w:t>
      </w:r>
      <w:r>
        <w:rPr>
          <w:color w:val="323232"/>
          <w:spacing w:val="-5"/>
        </w:rPr>
        <w:t xml:space="preserve"> </w:t>
      </w:r>
      <w:r>
        <w:rPr>
          <w:rFonts w:ascii="Arial" w:eastAsia="Arial"/>
          <w:color w:val="323232"/>
        </w:rPr>
        <w:t xml:space="preserve">VMkernel </w:t>
      </w:r>
      <w:r>
        <w:rPr>
          <w:color w:val="323232"/>
          <w:spacing w:val="-10"/>
        </w:rPr>
        <w:t>适配器的</w:t>
      </w:r>
      <w:r>
        <w:rPr>
          <w:color w:val="323232"/>
          <w:spacing w:val="-10"/>
        </w:rPr>
        <w:t xml:space="preserve"> </w:t>
      </w:r>
      <w:r>
        <w:rPr>
          <w:rFonts w:ascii="Arial" w:eastAsia="Arial"/>
          <w:color w:val="323232"/>
        </w:rPr>
        <w:t xml:space="preserve">vSphere Distributed Switch </w:t>
      </w:r>
      <w:r>
        <w:rPr>
          <w:color w:val="323232"/>
        </w:rPr>
        <w:t>上，更改端口组的网络配置后，交</w:t>
      </w:r>
      <w:r>
        <w:rPr>
          <w:color w:val="323232"/>
          <w:spacing w:val="-6"/>
        </w:rPr>
        <w:t>换机上的主机将与</w:t>
      </w:r>
      <w:r>
        <w:rPr>
          <w:color w:val="323232"/>
          <w:spacing w:val="-6"/>
        </w:rPr>
        <w:t xml:space="preserve"> </w:t>
      </w:r>
      <w:r>
        <w:rPr>
          <w:rFonts w:ascii="Arial" w:eastAsia="Arial"/>
          <w:color w:val="323232"/>
        </w:rPr>
        <w:t xml:space="preserve">vCenter Server </w:t>
      </w:r>
      <w:r>
        <w:rPr>
          <w:color w:val="323232"/>
          <w:spacing w:val="-7"/>
        </w:rPr>
        <w:t>断开连接。在</w:t>
      </w:r>
      <w:r>
        <w:rPr>
          <w:color w:val="323232"/>
          <w:spacing w:val="-7"/>
        </w:rPr>
        <w:t xml:space="preserve"> </w:t>
      </w:r>
      <w:r>
        <w:rPr>
          <w:rFonts w:ascii="Arial" w:eastAsia="Arial"/>
          <w:color w:val="323232"/>
        </w:rPr>
        <w:t xml:space="preserve">vSphere Web Client </w:t>
      </w:r>
      <w:r>
        <w:rPr>
          <w:color w:val="323232"/>
        </w:rPr>
        <w:t>中，主机为不响应状态。</w:t>
      </w:r>
    </w:p>
    <w:p w:rsidR="009146F7" w:rsidRDefault="009146F7">
      <w:pPr>
        <w:pStyle w:val="BodyText"/>
        <w:spacing w:before="1"/>
        <w:rPr>
          <w:sz w:val="17"/>
        </w:rPr>
      </w:pPr>
    </w:p>
    <w:p w:rsidR="009146F7" w:rsidRDefault="0052544B">
      <w:pPr>
        <w:ind w:left="700"/>
        <w:rPr>
          <w:sz w:val="18"/>
        </w:rPr>
      </w:pPr>
      <w:r>
        <w:rPr>
          <w:sz w:val="18"/>
        </w:rPr>
        <w:t>原因</w:t>
      </w:r>
    </w:p>
    <w:p w:rsidR="009146F7" w:rsidRDefault="0052544B">
      <w:pPr>
        <w:pStyle w:val="BodyText"/>
        <w:spacing w:before="172" w:line="285" w:lineRule="auto"/>
        <w:ind w:left="700" w:right="313"/>
      </w:pPr>
      <w:r>
        <w:rPr>
          <w:color w:val="323232"/>
          <w:spacing w:val="-5"/>
        </w:rPr>
        <w:t>在禁用了网络回滚的</w:t>
      </w:r>
      <w:r>
        <w:rPr>
          <w:color w:val="323232"/>
          <w:spacing w:val="-5"/>
        </w:rPr>
        <w:t xml:space="preserve"> </w:t>
      </w:r>
      <w:r>
        <w:rPr>
          <w:rFonts w:ascii="Arial" w:eastAsia="Arial"/>
          <w:color w:val="323232"/>
        </w:rPr>
        <w:t xml:space="preserve">vCenter Server </w:t>
      </w:r>
      <w:r>
        <w:rPr>
          <w:color w:val="323232"/>
          <w:spacing w:val="-16"/>
        </w:rPr>
        <w:t>中的</w:t>
      </w:r>
      <w:r>
        <w:rPr>
          <w:color w:val="323232"/>
          <w:spacing w:val="-16"/>
        </w:rPr>
        <w:t xml:space="preserve"> </w:t>
      </w:r>
      <w:r>
        <w:rPr>
          <w:rFonts w:ascii="Arial" w:eastAsia="Arial"/>
          <w:color w:val="323232"/>
        </w:rPr>
        <w:t xml:space="preserve">vSphere Distributed Switch </w:t>
      </w:r>
      <w:r>
        <w:rPr>
          <w:color w:val="323232"/>
          <w:spacing w:val="-5"/>
        </w:rPr>
        <w:t>上，包含管理网络的</w:t>
      </w:r>
      <w:r>
        <w:rPr>
          <w:color w:val="323232"/>
          <w:spacing w:val="-5"/>
        </w:rPr>
        <w:t xml:space="preserve"> </w:t>
      </w:r>
      <w:r>
        <w:rPr>
          <w:rFonts w:ascii="Arial" w:eastAsia="Arial"/>
          <w:color w:val="323232"/>
        </w:rPr>
        <w:t xml:space="preserve">VMkernel </w:t>
      </w:r>
      <w:r>
        <w:rPr>
          <w:color w:val="323232"/>
        </w:rPr>
        <w:t>适配</w:t>
      </w:r>
      <w:r>
        <w:rPr>
          <w:color w:val="323232"/>
          <w:spacing w:val="-7"/>
        </w:rPr>
        <w:t>器的端口组在</w:t>
      </w:r>
      <w:r>
        <w:rPr>
          <w:color w:val="323232"/>
          <w:spacing w:val="-7"/>
        </w:rPr>
        <w:t xml:space="preserve"> </w:t>
      </w:r>
      <w:r>
        <w:rPr>
          <w:rFonts w:ascii="Arial" w:eastAsia="Arial"/>
          <w:color w:val="323232"/>
        </w:rPr>
        <w:t xml:space="preserve">vCenter Server </w:t>
      </w:r>
      <w:r>
        <w:rPr>
          <w:color w:val="323232"/>
        </w:rPr>
        <w:t>中配置不正</w:t>
      </w:r>
      <w:r>
        <w:rPr>
          <w:color w:val="323232"/>
        </w:rPr>
        <w:t>确，并且无效配置被传播到交换机上的主机。</w:t>
      </w:r>
    </w:p>
    <w:p w:rsidR="009146F7" w:rsidRDefault="0052544B">
      <w:pPr>
        <w:pStyle w:val="BodyText"/>
        <w:spacing w:before="7"/>
        <w:rPr>
          <w:sz w:val="11"/>
        </w:rPr>
      </w:pPr>
      <w:r>
        <w:pict>
          <v:line id="_x0000_s1094" style="position:absolute;z-index:251834880;mso-wrap-distance-left:0;mso-wrap-distance-right:0;mso-position-horizontal-relative:page" from="63pt,9.65pt" to="531pt,9.65pt" strokecolor="#c5c5c6" strokeweight=".5pt">
            <w10:wrap type="topAndBottom" anchorx="page"/>
          </v:line>
        </w:pict>
      </w:r>
    </w:p>
    <w:p w:rsidR="009146F7" w:rsidRDefault="0052544B">
      <w:pPr>
        <w:pStyle w:val="BodyText"/>
        <w:spacing w:after="106" w:line="249" w:lineRule="auto"/>
        <w:ind w:left="700" w:right="359"/>
      </w:pPr>
      <w:r>
        <w:rPr>
          <w:rFonts w:ascii="等线" w:eastAsia="等线" w:hint="eastAsia"/>
          <w:b/>
          <w:color w:val="004A90"/>
        </w:rPr>
        <w:t>注</w:t>
      </w:r>
      <w:r>
        <w:rPr>
          <w:rFonts w:ascii="等线" w:eastAsia="等线" w:hint="eastAsia"/>
          <w:b/>
          <w:color w:val="004A90"/>
        </w:rPr>
        <w:t xml:space="preserve"> </w:t>
      </w:r>
      <w:r>
        <w:rPr>
          <w:color w:val="323232"/>
        </w:rPr>
        <w:t>在</w:t>
      </w:r>
      <w:r>
        <w:rPr>
          <w:color w:val="323232"/>
        </w:rPr>
        <w:t xml:space="preserve"> </w:t>
      </w:r>
      <w:r>
        <w:rPr>
          <w:rFonts w:ascii="Arial" w:eastAsia="Arial"/>
          <w:color w:val="323232"/>
        </w:rPr>
        <w:t xml:space="preserve">vSphere </w:t>
      </w:r>
      <w:r>
        <w:rPr>
          <w:color w:val="323232"/>
        </w:rPr>
        <w:t>中，默认启用网络连接回滚。但是，您可以在</w:t>
      </w:r>
      <w:r>
        <w:rPr>
          <w:color w:val="323232"/>
        </w:rPr>
        <w:t xml:space="preserve"> </w:t>
      </w:r>
      <w:r>
        <w:rPr>
          <w:rFonts w:ascii="Arial" w:eastAsia="Arial"/>
          <w:color w:val="323232"/>
        </w:rPr>
        <w:t xml:space="preserve">vCenter Server </w:t>
      </w:r>
      <w:r>
        <w:rPr>
          <w:color w:val="323232"/>
        </w:rPr>
        <w:t>级别启用或禁用回滚。有关详细信息，请参见《</w:t>
      </w:r>
      <w:r>
        <w:rPr>
          <w:rFonts w:ascii="Arial" w:eastAsia="Arial"/>
          <w:color w:val="323232"/>
        </w:rPr>
        <w:t xml:space="preserve">vSphere </w:t>
      </w:r>
      <w:r>
        <w:rPr>
          <w:color w:val="323232"/>
        </w:rPr>
        <w:t>网络连接》文档。</w:t>
      </w:r>
    </w:p>
    <w:p w:rsidR="009146F7" w:rsidRDefault="0052544B">
      <w:pPr>
        <w:pStyle w:val="BodyText"/>
        <w:spacing w:line="20" w:lineRule="exact"/>
        <w:ind w:left="695"/>
        <w:rPr>
          <w:sz w:val="2"/>
        </w:rPr>
      </w:pPr>
      <w:r>
        <w:rPr>
          <w:sz w:val="2"/>
        </w:rPr>
      </w:r>
      <w:r>
        <w:rPr>
          <w:sz w:val="2"/>
        </w:rPr>
        <w:pict>
          <v:group id="_x0000_s1092" style="width:468pt;height:.5pt;mso-position-horizontal-relative:char;mso-position-vertical-relative:line" coordsize="9360,10">
            <v:line id="_x0000_s1093" style="position:absolute" from="9360,5" to="0,5" strokecolor="#c5c5c6" strokeweight=".5pt"/>
            <w10:anchorlock/>
          </v:group>
        </w:pict>
      </w:r>
    </w:p>
    <w:p w:rsidR="009146F7" w:rsidRDefault="009146F7">
      <w:pPr>
        <w:spacing w:line="20" w:lineRule="exact"/>
        <w:rPr>
          <w:sz w:val="2"/>
        </w:rPr>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解决方案</w:t>
      </w:r>
    </w:p>
    <w:p w:rsidR="009146F7" w:rsidRDefault="0052544B">
      <w:pPr>
        <w:pStyle w:val="ListParagraph"/>
        <w:numPr>
          <w:ilvl w:val="0"/>
          <w:numId w:val="12"/>
        </w:numPr>
        <w:tabs>
          <w:tab w:val="left" w:pos="1059"/>
          <w:tab w:val="left" w:pos="1060"/>
        </w:tabs>
        <w:spacing w:before="163" w:line="249" w:lineRule="auto"/>
        <w:ind w:right="273"/>
        <w:rPr>
          <w:sz w:val="20"/>
        </w:rPr>
      </w:pPr>
      <w:r>
        <w:rPr>
          <w:color w:val="323232"/>
          <w:spacing w:val="-6"/>
          <w:sz w:val="20"/>
        </w:rPr>
        <w:t>从直接控制台用户界面</w:t>
      </w:r>
      <w:r>
        <w:rPr>
          <w:color w:val="323232"/>
          <w:spacing w:val="-6"/>
          <w:sz w:val="20"/>
        </w:rPr>
        <w:t xml:space="preserve"> </w:t>
      </w:r>
      <w:r>
        <w:rPr>
          <w:rFonts w:ascii="Arial" w:eastAsia="Arial"/>
          <w:color w:val="323232"/>
          <w:sz w:val="20"/>
        </w:rPr>
        <w:t>(DCUI</w:t>
      </w:r>
      <w:r>
        <w:rPr>
          <w:rFonts w:ascii="Arial" w:eastAsia="Arial"/>
          <w:color w:val="323232"/>
          <w:spacing w:val="-3"/>
          <w:sz w:val="20"/>
        </w:rPr>
        <w:t xml:space="preserve">) </w:t>
      </w:r>
      <w:r>
        <w:rPr>
          <w:color w:val="323232"/>
          <w:spacing w:val="-1"/>
          <w:sz w:val="20"/>
        </w:rPr>
        <w:t>到受影响的主机，使用</w:t>
      </w:r>
      <w:r>
        <w:rPr>
          <w:rFonts w:ascii="等线" w:eastAsia="等线" w:hint="eastAsia"/>
          <w:b/>
          <w:color w:val="323232"/>
          <w:spacing w:val="-1"/>
          <w:sz w:val="20"/>
        </w:rPr>
        <w:t>网络还原选项</w:t>
      </w:r>
      <w:r>
        <w:rPr>
          <w:color w:val="323232"/>
          <w:spacing w:val="-1"/>
          <w:sz w:val="20"/>
        </w:rPr>
        <w:t>菜单中的</w:t>
      </w:r>
      <w:r>
        <w:rPr>
          <w:rFonts w:ascii="等线" w:eastAsia="等线" w:hint="eastAsia"/>
          <w:b/>
          <w:color w:val="323232"/>
          <w:spacing w:val="-2"/>
          <w:sz w:val="20"/>
        </w:rPr>
        <w:t>还原</w:t>
      </w:r>
      <w:r>
        <w:rPr>
          <w:rFonts w:ascii="等线" w:eastAsia="等线" w:hint="eastAsia"/>
          <w:b/>
          <w:color w:val="323232"/>
          <w:spacing w:val="-2"/>
          <w:sz w:val="20"/>
        </w:rPr>
        <w:t xml:space="preserve"> </w:t>
      </w:r>
      <w:r>
        <w:rPr>
          <w:rFonts w:ascii="Arial" w:eastAsia="Arial"/>
          <w:b/>
          <w:color w:val="323232"/>
          <w:sz w:val="20"/>
        </w:rPr>
        <w:t>vDS</w:t>
      </w:r>
      <w:r>
        <w:rPr>
          <w:rFonts w:ascii="Arial" w:eastAsia="Arial"/>
          <w:b/>
          <w:color w:val="323232"/>
          <w:spacing w:val="-5"/>
          <w:sz w:val="20"/>
        </w:rPr>
        <w:t xml:space="preserve"> </w:t>
      </w:r>
      <w:r>
        <w:rPr>
          <w:color w:val="323232"/>
          <w:sz w:val="20"/>
        </w:rPr>
        <w:t>选项为管理网络</w:t>
      </w:r>
      <w:r>
        <w:rPr>
          <w:color w:val="323232"/>
          <w:spacing w:val="-23"/>
          <w:sz w:val="20"/>
        </w:rPr>
        <w:t>的</w:t>
      </w:r>
      <w:r>
        <w:rPr>
          <w:color w:val="323232"/>
          <w:spacing w:val="-23"/>
          <w:sz w:val="20"/>
        </w:rPr>
        <w:t xml:space="preserve"> </w:t>
      </w:r>
      <w:r>
        <w:rPr>
          <w:rFonts w:ascii="Arial" w:eastAsia="Arial"/>
          <w:color w:val="323232"/>
          <w:sz w:val="20"/>
        </w:rPr>
        <w:t>VLAN</w:t>
      </w:r>
      <w:r>
        <w:rPr>
          <w:rFonts w:ascii="Arial" w:eastAsia="Arial"/>
          <w:color w:val="323232"/>
          <w:spacing w:val="-2"/>
          <w:sz w:val="20"/>
        </w:rPr>
        <w:t xml:space="preserve"> </w:t>
      </w:r>
      <w:r>
        <w:rPr>
          <w:color w:val="323232"/>
          <w:spacing w:val="-6"/>
          <w:sz w:val="20"/>
        </w:rPr>
        <w:t>配置上行链路和</w:t>
      </w:r>
      <w:r>
        <w:rPr>
          <w:color w:val="323232"/>
          <w:spacing w:val="-6"/>
          <w:sz w:val="20"/>
        </w:rPr>
        <w:t xml:space="preserve"> </w:t>
      </w:r>
      <w:r>
        <w:rPr>
          <w:rFonts w:ascii="Arial" w:eastAsia="Arial"/>
          <w:color w:val="323232"/>
          <w:sz w:val="20"/>
        </w:rPr>
        <w:t>ID</w:t>
      </w:r>
      <w:r>
        <w:rPr>
          <w:color w:val="323232"/>
          <w:sz w:val="20"/>
        </w:rPr>
        <w:t>。</w:t>
      </w:r>
    </w:p>
    <w:p w:rsidR="009146F7" w:rsidRDefault="0052544B">
      <w:pPr>
        <w:pStyle w:val="BodyText"/>
        <w:spacing w:before="160"/>
        <w:ind w:left="1059"/>
        <w:rPr>
          <w:rFonts w:ascii="Arial" w:eastAsia="Arial"/>
        </w:rPr>
      </w:pPr>
      <w:r>
        <w:rPr>
          <w:rFonts w:ascii="Arial" w:eastAsia="Arial"/>
          <w:color w:val="323232"/>
        </w:rPr>
        <w:t xml:space="preserve">DCUI </w:t>
      </w:r>
      <w:r>
        <w:rPr>
          <w:color w:val="323232"/>
          <w:spacing w:val="-8"/>
        </w:rPr>
        <w:t>将创建一个本地临时端口，并对端口应用</w:t>
      </w:r>
      <w:r>
        <w:rPr>
          <w:rFonts w:ascii="Arial" w:eastAsia="Arial"/>
          <w:color w:val="323232"/>
        </w:rPr>
        <w:t xml:space="preserve">VLAN </w:t>
      </w:r>
      <w:r>
        <w:rPr>
          <w:color w:val="323232"/>
          <w:spacing w:val="-10"/>
        </w:rPr>
        <w:t>和上行链路配置。</w:t>
      </w:r>
      <w:r>
        <w:rPr>
          <w:rFonts w:ascii="Arial" w:eastAsia="Arial"/>
          <w:color w:val="323232"/>
        </w:rPr>
        <w:t xml:space="preserve">DCUI </w:t>
      </w:r>
      <w:r>
        <w:rPr>
          <w:color w:val="323232"/>
          <w:spacing w:val="-5"/>
        </w:rPr>
        <w:t>将更改管理网络的</w:t>
      </w:r>
      <w:r>
        <w:rPr>
          <w:rFonts w:ascii="Arial" w:eastAsia="Arial"/>
          <w:color w:val="323232"/>
        </w:rPr>
        <w:t>VMkernel</w:t>
      </w:r>
    </w:p>
    <w:p w:rsidR="009146F7" w:rsidRDefault="0052544B">
      <w:pPr>
        <w:pStyle w:val="BodyText"/>
        <w:spacing w:before="49"/>
        <w:ind w:left="1060"/>
      </w:pPr>
      <w:r>
        <w:rPr>
          <w:color w:val="323232"/>
        </w:rPr>
        <w:t>适配器，使其使用新的主机本地端口还原与</w:t>
      </w:r>
      <w:r>
        <w:rPr>
          <w:color w:val="323232"/>
        </w:rPr>
        <w:t xml:space="preserve"> </w:t>
      </w:r>
      <w:r>
        <w:rPr>
          <w:rFonts w:ascii="Arial" w:eastAsia="Arial"/>
          <w:color w:val="323232"/>
        </w:rPr>
        <w:t xml:space="preserve">vCenter Server </w:t>
      </w:r>
      <w:r>
        <w:rPr>
          <w:color w:val="323232"/>
        </w:rPr>
        <w:t>的连接。</w:t>
      </w:r>
    </w:p>
    <w:p w:rsidR="009146F7" w:rsidRDefault="0052544B">
      <w:pPr>
        <w:pStyle w:val="BodyText"/>
        <w:spacing w:before="169" w:line="285" w:lineRule="auto"/>
        <w:ind w:left="1059" w:right="280"/>
      </w:pPr>
      <w:r>
        <w:rPr>
          <w:color w:val="323232"/>
          <w:spacing w:val="-10"/>
        </w:rPr>
        <w:t>主机重新连接到</w:t>
      </w:r>
      <w:r>
        <w:rPr>
          <w:color w:val="323232"/>
          <w:spacing w:val="-10"/>
        </w:rPr>
        <w:t xml:space="preserve"> </w:t>
      </w:r>
      <w:r>
        <w:rPr>
          <w:rFonts w:ascii="Arial" w:eastAsia="Arial"/>
          <w:color w:val="323232"/>
        </w:rPr>
        <w:t xml:space="preserve">vCenter Server </w:t>
      </w:r>
      <w:r>
        <w:rPr>
          <w:color w:val="323232"/>
          <w:spacing w:val="-2"/>
        </w:rPr>
        <w:t>后，</w:t>
      </w:r>
      <w:r>
        <w:rPr>
          <w:rFonts w:ascii="Arial" w:eastAsia="Arial"/>
          <w:color w:val="323232"/>
        </w:rPr>
        <w:t xml:space="preserve">vSphere Web Client </w:t>
      </w:r>
      <w:r>
        <w:rPr>
          <w:color w:val="323232"/>
          <w:spacing w:val="-3"/>
        </w:rPr>
        <w:t>将显示一条警告，指出交换机上的部分主机具</w:t>
      </w:r>
      <w:r>
        <w:rPr>
          <w:color w:val="323232"/>
          <w:spacing w:val="-6"/>
        </w:rPr>
        <w:t>有的网络配置与</w:t>
      </w:r>
      <w:r>
        <w:rPr>
          <w:color w:val="323232"/>
          <w:spacing w:val="-6"/>
        </w:rPr>
        <w:t xml:space="preserve"> </w:t>
      </w:r>
      <w:r>
        <w:rPr>
          <w:rFonts w:ascii="Arial" w:eastAsia="Arial"/>
          <w:color w:val="323232"/>
        </w:rPr>
        <w:t xml:space="preserve">vSphere Distributed Switch </w:t>
      </w:r>
      <w:r>
        <w:rPr>
          <w:color w:val="323232"/>
        </w:rPr>
        <w:t>中存储的配置不同。</w:t>
      </w:r>
    </w:p>
    <w:p w:rsidR="009146F7" w:rsidRDefault="0052544B">
      <w:pPr>
        <w:pStyle w:val="ListParagraph"/>
        <w:numPr>
          <w:ilvl w:val="0"/>
          <w:numId w:val="12"/>
        </w:numPr>
        <w:tabs>
          <w:tab w:val="left" w:pos="1059"/>
          <w:tab w:val="left" w:pos="1060"/>
        </w:tabs>
        <w:spacing w:before="120"/>
        <w:ind w:left="1059"/>
        <w:rPr>
          <w:sz w:val="20"/>
        </w:rPr>
      </w:pPr>
      <w:r>
        <w:pict>
          <v:group id="_x0000_s1089" style="position:absolute;left:0;text-align:left;margin-left:81pt;margin-top:30.2pt;width:450pt;height:.8pt;z-index:251840000;mso-position-horizontal-relative:page" coordorigin="1620,604" coordsize="9000,16">
            <v:line id="_x0000_s1091" style="position:absolute" from="1620,612" to="4622,612" strokecolor="#666" strokeweight=".8pt"/>
            <v:line id="_x0000_s1090" style="position:absolute" from="4618,612" to="10620,612" strokecolor="#666" strokeweight=".8pt"/>
            <w10:wrap anchorx="page"/>
          </v:group>
        </w:pict>
      </w: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中，使用正确的设置为管理网络配置分布式端口组。</w:t>
      </w:r>
    </w:p>
    <w:p w:rsidR="009146F7" w:rsidRDefault="0052544B">
      <w:pPr>
        <w:pStyle w:val="BodyText"/>
        <w:spacing w:before="3"/>
        <w:rPr>
          <w:sz w:val="17"/>
        </w:rPr>
      </w:pPr>
      <w:r>
        <w:pict>
          <v:shape id="_x0000_s1088" type="#_x0000_t202" style="position:absolute;margin-left:81pt;margin-top:12.25pt;width:450pt;height:16pt;z-index:251837952;mso-wrap-distance-left:0;mso-wrap-distance-right:0;mso-position-horizontal-relative:page" fillcolor="#ececed" stroked="f">
            <v:textbox inset="0,0,0,0">
              <w:txbxContent>
                <w:p w:rsidR="009146F7" w:rsidRDefault="0052544B">
                  <w:pPr>
                    <w:tabs>
                      <w:tab w:val="left" w:pos="3199"/>
                    </w:tabs>
                    <w:spacing w:before="43"/>
                    <w:rPr>
                      <w:rFonts w:ascii="等线" w:eastAsia="等线"/>
                      <w:b/>
                      <w:sz w:val="16"/>
                    </w:rPr>
                  </w:pPr>
                  <w:r>
                    <w:rPr>
                      <w:rFonts w:ascii="等线" w:eastAsia="等线" w:hint="eastAsia"/>
                      <w:b/>
                      <w:sz w:val="16"/>
                    </w:rPr>
                    <w:t>情况</w:t>
                  </w:r>
                  <w:r>
                    <w:rPr>
                      <w:rFonts w:ascii="等线" w:eastAsia="等线" w:hint="eastAsia"/>
                      <w:b/>
                      <w:sz w:val="16"/>
                    </w:rPr>
                    <w:tab/>
                  </w:r>
                  <w:r>
                    <w:rPr>
                      <w:rFonts w:ascii="等线" w:eastAsia="等线" w:hint="eastAsia"/>
                      <w:b/>
                      <w:sz w:val="16"/>
                    </w:rPr>
                    <w:t>解决方案</w:t>
                  </w:r>
                </w:p>
              </w:txbxContent>
            </v:textbox>
            <w10:wrap type="topAndBottom" anchorx="page"/>
          </v:shape>
        </w:pict>
      </w:r>
    </w:p>
    <w:p w:rsidR="009146F7" w:rsidRDefault="0052544B">
      <w:pPr>
        <w:tabs>
          <w:tab w:val="left" w:pos="4259"/>
        </w:tabs>
        <w:spacing w:before="28" w:line="240" w:lineRule="exact"/>
        <w:ind w:left="1060"/>
        <w:rPr>
          <w:rFonts w:ascii="等线" w:eastAsia="等线"/>
          <w:b/>
          <w:sz w:val="16"/>
        </w:rPr>
      </w:pPr>
      <w:r>
        <w:rPr>
          <w:rFonts w:ascii="等线" w:eastAsia="等线" w:hint="eastAsia"/>
          <w:b/>
          <w:color w:val="323232"/>
          <w:sz w:val="16"/>
        </w:rPr>
        <w:t>您仅更改过一次端口组配置</w:t>
      </w:r>
      <w:r>
        <w:rPr>
          <w:rFonts w:ascii="等线" w:eastAsia="等线" w:hint="eastAsia"/>
          <w:b/>
          <w:color w:val="323232"/>
          <w:sz w:val="16"/>
        </w:rPr>
        <w:tab/>
      </w:r>
      <w:r>
        <w:rPr>
          <w:color w:val="323232"/>
          <w:sz w:val="16"/>
        </w:rPr>
        <w:t>可以将端口组的配置回滚一步。右键单击端口组，单击</w:t>
      </w:r>
      <w:r>
        <w:rPr>
          <w:rFonts w:ascii="等线" w:eastAsia="等线" w:hint="eastAsia"/>
          <w:b/>
          <w:color w:val="323232"/>
          <w:sz w:val="16"/>
        </w:rPr>
        <w:t>还原配置</w:t>
      </w:r>
      <w:r>
        <w:rPr>
          <w:color w:val="323232"/>
          <w:sz w:val="16"/>
        </w:rPr>
        <w:t>，然后选择</w:t>
      </w:r>
      <w:r>
        <w:rPr>
          <w:rFonts w:ascii="等线" w:eastAsia="等线" w:hint="eastAsia"/>
          <w:b/>
          <w:color w:val="323232"/>
          <w:sz w:val="16"/>
        </w:rPr>
        <w:t>还原为</w:t>
      </w:r>
    </w:p>
    <w:p w:rsidR="009146F7" w:rsidRDefault="0052544B">
      <w:pPr>
        <w:spacing w:line="240" w:lineRule="exact"/>
        <w:ind w:right="859"/>
        <w:jc w:val="center"/>
        <w:rPr>
          <w:sz w:val="16"/>
        </w:rPr>
      </w:pPr>
      <w:r>
        <w:pict>
          <v:group id="_x0000_s1085" style="position:absolute;left:0;text-align:left;margin-left:81pt;margin-top:13.8pt;width:450pt;height:.25pt;z-index:251838976;mso-wrap-distance-left:0;mso-wrap-distance-right:0;mso-position-horizontal-relative:page" coordorigin="1620,276" coordsize="9000,5">
            <v:line id="_x0000_s1087" style="position:absolute" from="4622,278" to="1620,278" strokecolor="#c5c5c6" strokeweight=".25pt"/>
            <v:line id="_x0000_s1086" style="position:absolute" from="10620,278" to="4618,278" strokecolor="#c5c5c6" strokeweight=".25pt"/>
            <w10:wrap type="topAndBottom" anchorx="page"/>
          </v:group>
        </w:pict>
      </w:r>
      <w:r>
        <w:rPr>
          <w:rFonts w:ascii="等线" w:eastAsia="等线" w:hint="eastAsia"/>
          <w:b/>
          <w:color w:val="323232"/>
          <w:sz w:val="16"/>
        </w:rPr>
        <w:t>之前的配置</w:t>
      </w:r>
      <w:r>
        <w:rPr>
          <w:color w:val="323232"/>
          <w:sz w:val="16"/>
        </w:rPr>
        <w:t>。</w:t>
      </w:r>
    </w:p>
    <w:p w:rsidR="009146F7" w:rsidRDefault="0052544B">
      <w:pPr>
        <w:tabs>
          <w:tab w:val="left" w:pos="4259"/>
        </w:tabs>
        <w:spacing w:before="14" w:line="240" w:lineRule="exact"/>
        <w:ind w:left="1060"/>
        <w:rPr>
          <w:sz w:val="16"/>
        </w:rPr>
      </w:pPr>
      <w:r>
        <w:rPr>
          <w:rFonts w:ascii="等线" w:eastAsia="等线" w:hint="eastAsia"/>
          <w:b/>
          <w:color w:val="323232"/>
          <w:sz w:val="16"/>
        </w:rPr>
        <w:t>您已备份端口组的有效配置</w:t>
      </w:r>
      <w:r>
        <w:rPr>
          <w:rFonts w:ascii="等线" w:eastAsia="等线" w:hint="eastAsia"/>
          <w:b/>
          <w:color w:val="323232"/>
          <w:sz w:val="16"/>
        </w:rPr>
        <w:tab/>
      </w:r>
      <w:r>
        <w:rPr>
          <w:color w:val="323232"/>
          <w:sz w:val="16"/>
        </w:rPr>
        <w:t>可以使用备份文件还原端口组的配置。右键单击端口组，单击</w:t>
      </w:r>
      <w:r>
        <w:rPr>
          <w:rFonts w:ascii="等线" w:eastAsia="等线" w:hint="eastAsia"/>
          <w:b/>
          <w:color w:val="323232"/>
          <w:sz w:val="16"/>
        </w:rPr>
        <w:t>还原配置</w:t>
      </w:r>
      <w:r>
        <w:rPr>
          <w:color w:val="323232"/>
          <w:sz w:val="16"/>
        </w:rPr>
        <w:t>，然后选择</w:t>
      </w:r>
    </w:p>
    <w:p w:rsidR="009146F7" w:rsidRDefault="0052544B">
      <w:pPr>
        <w:spacing w:line="240" w:lineRule="exact"/>
        <w:ind w:right="539"/>
        <w:jc w:val="center"/>
        <w:rPr>
          <w:sz w:val="16"/>
        </w:rPr>
      </w:pPr>
      <w:r>
        <w:rPr>
          <w:rFonts w:ascii="等线" w:eastAsia="等线" w:hint="eastAsia"/>
          <w:b/>
          <w:color w:val="323232"/>
          <w:sz w:val="16"/>
        </w:rPr>
        <w:t>从文件还原配置</w:t>
      </w:r>
      <w:r>
        <w:rPr>
          <w:color w:val="323232"/>
          <w:sz w:val="16"/>
        </w:rPr>
        <w:t>。</w:t>
      </w:r>
    </w:p>
    <w:p w:rsidR="009146F7" w:rsidRDefault="0052544B">
      <w:pPr>
        <w:spacing w:before="46"/>
        <w:ind w:left="4260"/>
        <w:rPr>
          <w:sz w:val="16"/>
        </w:rPr>
      </w:pPr>
      <w:r>
        <w:pict>
          <v:group id="_x0000_s1082" style="position:absolute;left:0;text-align:left;margin-left:81pt;margin-top:15.8pt;width:450pt;height:.25pt;z-index:251841024;mso-position-horizontal-relative:page" coordorigin="1620,316" coordsize="9000,5">
            <v:line id="_x0000_s1084" style="position:absolute" from="4622,318" to="1620,318" strokecolor="#c5c5c6" strokeweight=".25pt"/>
            <v:line id="_x0000_s1083" style="position:absolute" from="10620,318" to="4618,318" strokecolor="#c5c5c6" strokeweight=".25pt"/>
            <w10:wrap anchorx="page"/>
          </v:group>
        </w:pict>
      </w:r>
      <w:r>
        <w:rPr>
          <w:color w:val="323232"/>
          <w:sz w:val="16"/>
        </w:rPr>
        <w:t>还可以从交换机的备份文件还原整个交换机的配置，包括端口组。</w:t>
      </w:r>
    </w:p>
    <w:p w:rsidR="009146F7" w:rsidRDefault="009146F7">
      <w:pPr>
        <w:rPr>
          <w:sz w:val="16"/>
        </w:rPr>
        <w:sectPr w:rsidR="009146F7">
          <w:pgSz w:w="11880" w:h="15840"/>
          <w:pgMar w:top="720" w:right="980" w:bottom="740" w:left="560" w:header="537" w:footer="546" w:gutter="0"/>
          <w:cols w:space="720"/>
        </w:sectPr>
      </w:pPr>
    </w:p>
    <w:p w:rsidR="009146F7" w:rsidRDefault="0052544B">
      <w:pPr>
        <w:spacing w:before="113"/>
        <w:ind w:left="1059"/>
        <w:rPr>
          <w:rFonts w:ascii="等线" w:eastAsia="等线"/>
          <w:b/>
          <w:sz w:val="16"/>
        </w:rPr>
      </w:pPr>
      <w:r>
        <w:rPr>
          <w:rFonts w:ascii="等线" w:eastAsia="等线" w:hint="eastAsia"/>
          <w:b/>
          <w:color w:val="323232"/>
          <w:spacing w:val="-3"/>
          <w:sz w:val="16"/>
        </w:rPr>
        <w:t>您已多次执行一个配置步骤，并且没有备份</w:t>
      </w:r>
      <w:r>
        <w:rPr>
          <w:rFonts w:ascii="等线" w:eastAsia="等线" w:hint="eastAsia"/>
          <w:b/>
          <w:color w:val="323232"/>
          <w:sz w:val="16"/>
        </w:rPr>
        <w:t>文件。</w:t>
      </w:r>
    </w:p>
    <w:p w:rsidR="009146F7" w:rsidRDefault="0052544B">
      <w:pPr>
        <w:spacing w:before="120"/>
        <w:ind w:left="162"/>
        <w:rPr>
          <w:sz w:val="16"/>
        </w:rPr>
      </w:pPr>
      <w:r>
        <w:br w:type="column"/>
      </w:r>
      <w:r>
        <w:rPr>
          <w:color w:val="323232"/>
          <w:sz w:val="16"/>
        </w:rPr>
        <w:t>必须手动提供该端口组的有效设置。</w:t>
      </w:r>
    </w:p>
    <w:p w:rsidR="009146F7" w:rsidRDefault="009146F7">
      <w:pPr>
        <w:rPr>
          <w:sz w:val="16"/>
        </w:rPr>
        <w:sectPr w:rsidR="009146F7">
          <w:type w:val="continuous"/>
          <w:pgSz w:w="11880" w:h="15840"/>
          <w:pgMar w:top="1500" w:right="980" w:bottom="0" w:left="560" w:header="720" w:footer="720" w:gutter="0"/>
          <w:cols w:num="2" w:space="720" w:equalWidth="0">
            <w:col w:w="4058" w:space="40"/>
            <w:col w:w="6242"/>
          </w:cols>
        </w:sectPr>
      </w:pPr>
    </w:p>
    <w:p w:rsidR="009146F7" w:rsidRDefault="009146F7">
      <w:pPr>
        <w:pStyle w:val="BodyText"/>
        <w:spacing w:before="8"/>
        <w:rPr>
          <w:sz w:val="2"/>
        </w:rPr>
      </w:pPr>
    </w:p>
    <w:p w:rsidR="009146F7" w:rsidRDefault="0052544B">
      <w:pPr>
        <w:pStyle w:val="BodyText"/>
        <w:spacing w:line="20" w:lineRule="exact"/>
        <w:ind w:left="1057"/>
        <w:rPr>
          <w:sz w:val="2"/>
        </w:rPr>
      </w:pPr>
      <w:r>
        <w:rPr>
          <w:sz w:val="2"/>
        </w:rPr>
      </w:r>
      <w:r>
        <w:rPr>
          <w:sz w:val="2"/>
        </w:rPr>
        <w:pict>
          <v:group id="_x0000_s1079" style="width:450pt;height:.25pt;mso-position-horizontal-relative:char;mso-position-vertical-relative:line" coordsize="9000,5">
            <v:line id="_x0000_s1081" style="position:absolute" from="3002,3" to="0,3" strokecolor="#c5c5c6" strokeweight=".25pt"/>
            <v:line id="_x0000_s1080" style="position:absolute" from="9000,3" to="2998,3" strokecolor="#c5c5c6" strokeweight=".25pt"/>
            <w10:anchorlock/>
          </v:group>
        </w:pict>
      </w:r>
    </w:p>
    <w:p w:rsidR="009146F7" w:rsidRDefault="009146F7">
      <w:pPr>
        <w:pStyle w:val="BodyText"/>
        <w:spacing w:before="5"/>
        <w:rPr>
          <w:sz w:val="7"/>
        </w:rPr>
      </w:pPr>
    </w:p>
    <w:p w:rsidR="009146F7" w:rsidRDefault="0052544B">
      <w:pPr>
        <w:pStyle w:val="BodyText"/>
        <w:spacing w:before="81"/>
        <w:ind w:left="1060"/>
      </w:pPr>
      <w:r>
        <w:rPr>
          <w:color w:val="323232"/>
        </w:rPr>
        <w:t>有关网络回滚、恢复和还原的信息，请参见《</w:t>
      </w:r>
      <w:r>
        <w:rPr>
          <w:rFonts w:ascii="Arial" w:eastAsia="Arial"/>
          <w:color w:val="323232"/>
        </w:rPr>
        <w:t xml:space="preserve">vSphere </w:t>
      </w:r>
      <w:r>
        <w:rPr>
          <w:color w:val="323232"/>
        </w:rPr>
        <w:t>网络连接》文档。</w:t>
      </w:r>
    </w:p>
    <w:p w:rsidR="009146F7" w:rsidRDefault="0052544B">
      <w:pPr>
        <w:pStyle w:val="ListParagraph"/>
        <w:numPr>
          <w:ilvl w:val="0"/>
          <w:numId w:val="12"/>
        </w:numPr>
        <w:tabs>
          <w:tab w:val="left" w:pos="1059"/>
          <w:tab w:val="left" w:pos="1060"/>
        </w:tabs>
        <w:spacing w:before="161" w:line="249" w:lineRule="auto"/>
        <w:ind w:right="322"/>
        <w:rPr>
          <w:sz w:val="20"/>
        </w:rPr>
      </w:pPr>
      <w:r>
        <w:rPr>
          <w:color w:val="323232"/>
          <w:sz w:val="20"/>
        </w:rPr>
        <w:t>使用</w:t>
      </w:r>
      <w:r>
        <w:rPr>
          <w:rFonts w:ascii="等线" w:eastAsia="等线" w:hint="eastAsia"/>
          <w:b/>
          <w:color w:val="323232"/>
          <w:sz w:val="20"/>
        </w:rPr>
        <w:t>添加和管理主机</w:t>
      </w:r>
      <w:r>
        <w:rPr>
          <w:color w:val="323232"/>
          <w:spacing w:val="-5"/>
          <w:sz w:val="20"/>
        </w:rPr>
        <w:t>向导将管理网络的</w:t>
      </w:r>
      <w:r>
        <w:rPr>
          <w:color w:val="323232"/>
          <w:spacing w:val="-5"/>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z w:val="20"/>
        </w:rPr>
        <w:t>适配器从本地主机临时端口迁移至交换机上的分布式端口。</w:t>
      </w:r>
    </w:p>
    <w:p w:rsidR="009146F7" w:rsidRDefault="0052544B">
      <w:pPr>
        <w:pStyle w:val="BodyText"/>
        <w:spacing w:before="154"/>
        <w:ind w:left="1059"/>
      </w:pPr>
      <w:r>
        <w:rPr>
          <w:color w:val="323232"/>
        </w:rPr>
        <w:t>与分布式端口不同，</w:t>
      </w:r>
      <w:r>
        <w:rPr>
          <w:rFonts w:ascii="Arial" w:eastAsia="Arial"/>
          <w:color w:val="323232"/>
        </w:rPr>
        <w:t xml:space="preserve">VMKernel </w:t>
      </w:r>
      <w:r>
        <w:rPr>
          <w:color w:val="323232"/>
        </w:rPr>
        <w:t>的临时本地端口没有非数字</w:t>
      </w:r>
      <w:r>
        <w:rPr>
          <w:color w:val="323232"/>
        </w:rPr>
        <w:t xml:space="preserve"> </w:t>
      </w:r>
      <w:r>
        <w:rPr>
          <w:rFonts w:ascii="Arial" w:eastAsia="Arial"/>
          <w:color w:val="323232"/>
        </w:rPr>
        <w:t>ID</w:t>
      </w:r>
      <w:r>
        <w:rPr>
          <w:color w:val="323232"/>
        </w:rPr>
        <w:t>。</w:t>
      </w:r>
    </w:p>
    <w:p w:rsidR="009146F7" w:rsidRDefault="0052544B">
      <w:pPr>
        <w:pStyle w:val="BodyText"/>
        <w:spacing w:before="161"/>
        <w:ind w:left="1059"/>
      </w:pPr>
      <w:r>
        <w:rPr>
          <w:color w:val="323232"/>
        </w:rPr>
        <w:t>有关使用</w:t>
      </w:r>
      <w:r>
        <w:rPr>
          <w:rFonts w:ascii="等线" w:eastAsia="等线" w:hint="eastAsia"/>
          <w:b/>
          <w:color w:val="323232"/>
        </w:rPr>
        <w:t>添加和管理主机</w:t>
      </w:r>
      <w:r>
        <w:rPr>
          <w:color w:val="323232"/>
        </w:rPr>
        <w:t>向导处理</w:t>
      </w:r>
      <w:r>
        <w:rPr>
          <w:color w:val="323232"/>
        </w:rPr>
        <w:t xml:space="preserve"> </w:t>
      </w:r>
      <w:r>
        <w:rPr>
          <w:rFonts w:ascii="Arial" w:eastAsia="Arial"/>
          <w:color w:val="323232"/>
        </w:rPr>
        <w:t xml:space="preserve">VMkernel </w:t>
      </w:r>
      <w:r>
        <w:rPr>
          <w:color w:val="323232"/>
        </w:rPr>
        <w:t>适配器的信息，请参见</w:t>
      </w:r>
      <w:r>
        <w:rPr>
          <w:color w:val="323232"/>
        </w:rPr>
        <w:t xml:space="preserve"> </w:t>
      </w:r>
      <w:r>
        <w:rPr>
          <w:rFonts w:ascii="Arial" w:eastAsia="Arial"/>
          <w:color w:val="323232"/>
        </w:rPr>
        <w:t xml:space="preserve">vSphere </w:t>
      </w:r>
      <w:r>
        <w:rPr>
          <w:color w:val="323232"/>
        </w:rPr>
        <w:t>网络连接文档。</w:t>
      </w:r>
    </w:p>
    <w:p w:rsidR="009146F7" w:rsidRDefault="0052544B">
      <w:pPr>
        <w:pStyle w:val="ListParagraph"/>
        <w:numPr>
          <w:ilvl w:val="0"/>
          <w:numId w:val="12"/>
        </w:numPr>
        <w:tabs>
          <w:tab w:val="left" w:pos="1059"/>
          <w:tab w:val="left" w:pos="1060"/>
        </w:tabs>
        <w:spacing w:before="132"/>
        <w:rPr>
          <w:sz w:val="20"/>
        </w:rPr>
      </w:pPr>
      <w:r>
        <w:rPr>
          <w:color w:val="323232"/>
          <w:spacing w:val="-5"/>
          <w:sz w:val="20"/>
        </w:rPr>
        <w:t>将分布式端口组和</w:t>
      </w:r>
      <w:r>
        <w:rPr>
          <w:color w:val="323232"/>
          <w:spacing w:val="-5"/>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pacing w:val="-6"/>
          <w:sz w:val="20"/>
        </w:rPr>
        <w:t>适配器的配置从</w:t>
      </w:r>
      <w:r>
        <w:rPr>
          <w:color w:val="323232"/>
          <w:spacing w:val="-6"/>
          <w:sz w:val="20"/>
        </w:rPr>
        <w:t xml:space="preserve"> </w:t>
      </w:r>
      <w:r>
        <w:rPr>
          <w:rFonts w:ascii="Arial" w:eastAsia="Arial"/>
          <w:color w:val="323232"/>
          <w:sz w:val="20"/>
        </w:rPr>
        <w:t xml:space="preserve">vCenter Server </w:t>
      </w:r>
      <w:r>
        <w:rPr>
          <w:color w:val="323232"/>
          <w:sz w:val="20"/>
        </w:rPr>
        <w:t>应用于主机。</w:t>
      </w:r>
    </w:p>
    <w:p w:rsidR="009146F7" w:rsidRDefault="0052544B">
      <w:pPr>
        <w:pStyle w:val="BodyText"/>
        <w:tabs>
          <w:tab w:val="left" w:pos="1419"/>
        </w:tabs>
        <w:spacing w:before="169"/>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7"/>
          <w:w w:val="105"/>
        </w:rPr>
        <w:t>将分布式端口组和</w:t>
      </w:r>
      <w:r>
        <w:rPr>
          <w:color w:val="323232"/>
          <w:spacing w:val="-7"/>
          <w:w w:val="105"/>
        </w:rPr>
        <w:t xml:space="preserve"> </w:t>
      </w:r>
      <w:r>
        <w:rPr>
          <w:rFonts w:ascii="Arial" w:eastAsia="Arial"/>
          <w:color w:val="323232"/>
          <w:w w:val="105"/>
        </w:rPr>
        <w:t>VMkernel</w:t>
      </w:r>
      <w:r>
        <w:rPr>
          <w:rFonts w:ascii="Arial" w:eastAsia="Arial"/>
          <w:color w:val="323232"/>
          <w:spacing w:val="-12"/>
          <w:w w:val="105"/>
        </w:rPr>
        <w:t xml:space="preserve"> </w:t>
      </w:r>
      <w:r>
        <w:rPr>
          <w:color w:val="323232"/>
          <w:spacing w:val="-6"/>
          <w:w w:val="105"/>
        </w:rPr>
        <w:t>适配器的正确配置从</w:t>
      </w:r>
      <w:r>
        <w:rPr>
          <w:color w:val="323232"/>
          <w:spacing w:val="-6"/>
          <w:w w:val="105"/>
        </w:rPr>
        <w:t xml:space="preserve"> </w:t>
      </w:r>
      <w:r>
        <w:rPr>
          <w:rFonts w:ascii="Arial" w:eastAsia="Arial"/>
          <w:color w:val="323232"/>
          <w:w w:val="105"/>
        </w:rPr>
        <w:t>vCenter</w:t>
      </w:r>
      <w:r>
        <w:rPr>
          <w:rFonts w:ascii="Arial" w:eastAsia="Arial"/>
          <w:color w:val="323232"/>
          <w:spacing w:val="-12"/>
          <w:w w:val="105"/>
        </w:rPr>
        <w:t xml:space="preserve"> </w:t>
      </w:r>
      <w:r>
        <w:rPr>
          <w:rFonts w:ascii="Arial" w:eastAsia="Arial"/>
          <w:color w:val="323232"/>
          <w:w w:val="105"/>
        </w:rPr>
        <w:t>Server</w:t>
      </w:r>
      <w:r>
        <w:rPr>
          <w:rFonts w:ascii="Arial" w:eastAsia="Arial"/>
          <w:color w:val="323232"/>
          <w:spacing w:val="-13"/>
          <w:w w:val="105"/>
        </w:rPr>
        <w:t xml:space="preserve"> </w:t>
      </w:r>
      <w:r>
        <w:rPr>
          <w:color w:val="323232"/>
          <w:w w:val="105"/>
        </w:rPr>
        <w:t>推送到主机。</w:t>
      </w:r>
    </w:p>
    <w:p w:rsidR="009146F7" w:rsidRDefault="0052544B">
      <w:pPr>
        <w:pStyle w:val="ListParagraph"/>
        <w:numPr>
          <w:ilvl w:val="0"/>
          <w:numId w:val="3"/>
        </w:numPr>
        <w:tabs>
          <w:tab w:val="left" w:pos="1779"/>
          <w:tab w:val="left" w:pos="1780"/>
        </w:tabs>
        <w:spacing w:before="169"/>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52544B">
      <w:pPr>
        <w:pStyle w:val="ListParagraph"/>
        <w:numPr>
          <w:ilvl w:val="0"/>
          <w:numId w:val="3"/>
        </w:numPr>
        <w:tabs>
          <w:tab w:val="left" w:pos="1779"/>
          <w:tab w:val="left" w:pos="1780"/>
        </w:tabs>
        <w:spacing w:before="161"/>
        <w:rPr>
          <w:sz w:val="20"/>
        </w:rPr>
      </w:pPr>
      <w:r>
        <w:rPr>
          <w:color w:val="323232"/>
          <w:sz w:val="20"/>
        </w:rPr>
        <w:t>在</w:t>
      </w:r>
      <w:r>
        <w:rPr>
          <w:rFonts w:ascii="等线" w:eastAsia="等线" w:hint="eastAsia"/>
          <w:b/>
          <w:color w:val="323232"/>
          <w:sz w:val="20"/>
        </w:rPr>
        <w:t>配置</w:t>
      </w:r>
      <w:r>
        <w:rPr>
          <w:color w:val="323232"/>
          <w:sz w:val="20"/>
        </w:rPr>
        <w:t>选项卡上，单击</w:t>
      </w:r>
      <w:r>
        <w:rPr>
          <w:rFonts w:ascii="等线" w:eastAsia="等线" w:hint="eastAsia"/>
          <w:b/>
          <w:color w:val="323232"/>
          <w:sz w:val="20"/>
        </w:rPr>
        <w:t>网络</w:t>
      </w:r>
      <w:r>
        <w:rPr>
          <w:color w:val="323232"/>
          <w:sz w:val="20"/>
        </w:rPr>
        <w:t>。</w:t>
      </w:r>
    </w:p>
    <w:p w:rsidR="009146F7" w:rsidRDefault="0052544B">
      <w:pPr>
        <w:pStyle w:val="ListParagraph"/>
        <w:numPr>
          <w:ilvl w:val="0"/>
          <w:numId w:val="3"/>
        </w:numPr>
        <w:tabs>
          <w:tab w:val="left" w:pos="1779"/>
          <w:tab w:val="left" w:pos="1780"/>
        </w:tabs>
        <w:rPr>
          <w:rFonts w:ascii="Arial" w:eastAsia="Arial"/>
          <w:b/>
          <w:sz w:val="20"/>
        </w:rPr>
      </w:pPr>
      <w:r>
        <w:rPr>
          <w:color w:val="323232"/>
          <w:spacing w:val="-6"/>
          <w:sz w:val="20"/>
        </w:rPr>
        <w:t>从</w:t>
      </w:r>
      <w:r>
        <w:rPr>
          <w:rFonts w:ascii="等线" w:eastAsia="等线" w:hint="eastAsia"/>
          <w:b/>
          <w:color w:val="323232"/>
          <w:spacing w:val="-6"/>
          <w:sz w:val="20"/>
        </w:rPr>
        <w:t>虚拟交换机</w:t>
      </w:r>
      <w:r>
        <w:rPr>
          <w:color w:val="323232"/>
          <w:sz w:val="20"/>
        </w:rPr>
        <w:t>列表中，选择</w:t>
      </w:r>
      <w:r>
        <w:rPr>
          <w:rFonts w:ascii="Arial" w:eastAsia="Arial"/>
          <w:color w:val="323232"/>
          <w:sz w:val="20"/>
        </w:rPr>
        <w:t>Distributed</w:t>
      </w:r>
      <w:r>
        <w:rPr>
          <w:rFonts w:ascii="Arial" w:eastAsia="Arial"/>
          <w:color w:val="323232"/>
          <w:spacing w:val="-15"/>
          <w:sz w:val="20"/>
        </w:rPr>
        <w:t xml:space="preserve"> </w:t>
      </w:r>
      <w:r>
        <w:rPr>
          <w:rFonts w:ascii="Arial" w:eastAsia="Arial"/>
          <w:color w:val="323232"/>
          <w:sz w:val="20"/>
        </w:rPr>
        <w:t>Switch</w:t>
      </w:r>
      <w:r>
        <w:rPr>
          <w:color w:val="323232"/>
          <w:spacing w:val="-6"/>
          <w:sz w:val="20"/>
        </w:rPr>
        <w:t>，然后单击</w:t>
      </w:r>
      <w:r>
        <w:rPr>
          <w:rFonts w:ascii="等线" w:eastAsia="等线" w:hint="eastAsia"/>
          <w:b/>
          <w:color w:val="323232"/>
          <w:spacing w:val="-8"/>
          <w:sz w:val="20"/>
        </w:rPr>
        <w:t>纠正主机上的选定</w:t>
      </w:r>
      <w:r>
        <w:rPr>
          <w:rFonts w:ascii="等线" w:eastAsia="等线" w:hint="eastAsia"/>
          <w:b/>
          <w:color w:val="323232"/>
          <w:spacing w:val="-8"/>
          <w:sz w:val="20"/>
        </w:rPr>
        <w:t xml:space="preserve"> </w:t>
      </w:r>
      <w:r>
        <w:rPr>
          <w:rFonts w:ascii="Arial" w:eastAsia="Arial"/>
          <w:b/>
          <w:color w:val="323232"/>
          <w:sz w:val="20"/>
        </w:rPr>
        <w:t>Distributed</w:t>
      </w:r>
      <w:r>
        <w:rPr>
          <w:rFonts w:ascii="Arial" w:eastAsia="Arial"/>
          <w:b/>
          <w:color w:val="323232"/>
          <w:spacing w:val="-15"/>
          <w:sz w:val="20"/>
        </w:rPr>
        <w:t xml:space="preserve"> </w:t>
      </w:r>
      <w:r>
        <w:rPr>
          <w:rFonts w:ascii="Arial" w:eastAsia="Arial"/>
          <w:b/>
          <w:color w:val="323232"/>
          <w:sz w:val="20"/>
        </w:rPr>
        <w:t>Switch</w:t>
      </w:r>
    </w:p>
    <w:p w:rsidR="009146F7" w:rsidRDefault="0052544B">
      <w:pPr>
        <w:spacing w:before="4"/>
        <w:ind w:left="1779"/>
        <w:rPr>
          <w:sz w:val="20"/>
        </w:rPr>
      </w:pPr>
      <w:r>
        <w:rPr>
          <w:rFonts w:ascii="等线" w:eastAsia="等线" w:hint="eastAsia"/>
          <w:b/>
          <w:color w:val="323232"/>
          <w:sz w:val="20"/>
        </w:rPr>
        <w:t>的状态</w:t>
      </w:r>
      <w:r>
        <w:rPr>
          <w:color w:val="323232"/>
          <w:sz w:val="20"/>
        </w:rPr>
        <w:t>。</w:t>
      </w:r>
    </w:p>
    <w:p w:rsidR="009146F7" w:rsidRDefault="0052544B">
      <w:pPr>
        <w:pStyle w:val="BodyText"/>
        <w:tabs>
          <w:tab w:val="left" w:pos="1419"/>
        </w:tabs>
        <w:spacing w:before="127"/>
        <w:ind w:left="1059"/>
      </w:pPr>
      <w:r>
        <w:rPr>
          <w:rFonts w:ascii="Arial" w:eastAsia="Arial"/>
          <w:color w:val="323232"/>
          <w:w w:val="105"/>
          <w:position w:val="2"/>
          <w:sz w:val="16"/>
        </w:rPr>
        <w:t>n</w:t>
      </w:r>
      <w:r>
        <w:rPr>
          <w:rFonts w:ascii="Arial" w:eastAsia="Arial"/>
          <w:color w:val="323232"/>
          <w:w w:val="105"/>
          <w:position w:val="2"/>
          <w:sz w:val="16"/>
        </w:rPr>
        <w:tab/>
      </w:r>
      <w:r>
        <w:rPr>
          <w:color w:val="323232"/>
          <w:spacing w:val="-18"/>
          <w:w w:val="105"/>
        </w:rPr>
        <w:t>等待</w:t>
      </w:r>
      <w:r>
        <w:rPr>
          <w:color w:val="323232"/>
          <w:spacing w:val="-18"/>
          <w:w w:val="105"/>
        </w:rPr>
        <w:t xml:space="preserve"> </w:t>
      </w:r>
      <w:r>
        <w:rPr>
          <w:rFonts w:ascii="Arial" w:eastAsia="Arial"/>
          <w:color w:val="323232"/>
          <w:w w:val="105"/>
        </w:rPr>
        <w:t>vCenter</w:t>
      </w:r>
      <w:r>
        <w:rPr>
          <w:rFonts w:ascii="Arial" w:eastAsia="Arial"/>
          <w:color w:val="323232"/>
          <w:spacing w:val="-6"/>
          <w:w w:val="105"/>
        </w:rPr>
        <w:t xml:space="preserve"> </w:t>
      </w:r>
      <w:r>
        <w:rPr>
          <w:rFonts w:ascii="Arial" w:eastAsia="Arial"/>
          <w:color w:val="323232"/>
          <w:w w:val="105"/>
        </w:rPr>
        <w:t>Server</w:t>
      </w:r>
      <w:r>
        <w:rPr>
          <w:rFonts w:ascii="Arial" w:eastAsia="Arial"/>
          <w:color w:val="323232"/>
          <w:spacing w:val="-7"/>
          <w:w w:val="105"/>
        </w:rPr>
        <w:t xml:space="preserve"> </w:t>
      </w:r>
      <w:r>
        <w:rPr>
          <w:color w:val="323232"/>
          <w:spacing w:val="-14"/>
          <w:w w:val="105"/>
        </w:rPr>
        <w:t>在未来</w:t>
      </w:r>
      <w:r>
        <w:rPr>
          <w:color w:val="323232"/>
          <w:spacing w:val="-14"/>
          <w:w w:val="105"/>
        </w:rPr>
        <w:t xml:space="preserve"> </w:t>
      </w:r>
      <w:r>
        <w:rPr>
          <w:rFonts w:ascii="Arial" w:eastAsia="Arial"/>
          <w:color w:val="323232"/>
          <w:w w:val="105"/>
        </w:rPr>
        <w:t>24</w:t>
      </w:r>
      <w:r>
        <w:rPr>
          <w:rFonts w:ascii="Arial" w:eastAsia="Arial"/>
          <w:color w:val="323232"/>
          <w:spacing w:val="-6"/>
          <w:w w:val="105"/>
        </w:rPr>
        <w:t xml:space="preserve"> </w:t>
      </w:r>
      <w:r>
        <w:rPr>
          <w:color w:val="323232"/>
          <w:w w:val="105"/>
        </w:rPr>
        <w:t>小时内引用设置。</w:t>
      </w:r>
    </w:p>
    <w:p w:rsidR="009146F7" w:rsidRDefault="009146F7">
      <w:pPr>
        <w:pStyle w:val="BodyText"/>
        <w:spacing w:before="3"/>
        <w:rPr>
          <w:sz w:val="25"/>
        </w:rPr>
      </w:pPr>
    </w:p>
    <w:p w:rsidR="009146F7" w:rsidRDefault="0052544B">
      <w:pPr>
        <w:pStyle w:val="Heading2"/>
        <w:spacing w:line="391" w:lineRule="exact"/>
        <w:ind w:left="699"/>
        <w:rPr>
          <w:rFonts w:ascii="宋体" w:eastAsia="宋体"/>
        </w:rPr>
      </w:pPr>
      <w:bookmarkStart w:id="596" w:name="vSphere_Distributed_Switch_5.0_及早期版本上的主机"/>
      <w:bookmarkStart w:id="597" w:name="_bookmark294"/>
      <w:bookmarkEnd w:id="596"/>
      <w:bookmarkEnd w:id="597"/>
      <w:r>
        <w:rPr>
          <w:w w:val="110"/>
        </w:rPr>
        <w:t xml:space="preserve">vSphere Distributed Switch 5.0 </w:t>
      </w:r>
      <w:r>
        <w:rPr>
          <w:rFonts w:ascii="宋体" w:eastAsia="宋体" w:hint="eastAsia"/>
          <w:w w:val="110"/>
        </w:rPr>
        <w:t>及早期版本上的主机与</w:t>
      </w:r>
    </w:p>
    <w:p w:rsidR="009146F7" w:rsidRDefault="0052544B">
      <w:pPr>
        <w:spacing w:line="391" w:lineRule="exact"/>
        <w:ind w:left="699"/>
        <w:rPr>
          <w:sz w:val="32"/>
        </w:rPr>
      </w:pPr>
      <w:r>
        <w:rPr>
          <w:rFonts w:ascii="Arial" w:eastAsia="Arial"/>
          <w:w w:val="105"/>
          <w:sz w:val="32"/>
        </w:rPr>
        <w:t xml:space="preserve">vCenter Server </w:t>
      </w:r>
      <w:r>
        <w:rPr>
          <w:w w:val="105"/>
          <w:sz w:val="32"/>
        </w:rPr>
        <w:t>断开连接</w:t>
      </w:r>
    </w:p>
    <w:p w:rsidR="009146F7" w:rsidRDefault="0052544B">
      <w:pPr>
        <w:pStyle w:val="BodyText"/>
        <w:spacing w:before="127"/>
        <w:ind w:left="700"/>
      </w:pPr>
      <w:r>
        <w:rPr>
          <w:color w:val="323232"/>
        </w:rPr>
        <w:t>进行端口组配置后，</w:t>
      </w:r>
      <w:r>
        <w:rPr>
          <w:rFonts w:ascii="Arial" w:eastAsia="Arial"/>
          <w:color w:val="323232"/>
        </w:rPr>
        <w:t xml:space="preserve">vSphere Distributed Switch 5.0 </w:t>
      </w:r>
      <w:r>
        <w:rPr>
          <w:color w:val="323232"/>
        </w:rPr>
        <w:t>及早期版本上的主机无法连接到</w:t>
      </w:r>
      <w:r>
        <w:rPr>
          <w:color w:val="323232"/>
        </w:rPr>
        <w:t xml:space="preserve"> </w:t>
      </w:r>
      <w:r>
        <w:rPr>
          <w:rFonts w:ascii="Arial" w:eastAsia="Arial"/>
          <w:color w:val="323232"/>
        </w:rPr>
        <w:t>vCenter Server</w:t>
      </w:r>
      <w:r>
        <w:rPr>
          <w:color w:val="323232"/>
        </w:rPr>
        <w:t>。</w:t>
      </w:r>
    </w:p>
    <w:p w:rsidR="009146F7" w:rsidRDefault="009146F7">
      <w:pPr>
        <w:pStyle w:val="BodyText"/>
        <w:spacing w:before="10"/>
      </w:pPr>
    </w:p>
    <w:p w:rsidR="009146F7" w:rsidRDefault="0052544B">
      <w:pPr>
        <w:spacing w:before="1"/>
        <w:ind w:left="699"/>
        <w:rPr>
          <w:sz w:val="18"/>
        </w:rPr>
      </w:pPr>
      <w:r>
        <w:rPr>
          <w:sz w:val="18"/>
        </w:rPr>
        <w:t>问题</w:t>
      </w:r>
    </w:p>
    <w:p w:rsidR="009146F7" w:rsidRDefault="0052544B">
      <w:pPr>
        <w:pStyle w:val="BodyText"/>
        <w:spacing w:before="171" w:line="285" w:lineRule="auto"/>
        <w:ind w:left="700" w:right="271" w:hanging="1"/>
      </w:pPr>
      <w:r>
        <w:rPr>
          <w:color w:val="323232"/>
          <w:spacing w:val="-5"/>
        </w:rPr>
        <w:t>在包含用于管理网络的</w:t>
      </w:r>
      <w:r>
        <w:rPr>
          <w:color w:val="323232"/>
          <w:spacing w:val="-5"/>
        </w:rPr>
        <w:t xml:space="preserve"> </w:t>
      </w:r>
      <w:r>
        <w:rPr>
          <w:rFonts w:ascii="Arial" w:eastAsia="Arial"/>
          <w:color w:val="323232"/>
        </w:rPr>
        <w:t xml:space="preserve">VMkernel </w:t>
      </w:r>
      <w:r>
        <w:rPr>
          <w:color w:val="323232"/>
          <w:spacing w:val="-11"/>
        </w:rPr>
        <w:t>适配器的</w:t>
      </w:r>
      <w:r>
        <w:rPr>
          <w:color w:val="323232"/>
          <w:spacing w:val="-11"/>
        </w:rPr>
        <w:t xml:space="preserve"> </w:t>
      </w:r>
      <w:r>
        <w:rPr>
          <w:rFonts w:ascii="Arial" w:eastAsia="Arial"/>
          <w:color w:val="323232"/>
        </w:rPr>
        <w:t xml:space="preserve">vSphere Distributed Switch 5.0 </w:t>
      </w:r>
      <w:r>
        <w:rPr>
          <w:color w:val="323232"/>
          <w:spacing w:val="-2"/>
        </w:rPr>
        <w:t>或早期版本上，更改端口组的网</w:t>
      </w:r>
      <w:r>
        <w:rPr>
          <w:color w:val="323232"/>
          <w:spacing w:val="-9"/>
        </w:rPr>
        <w:t>络配置后，交换机上的主机将与</w:t>
      </w:r>
      <w:r>
        <w:rPr>
          <w:color w:val="323232"/>
          <w:spacing w:val="-9"/>
        </w:rPr>
        <w:t xml:space="preserve"> </w:t>
      </w:r>
      <w:r>
        <w:rPr>
          <w:rFonts w:ascii="Arial" w:eastAsia="Arial"/>
          <w:color w:val="323232"/>
        </w:rPr>
        <w:t xml:space="preserve">vCenter Server </w:t>
      </w:r>
      <w:r>
        <w:rPr>
          <w:color w:val="323232"/>
          <w:spacing w:val="-13"/>
        </w:rPr>
        <w:t>断开连接。在</w:t>
      </w:r>
      <w:r>
        <w:rPr>
          <w:color w:val="323232"/>
          <w:spacing w:val="-13"/>
        </w:rPr>
        <w:t xml:space="preserve"> </w:t>
      </w:r>
      <w:r>
        <w:rPr>
          <w:rFonts w:ascii="Arial" w:eastAsia="Arial"/>
          <w:color w:val="323232"/>
        </w:rPr>
        <w:t xml:space="preserve">vSphere Web Client </w:t>
      </w:r>
      <w:r>
        <w:rPr>
          <w:color w:val="323232"/>
          <w:spacing w:val="-5"/>
        </w:rPr>
        <w:t>中，主机为不响应状态。</w:t>
      </w:r>
    </w:p>
    <w:p w:rsidR="009146F7" w:rsidRDefault="009146F7">
      <w:pPr>
        <w:spacing w:line="285" w:lineRule="auto"/>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原因</w:t>
      </w:r>
    </w:p>
    <w:p w:rsidR="009146F7" w:rsidRDefault="0052544B">
      <w:pPr>
        <w:pStyle w:val="BodyText"/>
        <w:spacing w:before="172" w:line="285" w:lineRule="auto"/>
        <w:ind w:left="700" w:right="228" w:hanging="1"/>
      </w:pPr>
      <w:r>
        <w:rPr>
          <w:color w:val="323232"/>
          <w:spacing w:val="-27"/>
        </w:rPr>
        <w:t>在</w:t>
      </w:r>
      <w:r>
        <w:rPr>
          <w:color w:val="323232"/>
          <w:spacing w:val="-27"/>
        </w:rPr>
        <w:t xml:space="preserve"> </w:t>
      </w:r>
      <w:r>
        <w:rPr>
          <w:rFonts w:ascii="Arial" w:eastAsia="Arial"/>
          <w:color w:val="323232"/>
        </w:rPr>
        <w:t xml:space="preserve">vCenter Server </w:t>
      </w:r>
      <w:r>
        <w:rPr>
          <w:color w:val="323232"/>
          <w:spacing w:val="-19"/>
        </w:rPr>
        <w:t>中的</w:t>
      </w:r>
      <w:r>
        <w:rPr>
          <w:color w:val="323232"/>
          <w:spacing w:val="-19"/>
        </w:rPr>
        <w:t xml:space="preserve"> </w:t>
      </w:r>
      <w:r>
        <w:rPr>
          <w:rFonts w:ascii="Arial" w:eastAsia="Arial"/>
          <w:color w:val="323232"/>
        </w:rPr>
        <w:t xml:space="preserve">vSphere Distributed Switch 5.0 </w:t>
      </w:r>
      <w:r>
        <w:rPr>
          <w:color w:val="323232"/>
          <w:spacing w:val="-6"/>
        </w:rPr>
        <w:t>及早期版本上，包含用于管理网络的</w:t>
      </w:r>
      <w:r>
        <w:rPr>
          <w:color w:val="323232"/>
          <w:spacing w:val="-6"/>
        </w:rPr>
        <w:t xml:space="preserve"> </w:t>
      </w:r>
      <w:r>
        <w:rPr>
          <w:rFonts w:ascii="Arial" w:eastAsia="Arial"/>
          <w:color w:val="323232"/>
        </w:rPr>
        <w:t xml:space="preserve">VMkernel </w:t>
      </w:r>
      <w:r>
        <w:rPr>
          <w:color w:val="323232"/>
        </w:rPr>
        <w:t>适配</w:t>
      </w:r>
      <w:r>
        <w:rPr>
          <w:color w:val="323232"/>
          <w:spacing w:val="-6"/>
        </w:rPr>
        <w:t>器的端口组会在</w:t>
      </w:r>
      <w:r>
        <w:rPr>
          <w:color w:val="323232"/>
          <w:spacing w:val="-6"/>
        </w:rPr>
        <w:t xml:space="preserve"> </w:t>
      </w:r>
      <w:r>
        <w:rPr>
          <w:rFonts w:ascii="Arial" w:eastAsia="Arial"/>
          <w:color w:val="323232"/>
        </w:rPr>
        <w:t>vCenter Serv</w:t>
      </w:r>
      <w:r>
        <w:rPr>
          <w:rFonts w:ascii="Arial" w:eastAsia="Arial"/>
          <w:color w:val="323232"/>
        </w:rPr>
        <w:t xml:space="preserve">er </w:t>
      </w:r>
      <w:r>
        <w:rPr>
          <w:color w:val="323232"/>
        </w:rPr>
        <w:t>中错误配置，无效配置会传播到交换机上的主机。</w:t>
      </w:r>
    </w:p>
    <w:p w:rsidR="009146F7" w:rsidRDefault="0052544B">
      <w:pPr>
        <w:spacing w:before="138"/>
        <w:ind w:left="700"/>
        <w:rPr>
          <w:sz w:val="18"/>
        </w:rPr>
      </w:pPr>
      <w:r>
        <w:rPr>
          <w:sz w:val="18"/>
        </w:rPr>
        <w:t>解决方案</w:t>
      </w:r>
    </w:p>
    <w:p w:rsidR="009146F7" w:rsidRDefault="0052544B">
      <w:pPr>
        <w:pStyle w:val="ListParagraph"/>
        <w:numPr>
          <w:ilvl w:val="0"/>
          <w:numId w:val="11"/>
        </w:numPr>
        <w:tabs>
          <w:tab w:val="left" w:pos="1059"/>
          <w:tab w:val="left" w:pos="1061"/>
        </w:tabs>
        <w:spacing w:before="172"/>
        <w:rPr>
          <w:sz w:val="20"/>
        </w:rPr>
      </w:pPr>
      <w:r>
        <w:rPr>
          <w:color w:val="323232"/>
          <w:spacing w:val="-16"/>
          <w:sz w:val="20"/>
        </w:rPr>
        <w:t>使用</w:t>
      </w:r>
      <w:r>
        <w:rPr>
          <w:color w:val="323232"/>
          <w:spacing w:val="-16"/>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连接受影响的主机。</w:t>
      </w:r>
    </w:p>
    <w:p w:rsidR="009146F7" w:rsidRDefault="0052544B">
      <w:pPr>
        <w:pStyle w:val="ListParagraph"/>
        <w:numPr>
          <w:ilvl w:val="0"/>
          <w:numId w:val="11"/>
        </w:numPr>
        <w:tabs>
          <w:tab w:val="left" w:pos="1059"/>
          <w:tab w:val="left" w:pos="1061"/>
        </w:tabs>
        <w:spacing w:before="161"/>
        <w:rPr>
          <w:sz w:val="20"/>
        </w:rPr>
      </w:pPr>
      <w:r>
        <w:rPr>
          <w:color w:val="323232"/>
          <w:sz w:val="20"/>
        </w:rPr>
        <w:t>在</w:t>
      </w:r>
      <w:r>
        <w:rPr>
          <w:rFonts w:ascii="等线" w:eastAsia="等线" w:hint="eastAsia"/>
          <w:b/>
          <w:color w:val="323232"/>
          <w:sz w:val="20"/>
        </w:rPr>
        <w:t>配置</w:t>
      </w:r>
      <w:r>
        <w:rPr>
          <w:color w:val="323232"/>
          <w:sz w:val="20"/>
        </w:rPr>
        <w:t>下，选择</w:t>
      </w:r>
      <w:r>
        <w:rPr>
          <w:rFonts w:ascii="等线" w:eastAsia="等线" w:hint="eastAsia"/>
          <w:b/>
          <w:color w:val="323232"/>
          <w:sz w:val="20"/>
        </w:rPr>
        <w:t>网络</w:t>
      </w:r>
      <w:r>
        <w:rPr>
          <w:color w:val="323232"/>
          <w:sz w:val="20"/>
        </w:rPr>
        <w:t>。</w:t>
      </w:r>
    </w:p>
    <w:p w:rsidR="009146F7" w:rsidRDefault="0052544B">
      <w:pPr>
        <w:pStyle w:val="ListParagraph"/>
        <w:numPr>
          <w:ilvl w:val="0"/>
          <w:numId w:val="11"/>
        </w:numPr>
        <w:tabs>
          <w:tab w:val="left" w:pos="1059"/>
          <w:tab w:val="left" w:pos="1061"/>
        </w:tabs>
        <w:spacing w:before="127" w:line="285" w:lineRule="auto"/>
        <w:ind w:right="277"/>
        <w:rPr>
          <w:sz w:val="20"/>
        </w:rPr>
      </w:pPr>
      <w:r>
        <w:rPr>
          <w:color w:val="323232"/>
          <w:sz w:val="20"/>
        </w:rPr>
        <w:t>在</w:t>
      </w:r>
      <w:r>
        <w:rPr>
          <w:color w:val="323232"/>
          <w:sz w:val="20"/>
        </w:rPr>
        <w:t>“</w:t>
      </w:r>
      <w:r>
        <w:rPr>
          <w:rFonts w:ascii="Arial" w:eastAsia="Arial" w:hAnsi="Arial"/>
          <w:color w:val="323232"/>
          <w:sz w:val="20"/>
        </w:rPr>
        <w:t>vSphere</w:t>
      </w:r>
      <w:r>
        <w:rPr>
          <w:rFonts w:ascii="Arial" w:eastAsia="Arial" w:hAnsi="Arial"/>
          <w:color w:val="323232"/>
          <w:spacing w:val="-3"/>
          <w:sz w:val="20"/>
        </w:rPr>
        <w:t xml:space="preserve"> </w:t>
      </w:r>
      <w:r>
        <w:rPr>
          <w:color w:val="323232"/>
          <w:sz w:val="20"/>
        </w:rPr>
        <w:t>标准交换机</w:t>
      </w:r>
      <w:r>
        <w:rPr>
          <w:color w:val="323232"/>
          <w:sz w:val="20"/>
        </w:rPr>
        <w:t>”</w:t>
      </w:r>
      <w:r>
        <w:rPr>
          <w:color w:val="323232"/>
          <w:sz w:val="20"/>
        </w:rPr>
        <w:t>视图中，如果主机没有适用于管理网络的标准交换机，则创建一个新的标准交换机。</w:t>
      </w:r>
    </w:p>
    <w:p w:rsidR="009146F7" w:rsidRDefault="0052544B">
      <w:pPr>
        <w:pStyle w:val="ListParagraph"/>
        <w:numPr>
          <w:ilvl w:val="1"/>
          <w:numId w:val="11"/>
        </w:numPr>
        <w:tabs>
          <w:tab w:val="left" w:pos="1419"/>
          <w:tab w:val="left" w:pos="1421"/>
        </w:tabs>
        <w:spacing w:before="107"/>
        <w:rPr>
          <w:sz w:val="20"/>
        </w:rPr>
      </w:pPr>
      <w:r>
        <w:rPr>
          <w:color w:val="323232"/>
          <w:sz w:val="20"/>
        </w:rPr>
        <w:t>单击</w:t>
      </w:r>
      <w:r>
        <w:rPr>
          <w:rFonts w:ascii="等线" w:eastAsia="等线" w:hint="eastAsia"/>
          <w:b/>
          <w:color w:val="323232"/>
          <w:sz w:val="20"/>
        </w:rPr>
        <w:t>添加网络</w:t>
      </w:r>
      <w:r>
        <w:rPr>
          <w:color w:val="323232"/>
          <w:sz w:val="20"/>
        </w:rPr>
        <w:t>。</w:t>
      </w:r>
    </w:p>
    <w:p w:rsidR="009146F7" w:rsidRDefault="0052544B">
      <w:pPr>
        <w:pStyle w:val="ListParagraph"/>
        <w:numPr>
          <w:ilvl w:val="1"/>
          <w:numId w:val="11"/>
        </w:numPr>
        <w:tabs>
          <w:tab w:val="left" w:pos="1419"/>
          <w:tab w:val="left" w:pos="1421"/>
        </w:tabs>
        <w:rPr>
          <w:sz w:val="20"/>
        </w:rPr>
      </w:pPr>
      <w:r>
        <w:rPr>
          <w:color w:val="323232"/>
          <w:sz w:val="20"/>
        </w:rPr>
        <w:t>在</w:t>
      </w:r>
      <w:r>
        <w:rPr>
          <w:rFonts w:ascii="等线" w:eastAsia="等线" w:hAnsi="等线" w:hint="eastAsia"/>
          <w:b/>
          <w:color w:val="323232"/>
          <w:sz w:val="20"/>
        </w:rPr>
        <w:t>添加网络</w:t>
      </w:r>
      <w:r>
        <w:rPr>
          <w:color w:val="323232"/>
          <w:sz w:val="20"/>
        </w:rPr>
        <w:t>向导中，在</w:t>
      </w:r>
      <w:r>
        <w:rPr>
          <w:color w:val="323232"/>
          <w:sz w:val="20"/>
        </w:rPr>
        <w:t>“</w:t>
      </w:r>
      <w:r>
        <w:rPr>
          <w:color w:val="323232"/>
          <w:sz w:val="20"/>
        </w:rPr>
        <w:t>连接类型</w:t>
      </w:r>
      <w:r>
        <w:rPr>
          <w:color w:val="323232"/>
          <w:sz w:val="20"/>
        </w:rPr>
        <w:t>”</w:t>
      </w:r>
      <w:r>
        <w:rPr>
          <w:color w:val="323232"/>
          <w:sz w:val="20"/>
        </w:rPr>
        <w:t>下选择</w:t>
      </w:r>
      <w:r>
        <w:rPr>
          <w:rFonts w:ascii="等线" w:eastAsia="等线" w:hAnsi="等线" w:hint="eastAsia"/>
          <w:b/>
          <w:color w:val="323232"/>
          <w:sz w:val="20"/>
        </w:rPr>
        <w:t>虚拟机</w:t>
      </w:r>
      <w:r>
        <w:rPr>
          <w:color w:val="323232"/>
          <w:sz w:val="20"/>
        </w:rPr>
        <w:t>，然后单击</w:t>
      </w:r>
      <w:r>
        <w:rPr>
          <w:rFonts w:ascii="等线" w:eastAsia="等线" w:hAnsi="等线" w:hint="eastAsia"/>
          <w:b/>
          <w:color w:val="323232"/>
          <w:sz w:val="20"/>
        </w:rPr>
        <w:t>下一步</w:t>
      </w:r>
      <w:r>
        <w:rPr>
          <w:color w:val="323232"/>
          <w:sz w:val="20"/>
        </w:rPr>
        <w:t>。</w:t>
      </w:r>
    </w:p>
    <w:p w:rsidR="009146F7" w:rsidRDefault="0052544B">
      <w:pPr>
        <w:pStyle w:val="Heading5"/>
        <w:numPr>
          <w:ilvl w:val="1"/>
          <w:numId w:val="11"/>
        </w:numPr>
        <w:tabs>
          <w:tab w:val="left" w:pos="1419"/>
          <w:tab w:val="left" w:pos="1421"/>
        </w:tabs>
        <w:spacing w:before="118"/>
        <w:rPr>
          <w:rFonts w:ascii="宋体" w:eastAsia="宋体"/>
          <w:b w:val="0"/>
        </w:rPr>
      </w:pPr>
      <w:r>
        <w:rPr>
          <w:rFonts w:ascii="宋体" w:eastAsia="宋体" w:hint="eastAsia"/>
          <w:b w:val="0"/>
          <w:color w:val="323232"/>
        </w:rPr>
        <w:t>选择</w:t>
      </w:r>
      <w:r>
        <w:rPr>
          <w:rFonts w:ascii="等线" w:eastAsia="等线" w:hint="eastAsia"/>
          <w:color w:val="323232"/>
          <w:spacing w:val="-1"/>
        </w:rPr>
        <w:t>创建</w:t>
      </w:r>
      <w:r>
        <w:rPr>
          <w:rFonts w:ascii="等线" w:eastAsia="等线" w:hint="eastAsia"/>
          <w:color w:val="323232"/>
          <w:spacing w:val="-1"/>
        </w:rPr>
        <w:t xml:space="preserve"> </w:t>
      </w:r>
      <w:r>
        <w:rPr>
          <w:color w:val="323232"/>
        </w:rPr>
        <w:t>vSphere</w:t>
      </w:r>
      <w:r>
        <w:rPr>
          <w:color w:val="323232"/>
          <w:spacing w:val="-1"/>
        </w:rPr>
        <w:t xml:space="preserve"> </w:t>
      </w:r>
      <w:r>
        <w:rPr>
          <w:rFonts w:ascii="等线" w:eastAsia="等线" w:hint="eastAsia"/>
          <w:color w:val="323232"/>
        </w:rPr>
        <w:t>标准交换机</w:t>
      </w:r>
      <w:r>
        <w:rPr>
          <w:rFonts w:ascii="宋体" w:eastAsia="宋体" w:hint="eastAsia"/>
          <w:b w:val="0"/>
          <w:color w:val="323232"/>
        </w:rPr>
        <w:t>。</w:t>
      </w:r>
    </w:p>
    <w:p w:rsidR="009146F7" w:rsidRDefault="0052544B">
      <w:pPr>
        <w:pStyle w:val="ListParagraph"/>
        <w:numPr>
          <w:ilvl w:val="1"/>
          <w:numId w:val="11"/>
        </w:numPr>
        <w:tabs>
          <w:tab w:val="left" w:pos="1419"/>
          <w:tab w:val="left" w:pos="1421"/>
        </w:tabs>
        <w:spacing w:before="125" w:line="242" w:lineRule="auto"/>
        <w:ind w:right="417"/>
        <w:rPr>
          <w:sz w:val="20"/>
        </w:rPr>
      </w:pPr>
      <w:r>
        <w:rPr>
          <w:color w:val="323232"/>
          <w:sz w:val="20"/>
        </w:rPr>
        <w:t>在</w:t>
      </w:r>
      <w:r>
        <w:rPr>
          <w:rFonts w:ascii="等线" w:eastAsia="等线" w:hint="eastAsia"/>
          <w:b/>
          <w:color w:val="323232"/>
          <w:spacing w:val="-1"/>
          <w:sz w:val="20"/>
        </w:rPr>
        <w:t>创建</w:t>
      </w:r>
      <w:r>
        <w:rPr>
          <w:rFonts w:ascii="等线" w:eastAsia="等线" w:hint="eastAsia"/>
          <w:b/>
          <w:color w:val="323232"/>
          <w:spacing w:val="-1"/>
          <w:sz w:val="20"/>
        </w:rPr>
        <w:t xml:space="preserve"> </w:t>
      </w:r>
      <w:r>
        <w:rPr>
          <w:rFonts w:ascii="Arial" w:eastAsia="Arial"/>
          <w:b/>
          <w:color w:val="323232"/>
          <w:sz w:val="20"/>
        </w:rPr>
        <w:t>vSphere</w:t>
      </w:r>
      <w:r>
        <w:rPr>
          <w:rFonts w:ascii="Arial" w:eastAsia="Arial"/>
          <w:b/>
          <w:color w:val="323232"/>
          <w:spacing w:val="-3"/>
          <w:sz w:val="20"/>
        </w:rPr>
        <w:t xml:space="preserve"> </w:t>
      </w:r>
      <w:r>
        <w:rPr>
          <w:rFonts w:ascii="等线" w:eastAsia="等线" w:hint="eastAsia"/>
          <w:b/>
          <w:color w:val="323232"/>
          <w:sz w:val="20"/>
        </w:rPr>
        <w:t>标准交换机</w:t>
      </w:r>
      <w:r>
        <w:rPr>
          <w:color w:val="323232"/>
          <w:sz w:val="20"/>
        </w:rPr>
        <w:t>部分下，在主机上选择一个或多个未占用的物理适配器以承载管理流量，然后单击</w:t>
      </w:r>
      <w:r>
        <w:rPr>
          <w:rFonts w:ascii="等线" w:eastAsia="等线" w:hint="eastAsia"/>
          <w:b/>
          <w:color w:val="323232"/>
          <w:sz w:val="20"/>
        </w:rPr>
        <w:t>下一步</w:t>
      </w:r>
      <w:r>
        <w:rPr>
          <w:color w:val="323232"/>
          <w:sz w:val="20"/>
        </w:rPr>
        <w:t>。</w:t>
      </w:r>
    </w:p>
    <w:p w:rsidR="009146F7" w:rsidRDefault="0052544B">
      <w:pPr>
        <w:pStyle w:val="BodyText"/>
        <w:spacing w:before="125" w:line="283" w:lineRule="auto"/>
        <w:ind w:left="1420" w:right="279"/>
        <w:jc w:val="both"/>
      </w:pPr>
      <w:r>
        <w:rPr>
          <w:color w:val="323232"/>
        </w:rPr>
        <w:t>如果所有物理适配器均已被其他交换机中的流量占用，请创建不与物理网络适配器连接的交换机。</w:t>
      </w:r>
      <w:r>
        <w:rPr>
          <w:color w:val="323232"/>
          <w:spacing w:val="-14"/>
        </w:rPr>
        <w:t>稍后，请从</w:t>
      </w:r>
      <w:r>
        <w:rPr>
          <w:color w:val="323232"/>
          <w:spacing w:val="-14"/>
        </w:rPr>
        <w:t xml:space="preserve"> </w:t>
      </w:r>
      <w:r>
        <w:rPr>
          <w:rFonts w:ascii="Arial" w:eastAsia="Arial"/>
          <w:color w:val="323232"/>
        </w:rPr>
        <w:t>Distributed</w:t>
      </w:r>
      <w:r>
        <w:rPr>
          <w:rFonts w:ascii="Arial" w:eastAsia="Arial"/>
          <w:color w:val="323232"/>
          <w:spacing w:val="-26"/>
        </w:rPr>
        <w:t xml:space="preserve"> </w:t>
      </w:r>
      <w:r>
        <w:rPr>
          <w:rFonts w:ascii="Arial" w:eastAsia="Arial"/>
          <w:color w:val="323232"/>
        </w:rPr>
        <w:t>Switch</w:t>
      </w:r>
      <w:r>
        <w:rPr>
          <w:rFonts w:ascii="Arial" w:eastAsia="Arial"/>
          <w:color w:val="323232"/>
          <w:spacing w:val="-26"/>
        </w:rPr>
        <w:t xml:space="preserve"> </w:t>
      </w:r>
      <w:r>
        <w:rPr>
          <w:color w:val="323232"/>
        </w:rPr>
        <w:t>的代理交换机中移除用于管理网络的物理适配器，并将其添加到此标准交换机。</w:t>
      </w:r>
    </w:p>
    <w:p w:rsidR="009146F7" w:rsidRDefault="0052544B">
      <w:pPr>
        <w:pStyle w:val="ListParagraph"/>
        <w:numPr>
          <w:ilvl w:val="1"/>
          <w:numId w:val="11"/>
        </w:numPr>
        <w:tabs>
          <w:tab w:val="left" w:pos="1419"/>
          <w:tab w:val="left" w:pos="1421"/>
        </w:tabs>
        <w:spacing w:before="118" w:line="391" w:lineRule="auto"/>
        <w:ind w:left="1060" w:right="884" w:firstLine="0"/>
        <w:rPr>
          <w:sz w:val="20"/>
        </w:rPr>
      </w:pPr>
      <w:r>
        <w:rPr>
          <w:color w:val="323232"/>
          <w:sz w:val="20"/>
        </w:rPr>
        <w:t>在</w:t>
      </w:r>
      <w:r>
        <w:rPr>
          <w:color w:val="323232"/>
          <w:sz w:val="20"/>
        </w:rPr>
        <w:t>“</w:t>
      </w:r>
      <w:r>
        <w:rPr>
          <w:color w:val="323232"/>
          <w:sz w:val="20"/>
        </w:rPr>
        <w:t>端口组属性</w:t>
      </w:r>
      <w:r>
        <w:rPr>
          <w:color w:val="323232"/>
          <w:sz w:val="20"/>
        </w:rPr>
        <w:t>”</w:t>
      </w:r>
      <w:r>
        <w:rPr>
          <w:color w:val="323232"/>
          <w:sz w:val="20"/>
        </w:rPr>
        <w:t>部分中，键入用于标识所创建的端口组的网络标签和</w:t>
      </w:r>
      <w:r>
        <w:rPr>
          <w:color w:val="323232"/>
          <w:spacing w:val="-45"/>
          <w:sz w:val="20"/>
        </w:rPr>
        <w:t xml:space="preserve"> </w:t>
      </w:r>
      <w:r>
        <w:rPr>
          <w:rFonts w:ascii="Arial" w:eastAsia="Arial" w:hAnsi="Arial"/>
          <w:color w:val="323232"/>
          <w:sz w:val="20"/>
        </w:rPr>
        <w:t>VLAN ID</w:t>
      </w:r>
      <w:r>
        <w:rPr>
          <w:color w:val="323232"/>
          <w:sz w:val="20"/>
        </w:rPr>
        <w:t>（可选）。</w:t>
      </w:r>
      <w:r>
        <w:rPr>
          <w:rFonts w:ascii="Arial" w:eastAsia="Arial" w:hAnsi="Arial"/>
          <w:color w:val="323232"/>
          <w:position w:val="1"/>
          <w:sz w:val="20"/>
        </w:rPr>
        <w:t>f</w:t>
      </w:r>
      <w:r>
        <w:rPr>
          <w:rFonts w:ascii="Arial" w:eastAsia="Arial" w:hAnsi="Arial"/>
          <w:color w:val="323232"/>
          <w:position w:val="1"/>
          <w:sz w:val="20"/>
        </w:rPr>
        <w:tab/>
      </w:r>
      <w:r>
        <w:rPr>
          <w:color w:val="323232"/>
          <w:sz w:val="20"/>
        </w:rPr>
        <w:t>单击</w:t>
      </w:r>
      <w:r>
        <w:rPr>
          <w:rFonts w:ascii="等线" w:eastAsia="等线" w:hAnsi="等线" w:hint="eastAsia"/>
          <w:b/>
          <w:color w:val="323232"/>
          <w:sz w:val="20"/>
        </w:rPr>
        <w:t>完成</w:t>
      </w:r>
      <w:r>
        <w:rPr>
          <w:color w:val="323232"/>
          <w:sz w:val="20"/>
        </w:rPr>
        <w:t>。</w:t>
      </w:r>
    </w:p>
    <w:p w:rsidR="009146F7" w:rsidRDefault="0052544B">
      <w:pPr>
        <w:pStyle w:val="ListParagraph"/>
        <w:numPr>
          <w:ilvl w:val="0"/>
          <w:numId w:val="11"/>
        </w:numPr>
        <w:tabs>
          <w:tab w:val="left" w:pos="1059"/>
          <w:tab w:val="left" w:pos="1061"/>
        </w:tabs>
        <w:spacing w:before="0" w:line="193" w:lineRule="exact"/>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pacing w:val="-5"/>
          <w:sz w:val="20"/>
        </w:rPr>
        <w:t>视图中，将用于网络的</w:t>
      </w:r>
      <w:r>
        <w:rPr>
          <w:color w:val="323232"/>
          <w:spacing w:val="-5"/>
          <w:sz w:val="20"/>
        </w:rPr>
        <w:t xml:space="preserve"> </w:t>
      </w:r>
      <w:r>
        <w:rPr>
          <w:rFonts w:ascii="Arial" w:eastAsia="Arial"/>
          <w:color w:val="323232"/>
          <w:sz w:val="20"/>
        </w:rPr>
        <w:t>VMkernel</w:t>
      </w:r>
      <w:r>
        <w:rPr>
          <w:rFonts w:ascii="Arial" w:eastAsia="Arial"/>
          <w:color w:val="323232"/>
          <w:spacing w:val="-2"/>
          <w:sz w:val="20"/>
        </w:rPr>
        <w:t xml:space="preserve"> </w:t>
      </w:r>
      <w:r>
        <w:rPr>
          <w:color w:val="323232"/>
          <w:sz w:val="20"/>
        </w:rPr>
        <w:t>适配器迁移到标准交换机。</w:t>
      </w:r>
    </w:p>
    <w:p w:rsidR="009146F7" w:rsidRDefault="0052544B">
      <w:pPr>
        <w:pStyle w:val="ListParagraph"/>
        <w:numPr>
          <w:ilvl w:val="0"/>
          <w:numId w:val="10"/>
        </w:numPr>
        <w:tabs>
          <w:tab w:val="left" w:pos="1419"/>
          <w:tab w:val="left" w:pos="1421"/>
        </w:tabs>
        <w:spacing w:before="161"/>
        <w:rPr>
          <w:sz w:val="20"/>
        </w:rPr>
      </w:pPr>
      <w:r>
        <w:rPr>
          <w:color w:val="323232"/>
          <w:spacing w:val="-16"/>
          <w:sz w:val="20"/>
        </w:rPr>
        <w:t>选择</w:t>
      </w:r>
      <w:r>
        <w:rPr>
          <w:color w:val="323232"/>
          <w:spacing w:val="-16"/>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pacing w:val="-8"/>
          <w:sz w:val="20"/>
        </w:rPr>
        <w:t>视图，并为</w:t>
      </w:r>
      <w:r>
        <w:rPr>
          <w:color w:val="323232"/>
          <w:spacing w:val="-8"/>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rFonts w:ascii="Arial" w:eastAsia="Arial"/>
          <w:color w:val="323232"/>
          <w:spacing w:val="-1"/>
          <w:sz w:val="20"/>
        </w:rPr>
        <w:t xml:space="preserve"> </w:t>
      </w:r>
      <w:r>
        <w:rPr>
          <w:color w:val="323232"/>
          <w:sz w:val="20"/>
        </w:rPr>
        <w:t>单击</w:t>
      </w:r>
      <w:r>
        <w:rPr>
          <w:rFonts w:ascii="等线" w:eastAsia="等线" w:hint="eastAsia"/>
          <w:b/>
          <w:color w:val="323232"/>
          <w:sz w:val="20"/>
        </w:rPr>
        <w:t>管理虚拟适配器</w:t>
      </w:r>
      <w:r>
        <w:rPr>
          <w:color w:val="323232"/>
          <w:sz w:val="20"/>
        </w:rPr>
        <w:t>。</w:t>
      </w:r>
    </w:p>
    <w:p w:rsidR="009146F7" w:rsidRDefault="0052544B">
      <w:pPr>
        <w:pStyle w:val="ListParagraph"/>
        <w:numPr>
          <w:ilvl w:val="0"/>
          <w:numId w:val="10"/>
        </w:numPr>
        <w:tabs>
          <w:tab w:val="left" w:pos="1419"/>
          <w:tab w:val="left" w:pos="1421"/>
        </w:tabs>
        <w:spacing w:before="124"/>
        <w:rPr>
          <w:sz w:val="20"/>
        </w:rPr>
      </w:pPr>
      <w:r>
        <w:rPr>
          <w:color w:val="323232"/>
          <w:sz w:val="20"/>
        </w:rPr>
        <w:t>在</w:t>
      </w:r>
      <w:r>
        <w:rPr>
          <w:rFonts w:ascii="等线" w:eastAsia="等线" w:hint="eastAsia"/>
          <w:b/>
          <w:color w:val="323232"/>
          <w:sz w:val="20"/>
        </w:rPr>
        <w:t>管理虚拟适配器</w:t>
      </w:r>
      <w:r>
        <w:rPr>
          <w:color w:val="323232"/>
          <w:spacing w:val="-5"/>
          <w:sz w:val="20"/>
        </w:rPr>
        <w:t>向导中，从列表中选择</w:t>
      </w:r>
      <w:r>
        <w:rPr>
          <w:color w:val="323232"/>
          <w:spacing w:val="-5"/>
          <w:sz w:val="20"/>
        </w:rPr>
        <w:t xml:space="preserve"> </w:t>
      </w:r>
      <w:r>
        <w:rPr>
          <w:rFonts w:ascii="Arial" w:eastAsia="Arial"/>
          <w:color w:val="323232"/>
          <w:sz w:val="20"/>
        </w:rPr>
        <w:t xml:space="preserve">VMkernel </w:t>
      </w:r>
      <w:r>
        <w:rPr>
          <w:color w:val="323232"/>
          <w:sz w:val="20"/>
        </w:rPr>
        <w:t>适配器，然后单击</w:t>
      </w:r>
      <w:r>
        <w:rPr>
          <w:rFonts w:ascii="等线" w:eastAsia="等线" w:hint="eastAsia"/>
          <w:b/>
          <w:color w:val="323232"/>
          <w:sz w:val="20"/>
        </w:rPr>
        <w:t>迁移</w:t>
      </w:r>
      <w:r>
        <w:rPr>
          <w:color w:val="323232"/>
          <w:sz w:val="20"/>
        </w:rPr>
        <w:t>。</w:t>
      </w:r>
    </w:p>
    <w:p w:rsidR="009146F7" w:rsidRDefault="0052544B">
      <w:pPr>
        <w:pStyle w:val="ListParagraph"/>
        <w:numPr>
          <w:ilvl w:val="0"/>
          <w:numId w:val="10"/>
        </w:numPr>
        <w:tabs>
          <w:tab w:val="left" w:pos="1419"/>
          <w:tab w:val="left" w:pos="1421"/>
        </w:tabs>
        <w:spacing w:before="124"/>
        <w:rPr>
          <w:sz w:val="20"/>
        </w:rPr>
      </w:pPr>
      <w:r>
        <w:rPr>
          <w:color w:val="323232"/>
          <w:sz w:val="20"/>
        </w:rPr>
        <w:t>选择适配器要迁移到的新创建的或其他标准交换机，然后单击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0"/>
        </w:numPr>
        <w:tabs>
          <w:tab w:val="left" w:pos="1419"/>
          <w:tab w:val="left" w:pos="1421"/>
        </w:tabs>
        <w:rPr>
          <w:sz w:val="20"/>
        </w:rPr>
      </w:pPr>
      <w:r>
        <w:rPr>
          <w:color w:val="323232"/>
          <w:spacing w:val="-2"/>
          <w:sz w:val="20"/>
        </w:rPr>
        <w:t>为管理网络输入一个在主机范围内唯一的网络标签以及一个</w:t>
      </w:r>
      <w:r>
        <w:rPr>
          <w:color w:val="323232"/>
          <w:spacing w:val="-2"/>
          <w:sz w:val="20"/>
        </w:rPr>
        <w:t xml:space="preserve"> </w:t>
      </w:r>
      <w:r>
        <w:rPr>
          <w:rFonts w:ascii="Arial" w:eastAsia="Arial"/>
          <w:color w:val="323232"/>
          <w:sz w:val="20"/>
        </w:rPr>
        <w:t>VLAN ID</w:t>
      </w:r>
      <w:r>
        <w:rPr>
          <w:color w:val="323232"/>
          <w:sz w:val="20"/>
        </w:rPr>
        <w:t>（可选），然后单击</w:t>
      </w:r>
      <w:r>
        <w:rPr>
          <w:rFonts w:ascii="等线" w:eastAsia="等线" w:hint="eastAsia"/>
          <w:b/>
          <w:color w:val="323232"/>
          <w:sz w:val="20"/>
        </w:rPr>
        <w:t>下一步</w:t>
      </w:r>
      <w:r>
        <w:rPr>
          <w:color w:val="323232"/>
          <w:sz w:val="20"/>
        </w:rPr>
        <w:t>。</w:t>
      </w:r>
    </w:p>
    <w:p w:rsidR="009146F7" w:rsidRDefault="0052544B">
      <w:pPr>
        <w:pStyle w:val="ListParagraph"/>
        <w:numPr>
          <w:ilvl w:val="0"/>
          <w:numId w:val="10"/>
        </w:numPr>
        <w:tabs>
          <w:tab w:val="left" w:pos="1419"/>
          <w:tab w:val="left" w:pos="1421"/>
        </w:tabs>
        <w:spacing w:before="124"/>
        <w:rPr>
          <w:sz w:val="20"/>
        </w:rPr>
      </w:pPr>
      <w:r>
        <w:rPr>
          <w:color w:val="323232"/>
          <w:sz w:val="20"/>
        </w:rPr>
        <w:t>检查目标标准交换机上的设置，然后单击</w:t>
      </w:r>
      <w:r>
        <w:rPr>
          <w:rFonts w:ascii="等线" w:eastAsia="等线" w:hint="eastAsia"/>
          <w:b/>
          <w:color w:val="323232"/>
          <w:sz w:val="20"/>
        </w:rPr>
        <w:t>完成</w:t>
      </w:r>
      <w:r>
        <w:rPr>
          <w:color w:val="323232"/>
          <w:sz w:val="20"/>
        </w:rPr>
        <w:t>。</w:t>
      </w:r>
    </w:p>
    <w:p w:rsidR="009146F7" w:rsidRDefault="0052544B">
      <w:pPr>
        <w:pStyle w:val="ListParagraph"/>
        <w:numPr>
          <w:ilvl w:val="0"/>
          <w:numId w:val="11"/>
        </w:numPr>
        <w:tabs>
          <w:tab w:val="left" w:pos="1059"/>
          <w:tab w:val="left" w:pos="1061"/>
        </w:tabs>
        <w:spacing w:before="127"/>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中，使用正确的设置为管理网络配置分布式端口组。</w:t>
      </w:r>
    </w:p>
    <w:p w:rsidR="009146F7" w:rsidRDefault="0052544B">
      <w:pPr>
        <w:pStyle w:val="ListParagraph"/>
        <w:numPr>
          <w:ilvl w:val="0"/>
          <w:numId w:val="11"/>
        </w:numPr>
        <w:tabs>
          <w:tab w:val="left" w:pos="1059"/>
          <w:tab w:val="left" w:pos="1061"/>
        </w:tabs>
        <w:spacing w:before="161"/>
        <w:rPr>
          <w:rFonts w:ascii="Arial" w:eastAsia="Arial"/>
          <w:sz w:val="20"/>
        </w:rPr>
      </w:pPr>
      <w:r>
        <w:rPr>
          <w:color w:val="323232"/>
          <w:sz w:val="20"/>
        </w:rPr>
        <w:t>通过使用</w:t>
      </w:r>
      <w:r>
        <w:rPr>
          <w:rFonts w:ascii="等线" w:eastAsia="等线" w:hint="eastAsia"/>
          <w:b/>
          <w:color w:val="323232"/>
          <w:sz w:val="20"/>
        </w:rPr>
        <w:t>添加和管理主机</w:t>
      </w:r>
      <w:r>
        <w:rPr>
          <w:color w:val="323232"/>
          <w:spacing w:val="-4"/>
          <w:sz w:val="20"/>
        </w:rPr>
        <w:t>向导，将用于管理网络的</w:t>
      </w:r>
      <w:r>
        <w:rPr>
          <w:color w:val="323232"/>
          <w:spacing w:val="-4"/>
          <w:sz w:val="20"/>
        </w:rPr>
        <w:t xml:space="preserve"> </w:t>
      </w:r>
      <w:r>
        <w:rPr>
          <w:rFonts w:ascii="Arial" w:eastAsia="Arial"/>
          <w:color w:val="323232"/>
          <w:sz w:val="20"/>
        </w:rPr>
        <w:t>VMkernel</w:t>
      </w:r>
      <w:r>
        <w:rPr>
          <w:rFonts w:ascii="Arial" w:eastAsia="Arial"/>
          <w:color w:val="323232"/>
          <w:spacing w:val="-1"/>
          <w:sz w:val="20"/>
        </w:rPr>
        <w:t xml:space="preserve"> </w:t>
      </w:r>
      <w:r>
        <w:rPr>
          <w:color w:val="323232"/>
          <w:spacing w:val="-4"/>
          <w:sz w:val="20"/>
        </w:rPr>
        <w:t>适配器从标准交换机迁移到</w:t>
      </w:r>
      <w:r>
        <w:rPr>
          <w:color w:val="323232"/>
          <w:spacing w:val="-4"/>
          <w:sz w:val="20"/>
        </w:rPr>
        <w:t xml:space="preserve"> </w:t>
      </w:r>
      <w:r>
        <w:rPr>
          <w:rFonts w:ascii="Arial" w:eastAsia="Arial"/>
          <w:color w:val="323232"/>
          <w:sz w:val="20"/>
        </w:rPr>
        <w:t>Distributed</w:t>
      </w:r>
    </w:p>
    <w:p w:rsidR="009146F7" w:rsidRDefault="0052544B">
      <w:pPr>
        <w:pStyle w:val="BodyText"/>
        <w:spacing w:before="12"/>
        <w:ind w:left="1060"/>
      </w:pPr>
      <w:r>
        <w:rPr>
          <w:rFonts w:ascii="Arial" w:eastAsia="Arial"/>
          <w:color w:val="323232"/>
        </w:rPr>
        <w:t xml:space="preserve">Switch </w:t>
      </w:r>
      <w:r>
        <w:rPr>
          <w:color w:val="323232"/>
        </w:rPr>
        <w:t>上的端口。</w:t>
      </w:r>
    </w:p>
    <w:p w:rsidR="009146F7" w:rsidRDefault="0052544B">
      <w:pPr>
        <w:spacing w:before="161"/>
        <w:ind w:left="1060"/>
        <w:rPr>
          <w:sz w:val="20"/>
        </w:rPr>
      </w:pPr>
      <w:r>
        <w:rPr>
          <w:color w:val="323232"/>
          <w:sz w:val="20"/>
        </w:rPr>
        <w:t>有关</w:t>
      </w:r>
      <w:r>
        <w:rPr>
          <w:rFonts w:ascii="等线" w:eastAsia="等线" w:hint="eastAsia"/>
          <w:b/>
          <w:color w:val="323232"/>
          <w:sz w:val="20"/>
        </w:rPr>
        <w:t>添加和管理主机</w:t>
      </w:r>
      <w:r>
        <w:rPr>
          <w:color w:val="323232"/>
          <w:sz w:val="20"/>
        </w:rPr>
        <w:t>向导的信息，请参见</w:t>
      </w:r>
      <w:r>
        <w:rPr>
          <w:color w:val="323232"/>
          <w:sz w:val="20"/>
        </w:rPr>
        <w:t xml:space="preserve"> </w:t>
      </w:r>
      <w:r>
        <w:rPr>
          <w:rFonts w:ascii="Arial" w:eastAsia="Arial"/>
          <w:color w:val="323232"/>
          <w:sz w:val="20"/>
        </w:rPr>
        <w:t xml:space="preserve">vSphere </w:t>
      </w:r>
      <w:r>
        <w:rPr>
          <w:color w:val="323232"/>
          <w:sz w:val="20"/>
        </w:rPr>
        <w:t>网络连接文档。</w:t>
      </w:r>
    </w:p>
    <w:p w:rsidR="009146F7" w:rsidRDefault="0052544B">
      <w:pPr>
        <w:pStyle w:val="ListParagraph"/>
        <w:numPr>
          <w:ilvl w:val="0"/>
          <w:numId w:val="11"/>
        </w:numPr>
        <w:tabs>
          <w:tab w:val="left" w:pos="1059"/>
          <w:tab w:val="left" w:pos="1061"/>
        </w:tabs>
        <w:spacing w:before="124"/>
        <w:rPr>
          <w:sz w:val="20"/>
        </w:rPr>
      </w:pPr>
      <w:r>
        <w:rPr>
          <w:color w:val="323232"/>
          <w:sz w:val="20"/>
        </w:rPr>
        <w:t>如果您将物理适配器从代理交换机移动到标准交换机，可以使用</w:t>
      </w:r>
      <w:r>
        <w:rPr>
          <w:rFonts w:ascii="等线" w:eastAsia="等线" w:hint="eastAsia"/>
          <w:b/>
          <w:color w:val="323232"/>
          <w:sz w:val="20"/>
        </w:rPr>
        <w:t>添加和管理主机</w:t>
      </w:r>
      <w:r>
        <w:rPr>
          <w:color w:val="323232"/>
          <w:sz w:val="20"/>
        </w:rPr>
        <w:t>向导将其重新附加到</w:t>
      </w:r>
    </w:p>
    <w:p w:rsidR="009146F7" w:rsidRDefault="0052544B">
      <w:pPr>
        <w:pStyle w:val="BodyText"/>
        <w:spacing w:before="7"/>
        <w:ind w:left="1060"/>
      </w:pPr>
      <w:r>
        <w:rPr>
          <w:rFonts w:ascii="Arial" w:eastAsia="Arial"/>
          <w:color w:val="323232"/>
        </w:rPr>
        <w:t>Distributed Switch</w:t>
      </w:r>
      <w:r>
        <w:rPr>
          <w:color w:val="323232"/>
        </w:rPr>
        <w:t>。</w:t>
      </w:r>
    </w:p>
    <w:p w:rsidR="009146F7" w:rsidRDefault="009146F7">
      <w:pPr>
        <w:pStyle w:val="BodyText"/>
        <w:spacing w:before="3"/>
        <w:rPr>
          <w:sz w:val="25"/>
        </w:rPr>
      </w:pPr>
    </w:p>
    <w:p w:rsidR="009146F7" w:rsidRDefault="0052544B">
      <w:pPr>
        <w:pStyle w:val="Heading2"/>
        <w:rPr>
          <w:rFonts w:ascii="宋体" w:eastAsia="宋体"/>
        </w:rPr>
      </w:pPr>
      <w:bookmarkStart w:id="598" w:name="主机上的网络冗余丢失警报"/>
      <w:bookmarkStart w:id="599" w:name="_bookmark295"/>
      <w:bookmarkEnd w:id="598"/>
      <w:bookmarkEnd w:id="599"/>
      <w:r>
        <w:rPr>
          <w:rFonts w:ascii="宋体" w:eastAsia="宋体" w:hint="eastAsia"/>
        </w:rPr>
        <w:t>主机上的网络冗余丢失警报</w:t>
      </w:r>
    </w:p>
    <w:p w:rsidR="009146F7" w:rsidRDefault="0052544B">
      <w:pPr>
        <w:pStyle w:val="BodyText"/>
        <w:spacing w:before="127"/>
        <w:ind w:left="700"/>
      </w:pPr>
      <w:r>
        <w:rPr>
          <w:color w:val="323232"/>
        </w:rPr>
        <w:t>警报报告主机的</w:t>
      </w:r>
      <w:r>
        <w:rPr>
          <w:color w:val="323232"/>
        </w:rPr>
        <w:t xml:space="preserve"> </w:t>
      </w:r>
      <w:r>
        <w:rPr>
          <w:rFonts w:ascii="Arial" w:eastAsia="Arial"/>
          <w:color w:val="323232"/>
        </w:rPr>
        <w:t xml:space="preserve">vSphere </w:t>
      </w:r>
      <w:r>
        <w:rPr>
          <w:color w:val="323232"/>
        </w:rPr>
        <w:t>标准交换机或</w:t>
      </w:r>
      <w:r>
        <w:rPr>
          <w:color w:val="323232"/>
        </w:rPr>
        <w:t xml:space="preserve"> </w:t>
      </w:r>
      <w:r>
        <w:rPr>
          <w:rFonts w:ascii="Arial" w:eastAsia="Arial"/>
          <w:color w:val="323232"/>
        </w:rPr>
        <w:t xml:space="preserve">vSphere Distributed Switch </w:t>
      </w:r>
      <w:r>
        <w:rPr>
          <w:color w:val="323232"/>
        </w:rPr>
        <w:t>上的上行链路冗余丢失。</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问题</w:t>
      </w:r>
    </w:p>
    <w:p w:rsidR="009146F7" w:rsidRDefault="0052544B">
      <w:pPr>
        <w:pStyle w:val="BodyText"/>
        <w:spacing w:before="172"/>
        <w:ind w:left="700"/>
      </w:pPr>
      <w:r>
        <w:rPr>
          <w:color w:val="323232"/>
        </w:rPr>
        <w:t>无主机冗余物理网卡连接到特定的标准交换机或</w:t>
      </w:r>
      <w:r>
        <w:rPr>
          <w:color w:val="323232"/>
        </w:rPr>
        <w:t xml:space="preserve"> </w:t>
      </w:r>
      <w:r>
        <w:rPr>
          <w:rFonts w:ascii="Arial" w:eastAsia="Arial"/>
          <w:color w:val="323232"/>
        </w:rPr>
        <w:t>Distributed Switch</w:t>
      </w:r>
      <w:r>
        <w:rPr>
          <w:color w:val="323232"/>
        </w:rPr>
        <w:t>，将显示以下警报：</w:t>
      </w:r>
    </w:p>
    <w:p w:rsidR="009146F7" w:rsidRDefault="0052544B">
      <w:pPr>
        <w:pStyle w:val="BodyText"/>
        <w:spacing w:before="4"/>
        <w:rPr>
          <w:sz w:val="10"/>
        </w:rPr>
      </w:pPr>
      <w:r>
        <w:pict>
          <v:shape id="_x0000_s1078" type="#_x0000_t202" style="position:absolute;margin-left:63pt;margin-top:7.8pt;width:476pt;height:28.75pt;z-index:251842048;mso-wrap-distance-left:0;mso-wrap-distance-right:0;mso-position-horizontal-relative:page" fillcolor="#f6f4f6" stroked="f">
            <v:textbox inset="0,0,0,0">
              <w:txbxContent>
                <w:p w:rsidR="009146F7" w:rsidRDefault="009146F7">
                  <w:pPr>
                    <w:pStyle w:val="BodyText"/>
                    <w:rPr>
                      <w:sz w:val="13"/>
                    </w:rPr>
                  </w:pPr>
                </w:p>
                <w:p w:rsidR="009146F7" w:rsidRDefault="0052544B">
                  <w:pPr>
                    <w:spacing w:before="1"/>
                    <w:ind w:left="160"/>
                    <w:rPr>
                      <w:sz w:val="16"/>
                    </w:rPr>
                  </w:pPr>
                  <w:r>
                    <w:rPr>
                      <w:i/>
                      <w:sz w:val="17"/>
                    </w:rPr>
                    <w:t>主机名或</w:t>
                  </w:r>
                  <w:r>
                    <w:rPr>
                      <w:i/>
                      <w:sz w:val="17"/>
                    </w:rPr>
                    <w:t xml:space="preserve"> </w:t>
                  </w:r>
                  <w:r>
                    <w:rPr>
                      <w:rFonts w:ascii="Calibri" w:eastAsia="Calibri"/>
                      <w:i/>
                      <w:w w:val="125"/>
                      <w:sz w:val="16"/>
                    </w:rPr>
                    <w:t xml:space="preserve">IP </w:t>
                  </w:r>
                  <w:r>
                    <w:rPr>
                      <w:sz w:val="16"/>
                    </w:rPr>
                    <w:t>网络上行链路冗余已丢失</w:t>
                  </w:r>
                </w:p>
              </w:txbxContent>
            </v:textbox>
            <w10:wrap type="topAndBottom" anchorx="page"/>
          </v:shape>
        </w:pict>
      </w:r>
    </w:p>
    <w:p w:rsidR="009146F7" w:rsidRDefault="009146F7">
      <w:pPr>
        <w:pStyle w:val="BodyText"/>
        <w:spacing w:before="5"/>
        <w:rPr>
          <w:sz w:val="10"/>
        </w:rPr>
      </w:pPr>
    </w:p>
    <w:p w:rsidR="009146F7" w:rsidRDefault="0052544B">
      <w:pPr>
        <w:spacing w:before="82"/>
        <w:ind w:left="699"/>
        <w:rPr>
          <w:sz w:val="18"/>
        </w:rPr>
      </w:pPr>
      <w:r>
        <w:rPr>
          <w:sz w:val="18"/>
        </w:rPr>
        <w:t>原因</w:t>
      </w:r>
    </w:p>
    <w:p w:rsidR="009146F7" w:rsidRDefault="0052544B">
      <w:pPr>
        <w:pStyle w:val="BodyText"/>
        <w:spacing w:before="172" w:line="285" w:lineRule="auto"/>
        <w:ind w:left="700" w:right="280" w:hanging="1"/>
      </w:pPr>
      <w:r>
        <w:rPr>
          <w:color w:val="323232"/>
          <w:spacing w:val="-6"/>
        </w:rPr>
        <w:t>主机上只有一个物理网卡连接到特定的标准交换机或</w:t>
      </w:r>
      <w:r>
        <w:rPr>
          <w:color w:val="323232"/>
          <w:spacing w:val="-6"/>
        </w:rPr>
        <w:t xml:space="preserve"> </w:t>
      </w:r>
      <w:r>
        <w:rPr>
          <w:rFonts w:ascii="Arial" w:eastAsia="Arial"/>
          <w:color w:val="323232"/>
        </w:rPr>
        <w:t>Distributed Switch</w:t>
      </w:r>
      <w:r>
        <w:rPr>
          <w:color w:val="323232"/>
          <w:spacing w:val="-3"/>
        </w:rPr>
        <w:t>。冗余物理网卡既未关闭，也未分配</w:t>
      </w:r>
      <w:r>
        <w:rPr>
          <w:color w:val="323232"/>
        </w:rPr>
        <w:t>给交换机。</w:t>
      </w:r>
    </w:p>
    <w:p w:rsidR="009146F7" w:rsidRDefault="0052544B">
      <w:pPr>
        <w:spacing w:before="115" w:line="285" w:lineRule="auto"/>
        <w:ind w:left="700" w:right="348"/>
        <w:rPr>
          <w:sz w:val="20"/>
        </w:rPr>
      </w:pPr>
      <w:r>
        <w:rPr>
          <w:color w:val="323232"/>
          <w:spacing w:val="-3"/>
          <w:sz w:val="20"/>
        </w:rPr>
        <w:t>例如，假设您环境中的主机具有连接到</w:t>
      </w:r>
      <w:r>
        <w:rPr>
          <w:color w:val="323232"/>
          <w:spacing w:val="-3"/>
          <w:sz w:val="20"/>
        </w:rPr>
        <w:t xml:space="preserve"> </w:t>
      </w:r>
      <w:r>
        <w:rPr>
          <w:rFonts w:ascii="Arial" w:eastAsia="Arial"/>
          <w:i/>
          <w:color w:val="323232"/>
          <w:sz w:val="20"/>
        </w:rPr>
        <w:t xml:space="preserve">vSwitch0 </w:t>
      </w:r>
      <w:r>
        <w:rPr>
          <w:color w:val="323232"/>
          <w:spacing w:val="-8"/>
          <w:sz w:val="20"/>
        </w:rPr>
        <w:t>的物理网卡</w:t>
      </w:r>
      <w:r>
        <w:rPr>
          <w:color w:val="323232"/>
          <w:spacing w:val="-8"/>
          <w:sz w:val="20"/>
        </w:rPr>
        <w:t xml:space="preserve"> </w:t>
      </w:r>
      <w:r>
        <w:rPr>
          <w:rFonts w:ascii="Arial" w:eastAsia="Arial"/>
          <w:i/>
          <w:color w:val="323232"/>
          <w:sz w:val="20"/>
        </w:rPr>
        <w:t xml:space="preserve">vmnic0 </w:t>
      </w:r>
      <w:r>
        <w:rPr>
          <w:color w:val="323232"/>
          <w:spacing w:val="-23"/>
          <w:sz w:val="20"/>
        </w:rPr>
        <w:t>和</w:t>
      </w:r>
      <w:r>
        <w:rPr>
          <w:color w:val="323232"/>
          <w:spacing w:val="-23"/>
          <w:sz w:val="20"/>
        </w:rPr>
        <w:t xml:space="preserve"> </w:t>
      </w:r>
      <w:r>
        <w:rPr>
          <w:rFonts w:ascii="Arial" w:eastAsia="Arial"/>
          <w:i/>
          <w:color w:val="323232"/>
          <w:sz w:val="20"/>
        </w:rPr>
        <w:t>vmnic1</w:t>
      </w:r>
      <w:r>
        <w:rPr>
          <w:color w:val="323232"/>
          <w:spacing w:val="-12"/>
          <w:sz w:val="20"/>
        </w:rPr>
        <w:t>，而且</w:t>
      </w:r>
      <w:r>
        <w:rPr>
          <w:color w:val="323232"/>
          <w:spacing w:val="-12"/>
          <w:sz w:val="20"/>
        </w:rPr>
        <w:t xml:space="preserve"> </w:t>
      </w:r>
      <w:r>
        <w:rPr>
          <w:rFonts w:ascii="Arial" w:eastAsia="Arial"/>
          <w:i/>
          <w:color w:val="323232"/>
          <w:sz w:val="20"/>
        </w:rPr>
        <w:t xml:space="preserve">vmnic1 </w:t>
      </w:r>
      <w:r>
        <w:rPr>
          <w:color w:val="323232"/>
          <w:sz w:val="20"/>
        </w:rPr>
        <w:t>已脱机，只</w:t>
      </w:r>
      <w:r>
        <w:rPr>
          <w:color w:val="323232"/>
          <w:spacing w:val="-23"/>
          <w:sz w:val="20"/>
        </w:rPr>
        <w:t>有</w:t>
      </w:r>
      <w:r>
        <w:rPr>
          <w:color w:val="323232"/>
          <w:spacing w:val="-23"/>
          <w:sz w:val="20"/>
        </w:rPr>
        <w:t xml:space="preserve"> </w:t>
      </w:r>
      <w:r>
        <w:rPr>
          <w:rFonts w:ascii="Arial" w:eastAsia="Arial"/>
          <w:i/>
          <w:color w:val="323232"/>
          <w:sz w:val="20"/>
        </w:rPr>
        <w:t xml:space="preserve">vmnic0 </w:t>
      </w:r>
      <w:r>
        <w:rPr>
          <w:color w:val="323232"/>
          <w:spacing w:val="-12"/>
          <w:sz w:val="20"/>
        </w:rPr>
        <w:t>连接到</w:t>
      </w:r>
      <w:r>
        <w:rPr>
          <w:color w:val="323232"/>
          <w:spacing w:val="-12"/>
          <w:sz w:val="20"/>
        </w:rPr>
        <w:t xml:space="preserve"> </w:t>
      </w:r>
      <w:r>
        <w:rPr>
          <w:rFonts w:ascii="Arial" w:eastAsia="Arial"/>
          <w:i/>
          <w:color w:val="323232"/>
          <w:sz w:val="20"/>
        </w:rPr>
        <w:t>vSwitch0</w:t>
      </w:r>
      <w:r>
        <w:rPr>
          <w:color w:val="323232"/>
          <w:sz w:val="20"/>
        </w:rPr>
        <w:t>。因此，</w:t>
      </w:r>
      <w:r>
        <w:rPr>
          <w:rFonts w:ascii="Arial" w:eastAsia="Arial"/>
          <w:i/>
          <w:color w:val="323232"/>
          <w:sz w:val="20"/>
        </w:rPr>
        <w:t xml:space="preserve">vSwitch0 </w:t>
      </w:r>
      <w:r>
        <w:rPr>
          <w:color w:val="323232"/>
          <w:sz w:val="20"/>
        </w:rPr>
        <w:t>的上行链路冗余在主机上将会丢失。</w:t>
      </w:r>
    </w:p>
    <w:p w:rsidR="009146F7" w:rsidRDefault="0052544B">
      <w:pPr>
        <w:spacing w:before="138"/>
        <w:ind w:left="699"/>
        <w:rPr>
          <w:sz w:val="18"/>
        </w:rPr>
      </w:pPr>
      <w:r>
        <w:rPr>
          <w:sz w:val="18"/>
        </w:rPr>
        <w:t>解决方案</w:t>
      </w:r>
    </w:p>
    <w:p w:rsidR="009146F7" w:rsidRDefault="009146F7">
      <w:pPr>
        <w:pStyle w:val="BodyText"/>
        <w:spacing w:before="9"/>
        <w:rPr>
          <w:sz w:val="19"/>
        </w:rPr>
      </w:pPr>
    </w:p>
    <w:p w:rsidR="009146F7" w:rsidRPr="002F057E" w:rsidRDefault="0052544B">
      <w:pPr>
        <w:pStyle w:val="BodyText"/>
        <w:spacing w:line="280" w:lineRule="auto"/>
        <w:ind w:left="699" w:right="219" w:hanging="1"/>
        <w:rPr>
          <w:lang w:val="en-US"/>
        </w:rPr>
      </w:pPr>
      <w:r>
        <w:rPr>
          <w:color w:val="323232"/>
        </w:rPr>
        <w:t>检查哪一个交换机在主机上丢失了上行链路冗余。至少再将主机上的另一个物理网卡连接到此交换机，并将警报重置为绿色。可以使用</w:t>
      </w:r>
      <w:r w:rsidRPr="002F057E">
        <w:rPr>
          <w:color w:val="323232"/>
          <w:lang w:val="en-US"/>
        </w:rPr>
        <w:t xml:space="preserve"> </w:t>
      </w:r>
      <w:r w:rsidRPr="002F057E">
        <w:rPr>
          <w:rFonts w:ascii="Arial" w:eastAsia="Arial"/>
          <w:color w:val="323232"/>
          <w:lang w:val="en-US"/>
        </w:rPr>
        <w:t xml:space="preserve">vSphere Web Client </w:t>
      </w:r>
      <w:r>
        <w:rPr>
          <w:color w:val="323232"/>
        </w:rPr>
        <w:t>或</w:t>
      </w:r>
      <w:r w:rsidRPr="002F057E">
        <w:rPr>
          <w:color w:val="323232"/>
          <w:lang w:val="en-US"/>
        </w:rPr>
        <w:t xml:space="preserve"> </w:t>
      </w:r>
      <w:r w:rsidRPr="002F057E">
        <w:rPr>
          <w:rFonts w:ascii="Arial" w:eastAsia="Arial"/>
          <w:color w:val="323232"/>
          <w:lang w:val="en-US"/>
        </w:rPr>
        <w:t>ESXi Shell</w:t>
      </w:r>
      <w:r>
        <w:rPr>
          <w:color w:val="323232"/>
        </w:rPr>
        <w:t>。</w:t>
      </w:r>
    </w:p>
    <w:p w:rsidR="009146F7" w:rsidRDefault="0052544B">
      <w:pPr>
        <w:pStyle w:val="BodyText"/>
        <w:spacing w:before="125"/>
        <w:ind w:left="699"/>
      </w:pPr>
      <w:r>
        <w:rPr>
          <w:color w:val="323232"/>
        </w:rPr>
        <w:t>如果物理网卡关闭，请尝试使用主机上的</w:t>
      </w:r>
      <w:r>
        <w:rPr>
          <w:color w:val="323232"/>
        </w:rPr>
        <w:t xml:space="preserve"> </w:t>
      </w:r>
      <w:r>
        <w:rPr>
          <w:rFonts w:ascii="Arial" w:eastAsia="Arial"/>
          <w:color w:val="323232"/>
        </w:rPr>
        <w:t xml:space="preserve">ESXi Shell </w:t>
      </w:r>
      <w:r>
        <w:rPr>
          <w:color w:val="323232"/>
        </w:rPr>
        <w:t>将其重新打开。</w:t>
      </w:r>
    </w:p>
    <w:p w:rsidR="009146F7" w:rsidRDefault="0052544B">
      <w:pPr>
        <w:pStyle w:val="BodyText"/>
        <w:spacing w:before="170"/>
        <w:ind w:left="699"/>
      </w:pPr>
      <w:r>
        <w:rPr>
          <w:color w:val="323232"/>
        </w:rPr>
        <w:t>有关使用</w:t>
      </w:r>
      <w:r>
        <w:rPr>
          <w:color w:val="323232"/>
        </w:rPr>
        <w:t xml:space="preserve"> </w:t>
      </w:r>
      <w:r>
        <w:rPr>
          <w:rFonts w:ascii="Arial" w:eastAsia="Arial"/>
          <w:color w:val="323232"/>
        </w:rPr>
        <w:t xml:space="preserve">ESXi Shell </w:t>
      </w:r>
      <w:r>
        <w:rPr>
          <w:color w:val="323232"/>
        </w:rPr>
        <w:t>中网络命令的信息，请参见</w:t>
      </w:r>
      <w:r>
        <w:rPr>
          <w:color w:val="323232"/>
        </w:rPr>
        <w:t xml:space="preserve"> </w:t>
      </w:r>
      <w:r>
        <w:rPr>
          <w:rFonts w:ascii="Arial" w:eastAsia="Arial"/>
          <w:color w:val="323232"/>
        </w:rPr>
        <w:t xml:space="preserve">vSphere Command-Line Interface </w:t>
      </w:r>
      <w:r>
        <w:rPr>
          <w:color w:val="323232"/>
        </w:rPr>
        <w:t>参考。有关在</w:t>
      </w:r>
    </w:p>
    <w:p w:rsidR="009146F7" w:rsidRDefault="0052544B">
      <w:pPr>
        <w:pStyle w:val="BodyText"/>
        <w:spacing w:before="49"/>
        <w:ind w:left="699"/>
      </w:pPr>
      <w:r>
        <w:rPr>
          <w:rFonts w:ascii="Arial" w:eastAsia="Arial"/>
          <w:color w:val="323232"/>
        </w:rPr>
        <w:t xml:space="preserve">vSphere Web Client </w:t>
      </w:r>
      <w:r>
        <w:rPr>
          <w:color w:val="323232"/>
        </w:rPr>
        <w:t>中的主机上配置网络的信息，请参见</w:t>
      </w:r>
      <w:r>
        <w:rPr>
          <w:color w:val="323232"/>
        </w:rPr>
        <w:t xml:space="preserve"> </w:t>
      </w:r>
      <w:r>
        <w:rPr>
          <w:rFonts w:ascii="Arial" w:eastAsia="Arial"/>
          <w:color w:val="323232"/>
        </w:rPr>
        <w:t xml:space="preserve">vSphere </w:t>
      </w:r>
      <w:r>
        <w:rPr>
          <w:color w:val="323232"/>
        </w:rPr>
        <w:t>网络连接。</w:t>
      </w:r>
    </w:p>
    <w:p w:rsidR="009146F7" w:rsidRDefault="009146F7">
      <w:pPr>
        <w:pStyle w:val="BodyText"/>
        <w:spacing w:before="3"/>
        <w:rPr>
          <w:sz w:val="25"/>
        </w:rPr>
      </w:pPr>
    </w:p>
    <w:p w:rsidR="009146F7" w:rsidRDefault="0052544B">
      <w:pPr>
        <w:pStyle w:val="Heading2"/>
        <w:ind w:left="699"/>
        <w:rPr>
          <w:rFonts w:ascii="宋体" w:eastAsia="宋体"/>
        </w:rPr>
      </w:pPr>
      <w:bookmarkStart w:id="600" w:name="在更改分布式端口组的上行链路故障切换顺序之后虚拟机断开连接"/>
      <w:bookmarkStart w:id="601" w:name="_bookmark296"/>
      <w:bookmarkEnd w:id="600"/>
      <w:bookmarkEnd w:id="601"/>
      <w:r>
        <w:rPr>
          <w:rFonts w:ascii="宋体" w:eastAsia="宋体" w:hint="eastAsia"/>
        </w:rPr>
        <w:t>在更改分布式端口组的上行链路故障切换顺序之后虚拟机断开连接</w:t>
      </w:r>
    </w:p>
    <w:p w:rsidR="009146F7" w:rsidRDefault="0052544B">
      <w:pPr>
        <w:pStyle w:val="BodyText"/>
        <w:spacing w:before="127"/>
        <w:ind w:left="700"/>
      </w:pPr>
      <w:r>
        <w:rPr>
          <w:color w:val="323232"/>
        </w:rPr>
        <w:t>分布式端口组上的故障切换网卡顺序发生更改会导致与该组关联的虚拟机与外部网络断开连接。</w:t>
      </w:r>
    </w:p>
    <w:p w:rsidR="009146F7" w:rsidRDefault="009146F7">
      <w:pPr>
        <w:pStyle w:val="BodyText"/>
        <w:spacing w:before="5"/>
      </w:pPr>
    </w:p>
    <w:p w:rsidR="009146F7" w:rsidRDefault="0052544B">
      <w:pPr>
        <w:ind w:left="699"/>
        <w:rPr>
          <w:sz w:val="18"/>
        </w:rPr>
      </w:pPr>
      <w:r>
        <w:rPr>
          <w:sz w:val="18"/>
        </w:rPr>
        <w:t>问题</w:t>
      </w:r>
    </w:p>
    <w:p w:rsidR="009146F7" w:rsidRDefault="0052544B">
      <w:pPr>
        <w:pStyle w:val="BodyText"/>
        <w:spacing w:before="172"/>
        <w:ind w:left="699"/>
      </w:pPr>
      <w:r>
        <w:rPr>
          <w:color w:val="323232"/>
        </w:rPr>
        <w:t>在重新安排</w:t>
      </w:r>
      <w:r>
        <w:rPr>
          <w:color w:val="323232"/>
        </w:rPr>
        <w:t xml:space="preserve"> </w:t>
      </w:r>
      <w:r>
        <w:rPr>
          <w:rFonts w:ascii="Arial" w:eastAsia="Arial"/>
          <w:color w:val="323232"/>
        </w:rPr>
        <w:t xml:space="preserve">vCenter Server </w:t>
      </w:r>
      <w:r>
        <w:rPr>
          <w:color w:val="323232"/>
        </w:rPr>
        <w:t>中分布式端口组的故障切换组中的上行链路之后（例如，通过使用</w:t>
      </w:r>
    </w:p>
    <w:p w:rsidR="009146F7" w:rsidRDefault="0052544B">
      <w:pPr>
        <w:pStyle w:val="BodyText"/>
        <w:spacing w:before="49"/>
        <w:ind w:left="699"/>
      </w:pPr>
      <w:r>
        <w:rPr>
          <w:rFonts w:ascii="Arial" w:eastAsia="Arial"/>
          <w:color w:val="323232"/>
        </w:rPr>
        <w:t>vSphere Web Client</w:t>
      </w:r>
      <w:r>
        <w:rPr>
          <w:color w:val="323232"/>
        </w:rPr>
        <w:t>），端口中的某些虚拟机不再能够访问外部网络。</w:t>
      </w:r>
    </w:p>
    <w:p w:rsidR="009146F7" w:rsidRDefault="009146F7">
      <w:pPr>
        <w:pStyle w:val="BodyText"/>
        <w:spacing w:before="10"/>
      </w:pPr>
    </w:p>
    <w:p w:rsidR="009146F7" w:rsidRDefault="0052544B">
      <w:pPr>
        <w:ind w:left="700"/>
        <w:rPr>
          <w:sz w:val="18"/>
        </w:rPr>
      </w:pPr>
      <w:r>
        <w:rPr>
          <w:sz w:val="18"/>
        </w:rPr>
        <w:t>原因</w:t>
      </w:r>
    </w:p>
    <w:p w:rsidR="009146F7" w:rsidRDefault="0052544B">
      <w:pPr>
        <w:pStyle w:val="BodyText"/>
        <w:spacing w:before="172"/>
        <w:ind w:left="700"/>
      </w:pPr>
      <w:r>
        <w:rPr>
          <w:color w:val="323232"/>
        </w:rPr>
        <w:t>更改故障切换顺序之后，很多原因可能导致虚拟机丢失与外部网络的连接。</w:t>
      </w:r>
    </w:p>
    <w:p w:rsidR="009146F7" w:rsidRDefault="0052544B">
      <w:pPr>
        <w:pStyle w:val="BodyText"/>
        <w:tabs>
          <w:tab w:val="left" w:pos="1059"/>
        </w:tabs>
        <w:spacing w:before="164" w:line="280" w:lineRule="auto"/>
        <w:ind w:left="1060" w:right="277" w:hanging="360"/>
      </w:pPr>
      <w:r>
        <w:rPr>
          <w:rFonts w:ascii="Arial" w:eastAsia="Arial"/>
          <w:color w:val="323232"/>
          <w:w w:val="115"/>
          <w:position w:val="2"/>
          <w:sz w:val="14"/>
        </w:rPr>
        <w:t>n</w:t>
      </w:r>
      <w:r>
        <w:rPr>
          <w:rFonts w:ascii="Arial" w:eastAsia="Arial"/>
          <w:color w:val="323232"/>
          <w:w w:val="115"/>
          <w:position w:val="2"/>
          <w:sz w:val="14"/>
        </w:rPr>
        <w:tab/>
      </w:r>
      <w:r>
        <w:rPr>
          <w:color w:val="323232"/>
        </w:rPr>
        <w:t>运行这些虚拟机的主机没有与设置为活动或备用状态的上行链路关联的物理网卡。与端口组的主机中物理网卡关联的所有上行链路均移至未使用状态。</w:t>
      </w:r>
    </w:p>
    <w:p w:rsidR="009146F7" w:rsidRDefault="0052544B">
      <w:pPr>
        <w:pStyle w:val="BodyText"/>
        <w:tabs>
          <w:tab w:val="left" w:pos="1059"/>
        </w:tabs>
        <w:spacing w:before="120" w:line="285" w:lineRule="auto"/>
        <w:ind w:left="1059" w:right="343"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12"/>
        </w:rPr>
        <w:t>根据在</w:t>
      </w:r>
      <w:r>
        <w:rPr>
          <w:color w:val="323232"/>
          <w:spacing w:val="-12"/>
        </w:rPr>
        <w:t xml:space="preserve"> </w:t>
      </w:r>
      <w:r>
        <w:rPr>
          <w:rFonts w:ascii="Arial" w:eastAsia="Arial"/>
          <w:color w:val="323232"/>
        </w:rPr>
        <w:t>vSphere</w:t>
      </w:r>
      <w:r>
        <w:rPr>
          <w:rFonts w:ascii="Arial" w:eastAsia="Arial"/>
          <w:color w:val="323232"/>
          <w:spacing w:val="-2"/>
        </w:rPr>
        <w:t xml:space="preserve"> </w:t>
      </w:r>
      <w:r>
        <w:rPr>
          <w:color w:val="323232"/>
          <w:spacing w:val="-12"/>
        </w:rPr>
        <w:t>中使用</w:t>
      </w:r>
      <w:r>
        <w:rPr>
          <w:color w:val="323232"/>
          <w:spacing w:val="-12"/>
        </w:rPr>
        <w:t xml:space="preserve"> </w:t>
      </w:r>
      <w:r>
        <w:rPr>
          <w:rFonts w:ascii="Arial" w:eastAsia="Arial"/>
          <w:color w:val="323232"/>
        </w:rPr>
        <w:t>LACP</w:t>
      </w:r>
      <w:r>
        <w:rPr>
          <w:rFonts w:ascii="Arial" w:eastAsia="Arial"/>
          <w:color w:val="323232"/>
          <w:spacing w:val="-2"/>
        </w:rPr>
        <w:t xml:space="preserve"> </w:t>
      </w:r>
      <w:r>
        <w:rPr>
          <w:color w:val="323232"/>
          <w:spacing w:val="-3"/>
        </w:rPr>
        <w:t>的要求，不具有主机中物理网卡的链路聚合组</w:t>
      </w:r>
      <w:r>
        <w:rPr>
          <w:color w:val="323232"/>
          <w:spacing w:val="-3"/>
        </w:rPr>
        <w:t xml:space="preserve"> </w:t>
      </w:r>
      <w:r>
        <w:rPr>
          <w:rFonts w:ascii="Arial" w:eastAsia="Arial"/>
          <w:color w:val="323232"/>
        </w:rPr>
        <w:t>(LAG</w:t>
      </w:r>
      <w:r>
        <w:rPr>
          <w:rFonts w:ascii="Arial" w:eastAsia="Arial"/>
          <w:color w:val="323232"/>
          <w:spacing w:val="-1"/>
        </w:rPr>
        <w:t xml:space="preserve">) </w:t>
      </w:r>
      <w:r>
        <w:rPr>
          <w:color w:val="323232"/>
        </w:rPr>
        <w:t>将设置为唯一活动</w:t>
      </w:r>
      <w:r>
        <w:rPr>
          <w:color w:val="323232"/>
          <w:w w:val="105"/>
        </w:rPr>
        <w:t>的上行链路。</w:t>
      </w:r>
    </w:p>
    <w:p w:rsidR="009146F7" w:rsidRDefault="0052544B">
      <w:pPr>
        <w:pStyle w:val="BodyText"/>
        <w:tabs>
          <w:tab w:val="left" w:pos="1059"/>
        </w:tabs>
        <w:spacing w:before="115" w:line="285" w:lineRule="auto"/>
        <w:ind w:left="1060" w:right="278"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8"/>
        </w:rPr>
        <w:t>如果虚拟机流量在</w:t>
      </w:r>
      <w:r>
        <w:rPr>
          <w:color w:val="323232"/>
          <w:spacing w:val="-8"/>
        </w:rPr>
        <w:t xml:space="preserve"> </w:t>
      </w:r>
      <w:r>
        <w:rPr>
          <w:rFonts w:ascii="Arial" w:eastAsia="Arial"/>
          <w:color w:val="323232"/>
        </w:rPr>
        <w:t>VLAN</w:t>
      </w:r>
      <w:r>
        <w:rPr>
          <w:rFonts w:ascii="Arial" w:eastAsia="Arial"/>
          <w:color w:val="323232"/>
          <w:spacing w:val="-17"/>
        </w:rPr>
        <w:t xml:space="preserve"> </w:t>
      </w:r>
      <w:r>
        <w:rPr>
          <w:color w:val="323232"/>
          <w:spacing w:val="-1"/>
        </w:rPr>
        <w:t>中分离，则用于活动上行链路的主机物理适配器可能会连接到物理交换机上的</w:t>
      </w:r>
      <w:r>
        <w:rPr>
          <w:color w:val="323232"/>
          <w:spacing w:val="-5"/>
          <w:w w:val="105"/>
        </w:rPr>
        <w:t>中继端口，该交换机不处理来自这些</w:t>
      </w:r>
      <w:r>
        <w:rPr>
          <w:color w:val="323232"/>
          <w:spacing w:val="-5"/>
          <w:w w:val="105"/>
        </w:rPr>
        <w:t xml:space="preserve"> </w:t>
      </w:r>
      <w:r>
        <w:rPr>
          <w:rFonts w:ascii="Arial" w:eastAsia="Arial"/>
          <w:color w:val="323232"/>
          <w:w w:val="105"/>
        </w:rPr>
        <w:t>VLAN</w:t>
      </w:r>
      <w:r>
        <w:rPr>
          <w:rFonts w:ascii="Arial" w:eastAsia="Arial"/>
          <w:color w:val="323232"/>
          <w:spacing w:val="-7"/>
          <w:w w:val="105"/>
        </w:rPr>
        <w:t xml:space="preserve"> </w:t>
      </w:r>
      <w:r>
        <w:rPr>
          <w:color w:val="323232"/>
          <w:w w:val="105"/>
        </w:rPr>
        <w:t>的流量。</w:t>
      </w:r>
    </w:p>
    <w:p w:rsidR="009146F7" w:rsidRDefault="0052544B">
      <w:pPr>
        <w:pStyle w:val="BodyText"/>
        <w:tabs>
          <w:tab w:val="left" w:pos="1059"/>
        </w:tabs>
        <w:spacing w:before="121" w:line="285" w:lineRule="auto"/>
        <w:ind w:left="1059" w:right="377" w:hanging="360"/>
      </w:pPr>
      <w:r>
        <w:rPr>
          <w:rFonts w:ascii="Arial" w:eastAsia="Arial"/>
          <w:color w:val="323232"/>
          <w:w w:val="115"/>
          <w:position w:val="2"/>
          <w:sz w:val="14"/>
        </w:rPr>
        <w:t>n</w:t>
      </w:r>
      <w:r>
        <w:rPr>
          <w:rFonts w:ascii="Arial" w:eastAsia="Arial"/>
          <w:color w:val="323232"/>
          <w:w w:val="115"/>
          <w:position w:val="2"/>
          <w:sz w:val="14"/>
        </w:rPr>
        <w:tab/>
      </w:r>
      <w:r>
        <w:rPr>
          <w:color w:val="323232"/>
          <w:spacing w:val="-9"/>
        </w:rPr>
        <w:t>如果通过</w:t>
      </w:r>
      <w:r>
        <w:rPr>
          <w:color w:val="323232"/>
          <w:spacing w:val="-9"/>
        </w:rPr>
        <w:t xml:space="preserve"> </w:t>
      </w:r>
      <w:r>
        <w:rPr>
          <w:rFonts w:ascii="Arial" w:eastAsia="Arial"/>
          <w:color w:val="323232"/>
        </w:rPr>
        <w:t xml:space="preserve">IP </w:t>
      </w:r>
      <w:r>
        <w:rPr>
          <w:color w:val="323232"/>
        </w:rPr>
        <w:t>哈希负载平衡策略配置端口组，则活动上行链路适配器将连接到可能位于以太通道中的物理交换机端口。</w:t>
      </w:r>
    </w:p>
    <w:p w:rsidR="009146F7" w:rsidRDefault="0052544B">
      <w:pPr>
        <w:pStyle w:val="BodyText"/>
        <w:spacing w:before="115" w:line="285" w:lineRule="auto"/>
        <w:ind w:left="699" w:right="265"/>
      </w:pPr>
      <w:r>
        <w:rPr>
          <w:color w:val="323232"/>
        </w:rPr>
        <w:t>可以检查端口组中虚拟机与主机的</w:t>
      </w:r>
      <w:r>
        <w:rPr>
          <w:color w:val="323232"/>
        </w:rPr>
        <w:t xml:space="preserve"> </w:t>
      </w:r>
      <w:r>
        <w:rPr>
          <w:rFonts w:ascii="Arial" w:eastAsia="Arial"/>
          <w:color w:val="323232"/>
        </w:rPr>
        <w:t xml:space="preserve">Distributed Switch </w:t>
      </w:r>
      <w:r>
        <w:rPr>
          <w:color w:val="323232"/>
        </w:rPr>
        <w:t>中央拓扑图或代理交换机图中关联的主机上行链路和上行链路适配器之间的连接。</w:t>
      </w:r>
    </w:p>
    <w:p w:rsidR="009146F7" w:rsidRDefault="009146F7">
      <w:pPr>
        <w:spacing w:line="285" w:lineRule="auto"/>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解决方案</w:t>
      </w:r>
    </w:p>
    <w:p w:rsidR="009146F7" w:rsidRDefault="0052544B">
      <w:pPr>
        <w:pStyle w:val="BodyText"/>
        <w:tabs>
          <w:tab w:val="left" w:pos="1059"/>
        </w:tabs>
        <w:spacing w:before="172"/>
        <w:ind w:left="699"/>
      </w:pPr>
      <w:r>
        <w:rPr>
          <w:rFonts w:ascii="Arial" w:eastAsia="Arial"/>
          <w:color w:val="323232"/>
          <w:w w:val="115"/>
          <w:position w:val="2"/>
          <w:sz w:val="14"/>
        </w:rPr>
        <w:t>n</w:t>
      </w:r>
      <w:r>
        <w:rPr>
          <w:rFonts w:ascii="Arial" w:eastAsia="Arial"/>
          <w:color w:val="323232"/>
          <w:w w:val="115"/>
          <w:position w:val="2"/>
          <w:sz w:val="14"/>
        </w:rPr>
        <w:tab/>
      </w:r>
      <w:r>
        <w:rPr>
          <w:color w:val="323232"/>
        </w:rPr>
        <w:t>通过与主机上单个物理网卡关联的上行链路将故障切换顺序还原回活动状态。</w:t>
      </w:r>
    </w:p>
    <w:p w:rsidR="009146F7" w:rsidRDefault="0052544B">
      <w:pPr>
        <w:pStyle w:val="BodyText"/>
        <w:tabs>
          <w:tab w:val="left" w:pos="1059"/>
        </w:tabs>
        <w:spacing w:before="164"/>
        <w:ind w:left="699"/>
      </w:pPr>
      <w:r>
        <w:rPr>
          <w:rFonts w:ascii="Arial" w:eastAsia="Arial"/>
          <w:color w:val="323232"/>
          <w:w w:val="115"/>
          <w:position w:val="2"/>
          <w:sz w:val="14"/>
        </w:rPr>
        <w:t>n</w:t>
      </w:r>
      <w:r>
        <w:rPr>
          <w:rFonts w:ascii="Arial" w:eastAsia="Arial"/>
          <w:color w:val="323232"/>
          <w:w w:val="115"/>
          <w:position w:val="2"/>
          <w:sz w:val="14"/>
        </w:rPr>
        <w:tab/>
      </w:r>
      <w:r>
        <w:rPr>
          <w:color w:val="323232"/>
        </w:rPr>
        <w:t>创建具有相同设置的端口组，使其使用主机的有效上行链路编号，并将虚拟机网络迁移到端口组中。</w:t>
      </w:r>
    </w:p>
    <w:p w:rsidR="009146F7" w:rsidRDefault="0052544B">
      <w:pPr>
        <w:pStyle w:val="BodyText"/>
        <w:tabs>
          <w:tab w:val="left" w:pos="1059"/>
        </w:tabs>
        <w:spacing w:before="163"/>
        <w:ind w:left="700"/>
      </w:pPr>
      <w:r>
        <w:rPr>
          <w:rFonts w:ascii="Arial" w:eastAsia="Arial"/>
          <w:color w:val="323232"/>
          <w:w w:val="115"/>
          <w:position w:val="2"/>
          <w:sz w:val="14"/>
        </w:rPr>
        <w:t>n</w:t>
      </w:r>
      <w:r>
        <w:rPr>
          <w:rFonts w:ascii="Arial" w:eastAsia="Arial"/>
          <w:color w:val="323232"/>
          <w:w w:val="115"/>
          <w:position w:val="2"/>
          <w:sz w:val="14"/>
        </w:rPr>
        <w:tab/>
      </w:r>
      <w:r>
        <w:rPr>
          <w:color w:val="323232"/>
        </w:rPr>
        <w:t>将网卡移至加入活动故障切换组的上行链路中。</w:t>
      </w:r>
    </w:p>
    <w:p w:rsidR="009146F7" w:rsidRDefault="0052544B">
      <w:pPr>
        <w:pStyle w:val="BodyText"/>
        <w:spacing w:before="164"/>
        <w:ind w:left="1059"/>
      </w:pPr>
      <w:r>
        <w:rPr>
          <w:color w:val="323232"/>
        </w:rPr>
        <w:t>可以使用</w:t>
      </w:r>
      <w:r>
        <w:rPr>
          <w:color w:val="323232"/>
        </w:rPr>
        <w:t xml:space="preserve"> </w:t>
      </w:r>
      <w:r>
        <w:rPr>
          <w:rFonts w:ascii="Arial" w:eastAsia="Arial"/>
          <w:color w:val="323232"/>
        </w:rPr>
        <w:t xml:space="preserve">vSphere Web Client </w:t>
      </w:r>
      <w:r>
        <w:rPr>
          <w:color w:val="323232"/>
        </w:rPr>
        <w:t>将主机物理网卡移至另一个上行链路。</w:t>
      </w:r>
    </w:p>
    <w:p w:rsidR="009146F7" w:rsidRDefault="0052544B">
      <w:pPr>
        <w:tabs>
          <w:tab w:val="left" w:pos="1419"/>
        </w:tabs>
        <w:spacing w:before="161"/>
        <w:ind w:left="1059"/>
        <w:rPr>
          <w:sz w:val="20"/>
        </w:rPr>
      </w:pPr>
      <w:r>
        <w:rPr>
          <w:rFonts w:ascii="Arial" w:eastAsia="Arial"/>
          <w:color w:val="323232"/>
          <w:w w:val="105"/>
          <w:position w:val="2"/>
          <w:sz w:val="16"/>
        </w:rPr>
        <w:t>n</w:t>
      </w:r>
      <w:r>
        <w:rPr>
          <w:rFonts w:ascii="Arial" w:eastAsia="Arial"/>
          <w:color w:val="323232"/>
          <w:w w:val="105"/>
          <w:position w:val="2"/>
          <w:sz w:val="16"/>
        </w:rPr>
        <w:tab/>
      </w:r>
      <w:r>
        <w:rPr>
          <w:color w:val="323232"/>
          <w:spacing w:val="-18"/>
          <w:w w:val="105"/>
          <w:sz w:val="20"/>
        </w:rPr>
        <w:t>使用</w:t>
      </w:r>
      <w:r>
        <w:rPr>
          <w:color w:val="323232"/>
          <w:spacing w:val="-18"/>
          <w:w w:val="105"/>
          <w:sz w:val="20"/>
        </w:rPr>
        <w:t xml:space="preserve"> </w:t>
      </w:r>
      <w:r>
        <w:rPr>
          <w:rFonts w:ascii="Arial" w:eastAsia="Arial"/>
          <w:color w:val="323232"/>
          <w:w w:val="105"/>
          <w:sz w:val="20"/>
        </w:rPr>
        <w:t>Distributed</w:t>
      </w:r>
      <w:r>
        <w:rPr>
          <w:rFonts w:ascii="Arial" w:eastAsia="Arial"/>
          <w:color w:val="323232"/>
          <w:spacing w:val="-7"/>
          <w:w w:val="105"/>
          <w:sz w:val="20"/>
        </w:rPr>
        <w:t xml:space="preserve"> </w:t>
      </w:r>
      <w:r>
        <w:rPr>
          <w:rFonts w:ascii="Arial" w:eastAsia="Arial"/>
          <w:color w:val="323232"/>
          <w:w w:val="105"/>
          <w:sz w:val="20"/>
        </w:rPr>
        <w:t>Switch</w:t>
      </w:r>
      <w:r>
        <w:rPr>
          <w:rFonts w:ascii="Arial" w:eastAsia="Arial"/>
          <w:color w:val="323232"/>
          <w:spacing w:val="-6"/>
          <w:w w:val="105"/>
          <w:sz w:val="20"/>
        </w:rPr>
        <w:t xml:space="preserve"> </w:t>
      </w:r>
      <w:r>
        <w:rPr>
          <w:color w:val="323232"/>
          <w:w w:val="105"/>
          <w:sz w:val="20"/>
        </w:rPr>
        <w:t>上的</w:t>
      </w:r>
      <w:r>
        <w:rPr>
          <w:rFonts w:ascii="等线" w:eastAsia="等线" w:hint="eastAsia"/>
          <w:b/>
          <w:color w:val="323232"/>
          <w:w w:val="105"/>
          <w:sz w:val="20"/>
        </w:rPr>
        <w:t>添加和管理主机</w:t>
      </w:r>
      <w:r>
        <w:rPr>
          <w:color w:val="323232"/>
          <w:w w:val="105"/>
          <w:sz w:val="20"/>
        </w:rPr>
        <w:t>向导。</w:t>
      </w:r>
    </w:p>
    <w:p w:rsidR="009146F7" w:rsidRDefault="0052544B">
      <w:pPr>
        <w:pStyle w:val="ListParagraph"/>
        <w:numPr>
          <w:ilvl w:val="0"/>
          <w:numId w:val="2"/>
        </w:numPr>
        <w:tabs>
          <w:tab w:val="left" w:pos="1779"/>
          <w:tab w:val="left" w:pos="1781"/>
        </w:tabs>
        <w:spacing w:before="132"/>
        <w:rPr>
          <w:sz w:val="20"/>
        </w:rPr>
      </w:pPr>
      <w:r>
        <w:rPr>
          <w:color w:val="323232"/>
          <w:spacing w:val="-12"/>
          <w:sz w:val="20"/>
        </w:rPr>
        <w:t>导航至</w:t>
      </w:r>
      <w:r>
        <w:rPr>
          <w:color w:val="323232"/>
          <w:spacing w:val="-12"/>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16"/>
          <w:sz w:val="20"/>
        </w:rPr>
        <w:t>中的</w:t>
      </w:r>
      <w:r>
        <w:rPr>
          <w:color w:val="323232"/>
          <w:spacing w:val="-16"/>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52544B">
      <w:pPr>
        <w:pStyle w:val="ListParagraph"/>
        <w:numPr>
          <w:ilvl w:val="0"/>
          <w:numId w:val="2"/>
        </w:numPr>
        <w:tabs>
          <w:tab w:val="left" w:pos="1779"/>
          <w:tab w:val="left" w:pos="1781"/>
        </w:tabs>
        <w:spacing w:before="161"/>
        <w:rPr>
          <w:sz w:val="20"/>
        </w:rPr>
      </w:pPr>
      <w:r>
        <w:rPr>
          <w:color w:val="323232"/>
          <w:sz w:val="20"/>
        </w:rPr>
        <w:t>从</w:t>
      </w:r>
      <w:r>
        <w:rPr>
          <w:rFonts w:ascii="等线" w:eastAsia="等线" w:hint="eastAsia"/>
          <w:b/>
          <w:color w:val="323232"/>
          <w:sz w:val="20"/>
        </w:rPr>
        <w:t>操作</w:t>
      </w:r>
      <w:r>
        <w:rPr>
          <w:color w:val="323232"/>
          <w:sz w:val="20"/>
        </w:rPr>
        <w:t>菜单中，选择</w:t>
      </w:r>
      <w:r>
        <w:rPr>
          <w:rFonts w:ascii="等线" w:eastAsia="等线" w:hint="eastAsia"/>
          <w:b/>
          <w:color w:val="323232"/>
          <w:sz w:val="20"/>
        </w:rPr>
        <w:t>添加和管理主机</w:t>
      </w:r>
      <w:r>
        <w:rPr>
          <w:color w:val="323232"/>
          <w:sz w:val="20"/>
        </w:rPr>
        <w:t>。</w:t>
      </w:r>
    </w:p>
    <w:p w:rsidR="009146F7" w:rsidRDefault="0052544B">
      <w:pPr>
        <w:pStyle w:val="ListParagraph"/>
        <w:numPr>
          <w:ilvl w:val="0"/>
          <w:numId w:val="2"/>
        </w:numPr>
        <w:tabs>
          <w:tab w:val="left" w:pos="1779"/>
          <w:tab w:val="left" w:pos="1781"/>
        </w:tabs>
        <w:rPr>
          <w:sz w:val="20"/>
        </w:rPr>
      </w:pPr>
      <w:r>
        <w:rPr>
          <w:color w:val="323232"/>
          <w:sz w:val="20"/>
        </w:rPr>
        <w:t>在</w:t>
      </w:r>
      <w:r>
        <w:rPr>
          <w:rFonts w:ascii="等线" w:eastAsia="等线" w:hint="eastAsia"/>
          <w:b/>
          <w:color w:val="323232"/>
          <w:sz w:val="20"/>
        </w:rPr>
        <w:t>选择任务</w:t>
      </w:r>
      <w:r>
        <w:rPr>
          <w:color w:val="323232"/>
          <w:sz w:val="20"/>
        </w:rPr>
        <w:t>页面中，选择</w:t>
      </w:r>
      <w:r>
        <w:rPr>
          <w:rFonts w:ascii="等线" w:eastAsia="等线" w:hint="eastAsia"/>
          <w:b/>
          <w:color w:val="323232"/>
          <w:sz w:val="20"/>
        </w:rPr>
        <w:t>管理主机网络</w:t>
      </w:r>
      <w:r>
        <w:rPr>
          <w:color w:val="323232"/>
          <w:sz w:val="20"/>
        </w:rPr>
        <w:t>选项并选择主机。</w:t>
      </w:r>
    </w:p>
    <w:p w:rsidR="009146F7" w:rsidRDefault="0052544B">
      <w:pPr>
        <w:pStyle w:val="ListParagraph"/>
        <w:numPr>
          <w:ilvl w:val="0"/>
          <w:numId w:val="2"/>
        </w:numPr>
        <w:tabs>
          <w:tab w:val="left" w:pos="1779"/>
          <w:tab w:val="left" w:pos="1781"/>
        </w:tabs>
        <w:spacing w:line="244" w:lineRule="auto"/>
        <w:ind w:right="357"/>
        <w:rPr>
          <w:sz w:val="20"/>
        </w:rPr>
      </w:pPr>
      <w:r>
        <w:rPr>
          <w:color w:val="323232"/>
          <w:sz w:val="20"/>
        </w:rPr>
        <w:t>要将主机的网卡分配给活动上行链路，请导航到</w:t>
      </w:r>
      <w:r>
        <w:rPr>
          <w:rFonts w:ascii="等线" w:eastAsia="等线" w:hint="eastAsia"/>
          <w:b/>
          <w:color w:val="323232"/>
          <w:sz w:val="20"/>
        </w:rPr>
        <w:t>管理物理网络适配器</w:t>
      </w:r>
      <w:r>
        <w:rPr>
          <w:color w:val="323232"/>
          <w:sz w:val="20"/>
        </w:rPr>
        <w:t>页面，然后将该网卡与交换机上行链路关联。</w:t>
      </w:r>
    </w:p>
    <w:p w:rsidR="009146F7" w:rsidRDefault="0052544B">
      <w:pPr>
        <w:pStyle w:val="BodyText"/>
        <w:tabs>
          <w:tab w:val="left" w:pos="1419"/>
        </w:tabs>
        <w:spacing w:before="159"/>
        <w:ind w:left="1060"/>
      </w:pPr>
      <w:r>
        <w:rPr>
          <w:rFonts w:ascii="Arial" w:eastAsia="Arial"/>
          <w:color w:val="323232"/>
          <w:w w:val="115"/>
          <w:position w:val="2"/>
          <w:sz w:val="16"/>
        </w:rPr>
        <w:t>n</w:t>
      </w:r>
      <w:r>
        <w:rPr>
          <w:rFonts w:ascii="Arial" w:eastAsia="Arial"/>
          <w:color w:val="323232"/>
          <w:w w:val="115"/>
          <w:position w:val="2"/>
          <w:sz w:val="16"/>
        </w:rPr>
        <w:tab/>
      </w:r>
      <w:r>
        <w:rPr>
          <w:color w:val="323232"/>
          <w:w w:val="105"/>
        </w:rPr>
        <w:t>移动主机级别上的网卡。</w:t>
      </w:r>
    </w:p>
    <w:p w:rsidR="009146F7" w:rsidRDefault="0052544B">
      <w:pPr>
        <w:pStyle w:val="ListParagraph"/>
        <w:numPr>
          <w:ilvl w:val="0"/>
          <w:numId w:val="1"/>
        </w:numPr>
        <w:tabs>
          <w:tab w:val="left" w:pos="1779"/>
          <w:tab w:val="left" w:pos="1780"/>
        </w:tabs>
        <w:spacing w:before="156"/>
        <w:rPr>
          <w:sz w:val="20"/>
        </w:rPr>
      </w:pPr>
      <w:r>
        <w:rPr>
          <w:color w:val="323232"/>
          <w:spacing w:val="-12"/>
          <w:sz w:val="20"/>
        </w:rPr>
        <w:t>导航到</w:t>
      </w:r>
      <w:r>
        <w:rPr>
          <w:color w:val="323232"/>
          <w:spacing w:val="-12"/>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中的主机，然后在</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网络</w:t>
      </w:r>
      <w:r>
        <w:rPr>
          <w:color w:val="323232"/>
          <w:sz w:val="20"/>
        </w:rPr>
        <w:t>菜单。</w:t>
      </w:r>
    </w:p>
    <w:p w:rsidR="009146F7" w:rsidRDefault="0052544B">
      <w:pPr>
        <w:pStyle w:val="ListParagraph"/>
        <w:numPr>
          <w:ilvl w:val="0"/>
          <w:numId w:val="1"/>
        </w:numPr>
        <w:tabs>
          <w:tab w:val="left" w:pos="1779"/>
          <w:tab w:val="left" w:pos="1780"/>
        </w:tabs>
        <w:spacing w:before="124"/>
        <w:rPr>
          <w:sz w:val="20"/>
        </w:rPr>
      </w:pPr>
      <w:r>
        <w:rPr>
          <w:color w:val="323232"/>
          <w:sz w:val="20"/>
        </w:rPr>
        <w:t>依次选择</w:t>
      </w:r>
      <w:r>
        <w:rPr>
          <w:rFonts w:ascii="等线" w:eastAsia="等线" w:hint="eastAsia"/>
          <w:b/>
          <w:color w:val="323232"/>
          <w:sz w:val="20"/>
        </w:rPr>
        <w:t>虚拟交换机</w:t>
      </w:r>
      <w:r>
        <w:rPr>
          <w:color w:val="323232"/>
          <w:sz w:val="20"/>
        </w:rPr>
        <w:t>，然后选择分布式代理交换机。</w:t>
      </w:r>
    </w:p>
    <w:p w:rsidR="009146F7" w:rsidRDefault="0052544B">
      <w:pPr>
        <w:pStyle w:val="ListParagraph"/>
        <w:numPr>
          <w:ilvl w:val="0"/>
          <w:numId w:val="1"/>
        </w:numPr>
        <w:tabs>
          <w:tab w:val="left" w:pos="1779"/>
          <w:tab w:val="left" w:pos="1780"/>
        </w:tabs>
        <w:rPr>
          <w:sz w:val="20"/>
        </w:rPr>
      </w:pPr>
      <w:r>
        <w:rPr>
          <w:color w:val="323232"/>
          <w:sz w:val="20"/>
        </w:rPr>
        <w:t>单击</w:t>
      </w:r>
      <w:r>
        <w:rPr>
          <w:rFonts w:ascii="等线" w:eastAsia="等线" w:hint="eastAsia"/>
          <w:b/>
          <w:color w:val="323232"/>
          <w:sz w:val="20"/>
        </w:rPr>
        <w:t>管理已连接到选定交换机的物理网络适配器</w:t>
      </w:r>
      <w:r>
        <w:rPr>
          <w:color w:val="323232"/>
          <w:sz w:val="20"/>
        </w:rPr>
        <w:t>，单后将网卡移动到活动上行链路</w:t>
      </w:r>
    </w:p>
    <w:p w:rsidR="009146F7" w:rsidRDefault="009146F7">
      <w:pPr>
        <w:pStyle w:val="BodyText"/>
        <w:spacing w:before="12"/>
        <w:rPr>
          <w:sz w:val="23"/>
        </w:rPr>
      </w:pPr>
    </w:p>
    <w:p w:rsidR="009146F7" w:rsidRDefault="0052544B">
      <w:pPr>
        <w:pStyle w:val="Heading2"/>
        <w:spacing w:line="220" w:lineRule="auto"/>
        <w:ind w:left="699"/>
      </w:pPr>
      <w:bookmarkStart w:id="602" w:name="无法将物理适配器添加到_vSphere_Distributed_Switch"/>
      <w:bookmarkStart w:id="603" w:name="_bookmark297"/>
      <w:bookmarkEnd w:id="602"/>
      <w:bookmarkEnd w:id="603"/>
      <w:r>
        <w:rPr>
          <w:rFonts w:ascii="宋体" w:eastAsia="宋体" w:hint="eastAsia"/>
          <w:spacing w:val="-19"/>
          <w:w w:val="105"/>
        </w:rPr>
        <w:t>无法将物理适配器添加到已启用</w:t>
      </w:r>
      <w:r>
        <w:rPr>
          <w:rFonts w:ascii="宋体" w:eastAsia="宋体" w:hint="eastAsia"/>
          <w:spacing w:val="-19"/>
          <w:w w:val="105"/>
        </w:rPr>
        <w:t xml:space="preserve"> </w:t>
      </w:r>
      <w:r>
        <w:rPr>
          <w:w w:val="105"/>
        </w:rPr>
        <w:t xml:space="preserve">Network I/O Control </w:t>
      </w:r>
      <w:r>
        <w:rPr>
          <w:rFonts w:ascii="宋体" w:eastAsia="宋体" w:hint="eastAsia"/>
          <w:spacing w:val="-39"/>
          <w:w w:val="105"/>
        </w:rPr>
        <w:t>的</w:t>
      </w:r>
      <w:r>
        <w:rPr>
          <w:rFonts w:ascii="宋体" w:eastAsia="宋体" w:hint="eastAsia"/>
          <w:spacing w:val="-39"/>
          <w:w w:val="105"/>
        </w:rPr>
        <w:t xml:space="preserve"> </w:t>
      </w:r>
      <w:r>
        <w:rPr>
          <w:w w:val="105"/>
        </w:rPr>
        <w:t xml:space="preserve">vSphere </w:t>
      </w:r>
      <w:r>
        <w:rPr>
          <w:w w:val="110"/>
        </w:rPr>
        <w:t>Distributed Switch</w:t>
      </w:r>
    </w:p>
    <w:p w:rsidR="009146F7" w:rsidRDefault="0052544B">
      <w:pPr>
        <w:pStyle w:val="BodyText"/>
        <w:spacing w:before="156"/>
        <w:ind w:left="700"/>
      </w:pPr>
      <w:r>
        <w:rPr>
          <w:color w:val="323232"/>
        </w:rPr>
        <w:t>您可能无法将速度较低（例如</w:t>
      </w:r>
      <w:r>
        <w:rPr>
          <w:color w:val="323232"/>
        </w:rPr>
        <w:t xml:space="preserve"> </w:t>
      </w:r>
      <w:r>
        <w:rPr>
          <w:rFonts w:ascii="Arial" w:eastAsia="Arial"/>
          <w:color w:val="323232"/>
        </w:rPr>
        <w:t>1 Gbps</w:t>
      </w:r>
      <w:r>
        <w:rPr>
          <w:color w:val="323232"/>
        </w:rPr>
        <w:t>）的物理适配器添加到配置了</w:t>
      </w:r>
      <w:r>
        <w:rPr>
          <w:color w:val="323232"/>
        </w:rPr>
        <w:t xml:space="preserve"> </w:t>
      </w:r>
      <w:r>
        <w:rPr>
          <w:rFonts w:ascii="Arial" w:eastAsia="Arial"/>
          <w:color w:val="323232"/>
        </w:rPr>
        <w:t xml:space="preserve">vSphere Network I/O Control </w:t>
      </w:r>
      <w:r>
        <w:rPr>
          <w:color w:val="323232"/>
        </w:rPr>
        <w:t>版本</w:t>
      </w:r>
      <w:r>
        <w:rPr>
          <w:color w:val="323232"/>
        </w:rPr>
        <w:t xml:space="preserve"> </w:t>
      </w:r>
      <w:r>
        <w:rPr>
          <w:rFonts w:ascii="Arial" w:eastAsia="Arial"/>
          <w:color w:val="323232"/>
        </w:rPr>
        <w:t xml:space="preserve">3 </w:t>
      </w:r>
      <w:r>
        <w:rPr>
          <w:color w:val="323232"/>
        </w:rPr>
        <w:t>的</w:t>
      </w:r>
    </w:p>
    <w:p w:rsidR="009146F7" w:rsidRDefault="0052544B">
      <w:pPr>
        <w:pStyle w:val="BodyText"/>
        <w:spacing w:before="49"/>
        <w:ind w:left="700"/>
      </w:pPr>
      <w:r>
        <w:rPr>
          <w:rFonts w:ascii="Arial" w:eastAsia="Arial"/>
          <w:color w:val="323232"/>
        </w:rPr>
        <w:t>vSphere Distributed Switch</w:t>
      </w:r>
      <w:r>
        <w:rPr>
          <w:color w:val="323232"/>
        </w:rPr>
        <w:t>。</w:t>
      </w:r>
    </w:p>
    <w:p w:rsidR="009146F7" w:rsidRDefault="009146F7">
      <w:pPr>
        <w:pStyle w:val="BodyText"/>
        <w:spacing w:before="10"/>
      </w:pPr>
    </w:p>
    <w:p w:rsidR="009146F7" w:rsidRDefault="0052544B">
      <w:pPr>
        <w:ind w:left="700"/>
        <w:rPr>
          <w:sz w:val="18"/>
        </w:rPr>
      </w:pPr>
      <w:r>
        <w:rPr>
          <w:sz w:val="18"/>
        </w:rPr>
        <w:t>问题</w:t>
      </w:r>
    </w:p>
    <w:p w:rsidR="009146F7" w:rsidRDefault="0052544B">
      <w:pPr>
        <w:pStyle w:val="BodyText"/>
        <w:spacing w:before="172" w:line="285" w:lineRule="auto"/>
        <w:ind w:left="700" w:right="221"/>
      </w:pPr>
      <w:r>
        <w:pict>
          <v:shape id="_x0000_s1077" type="#_x0000_t202" style="position:absolute;left:0;text-align:left;margin-left:63pt;margin-top:74.75pt;width:476pt;height:28pt;z-index:251843072;mso-wrap-distance-left:0;mso-wrap-distance-right:0;mso-position-horizontal-relative:page" fillcolor="#f6f4f6" stroked="f">
            <v:textbox inset="0,0,0,0">
              <w:txbxContent>
                <w:p w:rsidR="009146F7" w:rsidRPr="002F057E" w:rsidRDefault="0052544B">
                  <w:pPr>
                    <w:spacing w:before="147"/>
                    <w:ind w:left="160"/>
                    <w:rPr>
                      <w:rFonts w:ascii="Lucida Sans Unicode"/>
                      <w:sz w:val="16"/>
                      <w:lang w:val="en-US"/>
                    </w:rPr>
                  </w:pPr>
                  <w:r w:rsidRPr="002F057E">
                    <w:rPr>
                      <w:rFonts w:ascii="Lucida Sans Unicode"/>
                      <w:w w:val="105"/>
                      <w:sz w:val="16"/>
                      <w:lang w:val="en-US"/>
                    </w:rPr>
                    <w:t>A specified parameter was not correct: spec.host[].backing.pnicSpec[]</w:t>
                  </w:r>
                </w:p>
              </w:txbxContent>
            </v:textbox>
            <w10:wrap type="topAndBottom" anchorx="page"/>
          </v:shape>
        </w:pict>
      </w:r>
      <w:r>
        <w:rPr>
          <w:color w:val="323232"/>
        </w:rPr>
        <w:t>您尝试将速度较低（</w:t>
      </w:r>
      <w:r>
        <w:rPr>
          <w:color w:val="323232"/>
          <w:spacing w:val="-16"/>
        </w:rPr>
        <w:t>例如</w:t>
      </w:r>
      <w:r>
        <w:rPr>
          <w:color w:val="323232"/>
          <w:spacing w:val="-16"/>
        </w:rPr>
        <w:t xml:space="preserve"> </w:t>
      </w:r>
      <w:r>
        <w:rPr>
          <w:rFonts w:ascii="Arial" w:eastAsia="Arial"/>
          <w:color w:val="323232"/>
        </w:rPr>
        <w:t>1 Gbps</w:t>
      </w:r>
      <w:r>
        <w:rPr>
          <w:color w:val="323232"/>
        </w:rPr>
        <w:t>）的物理适配器添加到连接到速度较高（</w:t>
      </w:r>
      <w:r>
        <w:rPr>
          <w:color w:val="323232"/>
          <w:spacing w:val="-16"/>
        </w:rPr>
        <w:t>例如</w:t>
      </w:r>
      <w:r>
        <w:rPr>
          <w:color w:val="323232"/>
          <w:spacing w:val="-16"/>
        </w:rPr>
        <w:t xml:space="preserve"> </w:t>
      </w:r>
      <w:r>
        <w:rPr>
          <w:rFonts w:ascii="Arial" w:eastAsia="Arial"/>
          <w:color w:val="323232"/>
        </w:rPr>
        <w:t>10 Gbps</w:t>
      </w:r>
      <w:r>
        <w:rPr>
          <w:color w:val="323232"/>
        </w:rPr>
        <w:t>）的物理适配器的</w:t>
      </w:r>
      <w:r>
        <w:rPr>
          <w:rFonts w:ascii="Arial" w:eastAsia="Arial"/>
          <w:color w:val="323232"/>
        </w:rPr>
        <w:t>vSphere Distributed Switch</w:t>
      </w:r>
      <w:r>
        <w:rPr>
          <w:color w:val="323232"/>
          <w:spacing w:val="-7"/>
        </w:rPr>
        <w:t>。交换机上已启用</w:t>
      </w:r>
      <w:r>
        <w:rPr>
          <w:color w:val="323232"/>
          <w:spacing w:val="-7"/>
        </w:rPr>
        <w:t xml:space="preserve"> </w:t>
      </w:r>
      <w:r>
        <w:rPr>
          <w:rFonts w:ascii="Arial" w:eastAsia="Arial"/>
          <w:color w:val="323232"/>
        </w:rPr>
        <w:t xml:space="preserve">Network I/O Control </w:t>
      </w:r>
      <w:r>
        <w:rPr>
          <w:color w:val="323232"/>
          <w:spacing w:val="-21"/>
        </w:rPr>
        <w:t>版本</w:t>
      </w:r>
      <w:r>
        <w:rPr>
          <w:color w:val="323232"/>
          <w:spacing w:val="-21"/>
        </w:rPr>
        <w:t xml:space="preserve"> </w:t>
      </w:r>
      <w:r>
        <w:rPr>
          <w:rFonts w:ascii="Arial" w:eastAsia="Arial"/>
          <w:color w:val="323232"/>
        </w:rPr>
        <w:t>3</w:t>
      </w:r>
      <w:r>
        <w:rPr>
          <w:color w:val="323232"/>
        </w:rPr>
        <w:t>，且一个或多个系统流量类型存在</w:t>
      </w:r>
      <w:r>
        <w:rPr>
          <w:color w:val="323232"/>
          <w:spacing w:val="-6"/>
        </w:rPr>
        <w:t>带宽预留，例如</w:t>
      </w:r>
      <w:r>
        <w:rPr>
          <w:color w:val="323232"/>
          <w:spacing w:val="-6"/>
        </w:rPr>
        <w:t xml:space="preserve"> </w:t>
      </w:r>
      <w:r>
        <w:rPr>
          <w:rFonts w:ascii="Arial" w:eastAsia="Arial"/>
          <w:color w:val="323232"/>
        </w:rPr>
        <w:t xml:space="preserve">vSphere </w:t>
      </w:r>
      <w:r>
        <w:rPr>
          <w:color w:val="323232"/>
        </w:rPr>
        <w:t>管理流量、</w:t>
      </w:r>
      <w:r>
        <w:rPr>
          <w:rFonts w:ascii="Arial" w:eastAsia="Arial"/>
          <w:color w:val="323232"/>
        </w:rPr>
        <w:t xml:space="preserve">vSphere vMotion </w:t>
      </w:r>
      <w:r>
        <w:rPr>
          <w:color w:val="323232"/>
        </w:rPr>
        <w:t>流量、</w:t>
      </w:r>
      <w:r>
        <w:rPr>
          <w:rFonts w:ascii="Arial" w:eastAsia="Arial"/>
          <w:color w:val="323232"/>
        </w:rPr>
        <w:t xml:space="preserve">vSphere NFS </w:t>
      </w:r>
      <w:r>
        <w:rPr>
          <w:color w:val="323232"/>
        </w:rPr>
        <w:t>流量等。添加</w:t>
      </w:r>
      <w:r>
        <w:rPr>
          <w:color w:val="323232"/>
        </w:rPr>
        <w:t>物理适配器的任务失败，并显示一条状态消息，指示参数不正确。</w:t>
      </w:r>
    </w:p>
    <w:p w:rsidR="009146F7" w:rsidRDefault="009146F7">
      <w:pPr>
        <w:pStyle w:val="BodyText"/>
        <w:spacing w:before="5"/>
        <w:rPr>
          <w:sz w:val="10"/>
        </w:rPr>
      </w:pPr>
    </w:p>
    <w:p w:rsidR="009146F7" w:rsidRDefault="0052544B">
      <w:pPr>
        <w:spacing w:before="82"/>
        <w:ind w:left="699"/>
        <w:rPr>
          <w:sz w:val="18"/>
        </w:rPr>
      </w:pPr>
      <w:r>
        <w:rPr>
          <w:sz w:val="18"/>
        </w:rPr>
        <w:t>原因</w:t>
      </w:r>
    </w:p>
    <w:p w:rsidR="009146F7" w:rsidRDefault="0052544B">
      <w:pPr>
        <w:pStyle w:val="BodyText"/>
        <w:spacing w:before="172" w:line="285" w:lineRule="auto"/>
        <w:ind w:left="699" w:right="232"/>
      </w:pPr>
      <w:r>
        <w:rPr>
          <w:rFonts w:ascii="Arial" w:eastAsia="Arial"/>
          <w:color w:val="323232"/>
        </w:rPr>
        <w:t xml:space="preserve">Network I/O Control </w:t>
      </w:r>
      <w:r>
        <w:rPr>
          <w:color w:val="323232"/>
          <w:spacing w:val="-3"/>
        </w:rPr>
        <w:t>会将可供预留的带宽调整为与已连接到</w:t>
      </w:r>
      <w:r>
        <w:rPr>
          <w:color w:val="323232"/>
          <w:spacing w:val="-3"/>
        </w:rPr>
        <w:t xml:space="preserve"> </w:t>
      </w:r>
      <w:r>
        <w:rPr>
          <w:rFonts w:ascii="Arial" w:eastAsia="Arial"/>
          <w:color w:val="323232"/>
        </w:rPr>
        <w:t xml:space="preserve">Distributed Switch </w:t>
      </w:r>
      <w:r>
        <w:rPr>
          <w:color w:val="323232"/>
          <w:spacing w:val="-11"/>
        </w:rPr>
        <w:t>且速度为</w:t>
      </w:r>
      <w:r>
        <w:rPr>
          <w:color w:val="323232"/>
          <w:spacing w:val="-11"/>
        </w:rPr>
        <w:t xml:space="preserve"> </w:t>
      </w:r>
      <w:r>
        <w:rPr>
          <w:rFonts w:ascii="Arial" w:eastAsia="Arial"/>
          <w:color w:val="323232"/>
        </w:rPr>
        <w:t xml:space="preserve">10 Gbps </w:t>
      </w:r>
      <w:r>
        <w:rPr>
          <w:color w:val="323232"/>
        </w:rPr>
        <w:t>的各个物</w:t>
      </w:r>
      <w:r>
        <w:rPr>
          <w:color w:val="323232"/>
          <w:spacing w:val="-2"/>
        </w:rPr>
        <w:t>理适配器保持一致。将此带宽的一部分预留之后，添加速度小于</w:t>
      </w:r>
      <w:r>
        <w:rPr>
          <w:color w:val="323232"/>
          <w:spacing w:val="-2"/>
        </w:rPr>
        <w:t xml:space="preserve"> </w:t>
      </w:r>
      <w:r>
        <w:rPr>
          <w:rFonts w:ascii="Arial" w:eastAsia="Arial"/>
          <w:color w:val="323232"/>
        </w:rPr>
        <w:t xml:space="preserve">10 Gbps </w:t>
      </w:r>
      <w:r>
        <w:rPr>
          <w:color w:val="323232"/>
        </w:rPr>
        <w:t>的物理适配器可能无法满足系统流量类型的潜在需求。</w:t>
      </w:r>
    </w:p>
    <w:p w:rsidR="009146F7" w:rsidRDefault="0052544B">
      <w:pPr>
        <w:pStyle w:val="BodyText"/>
        <w:spacing w:before="116"/>
        <w:ind w:left="699"/>
      </w:pPr>
      <w:r>
        <w:rPr>
          <w:color w:val="323232"/>
        </w:rPr>
        <w:t>有关</w:t>
      </w:r>
      <w:r>
        <w:rPr>
          <w:color w:val="323232"/>
        </w:rPr>
        <w:t xml:space="preserve"> </w:t>
      </w:r>
      <w:r>
        <w:rPr>
          <w:rFonts w:ascii="Arial" w:eastAsia="Arial"/>
          <w:color w:val="323232"/>
        </w:rPr>
        <w:t xml:space="preserve">Network I/O Control </w:t>
      </w:r>
      <w:r>
        <w:rPr>
          <w:color w:val="323232"/>
        </w:rPr>
        <w:t>版本</w:t>
      </w:r>
      <w:r>
        <w:rPr>
          <w:color w:val="323232"/>
        </w:rPr>
        <w:t xml:space="preserve"> </w:t>
      </w:r>
      <w:r>
        <w:rPr>
          <w:rFonts w:ascii="Arial" w:eastAsia="Arial"/>
          <w:color w:val="323232"/>
        </w:rPr>
        <w:t xml:space="preserve">3 </w:t>
      </w:r>
      <w:r>
        <w:rPr>
          <w:color w:val="323232"/>
        </w:rPr>
        <w:t>的信息，请参见《</w:t>
      </w:r>
      <w:r>
        <w:rPr>
          <w:rFonts w:ascii="Arial" w:eastAsia="Arial"/>
          <w:color w:val="323232"/>
        </w:rPr>
        <w:t xml:space="preserve">vSphere </w:t>
      </w:r>
      <w:r>
        <w:rPr>
          <w:color w:val="323232"/>
        </w:rPr>
        <w:t>网络连接》文档。</w:t>
      </w:r>
    </w:p>
    <w:p w:rsidR="009146F7" w:rsidRDefault="0052544B">
      <w:pPr>
        <w:spacing w:before="186"/>
        <w:ind w:left="699"/>
        <w:rPr>
          <w:sz w:val="18"/>
        </w:rPr>
      </w:pPr>
      <w:r>
        <w:rPr>
          <w:sz w:val="18"/>
        </w:rPr>
        <w:t>解决方案</w:t>
      </w:r>
    </w:p>
    <w:p w:rsidR="009146F7" w:rsidRDefault="0052544B">
      <w:pPr>
        <w:pStyle w:val="ListParagraph"/>
        <w:numPr>
          <w:ilvl w:val="0"/>
          <w:numId w:val="9"/>
        </w:numPr>
        <w:tabs>
          <w:tab w:val="left" w:pos="1059"/>
          <w:tab w:val="left" w:pos="1060"/>
        </w:tabs>
        <w:spacing w:before="172"/>
        <w:ind w:hanging="361"/>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z w:val="20"/>
        </w:rPr>
        <w:t>中，导航到主机。</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9"/>
        </w:numPr>
        <w:tabs>
          <w:tab w:val="left" w:pos="1059"/>
          <w:tab w:val="left" w:pos="1060"/>
        </w:tabs>
        <w:spacing w:before="78"/>
        <w:rPr>
          <w:sz w:val="20"/>
        </w:rPr>
      </w:pPr>
      <w:r>
        <w:rPr>
          <w:color w:val="323232"/>
          <w:sz w:val="20"/>
        </w:rPr>
        <w:t>在</w:t>
      </w:r>
      <w:r>
        <w:rPr>
          <w:rFonts w:ascii="等线" w:eastAsia="等线" w:hint="eastAsia"/>
          <w:b/>
          <w:color w:val="323232"/>
          <w:sz w:val="20"/>
        </w:rPr>
        <w:t>配置</w:t>
      </w:r>
      <w:r>
        <w:rPr>
          <w:color w:val="323232"/>
          <w:sz w:val="20"/>
        </w:rPr>
        <w:t>选项卡上，展开设置的</w:t>
      </w:r>
      <w:r>
        <w:rPr>
          <w:rFonts w:ascii="等线" w:eastAsia="等线" w:hint="eastAsia"/>
          <w:b/>
          <w:color w:val="323232"/>
          <w:sz w:val="20"/>
        </w:rPr>
        <w:t>系统</w:t>
      </w:r>
      <w:r>
        <w:rPr>
          <w:color w:val="323232"/>
          <w:sz w:val="20"/>
        </w:rPr>
        <w:t>组。</w:t>
      </w:r>
    </w:p>
    <w:p w:rsidR="009146F7" w:rsidRDefault="0052544B">
      <w:pPr>
        <w:pStyle w:val="ListParagraph"/>
        <w:numPr>
          <w:ilvl w:val="0"/>
          <w:numId w:val="9"/>
        </w:numPr>
        <w:tabs>
          <w:tab w:val="left" w:pos="1059"/>
          <w:tab w:val="left" w:pos="1060"/>
        </w:tabs>
        <w:rPr>
          <w:sz w:val="20"/>
        </w:rPr>
      </w:pPr>
      <w:r>
        <w:rPr>
          <w:color w:val="323232"/>
          <w:sz w:val="20"/>
        </w:rPr>
        <w:t>选择</w:t>
      </w:r>
      <w:r>
        <w:rPr>
          <w:rFonts w:ascii="等线" w:eastAsia="等线" w:hint="eastAsia"/>
          <w:b/>
          <w:color w:val="323232"/>
          <w:sz w:val="20"/>
        </w:rPr>
        <w:t>高级系统设置</w:t>
      </w:r>
      <w:r>
        <w:rPr>
          <w:color w:val="323232"/>
          <w:sz w:val="20"/>
        </w:rPr>
        <w:t>，然后单击</w:t>
      </w:r>
      <w:r>
        <w:rPr>
          <w:rFonts w:ascii="等线" w:eastAsia="等线" w:hint="eastAsia"/>
          <w:b/>
          <w:color w:val="323232"/>
          <w:sz w:val="20"/>
        </w:rPr>
        <w:t>编辑</w:t>
      </w:r>
      <w:r>
        <w:rPr>
          <w:color w:val="323232"/>
          <w:sz w:val="20"/>
        </w:rPr>
        <w:t>。</w:t>
      </w:r>
    </w:p>
    <w:p w:rsidR="009146F7" w:rsidRDefault="0052544B">
      <w:pPr>
        <w:pStyle w:val="ListParagraph"/>
        <w:numPr>
          <w:ilvl w:val="0"/>
          <w:numId w:val="9"/>
        </w:numPr>
        <w:tabs>
          <w:tab w:val="left" w:pos="1059"/>
          <w:tab w:val="left" w:pos="1060"/>
        </w:tabs>
        <w:spacing w:before="108" w:line="256" w:lineRule="auto"/>
        <w:ind w:right="346"/>
        <w:rPr>
          <w:sz w:val="20"/>
        </w:rPr>
      </w:pPr>
      <w:r>
        <w:rPr>
          <w:color w:val="323232"/>
          <w:spacing w:val="-3"/>
          <w:sz w:val="20"/>
        </w:rPr>
        <w:t>以逗号分隔列表形式在</w:t>
      </w:r>
      <w:r>
        <w:rPr>
          <w:color w:val="323232"/>
          <w:spacing w:val="-3"/>
          <w:sz w:val="20"/>
        </w:rPr>
        <w:t xml:space="preserve"> </w:t>
      </w:r>
      <w:r>
        <w:rPr>
          <w:rFonts w:ascii="Lucida Sans Unicode" w:eastAsia="Lucida Sans Unicode"/>
          <w:color w:val="323232"/>
          <w:sz w:val="20"/>
        </w:rPr>
        <w:t>Net.IOControlPnicOptOut</w:t>
      </w:r>
      <w:r>
        <w:rPr>
          <w:rFonts w:ascii="Lucida Sans Unicode" w:eastAsia="Lucida Sans Unicode"/>
          <w:color w:val="323232"/>
          <w:spacing w:val="7"/>
          <w:sz w:val="20"/>
        </w:rPr>
        <w:t xml:space="preserve"> </w:t>
      </w:r>
      <w:r>
        <w:rPr>
          <w:color w:val="323232"/>
          <w:spacing w:val="-4"/>
          <w:sz w:val="20"/>
        </w:rPr>
        <w:t>参数中键入要在</w:t>
      </w:r>
      <w:r>
        <w:rPr>
          <w:color w:val="323232"/>
          <w:spacing w:val="-4"/>
          <w:sz w:val="20"/>
        </w:rPr>
        <w:t xml:space="preserve"> </w:t>
      </w:r>
      <w:r>
        <w:rPr>
          <w:rFonts w:ascii="Arial" w:eastAsia="Arial"/>
          <w:color w:val="323232"/>
          <w:sz w:val="20"/>
        </w:rPr>
        <w:t>Network</w:t>
      </w:r>
      <w:r>
        <w:rPr>
          <w:rFonts w:ascii="Arial" w:eastAsia="Arial"/>
          <w:color w:val="323232"/>
          <w:spacing w:val="15"/>
          <w:sz w:val="20"/>
        </w:rPr>
        <w:t xml:space="preserve"> </w:t>
      </w:r>
      <w:r>
        <w:rPr>
          <w:rFonts w:ascii="Arial" w:eastAsia="Arial"/>
          <w:color w:val="323232"/>
          <w:sz w:val="20"/>
        </w:rPr>
        <w:t>I/O</w:t>
      </w:r>
      <w:r>
        <w:rPr>
          <w:rFonts w:ascii="Arial" w:eastAsia="Arial"/>
          <w:color w:val="323232"/>
          <w:spacing w:val="15"/>
          <w:sz w:val="20"/>
        </w:rPr>
        <w:t xml:space="preserve"> </w:t>
      </w:r>
      <w:r>
        <w:rPr>
          <w:rFonts w:ascii="Arial" w:eastAsia="Arial"/>
          <w:color w:val="323232"/>
          <w:sz w:val="20"/>
        </w:rPr>
        <w:t>Control</w:t>
      </w:r>
      <w:r>
        <w:rPr>
          <w:rFonts w:ascii="Arial" w:eastAsia="Arial"/>
          <w:color w:val="323232"/>
          <w:spacing w:val="15"/>
          <w:sz w:val="20"/>
        </w:rPr>
        <w:t xml:space="preserve"> </w:t>
      </w:r>
      <w:r>
        <w:rPr>
          <w:color w:val="323232"/>
          <w:sz w:val="20"/>
        </w:rPr>
        <w:t>范围之外使用的物理适配器。</w:t>
      </w:r>
    </w:p>
    <w:p w:rsidR="009146F7" w:rsidRDefault="0052544B">
      <w:pPr>
        <w:pStyle w:val="Heading5"/>
        <w:spacing w:before="146"/>
        <w:ind w:left="1059"/>
      </w:pPr>
      <w:r>
        <w:rPr>
          <w:rFonts w:ascii="宋体" w:eastAsia="宋体" w:hint="eastAsia"/>
          <w:b w:val="0"/>
          <w:color w:val="323232"/>
        </w:rPr>
        <w:t>例如：</w:t>
      </w:r>
      <w:r>
        <w:rPr>
          <w:color w:val="323232"/>
        </w:rPr>
        <w:t>vmnic2,vmnic3</w:t>
      </w:r>
    </w:p>
    <w:p w:rsidR="009146F7" w:rsidRDefault="0052544B">
      <w:pPr>
        <w:pStyle w:val="ListParagraph"/>
        <w:numPr>
          <w:ilvl w:val="0"/>
          <w:numId w:val="9"/>
        </w:numPr>
        <w:tabs>
          <w:tab w:val="left" w:pos="1059"/>
          <w:tab w:val="left" w:pos="1060"/>
        </w:tabs>
        <w:spacing w:before="164"/>
        <w:rPr>
          <w:sz w:val="20"/>
        </w:rPr>
      </w:pPr>
      <w:r>
        <w:rPr>
          <w:color w:val="323232"/>
          <w:sz w:val="20"/>
        </w:rPr>
        <w:t>单击</w:t>
      </w:r>
      <w:r>
        <w:rPr>
          <w:rFonts w:ascii="等线" w:eastAsia="等线" w:hint="eastAsia"/>
          <w:b/>
          <w:color w:val="323232"/>
          <w:sz w:val="20"/>
        </w:rPr>
        <w:t>确定</w:t>
      </w:r>
      <w:r>
        <w:rPr>
          <w:color w:val="323232"/>
          <w:sz w:val="20"/>
        </w:rPr>
        <w:t>应用更改。</w:t>
      </w:r>
    </w:p>
    <w:p w:rsidR="009146F7" w:rsidRDefault="0052544B">
      <w:pPr>
        <w:pStyle w:val="ListParagraph"/>
        <w:numPr>
          <w:ilvl w:val="0"/>
          <w:numId w:val="9"/>
        </w:numPr>
        <w:tabs>
          <w:tab w:val="left" w:pos="1059"/>
          <w:tab w:val="left" w:pos="1060"/>
        </w:tabs>
        <w:spacing w:before="128"/>
        <w:rPr>
          <w:sz w:val="20"/>
        </w:rPr>
      </w:pPr>
      <w:r>
        <w:rPr>
          <w:color w:val="323232"/>
          <w:spacing w:val="-23"/>
          <w:sz w:val="20"/>
        </w:rPr>
        <w:t>在</w:t>
      </w:r>
      <w:r>
        <w:rPr>
          <w:color w:val="323232"/>
          <w:spacing w:val="-23"/>
          <w:sz w:val="20"/>
        </w:rPr>
        <w:t xml:space="preserve"> </w:t>
      </w:r>
      <w:r>
        <w:rPr>
          <w:rFonts w:ascii="Arial" w:eastAsia="Arial"/>
          <w:color w:val="323232"/>
          <w:sz w:val="20"/>
        </w:rPr>
        <w:t>vSphere</w:t>
      </w:r>
      <w:r>
        <w:rPr>
          <w:rFonts w:ascii="Arial" w:eastAsia="Arial"/>
          <w:color w:val="323232"/>
          <w:spacing w:val="-1"/>
          <w:sz w:val="20"/>
        </w:rPr>
        <w:t xml:space="preserve"> </w:t>
      </w:r>
      <w:r>
        <w:rPr>
          <w:rFonts w:ascii="Arial" w:eastAsia="Arial"/>
          <w:color w:val="323232"/>
          <w:sz w:val="20"/>
        </w:rPr>
        <w:t>Web</w:t>
      </w:r>
      <w:r>
        <w:rPr>
          <w:rFonts w:ascii="Arial" w:eastAsia="Arial"/>
          <w:color w:val="323232"/>
          <w:spacing w:val="-2"/>
          <w:sz w:val="20"/>
        </w:rPr>
        <w:t xml:space="preserve"> </w:t>
      </w:r>
      <w:r>
        <w:rPr>
          <w:rFonts w:ascii="Arial" w:eastAsia="Arial"/>
          <w:color w:val="323232"/>
          <w:sz w:val="20"/>
        </w:rPr>
        <w:t>Client</w:t>
      </w:r>
      <w:r>
        <w:rPr>
          <w:rFonts w:ascii="Arial" w:eastAsia="Arial"/>
          <w:color w:val="323232"/>
          <w:spacing w:val="-1"/>
          <w:sz w:val="20"/>
        </w:rPr>
        <w:t xml:space="preserve"> </w:t>
      </w:r>
      <w:r>
        <w:rPr>
          <w:color w:val="323232"/>
          <w:spacing w:val="-4"/>
          <w:sz w:val="20"/>
        </w:rPr>
        <w:t>中，将物理适配器添加到</w:t>
      </w:r>
      <w:r>
        <w:rPr>
          <w:color w:val="323232"/>
          <w:spacing w:val="-4"/>
          <w:sz w:val="20"/>
        </w:rPr>
        <w:t xml:space="preserve"> </w:t>
      </w:r>
      <w:r>
        <w:rPr>
          <w:rFonts w:ascii="Arial" w:eastAsia="Arial"/>
          <w:color w:val="323232"/>
          <w:sz w:val="20"/>
        </w:rPr>
        <w:t>Distributed</w:t>
      </w:r>
      <w:r>
        <w:rPr>
          <w:rFonts w:ascii="Arial" w:eastAsia="Arial"/>
          <w:color w:val="323232"/>
          <w:spacing w:val="-2"/>
          <w:sz w:val="20"/>
        </w:rPr>
        <w:t xml:space="preserve"> </w:t>
      </w:r>
      <w:r>
        <w:rPr>
          <w:rFonts w:ascii="Arial" w:eastAsia="Arial"/>
          <w:color w:val="323232"/>
          <w:sz w:val="20"/>
        </w:rPr>
        <w:t>Switch</w:t>
      </w:r>
      <w:r>
        <w:rPr>
          <w:color w:val="323232"/>
          <w:sz w:val="20"/>
        </w:rPr>
        <w:t>。</w:t>
      </w:r>
    </w:p>
    <w:p w:rsidR="009146F7" w:rsidRDefault="009146F7">
      <w:pPr>
        <w:pStyle w:val="BodyText"/>
        <w:spacing w:before="3"/>
        <w:rPr>
          <w:sz w:val="25"/>
        </w:rPr>
      </w:pPr>
    </w:p>
    <w:p w:rsidR="009146F7" w:rsidRDefault="0052544B">
      <w:pPr>
        <w:pStyle w:val="Heading2"/>
        <w:rPr>
          <w:rFonts w:ascii="宋体" w:eastAsia="宋体"/>
        </w:rPr>
      </w:pPr>
      <w:bookmarkStart w:id="604" w:name="对已启用_SR-IOV_的工作负载进行故障排除"/>
      <w:bookmarkStart w:id="605" w:name="_bookmark298"/>
      <w:bookmarkEnd w:id="604"/>
      <w:bookmarkEnd w:id="605"/>
      <w:r>
        <w:rPr>
          <w:rFonts w:ascii="宋体" w:eastAsia="宋体" w:hint="eastAsia"/>
          <w:w w:val="105"/>
        </w:rPr>
        <w:t>对已启用</w:t>
      </w:r>
      <w:r>
        <w:rPr>
          <w:rFonts w:ascii="宋体" w:eastAsia="宋体" w:hint="eastAsia"/>
          <w:w w:val="105"/>
        </w:rPr>
        <w:t xml:space="preserve"> </w:t>
      </w:r>
      <w:r>
        <w:rPr>
          <w:w w:val="105"/>
        </w:rPr>
        <w:t xml:space="preserve">SR-IOV </w:t>
      </w:r>
      <w:r>
        <w:rPr>
          <w:rFonts w:ascii="宋体" w:eastAsia="宋体" w:hint="eastAsia"/>
          <w:w w:val="105"/>
        </w:rPr>
        <w:t>的工作负载进行故障排除</w:t>
      </w:r>
    </w:p>
    <w:p w:rsidR="009146F7" w:rsidRDefault="0052544B">
      <w:pPr>
        <w:pStyle w:val="BodyText"/>
        <w:spacing w:before="127"/>
        <w:ind w:left="700"/>
      </w:pPr>
      <w:r>
        <w:rPr>
          <w:color w:val="323232"/>
        </w:rPr>
        <w:t>在某些情况下，使用</w:t>
      </w:r>
      <w:r>
        <w:rPr>
          <w:color w:val="323232"/>
        </w:rPr>
        <w:t xml:space="preserve"> </w:t>
      </w:r>
      <w:r>
        <w:rPr>
          <w:rFonts w:ascii="Arial" w:eastAsia="Arial"/>
          <w:color w:val="323232"/>
        </w:rPr>
        <w:t xml:space="preserve">SR-IOV </w:t>
      </w:r>
      <w:r>
        <w:rPr>
          <w:color w:val="323232"/>
        </w:rPr>
        <w:t>发送数据至物理网络适配器的虚拟机可能会出现连接或打开电源问题。</w:t>
      </w:r>
    </w:p>
    <w:p w:rsidR="009146F7" w:rsidRDefault="009146F7">
      <w:pPr>
        <w:pStyle w:val="BodyText"/>
        <w:spacing w:before="10"/>
        <w:rPr>
          <w:sz w:val="25"/>
        </w:rPr>
      </w:pPr>
    </w:p>
    <w:p w:rsidR="009146F7" w:rsidRDefault="0052544B">
      <w:pPr>
        <w:pStyle w:val="Heading3"/>
        <w:ind w:left="699"/>
      </w:pPr>
      <w:bookmarkStart w:id="606" w:name="启用了_SR-IOV_的工作负载在您更改其_MAC_地址后无法通信"/>
      <w:bookmarkStart w:id="607" w:name="_bookmark299"/>
      <w:bookmarkEnd w:id="606"/>
      <w:bookmarkEnd w:id="607"/>
      <w:r>
        <w:rPr>
          <w:w w:val="105"/>
        </w:rPr>
        <w:t>启用了</w:t>
      </w:r>
      <w:r>
        <w:rPr>
          <w:w w:val="105"/>
        </w:rPr>
        <w:t xml:space="preserve"> </w:t>
      </w:r>
      <w:r>
        <w:rPr>
          <w:rFonts w:ascii="Arial" w:eastAsia="Arial"/>
          <w:w w:val="105"/>
        </w:rPr>
        <w:t xml:space="preserve">SR-IOV </w:t>
      </w:r>
      <w:r>
        <w:rPr>
          <w:w w:val="105"/>
        </w:rPr>
        <w:t>的工作负载在您更改其</w:t>
      </w:r>
      <w:r>
        <w:rPr>
          <w:w w:val="105"/>
        </w:rPr>
        <w:t xml:space="preserve"> </w:t>
      </w:r>
      <w:r>
        <w:rPr>
          <w:rFonts w:ascii="Arial" w:eastAsia="Arial"/>
          <w:w w:val="105"/>
        </w:rPr>
        <w:t xml:space="preserve">MAC </w:t>
      </w:r>
      <w:r>
        <w:rPr>
          <w:w w:val="105"/>
        </w:rPr>
        <w:t>地址后无法通信</w:t>
      </w:r>
    </w:p>
    <w:p w:rsidR="009146F7" w:rsidRDefault="0052544B">
      <w:pPr>
        <w:pStyle w:val="BodyText"/>
        <w:spacing w:before="130"/>
        <w:ind w:left="699"/>
      </w:pPr>
      <w:r>
        <w:rPr>
          <w:color w:val="323232"/>
        </w:rPr>
        <w:t>在您更改启用了</w:t>
      </w:r>
      <w:r>
        <w:rPr>
          <w:color w:val="323232"/>
        </w:rPr>
        <w:t xml:space="preserve"> </w:t>
      </w:r>
      <w:r>
        <w:rPr>
          <w:rFonts w:ascii="Arial" w:eastAsia="Arial"/>
          <w:color w:val="323232"/>
        </w:rPr>
        <w:t xml:space="preserve">SR-IOV </w:t>
      </w:r>
      <w:r>
        <w:rPr>
          <w:color w:val="323232"/>
        </w:rPr>
        <w:t>的虚拟机的客户机操作系统中的</w:t>
      </w:r>
      <w:r>
        <w:rPr>
          <w:color w:val="323232"/>
        </w:rPr>
        <w:t xml:space="preserve"> </w:t>
      </w:r>
      <w:r>
        <w:rPr>
          <w:rFonts w:ascii="Arial" w:eastAsia="Arial"/>
          <w:color w:val="323232"/>
        </w:rPr>
        <w:t xml:space="preserve">MAC </w:t>
      </w:r>
      <w:r>
        <w:rPr>
          <w:color w:val="323232"/>
        </w:rPr>
        <w:t>地址后，虚拟机失去连接。</w:t>
      </w:r>
    </w:p>
    <w:p w:rsidR="009146F7" w:rsidRDefault="009146F7">
      <w:pPr>
        <w:pStyle w:val="BodyText"/>
        <w:spacing w:before="10"/>
      </w:pPr>
    </w:p>
    <w:p w:rsidR="009146F7" w:rsidRDefault="0052544B">
      <w:pPr>
        <w:ind w:left="700"/>
        <w:rPr>
          <w:sz w:val="18"/>
        </w:rPr>
      </w:pPr>
      <w:r>
        <w:rPr>
          <w:sz w:val="18"/>
        </w:rPr>
        <w:t>问题</w:t>
      </w:r>
    </w:p>
    <w:p w:rsidR="009146F7" w:rsidRDefault="0052544B">
      <w:pPr>
        <w:pStyle w:val="BodyText"/>
        <w:spacing w:before="172" w:line="285" w:lineRule="auto"/>
        <w:ind w:left="699" w:right="278"/>
        <w:jc w:val="both"/>
      </w:pPr>
      <w:r>
        <w:rPr>
          <w:color w:val="323232"/>
          <w:spacing w:val="-3"/>
        </w:rPr>
        <w:t>当您将虚拟机的网络适配器连接到</w:t>
      </w:r>
      <w:r>
        <w:rPr>
          <w:color w:val="323232"/>
          <w:spacing w:val="-3"/>
        </w:rPr>
        <w:t xml:space="preserve"> </w:t>
      </w:r>
      <w:r>
        <w:rPr>
          <w:rFonts w:ascii="Arial" w:eastAsia="Arial"/>
          <w:color w:val="323232"/>
        </w:rPr>
        <w:t xml:space="preserve">SR-IOV </w:t>
      </w:r>
      <w:r>
        <w:rPr>
          <w:color w:val="323232"/>
          <w:spacing w:val="-10"/>
        </w:rPr>
        <w:t>虚拟功能</w:t>
      </w:r>
      <w:r>
        <w:rPr>
          <w:color w:val="323232"/>
          <w:spacing w:val="-10"/>
        </w:rPr>
        <w:t xml:space="preserve"> </w:t>
      </w:r>
      <w:r>
        <w:rPr>
          <w:rFonts w:ascii="Arial" w:eastAsia="Arial"/>
          <w:color w:val="323232"/>
        </w:rPr>
        <w:t>(VF</w:t>
      </w:r>
      <w:r>
        <w:rPr>
          <w:rFonts w:ascii="Arial" w:eastAsia="Arial"/>
          <w:color w:val="323232"/>
          <w:spacing w:val="-1"/>
        </w:rPr>
        <w:t xml:space="preserve">) </w:t>
      </w:r>
      <w:r>
        <w:rPr>
          <w:color w:val="323232"/>
        </w:rPr>
        <w:t>时，可以为虚拟机创建直通网络适配器。客户机</w:t>
      </w:r>
      <w:r>
        <w:rPr>
          <w:color w:val="323232"/>
          <w:spacing w:val="-10"/>
        </w:rPr>
        <w:t>操作系统中的</w:t>
      </w:r>
      <w:r>
        <w:rPr>
          <w:color w:val="323232"/>
          <w:spacing w:val="-10"/>
        </w:rPr>
        <w:t xml:space="preserve"> </w:t>
      </w:r>
      <w:r>
        <w:rPr>
          <w:rFonts w:ascii="Arial" w:eastAsia="Arial"/>
          <w:color w:val="323232"/>
        </w:rPr>
        <w:t>(VF</w:t>
      </w:r>
      <w:r>
        <w:rPr>
          <w:rFonts w:ascii="Arial" w:eastAsia="Arial"/>
          <w:color w:val="323232"/>
          <w:spacing w:val="-12"/>
        </w:rPr>
        <w:t xml:space="preserve">) </w:t>
      </w:r>
      <w:r>
        <w:rPr>
          <w:color w:val="323232"/>
          <w:spacing w:val="-5"/>
        </w:rPr>
        <w:t>驱动程序修改直通网络适配器的</w:t>
      </w:r>
      <w:r>
        <w:rPr>
          <w:color w:val="323232"/>
          <w:spacing w:val="-5"/>
        </w:rPr>
        <w:t xml:space="preserve"> </w:t>
      </w:r>
      <w:r>
        <w:rPr>
          <w:rFonts w:ascii="Arial" w:eastAsia="Arial"/>
          <w:color w:val="323232"/>
        </w:rPr>
        <w:t xml:space="preserve">MAC </w:t>
      </w:r>
      <w:r>
        <w:rPr>
          <w:color w:val="323232"/>
          <w:spacing w:val="-2"/>
        </w:rPr>
        <w:t>地址后，客户机操作系统将显示更改已成功完成，</w:t>
      </w:r>
      <w:r>
        <w:rPr>
          <w:color w:val="323232"/>
          <w:spacing w:val="-2"/>
        </w:rPr>
        <w:t xml:space="preserve"> </w:t>
      </w:r>
      <w:r>
        <w:rPr>
          <w:color w:val="323232"/>
          <w:spacing w:val="-4"/>
        </w:rPr>
        <w:t>但虚拟机网络适配器则会失去连接。客户机操作系统会显示已启用新的</w:t>
      </w:r>
      <w:r>
        <w:rPr>
          <w:color w:val="323232"/>
          <w:spacing w:val="-4"/>
        </w:rPr>
        <w:t xml:space="preserve"> </w:t>
      </w:r>
      <w:r>
        <w:rPr>
          <w:rFonts w:ascii="Arial" w:eastAsia="Arial"/>
          <w:color w:val="323232"/>
        </w:rPr>
        <w:t xml:space="preserve">MAC </w:t>
      </w:r>
      <w:r>
        <w:rPr>
          <w:color w:val="323232"/>
        </w:rPr>
        <w:t>地址，</w:t>
      </w:r>
    </w:p>
    <w:p w:rsidR="009146F7" w:rsidRDefault="0052544B">
      <w:pPr>
        <w:pStyle w:val="BodyText"/>
        <w:spacing w:line="289" w:lineRule="exact"/>
        <w:ind w:left="699"/>
      </w:pPr>
      <w:r>
        <w:rPr>
          <w:color w:val="323232"/>
          <w:w w:val="105"/>
        </w:rPr>
        <w:t>但</w:t>
      </w:r>
      <w:r>
        <w:rPr>
          <w:color w:val="323232"/>
          <w:w w:val="105"/>
        </w:rPr>
        <w:t xml:space="preserve"> </w:t>
      </w:r>
      <w:r>
        <w:rPr>
          <w:rFonts w:ascii="Lucida Sans Unicode" w:eastAsia="Lucida Sans Unicode"/>
          <w:color w:val="323232"/>
          <w:w w:val="105"/>
        </w:rPr>
        <w:t xml:space="preserve">/var/log/vmkernel.log </w:t>
      </w:r>
      <w:r>
        <w:rPr>
          <w:color w:val="323232"/>
          <w:w w:val="105"/>
        </w:rPr>
        <w:t>文件中的日志消息指示此操作失败。</w:t>
      </w:r>
    </w:p>
    <w:p w:rsidR="009146F7" w:rsidRDefault="0052544B">
      <w:pPr>
        <w:pStyle w:val="BodyText"/>
        <w:spacing w:before="2"/>
        <w:rPr>
          <w:sz w:val="8"/>
        </w:rPr>
      </w:pPr>
      <w:r>
        <w:pict>
          <v:shape id="_x0000_s1076" type="#_x0000_t202" style="position:absolute;margin-left:63pt;margin-top:6.45pt;width:476pt;height:28pt;z-index:251844096;mso-wrap-distance-left:0;mso-wrap-distance-right:0;mso-position-horizontal-relative:page" fillcolor="#f6f4f6" stroked="f">
            <v:textbox inset="0,0,0,0">
              <w:txbxContent>
                <w:p w:rsidR="009146F7" w:rsidRPr="002F057E" w:rsidRDefault="0052544B">
                  <w:pPr>
                    <w:spacing w:before="147"/>
                    <w:ind w:left="159"/>
                    <w:rPr>
                      <w:rFonts w:ascii="Lucida Sans Unicode"/>
                      <w:sz w:val="16"/>
                      <w:lang w:val="en-US"/>
                    </w:rPr>
                  </w:pPr>
                  <w:r w:rsidRPr="002F057E">
                    <w:rPr>
                      <w:rFonts w:ascii="Lucida Sans Unicode"/>
                      <w:w w:val="110"/>
                      <w:sz w:val="16"/>
                      <w:lang w:val="en-US"/>
                    </w:rPr>
                    <w:t xml:space="preserve">Requested </w:t>
                  </w:r>
                  <w:r w:rsidRPr="002F057E">
                    <w:rPr>
                      <w:rFonts w:ascii="Lucida Sans Unicode"/>
                      <w:sz w:val="16"/>
                      <w:lang w:val="en-US"/>
                    </w:rPr>
                    <w:t xml:space="preserve">mac </w:t>
                  </w:r>
                  <w:r w:rsidRPr="002F057E">
                    <w:rPr>
                      <w:rFonts w:ascii="Lucida Sans Unicode"/>
                      <w:w w:val="110"/>
                      <w:sz w:val="16"/>
                      <w:lang w:val="en-US"/>
                    </w:rPr>
                    <w:t xml:space="preserve">address change to </w:t>
                  </w:r>
                  <w:r w:rsidRPr="002F057E">
                    <w:rPr>
                      <w:rFonts w:ascii="Calibri"/>
                      <w:i/>
                      <w:w w:val="110"/>
                      <w:sz w:val="16"/>
                      <w:lang w:val="en-US"/>
                    </w:rPr>
                    <w:t xml:space="preserve">new </w:t>
                  </w:r>
                  <w:r w:rsidRPr="002F057E">
                    <w:rPr>
                      <w:rFonts w:ascii="Calibri"/>
                      <w:i/>
                      <w:sz w:val="16"/>
                      <w:lang w:val="en-US"/>
                    </w:rPr>
                    <w:t xml:space="preserve">MAC </w:t>
                  </w:r>
                  <w:r w:rsidRPr="002F057E">
                    <w:rPr>
                      <w:rFonts w:ascii="Calibri"/>
                      <w:i/>
                      <w:w w:val="110"/>
                      <w:sz w:val="16"/>
                      <w:lang w:val="en-US"/>
                    </w:rPr>
                    <w:t xml:space="preserve">address </w:t>
                  </w:r>
                  <w:r w:rsidRPr="002F057E">
                    <w:rPr>
                      <w:rFonts w:ascii="Lucida Sans Unicode"/>
                      <w:sz w:val="16"/>
                      <w:lang w:val="en-US"/>
                    </w:rPr>
                    <w:t xml:space="preserve">on </w:t>
                  </w:r>
                  <w:r w:rsidRPr="002F057E">
                    <w:rPr>
                      <w:rFonts w:ascii="Lucida Sans Unicode"/>
                      <w:w w:val="110"/>
                      <w:sz w:val="16"/>
                      <w:lang w:val="en-US"/>
                    </w:rPr>
                    <w:t xml:space="preserve">port </w:t>
                  </w:r>
                  <w:r w:rsidRPr="002F057E">
                    <w:rPr>
                      <w:rFonts w:ascii="Calibri"/>
                      <w:i/>
                      <w:sz w:val="16"/>
                      <w:lang w:val="en-US"/>
                    </w:rPr>
                    <w:t xml:space="preserve">VM </w:t>
                  </w:r>
                  <w:r w:rsidRPr="002F057E">
                    <w:rPr>
                      <w:rFonts w:ascii="Calibri"/>
                      <w:i/>
                      <w:w w:val="110"/>
                      <w:sz w:val="16"/>
                      <w:lang w:val="en-US"/>
                    </w:rPr>
                    <w:t>NIC port number</w:t>
                  </w:r>
                  <w:r w:rsidRPr="002F057E">
                    <w:rPr>
                      <w:rFonts w:ascii="Lucida Sans Unicode"/>
                      <w:w w:val="110"/>
                      <w:sz w:val="16"/>
                      <w:lang w:val="en-US"/>
                    </w:rPr>
                    <w:t>, disallowed by vswitch policy.</w:t>
                  </w:r>
                </w:p>
              </w:txbxContent>
            </v:textbox>
            <w10:wrap type="topAndBottom" anchorx="page"/>
          </v:shape>
        </w:pict>
      </w:r>
    </w:p>
    <w:p w:rsidR="009146F7" w:rsidRDefault="0052544B">
      <w:pPr>
        <w:pStyle w:val="BodyText"/>
        <w:spacing w:before="118"/>
        <w:ind w:left="699"/>
      </w:pPr>
      <w:r>
        <w:rPr>
          <w:color w:val="323232"/>
        </w:rPr>
        <w:t>其中，</w:t>
      </w:r>
    </w:p>
    <w:p w:rsidR="009146F7" w:rsidRDefault="0052544B">
      <w:pPr>
        <w:tabs>
          <w:tab w:val="left" w:pos="1059"/>
        </w:tabs>
        <w:spacing w:before="163"/>
        <w:ind w:left="700"/>
        <w:rPr>
          <w:sz w:val="20"/>
        </w:rPr>
      </w:pPr>
      <w:r>
        <w:rPr>
          <w:rFonts w:ascii="Arial" w:eastAsia="Arial"/>
          <w:color w:val="323232"/>
          <w:w w:val="105"/>
          <w:position w:val="2"/>
          <w:sz w:val="14"/>
        </w:rPr>
        <w:t>n</w:t>
      </w:r>
      <w:r>
        <w:rPr>
          <w:rFonts w:ascii="Arial" w:eastAsia="Arial"/>
          <w:color w:val="323232"/>
          <w:w w:val="105"/>
          <w:position w:val="2"/>
          <w:sz w:val="14"/>
        </w:rPr>
        <w:tab/>
      </w:r>
      <w:r>
        <w:rPr>
          <w:rFonts w:ascii="Arial" w:eastAsia="Arial"/>
          <w:i/>
          <w:color w:val="323232"/>
          <w:w w:val="105"/>
          <w:sz w:val="20"/>
        </w:rPr>
        <w:t>new</w:t>
      </w:r>
      <w:r>
        <w:rPr>
          <w:rFonts w:ascii="Arial" w:eastAsia="Arial"/>
          <w:i/>
          <w:color w:val="323232"/>
          <w:spacing w:val="-7"/>
          <w:w w:val="105"/>
          <w:sz w:val="20"/>
        </w:rPr>
        <w:t xml:space="preserve"> </w:t>
      </w:r>
      <w:r>
        <w:rPr>
          <w:rFonts w:ascii="Arial" w:eastAsia="Arial"/>
          <w:i/>
          <w:color w:val="323232"/>
          <w:w w:val="105"/>
          <w:sz w:val="20"/>
        </w:rPr>
        <w:t>MAC</w:t>
      </w:r>
      <w:r>
        <w:rPr>
          <w:rFonts w:ascii="Arial" w:eastAsia="Arial"/>
          <w:i/>
          <w:color w:val="323232"/>
          <w:spacing w:val="-6"/>
          <w:w w:val="105"/>
          <w:sz w:val="20"/>
        </w:rPr>
        <w:t xml:space="preserve"> </w:t>
      </w:r>
      <w:r>
        <w:rPr>
          <w:rFonts w:ascii="Arial" w:eastAsia="Arial"/>
          <w:i/>
          <w:color w:val="323232"/>
          <w:w w:val="105"/>
          <w:sz w:val="20"/>
        </w:rPr>
        <w:t>address</w:t>
      </w:r>
      <w:r>
        <w:rPr>
          <w:rFonts w:ascii="Arial" w:eastAsia="Arial"/>
          <w:i/>
          <w:color w:val="323232"/>
          <w:spacing w:val="-6"/>
          <w:w w:val="105"/>
          <w:sz w:val="20"/>
        </w:rPr>
        <w:t xml:space="preserve"> </w:t>
      </w:r>
      <w:r>
        <w:rPr>
          <w:color w:val="323232"/>
          <w:spacing w:val="-5"/>
          <w:w w:val="105"/>
          <w:sz w:val="20"/>
        </w:rPr>
        <w:t>是客户机操作系统中的</w:t>
      </w:r>
      <w:r>
        <w:rPr>
          <w:color w:val="323232"/>
          <w:spacing w:val="-5"/>
          <w:w w:val="105"/>
          <w:sz w:val="20"/>
        </w:rPr>
        <w:t xml:space="preserve"> </w:t>
      </w:r>
      <w:r>
        <w:rPr>
          <w:rFonts w:ascii="Arial" w:eastAsia="Arial"/>
          <w:color w:val="323232"/>
          <w:w w:val="105"/>
          <w:sz w:val="20"/>
        </w:rPr>
        <w:t>MAC</w:t>
      </w:r>
      <w:r>
        <w:rPr>
          <w:rFonts w:ascii="Arial" w:eastAsia="Arial"/>
          <w:color w:val="323232"/>
          <w:spacing w:val="-6"/>
          <w:w w:val="105"/>
          <w:sz w:val="20"/>
        </w:rPr>
        <w:t xml:space="preserve"> </w:t>
      </w:r>
      <w:r>
        <w:rPr>
          <w:color w:val="323232"/>
          <w:w w:val="105"/>
          <w:sz w:val="20"/>
        </w:rPr>
        <w:t>地址。</w:t>
      </w:r>
    </w:p>
    <w:p w:rsidR="009146F7" w:rsidRDefault="0052544B">
      <w:pPr>
        <w:tabs>
          <w:tab w:val="left" w:pos="1059"/>
        </w:tabs>
        <w:spacing w:before="169"/>
        <w:ind w:left="699"/>
        <w:rPr>
          <w:sz w:val="20"/>
        </w:rPr>
      </w:pPr>
      <w:r>
        <w:rPr>
          <w:rFonts w:ascii="Arial" w:eastAsia="Arial"/>
          <w:color w:val="323232"/>
          <w:w w:val="105"/>
          <w:position w:val="2"/>
          <w:sz w:val="14"/>
        </w:rPr>
        <w:t>n</w:t>
      </w:r>
      <w:r>
        <w:rPr>
          <w:rFonts w:ascii="Arial" w:eastAsia="Arial"/>
          <w:color w:val="323232"/>
          <w:w w:val="105"/>
          <w:position w:val="2"/>
          <w:sz w:val="14"/>
        </w:rPr>
        <w:tab/>
      </w:r>
      <w:r>
        <w:rPr>
          <w:rFonts w:ascii="Arial" w:eastAsia="Arial"/>
          <w:i/>
          <w:color w:val="323232"/>
          <w:w w:val="105"/>
          <w:sz w:val="20"/>
        </w:rPr>
        <w:t>VM</w:t>
      </w:r>
      <w:r>
        <w:rPr>
          <w:rFonts w:ascii="Arial" w:eastAsia="Arial"/>
          <w:i/>
          <w:color w:val="323232"/>
          <w:spacing w:val="-8"/>
          <w:w w:val="105"/>
          <w:sz w:val="20"/>
        </w:rPr>
        <w:t xml:space="preserve"> </w:t>
      </w:r>
      <w:r>
        <w:rPr>
          <w:rFonts w:ascii="Arial" w:eastAsia="Arial"/>
          <w:i/>
          <w:color w:val="323232"/>
          <w:w w:val="105"/>
          <w:sz w:val="20"/>
        </w:rPr>
        <w:t>NIC</w:t>
      </w:r>
      <w:r>
        <w:rPr>
          <w:rFonts w:ascii="Arial" w:eastAsia="Arial"/>
          <w:i/>
          <w:color w:val="323232"/>
          <w:spacing w:val="-9"/>
          <w:w w:val="105"/>
          <w:sz w:val="20"/>
        </w:rPr>
        <w:t xml:space="preserve"> </w:t>
      </w:r>
      <w:r>
        <w:rPr>
          <w:rFonts w:ascii="Arial" w:eastAsia="Arial"/>
          <w:i/>
          <w:color w:val="323232"/>
          <w:w w:val="105"/>
          <w:sz w:val="20"/>
        </w:rPr>
        <w:t>port</w:t>
      </w:r>
      <w:r>
        <w:rPr>
          <w:rFonts w:ascii="Arial" w:eastAsia="Arial"/>
          <w:i/>
          <w:color w:val="323232"/>
          <w:spacing w:val="-9"/>
          <w:w w:val="105"/>
          <w:sz w:val="20"/>
        </w:rPr>
        <w:t xml:space="preserve"> </w:t>
      </w:r>
      <w:r>
        <w:rPr>
          <w:rFonts w:ascii="Arial" w:eastAsia="Arial"/>
          <w:i/>
          <w:color w:val="323232"/>
          <w:w w:val="105"/>
          <w:sz w:val="20"/>
        </w:rPr>
        <w:t>number</w:t>
      </w:r>
      <w:r>
        <w:rPr>
          <w:rFonts w:ascii="Arial" w:eastAsia="Arial"/>
          <w:i/>
          <w:color w:val="323232"/>
          <w:spacing w:val="-8"/>
          <w:w w:val="105"/>
          <w:sz w:val="20"/>
        </w:rPr>
        <w:t xml:space="preserve"> </w:t>
      </w:r>
      <w:r>
        <w:rPr>
          <w:color w:val="323232"/>
          <w:w w:val="105"/>
          <w:sz w:val="20"/>
        </w:rPr>
        <w:t>是十六进制格式的虚拟机网络适配器的端口号。</w:t>
      </w:r>
    </w:p>
    <w:p w:rsidR="009146F7" w:rsidRDefault="009146F7">
      <w:pPr>
        <w:pStyle w:val="BodyText"/>
        <w:spacing w:before="11"/>
      </w:pPr>
    </w:p>
    <w:p w:rsidR="009146F7" w:rsidRDefault="0052544B">
      <w:pPr>
        <w:ind w:left="699"/>
        <w:rPr>
          <w:sz w:val="18"/>
        </w:rPr>
      </w:pPr>
      <w:r>
        <w:rPr>
          <w:sz w:val="18"/>
        </w:rPr>
        <w:t>原因</w:t>
      </w:r>
    </w:p>
    <w:p w:rsidR="009146F7" w:rsidRDefault="0052544B">
      <w:pPr>
        <w:pStyle w:val="BodyText"/>
        <w:spacing w:before="172" w:line="285" w:lineRule="auto"/>
        <w:ind w:left="699" w:right="221"/>
      </w:pPr>
      <w:r>
        <w:rPr>
          <w:color w:val="323232"/>
        </w:rPr>
        <w:t>直通网络适配器所连接到的端口组上的默认安全策略不允许更改客户机操作系统中的</w:t>
      </w:r>
      <w:r>
        <w:rPr>
          <w:color w:val="323232"/>
        </w:rPr>
        <w:t xml:space="preserve"> </w:t>
      </w:r>
      <w:r>
        <w:rPr>
          <w:rFonts w:ascii="Arial" w:eastAsia="Arial"/>
          <w:color w:val="323232"/>
        </w:rPr>
        <w:t xml:space="preserve">MAC </w:t>
      </w:r>
      <w:r>
        <w:rPr>
          <w:color w:val="323232"/>
        </w:rPr>
        <w:t>地址。因此，客户机操作系统中的网络接口无法获取</w:t>
      </w:r>
      <w:r>
        <w:rPr>
          <w:color w:val="323232"/>
        </w:rPr>
        <w:t xml:space="preserve"> </w:t>
      </w:r>
      <w:r>
        <w:rPr>
          <w:rFonts w:ascii="Arial" w:eastAsia="Arial"/>
          <w:color w:val="323232"/>
        </w:rPr>
        <w:t xml:space="preserve">IP </w:t>
      </w:r>
      <w:r>
        <w:rPr>
          <w:color w:val="323232"/>
        </w:rPr>
        <w:t>地址并失去连接。</w:t>
      </w:r>
    </w:p>
    <w:p w:rsidR="009146F7" w:rsidRDefault="0052544B">
      <w:pPr>
        <w:spacing w:before="138"/>
        <w:ind w:left="700"/>
        <w:rPr>
          <w:sz w:val="18"/>
        </w:rPr>
      </w:pPr>
      <w:r>
        <w:rPr>
          <w:sz w:val="18"/>
        </w:rPr>
        <w:t>解决方案</w:t>
      </w:r>
    </w:p>
    <w:p w:rsidR="009146F7" w:rsidRDefault="0052544B">
      <w:pPr>
        <w:pStyle w:val="BodyText"/>
        <w:tabs>
          <w:tab w:val="left" w:pos="1059"/>
        </w:tabs>
        <w:spacing w:before="172" w:line="285" w:lineRule="auto"/>
        <w:ind w:left="1060" w:right="322" w:hanging="361"/>
      </w:pPr>
      <w:r>
        <w:rPr>
          <w:rFonts w:ascii="Arial" w:eastAsia="Arial"/>
          <w:color w:val="323232"/>
          <w:w w:val="150"/>
          <w:position w:val="2"/>
          <w:sz w:val="14"/>
        </w:rPr>
        <w:t>u</w:t>
      </w:r>
      <w:r>
        <w:rPr>
          <w:rFonts w:ascii="Arial" w:eastAsia="Arial"/>
          <w:color w:val="323232"/>
          <w:w w:val="150"/>
          <w:position w:val="2"/>
          <w:sz w:val="14"/>
        </w:rPr>
        <w:tab/>
      </w:r>
      <w:r>
        <w:rPr>
          <w:color w:val="323232"/>
          <w:spacing w:val="-2"/>
        </w:rPr>
        <w:t>在客户机操作系统中，重置接口以使直通网络适配器重新获得有效的</w:t>
      </w:r>
      <w:r>
        <w:rPr>
          <w:color w:val="323232"/>
          <w:spacing w:val="-2"/>
        </w:rPr>
        <w:t xml:space="preserve"> </w:t>
      </w:r>
      <w:r>
        <w:rPr>
          <w:rFonts w:ascii="Arial" w:eastAsia="Arial"/>
          <w:color w:val="323232"/>
        </w:rPr>
        <w:t>MAC</w:t>
      </w:r>
      <w:r>
        <w:rPr>
          <w:rFonts w:ascii="Arial" w:eastAsia="Arial"/>
          <w:color w:val="323232"/>
          <w:spacing w:val="-1"/>
        </w:rPr>
        <w:t xml:space="preserve"> </w:t>
      </w:r>
      <w:r>
        <w:rPr>
          <w:color w:val="323232"/>
        </w:rPr>
        <w:t>地址。如果将接口配置为使</w:t>
      </w:r>
      <w:r>
        <w:rPr>
          <w:color w:val="323232"/>
          <w:spacing w:val="-23"/>
        </w:rPr>
        <w:t>用</w:t>
      </w:r>
      <w:r>
        <w:rPr>
          <w:color w:val="323232"/>
          <w:spacing w:val="-23"/>
        </w:rPr>
        <w:t xml:space="preserve"> </w:t>
      </w:r>
      <w:r>
        <w:rPr>
          <w:rFonts w:ascii="Arial" w:eastAsia="Arial"/>
          <w:color w:val="323232"/>
        </w:rPr>
        <w:t>DHCP</w:t>
      </w:r>
      <w:r>
        <w:rPr>
          <w:rFonts w:ascii="Arial" w:eastAsia="Arial"/>
          <w:color w:val="323232"/>
          <w:spacing w:val="-1"/>
        </w:rPr>
        <w:t xml:space="preserve"> </w:t>
      </w:r>
      <w:r>
        <w:rPr>
          <w:color w:val="323232"/>
          <w:spacing w:val="-3"/>
        </w:rPr>
        <w:t>进行地址分配，则接口将自动获取</w:t>
      </w:r>
      <w:r>
        <w:rPr>
          <w:color w:val="323232"/>
          <w:spacing w:val="-3"/>
        </w:rPr>
        <w:t xml:space="preserve"> </w:t>
      </w:r>
      <w:r>
        <w:rPr>
          <w:rFonts w:ascii="Arial" w:eastAsia="Arial"/>
          <w:color w:val="323232"/>
        </w:rPr>
        <w:t>IP</w:t>
      </w:r>
      <w:r>
        <w:rPr>
          <w:rFonts w:ascii="Arial" w:eastAsia="Arial"/>
          <w:color w:val="323232"/>
          <w:spacing w:val="-2"/>
        </w:rPr>
        <w:t xml:space="preserve"> </w:t>
      </w:r>
      <w:r>
        <w:rPr>
          <w:color w:val="323232"/>
        </w:rPr>
        <w:t>地址。</w:t>
      </w:r>
    </w:p>
    <w:p w:rsidR="009146F7" w:rsidRDefault="0052544B">
      <w:pPr>
        <w:pStyle w:val="BodyText"/>
        <w:spacing w:before="101"/>
        <w:ind w:left="1060"/>
      </w:pPr>
      <w:r>
        <w:rPr>
          <w:color w:val="323232"/>
        </w:rPr>
        <w:t>例如，在</w:t>
      </w:r>
      <w:r>
        <w:rPr>
          <w:color w:val="323232"/>
        </w:rPr>
        <w:t xml:space="preserve"> </w:t>
      </w:r>
      <w:r>
        <w:rPr>
          <w:rFonts w:ascii="Arial" w:eastAsia="Arial"/>
          <w:color w:val="323232"/>
        </w:rPr>
        <w:t xml:space="preserve">Linux </w:t>
      </w:r>
      <w:r>
        <w:rPr>
          <w:color w:val="323232"/>
        </w:rPr>
        <w:t>虚拟机上运行</w:t>
      </w:r>
      <w:r>
        <w:rPr>
          <w:color w:val="323232"/>
        </w:rPr>
        <w:t xml:space="preserve"> </w:t>
      </w:r>
      <w:r>
        <w:rPr>
          <w:rFonts w:ascii="Lucida Sans Unicode" w:eastAsia="Lucida Sans Unicode"/>
          <w:color w:val="323232"/>
        </w:rPr>
        <w:t xml:space="preserve">ifconfig </w:t>
      </w:r>
      <w:r>
        <w:rPr>
          <w:color w:val="323232"/>
        </w:rPr>
        <w:t>控制台命令。</w:t>
      </w:r>
    </w:p>
    <w:p w:rsidR="009146F7" w:rsidRDefault="0052544B">
      <w:pPr>
        <w:pStyle w:val="BodyText"/>
        <w:spacing w:before="2"/>
        <w:rPr>
          <w:sz w:val="8"/>
        </w:rPr>
      </w:pPr>
      <w:r>
        <w:pict>
          <v:shape id="_x0000_s1075" type="#_x0000_t202" style="position:absolute;margin-left:81pt;margin-top:6.45pt;width:458pt;height:40pt;z-index:251845120;mso-wrap-distance-left:0;mso-wrap-distance-right:0;mso-position-horizontal-relative:page" fillcolor="#f8f8f8" stroked="f">
            <v:textbox inset="0,0,0,0">
              <w:txbxContent>
                <w:p w:rsidR="009146F7" w:rsidRPr="002F057E" w:rsidRDefault="0052544B">
                  <w:pPr>
                    <w:spacing w:before="150" w:line="235" w:lineRule="auto"/>
                    <w:ind w:left="159" w:right="7237"/>
                    <w:rPr>
                      <w:rFonts w:ascii="Lucida Sans Unicode"/>
                      <w:sz w:val="16"/>
                      <w:lang w:val="en-US"/>
                    </w:rPr>
                  </w:pPr>
                  <w:r w:rsidRPr="002F057E">
                    <w:rPr>
                      <w:rFonts w:ascii="Lucida Sans Unicode"/>
                      <w:w w:val="105"/>
                      <w:sz w:val="16"/>
                      <w:lang w:val="en-US"/>
                    </w:rPr>
                    <w:t>ifconfig eth</w:t>
                  </w:r>
                  <w:r w:rsidRPr="002F057E">
                    <w:rPr>
                      <w:rFonts w:ascii="Calibri"/>
                      <w:i/>
                      <w:w w:val="105"/>
                      <w:sz w:val="16"/>
                      <w:lang w:val="en-US"/>
                    </w:rPr>
                    <w:t xml:space="preserve">X </w:t>
                  </w:r>
                  <w:r w:rsidRPr="002F057E">
                    <w:rPr>
                      <w:rFonts w:ascii="Lucida Sans Unicode"/>
                      <w:w w:val="105"/>
                      <w:sz w:val="16"/>
                      <w:lang w:val="en-US"/>
                    </w:rPr>
                    <w:t>down ifconfig eth</w:t>
                  </w:r>
                  <w:r w:rsidRPr="002F057E">
                    <w:rPr>
                      <w:rFonts w:ascii="Calibri"/>
                      <w:i/>
                      <w:w w:val="105"/>
                      <w:sz w:val="16"/>
                      <w:lang w:val="en-US"/>
                    </w:rPr>
                    <w:t xml:space="preserve">X </w:t>
                  </w:r>
                  <w:r w:rsidRPr="002F057E">
                    <w:rPr>
                      <w:rFonts w:ascii="Lucida Sans Unicode"/>
                      <w:w w:val="105"/>
                      <w:sz w:val="16"/>
                      <w:lang w:val="en-US"/>
                    </w:rPr>
                    <w:t>up</w:t>
                  </w:r>
                </w:p>
              </w:txbxContent>
            </v:textbox>
            <w10:wrap type="topAndBottom" anchorx="page"/>
          </v:shape>
        </w:pict>
      </w:r>
    </w:p>
    <w:p w:rsidR="009146F7" w:rsidRDefault="0052544B">
      <w:pPr>
        <w:pStyle w:val="BodyText"/>
        <w:spacing w:before="98"/>
        <w:ind w:left="1059"/>
      </w:pPr>
      <w:r>
        <w:rPr>
          <w:color w:val="323232"/>
        </w:rPr>
        <w:t>其中，</w:t>
      </w:r>
      <w:r>
        <w:rPr>
          <w:rFonts w:ascii="Lucida Sans Unicode" w:eastAsia="Lucida Sans Unicode"/>
          <w:color w:val="323232"/>
        </w:rPr>
        <w:t>eth</w:t>
      </w:r>
      <w:r>
        <w:rPr>
          <w:rFonts w:ascii="Calibri" w:eastAsia="Calibri"/>
          <w:i/>
          <w:color w:val="323232"/>
        </w:rPr>
        <w:t xml:space="preserve">X </w:t>
      </w:r>
      <w:r>
        <w:rPr>
          <w:color w:val="323232"/>
        </w:rPr>
        <w:t>中的</w:t>
      </w:r>
      <w:r>
        <w:rPr>
          <w:color w:val="323232"/>
        </w:rPr>
        <w:t xml:space="preserve"> </w:t>
      </w:r>
      <w:r>
        <w:rPr>
          <w:rFonts w:ascii="Arial" w:eastAsia="Arial"/>
          <w:i/>
          <w:color w:val="323232"/>
        </w:rPr>
        <w:t xml:space="preserve">X </w:t>
      </w:r>
      <w:r>
        <w:rPr>
          <w:color w:val="323232"/>
        </w:rPr>
        <w:t>表示客户机操作系统中虚拟机网络适配器的序列号。</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pPr>
    </w:p>
    <w:p w:rsidR="009146F7" w:rsidRDefault="009146F7">
      <w:pPr>
        <w:pStyle w:val="BodyText"/>
        <w:spacing w:before="6"/>
        <w:rPr>
          <w:sz w:val="25"/>
        </w:rPr>
      </w:pPr>
    </w:p>
    <w:p w:rsidR="009146F7" w:rsidRDefault="0052544B">
      <w:pPr>
        <w:pStyle w:val="Heading2"/>
        <w:spacing w:line="218" w:lineRule="auto"/>
        <w:ind w:left="699" w:right="274"/>
        <w:rPr>
          <w:rFonts w:ascii="宋体" w:eastAsia="宋体"/>
        </w:rPr>
      </w:pPr>
      <w:bookmarkStart w:id="608" w:name="运行_VPN_客户端的虚拟机导致在主机上或_vSphere_HA_群集中拒绝虚拟"/>
      <w:bookmarkStart w:id="609" w:name="_bookmark300"/>
      <w:bookmarkEnd w:id="608"/>
      <w:bookmarkEnd w:id="609"/>
      <w:r>
        <w:rPr>
          <w:rFonts w:ascii="宋体" w:eastAsia="宋体" w:hint="eastAsia"/>
        </w:rPr>
        <w:t>运行</w:t>
      </w:r>
      <w:r>
        <w:rPr>
          <w:rFonts w:ascii="宋体" w:eastAsia="宋体" w:hint="eastAsia"/>
        </w:rPr>
        <w:t xml:space="preserve"> </w:t>
      </w:r>
      <w:r>
        <w:t xml:space="preserve">VPN </w:t>
      </w:r>
      <w:r>
        <w:rPr>
          <w:rFonts w:ascii="宋体" w:eastAsia="宋体" w:hint="eastAsia"/>
        </w:rPr>
        <w:t>客户端的虚拟机导致在主机上或</w:t>
      </w:r>
      <w:r>
        <w:rPr>
          <w:rFonts w:ascii="宋体" w:eastAsia="宋体" w:hint="eastAsia"/>
        </w:rPr>
        <w:t xml:space="preserve"> </w:t>
      </w:r>
      <w:r>
        <w:t xml:space="preserve">vSphere HA </w:t>
      </w:r>
      <w:r>
        <w:rPr>
          <w:rFonts w:ascii="宋体" w:eastAsia="宋体" w:hint="eastAsia"/>
        </w:rPr>
        <w:t>群集中拒绝虚拟机服务</w:t>
      </w:r>
    </w:p>
    <w:p w:rsidR="009146F7" w:rsidRDefault="0052544B">
      <w:pPr>
        <w:pStyle w:val="BodyText"/>
        <w:spacing w:before="122" w:line="285" w:lineRule="auto"/>
        <w:ind w:left="700" w:right="315"/>
      </w:pPr>
      <w:r>
        <w:rPr>
          <w:color w:val="323232"/>
          <w:spacing w:val="-5"/>
        </w:rPr>
        <w:t>发送网桥协议数据单元</w:t>
      </w:r>
      <w:r>
        <w:rPr>
          <w:color w:val="323232"/>
          <w:spacing w:val="-5"/>
        </w:rPr>
        <w:t xml:space="preserve"> </w:t>
      </w:r>
      <w:r>
        <w:rPr>
          <w:rFonts w:ascii="Arial" w:eastAsia="Arial"/>
          <w:color w:val="323232"/>
        </w:rPr>
        <w:t>(BPDU</w:t>
      </w:r>
      <w:r>
        <w:rPr>
          <w:rFonts w:ascii="Arial" w:eastAsia="Arial"/>
          <w:color w:val="323232"/>
          <w:spacing w:val="-1"/>
        </w:rPr>
        <w:t xml:space="preserve">) </w:t>
      </w:r>
      <w:r>
        <w:rPr>
          <w:color w:val="323232"/>
        </w:rPr>
        <w:t>帧的虚拟机（</w:t>
      </w:r>
      <w:r>
        <w:rPr>
          <w:color w:val="323232"/>
          <w:spacing w:val="-24"/>
        </w:rPr>
        <w:t>如</w:t>
      </w:r>
      <w:r>
        <w:rPr>
          <w:color w:val="323232"/>
          <w:spacing w:val="-24"/>
        </w:rPr>
        <w:t xml:space="preserve"> </w:t>
      </w:r>
      <w:r>
        <w:rPr>
          <w:rFonts w:ascii="Arial" w:eastAsia="Arial"/>
          <w:color w:val="323232"/>
        </w:rPr>
        <w:t xml:space="preserve">VPN </w:t>
      </w:r>
      <w:r>
        <w:rPr>
          <w:color w:val="323232"/>
        </w:rPr>
        <w:t>客户端）会导致某些连接到相同端口组的虚拟机断开</w:t>
      </w:r>
      <w:r>
        <w:rPr>
          <w:color w:val="323232"/>
          <w:spacing w:val="-8"/>
        </w:rPr>
        <w:t>连接。传输</w:t>
      </w:r>
      <w:r>
        <w:rPr>
          <w:color w:val="323232"/>
          <w:spacing w:val="-8"/>
        </w:rPr>
        <w:t xml:space="preserve"> </w:t>
      </w:r>
      <w:r>
        <w:rPr>
          <w:rFonts w:ascii="Arial" w:eastAsia="Arial"/>
          <w:color w:val="323232"/>
        </w:rPr>
        <w:t xml:space="preserve">BPDU </w:t>
      </w:r>
      <w:r>
        <w:rPr>
          <w:color w:val="323232"/>
          <w:spacing w:val="-4"/>
        </w:rPr>
        <w:t>帧可能也会断开主机或父</w:t>
      </w:r>
      <w:r>
        <w:rPr>
          <w:color w:val="323232"/>
          <w:spacing w:val="-4"/>
        </w:rPr>
        <w:t xml:space="preserve"> </w:t>
      </w:r>
      <w:r>
        <w:rPr>
          <w:rFonts w:ascii="Arial" w:eastAsia="Arial"/>
          <w:color w:val="323232"/>
        </w:rPr>
        <w:t xml:space="preserve">vSphere HA </w:t>
      </w:r>
      <w:r>
        <w:rPr>
          <w:color w:val="323232"/>
        </w:rPr>
        <w:t>群集的连接。</w:t>
      </w:r>
    </w:p>
    <w:p w:rsidR="009146F7" w:rsidRDefault="009146F7">
      <w:pPr>
        <w:pStyle w:val="BodyText"/>
        <w:rPr>
          <w:sz w:val="17"/>
        </w:rPr>
      </w:pPr>
    </w:p>
    <w:p w:rsidR="009146F7" w:rsidRDefault="0052544B">
      <w:pPr>
        <w:spacing w:before="1"/>
        <w:ind w:left="700"/>
        <w:rPr>
          <w:sz w:val="18"/>
        </w:rPr>
      </w:pPr>
      <w:r>
        <w:rPr>
          <w:sz w:val="18"/>
        </w:rPr>
        <w:t>问题</w:t>
      </w:r>
    </w:p>
    <w:p w:rsidR="009146F7" w:rsidRDefault="0052544B">
      <w:pPr>
        <w:pStyle w:val="BodyText"/>
        <w:spacing w:before="171"/>
        <w:ind w:left="700"/>
      </w:pPr>
      <w:r>
        <w:rPr>
          <w:color w:val="323232"/>
        </w:rPr>
        <w:t>应发送</w:t>
      </w:r>
      <w:r>
        <w:rPr>
          <w:color w:val="323232"/>
        </w:rPr>
        <w:t xml:space="preserve"> </w:t>
      </w:r>
      <w:r>
        <w:rPr>
          <w:rFonts w:ascii="Arial" w:eastAsia="Arial"/>
          <w:color w:val="323232"/>
        </w:rPr>
        <w:t xml:space="preserve">BPDU </w:t>
      </w:r>
      <w:r>
        <w:rPr>
          <w:color w:val="323232"/>
        </w:rPr>
        <w:t>帧的虚拟机导致发送到同一个端口组中虚拟机的外部网络的流量被阻止。</w:t>
      </w:r>
    </w:p>
    <w:p w:rsidR="009146F7" w:rsidRDefault="0052544B">
      <w:pPr>
        <w:pStyle w:val="BodyText"/>
        <w:spacing w:before="170" w:line="285" w:lineRule="auto"/>
        <w:ind w:left="700" w:right="200" w:hanging="1"/>
      </w:pPr>
      <w:r>
        <w:rPr>
          <w:color w:val="323232"/>
        </w:rPr>
        <w:t>如果虚拟机在属于</w:t>
      </w:r>
      <w:r>
        <w:rPr>
          <w:color w:val="323232"/>
        </w:rPr>
        <w:t xml:space="preserve"> </w:t>
      </w:r>
      <w:r>
        <w:rPr>
          <w:rFonts w:ascii="Arial" w:eastAsia="Arial"/>
          <w:color w:val="323232"/>
        </w:rPr>
        <w:t xml:space="preserve">vSphere HA </w:t>
      </w:r>
      <w:r>
        <w:rPr>
          <w:color w:val="323232"/>
        </w:rPr>
        <w:t>群集的主机上运行，则主机会在特定条件下处于网络隔离状态，您会发现群集中的主机上发生拒绝服务</w:t>
      </w:r>
      <w:r>
        <w:rPr>
          <w:color w:val="323232"/>
        </w:rPr>
        <w:t xml:space="preserve"> </w:t>
      </w:r>
      <w:r>
        <w:rPr>
          <w:rFonts w:ascii="Arial" w:eastAsia="Arial"/>
          <w:color w:val="323232"/>
        </w:rPr>
        <w:t>(DoS)</w:t>
      </w:r>
      <w:r>
        <w:rPr>
          <w:color w:val="323232"/>
        </w:rPr>
        <w:t>。</w:t>
      </w:r>
    </w:p>
    <w:p w:rsidR="009146F7" w:rsidRDefault="009146F7">
      <w:pPr>
        <w:pStyle w:val="BodyText"/>
        <w:rPr>
          <w:sz w:val="17"/>
        </w:rPr>
      </w:pPr>
    </w:p>
    <w:p w:rsidR="009146F7" w:rsidRDefault="0052544B">
      <w:pPr>
        <w:ind w:left="699"/>
        <w:rPr>
          <w:sz w:val="18"/>
        </w:rPr>
      </w:pPr>
      <w:r>
        <w:rPr>
          <w:sz w:val="18"/>
        </w:rPr>
        <w:t>原因</w:t>
      </w:r>
    </w:p>
    <w:p w:rsidR="009146F7" w:rsidRDefault="0052544B">
      <w:pPr>
        <w:pStyle w:val="BodyText"/>
        <w:spacing w:before="172"/>
        <w:ind w:left="699"/>
      </w:pPr>
      <w:r>
        <w:rPr>
          <w:color w:val="323232"/>
        </w:rPr>
        <w:t>最佳做法是，连接到</w:t>
      </w:r>
      <w:r>
        <w:rPr>
          <w:color w:val="323232"/>
        </w:rPr>
        <w:t xml:space="preserve"> </w:t>
      </w:r>
      <w:r>
        <w:rPr>
          <w:rFonts w:ascii="Arial" w:eastAsia="Arial" w:hAnsi="Arial"/>
          <w:color w:val="323232"/>
        </w:rPr>
        <w:t xml:space="preserve">ESXi </w:t>
      </w:r>
      <w:r>
        <w:rPr>
          <w:color w:val="323232"/>
        </w:rPr>
        <w:t>主机的物理交换机端口启用</w:t>
      </w:r>
      <w:r>
        <w:rPr>
          <w:color w:val="323232"/>
        </w:rPr>
        <w:t>“</w:t>
      </w:r>
      <w:r>
        <w:rPr>
          <w:color w:val="323232"/>
        </w:rPr>
        <w:t>端口快速</w:t>
      </w:r>
      <w:r>
        <w:rPr>
          <w:color w:val="323232"/>
        </w:rPr>
        <w:t>”</w:t>
      </w:r>
      <w:r>
        <w:rPr>
          <w:color w:val="323232"/>
        </w:rPr>
        <w:t>和</w:t>
      </w:r>
      <w:r>
        <w:rPr>
          <w:color w:val="323232"/>
        </w:rPr>
        <w:t xml:space="preserve"> </w:t>
      </w:r>
      <w:r>
        <w:rPr>
          <w:rFonts w:ascii="Arial" w:eastAsia="Arial" w:hAnsi="Arial"/>
          <w:color w:val="323232"/>
        </w:rPr>
        <w:t xml:space="preserve">BPDU </w:t>
      </w:r>
      <w:r>
        <w:rPr>
          <w:color w:val="323232"/>
        </w:rPr>
        <w:t>防护，以强制执行生成树协议</w:t>
      </w:r>
    </w:p>
    <w:p w:rsidR="009146F7" w:rsidRDefault="0052544B">
      <w:pPr>
        <w:pStyle w:val="BodyText"/>
        <w:spacing w:before="49" w:line="285" w:lineRule="auto"/>
        <w:ind w:left="699" w:right="348"/>
      </w:pPr>
      <w:r>
        <w:rPr>
          <w:rFonts w:ascii="Arial" w:eastAsia="Arial"/>
          <w:color w:val="323232"/>
        </w:rPr>
        <w:t>(STP</w:t>
      </w:r>
      <w:r>
        <w:rPr>
          <w:rFonts w:ascii="Arial" w:eastAsia="Arial"/>
          <w:color w:val="323232"/>
          <w:spacing w:val="-1"/>
        </w:rPr>
        <w:t xml:space="preserve">) </w:t>
      </w:r>
      <w:r>
        <w:rPr>
          <w:color w:val="323232"/>
          <w:spacing w:val="-5"/>
        </w:rPr>
        <w:t>的边界。标准交换机或</w:t>
      </w:r>
      <w:r>
        <w:rPr>
          <w:color w:val="323232"/>
          <w:spacing w:val="-5"/>
        </w:rPr>
        <w:t xml:space="preserve"> </w:t>
      </w:r>
      <w:r>
        <w:rPr>
          <w:rFonts w:ascii="Arial" w:eastAsia="Arial"/>
          <w:color w:val="323232"/>
        </w:rPr>
        <w:t xml:space="preserve">Distributed Switch </w:t>
      </w:r>
      <w:r>
        <w:rPr>
          <w:color w:val="323232"/>
          <w:spacing w:val="-10"/>
        </w:rPr>
        <w:t>均不支持</w:t>
      </w:r>
      <w:r>
        <w:rPr>
          <w:color w:val="323232"/>
          <w:spacing w:val="-10"/>
        </w:rPr>
        <w:t xml:space="preserve"> </w:t>
      </w:r>
      <w:r>
        <w:rPr>
          <w:rFonts w:ascii="Arial" w:eastAsia="Arial"/>
          <w:color w:val="323232"/>
        </w:rPr>
        <w:t>STP</w:t>
      </w:r>
      <w:r>
        <w:rPr>
          <w:color w:val="323232"/>
          <w:spacing w:val="-5"/>
        </w:rPr>
        <w:t>，而且不会发送任何</w:t>
      </w:r>
      <w:r>
        <w:rPr>
          <w:color w:val="323232"/>
          <w:spacing w:val="-5"/>
        </w:rPr>
        <w:t xml:space="preserve"> </w:t>
      </w:r>
      <w:r>
        <w:rPr>
          <w:rFonts w:ascii="Arial" w:eastAsia="Arial"/>
          <w:color w:val="323232"/>
        </w:rPr>
        <w:t xml:space="preserve">BPDU </w:t>
      </w:r>
      <w:r>
        <w:rPr>
          <w:color w:val="323232"/>
        </w:rPr>
        <w:t>帧至交换机端</w:t>
      </w:r>
      <w:r>
        <w:rPr>
          <w:color w:val="323232"/>
          <w:spacing w:val="-3"/>
        </w:rPr>
        <w:t>口。但是，如果受影响的虚拟机中的任何</w:t>
      </w:r>
      <w:r>
        <w:rPr>
          <w:color w:val="323232"/>
          <w:spacing w:val="-3"/>
        </w:rPr>
        <w:t xml:space="preserve"> </w:t>
      </w:r>
      <w:r>
        <w:rPr>
          <w:rFonts w:ascii="Arial" w:eastAsia="Arial"/>
          <w:color w:val="323232"/>
        </w:rPr>
        <w:t xml:space="preserve">BPDU </w:t>
      </w:r>
      <w:r>
        <w:rPr>
          <w:color w:val="323232"/>
          <w:spacing w:val="-8"/>
        </w:rPr>
        <w:t>帧到达面向</w:t>
      </w:r>
      <w:r>
        <w:rPr>
          <w:color w:val="323232"/>
          <w:spacing w:val="-8"/>
        </w:rPr>
        <w:t xml:space="preserve"> </w:t>
      </w:r>
      <w:r>
        <w:rPr>
          <w:rFonts w:ascii="Arial" w:eastAsia="Arial"/>
          <w:color w:val="323232"/>
        </w:rPr>
        <w:t xml:space="preserve">ESXi </w:t>
      </w:r>
      <w:r>
        <w:rPr>
          <w:color w:val="323232"/>
          <w:spacing w:val="-4"/>
        </w:rPr>
        <w:t>主机的物理交换机端口，则</w:t>
      </w:r>
      <w:r>
        <w:rPr>
          <w:color w:val="323232"/>
          <w:spacing w:val="-4"/>
        </w:rPr>
        <w:t xml:space="preserve"> </w:t>
      </w:r>
      <w:r>
        <w:rPr>
          <w:rFonts w:ascii="Arial" w:eastAsia="Arial"/>
          <w:color w:val="323232"/>
        </w:rPr>
        <w:t xml:space="preserve">BPDU </w:t>
      </w:r>
      <w:r>
        <w:rPr>
          <w:color w:val="323232"/>
        </w:rPr>
        <w:t>防护功能将禁用该端口，以阻止这些帧对网络的生成树拓扑产生影响。</w:t>
      </w:r>
    </w:p>
    <w:p w:rsidR="009146F7" w:rsidRDefault="0052544B">
      <w:pPr>
        <w:pStyle w:val="BodyText"/>
        <w:spacing w:before="115" w:line="285" w:lineRule="auto"/>
        <w:ind w:left="700" w:right="277" w:hanging="1"/>
      </w:pPr>
      <w:r>
        <w:rPr>
          <w:color w:val="323232"/>
          <w:spacing w:val="-8"/>
        </w:rPr>
        <w:t>在某些情况下，虚拟机应发送</w:t>
      </w:r>
      <w:r>
        <w:rPr>
          <w:color w:val="323232"/>
          <w:spacing w:val="-8"/>
        </w:rPr>
        <w:t xml:space="preserve"> </w:t>
      </w:r>
      <w:r>
        <w:rPr>
          <w:rFonts w:ascii="Arial" w:eastAsia="Arial"/>
          <w:color w:val="323232"/>
        </w:rPr>
        <w:t xml:space="preserve">BPDU </w:t>
      </w:r>
      <w:r>
        <w:rPr>
          <w:color w:val="323232"/>
          <w:spacing w:val="-3"/>
        </w:rPr>
        <w:t>帧</w:t>
      </w:r>
      <w:r>
        <w:rPr>
          <w:color w:val="323232"/>
          <w:spacing w:val="-4"/>
        </w:rPr>
        <w:t>（</w:t>
      </w:r>
      <w:r>
        <w:rPr>
          <w:color w:val="323232"/>
          <w:spacing w:val="-11"/>
        </w:rPr>
        <w:t>例如，在部署</w:t>
      </w:r>
      <w:r>
        <w:rPr>
          <w:color w:val="323232"/>
          <w:spacing w:val="-11"/>
        </w:rPr>
        <w:t xml:space="preserve"> </w:t>
      </w:r>
      <w:r>
        <w:rPr>
          <w:rFonts w:ascii="Arial" w:eastAsia="Arial"/>
          <w:color w:val="323232"/>
        </w:rPr>
        <w:t xml:space="preserve">VPN </w:t>
      </w:r>
      <w:r>
        <w:rPr>
          <w:color w:val="323232"/>
          <w:spacing w:val="-19"/>
        </w:rPr>
        <w:t>通过</w:t>
      </w:r>
      <w:r>
        <w:rPr>
          <w:color w:val="323232"/>
          <w:spacing w:val="-19"/>
        </w:rPr>
        <w:t xml:space="preserve"> </w:t>
      </w:r>
      <w:r>
        <w:rPr>
          <w:rFonts w:ascii="Arial" w:eastAsia="Arial"/>
          <w:color w:val="323232"/>
        </w:rPr>
        <w:t xml:space="preserve">Windows </w:t>
      </w:r>
      <w:r>
        <w:rPr>
          <w:color w:val="323232"/>
          <w:spacing w:val="-4"/>
        </w:rPr>
        <w:t>网桥设备或网桥功能连接时</w:t>
      </w:r>
      <w:r>
        <w:rPr>
          <w:color w:val="323232"/>
          <w:spacing w:val="-3"/>
        </w:rPr>
        <w:t>）</w:t>
      </w:r>
      <w:r>
        <w:rPr>
          <w:color w:val="323232"/>
        </w:rPr>
        <w:t>。如果与物理适配器（处理从此虚拟机传出的流量）</w:t>
      </w:r>
      <w:r>
        <w:rPr>
          <w:color w:val="323232"/>
          <w:spacing w:val="-4"/>
        </w:rPr>
        <w:t>配对的物理交换机端口具有</w:t>
      </w:r>
      <w:r>
        <w:rPr>
          <w:color w:val="323232"/>
          <w:spacing w:val="-4"/>
        </w:rPr>
        <w:t xml:space="preserve"> </w:t>
      </w:r>
      <w:r>
        <w:rPr>
          <w:rFonts w:ascii="Arial" w:eastAsia="Arial"/>
          <w:color w:val="323232"/>
        </w:rPr>
        <w:t xml:space="preserve">BPDU </w:t>
      </w:r>
      <w:r>
        <w:rPr>
          <w:color w:val="323232"/>
        </w:rPr>
        <w:t>防护，则该端口不会</w:t>
      </w:r>
      <w:r>
        <w:rPr>
          <w:color w:val="323232"/>
          <w:spacing w:val="-3"/>
        </w:rPr>
        <w:t>出现错误，而且虚拟机和使用主机物理适配器的</w:t>
      </w:r>
      <w:r>
        <w:rPr>
          <w:color w:val="323232"/>
          <w:spacing w:val="-3"/>
        </w:rPr>
        <w:t xml:space="preserve"> </w:t>
      </w:r>
      <w:r>
        <w:rPr>
          <w:rFonts w:ascii="Arial" w:eastAsia="Arial"/>
          <w:color w:val="323232"/>
        </w:rPr>
        <w:t xml:space="preserve">VMkernel </w:t>
      </w:r>
      <w:r>
        <w:rPr>
          <w:color w:val="323232"/>
        </w:rPr>
        <w:t>适配器无法再与外部网络通信。</w:t>
      </w:r>
    </w:p>
    <w:p w:rsidR="009146F7" w:rsidRDefault="0052544B">
      <w:pPr>
        <w:pStyle w:val="BodyText"/>
        <w:spacing w:before="122" w:line="285" w:lineRule="auto"/>
        <w:ind w:left="700" w:right="337"/>
        <w:jc w:val="both"/>
      </w:pPr>
      <w:r>
        <w:rPr>
          <w:color w:val="323232"/>
          <w:spacing w:val="-2"/>
        </w:rPr>
        <w:t>如果端口组的绑定和故障切换策略包含更多活动的上行链路，则</w:t>
      </w:r>
      <w:r>
        <w:rPr>
          <w:color w:val="323232"/>
          <w:spacing w:val="-2"/>
        </w:rPr>
        <w:t xml:space="preserve"> </w:t>
      </w:r>
      <w:r>
        <w:rPr>
          <w:rFonts w:ascii="Arial" w:eastAsia="Arial"/>
          <w:color w:val="323232"/>
        </w:rPr>
        <w:t xml:space="preserve">BPDU </w:t>
      </w:r>
      <w:r>
        <w:rPr>
          <w:color w:val="323232"/>
        </w:rPr>
        <w:t>流量将移至下一个活动上行链路的适配器。新的物理交换机端口将被禁用，而且更多的</w:t>
      </w:r>
      <w:r>
        <w:rPr>
          <w:color w:val="323232"/>
        </w:rPr>
        <w:t>工作负载无法与网络交换数据包。最终，</w:t>
      </w:r>
      <w:r>
        <w:rPr>
          <w:rFonts w:ascii="Arial" w:eastAsia="Arial"/>
          <w:color w:val="323232"/>
        </w:rPr>
        <w:t xml:space="preserve">ESXi </w:t>
      </w:r>
      <w:r>
        <w:rPr>
          <w:color w:val="323232"/>
        </w:rPr>
        <w:t>主机上几乎所有实体都可能无法访问。</w:t>
      </w:r>
    </w:p>
    <w:p w:rsidR="009146F7" w:rsidRDefault="0052544B">
      <w:pPr>
        <w:pStyle w:val="BodyText"/>
        <w:spacing w:before="115" w:line="285" w:lineRule="auto"/>
        <w:ind w:left="699" w:right="205"/>
      </w:pPr>
      <w:r>
        <w:rPr>
          <w:color w:val="323232"/>
        </w:rPr>
        <w:t>如果虚拟机在属于</w:t>
      </w:r>
      <w:r>
        <w:rPr>
          <w:color w:val="323232"/>
        </w:rPr>
        <w:t xml:space="preserve"> </w:t>
      </w:r>
      <w:r>
        <w:rPr>
          <w:rFonts w:ascii="Arial" w:eastAsia="Arial"/>
          <w:color w:val="323232"/>
        </w:rPr>
        <w:t xml:space="preserve">vSphere HA </w:t>
      </w:r>
      <w:r>
        <w:rPr>
          <w:color w:val="323232"/>
        </w:rPr>
        <w:t>群集的主机上运行，而且主机由于连接至其的大多数物理交换机端口被禁用而处于网络隔离状态，则群集中活动的主要主机会将</w:t>
      </w:r>
      <w:r>
        <w:rPr>
          <w:color w:val="323232"/>
        </w:rPr>
        <w:t xml:space="preserve"> </w:t>
      </w:r>
      <w:r>
        <w:rPr>
          <w:rFonts w:ascii="Arial" w:eastAsia="Arial"/>
          <w:color w:val="323232"/>
        </w:rPr>
        <w:t xml:space="preserve">BPDU </w:t>
      </w:r>
      <w:r>
        <w:rPr>
          <w:color w:val="323232"/>
        </w:rPr>
        <w:t>发送器虚拟机移至另一台主机。虚拟机开始禁用连接到新主机的物理交换机端口。在</w:t>
      </w:r>
      <w:r>
        <w:rPr>
          <w:color w:val="323232"/>
        </w:rPr>
        <w:t xml:space="preserve"> </w:t>
      </w:r>
      <w:r>
        <w:rPr>
          <w:rFonts w:ascii="Arial" w:eastAsia="Arial"/>
          <w:color w:val="323232"/>
        </w:rPr>
        <w:t xml:space="preserve">vSphere HA </w:t>
      </w:r>
      <w:r>
        <w:rPr>
          <w:color w:val="323232"/>
        </w:rPr>
        <w:t>群集中的迁移最终将导致整个群集中的</w:t>
      </w:r>
      <w:r>
        <w:rPr>
          <w:color w:val="323232"/>
        </w:rPr>
        <w:t xml:space="preserve"> </w:t>
      </w:r>
      <w:r>
        <w:rPr>
          <w:rFonts w:ascii="Arial" w:eastAsia="Arial"/>
          <w:color w:val="323232"/>
        </w:rPr>
        <w:t xml:space="preserve">DoS </w:t>
      </w:r>
      <w:r>
        <w:rPr>
          <w:color w:val="323232"/>
        </w:rPr>
        <w:t>累加。</w:t>
      </w:r>
    </w:p>
    <w:p w:rsidR="009146F7" w:rsidRDefault="0052544B">
      <w:pPr>
        <w:spacing w:before="139"/>
        <w:ind w:left="700"/>
        <w:rPr>
          <w:sz w:val="18"/>
        </w:rPr>
      </w:pPr>
      <w:r>
        <w:rPr>
          <w:sz w:val="18"/>
        </w:rPr>
        <w:t>解决方案</w:t>
      </w:r>
    </w:p>
    <w:p w:rsidR="009146F7" w:rsidRDefault="0052544B">
      <w:pPr>
        <w:pStyle w:val="BodyText"/>
        <w:tabs>
          <w:tab w:val="left" w:pos="1059"/>
        </w:tabs>
        <w:spacing w:before="172"/>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15"/>
        </w:rPr>
        <w:t>如果</w:t>
      </w:r>
      <w:r>
        <w:rPr>
          <w:color w:val="323232"/>
          <w:spacing w:val="-15"/>
        </w:rPr>
        <w:t xml:space="preserve"> </w:t>
      </w:r>
      <w:r>
        <w:rPr>
          <w:rFonts w:ascii="Arial" w:eastAsia="Arial"/>
          <w:color w:val="323232"/>
        </w:rPr>
        <w:t xml:space="preserve">VPN </w:t>
      </w:r>
      <w:r>
        <w:rPr>
          <w:color w:val="323232"/>
        </w:rPr>
        <w:t>软件必须继续在虚拟机上运行，则允许从虚拟机传出流量并单独配置物理交换机端口以传递</w:t>
      </w:r>
    </w:p>
    <w:p w:rsidR="009146F7" w:rsidRDefault="0052544B">
      <w:pPr>
        <w:pStyle w:val="BodyText"/>
        <w:spacing w:before="49"/>
        <w:ind w:left="1060"/>
      </w:pPr>
      <w:r>
        <w:pict>
          <v:group id="_x0000_s1072" style="position:absolute;left:0;text-align:left;margin-left:81pt;margin-top:24.65pt;width:450pt;height:.8pt;z-index:251849216;mso-position-horizontal-relative:page" coordorigin="1620,493" coordsize="9000,16">
            <v:line id="_x0000_s1074" style="position:absolute" from="1620,501" to="3107,501" strokecolor="#666" strokeweight=".8pt"/>
            <v:line id="_x0000_s1073" style="position:absolute" from="3103,501" to="10620,501" strokecolor="#666" strokeweight=".8pt"/>
            <w10:wrap anchorx="page"/>
          </v:group>
        </w:pict>
      </w:r>
      <w:r>
        <w:rPr>
          <w:rFonts w:ascii="Arial" w:eastAsia="Arial"/>
          <w:color w:val="323232"/>
        </w:rPr>
        <w:t xml:space="preserve">BPDU </w:t>
      </w:r>
      <w:r>
        <w:rPr>
          <w:color w:val="323232"/>
        </w:rPr>
        <w:t>帧。</w:t>
      </w:r>
    </w:p>
    <w:p w:rsidR="009146F7" w:rsidRDefault="009146F7">
      <w:pPr>
        <w:pStyle w:val="BodyText"/>
        <w:spacing w:before="11" w:after="1"/>
        <w:rPr>
          <w:sz w:val="15"/>
        </w:rPr>
      </w:pPr>
    </w:p>
    <w:p w:rsidR="009146F7" w:rsidRDefault="0052544B">
      <w:pPr>
        <w:pStyle w:val="BodyText"/>
        <w:ind w:left="1060"/>
      </w:pPr>
      <w:r>
        <w:pict>
          <v:shape id="_x0000_s1071" type="#_x0000_t202" style="width:450pt;height:18pt;mso-left-percent:-10001;mso-top-percent:-10001;mso-position-horizontal:absolute;mso-position-horizontal-relative:char;mso-position-vertical:absolute;mso-position-vertical-relative:line;mso-left-percent:-10001;mso-top-percent:-10001" fillcolor="#ececed" stroked="f">
            <v:textbox inset="0,0,0,0">
              <w:txbxContent>
                <w:p w:rsidR="009146F7" w:rsidRDefault="0052544B">
                  <w:pPr>
                    <w:tabs>
                      <w:tab w:val="left" w:pos="1584"/>
                    </w:tabs>
                    <w:spacing w:before="63"/>
                    <w:ind w:left="100"/>
                    <w:rPr>
                      <w:rFonts w:ascii="等线" w:eastAsia="等线"/>
                      <w:b/>
                      <w:sz w:val="16"/>
                    </w:rPr>
                  </w:pPr>
                  <w:r>
                    <w:rPr>
                      <w:rFonts w:ascii="等线" w:eastAsia="等线" w:hint="eastAsia"/>
                      <w:b/>
                      <w:sz w:val="16"/>
                    </w:rPr>
                    <w:t>网络设备</w:t>
                  </w:r>
                  <w:r>
                    <w:rPr>
                      <w:rFonts w:ascii="等线" w:eastAsia="等线" w:hint="eastAsia"/>
                      <w:b/>
                      <w:sz w:val="16"/>
                    </w:rPr>
                    <w:tab/>
                  </w:r>
                  <w:r>
                    <w:rPr>
                      <w:rFonts w:ascii="等线" w:eastAsia="等线" w:hint="eastAsia"/>
                      <w:b/>
                      <w:sz w:val="16"/>
                    </w:rPr>
                    <w:t>配置</w:t>
                  </w:r>
                </w:p>
              </w:txbxContent>
            </v:textbox>
            <w10:anchorlock/>
          </v:shape>
        </w:pict>
      </w:r>
    </w:p>
    <w:p w:rsidR="009146F7" w:rsidRDefault="009146F7">
      <w:pPr>
        <w:sectPr w:rsidR="009146F7">
          <w:pgSz w:w="11880" w:h="15840"/>
          <w:pgMar w:top="720" w:right="980" w:bottom="740" w:left="560" w:header="537" w:footer="546" w:gutter="0"/>
          <w:cols w:space="720"/>
        </w:sectPr>
      </w:pPr>
    </w:p>
    <w:p w:rsidR="009146F7" w:rsidRDefault="0052544B">
      <w:pPr>
        <w:spacing w:before="71"/>
        <w:ind w:left="1160"/>
        <w:rPr>
          <w:rFonts w:ascii="Arial"/>
          <w:sz w:val="16"/>
        </w:rPr>
      </w:pPr>
      <w:r>
        <w:pict>
          <v:group id="_x0000_s1068" style="position:absolute;left:0;text-align:left;margin-left:81pt;margin-top:-.75pt;width:450pt;height:.5pt;z-index:251850240;mso-position-horizontal-relative:page" coordorigin="1620,-15" coordsize="9000,10">
            <v:line id="_x0000_s1070" style="position:absolute" from="3107,-10" to="1620,-10" strokecolor="#ececed" strokeweight=".5pt"/>
            <v:line id="_x0000_s1069" style="position:absolute" from="10620,-10" to="3103,-10" strokecolor="#ececed" strokeweight=".5pt"/>
            <w10:wrap anchorx="page"/>
          </v:group>
        </w:pict>
      </w:r>
      <w:r>
        <w:rPr>
          <w:rFonts w:ascii="Arial"/>
          <w:color w:val="323232"/>
          <w:sz w:val="16"/>
        </w:rPr>
        <w:t>Distributed</w:t>
      </w:r>
      <w:r>
        <w:rPr>
          <w:rFonts w:ascii="Arial"/>
          <w:color w:val="323232"/>
          <w:spacing w:val="-10"/>
          <w:sz w:val="16"/>
        </w:rPr>
        <w:t xml:space="preserve"> </w:t>
      </w:r>
      <w:r>
        <w:rPr>
          <w:rFonts w:ascii="Arial"/>
          <w:color w:val="323232"/>
          <w:sz w:val="16"/>
        </w:rPr>
        <w:t>Switch</w:t>
      </w:r>
    </w:p>
    <w:p w:rsidR="009146F7" w:rsidRDefault="0052544B">
      <w:pPr>
        <w:spacing w:before="50"/>
        <w:ind w:left="1160"/>
        <w:rPr>
          <w:sz w:val="16"/>
        </w:rPr>
      </w:pPr>
      <w:r>
        <w:rPr>
          <w:color w:val="323232"/>
          <w:sz w:val="16"/>
        </w:rPr>
        <w:t>或标准交换机</w:t>
      </w:r>
    </w:p>
    <w:p w:rsidR="009146F7" w:rsidRDefault="0052544B">
      <w:pPr>
        <w:spacing w:before="58"/>
        <w:ind w:left="165"/>
        <w:rPr>
          <w:sz w:val="16"/>
        </w:rPr>
      </w:pPr>
      <w:r>
        <w:br w:type="column"/>
      </w:r>
      <w:r>
        <w:rPr>
          <w:color w:val="323232"/>
          <w:sz w:val="16"/>
        </w:rPr>
        <w:t>将端口组上的</w:t>
      </w:r>
      <w:r>
        <w:rPr>
          <w:color w:val="323232"/>
          <w:sz w:val="16"/>
        </w:rPr>
        <w:t>“</w:t>
      </w:r>
      <w:r>
        <w:rPr>
          <w:color w:val="323232"/>
          <w:sz w:val="16"/>
        </w:rPr>
        <w:t>伪信号</w:t>
      </w:r>
      <w:r>
        <w:rPr>
          <w:color w:val="323232"/>
          <w:sz w:val="16"/>
        </w:rPr>
        <w:t>”</w:t>
      </w:r>
      <w:r>
        <w:rPr>
          <w:color w:val="323232"/>
          <w:sz w:val="16"/>
        </w:rPr>
        <w:t>安全属性设置为</w:t>
      </w:r>
      <w:r>
        <w:rPr>
          <w:rFonts w:ascii="等线" w:eastAsia="等线" w:hAnsi="等线" w:hint="eastAsia"/>
          <w:b/>
          <w:color w:val="323232"/>
          <w:sz w:val="16"/>
        </w:rPr>
        <w:t>接受</w:t>
      </w:r>
      <w:r>
        <w:rPr>
          <w:color w:val="323232"/>
          <w:sz w:val="16"/>
        </w:rPr>
        <w:t>，以允许</w:t>
      </w:r>
      <w:r>
        <w:rPr>
          <w:color w:val="323232"/>
          <w:sz w:val="16"/>
        </w:rPr>
        <w:t xml:space="preserve"> </w:t>
      </w:r>
      <w:r>
        <w:rPr>
          <w:rFonts w:ascii="Arial" w:eastAsia="Arial" w:hAnsi="Arial"/>
          <w:color w:val="323232"/>
          <w:sz w:val="16"/>
        </w:rPr>
        <w:t xml:space="preserve">BPDU </w:t>
      </w:r>
      <w:r>
        <w:rPr>
          <w:color w:val="323232"/>
          <w:sz w:val="16"/>
        </w:rPr>
        <w:t>帧离开主机并访问物理交换机端口。</w:t>
      </w:r>
    </w:p>
    <w:p w:rsidR="009146F7" w:rsidRDefault="0052544B">
      <w:pPr>
        <w:spacing w:before="50"/>
        <w:ind w:left="165"/>
        <w:rPr>
          <w:sz w:val="16"/>
        </w:rPr>
      </w:pPr>
      <w:r>
        <w:rPr>
          <w:color w:val="323232"/>
          <w:sz w:val="16"/>
        </w:rPr>
        <w:t>通过将虚拟机置于单独的端口组中并将物理适配器分配给组，可以隔离</w:t>
      </w:r>
      <w:r>
        <w:rPr>
          <w:color w:val="323232"/>
          <w:sz w:val="16"/>
        </w:rPr>
        <w:t xml:space="preserve"> </w:t>
      </w:r>
      <w:r>
        <w:rPr>
          <w:rFonts w:ascii="Arial" w:eastAsia="Arial"/>
          <w:color w:val="323232"/>
          <w:sz w:val="16"/>
        </w:rPr>
        <w:t xml:space="preserve">VPN </w:t>
      </w:r>
      <w:r>
        <w:rPr>
          <w:color w:val="323232"/>
          <w:sz w:val="16"/>
        </w:rPr>
        <w:t>流量的设置和物理适配器。</w:t>
      </w:r>
    </w:p>
    <w:p w:rsidR="009146F7" w:rsidRDefault="0052544B">
      <w:pPr>
        <w:pStyle w:val="BodyText"/>
        <w:spacing w:before="8"/>
        <w:rPr>
          <w:sz w:val="8"/>
        </w:rPr>
      </w:pPr>
      <w:r>
        <w:pict>
          <v:line id="_x0000_s1067" style="position:absolute;z-index:251846144;mso-wrap-distance-left:0;mso-wrap-distance-right:0;mso-position-horizontal-relative:page" from="160.25pt,7.75pt" to="526pt,7.75pt" strokecolor="#c5c5c6" strokeweight=".5pt">
            <w10:wrap type="topAndBottom" anchorx="page"/>
          </v:line>
        </w:pict>
      </w:r>
    </w:p>
    <w:p w:rsidR="009146F7" w:rsidRDefault="0052544B">
      <w:pPr>
        <w:spacing w:line="249" w:lineRule="auto"/>
        <w:ind w:left="165" w:right="327"/>
        <w:rPr>
          <w:sz w:val="16"/>
        </w:rPr>
      </w:pPr>
      <w:r>
        <w:rPr>
          <w:rFonts w:ascii="等线" w:eastAsia="等线" w:hAnsi="等线" w:hint="eastAsia"/>
          <w:b/>
          <w:color w:val="F7991B"/>
          <w:sz w:val="16"/>
        </w:rPr>
        <w:t>小心</w:t>
      </w:r>
      <w:r>
        <w:rPr>
          <w:rFonts w:ascii="等线" w:eastAsia="等线" w:hAnsi="等线" w:hint="eastAsia"/>
          <w:b/>
          <w:color w:val="F7991B"/>
          <w:sz w:val="16"/>
        </w:rPr>
        <w:t xml:space="preserve"> </w:t>
      </w:r>
      <w:r>
        <w:rPr>
          <w:color w:val="323232"/>
          <w:sz w:val="16"/>
        </w:rPr>
        <w:t>将</w:t>
      </w:r>
      <w:r>
        <w:rPr>
          <w:color w:val="323232"/>
          <w:sz w:val="16"/>
        </w:rPr>
        <w:t>“</w:t>
      </w:r>
      <w:r>
        <w:rPr>
          <w:color w:val="323232"/>
          <w:sz w:val="16"/>
        </w:rPr>
        <w:t>伪传输</w:t>
      </w:r>
      <w:r>
        <w:rPr>
          <w:color w:val="323232"/>
          <w:sz w:val="16"/>
        </w:rPr>
        <w:t>”</w:t>
      </w:r>
      <w:r>
        <w:rPr>
          <w:color w:val="323232"/>
          <w:sz w:val="16"/>
        </w:rPr>
        <w:t>安全属性设置为</w:t>
      </w:r>
      <w:r>
        <w:rPr>
          <w:rFonts w:ascii="等线" w:eastAsia="等线" w:hAnsi="等线" w:hint="eastAsia"/>
          <w:b/>
          <w:color w:val="323232"/>
          <w:sz w:val="16"/>
        </w:rPr>
        <w:t>接受</w:t>
      </w:r>
      <w:r>
        <w:rPr>
          <w:color w:val="323232"/>
          <w:sz w:val="16"/>
        </w:rPr>
        <w:t>以启用主机来发送</w:t>
      </w:r>
      <w:r>
        <w:rPr>
          <w:color w:val="323232"/>
          <w:sz w:val="16"/>
        </w:rPr>
        <w:t xml:space="preserve"> </w:t>
      </w:r>
      <w:r>
        <w:rPr>
          <w:rFonts w:ascii="Arial" w:eastAsia="Arial" w:hAnsi="Arial"/>
          <w:color w:val="323232"/>
          <w:sz w:val="16"/>
        </w:rPr>
        <w:t xml:space="preserve">BPDU </w:t>
      </w:r>
      <w:r>
        <w:rPr>
          <w:color w:val="323232"/>
          <w:sz w:val="16"/>
        </w:rPr>
        <w:t>帧，此操作会带来安全风险，因为被攻击的虚拟机可以执行欺骗性攻击。</w:t>
      </w:r>
    </w:p>
    <w:p w:rsidR="009146F7" w:rsidRDefault="009146F7">
      <w:pPr>
        <w:spacing w:line="249" w:lineRule="auto"/>
        <w:rPr>
          <w:sz w:val="16"/>
        </w:rPr>
        <w:sectPr w:rsidR="009146F7">
          <w:type w:val="continuous"/>
          <w:pgSz w:w="11880" w:h="15840"/>
          <w:pgMar w:top="1500" w:right="980" w:bottom="0" w:left="560" w:header="720" w:footer="720" w:gutter="0"/>
          <w:cols w:num="2" w:space="720" w:equalWidth="0">
            <w:col w:w="2440" w:space="40"/>
            <w:col w:w="7860"/>
          </w:cols>
        </w:sectPr>
      </w:pPr>
    </w:p>
    <w:p w:rsidR="009146F7" w:rsidRDefault="0052544B">
      <w:pPr>
        <w:pStyle w:val="BodyText"/>
        <w:spacing w:line="20" w:lineRule="exact"/>
        <w:ind w:left="2640"/>
        <w:rPr>
          <w:sz w:val="2"/>
        </w:rPr>
      </w:pPr>
      <w:r>
        <w:rPr>
          <w:sz w:val="2"/>
        </w:rPr>
      </w:r>
      <w:r>
        <w:rPr>
          <w:sz w:val="2"/>
        </w:rPr>
        <w:pict>
          <v:group id="_x0000_s1065" style="width:365.75pt;height:.5pt;mso-position-horizontal-relative:char;mso-position-vertical-relative:line" coordsize="7315,10">
            <v:line id="_x0000_s1066" style="position:absolute" from="7315,5" to="0,5" strokecolor="#c5c5c6" strokeweight=".5pt"/>
            <w10:anchorlock/>
          </v:group>
        </w:pict>
      </w:r>
    </w:p>
    <w:p w:rsidR="009146F7" w:rsidRDefault="009146F7">
      <w:pPr>
        <w:pStyle w:val="BodyText"/>
        <w:spacing w:before="11"/>
        <w:rPr>
          <w:sz w:val="9"/>
        </w:rPr>
      </w:pPr>
    </w:p>
    <w:p w:rsidR="009146F7" w:rsidRDefault="0052544B">
      <w:pPr>
        <w:pStyle w:val="BodyText"/>
        <w:spacing w:line="20" w:lineRule="exact"/>
        <w:ind w:left="1057"/>
        <w:rPr>
          <w:sz w:val="2"/>
        </w:rPr>
      </w:pPr>
      <w:r>
        <w:rPr>
          <w:sz w:val="2"/>
        </w:rPr>
      </w:r>
      <w:r>
        <w:rPr>
          <w:sz w:val="2"/>
        </w:rPr>
        <w:pict>
          <v:group id="_x0000_s1062" style="width:450pt;height:.25pt;mso-position-horizontal-relative:char;mso-position-vertical-relative:line" coordsize="9000,5">
            <v:line id="_x0000_s1064" style="position:absolute" from="1487,2" to="0,2" strokecolor="#c5c5c6" strokeweight=".25pt"/>
            <v:line id="_x0000_s1063" style="position:absolute" from="9000,2" to="1483,2" strokecolor="#c5c5c6" strokeweight=".25pt"/>
            <w10:anchorlock/>
          </v:group>
        </w:pict>
      </w:r>
    </w:p>
    <w:p w:rsidR="009146F7" w:rsidRDefault="0052544B">
      <w:pPr>
        <w:tabs>
          <w:tab w:val="left" w:pos="2644"/>
        </w:tabs>
        <w:spacing w:before="56"/>
        <w:ind w:left="1159"/>
        <w:rPr>
          <w:sz w:val="16"/>
        </w:rPr>
      </w:pPr>
      <w:r>
        <w:rPr>
          <w:color w:val="323232"/>
          <w:sz w:val="16"/>
        </w:rPr>
        <w:t>物理交换机</w:t>
      </w:r>
      <w:r>
        <w:rPr>
          <w:color w:val="323232"/>
          <w:sz w:val="16"/>
        </w:rPr>
        <w:tab/>
      </w:r>
      <w:r>
        <w:rPr>
          <w:rFonts w:ascii="Arial" w:eastAsia="Arial" w:hAnsi="Arial"/>
          <w:color w:val="323232"/>
          <w:w w:val="115"/>
          <w:position w:val="2"/>
          <w:sz w:val="12"/>
        </w:rPr>
        <w:t>n</w:t>
      </w:r>
      <w:r>
        <w:rPr>
          <w:rFonts w:ascii="Arial" w:eastAsia="Arial" w:hAnsi="Arial"/>
          <w:color w:val="323232"/>
          <w:spacing w:val="5"/>
          <w:w w:val="115"/>
          <w:position w:val="2"/>
          <w:sz w:val="12"/>
        </w:rPr>
        <w:t xml:space="preserve"> </w:t>
      </w:r>
      <w:r>
        <w:rPr>
          <w:color w:val="323232"/>
          <w:sz w:val="16"/>
        </w:rPr>
        <w:t>将</w:t>
      </w:r>
      <w:r>
        <w:rPr>
          <w:color w:val="323232"/>
          <w:sz w:val="16"/>
        </w:rPr>
        <w:t>“</w:t>
      </w:r>
      <w:r>
        <w:rPr>
          <w:color w:val="323232"/>
          <w:sz w:val="16"/>
        </w:rPr>
        <w:t>端口快速</w:t>
      </w:r>
      <w:r>
        <w:rPr>
          <w:color w:val="323232"/>
          <w:sz w:val="16"/>
        </w:rPr>
        <w:t>”</w:t>
      </w:r>
      <w:r>
        <w:rPr>
          <w:color w:val="323232"/>
          <w:sz w:val="16"/>
        </w:rPr>
        <w:t>保持启用状态。</w:t>
      </w:r>
    </w:p>
    <w:p w:rsidR="009146F7" w:rsidRDefault="0052544B">
      <w:pPr>
        <w:spacing w:before="75"/>
        <w:ind w:left="2645"/>
        <w:rPr>
          <w:sz w:val="16"/>
        </w:rPr>
      </w:pPr>
      <w:r>
        <w:rPr>
          <w:rFonts w:ascii="Arial" w:eastAsia="Arial"/>
          <w:color w:val="323232"/>
          <w:w w:val="105"/>
          <w:position w:val="2"/>
          <w:sz w:val="12"/>
        </w:rPr>
        <w:t xml:space="preserve">n </w:t>
      </w:r>
      <w:r>
        <w:rPr>
          <w:color w:val="323232"/>
          <w:w w:val="105"/>
          <w:sz w:val="16"/>
        </w:rPr>
        <w:t>对于单个端口启用</w:t>
      </w:r>
      <w:r>
        <w:rPr>
          <w:color w:val="323232"/>
          <w:w w:val="105"/>
          <w:sz w:val="16"/>
        </w:rPr>
        <w:t xml:space="preserve"> </w:t>
      </w:r>
      <w:r>
        <w:rPr>
          <w:rFonts w:ascii="Arial" w:eastAsia="Arial"/>
          <w:color w:val="323232"/>
          <w:w w:val="105"/>
          <w:sz w:val="16"/>
        </w:rPr>
        <w:t xml:space="preserve">BPDU </w:t>
      </w:r>
      <w:r>
        <w:rPr>
          <w:color w:val="323232"/>
          <w:w w:val="105"/>
          <w:sz w:val="16"/>
        </w:rPr>
        <w:t>筛选器。</w:t>
      </w:r>
      <w:r>
        <w:rPr>
          <w:rFonts w:ascii="Arial" w:eastAsia="Arial"/>
          <w:color w:val="323232"/>
          <w:w w:val="105"/>
          <w:sz w:val="16"/>
        </w:rPr>
        <w:t xml:space="preserve">BPDU </w:t>
      </w:r>
      <w:r>
        <w:rPr>
          <w:color w:val="323232"/>
          <w:w w:val="105"/>
          <w:sz w:val="16"/>
        </w:rPr>
        <w:t>帧到达端口时，将被筛选出。</w:t>
      </w:r>
    </w:p>
    <w:p w:rsidR="009146F7" w:rsidRDefault="0052544B">
      <w:pPr>
        <w:pStyle w:val="BodyText"/>
        <w:spacing w:before="7"/>
        <w:rPr>
          <w:sz w:val="8"/>
        </w:rPr>
      </w:pPr>
      <w:r>
        <w:pict>
          <v:line id="_x0000_s1061" style="position:absolute;z-index:251847168;mso-wrap-distance-left:0;mso-wrap-distance-right:0;mso-position-horizontal-relative:page" from="160.25pt,7.7pt" to="526pt,7.7pt" strokecolor="#c5c5c6" strokeweight=".5pt">
            <w10:wrap type="topAndBottom" anchorx="page"/>
          </v:line>
        </w:pict>
      </w:r>
    </w:p>
    <w:p w:rsidR="009146F7" w:rsidRDefault="0052544B">
      <w:pPr>
        <w:spacing w:after="21" w:line="249" w:lineRule="auto"/>
        <w:ind w:left="2645" w:right="412"/>
        <w:rPr>
          <w:sz w:val="16"/>
        </w:rPr>
      </w:pPr>
      <w:r>
        <w:rPr>
          <w:rFonts w:ascii="等线" w:eastAsia="等线" w:hAnsi="等线" w:hint="eastAsia"/>
          <w:b/>
          <w:color w:val="004A90"/>
          <w:sz w:val="16"/>
        </w:rPr>
        <w:t>注</w:t>
      </w:r>
      <w:r>
        <w:rPr>
          <w:rFonts w:ascii="等线" w:eastAsia="等线" w:hAnsi="等线" w:hint="eastAsia"/>
          <w:b/>
          <w:color w:val="004A90"/>
          <w:sz w:val="16"/>
        </w:rPr>
        <w:t xml:space="preserve"> </w:t>
      </w:r>
      <w:r>
        <w:rPr>
          <w:color w:val="323232"/>
          <w:sz w:val="16"/>
        </w:rPr>
        <w:t>请勿全局启用</w:t>
      </w:r>
      <w:r>
        <w:rPr>
          <w:color w:val="323232"/>
          <w:sz w:val="16"/>
        </w:rPr>
        <w:t xml:space="preserve"> </w:t>
      </w:r>
      <w:r>
        <w:rPr>
          <w:rFonts w:ascii="Arial" w:eastAsia="Arial" w:hAnsi="Arial"/>
          <w:color w:val="323232"/>
          <w:sz w:val="16"/>
        </w:rPr>
        <w:t xml:space="preserve">BPDU </w:t>
      </w:r>
      <w:r>
        <w:rPr>
          <w:color w:val="323232"/>
          <w:sz w:val="16"/>
        </w:rPr>
        <w:t>筛选器。如果全局启用</w:t>
      </w:r>
      <w:r>
        <w:rPr>
          <w:color w:val="323232"/>
          <w:sz w:val="16"/>
        </w:rPr>
        <w:t xml:space="preserve"> </w:t>
      </w:r>
      <w:r>
        <w:rPr>
          <w:rFonts w:ascii="Arial" w:eastAsia="Arial" w:hAnsi="Arial"/>
          <w:color w:val="323232"/>
          <w:sz w:val="16"/>
        </w:rPr>
        <w:t xml:space="preserve">BPDU </w:t>
      </w:r>
      <w:r>
        <w:rPr>
          <w:color w:val="323232"/>
          <w:sz w:val="16"/>
        </w:rPr>
        <w:t>筛选器，则</w:t>
      </w:r>
      <w:r>
        <w:rPr>
          <w:color w:val="323232"/>
          <w:sz w:val="16"/>
        </w:rPr>
        <w:t>“</w:t>
      </w:r>
      <w:r>
        <w:rPr>
          <w:color w:val="323232"/>
          <w:sz w:val="16"/>
        </w:rPr>
        <w:t>端口快速</w:t>
      </w:r>
      <w:r>
        <w:rPr>
          <w:color w:val="323232"/>
          <w:sz w:val="16"/>
        </w:rPr>
        <w:t>”</w:t>
      </w:r>
      <w:r>
        <w:rPr>
          <w:color w:val="323232"/>
          <w:sz w:val="16"/>
        </w:rPr>
        <w:t>模式将被禁用，并且所有物理交换机端口将执行</w:t>
      </w:r>
      <w:r>
        <w:rPr>
          <w:color w:val="323232"/>
          <w:sz w:val="16"/>
        </w:rPr>
        <w:t xml:space="preserve"> </w:t>
      </w:r>
      <w:r>
        <w:rPr>
          <w:rFonts w:ascii="Arial" w:eastAsia="Arial" w:hAnsi="Arial"/>
          <w:color w:val="323232"/>
          <w:sz w:val="16"/>
        </w:rPr>
        <w:t xml:space="preserve">STP </w:t>
      </w:r>
      <w:r>
        <w:rPr>
          <w:color w:val="323232"/>
          <w:sz w:val="16"/>
        </w:rPr>
        <w:t>的全套功能。</w:t>
      </w:r>
    </w:p>
    <w:p w:rsidR="009146F7" w:rsidRDefault="0052544B">
      <w:pPr>
        <w:pStyle w:val="BodyText"/>
        <w:spacing w:line="20" w:lineRule="exact"/>
        <w:ind w:left="2640"/>
        <w:rPr>
          <w:sz w:val="2"/>
        </w:rPr>
      </w:pPr>
      <w:r>
        <w:pict>
          <v:group id="_x0000_s1058" style="position:absolute;left:0;text-align:left;margin-left:81pt;margin-top:6.5pt;width:450pt;height:.25pt;z-index:251848192;mso-wrap-distance-left:0;mso-wrap-distance-right:0;mso-position-horizontal-relative:page" coordorigin="1620,130" coordsize="9000,5">
            <v:line id="_x0000_s1060" style="position:absolute" from="3107,133" to="1620,133" strokecolor="#c5c5c6" strokeweight=".25pt"/>
            <v:line id="_x0000_s1059" style="position:absolute" from="10620,133" to="3103,133" strokecolor="#c5c5c6" strokeweight=".25pt"/>
            <w10:wrap type="topAndBottom" anchorx="page"/>
          </v:group>
        </w:pict>
      </w:r>
      <w:r>
        <w:rPr>
          <w:sz w:val="2"/>
        </w:rPr>
      </w:r>
      <w:r>
        <w:rPr>
          <w:sz w:val="2"/>
        </w:rPr>
        <w:pict>
          <v:group id="_x0000_s1056" style="width:365.75pt;height:.5pt;mso-position-horizontal-relative:char;mso-position-vertical-relative:line" coordsize="7315,10">
            <v:line id="_x0000_s1057" style="position:absolute" from="7315,5" to="0,5" strokecolor="#c5c5c6" strokeweight=".5pt"/>
            <w10:anchorlock/>
          </v:group>
        </w:pict>
      </w:r>
    </w:p>
    <w:p w:rsidR="009146F7" w:rsidRDefault="009146F7">
      <w:pPr>
        <w:spacing w:line="20" w:lineRule="exact"/>
        <w:rPr>
          <w:sz w:val="2"/>
        </w:rPr>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tabs>
          <w:tab w:val="left" w:pos="1059"/>
        </w:tabs>
        <w:spacing w:before="81" w:line="285" w:lineRule="auto"/>
        <w:ind w:left="1059" w:right="272" w:hanging="360"/>
      </w:pPr>
      <w:r>
        <w:pict>
          <v:group id="_x0000_s1053" style="position:absolute;left:0;text-align:left;margin-left:81pt;margin-top:41.55pt;width:450pt;height:.8pt;z-index:251853312;mso-position-horizontal-relative:page" coordorigin="1620,831" coordsize="9000,16">
            <v:line id="_x0000_s1055" style="position:absolute" from="1620,839" to="3212,839" strokecolor="#666" strokeweight=".8pt"/>
            <v:line id="_x0000_s1054" style="position:absolute" from="3208,839" to="10620,839" strokecolor="#666" strokeweight=".8pt"/>
            <w10:wrap anchorx="page"/>
          </v:group>
        </w:pict>
      </w:r>
      <w:r>
        <w:rPr>
          <w:rFonts w:ascii="Arial" w:eastAsia="Arial" w:hAnsi="Arial"/>
          <w:color w:val="323232"/>
          <w:w w:val="105"/>
          <w:position w:val="2"/>
          <w:sz w:val="14"/>
        </w:rPr>
        <w:t>n</w:t>
      </w:r>
      <w:r>
        <w:rPr>
          <w:rFonts w:ascii="Arial" w:eastAsia="Arial" w:hAnsi="Arial"/>
          <w:color w:val="323232"/>
          <w:w w:val="105"/>
          <w:position w:val="2"/>
          <w:sz w:val="14"/>
        </w:rPr>
        <w:tab/>
      </w:r>
      <w:r>
        <w:rPr>
          <w:color w:val="323232"/>
          <w:spacing w:val="-9"/>
        </w:rPr>
        <w:t>要在均连接到第</w:t>
      </w:r>
      <w:r>
        <w:rPr>
          <w:color w:val="323232"/>
          <w:spacing w:val="-9"/>
        </w:rPr>
        <w:t xml:space="preserve"> </w:t>
      </w:r>
      <w:r>
        <w:rPr>
          <w:rFonts w:ascii="Arial" w:eastAsia="Arial" w:hAnsi="Arial"/>
          <w:color w:val="323232"/>
        </w:rPr>
        <w:t>2</w:t>
      </w:r>
      <w:r>
        <w:rPr>
          <w:rFonts w:ascii="Arial" w:eastAsia="Arial" w:hAnsi="Arial"/>
          <w:color w:val="323232"/>
          <w:spacing w:val="-22"/>
        </w:rPr>
        <w:t xml:space="preserve"> </w:t>
      </w:r>
      <w:r>
        <w:rPr>
          <w:color w:val="323232"/>
          <w:spacing w:val="-3"/>
        </w:rPr>
        <w:t>层网络的两个虚拟机网卡之间部署网桥设备，请允许从虚拟机中传出</w:t>
      </w:r>
      <w:r>
        <w:rPr>
          <w:color w:val="323232"/>
          <w:spacing w:val="-3"/>
        </w:rPr>
        <w:t xml:space="preserve"> </w:t>
      </w:r>
      <w:r>
        <w:rPr>
          <w:rFonts w:ascii="Arial" w:eastAsia="Arial" w:hAnsi="Arial"/>
          <w:color w:val="323232"/>
        </w:rPr>
        <w:t>BPDU</w:t>
      </w:r>
      <w:r>
        <w:rPr>
          <w:rFonts w:ascii="Arial" w:eastAsia="Arial" w:hAnsi="Arial"/>
          <w:color w:val="323232"/>
          <w:spacing w:val="-22"/>
        </w:rPr>
        <w:t xml:space="preserve"> </w:t>
      </w:r>
      <w:r>
        <w:rPr>
          <w:color w:val="323232"/>
        </w:rPr>
        <w:t>流量并取</w:t>
      </w:r>
      <w:r>
        <w:rPr>
          <w:color w:val="323232"/>
          <w:spacing w:val="-5"/>
          <w:w w:val="105"/>
        </w:rPr>
        <w:t>消激活</w:t>
      </w:r>
      <w:r>
        <w:rPr>
          <w:color w:val="323232"/>
          <w:spacing w:val="-5"/>
          <w:w w:val="105"/>
        </w:rPr>
        <w:t>“</w:t>
      </w:r>
      <w:r>
        <w:rPr>
          <w:color w:val="323232"/>
          <w:spacing w:val="-5"/>
          <w:w w:val="105"/>
        </w:rPr>
        <w:t>端口快速</w:t>
      </w:r>
      <w:r>
        <w:rPr>
          <w:color w:val="323232"/>
          <w:spacing w:val="-5"/>
          <w:w w:val="105"/>
        </w:rPr>
        <w:t>”</w:t>
      </w:r>
      <w:r>
        <w:rPr>
          <w:color w:val="323232"/>
          <w:spacing w:val="-5"/>
          <w:w w:val="105"/>
        </w:rPr>
        <w:t>和</w:t>
      </w:r>
      <w:r>
        <w:rPr>
          <w:color w:val="323232"/>
          <w:spacing w:val="-5"/>
          <w:w w:val="105"/>
        </w:rPr>
        <w:t xml:space="preserve"> </w:t>
      </w:r>
      <w:r>
        <w:rPr>
          <w:rFonts w:ascii="Arial" w:eastAsia="Arial" w:hAnsi="Arial"/>
          <w:color w:val="323232"/>
          <w:w w:val="105"/>
        </w:rPr>
        <w:t>BPDU</w:t>
      </w:r>
      <w:r>
        <w:rPr>
          <w:rFonts w:ascii="Arial" w:eastAsia="Arial" w:hAnsi="Arial"/>
          <w:color w:val="323232"/>
          <w:spacing w:val="-6"/>
          <w:w w:val="105"/>
        </w:rPr>
        <w:t xml:space="preserve"> </w:t>
      </w:r>
      <w:r>
        <w:rPr>
          <w:color w:val="323232"/>
          <w:w w:val="105"/>
        </w:rPr>
        <w:t>循环阻止功能。</w:t>
      </w:r>
    </w:p>
    <w:p w:rsidR="009146F7" w:rsidRDefault="009146F7">
      <w:pPr>
        <w:pStyle w:val="BodyText"/>
        <w:spacing w:before="2"/>
        <w:rPr>
          <w:sz w:val="12"/>
        </w:rPr>
      </w:pPr>
    </w:p>
    <w:p w:rsidR="009146F7" w:rsidRDefault="0052544B">
      <w:pPr>
        <w:pStyle w:val="BodyText"/>
        <w:ind w:left="1060"/>
      </w:pPr>
      <w:r>
        <w:pict>
          <v:shape id="_x0000_s1052" type="#_x0000_t202" style="width:450pt;height:18.5pt;mso-left-percent:-10001;mso-top-percent:-10001;mso-position-horizontal:absolute;mso-position-horizontal-relative:char;mso-position-vertical:absolute;mso-position-vertical-relative:line;mso-left-percent:-10001;mso-top-percent:-10001" fillcolor="#ececed" stroked="f">
            <v:textbox inset="0,0,0,0">
              <w:txbxContent>
                <w:p w:rsidR="009146F7" w:rsidRDefault="0052544B">
                  <w:pPr>
                    <w:tabs>
                      <w:tab w:val="left" w:pos="1690"/>
                    </w:tabs>
                    <w:spacing w:before="63"/>
                    <w:ind w:left="100"/>
                    <w:rPr>
                      <w:rFonts w:ascii="等线" w:eastAsia="等线"/>
                      <w:b/>
                      <w:sz w:val="16"/>
                    </w:rPr>
                  </w:pPr>
                  <w:r>
                    <w:rPr>
                      <w:rFonts w:ascii="等线" w:eastAsia="等线" w:hint="eastAsia"/>
                      <w:b/>
                      <w:sz w:val="16"/>
                    </w:rPr>
                    <w:t>网络设备</w:t>
                  </w:r>
                  <w:r>
                    <w:rPr>
                      <w:rFonts w:ascii="等线" w:eastAsia="等线" w:hint="eastAsia"/>
                      <w:b/>
                      <w:sz w:val="16"/>
                    </w:rPr>
                    <w:tab/>
                  </w:r>
                  <w:r>
                    <w:rPr>
                      <w:rFonts w:ascii="等线" w:eastAsia="等线" w:hint="eastAsia"/>
                      <w:b/>
                      <w:sz w:val="16"/>
                    </w:rPr>
                    <w:t>配置</w:t>
                  </w:r>
                </w:p>
              </w:txbxContent>
            </v:textbox>
            <w10:anchorlock/>
          </v:shape>
        </w:pict>
      </w:r>
    </w:p>
    <w:p w:rsidR="009146F7" w:rsidRDefault="009146F7">
      <w:pPr>
        <w:sectPr w:rsidR="009146F7">
          <w:pgSz w:w="11880" w:h="15840"/>
          <w:pgMar w:top="720" w:right="980" w:bottom="740" w:left="560" w:header="537" w:footer="546" w:gutter="0"/>
          <w:cols w:space="720"/>
        </w:sectPr>
      </w:pPr>
    </w:p>
    <w:p w:rsidR="009146F7" w:rsidRDefault="0052544B">
      <w:pPr>
        <w:spacing w:before="56"/>
        <w:ind w:left="1160"/>
        <w:rPr>
          <w:rFonts w:ascii="Arial"/>
          <w:sz w:val="16"/>
        </w:rPr>
      </w:pPr>
      <w:r>
        <w:rPr>
          <w:rFonts w:ascii="Arial"/>
          <w:color w:val="323232"/>
          <w:sz w:val="16"/>
        </w:rPr>
        <w:t>Distributed</w:t>
      </w:r>
      <w:r>
        <w:rPr>
          <w:rFonts w:ascii="Arial"/>
          <w:color w:val="323232"/>
          <w:spacing w:val="-10"/>
          <w:sz w:val="16"/>
        </w:rPr>
        <w:t xml:space="preserve"> </w:t>
      </w:r>
      <w:r>
        <w:rPr>
          <w:rFonts w:ascii="Arial"/>
          <w:color w:val="323232"/>
          <w:sz w:val="16"/>
        </w:rPr>
        <w:t>Switch</w:t>
      </w:r>
    </w:p>
    <w:p w:rsidR="009146F7" w:rsidRDefault="0052544B">
      <w:pPr>
        <w:spacing w:before="50"/>
        <w:ind w:left="1160"/>
        <w:rPr>
          <w:sz w:val="16"/>
        </w:rPr>
      </w:pPr>
      <w:r>
        <w:rPr>
          <w:color w:val="323232"/>
          <w:sz w:val="16"/>
        </w:rPr>
        <w:t>或标准交换机</w:t>
      </w:r>
    </w:p>
    <w:p w:rsidR="009146F7" w:rsidRDefault="0052544B">
      <w:pPr>
        <w:spacing w:before="43" w:line="285" w:lineRule="auto"/>
        <w:ind w:left="270" w:right="379"/>
        <w:jc w:val="both"/>
        <w:rPr>
          <w:sz w:val="16"/>
        </w:rPr>
      </w:pPr>
      <w:r>
        <w:br w:type="column"/>
      </w:r>
      <w:r>
        <w:rPr>
          <w:color w:val="323232"/>
          <w:spacing w:val="-2"/>
          <w:sz w:val="16"/>
        </w:rPr>
        <w:t>将端口组上安全策略的</w:t>
      </w:r>
      <w:r>
        <w:rPr>
          <w:color w:val="323232"/>
          <w:spacing w:val="-2"/>
          <w:sz w:val="16"/>
        </w:rPr>
        <w:t>“</w:t>
      </w:r>
      <w:r>
        <w:rPr>
          <w:color w:val="323232"/>
          <w:spacing w:val="-2"/>
          <w:sz w:val="16"/>
        </w:rPr>
        <w:t>伪信号</w:t>
      </w:r>
      <w:r>
        <w:rPr>
          <w:color w:val="323232"/>
          <w:spacing w:val="-2"/>
          <w:sz w:val="16"/>
        </w:rPr>
        <w:t>”</w:t>
      </w:r>
      <w:r>
        <w:rPr>
          <w:color w:val="323232"/>
          <w:spacing w:val="-2"/>
          <w:sz w:val="16"/>
        </w:rPr>
        <w:t>属性设置为</w:t>
      </w:r>
      <w:r>
        <w:rPr>
          <w:rFonts w:ascii="等线" w:eastAsia="等线" w:hAnsi="等线" w:hint="eastAsia"/>
          <w:b/>
          <w:color w:val="323232"/>
          <w:spacing w:val="-2"/>
          <w:sz w:val="16"/>
        </w:rPr>
        <w:t>接受</w:t>
      </w:r>
      <w:r>
        <w:rPr>
          <w:color w:val="323232"/>
          <w:spacing w:val="-11"/>
          <w:sz w:val="16"/>
        </w:rPr>
        <w:t>，以允许</w:t>
      </w:r>
      <w:r>
        <w:rPr>
          <w:color w:val="323232"/>
          <w:spacing w:val="-11"/>
          <w:sz w:val="16"/>
        </w:rPr>
        <w:t xml:space="preserve"> </w:t>
      </w:r>
      <w:r>
        <w:rPr>
          <w:rFonts w:ascii="Arial" w:eastAsia="Arial" w:hAnsi="Arial"/>
          <w:color w:val="323232"/>
          <w:sz w:val="16"/>
        </w:rPr>
        <w:t xml:space="preserve">BPDU </w:t>
      </w:r>
      <w:r>
        <w:rPr>
          <w:color w:val="323232"/>
          <w:sz w:val="16"/>
        </w:rPr>
        <w:t>帧离开主机并访问物理交换机端口。通过将虚拟机置于单独的端口组中并将物理适配器分配给组，可以隔离网桥流量的设置以及一个或多个物理适配器。</w:t>
      </w:r>
    </w:p>
    <w:p w:rsidR="009146F7" w:rsidRDefault="009146F7">
      <w:pPr>
        <w:pStyle w:val="BodyText"/>
        <w:spacing w:before="4"/>
        <w:rPr>
          <w:sz w:val="8"/>
        </w:rPr>
      </w:pPr>
    </w:p>
    <w:p w:rsidR="009146F7" w:rsidRDefault="0052544B">
      <w:pPr>
        <w:pStyle w:val="BodyText"/>
        <w:spacing w:line="20" w:lineRule="exact"/>
        <w:ind w:left="265"/>
        <w:rPr>
          <w:sz w:val="2"/>
        </w:rPr>
      </w:pPr>
      <w:r>
        <w:rPr>
          <w:sz w:val="2"/>
        </w:rPr>
      </w:r>
      <w:r>
        <w:rPr>
          <w:sz w:val="2"/>
        </w:rPr>
        <w:pict>
          <v:group id="_x0000_s1050" style="width:360.5pt;height:.5pt;mso-position-horizontal-relative:char;mso-position-vertical-relative:line" coordsize="7210,10">
            <v:line id="_x0000_s1051" style="position:absolute" from="0,5" to="7210,5" strokecolor="#c5c5c6" strokeweight=".5pt"/>
            <w10:anchorlock/>
          </v:group>
        </w:pict>
      </w:r>
    </w:p>
    <w:p w:rsidR="009146F7" w:rsidRDefault="0052544B">
      <w:pPr>
        <w:spacing w:line="249" w:lineRule="auto"/>
        <w:ind w:left="270" w:right="414"/>
        <w:jc w:val="both"/>
        <w:rPr>
          <w:sz w:val="16"/>
        </w:rPr>
      </w:pPr>
      <w:r>
        <w:rPr>
          <w:rFonts w:ascii="等线" w:eastAsia="等线" w:hAnsi="等线" w:hint="eastAsia"/>
          <w:b/>
          <w:color w:val="F7991B"/>
          <w:sz w:val="16"/>
        </w:rPr>
        <w:t>小心</w:t>
      </w:r>
      <w:r>
        <w:rPr>
          <w:rFonts w:ascii="等线" w:eastAsia="等线" w:hAnsi="等线" w:hint="eastAsia"/>
          <w:b/>
          <w:color w:val="F7991B"/>
          <w:sz w:val="16"/>
        </w:rPr>
        <w:t xml:space="preserve"> </w:t>
      </w:r>
      <w:r>
        <w:rPr>
          <w:color w:val="323232"/>
          <w:sz w:val="16"/>
        </w:rPr>
        <w:t>将</w:t>
      </w:r>
      <w:r>
        <w:rPr>
          <w:color w:val="323232"/>
          <w:sz w:val="16"/>
        </w:rPr>
        <w:t>“</w:t>
      </w:r>
      <w:r>
        <w:rPr>
          <w:color w:val="323232"/>
          <w:sz w:val="16"/>
        </w:rPr>
        <w:t>伪传输</w:t>
      </w:r>
      <w:r>
        <w:rPr>
          <w:color w:val="323232"/>
          <w:sz w:val="16"/>
        </w:rPr>
        <w:t>”</w:t>
      </w:r>
      <w:r>
        <w:rPr>
          <w:color w:val="323232"/>
          <w:sz w:val="16"/>
        </w:rPr>
        <w:t>安全属性设置为</w:t>
      </w:r>
      <w:r>
        <w:rPr>
          <w:rFonts w:ascii="等线" w:eastAsia="等线" w:hAnsi="等线" w:hint="eastAsia"/>
          <w:b/>
          <w:color w:val="323232"/>
          <w:sz w:val="16"/>
        </w:rPr>
        <w:t>接受</w:t>
      </w:r>
      <w:r>
        <w:rPr>
          <w:color w:val="323232"/>
          <w:sz w:val="16"/>
        </w:rPr>
        <w:t>以启用网桥部署，此操作会带来安全风险，因为被攻击的虚拟机可以进行欺骗性攻击。</w:t>
      </w:r>
    </w:p>
    <w:p w:rsidR="009146F7" w:rsidRDefault="009146F7">
      <w:pPr>
        <w:spacing w:line="249" w:lineRule="auto"/>
        <w:jc w:val="both"/>
        <w:rPr>
          <w:sz w:val="16"/>
        </w:rPr>
        <w:sectPr w:rsidR="009146F7">
          <w:type w:val="continuous"/>
          <w:pgSz w:w="11880" w:h="15840"/>
          <w:pgMar w:top="1500" w:right="980" w:bottom="0" w:left="560" w:header="720" w:footer="720" w:gutter="0"/>
          <w:cols w:num="2" w:space="720" w:equalWidth="0">
            <w:col w:w="2440" w:space="40"/>
            <w:col w:w="7860"/>
          </w:cols>
        </w:sectPr>
      </w:pPr>
    </w:p>
    <w:p w:rsidR="009146F7" w:rsidRDefault="0052544B">
      <w:pPr>
        <w:pStyle w:val="BodyText"/>
        <w:spacing w:line="20" w:lineRule="exact"/>
        <w:ind w:left="2745"/>
        <w:rPr>
          <w:sz w:val="2"/>
        </w:rPr>
      </w:pPr>
      <w:r>
        <w:rPr>
          <w:sz w:val="2"/>
        </w:rPr>
      </w:r>
      <w:r>
        <w:rPr>
          <w:sz w:val="2"/>
        </w:rPr>
        <w:pict>
          <v:group id="_x0000_s1048" style="width:360.5pt;height:.5pt;mso-position-horizontal-relative:char;mso-position-vertical-relative:line" coordsize="7210,10">
            <v:line id="_x0000_s1049" style="position:absolute" from="7210,5" to="0,5" strokecolor="#c5c5c6" strokeweight=".5pt"/>
            <w10:anchorlock/>
          </v:group>
        </w:pict>
      </w:r>
    </w:p>
    <w:p w:rsidR="009146F7" w:rsidRDefault="009146F7">
      <w:pPr>
        <w:pStyle w:val="BodyText"/>
        <w:spacing w:before="11"/>
        <w:rPr>
          <w:sz w:val="9"/>
        </w:rPr>
      </w:pPr>
    </w:p>
    <w:p w:rsidR="009146F7" w:rsidRDefault="0052544B">
      <w:pPr>
        <w:pStyle w:val="BodyText"/>
        <w:spacing w:line="20" w:lineRule="exact"/>
        <w:ind w:left="1057"/>
        <w:rPr>
          <w:sz w:val="2"/>
        </w:rPr>
      </w:pPr>
      <w:r>
        <w:rPr>
          <w:sz w:val="2"/>
        </w:rPr>
      </w:r>
      <w:r>
        <w:rPr>
          <w:sz w:val="2"/>
        </w:rPr>
        <w:pict>
          <v:group id="_x0000_s1045" style="width:450pt;height:.25pt;mso-position-horizontal-relative:char;mso-position-vertical-relative:line" coordsize="9000,5">
            <v:line id="_x0000_s1047" style="position:absolute" from="1592,3" to="0,3" strokecolor="#c5c5c6" strokeweight=".25pt"/>
            <v:line id="_x0000_s1046" style="position:absolute" from="9000,3" to="1588,3" strokecolor="#c5c5c6" strokeweight=".25pt"/>
            <w10:anchorlock/>
          </v:group>
        </w:pict>
      </w:r>
    </w:p>
    <w:p w:rsidR="009146F7" w:rsidRDefault="0052544B">
      <w:pPr>
        <w:tabs>
          <w:tab w:val="left" w:pos="2750"/>
        </w:tabs>
        <w:spacing w:before="56"/>
        <w:ind w:left="1159"/>
        <w:rPr>
          <w:sz w:val="16"/>
        </w:rPr>
      </w:pPr>
      <w:r>
        <w:rPr>
          <w:color w:val="323232"/>
          <w:w w:val="105"/>
          <w:sz w:val="16"/>
        </w:rPr>
        <w:t>物理交换机</w:t>
      </w:r>
      <w:r>
        <w:rPr>
          <w:color w:val="323232"/>
          <w:w w:val="105"/>
          <w:sz w:val="16"/>
        </w:rPr>
        <w:tab/>
      </w:r>
      <w:r>
        <w:rPr>
          <w:rFonts w:ascii="Arial" w:eastAsia="Arial" w:hAnsi="Arial"/>
          <w:color w:val="323232"/>
          <w:w w:val="105"/>
          <w:position w:val="2"/>
          <w:sz w:val="12"/>
        </w:rPr>
        <w:t>n</w:t>
      </w:r>
      <w:r>
        <w:rPr>
          <w:rFonts w:ascii="Arial" w:eastAsia="Arial" w:hAnsi="Arial"/>
          <w:color w:val="323232"/>
          <w:spacing w:val="7"/>
          <w:w w:val="105"/>
          <w:position w:val="2"/>
          <w:sz w:val="12"/>
        </w:rPr>
        <w:t xml:space="preserve"> </w:t>
      </w:r>
      <w:r>
        <w:rPr>
          <w:color w:val="323232"/>
          <w:w w:val="105"/>
          <w:sz w:val="16"/>
        </w:rPr>
        <w:t>对虚拟网桥设备的端口禁用</w:t>
      </w:r>
      <w:r>
        <w:rPr>
          <w:color w:val="323232"/>
          <w:w w:val="105"/>
          <w:sz w:val="16"/>
        </w:rPr>
        <w:t>“</w:t>
      </w:r>
      <w:r>
        <w:rPr>
          <w:color w:val="323232"/>
          <w:w w:val="105"/>
          <w:sz w:val="16"/>
        </w:rPr>
        <w:t>端口快速</w:t>
      </w:r>
      <w:r>
        <w:rPr>
          <w:color w:val="323232"/>
          <w:w w:val="105"/>
          <w:sz w:val="16"/>
        </w:rPr>
        <w:t>”</w:t>
      </w:r>
      <w:r>
        <w:rPr>
          <w:color w:val="323232"/>
          <w:w w:val="105"/>
          <w:sz w:val="16"/>
        </w:rPr>
        <w:t>，以便在其上运行</w:t>
      </w:r>
      <w:r>
        <w:rPr>
          <w:color w:val="323232"/>
          <w:spacing w:val="-44"/>
          <w:w w:val="105"/>
          <w:sz w:val="16"/>
        </w:rPr>
        <w:t xml:space="preserve"> </w:t>
      </w:r>
      <w:r>
        <w:rPr>
          <w:rFonts w:ascii="Arial" w:eastAsia="Arial" w:hAnsi="Arial"/>
          <w:color w:val="323232"/>
          <w:w w:val="105"/>
          <w:sz w:val="16"/>
        </w:rPr>
        <w:t>STP</w:t>
      </w:r>
      <w:r>
        <w:rPr>
          <w:color w:val="323232"/>
          <w:w w:val="105"/>
          <w:sz w:val="16"/>
        </w:rPr>
        <w:t>。</w:t>
      </w:r>
    </w:p>
    <w:p w:rsidR="009146F7" w:rsidRDefault="0052544B">
      <w:pPr>
        <w:spacing w:before="79"/>
        <w:ind w:left="2750"/>
        <w:rPr>
          <w:sz w:val="16"/>
        </w:rPr>
      </w:pPr>
      <w:r>
        <w:pict>
          <v:group id="_x0000_s1042" style="position:absolute;left:0;text-align:left;margin-left:81pt;margin-top:18.65pt;width:450pt;height:.25pt;z-index:251851264;mso-wrap-distance-left:0;mso-wrap-distance-right:0;mso-position-horizontal-relative:page" coordorigin="1620,373" coordsize="9000,5">
            <v:line id="_x0000_s1044" style="position:absolute" from="3212,375" to="1620,375" strokecolor="#c5c5c6" strokeweight=".25pt"/>
            <v:line id="_x0000_s1043" style="position:absolute" from="10620,375" to="3208,375" strokecolor="#c5c5c6" strokeweight=".25pt"/>
            <w10:wrap type="topAndBottom" anchorx="page"/>
          </v:group>
        </w:pict>
      </w:r>
      <w:r>
        <w:rPr>
          <w:rFonts w:ascii="Arial" w:eastAsia="Arial"/>
          <w:color w:val="323232"/>
          <w:w w:val="105"/>
          <w:position w:val="2"/>
          <w:sz w:val="12"/>
        </w:rPr>
        <w:t xml:space="preserve">n </w:t>
      </w:r>
      <w:r>
        <w:rPr>
          <w:color w:val="323232"/>
          <w:w w:val="105"/>
          <w:sz w:val="16"/>
        </w:rPr>
        <w:t>对于面对网桥设备的端口禁用</w:t>
      </w:r>
      <w:r>
        <w:rPr>
          <w:color w:val="323232"/>
          <w:w w:val="105"/>
          <w:sz w:val="16"/>
        </w:rPr>
        <w:t xml:space="preserve"> </w:t>
      </w:r>
      <w:r>
        <w:rPr>
          <w:rFonts w:ascii="Arial" w:eastAsia="Arial"/>
          <w:color w:val="323232"/>
          <w:w w:val="105"/>
          <w:sz w:val="16"/>
        </w:rPr>
        <w:t xml:space="preserve">BPDU </w:t>
      </w:r>
      <w:r>
        <w:rPr>
          <w:color w:val="323232"/>
          <w:w w:val="105"/>
          <w:sz w:val="16"/>
        </w:rPr>
        <w:t>防护和筛选器。</w:t>
      </w:r>
    </w:p>
    <w:p w:rsidR="009146F7" w:rsidRDefault="0052544B">
      <w:pPr>
        <w:pStyle w:val="BodyText"/>
        <w:tabs>
          <w:tab w:val="left" w:pos="1059"/>
        </w:tabs>
        <w:spacing w:before="101"/>
        <w:ind w:left="700"/>
      </w:pPr>
      <w:r>
        <w:rPr>
          <w:rFonts w:ascii="Arial" w:eastAsia="Arial"/>
          <w:color w:val="323232"/>
          <w:w w:val="105"/>
          <w:position w:val="2"/>
          <w:sz w:val="14"/>
        </w:rPr>
        <w:t>n</w:t>
      </w:r>
      <w:r>
        <w:rPr>
          <w:rFonts w:ascii="Arial" w:eastAsia="Arial"/>
          <w:color w:val="323232"/>
          <w:w w:val="105"/>
          <w:position w:val="2"/>
          <w:sz w:val="14"/>
        </w:rPr>
        <w:tab/>
      </w:r>
      <w:r>
        <w:rPr>
          <w:color w:val="323232"/>
          <w:spacing w:val="-7"/>
          <w:w w:val="105"/>
        </w:rPr>
        <w:t>任何情况下，通过在</w:t>
      </w:r>
      <w:r>
        <w:rPr>
          <w:color w:val="323232"/>
          <w:spacing w:val="-7"/>
          <w:w w:val="105"/>
        </w:rPr>
        <w:t xml:space="preserve"> </w:t>
      </w:r>
      <w:r>
        <w:rPr>
          <w:rFonts w:ascii="Arial" w:eastAsia="Arial"/>
          <w:color w:val="323232"/>
          <w:w w:val="105"/>
        </w:rPr>
        <w:t>ESXi</w:t>
      </w:r>
      <w:r>
        <w:rPr>
          <w:rFonts w:ascii="Arial" w:eastAsia="Arial"/>
          <w:color w:val="323232"/>
          <w:spacing w:val="-21"/>
          <w:w w:val="105"/>
        </w:rPr>
        <w:t xml:space="preserve"> </w:t>
      </w:r>
      <w:r>
        <w:rPr>
          <w:color w:val="323232"/>
          <w:spacing w:val="-6"/>
          <w:w w:val="105"/>
        </w:rPr>
        <w:t>主机或物理交换机上激活</w:t>
      </w:r>
      <w:r>
        <w:rPr>
          <w:color w:val="323232"/>
          <w:spacing w:val="-6"/>
          <w:w w:val="105"/>
        </w:rPr>
        <w:t xml:space="preserve"> </w:t>
      </w:r>
      <w:r>
        <w:rPr>
          <w:rFonts w:ascii="Arial" w:eastAsia="Arial"/>
          <w:color w:val="323232"/>
          <w:w w:val="105"/>
        </w:rPr>
        <w:t>BPDU</w:t>
      </w:r>
      <w:r>
        <w:rPr>
          <w:rFonts w:ascii="Arial" w:eastAsia="Arial"/>
          <w:color w:val="323232"/>
          <w:spacing w:val="-21"/>
          <w:w w:val="105"/>
        </w:rPr>
        <w:t xml:space="preserve"> </w:t>
      </w:r>
      <w:r>
        <w:rPr>
          <w:color w:val="323232"/>
          <w:spacing w:val="-7"/>
          <w:w w:val="105"/>
        </w:rPr>
        <w:t>筛选器可保护环境不受</w:t>
      </w:r>
      <w:r>
        <w:rPr>
          <w:color w:val="323232"/>
          <w:spacing w:val="-7"/>
          <w:w w:val="105"/>
        </w:rPr>
        <w:t xml:space="preserve"> </w:t>
      </w:r>
      <w:r>
        <w:rPr>
          <w:rFonts w:ascii="Arial" w:eastAsia="Arial"/>
          <w:color w:val="323232"/>
          <w:w w:val="105"/>
        </w:rPr>
        <w:t>DoS</w:t>
      </w:r>
      <w:r>
        <w:rPr>
          <w:rFonts w:ascii="Arial" w:eastAsia="Arial"/>
          <w:color w:val="323232"/>
          <w:spacing w:val="-21"/>
          <w:w w:val="105"/>
        </w:rPr>
        <w:t xml:space="preserve"> </w:t>
      </w:r>
      <w:r>
        <w:rPr>
          <w:color w:val="323232"/>
          <w:w w:val="105"/>
        </w:rPr>
        <w:t>攻击。</w:t>
      </w:r>
    </w:p>
    <w:p w:rsidR="009146F7" w:rsidRDefault="0052544B">
      <w:pPr>
        <w:pStyle w:val="BodyText"/>
        <w:tabs>
          <w:tab w:val="left" w:pos="1419"/>
        </w:tabs>
        <w:spacing w:before="169"/>
        <w:ind w:left="1060"/>
      </w:pPr>
      <w:r>
        <w:pict>
          <v:group id="_x0000_s1039" style="position:absolute;left:0;text-align:left;margin-left:99pt;margin-top:30.65pt;width:6in;height:.8pt;z-index:251854336;mso-position-horizontal-relative:page" coordorigin="1980,613" coordsize="8640,16">
            <v:line id="_x0000_s1041" style="position:absolute" from="1980,621" to="3851,621" strokecolor="#666" strokeweight=".8pt"/>
            <v:line id="_x0000_s1040" style="position:absolute" from="3847,621" to="10620,621" strokecolor="#666" strokeweight=".8pt"/>
            <w10:wrap anchorx="page"/>
          </v:group>
        </w:pict>
      </w:r>
      <w:r>
        <w:rPr>
          <w:rFonts w:ascii="Arial" w:eastAsia="Arial"/>
          <w:color w:val="323232"/>
          <w:w w:val="150"/>
          <w:position w:val="2"/>
          <w:sz w:val="16"/>
        </w:rPr>
        <w:t>u</w:t>
      </w:r>
      <w:r>
        <w:rPr>
          <w:rFonts w:ascii="Arial" w:eastAsia="Arial"/>
          <w:color w:val="323232"/>
          <w:w w:val="150"/>
          <w:position w:val="2"/>
          <w:sz w:val="16"/>
        </w:rPr>
        <w:tab/>
      </w:r>
      <w:r>
        <w:rPr>
          <w:color w:val="323232"/>
          <w:spacing w:val="-6"/>
        </w:rPr>
        <w:t>在未实施客户机</w:t>
      </w:r>
      <w:r>
        <w:rPr>
          <w:color w:val="323232"/>
          <w:spacing w:val="-6"/>
        </w:rPr>
        <w:t xml:space="preserve"> </w:t>
      </w:r>
      <w:r>
        <w:rPr>
          <w:rFonts w:ascii="Arial" w:eastAsia="Arial"/>
          <w:color w:val="323232"/>
        </w:rPr>
        <w:t>BPDU</w:t>
      </w:r>
      <w:r>
        <w:rPr>
          <w:rFonts w:ascii="Arial" w:eastAsia="Arial"/>
          <w:color w:val="323232"/>
          <w:spacing w:val="-1"/>
        </w:rPr>
        <w:t xml:space="preserve"> </w:t>
      </w:r>
      <w:r>
        <w:rPr>
          <w:color w:val="323232"/>
          <w:spacing w:val="-2"/>
        </w:rPr>
        <w:t>筛选器的主机上，对虚拟网桥设备的物理交换机端口启用</w:t>
      </w:r>
      <w:r>
        <w:rPr>
          <w:color w:val="323232"/>
          <w:spacing w:val="-2"/>
        </w:rPr>
        <w:t xml:space="preserve"> </w:t>
      </w:r>
      <w:r>
        <w:rPr>
          <w:rFonts w:ascii="Arial" w:eastAsia="Arial"/>
          <w:color w:val="323232"/>
        </w:rPr>
        <w:t>BPDU</w:t>
      </w:r>
      <w:r>
        <w:rPr>
          <w:rFonts w:ascii="Arial" w:eastAsia="Arial"/>
          <w:color w:val="323232"/>
          <w:spacing w:val="-1"/>
        </w:rPr>
        <w:t xml:space="preserve"> </w:t>
      </w:r>
      <w:r>
        <w:rPr>
          <w:color w:val="323232"/>
        </w:rPr>
        <w:t>筛选器。</w:t>
      </w:r>
    </w:p>
    <w:p w:rsidR="009146F7" w:rsidRDefault="009146F7">
      <w:pPr>
        <w:pStyle w:val="BodyText"/>
        <w:spacing w:before="11" w:after="1"/>
        <w:rPr>
          <w:sz w:val="15"/>
        </w:rPr>
      </w:pPr>
    </w:p>
    <w:p w:rsidR="009146F7" w:rsidRDefault="0052544B">
      <w:pPr>
        <w:pStyle w:val="BodyText"/>
        <w:ind w:left="1420"/>
      </w:pPr>
      <w:r>
        <w:pict>
          <v:shape id="_x0000_s1038" type="#_x0000_t202" style="width:6in;height:18.5pt;mso-left-percent:-10001;mso-top-percent:-10001;mso-position-horizontal:absolute;mso-position-horizontal-relative:char;mso-position-vertical:absolute;mso-position-vertical-relative:line;mso-left-percent:-10001;mso-top-percent:-10001" fillcolor="#ececed" stroked="f">
            <v:textbox inset="0,0,0,0">
              <w:txbxContent>
                <w:p w:rsidR="009146F7" w:rsidRDefault="0052544B">
                  <w:pPr>
                    <w:tabs>
                      <w:tab w:val="left" w:pos="1968"/>
                    </w:tabs>
                    <w:spacing w:before="63"/>
                    <w:ind w:left="100"/>
                    <w:rPr>
                      <w:rFonts w:ascii="等线" w:eastAsia="等线"/>
                      <w:b/>
                      <w:sz w:val="16"/>
                    </w:rPr>
                  </w:pPr>
                  <w:r>
                    <w:rPr>
                      <w:rFonts w:ascii="等线" w:eastAsia="等线" w:hint="eastAsia"/>
                      <w:b/>
                      <w:sz w:val="16"/>
                    </w:rPr>
                    <w:t>网络设备</w:t>
                  </w:r>
                  <w:r>
                    <w:rPr>
                      <w:rFonts w:ascii="等线" w:eastAsia="等线" w:hint="eastAsia"/>
                      <w:b/>
                      <w:sz w:val="16"/>
                    </w:rPr>
                    <w:tab/>
                  </w:r>
                  <w:r>
                    <w:rPr>
                      <w:rFonts w:ascii="等线" w:eastAsia="等线" w:hint="eastAsia"/>
                      <w:b/>
                      <w:sz w:val="16"/>
                    </w:rPr>
                    <w:t>配置</w:t>
                  </w:r>
                </w:p>
              </w:txbxContent>
            </v:textbox>
            <w10:anchorlock/>
          </v:shape>
        </w:pict>
      </w:r>
    </w:p>
    <w:p w:rsidR="009146F7" w:rsidRDefault="009146F7">
      <w:pPr>
        <w:sectPr w:rsidR="009146F7">
          <w:type w:val="continuous"/>
          <w:pgSz w:w="11880" w:h="15840"/>
          <w:pgMar w:top="1500" w:right="980" w:bottom="0" w:left="560" w:header="720" w:footer="720" w:gutter="0"/>
          <w:cols w:space="720"/>
        </w:sectPr>
      </w:pPr>
    </w:p>
    <w:p w:rsidR="009146F7" w:rsidRDefault="0052544B">
      <w:pPr>
        <w:spacing w:before="50" w:line="285" w:lineRule="auto"/>
        <w:ind w:left="1520"/>
        <w:rPr>
          <w:sz w:val="16"/>
        </w:rPr>
      </w:pPr>
      <w:r>
        <w:rPr>
          <w:rFonts w:ascii="Arial" w:eastAsia="Arial"/>
          <w:color w:val="323232"/>
          <w:sz w:val="16"/>
        </w:rPr>
        <w:t xml:space="preserve">Distributed Switch </w:t>
      </w:r>
      <w:r>
        <w:rPr>
          <w:color w:val="323232"/>
          <w:sz w:val="16"/>
        </w:rPr>
        <w:t>或标准交换机</w:t>
      </w:r>
    </w:p>
    <w:p w:rsidR="009146F7" w:rsidRDefault="0052544B">
      <w:pPr>
        <w:spacing w:before="43"/>
        <w:ind w:left="183"/>
        <w:rPr>
          <w:sz w:val="16"/>
        </w:rPr>
      </w:pPr>
      <w:r>
        <w:br w:type="column"/>
      </w:r>
      <w:r>
        <w:rPr>
          <w:color w:val="323232"/>
          <w:sz w:val="16"/>
        </w:rPr>
        <w:t>将端口组上安全策略的</w:t>
      </w:r>
      <w:r>
        <w:rPr>
          <w:color w:val="323232"/>
          <w:sz w:val="16"/>
        </w:rPr>
        <w:t>“</w:t>
      </w:r>
      <w:r>
        <w:rPr>
          <w:color w:val="323232"/>
          <w:sz w:val="16"/>
        </w:rPr>
        <w:t>伪信号</w:t>
      </w:r>
      <w:r>
        <w:rPr>
          <w:color w:val="323232"/>
          <w:sz w:val="16"/>
        </w:rPr>
        <w:t>”</w:t>
      </w:r>
      <w:r>
        <w:rPr>
          <w:color w:val="323232"/>
          <w:sz w:val="16"/>
        </w:rPr>
        <w:t>属性设置为</w:t>
      </w:r>
      <w:r>
        <w:rPr>
          <w:rFonts w:ascii="等线" w:eastAsia="等线" w:hAnsi="等线" w:hint="eastAsia"/>
          <w:b/>
          <w:color w:val="323232"/>
          <w:sz w:val="16"/>
        </w:rPr>
        <w:t>拒绝</w:t>
      </w:r>
      <w:r>
        <w:rPr>
          <w:color w:val="323232"/>
          <w:sz w:val="16"/>
        </w:rPr>
        <w:t>。</w:t>
      </w:r>
    </w:p>
    <w:p w:rsidR="009146F7" w:rsidRDefault="009146F7">
      <w:pPr>
        <w:rPr>
          <w:sz w:val="16"/>
        </w:rPr>
        <w:sectPr w:rsidR="009146F7">
          <w:type w:val="continuous"/>
          <w:pgSz w:w="11880" w:h="15840"/>
          <w:pgMar w:top="1500" w:right="980" w:bottom="0" w:left="560" w:header="720" w:footer="720" w:gutter="0"/>
          <w:cols w:num="2" w:space="720" w:equalWidth="0">
            <w:col w:w="3165" w:space="40"/>
            <w:col w:w="7135"/>
          </w:cols>
        </w:sectPr>
      </w:pPr>
    </w:p>
    <w:p w:rsidR="009146F7" w:rsidRDefault="009146F7">
      <w:pPr>
        <w:pStyle w:val="BodyText"/>
        <w:spacing w:before="7"/>
        <w:rPr>
          <w:sz w:val="3"/>
        </w:rPr>
      </w:pPr>
    </w:p>
    <w:p w:rsidR="009146F7" w:rsidRDefault="0052544B">
      <w:pPr>
        <w:pStyle w:val="BodyText"/>
        <w:spacing w:line="20" w:lineRule="exact"/>
        <w:ind w:left="1417"/>
        <w:rPr>
          <w:sz w:val="2"/>
        </w:rPr>
      </w:pPr>
      <w:r>
        <w:rPr>
          <w:sz w:val="2"/>
        </w:rPr>
      </w:r>
      <w:r>
        <w:rPr>
          <w:sz w:val="2"/>
        </w:rPr>
        <w:pict>
          <v:group id="_x0000_s1035" style="width:6in;height:.25pt;mso-position-horizontal-relative:char;mso-position-vertical-relative:line" coordsize="8640,5">
            <v:line id="_x0000_s1037" style="position:absolute" from="1871,3" to="0,3" strokecolor="#c5c5c6" strokeweight=".25pt"/>
            <v:line id="_x0000_s1036" style="position:absolute" from="8640,3" to="1867,3" strokecolor="#c5c5c6" strokeweight=".25pt"/>
            <w10:anchorlock/>
          </v:group>
        </w:pict>
      </w:r>
    </w:p>
    <w:p w:rsidR="009146F7" w:rsidRDefault="0052544B">
      <w:pPr>
        <w:tabs>
          <w:tab w:val="left" w:pos="3388"/>
        </w:tabs>
        <w:spacing w:before="56"/>
        <w:ind w:left="1520"/>
        <w:rPr>
          <w:sz w:val="16"/>
        </w:rPr>
      </w:pPr>
      <w:r>
        <w:rPr>
          <w:color w:val="323232"/>
          <w:sz w:val="16"/>
        </w:rPr>
        <w:t>物理交换机</w:t>
      </w:r>
      <w:r>
        <w:rPr>
          <w:color w:val="323232"/>
          <w:sz w:val="16"/>
        </w:rPr>
        <w:tab/>
      </w:r>
      <w:r>
        <w:rPr>
          <w:rFonts w:ascii="Arial" w:eastAsia="Arial" w:hAnsi="Arial"/>
          <w:color w:val="323232"/>
          <w:w w:val="115"/>
          <w:position w:val="2"/>
          <w:sz w:val="12"/>
        </w:rPr>
        <w:t>n</w:t>
      </w:r>
      <w:r>
        <w:rPr>
          <w:rFonts w:ascii="Arial" w:eastAsia="Arial" w:hAnsi="Arial"/>
          <w:color w:val="323232"/>
          <w:spacing w:val="5"/>
          <w:w w:val="115"/>
          <w:position w:val="2"/>
          <w:sz w:val="12"/>
        </w:rPr>
        <w:t xml:space="preserve"> </w:t>
      </w:r>
      <w:r>
        <w:rPr>
          <w:color w:val="323232"/>
          <w:sz w:val="16"/>
        </w:rPr>
        <w:t>保持</w:t>
      </w:r>
      <w:r>
        <w:rPr>
          <w:color w:val="323232"/>
          <w:sz w:val="16"/>
        </w:rPr>
        <w:t>“</w:t>
      </w:r>
      <w:r>
        <w:rPr>
          <w:color w:val="323232"/>
          <w:sz w:val="16"/>
        </w:rPr>
        <w:t>端口快速</w:t>
      </w:r>
      <w:r>
        <w:rPr>
          <w:color w:val="323232"/>
          <w:sz w:val="16"/>
        </w:rPr>
        <w:t>”</w:t>
      </w:r>
      <w:r>
        <w:rPr>
          <w:color w:val="323232"/>
          <w:sz w:val="16"/>
        </w:rPr>
        <w:t>配置。</w:t>
      </w:r>
    </w:p>
    <w:p w:rsidR="009146F7" w:rsidRDefault="0052544B">
      <w:pPr>
        <w:spacing w:before="75"/>
        <w:ind w:left="3388"/>
        <w:rPr>
          <w:sz w:val="16"/>
        </w:rPr>
      </w:pPr>
      <w:r>
        <w:rPr>
          <w:rFonts w:ascii="Arial" w:eastAsia="Arial"/>
          <w:color w:val="323232"/>
          <w:w w:val="105"/>
          <w:position w:val="2"/>
          <w:sz w:val="12"/>
        </w:rPr>
        <w:t xml:space="preserve">n </w:t>
      </w:r>
      <w:r>
        <w:rPr>
          <w:color w:val="323232"/>
          <w:w w:val="105"/>
          <w:sz w:val="16"/>
        </w:rPr>
        <w:t>对单个物理交换机端口启用</w:t>
      </w:r>
      <w:r>
        <w:rPr>
          <w:color w:val="323232"/>
          <w:w w:val="105"/>
          <w:sz w:val="16"/>
        </w:rPr>
        <w:t xml:space="preserve"> </w:t>
      </w:r>
      <w:r>
        <w:rPr>
          <w:rFonts w:ascii="Arial" w:eastAsia="Arial"/>
          <w:color w:val="323232"/>
          <w:w w:val="105"/>
          <w:sz w:val="16"/>
        </w:rPr>
        <w:t xml:space="preserve">BPDU </w:t>
      </w:r>
      <w:r>
        <w:rPr>
          <w:color w:val="323232"/>
          <w:w w:val="105"/>
          <w:sz w:val="16"/>
        </w:rPr>
        <w:t>筛选器。</w:t>
      </w:r>
      <w:r>
        <w:rPr>
          <w:rFonts w:ascii="Arial" w:eastAsia="Arial"/>
          <w:color w:val="323232"/>
          <w:w w:val="105"/>
          <w:sz w:val="16"/>
        </w:rPr>
        <w:t xml:space="preserve">BPDU </w:t>
      </w:r>
      <w:r>
        <w:rPr>
          <w:color w:val="323232"/>
          <w:w w:val="105"/>
          <w:sz w:val="16"/>
        </w:rPr>
        <w:t>帧到达物理端口时，将被筛选出。</w:t>
      </w:r>
    </w:p>
    <w:p w:rsidR="009146F7" w:rsidRDefault="0052544B">
      <w:pPr>
        <w:pStyle w:val="BodyText"/>
        <w:spacing w:before="7"/>
        <w:rPr>
          <w:sz w:val="8"/>
        </w:rPr>
      </w:pPr>
      <w:r>
        <w:pict>
          <v:line id="_x0000_s1034" style="position:absolute;z-index:251852288;mso-wrap-distance-left:0;mso-wrap-distance-right:0;mso-position-horizontal-relative:page" from="197.45pt,7.7pt" to="526pt,7.7pt" strokecolor="#c5c5c6" strokeweight=".5pt">
            <w10:wrap type="topAndBottom" anchorx="page"/>
          </v:line>
        </w:pict>
      </w:r>
    </w:p>
    <w:p w:rsidR="009146F7" w:rsidRDefault="0052544B">
      <w:pPr>
        <w:spacing w:after="21" w:line="249" w:lineRule="auto"/>
        <w:ind w:left="3388" w:right="469"/>
        <w:rPr>
          <w:sz w:val="16"/>
        </w:rPr>
      </w:pPr>
      <w:r>
        <w:rPr>
          <w:rFonts w:ascii="等线" w:eastAsia="等线" w:hAnsi="等线" w:hint="eastAsia"/>
          <w:b/>
          <w:color w:val="004A90"/>
          <w:sz w:val="16"/>
        </w:rPr>
        <w:t>注</w:t>
      </w:r>
      <w:r>
        <w:rPr>
          <w:rFonts w:ascii="等线" w:eastAsia="等线" w:hAnsi="等线" w:hint="eastAsia"/>
          <w:b/>
          <w:color w:val="004A90"/>
          <w:sz w:val="16"/>
        </w:rPr>
        <w:t xml:space="preserve"> </w:t>
      </w:r>
      <w:r>
        <w:rPr>
          <w:color w:val="323232"/>
          <w:sz w:val="16"/>
        </w:rPr>
        <w:t>请勿全局启用</w:t>
      </w:r>
      <w:r>
        <w:rPr>
          <w:color w:val="323232"/>
          <w:sz w:val="16"/>
        </w:rPr>
        <w:t xml:space="preserve"> </w:t>
      </w:r>
      <w:r>
        <w:rPr>
          <w:rFonts w:ascii="Arial" w:eastAsia="Arial" w:hAnsi="Arial"/>
          <w:color w:val="323232"/>
          <w:sz w:val="16"/>
        </w:rPr>
        <w:t xml:space="preserve">BPDU </w:t>
      </w:r>
      <w:r>
        <w:rPr>
          <w:color w:val="323232"/>
          <w:sz w:val="16"/>
        </w:rPr>
        <w:t>筛选器。如果全局启用</w:t>
      </w:r>
      <w:r>
        <w:rPr>
          <w:color w:val="323232"/>
          <w:sz w:val="16"/>
        </w:rPr>
        <w:t xml:space="preserve"> </w:t>
      </w:r>
      <w:r>
        <w:rPr>
          <w:rFonts w:ascii="Arial" w:eastAsia="Arial" w:hAnsi="Arial"/>
          <w:color w:val="323232"/>
          <w:sz w:val="16"/>
        </w:rPr>
        <w:t xml:space="preserve">BPDU </w:t>
      </w:r>
      <w:r>
        <w:rPr>
          <w:color w:val="323232"/>
          <w:sz w:val="16"/>
        </w:rPr>
        <w:t>筛选器，则</w:t>
      </w:r>
      <w:r>
        <w:rPr>
          <w:color w:val="323232"/>
          <w:sz w:val="16"/>
        </w:rPr>
        <w:t>“</w:t>
      </w:r>
      <w:r>
        <w:rPr>
          <w:color w:val="323232"/>
          <w:sz w:val="16"/>
        </w:rPr>
        <w:t>端口快速</w:t>
      </w:r>
      <w:r>
        <w:rPr>
          <w:color w:val="323232"/>
          <w:sz w:val="16"/>
        </w:rPr>
        <w:t>”</w:t>
      </w:r>
      <w:r>
        <w:rPr>
          <w:color w:val="323232"/>
          <w:sz w:val="16"/>
        </w:rPr>
        <w:t>模式将被禁用，并且所有物理交换机端口将执行</w:t>
      </w:r>
      <w:r>
        <w:rPr>
          <w:color w:val="323232"/>
          <w:sz w:val="16"/>
        </w:rPr>
        <w:t xml:space="preserve"> </w:t>
      </w:r>
      <w:r>
        <w:rPr>
          <w:rFonts w:ascii="Arial" w:eastAsia="Arial" w:hAnsi="Arial"/>
          <w:color w:val="323232"/>
          <w:sz w:val="16"/>
        </w:rPr>
        <w:t xml:space="preserve">STP </w:t>
      </w:r>
      <w:r>
        <w:rPr>
          <w:color w:val="323232"/>
          <w:sz w:val="16"/>
        </w:rPr>
        <w:t>的全套功能。</w:t>
      </w:r>
    </w:p>
    <w:p w:rsidR="009146F7" w:rsidRDefault="0052544B">
      <w:pPr>
        <w:pStyle w:val="BodyText"/>
        <w:spacing w:line="20" w:lineRule="exact"/>
        <w:ind w:left="3383"/>
        <w:rPr>
          <w:sz w:val="2"/>
        </w:rPr>
      </w:pPr>
      <w:r>
        <w:rPr>
          <w:sz w:val="2"/>
        </w:rPr>
      </w:r>
      <w:r>
        <w:rPr>
          <w:sz w:val="2"/>
        </w:rPr>
        <w:pict>
          <v:group id="_x0000_s1032" style="width:328.6pt;height:.5pt;mso-position-horizontal-relative:char;mso-position-vertical-relative:line" coordsize="6572,10">
            <v:line id="_x0000_s1033" style="position:absolute" from="6571,5" to="0,5" strokecolor="#c5c5c6" strokeweight=".5pt"/>
            <w10:anchorlock/>
          </v:group>
        </w:pict>
      </w:r>
    </w:p>
    <w:p w:rsidR="009146F7" w:rsidRDefault="009146F7">
      <w:pPr>
        <w:pStyle w:val="BodyText"/>
        <w:spacing w:before="7"/>
        <w:rPr>
          <w:sz w:val="8"/>
        </w:rPr>
      </w:pPr>
    </w:p>
    <w:p w:rsidR="009146F7" w:rsidRDefault="0052544B">
      <w:pPr>
        <w:pStyle w:val="BodyText"/>
        <w:spacing w:line="20" w:lineRule="exact"/>
        <w:ind w:left="1417"/>
        <w:rPr>
          <w:sz w:val="2"/>
        </w:rPr>
      </w:pPr>
      <w:r>
        <w:rPr>
          <w:sz w:val="2"/>
        </w:rPr>
      </w:r>
      <w:r>
        <w:rPr>
          <w:sz w:val="2"/>
        </w:rPr>
        <w:pict>
          <v:group id="_x0000_s1029" style="width:6in;height:.25pt;mso-position-horizontal-relative:char;mso-position-vertical-relative:line" coordsize="8640,5">
            <v:line id="_x0000_s1031" style="position:absolute" from="1871,3" to="0,3" strokecolor="#c5c5c6" strokeweight=".25pt"/>
            <v:line id="_x0000_s1030" style="position:absolute" from="8640,3" to="1867,3" strokecolor="#c5c5c6" strokeweight=".25pt"/>
            <w10:anchorlock/>
          </v:group>
        </w:pict>
      </w:r>
    </w:p>
    <w:p w:rsidR="009146F7" w:rsidRDefault="009146F7">
      <w:pPr>
        <w:pStyle w:val="BodyText"/>
        <w:spacing w:before="8"/>
        <w:rPr>
          <w:sz w:val="11"/>
        </w:rPr>
      </w:pPr>
    </w:p>
    <w:p w:rsidR="009146F7" w:rsidRDefault="0052544B">
      <w:pPr>
        <w:pStyle w:val="Heading2"/>
        <w:spacing w:before="121"/>
        <w:ind w:left="699"/>
        <w:rPr>
          <w:rFonts w:ascii="宋体" w:eastAsia="宋体"/>
        </w:rPr>
      </w:pPr>
      <w:bookmarkStart w:id="610" w:name="Windows_虚拟机上_UDP_工作负载的吞吐量低"/>
      <w:bookmarkStart w:id="611" w:name="_bookmark301"/>
      <w:bookmarkEnd w:id="610"/>
      <w:bookmarkEnd w:id="611"/>
      <w:r>
        <w:t>Windows</w:t>
      </w:r>
      <w:r>
        <w:rPr>
          <w:spacing w:val="80"/>
        </w:rPr>
        <w:t xml:space="preserve"> </w:t>
      </w:r>
      <w:r>
        <w:rPr>
          <w:rFonts w:ascii="宋体" w:eastAsia="宋体" w:hint="eastAsia"/>
        </w:rPr>
        <w:t>虚拟机上</w:t>
      </w:r>
      <w:r>
        <w:rPr>
          <w:rFonts w:ascii="宋体" w:eastAsia="宋体" w:hint="eastAsia"/>
        </w:rPr>
        <w:t xml:space="preserve"> </w:t>
      </w:r>
      <w:r>
        <w:t>UDP</w:t>
      </w:r>
      <w:r>
        <w:rPr>
          <w:spacing w:val="80"/>
        </w:rPr>
        <w:t xml:space="preserve"> </w:t>
      </w:r>
      <w:r>
        <w:rPr>
          <w:rFonts w:ascii="宋体" w:eastAsia="宋体" w:hint="eastAsia"/>
        </w:rPr>
        <w:t>工作负载的吞吐量低</w:t>
      </w:r>
    </w:p>
    <w:p w:rsidR="009146F7" w:rsidRDefault="0052544B">
      <w:pPr>
        <w:pStyle w:val="BodyText"/>
        <w:spacing w:before="127" w:line="285" w:lineRule="auto"/>
        <w:ind w:left="700" w:right="280" w:hanging="1"/>
      </w:pPr>
      <w:r>
        <w:rPr>
          <w:rFonts w:ascii="Arial" w:eastAsia="Arial"/>
          <w:color w:val="323232"/>
        </w:rPr>
        <w:t xml:space="preserve">vSphere </w:t>
      </w:r>
      <w:r>
        <w:rPr>
          <w:color w:val="323232"/>
          <w:spacing w:val="-18"/>
        </w:rPr>
        <w:t>中的</w:t>
      </w:r>
      <w:r>
        <w:rPr>
          <w:color w:val="323232"/>
          <w:spacing w:val="-18"/>
        </w:rPr>
        <w:t xml:space="preserve"> </w:t>
      </w:r>
      <w:r>
        <w:rPr>
          <w:rFonts w:ascii="Arial" w:eastAsia="Arial"/>
          <w:color w:val="323232"/>
        </w:rPr>
        <w:t xml:space="preserve">Windows </w:t>
      </w:r>
      <w:r>
        <w:rPr>
          <w:color w:val="323232"/>
          <w:spacing w:val="-9"/>
        </w:rPr>
        <w:t>虚拟机传输大型</w:t>
      </w:r>
      <w:r>
        <w:rPr>
          <w:color w:val="323232"/>
          <w:spacing w:val="-9"/>
        </w:rPr>
        <w:t xml:space="preserve"> </w:t>
      </w:r>
      <w:r>
        <w:rPr>
          <w:rFonts w:ascii="Arial" w:eastAsia="Arial"/>
          <w:color w:val="323232"/>
        </w:rPr>
        <w:t xml:space="preserve">UDP </w:t>
      </w:r>
      <w:r>
        <w:rPr>
          <w:color w:val="323232"/>
          <w:spacing w:val="-3"/>
        </w:rPr>
        <w:t>数据包时，吞吐量低于预期或摇摆不定，即使当其他流量非常</w:t>
      </w:r>
      <w:r>
        <w:rPr>
          <w:color w:val="323232"/>
        </w:rPr>
        <w:t>小时也是如此。</w:t>
      </w:r>
    </w:p>
    <w:p w:rsidR="009146F7" w:rsidRDefault="009146F7">
      <w:pPr>
        <w:pStyle w:val="BodyText"/>
        <w:spacing w:before="8"/>
        <w:rPr>
          <w:sz w:val="16"/>
        </w:rPr>
      </w:pPr>
    </w:p>
    <w:p w:rsidR="009146F7" w:rsidRDefault="0052544B">
      <w:pPr>
        <w:ind w:left="700"/>
        <w:rPr>
          <w:sz w:val="18"/>
        </w:rPr>
      </w:pPr>
      <w:r>
        <w:rPr>
          <w:sz w:val="18"/>
        </w:rPr>
        <w:t>问题</w:t>
      </w:r>
    </w:p>
    <w:p w:rsidR="009146F7" w:rsidRDefault="0052544B">
      <w:pPr>
        <w:pStyle w:val="BodyText"/>
        <w:spacing w:before="172" w:line="285" w:lineRule="auto"/>
        <w:ind w:left="700" w:right="275" w:hanging="1"/>
      </w:pPr>
      <w:r>
        <w:rPr>
          <w:color w:val="323232"/>
          <w:spacing w:val="-28"/>
        </w:rPr>
        <w:t>当</w:t>
      </w:r>
      <w:r>
        <w:rPr>
          <w:color w:val="323232"/>
          <w:spacing w:val="-28"/>
        </w:rPr>
        <w:t xml:space="preserve"> </w:t>
      </w:r>
      <w:r>
        <w:rPr>
          <w:rFonts w:ascii="Arial" w:eastAsia="Arial"/>
          <w:color w:val="323232"/>
        </w:rPr>
        <w:t xml:space="preserve">Windows </w:t>
      </w:r>
      <w:r>
        <w:rPr>
          <w:color w:val="323232"/>
          <w:spacing w:val="-9"/>
        </w:rPr>
        <w:t>虚拟机传输的</w:t>
      </w:r>
      <w:r>
        <w:rPr>
          <w:color w:val="323232"/>
          <w:spacing w:val="-9"/>
        </w:rPr>
        <w:t xml:space="preserve"> </w:t>
      </w:r>
      <w:r>
        <w:rPr>
          <w:rFonts w:ascii="Arial" w:eastAsia="Arial"/>
          <w:color w:val="323232"/>
        </w:rPr>
        <w:t xml:space="preserve">UDP </w:t>
      </w:r>
      <w:r>
        <w:rPr>
          <w:color w:val="323232"/>
          <w:spacing w:val="-10"/>
        </w:rPr>
        <w:t>数据包大于</w:t>
      </w:r>
      <w:r>
        <w:rPr>
          <w:color w:val="323232"/>
          <w:spacing w:val="-10"/>
        </w:rPr>
        <w:t xml:space="preserve"> </w:t>
      </w:r>
      <w:r>
        <w:rPr>
          <w:rFonts w:ascii="Arial" w:eastAsia="Arial"/>
          <w:color w:val="323232"/>
        </w:rPr>
        <w:t xml:space="preserve">1024 </w:t>
      </w:r>
      <w:r>
        <w:rPr>
          <w:color w:val="323232"/>
          <w:spacing w:val="-2"/>
        </w:rPr>
        <w:t>字节时，您会遇到低于预期或摇摆不定的吞吐量，即使当其他流量非常小时也是如此。如果使用视频流服务器，视频播放将暂停。</w:t>
      </w:r>
    </w:p>
    <w:p w:rsidR="009146F7" w:rsidRDefault="009146F7">
      <w:pPr>
        <w:pStyle w:val="BodyText"/>
        <w:spacing w:before="8"/>
        <w:rPr>
          <w:sz w:val="16"/>
        </w:rPr>
      </w:pPr>
    </w:p>
    <w:p w:rsidR="009146F7" w:rsidRDefault="0052544B">
      <w:pPr>
        <w:ind w:left="699"/>
        <w:rPr>
          <w:sz w:val="18"/>
        </w:rPr>
      </w:pPr>
      <w:r>
        <w:rPr>
          <w:sz w:val="18"/>
        </w:rPr>
        <w:t>原因</w:t>
      </w:r>
    </w:p>
    <w:p w:rsidR="009146F7" w:rsidRDefault="0052544B">
      <w:pPr>
        <w:pStyle w:val="BodyText"/>
        <w:spacing w:before="172"/>
        <w:ind w:left="699"/>
      </w:pPr>
      <w:r>
        <w:rPr>
          <w:color w:val="323232"/>
        </w:rPr>
        <w:t>对于每个大于</w:t>
      </w:r>
      <w:r>
        <w:rPr>
          <w:color w:val="323232"/>
        </w:rPr>
        <w:t xml:space="preserve"> </w:t>
      </w:r>
      <w:r>
        <w:rPr>
          <w:rFonts w:ascii="Arial" w:eastAsia="Arial"/>
          <w:color w:val="323232"/>
        </w:rPr>
        <w:t xml:space="preserve">1024 </w:t>
      </w:r>
      <w:r>
        <w:rPr>
          <w:color w:val="323232"/>
        </w:rPr>
        <w:t>字节的</w:t>
      </w:r>
      <w:r>
        <w:rPr>
          <w:color w:val="323232"/>
        </w:rPr>
        <w:t xml:space="preserve"> </w:t>
      </w:r>
      <w:r>
        <w:rPr>
          <w:rFonts w:ascii="Arial" w:eastAsia="Arial"/>
          <w:color w:val="323232"/>
        </w:rPr>
        <w:t xml:space="preserve">UDP </w:t>
      </w:r>
      <w:r>
        <w:rPr>
          <w:color w:val="323232"/>
        </w:rPr>
        <w:t>数据包，</w:t>
      </w:r>
      <w:r>
        <w:rPr>
          <w:rFonts w:ascii="Arial" w:eastAsia="Arial"/>
          <w:color w:val="323232"/>
        </w:rPr>
        <w:t xml:space="preserve">Windows </w:t>
      </w:r>
      <w:r>
        <w:rPr>
          <w:color w:val="323232"/>
        </w:rPr>
        <w:t>网络栈在发送下一个数据包之前将等待传输完成中断。</w:t>
      </w:r>
    </w:p>
    <w:p w:rsidR="009146F7" w:rsidRDefault="0052544B">
      <w:pPr>
        <w:pStyle w:val="BodyText"/>
        <w:spacing w:before="49"/>
        <w:ind w:left="699"/>
      </w:pPr>
      <w:r>
        <w:rPr>
          <w:rFonts w:ascii="Arial" w:eastAsia="Arial"/>
          <w:color w:val="323232"/>
        </w:rPr>
        <w:t xml:space="preserve">vSphere </w:t>
      </w:r>
      <w:r>
        <w:rPr>
          <w:color w:val="323232"/>
        </w:rPr>
        <w:t>不提供此种情况的透明解决办法。</w:t>
      </w:r>
    </w:p>
    <w:p w:rsidR="009146F7" w:rsidRDefault="0052544B">
      <w:pPr>
        <w:spacing w:before="186"/>
        <w:ind w:left="700"/>
        <w:rPr>
          <w:sz w:val="18"/>
        </w:rPr>
      </w:pPr>
      <w:r>
        <w:rPr>
          <w:sz w:val="18"/>
        </w:rPr>
        <w:t>解决方案</w:t>
      </w:r>
    </w:p>
    <w:p w:rsidR="009146F7" w:rsidRDefault="0052544B">
      <w:pPr>
        <w:pStyle w:val="BodyText"/>
        <w:tabs>
          <w:tab w:val="left" w:pos="1059"/>
        </w:tabs>
        <w:spacing w:before="172" w:line="285" w:lineRule="auto"/>
        <w:ind w:left="1060" w:right="288" w:hanging="360"/>
      </w:pPr>
      <w:r>
        <w:rPr>
          <w:rFonts w:ascii="Arial" w:eastAsia="Arial"/>
          <w:color w:val="323232"/>
          <w:w w:val="105"/>
          <w:position w:val="2"/>
          <w:sz w:val="14"/>
        </w:rPr>
        <w:t>n</w:t>
      </w:r>
      <w:r>
        <w:rPr>
          <w:rFonts w:ascii="Arial" w:eastAsia="Arial"/>
          <w:color w:val="323232"/>
          <w:w w:val="105"/>
          <w:position w:val="2"/>
          <w:sz w:val="14"/>
        </w:rPr>
        <w:tab/>
      </w:r>
      <w:r>
        <w:rPr>
          <w:color w:val="323232"/>
        </w:rPr>
        <w:t>增大以字节为单位的阈值，达到该阈值时，</w:t>
      </w:r>
      <w:r>
        <w:rPr>
          <w:rFonts w:ascii="Arial" w:eastAsia="Arial"/>
          <w:color w:val="323232"/>
        </w:rPr>
        <w:t>Windows</w:t>
      </w:r>
      <w:r>
        <w:rPr>
          <w:rFonts w:ascii="Arial" w:eastAsia="Arial"/>
          <w:color w:val="323232"/>
          <w:spacing w:val="-1"/>
        </w:rPr>
        <w:t xml:space="preserve"> </w:t>
      </w:r>
      <w:r>
        <w:rPr>
          <w:color w:val="323232"/>
          <w:spacing w:val="-8"/>
        </w:rPr>
        <w:t>将通过修改</w:t>
      </w:r>
      <w:r>
        <w:rPr>
          <w:color w:val="323232"/>
          <w:spacing w:val="-8"/>
        </w:rPr>
        <w:t xml:space="preserve"> </w:t>
      </w:r>
      <w:r>
        <w:rPr>
          <w:rFonts w:ascii="Arial" w:eastAsia="Arial"/>
          <w:color w:val="323232"/>
        </w:rPr>
        <w:t>Windows</w:t>
      </w:r>
      <w:r>
        <w:rPr>
          <w:rFonts w:ascii="Arial" w:eastAsia="Arial"/>
          <w:color w:val="323232"/>
          <w:spacing w:val="-1"/>
        </w:rPr>
        <w:t xml:space="preserve"> </w:t>
      </w:r>
      <w:r>
        <w:rPr>
          <w:color w:val="323232"/>
        </w:rPr>
        <w:t>客户机操作系统的注册表来</w:t>
      </w:r>
      <w:r>
        <w:rPr>
          <w:color w:val="323232"/>
          <w:spacing w:val="-17"/>
          <w:w w:val="105"/>
        </w:rPr>
        <w:t>更改</w:t>
      </w:r>
      <w:r>
        <w:rPr>
          <w:color w:val="323232"/>
          <w:spacing w:val="-17"/>
          <w:w w:val="105"/>
        </w:rPr>
        <w:t xml:space="preserve"> </w:t>
      </w:r>
      <w:r>
        <w:rPr>
          <w:rFonts w:ascii="Arial" w:eastAsia="Arial"/>
          <w:color w:val="323232"/>
          <w:w w:val="105"/>
        </w:rPr>
        <w:t>UDP</w:t>
      </w:r>
      <w:r>
        <w:rPr>
          <w:rFonts w:ascii="Arial" w:eastAsia="Arial"/>
          <w:color w:val="323232"/>
          <w:spacing w:val="-4"/>
          <w:w w:val="105"/>
        </w:rPr>
        <w:t xml:space="preserve"> </w:t>
      </w:r>
      <w:r>
        <w:rPr>
          <w:color w:val="323232"/>
          <w:w w:val="105"/>
        </w:rPr>
        <w:t>数据包的行为。</w:t>
      </w:r>
    </w:p>
    <w:p w:rsidR="009146F7" w:rsidRDefault="0052544B">
      <w:pPr>
        <w:pStyle w:val="ListParagraph"/>
        <w:numPr>
          <w:ilvl w:val="0"/>
          <w:numId w:val="8"/>
        </w:numPr>
        <w:tabs>
          <w:tab w:val="left" w:pos="1419"/>
          <w:tab w:val="left" w:pos="1421"/>
        </w:tabs>
        <w:spacing w:before="101"/>
        <w:rPr>
          <w:sz w:val="20"/>
        </w:rPr>
      </w:pPr>
      <w:r>
        <w:rPr>
          <w:color w:val="323232"/>
          <w:spacing w:val="-14"/>
          <w:sz w:val="20"/>
        </w:rPr>
        <w:t>找到</w:t>
      </w:r>
      <w:r>
        <w:rPr>
          <w:color w:val="323232"/>
          <w:spacing w:val="-14"/>
          <w:sz w:val="20"/>
        </w:rPr>
        <w:t xml:space="preserve"> </w:t>
      </w:r>
      <w:r>
        <w:rPr>
          <w:rFonts w:ascii="Lucida Sans Unicode" w:eastAsia="Lucida Sans Unicode"/>
          <w:color w:val="323232"/>
          <w:sz w:val="20"/>
        </w:rPr>
        <w:t>HKLM\System\CurrentControlSet\Services\Afd\Parameters</w:t>
      </w:r>
      <w:r>
        <w:rPr>
          <w:rFonts w:ascii="Lucida Sans Unicode" w:eastAsia="Lucida Sans Unicode"/>
          <w:color w:val="323232"/>
          <w:spacing w:val="-3"/>
          <w:sz w:val="20"/>
        </w:rPr>
        <w:t xml:space="preserve"> </w:t>
      </w:r>
      <w:r>
        <w:rPr>
          <w:color w:val="323232"/>
          <w:sz w:val="20"/>
        </w:rPr>
        <w:t>注册表项。</w:t>
      </w:r>
    </w:p>
    <w:p w:rsidR="009146F7" w:rsidRDefault="0052544B">
      <w:pPr>
        <w:pStyle w:val="ListParagraph"/>
        <w:numPr>
          <w:ilvl w:val="0"/>
          <w:numId w:val="8"/>
        </w:numPr>
        <w:tabs>
          <w:tab w:val="left" w:pos="1419"/>
          <w:tab w:val="left" w:pos="1421"/>
        </w:tabs>
        <w:spacing w:before="123"/>
        <w:rPr>
          <w:sz w:val="20"/>
        </w:rPr>
      </w:pPr>
      <w:r>
        <w:rPr>
          <w:color w:val="323232"/>
          <w:spacing w:val="-6"/>
          <w:sz w:val="20"/>
        </w:rPr>
        <w:t>添加一个名称为</w:t>
      </w:r>
      <w:r>
        <w:rPr>
          <w:color w:val="323232"/>
          <w:spacing w:val="-6"/>
          <w:sz w:val="20"/>
        </w:rPr>
        <w:t xml:space="preserve"> </w:t>
      </w:r>
      <w:r>
        <w:rPr>
          <w:rFonts w:ascii="Lucida Sans Unicode" w:eastAsia="Lucida Sans Unicode"/>
          <w:color w:val="323232"/>
          <w:sz w:val="20"/>
        </w:rPr>
        <w:t>FastSendDatagramThreshold</w:t>
      </w:r>
      <w:r>
        <w:rPr>
          <w:color w:val="323232"/>
          <w:spacing w:val="-10"/>
          <w:sz w:val="20"/>
        </w:rPr>
        <w:t>、类型为</w:t>
      </w:r>
      <w:r>
        <w:rPr>
          <w:color w:val="323232"/>
          <w:spacing w:val="-10"/>
          <w:sz w:val="20"/>
        </w:rPr>
        <w:t xml:space="preserve"> </w:t>
      </w:r>
      <w:r>
        <w:rPr>
          <w:rFonts w:ascii="Arial" w:eastAsia="Arial"/>
          <w:color w:val="323232"/>
          <w:sz w:val="20"/>
        </w:rPr>
        <w:t>DWORD</w:t>
      </w:r>
      <w:r>
        <w:rPr>
          <w:rFonts w:ascii="Arial" w:eastAsia="Arial"/>
          <w:color w:val="323232"/>
          <w:spacing w:val="-1"/>
          <w:sz w:val="20"/>
        </w:rPr>
        <w:t xml:space="preserve"> </w:t>
      </w:r>
      <w:r>
        <w:rPr>
          <w:color w:val="323232"/>
          <w:spacing w:val="-12"/>
          <w:sz w:val="20"/>
        </w:rPr>
        <w:t>且等于</w:t>
      </w:r>
      <w:r>
        <w:rPr>
          <w:color w:val="323232"/>
          <w:spacing w:val="-12"/>
          <w:sz w:val="20"/>
        </w:rPr>
        <w:t xml:space="preserve"> </w:t>
      </w:r>
      <w:r>
        <w:rPr>
          <w:rFonts w:ascii="Arial" w:eastAsia="Arial"/>
          <w:color w:val="323232"/>
          <w:sz w:val="20"/>
        </w:rPr>
        <w:t>1500</w:t>
      </w:r>
      <w:r>
        <w:rPr>
          <w:rFonts w:ascii="Arial" w:eastAsia="Arial"/>
          <w:color w:val="323232"/>
          <w:spacing w:val="-1"/>
          <w:sz w:val="20"/>
        </w:rPr>
        <w:t xml:space="preserve"> </w:t>
      </w:r>
      <w:r>
        <w:rPr>
          <w:color w:val="323232"/>
          <w:sz w:val="20"/>
        </w:rPr>
        <w:t>的值。</w:t>
      </w:r>
    </w:p>
    <w:p w:rsidR="009146F7" w:rsidRDefault="0052544B">
      <w:pPr>
        <w:pStyle w:val="BodyText"/>
        <w:spacing w:before="81"/>
        <w:ind w:left="1060"/>
      </w:pPr>
      <w:r>
        <w:rPr>
          <w:color w:val="323232"/>
        </w:rPr>
        <w:t>有关在</w:t>
      </w:r>
      <w:r>
        <w:rPr>
          <w:color w:val="323232"/>
        </w:rPr>
        <w:t xml:space="preserve"> </w:t>
      </w:r>
      <w:r>
        <w:rPr>
          <w:rFonts w:ascii="Arial" w:eastAsia="Arial"/>
          <w:color w:val="323232"/>
        </w:rPr>
        <w:t xml:space="preserve">Windows </w:t>
      </w:r>
      <w:r>
        <w:rPr>
          <w:color w:val="323232"/>
        </w:rPr>
        <w:t>注册表中修复此问题的信息，请参见</w:t>
      </w:r>
      <w:r>
        <w:rPr>
          <w:color w:val="323232"/>
        </w:rPr>
        <w:t xml:space="preserve"> </w:t>
      </w:r>
      <w:hyperlink r:id="rId161">
        <w:r>
          <w:rPr>
            <w:rFonts w:ascii="Arial" w:eastAsia="Arial"/>
            <w:color w:val="0096D3"/>
          </w:rPr>
          <w:t>http://support.microsoft.com/kb/235257</w:t>
        </w:r>
      </w:hyperlink>
      <w:r>
        <w:rPr>
          <w:color w:val="323232"/>
        </w:rPr>
        <w:t>。</w:t>
      </w:r>
    </w:p>
    <w:p w:rsidR="009146F7" w:rsidRDefault="009146F7">
      <w:pPr>
        <w:sectPr w:rsidR="009146F7">
          <w:type w:val="continuous"/>
          <w:pgSz w:w="11880" w:h="15840"/>
          <w:pgMar w:top="1500" w:right="980" w:bottom="0" w:left="560" w:header="720" w:footer="720" w:gutter="0"/>
          <w:cols w:space="720"/>
        </w:sectPr>
      </w:pPr>
    </w:p>
    <w:p w:rsidR="009146F7" w:rsidRDefault="009146F7">
      <w:pPr>
        <w:pStyle w:val="BodyText"/>
      </w:pPr>
    </w:p>
    <w:p w:rsidR="009146F7" w:rsidRDefault="009146F7">
      <w:pPr>
        <w:pStyle w:val="BodyText"/>
        <w:spacing w:before="2"/>
        <w:rPr>
          <w:sz w:val="16"/>
        </w:rPr>
      </w:pPr>
    </w:p>
    <w:p w:rsidR="009146F7" w:rsidRDefault="0052544B">
      <w:pPr>
        <w:pStyle w:val="BodyText"/>
        <w:tabs>
          <w:tab w:val="left" w:pos="1059"/>
        </w:tabs>
        <w:spacing w:before="73"/>
        <w:ind w:left="700"/>
      </w:pPr>
      <w:r>
        <w:rPr>
          <w:rFonts w:ascii="Arial" w:eastAsia="Arial"/>
          <w:color w:val="323232"/>
          <w:w w:val="115"/>
          <w:position w:val="2"/>
          <w:sz w:val="14"/>
        </w:rPr>
        <w:t>n</w:t>
      </w:r>
      <w:r>
        <w:rPr>
          <w:rFonts w:ascii="Arial" w:eastAsia="Arial"/>
          <w:color w:val="323232"/>
          <w:w w:val="115"/>
          <w:position w:val="2"/>
          <w:sz w:val="14"/>
        </w:rPr>
        <w:tab/>
      </w:r>
      <w:r>
        <w:rPr>
          <w:color w:val="323232"/>
        </w:rPr>
        <w:t>修改虚拟机网卡的合并设置。</w:t>
      </w:r>
    </w:p>
    <w:p w:rsidR="009146F7" w:rsidRDefault="0052544B">
      <w:pPr>
        <w:pStyle w:val="BodyText"/>
        <w:spacing w:before="144" w:line="242" w:lineRule="auto"/>
        <w:ind w:left="1060" w:right="232" w:hanging="1"/>
      </w:pPr>
      <w:r>
        <w:rPr>
          <w:color w:val="323232"/>
          <w:spacing w:val="-19"/>
        </w:rPr>
        <w:t>如果</w:t>
      </w:r>
      <w:r>
        <w:rPr>
          <w:color w:val="323232"/>
          <w:spacing w:val="-19"/>
        </w:rPr>
        <w:t xml:space="preserve"> </w:t>
      </w:r>
      <w:r>
        <w:rPr>
          <w:rFonts w:ascii="Arial" w:eastAsia="Arial"/>
          <w:color w:val="323232"/>
        </w:rPr>
        <w:t xml:space="preserve">Windows </w:t>
      </w:r>
      <w:r>
        <w:rPr>
          <w:color w:val="323232"/>
          <w:spacing w:val="-10"/>
        </w:rPr>
        <w:t>虚拟机具有</w:t>
      </w:r>
      <w:r>
        <w:rPr>
          <w:color w:val="323232"/>
          <w:spacing w:val="-10"/>
        </w:rPr>
        <w:t xml:space="preserve"> </w:t>
      </w:r>
      <w:r>
        <w:rPr>
          <w:rFonts w:ascii="Arial" w:eastAsia="Arial"/>
          <w:color w:val="323232"/>
        </w:rPr>
        <w:t xml:space="preserve">VMXNET3 vNIC </w:t>
      </w:r>
      <w:r>
        <w:rPr>
          <w:color w:val="323232"/>
          <w:spacing w:val="-7"/>
        </w:rPr>
        <w:t>适配器，请在虚拟机的</w:t>
      </w:r>
      <w:r>
        <w:rPr>
          <w:color w:val="323232"/>
          <w:spacing w:val="-7"/>
        </w:rPr>
        <w:t xml:space="preserve"> </w:t>
      </w:r>
      <w:r>
        <w:rPr>
          <w:rFonts w:ascii="Lucida Sans Unicode" w:eastAsia="Lucida Sans Unicode"/>
          <w:color w:val="323232"/>
        </w:rPr>
        <w:t xml:space="preserve">.vmx </w:t>
      </w:r>
      <w:r>
        <w:rPr>
          <w:color w:val="323232"/>
        </w:rPr>
        <w:t>文件中配置以下参数之一。使</w:t>
      </w:r>
      <w:r>
        <w:rPr>
          <w:color w:val="323232"/>
          <w:spacing w:val="-23"/>
        </w:rPr>
        <w:t>用</w:t>
      </w:r>
      <w:r>
        <w:rPr>
          <w:color w:val="323232"/>
          <w:spacing w:val="-23"/>
        </w:rPr>
        <w:t xml:space="preserve"> </w:t>
      </w:r>
      <w:r>
        <w:rPr>
          <w:rFonts w:ascii="Arial" w:eastAsia="Arial"/>
          <w:color w:val="323232"/>
        </w:rPr>
        <w:t xml:space="preserve">vSphere Web Client </w:t>
      </w:r>
      <w:r>
        <w:rPr>
          <w:color w:val="323232"/>
          <w:spacing w:val="-8"/>
        </w:rPr>
        <w:t>或直接修改</w:t>
      </w:r>
      <w:r>
        <w:rPr>
          <w:color w:val="323232"/>
          <w:spacing w:val="-8"/>
        </w:rPr>
        <w:t xml:space="preserve"> </w:t>
      </w:r>
      <w:r>
        <w:rPr>
          <w:rFonts w:ascii="Lucida Sans Unicode" w:eastAsia="Lucida Sans Unicode"/>
          <w:color w:val="323232"/>
        </w:rPr>
        <w:t xml:space="preserve">.vmx </w:t>
      </w:r>
      <w:r>
        <w:rPr>
          <w:color w:val="323232"/>
        </w:rPr>
        <w:t>文件。</w:t>
      </w:r>
    </w:p>
    <w:p w:rsidR="009146F7" w:rsidRDefault="009146F7">
      <w:pPr>
        <w:pStyle w:val="BodyText"/>
        <w:spacing w:before="11"/>
        <w:rPr>
          <w:sz w:val="12"/>
        </w:rPr>
      </w:pPr>
    </w:p>
    <w:tbl>
      <w:tblPr>
        <w:tblW w:w="0" w:type="auto"/>
        <w:tblInd w:w="1060" w:type="dxa"/>
        <w:tblLayout w:type="fixed"/>
        <w:tblCellMar>
          <w:left w:w="0" w:type="dxa"/>
          <w:right w:w="0" w:type="dxa"/>
        </w:tblCellMar>
        <w:tblLook w:val="01E0" w:firstRow="1" w:lastRow="1" w:firstColumn="1" w:lastColumn="1" w:noHBand="0" w:noVBand="0"/>
      </w:tblPr>
      <w:tblGrid>
        <w:gridCol w:w="5711"/>
        <w:gridCol w:w="2609"/>
        <w:gridCol w:w="680"/>
      </w:tblGrid>
      <w:tr w:rsidR="009146F7">
        <w:trPr>
          <w:trHeight w:val="368"/>
        </w:trPr>
        <w:tc>
          <w:tcPr>
            <w:tcW w:w="5711" w:type="dxa"/>
            <w:tcBorders>
              <w:top w:val="single" w:sz="8" w:space="0" w:color="666666"/>
            </w:tcBorders>
            <w:shd w:val="clear" w:color="auto" w:fill="ECECED"/>
          </w:tcPr>
          <w:p w:rsidR="009146F7" w:rsidRDefault="0052544B">
            <w:pPr>
              <w:pStyle w:val="TableParagraph"/>
              <w:spacing w:before="61"/>
              <w:ind w:left="100"/>
              <w:rPr>
                <w:rFonts w:ascii="等线" w:eastAsia="等线"/>
                <w:b/>
                <w:sz w:val="16"/>
              </w:rPr>
            </w:pPr>
            <w:r>
              <w:rPr>
                <w:rFonts w:ascii="等线" w:eastAsia="等线" w:hint="eastAsia"/>
                <w:b/>
                <w:sz w:val="16"/>
              </w:rPr>
              <w:t>操作</w:t>
            </w:r>
          </w:p>
        </w:tc>
        <w:tc>
          <w:tcPr>
            <w:tcW w:w="2609" w:type="dxa"/>
            <w:tcBorders>
              <w:top w:val="single" w:sz="8" w:space="0" w:color="666666"/>
            </w:tcBorders>
            <w:shd w:val="clear" w:color="auto" w:fill="ECECED"/>
          </w:tcPr>
          <w:p w:rsidR="009146F7" w:rsidRDefault="0052544B">
            <w:pPr>
              <w:pStyle w:val="TableParagraph"/>
              <w:spacing w:before="61"/>
              <w:ind w:left="200"/>
              <w:rPr>
                <w:rFonts w:ascii="等线" w:eastAsia="等线"/>
                <w:b/>
                <w:sz w:val="16"/>
              </w:rPr>
            </w:pPr>
            <w:r>
              <w:rPr>
                <w:rFonts w:ascii="等线" w:eastAsia="等线" w:hint="eastAsia"/>
                <w:b/>
                <w:sz w:val="16"/>
              </w:rPr>
              <w:t>参数</w:t>
            </w:r>
          </w:p>
        </w:tc>
        <w:tc>
          <w:tcPr>
            <w:tcW w:w="680" w:type="dxa"/>
            <w:tcBorders>
              <w:top w:val="single" w:sz="8" w:space="0" w:color="666666"/>
            </w:tcBorders>
            <w:shd w:val="clear" w:color="auto" w:fill="ECECED"/>
          </w:tcPr>
          <w:p w:rsidR="009146F7" w:rsidRDefault="0052544B">
            <w:pPr>
              <w:pStyle w:val="TableParagraph"/>
              <w:spacing w:before="61"/>
              <w:ind w:left="100"/>
              <w:rPr>
                <w:rFonts w:ascii="等线" w:eastAsia="等线"/>
                <w:b/>
                <w:sz w:val="16"/>
              </w:rPr>
            </w:pPr>
            <w:r>
              <w:rPr>
                <w:rFonts w:ascii="等线" w:eastAsia="等线" w:hint="eastAsia"/>
                <w:b/>
                <w:sz w:val="16"/>
              </w:rPr>
              <w:t>值</w:t>
            </w:r>
          </w:p>
        </w:tc>
      </w:tr>
      <w:tr w:rsidR="009146F7">
        <w:trPr>
          <w:trHeight w:val="296"/>
        </w:trPr>
        <w:tc>
          <w:tcPr>
            <w:tcW w:w="5711" w:type="dxa"/>
          </w:tcPr>
          <w:p w:rsidR="009146F7" w:rsidRDefault="0052544B">
            <w:pPr>
              <w:pStyle w:val="TableParagraph"/>
              <w:spacing w:before="70"/>
              <w:ind w:left="100"/>
              <w:rPr>
                <w:sz w:val="16"/>
              </w:rPr>
            </w:pPr>
            <w:r>
              <w:rPr>
                <w:color w:val="323232"/>
                <w:sz w:val="16"/>
              </w:rPr>
              <w:t>将虚拟机的中断率增大到大于预期数据包速率的速率。例如，如果预期数据包速</w:t>
            </w:r>
          </w:p>
        </w:tc>
        <w:tc>
          <w:tcPr>
            <w:tcW w:w="2609" w:type="dxa"/>
          </w:tcPr>
          <w:p w:rsidR="009146F7" w:rsidRDefault="0052544B">
            <w:pPr>
              <w:pStyle w:val="TableParagraph"/>
              <w:spacing w:before="47" w:line="229" w:lineRule="exact"/>
              <w:ind w:left="200"/>
              <w:rPr>
                <w:rFonts w:ascii="Lucida Sans Unicode"/>
                <w:sz w:val="16"/>
              </w:rPr>
            </w:pPr>
            <w:r>
              <w:rPr>
                <w:rFonts w:ascii="Lucida Sans Unicode"/>
                <w:color w:val="323232"/>
                <w:w w:val="105"/>
                <w:sz w:val="16"/>
              </w:rPr>
              <w:t>ethernetX.coalescingScheme</w:t>
            </w:r>
          </w:p>
        </w:tc>
        <w:tc>
          <w:tcPr>
            <w:tcW w:w="680" w:type="dxa"/>
          </w:tcPr>
          <w:p w:rsidR="009146F7" w:rsidRDefault="0052544B">
            <w:pPr>
              <w:pStyle w:val="TableParagraph"/>
              <w:spacing w:before="76"/>
              <w:ind w:left="100"/>
              <w:rPr>
                <w:rFonts w:ascii="Arial"/>
                <w:sz w:val="16"/>
              </w:rPr>
            </w:pPr>
            <w:r>
              <w:rPr>
                <w:rFonts w:ascii="Arial"/>
                <w:color w:val="323232"/>
                <w:sz w:val="16"/>
              </w:rPr>
              <w:t>rbc</w:t>
            </w:r>
          </w:p>
        </w:tc>
      </w:tr>
      <w:tr w:rsidR="009146F7">
        <w:trPr>
          <w:trHeight w:val="488"/>
        </w:trPr>
        <w:tc>
          <w:tcPr>
            <w:tcW w:w="5711" w:type="dxa"/>
          </w:tcPr>
          <w:p w:rsidR="009146F7" w:rsidRDefault="0052544B">
            <w:pPr>
              <w:pStyle w:val="TableParagraph"/>
              <w:spacing w:before="13"/>
              <w:ind w:left="100"/>
              <w:rPr>
                <w:sz w:val="16"/>
              </w:rPr>
            </w:pPr>
            <w:r>
              <w:rPr>
                <w:color w:val="323232"/>
                <w:sz w:val="16"/>
              </w:rPr>
              <w:t>率为每秒钟</w:t>
            </w:r>
            <w:r>
              <w:rPr>
                <w:color w:val="323232"/>
                <w:sz w:val="16"/>
              </w:rPr>
              <w:t xml:space="preserve"> </w:t>
            </w:r>
            <w:r>
              <w:rPr>
                <w:rFonts w:ascii="Arial" w:eastAsia="Arial"/>
                <w:color w:val="323232"/>
                <w:sz w:val="16"/>
              </w:rPr>
              <w:t xml:space="preserve">15000 </w:t>
            </w:r>
            <w:r>
              <w:rPr>
                <w:color w:val="323232"/>
                <w:sz w:val="16"/>
              </w:rPr>
              <w:t>次中断，则请将中断速率设置为每秒钟</w:t>
            </w:r>
            <w:r>
              <w:rPr>
                <w:color w:val="323232"/>
                <w:sz w:val="16"/>
              </w:rPr>
              <w:t xml:space="preserve"> </w:t>
            </w:r>
            <w:r>
              <w:rPr>
                <w:rFonts w:ascii="Arial" w:eastAsia="Arial"/>
                <w:color w:val="323232"/>
                <w:sz w:val="16"/>
              </w:rPr>
              <w:t xml:space="preserve">16000 </w:t>
            </w:r>
            <w:r>
              <w:rPr>
                <w:color w:val="323232"/>
                <w:sz w:val="16"/>
              </w:rPr>
              <w:t>次中断。将</w:t>
            </w:r>
          </w:p>
          <w:p w:rsidR="009146F7" w:rsidRDefault="0052544B">
            <w:pPr>
              <w:pStyle w:val="TableParagraph"/>
              <w:spacing w:before="24" w:line="226" w:lineRule="exact"/>
              <w:ind w:left="100"/>
              <w:rPr>
                <w:sz w:val="16"/>
              </w:rPr>
            </w:pPr>
            <w:r>
              <w:rPr>
                <w:rFonts w:ascii="Lucida Sans Unicode" w:eastAsia="Lucida Sans Unicode"/>
                <w:color w:val="323232"/>
                <w:sz w:val="16"/>
              </w:rPr>
              <w:t xml:space="preserve">ethernetX.coalescingScheme </w:t>
            </w:r>
            <w:r>
              <w:rPr>
                <w:color w:val="323232"/>
                <w:sz w:val="16"/>
              </w:rPr>
              <w:t>参数设置为</w:t>
            </w:r>
            <w:r>
              <w:rPr>
                <w:color w:val="323232"/>
                <w:sz w:val="16"/>
              </w:rPr>
              <w:t xml:space="preserve"> </w:t>
            </w:r>
            <w:r>
              <w:rPr>
                <w:rFonts w:ascii="Arial" w:eastAsia="Arial"/>
                <w:b/>
                <w:color w:val="323232"/>
                <w:sz w:val="16"/>
              </w:rPr>
              <w:t>rbc</w:t>
            </w:r>
            <w:r>
              <w:rPr>
                <w:color w:val="323232"/>
                <w:sz w:val="16"/>
              </w:rPr>
              <w:t>，将</w:t>
            </w:r>
          </w:p>
        </w:tc>
        <w:tc>
          <w:tcPr>
            <w:tcW w:w="2609" w:type="dxa"/>
          </w:tcPr>
          <w:p w:rsidR="009146F7" w:rsidRDefault="0052544B">
            <w:pPr>
              <w:pStyle w:val="TableParagraph"/>
              <w:spacing w:before="30"/>
              <w:ind w:left="200"/>
              <w:rPr>
                <w:rFonts w:ascii="Lucida Sans Unicode"/>
                <w:sz w:val="16"/>
              </w:rPr>
            </w:pPr>
            <w:r>
              <w:rPr>
                <w:rFonts w:ascii="Lucida Sans Unicode"/>
                <w:color w:val="323232"/>
                <w:w w:val="105"/>
                <w:sz w:val="16"/>
              </w:rPr>
              <w:t>ethernetX.coalescingParams</w:t>
            </w:r>
          </w:p>
        </w:tc>
        <w:tc>
          <w:tcPr>
            <w:tcW w:w="680" w:type="dxa"/>
          </w:tcPr>
          <w:p w:rsidR="009146F7" w:rsidRDefault="0052544B">
            <w:pPr>
              <w:pStyle w:val="TableParagraph"/>
              <w:spacing w:before="59"/>
              <w:ind w:left="100"/>
              <w:rPr>
                <w:rFonts w:ascii="Arial"/>
                <w:sz w:val="16"/>
              </w:rPr>
            </w:pPr>
            <w:r>
              <w:rPr>
                <w:rFonts w:ascii="Arial"/>
                <w:color w:val="323232"/>
                <w:sz w:val="16"/>
              </w:rPr>
              <w:t>16000</w:t>
            </w:r>
          </w:p>
        </w:tc>
      </w:tr>
      <w:tr w:rsidR="009146F7">
        <w:trPr>
          <w:trHeight w:val="251"/>
        </w:trPr>
        <w:tc>
          <w:tcPr>
            <w:tcW w:w="5711" w:type="dxa"/>
          </w:tcPr>
          <w:p w:rsidR="009146F7" w:rsidRDefault="0052544B">
            <w:pPr>
              <w:pStyle w:val="TableParagraph"/>
              <w:spacing w:before="1" w:line="230" w:lineRule="exact"/>
              <w:ind w:left="99" w:right="-15"/>
              <w:rPr>
                <w:rFonts w:ascii="Arial" w:eastAsia="Arial"/>
                <w:sz w:val="16"/>
              </w:rPr>
            </w:pPr>
            <w:r>
              <w:rPr>
                <w:rFonts w:ascii="Lucida Sans Unicode" w:eastAsia="Lucida Sans Unicode"/>
                <w:color w:val="323232"/>
                <w:sz w:val="16"/>
              </w:rPr>
              <w:t>ethernetX.coalescingParams</w:t>
            </w:r>
            <w:r>
              <w:rPr>
                <w:rFonts w:ascii="Lucida Sans Unicode" w:eastAsia="Lucida Sans Unicode"/>
                <w:color w:val="323232"/>
                <w:spacing w:val="16"/>
                <w:sz w:val="16"/>
              </w:rPr>
              <w:t xml:space="preserve"> </w:t>
            </w:r>
            <w:r>
              <w:rPr>
                <w:color w:val="323232"/>
                <w:spacing w:val="-3"/>
                <w:sz w:val="16"/>
              </w:rPr>
              <w:t>参数设置为</w:t>
            </w:r>
            <w:r>
              <w:rPr>
                <w:color w:val="323232"/>
                <w:spacing w:val="-3"/>
                <w:sz w:val="16"/>
              </w:rPr>
              <w:t xml:space="preserve"> </w:t>
            </w:r>
            <w:r>
              <w:rPr>
                <w:rFonts w:ascii="Arial" w:eastAsia="Arial"/>
                <w:b/>
                <w:color w:val="323232"/>
                <w:sz w:val="16"/>
              </w:rPr>
              <w:t>16000</w:t>
            </w:r>
            <w:r>
              <w:rPr>
                <w:color w:val="323232"/>
                <w:spacing w:val="-2"/>
                <w:sz w:val="16"/>
              </w:rPr>
              <w:t>。默认中断率为每秒钟</w:t>
            </w:r>
            <w:r>
              <w:rPr>
                <w:color w:val="323232"/>
                <w:spacing w:val="-2"/>
                <w:sz w:val="16"/>
              </w:rPr>
              <w:t xml:space="preserve"> </w:t>
            </w:r>
            <w:r>
              <w:rPr>
                <w:rFonts w:ascii="Arial" w:eastAsia="Arial"/>
                <w:color w:val="323232"/>
                <w:sz w:val="16"/>
              </w:rPr>
              <w:t>4000</w:t>
            </w:r>
          </w:p>
        </w:tc>
        <w:tc>
          <w:tcPr>
            <w:tcW w:w="2609" w:type="dxa"/>
          </w:tcPr>
          <w:p w:rsidR="009146F7" w:rsidRDefault="009146F7">
            <w:pPr>
              <w:pStyle w:val="TableParagraph"/>
              <w:rPr>
                <w:rFonts w:ascii="Times New Roman"/>
                <w:sz w:val="16"/>
              </w:rPr>
            </w:pPr>
          </w:p>
        </w:tc>
        <w:tc>
          <w:tcPr>
            <w:tcW w:w="680" w:type="dxa"/>
          </w:tcPr>
          <w:p w:rsidR="009146F7" w:rsidRDefault="009146F7">
            <w:pPr>
              <w:pStyle w:val="TableParagraph"/>
              <w:rPr>
                <w:rFonts w:ascii="Times New Roman"/>
                <w:sz w:val="16"/>
              </w:rPr>
            </w:pPr>
          </w:p>
        </w:tc>
      </w:tr>
      <w:tr w:rsidR="009146F7">
        <w:trPr>
          <w:trHeight w:val="302"/>
        </w:trPr>
        <w:tc>
          <w:tcPr>
            <w:tcW w:w="5711" w:type="dxa"/>
            <w:tcBorders>
              <w:bottom w:val="single" w:sz="2" w:space="0" w:color="C5C5C6"/>
            </w:tcBorders>
          </w:tcPr>
          <w:p w:rsidR="009146F7" w:rsidRDefault="0052544B">
            <w:pPr>
              <w:pStyle w:val="TableParagraph"/>
              <w:spacing w:before="13"/>
              <w:ind w:left="100"/>
              <w:rPr>
                <w:sz w:val="16"/>
              </w:rPr>
            </w:pPr>
            <w:r>
              <w:rPr>
                <w:color w:val="323232"/>
                <w:sz w:val="16"/>
              </w:rPr>
              <w:t>次中断。</w:t>
            </w:r>
          </w:p>
        </w:tc>
        <w:tc>
          <w:tcPr>
            <w:tcW w:w="2609" w:type="dxa"/>
            <w:tcBorders>
              <w:bottom w:val="single" w:sz="2" w:space="0" w:color="C5C5C6"/>
            </w:tcBorders>
          </w:tcPr>
          <w:p w:rsidR="009146F7" w:rsidRDefault="009146F7">
            <w:pPr>
              <w:pStyle w:val="TableParagraph"/>
              <w:rPr>
                <w:rFonts w:ascii="Times New Roman"/>
                <w:sz w:val="16"/>
              </w:rPr>
            </w:pPr>
          </w:p>
        </w:tc>
        <w:tc>
          <w:tcPr>
            <w:tcW w:w="680" w:type="dxa"/>
            <w:tcBorders>
              <w:bottom w:val="single" w:sz="2" w:space="0" w:color="C5C5C6"/>
            </w:tcBorders>
          </w:tcPr>
          <w:p w:rsidR="009146F7" w:rsidRDefault="009146F7">
            <w:pPr>
              <w:pStyle w:val="TableParagraph"/>
              <w:rPr>
                <w:rFonts w:ascii="Times New Roman"/>
                <w:sz w:val="16"/>
              </w:rPr>
            </w:pPr>
          </w:p>
        </w:tc>
      </w:tr>
      <w:tr w:rsidR="009146F7">
        <w:trPr>
          <w:trHeight w:val="296"/>
        </w:trPr>
        <w:tc>
          <w:tcPr>
            <w:tcW w:w="5711" w:type="dxa"/>
            <w:tcBorders>
              <w:top w:val="single" w:sz="2" w:space="0" w:color="C5C5C6"/>
            </w:tcBorders>
          </w:tcPr>
          <w:p w:rsidR="009146F7" w:rsidRDefault="0052544B">
            <w:pPr>
              <w:pStyle w:val="TableParagraph"/>
              <w:spacing w:before="70"/>
              <w:ind w:left="100"/>
              <w:rPr>
                <w:sz w:val="16"/>
              </w:rPr>
            </w:pPr>
            <w:r>
              <w:rPr>
                <w:color w:val="323232"/>
                <w:sz w:val="16"/>
              </w:rPr>
              <w:t>禁用合并低吞吐量或滞后敏感的工作负载。有关配置短滞后工作负载的信息，请</w:t>
            </w:r>
          </w:p>
        </w:tc>
        <w:tc>
          <w:tcPr>
            <w:tcW w:w="2609" w:type="dxa"/>
            <w:tcBorders>
              <w:top w:val="single" w:sz="2" w:space="0" w:color="C5C5C6"/>
            </w:tcBorders>
          </w:tcPr>
          <w:p w:rsidR="009146F7" w:rsidRDefault="0052544B">
            <w:pPr>
              <w:pStyle w:val="TableParagraph"/>
              <w:spacing w:before="47" w:line="229" w:lineRule="exact"/>
              <w:ind w:left="200"/>
              <w:rPr>
                <w:rFonts w:ascii="Lucida Sans Unicode"/>
                <w:sz w:val="16"/>
              </w:rPr>
            </w:pPr>
            <w:r>
              <w:rPr>
                <w:rFonts w:ascii="Lucida Sans Unicode"/>
                <w:color w:val="323232"/>
                <w:w w:val="105"/>
                <w:sz w:val="16"/>
              </w:rPr>
              <w:t>ethernetX.coalescingScheme</w:t>
            </w:r>
          </w:p>
        </w:tc>
        <w:tc>
          <w:tcPr>
            <w:tcW w:w="680" w:type="dxa"/>
            <w:tcBorders>
              <w:top w:val="single" w:sz="2" w:space="0" w:color="C5C5C6"/>
            </w:tcBorders>
          </w:tcPr>
          <w:p w:rsidR="009146F7" w:rsidRDefault="0052544B">
            <w:pPr>
              <w:pStyle w:val="TableParagraph"/>
              <w:spacing w:before="70"/>
              <w:ind w:left="100"/>
              <w:rPr>
                <w:sz w:val="16"/>
              </w:rPr>
            </w:pPr>
            <w:r>
              <w:rPr>
                <w:color w:val="323232"/>
                <w:sz w:val="16"/>
              </w:rPr>
              <w:t>已禁用</w:t>
            </w:r>
          </w:p>
        </w:tc>
      </w:tr>
      <w:tr w:rsidR="009146F7">
        <w:trPr>
          <w:trHeight w:val="240"/>
        </w:trPr>
        <w:tc>
          <w:tcPr>
            <w:tcW w:w="5711" w:type="dxa"/>
          </w:tcPr>
          <w:p w:rsidR="009146F7" w:rsidRDefault="0052544B">
            <w:pPr>
              <w:pStyle w:val="TableParagraph"/>
              <w:spacing w:before="13"/>
              <w:ind w:left="100"/>
              <w:rPr>
                <w:sz w:val="16"/>
              </w:rPr>
            </w:pPr>
            <w:r>
              <w:rPr>
                <w:color w:val="323232"/>
                <w:sz w:val="16"/>
              </w:rPr>
              <w:t>参见《</w:t>
            </w:r>
            <w:r>
              <w:rPr>
                <w:rFonts w:ascii="Arial" w:eastAsia="Arial"/>
                <w:color w:val="323232"/>
                <w:sz w:val="16"/>
              </w:rPr>
              <w:t xml:space="preserve">vSphere </w:t>
            </w:r>
            <w:r>
              <w:rPr>
                <w:color w:val="323232"/>
                <w:sz w:val="16"/>
              </w:rPr>
              <w:t>虚拟机中调校滞后敏感的工作负载性能的最佳实践》。</w:t>
            </w:r>
          </w:p>
        </w:tc>
        <w:tc>
          <w:tcPr>
            <w:tcW w:w="2609" w:type="dxa"/>
          </w:tcPr>
          <w:p w:rsidR="009146F7" w:rsidRDefault="009146F7">
            <w:pPr>
              <w:pStyle w:val="TableParagraph"/>
              <w:rPr>
                <w:rFonts w:ascii="Times New Roman"/>
                <w:sz w:val="16"/>
              </w:rPr>
            </w:pPr>
          </w:p>
        </w:tc>
        <w:tc>
          <w:tcPr>
            <w:tcW w:w="680" w:type="dxa"/>
          </w:tcPr>
          <w:p w:rsidR="009146F7" w:rsidRDefault="009146F7">
            <w:pPr>
              <w:pStyle w:val="TableParagraph"/>
              <w:rPr>
                <w:rFonts w:ascii="Times New Roman"/>
                <w:sz w:val="16"/>
              </w:rPr>
            </w:pPr>
          </w:p>
        </w:tc>
      </w:tr>
      <w:tr w:rsidR="009146F7">
        <w:trPr>
          <w:trHeight w:val="238"/>
        </w:trPr>
        <w:tc>
          <w:tcPr>
            <w:tcW w:w="5711" w:type="dxa"/>
          </w:tcPr>
          <w:p w:rsidR="009146F7" w:rsidRDefault="0052544B">
            <w:pPr>
              <w:pStyle w:val="TableParagraph"/>
              <w:spacing w:before="23"/>
              <w:ind w:left="100"/>
              <w:rPr>
                <w:rFonts w:ascii="Arial"/>
                <w:sz w:val="16"/>
              </w:rPr>
            </w:pPr>
            <w:hyperlink r:id="rId162">
              <w:r>
                <w:rPr>
                  <w:rFonts w:ascii="Arial"/>
                  <w:color w:val="0096D3"/>
                  <w:sz w:val="16"/>
                </w:rPr>
                <w:t>http://www.vmware.com/files/pdf/techpaper/VMW-Tuning-Latency-Sensitive-</w:t>
              </w:r>
            </w:hyperlink>
          </w:p>
        </w:tc>
        <w:tc>
          <w:tcPr>
            <w:tcW w:w="2609" w:type="dxa"/>
          </w:tcPr>
          <w:p w:rsidR="009146F7" w:rsidRDefault="009146F7">
            <w:pPr>
              <w:pStyle w:val="TableParagraph"/>
              <w:rPr>
                <w:rFonts w:ascii="Times New Roman"/>
                <w:sz w:val="16"/>
              </w:rPr>
            </w:pPr>
          </w:p>
        </w:tc>
        <w:tc>
          <w:tcPr>
            <w:tcW w:w="680" w:type="dxa"/>
          </w:tcPr>
          <w:p w:rsidR="009146F7" w:rsidRDefault="009146F7">
            <w:pPr>
              <w:pStyle w:val="TableParagraph"/>
              <w:rPr>
                <w:rFonts w:ascii="Times New Roman"/>
                <w:sz w:val="16"/>
              </w:rPr>
            </w:pPr>
          </w:p>
        </w:tc>
      </w:tr>
      <w:tr w:rsidR="009146F7">
        <w:trPr>
          <w:trHeight w:val="309"/>
        </w:trPr>
        <w:tc>
          <w:tcPr>
            <w:tcW w:w="5711" w:type="dxa"/>
            <w:tcBorders>
              <w:bottom w:val="single" w:sz="2" w:space="0" w:color="C5C5C6"/>
            </w:tcBorders>
          </w:tcPr>
          <w:p w:rsidR="009146F7" w:rsidRDefault="0052544B">
            <w:pPr>
              <w:pStyle w:val="TableParagraph"/>
              <w:spacing w:before="25"/>
              <w:ind w:left="100"/>
              <w:rPr>
                <w:rFonts w:ascii="Arial"/>
                <w:sz w:val="16"/>
              </w:rPr>
            </w:pPr>
            <w:hyperlink r:id="rId163">
              <w:r>
                <w:rPr>
                  <w:rFonts w:ascii="Arial"/>
                  <w:color w:val="0096D3"/>
                  <w:sz w:val="16"/>
                </w:rPr>
                <w:t>Workloads.pdf</w:t>
              </w:r>
            </w:hyperlink>
          </w:p>
        </w:tc>
        <w:tc>
          <w:tcPr>
            <w:tcW w:w="2609" w:type="dxa"/>
            <w:tcBorders>
              <w:bottom w:val="single" w:sz="2" w:space="0" w:color="C5C5C6"/>
            </w:tcBorders>
          </w:tcPr>
          <w:p w:rsidR="009146F7" w:rsidRDefault="009146F7">
            <w:pPr>
              <w:pStyle w:val="TableParagraph"/>
              <w:rPr>
                <w:rFonts w:ascii="Times New Roman"/>
                <w:sz w:val="16"/>
              </w:rPr>
            </w:pPr>
          </w:p>
        </w:tc>
        <w:tc>
          <w:tcPr>
            <w:tcW w:w="680" w:type="dxa"/>
            <w:tcBorders>
              <w:bottom w:val="single" w:sz="2" w:space="0" w:color="C5C5C6"/>
            </w:tcBorders>
          </w:tcPr>
          <w:p w:rsidR="009146F7" w:rsidRDefault="009146F7">
            <w:pPr>
              <w:pStyle w:val="TableParagraph"/>
              <w:rPr>
                <w:rFonts w:ascii="Times New Roman"/>
                <w:sz w:val="16"/>
              </w:rPr>
            </w:pPr>
          </w:p>
        </w:tc>
      </w:tr>
      <w:tr w:rsidR="009146F7">
        <w:trPr>
          <w:trHeight w:val="424"/>
        </w:trPr>
        <w:tc>
          <w:tcPr>
            <w:tcW w:w="5711" w:type="dxa"/>
            <w:tcBorders>
              <w:top w:val="single" w:sz="2" w:space="0" w:color="C5C5C6"/>
              <w:bottom w:val="single" w:sz="4" w:space="0" w:color="C5C5C6"/>
            </w:tcBorders>
          </w:tcPr>
          <w:p w:rsidR="009146F7" w:rsidRDefault="0052544B">
            <w:pPr>
              <w:pStyle w:val="TableParagraph"/>
              <w:spacing w:before="70"/>
              <w:ind w:left="100"/>
              <w:rPr>
                <w:sz w:val="16"/>
              </w:rPr>
            </w:pPr>
            <w:r>
              <w:rPr>
                <w:color w:val="323232"/>
                <w:sz w:val="16"/>
              </w:rPr>
              <w:t>恢复为早期</w:t>
            </w:r>
            <w:r>
              <w:rPr>
                <w:color w:val="323232"/>
                <w:sz w:val="16"/>
              </w:rPr>
              <w:t xml:space="preserve"> </w:t>
            </w:r>
            <w:r>
              <w:rPr>
                <w:rFonts w:ascii="Arial" w:eastAsia="Arial"/>
                <w:color w:val="323232"/>
                <w:sz w:val="16"/>
              </w:rPr>
              <w:t xml:space="preserve">ESXi </w:t>
            </w:r>
            <w:r>
              <w:rPr>
                <w:color w:val="323232"/>
                <w:sz w:val="16"/>
              </w:rPr>
              <w:t>版本中的合并算法。</w:t>
            </w:r>
          </w:p>
        </w:tc>
        <w:tc>
          <w:tcPr>
            <w:tcW w:w="2609" w:type="dxa"/>
            <w:tcBorders>
              <w:top w:val="single" w:sz="2" w:space="0" w:color="C5C5C6"/>
            </w:tcBorders>
          </w:tcPr>
          <w:p w:rsidR="009146F7" w:rsidRDefault="0052544B">
            <w:pPr>
              <w:pStyle w:val="TableParagraph"/>
              <w:spacing w:before="47"/>
              <w:ind w:left="200"/>
              <w:rPr>
                <w:rFonts w:ascii="Lucida Sans Unicode"/>
                <w:sz w:val="16"/>
              </w:rPr>
            </w:pPr>
            <w:r>
              <w:rPr>
                <w:rFonts w:ascii="Lucida Sans Unicode"/>
                <w:color w:val="323232"/>
                <w:w w:val="105"/>
                <w:sz w:val="16"/>
              </w:rPr>
              <w:t>ethernetX.coalescingScheme</w:t>
            </w:r>
          </w:p>
        </w:tc>
        <w:tc>
          <w:tcPr>
            <w:tcW w:w="680" w:type="dxa"/>
            <w:tcBorders>
              <w:top w:val="single" w:sz="2" w:space="0" w:color="C5C5C6"/>
            </w:tcBorders>
          </w:tcPr>
          <w:p w:rsidR="009146F7" w:rsidRDefault="0052544B">
            <w:pPr>
              <w:pStyle w:val="TableParagraph"/>
              <w:spacing w:before="70"/>
              <w:ind w:left="99"/>
              <w:rPr>
                <w:sz w:val="16"/>
              </w:rPr>
            </w:pPr>
            <w:r>
              <w:rPr>
                <w:color w:val="323232"/>
                <w:sz w:val="16"/>
              </w:rPr>
              <w:t>校准</w:t>
            </w:r>
          </w:p>
        </w:tc>
      </w:tr>
      <w:tr w:rsidR="009146F7">
        <w:trPr>
          <w:trHeight w:val="244"/>
        </w:trPr>
        <w:tc>
          <w:tcPr>
            <w:tcW w:w="5711" w:type="dxa"/>
            <w:tcBorders>
              <w:top w:val="single" w:sz="4" w:space="0" w:color="C5C5C6"/>
              <w:bottom w:val="single" w:sz="4" w:space="0" w:color="C5C5C6"/>
            </w:tcBorders>
          </w:tcPr>
          <w:p w:rsidR="009146F7" w:rsidRDefault="0052544B">
            <w:pPr>
              <w:pStyle w:val="TableParagraph"/>
              <w:spacing w:before="3" w:line="221" w:lineRule="exact"/>
              <w:ind w:left="100"/>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恢复为早期算法的功能在更高版本的</w:t>
            </w:r>
            <w:r>
              <w:rPr>
                <w:color w:val="323232"/>
                <w:sz w:val="16"/>
              </w:rPr>
              <w:t xml:space="preserve"> </w:t>
            </w:r>
            <w:r>
              <w:rPr>
                <w:rFonts w:ascii="Arial" w:eastAsia="Arial"/>
                <w:color w:val="323232"/>
                <w:sz w:val="16"/>
              </w:rPr>
              <w:t xml:space="preserve">vSphere </w:t>
            </w:r>
            <w:r>
              <w:rPr>
                <w:color w:val="323232"/>
                <w:sz w:val="16"/>
              </w:rPr>
              <w:t>中不可用。</w:t>
            </w:r>
          </w:p>
        </w:tc>
        <w:tc>
          <w:tcPr>
            <w:tcW w:w="2609" w:type="dxa"/>
          </w:tcPr>
          <w:p w:rsidR="009146F7" w:rsidRDefault="009146F7">
            <w:pPr>
              <w:pStyle w:val="TableParagraph"/>
              <w:rPr>
                <w:rFonts w:ascii="Times New Roman"/>
                <w:sz w:val="16"/>
              </w:rPr>
            </w:pPr>
          </w:p>
        </w:tc>
        <w:tc>
          <w:tcPr>
            <w:tcW w:w="680" w:type="dxa"/>
          </w:tcPr>
          <w:p w:rsidR="009146F7" w:rsidRDefault="009146F7">
            <w:pPr>
              <w:pStyle w:val="TableParagraph"/>
              <w:rPr>
                <w:rFonts w:ascii="Times New Roman"/>
                <w:sz w:val="16"/>
              </w:rPr>
            </w:pPr>
          </w:p>
        </w:tc>
      </w:tr>
      <w:tr w:rsidR="009146F7">
        <w:trPr>
          <w:trHeight w:val="120"/>
        </w:trPr>
        <w:tc>
          <w:tcPr>
            <w:tcW w:w="5711" w:type="dxa"/>
            <w:tcBorders>
              <w:top w:val="single" w:sz="4" w:space="0" w:color="C5C5C6"/>
              <w:bottom w:val="single" w:sz="2" w:space="0" w:color="C5C5C6"/>
            </w:tcBorders>
          </w:tcPr>
          <w:p w:rsidR="009146F7" w:rsidRDefault="009146F7">
            <w:pPr>
              <w:pStyle w:val="TableParagraph"/>
              <w:rPr>
                <w:rFonts w:ascii="Times New Roman"/>
                <w:sz w:val="6"/>
              </w:rPr>
            </w:pPr>
          </w:p>
        </w:tc>
        <w:tc>
          <w:tcPr>
            <w:tcW w:w="2609" w:type="dxa"/>
            <w:tcBorders>
              <w:bottom w:val="single" w:sz="2" w:space="0" w:color="C5C5C6"/>
            </w:tcBorders>
          </w:tcPr>
          <w:p w:rsidR="009146F7" w:rsidRDefault="009146F7">
            <w:pPr>
              <w:pStyle w:val="TableParagraph"/>
              <w:rPr>
                <w:rFonts w:ascii="Times New Roman"/>
                <w:sz w:val="6"/>
              </w:rPr>
            </w:pPr>
          </w:p>
        </w:tc>
        <w:tc>
          <w:tcPr>
            <w:tcW w:w="680" w:type="dxa"/>
            <w:tcBorders>
              <w:bottom w:val="single" w:sz="2" w:space="0" w:color="C5C5C6"/>
            </w:tcBorders>
          </w:tcPr>
          <w:p w:rsidR="009146F7" w:rsidRDefault="009146F7">
            <w:pPr>
              <w:pStyle w:val="TableParagraph"/>
              <w:rPr>
                <w:rFonts w:ascii="Times New Roman"/>
                <w:sz w:val="6"/>
              </w:rPr>
            </w:pPr>
          </w:p>
        </w:tc>
      </w:tr>
    </w:tbl>
    <w:p w:rsidR="009146F7" w:rsidRDefault="0052544B">
      <w:pPr>
        <w:pStyle w:val="BodyText"/>
        <w:spacing w:before="108"/>
        <w:ind w:left="1060"/>
      </w:pPr>
      <w:r>
        <w:rPr>
          <w:rFonts w:ascii="Lucida Sans Unicode" w:eastAsia="Lucida Sans Unicode"/>
          <w:color w:val="323232"/>
        </w:rPr>
        <w:t xml:space="preserve">ethernet </w:t>
      </w:r>
      <w:r>
        <w:rPr>
          <w:color w:val="323232"/>
        </w:rPr>
        <w:t>旁边的</w:t>
      </w:r>
      <w:r>
        <w:rPr>
          <w:color w:val="323232"/>
        </w:rPr>
        <w:t xml:space="preserve"> </w:t>
      </w:r>
      <w:r>
        <w:rPr>
          <w:rFonts w:ascii="Arial" w:eastAsia="Arial"/>
          <w:i/>
          <w:color w:val="323232"/>
        </w:rPr>
        <w:t xml:space="preserve">X </w:t>
      </w:r>
      <w:r>
        <w:rPr>
          <w:color w:val="323232"/>
        </w:rPr>
        <w:t>表示虚拟机中网卡的序列号。</w:t>
      </w:r>
    </w:p>
    <w:p w:rsidR="009146F7" w:rsidRDefault="0052544B">
      <w:pPr>
        <w:pStyle w:val="BodyText"/>
        <w:spacing w:before="123"/>
        <w:ind w:left="1060"/>
      </w:pPr>
      <w:r>
        <w:rPr>
          <w:color w:val="323232"/>
        </w:rPr>
        <w:t>有关在</w:t>
      </w:r>
      <w:r>
        <w:rPr>
          <w:color w:val="323232"/>
        </w:rPr>
        <w:t xml:space="preserve"> </w:t>
      </w:r>
      <w:r>
        <w:rPr>
          <w:rFonts w:ascii="Lucida Sans Unicode" w:eastAsia="Lucida Sans Unicode"/>
          <w:color w:val="323232"/>
        </w:rPr>
        <w:t xml:space="preserve">.vmx </w:t>
      </w:r>
      <w:r>
        <w:rPr>
          <w:color w:val="323232"/>
        </w:rPr>
        <w:t>文件中配置参数的详细信息，请参见《</w:t>
      </w:r>
      <w:r>
        <w:rPr>
          <w:rFonts w:ascii="Arial" w:eastAsia="Arial"/>
          <w:color w:val="323232"/>
        </w:rPr>
        <w:t xml:space="preserve">vSphere </w:t>
      </w:r>
      <w:r>
        <w:rPr>
          <w:color w:val="323232"/>
        </w:rPr>
        <w:t>虚拟机管理》文档。</w:t>
      </w:r>
    </w:p>
    <w:p w:rsidR="009146F7" w:rsidRDefault="0052544B">
      <w:pPr>
        <w:pStyle w:val="BodyText"/>
        <w:tabs>
          <w:tab w:val="left" w:pos="1059"/>
        </w:tabs>
        <w:spacing w:before="141"/>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7"/>
          <w:w w:val="105"/>
        </w:rPr>
        <w:t>修改</w:t>
      </w:r>
      <w:r>
        <w:rPr>
          <w:color w:val="323232"/>
          <w:spacing w:val="-17"/>
          <w:w w:val="105"/>
        </w:rPr>
        <w:t xml:space="preserve"> </w:t>
      </w:r>
      <w:r>
        <w:rPr>
          <w:rFonts w:ascii="Arial" w:eastAsia="Arial"/>
          <w:color w:val="323232"/>
          <w:w w:val="105"/>
        </w:rPr>
        <w:t>ESXi</w:t>
      </w:r>
      <w:r>
        <w:rPr>
          <w:rFonts w:ascii="Arial" w:eastAsia="Arial"/>
          <w:color w:val="323232"/>
          <w:spacing w:val="-4"/>
          <w:w w:val="105"/>
        </w:rPr>
        <w:t xml:space="preserve"> </w:t>
      </w:r>
      <w:r>
        <w:rPr>
          <w:color w:val="323232"/>
          <w:w w:val="105"/>
        </w:rPr>
        <w:t>主机合并设置。</w:t>
      </w:r>
    </w:p>
    <w:p w:rsidR="009146F7" w:rsidRDefault="0052544B">
      <w:pPr>
        <w:pStyle w:val="BodyText"/>
        <w:spacing w:before="169"/>
        <w:ind w:left="1059"/>
      </w:pPr>
      <w:r>
        <w:rPr>
          <w:color w:val="323232"/>
        </w:rPr>
        <w:t>此方法影响主机上的所有虚拟机和所有虚拟机网卡。</w:t>
      </w:r>
    </w:p>
    <w:p w:rsidR="009146F7" w:rsidRDefault="0052544B">
      <w:pPr>
        <w:pStyle w:val="BodyText"/>
        <w:spacing w:before="164" w:line="285" w:lineRule="auto"/>
        <w:ind w:left="1059" w:right="357"/>
      </w:pPr>
      <w:r>
        <w:rPr>
          <w:color w:val="323232"/>
          <w:spacing w:val="-12"/>
        </w:rPr>
        <w:t>可以在</w:t>
      </w:r>
      <w:r>
        <w:rPr>
          <w:color w:val="323232"/>
          <w:spacing w:val="-12"/>
        </w:rPr>
        <w:t xml:space="preserve"> </w:t>
      </w:r>
      <w:r>
        <w:rPr>
          <w:rFonts w:ascii="Arial" w:eastAsia="Arial"/>
          <w:color w:val="323232"/>
        </w:rPr>
        <w:t xml:space="preserve">vSphere Web Client </w:t>
      </w:r>
      <w:r>
        <w:rPr>
          <w:color w:val="323232"/>
          <w:spacing w:val="-12"/>
        </w:rPr>
        <w:t>中或在</w:t>
      </w:r>
      <w:r>
        <w:rPr>
          <w:color w:val="323232"/>
          <w:spacing w:val="-12"/>
        </w:rPr>
        <w:t xml:space="preserve"> </w:t>
      </w:r>
      <w:r>
        <w:rPr>
          <w:rFonts w:ascii="Arial" w:eastAsia="Arial"/>
          <w:color w:val="323232"/>
        </w:rPr>
        <w:t xml:space="preserve">ESXi Shell. </w:t>
      </w:r>
      <w:r>
        <w:rPr>
          <w:color w:val="323232"/>
          <w:spacing w:val="-6"/>
        </w:rPr>
        <w:t>中的主机上使用</w:t>
      </w:r>
      <w:r>
        <w:rPr>
          <w:color w:val="323232"/>
          <w:spacing w:val="-6"/>
        </w:rPr>
        <w:t xml:space="preserve"> </w:t>
      </w:r>
      <w:r>
        <w:rPr>
          <w:rFonts w:ascii="Arial" w:eastAsia="Arial"/>
          <w:color w:val="323232"/>
        </w:rPr>
        <w:t xml:space="preserve">vCLI </w:t>
      </w:r>
      <w:r>
        <w:rPr>
          <w:color w:val="323232"/>
        </w:rPr>
        <w:t>控制台命令来编辑主机的高级系统设置列表。</w:t>
      </w:r>
    </w:p>
    <w:p w:rsidR="009146F7" w:rsidRDefault="009146F7">
      <w:pPr>
        <w:pStyle w:val="BodyText"/>
        <w:spacing w:before="1"/>
        <w:rPr>
          <w:sz w:val="11"/>
        </w:rPr>
      </w:pPr>
    </w:p>
    <w:tbl>
      <w:tblPr>
        <w:tblW w:w="0" w:type="auto"/>
        <w:tblInd w:w="1060" w:type="dxa"/>
        <w:tblLayout w:type="fixed"/>
        <w:tblCellMar>
          <w:left w:w="0" w:type="dxa"/>
          <w:right w:w="0" w:type="dxa"/>
        </w:tblCellMar>
        <w:tblLook w:val="01E0" w:firstRow="1" w:lastRow="1" w:firstColumn="1" w:lastColumn="1" w:noHBand="0" w:noVBand="0"/>
      </w:tblPr>
      <w:tblGrid>
        <w:gridCol w:w="3967"/>
        <w:gridCol w:w="2181"/>
        <w:gridCol w:w="2189"/>
        <w:gridCol w:w="664"/>
      </w:tblGrid>
      <w:tr w:rsidR="009146F7">
        <w:trPr>
          <w:trHeight w:val="610"/>
        </w:trPr>
        <w:tc>
          <w:tcPr>
            <w:tcW w:w="3967" w:type="dxa"/>
            <w:tcBorders>
              <w:top w:val="single" w:sz="8" w:space="0" w:color="666666"/>
            </w:tcBorders>
            <w:shd w:val="clear" w:color="auto" w:fill="ECECED"/>
          </w:tcPr>
          <w:p w:rsidR="009146F7" w:rsidRDefault="009146F7">
            <w:pPr>
              <w:pStyle w:val="TableParagraph"/>
              <w:spacing w:before="1"/>
              <w:rPr>
                <w:sz w:val="24"/>
              </w:rPr>
            </w:pPr>
          </w:p>
          <w:p w:rsidR="009146F7" w:rsidRDefault="0052544B">
            <w:pPr>
              <w:pStyle w:val="TableParagraph"/>
              <w:ind w:left="100"/>
              <w:rPr>
                <w:rFonts w:ascii="等线" w:eastAsia="等线"/>
                <w:b/>
                <w:sz w:val="16"/>
              </w:rPr>
            </w:pPr>
            <w:r>
              <w:rPr>
                <w:rFonts w:ascii="等线" w:eastAsia="等线" w:hint="eastAsia"/>
                <w:b/>
                <w:sz w:val="16"/>
              </w:rPr>
              <w:t>操作</w:t>
            </w:r>
          </w:p>
        </w:tc>
        <w:tc>
          <w:tcPr>
            <w:tcW w:w="2181" w:type="dxa"/>
            <w:tcBorders>
              <w:top w:val="single" w:sz="8" w:space="0" w:color="666666"/>
            </w:tcBorders>
            <w:shd w:val="clear" w:color="auto" w:fill="ECECED"/>
          </w:tcPr>
          <w:p w:rsidR="009146F7" w:rsidRDefault="0052544B">
            <w:pPr>
              <w:pStyle w:val="TableParagraph"/>
              <w:spacing w:before="65" w:line="242" w:lineRule="auto"/>
              <w:ind w:left="199" w:right="115"/>
              <w:rPr>
                <w:rFonts w:ascii="等线" w:eastAsia="等线"/>
                <w:b/>
                <w:sz w:val="16"/>
              </w:rPr>
            </w:pPr>
            <w:r>
              <w:rPr>
                <w:rFonts w:ascii="Arial" w:eastAsia="Arial"/>
                <w:b/>
                <w:sz w:val="16"/>
              </w:rPr>
              <w:t xml:space="preserve">vSphere Web Client </w:t>
            </w:r>
            <w:r>
              <w:rPr>
                <w:rFonts w:ascii="等线" w:eastAsia="等线" w:hint="eastAsia"/>
                <w:b/>
                <w:sz w:val="16"/>
              </w:rPr>
              <w:t>中的参数</w:t>
            </w:r>
          </w:p>
        </w:tc>
        <w:tc>
          <w:tcPr>
            <w:tcW w:w="2189" w:type="dxa"/>
            <w:tcBorders>
              <w:top w:val="single" w:sz="8" w:space="0" w:color="666666"/>
            </w:tcBorders>
            <w:shd w:val="clear" w:color="auto" w:fill="ECECED"/>
          </w:tcPr>
          <w:p w:rsidR="009146F7" w:rsidRDefault="0052544B">
            <w:pPr>
              <w:pStyle w:val="TableParagraph"/>
              <w:spacing w:before="22" w:line="248" w:lineRule="exact"/>
              <w:ind w:left="115" w:right="118"/>
              <w:rPr>
                <w:rFonts w:ascii="等线" w:eastAsia="等线"/>
                <w:b/>
                <w:sz w:val="16"/>
              </w:rPr>
            </w:pPr>
            <w:r>
              <w:rPr>
                <w:rFonts w:ascii="Arial" w:eastAsia="Arial"/>
                <w:b/>
                <w:w w:val="105"/>
                <w:sz w:val="16"/>
              </w:rPr>
              <w:t xml:space="preserve">esxcli system settings sdvanced set </w:t>
            </w:r>
            <w:r>
              <w:rPr>
                <w:rFonts w:ascii="等线" w:eastAsia="等线" w:hint="eastAsia"/>
                <w:b/>
                <w:w w:val="105"/>
                <w:sz w:val="16"/>
              </w:rPr>
              <w:t>命令的参数</w:t>
            </w:r>
          </w:p>
        </w:tc>
        <w:tc>
          <w:tcPr>
            <w:tcW w:w="664" w:type="dxa"/>
            <w:tcBorders>
              <w:top w:val="single" w:sz="8" w:space="0" w:color="666666"/>
            </w:tcBorders>
            <w:shd w:val="clear" w:color="auto" w:fill="ECECED"/>
          </w:tcPr>
          <w:p w:rsidR="009146F7" w:rsidRDefault="009146F7">
            <w:pPr>
              <w:pStyle w:val="TableParagraph"/>
              <w:spacing w:before="1"/>
              <w:rPr>
                <w:sz w:val="24"/>
              </w:rPr>
            </w:pPr>
          </w:p>
          <w:p w:rsidR="009146F7" w:rsidRDefault="0052544B">
            <w:pPr>
              <w:pStyle w:val="TableParagraph"/>
              <w:ind w:left="118"/>
              <w:rPr>
                <w:rFonts w:ascii="等线" w:eastAsia="等线"/>
                <w:b/>
                <w:sz w:val="16"/>
              </w:rPr>
            </w:pPr>
            <w:r>
              <w:rPr>
                <w:rFonts w:ascii="等线" w:eastAsia="等线" w:hint="eastAsia"/>
                <w:b/>
                <w:sz w:val="16"/>
              </w:rPr>
              <w:t>值</w:t>
            </w:r>
          </w:p>
        </w:tc>
      </w:tr>
      <w:tr w:rsidR="009146F7">
        <w:trPr>
          <w:trHeight w:val="301"/>
        </w:trPr>
        <w:tc>
          <w:tcPr>
            <w:tcW w:w="3967" w:type="dxa"/>
          </w:tcPr>
          <w:p w:rsidR="009146F7" w:rsidRDefault="0052544B">
            <w:pPr>
              <w:pStyle w:val="TableParagraph"/>
              <w:spacing w:before="75"/>
              <w:ind w:left="100"/>
              <w:rPr>
                <w:sz w:val="16"/>
              </w:rPr>
            </w:pPr>
            <w:r>
              <w:rPr>
                <w:color w:val="323232"/>
                <w:sz w:val="16"/>
              </w:rPr>
              <w:t>设置一个高于预期数据包速率的默认中断率。例如，如</w:t>
            </w:r>
          </w:p>
        </w:tc>
        <w:tc>
          <w:tcPr>
            <w:tcW w:w="2181" w:type="dxa"/>
          </w:tcPr>
          <w:p w:rsidR="009146F7" w:rsidRDefault="0052544B">
            <w:pPr>
              <w:pStyle w:val="TableParagraph"/>
              <w:spacing w:before="52" w:line="229" w:lineRule="exact"/>
              <w:ind w:left="199"/>
              <w:rPr>
                <w:rFonts w:ascii="Lucida Sans Unicode"/>
                <w:sz w:val="16"/>
              </w:rPr>
            </w:pPr>
            <w:r>
              <w:rPr>
                <w:rFonts w:ascii="Lucida Sans Unicode"/>
                <w:color w:val="323232"/>
                <w:sz w:val="16"/>
              </w:rPr>
              <w:t>Net.CoalesceScheme</w:t>
            </w:r>
          </w:p>
        </w:tc>
        <w:tc>
          <w:tcPr>
            <w:tcW w:w="2189" w:type="dxa"/>
          </w:tcPr>
          <w:p w:rsidR="009146F7" w:rsidRDefault="0052544B">
            <w:pPr>
              <w:pStyle w:val="TableParagraph"/>
              <w:spacing w:before="52" w:line="229" w:lineRule="exact"/>
              <w:ind w:left="115"/>
              <w:rPr>
                <w:rFonts w:ascii="Lucida Sans Unicode"/>
                <w:sz w:val="16"/>
              </w:rPr>
            </w:pPr>
            <w:r>
              <w:rPr>
                <w:rFonts w:ascii="Lucida Sans Unicode"/>
                <w:color w:val="323232"/>
                <w:sz w:val="16"/>
              </w:rPr>
              <w:t>/Net/CoalesceScheme</w:t>
            </w:r>
          </w:p>
        </w:tc>
        <w:tc>
          <w:tcPr>
            <w:tcW w:w="664" w:type="dxa"/>
          </w:tcPr>
          <w:p w:rsidR="009146F7" w:rsidRDefault="0052544B">
            <w:pPr>
              <w:pStyle w:val="TableParagraph"/>
              <w:spacing w:before="81"/>
              <w:ind w:left="118"/>
              <w:rPr>
                <w:rFonts w:ascii="Arial"/>
                <w:sz w:val="16"/>
              </w:rPr>
            </w:pPr>
            <w:r>
              <w:rPr>
                <w:rFonts w:ascii="Arial"/>
                <w:color w:val="323232"/>
                <w:sz w:val="16"/>
              </w:rPr>
              <w:t>rbc</w:t>
            </w:r>
          </w:p>
        </w:tc>
      </w:tr>
      <w:tr w:rsidR="009146F7">
        <w:trPr>
          <w:trHeight w:val="551"/>
        </w:trPr>
        <w:tc>
          <w:tcPr>
            <w:tcW w:w="3967" w:type="dxa"/>
            <w:tcBorders>
              <w:bottom w:val="single" w:sz="2" w:space="0" w:color="C5C5C6"/>
            </w:tcBorders>
          </w:tcPr>
          <w:p w:rsidR="009146F7" w:rsidRDefault="0052544B">
            <w:pPr>
              <w:pStyle w:val="TableParagraph"/>
              <w:spacing w:before="13"/>
              <w:ind w:left="100"/>
              <w:rPr>
                <w:sz w:val="16"/>
              </w:rPr>
            </w:pPr>
            <w:r>
              <w:rPr>
                <w:color w:val="323232"/>
                <w:sz w:val="16"/>
              </w:rPr>
              <w:t>果期望的中断率为每秒钟</w:t>
            </w:r>
            <w:r>
              <w:rPr>
                <w:color w:val="323232"/>
                <w:sz w:val="16"/>
              </w:rPr>
              <w:t xml:space="preserve"> </w:t>
            </w:r>
            <w:r>
              <w:rPr>
                <w:rFonts w:ascii="Arial" w:eastAsia="Arial"/>
                <w:color w:val="323232"/>
                <w:sz w:val="16"/>
              </w:rPr>
              <w:t xml:space="preserve">15000 </w:t>
            </w:r>
            <w:r>
              <w:rPr>
                <w:color w:val="323232"/>
                <w:sz w:val="16"/>
              </w:rPr>
              <w:t>次，请将其设置为</w:t>
            </w:r>
          </w:p>
          <w:p w:rsidR="009146F7" w:rsidRDefault="0052544B">
            <w:pPr>
              <w:pStyle w:val="TableParagraph"/>
              <w:spacing w:before="40"/>
              <w:ind w:left="100"/>
              <w:rPr>
                <w:sz w:val="16"/>
              </w:rPr>
            </w:pPr>
            <w:r>
              <w:rPr>
                <w:rFonts w:ascii="Arial" w:eastAsia="Arial"/>
                <w:color w:val="323232"/>
                <w:sz w:val="16"/>
              </w:rPr>
              <w:t>16000</w:t>
            </w:r>
            <w:r>
              <w:rPr>
                <w:color w:val="323232"/>
                <w:sz w:val="16"/>
              </w:rPr>
              <w:t>。</w:t>
            </w:r>
          </w:p>
        </w:tc>
        <w:tc>
          <w:tcPr>
            <w:tcW w:w="2181" w:type="dxa"/>
            <w:tcBorders>
              <w:bottom w:val="single" w:sz="2" w:space="0" w:color="C5C5C6"/>
            </w:tcBorders>
          </w:tcPr>
          <w:p w:rsidR="009146F7" w:rsidRDefault="0052544B">
            <w:pPr>
              <w:pStyle w:val="TableParagraph"/>
              <w:spacing w:before="30"/>
              <w:ind w:left="199"/>
              <w:rPr>
                <w:rFonts w:ascii="Lucida Sans Unicode"/>
                <w:sz w:val="16"/>
              </w:rPr>
            </w:pPr>
            <w:r>
              <w:rPr>
                <w:rFonts w:ascii="Lucida Sans Unicode"/>
                <w:color w:val="323232"/>
                <w:sz w:val="16"/>
              </w:rPr>
              <w:t>Net.CoalesceParams</w:t>
            </w:r>
          </w:p>
        </w:tc>
        <w:tc>
          <w:tcPr>
            <w:tcW w:w="2189" w:type="dxa"/>
            <w:tcBorders>
              <w:bottom w:val="single" w:sz="2" w:space="0" w:color="C5C5C6"/>
            </w:tcBorders>
          </w:tcPr>
          <w:p w:rsidR="009146F7" w:rsidRDefault="0052544B">
            <w:pPr>
              <w:pStyle w:val="TableParagraph"/>
              <w:spacing w:before="30"/>
              <w:ind w:left="115"/>
              <w:rPr>
                <w:rFonts w:ascii="Lucida Sans Unicode"/>
                <w:sz w:val="16"/>
              </w:rPr>
            </w:pPr>
            <w:r>
              <w:rPr>
                <w:rFonts w:ascii="Lucida Sans Unicode"/>
                <w:color w:val="323232"/>
                <w:sz w:val="16"/>
              </w:rPr>
              <w:t>/Net/CoalesceParams</w:t>
            </w:r>
          </w:p>
        </w:tc>
        <w:tc>
          <w:tcPr>
            <w:tcW w:w="664" w:type="dxa"/>
            <w:tcBorders>
              <w:bottom w:val="single" w:sz="2" w:space="0" w:color="C5C5C6"/>
            </w:tcBorders>
          </w:tcPr>
          <w:p w:rsidR="009146F7" w:rsidRDefault="0052544B">
            <w:pPr>
              <w:pStyle w:val="TableParagraph"/>
              <w:spacing w:before="59"/>
              <w:ind w:left="118"/>
              <w:rPr>
                <w:rFonts w:ascii="Arial"/>
                <w:sz w:val="16"/>
              </w:rPr>
            </w:pPr>
            <w:r>
              <w:rPr>
                <w:rFonts w:ascii="Arial"/>
                <w:color w:val="323232"/>
                <w:sz w:val="16"/>
              </w:rPr>
              <w:t>16000</w:t>
            </w:r>
          </w:p>
        </w:tc>
      </w:tr>
      <w:tr w:rsidR="009146F7">
        <w:trPr>
          <w:trHeight w:val="296"/>
        </w:trPr>
        <w:tc>
          <w:tcPr>
            <w:tcW w:w="3967" w:type="dxa"/>
            <w:tcBorders>
              <w:top w:val="single" w:sz="2" w:space="0" w:color="C5C5C6"/>
            </w:tcBorders>
          </w:tcPr>
          <w:p w:rsidR="009146F7" w:rsidRDefault="0052544B">
            <w:pPr>
              <w:pStyle w:val="TableParagraph"/>
              <w:spacing w:before="70"/>
              <w:ind w:left="100"/>
              <w:rPr>
                <w:sz w:val="16"/>
              </w:rPr>
            </w:pPr>
            <w:r>
              <w:rPr>
                <w:color w:val="323232"/>
                <w:sz w:val="16"/>
              </w:rPr>
              <w:t>禁用合并低吞吐量或滞后敏感的工作负载。有关配置短</w:t>
            </w:r>
          </w:p>
        </w:tc>
        <w:tc>
          <w:tcPr>
            <w:tcW w:w="2181" w:type="dxa"/>
            <w:tcBorders>
              <w:top w:val="single" w:sz="2" w:space="0" w:color="C5C5C6"/>
            </w:tcBorders>
          </w:tcPr>
          <w:p w:rsidR="009146F7" w:rsidRDefault="0052544B">
            <w:pPr>
              <w:pStyle w:val="TableParagraph"/>
              <w:spacing w:before="47" w:line="229" w:lineRule="exact"/>
              <w:ind w:left="199"/>
              <w:rPr>
                <w:rFonts w:ascii="Lucida Sans Unicode"/>
                <w:sz w:val="16"/>
              </w:rPr>
            </w:pPr>
            <w:r>
              <w:rPr>
                <w:rFonts w:ascii="Lucida Sans Unicode"/>
                <w:color w:val="323232"/>
                <w:w w:val="105"/>
                <w:sz w:val="16"/>
              </w:rPr>
              <w:t>Net.CoalesceDefaultOn</w:t>
            </w:r>
          </w:p>
        </w:tc>
        <w:tc>
          <w:tcPr>
            <w:tcW w:w="2189" w:type="dxa"/>
            <w:tcBorders>
              <w:top w:val="single" w:sz="2" w:space="0" w:color="C5C5C6"/>
            </w:tcBorders>
          </w:tcPr>
          <w:p w:rsidR="009146F7" w:rsidRDefault="0052544B">
            <w:pPr>
              <w:pStyle w:val="TableParagraph"/>
              <w:spacing w:before="47" w:line="229" w:lineRule="exact"/>
              <w:ind w:left="115"/>
              <w:rPr>
                <w:rFonts w:ascii="Lucida Sans Unicode"/>
                <w:sz w:val="16"/>
              </w:rPr>
            </w:pPr>
            <w:r>
              <w:rPr>
                <w:rFonts w:ascii="Lucida Sans Unicode"/>
                <w:color w:val="323232"/>
                <w:w w:val="105"/>
                <w:sz w:val="16"/>
              </w:rPr>
              <w:t>/Net/CoalesceDefaultOn</w:t>
            </w:r>
          </w:p>
        </w:tc>
        <w:tc>
          <w:tcPr>
            <w:tcW w:w="664" w:type="dxa"/>
            <w:tcBorders>
              <w:top w:val="single" w:sz="2" w:space="0" w:color="C5C5C6"/>
            </w:tcBorders>
          </w:tcPr>
          <w:p w:rsidR="009146F7" w:rsidRDefault="0052544B">
            <w:pPr>
              <w:pStyle w:val="TableParagraph"/>
              <w:spacing w:before="76"/>
              <w:ind w:left="118"/>
              <w:rPr>
                <w:rFonts w:ascii="Arial"/>
                <w:sz w:val="16"/>
              </w:rPr>
            </w:pPr>
            <w:r>
              <w:rPr>
                <w:rFonts w:ascii="Arial"/>
                <w:color w:val="323232"/>
                <w:sz w:val="16"/>
              </w:rPr>
              <w:t>0</w:t>
            </w:r>
          </w:p>
        </w:tc>
      </w:tr>
      <w:tr w:rsidR="009146F7">
        <w:trPr>
          <w:trHeight w:val="245"/>
        </w:trPr>
        <w:tc>
          <w:tcPr>
            <w:tcW w:w="3967" w:type="dxa"/>
          </w:tcPr>
          <w:p w:rsidR="009146F7" w:rsidRDefault="0052544B">
            <w:pPr>
              <w:pStyle w:val="TableParagraph"/>
              <w:spacing w:before="13"/>
              <w:ind w:left="100"/>
              <w:rPr>
                <w:sz w:val="16"/>
              </w:rPr>
            </w:pPr>
            <w:r>
              <w:rPr>
                <w:color w:val="323232"/>
                <w:sz w:val="16"/>
              </w:rPr>
              <w:t>滞后工作负载的信息，请参见《</w:t>
            </w:r>
            <w:r>
              <w:rPr>
                <w:rFonts w:ascii="Arial" w:eastAsia="Arial"/>
                <w:color w:val="323232"/>
                <w:sz w:val="16"/>
              </w:rPr>
              <w:t xml:space="preserve">vSphere </w:t>
            </w:r>
            <w:r>
              <w:rPr>
                <w:color w:val="323232"/>
                <w:sz w:val="16"/>
              </w:rPr>
              <w:t>虚拟机中调校</w:t>
            </w:r>
          </w:p>
        </w:tc>
        <w:tc>
          <w:tcPr>
            <w:tcW w:w="2181" w:type="dxa"/>
          </w:tcPr>
          <w:p w:rsidR="009146F7" w:rsidRDefault="009146F7">
            <w:pPr>
              <w:pStyle w:val="TableParagraph"/>
              <w:rPr>
                <w:rFonts w:ascii="Times New Roman"/>
                <w:sz w:val="16"/>
              </w:rPr>
            </w:pPr>
          </w:p>
        </w:tc>
        <w:tc>
          <w:tcPr>
            <w:tcW w:w="2189" w:type="dxa"/>
          </w:tcPr>
          <w:p w:rsidR="009146F7" w:rsidRDefault="009146F7">
            <w:pPr>
              <w:pStyle w:val="TableParagraph"/>
              <w:rPr>
                <w:rFonts w:ascii="Times New Roman"/>
                <w:sz w:val="16"/>
              </w:rPr>
            </w:pPr>
          </w:p>
        </w:tc>
        <w:tc>
          <w:tcPr>
            <w:tcW w:w="664" w:type="dxa"/>
          </w:tcPr>
          <w:p w:rsidR="009146F7" w:rsidRDefault="009146F7">
            <w:pPr>
              <w:pStyle w:val="TableParagraph"/>
              <w:rPr>
                <w:rFonts w:ascii="Times New Roman"/>
                <w:sz w:val="16"/>
              </w:rPr>
            </w:pPr>
          </w:p>
        </w:tc>
      </w:tr>
      <w:tr w:rsidR="009146F7">
        <w:trPr>
          <w:trHeight w:val="238"/>
        </w:trPr>
        <w:tc>
          <w:tcPr>
            <w:tcW w:w="3967" w:type="dxa"/>
          </w:tcPr>
          <w:p w:rsidR="009146F7" w:rsidRDefault="0052544B">
            <w:pPr>
              <w:pStyle w:val="TableParagraph"/>
              <w:spacing w:before="12"/>
              <w:ind w:left="99"/>
              <w:rPr>
                <w:sz w:val="16"/>
              </w:rPr>
            </w:pPr>
            <w:r>
              <w:rPr>
                <w:color w:val="323232"/>
                <w:sz w:val="16"/>
              </w:rPr>
              <w:t>滞后敏感的工作负载性能的最佳实践》。</w:t>
            </w:r>
          </w:p>
        </w:tc>
        <w:tc>
          <w:tcPr>
            <w:tcW w:w="2181" w:type="dxa"/>
          </w:tcPr>
          <w:p w:rsidR="009146F7" w:rsidRDefault="009146F7">
            <w:pPr>
              <w:pStyle w:val="TableParagraph"/>
              <w:rPr>
                <w:rFonts w:ascii="Times New Roman"/>
                <w:sz w:val="16"/>
              </w:rPr>
            </w:pPr>
          </w:p>
        </w:tc>
        <w:tc>
          <w:tcPr>
            <w:tcW w:w="2189" w:type="dxa"/>
          </w:tcPr>
          <w:p w:rsidR="009146F7" w:rsidRDefault="009146F7">
            <w:pPr>
              <w:pStyle w:val="TableParagraph"/>
              <w:rPr>
                <w:rFonts w:ascii="Times New Roman"/>
                <w:sz w:val="16"/>
              </w:rPr>
            </w:pPr>
          </w:p>
        </w:tc>
        <w:tc>
          <w:tcPr>
            <w:tcW w:w="664" w:type="dxa"/>
          </w:tcPr>
          <w:p w:rsidR="009146F7" w:rsidRDefault="009146F7">
            <w:pPr>
              <w:pStyle w:val="TableParagraph"/>
              <w:rPr>
                <w:rFonts w:ascii="Times New Roman"/>
                <w:sz w:val="16"/>
              </w:rPr>
            </w:pPr>
          </w:p>
        </w:tc>
      </w:tr>
      <w:tr w:rsidR="009146F7">
        <w:trPr>
          <w:trHeight w:val="238"/>
        </w:trPr>
        <w:tc>
          <w:tcPr>
            <w:tcW w:w="3967" w:type="dxa"/>
          </w:tcPr>
          <w:p w:rsidR="009146F7" w:rsidRDefault="0052544B">
            <w:pPr>
              <w:pStyle w:val="TableParagraph"/>
              <w:spacing w:before="23"/>
              <w:ind w:left="99"/>
              <w:rPr>
                <w:rFonts w:ascii="Arial"/>
                <w:sz w:val="16"/>
              </w:rPr>
            </w:pPr>
            <w:hyperlink r:id="rId164">
              <w:r>
                <w:rPr>
                  <w:rFonts w:ascii="Arial"/>
                  <w:color w:val="0096D3"/>
                  <w:sz w:val="16"/>
                </w:rPr>
                <w:t>http://www.vmware.com/files/pdf/techpaper/VMW-</w:t>
              </w:r>
            </w:hyperlink>
          </w:p>
        </w:tc>
        <w:tc>
          <w:tcPr>
            <w:tcW w:w="2181" w:type="dxa"/>
          </w:tcPr>
          <w:p w:rsidR="009146F7" w:rsidRDefault="009146F7">
            <w:pPr>
              <w:pStyle w:val="TableParagraph"/>
              <w:rPr>
                <w:rFonts w:ascii="Times New Roman"/>
                <w:sz w:val="16"/>
              </w:rPr>
            </w:pPr>
          </w:p>
        </w:tc>
        <w:tc>
          <w:tcPr>
            <w:tcW w:w="2189" w:type="dxa"/>
          </w:tcPr>
          <w:p w:rsidR="009146F7" w:rsidRDefault="009146F7">
            <w:pPr>
              <w:pStyle w:val="TableParagraph"/>
              <w:rPr>
                <w:rFonts w:ascii="Times New Roman"/>
                <w:sz w:val="16"/>
              </w:rPr>
            </w:pPr>
          </w:p>
        </w:tc>
        <w:tc>
          <w:tcPr>
            <w:tcW w:w="664" w:type="dxa"/>
          </w:tcPr>
          <w:p w:rsidR="009146F7" w:rsidRDefault="009146F7">
            <w:pPr>
              <w:pStyle w:val="TableParagraph"/>
              <w:rPr>
                <w:rFonts w:ascii="Times New Roman"/>
                <w:sz w:val="16"/>
              </w:rPr>
            </w:pPr>
          </w:p>
        </w:tc>
      </w:tr>
      <w:tr w:rsidR="009146F7">
        <w:trPr>
          <w:trHeight w:val="309"/>
        </w:trPr>
        <w:tc>
          <w:tcPr>
            <w:tcW w:w="3967" w:type="dxa"/>
            <w:tcBorders>
              <w:bottom w:val="single" w:sz="2" w:space="0" w:color="C5C5C6"/>
            </w:tcBorders>
          </w:tcPr>
          <w:p w:rsidR="009146F7" w:rsidRDefault="0052544B">
            <w:pPr>
              <w:pStyle w:val="TableParagraph"/>
              <w:spacing w:before="25"/>
              <w:ind w:left="99"/>
              <w:rPr>
                <w:rFonts w:ascii="Arial"/>
                <w:sz w:val="16"/>
              </w:rPr>
            </w:pPr>
            <w:hyperlink r:id="rId165">
              <w:r>
                <w:rPr>
                  <w:rFonts w:ascii="Arial"/>
                  <w:color w:val="0096D3"/>
                  <w:sz w:val="16"/>
                </w:rPr>
                <w:t>Tuning-Latency-Sensitive-Workloads.pdf</w:t>
              </w:r>
            </w:hyperlink>
          </w:p>
        </w:tc>
        <w:tc>
          <w:tcPr>
            <w:tcW w:w="2181" w:type="dxa"/>
            <w:tcBorders>
              <w:bottom w:val="single" w:sz="2" w:space="0" w:color="C5C5C6"/>
            </w:tcBorders>
          </w:tcPr>
          <w:p w:rsidR="009146F7" w:rsidRDefault="009146F7">
            <w:pPr>
              <w:pStyle w:val="TableParagraph"/>
              <w:rPr>
                <w:rFonts w:ascii="Times New Roman"/>
                <w:sz w:val="16"/>
              </w:rPr>
            </w:pPr>
          </w:p>
        </w:tc>
        <w:tc>
          <w:tcPr>
            <w:tcW w:w="2189" w:type="dxa"/>
            <w:tcBorders>
              <w:bottom w:val="single" w:sz="2" w:space="0" w:color="C5C5C6"/>
            </w:tcBorders>
          </w:tcPr>
          <w:p w:rsidR="009146F7" w:rsidRDefault="009146F7">
            <w:pPr>
              <w:pStyle w:val="TableParagraph"/>
              <w:rPr>
                <w:rFonts w:ascii="Times New Roman"/>
                <w:sz w:val="16"/>
              </w:rPr>
            </w:pPr>
          </w:p>
        </w:tc>
        <w:tc>
          <w:tcPr>
            <w:tcW w:w="664" w:type="dxa"/>
            <w:tcBorders>
              <w:bottom w:val="single" w:sz="2" w:space="0" w:color="C5C5C6"/>
            </w:tcBorders>
          </w:tcPr>
          <w:p w:rsidR="009146F7" w:rsidRDefault="009146F7">
            <w:pPr>
              <w:pStyle w:val="TableParagraph"/>
              <w:rPr>
                <w:rFonts w:ascii="Times New Roman"/>
                <w:sz w:val="16"/>
              </w:rPr>
            </w:pPr>
          </w:p>
        </w:tc>
      </w:tr>
      <w:tr w:rsidR="009146F7">
        <w:trPr>
          <w:trHeight w:val="424"/>
        </w:trPr>
        <w:tc>
          <w:tcPr>
            <w:tcW w:w="3967" w:type="dxa"/>
            <w:tcBorders>
              <w:top w:val="single" w:sz="2" w:space="0" w:color="C5C5C6"/>
              <w:bottom w:val="single" w:sz="4" w:space="0" w:color="C5C5C6"/>
            </w:tcBorders>
          </w:tcPr>
          <w:p w:rsidR="009146F7" w:rsidRDefault="0052544B">
            <w:pPr>
              <w:pStyle w:val="TableParagraph"/>
              <w:spacing w:before="70"/>
              <w:ind w:left="100"/>
              <w:rPr>
                <w:sz w:val="16"/>
              </w:rPr>
            </w:pPr>
            <w:r>
              <w:rPr>
                <w:color w:val="323232"/>
                <w:sz w:val="16"/>
              </w:rPr>
              <w:t>恢复为早期</w:t>
            </w:r>
            <w:r>
              <w:rPr>
                <w:color w:val="323232"/>
                <w:sz w:val="16"/>
              </w:rPr>
              <w:t xml:space="preserve"> </w:t>
            </w:r>
            <w:r>
              <w:rPr>
                <w:rFonts w:ascii="Arial" w:eastAsia="Arial"/>
                <w:color w:val="323232"/>
                <w:sz w:val="16"/>
              </w:rPr>
              <w:t xml:space="preserve">ESXi </w:t>
            </w:r>
            <w:r>
              <w:rPr>
                <w:color w:val="323232"/>
                <w:sz w:val="16"/>
              </w:rPr>
              <w:t>版本中的合并方案。</w:t>
            </w:r>
          </w:p>
        </w:tc>
        <w:tc>
          <w:tcPr>
            <w:tcW w:w="2181" w:type="dxa"/>
            <w:tcBorders>
              <w:top w:val="single" w:sz="2" w:space="0" w:color="C5C5C6"/>
            </w:tcBorders>
          </w:tcPr>
          <w:p w:rsidR="009146F7" w:rsidRDefault="0052544B">
            <w:pPr>
              <w:pStyle w:val="TableParagraph"/>
              <w:spacing w:before="47"/>
              <w:ind w:left="199"/>
              <w:rPr>
                <w:rFonts w:ascii="Lucida Sans Unicode"/>
                <w:sz w:val="16"/>
              </w:rPr>
            </w:pPr>
            <w:r>
              <w:rPr>
                <w:rFonts w:ascii="Lucida Sans Unicode"/>
                <w:color w:val="323232"/>
                <w:sz w:val="16"/>
              </w:rPr>
              <w:t>Net.CoalesceScheme</w:t>
            </w:r>
          </w:p>
        </w:tc>
        <w:tc>
          <w:tcPr>
            <w:tcW w:w="2189" w:type="dxa"/>
            <w:tcBorders>
              <w:top w:val="single" w:sz="2" w:space="0" w:color="C5C5C6"/>
            </w:tcBorders>
          </w:tcPr>
          <w:p w:rsidR="009146F7" w:rsidRDefault="0052544B">
            <w:pPr>
              <w:pStyle w:val="TableParagraph"/>
              <w:spacing w:before="47"/>
              <w:ind w:left="115"/>
              <w:rPr>
                <w:rFonts w:ascii="Lucida Sans Unicode"/>
                <w:sz w:val="16"/>
              </w:rPr>
            </w:pPr>
            <w:r>
              <w:rPr>
                <w:rFonts w:ascii="Lucida Sans Unicode"/>
                <w:color w:val="323232"/>
                <w:sz w:val="16"/>
              </w:rPr>
              <w:t>/Net/CoalesceScheme</w:t>
            </w:r>
          </w:p>
        </w:tc>
        <w:tc>
          <w:tcPr>
            <w:tcW w:w="664" w:type="dxa"/>
            <w:tcBorders>
              <w:top w:val="single" w:sz="2" w:space="0" w:color="C5C5C6"/>
            </w:tcBorders>
          </w:tcPr>
          <w:p w:rsidR="009146F7" w:rsidRDefault="0052544B">
            <w:pPr>
              <w:pStyle w:val="TableParagraph"/>
              <w:spacing w:before="70"/>
              <w:ind w:left="118"/>
              <w:rPr>
                <w:sz w:val="16"/>
              </w:rPr>
            </w:pPr>
            <w:r>
              <w:rPr>
                <w:color w:val="323232"/>
                <w:sz w:val="16"/>
              </w:rPr>
              <w:t>校准</w:t>
            </w:r>
          </w:p>
        </w:tc>
      </w:tr>
      <w:tr w:rsidR="009146F7">
        <w:trPr>
          <w:trHeight w:val="242"/>
        </w:trPr>
        <w:tc>
          <w:tcPr>
            <w:tcW w:w="3967" w:type="dxa"/>
            <w:tcBorders>
              <w:top w:val="single" w:sz="4" w:space="0" w:color="C5C5C6"/>
            </w:tcBorders>
          </w:tcPr>
          <w:p w:rsidR="009146F7" w:rsidRDefault="0052544B">
            <w:pPr>
              <w:pStyle w:val="TableParagraph"/>
              <w:spacing w:before="3" w:line="219" w:lineRule="exact"/>
              <w:ind w:left="100"/>
              <w:rPr>
                <w:sz w:val="16"/>
              </w:rPr>
            </w:pPr>
            <w:r>
              <w:rPr>
                <w:rFonts w:ascii="等线" w:eastAsia="等线" w:hint="eastAsia"/>
                <w:b/>
                <w:color w:val="004A90"/>
                <w:sz w:val="16"/>
              </w:rPr>
              <w:t>注</w:t>
            </w:r>
            <w:r>
              <w:rPr>
                <w:rFonts w:ascii="等线" w:eastAsia="等线" w:hint="eastAsia"/>
                <w:b/>
                <w:color w:val="004A90"/>
                <w:sz w:val="16"/>
              </w:rPr>
              <w:t xml:space="preserve"> </w:t>
            </w:r>
            <w:r>
              <w:rPr>
                <w:color w:val="323232"/>
                <w:sz w:val="16"/>
              </w:rPr>
              <w:t>恢复为早期算法的功能在更高版本的</w:t>
            </w:r>
            <w:r>
              <w:rPr>
                <w:color w:val="323232"/>
                <w:sz w:val="16"/>
              </w:rPr>
              <w:t xml:space="preserve"> </w:t>
            </w:r>
            <w:r>
              <w:rPr>
                <w:rFonts w:ascii="Arial" w:eastAsia="Arial"/>
                <w:color w:val="323232"/>
                <w:sz w:val="16"/>
              </w:rPr>
              <w:t xml:space="preserve">vSphere </w:t>
            </w:r>
            <w:r>
              <w:rPr>
                <w:color w:val="323232"/>
                <w:sz w:val="16"/>
              </w:rPr>
              <w:t>中不</w:t>
            </w:r>
          </w:p>
        </w:tc>
        <w:tc>
          <w:tcPr>
            <w:tcW w:w="2181" w:type="dxa"/>
          </w:tcPr>
          <w:p w:rsidR="009146F7" w:rsidRDefault="009146F7">
            <w:pPr>
              <w:pStyle w:val="TableParagraph"/>
              <w:rPr>
                <w:rFonts w:ascii="Times New Roman"/>
                <w:sz w:val="16"/>
              </w:rPr>
            </w:pPr>
          </w:p>
        </w:tc>
        <w:tc>
          <w:tcPr>
            <w:tcW w:w="2189" w:type="dxa"/>
          </w:tcPr>
          <w:p w:rsidR="009146F7" w:rsidRDefault="009146F7">
            <w:pPr>
              <w:pStyle w:val="TableParagraph"/>
              <w:rPr>
                <w:rFonts w:ascii="Times New Roman"/>
                <w:sz w:val="16"/>
              </w:rPr>
            </w:pPr>
          </w:p>
        </w:tc>
        <w:tc>
          <w:tcPr>
            <w:tcW w:w="664" w:type="dxa"/>
          </w:tcPr>
          <w:p w:rsidR="009146F7" w:rsidRDefault="009146F7">
            <w:pPr>
              <w:pStyle w:val="TableParagraph"/>
              <w:rPr>
                <w:rFonts w:ascii="Times New Roman"/>
                <w:sz w:val="16"/>
              </w:rPr>
            </w:pPr>
          </w:p>
        </w:tc>
      </w:tr>
      <w:tr w:rsidR="009146F7">
        <w:trPr>
          <w:trHeight w:val="242"/>
        </w:trPr>
        <w:tc>
          <w:tcPr>
            <w:tcW w:w="3967" w:type="dxa"/>
            <w:tcBorders>
              <w:bottom w:val="single" w:sz="4" w:space="0" w:color="C5C5C6"/>
            </w:tcBorders>
          </w:tcPr>
          <w:p w:rsidR="009146F7" w:rsidRDefault="0052544B">
            <w:pPr>
              <w:pStyle w:val="TableParagraph"/>
              <w:spacing w:before="12"/>
              <w:ind w:left="99"/>
              <w:rPr>
                <w:sz w:val="16"/>
              </w:rPr>
            </w:pPr>
            <w:r>
              <w:rPr>
                <w:color w:val="323232"/>
                <w:sz w:val="16"/>
              </w:rPr>
              <w:t>可用。</w:t>
            </w:r>
          </w:p>
        </w:tc>
        <w:tc>
          <w:tcPr>
            <w:tcW w:w="2181" w:type="dxa"/>
          </w:tcPr>
          <w:p w:rsidR="009146F7" w:rsidRDefault="009146F7">
            <w:pPr>
              <w:pStyle w:val="TableParagraph"/>
              <w:rPr>
                <w:rFonts w:ascii="Times New Roman"/>
                <w:sz w:val="16"/>
              </w:rPr>
            </w:pPr>
          </w:p>
        </w:tc>
        <w:tc>
          <w:tcPr>
            <w:tcW w:w="2189" w:type="dxa"/>
          </w:tcPr>
          <w:p w:rsidR="009146F7" w:rsidRDefault="009146F7">
            <w:pPr>
              <w:pStyle w:val="TableParagraph"/>
              <w:rPr>
                <w:rFonts w:ascii="Times New Roman"/>
                <w:sz w:val="16"/>
              </w:rPr>
            </w:pPr>
          </w:p>
        </w:tc>
        <w:tc>
          <w:tcPr>
            <w:tcW w:w="664" w:type="dxa"/>
          </w:tcPr>
          <w:p w:rsidR="009146F7" w:rsidRDefault="009146F7">
            <w:pPr>
              <w:pStyle w:val="TableParagraph"/>
              <w:rPr>
                <w:rFonts w:ascii="Times New Roman"/>
                <w:sz w:val="16"/>
              </w:rPr>
            </w:pPr>
          </w:p>
        </w:tc>
      </w:tr>
      <w:tr w:rsidR="009146F7">
        <w:trPr>
          <w:trHeight w:val="120"/>
        </w:trPr>
        <w:tc>
          <w:tcPr>
            <w:tcW w:w="3967" w:type="dxa"/>
            <w:tcBorders>
              <w:top w:val="single" w:sz="4" w:space="0" w:color="C5C5C6"/>
              <w:bottom w:val="single" w:sz="2" w:space="0" w:color="C5C5C6"/>
            </w:tcBorders>
          </w:tcPr>
          <w:p w:rsidR="009146F7" w:rsidRDefault="009146F7">
            <w:pPr>
              <w:pStyle w:val="TableParagraph"/>
              <w:rPr>
                <w:rFonts w:ascii="Times New Roman"/>
                <w:sz w:val="6"/>
              </w:rPr>
            </w:pPr>
          </w:p>
        </w:tc>
        <w:tc>
          <w:tcPr>
            <w:tcW w:w="2181" w:type="dxa"/>
            <w:tcBorders>
              <w:bottom w:val="single" w:sz="2" w:space="0" w:color="C5C5C6"/>
            </w:tcBorders>
          </w:tcPr>
          <w:p w:rsidR="009146F7" w:rsidRDefault="009146F7">
            <w:pPr>
              <w:pStyle w:val="TableParagraph"/>
              <w:rPr>
                <w:rFonts w:ascii="Times New Roman"/>
                <w:sz w:val="6"/>
              </w:rPr>
            </w:pPr>
          </w:p>
        </w:tc>
        <w:tc>
          <w:tcPr>
            <w:tcW w:w="2189" w:type="dxa"/>
            <w:tcBorders>
              <w:bottom w:val="single" w:sz="2" w:space="0" w:color="C5C5C6"/>
            </w:tcBorders>
          </w:tcPr>
          <w:p w:rsidR="009146F7" w:rsidRDefault="009146F7">
            <w:pPr>
              <w:pStyle w:val="TableParagraph"/>
              <w:rPr>
                <w:rFonts w:ascii="Times New Roman"/>
                <w:sz w:val="6"/>
              </w:rPr>
            </w:pPr>
          </w:p>
        </w:tc>
        <w:tc>
          <w:tcPr>
            <w:tcW w:w="664" w:type="dxa"/>
            <w:tcBorders>
              <w:bottom w:val="single" w:sz="2" w:space="0" w:color="C5C5C6"/>
            </w:tcBorders>
          </w:tcPr>
          <w:p w:rsidR="009146F7" w:rsidRDefault="009146F7">
            <w:pPr>
              <w:pStyle w:val="TableParagraph"/>
              <w:rPr>
                <w:rFonts w:ascii="Times New Roman"/>
                <w:sz w:val="6"/>
              </w:rPr>
            </w:pPr>
          </w:p>
        </w:tc>
      </w:tr>
    </w:tbl>
    <w:p w:rsidR="009146F7" w:rsidRDefault="0052544B">
      <w:pPr>
        <w:pStyle w:val="BodyText"/>
        <w:spacing w:before="128"/>
        <w:ind w:left="1060"/>
      </w:pPr>
      <w:r>
        <w:rPr>
          <w:color w:val="323232"/>
        </w:rPr>
        <w:t>有关配置</w:t>
      </w:r>
      <w:r>
        <w:rPr>
          <w:color w:val="323232"/>
        </w:rPr>
        <w:t xml:space="preserve"> </w:t>
      </w:r>
      <w:r>
        <w:rPr>
          <w:rFonts w:ascii="Arial" w:eastAsia="Arial"/>
          <w:color w:val="323232"/>
        </w:rPr>
        <w:t xml:space="preserve">vSphere Web Client </w:t>
      </w:r>
      <w:r>
        <w:rPr>
          <w:color w:val="323232"/>
        </w:rPr>
        <w:t>中的主机的信息，请参见《</w:t>
      </w:r>
      <w:r>
        <w:rPr>
          <w:rFonts w:ascii="Arial" w:eastAsia="Arial"/>
          <w:color w:val="323232"/>
        </w:rPr>
        <w:t xml:space="preserve">vCenter Server </w:t>
      </w:r>
      <w:r>
        <w:rPr>
          <w:color w:val="323232"/>
        </w:rPr>
        <w:t>和主机管理》文档。有关使用</w:t>
      </w:r>
    </w:p>
    <w:p w:rsidR="009146F7" w:rsidRDefault="0052544B">
      <w:pPr>
        <w:pStyle w:val="BodyText"/>
        <w:spacing w:before="49"/>
        <w:ind w:left="1059"/>
      </w:pPr>
      <w:r>
        <w:rPr>
          <w:rFonts w:ascii="Arial" w:eastAsia="Arial"/>
          <w:color w:val="323232"/>
        </w:rPr>
        <w:t xml:space="preserve">vCLI </w:t>
      </w:r>
      <w:r>
        <w:rPr>
          <w:color w:val="323232"/>
        </w:rPr>
        <w:t>命令设置主机属性的信息，请参见《</w:t>
      </w:r>
      <w:r>
        <w:rPr>
          <w:rFonts w:ascii="Arial" w:eastAsia="Arial"/>
          <w:color w:val="323232"/>
        </w:rPr>
        <w:t xml:space="preserve">vSphere Command-Line Interface </w:t>
      </w:r>
      <w:r>
        <w:rPr>
          <w:color w:val="323232"/>
        </w:rPr>
        <w:t>参考》文档。</w:t>
      </w:r>
    </w:p>
    <w:p w:rsidR="009146F7" w:rsidRDefault="009146F7">
      <w:pPr>
        <w:pStyle w:val="BodyText"/>
        <w:spacing w:before="3"/>
        <w:rPr>
          <w:sz w:val="25"/>
        </w:rPr>
      </w:pPr>
    </w:p>
    <w:p w:rsidR="009146F7" w:rsidRDefault="0052544B">
      <w:pPr>
        <w:pStyle w:val="Heading2"/>
        <w:rPr>
          <w:rFonts w:ascii="宋体" w:eastAsia="宋体"/>
        </w:rPr>
      </w:pPr>
      <w:bookmarkStart w:id="612" w:name="位于相同的分布式端口组但不同主机上的虚拟机无法互相通信"/>
      <w:bookmarkStart w:id="613" w:name="_bookmark302"/>
      <w:bookmarkEnd w:id="612"/>
      <w:bookmarkEnd w:id="613"/>
      <w:r>
        <w:rPr>
          <w:rFonts w:ascii="宋体" w:eastAsia="宋体" w:hint="eastAsia"/>
        </w:rPr>
        <w:t>位于相同的分布式端口组但不同主机上的虚拟机无法互相通信</w:t>
      </w:r>
    </w:p>
    <w:p w:rsidR="009146F7" w:rsidRDefault="0052544B">
      <w:pPr>
        <w:pStyle w:val="BodyText"/>
        <w:spacing w:before="127"/>
        <w:ind w:left="699"/>
      </w:pPr>
      <w:r>
        <w:rPr>
          <w:color w:val="323232"/>
        </w:rPr>
        <w:t>在某些情况下，位于相同的分布式端口组但不同主机上的虚拟机无法互相通信。</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0"/>
        <w:rPr>
          <w:sz w:val="16"/>
        </w:rPr>
      </w:pPr>
    </w:p>
    <w:p w:rsidR="009146F7" w:rsidRDefault="0052544B">
      <w:pPr>
        <w:spacing w:before="82"/>
        <w:ind w:left="700"/>
        <w:rPr>
          <w:sz w:val="18"/>
        </w:rPr>
      </w:pPr>
      <w:r>
        <w:rPr>
          <w:sz w:val="18"/>
        </w:rPr>
        <w:t>问题</w:t>
      </w:r>
    </w:p>
    <w:p w:rsidR="009146F7" w:rsidRDefault="0052544B">
      <w:pPr>
        <w:pStyle w:val="BodyText"/>
        <w:spacing w:before="172" w:line="285" w:lineRule="auto"/>
        <w:ind w:left="700" w:right="264"/>
      </w:pPr>
      <w:r>
        <w:rPr>
          <w:color w:val="323232"/>
        </w:rPr>
        <w:t>位于不同主机但相同端口组上的虚拟机无法进行通信。从一个虚拟机到另一个虚拟机的</w:t>
      </w:r>
      <w:r>
        <w:rPr>
          <w:color w:val="323232"/>
        </w:rPr>
        <w:t xml:space="preserve"> </w:t>
      </w:r>
      <w:r>
        <w:rPr>
          <w:rFonts w:ascii="Arial" w:eastAsia="Arial"/>
          <w:color w:val="323232"/>
        </w:rPr>
        <w:t xml:space="preserve">Ping </w:t>
      </w:r>
      <w:r>
        <w:rPr>
          <w:color w:val="323232"/>
        </w:rPr>
        <w:t>操作没有任何效果。使用</w:t>
      </w:r>
      <w:r>
        <w:rPr>
          <w:color w:val="323232"/>
        </w:rPr>
        <w:t xml:space="preserve"> </w:t>
      </w:r>
      <w:r>
        <w:rPr>
          <w:rFonts w:ascii="Arial" w:eastAsia="Arial"/>
          <w:color w:val="323232"/>
        </w:rPr>
        <w:t xml:space="preserve">vMotion </w:t>
      </w:r>
      <w:r>
        <w:rPr>
          <w:color w:val="323232"/>
        </w:rPr>
        <w:t>无法在主机之间迁移虚拟机。</w:t>
      </w:r>
    </w:p>
    <w:p w:rsidR="009146F7" w:rsidRDefault="009146F7">
      <w:pPr>
        <w:pStyle w:val="BodyText"/>
        <w:rPr>
          <w:sz w:val="17"/>
        </w:rPr>
      </w:pPr>
    </w:p>
    <w:p w:rsidR="009146F7" w:rsidRDefault="0052544B">
      <w:pPr>
        <w:ind w:left="699"/>
        <w:rPr>
          <w:sz w:val="18"/>
        </w:rPr>
      </w:pPr>
      <w:r>
        <w:rPr>
          <w:sz w:val="18"/>
        </w:rPr>
        <w:t>原因</w:t>
      </w:r>
    </w:p>
    <w:p w:rsidR="009146F7" w:rsidRDefault="0052544B">
      <w:pPr>
        <w:pStyle w:val="BodyText"/>
        <w:tabs>
          <w:tab w:val="left" w:pos="1059"/>
        </w:tabs>
        <w:spacing w:before="172" w:line="280" w:lineRule="auto"/>
        <w:ind w:left="1060" w:right="279" w:hanging="360"/>
      </w:pPr>
      <w:r>
        <w:rPr>
          <w:rFonts w:ascii="Arial" w:eastAsia="Arial"/>
          <w:color w:val="323232"/>
          <w:w w:val="115"/>
          <w:position w:val="2"/>
          <w:sz w:val="14"/>
        </w:rPr>
        <w:t>n</w:t>
      </w:r>
      <w:r>
        <w:rPr>
          <w:rFonts w:ascii="Arial" w:eastAsia="Arial"/>
          <w:color w:val="323232"/>
          <w:w w:val="115"/>
          <w:position w:val="2"/>
          <w:sz w:val="14"/>
        </w:rPr>
        <w:tab/>
      </w:r>
      <w:r>
        <w:rPr>
          <w:color w:val="323232"/>
        </w:rPr>
        <w:t>在分布式端口组的绑定和故障切换命令中，分配给活动上行链路或备用上行链路的某些主机上没有物理网卡。</w:t>
      </w:r>
    </w:p>
    <w:p w:rsidR="009146F7" w:rsidRDefault="0052544B">
      <w:pPr>
        <w:pStyle w:val="BodyText"/>
        <w:tabs>
          <w:tab w:val="left" w:pos="1059"/>
        </w:tabs>
        <w:spacing w:before="120"/>
        <w:ind w:left="70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7"/>
        </w:rPr>
        <w:t>分配给活动上行链路或备用上行链路的主机上的物理网卡位于物理交换机上不同的</w:t>
      </w:r>
      <w:r>
        <w:rPr>
          <w:color w:val="323232"/>
          <w:spacing w:val="-7"/>
        </w:rPr>
        <w:t xml:space="preserve"> </w:t>
      </w:r>
      <w:r>
        <w:rPr>
          <w:rFonts w:ascii="Arial" w:eastAsia="Arial"/>
          <w:color w:val="323232"/>
        </w:rPr>
        <w:t>VLAN</w:t>
      </w:r>
      <w:r>
        <w:rPr>
          <w:rFonts w:ascii="Arial" w:eastAsia="Arial"/>
          <w:color w:val="323232"/>
          <w:spacing w:val="-12"/>
        </w:rPr>
        <w:t xml:space="preserve"> </w:t>
      </w:r>
      <w:r>
        <w:rPr>
          <w:color w:val="323232"/>
          <w:spacing w:val="-15"/>
        </w:rPr>
        <w:t>中。不同</w:t>
      </w:r>
      <w:r>
        <w:rPr>
          <w:color w:val="323232"/>
          <w:spacing w:val="-15"/>
        </w:rPr>
        <w:t xml:space="preserve"> </w:t>
      </w:r>
      <w:r>
        <w:rPr>
          <w:rFonts w:ascii="Arial" w:eastAsia="Arial"/>
          <w:color w:val="323232"/>
        </w:rPr>
        <w:t>VLAN</w:t>
      </w:r>
    </w:p>
    <w:p w:rsidR="009146F7" w:rsidRDefault="0052544B">
      <w:pPr>
        <w:pStyle w:val="BodyText"/>
        <w:spacing w:before="50"/>
        <w:ind w:left="1060"/>
      </w:pPr>
      <w:r>
        <w:rPr>
          <w:color w:val="323232"/>
        </w:rPr>
        <w:t>中的物理网卡无法看到对方，因此无法互相通信。</w:t>
      </w:r>
    </w:p>
    <w:p w:rsidR="009146F7" w:rsidRDefault="0052544B">
      <w:pPr>
        <w:spacing w:before="181"/>
        <w:ind w:left="699"/>
        <w:rPr>
          <w:sz w:val="18"/>
        </w:rPr>
      </w:pPr>
      <w:r>
        <w:rPr>
          <w:sz w:val="18"/>
        </w:rPr>
        <w:t>解决方案</w:t>
      </w:r>
    </w:p>
    <w:p w:rsidR="009146F7" w:rsidRDefault="009146F7">
      <w:pPr>
        <w:pStyle w:val="BodyText"/>
        <w:spacing w:before="8"/>
        <w:rPr>
          <w:sz w:val="19"/>
        </w:rPr>
      </w:pPr>
    </w:p>
    <w:p w:rsidR="009146F7" w:rsidRDefault="0052544B">
      <w:pPr>
        <w:pStyle w:val="BodyText"/>
        <w:tabs>
          <w:tab w:val="left" w:pos="1059"/>
        </w:tabs>
        <w:spacing w:line="285" w:lineRule="auto"/>
        <w:ind w:left="1059" w:right="366"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25"/>
        </w:rPr>
        <w:t>在</w:t>
      </w:r>
      <w:r>
        <w:rPr>
          <w:color w:val="323232"/>
          <w:spacing w:val="-25"/>
        </w:rPr>
        <w:t xml:space="preserve"> </w:t>
      </w:r>
      <w:r>
        <w:rPr>
          <w:rFonts w:ascii="Arial" w:eastAsia="Arial"/>
          <w:color w:val="323232"/>
        </w:rPr>
        <w:t>Distributed</w:t>
      </w:r>
      <w:r>
        <w:rPr>
          <w:rFonts w:ascii="Arial" w:eastAsia="Arial"/>
          <w:color w:val="323232"/>
          <w:spacing w:val="-5"/>
        </w:rPr>
        <w:t xml:space="preserve"> </w:t>
      </w:r>
      <w:r>
        <w:rPr>
          <w:rFonts w:ascii="Arial" w:eastAsia="Arial"/>
          <w:color w:val="323232"/>
        </w:rPr>
        <w:t>Switch</w:t>
      </w:r>
      <w:r>
        <w:rPr>
          <w:rFonts w:ascii="Arial" w:eastAsia="Arial"/>
          <w:color w:val="323232"/>
          <w:spacing w:val="-4"/>
        </w:rPr>
        <w:t xml:space="preserve"> </w:t>
      </w:r>
      <w:r>
        <w:rPr>
          <w:color w:val="323232"/>
        </w:rPr>
        <w:t>的拓扑中，检查哪一个主机没有分配给分布式端口组上活动上行链路或备用上行</w:t>
      </w:r>
      <w:r>
        <w:rPr>
          <w:color w:val="323232"/>
          <w:w w:val="105"/>
        </w:rPr>
        <w:t>链路的物理网卡。至少将该主机上的一个物理网卡分配给端口组上的活动上行链路。</w:t>
      </w:r>
    </w:p>
    <w:p w:rsidR="009146F7" w:rsidRDefault="0052544B">
      <w:pPr>
        <w:pStyle w:val="BodyText"/>
        <w:tabs>
          <w:tab w:val="left" w:pos="1059"/>
        </w:tabs>
        <w:spacing w:before="116" w:line="285" w:lineRule="auto"/>
        <w:ind w:left="1059" w:right="332"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24"/>
        </w:rPr>
        <w:t>在</w:t>
      </w:r>
      <w:r>
        <w:rPr>
          <w:color w:val="323232"/>
          <w:spacing w:val="-24"/>
        </w:rPr>
        <w:t xml:space="preserve"> </w:t>
      </w:r>
      <w:r>
        <w:rPr>
          <w:rFonts w:ascii="Arial" w:eastAsia="Arial"/>
          <w:color w:val="323232"/>
        </w:rPr>
        <w:t>Distributed</w:t>
      </w:r>
      <w:r>
        <w:rPr>
          <w:rFonts w:ascii="Arial" w:eastAsia="Arial"/>
          <w:color w:val="323232"/>
          <w:spacing w:val="-4"/>
        </w:rPr>
        <w:t xml:space="preserve"> </w:t>
      </w:r>
      <w:r>
        <w:rPr>
          <w:rFonts w:ascii="Arial" w:eastAsia="Arial"/>
          <w:color w:val="323232"/>
        </w:rPr>
        <w:t>Switch</w:t>
      </w:r>
      <w:r>
        <w:rPr>
          <w:rFonts w:ascii="Arial" w:eastAsia="Arial"/>
          <w:color w:val="323232"/>
          <w:spacing w:val="-3"/>
        </w:rPr>
        <w:t xml:space="preserve"> </w:t>
      </w:r>
      <w:r>
        <w:rPr>
          <w:color w:val="323232"/>
          <w:spacing w:val="-2"/>
        </w:rPr>
        <w:t>的拓扑中，检查分配给分布式端口组上活动上行链路的物理网卡的</w:t>
      </w:r>
      <w:r>
        <w:rPr>
          <w:color w:val="323232"/>
          <w:spacing w:val="-2"/>
        </w:rPr>
        <w:t xml:space="preserve"> </w:t>
      </w:r>
      <w:r>
        <w:rPr>
          <w:rFonts w:ascii="Arial" w:eastAsia="Arial"/>
          <w:color w:val="323232"/>
        </w:rPr>
        <w:t>VLAN</w:t>
      </w:r>
      <w:r>
        <w:rPr>
          <w:rFonts w:ascii="Arial" w:eastAsia="Arial"/>
          <w:color w:val="323232"/>
          <w:spacing w:val="-3"/>
        </w:rPr>
        <w:t xml:space="preserve"> </w:t>
      </w:r>
      <w:r>
        <w:rPr>
          <w:rFonts w:ascii="Arial" w:eastAsia="Arial"/>
          <w:color w:val="323232"/>
        </w:rPr>
        <w:t>ID</w:t>
      </w:r>
      <w:r>
        <w:rPr>
          <w:color w:val="323232"/>
        </w:rPr>
        <w:t>。在</w:t>
      </w:r>
      <w:r>
        <w:rPr>
          <w:color w:val="323232"/>
          <w:spacing w:val="-6"/>
          <w:w w:val="105"/>
        </w:rPr>
        <w:t>所有主机上，将同一个</w:t>
      </w:r>
      <w:r>
        <w:rPr>
          <w:color w:val="323232"/>
          <w:spacing w:val="-6"/>
          <w:w w:val="105"/>
        </w:rPr>
        <w:t xml:space="preserve"> </w:t>
      </w:r>
      <w:r>
        <w:rPr>
          <w:rFonts w:ascii="Arial" w:eastAsia="Arial"/>
          <w:color w:val="323232"/>
          <w:w w:val="105"/>
        </w:rPr>
        <w:t>VLAN</w:t>
      </w:r>
      <w:r>
        <w:rPr>
          <w:rFonts w:ascii="Arial" w:eastAsia="Arial"/>
          <w:color w:val="323232"/>
          <w:spacing w:val="-17"/>
          <w:w w:val="105"/>
        </w:rPr>
        <w:t xml:space="preserve"> </w:t>
      </w:r>
      <w:r>
        <w:rPr>
          <w:color w:val="323232"/>
          <w:w w:val="105"/>
        </w:rPr>
        <w:t>中的物理网卡分配给分布式端口组上的活动上行链路。</w:t>
      </w:r>
    </w:p>
    <w:p w:rsidR="009146F7" w:rsidRDefault="0052544B">
      <w:pPr>
        <w:pStyle w:val="BodyText"/>
        <w:tabs>
          <w:tab w:val="left" w:pos="1059"/>
        </w:tabs>
        <w:spacing w:before="120" w:line="280" w:lineRule="auto"/>
        <w:ind w:left="1060" w:right="277" w:hanging="36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rPr>
        <w:t>要验证物理层是否有问题，请将虚拟机迁移到同一主机，并检查各个虚拟机之间的通信。验证客户机操</w:t>
      </w:r>
      <w:r>
        <w:rPr>
          <w:color w:val="323232"/>
          <w:spacing w:val="-9"/>
        </w:rPr>
        <w:t>作系统中是否启用了入站和出站</w:t>
      </w:r>
      <w:r>
        <w:rPr>
          <w:color w:val="323232"/>
          <w:spacing w:val="-9"/>
        </w:rPr>
        <w:t xml:space="preserve"> </w:t>
      </w:r>
      <w:r>
        <w:rPr>
          <w:rFonts w:ascii="Arial" w:eastAsia="Arial"/>
          <w:color w:val="323232"/>
        </w:rPr>
        <w:t>ICMP</w:t>
      </w:r>
      <w:r>
        <w:rPr>
          <w:rFonts w:ascii="Arial" w:eastAsia="Arial"/>
          <w:color w:val="323232"/>
          <w:spacing w:val="-13"/>
        </w:rPr>
        <w:t xml:space="preserve"> </w:t>
      </w:r>
      <w:r>
        <w:rPr>
          <w:color w:val="323232"/>
          <w:spacing w:val="-10"/>
        </w:rPr>
        <w:t>流量。默认情况下，在</w:t>
      </w:r>
      <w:r>
        <w:rPr>
          <w:color w:val="323232"/>
          <w:spacing w:val="-10"/>
        </w:rPr>
        <w:t xml:space="preserve"> </w:t>
      </w:r>
      <w:r>
        <w:rPr>
          <w:rFonts w:ascii="Arial" w:eastAsia="Arial"/>
          <w:color w:val="323232"/>
        </w:rPr>
        <w:t>Windows</w:t>
      </w:r>
      <w:r>
        <w:rPr>
          <w:rFonts w:ascii="Arial" w:eastAsia="Arial"/>
          <w:color w:val="323232"/>
          <w:spacing w:val="-11"/>
        </w:rPr>
        <w:t xml:space="preserve"> </w:t>
      </w:r>
      <w:r>
        <w:rPr>
          <w:rFonts w:ascii="Arial" w:eastAsia="Arial"/>
          <w:color w:val="323232"/>
        </w:rPr>
        <w:t>Server</w:t>
      </w:r>
      <w:r>
        <w:rPr>
          <w:rFonts w:ascii="Arial" w:eastAsia="Arial"/>
          <w:color w:val="323232"/>
          <w:spacing w:val="-11"/>
        </w:rPr>
        <w:t xml:space="preserve"> </w:t>
      </w:r>
      <w:r>
        <w:rPr>
          <w:rFonts w:ascii="Arial" w:eastAsia="Arial"/>
          <w:color w:val="323232"/>
        </w:rPr>
        <w:t>2008</w:t>
      </w:r>
      <w:r>
        <w:rPr>
          <w:rFonts w:ascii="Arial" w:eastAsia="Arial"/>
          <w:color w:val="323232"/>
          <w:spacing w:val="-14"/>
        </w:rPr>
        <w:t xml:space="preserve"> </w:t>
      </w:r>
      <w:r>
        <w:rPr>
          <w:color w:val="323232"/>
          <w:spacing w:val="-29"/>
        </w:rPr>
        <w:t>和</w:t>
      </w:r>
      <w:r>
        <w:rPr>
          <w:color w:val="323232"/>
          <w:spacing w:val="-29"/>
        </w:rPr>
        <w:t xml:space="preserve"> </w:t>
      </w:r>
      <w:r>
        <w:rPr>
          <w:rFonts w:ascii="Arial" w:eastAsia="Arial"/>
          <w:color w:val="323232"/>
        </w:rPr>
        <w:t>Windows</w:t>
      </w:r>
      <w:r>
        <w:rPr>
          <w:rFonts w:ascii="Arial" w:eastAsia="Arial"/>
          <w:color w:val="323232"/>
          <w:spacing w:val="-11"/>
        </w:rPr>
        <w:t xml:space="preserve"> </w:t>
      </w:r>
      <w:r>
        <w:rPr>
          <w:rFonts w:ascii="Arial" w:eastAsia="Arial"/>
          <w:color w:val="323232"/>
        </w:rPr>
        <w:t>Server</w:t>
      </w:r>
    </w:p>
    <w:p w:rsidR="009146F7" w:rsidRDefault="0052544B">
      <w:pPr>
        <w:pStyle w:val="BodyText"/>
        <w:spacing w:before="6"/>
        <w:ind w:left="1060"/>
      </w:pPr>
      <w:r>
        <w:rPr>
          <w:rFonts w:ascii="Arial" w:eastAsia="Arial"/>
          <w:color w:val="323232"/>
        </w:rPr>
        <w:t xml:space="preserve">2012 </w:t>
      </w:r>
      <w:r>
        <w:rPr>
          <w:color w:val="323232"/>
        </w:rPr>
        <w:t>中禁用</w:t>
      </w:r>
      <w:r>
        <w:rPr>
          <w:color w:val="323232"/>
        </w:rPr>
        <w:t xml:space="preserve"> </w:t>
      </w:r>
      <w:r>
        <w:rPr>
          <w:rFonts w:ascii="Arial" w:eastAsia="Arial"/>
          <w:color w:val="323232"/>
        </w:rPr>
        <w:t xml:space="preserve">ICMP </w:t>
      </w:r>
      <w:r>
        <w:rPr>
          <w:color w:val="323232"/>
        </w:rPr>
        <w:t>流量。</w:t>
      </w:r>
    </w:p>
    <w:p w:rsidR="009146F7" w:rsidRDefault="009146F7">
      <w:pPr>
        <w:pStyle w:val="BodyText"/>
        <w:spacing w:before="3"/>
        <w:rPr>
          <w:sz w:val="25"/>
        </w:rPr>
      </w:pPr>
    </w:p>
    <w:p w:rsidR="009146F7" w:rsidRDefault="0052544B">
      <w:pPr>
        <w:pStyle w:val="Heading2"/>
        <w:ind w:left="699"/>
        <w:rPr>
          <w:rFonts w:ascii="宋体" w:eastAsia="宋体"/>
        </w:rPr>
      </w:pPr>
      <w:bookmarkStart w:id="614" w:name="由于缺少关联的协议配置文件，尝试打开迁移的_vApp_的电源失败"/>
      <w:bookmarkStart w:id="615" w:name="_bookmark303"/>
      <w:bookmarkEnd w:id="614"/>
      <w:bookmarkEnd w:id="615"/>
      <w:r>
        <w:rPr>
          <w:rFonts w:ascii="宋体" w:eastAsia="宋体" w:hint="eastAsia"/>
        </w:rPr>
        <w:t>由于缺少关联的协议配置文件，尝试打开迁移的</w:t>
      </w:r>
      <w:r>
        <w:rPr>
          <w:rFonts w:ascii="宋体" w:eastAsia="宋体" w:hint="eastAsia"/>
        </w:rPr>
        <w:t xml:space="preserve"> </w:t>
      </w:r>
      <w:r>
        <w:t xml:space="preserve">vApp </w:t>
      </w:r>
      <w:r>
        <w:rPr>
          <w:rFonts w:ascii="宋体" w:eastAsia="宋体" w:hint="eastAsia"/>
        </w:rPr>
        <w:t>的电源失败</w:t>
      </w:r>
    </w:p>
    <w:p w:rsidR="009146F7" w:rsidRDefault="0052544B">
      <w:pPr>
        <w:pStyle w:val="BodyText"/>
        <w:spacing w:before="127"/>
        <w:ind w:left="699"/>
      </w:pPr>
      <w:r>
        <w:rPr>
          <w:color w:val="323232"/>
        </w:rPr>
        <w:t>由于缺少网络协议配置文件，无法打开传输至数据中心或</w:t>
      </w:r>
      <w:r>
        <w:rPr>
          <w:color w:val="323232"/>
        </w:rPr>
        <w:t xml:space="preserve"> </w:t>
      </w:r>
      <w:r>
        <w:rPr>
          <w:rFonts w:ascii="Arial" w:eastAsia="Arial"/>
          <w:color w:val="323232"/>
        </w:rPr>
        <w:t xml:space="preserve">vCenter Server </w:t>
      </w:r>
      <w:r>
        <w:rPr>
          <w:color w:val="323232"/>
        </w:rPr>
        <w:t>系统的</w:t>
      </w:r>
      <w:r>
        <w:rPr>
          <w:color w:val="323232"/>
        </w:rPr>
        <w:t xml:space="preserve"> </w:t>
      </w:r>
      <w:r>
        <w:rPr>
          <w:rFonts w:ascii="Arial" w:eastAsia="Arial"/>
          <w:color w:val="323232"/>
        </w:rPr>
        <w:t xml:space="preserve">vApp </w:t>
      </w:r>
      <w:r>
        <w:rPr>
          <w:color w:val="323232"/>
        </w:rPr>
        <w:t>或虚拟机的电源。</w:t>
      </w:r>
    </w:p>
    <w:p w:rsidR="009146F7" w:rsidRDefault="009146F7">
      <w:pPr>
        <w:pStyle w:val="BodyText"/>
        <w:spacing w:before="10"/>
      </w:pPr>
    </w:p>
    <w:p w:rsidR="009146F7" w:rsidRDefault="0052544B">
      <w:pPr>
        <w:ind w:left="699"/>
        <w:rPr>
          <w:sz w:val="18"/>
        </w:rPr>
      </w:pPr>
      <w:r>
        <w:rPr>
          <w:sz w:val="18"/>
        </w:rPr>
        <w:t>问题</w:t>
      </w:r>
    </w:p>
    <w:p w:rsidR="009146F7" w:rsidRDefault="0052544B">
      <w:pPr>
        <w:pStyle w:val="BodyText"/>
        <w:spacing w:before="172" w:line="285" w:lineRule="auto"/>
        <w:ind w:left="700" w:right="279" w:hanging="1"/>
      </w:pPr>
      <w:r>
        <w:pict>
          <v:shape id="_x0000_s1028" type="#_x0000_t202" style="position:absolute;left:0;text-align:left;margin-left:63pt;margin-top:44.5pt;width:476pt;height:41.5pt;z-index:251855360;mso-wrap-distance-left:0;mso-wrap-distance-right:0;mso-position-horizontal-relative:page" fillcolor="#f6f4f6" stroked="f">
            <v:textbox inset="0,0,0,0">
              <w:txbxContent>
                <w:p w:rsidR="009146F7" w:rsidRDefault="009146F7">
                  <w:pPr>
                    <w:pStyle w:val="BodyText"/>
                    <w:spacing w:before="8"/>
                    <w:rPr>
                      <w:sz w:val="12"/>
                    </w:rPr>
                  </w:pPr>
                </w:p>
                <w:p w:rsidR="009146F7" w:rsidRDefault="0052544B">
                  <w:pPr>
                    <w:spacing w:line="249" w:lineRule="auto"/>
                    <w:ind w:left="160" w:right="614"/>
                    <w:rPr>
                      <w:sz w:val="16"/>
                    </w:rPr>
                  </w:pPr>
                  <w:r>
                    <w:rPr>
                      <w:w w:val="105"/>
                      <w:sz w:val="16"/>
                    </w:rPr>
                    <w:t>无法初始化属性</w:t>
                  </w:r>
                  <w:r>
                    <w:rPr>
                      <w:w w:val="105"/>
                      <w:sz w:val="16"/>
                    </w:rPr>
                    <w:t>“</w:t>
                  </w:r>
                  <w:r>
                    <w:rPr>
                      <w:i/>
                      <w:w w:val="105"/>
                      <w:sz w:val="17"/>
                    </w:rPr>
                    <w:t>属性</w:t>
                  </w:r>
                  <w:r>
                    <w:rPr>
                      <w:w w:val="105"/>
                      <w:sz w:val="16"/>
                    </w:rPr>
                    <w:t>”</w:t>
                  </w:r>
                  <w:r>
                    <w:rPr>
                      <w:rFonts w:ascii="Lucida Sans Unicode" w:eastAsia="Lucida Sans Unicode" w:hAnsi="Lucida Sans Unicode"/>
                      <w:w w:val="105"/>
                      <w:sz w:val="16"/>
                    </w:rPr>
                    <w:t>(Cannot initialize property '</w:t>
                  </w:r>
                  <w:r>
                    <w:rPr>
                      <w:rFonts w:ascii="Calibri" w:eastAsia="Calibri" w:hAnsi="Calibri"/>
                      <w:i/>
                      <w:w w:val="105"/>
                      <w:sz w:val="16"/>
                    </w:rPr>
                    <w:t>property</w:t>
                  </w:r>
                  <w:r>
                    <w:rPr>
                      <w:rFonts w:ascii="Lucida Sans Unicode" w:eastAsia="Lucida Sans Unicode" w:hAnsi="Lucida Sans Unicode"/>
                      <w:w w:val="105"/>
                      <w:sz w:val="16"/>
                    </w:rPr>
                    <w:t>')</w:t>
                  </w:r>
                  <w:r>
                    <w:rPr>
                      <w:w w:val="105"/>
                      <w:sz w:val="16"/>
                    </w:rPr>
                    <w:t>。网络</w:t>
                  </w:r>
                  <w:r>
                    <w:rPr>
                      <w:w w:val="105"/>
                      <w:sz w:val="16"/>
                    </w:rPr>
                    <w:t>“</w:t>
                  </w:r>
                  <w:r>
                    <w:rPr>
                      <w:i/>
                      <w:w w:val="105"/>
                      <w:sz w:val="17"/>
                    </w:rPr>
                    <w:t>端口组</w:t>
                  </w:r>
                  <w:r>
                    <w:rPr>
                      <w:w w:val="105"/>
                      <w:sz w:val="16"/>
                    </w:rPr>
                    <w:t>”</w:t>
                  </w:r>
                  <w:r>
                    <w:rPr>
                      <w:w w:val="105"/>
                      <w:sz w:val="16"/>
                    </w:rPr>
                    <w:t>不具有关联的网络协议配置文件</w:t>
                  </w:r>
                  <w:r>
                    <w:rPr>
                      <w:rFonts w:ascii="Lucida Sans Unicode" w:eastAsia="Lucida Sans Unicode" w:hAnsi="Lucida Sans Unicode"/>
                      <w:w w:val="101"/>
                      <w:sz w:val="16"/>
                    </w:rPr>
                    <w:t>(Network</w:t>
                  </w:r>
                  <w:r>
                    <w:rPr>
                      <w:rFonts w:ascii="Lucida Sans Unicode" w:eastAsia="Lucida Sans Unicode" w:hAnsi="Lucida Sans Unicode"/>
                      <w:sz w:val="16"/>
                    </w:rPr>
                    <w:t xml:space="preserve">  </w:t>
                  </w:r>
                  <w:r>
                    <w:rPr>
                      <w:rFonts w:ascii="Lucida Sans Unicode" w:eastAsia="Lucida Sans Unicode" w:hAnsi="Lucida Sans Unicode"/>
                      <w:w w:val="242"/>
                      <w:sz w:val="16"/>
                    </w:rPr>
                    <w:t>'</w:t>
                  </w:r>
                  <w:r>
                    <w:rPr>
                      <w:rFonts w:ascii="Calibri" w:eastAsia="Calibri" w:hAnsi="Calibri"/>
                      <w:i/>
                      <w:w w:val="130"/>
                      <w:sz w:val="16"/>
                    </w:rPr>
                    <w:t>port</w:t>
                  </w:r>
                  <w:r>
                    <w:rPr>
                      <w:rFonts w:ascii="Calibri" w:eastAsia="Calibri" w:hAnsi="Calibri"/>
                      <w:i/>
                      <w:sz w:val="16"/>
                    </w:rPr>
                    <w:t xml:space="preserve">  </w:t>
                  </w:r>
                  <w:r>
                    <w:rPr>
                      <w:rFonts w:ascii="Calibri" w:eastAsia="Calibri" w:hAnsi="Calibri"/>
                      <w:i/>
                      <w:w w:val="115"/>
                      <w:sz w:val="16"/>
                    </w:rPr>
                    <w:t>group</w:t>
                  </w:r>
                  <w:r>
                    <w:rPr>
                      <w:rFonts w:ascii="Lucida Sans Unicode" w:eastAsia="Lucida Sans Unicode" w:hAnsi="Lucida Sans Unicode"/>
                      <w:w w:val="242"/>
                      <w:sz w:val="16"/>
                    </w:rPr>
                    <w:t>'</w:t>
                  </w:r>
                  <w:r>
                    <w:rPr>
                      <w:rFonts w:ascii="Lucida Sans Unicode" w:eastAsia="Lucida Sans Unicode" w:hAnsi="Lucida Sans Unicode"/>
                      <w:sz w:val="16"/>
                    </w:rPr>
                    <w:t xml:space="preserve">  </w:t>
                  </w:r>
                  <w:r>
                    <w:rPr>
                      <w:rFonts w:ascii="Lucida Sans Unicode" w:eastAsia="Lucida Sans Unicode" w:hAnsi="Lucida Sans Unicode"/>
                      <w:w w:val="98"/>
                      <w:sz w:val="16"/>
                    </w:rPr>
                    <w:t>has</w:t>
                  </w:r>
                  <w:r>
                    <w:rPr>
                      <w:rFonts w:ascii="Lucida Sans Unicode" w:eastAsia="Lucida Sans Unicode" w:hAnsi="Lucida Sans Unicode"/>
                      <w:sz w:val="16"/>
                    </w:rPr>
                    <w:t xml:space="preserve">  </w:t>
                  </w:r>
                  <w:r>
                    <w:rPr>
                      <w:rFonts w:ascii="Lucida Sans Unicode" w:eastAsia="Lucida Sans Unicode" w:hAnsi="Lucida Sans Unicode"/>
                      <w:w w:val="89"/>
                      <w:sz w:val="16"/>
                    </w:rPr>
                    <w:t>no</w:t>
                  </w:r>
                  <w:r>
                    <w:rPr>
                      <w:rFonts w:ascii="Lucida Sans Unicode" w:eastAsia="Lucida Sans Unicode" w:hAnsi="Lucida Sans Unicode"/>
                      <w:sz w:val="16"/>
                    </w:rPr>
                    <w:t xml:space="preserve">  </w:t>
                  </w:r>
                  <w:r>
                    <w:rPr>
                      <w:rFonts w:ascii="Lucida Sans Unicode" w:eastAsia="Lucida Sans Unicode" w:hAnsi="Lucida Sans Unicode"/>
                      <w:w w:val="108"/>
                      <w:sz w:val="16"/>
                    </w:rPr>
                    <w:t>associated</w:t>
                  </w:r>
                  <w:r>
                    <w:rPr>
                      <w:rFonts w:ascii="Lucida Sans Unicode" w:eastAsia="Lucida Sans Unicode" w:hAnsi="Lucida Sans Unicode"/>
                      <w:sz w:val="16"/>
                    </w:rPr>
                    <w:t xml:space="preserve">  </w:t>
                  </w:r>
                  <w:r>
                    <w:rPr>
                      <w:rFonts w:ascii="Lucida Sans Unicode" w:eastAsia="Lucida Sans Unicode" w:hAnsi="Lucida Sans Unicode"/>
                      <w:w w:val="98"/>
                      <w:sz w:val="16"/>
                    </w:rPr>
                    <w:t>network</w:t>
                  </w:r>
                  <w:r>
                    <w:rPr>
                      <w:rFonts w:ascii="Lucida Sans Unicode" w:eastAsia="Lucida Sans Unicode" w:hAnsi="Lucida Sans Unicode"/>
                      <w:sz w:val="16"/>
                    </w:rPr>
                    <w:t xml:space="preserve">  </w:t>
                  </w:r>
                  <w:r>
                    <w:rPr>
                      <w:rFonts w:ascii="Lucida Sans Unicode" w:eastAsia="Lucida Sans Unicode" w:hAnsi="Lucida Sans Unicode"/>
                      <w:w w:val="109"/>
                      <w:sz w:val="16"/>
                    </w:rPr>
                    <w:t>protocol</w:t>
                  </w:r>
                  <w:r>
                    <w:rPr>
                      <w:rFonts w:ascii="Lucida Sans Unicode" w:eastAsia="Lucida Sans Unicode" w:hAnsi="Lucida Sans Unicode"/>
                      <w:sz w:val="16"/>
                    </w:rPr>
                    <w:t xml:space="preserve">  </w:t>
                  </w:r>
                  <w:r>
                    <w:rPr>
                      <w:rFonts w:ascii="Lucida Sans Unicode" w:eastAsia="Lucida Sans Unicode" w:hAnsi="Lucida Sans Unicode"/>
                      <w:w w:val="127"/>
                      <w:sz w:val="16"/>
                    </w:rPr>
                    <w:t>profile)</w:t>
                  </w:r>
                  <w:r>
                    <w:rPr>
                      <w:sz w:val="16"/>
                    </w:rPr>
                    <w:t>。</w:t>
                  </w:r>
                </w:p>
              </w:txbxContent>
            </v:textbox>
            <w10:wrap type="topAndBottom" anchorx="page"/>
          </v:shape>
        </w:pict>
      </w:r>
      <w:r>
        <w:pict>
          <v:shape id="_x0000_s1027" type="#_x0000_t202" style="position:absolute;left:0;text-align:left;margin-left:63pt;margin-top:91.95pt;width:476pt;height:41.5pt;z-index:251856384;mso-wrap-distance-left:0;mso-wrap-distance-right:0;mso-position-horizontal-relative:page" fillcolor="#f6f4f6" stroked="f">
            <v:textbox inset="0,0,0,0">
              <w:txbxContent>
                <w:p w:rsidR="009146F7" w:rsidRDefault="009146F7">
                  <w:pPr>
                    <w:pStyle w:val="BodyText"/>
                    <w:spacing w:before="8"/>
                    <w:rPr>
                      <w:sz w:val="12"/>
                    </w:rPr>
                  </w:pPr>
                </w:p>
                <w:p w:rsidR="009146F7" w:rsidRDefault="0052544B">
                  <w:pPr>
                    <w:spacing w:line="249" w:lineRule="auto"/>
                    <w:ind w:left="160" w:right="77" w:hanging="1"/>
                    <w:rPr>
                      <w:sz w:val="16"/>
                    </w:rPr>
                  </w:pPr>
                  <w:r>
                    <w:rPr>
                      <w:spacing w:val="-1"/>
                      <w:w w:val="110"/>
                      <w:sz w:val="16"/>
                    </w:rPr>
                    <w:t>无法为属性</w:t>
                  </w:r>
                  <w:r>
                    <w:rPr>
                      <w:spacing w:val="-1"/>
                      <w:w w:val="110"/>
                      <w:sz w:val="16"/>
                    </w:rPr>
                    <w:t>“</w:t>
                  </w:r>
                  <w:r>
                    <w:rPr>
                      <w:i/>
                      <w:w w:val="110"/>
                      <w:sz w:val="17"/>
                    </w:rPr>
                    <w:t>属性</w:t>
                  </w:r>
                  <w:r>
                    <w:rPr>
                      <w:spacing w:val="-12"/>
                      <w:w w:val="110"/>
                      <w:sz w:val="16"/>
                    </w:rPr>
                    <w:t>”</w:t>
                  </w:r>
                  <w:r>
                    <w:rPr>
                      <w:spacing w:val="-12"/>
                      <w:w w:val="110"/>
                      <w:sz w:val="16"/>
                    </w:rPr>
                    <w:t>分配</w:t>
                  </w:r>
                  <w:r>
                    <w:rPr>
                      <w:spacing w:val="-12"/>
                      <w:w w:val="110"/>
                      <w:sz w:val="16"/>
                    </w:rPr>
                    <w:t xml:space="preserve"> </w:t>
                  </w:r>
                  <w:r>
                    <w:rPr>
                      <w:rFonts w:ascii="Lucida Sans Unicode" w:eastAsia="Lucida Sans Unicode" w:hAnsi="Lucida Sans Unicode"/>
                      <w:w w:val="110"/>
                      <w:sz w:val="16"/>
                    </w:rPr>
                    <w:t xml:space="preserve">IP </w:t>
                  </w:r>
                  <w:r>
                    <w:rPr>
                      <w:spacing w:val="-16"/>
                      <w:w w:val="110"/>
                      <w:sz w:val="16"/>
                    </w:rPr>
                    <w:t>地址</w:t>
                  </w:r>
                  <w:r>
                    <w:rPr>
                      <w:spacing w:val="-16"/>
                      <w:w w:val="110"/>
                      <w:sz w:val="16"/>
                    </w:rPr>
                    <w:t xml:space="preserve"> </w:t>
                  </w:r>
                  <w:r>
                    <w:rPr>
                      <w:rFonts w:ascii="Lucida Sans Unicode" w:eastAsia="Lucida Sans Unicode" w:hAnsi="Lucida Sans Unicode"/>
                      <w:w w:val="110"/>
                      <w:sz w:val="16"/>
                    </w:rPr>
                    <w:t xml:space="preserve">(Cannot allocate IP address for property </w:t>
                  </w:r>
                  <w:r>
                    <w:rPr>
                      <w:rFonts w:ascii="Lucida Sans Unicode" w:eastAsia="Lucida Sans Unicode" w:hAnsi="Lucida Sans Unicode"/>
                      <w:w w:val="135"/>
                      <w:sz w:val="16"/>
                    </w:rPr>
                    <w:t>'</w:t>
                  </w:r>
                  <w:r>
                    <w:rPr>
                      <w:rFonts w:ascii="Calibri" w:eastAsia="Calibri" w:hAnsi="Calibri"/>
                      <w:i/>
                      <w:w w:val="135"/>
                      <w:sz w:val="16"/>
                    </w:rPr>
                    <w:t>property</w:t>
                  </w:r>
                  <w:r>
                    <w:rPr>
                      <w:rFonts w:ascii="Lucida Sans Unicode" w:eastAsia="Lucida Sans Unicode" w:hAnsi="Lucida Sans Unicode"/>
                      <w:w w:val="135"/>
                      <w:sz w:val="16"/>
                    </w:rPr>
                    <w:t>')</w:t>
                  </w:r>
                  <w:r>
                    <w:rPr>
                      <w:w w:val="110"/>
                      <w:sz w:val="16"/>
                    </w:rPr>
                    <w:t>。网络</w:t>
                  </w:r>
                  <w:r>
                    <w:rPr>
                      <w:w w:val="110"/>
                      <w:sz w:val="16"/>
                    </w:rPr>
                    <w:t>“</w:t>
                  </w:r>
                  <w:r>
                    <w:rPr>
                      <w:i/>
                      <w:w w:val="110"/>
                      <w:sz w:val="17"/>
                    </w:rPr>
                    <w:t>端口组</w:t>
                  </w:r>
                  <w:r>
                    <w:rPr>
                      <w:w w:val="110"/>
                      <w:sz w:val="16"/>
                    </w:rPr>
                    <w:t>”</w:t>
                  </w:r>
                  <w:r>
                    <w:rPr>
                      <w:w w:val="110"/>
                      <w:sz w:val="16"/>
                    </w:rPr>
                    <w:t>不具有关联</w:t>
                  </w:r>
                  <w:r>
                    <w:rPr>
                      <w:sz w:val="16"/>
                    </w:rPr>
                    <w:t>的网络协议配置文件</w:t>
                  </w:r>
                  <w:r>
                    <w:rPr>
                      <w:sz w:val="16"/>
                    </w:rPr>
                    <w:t xml:space="preserve"> </w:t>
                  </w:r>
                  <w:r>
                    <w:rPr>
                      <w:rFonts w:ascii="Lucida Sans Unicode" w:eastAsia="Lucida Sans Unicode" w:hAnsi="Lucida Sans Unicode"/>
                      <w:w w:val="101"/>
                      <w:sz w:val="16"/>
                    </w:rPr>
                    <w:t>(Network</w:t>
                  </w:r>
                  <w:r>
                    <w:rPr>
                      <w:rFonts w:ascii="Lucida Sans Unicode" w:eastAsia="Lucida Sans Unicode" w:hAnsi="Lucida Sans Unicode"/>
                      <w:spacing w:val="-7"/>
                      <w:sz w:val="16"/>
                    </w:rPr>
                    <w:t xml:space="preserve">  </w:t>
                  </w:r>
                  <w:r>
                    <w:rPr>
                      <w:rFonts w:ascii="Lucida Sans Unicode" w:eastAsia="Lucida Sans Unicode" w:hAnsi="Lucida Sans Unicode"/>
                      <w:w w:val="242"/>
                      <w:sz w:val="16"/>
                    </w:rPr>
                    <w:t>'</w:t>
                  </w:r>
                  <w:r>
                    <w:rPr>
                      <w:rFonts w:ascii="Calibri" w:eastAsia="Calibri" w:hAnsi="Calibri"/>
                      <w:i/>
                      <w:w w:val="130"/>
                      <w:sz w:val="16"/>
                    </w:rPr>
                    <w:t>port</w:t>
                  </w:r>
                  <w:r>
                    <w:rPr>
                      <w:rFonts w:ascii="Calibri" w:eastAsia="Calibri" w:hAnsi="Calibri"/>
                      <w:i/>
                      <w:spacing w:val="7"/>
                      <w:sz w:val="16"/>
                    </w:rPr>
                    <w:t xml:space="preserve">  </w:t>
                  </w:r>
                  <w:r>
                    <w:rPr>
                      <w:rFonts w:ascii="Calibri" w:eastAsia="Calibri" w:hAnsi="Calibri"/>
                      <w:i/>
                      <w:w w:val="115"/>
                      <w:sz w:val="16"/>
                    </w:rPr>
                    <w:t>group</w:t>
                  </w:r>
                  <w:r>
                    <w:rPr>
                      <w:rFonts w:ascii="Lucida Sans Unicode" w:eastAsia="Lucida Sans Unicode" w:hAnsi="Lucida Sans Unicode"/>
                      <w:w w:val="242"/>
                      <w:sz w:val="16"/>
                    </w:rPr>
                    <w:t>'</w:t>
                  </w:r>
                  <w:r>
                    <w:rPr>
                      <w:rFonts w:ascii="Lucida Sans Unicode" w:eastAsia="Lucida Sans Unicode" w:hAnsi="Lucida Sans Unicode"/>
                      <w:spacing w:val="-7"/>
                      <w:sz w:val="16"/>
                    </w:rPr>
                    <w:t xml:space="preserve">  </w:t>
                  </w:r>
                  <w:r>
                    <w:rPr>
                      <w:rFonts w:ascii="Lucida Sans Unicode" w:eastAsia="Lucida Sans Unicode" w:hAnsi="Lucida Sans Unicode"/>
                      <w:w w:val="98"/>
                      <w:sz w:val="16"/>
                    </w:rPr>
                    <w:t>has</w:t>
                  </w:r>
                  <w:r>
                    <w:rPr>
                      <w:rFonts w:ascii="Lucida Sans Unicode" w:eastAsia="Lucida Sans Unicode" w:hAnsi="Lucida Sans Unicode"/>
                      <w:spacing w:val="-7"/>
                      <w:sz w:val="16"/>
                    </w:rPr>
                    <w:t xml:space="preserve">  </w:t>
                  </w:r>
                  <w:r>
                    <w:rPr>
                      <w:rFonts w:ascii="Lucida Sans Unicode" w:eastAsia="Lucida Sans Unicode" w:hAnsi="Lucida Sans Unicode"/>
                      <w:w w:val="89"/>
                      <w:sz w:val="16"/>
                    </w:rPr>
                    <w:t>no</w:t>
                  </w:r>
                  <w:r>
                    <w:rPr>
                      <w:rFonts w:ascii="Lucida Sans Unicode" w:eastAsia="Lucida Sans Unicode" w:hAnsi="Lucida Sans Unicode"/>
                      <w:spacing w:val="-7"/>
                      <w:sz w:val="16"/>
                    </w:rPr>
                    <w:t xml:space="preserve">  </w:t>
                  </w:r>
                  <w:r>
                    <w:rPr>
                      <w:rFonts w:ascii="Lucida Sans Unicode" w:eastAsia="Lucida Sans Unicode" w:hAnsi="Lucida Sans Unicode"/>
                      <w:w w:val="108"/>
                      <w:sz w:val="16"/>
                    </w:rPr>
                    <w:t>associated</w:t>
                  </w:r>
                  <w:r>
                    <w:rPr>
                      <w:rFonts w:ascii="Lucida Sans Unicode" w:eastAsia="Lucida Sans Unicode" w:hAnsi="Lucida Sans Unicode"/>
                      <w:spacing w:val="-7"/>
                      <w:sz w:val="16"/>
                    </w:rPr>
                    <w:t xml:space="preserve">  </w:t>
                  </w:r>
                  <w:r>
                    <w:rPr>
                      <w:rFonts w:ascii="Lucida Sans Unicode" w:eastAsia="Lucida Sans Unicode" w:hAnsi="Lucida Sans Unicode"/>
                      <w:w w:val="98"/>
                      <w:sz w:val="16"/>
                    </w:rPr>
                    <w:t>network</w:t>
                  </w:r>
                  <w:r>
                    <w:rPr>
                      <w:rFonts w:ascii="Lucida Sans Unicode" w:eastAsia="Lucida Sans Unicode" w:hAnsi="Lucida Sans Unicode"/>
                      <w:spacing w:val="-7"/>
                      <w:sz w:val="16"/>
                    </w:rPr>
                    <w:t xml:space="preserve">  </w:t>
                  </w:r>
                  <w:r>
                    <w:rPr>
                      <w:rFonts w:ascii="Lucida Sans Unicode" w:eastAsia="Lucida Sans Unicode" w:hAnsi="Lucida Sans Unicode"/>
                      <w:w w:val="109"/>
                      <w:sz w:val="16"/>
                    </w:rPr>
                    <w:t>protocol</w:t>
                  </w:r>
                  <w:r>
                    <w:rPr>
                      <w:rFonts w:ascii="Lucida Sans Unicode" w:eastAsia="Lucida Sans Unicode" w:hAnsi="Lucida Sans Unicode"/>
                      <w:spacing w:val="-7"/>
                      <w:sz w:val="16"/>
                    </w:rPr>
                    <w:t xml:space="preserve">  </w:t>
                  </w:r>
                  <w:r>
                    <w:rPr>
                      <w:rFonts w:ascii="Lucida Sans Unicode" w:eastAsia="Lucida Sans Unicode" w:hAnsi="Lucida Sans Unicode"/>
                      <w:w w:val="127"/>
                      <w:sz w:val="16"/>
                    </w:rPr>
                    <w:t>profile)</w:t>
                  </w:r>
                  <w:r>
                    <w:rPr>
                      <w:sz w:val="16"/>
                    </w:rPr>
                    <w:t>。</w:t>
                  </w:r>
                </w:p>
              </w:txbxContent>
            </v:textbox>
            <w10:wrap type="topAndBottom" anchorx="page"/>
          </v:shape>
        </w:pict>
      </w:r>
      <w:r>
        <w:rPr>
          <w:color w:val="323232"/>
          <w:spacing w:val="-21"/>
        </w:rPr>
        <w:t>在将</w:t>
      </w:r>
      <w:r>
        <w:rPr>
          <w:color w:val="323232"/>
          <w:spacing w:val="-21"/>
        </w:rPr>
        <w:t xml:space="preserve"> </w:t>
      </w:r>
      <w:r>
        <w:rPr>
          <w:rFonts w:ascii="Arial" w:eastAsia="Arial"/>
          <w:color w:val="323232"/>
        </w:rPr>
        <w:t xml:space="preserve">vApp </w:t>
      </w:r>
      <w:r>
        <w:rPr>
          <w:color w:val="323232"/>
          <w:spacing w:val="-4"/>
        </w:rPr>
        <w:t>或虚拟机冷迁移到另一数据中心或</w:t>
      </w:r>
      <w:r>
        <w:rPr>
          <w:color w:val="323232"/>
          <w:spacing w:val="-4"/>
        </w:rPr>
        <w:t xml:space="preserve"> </w:t>
      </w:r>
      <w:r>
        <w:rPr>
          <w:rFonts w:ascii="Arial" w:eastAsia="Arial"/>
          <w:color w:val="323232"/>
        </w:rPr>
        <w:t xml:space="preserve">vCenter Server </w:t>
      </w:r>
      <w:r>
        <w:rPr>
          <w:color w:val="323232"/>
          <w:spacing w:val="-2"/>
        </w:rPr>
        <w:t>系统后，尝试打开其电源失败。将显示错误消</w:t>
      </w:r>
      <w:r>
        <w:rPr>
          <w:color w:val="323232"/>
          <w:spacing w:val="-9"/>
        </w:rPr>
        <w:t>息，提示由于</w:t>
      </w:r>
      <w:r>
        <w:rPr>
          <w:color w:val="323232"/>
          <w:spacing w:val="-9"/>
        </w:rPr>
        <w:t xml:space="preserve"> </w:t>
      </w:r>
      <w:r>
        <w:rPr>
          <w:rFonts w:ascii="Arial" w:eastAsia="Arial"/>
          <w:color w:val="323232"/>
        </w:rPr>
        <w:t xml:space="preserve">vApp </w:t>
      </w:r>
      <w:r>
        <w:rPr>
          <w:color w:val="323232"/>
        </w:rPr>
        <w:t>或虚拟机的网络缺少关联的网络协议配置文件，无法初始化或分配属性。</w:t>
      </w:r>
    </w:p>
    <w:p w:rsidR="009146F7" w:rsidRDefault="009146F7">
      <w:pPr>
        <w:pStyle w:val="BodyText"/>
        <w:spacing w:before="4"/>
        <w:rPr>
          <w:sz w:val="6"/>
        </w:rPr>
      </w:pPr>
    </w:p>
    <w:p w:rsidR="009146F7" w:rsidRDefault="009146F7">
      <w:pPr>
        <w:pStyle w:val="BodyText"/>
        <w:spacing w:before="5"/>
        <w:rPr>
          <w:sz w:val="10"/>
        </w:rPr>
      </w:pPr>
    </w:p>
    <w:p w:rsidR="009146F7" w:rsidRDefault="0052544B">
      <w:pPr>
        <w:spacing w:before="82"/>
        <w:ind w:left="700"/>
        <w:rPr>
          <w:sz w:val="18"/>
        </w:rPr>
      </w:pPr>
      <w:r>
        <w:rPr>
          <w:sz w:val="18"/>
        </w:rPr>
        <w:t>原因</w:t>
      </w:r>
    </w:p>
    <w:p w:rsidR="009146F7" w:rsidRDefault="0052544B">
      <w:pPr>
        <w:pStyle w:val="BodyText"/>
        <w:spacing w:before="172" w:line="285" w:lineRule="auto"/>
        <w:ind w:left="700" w:right="235" w:hanging="1"/>
      </w:pPr>
      <w:r>
        <w:rPr>
          <w:color w:val="323232"/>
          <w:spacing w:val="-19"/>
        </w:rPr>
        <w:t>使用</w:t>
      </w:r>
      <w:r>
        <w:rPr>
          <w:color w:val="323232"/>
          <w:spacing w:val="-19"/>
        </w:rPr>
        <w:t xml:space="preserve"> </w:t>
      </w:r>
      <w:r>
        <w:rPr>
          <w:rFonts w:ascii="Arial" w:eastAsia="Arial"/>
          <w:color w:val="323232"/>
        </w:rPr>
        <w:t xml:space="preserve">OVF </w:t>
      </w:r>
      <w:r>
        <w:rPr>
          <w:color w:val="323232"/>
          <w:spacing w:val="-1"/>
        </w:rPr>
        <w:t>环境时，</w:t>
      </w:r>
      <w:r>
        <w:rPr>
          <w:rFonts w:ascii="Arial" w:eastAsia="Arial"/>
          <w:color w:val="323232"/>
        </w:rPr>
        <w:t xml:space="preserve">vApp </w:t>
      </w:r>
      <w:r>
        <w:rPr>
          <w:color w:val="323232"/>
          <w:spacing w:val="-6"/>
        </w:rPr>
        <w:t>或虚拟机会从一个与</w:t>
      </w:r>
      <w:r>
        <w:rPr>
          <w:color w:val="323232"/>
          <w:spacing w:val="-6"/>
        </w:rPr>
        <w:t xml:space="preserve"> </w:t>
      </w:r>
      <w:r>
        <w:rPr>
          <w:rFonts w:ascii="Arial" w:eastAsia="Arial"/>
          <w:color w:val="323232"/>
        </w:rPr>
        <w:t xml:space="preserve">vApp </w:t>
      </w:r>
      <w:r>
        <w:rPr>
          <w:color w:val="323232"/>
        </w:rPr>
        <w:t>或虚拟机的端口组关联的网络协议配置文件中检索网络设置。</w:t>
      </w:r>
    </w:p>
    <w:p w:rsidR="009146F7" w:rsidRDefault="0052544B">
      <w:pPr>
        <w:pStyle w:val="BodyText"/>
        <w:spacing w:before="115" w:line="285" w:lineRule="auto"/>
        <w:ind w:left="700" w:right="348"/>
      </w:pPr>
      <w:r>
        <w:rPr>
          <w:color w:val="323232"/>
          <w:spacing w:val="-9"/>
        </w:rPr>
        <w:t>在您安装</w:t>
      </w:r>
      <w:r>
        <w:rPr>
          <w:color w:val="323232"/>
          <w:spacing w:val="-9"/>
        </w:rPr>
        <w:t xml:space="preserve"> </w:t>
      </w:r>
      <w:r>
        <w:rPr>
          <w:rFonts w:ascii="Arial" w:eastAsia="Arial"/>
          <w:color w:val="323232"/>
        </w:rPr>
        <w:t xml:space="preserve">vApp </w:t>
      </w:r>
      <w:r>
        <w:rPr>
          <w:color w:val="323232"/>
          <w:spacing w:val="-23"/>
        </w:rPr>
        <w:t>的</w:t>
      </w:r>
      <w:r>
        <w:rPr>
          <w:color w:val="323232"/>
          <w:spacing w:val="-23"/>
        </w:rPr>
        <w:t xml:space="preserve"> </w:t>
      </w:r>
      <w:r>
        <w:rPr>
          <w:rFonts w:ascii="Arial" w:eastAsia="Arial"/>
          <w:color w:val="323232"/>
        </w:rPr>
        <w:t xml:space="preserve">OVF </w:t>
      </w:r>
      <w:r>
        <w:rPr>
          <w:color w:val="323232"/>
        </w:rPr>
        <w:t>时，</w:t>
      </w:r>
      <w:r>
        <w:rPr>
          <w:rFonts w:ascii="Arial" w:eastAsia="Arial"/>
          <w:color w:val="323232"/>
        </w:rPr>
        <w:t xml:space="preserve">vCenter Server </w:t>
      </w:r>
      <w:r>
        <w:rPr>
          <w:color w:val="323232"/>
        </w:rPr>
        <w:t>会创建这样一个网络协议配置文件，并将它与安装期间指定的端口组相关联。</w:t>
      </w:r>
    </w:p>
    <w:p w:rsidR="009146F7" w:rsidRDefault="0052544B">
      <w:pPr>
        <w:pStyle w:val="BodyText"/>
        <w:spacing w:before="116" w:line="285" w:lineRule="auto"/>
        <w:ind w:left="700" w:right="212"/>
      </w:pPr>
      <w:r>
        <w:rPr>
          <w:color w:val="323232"/>
        </w:rPr>
        <w:t>该协议配置文件与端口组之间的映射仅在数据中心范围内有效。当您移动</w:t>
      </w:r>
      <w:r>
        <w:rPr>
          <w:color w:val="323232"/>
        </w:rPr>
        <w:t xml:space="preserve"> </w:t>
      </w:r>
      <w:r>
        <w:rPr>
          <w:rFonts w:ascii="Arial" w:eastAsia="Arial"/>
          <w:color w:val="323232"/>
        </w:rPr>
        <w:t xml:space="preserve">vApp </w:t>
      </w:r>
      <w:r>
        <w:rPr>
          <w:color w:val="323232"/>
        </w:rPr>
        <w:t>时，由于以下原因，未将该协议配置文件传输到目标数据中心：</w:t>
      </w:r>
    </w:p>
    <w:p w:rsidR="009146F7" w:rsidRDefault="0052544B">
      <w:pPr>
        <w:pStyle w:val="BodyText"/>
        <w:tabs>
          <w:tab w:val="left" w:pos="1059"/>
        </w:tabs>
        <w:spacing w:before="115"/>
        <w:ind w:left="699"/>
      </w:pPr>
      <w:r>
        <w:rPr>
          <w:rFonts w:ascii="Arial" w:eastAsia="Arial"/>
          <w:color w:val="323232"/>
          <w:w w:val="115"/>
          <w:position w:val="2"/>
          <w:sz w:val="14"/>
        </w:rPr>
        <w:t>n</w:t>
      </w:r>
      <w:r>
        <w:rPr>
          <w:rFonts w:ascii="Arial" w:eastAsia="Arial"/>
          <w:color w:val="323232"/>
          <w:w w:val="115"/>
          <w:position w:val="2"/>
          <w:sz w:val="14"/>
        </w:rPr>
        <w:tab/>
      </w:r>
      <w:r>
        <w:rPr>
          <w:color w:val="323232"/>
        </w:rPr>
        <w:t>协议配置文件的网络设置在目标数据中心的网络环境中可能无效。</w:t>
      </w:r>
    </w:p>
    <w:p w:rsidR="009146F7" w:rsidRDefault="009146F7">
      <w:p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6"/>
        <w:rPr>
          <w:sz w:val="15"/>
        </w:rPr>
      </w:pPr>
    </w:p>
    <w:p w:rsidR="009146F7" w:rsidRDefault="0052544B">
      <w:pPr>
        <w:pStyle w:val="BodyText"/>
        <w:tabs>
          <w:tab w:val="left" w:pos="1059"/>
        </w:tabs>
        <w:spacing w:before="81" w:line="285" w:lineRule="auto"/>
        <w:ind w:left="1059" w:right="311"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2"/>
        </w:rPr>
        <w:t>目标数据中心内可能已存在同名且与另一协议配置文件关联的端口组，并且</w:t>
      </w:r>
      <w:r>
        <w:rPr>
          <w:color w:val="323232"/>
          <w:spacing w:val="-2"/>
        </w:rPr>
        <w:t xml:space="preserve"> </w:t>
      </w:r>
      <w:r>
        <w:rPr>
          <w:rFonts w:ascii="Arial" w:eastAsia="Arial"/>
          <w:color w:val="323232"/>
        </w:rPr>
        <w:t>vApp</w:t>
      </w:r>
      <w:r>
        <w:rPr>
          <w:rFonts w:ascii="Arial" w:eastAsia="Arial"/>
          <w:color w:val="323232"/>
          <w:spacing w:val="-1"/>
        </w:rPr>
        <w:t xml:space="preserve"> </w:t>
      </w:r>
      <w:r>
        <w:rPr>
          <w:color w:val="323232"/>
        </w:rPr>
        <w:t>和虚拟机可能已连接</w:t>
      </w:r>
      <w:r>
        <w:rPr>
          <w:color w:val="323232"/>
          <w:spacing w:val="-3"/>
          <w:w w:val="105"/>
        </w:rPr>
        <w:t>到此端口组。替换该端口组的协议配置文件可能会影响这些</w:t>
      </w:r>
      <w:r>
        <w:rPr>
          <w:color w:val="323232"/>
          <w:spacing w:val="-3"/>
          <w:w w:val="105"/>
        </w:rPr>
        <w:t xml:space="preserve"> </w:t>
      </w:r>
      <w:r>
        <w:rPr>
          <w:rFonts w:ascii="Arial" w:eastAsia="Arial"/>
          <w:color w:val="323232"/>
          <w:w w:val="105"/>
        </w:rPr>
        <w:t>vApp</w:t>
      </w:r>
      <w:r>
        <w:rPr>
          <w:rFonts w:ascii="Arial" w:eastAsia="Arial"/>
          <w:color w:val="323232"/>
          <w:spacing w:val="-16"/>
          <w:w w:val="105"/>
        </w:rPr>
        <w:t xml:space="preserve"> </w:t>
      </w:r>
      <w:r>
        <w:rPr>
          <w:color w:val="323232"/>
          <w:w w:val="105"/>
        </w:rPr>
        <w:t>和虚拟机的连接。</w:t>
      </w:r>
    </w:p>
    <w:p w:rsidR="009146F7" w:rsidRDefault="0052544B">
      <w:pPr>
        <w:spacing w:before="139"/>
        <w:ind w:left="699"/>
        <w:rPr>
          <w:sz w:val="18"/>
        </w:rPr>
      </w:pPr>
      <w:r>
        <w:rPr>
          <w:sz w:val="18"/>
        </w:rPr>
        <w:t>解决方案</w:t>
      </w:r>
    </w:p>
    <w:p w:rsidR="009146F7" w:rsidRDefault="009146F7">
      <w:pPr>
        <w:pStyle w:val="BodyText"/>
        <w:spacing w:before="8"/>
        <w:rPr>
          <w:sz w:val="19"/>
        </w:rPr>
      </w:pPr>
    </w:p>
    <w:p w:rsidR="009146F7" w:rsidRDefault="0052544B">
      <w:pPr>
        <w:pStyle w:val="BodyText"/>
        <w:tabs>
          <w:tab w:val="left" w:pos="1059"/>
        </w:tabs>
        <w:spacing w:line="285" w:lineRule="auto"/>
        <w:ind w:left="1059" w:right="272" w:hanging="360"/>
        <w:rPr>
          <w:rFonts w:ascii="Arial" w:eastAsia="Arial"/>
        </w:rPr>
      </w:pPr>
      <w:r>
        <w:rPr>
          <w:rFonts w:ascii="Arial" w:eastAsia="Arial"/>
          <w:color w:val="323232"/>
          <w:w w:val="105"/>
          <w:position w:val="2"/>
          <w:sz w:val="14"/>
        </w:rPr>
        <w:t>n</w:t>
      </w:r>
      <w:r>
        <w:rPr>
          <w:rFonts w:ascii="Arial" w:eastAsia="Arial"/>
          <w:color w:val="323232"/>
          <w:w w:val="105"/>
          <w:position w:val="2"/>
          <w:sz w:val="14"/>
        </w:rPr>
        <w:tab/>
      </w:r>
      <w:r>
        <w:rPr>
          <w:color w:val="323232"/>
          <w:spacing w:val="-8"/>
        </w:rPr>
        <w:t>在目标数据中心或</w:t>
      </w:r>
      <w:r>
        <w:rPr>
          <w:color w:val="323232"/>
          <w:spacing w:val="-8"/>
        </w:rPr>
        <w:t xml:space="preserve"> </w:t>
      </w:r>
      <w:r>
        <w:rPr>
          <w:rFonts w:ascii="Arial" w:eastAsia="Arial"/>
          <w:color w:val="323232"/>
        </w:rPr>
        <w:t>vCenter</w:t>
      </w:r>
      <w:r>
        <w:rPr>
          <w:rFonts w:ascii="Arial" w:eastAsia="Arial"/>
          <w:color w:val="323232"/>
          <w:spacing w:val="-20"/>
        </w:rPr>
        <w:t xml:space="preserve"> </w:t>
      </w:r>
      <w:r>
        <w:rPr>
          <w:rFonts w:ascii="Arial" w:eastAsia="Arial"/>
          <w:color w:val="323232"/>
        </w:rPr>
        <w:t>Server</w:t>
      </w:r>
      <w:r>
        <w:rPr>
          <w:rFonts w:ascii="Arial" w:eastAsia="Arial"/>
          <w:color w:val="323232"/>
          <w:spacing w:val="-24"/>
        </w:rPr>
        <w:t xml:space="preserve"> </w:t>
      </w:r>
      <w:r>
        <w:rPr>
          <w:color w:val="323232"/>
        </w:rPr>
        <w:t>系统上创建一个具有所需网络设置的网络协议配置文件，然后将该协</w:t>
      </w:r>
      <w:r>
        <w:rPr>
          <w:color w:val="323232"/>
          <w:spacing w:val="-13"/>
        </w:rPr>
        <w:t>议配置文件与</w:t>
      </w:r>
      <w:r>
        <w:rPr>
          <w:color w:val="323232"/>
          <w:spacing w:val="-13"/>
        </w:rPr>
        <w:t xml:space="preserve"> </w:t>
      </w:r>
      <w:r>
        <w:rPr>
          <w:rFonts w:ascii="Arial" w:eastAsia="Arial"/>
          <w:color w:val="323232"/>
        </w:rPr>
        <w:t>vApp</w:t>
      </w:r>
      <w:r>
        <w:rPr>
          <w:rFonts w:ascii="Arial" w:eastAsia="Arial"/>
          <w:color w:val="323232"/>
          <w:spacing w:val="-13"/>
        </w:rPr>
        <w:t xml:space="preserve"> </w:t>
      </w:r>
      <w:r>
        <w:rPr>
          <w:color w:val="323232"/>
          <w:spacing w:val="-10"/>
        </w:rPr>
        <w:t>或虚拟机所连接的端口组相关联。例如，当</w:t>
      </w:r>
      <w:r>
        <w:rPr>
          <w:color w:val="323232"/>
          <w:spacing w:val="-10"/>
        </w:rPr>
        <w:t xml:space="preserve"> </w:t>
      </w:r>
      <w:r>
        <w:rPr>
          <w:rFonts w:ascii="Arial" w:eastAsia="Arial"/>
          <w:color w:val="323232"/>
        </w:rPr>
        <w:t>vApp</w:t>
      </w:r>
      <w:r>
        <w:rPr>
          <w:rFonts w:ascii="Arial" w:eastAsia="Arial"/>
          <w:color w:val="323232"/>
          <w:spacing w:val="-13"/>
        </w:rPr>
        <w:t xml:space="preserve"> </w:t>
      </w:r>
      <w:r>
        <w:rPr>
          <w:color w:val="323232"/>
          <w:spacing w:val="-13"/>
        </w:rPr>
        <w:t>或虚拟机是使用</w:t>
      </w:r>
      <w:r>
        <w:rPr>
          <w:color w:val="323232"/>
          <w:spacing w:val="-13"/>
        </w:rPr>
        <w:t xml:space="preserve"> </w:t>
      </w:r>
      <w:r>
        <w:rPr>
          <w:rFonts w:ascii="Arial" w:eastAsia="Arial"/>
          <w:color w:val="323232"/>
        </w:rPr>
        <w:t>vCenter</w:t>
      </w:r>
      <w:r>
        <w:rPr>
          <w:rFonts w:ascii="Arial" w:eastAsia="Arial"/>
          <w:color w:val="323232"/>
          <w:spacing w:val="-11"/>
        </w:rPr>
        <w:t xml:space="preserve"> </w:t>
      </w:r>
      <w:r>
        <w:rPr>
          <w:rFonts w:ascii="Arial" w:eastAsia="Arial"/>
          <w:color w:val="323232"/>
        </w:rPr>
        <w:t>Extension</w:t>
      </w:r>
    </w:p>
    <w:p w:rsidR="009146F7" w:rsidRDefault="0052544B">
      <w:pPr>
        <w:pStyle w:val="BodyText"/>
        <w:spacing w:before="1"/>
        <w:ind w:left="1059"/>
      </w:pPr>
      <w:r>
        <w:rPr>
          <w:rFonts w:ascii="Arial" w:eastAsia="Arial"/>
          <w:color w:val="323232"/>
        </w:rPr>
        <w:t xml:space="preserve">vService </w:t>
      </w:r>
      <w:r>
        <w:rPr>
          <w:color w:val="323232"/>
        </w:rPr>
        <w:t>的</w:t>
      </w:r>
      <w:r>
        <w:rPr>
          <w:color w:val="323232"/>
        </w:rPr>
        <w:t xml:space="preserve"> </w:t>
      </w:r>
      <w:r>
        <w:rPr>
          <w:rFonts w:ascii="Arial" w:eastAsia="Arial"/>
          <w:color w:val="323232"/>
        </w:rPr>
        <w:t xml:space="preserve">vCenter Server </w:t>
      </w:r>
      <w:r>
        <w:rPr>
          <w:color w:val="323232"/>
        </w:rPr>
        <w:t>扩展时，适合使用此方法。</w:t>
      </w:r>
    </w:p>
    <w:p w:rsidR="009146F7" w:rsidRDefault="0052544B">
      <w:pPr>
        <w:pStyle w:val="BodyText"/>
        <w:spacing w:before="169"/>
        <w:ind w:left="1059"/>
      </w:pPr>
      <w:r>
        <w:rPr>
          <w:color w:val="323232"/>
        </w:rPr>
        <w:t>有关通过网络协议配置文件向</w:t>
      </w:r>
      <w:r>
        <w:rPr>
          <w:color w:val="323232"/>
        </w:rPr>
        <w:t xml:space="preserve"> </w:t>
      </w:r>
      <w:r>
        <w:rPr>
          <w:rFonts w:ascii="Arial" w:eastAsia="Arial"/>
          <w:color w:val="323232"/>
        </w:rPr>
        <w:t xml:space="preserve">vApp </w:t>
      </w:r>
      <w:r>
        <w:rPr>
          <w:color w:val="323232"/>
        </w:rPr>
        <w:t>或虚拟机提供网络设置的信息，请参见《</w:t>
      </w:r>
      <w:r>
        <w:rPr>
          <w:rFonts w:ascii="Arial" w:eastAsia="Arial"/>
          <w:color w:val="323232"/>
        </w:rPr>
        <w:t xml:space="preserve">vSphere </w:t>
      </w:r>
      <w:r>
        <w:rPr>
          <w:color w:val="323232"/>
        </w:rPr>
        <w:t>网络连接》文档。</w:t>
      </w:r>
    </w:p>
    <w:p w:rsidR="009146F7" w:rsidRDefault="0052544B">
      <w:pPr>
        <w:pStyle w:val="BodyText"/>
        <w:tabs>
          <w:tab w:val="left" w:pos="1059"/>
        </w:tabs>
        <w:spacing w:before="169" w:line="285" w:lineRule="auto"/>
        <w:ind w:left="1059" w:right="277" w:hanging="360"/>
      </w:pPr>
      <w:r>
        <w:rPr>
          <w:rFonts w:ascii="Arial" w:eastAsia="Arial"/>
          <w:color w:val="323232"/>
          <w:w w:val="105"/>
          <w:position w:val="2"/>
          <w:sz w:val="14"/>
        </w:rPr>
        <w:t>n</w:t>
      </w:r>
      <w:r>
        <w:rPr>
          <w:rFonts w:ascii="Arial" w:eastAsia="Arial"/>
          <w:color w:val="323232"/>
          <w:w w:val="105"/>
          <w:position w:val="2"/>
          <w:sz w:val="14"/>
        </w:rPr>
        <w:tab/>
      </w:r>
      <w:r>
        <w:rPr>
          <w:color w:val="323232"/>
          <w:spacing w:val="-17"/>
        </w:rPr>
        <w:t>使用</w:t>
      </w:r>
      <w:r>
        <w:rPr>
          <w:color w:val="323232"/>
          <w:spacing w:val="-17"/>
        </w:rPr>
        <w:t xml:space="preserve"> </w:t>
      </w:r>
      <w:r>
        <w:rPr>
          <w:rFonts w:ascii="Arial" w:eastAsia="Arial"/>
          <w:color w:val="323232"/>
        </w:rPr>
        <w:t>vSphere</w:t>
      </w:r>
      <w:r>
        <w:rPr>
          <w:rFonts w:ascii="Arial" w:eastAsia="Arial"/>
          <w:color w:val="323232"/>
          <w:spacing w:val="-2"/>
        </w:rPr>
        <w:t xml:space="preserve"> </w:t>
      </w:r>
      <w:r>
        <w:rPr>
          <w:rFonts w:ascii="Arial" w:eastAsia="Arial"/>
          <w:color w:val="323232"/>
        </w:rPr>
        <w:t>Web</w:t>
      </w:r>
      <w:r>
        <w:rPr>
          <w:rFonts w:ascii="Arial" w:eastAsia="Arial"/>
          <w:color w:val="323232"/>
          <w:spacing w:val="-3"/>
        </w:rPr>
        <w:t xml:space="preserve"> </w:t>
      </w:r>
      <w:r>
        <w:rPr>
          <w:rFonts w:ascii="Arial" w:eastAsia="Arial"/>
          <w:color w:val="323232"/>
        </w:rPr>
        <w:t>Client</w:t>
      </w:r>
      <w:r>
        <w:rPr>
          <w:rFonts w:ascii="Arial" w:eastAsia="Arial"/>
          <w:color w:val="323232"/>
          <w:spacing w:val="-7"/>
        </w:rPr>
        <w:t xml:space="preserve"> </w:t>
      </w:r>
      <w:r>
        <w:rPr>
          <w:color w:val="323232"/>
          <w:spacing w:val="-7"/>
        </w:rPr>
        <w:t>从源数据中心或</w:t>
      </w:r>
      <w:r>
        <w:rPr>
          <w:color w:val="323232"/>
          <w:spacing w:val="-7"/>
        </w:rPr>
        <w:t xml:space="preserve"> </w:t>
      </w:r>
      <w:r>
        <w:rPr>
          <w:rFonts w:ascii="Arial" w:eastAsia="Arial"/>
          <w:color w:val="323232"/>
        </w:rPr>
        <w:t>vCenter</w:t>
      </w:r>
      <w:r>
        <w:rPr>
          <w:rFonts w:ascii="Arial" w:eastAsia="Arial"/>
          <w:color w:val="323232"/>
          <w:spacing w:val="-2"/>
        </w:rPr>
        <w:t xml:space="preserve"> </w:t>
      </w:r>
      <w:r>
        <w:rPr>
          <w:rFonts w:ascii="Arial" w:eastAsia="Arial"/>
          <w:color w:val="323232"/>
        </w:rPr>
        <w:t>Server</w:t>
      </w:r>
      <w:r>
        <w:rPr>
          <w:rFonts w:ascii="Arial" w:eastAsia="Arial"/>
          <w:color w:val="323232"/>
          <w:spacing w:val="-6"/>
        </w:rPr>
        <w:t xml:space="preserve"> </w:t>
      </w:r>
      <w:r>
        <w:rPr>
          <w:color w:val="323232"/>
          <w:spacing w:val="-11"/>
        </w:rPr>
        <w:t>系统导出</w:t>
      </w:r>
      <w:r>
        <w:rPr>
          <w:color w:val="323232"/>
          <w:spacing w:val="-11"/>
        </w:rPr>
        <w:t xml:space="preserve"> </w:t>
      </w:r>
      <w:r>
        <w:rPr>
          <w:rFonts w:ascii="Arial" w:eastAsia="Arial"/>
          <w:color w:val="323232"/>
        </w:rPr>
        <w:t>vApp</w:t>
      </w:r>
      <w:r>
        <w:rPr>
          <w:rFonts w:ascii="Arial" w:eastAsia="Arial"/>
          <w:color w:val="323232"/>
          <w:spacing w:val="-4"/>
        </w:rPr>
        <w:t xml:space="preserve"> </w:t>
      </w:r>
      <w:r>
        <w:rPr>
          <w:color w:val="323232"/>
          <w:spacing w:val="-9"/>
        </w:rPr>
        <w:t>或虚拟机的</w:t>
      </w:r>
      <w:r>
        <w:rPr>
          <w:color w:val="323232"/>
          <w:spacing w:val="-9"/>
        </w:rPr>
        <w:t xml:space="preserve"> </w:t>
      </w:r>
      <w:r>
        <w:rPr>
          <w:rFonts w:ascii="Arial" w:eastAsia="Arial"/>
          <w:color w:val="323232"/>
        </w:rPr>
        <w:t>OVF</w:t>
      </w:r>
      <w:r>
        <w:rPr>
          <w:rFonts w:ascii="Arial" w:eastAsia="Arial"/>
          <w:color w:val="323232"/>
          <w:spacing w:val="-5"/>
        </w:rPr>
        <w:t xml:space="preserve"> </w:t>
      </w:r>
      <w:r>
        <w:rPr>
          <w:color w:val="323232"/>
        </w:rPr>
        <w:t>文件，然后</w:t>
      </w:r>
      <w:r>
        <w:rPr>
          <w:color w:val="323232"/>
          <w:spacing w:val="-4"/>
          <w:w w:val="105"/>
        </w:rPr>
        <w:t>将该文件部署在目标数据中心或</w:t>
      </w:r>
      <w:r>
        <w:rPr>
          <w:color w:val="323232"/>
          <w:spacing w:val="-4"/>
          <w:w w:val="105"/>
        </w:rPr>
        <w:t xml:space="preserve"> </w:t>
      </w:r>
      <w:r>
        <w:rPr>
          <w:rFonts w:ascii="Arial" w:eastAsia="Arial"/>
          <w:color w:val="323232"/>
          <w:w w:val="105"/>
        </w:rPr>
        <w:t>vCenter</w:t>
      </w:r>
      <w:r>
        <w:rPr>
          <w:rFonts w:ascii="Arial" w:eastAsia="Arial"/>
          <w:color w:val="323232"/>
          <w:spacing w:val="-7"/>
          <w:w w:val="105"/>
        </w:rPr>
        <w:t xml:space="preserve"> </w:t>
      </w:r>
      <w:r>
        <w:rPr>
          <w:rFonts w:ascii="Arial" w:eastAsia="Arial"/>
          <w:color w:val="323232"/>
          <w:w w:val="105"/>
        </w:rPr>
        <w:t>Server</w:t>
      </w:r>
      <w:r>
        <w:rPr>
          <w:rFonts w:ascii="Arial" w:eastAsia="Arial"/>
          <w:color w:val="323232"/>
          <w:spacing w:val="-8"/>
          <w:w w:val="105"/>
        </w:rPr>
        <w:t xml:space="preserve"> </w:t>
      </w:r>
      <w:r>
        <w:rPr>
          <w:color w:val="323232"/>
          <w:w w:val="105"/>
        </w:rPr>
        <w:t>系统上。</w:t>
      </w:r>
    </w:p>
    <w:p w:rsidR="009146F7" w:rsidRDefault="0052544B">
      <w:pPr>
        <w:pStyle w:val="BodyText"/>
        <w:spacing w:before="120" w:line="285" w:lineRule="auto"/>
        <w:ind w:left="1059" w:right="231"/>
      </w:pPr>
      <w:r>
        <w:rPr>
          <w:color w:val="323232"/>
          <w:spacing w:val="-16"/>
        </w:rPr>
        <w:t>使用</w:t>
      </w:r>
      <w:r>
        <w:rPr>
          <w:color w:val="323232"/>
          <w:spacing w:val="-16"/>
        </w:rPr>
        <w:t xml:space="preserve"> </w:t>
      </w:r>
      <w:r>
        <w:rPr>
          <w:rFonts w:ascii="Arial" w:eastAsia="Arial"/>
          <w:color w:val="323232"/>
        </w:rPr>
        <w:t xml:space="preserve">vSphere Web Client </w:t>
      </w:r>
      <w:r>
        <w:rPr>
          <w:color w:val="323232"/>
          <w:spacing w:val="-16"/>
        </w:rPr>
        <w:t>部署</w:t>
      </w:r>
      <w:r>
        <w:rPr>
          <w:color w:val="323232"/>
          <w:spacing w:val="-16"/>
        </w:rPr>
        <w:t xml:space="preserve"> </w:t>
      </w:r>
      <w:r>
        <w:rPr>
          <w:rFonts w:ascii="Arial" w:eastAsia="Arial"/>
          <w:color w:val="323232"/>
        </w:rPr>
        <w:t xml:space="preserve">OVF </w:t>
      </w:r>
      <w:r>
        <w:rPr>
          <w:color w:val="323232"/>
          <w:spacing w:val="-8"/>
        </w:rPr>
        <w:t>文件时，目标</w:t>
      </w:r>
      <w:r>
        <w:rPr>
          <w:color w:val="323232"/>
          <w:spacing w:val="-8"/>
        </w:rPr>
        <w:t xml:space="preserve"> </w:t>
      </w:r>
      <w:r>
        <w:rPr>
          <w:rFonts w:ascii="Arial" w:eastAsia="Arial"/>
          <w:color w:val="323232"/>
        </w:rPr>
        <w:t xml:space="preserve">vCenter Server </w:t>
      </w:r>
      <w:r>
        <w:rPr>
          <w:color w:val="323232"/>
          <w:spacing w:val="-10"/>
        </w:rPr>
        <w:t>系统会为</w:t>
      </w:r>
      <w:r>
        <w:rPr>
          <w:color w:val="323232"/>
          <w:spacing w:val="-10"/>
        </w:rPr>
        <w:t xml:space="preserve"> </w:t>
      </w:r>
      <w:r>
        <w:rPr>
          <w:rFonts w:ascii="Arial" w:eastAsia="Arial"/>
          <w:color w:val="323232"/>
        </w:rPr>
        <w:t xml:space="preserve">vApp </w:t>
      </w:r>
      <w:r>
        <w:rPr>
          <w:color w:val="323232"/>
        </w:rPr>
        <w:t>创建网络协议配置文件。</w:t>
      </w:r>
    </w:p>
    <w:p w:rsidR="009146F7" w:rsidRDefault="0052544B">
      <w:pPr>
        <w:pStyle w:val="BodyText"/>
        <w:spacing w:before="116"/>
        <w:ind w:left="1059"/>
      </w:pPr>
      <w:r>
        <w:rPr>
          <w:color w:val="323232"/>
        </w:rPr>
        <w:t>有关在</w:t>
      </w:r>
      <w:r>
        <w:rPr>
          <w:color w:val="323232"/>
        </w:rPr>
        <w:t xml:space="preserve"> </w:t>
      </w:r>
      <w:r>
        <w:rPr>
          <w:rFonts w:ascii="Arial" w:eastAsia="Arial"/>
          <w:color w:val="323232"/>
        </w:rPr>
        <w:t xml:space="preserve">vSphere Web Client </w:t>
      </w:r>
      <w:r>
        <w:rPr>
          <w:color w:val="323232"/>
        </w:rPr>
        <w:t>中管理</w:t>
      </w:r>
      <w:r>
        <w:rPr>
          <w:color w:val="323232"/>
        </w:rPr>
        <w:t xml:space="preserve"> </w:t>
      </w:r>
      <w:r>
        <w:rPr>
          <w:rFonts w:ascii="Arial" w:eastAsia="Arial"/>
          <w:color w:val="323232"/>
        </w:rPr>
        <w:t xml:space="preserve">OVF </w:t>
      </w:r>
      <w:r>
        <w:rPr>
          <w:color w:val="323232"/>
        </w:rPr>
        <w:t>文件的信息，请参见《</w:t>
      </w:r>
      <w:r>
        <w:rPr>
          <w:rFonts w:ascii="Arial" w:eastAsia="Arial"/>
          <w:color w:val="323232"/>
        </w:rPr>
        <w:t xml:space="preserve">vSphere </w:t>
      </w:r>
      <w:r>
        <w:rPr>
          <w:color w:val="323232"/>
        </w:rPr>
        <w:t>虚拟机管理》文档。</w:t>
      </w:r>
    </w:p>
    <w:p w:rsidR="009146F7" w:rsidRDefault="009146F7">
      <w:pPr>
        <w:pStyle w:val="BodyText"/>
        <w:spacing w:before="3"/>
        <w:rPr>
          <w:sz w:val="25"/>
        </w:rPr>
      </w:pPr>
    </w:p>
    <w:p w:rsidR="009146F7" w:rsidRDefault="0052544B">
      <w:pPr>
        <w:pStyle w:val="Heading2"/>
        <w:rPr>
          <w:rFonts w:ascii="宋体" w:eastAsia="宋体"/>
        </w:rPr>
      </w:pPr>
      <w:bookmarkStart w:id="616" w:name="网络连接配置操作回滚并且主机断开与_vCenter_Server_的连接"/>
      <w:bookmarkStart w:id="617" w:name="_bookmark304"/>
      <w:bookmarkEnd w:id="616"/>
      <w:bookmarkEnd w:id="617"/>
      <w:r>
        <w:rPr>
          <w:rFonts w:ascii="宋体" w:eastAsia="宋体" w:hint="eastAsia"/>
        </w:rPr>
        <w:t>网络连接配置操作回滚并且主机断开与</w:t>
      </w:r>
      <w:r>
        <w:rPr>
          <w:rFonts w:ascii="宋体" w:eastAsia="宋体" w:hint="eastAsia"/>
        </w:rPr>
        <w:t xml:space="preserve"> </w:t>
      </w:r>
      <w:r>
        <w:t xml:space="preserve">vCenter Server </w:t>
      </w:r>
      <w:r>
        <w:rPr>
          <w:rFonts w:ascii="宋体" w:eastAsia="宋体" w:hint="eastAsia"/>
        </w:rPr>
        <w:t>的连接</w:t>
      </w:r>
    </w:p>
    <w:p w:rsidR="009146F7" w:rsidRDefault="0052544B">
      <w:pPr>
        <w:pStyle w:val="BodyText"/>
        <w:spacing w:before="127"/>
        <w:ind w:left="699"/>
      </w:pPr>
      <w:r>
        <w:rPr>
          <w:color w:val="323232"/>
        </w:rPr>
        <w:t>尝试为主机上的</w:t>
      </w:r>
      <w:r>
        <w:rPr>
          <w:color w:val="323232"/>
        </w:rPr>
        <w:t xml:space="preserve"> </w:t>
      </w:r>
      <w:r>
        <w:rPr>
          <w:rFonts w:ascii="Arial" w:eastAsia="Arial"/>
          <w:color w:val="323232"/>
        </w:rPr>
        <w:t xml:space="preserve">vSphere Distributed Switch </w:t>
      </w:r>
      <w:r>
        <w:rPr>
          <w:color w:val="323232"/>
        </w:rPr>
        <w:t>添加或配置网络连接时，操作发生回滚并且主机断开与</w:t>
      </w:r>
    </w:p>
    <w:p w:rsidR="009146F7" w:rsidRDefault="0052544B">
      <w:pPr>
        <w:pStyle w:val="BodyText"/>
        <w:spacing w:before="49"/>
        <w:ind w:left="699"/>
      </w:pPr>
      <w:r>
        <w:rPr>
          <w:rFonts w:ascii="Arial" w:eastAsia="Arial"/>
          <w:color w:val="323232"/>
        </w:rPr>
        <w:t xml:space="preserve">vCenter Server </w:t>
      </w:r>
      <w:r>
        <w:rPr>
          <w:color w:val="323232"/>
        </w:rPr>
        <w:t>的连接。</w:t>
      </w:r>
    </w:p>
    <w:p w:rsidR="009146F7" w:rsidRDefault="009146F7">
      <w:pPr>
        <w:pStyle w:val="BodyText"/>
        <w:spacing w:before="10"/>
      </w:pPr>
    </w:p>
    <w:p w:rsidR="009146F7" w:rsidRDefault="0052544B">
      <w:pPr>
        <w:ind w:left="700"/>
        <w:rPr>
          <w:sz w:val="18"/>
        </w:rPr>
      </w:pPr>
      <w:r>
        <w:rPr>
          <w:sz w:val="18"/>
        </w:rPr>
        <w:t>问题</w:t>
      </w:r>
    </w:p>
    <w:p w:rsidR="009146F7" w:rsidRDefault="0052544B">
      <w:pPr>
        <w:pStyle w:val="BodyText"/>
        <w:spacing w:before="172" w:line="259" w:lineRule="auto"/>
        <w:ind w:left="700" w:right="277"/>
        <w:jc w:val="both"/>
      </w:pPr>
      <w:r>
        <w:rPr>
          <w:color w:val="323232"/>
        </w:rPr>
        <w:t>尝试对主机上的</w:t>
      </w:r>
      <w:r>
        <w:rPr>
          <w:color w:val="323232"/>
        </w:rPr>
        <w:t xml:space="preserve"> </w:t>
      </w:r>
      <w:r>
        <w:rPr>
          <w:rFonts w:ascii="Arial" w:eastAsia="Arial" w:hAnsi="Arial"/>
          <w:color w:val="323232"/>
        </w:rPr>
        <w:t xml:space="preserve">vSphere Distributed Switch </w:t>
      </w:r>
      <w:r>
        <w:rPr>
          <w:color w:val="323232"/>
        </w:rPr>
        <w:t>执行网络连接配置操作时，如创建虚拟机适配器或端口组，会导致主机断开与</w:t>
      </w:r>
      <w:r>
        <w:rPr>
          <w:rFonts w:ascii="Arial" w:eastAsia="Arial" w:hAnsi="Arial"/>
          <w:color w:val="323232"/>
        </w:rPr>
        <w:t xml:space="preserve">vCenter Server </w:t>
      </w:r>
      <w:r>
        <w:rPr>
          <w:color w:val="323232"/>
        </w:rPr>
        <w:t>的连接，并显示错误消息</w:t>
      </w:r>
      <w:r>
        <w:rPr>
          <w:color w:val="323232"/>
        </w:rPr>
        <w:t>“</w:t>
      </w:r>
      <w:r>
        <w:rPr>
          <w:color w:val="323232"/>
        </w:rPr>
        <w:t>主机上的事务已回滚</w:t>
      </w:r>
      <w:r>
        <w:rPr>
          <w:color w:val="323232"/>
        </w:rPr>
        <w:t xml:space="preserve"> </w:t>
      </w:r>
      <w:r>
        <w:rPr>
          <w:rFonts w:ascii="Lucida Sans Unicode" w:eastAsia="Lucida Sans Unicode" w:hAnsi="Lucida Sans Unicode"/>
          <w:color w:val="323232"/>
        </w:rPr>
        <w:t>(Transaction has rolled back on the host)</w:t>
      </w:r>
      <w:r>
        <w:rPr>
          <w:color w:val="323232"/>
        </w:rPr>
        <w:t xml:space="preserve">” </w:t>
      </w:r>
      <w:r>
        <w:rPr>
          <w:color w:val="323232"/>
        </w:rPr>
        <w:t>。</w:t>
      </w:r>
    </w:p>
    <w:p w:rsidR="009146F7" w:rsidRDefault="009146F7">
      <w:pPr>
        <w:pStyle w:val="BodyText"/>
        <w:spacing w:before="5"/>
        <w:rPr>
          <w:sz w:val="16"/>
        </w:rPr>
      </w:pPr>
    </w:p>
    <w:p w:rsidR="009146F7" w:rsidRDefault="0052544B">
      <w:pPr>
        <w:spacing w:before="1"/>
        <w:ind w:left="699"/>
        <w:rPr>
          <w:sz w:val="18"/>
        </w:rPr>
      </w:pPr>
      <w:r>
        <w:rPr>
          <w:sz w:val="18"/>
        </w:rPr>
        <w:t>原因</w:t>
      </w:r>
    </w:p>
    <w:p w:rsidR="009146F7" w:rsidRDefault="0052544B">
      <w:pPr>
        <w:pStyle w:val="BodyText"/>
        <w:spacing w:before="171"/>
        <w:ind w:left="699"/>
      </w:pPr>
      <w:r>
        <w:rPr>
          <w:color w:val="323232"/>
        </w:rPr>
        <w:t>当主机处于压力状态时，即许多并发的网络连接操作争用有限的资源时，执行某些操作的时间可能会超过</w:t>
      </w:r>
    </w:p>
    <w:p w:rsidR="009146F7" w:rsidRDefault="0052544B">
      <w:pPr>
        <w:pStyle w:val="BodyText"/>
        <w:spacing w:before="44"/>
        <w:ind w:left="699"/>
      </w:pPr>
      <w:r>
        <w:rPr>
          <w:rFonts w:ascii="Arial" w:eastAsia="Arial"/>
          <w:color w:val="323232"/>
        </w:rPr>
        <w:t xml:space="preserve">Distributed Switch </w:t>
      </w:r>
      <w:r>
        <w:rPr>
          <w:color w:val="323232"/>
        </w:rPr>
        <w:t>上默认的网络配置操作回滚超时时间。结果导致这些操作回滚。</w:t>
      </w:r>
    </w:p>
    <w:p w:rsidR="009146F7" w:rsidRDefault="0052544B">
      <w:pPr>
        <w:pStyle w:val="BodyText"/>
        <w:spacing w:before="169" w:line="285" w:lineRule="auto"/>
        <w:ind w:left="699" w:right="221"/>
      </w:pPr>
      <w:r>
        <w:rPr>
          <w:color w:val="323232"/>
        </w:rPr>
        <w:t>例如，在一个拥有大量交换机端口或虚拟适配器的主机上创建</w:t>
      </w:r>
      <w:r>
        <w:rPr>
          <w:color w:val="323232"/>
        </w:rPr>
        <w:t xml:space="preserve"> </w:t>
      </w:r>
      <w:r>
        <w:rPr>
          <w:rFonts w:ascii="Arial" w:eastAsia="Arial"/>
          <w:color w:val="323232"/>
        </w:rPr>
        <w:t xml:space="preserve">VMkernel </w:t>
      </w:r>
      <w:r>
        <w:rPr>
          <w:color w:val="323232"/>
        </w:rPr>
        <w:t>适配器时，由于所有端口和适配器都消耗主机的系统资源，就可能出现这种情况。</w:t>
      </w:r>
    </w:p>
    <w:p w:rsidR="009146F7" w:rsidRDefault="0052544B">
      <w:pPr>
        <w:pStyle w:val="BodyText"/>
        <w:spacing w:before="116"/>
        <w:ind w:left="699"/>
      </w:pPr>
      <w:r>
        <w:rPr>
          <w:color w:val="323232"/>
        </w:rPr>
        <w:t>默认的操作回滚超时时间为</w:t>
      </w:r>
      <w:r>
        <w:rPr>
          <w:color w:val="323232"/>
        </w:rPr>
        <w:t xml:space="preserve"> </w:t>
      </w:r>
      <w:r>
        <w:rPr>
          <w:rFonts w:ascii="Arial" w:eastAsia="Arial"/>
          <w:color w:val="323232"/>
        </w:rPr>
        <w:t xml:space="preserve">30 </w:t>
      </w:r>
      <w:r>
        <w:rPr>
          <w:color w:val="323232"/>
        </w:rPr>
        <w:t>秒。</w:t>
      </w:r>
    </w:p>
    <w:p w:rsidR="009146F7" w:rsidRDefault="0052544B">
      <w:pPr>
        <w:spacing w:before="186"/>
        <w:ind w:left="699"/>
        <w:rPr>
          <w:sz w:val="18"/>
        </w:rPr>
      </w:pPr>
      <w:r>
        <w:rPr>
          <w:sz w:val="18"/>
        </w:rPr>
        <w:t>解决方案</w:t>
      </w:r>
    </w:p>
    <w:p w:rsidR="009146F7" w:rsidRDefault="0052544B">
      <w:pPr>
        <w:pStyle w:val="BodyText"/>
        <w:tabs>
          <w:tab w:val="left" w:pos="1059"/>
        </w:tabs>
        <w:spacing w:before="172"/>
        <w:ind w:left="699"/>
      </w:pPr>
      <w:r>
        <w:rPr>
          <w:rFonts w:ascii="Arial" w:eastAsia="Arial"/>
          <w:color w:val="323232"/>
          <w:w w:val="105"/>
          <w:position w:val="2"/>
          <w:sz w:val="14"/>
        </w:rPr>
        <w:t>n</w:t>
      </w:r>
      <w:r>
        <w:rPr>
          <w:rFonts w:ascii="Arial" w:eastAsia="Arial"/>
          <w:color w:val="323232"/>
          <w:w w:val="105"/>
          <w:position w:val="2"/>
          <w:sz w:val="14"/>
        </w:rPr>
        <w:tab/>
      </w:r>
      <w:r>
        <w:rPr>
          <w:color w:val="323232"/>
          <w:spacing w:val="-19"/>
          <w:w w:val="105"/>
        </w:rPr>
        <w:t>使用</w:t>
      </w:r>
      <w:r>
        <w:rPr>
          <w:color w:val="323232"/>
          <w:spacing w:val="-19"/>
          <w:w w:val="105"/>
        </w:rPr>
        <w:t xml:space="preserve"> </w:t>
      </w:r>
      <w:r>
        <w:rPr>
          <w:rFonts w:ascii="Arial" w:eastAsia="Arial"/>
          <w:color w:val="323232"/>
          <w:w w:val="105"/>
        </w:rPr>
        <w:t>vSphere</w:t>
      </w:r>
      <w:r>
        <w:rPr>
          <w:rFonts w:ascii="Arial" w:eastAsia="Arial"/>
          <w:color w:val="323232"/>
          <w:spacing w:val="-8"/>
          <w:w w:val="105"/>
        </w:rPr>
        <w:t xml:space="preserve"> </w:t>
      </w:r>
      <w:r>
        <w:rPr>
          <w:rFonts w:ascii="Arial" w:eastAsia="Arial"/>
          <w:color w:val="323232"/>
          <w:w w:val="105"/>
        </w:rPr>
        <w:t>Web</w:t>
      </w:r>
      <w:r>
        <w:rPr>
          <w:rFonts w:ascii="Arial" w:eastAsia="Arial"/>
          <w:color w:val="323232"/>
          <w:spacing w:val="-8"/>
          <w:w w:val="105"/>
        </w:rPr>
        <w:t xml:space="preserve"> </w:t>
      </w:r>
      <w:r>
        <w:rPr>
          <w:rFonts w:ascii="Arial" w:eastAsia="Arial"/>
          <w:color w:val="323232"/>
          <w:w w:val="105"/>
        </w:rPr>
        <w:t>Client</w:t>
      </w:r>
      <w:r>
        <w:rPr>
          <w:rFonts w:ascii="Arial" w:eastAsia="Arial"/>
          <w:color w:val="323232"/>
          <w:spacing w:val="-8"/>
          <w:w w:val="105"/>
        </w:rPr>
        <w:t xml:space="preserve"> </w:t>
      </w:r>
      <w:r>
        <w:rPr>
          <w:color w:val="323232"/>
          <w:spacing w:val="-19"/>
          <w:w w:val="105"/>
        </w:rPr>
        <w:t>增大</w:t>
      </w:r>
      <w:r>
        <w:rPr>
          <w:color w:val="323232"/>
          <w:spacing w:val="-19"/>
          <w:w w:val="105"/>
        </w:rPr>
        <w:t xml:space="preserve"> </w:t>
      </w:r>
      <w:r>
        <w:rPr>
          <w:rFonts w:ascii="Arial" w:eastAsia="Arial"/>
          <w:color w:val="323232"/>
          <w:w w:val="105"/>
        </w:rPr>
        <w:t>vCenter</w:t>
      </w:r>
      <w:r>
        <w:rPr>
          <w:rFonts w:ascii="Arial" w:eastAsia="Arial"/>
          <w:color w:val="323232"/>
          <w:spacing w:val="-8"/>
          <w:w w:val="105"/>
        </w:rPr>
        <w:t xml:space="preserve"> </w:t>
      </w:r>
      <w:r>
        <w:rPr>
          <w:rFonts w:ascii="Arial" w:eastAsia="Arial"/>
          <w:color w:val="323232"/>
          <w:w w:val="105"/>
        </w:rPr>
        <w:t>Server</w:t>
      </w:r>
      <w:r>
        <w:rPr>
          <w:rFonts w:ascii="Arial" w:eastAsia="Arial"/>
          <w:color w:val="323232"/>
          <w:spacing w:val="-8"/>
          <w:w w:val="105"/>
        </w:rPr>
        <w:t xml:space="preserve"> </w:t>
      </w:r>
      <w:r>
        <w:rPr>
          <w:color w:val="323232"/>
          <w:w w:val="105"/>
        </w:rPr>
        <w:t>上的回滚超时时间。</w:t>
      </w:r>
    </w:p>
    <w:p w:rsidR="009146F7" w:rsidRDefault="0052544B">
      <w:pPr>
        <w:pStyle w:val="BodyText"/>
        <w:spacing w:before="169"/>
        <w:ind w:left="1059"/>
      </w:pPr>
      <w:r>
        <w:rPr>
          <w:color w:val="323232"/>
        </w:rPr>
        <w:t>如果再次遇到相同的问题</w:t>
      </w:r>
      <w:r>
        <w:rPr>
          <w:color w:val="323232"/>
        </w:rPr>
        <w:t>，请逐步回滚值为</w:t>
      </w:r>
      <w:r>
        <w:rPr>
          <w:color w:val="323232"/>
        </w:rPr>
        <w:t xml:space="preserve"> </w:t>
      </w:r>
      <w:r>
        <w:rPr>
          <w:rFonts w:ascii="Arial" w:eastAsia="Arial"/>
          <w:color w:val="323232"/>
        </w:rPr>
        <w:t xml:space="preserve">60 </w:t>
      </w:r>
      <w:r>
        <w:rPr>
          <w:color w:val="323232"/>
        </w:rPr>
        <w:t>秒的超时，直至操作有足够的时间成功完成。</w:t>
      </w:r>
    </w:p>
    <w:p w:rsidR="009146F7" w:rsidRDefault="0052544B">
      <w:pPr>
        <w:pStyle w:val="ListParagraph"/>
        <w:numPr>
          <w:ilvl w:val="0"/>
          <w:numId w:val="7"/>
        </w:numPr>
        <w:tabs>
          <w:tab w:val="left" w:pos="1419"/>
          <w:tab w:val="left" w:pos="1420"/>
        </w:tabs>
        <w:spacing w:before="161"/>
        <w:rPr>
          <w:sz w:val="20"/>
        </w:rPr>
      </w:pPr>
      <w:r>
        <w:rPr>
          <w:color w:val="323232"/>
          <w:spacing w:val="-23"/>
          <w:sz w:val="20"/>
        </w:rPr>
        <w:t>在</w:t>
      </w:r>
      <w:r>
        <w:rPr>
          <w:color w:val="323232"/>
          <w:spacing w:val="-23"/>
          <w:sz w:val="20"/>
        </w:rPr>
        <w:t xml:space="preserve"> </w:t>
      </w:r>
      <w:r>
        <w:rPr>
          <w:rFonts w:ascii="Arial" w:eastAsia="Arial"/>
          <w:color w:val="323232"/>
          <w:sz w:val="20"/>
        </w:rPr>
        <w:t xml:space="preserve">vCenter Server </w:t>
      </w:r>
      <w:r>
        <w:rPr>
          <w:color w:val="323232"/>
          <w:sz w:val="20"/>
        </w:rPr>
        <w:t>实例的</w:t>
      </w:r>
      <w:r>
        <w:rPr>
          <w:rFonts w:ascii="等线" w:eastAsia="等线" w:hint="eastAsia"/>
          <w:b/>
          <w:color w:val="323232"/>
          <w:sz w:val="20"/>
        </w:rPr>
        <w:t>配置</w:t>
      </w:r>
      <w:r>
        <w:rPr>
          <w:color w:val="323232"/>
          <w:sz w:val="20"/>
        </w:rPr>
        <w:t>选项卡上，展开</w:t>
      </w:r>
      <w:r>
        <w:rPr>
          <w:rFonts w:ascii="等线" w:eastAsia="等线" w:hint="eastAsia"/>
          <w:b/>
          <w:color w:val="323232"/>
          <w:sz w:val="20"/>
        </w:rPr>
        <w:t>设置</w:t>
      </w:r>
      <w:r>
        <w:rPr>
          <w:color w:val="323232"/>
          <w:sz w:val="20"/>
        </w:rPr>
        <w:t>。</w:t>
      </w:r>
    </w:p>
    <w:p w:rsidR="009146F7" w:rsidRDefault="0052544B">
      <w:pPr>
        <w:pStyle w:val="ListParagraph"/>
        <w:numPr>
          <w:ilvl w:val="0"/>
          <w:numId w:val="7"/>
        </w:numPr>
        <w:tabs>
          <w:tab w:val="left" w:pos="1419"/>
          <w:tab w:val="left" w:pos="1420"/>
        </w:tabs>
        <w:spacing w:before="124"/>
        <w:rPr>
          <w:sz w:val="20"/>
        </w:rPr>
      </w:pPr>
      <w:r>
        <w:rPr>
          <w:color w:val="323232"/>
          <w:sz w:val="20"/>
        </w:rPr>
        <w:t>选择</w:t>
      </w:r>
      <w:r>
        <w:rPr>
          <w:rFonts w:ascii="等线" w:eastAsia="等线" w:hint="eastAsia"/>
          <w:b/>
          <w:color w:val="323232"/>
          <w:sz w:val="20"/>
        </w:rPr>
        <w:t>高级设置</w:t>
      </w:r>
      <w:r>
        <w:rPr>
          <w:color w:val="323232"/>
          <w:sz w:val="20"/>
        </w:rPr>
        <w:t>，然后单击</w:t>
      </w:r>
      <w:r>
        <w:rPr>
          <w:rFonts w:ascii="等线" w:eastAsia="等线" w:hint="eastAsia"/>
          <w:b/>
          <w:color w:val="323232"/>
          <w:sz w:val="20"/>
        </w:rPr>
        <w:t>编辑</w:t>
      </w:r>
      <w:r>
        <w:rPr>
          <w:color w:val="323232"/>
          <w:sz w:val="20"/>
        </w:rPr>
        <w:t>。</w:t>
      </w:r>
    </w:p>
    <w:p w:rsidR="009146F7" w:rsidRDefault="0052544B">
      <w:pPr>
        <w:pStyle w:val="ListParagraph"/>
        <w:numPr>
          <w:ilvl w:val="0"/>
          <w:numId w:val="7"/>
        </w:numPr>
        <w:tabs>
          <w:tab w:val="left" w:pos="1419"/>
          <w:tab w:val="left" w:pos="1420"/>
        </w:tabs>
        <w:spacing w:before="108"/>
        <w:rPr>
          <w:sz w:val="20"/>
        </w:rPr>
      </w:pPr>
      <w:r>
        <w:rPr>
          <w:color w:val="323232"/>
          <w:spacing w:val="-4"/>
          <w:w w:val="105"/>
          <w:sz w:val="20"/>
        </w:rPr>
        <w:t>如果属性不存在，向设置中添加</w:t>
      </w:r>
      <w:r>
        <w:rPr>
          <w:color w:val="323232"/>
          <w:spacing w:val="-4"/>
          <w:w w:val="105"/>
          <w:sz w:val="20"/>
        </w:rPr>
        <w:t xml:space="preserve"> </w:t>
      </w:r>
      <w:r>
        <w:rPr>
          <w:rFonts w:ascii="Lucida Sans Unicode" w:eastAsia="Lucida Sans Unicode"/>
          <w:color w:val="323232"/>
          <w:w w:val="105"/>
          <w:sz w:val="20"/>
        </w:rPr>
        <w:t>config.vpxd.network.rollbackTimeout</w:t>
      </w:r>
      <w:r>
        <w:rPr>
          <w:rFonts w:ascii="Lucida Sans Unicode" w:eastAsia="Lucida Sans Unicode"/>
          <w:color w:val="323232"/>
          <w:spacing w:val="-15"/>
          <w:w w:val="105"/>
          <w:sz w:val="20"/>
        </w:rPr>
        <w:t xml:space="preserve"> </w:t>
      </w:r>
      <w:r>
        <w:rPr>
          <w:color w:val="323232"/>
          <w:w w:val="105"/>
          <w:sz w:val="20"/>
        </w:rPr>
        <w:t>参数。</w:t>
      </w:r>
    </w:p>
    <w:p w:rsidR="009146F7" w:rsidRDefault="0052544B">
      <w:pPr>
        <w:pStyle w:val="ListParagraph"/>
        <w:numPr>
          <w:ilvl w:val="0"/>
          <w:numId w:val="7"/>
        </w:numPr>
        <w:tabs>
          <w:tab w:val="left" w:pos="1419"/>
          <w:tab w:val="left" w:pos="1420"/>
        </w:tabs>
        <w:spacing w:before="122"/>
        <w:rPr>
          <w:sz w:val="20"/>
        </w:rPr>
      </w:pPr>
      <w:r>
        <w:rPr>
          <w:color w:val="323232"/>
          <w:spacing w:val="-27"/>
          <w:w w:val="105"/>
          <w:sz w:val="20"/>
        </w:rPr>
        <w:t>为</w:t>
      </w:r>
      <w:r>
        <w:rPr>
          <w:color w:val="323232"/>
          <w:spacing w:val="-27"/>
          <w:w w:val="105"/>
          <w:sz w:val="20"/>
        </w:rPr>
        <w:t xml:space="preserve"> </w:t>
      </w:r>
      <w:r>
        <w:rPr>
          <w:rFonts w:ascii="Lucida Sans Unicode" w:eastAsia="Lucida Sans Unicode"/>
          <w:color w:val="323232"/>
          <w:w w:val="105"/>
          <w:sz w:val="20"/>
        </w:rPr>
        <w:t>config.vpxd.network.rollbackTimeout</w:t>
      </w:r>
      <w:r>
        <w:rPr>
          <w:rFonts w:ascii="Lucida Sans Unicode" w:eastAsia="Lucida Sans Unicode"/>
          <w:color w:val="323232"/>
          <w:spacing w:val="-14"/>
          <w:w w:val="105"/>
          <w:sz w:val="20"/>
        </w:rPr>
        <w:t xml:space="preserve"> </w:t>
      </w:r>
      <w:r>
        <w:rPr>
          <w:color w:val="323232"/>
          <w:w w:val="105"/>
          <w:sz w:val="20"/>
        </w:rPr>
        <w:t>参数键入新值（以秒为单位）。</w:t>
      </w:r>
    </w:p>
    <w:p w:rsidR="009146F7" w:rsidRDefault="009146F7">
      <w:pPr>
        <w:rPr>
          <w:sz w:val="20"/>
        </w:rPr>
        <w:sectPr w:rsidR="009146F7">
          <w:pgSz w:w="11880" w:h="15840"/>
          <w:pgMar w:top="720" w:right="980" w:bottom="740" w:left="560" w:header="537" w:footer="546" w:gutter="0"/>
          <w:cols w:space="720"/>
        </w:sectPr>
      </w:pPr>
    </w:p>
    <w:p w:rsidR="009146F7" w:rsidRDefault="009146F7">
      <w:pPr>
        <w:pStyle w:val="BodyText"/>
      </w:pPr>
    </w:p>
    <w:p w:rsidR="009146F7" w:rsidRDefault="009146F7">
      <w:pPr>
        <w:pStyle w:val="BodyText"/>
        <w:spacing w:before="1"/>
        <w:rPr>
          <w:sz w:val="15"/>
        </w:rPr>
      </w:pPr>
    </w:p>
    <w:p w:rsidR="009146F7" w:rsidRDefault="0052544B">
      <w:pPr>
        <w:pStyle w:val="ListParagraph"/>
        <w:numPr>
          <w:ilvl w:val="0"/>
          <w:numId w:val="7"/>
        </w:numPr>
        <w:tabs>
          <w:tab w:val="left" w:pos="1419"/>
          <w:tab w:val="left" w:pos="1420"/>
        </w:tabs>
        <w:spacing w:before="78"/>
        <w:ind w:left="1420"/>
        <w:rPr>
          <w:sz w:val="20"/>
        </w:rPr>
      </w:pPr>
      <w:r>
        <w:rPr>
          <w:color w:val="323232"/>
          <w:sz w:val="20"/>
        </w:rPr>
        <w:t>单击</w:t>
      </w:r>
      <w:r>
        <w:rPr>
          <w:rFonts w:ascii="等线" w:eastAsia="等线" w:hint="eastAsia"/>
          <w:b/>
          <w:color w:val="323232"/>
          <w:sz w:val="20"/>
        </w:rPr>
        <w:t>确定</w:t>
      </w:r>
      <w:r>
        <w:rPr>
          <w:color w:val="323232"/>
          <w:sz w:val="20"/>
        </w:rPr>
        <w:t>。</w:t>
      </w:r>
    </w:p>
    <w:p w:rsidR="009146F7" w:rsidRDefault="0052544B">
      <w:pPr>
        <w:pStyle w:val="ListParagraph"/>
        <w:numPr>
          <w:ilvl w:val="0"/>
          <w:numId w:val="7"/>
        </w:numPr>
        <w:tabs>
          <w:tab w:val="left" w:pos="1419"/>
          <w:tab w:val="left" w:pos="1420"/>
        </w:tabs>
        <w:spacing w:before="127"/>
        <w:ind w:left="1420"/>
        <w:rPr>
          <w:sz w:val="20"/>
        </w:rPr>
      </w:pPr>
      <w:r>
        <w:rPr>
          <w:color w:val="323232"/>
          <w:spacing w:val="-9"/>
          <w:sz w:val="20"/>
        </w:rPr>
        <w:t>重新启动</w:t>
      </w:r>
      <w:r>
        <w:rPr>
          <w:color w:val="323232"/>
          <w:spacing w:val="-9"/>
          <w:sz w:val="20"/>
        </w:rPr>
        <w:t xml:space="preserve"> </w:t>
      </w:r>
      <w:r>
        <w:rPr>
          <w:rFonts w:ascii="Arial" w:eastAsia="Arial"/>
          <w:color w:val="323232"/>
          <w:sz w:val="20"/>
        </w:rPr>
        <w:t>vCenter Server</w:t>
      </w:r>
      <w:r>
        <w:rPr>
          <w:rFonts w:ascii="Arial" w:eastAsia="Arial"/>
          <w:color w:val="323232"/>
          <w:spacing w:val="-1"/>
          <w:sz w:val="20"/>
        </w:rPr>
        <w:t xml:space="preserve"> </w:t>
      </w:r>
      <w:r>
        <w:rPr>
          <w:color w:val="323232"/>
          <w:sz w:val="20"/>
        </w:rPr>
        <w:t>系统以应用更改。</w:t>
      </w:r>
    </w:p>
    <w:p w:rsidR="009146F7" w:rsidRDefault="0052544B">
      <w:pPr>
        <w:pStyle w:val="BodyText"/>
        <w:tabs>
          <w:tab w:val="left" w:pos="359"/>
        </w:tabs>
        <w:spacing w:before="150"/>
        <w:ind w:right="4178"/>
        <w:jc w:val="center"/>
      </w:pPr>
      <w:r>
        <w:rPr>
          <w:rFonts w:ascii="Arial" w:eastAsia="Arial"/>
          <w:color w:val="323232"/>
          <w:w w:val="105"/>
          <w:position w:val="2"/>
          <w:sz w:val="14"/>
        </w:rPr>
        <w:t>n</w:t>
      </w:r>
      <w:r>
        <w:rPr>
          <w:rFonts w:ascii="Arial" w:eastAsia="Arial"/>
          <w:color w:val="323232"/>
          <w:w w:val="105"/>
          <w:position w:val="2"/>
          <w:sz w:val="14"/>
        </w:rPr>
        <w:tab/>
      </w:r>
      <w:r>
        <w:rPr>
          <w:color w:val="323232"/>
          <w:spacing w:val="-13"/>
          <w:w w:val="105"/>
        </w:rPr>
        <w:t>通过编辑</w:t>
      </w:r>
      <w:r>
        <w:rPr>
          <w:color w:val="323232"/>
          <w:spacing w:val="-13"/>
          <w:w w:val="105"/>
        </w:rPr>
        <w:t xml:space="preserve"> </w:t>
      </w:r>
      <w:r>
        <w:rPr>
          <w:rFonts w:ascii="Lucida Sans Unicode" w:eastAsia="Lucida Sans Unicode"/>
          <w:color w:val="323232"/>
          <w:w w:val="105"/>
        </w:rPr>
        <w:t>vpxd.cfg</w:t>
      </w:r>
      <w:r>
        <w:rPr>
          <w:rFonts w:ascii="Lucida Sans Unicode" w:eastAsia="Lucida Sans Unicode"/>
          <w:color w:val="323232"/>
          <w:spacing w:val="-23"/>
          <w:w w:val="105"/>
        </w:rPr>
        <w:t xml:space="preserve"> </w:t>
      </w:r>
      <w:r>
        <w:rPr>
          <w:color w:val="323232"/>
          <w:w w:val="105"/>
        </w:rPr>
        <w:t>配置文件，增大回滚超时值。</w:t>
      </w:r>
    </w:p>
    <w:p w:rsidR="009146F7" w:rsidRDefault="0052544B">
      <w:pPr>
        <w:pStyle w:val="BodyText"/>
        <w:spacing w:before="141"/>
        <w:ind w:left="1059"/>
      </w:pPr>
      <w:r>
        <w:rPr>
          <w:color w:val="323232"/>
        </w:rPr>
        <w:t>如果再次遇到相同的问题，请逐步回滚值为</w:t>
      </w:r>
      <w:r>
        <w:rPr>
          <w:color w:val="323232"/>
        </w:rPr>
        <w:t xml:space="preserve"> </w:t>
      </w:r>
      <w:r>
        <w:rPr>
          <w:rFonts w:ascii="Arial" w:eastAsia="Arial"/>
          <w:color w:val="323232"/>
        </w:rPr>
        <w:t xml:space="preserve">60 </w:t>
      </w:r>
      <w:r>
        <w:rPr>
          <w:color w:val="323232"/>
        </w:rPr>
        <w:t>秒的超时，直至操作有足够的时间成功完成。</w:t>
      </w:r>
    </w:p>
    <w:p w:rsidR="009146F7" w:rsidRDefault="0052544B">
      <w:pPr>
        <w:pStyle w:val="ListParagraph"/>
        <w:numPr>
          <w:ilvl w:val="0"/>
          <w:numId w:val="6"/>
        </w:numPr>
        <w:tabs>
          <w:tab w:val="left" w:pos="1419"/>
          <w:tab w:val="left" w:pos="1420"/>
        </w:tabs>
        <w:spacing w:before="150"/>
        <w:rPr>
          <w:sz w:val="20"/>
        </w:rPr>
      </w:pPr>
      <w:r>
        <w:rPr>
          <w:color w:val="323232"/>
          <w:spacing w:val="-23"/>
          <w:sz w:val="20"/>
        </w:rPr>
        <w:t>在</w:t>
      </w:r>
      <w:r>
        <w:rPr>
          <w:color w:val="323232"/>
          <w:spacing w:val="-23"/>
          <w:sz w:val="20"/>
        </w:rPr>
        <w:t xml:space="preserve"> </w:t>
      </w:r>
      <w:r>
        <w:rPr>
          <w:rFonts w:ascii="Arial" w:eastAsia="Arial"/>
          <w:color w:val="323232"/>
          <w:sz w:val="20"/>
        </w:rPr>
        <w:t xml:space="preserve">vCenter Server </w:t>
      </w:r>
      <w:r>
        <w:rPr>
          <w:color w:val="323232"/>
          <w:spacing w:val="-5"/>
          <w:sz w:val="20"/>
        </w:rPr>
        <w:t>实例上，导航到包含</w:t>
      </w:r>
      <w:r>
        <w:rPr>
          <w:color w:val="323232"/>
          <w:spacing w:val="-5"/>
          <w:sz w:val="20"/>
        </w:rPr>
        <w:t xml:space="preserve"> </w:t>
      </w:r>
      <w:r>
        <w:rPr>
          <w:rFonts w:ascii="Lucida Sans Unicode" w:eastAsia="Lucida Sans Unicode"/>
          <w:color w:val="323232"/>
          <w:sz w:val="20"/>
        </w:rPr>
        <w:t>vpxd.cfg</w:t>
      </w:r>
      <w:r>
        <w:rPr>
          <w:rFonts w:ascii="Lucida Sans Unicode" w:eastAsia="Lucida Sans Unicode"/>
          <w:color w:val="323232"/>
          <w:spacing w:val="-8"/>
          <w:sz w:val="20"/>
        </w:rPr>
        <w:t xml:space="preserve"> </w:t>
      </w:r>
      <w:r>
        <w:rPr>
          <w:color w:val="323232"/>
          <w:sz w:val="20"/>
        </w:rPr>
        <w:t>配置文件的目录。</w:t>
      </w:r>
    </w:p>
    <w:p w:rsidR="009146F7" w:rsidRDefault="0052544B">
      <w:pPr>
        <w:tabs>
          <w:tab w:val="left" w:pos="1779"/>
        </w:tabs>
        <w:spacing w:before="122" w:line="242" w:lineRule="auto"/>
        <w:ind w:left="1780" w:right="384" w:hanging="361"/>
        <w:rPr>
          <w:sz w:val="20"/>
        </w:rPr>
      </w:pPr>
      <w:r>
        <w:rPr>
          <w:rFonts w:ascii="Arial" w:eastAsia="Arial"/>
          <w:color w:val="323232"/>
          <w:w w:val="115"/>
          <w:position w:val="2"/>
          <w:sz w:val="16"/>
        </w:rPr>
        <w:t>n</w:t>
      </w:r>
      <w:r>
        <w:rPr>
          <w:rFonts w:ascii="Arial" w:eastAsia="Arial"/>
          <w:color w:val="323232"/>
          <w:w w:val="115"/>
          <w:position w:val="2"/>
          <w:sz w:val="16"/>
        </w:rPr>
        <w:tab/>
      </w:r>
      <w:r>
        <w:rPr>
          <w:color w:val="323232"/>
          <w:spacing w:val="-30"/>
          <w:w w:val="105"/>
          <w:sz w:val="20"/>
        </w:rPr>
        <w:t>在</w:t>
      </w:r>
      <w:r>
        <w:rPr>
          <w:color w:val="323232"/>
          <w:spacing w:val="-30"/>
          <w:w w:val="105"/>
          <w:sz w:val="20"/>
        </w:rPr>
        <w:t xml:space="preserve"> </w:t>
      </w:r>
      <w:r>
        <w:rPr>
          <w:rFonts w:ascii="Arial" w:eastAsia="Arial"/>
          <w:color w:val="323232"/>
          <w:w w:val="115"/>
          <w:sz w:val="20"/>
        </w:rPr>
        <w:t>Windows</w:t>
      </w:r>
      <w:r>
        <w:rPr>
          <w:rFonts w:ascii="Arial" w:eastAsia="Arial"/>
          <w:color w:val="323232"/>
          <w:spacing w:val="-18"/>
          <w:w w:val="115"/>
          <w:sz w:val="20"/>
        </w:rPr>
        <w:t xml:space="preserve"> </w:t>
      </w:r>
      <w:r>
        <w:rPr>
          <w:rFonts w:ascii="Arial" w:eastAsia="Arial"/>
          <w:color w:val="323232"/>
          <w:w w:val="115"/>
          <w:sz w:val="20"/>
        </w:rPr>
        <w:t>Server</w:t>
      </w:r>
      <w:r>
        <w:rPr>
          <w:rFonts w:ascii="Arial" w:eastAsia="Arial"/>
          <w:color w:val="323232"/>
          <w:spacing w:val="-19"/>
          <w:w w:val="115"/>
          <w:sz w:val="20"/>
        </w:rPr>
        <w:t xml:space="preserve"> </w:t>
      </w:r>
      <w:r>
        <w:rPr>
          <w:color w:val="323232"/>
          <w:spacing w:val="-6"/>
          <w:w w:val="105"/>
          <w:sz w:val="20"/>
        </w:rPr>
        <w:t>操作系统中，导航到</w:t>
      </w:r>
      <w:r>
        <w:rPr>
          <w:color w:val="323232"/>
          <w:spacing w:val="-6"/>
          <w:w w:val="105"/>
          <w:sz w:val="20"/>
        </w:rPr>
        <w:t xml:space="preserve"> </w:t>
      </w:r>
      <w:r>
        <w:rPr>
          <w:rFonts w:ascii="Calibri" w:eastAsia="Calibri"/>
          <w:i/>
          <w:color w:val="323232"/>
          <w:w w:val="115"/>
          <w:sz w:val="20"/>
        </w:rPr>
        <w:t>vCenter</w:t>
      </w:r>
      <w:r>
        <w:rPr>
          <w:rFonts w:ascii="Calibri" w:eastAsia="Calibri"/>
          <w:i/>
          <w:color w:val="323232"/>
          <w:spacing w:val="40"/>
          <w:w w:val="115"/>
          <w:sz w:val="20"/>
        </w:rPr>
        <w:t xml:space="preserve"> </w:t>
      </w:r>
      <w:r>
        <w:rPr>
          <w:rFonts w:ascii="Calibri" w:eastAsia="Calibri"/>
          <w:i/>
          <w:color w:val="323232"/>
          <w:w w:val="115"/>
          <w:sz w:val="20"/>
        </w:rPr>
        <w:t>Server</w:t>
      </w:r>
      <w:r>
        <w:rPr>
          <w:rFonts w:ascii="Calibri" w:eastAsia="Calibri"/>
          <w:i/>
          <w:color w:val="323232"/>
          <w:spacing w:val="40"/>
          <w:w w:val="115"/>
          <w:sz w:val="20"/>
        </w:rPr>
        <w:t xml:space="preserve"> </w:t>
      </w:r>
      <w:r>
        <w:rPr>
          <w:rFonts w:ascii="Calibri" w:eastAsia="Calibri"/>
          <w:i/>
          <w:color w:val="323232"/>
          <w:w w:val="105"/>
          <w:sz w:val="20"/>
        </w:rPr>
        <w:t>home</w:t>
      </w:r>
      <w:r>
        <w:rPr>
          <w:rFonts w:ascii="Calibri" w:eastAsia="Calibri"/>
          <w:i/>
          <w:color w:val="323232"/>
          <w:spacing w:val="45"/>
          <w:w w:val="105"/>
          <w:sz w:val="20"/>
        </w:rPr>
        <w:t xml:space="preserve"> </w:t>
      </w:r>
      <w:r>
        <w:rPr>
          <w:rFonts w:ascii="Calibri" w:eastAsia="Calibri"/>
          <w:i/>
          <w:color w:val="323232"/>
          <w:w w:val="115"/>
          <w:sz w:val="20"/>
        </w:rPr>
        <w:t>directory</w:t>
      </w:r>
      <w:r>
        <w:rPr>
          <w:rFonts w:ascii="Lucida Sans Unicode" w:eastAsia="Lucida Sans Unicode"/>
          <w:color w:val="323232"/>
          <w:w w:val="115"/>
          <w:sz w:val="20"/>
        </w:rPr>
        <w:t xml:space="preserve">\Application </w:t>
      </w:r>
      <w:r>
        <w:rPr>
          <w:rFonts w:ascii="Lucida Sans Unicode" w:eastAsia="Lucida Sans Unicode"/>
          <w:color w:val="323232"/>
          <w:w w:val="105"/>
          <w:sz w:val="20"/>
        </w:rPr>
        <w:t>Data\VMware\VMware</w:t>
      </w:r>
      <w:r>
        <w:rPr>
          <w:rFonts w:ascii="Lucida Sans Unicode" w:eastAsia="Lucida Sans Unicode"/>
          <w:color w:val="323232"/>
          <w:spacing w:val="35"/>
          <w:w w:val="105"/>
          <w:sz w:val="20"/>
        </w:rPr>
        <w:t xml:space="preserve"> </w:t>
      </w:r>
      <w:r>
        <w:rPr>
          <w:rFonts w:ascii="Lucida Sans Unicode" w:eastAsia="Lucida Sans Unicode"/>
          <w:color w:val="323232"/>
          <w:w w:val="115"/>
          <w:sz w:val="20"/>
        </w:rPr>
        <w:t>VirtualCenter</w:t>
      </w:r>
      <w:r>
        <w:rPr>
          <w:color w:val="323232"/>
          <w:w w:val="105"/>
          <w:sz w:val="20"/>
        </w:rPr>
        <w:t>。</w:t>
      </w:r>
    </w:p>
    <w:p w:rsidR="009146F7" w:rsidRDefault="0052544B">
      <w:pPr>
        <w:pStyle w:val="BodyText"/>
        <w:tabs>
          <w:tab w:val="left" w:pos="1779"/>
        </w:tabs>
        <w:spacing w:before="119"/>
        <w:ind w:left="1420"/>
      </w:pPr>
      <w:r>
        <w:rPr>
          <w:rFonts w:ascii="Arial" w:eastAsia="Arial"/>
          <w:color w:val="323232"/>
          <w:w w:val="105"/>
          <w:position w:val="2"/>
          <w:sz w:val="16"/>
        </w:rPr>
        <w:t>n</w:t>
      </w:r>
      <w:r>
        <w:rPr>
          <w:rFonts w:ascii="Arial" w:eastAsia="Arial"/>
          <w:color w:val="323232"/>
          <w:w w:val="105"/>
          <w:position w:val="2"/>
          <w:sz w:val="16"/>
        </w:rPr>
        <w:tab/>
      </w:r>
      <w:r>
        <w:rPr>
          <w:color w:val="323232"/>
          <w:spacing w:val="-28"/>
          <w:w w:val="105"/>
        </w:rPr>
        <w:t>在</w:t>
      </w:r>
      <w:r>
        <w:rPr>
          <w:color w:val="323232"/>
          <w:spacing w:val="-28"/>
          <w:w w:val="105"/>
        </w:rPr>
        <w:t xml:space="preserve"> </w:t>
      </w:r>
      <w:r>
        <w:rPr>
          <w:rFonts w:ascii="Arial" w:eastAsia="Arial"/>
          <w:color w:val="323232"/>
          <w:w w:val="105"/>
        </w:rPr>
        <w:t>vCenter</w:t>
      </w:r>
      <w:r>
        <w:rPr>
          <w:rFonts w:ascii="Arial" w:eastAsia="Arial"/>
          <w:color w:val="323232"/>
          <w:spacing w:val="-9"/>
          <w:w w:val="105"/>
        </w:rPr>
        <w:t xml:space="preserve"> </w:t>
      </w:r>
      <w:r>
        <w:rPr>
          <w:rFonts w:ascii="Arial" w:eastAsia="Arial"/>
          <w:color w:val="323232"/>
          <w:w w:val="105"/>
        </w:rPr>
        <w:t>Server</w:t>
      </w:r>
      <w:r>
        <w:rPr>
          <w:rFonts w:ascii="Arial" w:eastAsia="Arial"/>
          <w:color w:val="323232"/>
          <w:spacing w:val="-9"/>
          <w:w w:val="105"/>
        </w:rPr>
        <w:t xml:space="preserve"> </w:t>
      </w:r>
      <w:r>
        <w:rPr>
          <w:rFonts w:ascii="Arial" w:eastAsia="Arial"/>
          <w:color w:val="323232"/>
          <w:w w:val="105"/>
        </w:rPr>
        <w:t>Appliance</w:t>
      </w:r>
      <w:r>
        <w:rPr>
          <w:rFonts w:ascii="Arial" w:eastAsia="Arial"/>
          <w:color w:val="323232"/>
          <w:spacing w:val="-9"/>
          <w:w w:val="105"/>
        </w:rPr>
        <w:t xml:space="preserve"> </w:t>
      </w:r>
      <w:r>
        <w:rPr>
          <w:color w:val="323232"/>
          <w:spacing w:val="-10"/>
          <w:w w:val="105"/>
        </w:rPr>
        <w:t>上，导航到</w:t>
      </w:r>
      <w:r>
        <w:rPr>
          <w:color w:val="323232"/>
          <w:spacing w:val="-10"/>
          <w:w w:val="105"/>
        </w:rPr>
        <w:t xml:space="preserve"> </w:t>
      </w:r>
      <w:r>
        <w:rPr>
          <w:rFonts w:ascii="Lucida Sans Unicode" w:eastAsia="Lucida Sans Unicode"/>
          <w:color w:val="323232"/>
          <w:w w:val="105"/>
        </w:rPr>
        <w:t>/etc/vmware-vpx</w:t>
      </w:r>
      <w:r>
        <w:rPr>
          <w:color w:val="323232"/>
          <w:w w:val="105"/>
        </w:rPr>
        <w:t>。</w:t>
      </w:r>
    </w:p>
    <w:p w:rsidR="009146F7" w:rsidRDefault="0052544B">
      <w:pPr>
        <w:pStyle w:val="ListParagraph"/>
        <w:numPr>
          <w:ilvl w:val="0"/>
          <w:numId w:val="6"/>
        </w:numPr>
        <w:tabs>
          <w:tab w:val="left" w:pos="1419"/>
          <w:tab w:val="left" w:pos="1420"/>
        </w:tabs>
        <w:spacing w:before="122"/>
        <w:rPr>
          <w:sz w:val="20"/>
        </w:rPr>
      </w:pPr>
      <w:r>
        <w:rPr>
          <w:color w:val="323232"/>
          <w:spacing w:val="-15"/>
          <w:sz w:val="20"/>
        </w:rPr>
        <w:t>打开</w:t>
      </w:r>
      <w:r>
        <w:rPr>
          <w:color w:val="323232"/>
          <w:spacing w:val="-15"/>
          <w:sz w:val="20"/>
        </w:rPr>
        <w:t xml:space="preserve"> </w:t>
      </w:r>
      <w:r>
        <w:rPr>
          <w:rFonts w:ascii="Lucida Sans Unicode" w:eastAsia="Lucida Sans Unicode"/>
          <w:color w:val="323232"/>
          <w:sz w:val="20"/>
        </w:rPr>
        <w:t>vpxd.cfg</w:t>
      </w:r>
      <w:r>
        <w:rPr>
          <w:rFonts w:ascii="Lucida Sans Unicode" w:eastAsia="Lucida Sans Unicode"/>
          <w:color w:val="323232"/>
          <w:spacing w:val="-8"/>
          <w:sz w:val="20"/>
        </w:rPr>
        <w:t xml:space="preserve"> </w:t>
      </w:r>
      <w:r>
        <w:rPr>
          <w:color w:val="323232"/>
          <w:sz w:val="20"/>
        </w:rPr>
        <w:t>文件进行编辑。</w:t>
      </w:r>
    </w:p>
    <w:p w:rsidR="009146F7" w:rsidRDefault="0052544B">
      <w:pPr>
        <w:pStyle w:val="ListParagraph"/>
        <w:numPr>
          <w:ilvl w:val="0"/>
          <w:numId w:val="6"/>
        </w:numPr>
        <w:tabs>
          <w:tab w:val="left" w:pos="1419"/>
          <w:tab w:val="left" w:pos="1420"/>
        </w:tabs>
        <w:spacing w:before="122"/>
        <w:rPr>
          <w:sz w:val="20"/>
        </w:rPr>
      </w:pPr>
      <w:r>
        <w:rPr>
          <w:color w:val="323232"/>
          <w:spacing w:val="-24"/>
          <w:sz w:val="20"/>
        </w:rPr>
        <w:t>在</w:t>
      </w:r>
      <w:r>
        <w:rPr>
          <w:color w:val="323232"/>
          <w:spacing w:val="-24"/>
          <w:sz w:val="20"/>
        </w:rPr>
        <w:t xml:space="preserve"> </w:t>
      </w:r>
      <w:r>
        <w:rPr>
          <w:rFonts w:ascii="Lucida Sans Unicode" w:eastAsia="Lucida Sans Unicode"/>
          <w:color w:val="323232"/>
          <w:sz w:val="20"/>
        </w:rPr>
        <w:t>&lt;network&gt;</w:t>
      </w:r>
      <w:r>
        <w:rPr>
          <w:rFonts w:ascii="Lucida Sans Unicode" w:eastAsia="Lucida Sans Unicode"/>
          <w:color w:val="323232"/>
          <w:spacing w:val="-11"/>
          <w:sz w:val="20"/>
        </w:rPr>
        <w:t xml:space="preserve"> </w:t>
      </w:r>
      <w:r>
        <w:rPr>
          <w:color w:val="323232"/>
          <w:spacing w:val="-10"/>
          <w:sz w:val="20"/>
        </w:rPr>
        <w:t>部分下的</w:t>
      </w:r>
      <w:r>
        <w:rPr>
          <w:color w:val="323232"/>
          <w:spacing w:val="-10"/>
          <w:sz w:val="20"/>
        </w:rPr>
        <w:t xml:space="preserve"> </w:t>
      </w:r>
      <w:r>
        <w:rPr>
          <w:rFonts w:ascii="Lucida Sans Unicode" w:eastAsia="Lucida Sans Unicode"/>
          <w:color w:val="323232"/>
          <w:sz w:val="20"/>
        </w:rPr>
        <w:t>&lt;rollbackTimeout&gt;</w:t>
      </w:r>
      <w:r>
        <w:rPr>
          <w:rFonts w:ascii="Lucida Sans Unicode" w:eastAsia="Lucida Sans Unicode"/>
          <w:color w:val="323232"/>
          <w:spacing w:val="-11"/>
          <w:sz w:val="20"/>
        </w:rPr>
        <w:t xml:space="preserve"> </w:t>
      </w:r>
      <w:r>
        <w:rPr>
          <w:color w:val="323232"/>
          <w:sz w:val="20"/>
        </w:rPr>
        <w:t>元素中，增加超时值。</w:t>
      </w:r>
    </w:p>
    <w:p w:rsidR="009146F7" w:rsidRDefault="0052544B">
      <w:pPr>
        <w:pStyle w:val="BodyText"/>
        <w:spacing w:before="2"/>
        <w:rPr>
          <w:sz w:val="8"/>
        </w:rPr>
      </w:pPr>
      <w:r>
        <w:pict>
          <v:shape id="_x0000_s1026" type="#_x0000_t202" style="position:absolute;margin-left:99pt;margin-top:6.45pt;width:440pt;height:100pt;z-index:251857408;mso-wrap-distance-left:0;mso-wrap-distance-right:0;mso-position-horizontal-relative:page" fillcolor="#f8f8f8" stroked="f">
            <v:textbox inset="0,0,0,0">
              <w:txbxContent>
                <w:p w:rsidR="009146F7" w:rsidRPr="002F057E" w:rsidRDefault="0052544B">
                  <w:pPr>
                    <w:spacing w:before="147" w:line="243" w:lineRule="exact"/>
                    <w:ind w:left="21" w:right="7788"/>
                    <w:jc w:val="center"/>
                    <w:rPr>
                      <w:rFonts w:ascii="Lucida Sans Unicode"/>
                      <w:sz w:val="16"/>
                      <w:lang w:val="en-US"/>
                    </w:rPr>
                  </w:pPr>
                  <w:r w:rsidRPr="002F057E">
                    <w:rPr>
                      <w:rFonts w:ascii="Lucida Sans Unicode"/>
                      <w:sz w:val="16"/>
                      <w:lang w:val="en-US"/>
                    </w:rPr>
                    <w:t>&lt;config&gt;</w:t>
                  </w:r>
                </w:p>
                <w:p w:rsidR="009146F7" w:rsidRPr="002F057E" w:rsidRDefault="0052544B">
                  <w:pPr>
                    <w:spacing w:line="240" w:lineRule="exact"/>
                    <w:ind w:left="127" w:right="7716"/>
                    <w:jc w:val="center"/>
                    <w:rPr>
                      <w:rFonts w:ascii="Lucida Sans Unicode"/>
                      <w:sz w:val="16"/>
                      <w:lang w:val="en-US"/>
                    </w:rPr>
                  </w:pPr>
                  <w:r w:rsidRPr="002F057E">
                    <w:rPr>
                      <w:rFonts w:ascii="Lucida Sans Unicode"/>
                      <w:w w:val="95"/>
                      <w:sz w:val="16"/>
                      <w:lang w:val="en-US"/>
                    </w:rPr>
                    <w:t>&lt;vpxd&gt;</w:t>
                  </w:r>
                </w:p>
                <w:p w:rsidR="009146F7" w:rsidRPr="002F057E" w:rsidRDefault="0052544B">
                  <w:pPr>
                    <w:spacing w:line="240" w:lineRule="exact"/>
                    <w:ind w:left="515"/>
                    <w:rPr>
                      <w:rFonts w:ascii="Lucida Sans Unicode"/>
                      <w:sz w:val="16"/>
                      <w:lang w:val="en-US"/>
                    </w:rPr>
                  </w:pPr>
                  <w:r w:rsidRPr="002F057E">
                    <w:rPr>
                      <w:rFonts w:ascii="Lucida Sans Unicode"/>
                      <w:sz w:val="16"/>
                      <w:lang w:val="en-US"/>
                    </w:rPr>
                    <w:t>&lt;network&gt;</w:t>
                  </w:r>
                </w:p>
                <w:p w:rsidR="009146F7" w:rsidRPr="002F057E" w:rsidRDefault="0052544B">
                  <w:pPr>
                    <w:spacing w:line="240" w:lineRule="exact"/>
                    <w:ind w:left="692"/>
                    <w:rPr>
                      <w:rFonts w:ascii="Lucida Sans Unicode"/>
                      <w:sz w:val="16"/>
                      <w:lang w:val="en-US"/>
                    </w:rPr>
                  </w:pPr>
                  <w:r w:rsidRPr="002F057E">
                    <w:rPr>
                      <w:rFonts w:ascii="Lucida Sans Unicode"/>
                      <w:sz w:val="16"/>
                      <w:lang w:val="en-US"/>
                    </w:rPr>
                    <w:t>&lt;rollbackTimeout&gt;60&lt;/rollbackTimeout&gt;</w:t>
                  </w:r>
                </w:p>
                <w:p w:rsidR="009146F7" w:rsidRDefault="0052544B">
                  <w:pPr>
                    <w:spacing w:line="240" w:lineRule="exact"/>
                    <w:ind w:left="515"/>
                    <w:rPr>
                      <w:rFonts w:ascii="Lucida Sans Unicode"/>
                      <w:sz w:val="16"/>
                    </w:rPr>
                  </w:pPr>
                  <w:r>
                    <w:rPr>
                      <w:rFonts w:ascii="Lucida Sans Unicode"/>
                      <w:sz w:val="16"/>
                    </w:rPr>
                    <w:t>&lt;/network&gt;</w:t>
                  </w:r>
                </w:p>
                <w:p w:rsidR="009146F7" w:rsidRDefault="0052544B">
                  <w:pPr>
                    <w:spacing w:line="240" w:lineRule="exact"/>
                    <w:ind w:left="127" w:right="7628"/>
                    <w:jc w:val="center"/>
                    <w:rPr>
                      <w:rFonts w:ascii="Lucida Sans Unicode"/>
                      <w:sz w:val="16"/>
                    </w:rPr>
                  </w:pPr>
                  <w:r>
                    <w:rPr>
                      <w:rFonts w:ascii="Lucida Sans Unicode"/>
                      <w:w w:val="95"/>
                      <w:sz w:val="16"/>
                    </w:rPr>
                    <w:t>&lt;/vpxd&gt;</w:t>
                  </w:r>
                </w:p>
                <w:p w:rsidR="009146F7" w:rsidRDefault="0052544B">
                  <w:pPr>
                    <w:spacing w:line="243" w:lineRule="exact"/>
                    <w:ind w:left="110" w:right="7788"/>
                    <w:jc w:val="center"/>
                    <w:rPr>
                      <w:rFonts w:ascii="Lucida Sans Unicode"/>
                      <w:sz w:val="16"/>
                    </w:rPr>
                  </w:pPr>
                  <w:r>
                    <w:rPr>
                      <w:rFonts w:ascii="Lucida Sans Unicode"/>
                      <w:sz w:val="16"/>
                    </w:rPr>
                    <w:t>&lt;/config&gt;</w:t>
                  </w:r>
                </w:p>
              </w:txbxContent>
            </v:textbox>
            <w10:wrap type="topAndBottom" anchorx="page"/>
          </v:shape>
        </w:pict>
      </w:r>
    </w:p>
    <w:p w:rsidR="009146F7" w:rsidRDefault="0052544B">
      <w:pPr>
        <w:pStyle w:val="ListParagraph"/>
        <w:numPr>
          <w:ilvl w:val="0"/>
          <w:numId w:val="6"/>
        </w:numPr>
        <w:tabs>
          <w:tab w:val="left" w:pos="1419"/>
          <w:tab w:val="left" w:pos="1421"/>
        </w:tabs>
        <w:spacing w:before="118"/>
        <w:ind w:left="1420"/>
        <w:rPr>
          <w:sz w:val="20"/>
        </w:rPr>
      </w:pPr>
      <w:r>
        <w:rPr>
          <w:color w:val="323232"/>
          <w:sz w:val="20"/>
        </w:rPr>
        <w:t>保存并关闭文件。</w:t>
      </w:r>
    </w:p>
    <w:p w:rsidR="009146F7" w:rsidRDefault="0052544B">
      <w:pPr>
        <w:pStyle w:val="ListParagraph"/>
        <w:numPr>
          <w:ilvl w:val="0"/>
          <w:numId w:val="6"/>
        </w:numPr>
        <w:tabs>
          <w:tab w:val="left" w:pos="1419"/>
          <w:tab w:val="left" w:pos="1421"/>
        </w:tabs>
        <w:spacing w:before="163"/>
        <w:ind w:left="1420"/>
        <w:rPr>
          <w:sz w:val="20"/>
        </w:rPr>
      </w:pPr>
      <w:r>
        <w:rPr>
          <w:color w:val="323232"/>
          <w:spacing w:val="-9"/>
          <w:sz w:val="20"/>
        </w:rPr>
        <w:t>重新启动</w:t>
      </w:r>
      <w:r>
        <w:rPr>
          <w:color w:val="323232"/>
          <w:spacing w:val="-9"/>
          <w:sz w:val="20"/>
        </w:rPr>
        <w:t xml:space="preserve"> </w:t>
      </w:r>
      <w:r>
        <w:rPr>
          <w:rFonts w:ascii="Arial" w:eastAsia="Arial"/>
          <w:color w:val="323232"/>
          <w:sz w:val="20"/>
        </w:rPr>
        <w:t>vCenter Server</w:t>
      </w:r>
      <w:r>
        <w:rPr>
          <w:rFonts w:ascii="Arial" w:eastAsia="Arial"/>
          <w:color w:val="323232"/>
          <w:spacing w:val="-1"/>
          <w:sz w:val="20"/>
        </w:rPr>
        <w:t xml:space="preserve"> </w:t>
      </w:r>
      <w:r>
        <w:rPr>
          <w:color w:val="323232"/>
          <w:sz w:val="20"/>
        </w:rPr>
        <w:t>系统以应用更改。</w:t>
      </w:r>
    </w:p>
    <w:sectPr w:rsidR="009146F7">
      <w:pgSz w:w="11880" w:h="15840"/>
      <w:pgMar w:top="720" w:right="980" w:bottom="740" w:left="560" w:header="537" w:footer="5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44B" w:rsidRDefault="0052544B">
      <w:r>
        <w:separator/>
      </w:r>
    </w:p>
  </w:endnote>
  <w:endnote w:type="continuationSeparator" w:id="0">
    <w:p w:rsidR="0052544B" w:rsidRDefault="00525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group id="_x0000_s2103" style="position:absolute;margin-left:81pt;margin-top:682.45pt;width:450pt;height:.25pt;z-index:-350560;mso-position-horizontal-relative:page;mso-position-vertical-relative:page" coordorigin="1620,13649" coordsize="9000,5">
          <v:line id="_x0000_s2105" style="position:absolute" from="4622,13652" to="1620,13652" strokecolor="#c5c5c6" strokeweight=".25pt"/>
          <v:line id="_x0000_s2104" style="position:absolute" from="10620,13652" to="4618,13652" strokecolor="#c5c5c6" strokeweight=".25pt"/>
          <w10:wrap anchorx="page" anchory="page"/>
        </v:group>
      </w:pict>
    </w:r>
    <w:r>
      <w:pict>
        <v:shapetype id="_x0000_t202" coordsize="21600,21600" o:spt="202" path="m,l,21600r21600,l21600,xe">
          <v:stroke joinstyle="miter"/>
          <v:path gradientshapeok="t" o:connecttype="rect"/>
        </v:shapetype>
        <v:shape id="_x0000_s2102" type="#_x0000_t202" style="position:absolute;margin-left:62pt;margin-top:753.7pt;width:93.8pt;height:10pt;z-index:-350536;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VMware, Inc. </w:t>
                </w:r>
                <w:r>
                  <w:rPr>
                    <w:sz w:val="14"/>
                  </w:rPr>
                  <w:t>保留所有权利。</w:t>
                </w:r>
              </w:p>
            </w:txbxContent>
          </v:textbox>
          <w10:wrap anchorx="page" anchory="page"/>
        </v:shape>
      </w:pict>
    </w:r>
    <w:r>
      <w:pict>
        <v:shape id="_x0000_s2101" type="#_x0000_t202" style="position:absolute;margin-left:522.2pt;margin-top:753.7pt;width:9.8pt;height:9.85pt;z-index:-350512;mso-position-horizontal-relative:page;mso-position-vertical-relative:page" filled="f" stroked="f">
          <v:textbox inset="0,0,0,0">
            <w:txbxContent>
              <w:p w:rsidR="009146F7" w:rsidRDefault="0052544B">
                <w:pPr>
                  <w:spacing w:before="15"/>
                  <w:ind w:left="20"/>
                  <w:rPr>
                    <w:rFonts w:ascii="Arial"/>
                    <w:sz w:val="14"/>
                  </w:rPr>
                </w:pPr>
                <w:r>
                  <w:rPr>
                    <w:rFonts w:ascii="Arial"/>
                    <w:sz w:val="14"/>
                  </w:rPr>
                  <w:t>91</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rect id="_x0000_s2081" style="position:absolute;margin-left:81pt;margin-top:667.25pt;width:458pt;height:28pt;z-index:-350104;mso-position-horizontal-relative:page;mso-position-vertical-relative:page" fillcolor="#f8f8f8" stroked="f">
          <w10:wrap anchorx="page" anchory="page"/>
        </v:rect>
      </w:pict>
    </w:r>
    <w:r>
      <w:pict>
        <v:shapetype id="_x0000_t202" coordsize="21600,21600" o:spt="202" path="m,l,21600r21600,l21600,xe">
          <v:stroke joinstyle="miter"/>
          <v:path gradientshapeok="t" o:connecttype="rect"/>
        </v:shapetype>
        <v:shape id="_x0000_s2080" type="#_x0000_t202" style="position:absolute;margin-left:62pt;margin-top:753.7pt;width:93.8pt;height:10pt;z-index:-350080;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VMware, Inc. </w:t>
                </w:r>
                <w:r>
                  <w:rPr>
                    <w:sz w:val="14"/>
                  </w:rPr>
                  <w:t>保留所有权利。</w:t>
                </w:r>
              </w:p>
            </w:txbxContent>
          </v:textbox>
          <w10:wrap anchorx="page" anchory="page"/>
        </v:shape>
      </w:pict>
    </w:r>
    <w:r>
      <w:pict>
        <v:shape id="_x0000_s2079" type="#_x0000_t202" style="position:absolute;margin-left:517.3pt;margin-top:753.7pt;width:15.7pt;height:9.85pt;z-index:-350056;mso-position-horizontal-relative:page;mso-position-vertical-relative:page" filled="f" stroked="f">
          <v:textbox inset="0,0,0,0">
            <w:txbxContent>
              <w:p w:rsidR="009146F7" w:rsidRDefault="0052544B">
                <w:pPr>
                  <w:spacing w:before="15"/>
                  <w:ind w:left="40"/>
                  <w:rPr>
                    <w:rFonts w:ascii="Arial"/>
                    <w:sz w:val="14"/>
                  </w:rPr>
                </w:pPr>
                <w:r>
                  <w:fldChar w:fldCharType="begin"/>
                </w:r>
                <w:r>
                  <w:rPr>
                    <w:rFonts w:ascii="Arial"/>
                    <w:sz w:val="14"/>
                  </w:rPr>
                  <w:instrText xml:space="preserve"> PAGE </w:instrText>
                </w:r>
                <w:r>
                  <w:fldChar w:fldCharType="separate"/>
                </w:r>
                <w:r w:rsidR="002F057E">
                  <w:rPr>
                    <w:rFonts w:ascii="Arial"/>
                    <w:noProof/>
                    <w:sz w:val="14"/>
                  </w:rPr>
                  <w:t>151</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78" type="#_x0000_t202" style="position:absolute;margin-left:62pt;margin-top:753.7pt;width:93.8pt;height:10pt;z-index:-350032;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VMware, Inc. </w:t>
                </w:r>
                <w:r>
                  <w:rPr>
                    <w:sz w:val="14"/>
                  </w:rPr>
                  <w:t>保留所有权利。</w:t>
                </w:r>
              </w:p>
            </w:txbxContent>
          </v:textbox>
          <w10:wrap anchorx="page" anchory="page"/>
        </v:shape>
      </w:pict>
    </w:r>
    <w:r>
      <w:pict>
        <v:shape id="_x0000_s2077" type="#_x0000_t202" style="position:absolute;margin-left:517.3pt;margin-top:753.7pt;width:15.7pt;height:9.85pt;z-index:-350008;mso-position-horizontal-relative:page;mso-position-vertical-relative:page" filled="f" stroked="f">
          <v:textbox inset="0,0,0,0">
            <w:txbxContent>
              <w:p w:rsidR="009146F7" w:rsidRDefault="0052544B">
                <w:pPr>
                  <w:spacing w:before="15"/>
                  <w:ind w:left="40"/>
                  <w:rPr>
                    <w:rFonts w:ascii="Arial"/>
                    <w:sz w:val="14"/>
                  </w:rPr>
                </w:pPr>
                <w:r>
                  <w:fldChar w:fldCharType="begin"/>
                </w:r>
                <w:r>
                  <w:rPr>
                    <w:rFonts w:ascii="Arial"/>
                    <w:sz w:val="14"/>
                  </w:rPr>
                  <w:instrText xml:space="preserve"> PAGE </w:instrText>
                </w:r>
                <w:r>
                  <w:fldChar w:fldCharType="separate"/>
                </w:r>
                <w:r w:rsidR="002F057E">
                  <w:rPr>
                    <w:rFonts w:ascii="Arial"/>
                    <w:noProof/>
                    <w:sz w:val="14"/>
                  </w:rPr>
                  <w:t>152</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57" type="#_x0000_t202" style="position:absolute;margin-left:62pt;margin-top:753.7pt;width:93.8pt;height:10pt;z-index:-349528;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VMware, Inc. </w:t>
                </w:r>
                <w:r>
                  <w:rPr>
                    <w:sz w:val="14"/>
                  </w:rPr>
                  <w:t>保留所有权利。</w:t>
                </w:r>
              </w:p>
            </w:txbxContent>
          </v:textbox>
          <w10:wrap anchorx="page" anchory="page"/>
        </v:shape>
      </w:pict>
    </w:r>
    <w:r>
      <w:pict>
        <v:shape id="_x0000_s2056" type="#_x0000_t202" style="position:absolute;margin-left:517.3pt;margin-top:753.7pt;width:15.7pt;height:9.85pt;z-index:-349504;mso-position-horizontal-relative:page;mso-position-vertical-relative:page" filled="f" stroked="f">
          <v:textbox inset="0,0,0,0">
            <w:txbxContent>
              <w:p w:rsidR="009146F7" w:rsidRDefault="0052544B">
                <w:pPr>
                  <w:spacing w:before="15"/>
                  <w:ind w:left="40"/>
                  <w:rPr>
                    <w:rFonts w:ascii="Arial"/>
                    <w:sz w:val="14"/>
                  </w:rPr>
                </w:pPr>
                <w:r>
                  <w:fldChar w:fldCharType="begin"/>
                </w:r>
                <w:r>
                  <w:rPr>
                    <w:rFonts w:ascii="Arial"/>
                    <w:sz w:val="14"/>
                  </w:rPr>
                  <w:instrText xml:space="preserve"> PAGE </w:instrText>
                </w:r>
                <w:r>
                  <w:fldChar w:fldCharType="separate"/>
                </w:r>
                <w:r w:rsidR="002F057E">
                  <w:rPr>
                    <w:rFonts w:ascii="Arial"/>
                    <w:noProof/>
                    <w:sz w:val="14"/>
                  </w:rPr>
                  <w:t>216</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44B" w:rsidRDefault="0052544B">
      <w:r>
        <w:separator/>
      </w:r>
    </w:p>
  </w:footnote>
  <w:footnote w:type="continuationSeparator" w:id="0">
    <w:p w:rsidR="0052544B" w:rsidRDefault="00525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35" type="#_x0000_t202" style="position:absolute;margin-left:62pt;margin-top:27.85pt;width:58.05pt;height:10pt;z-index:-351280;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22" type="#_x0000_t202" style="position:absolute;margin-left:62pt;margin-top:27.85pt;width:58.05pt;height:10pt;z-index:-350968;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19" type="#_x0000_t202" style="position:absolute;margin-left:62pt;margin-top:27.85pt;width:58.05pt;height:10pt;z-index:-350896;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18" type="#_x0000_t202" style="position:absolute;margin-left:62pt;margin-top:27.85pt;width:58.05pt;height:10pt;z-index:-350872;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15" type="#_x0000_t202" style="position:absolute;margin-left:62pt;margin-top:27.85pt;width:58.05pt;height:10pt;z-index:-350800;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12" type="#_x0000_t202" style="position:absolute;margin-left:62pt;margin-top:27.85pt;width:58.05pt;height:10pt;z-index:-350728;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09" type="#_x0000_t202" style="position:absolute;margin-left:62pt;margin-top:27.85pt;width:58.05pt;height:10pt;z-index:-350656;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06" type="#_x0000_t202" style="position:absolute;margin-left:62pt;margin-top:27.85pt;width:58.05pt;height:10pt;z-index:-350584;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98" type="#_x0000_t202" style="position:absolute;margin-left:62pt;margin-top:27.85pt;width:58.05pt;height:10pt;z-index:-350440;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group id="_x0000_s2094" style="position:absolute;margin-left:81pt;margin-top:62.6pt;width:450pt;height:16.8pt;z-index:-350416;mso-position-horizontal-relative:page;mso-position-vertical-relative:page" coordorigin="1620,1252" coordsize="9000,336">
          <v:rect id="_x0000_s2097" style="position:absolute;left:1620;top:1260;width:9000;height:328" fillcolor="#ececed" stroked="f"/>
          <v:line id="_x0000_s2096" style="position:absolute" from="1620,1260" to="4622,1260" strokecolor="#666" strokeweight=".8pt"/>
          <v:line id="_x0000_s2095" style="position:absolute" from="4618,1260" to="10620,1260" strokecolor="#666" strokeweight=".8pt"/>
          <w10:wrap anchorx="page" anchory="page"/>
        </v:group>
      </w:pict>
    </w:r>
    <w:r>
      <w:pict>
        <v:shapetype id="_x0000_t202" coordsize="21600,21600" o:spt="202" path="m,l,21600r21600,l21600,xe">
          <v:stroke joinstyle="miter"/>
          <v:path gradientshapeok="t" o:connecttype="rect"/>
        </v:shapetype>
        <v:shape id="_x0000_s2093" type="#_x0000_t202" style="position:absolute;margin-left:62pt;margin-top:27.85pt;width:58.05pt;height:10pt;z-index:-350392;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r>
      <w:pict>
        <v:shape id="_x0000_s2092" type="#_x0000_t202" style="position:absolute;margin-left:80pt;margin-top:66pt;width:18pt;height:10.8pt;z-index:-350368;mso-position-horizontal-relative:page;mso-position-vertical-relative:page" filled="f" stroked="f">
          <v:textbox inset="0,0,0,0">
            <w:txbxContent>
              <w:p w:rsidR="009146F7" w:rsidRDefault="0052544B">
                <w:pPr>
                  <w:spacing w:line="216" w:lineRule="exact"/>
                  <w:ind w:left="20"/>
                  <w:rPr>
                    <w:rFonts w:ascii="等线" w:eastAsia="等线"/>
                    <w:b/>
                    <w:sz w:val="16"/>
                  </w:rPr>
                </w:pPr>
                <w:r>
                  <w:rPr>
                    <w:rFonts w:ascii="等线" w:eastAsia="等线" w:hint="eastAsia"/>
                    <w:b/>
                    <w:sz w:val="16"/>
                  </w:rPr>
                  <w:t>选项</w:t>
                </w:r>
              </w:p>
            </w:txbxContent>
          </v:textbox>
          <w10:wrap anchorx="page" anchory="page"/>
        </v:shape>
      </w:pict>
    </w:r>
    <w:r>
      <w:pict>
        <v:shape id="_x0000_s2091" type="#_x0000_t202" style="position:absolute;margin-left:240pt;margin-top:66pt;width:18pt;height:10.8pt;z-index:-350344;mso-position-horizontal-relative:page;mso-position-vertical-relative:page" filled="f" stroked="f">
          <v:textbox inset="0,0,0,0">
            <w:txbxContent>
              <w:p w:rsidR="009146F7" w:rsidRDefault="0052544B">
                <w:pPr>
                  <w:spacing w:line="216" w:lineRule="exact"/>
                  <w:ind w:left="20"/>
                  <w:rPr>
                    <w:rFonts w:ascii="等线" w:eastAsia="等线"/>
                    <w:b/>
                    <w:sz w:val="16"/>
                  </w:rPr>
                </w:pPr>
                <w:r>
                  <w:rPr>
                    <w:rFonts w:ascii="等线" w:eastAsia="等线" w:hint="eastAsia"/>
                    <w:b/>
                    <w:sz w:val="16"/>
                  </w:rPr>
                  <w:t>描述</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90" type="#_x0000_t202" style="position:absolute;margin-left:62pt;margin-top:27.85pt;width:58.05pt;height:10pt;z-index:-350320;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89" type="#_x0000_t202" style="position:absolute;margin-left:62pt;margin-top:27.85pt;width:58.05pt;height:10pt;z-index:-350296;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88" type="#_x0000_t202" style="position:absolute;margin-left:62pt;margin-top:27.85pt;width:58.05pt;height:10pt;z-index:-350272;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85" type="#_x0000_t202" style="position:absolute;margin-left:62pt;margin-top:27.85pt;width:58.05pt;height:10pt;z-index:-350200;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82" type="#_x0000_t202" style="position:absolute;margin-left:62pt;margin-top:27.85pt;width:58.05pt;height:10pt;z-index:-350128;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74" type="#_x0000_t202" style="position:absolute;margin-left:62pt;margin-top:27.85pt;width:58.05pt;height:10pt;z-index:-349936;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71" type="#_x0000_t202" style="position:absolute;margin-left:62pt;margin-top:27.85pt;width:58.05pt;height:10pt;z-index:-349864;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68" type="#_x0000_t202" style="position:absolute;margin-left:62pt;margin-top:27.85pt;width:58.05pt;height:10pt;z-index:-349792;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65" type="#_x0000_t202" style="position:absolute;margin-left:62pt;margin-top:27.85pt;width:58.05pt;height:10pt;z-index:-349720;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64" type="#_x0000_t202" style="position:absolute;margin-left:62pt;margin-top:27.85pt;width:58.05pt;height:10pt;z-index:-349696;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30" type="#_x0000_t202" style="position:absolute;margin-left:62pt;margin-top:27.85pt;width:58.05pt;height:10pt;z-index:-351160;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61" type="#_x0000_t202" style="position:absolute;margin-left:62pt;margin-top:27.85pt;width:58.05pt;height:10pt;z-index:-349624;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58" type="#_x0000_t202" style="position:absolute;margin-left:62pt;margin-top:27.85pt;width:58.05pt;height:10pt;z-index:-349552;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53" type="#_x0000_t202" style="position:absolute;margin-left:468.45pt;margin-top:116.4pt;width:63.6pt;height:82.55pt;z-index:-349432;mso-position-horizontal-relative:page;mso-position-vertical-relative:page" filled="f" stroked="f">
          <v:textbox inset="0,0,0,0">
            <w:txbxContent>
              <w:p w:rsidR="009146F7" w:rsidRDefault="0052544B">
                <w:pPr>
                  <w:spacing w:before="175"/>
                  <w:ind w:left="20"/>
                  <w:rPr>
                    <w:rFonts w:ascii="Arial"/>
                    <w:sz w:val="120"/>
                  </w:rPr>
                </w:pPr>
                <w:r>
                  <w:rPr>
                    <w:rFonts w:ascii="Arial"/>
                    <w:color w:val="C5C5C6"/>
                    <w:w w:val="90"/>
                    <w:sz w:val="120"/>
                  </w:rPr>
                  <w:t>18</w:t>
                </w:r>
              </w:p>
            </w:txbxContent>
          </v:textbox>
          <w10:wrap anchorx="page" anchory="page"/>
        </v:shape>
      </w:pict>
    </w:r>
    <w:r>
      <w:pict>
        <v:shape id="_x0000_s2052" type="#_x0000_t202" style="position:absolute;margin-left:62pt;margin-top:160.65pt;width:134pt;height:26.75pt;z-index:-349408;mso-position-horizontal-relative:page;mso-position-vertical-relative:page" filled="f" stroked="f">
          <v:textbox inset="0,0,0,0">
            <w:txbxContent>
              <w:p w:rsidR="009146F7" w:rsidRDefault="0052544B">
                <w:pPr>
                  <w:spacing w:line="535" w:lineRule="exact"/>
                  <w:ind w:left="20"/>
                  <w:rPr>
                    <w:sz w:val="44"/>
                  </w:rPr>
                </w:pPr>
                <w:r>
                  <w:rPr>
                    <w:color w:val="004A90"/>
                    <w:sz w:val="44"/>
                  </w:rPr>
                  <w:t>网络最佳做法</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margin-left:466.9pt;margin-top:116.4pt;width:65.15pt;height:82.55pt;z-index:-349384;mso-position-horizontal-relative:page;mso-position-vertical-relative:page" filled="f" stroked="f">
          <v:textbox inset="0,0,0,0">
            <w:txbxContent>
              <w:p w:rsidR="009146F7" w:rsidRDefault="0052544B">
                <w:pPr>
                  <w:spacing w:before="175"/>
                  <w:ind w:left="20"/>
                  <w:rPr>
                    <w:rFonts w:ascii="Arial"/>
                    <w:sz w:val="120"/>
                  </w:rPr>
                </w:pPr>
                <w:r>
                  <w:rPr>
                    <w:rFonts w:ascii="Arial"/>
                    <w:color w:val="C5C5C6"/>
                    <w:w w:val="95"/>
                    <w:sz w:val="120"/>
                  </w:rPr>
                  <w:t>19</w:t>
                </w:r>
              </w:p>
            </w:txbxContent>
          </v:textbox>
          <w10:wrap anchorx="page" anchory="page"/>
        </v:shape>
      </w:pict>
    </w:r>
    <w:r>
      <w:pict>
        <v:shape id="_x0000_s2050" type="#_x0000_t202" style="position:absolute;margin-left:62pt;margin-top:160.65pt;width:134pt;height:26.75pt;z-index:-349360;mso-position-horizontal-relative:page;mso-position-vertical-relative:page" filled="f" stroked="f">
          <v:textbox inset="0,0,0,0">
            <w:txbxContent>
              <w:p w:rsidR="009146F7" w:rsidRDefault="0052544B">
                <w:pPr>
                  <w:spacing w:line="535" w:lineRule="exact"/>
                  <w:ind w:left="20"/>
                  <w:rPr>
                    <w:sz w:val="44"/>
                  </w:rPr>
                </w:pPr>
                <w:r>
                  <w:rPr>
                    <w:color w:val="004A90"/>
                    <w:sz w:val="44"/>
                  </w:rPr>
                  <w:t>网络故障排除</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62pt;margin-top:27.85pt;width:58.05pt;height:10pt;z-index:-349336;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27" type="#_x0000_t202" style="position:absolute;margin-left:62pt;margin-top:27.85pt;width:58.05pt;height:10pt;z-index:-351088;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9146F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24" type="#_x0000_t202" style="position:absolute;margin-left:62pt;margin-top:27.85pt;width:58.05pt;height:10pt;z-index:-351016;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6F7" w:rsidRDefault="0052544B">
    <w:pPr>
      <w:pStyle w:val="BodyText"/>
      <w:spacing w:line="14" w:lineRule="auto"/>
    </w:pPr>
    <w:r>
      <w:pict>
        <v:shapetype id="_x0000_t202" coordsize="21600,21600" o:spt="202" path="m,l,21600r21600,l21600,xe">
          <v:stroke joinstyle="miter"/>
          <v:path gradientshapeok="t" o:connecttype="rect"/>
        </v:shapetype>
        <v:shape id="_x0000_s2123" type="#_x0000_t202" style="position:absolute;margin-left:62pt;margin-top:27.85pt;width:58.05pt;height:10pt;z-index:-350992;mso-position-horizontal-relative:page;mso-position-vertical-relative:page" filled="f" stroked="f">
          <v:textbox inset="0,0,0,0">
            <w:txbxContent>
              <w:p w:rsidR="009146F7" w:rsidRDefault="0052544B">
                <w:pPr>
                  <w:spacing w:before="6"/>
                  <w:ind w:left="20"/>
                  <w:rPr>
                    <w:sz w:val="14"/>
                  </w:rPr>
                </w:pPr>
                <w:r>
                  <w:rPr>
                    <w:rFonts w:ascii="Arial" w:eastAsia="Arial"/>
                    <w:sz w:val="14"/>
                  </w:rPr>
                  <w:t xml:space="preserve">vSphere </w:t>
                </w:r>
                <w:r>
                  <w:rPr>
                    <w:sz w:val="14"/>
                  </w:rPr>
                  <w:t>网络连接</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07C4"/>
    <w:multiLevelType w:val="hybridMultilevel"/>
    <w:tmpl w:val="3230B6AA"/>
    <w:lvl w:ilvl="0" w:tplc="1ADA8A4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65B8D354">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DDACB7DC">
      <w:numFmt w:val="bullet"/>
      <w:lvlText w:val="•"/>
      <w:lvlJc w:val="left"/>
      <w:pPr>
        <w:ind w:left="2411" w:hanging="360"/>
      </w:pPr>
      <w:rPr>
        <w:rFonts w:hint="default"/>
        <w:lang w:val="zh-CN" w:eastAsia="zh-CN" w:bidi="zh-CN"/>
      </w:rPr>
    </w:lvl>
    <w:lvl w:ilvl="3" w:tplc="01B021DE">
      <w:numFmt w:val="bullet"/>
      <w:lvlText w:val="•"/>
      <w:lvlJc w:val="left"/>
      <w:pPr>
        <w:ind w:left="3402" w:hanging="360"/>
      </w:pPr>
      <w:rPr>
        <w:rFonts w:hint="default"/>
        <w:lang w:val="zh-CN" w:eastAsia="zh-CN" w:bidi="zh-CN"/>
      </w:rPr>
    </w:lvl>
    <w:lvl w:ilvl="4" w:tplc="8A0C814E">
      <w:numFmt w:val="bullet"/>
      <w:lvlText w:val="•"/>
      <w:lvlJc w:val="left"/>
      <w:pPr>
        <w:ind w:left="4393" w:hanging="360"/>
      </w:pPr>
      <w:rPr>
        <w:rFonts w:hint="default"/>
        <w:lang w:val="zh-CN" w:eastAsia="zh-CN" w:bidi="zh-CN"/>
      </w:rPr>
    </w:lvl>
    <w:lvl w:ilvl="5" w:tplc="1314583A">
      <w:numFmt w:val="bullet"/>
      <w:lvlText w:val="•"/>
      <w:lvlJc w:val="left"/>
      <w:pPr>
        <w:ind w:left="5384" w:hanging="360"/>
      </w:pPr>
      <w:rPr>
        <w:rFonts w:hint="default"/>
        <w:lang w:val="zh-CN" w:eastAsia="zh-CN" w:bidi="zh-CN"/>
      </w:rPr>
    </w:lvl>
    <w:lvl w:ilvl="6" w:tplc="0CD21E52">
      <w:numFmt w:val="bullet"/>
      <w:lvlText w:val="•"/>
      <w:lvlJc w:val="left"/>
      <w:pPr>
        <w:ind w:left="6375" w:hanging="360"/>
      </w:pPr>
      <w:rPr>
        <w:rFonts w:hint="default"/>
        <w:lang w:val="zh-CN" w:eastAsia="zh-CN" w:bidi="zh-CN"/>
      </w:rPr>
    </w:lvl>
    <w:lvl w:ilvl="7" w:tplc="B65A0D4E">
      <w:numFmt w:val="bullet"/>
      <w:lvlText w:val="•"/>
      <w:lvlJc w:val="left"/>
      <w:pPr>
        <w:ind w:left="7366" w:hanging="360"/>
      </w:pPr>
      <w:rPr>
        <w:rFonts w:hint="default"/>
        <w:lang w:val="zh-CN" w:eastAsia="zh-CN" w:bidi="zh-CN"/>
      </w:rPr>
    </w:lvl>
    <w:lvl w:ilvl="8" w:tplc="E0B62D98">
      <w:numFmt w:val="bullet"/>
      <w:lvlText w:val="•"/>
      <w:lvlJc w:val="left"/>
      <w:pPr>
        <w:ind w:left="8357" w:hanging="360"/>
      </w:pPr>
      <w:rPr>
        <w:rFonts w:hint="default"/>
        <w:lang w:val="zh-CN" w:eastAsia="zh-CN" w:bidi="zh-CN"/>
      </w:rPr>
    </w:lvl>
  </w:abstractNum>
  <w:abstractNum w:abstractNumId="1" w15:restartNumberingAfterBreak="0">
    <w:nsid w:val="00BB2BB5"/>
    <w:multiLevelType w:val="hybridMultilevel"/>
    <w:tmpl w:val="039CF71C"/>
    <w:lvl w:ilvl="0" w:tplc="91D0702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8BA008F2">
      <w:numFmt w:val="bullet"/>
      <w:lvlText w:val="•"/>
      <w:lvlJc w:val="left"/>
      <w:pPr>
        <w:ind w:left="1988" w:hanging="360"/>
      </w:pPr>
      <w:rPr>
        <w:rFonts w:hint="default"/>
        <w:lang w:val="zh-CN" w:eastAsia="zh-CN" w:bidi="zh-CN"/>
      </w:rPr>
    </w:lvl>
    <w:lvl w:ilvl="2" w:tplc="9A565942">
      <w:numFmt w:val="bullet"/>
      <w:lvlText w:val="•"/>
      <w:lvlJc w:val="left"/>
      <w:pPr>
        <w:ind w:left="2916" w:hanging="360"/>
      </w:pPr>
      <w:rPr>
        <w:rFonts w:hint="default"/>
        <w:lang w:val="zh-CN" w:eastAsia="zh-CN" w:bidi="zh-CN"/>
      </w:rPr>
    </w:lvl>
    <w:lvl w:ilvl="3" w:tplc="AB489E62">
      <w:numFmt w:val="bullet"/>
      <w:lvlText w:val="•"/>
      <w:lvlJc w:val="left"/>
      <w:pPr>
        <w:ind w:left="3844" w:hanging="360"/>
      </w:pPr>
      <w:rPr>
        <w:rFonts w:hint="default"/>
        <w:lang w:val="zh-CN" w:eastAsia="zh-CN" w:bidi="zh-CN"/>
      </w:rPr>
    </w:lvl>
    <w:lvl w:ilvl="4" w:tplc="C7127BE4">
      <w:numFmt w:val="bullet"/>
      <w:lvlText w:val="•"/>
      <w:lvlJc w:val="left"/>
      <w:pPr>
        <w:ind w:left="4772" w:hanging="360"/>
      </w:pPr>
      <w:rPr>
        <w:rFonts w:hint="default"/>
        <w:lang w:val="zh-CN" w:eastAsia="zh-CN" w:bidi="zh-CN"/>
      </w:rPr>
    </w:lvl>
    <w:lvl w:ilvl="5" w:tplc="568A83A4">
      <w:numFmt w:val="bullet"/>
      <w:lvlText w:val="•"/>
      <w:lvlJc w:val="left"/>
      <w:pPr>
        <w:ind w:left="5700" w:hanging="360"/>
      </w:pPr>
      <w:rPr>
        <w:rFonts w:hint="default"/>
        <w:lang w:val="zh-CN" w:eastAsia="zh-CN" w:bidi="zh-CN"/>
      </w:rPr>
    </w:lvl>
    <w:lvl w:ilvl="6" w:tplc="9A4A6D92">
      <w:numFmt w:val="bullet"/>
      <w:lvlText w:val="•"/>
      <w:lvlJc w:val="left"/>
      <w:pPr>
        <w:ind w:left="6628" w:hanging="360"/>
      </w:pPr>
      <w:rPr>
        <w:rFonts w:hint="default"/>
        <w:lang w:val="zh-CN" w:eastAsia="zh-CN" w:bidi="zh-CN"/>
      </w:rPr>
    </w:lvl>
    <w:lvl w:ilvl="7" w:tplc="E5DEFBD8">
      <w:numFmt w:val="bullet"/>
      <w:lvlText w:val="•"/>
      <w:lvlJc w:val="left"/>
      <w:pPr>
        <w:ind w:left="7556" w:hanging="360"/>
      </w:pPr>
      <w:rPr>
        <w:rFonts w:hint="default"/>
        <w:lang w:val="zh-CN" w:eastAsia="zh-CN" w:bidi="zh-CN"/>
      </w:rPr>
    </w:lvl>
    <w:lvl w:ilvl="8" w:tplc="37E48960">
      <w:numFmt w:val="bullet"/>
      <w:lvlText w:val="•"/>
      <w:lvlJc w:val="left"/>
      <w:pPr>
        <w:ind w:left="8484" w:hanging="360"/>
      </w:pPr>
      <w:rPr>
        <w:rFonts w:hint="default"/>
        <w:lang w:val="zh-CN" w:eastAsia="zh-CN" w:bidi="zh-CN"/>
      </w:rPr>
    </w:lvl>
  </w:abstractNum>
  <w:abstractNum w:abstractNumId="2" w15:restartNumberingAfterBreak="0">
    <w:nsid w:val="0100019D"/>
    <w:multiLevelType w:val="hybridMultilevel"/>
    <w:tmpl w:val="15803732"/>
    <w:lvl w:ilvl="0" w:tplc="C43223C6">
      <w:start w:val="1"/>
      <w:numFmt w:val="decimal"/>
      <w:lvlText w:val="%1"/>
      <w:lvlJc w:val="left"/>
      <w:pPr>
        <w:ind w:left="1060" w:hanging="360"/>
        <w:jc w:val="left"/>
      </w:pPr>
      <w:rPr>
        <w:rFonts w:ascii="Arial" w:eastAsia="Arial" w:hAnsi="Arial" w:cs="Arial" w:hint="default"/>
        <w:b/>
        <w:bCs/>
        <w:color w:val="555559"/>
        <w:w w:val="100"/>
        <w:position w:val="1"/>
        <w:sz w:val="20"/>
        <w:szCs w:val="20"/>
        <w:lang w:val="zh-CN" w:eastAsia="zh-CN" w:bidi="zh-CN"/>
      </w:rPr>
    </w:lvl>
    <w:lvl w:ilvl="1" w:tplc="AC8E5AE8">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E8DE466E">
      <w:numFmt w:val="bullet"/>
      <w:lvlText w:val="•"/>
      <w:lvlJc w:val="left"/>
      <w:pPr>
        <w:ind w:left="2411" w:hanging="360"/>
      </w:pPr>
      <w:rPr>
        <w:rFonts w:hint="default"/>
        <w:lang w:val="zh-CN" w:eastAsia="zh-CN" w:bidi="zh-CN"/>
      </w:rPr>
    </w:lvl>
    <w:lvl w:ilvl="3" w:tplc="3C7009FC">
      <w:numFmt w:val="bullet"/>
      <w:lvlText w:val="•"/>
      <w:lvlJc w:val="left"/>
      <w:pPr>
        <w:ind w:left="3402" w:hanging="360"/>
      </w:pPr>
      <w:rPr>
        <w:rFonts w:hint="default"/>
        <w:lang w:val="zh-CN" w:eastAsia="zh-CN" w:bidi="zh-CN"/>
      </w:rPr>
    </w:lvl>
    <w:lvl w:ilvl="4" w:tplc="5B820E00">
      <w:numFmt w:val="bullet"/>
      <w:lvlText w:val="•"/>
      <w:lvlJc w:val="left"/>
      <w:pPr>
        <w:ind w:left="4393" w:hanging="360"/>
      </w:pPr>
      <w:rPr>
        <w:rFonts w:hint="default"/>
        <w:lang w:val="zh-CN" w:eastAsia="zh-CN" w:bidi="zh-CN"/>
      </w:rPr>
    </w:lvl>
    <w:lvl w:ilvl="5" w:tplc="889E876A">
      <w:numFmt w:val="bullet"/>
      <w:lvlText w:val="•"/>
      <w:lvlJc w:val="left"/>
      <w:pPr>
        <w:ind w:left="5384" w:hanging="360"/>
      </w:pPr>
      <w:rPr>
        <w:rFonts w:hint="default"/>
        <w:lang w:val="zh-CN" w:eastAsia="zh-CN" w:bidi="zh-CN"/>
      </w:rPr>
    </w:lvl>
    <w:lvl w:ilvl="6" w:tplc="8012B556">
      <w:numFmt w:val="bullet"/>
      <w:lvlText w:val="•"/>
      <w:lvlJc w:val="left"/>
      <w:pPr>
        <w:ind w:left="6375" w:hanging="360"/>
      </w:pPr>
      <w:rPr>
        <w:rFonts w:hint="default"/>
        <w:lang w:val="zh-CN" w:eastAsia="zh-CN" w:bidi="zh-CN"/>
      </w:rPr>
    </w:lvl>
    <w:lvl w:ilvl="7" w:tplc="25C0A234">
      <w:numFmt w:val="bullet"/>
      <w:lvlText w:val="•"/>
      <w:lvlJc w:val="left"/>
      <w:pPr>
        <w:ind w:left="7366" w:hanging="360"/>
      </w:pPr>
      <w:rPr>
        <w:rFonts w:hint="default"/>
        <w:lang w:val="zh-CN" w:eastAsia="zh-CN" w:bidi="zh-CN"/>
      </w:rPr>
    </w:lvl>
    <w:lvl w:ilvl="8" w:tplc="2FD4350A">
      <w:numFmt w:val="bullet"/>
      <w:lvlText w:val="•"/>
      <w:lvlJc w:val="left"/>
      <w:pPr>
        <w:ind w:left="8357" w:hanging="360"/>
      </w:pPr>
      <w:rPr>
        <w:rFonts w:hint="default"/>
        <w:lang w:val="zh-CN" w:eastAsia="zh-CN" w:bidi="zh-CN"/>
      </w:rPr>
    </w:lvl>
  </w:abstractNum>
  <w:abstractNum w:abstractNumId="3" w15:restartNumberingAfterBreak="0">
    <w:nsid w:val="01AA0C5E"/>
    <w:multiLevelType w:val="hybridMultilevel"/>
    <w:tmpl w:val="5DB2D67A"/>
    <w:lvl w:ilvl="0" w:tplc="941ED066">
      <w:start w:val="1"/>
      <w:numFmt w:val="decimal"/>
      <w:lvlText w:val="%1"/>
      <w:lvlJc w:val="left"/>
      <w:pPr>
        <w:ind w:left="182" w:hanging="288"/>
        <w:jc w:val="left"/>
      </w:pPr>
      <w:rPr>
        <w:rFonts w:ascii="Arial" w:eastAsia="Arial" w:hAnsi="Arial" w:cs="Arial" w:hint="default"/>
        <w:color w:val="323232"/>
        <w:spacing w:val="-36"/>
        <w:w w:val="100"/>
        <w:sz w:val="16"/>
        <w:szCs w:val="16"/>
        <w:lang w:val="zh-CN" w:eastAsia="zh-CN" w:bidi="zh-CN"/>
      </w:rPr>
    </w:lvl>
    <w:lvl w:ilvl="1" w:tplc="71E268BA">
      <w:start w:val="2"/>
      <w:numFmt w:val="decimal"/>
      <w:lvlText w:val="%2"/>
      <w:lvlJc w:val="left"/>
      <w:pPr>
        <w:ind w:left="3115" w:hanging="288"/>
        <w:jc w:val="left"/>
      </w:pPr>
      <w:rPr>
        <w:rFonts w:ascii="Arial" w:eastAsia="Arial" w:hAnsi="Arial" w:cs="Arial" w:hint="default"/>
        <w:color w:val="323232"/>
        <w:spacing w:val="-36"/>
        <w:w w:val="100"/>
        <w:sz w:val="16"/>
        <w:szCs w:val="16"/>
        <w:lang w:val="zh-CN" w:eastAsia="zh-CN" w:bidi="zh-CN"/>
      </w:rPr>
    </w:lvl>
    <w:lvl w:ilvl="2" w:tplc="02328598">
      <w:numFmt w:val="bullet"/>
      <w:lvlText w:val="•"/>
      <w:lvlJc w:val="left"/>
      <w:pPr>
        <w:ind w:left="3628" w:hanging="288"/>
      </w:pPr>
      <w:rPr>
        <w:rFonts w:hint="default"/>
        <w:lang w:val="zh-CN" w:eastAsia="zh-CN" w:bidi="zh-CN"/>
      </w:rPr>
    </w:lvl>
    <w:lvl w:ilvl="3" w:tplc="82DCD044">
      <w:numFmt w:val="bullet"/>
      <w:lvlText w:val="•"/>
      <w:lvlJc w:val="left"/>
      <w:pPr>
        <w:ind w:left="4136" w:hanging="288"/>
      </w:pPr>
      <w:rPr>
        <w:rFonts w:hint="default"/>
        <w:lang w:val="zh-CN" w:eastAsia="zh-CN" w:bidi="zh-CN"/>
      </w:rPr>
    </w:lvl>
    <w:lvl w:ilvl="4" w:tplc="5FD6FE34">
      <w:numFmt w:val="bullet"/>
      <w:lvlText w:val="•"/>
      <w:lvlJc w:val="left"/>
      <w:pPr>
        <w:ind w:left="4645" w:hanging="288"/>
      </w:pPr>
      <w:rPr>
        <w:rFonts w:hint="default"/>
        <w:lang w:val="zh-CN" w:eastAsia="zh-CN" w:bidi="zh-CN"/>
      </w:rPr>
    </w:lvl>
    <w:lvl w:ilvl="5" w:tplc="C798A0AA">
      <w:numFmt w:val="bullet"/>
      <w:lvlText w:val="•"/>
      <w:lvlJc w:val="left"/>
      <w:pPr>
        <w:ind w:left="5153" w:hanging="288"/>
      </w:pPr>
      <w:rPr>
        <w:rFonts w:hint="default"/>
        <w:lang w:val="zh-CN" w:eastAsia="zh-CN" w:bidi="zh-CN"/>
      </w:rPr>
    </w:lvl>
    <w:lvl w:ilvl="6" w:tplc="310CFF22">
      <w:numFmt w:val="bullet"/>
      <w:lvlText w:val="•"/>
      <w:lvlJc w:val="left"/>
      <w:pPr>
        <w:ind w:left="5662" w:hanging="288"/>
      </w:pPr>
      <w:rPr>
        <w:rFonts w:hint="default"/>
        <w:lang w:val="zh-CN" w:eastAsia="zh-CN" w:bidi="zh-CN"/>
      </w:rPr>
    </w:lvl>
    <w:lvl w:ilvl="7" w:tplc="671CF53A">
      <w:numFmt w:val="bullet"/>
      <w:lvlText w:val="•"/>
      <w:lvlJc w:val="left"/>
      <w:pPr>
        <w:ind w:left="6170" w:hanging="288"/>
      </w:pPr>
      <w:rPr>
        <w:rFonts w:hint="default"/>
        <w:lang w:val="zh-CN" w:eastAsia="zh-CN" w:bidi="zh-CN"/>
      </w:rPr>
    </w:lvl>
    <w:lvl w:ilvl="8" w:tplc="5A1A109E">
      <w:numFmt w:val="bullet"/>
      <w:lvlText w:val="•"/>
      <w:lvlJc w:val="left"/>
      <w:pPr>
        <w:ind w:left="6678" w:hanging="288"/>
      </w:pPr>
      <w:rPr>
        <w:rFonts w:hint="default"/>
        <w:lang w:val="zh-CN" w:eastAsia="zh-CN" w:bidi="zh-CN"/>
      </w:rPr>
    </w:lvl>
  </w:abstractNum>
  <w:abstractNum w:abstractNumId="4" w15:restartNumberingAfterBreak="0">
    <w:nsid w:val="03F876B8"/>
    <w:multiLevelType w:val="hybridMultilevel"/>
    <w:tmpl w:val="700053FA"/>
    <w:lvl w:ilvl="0" w:tplc="37E232F4">
      <w:start w:val="2"/>
      <w:numFmt w:val="lowerLetter"/>
      <w:lvlText w:val="%1"/>
      <w:lvlJc w:val="left"/>
      <w:pPr>
        <w:ind w:left="4547" w:hanging="288"/>
        <w:jc w:val="left"/>
      </w:pPr>
      <w:rPr>
        <w:rFonts w:ascii="Arial" w:eastAsia="Arial" w:hAnsi="Arial" w:cs="Arial" w:hint="default"/>
        <w:color w:val="323232"/>
        <w:spacing w:val="-36"/>
        <w:w w:val="100"/>
        <w:sz w:val="16"/>
        <w:szCs w:val="16"/>
        <w:lang w:val="zh-CN" w:eastAsia="zh-CN" w:bidi="zh-CN"/>
      </w:rPr>
    </w:lvl>
    <w:lvl w:ilvl="1" w:tplc="2FECBCDA">
      <w:numFmt w:val="bullet"/>
      <w:lvlText w:val="•"/>
      <w:lvlJc w:val="left"/>
      <w:pPr>
        <w:ind w:left="5120" w:hanging="288"/>
      </w:pPr>
      <w:rPr>
        <w:rFonts w:hint="default"/>
        <w:lang w:val="zh-CN" w:eastAsia="zh-CN" w:bidi="zh-CN"/>
      </w:rPr>
    </w:lvl>
    <w:lvl w:ilvl="2" w:tplc="6FEAFAB8">
      <w:numFmt w:val="bullet"/>
      <w:lvlText w:val="•"/>
      <w:lvlJc w:val="left"/>
      <w:pPr>
        <w:ind w:left="5700" w:hanging="288"/>
      </w:pPr>
      <w:rPr>
        <w:rFonts w:hint="default"/>
        <w:lang w:val="zh-CN" w:eastAsia="zh-CN" w:bidi="zh-CN"/>
      </w:rPr>
    </w:lvl>
    <w:lvl w:ilvl="3" w:tplc="0E366C4C">
      <w:numFmt w:val="bullet"/>
      <w:lvlText w:val="•"/>
      <w:lvlJc w:val="left"/>
      <w:pPr>
        <w:ind w:left="6280" w:hanging="288"/>
      </w:pPr>
      <w:rPr>
        <w:rFonts w:hint="default"/>
        <w:lang w:val="zh-CN" w:eastAsia="zh-CN" w:bidi="zh-CN"/>
      </w:rPr>
    </w:lvl>
    <w:lvl w:ilvl="4" w:tplc="F8FEB89C">
      <w:numFmt w:val="bullet"/>
      <w:lvlText w:val="•"/>
      <w:lvlJc w:val="left"/>
      <w:pPr>
        <w:ind w:left="6860" w:hanging="288"/>
      </w:pPr>
      <w:rPr>
        <w:rFonts w:hint="default"/>
        <w:lang w:val="zh-CN" w:eastAsia="zh-CN" w:bidi="zh-CN"/>
      </w:rPr>
    </w:lvl>
    <w:lvl w:ilvl="5" w:tplc="C428EAC6">
      <w:numFmt w:val="bullet"/>
      <w:lvlText w:val="•"/>
      <w:lvlJc w:val="left"/>
      <w:pPr>
        <w:ind w:left="7440" w:hanging="288"/>
      </w:pPr>
      <w:rPr>
        <w:rFonts w:hint="default"/>
        <w:lang w:val="zh-CN" w:eastAsia="zh-CN" w:bidi="zh-CN"/>
      </w:rPr>
    </w:lvl>
    <w:lvl w:ilvl="6" w:tplc="333CE718">
      <w:numFmt w:val="bullet"/>
      <w:lvlText w:val="•"/>
      <w:lvlJc w:val="left"/>
      <w:pPr>
        <w:ind w:left="8020" w:hanging="288"/>
      </w:pPr>
      <w:rPr>
        <w:rFonts w:hint="default"/>
        <w:lang w:val="zh-CN" w:eastAsia="zh-CN" w:bidi="zh-CN"/>
      </w:rPr>
    </w:lvl>
    <w:lvl w:ilvl="7" w:tplc="04E085CE">
      <w:numFmt w:val="bullet"/>
      <w:lvlText w:val="•"/>
      <w:lvlJc w:val="left"/>
      <w:pPr>
        <w:ind w:left="8600" w:hanging="288"/>
      </w:pPr>
      <w:rPr>
        <w:rFonts w:hint="default"/>
        <w:lang w:val="zh-CN" w:eastAsia="zh-CN" w:bidi="zh-CN"/>
      </w:rPr>
    </w:lvl>
    <w:lvl w:ilvl="8" w:tplc="AD3A2AC8">
      <w:numFmt w:val="bullet"/>
      <w:lvlText w:val="•"/>
      <w:lvlJc w:val="left"/>
      <w:pPr>
        <w:ind w:left="9180" w:hanging="288"/>
      </w:pPr>
      <w:rPr>
        <w:rFonts w:hint="default"/>
        <w:lang w:val="zh-CN" w:eastAsia="zh-CN" w:bidi="zh-CN"/>
      </w:rPr>
    </w:lvl>
  </w:abstractNum>
  <w:abstractNum w:abstractNumId="5" w15:restartNumberingAfterBreak="0">
    <w:nsid w:val="050F3B1E"/>
    <w:multiLevelType w:val="hybridMultilevel"/>
    <w:tmpl w:val="38EAB87C"/>
    <w:lvl w:ilvl="0" w:tplc="235E2F0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A97C68B0">
      <w:numFmt w:val="bullet"/>
      <w:lvlText w:val="•"/>
      <w:lvlJc w:val="left"/>
      <w:pPr>
        <w:ind w:left="1988" w:hanging="360"/>
      </w:pPr>
      <w:rPr>
        <w:rFonts w:hint="default"/>
        <w:lang w:val="zh-CN" w:eastAsia="zh-CN" w:bidi="zh-CN"/>
      </w:rPr>
    </w:lvl>
    <w:lvl w:ilvl="2" w:tplc="B04A9218">
      <w:numFmt w:val="bullet"/>
      <w:lvlText w:val="•"/>
      <w:lvlJc w:val="left"/>
      <w:pPr>
        <w:ind w:left="2916" w:hanging="360"/>
      </w:pPr>
      <w:rPr>
        <w:rFonts w:hint="default"/>
        <w:lang w:val="zh-CN" w:eastAsia="zh-CN" w:bidi="zh-CN"/>
      </w:rPr>
    </w:lvl>
    <w:lvl w:ilvl="3" w:tplc="1F5E9B5C">
      <w:numFmt w:val="bullet"/>
      <w:lvlText w:val="•"/>
      <w:lvlJc w:val="left"/>
      <w:pPr>
        <w:ind w:left="3844" w:hanging="360"/>
      </w:pPr>
      <w:rPr>
        <w:rFonts w:hint="default"/>
        <w:lang w:val="zh-CN" w:eastAsia="zh-CN" w:bidi="zh-CN"/>
      </w:rPr>
    </w:lvl>
    <w:lvl w:ilvl="4" w:tplc="8FF057CC">
      <w:numFmt w:val="bullet"/>
      <w:lvlText w:val="•"/>
      <w:lvlJc w:val="left"/>
      <w:pPr>
        <w:ind w:left="4772" w:hanging="360"/>
      </w:pPr>
      <w:rPr>
        <w:rFonts w:hint="default"/>
        <w:lang w:val="zh-CN" w:eastAsia="zh-CN" w:bidi="zh-CN"/>
      </w:rPr>
    </w:lvl>
    <w:lvl w:ilvl="5" w:tplc="91A60FDA">
      <w:numFmt w:val="bullet"/>
      <w:lvlText w:val="•"/>
      <w:lvlJc w:val="left"/>
      <w:pPr>
        <w:ind w:left="5700" w:hanging="360"/>
      </w:pPr>
      <w:rPr>
        <w:rFonts w:hint="default"/>
        <w:lang w:val="zh-CN" w:eastAsia="zh-CN" w:bidi="zh-CN"/>
      </w:rPr>
    </w:lvl>
    <w:lvl w:ilvl="6" w:tplc="6D62A99C">
      <w:numFmt w:val="bullet"/>
      <w:lvlText w:val="•"/>
      <w:lvlJc w:val="left"/>
      <w:pPr>
        <w:ind w:left="6628" w:hanging="360"/>
      </w:pPr>
      <w:rPr>
        <w:rFonts w:hint="default"/>
        <w:lang w:val="zh-CN" w:eastAsia="zh-CN" w:bidi="zh-CN"/>
      </w:rPr>
    </w:lvl>
    <w:lvl w:ilvl="7" w:tplc="46B294BE">
      <w:numFmt w:val="bullet"/>
      <w:lvlText w:val="•"/>
      <w:lvlJc w:val="left"/>
      <w:pPr>
        <w:ind w:left="7556" w:hanging="360"/>
      </w:pPr>
      <w:rPr>
        <w:rFonts w:hint="default"/>
        <w:lang w:val="zh-CN" w:eastAsia="zh-CN" w:bidi="zh-CN"/>
      </w:rPr>
    </w:lvl>
    <w:lvl w:ilvl="8" w:tplc="C2CC8060">
      <w:numFmt w:val="bullet"/>
      <w:lvlText w:val="•"/>
      <w:lvlJc w:val="left"/>
      <w:pPr>
        <w:ind w:left="8484" w:hanging="360"/>
      </w:pPr>
      <w:rPr>
        <w:rFonts w:hint="default"/>
        <w:lang w:val="zh-CN" w:eastAsia="zh-CN" w:bidi="zh-CN"/>
      </w:rPr>
    </w:lvl>
  </w:abstractNum>
  <w:abstractNum w:abstractNumId="6" w15:restartNumberingAfterBreak="0">
    <w:nsid w:val="05291E17"/>
    <w:multiLevelType w:val="hybridMultilevel"/>
    <w:tmpl w:val="1EE493CC"/>
    <w:lvl w:ilvl="0" w:tplc="9D9E5AAE">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3DF07EBA">
      <w:numFmt w:val="bullet"/>
      <w:lvlText w:val="•"/>
      <w:lvlJc w:val="left"/>
      <w:pPr>
        <w:ind w:left="1988" w:hanging="360"/>
      </w:pPr>
      <w:rPr>
        <w:rFonts w:hint="default"/>
        <w:lang w:val="zh-CN" w:eastAsia="zh-CN" w:bidi="zh-CN"/>
      </w:rPr>
    </w:lvl>
    <w:lvl w:ilvl="2" w:tplc="0EB225E4">
      <w:numFmt w:val="bullet"/>
      <w:lvlText w:val="•"/>
      <w:lvlJc w:val="left"/>
      <w:pPr>
        <w:ind w:left="2916" w:hanging="360"/>
      </w:pPr>
      <w:rPr>
        <w:rFonts w:hint="default"/>
        <w:lang w:val="zh-CN" w:eastAsia="zh-CN" w:bidi="zh-CN"/>
      </w:rPr>
    </w:lvl>
    <w:lvl w:ilvl="3" w:tplc="2806ED52">
      <w:numFmt w:val="bullet"/>
      <w:lvlText w:val="•"/>
      <w:lvlJc w:val="left"/>
      <w:pPr>
        <w:ind w:left="3844" w:hanging="360"/>
      </w:pPr>
      <w:rPr>
        <w:rFonts w:hint="default"/>
        <w:lang w:val="zh-CN" w:eastAsia="zh-CN" w:bidi="zh-CN"/>
      </w:rPr>
    </w:lvl>
    <w:lvl w:ilvl="4" w:tplc="F8E29F22">
      <w:numFmt w:val="bullet"/>
      <w:lvlText w:val="•"/>
      <w:lvlJc w:val="left"/>
      <w:pPr>
        <w:ind w:left="4772" w:hanging="360"/>
      </w:pPr>
      <w:rPr>
        <w:rFonts w:hint="default"/>
        <w:lang w:val="zh-CN" w:eastAsia="zh-CN" w:bidi="zh-CN"/>
      </w:rPr>
    </w:lvl>
    <w:lvl w:ilvl="5" w:tplc="6F4A0A3E">
      <w:numFmt w:val="bullet"/>
      <w:lvlText w:val="•"/>
      <w:lvlJc w:val="left"/>
      <w:pPr>
        <w:ind w:left="5700" w:hanging="360"/>
      </w:pPr>
      <w:rPr>
        <w:rFonts w:hint="default"/>
        <w:lang w:val="zh-CN" w:eastAsia="zh-CN" w:bidi="zh-CN"/>
      </w:rPr>
    </w:lvl>
    <w:lvl w:ilvl="6" w:tplc="5F70D6BE">
      <w:numFmt w:val="bullet"/>
      <w:lvlText w:val="•"/>
      <w:lvlJc w:val="left"/>
      <w:pPr>
        <w:ind w:left="6628" w:hanging="360"/>
      </w:pPr>
      <w:rPr>
        <w:rFonts w:hint="default"/>
        <w:lang w:val="zh-CN" w:eastAsia="zh-CN" w:bidi="zh-CN"/>
      </w:rPr>
    </w:lvl>
    <w:lvl w:ilvl="7" w:tplc="F78697A4">
      <w:numFmt w:val="bullet"/>
      <w:lvlText w:val="•"/>
      <w:lvlJc w:val="left"/>
      <w:pPr>
        <w:ind w:left="7556" w:hanging="360"/>
      </w:pPr>
      <w:rPr>
        <w:rFonts w:hint="default"/>
        <w:lang w:val="zh-CN" w:eastAsia="zh-CN" w:bidi="zh-CN"/>
      </w:rPr>
    </w:lvl>
    <w:lvl w:ilvl="8" w:tplc="0A5247CC">
      <w:numFmt w:val="bullet"/>
      <w:lvlText w:val="•"/>
      <w:lvlJc w:val="left"/>
      <w:pPr>
        <w:ind w:left="8484" w:hanging="360"/>
      </w:pPr>
      <w:rPr>
        <w:rFonts w:hint="default"/>
        <w:lang w:val="zh-CN" w:eastAsia="zh-CN" w:bidi="zh-CN"/>
      </w:rPr>
    </w:lvl>
  </w:abstractNum>
  <w:abstractNum w:abstractNumId="7" w15:restartNumberingAfterBreak="0">
    <w:nsid w:val="05B46745"/>
    <w:multiLevelType w:val="hybridMultilevel"/>
    <w:tmpl w:val="04EAEE46"/>
    <w:lvl w:ilvl="0" w:tplc="B36E167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DDE0599E">
      <w:numFmt w:val="bullet"/>
      <w:lvlText w:val="•"/>
      <w:lvlJc w:val="left"/>
      <w:pPr>
        <w:ind w:left="1988" w:hanging="360"/>
      </w:pPr>
      <w:rPr>
        <w:rFonts w:hint="default"/>
        <w:lang w:val="zh-CN" w:eastAsia="zh-CN" w:bidi="zh-CN"/>
      </w:rPr>
    </w:lvl>
    <w:lvl w:ilvl="2" w:tplc="5A5C17CE">
      <w:numFmt w:val="bullet"/>
      <w:lvlText w:val="•"/>
      <w:lvlJc w:val="left"/>
      <w:pPr>
        <w:ind w:left="2916" w:hanging="360"/>
      </w:pPr>
      <w:rPr>
        <w:rFonts w:hint="default"/>
        <w:lang w:val="zh-CN" w:eastAsia="zh-CN" w:bidi="zh-CN"/>
      </w:rPr>
    </w:lvl>
    <w:lvl w:ilvl="3" w:tplc="9DD46214">
      <w:numFmt w:val="bullet"/>
      <w:lvlText w:val="•"/>
      <w:lvlJc w:val="left"/>
      <w:pPr>
        <w:ind w:left="3844" w:hanging="360"/>
      </w:pPr>
      <w:rPr>
        <w:rFonts w:hint="default"/>
        <w:lang w:val="zh-CN" w:eastAsia="zh-CN" w:bidi="zh-CN"/>
      </w:rPr>
    </w:lvl>
    <w:lvl w:ilvl="4" w:tplc="F5ECFA76">
      <w:numFmt w:val="bullet"/>
      <w:lvlText w:val="•"/>
      <w:lvlJc w:val="left"/>
      <w:pPr>
        <w:ind w:left="4772" w:hanging="360"/>
      </w:pPr>
      <w:rPr>
        <w:rFonts w:hint="default"/>
        <w:lang w:val="zh-CN" w:eastAsia="zh-CN" w:bidi="zh-CN"/>
      </w:rPr>
    </w:lvl>
    <w:lvl w:ilvl="5" w:tplc="4046258C">
      <w:numFmt w:val="bullet"/>
      <w:lvlText w:val="•"/>
      <w:lvlJc w:val="left"/>
      <w:pPr>
        <w:ind w:left="5700" w:hanging="360"/>
      </w:pPr>
      <w:rPr>
        <w:rFonts w:hint="default"/>
        <w:lang w:val="zh-CN" w:eastAsia="zh-CN" w:bidi="zh-CN"/>
      </w:rPr>
    </w:lvl>
    <w:lvl w:ilvl="6" w:tplc="F7E6D0CC">
      <w:numFmt w:val="bullet"/>
      <w:lvlText w:val="•"/>
      <w:lvlJc w:val="left"/>
      <w:pPr>
        <w:ind w:left="6628" w:hanging="360"/>
      </w:pPr>
      <w:rPr>
        <w:rFonts w:hint="default"/>
        <w:lang w:val="zh-CN" w:eastAsia="zh-CN" w:bidi="zh-CN"/>
      </w:rPr>
    </w:lvl>
    <w:lvl w:ilvl="7" w:tplc="C730F3AC">
      <w:numFmt w:val="bullet"/>
      <w:lvlText w:val="•"/>
      <w:lvlJc w:val="left"/>
      <w:pPr>
        <w:ind w:left="7556" w:hanging="360"/>
      </w:pPr>
      <w:rPr>
        <w:rFonts w:hint="default"/>
        <w:lang w:val="zh-CN" w:eastAsia="zh-CN" w:bidi="zh-CN"/>
      </w:rPr>
    </w:lvl>
    <w:lvl w:ilvl="8" w:tplc="9A960E96">
      <w:numFmt w:val="bullet"/>
      <w:lvlText w:val="•"/>
      <w:lvlJc w:val="left"/>
      <w:pPr>
        <w:ind w:left="8484" w:hanging="360"/>
      </w:pPr>
      <w:rPr>
        <w:rFonts w:hint="default"/>
        <w:lang w:val="zh-CN" w:eastAsia="zh-CN" w:bidi="zh-CN"/>
      </w:rPr>
    </w:lvl>
  </w:abstractNum>
  <w:abstractNum w:abstractNumId="8" w15:restartNumberingAfterBreak="0">
    <w:nsid w:val="06BA3CCF"/>
    <w:multiLevelType w:val="hybridMultilevel"/>
    <w:tmpl w:val="0564193C"/>
    <w:lvl w:ilvl="0" w:tplc="6028719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FCC4A2F4">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1C50B0F8">
      <w:numFmt w:val="bullet"/>
      <w:lvlText w:val="•"/>
      <w:lvlJc w:val="left"/>
      <w:pPr>
        <w:ind w:left="2411" w:hanging="360"/>
      </w:pPr>
      <w:rPr>
        <w:rFonts w:hint="default"/>
        <w:lang w:val="zh-CN" w:eastAsia="zh-CN" w:bidi="zh-CN"/>
      </w:rPr>
    </w:lvl>
    <w:lvl w:ilvl="3" w:tplc="8640D1A4">
      <w:numFmt w:val="bullet"/>
      <w:lvlText w:val="•"/>
      <w:lvlJc w:val="left"/>
      <w:pPr>
        <w:ind w:left="3402" w:hanging="360"/>
      </w:pPr>
      <w:rPr>
        <w:rFonts w:hint="default"/>
        <w:lang w:val="zh-CN" w:eastAsia="zh-CN" w:bidi="zh-CN"/>
      </w:rPr>
    </w:lvl>
    <w:lvl w:ilvl="4" w:tplc="175A1CC0">
      <w:numFmt w:val="bullet"/>
      <w:lvlText w:val="•"/>
      <w:lvlJc w:val="left"/>
      <w:pPr>
        <w:ind w:left="4393" w:hanging="360"/>
      </w:pPr>
      <w:rPr>
        <w:rFonts w:hint="default"/>
        <w:lang w:val="zh-CN" w:eastAsia="zh-CN" w:bidi="zh-CN"/>
      </w:rPr>
    </w:lvl>
    <w:lvl w:ilvl="5" w:tplc="3FAAC480">
      <w:numFmt w:val="bullet"/>
      <w:lvlText w:val="•"/>
      <w:lvlJc w:val="left"/>
      <w:pPr>
        <w:ind w:left="5384" w:hanging="360"/>
      </w:pPr>
      <w:rPr>
        <w:rFonts w:hint="default"/>
        <w:lang w:val="zh-CN" w:eastAsia="zh-CN" w:bidi="zh-CN"/>
      </w:rPr>
    </w:lvl>
    <w:lvl w:ilvl="6" w:tplc="DE98EB5A">
      <w:numFmt w:val="bullet"/>
      <w:lvlText w:val="•"/>
      <w:lvlJc w:val="left"/>
      <w:pPr>
        <w:ind w:left="6375" w:hanging="360"/>
      </w:pPr>
      <w:rPr>
        <w:rFonts w:hint="default"/>
        <w:lang w:val="zh-CN" w:eastAsia="zh-CN" w:bidi="zh-CN"/>
      </w:rPr>
    </w:lvl>
    <w:lvl w:ilvl="7" w:tplc="9BE8B8FA">
      <w:numFmt w:val="bullet"/>
      <w:lvlText w:val="•"/>
      <w:lvlJc w:val="left"/>
      <w:pPr>
        <w:ind w:left="7366" w:hanging="360"/>
      </w:pPr>
      <w:rPr>
        <w:rFonts w:hint="default"/>
        <w:lang w:val="zh-CN" w:eastAsia="zh-CN" w:bidi="zh-CN"/>
      </w:rPr>
    </w:lvl>
    <w:lvl w:ilvl="8" w:tplc="F4BC519C">
      <w:numFmt w:val="bullet"/>
      <w:lvlText w:val="•"/>
      <w:lvlJc w:val="left"/>
      <w:pPr>
        <w:ind w:left="8357" w:hanging="360"/>
      </w:pPr>
      <w:rPr>
        <w:rFonts w:hint="default"/>
        <w:lang w:val="zh-CN" w:eastAsia="zh-CN" w:bidi="zh-CN"/>
      </w:rPr>
    </w:lvl>
  </w:abstractNum>
  <w:abstractNum w:abstractNumId="9" w15:restartNumberingAfterBreak="0">
    <w:nsid w:val="074C10A1"/>
    <w:multiLevelType w:val="hybridMultilevel"/>
    <w:tmpl w:val="4A60D3D2"/>
    <w:lvl w:ilvl="0" w:tplc="DA06AD0E">
      <w:start w:val="1"/>
      <w:numFmt w:val="lowerLetter"/>
      <w:lvlText w:val="%1"/>
      <w:lvlJc w:val="left"/>
      <w:pPr>
        <w:ind w:left="1419" w:hanging="360"/>
        <w:jc w:val="left"/>
      </w:pPr>
      <w:rPr>
        <w:rFonts w:ascii="Arial" w:eastAsia="Arial" w:hAnsi="Arial" w:cs="Arial" w:hint="default"/>
        <w:color w:val="323232"/>
        <w:spacing w:val="-45"/>
        <w:w w:val="100"/>
        <w:position w:val="1"/>
        <w:sz w:val="20"/>
        <w:szCs w:val="20"/>
        <w:lang w:val="zh-CN" w:eastAsia="zh-CN" w:bidi="zh-CN"/>
      </w:rPr>
    </w:lvl>
    <w:lvl w:ilvl="1" w:tplc="758AC12E">
      <w:numFmt w:val="bullet"/>
      <w:lvlText w:val="•"/>
      <w:lvlJc w:val="left"/>
      <w:pPr>
        <w:ind w:left="1780" w:hanging="360"/>
      </w:pPr>
      <w:rPr>
        <w:rFonts w:hint="default"/>
        <w:lang w:val="zh-CN" w:eastAsia="zh-CN" w:bidi="zh-CN"/>
      </w:rPr>
    </w:lvl>
    <w:lvl w:ilvl="2" w:tplc="81D41818">
      <w:numFmt w:val="bullet"/>
      <w:lvlText w:val="•"/>
      <w:lvlJc w:val="left"/>
      <w:pPr>
        <w:ind w:left="2731" w:hanging="360"/>
      </w:pPr>
      <w:rPr>
        <w:rFonts w:hint="default"/>
        <w:lang w:val="zh-CN" w:eastAsia="zh-CN" w:bidi="zh-CN"/>
      </w:rPr>
    </w:lvl>
    <w:lvl w:ilvl="3" w:tplc="A13601D6">
      <w:numFmt w:val="bullet"/>
      <w:lvlText w:val="•"/>
      <w:lvlJc w:val="left"/>
      <w:pPr>
        <w:ind w:left="3682" w:hanging="360"/>
      </w:pPr>
      <w:rPr>
        <w:rFonts w:hint="default"/>
        <w:lang w:val="zh-CN" w:eastAsia="zh-CN" w:bidi="zh-CN"/>
      </w:rPr>
    </w:lvl>
    <w:lvl w:ilvl="4" w:tplc="EE8ADB58">
      <w:numFmt w:val="bullet"/>
      <w:lvlText w:val="•"/>
      <w:lvlJc w:val="left"/>
      <w:pPr>
        <w:ind w:left="4633" w:hanging="360"/>
      </w:pPr>
      <w:rPr>
        <w:rFonts w:hint="default"/>
        <w:lang w:val="zh-CN" w:eastAsia="zh-CN" w:bidi="zh-CN"/>
      </w:rPr>
    </w:lvl>
    <w:lvl w:ilvl="5" w:tplc="4CE0C410">
      <w:numFmt w:val="bullet"/>
      <w:lvlText w:val="•"/>
      <w:lvlJc w:val="left"/>
      <w:pPr>
        <w:ind w:left="5584" w:hanging="360"/>
      </w:pPr>
      <w:rPr>
        <w:rFonts w:hint="default"/>
        <w:lang w:val="zh-CN" w:eastAsia="zh-CN" w:bidi="zh-CN"/>
      </w:rPr>
    </w:lvl>
    <w:lvl w:ilvl="6" w:tplc="2E32A4B4">
      <w:numFmt w:val="bullet"/>
      <w:lvlText w:val="•"/>
      <w:lvlJc w:val="left"/>
      <w:pPr>
        <w:ind w:left="6535" w:hanging="360"/>
      </w:pPr>
      <w:rPr>
        <w:rFonts w:hint="default"/>
        <w:lang w:val="zh-CN" w:eastAsia="zh-CN" w:bidi="zh-CN"/>
      </w:rPr>
    </w:lvl>
    <w:lvl w:ilvl="7" w:tplc="2BF6CAD8">
      <w:numFmt w:val="bullet"/>
      <w:lvlText w:val="•"/>
      <w:lvlJc w:val="left"/>
      <w:pPr>
        <w:ind w:left="7486" w:hanging="360"/>
      </w:pPr>
      <w:rPr>
        <w:rFonts w:hint="default"/>
        <w:lang w:val="zh-CN" w:eastAsia="zh-CN" w:bidi="zh-CN"/>
      </w:rPr>
    </w:lvl>
    <w:lvl w:ilvl="8" w:tplc="511ABFD8">
      <w:numFmt w:val="bullet"/>
      <w:lvlText w:val="•"/>
      <w:lvlJc w:val="left"/>
      <w:pPr>
        <w:ind w:left="8437" w:hanging="360"/>
      </w:pPr>
      <w:rPr>
        <w:rFonts w:hint="default"/>
        <w:lang w:val="zh-CN" w:eastAsia="zh-CN" w:bidi="zh-CN"/>
      </w:rPr>
    </w:lvl>
  </w:abstractNum>
  <w:abstractNum w:abstractNumId="10" w15:restartNumberingAfterBreak="0">
    <w:nsid w:val="0888782C"/>
    <w:multiLevelType w:val="hybridMultilevel"/>
    <w:tmpl w:val="E878EF82"/>
    <w:lvl w:ilvl="0" w:tplc="1556FAE8">
      <w:start w:val="1"/>
      <w:numFmt w:val="lowerLetter"/>
      <w:lvlText w:val="%1"/>
      <w:lvlJc w:val="left"/>
      <w:pPr>
        <w:ind w:left="1420" w:hanging="360"/>
        <w:jc w:val="left"/>
      </w:pPr>
      <w:rPr>
        <w:rFonts w:ascii="Arial" w:eastAsia="Arial" w:hAnsi="Arial" w:cs="Arial" w:hint="default"/>
        <w:color w:val="323232"/>
        <w:w w:val="100"/>
        <w:position w:val="1"/>
        <w:sz w:val="20"/>
        <w:szCs w:val="20"/>
        <w:lang w:val="zh-CN" w:eastAsia="zh-CN" w:bidi="zh-CN"/>
      </w:rPr>
    </w:lvl>
    <w:lvl w:ilvl="1" w:tplc="62DE6950">
      <w:numFmt w:val="bullet"/>
      <w:lvlText w:val="•"/>
      <w:lvlJc w:val="left"/>
      <w:pPr>
        <w:ind w:left="2312" w:hanging="360"/>
      </w:pPr>
      <w:rPr>
        <w:rFonts w:hint="default"/>
        <w:lang w:val="zh-CN" w:eastAsia="zh-CN" w:bidi="zh-CN"/>
      </w:rPr>
    </w:lvl>
    <w:lvl w:ilvl="2" w:tplc="8EF6060E">
      <w:numFmt w:val="bullet"/>
      <w:lvlText w:val="•"/>
      <w:lvlJc w:val="left"/>
      <w:pPr>
        <w:ind w:left="3204" w:hanging="360"/>
      </w:pPr>
      <w:rPr>
        <w:rFonts w:hint="default"/>
        <w:lang w:val="zh-CN" w:eastAsia="zh-CN" w:bidi="zh-CN"/>
      </w:rPr>
    </w:lvl>
    <w:lvl w:ilvl="3" w:tplc="7F06698E">
      <w:numFmt w:val="bullet"/>
      <w:lvlText w:val="•"/>
      <w:lvlJc w:val="left"/>
      <w:pPr>
        <w:ind w:left="4096" w:hanging="360"/>
      </w:pPr>
      <w:rPr>
        <w:rFonts w:hint="default"/>
        <w:lang w:val="zh-CN" w:eastAsia="zh-CN" w:bidi="zh-CN"/>
      </w:rPr>
    </w:lvl>
    <w:lvl w:ilvl="4" w:tplc="C38429B6">
      <w:numFmt w:val="bullet"/>
      <w:lvlText w:val="•"/>
      <w:lvlJc w:val="left"/>
      <w:pPr>
        <w:ind w:left="4988" w:hanging="360"/>
      </w:pPr>
      <w:rPr>
        <w:rFonts w:hint="default"/>
        <w:lang w:val="zh-CN" w:eastAsia="zh-CN" w:bidi="zh-CN"/>
      </w:rPr>
    </w:lvl>
    <w:lvl w:ilvl="5" w:tplc="A0985140">
      <w:numFmt w:val="bullet"/>
      <w:lvlText w:val="•"/>
      <w:lvlJc w:val="left"/>
      <w:pPr>
        <w:ind w:left="5880" w:hanging="360"/>
      </w:pPr>
      <w:rPr>
        <w:rFonts w:hint="default"/>
        <w:lang w:val="zh-CN" w:eastAsia="zh-CN" w:bidi="zh-CN"/>
      </w:rPr>
    </w:lvl>
    <w:lvl w:ilvl="6" w:tplc="6DCCA576">
      <w:numFmt w:val="bullet"/>
      <w:lvlText w:val="•"/>
      <w:lvlJc w:val="left"/>
      <w:pPr>
        <w:ind w:left="6772" w:hanging="360"/>
      </w:pPr>
      <w:rPr>
        <w:rFonts w:hint="default"/>
        <w:lang w:val="zh-CN" w:eastAsia="zh-CN" w:bidi="zh-CN"/>
      </w:rPr>
    </w:lvl>
    <w:lvl w:ilvl="7" w:tplc="07B60CE2">
      <w:numFmt w:val="bullet"/>
      <w:lvlText w:val="•"/>
      <w:lvlJc w:val="left"/>
      <w:pPr>
        <w:ind w:left="7664" w:hanging="360"/>
      </w:pPr>
      <w:rPr>
        <w:rFonts w:hint="default"/>
        <w:lang w:val="zh-CN" w:eastAsia="zh-CN" w:bidi="zh-CN"/>
      </w:rPr>
    </w:lvl>
    <w:lvl w:ilvl="8" w:tplc="75D26A10">
      <w:numFmt w:val="bullet"/>
      <w:lvlText w:val="•"/>
      <w:lvlJc w:val="left"/>
      <w:pPr>
        <w:ind w:left="8556" w:hanging="360"/>
      </w:pPr>
      <w:rPr>
        <w:rFonts w:hint="default"/>
        <w:lang w:val="zh-CN" w:eastAsia="zh-CN" w:bidi="zh-CN"/>
      </w:rPr>
    </w:lvl>
  </w:abstractNum>
  <w:abstractNum w:abstractNumId="11" w15:restartNumberingAfterBreak="0">
    <w:nsid w:val="08B1157C"/>
    <w:multiLevelType w:val="hybridMultilevel"/>
    <w:tmpl w:val="BE7C0D5E"/>
    <w:lvl w:ilvl="0" w:tplc="42F0611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70BE95BE">
      <w:numFmt w:val="bullet"/>
      <w:lvlText w:val="•"/>
      <w:lvlJc w:val="left"/>
      <w:pPr>
        <w:ind w:left="1988" w:hanging="360"/>
      </w:pPr>
      <w:rPr>
        <w:rFonts w:hint="default"/>
        <w:lang w:val="zh-CN" w:eastAsia="zh-CN" w:bidi="zh-CN"/>
      </w:rPr>
    </w:lvl>
    <w:lvl w:ilvl="2" w:tplc="31423360">
      <w:numFmt w:val="bullet"/>
      <w:lvlText w:val="•"/>
      <w:lvlJc w:val="left"/>
      <w:pPr>
        <w:ind w:left="2916" w:hanging="360"/>
      </w:pPr>
      <w:rPr>
        <w:rFonts w:hint="default"/>
        <w:lang w:val="zh-CN" w:eastAsia="zh-CN" w:bidi="zh-CN"/>
      </w:rPr>
    </w:lvl>
    <w:lvl w:ilvl="3" w:tplc="30FCAF74">
      <w:numFmt w:val="bullet"/>
      <w:lvlText w:val="•"/>
      <w:lvlJc w:val="left"/>
      <w:pPr>
        <w:ind w:left="3844" w:hanging="360"/>
      </w:pPr>
      <w:rPr>
        <w:rFonts w:hint="default"/>
        <w:lang w:val="zh-CN" w:eastAsia="zh-CN" w:bidi="zh-CN"/>
      </w:rPr>
    </w:lvl>
    <w:lvl w:ilvl="4" w:tplc="7242BD64">
      <w:numFmt w:val="bullet"/>
      <w:lvlText w:val="•"/>
      <w:lvlJc w:val="left"/>
      <w:pPr>
        <w:ind w:left="4772" w:hanging="360"/>
      </w:pPr>
      <w:rPr>
        <w:rFonts w:hint="default"/>
        <w:lang w:val="zh-CN" w:eastAsia="zh-CN" w:bidi="zh-CN"/>
      </w:rPr>
    </w:lvl>
    <w:lvl w:ilvl="5" w:tplc="33BC342C">
      <w:numFmt w:val="bullet"/>
      <w:lvlText w:val="•"/>
      <w:lvlJc w:val="left"/>
      <w:pPr>
        <w:ind w:left="5700" w:hanging="360"/>
      </w:pPr>
      <w:rPr>
        <w:rFonts w:hint="default"/>
        <w:lang w:val="zh-CN" w:eastAsia="zh-CN" w:bidi="zh-CN"/>
      </w:rPr>
    </w:lvl>
    <w:lvl w:ilvl="6" w:tplc="F5A444CE">
      <w:numFmt w:val="bullet"/>
      <w:lvlText w:val="•"/>
      <w:lvlJc w:val="left"/>
      <w:pPr>
        <w:ind w:left="6628" w:hanging="360"/>
      </w:pPr>
      <w:rPr>
        <w:rFonts w:hint="default"/>
        <w:lang w:val="zh-CN" w:eastAsia="zh-CN" w:bidi="zh-CN"/>
      </w:rPr>
    </w:lvl>
    <w:lvl w:ilvl="7" w:tplc="07021DCA">
      <w:numFmt w:val="bullet"/>
      <w:lvlText w:val="•"/>
      <w:lvlJc w:val="left"/>
      <w:pPr>
        <w:ind w:left="7556" w:hanging="360"/>
      </w:pPr>
      <w:rPr>
        <w:rFonts w:hint="default"/>
        <w:lang w:val="zh-CN" w:eastAsia="zh-CN" w:bidi="zh-CN"/>
      </w:rPr>
    </w:lvl>
    <w:lvl w:ilvl="8" w:tplc="289E8F4A">
      <w:numFmt w:val="bullet"/>
      <w:lvlText w:val="•"/>
      <w:lvlJc w:val="left"/>
      <w:pPr>
        <w:ind w:left="8484" w:hanging="360"/>
      </w:pPr>
      <w:rPr>
        <w:rFonts w:hint="default"/>
        <w:lang w:val="zh-CN" w:eastAsia="zh-CN" w:bidi="zh-CN"/>
      </w:rPr>
    </w:lvl>
  </w:abstractNum>
  <w:abstractNum w:abstractNumId="12" w15:restartNumberingAfterBreak="0">
    <w:nsid w:val="0996710C"/>
    <w:multiLevelType w:val="hybridMultilevel"/>
    <w:tmpl w:val="4EDCC5DE"/>
    <w:lvl w:ilvl="0" w:tplc="814EFF4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23EC791A">
      <w:numFmt w:val="bullet"/>
      <w:lvlText w:val="•"/>
      <w:lvlJc w:val="left"/>
      <w:pPr>
        <w:ind w:left="1988" w:hanging="360"/>
      </w:pPr>
      <w:rPr>
        <w:rFonts w:hint="default"/>
        <w:lang w:val="zh-CN" w:eastAsia="zh-CN" w:bidi="zh-CN"/>
      </w:rPr>
    </w:lvl>
    <w:lvl w:ilvl="2" w:tplc="7F60F774">
      <w:numFmt w:val="bullet"/>
      <w:lvlText w:val="•"/>
      <w:lvlJc w:val="left"/>
      <w:pPr>
        <w:ind w:left="2916" w:hanging="360"/>
      </w:pPr>
      <w:rPr>
        <w:rFonts w:hint="default"/>
        <w:lang w:val="zh-CN" w:eastAsia="zh-CN" w:bidi="zh-CN"/>
      </w:rPr>
    </w:lvl>
    <w:lvl w:ilvl="3" w:tplc="E752B9DA">
      <w:numFmt w:val="bullet"/>
      <w:lvlText w:val="•"/>
      <w:lvlJc w:val="left"/>
      <w:pPr>
        <w:ind w:left="3844" w:hanging="360"/>
      </w:pPr>
      <w:rPr>
        <w:rFonts w:hint="default"/>
        <w:lang w:val="zh-CN" w:eastAsia="zh-CN" w:bidi="zh-CN"/>
      </w:rPr>
    </w:lvl>
    <w:lvl w:ilvl="4" w:tplc="986C1456">
      <w:numFmt w:val="bullet"/>
      <w:lvlText w:val="•"/>
      <w:lvlJc w:val="left"/>
      <w:pPr>
        <w:ind w:left="4772" w:hanging="360"/>
      </w:pPr>
      <w:rPr>
        <w:rFonts w:hint="default"/>
        <w:lang w:val="zh-CN" w:eastAsia="zh-CN" w:bidi="zh-CN"/>
      </w:rPr>
    </w:lvl>
    <w:lvl w:ilvl="5" w:tplc="977AD1D0">
      <w:numFmt w:val="bullet"/>
      <w:lvlText w:val="•"/>
      <w:lvlJc w:val="left"/>
      <w:pPr>
        <w:ind w:left="5700" w:hanging="360"/>
      </w:pPr>
      <w:rPr>
        <w:rFonts w:hint="default"/>
        <w:lang w:val="zh-CN" w:eastAsia="zh-CN" w:bidi="zh-CN"/>
      </w:rPr>
    </w:lvl>
    <w:lvl w:ilvl="6" w:tplc="C388A9A6">
      <w:numFmt w:val="bullet"/>
      <w:lvlText w:val="•"/>
      <w:lvlJc w:val="left"/>
      <w:pPr>
        <w:ind w:left="6628" w:hanging="360"/>
      </w:pPr>
      <w:rPr>
        <w:rFonts w:hint="default"/>
        <w:lang w:val="zh-CN" w:eastAsia="zh-CN" w:bidi="zh-CN"/>
      </w:rPr>
    </w:lvl>
    <w:lvl w:ilvl="7" w:tplc="F790DE6C">
      <w:numFmt w:val="bullet"/>
      <w:lvlText w:val="•"/>
      <w:lvlJc w:val="left"/>
      <w:pPr>
        <w:ind w:left="7556" w:hanging="360"/>
      </w:pPr>
      <w:rPr>
        <w:rFonts w:hint="default"/>
        <w:lang w:val="zh-CN" w:eastAsia="zh-CN" w:bidi="zh-CN"/>
      </w:rPr>
    </w:lvl>
    <w:lvl w:ilvl="8" w:tplc="725CAEFE">
      <w:numFmt w:val="bullet"/>
      <w:lvlText w:val="•"/>
      <w:lvlJc w:val="left"/>
      <w:pPr>
        <w:ind w:left="8484" w:hanging="360"/>
      </w:pPr>
      <w:rPr>
        <w:rFonts w:hint="default"/>
        <w:lang w:val="zh-CN" w:eastAsia="zh-CN" w:bidi="zh-CN"/>
      </w:rPr>
    </w:lvl>
  </w:abstractNum>
  <w:abstractNum w:abstractNumId="13" w15:restartNumberingAfterBreak="0">
    <w:nsid w:val="09A77820"/>
    <w:multiLevelType w:val="hybridMultilevel"/>
    <w:tmpl w:val="8F9E2614"/>
    <w:lvl w:ilvl="0" w:tplc="58C63656">
      <w:start w:val="1"/>
      <w:numFmt w:val="decimal"/>
      <w:lvlText w:val="%1"/>
      <w:lvlJc w:val="left"/>
      <w:pPr>
        <w:ind w:left="1059" w:hanging="360"/>
        <w:jc w:val="left"/>
      </w:pPr>
      <w:rPr>
        <w:rFonts w:ascii="Arial" w:eastAsia="Arial" w:hAnsi="Arial" w:cs="Arial" w:hint="default"/>
        <w:b/>
        <w:bCs/>
        <w:color w:val="555559"/>
        <w:w w:val="100"/>
        <w:position w:val="1"/>
        <w:sz w:val="20"/>
        <w:szCs w:val="20"/>
        <w:lang w:val="zh-CN" w:eastAsia="zh-CN" w:bidi="zh-CN"/>
      </w:rPr>
    </w:lvl>
    <w:lvl w:ilvl="1" w:tplc="0A3E3E80">
      <w:numFmt w:val="bullet"/>
      <w:lvlText w:val="•"/>
      <w:lvlJc w:val="left"/>
      <w:pPr>
        <w:ind w:left="1988" w:hanging="360"/>
      </w:pPr>
      <w:rPr>
        <w:rFonts w:hint="default"/>
        <w:lang w:val="zh-CN" w:eastAsia="zh-CN" w:bidi="zh-CN"/>
      </w:rPr>
    </w:lvl>
    <w:lvl w:ilvl="2" w:tplc="037E64B2">
      <w:numFmt w:val="bullet"/>
      <w:lvlText w:val="•"/>
      <w:lvlJc w:val="left"/>
      <w:pPr>
        <w:ind w:left="2916" w:hanging="360"/>
      </w:pPr>
      <w:rPr>
        <w:rFonts w:hint="default"/>
        <w:lang w:val="zh-CN" w:eastAsia="zh-CN" w:bidi="zh-CN"/>
      </w:rPr>
    </w:lvl>
    <w:lvl w:ilvl="3" w:tplc="83F023CE">
      <w:numFmt w:val="bullet"/>
      <w:lvlText w:val="•"/>
      <w:lvlJc w:val="left"/>
      <w:pPr>
        <w:ind w:left="3844" w:hanging="360"/>
      </w:pPr>
      <w:rPr>
        <w:rFonts w:hint="default"/>
        <w:lang w:val="zh-CN" w:eastAsia="zh-CN" w:bidi="zh-CN"/>
      </w:rPr>
    </w:lvl>
    <w:lvl w:ilvl="4" w:tplc="F5EAD042">
      <w:numFmt w:val="bullet"/>
      <w:lvlText w:val="•"/>
      <w:lvlJc w:val="left"/>
      <w:pPr>
        <w:ind w:left="4772" w:hanging="360"/>
      </w:pPr>
      <w:rPr>
        <w:rFonts w:hint="default"/>
        <w:lang w:val="zh-CN" w:eastAsia="zh-CN" w:bidi="zh-CN"/>
      </w:rPr>
    </w:lvl>
    <w:lvl w:ilvl="5" w:tplc="F8E0692A">
      <w:numFmt w:val="bullet"/>
      <w:lvlText w:val="•"/>
      <w:lvlJc w:val="left"/>
      <w:pPr>
        <w:ind w:left="5700" w:hanging="360"/>
      </w:pPr>
      <w:rPr>
        <w:rFonts w:hint="default"/>
        <w:lang w:val="zh-CN" w:eastAsia="zh-CN" w:bidi="zh-CN"/>
      </w:rPr>
    </w:lvl>
    <w:lvl w:ilvl="6" w:tplc="FCCA6F40">
      <w:numFmt w:val="bullet"/>
      <w:lvlText w:val="•"/>
      <w:lvlJc w:val="left"/>
      <w:pPr>
        <w:ind w:left="6628" w:hanging="360"/>
      </w:pPr>
      <w:rPr>
        <w:rFonts w:hint="default"/>
        <w:lang w:val="zh-CN" w:eastAsia="zh-CN" w:bidi="zh-CN"/>
      </w:rPr>
    </w:lvl>
    <w:lvl w:ilvl="7" w:tplc="742666B4">
      <w:numFmt w:val="bullet"/>
      <w:lvlText w:val="•"/>
      <w:lvlJc w:val="left"/>
      <w:pPr>
        <w:ind w:left="7556" w:hanging="360"/>
      </w:pPr>
      <w:rPr>
        <w:rFonts w:hint="default"/>
        <w:lang w:val="zh-CN" w:eastAsia="zh-CN" w:bidi="zh-CN"/>
      </w:rPr>
    </w:lvl>
    <w:lvl w:ilvl="8" w:tplc="67440DB0">
      <w:numFmt w:val="bullet"/>
      <w:lvlText w:val="•"/>
      <w:lvlJc w:val="left"/>
      <w:pPr>
        <w:ind w:left="8484" w:hanging="360"/>
      </w:pPr>
      <w:rPr>
        <w:rFonts w:hint="default"/>
        <w:lang w:val="zh-CN" w:eastAsia="zh-CN" w:bidi="zh-CN"/>
      </w:rPr>
    </w:lvl>
  </w:abstractNum>
  <w:abstractNum w:abstractNumId="14" w15:restartNumberingAfterBreak="0">
    <w:nsid w:val="09D43E15"/>
    <w:multiLevelType w:val="hybridMultilevel"/>
    <w:tmpl w:val="B770BE3C"/>
    <w:lvl w:ilvl="0" w:tplc="85A4517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3D541426">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5C48BF7C">
      <w:numFmt w:val="bullet"/>
      <w:lvlText w:val="•"/>
      <w:lvlJc w:val="left"/>
      <w:pPr>
        <w:ind w:left="2411" w:hanging="360"/>
      </w:pPr>
      <w:rPr>
        <w:rFonts w:hint="default"/>
        <w:lang w:val="zh-CN" w:eastAsia="zh-CN" w:bidi="zh-CN"/>
      </w:rPr>
    </w:lvl>
    <w:lvl w:ilvl="3" w:tplc="67E2BB7E">
      <w:numFmt w:val="bullet"/>
      <w:lvlText w:val="•"/>
      <w:lvlJc w:val="left"/>
      <w:pPr>
        <w:ind w:left="3402" w:hanging="360"/>
      </w:pPr>
      <w:rPr>
        <w:rFonts w:hint="default"/>
        <w:lang w:val="zh-CN" w:eastAsia="zh-CN" w:bidi="zh-CN"/>
      </w:rPr>
    </w:lvl>
    <w:lvl w:ilvl="4" w:tplc="68C6029E">
      <w:numFmt w:val="bullet"/>
      <w:lvlText w:val="•"/>
      <w:lvlJc w:val="left"/>
      <w:pPr>
        <w:ind w:left="4393" w:hanging="360"/>
      </w:pPr>
      <w:rPr>
        <w:rFonts w:hint="default"/>
        <w:lang w:val="zh-CN" w:eastAsia="zh-CN" w:bidi="zh-CN"/>
      </w:rPr>
    </w:lvl>
    <w:lvl w:ilvl="5" w:tplc="A1282260">
      <w:numFmt w:val="bullet"/>
      <w:lvlText w:val="•"/>
      <w:lvlJc w:val="left"/>
      <w:pPr>
        <w:ind w:left="5384" w:hanging="360"/>
      </w:pPr>
      <w:rPr>
        <w:rFonts w:hint="default"/>
        <w:lang w:val="zh-CN" w:eastAsia="zh-CN" w:bidi="zh-CN"/>
      </w:rPr>
    </w:lvl>
    <w:lvl w:ilvl="6" w:tplc="3AC4F082">
      <w:numFmt w:val="bullet"/>
      <w:lvlText w:val="•"/>
      <w:lvlJc w:val="left"/>
      <w:pPr>
        <w:ind w:left="6375" w:hanging="360"/>
      </w:pPr>
      <w:rPr>
        <w:rFonts w:hint="default"/>
        <w:lang w:val="zh-CN" w:eastAsia="zh-CN" w:bidi="zh-CN"/>
      </w:rPr>
    </w:lvl>
    <w:lvl w:ilvl="7" w:tplc="3180869E">
      <w:numFmt w:val="bullet"/>
      <w:lvlText w:val="•"/>
      <w:lvlJc w:val="left"/>
      <w:pPr>
        <w:ind w:left="7366" w:hanging="360"/>
      </w:pPr>
      <w:rPr>
        <w:rFonts w:hint="default"/>
        <w:lang w:val="zh-CN" w:eastAsia="zh-CN" w:bidi="zh-CN"/>
      </w:rPr>
    </w:lvl>
    <w:lvl w:ilvl="8" w:tplc="BAACD40E">
      <w:numFmt w:val="bullet"/>
      <w:lvlText w:val="•"/>
      <w:lvlJc w:val="left"/>
      <w:pPr>
        <w:ind w:left="8357" w:hanging="360"/>
      </w:pPr>
      <w:rPr>
        <w:rFonts w:hint="default"/>
        <w:lang w:val="zh-CN" w:eastAsia="zh-CN" w:bidi="zh-CN"/>
      </w:rPr>
    </w:lvl>
  </w:abstractNum>
  <w:abstractNum w:abstractNumId="15" w15:restartNumberingAfterBreak="0">
    <w:nsid w:val="0A91095B"/>
    <w:multiLevelType w:val="hybridMultilevel"/>
    <w:tmpl w:val="39F01E52"/>
    <w:lvl w:ilvl="0" w:tplc="8FF635E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965AA974">
      <w:start w:val="1"/>
      <w:numFmt w:val="lowerLetter"/>
      <w:lvlText w:val="%2"/>
      <w:lvlJc w:val="left"/>
      <w:pPr>
        <w:ind w:left="1420" w:hanging="360"/>
        <w:jc w:val="left"/>
      </w:pPr>
      <w:rPr>
        <w:rFonts w:ascii="Arial" w:eastAsia="Arial" w:hAnsi="Arial" w:cs="Arial" w:hint="default"/>
        <w:color w:val="323232"/>
        <w:spacing w:val="-45"/>
        <w:w w:val="91"/>
        <w:position w:val="1"/>
        <w:sz w:val="20"/>
        <w:szCs w:val="20"/>
        <w:lang w:val="zh-CN" w:eastAsia="zh-CN" w:bidi="zh-CN"/>
      </w:rPr>
    </w:lvl>
    <w:lvl w:ilvl="2" w:tplc="5FC0D52A">
      <w:numFmt w:val="bullet"/>
      <w:lvlText w:val="•"/>
      <w:lvlJc w:val="left"/>
      <w:pPr>
        <w:ind w:left="2411" w:hanging="360"/>
      </w:pPr>
      <w:rPr>
        <w:rFonts w:hint="default"/>
        <w:lang w:val="zh-CN" w:eastAsia="zh-CN" w:bidi="zh-CN"/>
      </w:rPr>
    </w:lvl>
    <w:lvl w:ilvl="3" w:tplc="400C65AC">
      <w:numFmt w:val="bullet"/>
      <w:lvlText w:val="•"/>
      <w:lvlJc w:val="left"/>
      <w:pPr>
        <w:ind w:left="3402" w:hanging="360"/>
      </w:pPr>
      <w:rPr>
        <w:rFonts w:hint="default"/>
        <w:lang w:val="zh-CN" w:eastAsia="zh-CN" w:bidi="zh-CN"/>
      </w:rPr>
    </w:lvl>
    <w:lvl w:ilvl="4" w:tplc="FEE404C0">
      <w:numFmt w:val="bullet"/>
      <w:lvlText w:val="•"/>
      <w:lvlJc w:val="left"/>
      <w:pPr>
        <w:ind w:left="4393" w:hanging="360"/>
      </w:pPr>
      <w:rPr>
        <w:rFonts w:hint="default"/>
        <w:lang w:val="zh-CN" w:eastAsia="zh-CN" w:bidi="zh-CN"/>
      </w:rPr>
    </w:lvl>
    <w:lvl w:ilvl="5" w:tplc="7EBC78FE">
      <w:numFmt w:val="bullet"/>
      <w:lvlText w:val="•"/>
      <w:lvlJc w:val="left"/>
      <w:pPr>
        <w:ind w:left="5384" w:hanging="360"/>
      </w:pPr>
      <w:rPr>
        <w:rFonts w:hint="default"/>
        <w:lang w:val="zh-CN" w:eastAsia="zh-CN" w:bidi="zh-CN"/>
      </w:rPr>
    </w:lvl>
    <w:lvl w:ilvl="6" w:tplc="06F09878">
      <w:numFmt w:val="bullet"/>
      <w:lvlText w:val="•"/>
      <w:lvlJc w:val="left"/>
      <w:pPr>
        <w:ind w:left="6375" w:hanging="360"/>
      </w:pPr>
      <w:rPr>
        <w:rFonts w:hint="default"/>
        <w:lang w:val="zh-CN" w:eastAsia="zh-CN" w:bidi="zh-CN"/>
      </w:rPr>
    </w:lvl>
    <w:lvl w:ilvl="7" w:tplc="B5F031AC">
      <w:numFmt w:val="bullet"/>
      <w:lvlText w:val="•"/>
      <w:lvlJc w:val="left"/>
      <w:pPr>
        <w:ind w:left="7366" w:hanging="360"/>
      </w:pPr>
      <w:rPr>
        <w:rFonts w:hint="default"/>
        <w:lang w:val="zh-CN" w:eastAsia="zh-CN" w:bidi="zh-CN"/>
      </w:rPr>
    </w:lvl>
    <w:lvl w:ilvl="8" w:tplc="150EFFF2">
      <w:numFmt w:val="bullet"/>
      <w:lvlText w:val="•"/>
      <w:lvlJc w:val="left"/>
      <w:pPr>
        <w:ind w:left="8357" w:hanging="360"/>
      </w:pPr>
      <w:rPr>
        <w:rFonts w:hint="default"/>
        <w:lang w:val="zh-CN" w:eastAsia="zh-CN" w:bidi="zh-CN"/>
      </w:rPr>
    </w:lvl>
  </w:abstractNum>
  <w:abstractNum w:abstractNumId="16" w15:restartNumberingAfterBreak="0">
    <w:nsid w:val="0BD8108B"/>
    <w:multiLevelType w:val="hybridMultilevel"/>
    <w:tmpl w:val="BEA6810C"/>
    <w:lvl w:ilvl="0" w:tplc="2C54E46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1D12A694">
      <w:numFmt w:val="bullet"/>
      <w:lvlText w:val="•"/>
      <w:lvlJc w:val="left"/>
      <w:pPr>
        <w:ind w:left="1988" w:hanging="360"/>
      </w:pPr>
      <w:rPr>
        <w:rFonts w:hint="default"/>
        <w:lang w:val="zh-CN" w:eastAsia="zh-CN" w:bidi="zh-CN"/>
      </w:rPr>
    </w:lvl>
    <w:lvl w:ilvl="2" w:tplc="2D9E61B0">
      <w:numFmt w:val="bullet"/>
      <w:lvlText w:val="•"/>
      <w:lvlJc w:val="left"/>
      <w:pPr>
        <w:ind w:left="2916" w:hanging="360"/>
      </w:pPr>
      <w:rPr>
        <w:rFonts w:hint="default"/>
        <w:lang w:val="zh-CN" w:eastAsia="zh-CN" w:bidi="zh-CN"/>
      </w:rPr>
    </w:lvl>
    <w:lvl w:ilvl="3" w:tplc="03CABB06">
      <w:numFmt w:val="bullet"/>
      <w:lvlText w:val="•"/>
      <w:lvlJc w:val="left"/>
      <w:pPr>
        <w:ind w:left="3844" w:hanging="360"/>
      </w:pPr>
      <w:rPr>
        <w:rFonts w:hint="default"/>
        <w:lang w:val="zh-CN" w:eastAsia="zh-CN" w:bidi="zh-CN"/>
      </w:rPr>
    </w:lvl>
    <w:lvl w:ilvl="4" w:tplc="4DA63068">
      <w:numFmt w:val="bullet"/>
      <w:lvlText w:val="•"/>
      <w:lvlJc w:val="left"/>
      <w:pPr>
        <w:ind w:left="4772" w:hanging="360"/>
      </w:pPr>
      <w:rPr>
        <w:rFonts w:hint="default"/>
        <w:lang w:val="zh-CN" w:eastAsia="zh-CN" w:bidi="zh-CN"/>
      </w:rPr>
    </w:lvl>
    <w:lvl w:ilvl="5" w:tplc="75D00F32">
      <w:numFmt w:val="bullet"/>
      <w:lvlText w:val="•"/>
      <w:lvlJc w:val="left"/>
      <w:pPr>
        <w:ind w:left="5700" w:hanging="360"/>
      </w:pPr>
      <w:rPr>
        <w:rFonts w:hint="default"/>
        <w:lang w:val="zh-CN" w:eastAsia="zh-CN" w:bidi="zh-CN"/>
      </w:rPr>
    </w:lvl>
    <w:lvl w:ilvl="6" w:tplc="4290E6F8">
      <w:numFmt w:val="bullet"/>
      <w:lvlText w:val="•"/>
      <w:lvlJc w:val="left"/>
      <w:pPr>
        <w:ind w:left="6628" w:hanging="360"/>
      </w:pPr>
      <w:rPr>
        <w:rFonts w:hint="default"/>
        <w:lang w:val="zh-CN" w:eastAsia="zh-CN" w:bidi="zh-CN"/>
      </w:rPr>
    </w:lvl>
    <w:lvl w:ilvl="7" w:tplc="37AE5810">
      <w:numFmt w:val="bullet"/>
      <w:lvlText w:val="•"/>
      <w:lvlJc w:val="left"/>
      <w:pPr>
        <w:ind w:left="7556" w:hanging="360"/>
      </w:pPr>
      <w:rPr>
        <w:rFonts w:hint="default"/>
        <w:lang w:val="zh-CN" w:eastAsia="zh-CN" w:bidi="zh-CN"/>
      </w:rPr>
    </w:lvl>
    <w:lvl w:ilvl="8" w:tplc="DD50FA64">
      <w:numFmt w:val="bullet"/>
      <w:lvlText w:val="•"/>
      <w:lvlJc w:val="left"/>
      <w:pPr>
        <w:ind w:left="8484" w:hanging="360"/>
      </w:pPr>
      <w:rPr>
        <w:rFonts w:hint="default"/>
        <w:lang w:val="zh-CN" w:eastAsia="zh-CN" w:bidi="zh-CN"/>
      </w:rPr>
    </w:lvl>
  </w:abstractNum>
  <w:abstractNum w:abstractNumId="17" w15:restartNumberingAfterBreak="0">
    <w:nsid w:val="0BD94291"/>
    <w:multiLevelType w:val="hybridMultilevel"/>
    <w:tmpl w:val="06844EBE"/>
    <w:lvl w:ilvl="0" w:tplc="3ED608F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843689C0">
      <w:numFmt w:val="bullet"/>
      <w:lvlText w:val="•"/>
      <w:lvlJc w:val="left"/>
      <w:pPr>
        <w:ind w:left="1988" w:hanging="360"/>
      </w:pPr>
      <w:rPr>
        <w:rFonts w:hint="default"/>
        <w:lang w:val="zh-CN" w:eastAsia="zh-CN" w:bidi="zh-CN"/>
      </w:rPr>
    </w:lvl>
    <w:lvl w:ilvl="2" w:tplc="1BD40E5A">
      <w:numFmt w:val="bullet"/>
      <w:lvlText w:val="•"/>
      <w:lvlJc w:val="left"/>
      <w:pPr>
        <w:ind w:left="2916" w:hanging="360"/>
      </w:pPr>
      <w:rPr>
        <w:rFonts w:hint="default"/>
        <w:lang w:val="zh-CN" w:eastAsia="zh-CN" w:bidi="zh-CN"/>
      </w:rPr>
    </w:lvl>
    <w:lvl w:ilvl="3" w:tplc="EE2E119A">
      <w:numFmt w:val="bullet"/>
      <w:lvlText w:val="•"/>
      <w:lvlJc w:val="left"/>
      <w:pPr>
        <w:ind w:left="3844" w:hanging="360"/>
      </w:pPr>
      <w:rPr>
        <w:rFonts w:hint="default"/>
        <w:lang w:val="zh-CN" w:eastAsia="zh-CN" w:bidi="zh-CN"/>
      </w:rPr>
    </w:lvl>
    <w:lvl w:ilvl="4" w:tplc="86A01638">
      <w:numFmt w:val="bullet"/>
      <w:lvlText w:val="•"/>
      <w:lvlJc w:val="left"/>
      <w:pPr>
        <w:ind w:left="4772" w:hanging="360"/>
      </w:pPr>
      <w:rPr>
        <w:rFonts w:hint="default"/>
        <w:lang w:val="zh-CN" w:eastAsia="zh-CN" w:bidi="zh-CN"/>
      </w:rPr>
    </w:lvl>
    <w:lvl w:ilvl="5" w:tplc="CF9086B0">
      <w:numFmt w:val="bullet"/>
      <w:lvlText w:val="•"/>
      <w:lvlJc w:val="left"/>
      <w:pPr>
        <w:ind w:left="5700" w:hanging="360"/>
      </w:pPr>
      <w:rPr>
        <w:rFonts w:hint="default"/>
        <w:lang w:val="zh-CN" w:eastAsia="zh-CN" w:bidi="zh-CN"/>
      </w:rPr>
    </w:lvl>
    <w:lvl w:ilvl="6" w:tplc="ADBC9358">
      <w:numFmt w:val="bullet"/>
      <w:lvlText w:val="•"/>
      <w:lvlJc w:val="left"/>
      <w:pPr>
        <w:ind w:left="6628" w:hanging="360"/>
      </w:pPr>
      <w:rPr>
        <w:rFonts w:hint="default"/>
        <w:lang w:val="zh-CN" w:eastAsia="zh-CN" w:bidi="zh-CN"/>
      </w:rPr>
    </w:lvl>
    <w:lvl w:ilvl="7" w:tplc="24D2D462">
      <w:numFmt w:val="bullet"/>
      <w:lvlText w:val="•"/>
      <w:lvlJc w:val="left"/>
      <w:pPr>
        <w:ind w:left="7556" w:hanging="360"/>
      </w:pPr>
      <w:rPr>
        <w:rFonts w:hint="default"/>
        <w:lang w:val="zh-CN" w:eastAsia="zh-CN" w:bidi="zh-CN"/>
      </w:rPr>
    </w:lvl>
    <w:lvl w:ilvl="8" w:tplc="3C7496CE">
      <w:numFmt w:val="bullet"/>
      <w:lvlText w:val="•"/>
      <w:lvlJc w:val="left"/>
      <w:pPr>
        <w:ind w:left="8484" w:hanging="360"/>
      </w:pPr>
      <w:rPr>
        <w:rFonts w:hint="default"/>
        <w:lang w:val="zh-CN" w:eastAsia="zh-CN" w:bidi="zh-CN"/>
      </w:rPr>
    </w:lvl>
  </w:abstractNum>
  <w:abstractNum w:abstractNumId="18" w15:restartNumberingAfterBreak="0">
    <w:nsid w:val="0C5D6C9C"/>
    <w:multiLevelType w:val="hybridMultilevel"/>
    <w:tmpl w:val="EADED80E"/>
    <w:lvl w:ilvl="0" w:tplc="50229DC2">
      <w:start w:val="3"/>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8898960C">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B4D4B77C">
      <w:numFmt w:val="bullet"/>
      <w:lvlText w:val="•"/>
      <w:lvlJc w:val="left"/>
      <w:pPr>
        <w:ind w:left="2411" w:hanging="360"/>
      </w:pPr>
      <w:rPr>
        <w:rFonts w:hint="default"/>
        <w:lang w:val="zh-CN" w:eastAsia="zh-CN" w:bidi="zh-CN"/>
      </w:rPr>
    </w:lvl>
    <w:lvl w:ilvl="3" w:tplc="C4FA560A">
      <w:numFmt w:val="bullet"/>
      <w:lvlText w:val="•"/>
      <w:lvlJc w:val="left"/>
      <w:pPr>
        <w:ind w:left="3402" w:hanging="360"/>
      </w:pPr>
      <w:rPr>
        <w:rFonts w:hint="default"/>
        <w:lang w:val="zh-CN" w:eastAsia="zh-CN" w:bidi="zh-CN"/>
      </w:rPr>
    </w:lvl>
    <w:lvl w:ilvl="4" w:tplc="5718C852">
      <w:numFmt w:val="bullet"/>
      <w:lvlText w:val="•"/>
      <w:lvlJc w:val="left"/>
      <w:pPr>
        <w:ind w:left="4393" w:hanging="360"/>
      </w:pPr>
      <w:rPr>
        <w:rFonts w:hint="default"/>
        <w:lang w:val="zh-CN" w:eastAsia="zh-CN" w:bidi="zh-CN"/>
      </w:rPr>
    </w:lvl>
    <w:lvl w:ilvl="5" w:tplc="8062B118">
      <w:numFmt w:val="bullet"/>
      <w:lvlText w:val="•"/>
      <w:lvlJc w:val="left"/>
      <w:pPr>
        <w:ind w:left="5384" w:hanging="360"/>
      </w:pPr>
      <w:rPr>
        <w:rFonts w:hint="default"/>
        <w:lang w:val="zh-CN" w:eastAsia="zh-CN" w:bidi="zh-CN"/>
      </w:rPr>
    </w:lvl>
    <w:lvl w:ilvl="6" w:tplc="775476D0">
      <w:numFmt w:val="bullet"/>
      <w:lvlText w:val="•"/>
      <w:lvlJc w:val="left"/>
      <w:pPr>
        <w:ind w:left="6375" w:hanging="360"/>
      </w:pPr>
      <w:rPr>
        <w:rFonts w:hint="default"/>
        <w:lang w:val="zh-CN" w:eastAsia="zh-CN" w:bidi="zh-CN"/>
      </w:rPr>
    </w:lvl>
    <w:lvl w:ilvl="7" w:tplc="84F42AF6">
      <w:numFmt w:val="bullet"/>
      <w:lvlText w:val="•"/>
      <w:lvlJc w:val="left"/>
      <w:pPr>
        <w:ind w:left="7366" w:hanging="360"/>
      </w:pPr>
      <w:rPr>
        <w:rFonts w:hint="default"/>
        <w:lang w:val="zh-CN" w:eastAsia="zh-CN" w:bidi="zh-CN"/>
      </w:rPr>
    </w:lvl>
    <w:lvl w:ilvl="8" w:tplc="712891AA">
      <w:numFmt w:val="bullet"/>
      <w:lvlText w:val="•"/>
      <w:lvlJc w:val="left"/>
      <w:pPr>
        <w:ind w:left="8357" w:hanging="360"/>
      </w:pPr>
      <w:rPr>
        <w:rFonts w:hint="default"/>
        <w:lang w:val="zh-CN" w:eastAsia="zh-CN" w:bidi="zh-CN"/>
      </w:rPr>
    </w:lvl>
  </w:abstractNum>
  <w:abstractNum w:abstractNumId="19" w15:restartNumberingAfterBreak="0">
    <w:nsid w:val="0CD73DA3"/>
    <w:multiLevelType w:val="hybridMultilevel"/>
    <w:tmpl w:val="9DA8BA3C"/>
    <w:lvl w:ilvl="0" w:tplc="1DFEFDDA">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46823BE8">
      <w:numFmt w:val="bullet"/>
      <w:lvlText w:val="•"/>
      <w:lvlJc w:val="left"/>
      <w:pPr>
        <w:ind w:left="1988" w:hanging="360"/>
      </w:pPr>
      <w:rPr>
        <w:rFonts w:hint="default"/>
        <w:lang w:val="zh-CN" w:eastAsia="zh-CN" w:bidi="zh-CN"/>
      </w:rPr>
    </w:lvl>
    <w:lvl w:ilvl="2" w:tplc="8F6EF6D6">
      <w:numFmt w:val="bullet"/>
      <w:lvlText w:val="•"/>
      <w:lvlJc w:val="left"/>
      <w:pPr>
        <w:ind w:left="2916" w:hanging="360"/>
      </w:pPr>
      <w:rPr>
        <w:rFonts w:hint="default"/>
        <w:lang w:val="zh-CN" w:eastAsia="zh-CN" w:bidi="zh-CN"/>
      </w:rPr>
    </w:lvl>
    <w:lvl w:ilvl="3" w:tplc="300453A0">
      <w:numFmt w:val="bullet"/>
      <w:lvlText w:val="•"/>
      <w:lvlJc w:val="left"/>
      <w:pPr>
        <w:ind w:left="3844" w:hanging="360"/>
      </w:pPr>
      <w:rPr>
        <w:rFonts w:hint="default"/>
        <w:lang w:val="zh-CN" w:eastAsia="zh-CN" w:bidi="zh-CN"/>
      </w:rPr>
    </w:lvl>
    <w:lvl w:ilvl="4" w:tplc="83F6F90E">
      <w:numFmt w:val="bullet"/>
      <w:lvlText w:val="•"/>
      <w:lvlJc w:val="left"/>
      <w:pPr>
        <w:ind w:left="4772" w:hanging="360"/>
      </w:pPr>
      <w:rPr>
        <w:rFonts w:hint="default"/>
        <w:lang w:val="zh-CN" w:eastAsia="zh-CN" w:bidi="zh-CN"/>
      </w:rPr>
    </w:lvl>
    <w:lvl w:ilvl="5" w:tplc="578AB9A0">
      <w:numFmt w:val="bullet"/>
      <w:lvlText w:val="•"/>
      <w:lvlJc w:val="left"/>
      <w:pPr>
        <w:ind w:left="5700" w:hanging="360"/>
      </w:pPr>
      <w:rPr>
        <w:rFonts w:hint="default"/>
        <w:lang w:val="zh-CN" w:eastAsia="zh-CN" w:bidi="zh-CN"/>
      </w:rPr>
    </w:lvl>
    <w:lvl w:ilvl="6" w:tplc="BF7CA0B6">
      <w:numFmt w:val="bullet"/>
      <w:lvlText w:val="•"/>
      <w:lvlJc w:val="left"/>
      <w:pPr>
        <w:ind w:left="6628" w:hanging="360"/>
      </w:pPr>
      <w:rPr>
        <w:rFonts w:hint="default"/>
        <w:lang w:val="zh-CN" w:eastAsia="zh-CN" w:bidi="zh-CN"/>
      </w:rPr>
    </w:lvl>
    <w:lvl w:ilvl="7" w:tplc="FB185C6E">
      <w:numFmt w:val="bullet"/>
      <w:lvlText w:val="•"/>
      <w:lvlJc w:val="left"/>
      <w:pPr>
        <w:ind w:left="7556" w:hanging="360"/>
      </w:pPr>
      <w:rPr>
        <w:rFonts w:hint="default"/>
        <w:lang w:val="zh-CN" w:eastAsia="zh-CN" w:bidi="zh-CN"/>
      </w:rPr>
    </w:lvl>
    <w:lvl w:ilvl="8" w:tplc="3AA2C220">
      <w:numFmt w:val="bullet"/>
      <w:lvlText w:val="•"/>
      <w:lvlJc w:val="left"/>
      <w:pPr>
        <w:ind w:left="8484" w:hanging="360"/>
      </w:pPr>
      <w:rPr>
        <w:rFonts w:hint="default"/>
        <w:lang w:val="zh-CN" w:eastAsia="zh-CN" w:bidi="zh-CN"/>
      </w:rPr>
    </w:lvl>
  </w:abstractNum>
  <w:abstractNum w:abstractNumId="20" w15:restartNumberingAfterBreak="0">
    <w:nsid w:val="0CD91C12"/>
    <w:multiLevelType w:val="hybridMultilevel"/>
    <w:tmpl w:val="092E7FC4"/>
    <w:lvl w:ilvl="0" w:tplc="E7927394">
      <w:start w:val="1"/>
      <w:numFmt w:val="lowerLetter"/>
      <w:lvlText w:val="%1"/>
      <w:lvlJc w:val="left"/>
      <w:pPr>
        <w:ind w:left="1420" w:hanging="360"/>
        <w:jc w:val="left"/>
      </w:pPr>
      <w:rPr>
        <w:rFonts w:ascii="Arial" w:eastAsia="Arial" w:hAnsi="Arial" w:cs="Arial" w:hint="default"/>
        <w:color w:val="323232"/>
        <w:w w:val="100"/>
        <w:position w:val="1"/>
        <w:sz w:val="20"/>
        <w:szCs w:val="20"/>
        <w:lang w:val="zh-CN" w:eastAsia="zh-CN" w:bidi="zh-CN"/>
      </w:rPr>
    </w:lvl>
    <w:lvl w:ilvl="1" w:tplc="5DD411F6">
      <w:numFmt w:val="bullet"/>
      <w:lvlText w:val="•"/>
      <w:lvlJc w:val="left"/>
      <w:pPr>
        <w:ind w:left="4260" w:hanging="360"/>
      </w:pPr>
      <w:rPr>
        <w:rFonts w:hint="default"/>
        <w:lang w:val="zh-CN" w:eastAsia="zh-CN" w:bidi="zh-CN"/>
      </w:rPr>
    </w:lvl>
    <w:lvl w:ilvl="2" w:tplc="75BACE16">
      <w:numFmt w:val="bullet"/>
      <w:lvlText w:val="•"/>
      <w:lvlJc w:val="left"/>
      <w:pPr>
        <w:ind w:left="4935" w:hanging="360"/>
      </w:pPr>
      <w:rPr>
        <w:rFonts w:hint="default"/>
        <w:lang w:val="zh-CN" w:eastAsia="zh-CN" w:bidi="zh-CN"/>
      </w:rPr>
    </w:lvl>
    <w:lvl w:ilvl="3" w:tplc="CBA2A7A6">
      <w:numFmt w:val="bullet"/>
      <w:lvlText w:val="•"/>
      <w:lvlJc w:val="left"/>
      <w:pPr>
        <w:ind w:left="5611" w:hanging="360"/>
      </w:pPr>
      <w:rPr>
        <w:rFonts w:hint="default"/>
        <w:lang w:val="zh-CN" w:eastAsia="zh-CN" w:bidi="zh-CN"/>
      </w:rPr>
    </w:lvl>
    <w:lvl w:ilvl="4" w:tplc="304A01E0">
      <w:numFmt w:val="bullet"/>
      <w:lvlText w:val="•"/>
      <w:lvlJc w:val="left"/>
      <w:pPr>
        <w:ind w:left="6286" w:hanging="360"/>
      </w:pPr>
      <w:rPr>
        <w:rFonts w:hint="default"/>
        <w:lang w:val="zh-CN" w:eastAsia="zh-CN" w:bidi="zh-CN"/>
      </w:rPr>
    </w:lvl>
    <w:lvl w:ilvl="5" w:tplc="5EE614A0">
      <w:numFmt w:val="bullet"/>
      <w:lvlText w:val="•"/>
      <w:lvlJc w:val="left"/>
      <w:pPr>
        <w:ind w:left="6962" w:hanging="360"/>
      </w:pPr>
      <w:rPr>
        <w:rFonts w:hint="default"/>
        <w:lang w:val="zh-CN" w:eastAsia="zh-CN" w:bidi="zh-CN"/>
      </w:rPr>
    </w:lvl>
    <w:lvl w:ilvl="6" w:tplc="A6BAC512">
      <w:numFmt w:val="bullet"/>
      <w:lvlText w:val="•"/>
      <w:lvlJc w:val="left"/>
      <w:pPr>
        <w:ind w:left="7637" w:hanging="360"/>
      </w:pPr>
      <w:rPr>
        <w:rFonts w:hint="default"/>
        <w:lang w:val="zh-CN" w:eastAsia="zh-CN" w:bidi="zh-CN"/>
      </w:rPr>
    </w:lvl>
    <w:lvl w:ilvl="7" w:tplc="D1E613F4">
      <w:numFmt w:val="bullet"/>
      <w:lvlText w:val="•"/>
      <w:lvlJc w:val="left"/>
      <w:pPr>
        <w:ind w:left="8313" w:hanging="360"/>
      </w:pPr>
      <w:rPr>
        <w:rFonts w:hint="default"/>
        <w:lang w:val="zh-CN" w:eastAsia="zh-CN" w:bidi="zh-CN"/>
      </w:rPr>
    </w:lvl>
    <w:lvl w:ilvl="8" w:tplc="E2AEB920">
      <w:numFmt w:val="bullet"/>
      <w:lvlText w:val="•"/>
      <w:lvlJc w:val="left"/>
      <w:pPr>
        <w:ind w:left="8988" w:hanging="360"/>
      </w:pPr>
      <w:rPr>
        <w:rFonts w:hint="default"/>
        <w:lang w:val="zh-CN" w:eastAsia="zh-CN" w:bidi="zh-CN"/>
      </w:rPr>
    </w:lvl>
  </w:abstractNum>
  <w:abstractNum w:abstractNumId="21" w15:restartNumberingAfterBreak="0">
    <w:nsid w:val="0D2C7703"/>
    <w:multiLevelType w:val="hybridMultilevel"/>
    <w:tmpl w:val="063CAB5A"/>
    <w:lvl w:ilvl="0" w:tplc="3A66DA2A">
      <w:start w:val="2"/>
      <w:numFmt w:val="lowerLetter"/>
      <w:lvlText w:val="%1"/>
      <w:lvlJc w:val="left"/>
      <w:pPr>
        <w:ind w:left="4548" w:hanging="288"/>
        <w:jc w:val="left"/>
      </w:pPr>
      <w:rPr>
        <w:rFonts w:ascii="Arial" w:eastAsia="Arial" w:hAnsi="Arial" w:cs="Arial" w:hint="default"/>
        <w:color w:val="323232"/>
        <w:w w:val="100"/>
        <w:sz w:val="16"/>
        <w:szCs w:val="16"/>
        <w:lang w:val="zh-CN" w:eastAsia="zh-CN" w:bidi="zh-CN"/>
      </w:rPr>
    </w:lvl>
    <w:lvl w:ilvl="1" w:tplc="400ED3F6">
      <w:numFmt w:val="bullet"/>
      <w:lvlText w:val="•"/>
      <w:lvlJc w:val="left"/>
      <w:pPr>
        <w:ind w:left="5120" w:hanging="288"/>
      </w:pPr>
      <w:rPr>
        <w:rFonts w:hint="default"/>
        <w:lang w:val="zh-CN" w:eastAsia="zh-CN" w:bidi="zh-CN"/>
      </w:rPr>
    </w:lvl>
    <w:lvl w:ilvl="2" w:tplc="3678ED5A">
      <w:numFmt w:val="bullet"/>
      <w:lvlText w:val="•"/>
      <w:lvlJc w:val="left"/>
      <w:pPr>
        <w:ind w:left="5700" w:hanging="288"/>
      </w:pPr>
      <w:rPr>
        <w:rFonts w:hint="default"/>
        <w:lang w:val="zh-CN" w:eastAsia="zh-CN" w:bidi="zh-CN"/>
      </w:rPr>
    </w:lvl>
    <w:lvl w:ilvl="3" w:tplc="1E1EA52E">
      <w:numFmt w:val="bullet"/>
      <w:lvlText w:val="•"/>
      <w:lvlJc w:val="left"/>
      <w:pPr>
        <w:ind w:left="6280" w:hanging="288"/>
      </w:pPr>
      <w:rPr>
        <w:rFonts w:hint="default"/>
        <w:lang w:val="zh-CN" w:eastAsia="zh-CN" w:bidi="zh-CN"/>
      </w:rPr>
    </w:lvl>
    <w:lvl w:ilvl="4" w:tplc="7AC0A5B6">
      <w:numFmt w:val="bullet"/>
      <w:lvlText w:val="•"/>
      <w:lvlJc w:val="left"/>
      <w:pPr>
        <w:ind w:left="6860" w:hanging="288"/>
      </w:pPr>
      <w:rPr>
        <w:rFonts w:hint="default"/>
        <w:lang w:val="zh-CN" w:eastAsia="zh-CN" w:bidi="zh-CN"/>
      </w:rPr>
    </w:lvl>
    <w:lvl w:ilvl="5" w:tplc="C3BEC91A">
      <w:numFmt w:val="bullet"/>
      <w:lvlText w:val="•"/>
      <w:lvlJc w:val="left"/>
      <w:pPr>
        <w:ind w:left="7440" w:hanging="288"/>
      </w:pPr>
      <w:rPr>
        <w:rFonts w:hint="default"/>
        <w:lang w:val="zh-CN" w:eastAsia="zh-CN" w:bidi="zh-CN"/>
      </w:rPr>
    </w:lvl>
    <w:lvl w:ilvl="6" w:tplc="73A059E2">
      <w:numFmt w:val="bullet"/>
      <w:lvlText w:val="•"/>
      <w:lvlJc w:val="left"/>
      <w:pPr>
        <w:ind w:left="8020" w:hanging="288"/>
      </w:pPr>
      <w:rPr>
        <w:rFonts w:hint="default"/>
        <w:lang w:val="zh-CN" w:eastAsia="zh-CN" w:bidi="zh-CN"/>
      </w:rPr>
    </w:lvl>
    <w:lvl w:ilvl="7" w:tplc="CBB81054">
      <w:numFmt w:val="bullet"/>
      <w:lvlText w:val="•"/>
      <w:lvlJc w:val="left"/>
      <w:pPr>
        <w:ind w:left="8600" w:hanging="288"/>
      </w:pPr>
      <w:rPr>
        <w:rFonts w:hint="default"/>
        <w:lang w:val="zh-CN" w:eastAsia="zh-CN" w:bidi="zh-CN"/>
      </w:rPr>
    </w:lvl>
    <w:lvl w:ilvl="8" w:tplc="CC182B9C">
      <w:numFmt w:val="bullet"/>
      <w:lvlText w:val="•"/>
      <w:lvlJc w:val="left"/>
      <w:pPr>
        <w:ind w:left="9180" w:hanging="288"/>
      </w:pPr>
      <w:rPr>
        <w:rFonts w:hint="default"/>
        <w:lang w:val="zh-CN" w:eastAsia="zh-CN" w:bidi="zh-CN"/>
      </w:rPr>
    </w:lvl>
  </w:abstractNum>
  <w:abstractNum w:abstractNumId="22" w15:restartNumberingAfterBreak="0">
    <w:nsid w:val="0D855619"/>
    <w:multiLevelType w:val="hybridMultilevel"/>
    <w:tmpl w:val="6A408D30"/>
    <w:lvl w:ilvl="0" w:tplc="EDFA5536">
      <w:start w:val="1"/>
      <w:numFmt w:val="decimal"/>
      <w:lvlText w:val="%1"/>
      <w:lvlJc w:val="left"/>
      <w:pPr>
        <w:ind w:left="1060" w:hanging="360"/>
        <w:jc w:val="left"/>
      </w:pPr>
      <w:rPr>
        <w:rFonts w:ascii="Arial" w:eastAsia="Arial" w:hAnsi="Arial" w:cs="Arial" w:hint="default"/>
        <w:b/>
        <w:bCs/>
        <w:color w:val="555559"/>
        <w:spacing w:val="-53"/>
        <w:w w:val="92"/>
        <w:position w:val="1"/>
        <w:sz w:val="20"/>
        <w:szCs w:val="20"/>
        <w:lang w:val="zh-CN" w:eastAsia="zh-CN" w:bidi="zh-CN"/>
      </w:rPr>
    </w:lvl>
    <w:lvl w:ilvl="1" w:tplc="8AB009AC">
      <w:start w:val="1"/>
      <w:numFmt w:val="lowerLetter"/>
      <w:lvlText w:val="%2"/>
      <w:lvlJc w:val="left"/>
      <w:pPr>
        <w:ind w:left="1420" w:hanging="360"/>
        <w:jc w:val="left"/>
      </w:pPr>
      <w:rPr>
        <w:rFonts w:ascii="Arial" w:eastAsia="Arial" w:hAnsi="Arial" w:cs="Arial" w:hint="default"/>
        <w:color w:val="323232"/>
        <w:spacing w:val="-49"/>
        <w:w w:val="100"/>
        <w:position w:val="1"/>
        <w:sz w:val="20"/>
        <w:szCs w:val="20"/>
        <w:lang w:val="zh-CN" w:eastAsia="zh-CN" w:bidi="zh-CN"/>
      </w:rPr>
    </w:lvl>
    <w:lvl w:ilvl="2" w:tplc="838647C4">
      <w:numFmt w:val="bullet"/>
      <w:lvlText w:val="•"/>
      <w:lvlJc w:val="left"/>
      <w:pPr>
        <w:ind w:left="1780" w:hanging="360"/>
      </w:pPr>
      <w:rPr>
        <w:rFonts w:hint="default"/>
        <w:lang w:val="zh-CN" w:eastAsia="zh-CN" w:bidi="zh-CN"/>
      </w:rPr>
    </w:lvl>
    <w:lvl w:ilvl="3" w:tplc="B9EAE212">
      <w:numFmt w:val="bullet"/>
      <w:lvlText w:val="•"/>
      <w:lvlJc w:val="left"/>
      <w:pPr>
        <w:ind w:left="2850" w:hanging="360"/>
      </w:pPr>
      <w:rPr>
        <w:rFonts w:hint="default"/>
        <w:lang w:val="zh-CN" w:eastAsia="zh-CN" w:bidi="zh-CN"/>
      </w:rPr>
    </w:lvl>
    <w:lvl w:ilvl="4" w:tplc="5B14A6D4">
      <w:numFmt w:val="bullet"/>
      <w:lvlText w:val="•"/>
      <w:lvlJc w:val="left"/>
      <w:pPr>
        <w:ind w:left="3920" w:hanging="360"/>
      </w:pPr>
      <w:rPr>
        <w:rFonts w:hint="default"/>
        <w:lang w:val="zh-CN" w:eastAsia="zh-CN" w:bidi="zh-CN"/>
      </w:rPr>
    </w:lvl>
    <w:lvl w:ilvl="5" w:tplc="8CB8D4BE">
      <w:numFmt w:val="bullet"/>
      <w:lvlText w:val="•"/>
      <w:lvlJc w:val="left"/>
      <w:pPr>
        <w:ind w:left="4990" w:hanging="360"/>
      </w:pPr>
      <w:rPr>
        <w:rFonts w:hint="default"/>
        <w:lang w:val="zh-CN" w:eastAsia="zh-CN" w:bidi="zh-CN"/>
      </w:rPr>
    </w:lvl>
    <w:lvl w:ilvl="6" w:tplc="1C9E3D8E">
      <w:numFmt w:val="bullet"/>
      <w:lvlText w:val="•"/>
      <w:lvlJc w:val="left"/>
      <w:pPr>
        <w:ind w:left="6060" w:hanging="360"/>
      </w:pPr>
      <w:rPr>
        <w:rFonts w:hint="default"/>
        <w:lang w:val="zh-CN" w:eastAsia="zh-CN" w:bidi="zh-CN"/>
      </w:rPr>
    </w:lvl>
    <w:lvl w:ilvl="7" w:tplc="FA12407C">
      <w:numFmt w:val="bullet"/>
      <w:lvlText w:val="•"/>
      <w:lvlJc w:val="left"/>
      <w:pPr>
        <w:ind w:left="7130" w:hanging="360"/>
      </w:pPr>
      <w:rPr>
        <w:rFonts w:hint="default"/>
        <w:lang w:val="zh-CN" w:eastAsia="zh-CN" w:bidi="zh-CN"/>
      </w:rPr>
    </w:lvl>
    <w:lvl w:ilvl="8" w:tplc="2C0E7AD6">
      <w:numFmt w:val="bullet"/>
      <w:lvlText w:val="•"/>
      <w:lvlJc w:val="left"/>
      <w:pPr>
        <w:ind w:left="8200" w:hanging="360"/>
      </w:pPr>
      <w:rPr>
        <w:rFonts w:hint="default"/>
        <w:lang w:val="zh-CN" w:eastAsia="zh-CN" w:bidi="zh-CN"/>
      </w:rPr>
    </w:lvl>
  </w:abstractNum>
  <w:abstractNum w:abstractNumId="23" w15:restartNumberingAfterBreak="0">
    <w:nsid w:val="0D87278F"/>
    <w:multiLevelType w:val="hybridMultilevel"/>
    <w:tmpl w:val="AFD2BB40"/>
    <w:lvl w:ilvl="0" w:tplc="030E7554">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91DC2F50">
      <w:numFmt w:val="bullet"/>
      <w:lvlText w:val="•"/>
      <w:lvlJc w:val="left"/>
      <w:pPr>
        <w:ind w:left="1988" w:hanging="360"/>
      </w:pPr>
      <w:rPr>
        <w:rFonts w:hint="default"/>
        <w:lang w:val="zh-CN" w:eastAsia="zh-CN" w:bidi="zh-CN"/>
      </w:rPr>
    </w:lvl>
    <w:lvl w:ilvl="2" w:tplc="84DEC05A">
      <w:numFmt w:val="bullet"/>
      <w:lvlText w:val="•"/>
      <w:lvlJc w:val="left"/>
      <w:pPr>
        <w:ind w:left="2916" w:hanging="360"/>
      </w:pPr>
      <w:rPr>
        <w:rFonts w:hint="default"/>
        <w:lang w:val="zh-CN" w:eastAsia="zh-CN" w:bidi="zh-CN"/>
      </w:rPr>
    </w:lvl>
    <w:lvl w:ilvl="3" w:tplc="F4585AD0">
      <w:numFmt w:val="bullet"/>
      <w:lvlText w:val="•"/>
      <w:lvlJc w:val="left"/>
      <w:pPr>
        <w:ind w:left="3844" w:hanging="360"/>
      </w:pPr>
      <w:rPr>
        <w:rFonts w:hint="default"/>
        <w:lang w:val="zh-CN" w:eastAsia="zh-CN" w:bidi="zh-CN"/>
      </w:rPr>
    </w:lvl>
    <w:lvl w:ilvl="4" w:tplc="54444100">
      <w:numFmt w:val="bullet"/>
      <w:lvlText w:val="•"/>
      <w:lvlJc w:val="left"/>
      <w:pPr>
        <w:ind w:left="4772" w:hanging="360"/>
      </w:pPr>
      <w:rPr>
        <w:rFonts w:hint="default"/>
        <w:lang w:val="zh-CN" w:eastAsia="zh-CN" w:bidi="zh-CN"/>
      </w:rPr>
    </w:lvl>
    <w:lvl w:ilvl="5" w:tplc="F334C372">
      <w:numFmt w:val="bullet"/>
      <w:lvlText w:val="•"/>
      <w:lvlJc w:val="left"/>
      <w:pPr>
        <w:ind w:left="5700" w:hanging="360"/>
      </w:pPr>
      <w:rPr>
        <w:rFonts w:hint="default"/>
        <w:lang w:val="zh-CN" w:eastAsia="zh-CN" w:bidi="zh-CN"/>
      </w:rPr>
    </w:lvl>
    <w:lvl w:ilvl="6" w:tplc="935A7B56">
      <w:numFmt w:val="bullet"/>
      <w:lvlText w:val="•"/>
      <w:lvlJc w:val="left"/>
      <w:pPr>
        <w:ind w:left="6628" w:hanging="360"/>
      </w:pPr>
      <w:rPr>
        <w:rFonts w:hint="default"/>
        <w:lang w:val="zh-CN" w:eastAsia="zh-CN" w:bidi="zh-CN"/>
      </w:rPr>
    </w:lvl>
    <w:lvl w:ilvl="7" w:tplc="31501918">
      <w:numFmt w:val="bullet"/>
      <w:lvlText w:val="•"/>
      <w:lvlJc w:val="left"/>
      <w:pPr>
        <w:ind w:left="7556" w:hanging="360"/>
      </w:pPr>
      <w:rPr>
        <w:rFonts w:hint="default"/>
        <w:lang w:val="zh-CN" w:eastAsia="zh-CN" w:bidi="zh-CN"/>
      </w:rPr>
    </w:lvl>
    <w:lvl w:ilvl="8" w:tplc="236AEEC4">
      <w:numFmt w:val="bullet"/>
      <w:lvlText w:val="•"/>
      <w:lvlJc w:val="left"/>
      <w:pPr>
        <w:ind w:left="8484" w:hanging="360"/>
      </w:pPr>
      <w:rPr>
        <w:rFonts w:hint="default"/>
        <w:lang w:val="zh-CN" w:eastAsia="zh-CN" w:bidi="zh-CN"/>
      </w:rPr>
    </w:lvl>
  </w:abstractNum>
  <w:abstractNum w:abstractNumId="24" w15:restartNumberingAfterBreak="0">
    <w:nsid w:val="0E586DBC"/>
    <w:multiLevelType w:val="hybridMultilevel"/>
    <w:tmpl w:val="1604038C"/>
    <w:lvl w:ilvl="0" w:tplc="4C1417A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E22EC2F8">
      <w:numFmt w:val="bullet"/>
      <w:lvlText w:val="•"/>
      <w:lvlJc w:val="left"/>
      <w:pPr>
        <w:ind w:left="1988" w:hanging="360"/>
      </w:pPr>
      <w:rPr>
        <w:rFonts w:hint="default"/>
        <w:lang w:val="zh-CN" w:eastAsia="zh-CN" w:bidi="zh-CN"/>
      </w:rPr>
    </w:lvl>
    <w:lvl w:ilvl="2" w:tplc="2786C55E">
      <w:numFmt w:val="bullet"/>
      <w:lvlText w:val="•"/>
      <w:lvlJc w:val="left"/>
      <w:pPr>
        <w:ind w:left="2916" w:hanging="360"/>
      </w:pPr>
      <w:rPr>
        <w:rFonts w:hint="default"/>
        <w:lang w:val="zh-CN" w:eastAsia="zh-CN" w:bidi="zh-CN"/>
      </w:rPr>
    </w:lvl>
    <w:lvl w:ilvl="3" w:tplc="4A40DB30">
      <w:numFmt w:val="bullet"/>
      <w:lvlText w:val="•"/>
      <w:lvlJc w:val="left"/>
      <w:pPr>
        <w:ind w:left="3844" w:hanging="360"/>
      </w:pPr>
      <w:rPr>
        <w:rFonts w:hint="default"/>
        <w:lang w:val="zh-CN" w:eastAsia="zh-CN" w:bidi="zh-CN"/>
      </w:rPr>
    </w:lvl>
    <w:lvl w:ilvl="4" w:tplc="7FDC9162">
      <w:numFmt w:val="bullet"/>
      <w:lvlText w:val="•"/>
      <w:lvlJc w:val="left"/>
      <w:pPr>
        <w:ind w:left="4772" w:hanging="360"/>
      </w:pPr>
      <w:rPr>
        <w:rFonts w:hint="default"/>
        <w:lang w:val="zh-CN" w:eastAsia="zh-CN" w:bidi="zh-CN"/>
      </w:rPr>
    </w:lvl>
    <w:lvl w:ilvl="5" w:tplc="F9EEA570">
      <w:numFmt w:val="bullet"/>
      <w:lvlText w:val="•"/>
      <w:lvlJc w:val="left"/>
      <w:pPr>
        <w:ind w:left="5700" w:hanging="360"/>
      </w:pPr>
      <w:rPr>
        <w:rFonts w:hint="default"/>
        <w:lang w:val="zh-CN" w:eastAsia="zh-CN" w:bidi="zh-CN"/>
      </w:rPr>
    </w:lvl>
    <w:lvl w:ilvl="6" w:tplc="587E5758">
      <w:numFmt w:val="bullet"/>
      <w:lvlText w:val="•"/>
      <w:lvlJc w:val="left"/>
      <w:pPr>
        <w:ind w:left="6628" w:hanging="360"/>
      </w:pPr>
      <w:rPr>
        <w:rFonts w:hint="default"/>
        <w:lang w:val="zh-CN" w:eastAsia="zh-CN" w:bidi="zh-CN"/>
      </w:rPr>
    </w:lvl>
    <w:lvl w:ilvl="7" w:tplc="4B2A06A0">
      <w:numFmt w:val="bullet"/>
      <w:lvlText w:val="•"/>
      <w:lvlJc w:val="left"/>
      <w:pPr>
        <w:ind w:left="7556" w:hanging="360"/>
      </w:pPr>
      <w:rPr>
        <w:rFonts w:hint="default"/>
        <w:lang w:val="zh-CN" w:eastAsia="zh-CN" w:bidi="zh-CN"/>
      </w:rPr>
    </w:lvl>
    <w:lvl w:ilvl="8" w:tplc="6D000CC0">
      <w:numFmt w:val="bullet"/>
      <w:lvlText w:val="•"/>
      <w:lvlJc w:val="left"/>
      <w:pPr>
        <w:ind w:left="8484" w:hanging="360"/>
      </w:pPr>
      <w:rPr>
        <w:rFonts w:hint="default"/>
        <w:lang w:val="zh-CN" w:eastAsia="zh-CN" w:bidi="zh-CN"/>
      </w:rPr>
    </w:lvl>
  </w:abstractNum>
  <w:abstractNum w:abstractNumId="25" w15:restartNumberingAfterBreak="0">
    <w:nsid w:val="0FBE2BDF"/>
    <w:multiLevelType w:val="hybridMultilevel"/>
    <w:tmpl w:val="7E564406"/>
    <w:lvl w:ilvl="0" w:tplc="150A89B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496048EE">
      <w:numFmt w:val="bullet"/>
      <w:lvlText w:val="•"/>
      <w:lvlJc w:val="left"/>
      <w:pPr>
        <w:ind w:left="1988" w:hanging="360"/>
      </w:pPr>
      <w:rPr>
        <w:rFonts w:hint="default"/>
        <w:lang w:val="zh-CN" w:eastAsia="zh-CN" w:bidi="zh-CN"/>
      </w:rPr>
    </w:lvl>
    <w:lvl w:ilvl="2" w:tplc="353E14E6">
      <w:numFmt w:val="bullet"/>
      <w:lvlText w:val="•"/>
      <w:lvlJc w:val="left"/>
      <w:pPr>
        <w:ind w:left="2916" w:hanging="360"/>
      </w:pPr>
      <w:rPr>
        <w:rFonts w:hint="default"/>
        <w:lang w:val="zh-CN" w:eastAsia="zh-CN" w:bidi="zh-CN"/>
      </w:rPr>
    </w:lvl>
    <w:lvl w:ilvl="3" w:tplc="102481A8">
      <w:numFmt w:val="bullet"/>
      <w:lvlText w:val="•"/>
      <w:lvlJc w:val="left"/>
      <w:pPr>
        <w:ind w:left="3844" w:hanging="360"/>
      </w:pPr>
      <w:rPr>
        <w:rFonts w:hint="default"/>
        <w:lang w:val="zh-CN" w:eastAsia="zh-CN" w:bidi="zh-CN"/>
      </w:rPr>
    </w:lvl>
    <w:lvl w:ilvl="4" w:tplc="71E0389C">
      <w:numFmt w:val="bullet"/>
      <w:lvlText w:val="•"/>
      <w:lvlJc w:val="left"/>
      <w:pPr>
        <w:ind w:left="4772" w:hanging="360"/>
      </w:pPr>
      <w:rPr>
        <w:rFonts w:hint="default"/>
        <w:lang w:val="zh-CN" w:eastAsia="zh-CN" w:bidi="zh-CN"/>
      </w:rPr>
    </w:lvl>
    <w:lvl w:ilvl="5" w:tplc="4118B316">
      <w:numFmt w:val="bullet"/>
      <w:lvlText w:val="•"/>
      <w:lvlJc w:val="left"/>
      <w:pPr>
        <w:ind w:left="5700" w:hanging="360"/>
      </w:pPr>
      <w:rPr>
        <w:rFonts w:hint="default"/>
        <w:lang w:val="zh-CN" w:eastAsia="zh-CN" w:bidi="zh-CN"/>
      </w:rPr>
    </w:lvl>
    <w:lvl w:ilvl="6" w:tplc="DB54BA40">
      <w:numFmt w:val="bullet"/>
      <w:lvlText w:val="•"/>
      <w:lvlJc w:val="left"/>
      <w:pPr>
        <w:ind w:left="6628" w:hanging="360"/>
      </w:pPr>
      <w:rPr>
        <w:rFonts w:hint="default"/>
        <w:lang w:val="zh-CN" w:eastAsia="zh-CN" w:bidi="zh-CN"/>
      </w:rPr>
    </w:lvl>
    <w:lvl w:ilvl="7" w:tplc="C1B83FA0">
      <w:numFmt w:val="bullet"/>
      <w:lvlText w:val="•"/>
      <w:lvlJc w:val="left"/>
      <w:pPr>
        <w:ind w:left="7556" w:hanging="360"/>
      </w:pPr>
      <w:rPr>
        <w:rFonts w:hint="default"/>
        <w:lang w:val="zh-CN" w:eastAsia="zh-CN" w:bidi="zh-CN"/>
      </w:rPr>
    </w:lvl>
    <w:lvl w:ilvl="8" w:tplc="538C7218">
      <w:numFmt w:val="bullet"/>
      <w:lvlText w:val="•"/>
      <w:lvlJc w:val="left"/>
      <w:pPr>
        <w:ind w:left="8484" w:hanging="360"/>
      </w:pPr>
      <w:rPr>
        <w:rFonts w:hint="default"/>
        <w:lang w:val="zh-CN" w:eastAsia="zh-CN" w:bidi="zh-CN"/>
      </w:rPr>
    </w:lvl>
  </w:abstractNum>
  <w:abstractNum w:abstractNumId="26" w15:restartNumberingAfterBreak="0">
    <w:nsid w:val="121C75A1"/>
    <w:multiLevelType w:val="hybridMultilevel"/>
    <w:tmpl w:val="F08CF2EC"/>
    <w:lvl w:ilvl="0" w:tplc="FD1E22AA">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3BE0236">
      <w:numFmt w:val="bullet"/>
      <w:lvlText w:val="•"/>
      <w:lvlJc w:val="left"/>
      <w:pPr>
        <w:ind w:left="1988" w:hanging="360"/>
      </w:pPr>
      <w:rPr>
        <w:rFonts w:hint="default"/>
        <w:lang w:val="zh-CN" w:eastAsia="zh-CN" w:bidi="zh-CN"/>
      </w:rPr>
    </w:lvl>
    <w:lvl w:ilvl="2" w:tplc="11F4177E">
      <w:numFmt w:val="bullet"/>
      <w:lvlText w:val="•"/>
      <w:lvlJc w:val="left"/>
      <w:pPr>
        <w:ind w:left="2916" w:hanging="360"/>
      </w:pPr>
      <w:rPr>
        <w:rFonts w:hint="default"/>
        <w:lang w:val="zh-CN" w:eastAsia="zh-CN" w:bidi="zh-CN"/>
      </w:rPr>
    </w:lvl>
    <w:lvl w:ilvl="3" w:tplc="ACC69D60">
      <w:numFmt w:val="bullet"/>
      <w:lvlText w:val="•"/>
      <w:lvlJc w:val="left"/>
      <w:pPr>
        <w:ind w:left="3844" w:hanging="360"/>
      </w:pPr>
      <w:rPr>
        <w:rFonts w:hint="default"/>
        <w:lang w:val="zh-CN" w:eastAsia="zh-CN" w:bidi="zh-CN"/>
      </w:rPr>
    </w:lvl>
    <w:lvl w:ilvl="4" w:tplc="E6F25E9A">
      <w:numFmt w:val="bullet"/>
      <w:lvlText w:val="•"/>
      <w:lvlJc w:val="left"/>
      <w:pPr>
        <w:ind w:left="4772" w:hanging="360"/>
      </w:pPr>
      <w:rPr>
        <w:rFonts w:hint="default"/>
        <w:lang w:val="zh-CN" w:eastAsia="zh-CN" w:bidi="zh-CN"/>
      </w:rPr>
    </w:lvl>
    <w:lvl w:ilvl="5" w:tplc="92D43508">
      <w:numFmt w:val="bullet"/>
      <w:lvlText w:val="•"/>
      <w:lvlJc w:val="left"/>
      <w:pPr>
        <w:ind w:left="5700" w:hanging="360"/>
      </w:pPr>
      <w:rPr>
        <w:rFonts w:hint="default"/>
        <w:lang w:val="zh-CN" w:eastAsia="zh-CN" w:bidi="zh-CN"/>
      </w:rPr>
    </w:lvl>
    <w:lvl w:ilvl="6" w:tplc="EF566AD8">
      <w:numFmt w:val="bullet"/>
      <w:lvlText w:val="•"/>
      <w:lvlJc w:val="left"/>
      <w:pPr>
        <w:ind w:left="6628" w:hanging="360"/>
      </w:pPr>
      <w:rPr>
        <w:rFonts w:hint="default"/>
        <w:lang w:val="zh-CN" w:eastAsia="zh-CN" w:bidi="zh-CN"/>
      </w:rPr>
    </w:lvl>
    <w:lvl w:ilvl="7" w:tplc="3F98F368">
      <w:numFmt w:val="bullet"/>
      <w:lvlText w:val="•"/>
      <w:lvlJc w:val="left"/>
      <w:pPr>
        <w:ind w:left="7556" w:hanging="360"/>
      </w:pPr>
      <w:rPr>
        <w:rFonts w:hint="default"/>
        <w:lang w:val="zh-CN" w:eastAsia="zh-CN" w:bidi="zh-CN"/>
      </w:rPr>
    </w:lvl>
    <w:lvl w:ilvl="8" w:tplc="5E38084A">
      <w:numFmt w:val="bullet"/>
      <w:lvlText w:val="•"/>
      <w:lvlJc w:val="left"/>
      <w:pPr>
        <w:ind w:left="8484" w:hanging="360"/>
      </w:pPr>
      <w:rPr>
        <w:rFonts w:hint="default"/>
        <w:lang w:val="zh-CN" w:eastAsia="zh-CN" w:bidi="zh-CN"/>
      </w:rPr>
    </w:lvl>
  </w:abstractNum>
  <w:abstractNum w:abstractNumId="27" w15:restartNumberingAfterBreak="0">
    <w:nsid w:val="131A0EE3"/>
    <w:multiLevelType w:val="hybridMultilevel"/>
    <w:tmpl w:val="9F6EDE56"/>
    <w:lvl w:ilvl="0" w:tplc="0B9A817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40D6B59E">
      <w:numFmt w:val="bullet"/>
      <w:lvlText w:val="•"/>
      <w:lvlJc w:val="left"/>
      <w:pPr>
        <w:ind w:left="1988" w:hanging="360"/>
      </w:pPr>
      <w:rPr>
        <w:rFonts w:hint="default"/>
        <w:lang w:val="zh-CN" w:eastAsia="zh-CN" w:bidi="zh-CN"/>
      </w:rPr>
    </w:lvl>
    <w:lvl w:ilvl="2" w:tplc="F2C29226">
      <w:numFmt w:val="bullet"/>
      <w:lvlText w:val="•"/>
      <w:lvlJc w:val="left"/>
      <w:pPr>
        <w:ind w:left="2916" w:hanging="360"/>
      </w:pPr>
      <w:rPr>
        <w:rFonts w:hint="default"/>
        <w:lang w:val="zh-CN" w:eastAsia="zh-CN" w:bidi="zh-CN"/>
      </w:rPr>
    </w:lvl>
    <w:lvl w:ilvl="3" w:tplc="2EBA1046">
      <w:numFmt w:val="bullet"/>
      <w:lvlText w:val="•"/>
      <w:lvlJc w:val="left"/>
      <w:pPr>
        <w:ind w:left="3844" w:hanging="360"/>
      </w:pPr>
      <w:rPr>
        <w:rFonts w:hint="default"/>
        <w:lang w:val="zh-CN" w:eastAsia="zh-CN" w:bidi="zh-CN"/>
      </w:rPr>
    </w:lvl>
    <w:lvl w:ilvl="4" w:tplc="A5C026A2">
      <w:numFmt w:val="bullet"/>
      <w:lvlText w:val="•"/>
      <w:lvlJc w:val="left"/>
      <w:pPr>
        <w:ind w:left="4772" w:hanging="360"/>
      </w:pPr>
      <w:rPr>
        <w:rFonts w:hint="default"/>
        <w:lang w:val="zh-CN" w:eastAsia="zh-CN" w:bidi="zh-CN"/>
      </w:rPr>
    </w:lvl>
    <w:lvl w:ilvl="5" w:tplc="6DBE945E">
      <w:numFmt w:val="bullet"/>
      <w:lvlText w:val="•"/>
      <w:lvlJc w:val="left"/>
      <w:pPr>
        <w:ind w:left="5700" w:hanging="360"/>
      </w:pPr>
      <w:rPr>
        <w:rFonts w:hint="default"/>
        <w:lang w:val="zh-CN" w:eastAsia="zh-CN" w:bidi="zh-CN"/>
      </w:rPr>
    </w:lvl>
    <w:lvl w:ilvl="6" w:tplc="4CE67A62">
      <w:numFmt w:val="bullet"/>
      <w:lvlText w:val="•"/>
      <w:lvlJc w:val="left"/>
      <w:pPr>
        <w:ind w:left="6628" w:hanging="360"/>
      </w:pPr>
      <w:rPr>
        <w:rFonts w:hint="default"/>
        <w:lang w:val="zh-CN" w:eastAsia="zh-CN" w:bidi="zh-CN"/>
      </w:rPr>
    </w:lvl>
    <w:lvl w:ilvl="7" w:tplc="8D3EF584">
      <w:numFmt w:val="bullet"/>
      <w:lvlText w:val="•"/>
      <w:lvlJc w:val="left"/>
      <w:pPr>
        <w:ind w:left="7556" w:hanging="360"/>
      </w:pPr>
      <w:rPr>
        <w:rFonts w:hint="default"/>
        <w:lang w:val="zh-CN" w:eastAsia="zh-CN" w:bidi="zh-CN"/>
      </w:rPr>
    </w:lvl>
    <w:lvl w:ilvl="8" w:tplc="793ED636">
      <w:numFmt w:val="bullet"/>
      <w:lvlText w:val="•"/>
      <w:lvlJc w:val="left"/>
      <w:pPr>
        <w:ind w:left="8484" w:hanging="360"/>
      </w:pPr>
      <w:rPr>
        <w:rFonts w:hint="default"/>
        <w:lang w:val="zh-CN" w:eastAsia="zh-CN" w:bidi="zh-CN"/>
      </w:rPr>
    </w:lvl>
  </w:abstractNum>
  <w:abstractNum w:abstractNumId="28" w15:restartNumberingAfterBreak="0">
    <w:nsid w:val="142511BB"/>
    <w:multiLevelType w:val="hybridMultilevel"/>
    <w:tmpl w:val="CF8CC05E"/>
    <w:lvl w:ilvl="0" w:tplc="59F6AED2">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2222CFA8">
      <w:numFmt w:val="bullet"/>
      <w:lvlText w:val="•"/>
      <w:lvlJc w:val="left"/>
      <w:pPr>
        <w:ind w:left="1988" w:hanging="360"/>
      </w:pPr>
      <w:rPr>
        <w:rFonts w:hint="default"/>
        <w:lang w:val="zh-CN" w:eastAsia="zh-CN" w:bidi="zh-CN"/>
      </w:rPr>
    </w:lvl>
    <w:lvl w:ilvl="2" w:tplc="F16AFD0C">
      <w:numFmt w:val="bullet"/>
      <w:lvlText w:val="•"/>
      <w:lvlJc w:val="left"/>
      <w:pPr>
        <w:ind w:left="2916" w:hanging="360"/>
      </w:pPr>
      <w:rPr>
        <w:rFonts w:hint="default"/>
        <w:lang w:val="zh-CN" w:eastAsia="zh-CN" w:bidi="zh-CN"/>
      </w:rPr>
    </w:lvl>
    <w:lvl w:ilvl="3" w:tplc="7AA6D5E2">
      <w:numFmt w:val="bullet"/>
      <w:lvlText w:val="•"/>
      <w:lvlJc w:val="left"/>
      <w:pPr>
        <w:ind w:left="3844" w:hanging="360"/>
      </w:pPr>
      <w:rPr>
        <w:rFonts w:hint="default"/>
        <w:lang w:val="zh-CN" w:eastAsia="zh-CN" w:bidi="zh-CN"/>
      </w:rPr>
    </w:lvl>
    <w:lvl w:ilvl="4" w:tplc="F092B78A">
      <w:numFmt w:val="bullet"/>
      <w:lvlText w:val="•"/>
      <w:lvlJc w:val="left"/>
      <w:pPr>
        <w:ind w:left="4772" w:hanging="360"/>
      </w:pPr>
      <w:rPr>
        <w:rFonts w:hint="default"/>
        <w:lang w:val="zh-CN" w:eastAsia="zh-CN" w:bidi="zh-CN"/>
      </w:rPr>
    </w:lvl>
    <w:lvl w:ilvl="5" w:tplc="D3AC1E44">
      <w:numFmt w:val="bullet"/>
      <w:lvlText w:val="•"/>
      <w:lvlJc w:val="left"/>
      <w:pPr>
        <w:ind w:left="5700" w:hanging="360"/>
      </w:pPr>
      <w:rPr>
        <w:rFonts w:hint="default"/>
        <w:lang w:val="zh-CN" w:eastAsia="zh-CN" w:bidi="zh-CN"/>
      </w:rPr>
    </w:lvl>
    <w:lvl w:ilvl="6" w:tplc="7C484EA4">
      <w:numFmt w:val="bullet"/>
      <w:lvlText w:val="•"/>
      <w:lvlJc w:val="left"/>
      <w:pPr>
        <w:ind w:left="6628" w:hanging="360"/>
      </w:pPr>
      <w:rPr>
        <w:rFonts w:hint="default"/>
        <w:lang w:val="zh-CN" w:eastAsia="zh-CN" w:bidi="zh-CN"/>
      </w:rPr>
    </w:lvl>
    <w:lvl w:ilvl="7" w:tplc="6C16E370">
      <w:numFmt w:val="bullet"/>
      <w:lvlText w:val="•"/>
      <w:lvlJc w:val="left"/>
      <w:pPr>
        <w:ind w:left="7556" w:hanging="360"/>
      </w:pPr>
      <w:rPr>
        <w:rFonts w:hint="default"/>
        <w:lang w:val="zh-CN" w:eastAsia="zh-CN" w:bidi="zh-CN"/>
      </w:rPr>
    </w:lvl>
    <w:lvl w:ilvl="8" w:tplc="C574AABE">
      <w:numFmt w:val="bullet"/>
      <w:lvlText w:val="•"/>
      <w:lvlJc w:val="left"/>
      <w:pPr>
        <w:ind w:left="8484" w:hanging="360"/>
      </w:pPr>
      <w:rPr>
        <w:rFonts w:hint="default"/>
        <w:lang w:val="zh-CN" w:eastAsia="zh-CN" w:bidi="zh-CN"/>
      </w:rPr>
    </w:lvl>
  </w:abstractNum>
  <w:abstractNum w:abstractNumId="29" w15:restartNumberingAfterBreak="0">
    <w:nsid w:val="16881C62"/>
    <w:multiLevelType w:val="hybridMultilevel"/>
    <w:tmpl w:val="246001B8"/>
    <w:lvl w:ilvl="0" w:tplc="6296A116">
      <w:start w:val="1"/>
      <w:numFmt w:val="lowerLetter"/>
      <w:lvlText w:val="%1"/>
      <w:lvlJc w:val="left"/>
      <w:pPr>
        <w:ind w:left="1780" w:hanging="360"/>
        <w:jc w:val="left"/>
      </w:pPr>
      <w:rPr>
        <w:rFonts w:ascii="Arial" w:eastAsia="Arial" w:hAnsi="Arial" w:cs="Arial" w:hint="default"/>
        <w:color w:val="323232"/>
        <w:spacing w:val="-45"/>
        <w:w w:val="100"/>
        <w:position w:val="1"/>
        <w:sz w:val="20"/>
        <w:szCs w:val="20"/>
        <w:lang w:val="zh-CN" w:eastAsia="zh-CN" w:bidi="zh-CN"/>
      </w:rPr>
    </w:lvl>
    <w:lvl w:ilvl="1" w:tplc="4190C10A">
      <w:numFmt w:val="bullet"/>
      <w:lvlText w:val="•"/>
      <w:lvlJc w:val="left"/>
      <w:pPr>
        <w:ind w:left="2636" w:hanging="360"/>
      </w:pPr>
      <w:rPr>
        <w:rFonts w:hint="default"/>
        <w:lang w:val="zh-CN" w:eastAsia="zh-CN" w:bidi="zh-CN"/>
      </w:rPr>
    </w:lvl>
    <w:lvl w:ilvl="2" w:tplc="33D8501E">
      <w:numFmt w:val="bullet"/>
      <w:lvlText w:val="•"/>
      <w:lvlJc w:val="left"/>
      <w:pPr>
        <w:ind w:left="3492" w:hanging="360"/>
      </w:pPr>
      <w:rPr>
        <w:rFonts w:hint="default"/>
        <w:lang w:val="zh-CN" w:eastAsia="zh-CN" w:bidi="zh-CN"/>
      </w:rPr>
    </w:lvl>
    <w:lvl w:ilvl="3" w:tplc="296A454C">
      <w:numFmt w:val="bullet"/>
      <w:lvlText w:val="•"/>
      <w:lvlJc w:val="left"/>
      <w:pPr>
        <w:ind w:left="4348" w:hanging="360"/>
      </w:pPr>
      <w:rPr>
        <w:rFonts w:hint="default"/>
        <w:lang w:val="zh-CN" w:eastAsia="zh-CN" w:bidi="zh-CN"/>
      </w:rPr>
    </w:lvl>
    <w:lvl w:ilvl="4" w:tplc="D38C3E76">
      <w:numFmt w:val="bullet"/>
      <w:lvlText w:val="•"/>
      <w:lvlJc w:val="left"/>
      <w:pPr>
        <w:ind w:left="5204" w:hanging="360"/>
      </w:pPr>
      <w:rPr>
        <w:rFonts w:hint="default"/>
        <w:lang w:val="zh-CN" w:eastAsia="zh-CN" w:bidi="zh-CN"/>
      </w:rPr>
    </w:lvl>
    <w:lvl w:ilvl="5" w:tplc="B9F2F442">
      <w:numFmt w:val="bullet"/>
      <w:lvlText w:val="•"/>
      <w:lvlJc w:val="left"/>
      <w:pPr>
        <w:ind w:left="6060" w:hanging="360"/>
      </w:pPr>
      <w:rPr>
        <w:rFonts w:hint="default"/>
        <w:lang w:val="zh-CN" w:eastAsia="zh-CN" w:bidi="zh-CN"/>
      </w:rPr>
    </w:lvl>
    <w:lvl w:ilvl="6" w:tplc="1B8E90D8">
      <w:numFmt w:val="bullet"/>
      <w:lvlText w:val="•"/>
      <w:lvlJc w:val="left"/>
      <w:pPr>
        <w:ind w:left="6916" w:hanging="360"/>
      </w:pPr>
      <w:rPr>
        <w:rFonts w:hint="default"/>
        <w:lang w:val="zh-CN" w:eastAsia="zh-CN" w:bidi="zh-CN"/>
      </w:rPr>
    </w:lvl>
    <w:lvl w:ilvl="7" w:tplc="5B2AD278">
      <w:numFmt w:val="bullet"/>
      <w:lvlText w:val="•"/>
      <w:lvlJc w:val="left"/>
      <w:pPr>
        <w:ind w:left="7772" w:hanging="360"/>
      </w:pPr>
      <w:rPr>
        <w:rFonts w:hint="default"/>
        <w:lang w:val="zh-CN" w:eastAsia="zh-CN" w:bidi="zh-CN"/>
      </w:rPr>
    </w:lvl>
    <w:lvl w:ilvl="8" w:tplc="F9A2711A">
      <w:numFmt w:val="bullet"/>
      <w:lvlText w:val="•"/>
      <w:lvlJc w:val="left"/>
      <w:pPr>
        <w:ind w:left="8628" w:hanging="360"/>
      </w:pPr>
      <w:rPr>
        <w:rFonts w:hint="default"/>
        <w:lang w:val="zh-CN" w:eastAsia="zh-CN" w:bidi="zh-CN"/>
      </w:rPr>
    </w:lvl>
  </w:abstractNum>
  <w:abstractNum w:abstractNumId="30" w15:restartNumberingAfterBreak="0">
    <w:nsid w:val="168B08FD"/>
    <w:multiLevelType w:val="hybridMultilevel"/>
    <w:tmpl w:val="EF3A2E82"/>
    <w:lvl w:ilvl="0" w:tplc="80C23B40">
      <w:start w:val="1"/>
      <w:numFmt w:val="decimal"/>
      <w:lvlText w:val="%1"/>
      <w:lvlJc w:val="left"/>
      <w:pPr>
        <w:ind w:left="1059" w:hanging="360"/>
        <w:jc w:val="left"/>
      </w:pPr>
      <w:rPr>
        <w:rFonts w:ascii="Arial" w:eastAsia="Arial" w:hAnsi="Arial" w:cs="Arial" w:hint="default"/>
        <w:b/>
        <w:bCs/>
        <w:color w:val="555559"/>
        <w:spacing w:val="-45"/>
        <w:w w:val="95"/>
        <w:position w:val="1"/>
        <w:sz w:val="20"/>
        <w:szCs w:val="20"/>
        <w:lang w:val="zh-CN" w:eastAsia="zh-CN" w:bidi="zh-CN"/>
      </w:rPr>
    </w:lvl>
    <w:lvl w:ilvl="1" w:tplc="6FA203BC">
      <w:start w:val="1"/>
      <w:numFmt w:val="lowerLetter"/>
      <w:lvlText w:val="%2"/>
      <w:lvlJc w:val="left"/>
      <w:pPr>
        <w:ind w:left="1419" w:hanging="360"/>
        <w:jc w:val="left"/>
      </w:pPr>
      <w:rPr>
        <w:rFonts w:ascii="Arial" w:eastAsia="Arial" w:hAnsi="Arial" w:cs="Arial" w:hint="default"/>
        <w:color w:val="323232"/>
        <w:spacing w:val="-49"/>
        <w:w w:val="100"/>
        <w:position w:val="1"/>
        <w:sz w:val="20"/>
        <w:szCs w:val="20"/>
        <w:lang w:val="zh-CN" w:eastAsia="zh-CN" w:bidi="zh-CN"/>
      </w:rPr>
    </w:lvl>
    <w:lvl w:ilvl="2" w:tplc="A0E27D48">
      <w:numFmt w:val="bullet"/>
      <w:lvlText w:val="•"/>
      <w:lvlJc w:val="left"/>
      <w:pPr>
        <w:ind w:left="1780" w:hanging="360"/>
      </w:pPr>
      <w:rPr>
        <w:rFonts w:hint="default"/>
        <w:lang w:val="zh-CN" w:eastAsia="zh-CN" w:bidi="zh-CN"/>
      </w:rPr>
    </w:lvl>
    <w:lvl w:ilvl="3" w:tplc="B8EEF7DE">
      <w:numFmt w:val="bullet"/>
      <w:lvlText w:val="•"/>
      <w:lvlJc w:val="left"/>
      <w:pPr>
        <w:ind w:left="2850" w:hanging="360"/>
      </w:pPr>
      <w:rPr>
        <w:rFonts w:hint="default"/>
        <w:lang w:val="zh-CN" w:eastAsia="zh-CN" w:bidi="zh-CN"/>
      </w:rPr>
    </w:lvl>
    <w:lvl w:ilvl="4" w:tplc="8B2C82E0">
      <w:numFmt w:val="bullet"/>
      <w:lvlText w:val="•"/>
      <w:lvlJc w:val="left"/>
      <w:pPr>
        <w:ind w:left="3920" w:hanging="360"/>
      </w:pPr>
      <w:rPr>
        <w:rFonts w:hint="default"/>
        <w:lang w:val="zh-CN" w:eastAsia="zh-CN" w:bidi="zh-CN"/>
      </w:rPr>
    </w:lvl>
    <w:lvl w:ilvl="5" w:tplc="3AA2A9C0">
      <w:numFmt w:val="bullet"/>
      <w:lvlText w:val="•"/>
      <w:lvlJc w:val="left"/>
      <w:pPr>
        <w:ind w:left="4990" w:hanging="360"/>
      </w:pPr>
      <w:rPr>
        <w:rFonts w:hint="default"/>
        <w:lang w:val="zh-CN" w:eastAsia="zh-CN" w:bidi="zh-CN"/>
      </w:rPr>
    </w:lvl>
    <w:lvl w:ilvl="6" w:tplc="9AA2DA46">
      <w:numFmt w:val="bullet"/>
      <w:lvlText w:val="•"/>
      <w:lvlJc w:val="left"/>
      <w:pPr>
        <w:ind w:left="6060" w:hanging="360"/>
      </w:pPr>
      <w:rPr>
        <w:rFonts w:hint="default"/>
        <w:lang w:val="zh-CN" w:eastAsia="zh-CN" w:bidi="zh-CN"/>
      </w:rPr>
    </w:lvl>
    <w:lvl w:ilvl="7" w:tplc="6136CA9C">
      <w:numFmt w:val="bullet"/>
      <w:lvlText w:val="•"/>
      <w:lvlJc w:val="left"/>
      <w:pPr>
        <w:ind w:left="7130" w:hanging="360"/>
      </w:pPr>
      <w:rPr>
        <w:rFonts w:hint="default"/>
        <w:lang w:val="zh-CN" w:eastAsia="zh-CN" w:bidi="zh-CN"/>
      </w:rPr>
    </w:lvl>
    <w:lvl w:ilvl="8" w:tplc="71289ED8">
      <w:numFmt w:val="bullet"/>
      <w:lvlText w:val="•"/>
      <w:lvlJc w:val="left"/>
      <w:pPr>
        <w:ind w:left="8200" w:hanging="360"/>
      </w:pPr>
      <w:rPr>
        <w:rFonts w:hint="default"/>
        <w:lang w:val="zh-CN" w:eastAsia="zh-CN" w:bidi="zh-CN"/>
      </w:rPr>
    </w:lvl>
  </w:abstractNum>
  <w:abstractNum w:abstractNumId="31" w15:restartNumberingAfterBreak="0">
    <w:nsid w:val="1692015A"/>
    <w:multiLevelType w:val="hybridMultilevel"/>
    <w:tmpl w:val="332431F8"/>
    <w:lvl w:ilvl="0" w:tplc="443290D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B9046168">
      <w:numFmt w:val="bullet"/>
      <w:lvlText w:val="•"/>
      <w:lvlJc w:val="left"/>
      <w:pPr>
        <w:ind w:left="1988" w:hanging="360"/>
      </w:pPr>
      <w:rPr>
        <w:rFonts w:hint="default"/>
        <w:lang w:val="zh-CN" w:eastAsia="zh-CN" w:bidi="zh-CN"/>
      </w:rPr>
    </w:lvl>
    <w:lvl w:ilvl="2" w:tplc="69962A9A">
      <w:numFmt w:val="bullet"/>
      <w:lvlText w:val="•"/>
      <w:lvlJc w:val="left"/>
      <w:pPr>
        <w:ind w:left="2916" w:hanging="360"/>
      </w:pPr>
      <w:rPr>
        <w:rFonts w:hint="default"/>
        <w:lang w:val="zh-CN" w:eastAsia="zh-CN" w:bidi="zh-CN"/>
      </w:rPr>
    </w:lvl>
    <w:lvl w:ilvl="3" w:tplc="B894834A">
      <w:numFmt w:val="bullet"/>
      <w:lvlText w:val="•"/>
      <w:lvlJc w:val="left"/>
      <w:pPr>
        <w:ind w:left="3844" w:hanging="360"/>
      </w:pPr>
      <w:rPr>
        <w:rFonts w:hint="default"/>
        <w:lang w:val="zh-CN" w:eastAsia="zh-CN" w:bidi="zh-CN"/>
      </w:rPr>
    </w:lvl>
    <w:lvl w:ilvl="4" w:tplc="23E0B81E">
      <w:numFmt w:val="bullet"/>
      <w:lvlText w:val="•"/>
      <w:lvlJc w:val="left"/>
      <w:pPr>
        <w:ind w:left="4772" w:hanging="360"/>
      </w:pPr>
      <w:rPr>
        <w:rFonts w:hint="default"/>
        <w:lang w:val="zh-CN" w:eastAsia="zh-CN" w:bidi="zh-CN"/>
      </w:rPr>
    </w:lvl>
    <w:lvl w:ilvl="5" w:tplc="D03C16E6">
      <w:numFmt w:val="bullet"/>
      <w:lvlText w:val="•"/>
      <w:lvlJc w:val="left"/>
      <w:pPr>
        <w:ind w:left="5700" w:hanging="360"/>
      </w:pPr>
      <w:rPr>
        <w:rFonts w:hint="default"/>
        <w:lang w:val="zh-CN" w:eastAsia="zh-CN" w:bidi="zh-CN"/>
      </w:rPr>
    </w:lvl>
    <w:lvl w:ilvl="6" w:tplc="C4F8EFCC">
      <w:numFmt w:val="bullet"/>
      <w:lvlText w:val="•"/>
      <w:lvlJc w:val="left"/>
      <w:pPr>
        <w:ind w:left="6628" w:hanging="360"/>
      </w:pPr>
      <w:rPr>
        <w:rFonts w:hint="default"/>
        <w:lang w:val="zh-CN" w:eastAsia="zh-CN" w:bidi="zh-CN"/>
      </w:rPr>
    </w:lvl>
    <w:lvl w:ilvl="7" w:tplc="1438028C">
      <w:numFmt w:val="bullet"/>
      <w:lvlText w:val="•"/>
      <w:lvlJc w:val="left"/>
      <w:pPr>
        <w:ind w:left="7556" w:hanging="360"/>
      </w:pPr>
      <w:rPr>
        <w:rFonts w:hint="default"/>
        <w:lang w:val="zh-CN" w:eastAsia="zh-CN" w:bidi="zh-CN"/>
      </w:rPr>
    </w:lvl>
    <w:lvl w:ilvl="8" w:tplc="2CE6E76C">
      <w:numFmt w:val="bullet"/>
      <w:lvlText w:val="•"/>
      <w:lvlJc w:val="left"/>
      <w:pPr>
        <w:ind w:left="8484" w:hanging="360"/>
      </w:pPr>
      <w:rPr>
        <w:rFonts w:hint="default"/>
        <w:lang w:val="zh-CN" w:eastAsia="zh-CN" w:bidi="zh-CN"/>
      </w:rPr>
    </w:lvl>
  </w:abstractNum>
  <w:abstractNum w:abstractNumId="32" w15:restartNumberingAfterBreak="0">
    <w:nsid w:val="17007F95"/>
    <w:multiLevelType w:val="hybridMultilevel"/>
    <w:tmpl w:val="7C94D57C"/>
    <w:lvl w:ilvl="0" w:tplc="A9CEEE2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1B00392C">
      <w:numFmt w:val="bullet"/>
      <w:lvlText w:val="•"/>
      <w:lvlJc w:val="left"/>
      <w:pPr>
        <w:ind w:left="1988" w:hanging="360"/>
      </w:pPr>
      <w:rPr>
        <w:rFonts w:hint="default"/>
        <w:lang w:val="zh-CN" w:eastAsia="zh-CN" w:bidi="zh-CN"/>
      </w:rPr>
    </w:lvl>
    <w:lvl w:ilvl="2" w:tplc="AF4EBB5A">
      <w:numFmt w:val="bullet"/>
      <w:lvlText w:val="•"/>
      <w:lvlJc w:val="left"/>
      <w:pPr>
        <w:ind w:left="2916" w:hanging="360"/>
      </w:pPr>
      <w:rPr>
        <w:rFonts w:hint="default"/>
        <w:lang w:val="zh-CN" w:eastAsia="zh-CN" w:bidi="zh-CN"/>
      </w:rPr>
    </w:lvl>
    <w:lvl w:ilvl="3" w:tplc="1E32B47E">
      <w:numFmt w:val="bullet"/>
      <w:lvlText w:val="•"/>
      <w:lvlJc w:val="left"/>
      <w:pPr>
        <w:ind w:left="3844" w:hanging="360"/>
      </w:pPr>
      <w:rPr>
        <w:rFonts w:hint="default"/>
        <w:lang w:val="zh-CN" w:eastAsia="zh-CN" w:bidi="zh-CN"/>
      </w:rPr>
    </w:lvl>
    <w:lvl w:ilvl="4" w:tplc="E54E9040">
      <w:numFmt w:val="bullet"/>
      <w:lvlText w:val="•"/>
      <w:lvlJc w:val="left"/>
      <w:pPr>
        <w:ind w:left="4772" w:hanging="360"/>
      </w:pPr>
      <w:rPr>
        <w:rFonts w:hint="default"/>
        <w:lang w:val="zh-CN" w:eastAsia="zh-CN" w:bidi="zh-CN"/>
      </w:rPr>
    </w:lvl>
    <w:lvl w:ilvl="5" w:tplc="5412AD20">
      <w:numFmt w:val="bullet"/>
      <w:lvlText w:val="•"/>
      <w:lvlJc w:val="left"/>
      <w:pPr>
        <w:ind w:left="5700" w:hanging="360"/>
      </w:pPr>
      <w:rPr>
        <w:rFonts w:hint="default"/>
        <w:lang w:val="zh-CN" w:eastAsia="zh-CN" w:bidi="zh-CN"/>
      </w:rPr>
    </w:lvl>
    <w:lvl w:ilvl="6" w:tplc="2A9631F6">
      <w:numFmt w:val="bullet"/>
      <w:lvlText w:val="•"/>
      <w:lvlJc w:val="left"/>
      <w:pPr>
        <w:ind w:left="6628" w:hanging="360"/>
      </w:pPr>
      <w:rPr>
        <w:rFonts w:hint="default"/>
        <w:lang w:val="zh-CN" w:eastAsia="zh-CN" w:bidi="zh-CN"/>
      </w:rPr>
    </w:lvl>
    <w:lvl w:ilvl="7" w:tplc="0BAE5904">
      <w:numFmt w:val="bullet"/>
      <w:lvlText w:val="•"/>
      <w:lvlJc w:val="left"/>
      <w:pPr>
        <w:ind w:left="7556" w:hanging="360"/>
      </w:pPr>
      <w:rPr>
        <w:rFonts w:hint="default"/>
        <w:lang w:val="zh-CN" w:eastAsia="zh-CN" w:bidi="zh-CN"/>
      </w:rPr>
    </w:lvl>
    <w:lvl w:ilvl="8" w:tplc="71CE4DD2">
      <w:numFmt w:val="bullet"/>
      <w:lvlText w:val="•"/>
      <w:lvlJc w:val="left"/>
      <w:pPr>
        <w:ind w:left="8484" w:hanging="360"/>
      </w:pPr>
      <w:rPr>
        <w:rFonts w:hint="default"/>
        <w:lang w:val="zh-CN" w:eastAsia="zh-CN" w:bidi="zh-CN"/>
      </w:rPr>
    </w:lvl>
  </w:abstractNum>
  <w:abstractNum w:abstractNumId="33" w15:restartNumberingAfterBreak="0">
    <w:nsid w:val="17FF5553"/>
    <w:multiLevelType w:val="hybridMultilevel"/>
    <w:tmpl w:val="2AB6F660"/>
    <w:lvl w:ilvl="0" w:tplc="4C6E735C">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FD24F5E8">
      <w:numFmt w:val="bullet"/>
      <w:lvlText w:val="•"/>
      <w:lvlJc w:val="left"/>
      <w:pPr>
        <w:ind w:left="1988" w:hanging="360"/>
      </w:pPr>
      <w:rPr>
        <w:rFonts w:hint="default"/>
        <w:lang w:val="zh-CN" w:eastAsia="zh-CN" w:bidi="zh-CN"/>
      </w:rPr>
    </w:lvl>
    <w:lvl w:ilvl="2" w:tplc="5AFCF096">
      <w:numFmt w:val="bullet"/>
      <w:lvlText w:val="•"/>
      <w:lvlJc w:val="left"/>
      <w:pPr>
        <w:ind w:left="2916" w:hanging="360"/>
      </w:pPr>
      <w:rPr>
        <w:rFonts w:hint="default"/>
        <w:lang w:val="zh-CN" w:eastAsia="zh-CN" w:bidi="zh-CN"/>
      </w:rPr>
    </w:lvl>
    <w:lvl w:ilvl="3" w:tplc="44E8F53A">
      <w:numFmt w:val="bullet"/>
      <w:lvlText w:val="•"/>
      <w:lvlJc w:val="left"/>
      <w:pPr>
        <w:ind w:left="3844" w:hanging="360"/>
      </w:pPr>
      <w:rPr>
        <w:rFonts w:hint="default"/>
        <w:lang w:val="zh-CN" w:eastAsia="zh-CN" w:bidi="zh-CN"/>
      </w:rPr>
    </w:lvl>
    <w:lvl w:ilvl="4" w:tplc="640223AA">
      <w:numFmt w:val="bullet"/>
      <w:lvlText w:val="•"/>
      <w:lvlJc w:val="left"/>
      <w:pPr>
        <w:ind w:left="4772" w:hanging="360"/>
      </w:pPr>
      <w:rPr>
        <w:rFonts w:hint="default"/>
        <w:lang w:val="zh-CN" w:eastAsia="zh-CN" w:bidi="zh-CN"/>
      </w:rPr>
    </w:lvl>
    <w:lvl w:ilvl="5" w:tplc="7AAA4ED4">
      <w:numFmt w:val="bullet"/>
      <w:lvlText w:val="•"/>
      <w:lvlJc w:val="left"/>
      <w:pPr>
        <w:ind w:left="5700" w:hanging="360"/>
      </w:pPr>
      <w:rPr>
        <w:rFonts w:hint="default"/>
        <w:lang w:val="zh-CN" w:eastAsia="zh-CN" w:bidi="zh-CN"/>
      </w:rPr>
    </w:lvl>
    <w:lvl w:ilvl="6" w:tplc="A622E4E8">
      <w:numFmt w:val="bullet"/>
      <w:lvlText w:val="•"/>
      <w:lvlJc w:val="left"/>
      <w:pPr>
        <w:ind w:left="6628" w:hanging="360"/>
      </w:pPr>
      <w:rPr>
        <w:rFonts w:hint="default"/>
        <w:lang w:val="zh-CN" w:eastAsia="zh-CN" w:bidi="zh-CN"/>
      </w:rPr>
    </w:lvl>
    <w:lvl w:ilvl="7" w:tplc="21004FC6">
      <w:numFmt w:val="bullet"/>
      <w:lvlText w:val="•"/>
      <w:lvlJc w:val="left"/>
      <w:pPr>
        <w:ind w:left="7556" w:hanging="360"/>
      </w:pPr>
      <w:rPr>
        <w:rFonts w:hint="default"/>
        <w:lang w:val="zh-CN" w:eastAsia="zh-CN" w:bidi="zh-CN"/>
      </w:rPr>
    </w:lvl>
    <w:lvl w:ilvl="8" w:tplc="CA301758">
      <w:numFmt w:val="bullet"/>
      <w:lvlText w:val="•"/>
      <w:lvlJc w:val="left"/>
      <w:pPr>
        <w:ind w:left="8484" w:hanging="360"/>
      </w:pPr>
      <w:rPr>
        <w:rFonts w:hint="default"/>
        <w:lang w:val="zh-CN" w:eastAsia="zh-CN" w:bidi="zh-CN"/>
      </w:rPr>
    </w:lvl>
  </w:abstractNum>
  <w:abstractNum w:abstractNumId="34" w15:restartNumberingAfterBreak="0">
    <w:nsid w:val="18F06104"/>
    <w:multiLevelType w:val="hybridMultilevel"/>
    <w:tmpl w:val="301A9CCC"/>
    <w:lvl w:ilvl="0" w:tplc="B5A4FF26">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ED4050C8">
      <w:numFmt w:val="bullet"/>
      <w:lvlText w:val="•"/>
      <w:lvlJc w:val="left"/>
      <w:pPr>
        <w:ind w:left="1988" w:hanging="360"/>
      </w:pPr>
      <w:rPr>
        <w:rFonts w:hint="default"/>
        <w:lang w:val="zh-CN" w:eastAsia="zh-CN" w:bidi="zh-CN"/>
      </w:rPr>
    </w:lvl>
    <w:lvl w:ilvl="2" w:tplc="6FD8362E">
      <w:numFmt w:val="bullet"/>
      <w:lvlText w:val="•"/>
      <w:lvlJc w:val="left"/>
      <w:pPr>
        <w:ind w:left="2916" w:hanging="360"/>
      </w:pPr>
      <w:rPr>
        <w:rFonts w:hint="default"/>
        <w:lang w:val="zh-CN" w:eastAsia="zh-CN" w:bidi="zh-CN"/>
      </w:rPr>
    </w:lvl>
    <w:lvl w:ilvl="3" w:tplc="EBE42954">
      <w:numFmt w:val="bullet"/>
      <w:lvlText w:val="•"/>
      <w:lvlJc w:val="left"/>
      <w:pPr>
        <w:ind w:left="3844" w:hanging="360"/>
      </w:pPr>
      <w:rPr>
        <w:rFonts w:hint="default"/>
        <w:lang w:val="zh-CN" w:eastAsia="zh-CN" w:bidi="zh-CN"/>
      </w:rPr>
    </w:lvl>
    <w:lvl w:ilvl="4" w:tplc="E61EC1EC">
      <w:numFmt w:val="bullet"/>
      <w:lvlText w:val="•"/>
      <w:lvlJc w:val="left"/>
      <w:pPr>
        <w:ind w:left="4772" w:hanging="360"/>
      </w:pPr>
      <w:rPr>
        <w:rFonts w:hint="default"/>
        <w:lang w:val="zh-CN" w:eastAsia="zh-CN" w:bidi="zh-CN"/>
      </w:rPr>
    </w:lvl>
    <w:lvl w:ilvl="5" w:tplc="293659E4">
      <w:numFmt w:val="bullet"/>
      <w:lvlText w:val="•"/>
      <w:lvlJc w:val="left"/>
      <w:pPr>
        <w:ind w:left="5700" w:hanging="360"/>
      </w:pPr>
      <w:rPr>
        <w:rFonts w:hint="default"/>
        <w:lang w:val="zh-CN" w:eastAsia="zh-CN" w:bidi="zh-CN"/>
      </w:rPr>
    </w:lvl>
    <w:lvl w:ilvl="6" w:tplc="E3A245FA">
      <w:numFmt w:val="bullet"/>
      <w:lvlText w:val="•"/>
      <w:lvlJc w:val="left"/>
      <w:pPr>
        <w:ind w:left="6628" w:hanging="360"/>
      </w:pPr>
      <w:rPr>
        <w:rFonts w:hint="default"/>
        <w:lang w:val="zh-CN" w:eastAsia="zh-CN" w:bidi="zh-CN"/>
      </w:rPr>
    </w:lvl>
    <w:lvl w:ilvl="7" w:tplc="E010483E">
      <w:numFmt w:val="bullet"/>
      <w:lvlText w:val="•"/>
      <w:lvlJc w:val="left"/>
      <w:pPr>
        <w:ind w:left="7556" w:hanging="360"/>
      </w:pPr>
      <w:rPr>
        <w:rFonts w:hint="default"/>
        <w:lang w:val="zh-CN" w:eastAsia="zh-CN" w:bidi="zh-CN"/>
      </w:rPr>
    </w:lvl>
    <w:lvl w:ilvl="8" w:tplc="E5B4CB22">
      <w:numFmt w:val="bullet"/>
      <w:lvlText w:val="•"/>
      <w:lvlJc w:val="left"/>
      <w:pPr>
        <w:ind w:left="8484" w:hanging="360"/>
      </w:pPr>
      <w:rPr>
        <w:rFonts w:hint="default"/>
        <w:lang w:val="zh-CN" w:eastAsia="zh-CN" w:bidi="zh-CN"/>
      </w:rPr>
    </w:lvl>
  </w:abstractNum>
  <w:abstractNum w:abstractNumId="35" w15:restartNumberingAfterBreak="0">
    <w:nsid w:val="19464AE3"/>
    <w:multiLevelType w:val="hybridMultilevel"/>
    <w:tmpl w:val="630E9596"/>
    <w:lvl w:ilvl="0" w:tplc="0106BCD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601C6C56">
      <w:numFmt w:val="bullet"/>
      <w:lvlText w:val="•"/>
      <w:lvlJc w:val="left"/>
      <w:pPr>
        <w:ind w:left="1988" w:hanging="360"/>
      </w:pPr>
      <w:rPr>
        <w:rFonts w:hint="default"/>
        <w:lang w:val="zh-CN" w:eastAsia="zh-CN" w:bidi="zh-CN"/>
      </w:rPr>
    </w:lvl>
    <w:lvl w:ilvl="2" w:tplc="996AF1AA">
      <w:numFmt w:val="bullet"/>
      <w:lvlText w:val="•"/>
      <w:lvlJc w:val="left"/>
      <w:pPr>
        <w:ind w:left="2916" w:hanging="360"/>
      </w:pPr>
      <w:rPr>
        <w:rFonts w:hint="default"/>
        <w:lang w:val="zh-CN" w:eastAsia="zh-CN" w:bidi="zh-CN"/>
      </w:rPr>
    </w:lvl>
    <w:lvl w:ilvl="3" w:tplc="91FC0A96">
      <w:numFmt w:val="bullet"/>
      <w:lvlText w:val="•"/>
      <w:lvlJc w:val="left"/>
      <w:pPr>
        <w:ind w:left="3844" w:hanging="360"/>
      </w:pPr>
      <w:rPr>
        <w:rFonts w:hint="default"/>
        <w:lang w:val="zh-CN" w:eastAsia="zh-CN" w:bidi="zh-CN"/>
      </w:rPr>
    </w:lvl>
    <w:lvl w:ilvl="4" w:tplc="6934598E">
      <w:numFmt w:val="bullet"/>
      <w:lvlText w:val="•"/>
      <w:lvlJc w:val="left"/>
      <w:pPr>
        <w:ind w:left="4772" w:hanging="360"/>
      </w:pPr>
      <w:rPr>
        <w:rFonts w:hint="default"/>
        <w:lang w:val="zh-CN" w:eastAsia="zh-CN" w:bidi="zh-CN"/>
      </w:rPr>
    </w:lvl>
    <w:lvl w:ilvl="5" w:tplc="FCAE3CCE">
      <w:numFmt w:val="bullet"/>
      <w:lvlText w:val="•"/>
      <w:lvlJc w:val="left"/>
      <w:pPr>
        <w:ind w:left="5700" w:hanging="360"/>
      </w:pPr>
      <w:rPr>
        <w:rFonts w:hint="default"/>
        <w:lang w:val="zh-CN" w:eastAsia="zh-CN" w:bidi="zh-CN"/>
      </w:rPr>
    </w:lvl>
    <w:lvl w:ilvl="6" w:tplc="28A823E4">
      <w:numFmt w:val="bullet"/>
      <w:lvlText w:val="•"/>
      <w:lvlJc w:val="left"/>
      <w:pPr>
        <w:ind w:left="6628" w:hanging="360"/>
      </w:pPr>
      <w:rPr>
        <w:rFonts w:hint="default"/>
        <w:lang w:val="zh-CN" w:eastAsia="zh-CN" w:bidi="zh-CN"/>
      </w:rPr>
    </w:lvl>
    <w:lvl w:ilvl="7" w:tplc="27322EEE">
      <w:numFmt w:val="bullet"/>
      <w:lvlText w:val="•"/>
      <w:lvlJc w:val="left"/>
      <w:pPr>
        <w:ind w:left="7556" w:hanging="360"/>
      </w:pPr>
      <w:rPr>
        <w:rFonts w:hint="default"/>
        <w:lang w:val="zh-CN" w:eastAsia="zh-CN" w:bidi="zh-CN"/>
      </w:rPr>
    </w:lvl>
    <w:lvl w:ilvl="8" w:tplc="BB100CC0">
      <w:numFmt w:val="bullet"/>
      <w:lvlText w:val="•"/>
      <w:lvlJc w:val="left"/>
      <w:pPr>
        <w:ind w:left="8484" w:hanging="360"/>
      </w:pPr>
      <w:rPr>
        <w:rFonts w:hint="default"/>
        <w:lang w:val="zh-CN" w:eastAsia="zh-CN" w:bidi="zh-CN"/>
      </w:rPr>
    </w:lvl>
  </w:abstractNum>
  <w:abstractNum w:abstractNumId="36" w15:restartNumberingAfterBreak="0">
    <w:nsid w:val="1A6E255B"/>
    <w:multiLevelType w:val="hybridMultilevel"/>
    <w:tmpl w:val="80ACCA82"/>
    <w:lvl w:ilvl="0" w:tplc="543277A8">
      <w:start w:val="1"/>
      <w:numFmt w:val="decimal"/>
      <w:lvlText w:val="%1"/>
      <w:lvlJc w:val="left"/>
      <w:pPr>
        <w:ind w:left="1059" w:hanging="360"/>
        <w:jc w:val="left"/>
      </w:pPr>
      <w:rPr>
        <w:rFonts w:ascii="Arial" w:eastAsia="Arial" w:hAnsi="Arial" w:cs="Arial" w:hint="default"/>
        <w:b/>
        <w:bCs/>
        <w:color w:val="555559"/>
        <w:w w:val="100"/>
        <w:position w:val="1"/>
        <w:sz w:val="20"/>
        <w:szCs w:val="20"/>
        <w:lang w:val="zh-CN" w:eastAsia="zh-CN" w:bidi="zh-CN"/>
      </w:rPr>
    </w:lvl>
    <w:lvl w:ilvl="1" w:tplc="CDE68B54">
      <w:numFmt w:val="bullet"/>
      <w:lvlText w:val="•"/>
      <w:lvlJc w:val="left"/>
      <w:pPr>
        <w:ind w:left="1988" w:hanging="360"/>
      </w:pPr>
      <w:rPr>
        <w:rFonts w:hint="default"/>
        <w:lang w:val="zh-CN" w:eastAsia="zh-CN" w:bidi="zh-CN"/>
      </w:rPr>
    </w:lvl>
    <w:lvl w:ilvl="2" w:tplc="8436AE32">
      <w:numFmt w:val="bullet"/>
      <w:lvlText w:val="•"/>
      <w:lvlJc w:val="left"/>
      <w:pPr>
        <w:ind w:left="2916" w:hanging="360"/>
      </w:pPr>
      <w:rPr>
        <w:rFonts w:hint="default"/>
        <w:lang w:val="zh-CN" w:eastAsia="zh-CN" w:bidi="zh-CN"/>
      </w:rPr>
    </w:lvl>
    <w:lvl w:ilvl="3" w:tplc="3230BBBA">
      <w:numFmt w:val="bullet"/>
      <w:lvlText w:val="•"/>
      <w:lvlJc w:val="left"/>
      <w:pPr>
        <w:ind w:left="3844" w:hanging="360"/>
      </w:pPr>
      <w:rPr>
        <w:rFonts w:hint="default"/>
        <w:lang w:val="zh-CN" w:eastAsia="zh-CN" w:bidi="zh-CN"/>
      </w:rPr>
    </w:lvl>
    <w:lvl w:ilvl="4" w:tplc="40322610">
      <w:numFmt w:val="bullet"/>
      <w:lvlText w:val="•"/>
      <w:lvlJc w:val="left"/>
      <w:pPr>
        <w:ind w:left="4772" w:hanging="360"/>
      </w:pPr>
      <w:rPr>
        <w:rFonts w:hint="default"/>
        <w:lang w:val="zh-CN" w:eastAsia="zh-CN" w:bidi="zh-CN"/>
      </w:rPr>
    </w:lvl>
    <w:lvl w:ilvl="5" w:tplc="90FC8266">
      <w:numFmt w:val="bullet"/>
      <w:lvlText w:val="•"/>
      <w:lvlJc w:val="left"/>
      <w:pPr>
        <w:ind w:left="5700" w:hanging="360"/>
      </w:pPr>
      <w:rPr>
        <w:rFonts w:hint="default"/>
        <w:lang w:val="zh-CN" w:eastAsia="zh-CN" w:bidi="zh-CN"/>
      </w:rPr>
    </w:lvl>
    <w:lvl w:ilvl="6" w:tplc="F35840A8">
      <w:numFmt w:val="bullet"/>
      <w:lvlText w:val="•"/>
      <w:lvlJc w:val="left"/>
      <w:pPr>
        <w:ind w:left="6628" w:hanging="360"/>
      </w:pPr>
      <w:rPr>
        <w:rFonts w:hint="default"/>
        <w:lang w:val="zh-CN" w:eastAsia="zh-CN" w:bidi="zh-CN"/>
      </w:rPr>
    </w:lvl>
    <w:lvl w:ilvl="7" w:tplc="EC5E6366">
      <w:numFmt w:val="bullet"/>
      <w:lvlText w:val="•"/>
      <w:lvlJc w:val="left"/>
      <w:pPr>
        <w:ind w:left="7556" w:hanging="360"/>
      </w:pPr>
      <w:rPr>
        <w:rFonts w:hint="default"/>
        <w:lang w:val="zh-CN" w:eastAsia="zh-CN" w:bidi="zh-CN"/>
      </w:rPr>
    </w:lvl>
    <w:lvl w:ilvl="8" w:tplc="A2D2FF02">
      <w:numFmt w:val="bullet"/>
      <w:lvlText w:val="•"/>
      <w:lvlJc w:val="left"/>
      <w:pPr>
        <w:ind w:left="8484" w:hanging="360"/>
      </w:pPr>
      <w:rPr>
        <w:rFonts w:hint="default"/>
        <w:lang w:val="zh-CN" w:eastAsia="zh-CN" w:bidi="zh-CN"/>
      </w:rPr>
    </w:lvl>
  </w:abstractNum>
  <w:abstractNum w:abstractNumId="37" w15:restartNumberingAfterBreak="0">
    <w:nsid w:val="1AF55B46"/>
    <w:multiLevelType w:val="hybridMultilevel"/>
    <w:tmpl w:val="D0B675EC"/>
    <w:lvl w:ilvl="0" w:tplc="3D7ADF9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6E4E021E">
      <w:numFmt w:val="bullet"/>
      <w:lvlText w:val="•"/>
      <w:lvlJc w:val="left"/>
      <w:pPr>
        <w:ind w:left="1988" w:hanging="360"/>
      </w:pPr>
      <w:rPr>
        <w:rFonts w:hint="default"/>
        <w:lang w:val="zh-CN" w:eastAsia="zh-CN" w:bidi="zh-CN"/>
      </w:rPr>
    </w:lvl>
    <w:lvl w:ilvl="2" w:tplc="A8041922">
      <w:numFmt w:val="bullet"/>
      <w:lvlText w:val="•"/>
      <w:lvlJc w:val="left"/>
      <w:pPr>
        <w:ind w:left="2916" w:hanging="360"/>
      </w:pPr>
      <w:rPr>
        <w:rFonts w:hint="default"/>
        <w:lang w:val="zh-CN" w:eastAsia="zh-CN" w:bidi="zh-CN"/>
      </w:rPr>
    </w:lvl>
    <w:lvl w:ilvl="3" w:tplc="85E29568">
      <w:numFmt w:val="bullet"/>
      <w:lvlText w:val="•"/>
      <w:lvlJc w:val="left"/>
      <w:pPr>
        <w:ind w:left="3844" w:hanging="360"/>
      </w:pPr>
      <w:rPr>
        <w:rFonts w:hint="default"/>
        <w:lang w:val="zh-CN" w:eastAsia="zh-CN" w:bidi="zh-CN"/>
      </w:rPr>
    </w:lvl>
    <w:lvl w:ilvl="4" w:tplc="51EC4008">
      <w:numFmt w:val="bullet"/>
      <w:lvlText w:val="•"/>
      <w:lvlJc w:val="left"/>
      <w:pPr>
        <w:ind w:left="4772" w:hanging="360"/>
      </w:pPr>
      <w:rPr>
        <w:rFonts w:hint="default"/>
        <w:lang w:val="zh-CN" w:eastAsia="zh-CN" w:bidi="zh-CN"/>
      </w:rPr>
    </w:lvl>
    <w:lvl w:ilvl="5" w:tplc="ED928602">
      <w:numFmt w:val="bullet"/>
      <w:lvlText w:val="•"/>
      <w:lvlJc w:val="left"/>
      <w:pPr>
        <w:ind w:left="5700" w:hanging="360"/>
      </w:pPr>
      <w:rPr>
        <w:rFonts w:hint="default"/>
        <w:lang w:val="zh-CN" w:eastAsia="zh-CN" w:bidi="zh-CN"/>
      </w:rPr>
    </w:lvl>
    <w:lvl w:ilvl="6" w:tplc="84EE08D6">
      <w:numFmt w:val="bullet"/>
      <w:lvlText w:val="•"/>
      <w:lvlJc w:val="left"/>
      <w:pPr>
        <w:ind w:left="6628" w:hanging="360"/>
      </w:pPr>
      <w:rPr>
        <w:rFonts w:hint="default"/>
        <w:lang w:val="zh-CN" w:eastAsia="zh-CN" w:bidi="zh-CN"/>
      </w:rPr>
    </w:lvl>
    <w:lvl w:ilvl="7" w:tplc="5DAACB20">
      <w:numFmt w:val="bullet"/>
      <w:lvlText w:val="•"/>
      <w:lvlJc w:val="left"/>
      <w:pPr>
        <w:ind w:left="7556" w:hanging="360"/>
      </w:pPr>
      <w:rPr>
        <w:rFonts w:hint="default"/>
        <w:lang w:val="zh-CN" w:eastAsia="zh-CN" w:bidi="zh-CN"/>
      </w:rPr>
    </w:lvl>
    <w:lvl w:ilvl="8" w:tplc="114042E6">
      <w:numFmt w:val="bullet"/>
      <w:lvlText w:val="•"/>
      <w:lvlJc w:val="left"/>
      <w:pPr>
        <w:ind w:left="8484" w:hanging="360"/>
      </w:pPr>
      <w:rPr>
        <w:rFonts w:hint="default"/>
        <w:lang w:val="zh-CN" w:eastAsia="zh-CN" w:bidi="zh-CN"/>
      </w:rPr>
    </w:lvl>
  </w:abstractNum>
  <w:abstractNum w:abstractNumId="38" w15:restartNumberingAfterBreak="0">
    <w:nsid w:val="1B2C1BA9"/>
    <w:multiLevelType w:val="hybridMultilevel"/>
    <w:tmpl w:val="B406BD84"/>
    <w:lvl w:ilvl="0" w:tplc="262474E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CE761664">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5F7A5E0A">
      <w:numFmt w:val="bullet"/>
      <w:lvlText w:val="•"/>
      <w:lvlJc w:val="left"/>
      <w:pPr>
        <w:ind w:left="1780" w:hanging="360"/>
      </w:pPr>
      <w:rPr>
        <w:rFonts w:hint="default"/>
        <w:lang w:val="zh-CN" w:eastAsia="zh-CN" w:bidi="zh-CN"/>
      </w:rPr>
    </w:lvl>
    <w:lvl w:ilvl="3" w:tplc="FF1096A4">
      <w:numFmt w:val="bullet"/>
      <w:lvlText w:val="•"/>
      <w:lvlJc w:val="left"/>
      <w:pPr>
        <w:ind w:left="2850" w:hanging="360"/>
      </w:pPr>
      <w:rPr>
        <w:rFonts w:hint="default"/>
        <w:lang w:val="zh-CN" w:eastAsia="zh-CN" w:bidi="zh-CN"/>
      </w:rPr>
    </w:lvl>
    <w:lvl w:ilvl="4" w:tplc="AC720C2C">
      <w:numFmt w:val="bullet"/>
      <w:lvlText w:val="•"/>
      <w:lvlJc w:val="left"/>
      <w:pPr>
        <w:ind w:left="3920" w:hanging="360"/>
      </w:pPr>
      <w:rPr>
        <w:rFonts w:hint="default"/>
        <w:lang w:val="zh-CN" w:eastAsia="zh-CN" w:bidi="zh-CN"/>
      </w:rPr>
    </w:lvl>
    <w:lvl w:ilvl="5" w:tplc="4B22C2F6">
      <w:numFmt w:val="bullet"/>
      <w:lvlText w:val="•"/>
      <w:lvlJc w:val="left"/>
      <w:pPr>
        <w:ind w:left="4990" w:hanging="360"/>
      </w:pPr>
      <w:rPr>
        <w:rFonts w:hint="default"/>
        <w:lang w:val="zh-CN" w:eastAsia="zh-CN" w:bidi="zh-CN"/>
      </w:rPr>
    </w:lvl>
    <w:lvl w:ilvl="6" w:tplc="FC9EDA8E">
      <w:numFmt w:val="bullet"/>
      <w:lvlText w:val="•"/>
      <w:lvlJc w:val="left"/>
      <w:pPr>
        <w:ind w:left="6060" w:hanging="360"/>
      </w:pPr>
      <w:rPr>
        <w:rFonts w:hint="default"/>
        <w:lang w:val="zh-CN" w:eastAsia="zh-CN" w:bidi="zh-CN"/>
      </w:rPr>
    </w:lvl>
    <w:lvl w:ilvl="7" w:tplc="0D387F2C">
      <w:numFmt w:val="bullet"/>
      <w:lvlText w:val="•"/>
      <w:lvlJc w:val="left"/>
      <w:pPr>
        <w:ind w:left="7130" w:hanging="360"/>
      </w:pPr>
      <w:rPr>
        <w:rFonts w:hint="default"/>
        <w:lang w:val="zh-CN" w:eastAsia="zh-CN" w:bidi="zh-CN"/>
      </w:rPr>
    </w:lvl>
    <w:lvl w:ilvl="8" w:tplc="187C9C84">
      <w:numFmt w:val="bullet"/>
      <w:lvlText w:val="•"/>
      <w:lvlJc w:val="left"/>
      <w:pPr>
        <w:ind w:left="8200" w:hanging="360"/>
      </w:pPr>
      <w:rPr>
        <w:rFonts w:hint="default"/>
        <w:lang w:val="zh-CN" w:eastAsia="zh-CN" w:bidi="zh-CN"/>
      </w:rPr>
    </w:lvl>
  </w:abstractNum>
  <w:abstractNum w:abstractNumId="39" w15:restartNumberingAfterBreak="0">
    <w:nsid w:val="1B314D9D"/>
    <w:multiLevelType w:val="hybridMultilevel"/>
    <w:tmpl w:val="824CFE2A"/>
    <w:lvl w:ilvl="0" w:tplc="2BD03406">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56EE018">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727C5D90">
      <w:numFmt w:val="bullet"/>
      <w:lvlText w:val="•"/>
      <w:lvlJc w:val="left"/>
      <w:pPr>
        <w:ind w:left="2411" w:hanging="360"/>
      </w:pPr>
      <w:rPr>
        <w:rFonts w:hint="default"/>
        <w:lang w:val="zh-CN" w:eastAsia="zh-CN" w:bidi="zh-CN"/>
      </w:rPr>
    </w:lvl>
    <w:lvl w:ilvl="3" w:tplc="F20425CC">
      <w:numFmt w:val="bullet"/>
      <w:lvlText w:val="•"/>
      <w:lvlJc w:val="left"/>
      <w:pPr>
        <w:ind w:left="3402" w:hanging="360"/>
      </w:pPr>
      <w:rPr>
        <w:rFonts w:hint="default"/>
        <w:lang w:val="zh-CN" w:eastAsia="zh-CN" w:bidi="zh-CN"/>
      </w:rPr>
    </w:lvl>
    <w:lvl w:ilvl="4" w:tplc="4A841E18">
      <w:numFmt w:val="bullet"/>
      <w:lvlText w:val="•"/>
      <w:lvlJc w:val="left"/>
      <w:pPr>
        <w:ind w:left="4393" w:hanging="360"/>
      </w:pPr>
      <w:rPr>
        <w:rFonts w:hint="default"/>
        <w:lang w:val="zh-CN" w:eastAsia="zh-CN" w:bidi="zh-CN"/>
      </w:rPr>
    </w:lvl>
    <w:lvl w:ilvl="5" w:tplc="F8E87836">
      <w:numFmt w:val="bullet"/>
      <w:lvlText w:val="•"/>
      <w:lvlJc w:val="left"/>
      <w:pPr>
        <w:ind w:left="5384" w:hanging="360"/>
      </w:pPr>
      <w:rPr>
        <w:rFonts w:hint="default"/>
        <w:lang w:val="zh-CN" w:eastAsia="zh-CN" w:bidi="zh-CN"/>
      </w:rPr>
    </w:lvl>
    <w:lvl w:ilvl="6" w:tplc="21040882">
      <w:numFmt w:val="bullet"/>
      <w:lvlText w:val="•"/>
      <w:lvlJc w:val="left"/>
      <w:pPr>
        <w:ind w:left="6375" w:hanging="360"/>
      </w:pPr>
      <w:rPr>
        <w:rFonts w:hint="default"/>
        <w:lang w:val="zh-CN" w:eastAsia="zh-CN" w:bidi="zh-CN"/>
      </w:rPr>
    </w:lvl>
    <w:lvl w:ilvl="7" w:tplc="E2F2F742">
      <w:numFmt w:val="bullet"/>
      <w:lvlText w:val="•"/>
      <w:lvlJc w:val="left"/>
      <w:pPr>
        <w:ind w:left="7366" w:hanging="360"/>
      </w:pPr>
      <w:rPr>
        <w:rFonts w:hint="default"/>
        <w:lang w:val="zh-CN" w:eastAsia="zh-CN" w:bidi="zh-CN"/>
      </w:rPr>
    </w:lvl>
    <w:lvl w:ilvl="8" w:tplc="27A8CC66">
      <w:numFmt w:val="bullet"/>
      <w:lvlText w:val="•"/>
      <w:lvlJc w:val="left"/>
      <w:pPr>
        <w:ind w:left="8357" w:hanging="360"/>
      </w:pPr>
      <w:rPr>
        <w:rFonts w:hint="default"/>
        <w:lang w:val="zh-CN" w:eastAsia="zh-CN" w:bidi="zh-CN"/>
      </w:rPr>
    </w:lvl>
  </w:abstractNum>
  <w:abstractNum w:abstractNumId="40" w15:restartNumberingAfterBreak="0">
    <w:nsid w:val="1BB63DCA"/>
    <w:multiLevelType w:val="hybridMultilevel"/>
    <w:tmpl w:val="62469306"/>
    <w:lvl w:ilvl="0" w:tplc="BF5CA82C">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40E0580">
      <w:numFmt w:val="bullet"/>
      <w:lvlText w:val="•"/>
      <w:lvlJc w:val="left"/>
      <w:pPr>
        <w:ind w:left="1988" w:hanging="360"/>
      </w:pPr>
      <w:rPr>
        <w:rFonts w:hint="default"/>
        <w:lang w:val="zh-CN" w:eastAsia="zh-CN" w:bidi="zh-CN"/>
      </w:rPr>
    </w:lvl>
    <w:lvl w:ilvl="2" w:tplc="71A2C1C4">
      <w:numFmt w:val="bullet"/>
      <w:lvlText w:val="•"/>
      <w:lvlJc w:val="left"/>
      <w:pPr>
        <w:ind w:left="2916" w:hanging="360"/>
      </w:pPr>
      <w:rPr>
        <w:rFonts w:hint="default"/>
        <w:lang w:val="zh-CN" w:eastAsia="zh-CN" w:bidi="zh-CN"/>
      </w:rPr>
    </w:lvl>
    <w:lvl w:ilvl="3" w:tplc="F06282B0">
      <w:numFmt w:val="bullet"/>
      <w:lvlText w:val="•"/>
      <w:lvlJc w:val="left"/>
      <w:pPr>
        <w:ind w:left="3844" w:hanging="360"/>
      </w:pPr>
      <w:rPr>
        <w:rFonts w:hint="default"/>
        <w:lang w:val="zh-CN" w:eastAsia="zh-CN" w:bidi="zh-CN"/>
      </w:rPr>
    </w:lvl>
    <w:lvl w:ilvl="4" w:tplc="0BAE52CE">
      <w:numFmt w:val="bullet"/>
      <w:lvlText w:val="•"/>
      <w:lvlJc w:val="left"/>
      <w:pPr>
        <w:ind w:left="4772" w:hanging="360"/>
      </w:pPr>
      <w:rPr>
        <w:rFonts w:hint="default"/>
        <w:lang w:val="zh-CN" w:eastAsia="zh-CN" w:bidi="zh-CN"/>
      </w:rPr>
    </w:lvl>
    <w:lvl w:ilvl="5" w:tplc="3584546C">
      <w:numFmt w:val="bullet"/>
      <w:lvlText w:val="•"/>
      <w:lvlJc w:val="left"/>
      <w:pPr>
        <w:ind w:left="5700" w:hanging="360"/>
      </w:pPr>
      <w:rPr>
        <w:rFonts w:hint="default"/>
        <w:lang w:val="zh-CN" w:eastAsia="zh-CN" w:bidi="zh-CN"/>
      </w:rPr>
    </w:lvl>
    <w:lvl w:ilvl="6" w:tplc="082E3844">
      <w:numFmt w:val="bullet"/>
      <w:lvlText w:val="•"/>
      <w:lvlJc w:val="left"/>
      <w:pPr>
        <w:ind w:left="6628" w:hanging="360"/>
      </w:pPr>
      <w:rPr>
        <w:rFonts w:hint="default"/>
        <w:lang w:val="zh-CN" w:eastAsia="zh-CN" w:bidi="zh-CN"/>
      </w:rPr>
    </w:lvl>
    <w:lvl w:ilvl="7" w:tplc="F30813F8">
      <w:numFmt w:val="bullet"/>
      <w:lvlText w:val="•"/>
      <w:lvlJc w:val="left"/>
      <w:pPr>
        <w:ind w:left="7556" w:hanging="360"/>
      </w:pPr>
      <w:rPr>
        <w:rFonts w:hint="default"/>
        <w:lang w:val="zh-CN" w:eastAsia="zh-CN" w:bidi="zh-CN"/>
      </w:rPr>
    </w:lvl>
    <w:lvl w:ilvl="8" w:tplc="60EEFDD6">
      <w:numFmt w:val="bullet"/>
      <w:lvlText w:val="•"/>
      <w:lvlJc w:val="left"/>
      <w:pPr>
        <w:ind w:left="8484" w:hanging="360"/>
      </w:pPr>
      <w:rPr>
        <w:rFonts w:hint="default"/>
        <w:lang w:val="zh-CN" w:eastAsia="zh-CN" w:bidi="zh-CN"/>
      </w:rPr>
    </w:lvl>
  </w:abstractNum>
  <w:abstractNum w:abstractNumId="41" w15:restartNumberingAfterBreak="0">
    <w:nsid w:val="1BE256A6"/>
    <w:multiLevelType w:val="hybridMultilevel"/>
    <w:tmpl w:val="B2D0588C"/>
    <w:lvl w:ilvl="0" w:tplc="5FF22B82">
      <w:start w:val="2"/>
      <w:numFmt w:val="lowerLetter"/>
      <w:lvlText w:val="%1"/>
      <w:lvlJc w:val="left"/>
      <w:pPr>
        <w:ind w:left="1419" w:hanging="360"/>
        <w:jc w:val="left"/>
      </w:pPr>
      <w:rPr>
        <w:rFonts w:ascii="Arial" w:eastAsia="Arial" w:hAnsi="Arial" w:cs="Arial" w:hint="default"/>
        <w:color w:val="323232"/>
        <w:spacing w:val="-45"/>
        <w:w w:val="100"/>
        <w:position w:val="1"/>
        <w:sz w:val="20"/>
        <w:szCs w:val="20"/>
        <w:lang w:val="zh-CN" w:eastAsia="zh-CN" w:bidi="zh-CN"/>
      </w:rPr>
    </w:lvl>
    <w:lvl w:ilvl="1" w:tplc="6E02C926">
      <w:numFmt w:val="bullet"/>
      <w:lvlText w:val="•"/>
      <w:lvlJc w:val="left"/>
      <w:pPr>
        <w:ind w:left="2312" w:hanging="360"/>
      </w:pPr>
      <w:rPr>
        <w:rFonts w:hint="default"/>
        <w:lang w:val="zh-CN" w:eastAsia="zh-CN" w:bidi="zh-CN"/>
      </w:rPr>
    </w:lvl>
    <w:lvl w:ilvl="2" w:tplc="30045DE2">
      <w:numFmt w:val="bullet"/>
      <w:lvlText w:val="•"/>
      <w:lvlJc w:val="left"/>
      <w:pPr>
        <w:ind w:left="3204" w:hanging="360"/>
      </w:pPr>
      <w:rPr>
        <w:rFonts w:hint="default"/>
        <w:lang w:val="zh-CN" w:eastAsia="zh-CN" w:bidi="zh-CN"/>
      </w:rPr>
    </w:lvl>
    <w:lvl w:ilvl="3" w:tplc="04021784">
      <w:numFmt w:val="bullet"/>
      <w:lvlText w:val="•"/>
      <w:lvlJc w:val="left"/>
      <w:pPr>
        <w:ind w:left="4096" w:hanging="360"/>
      </w:pPr>
      <w:rPr>
        <w:rFonts w:hint="default"/>
        <w:lang w:val="zh-CN" w:eastAsia="zh-CN" w:bidi="zh-CN"/>
      </w:rPr>
    </w:lvl>
    <w:lvl w:ilvl="4" w:tplc="7E2A9148">
      <w:numFmt w:val="bullet"/>
      <w:lvlText w:val="•"/>
      <w:lvlJc w:val="left"/>
      <w:pPr>
        <w:ind w:left="4988" w:hanging="360"/>
      </w:pPr>
      <w:rPr>
        <w:rFonts w:hint="default"/>
        <w:lang w:val="zh-CN" w:eastAsia="zh-CN" w:bidi="zh-CN"/>
      </w:rPr>
    </w:lvl>
    <w:lvl w:ilvl="5" w:tplc="F522BA60">
      <w:numFmt w:val="bullet"/>
      <w:lvlText w:val="•"/>
      <w:lvlJc w:val="left"/>
      <w:pPr>
        <w:ind w:left="5880" w:hanging="360"/>
      </w:pPr>
      <w:rPr>
        <w:rFonts w:hint="default"/>
        <w:lang w:val="zh-CN" w:eastAsia="zh-CN" w:bidi="zh-CN"/>
      </w:rPr>
    </w:lvl>
    <w:lvl w:ilvl="6" w:tplc="686677CE">
      <w:numFmt w:val="bullet"/>
      <w:lvlText w:val="•"/>
      <w:lvlJc w:val="left"/>
      <w:pPr>
        <w:ind w:left="6772" w:hanging="360"/>
      </w:pPr>
      <w:rPr>
        <w:rFonts w:hint="default"/>
        <w:lang w:val="zh-CN" w:eastAsia="zh-CN" w:bidi="zh-CN"/>
      </w:rPr>
    </w:lvl>
    <w:lvl w:ilvl="7" w:tplc="AF500508">
      <w:numFmt w:val="bullet"/>
      <w:lvlText w:val="•"/>
      <w:lvlJc w:val="left"/>
      <w:pPr>
        <w:ind w:left="7664" w:hanging="360"/>
      </w:pPr>
      <w:rPr>
        <w:rFonts w:hint="default"/>
        <w:lang w:val="zh-CN" w:eastAsia="zh-CN" w:bidi="zh-CN"/>
      </w:rPr>
    </w:lvl>
    <w:lvl w:ilvl="8" w:tplc="6032BE08">
      <w:numFmt w:val="bullet"/>
      <w:lvlText w:val="•"/>
      <w:lvlJc w:val="left"/>
      <w:pPr>
        <w:ind w:left="8556" w:hanging="360"/>
      </w:pPr>
      <w:rPr>
        <w:rFonts w:hint="default"/>
        <w:lang w:val="zh-CN" w:eastAsia="zh-CN" w:bidi="zh-CN"/>
      </w:rPr>
    </w:lvl>
  </w:abstractNum>
  <w:abstractNum w:abstractNumId="42" w15:restartNumberingAfterBreak="0">
    <w:nsid w:val="1E0C6150"/>
    <w:multiLevelType w:val="hybridMultilevel"/>
    <w:tmpl w:val="E9F86D5A"/>
    <w:lvl w:ilvl="0" w:tplc="A20422AA">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478C2012">
      <w:start w:val="1"/>
      <w:numFmt w:val="decimal"/>
      <w:lvlText w:val="%2"/>
      <w:lvlJc w:val="left"/>
      <w:pPr>
        <w:ind w:left="4146" w:hanging="288"/>
        <w:jc w:val="left"/>
      </w:pPr>
      <w:rPr>
        <w:rFonts w:ascii="Arial" w:eastAsia="Arial" w:hAnsi="Arial" w:cs="Arial" w:hint="default"/>
        <w:color w:val="323232"/>
        <w:w w:val="100"/>
        <w:sz w:val="16"/>
        <w:szCs w:val="16"/>
        <w:lang w:val="zh-CN" w:eastAsia="zh-CN" w:bidi="zh-CN"/>
      </w:rPr>
    </w:lvl>
    <w:lvl w:ilvl="2" w:tplc="DC5EAF76">
      <w:numFmt w:val="bullet"/>
      <w:lvlText w:val="•"/>
      <w:lvlJc w:val="left"/>
      <w:pPr>
        <w:ind w:left="4828" w:hanging="288"/>
      </w:pPr>
      <w:rPr>
        <w:rFonts w:hint="default"/>
        <w:lang w:val="zh-CN" w:eastAsia="zh-CN" w:bidi="zh-CN"/>
      </w:rPr>
    </w:lvl>
    <w:lvl w:ilvl="3" w:tplc="C00634E2">
      <w:numFmt w:val="bullet"/>
      <w:lvlText w:val="•"/>
      <w:lvlJc w:val="left"/>
      <w:pPr>
        <w:ind w:left="5517" w:hanging="288"/>
      </w:pPr>
      <w:rPr>
        <w:rFonts w:hint="default"/>
        <w:lang w:val="zh-CN" w:eastAsia="zh-CN" w:bidi="zh-CN"/>
      </w:rPr>
    </w:lvl>
    <w:lvl w:ilvl="4" w:tplc="32E25D44">
      <w:numFmt w:val="bullet"/>
      <w:lvlText w:val="•"/>
      <w:lvlJc w:val="left"/>
      <w:pPr>
        <w:ind w:left="6206" w:hanging="288"/>
      </w:pPr>
      <w:rPr>
        <w:rFonts w:hint="default"/>
        <w:lang w:val="zh-CN" w:eastAsia="zh-CN" w:bidi="zh-CN"/>
      </w:rPr>
    </w:lvl>
    <w:lvl w:ilvl="5" w:tplc="66846816">
      <w:numFmt w:val="bullet"/>
      <w:lvlText w:val="•"/>
      <w:lvlJc w:val="left"/>
      <w:pPr>
        <w:ind w:left="6895" w:hanging="288"/>
      </w:pPr>
      <w:rPr>
        <w:rFonts w:hint="default"/>
        <w:lang w:val="zh-CN" w:eastAsia="zh-CN" w:bidi="zh-CN"/>
      </w:rPr>
    </w:lvl>
    <w:lvl w:ilvl="6" w:tplc="8EEEC08C">
      <w:numFmt w:val="bullet"/>
      <w:lvlText w:val="•"/>
      <w:lvlJc w:val="left"/>
      <w:pPr>
        <w:ind w:left="7584" w:hanging="288"/>
      </w:pPr>
      <w:rPr>
        <w:rFonts w:hint="default"/>
        <w:lang w:val="zh-CN" w:eastAsia="zh-CN" w:bidi="zh-CN"/>
      </w:rPr>
    </w:lvl>
    <w:lvl w:ilvl="7" w:tplc="607CE8C6">
      <w:numFmt w:val="bullet"/>
      <w:lvlText w:val="•"/>
      <w:lvlJc w:val="left"/>
      <w:pPr>
        <w:ind w:left="8273" w:hanging="288"/>
      </w:pPr>
      <w:rPr>
        <w:rFonts w:hint="default"/>
        <w:lang w:val="zh-CN" w:eastAsia="zh-CN" w:bidi="zh-CN"/>
      </w:rPr>
    </w:lvl>
    <w:lvl w:ilvl="8" w:tplc="A81A5D24">
      <w:numFmt w:val="bullet"/>
      <w:lvlText w:val="•"/>
      <w:lvlJc w:val="left"/>
      <w:pPr>
        <w:ind w:left="8962" w:hanging="288"/>
      </w:pPr>
      <w:rPr>
        <w:rFonts w:hint="default"/>
        <w:lang w:val="zh-CN" w:eastAsia="zh-CN" w:bidi="zh-CN"/>
      </w:rPr>
    </w:lvl>
  </w:abstractNum>
  <w:abstractNum w:abstractNumId="43" w15:restartNumberingAfterBreak="0">
    <w:nsid w:val="203669E6"/>
    <w:multiLevelType w:val="hybridMultilevel"/>
    <w:tmpl w:val="F6C8FB86"/>
    <w:lvl w:ilvl="0" w:tplc="E70C434A">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E9EE0C34">
      <w:numFmt w:val="bullet"/>
      <w:lvlText w:val="•"/>
      <w:lvlJc w:val="left"/>
      <w:pPr>
        <w:ind w:left="1988" w:hanging="360"/>
      </w:pPr>
      <w:rPr>
        <w:rFonts w:hint="default"/>
        <w:lang w:val="zh-CN" w:eastAsia="zh-CN" w:bidi="zh-CN"/>
      </w:rPr>
    </w:lvl>
    <w:lvl w:ilvl="2" w:tplc="965E220C">
      <w:numFmt w:val="bullet"/>
      <w:lvlText w:val="•"/>
      <w:lvlJc w:val="left"/>
      <w:pPr>
        <w:ind w:left="2916" w:hanging="360"/>
      </w:pPr>
      <w:rPr>
        <w:rFonts w:hint="default"/>
        <w:lang w:val="zh-CN" w:eastAsia="zh-CN" w:bidi="zh-CN"/>
      </w:rPr>
    </w:lvl>
    <w:lvl w:ilvl="3" w:tplc="7D4EB05E">
      <w:numFmt w:val="bullet"/>
      <w:lvlText w:val="•"/>
      <w:lvlJc w:val="left"/>
      <w:pPr>
        <w:ind w:left="3844" w:hanging="360"/>
      </w:pPr>
      <w:rPr>
        <w:rFonts w:hint="default"/>
        <w:lang w:val="zh-CN" w:eastAsia="zh-CN" w:bidi="zh-CN"/>
      </w:rPr>
    </w:lvl>
    <w:lvl w:ilvl="4" w:tplc="B6D6CA0C">
      <w:numFmt w:val="bullet"/>
      <w:lvlText w:val="•"/>
      <w:lvlJc w:val="left"/>
      <w:pPr>
        <w:ind w:left="4772" w:hanging="360"/>
      </w:pPr>
      <w:rPr>
        <w:rFonts w:hint="default"/>
        <w:lang w:val="zh-CN" w:eastAsia="zh-CN" w:bidi="zh-CN"/>
      </w:rPr>
    </w:lvl>
    <w:lvl w:ilvl="5" w:tplc="EBF251C6">
      <w:numFmt w:val="bullet"/>
      <w:lvlText w:val="•"/>
      <w:lvlJc w:val="left"/>
      <w:pPr>
        <w:ind w:left="5700" w:hanging="360"/>
      </w:pPr>
      <w:rPr>
        <w:rFonts w:hint="default"/>
        <w:lang w:val="zh-CN" w:eastAsia="zh-CN" w:bidi="zh-CN"/>
      </w:rPr>
    </w:lvl>
    <w:lvl w:ilvl="6" w:tplc="707223E8">
      <w:numFmt w:val="bullet"/>
      <w:lvlText w:val="•"/>
      <w:lvlJc w:val="left"/>
      <w:pPr>
        <w:ind w:left="6628" w:hanging="360"/>
      </w:pPr>
      <w:rPr>
        <w:rFonts w:hint="default"/>
        <w:lang w:val="zh-CN" w:eastAsia="zh-CN" w:bidi="zh-CN"/>
      </w:rPr>
    </w:lvl>
    <w:lvl w:ilvl="7" w:tplc="077A2884">
      <w:numFmt w:val="bullet"/>
      <w:lvlText w:val="•"/>
      <w:lvlJc w:val="left"/>
      <w:pPr>
        <w:ind w:left="7556" w:hanging="360"/>
      </w:pPr>
      <w:rPr>
        <w:rFonts w:hint="default"/>
        <w:lang w:val="zh-CN" w:eastAsia="zh-CN" w:bidi="zh-CN"/>
      </w:rPr>
    </w:lvl>
    <w:lvl w:ilvl="8" w:tplc="BB5E7AB4">
      <w:numFmt w:val="bullet"/>
      <w:lvlText w:val="•"/>
      <w:lvlJc w:val="left"/>
      <w:pPr>
        <w:ind w:left="8484" w:hanging="360"/>
      </w:pPr>
      <w:rPr>
        <w:rFonts w:hint="default"/>
        <w:lang w:val="zh-CN" w:eastAsia="zh-CN" w:bidi="zh-CN"/>
      </w:rPr>
    </w:lvl>
  </w:abstractNum>
  <w:abstractNum w:abstractNumId="44" w15:restartNumberingAfterBreak="0">
    <w:nsid w:val="21BB3785"/>
    <w:multiLevelType w:val="hybridMultilevel"/>
    <w:tmpl w:val="3A2E8680"/>
    <w:lvl w:ilvl="0" w:tplc="5754ABE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68AE6928">
      <w:numFmt w:val="bullet"/>
      <w:lvlText w:val="•"/>
      <w:lvlJc w:val="left"/>
      <w:pPr>
        <w:ind w:left="1988" w:hanging="360"/>
      </w:pPr>
      <w:rPr>
        <w:rFonts w:hint="default"/>
        <w:lang w:val="zh-CN" w:eastAsia="zh-CN" w:bidi="zh-CN"/>
      </w:rPr>
    </w:lvl>
    <w:lvl w:ilvl="2" w:tplc="A5F09592">
      <w:numFmt w:val="bullet"/>
      <w:lvlText w:val="•"/>
      <w:lvlJc w:val="left"/>
      <w:pPr>
        <w:ind w:left="2916" w:hanging="360"/>
      </w:pPr>
      <w:rPr>
        <w:rFonts w:hint="default"/>
        <w:lang w:val="zh-CN" w:eastAsia="zh-CN" w:bidi="zh-CN"/>
      </w:rPr>
    </w:lvl>
    <w:lvl w:ilvl="3" w:tplc="ABD80152">
      <w:numFmt w:val="bullet"/>
      <w:lvlText w:val="•"/>
      <w:lvlJc w:val="left"/>
      <w:pPr>
        <w:ind w:left="3844" w:hanging="360"/>
      </w:pPr>
      <w:rPr>
        <w:rFonts w:hint="default"/>
        <w:lang w:val="zh-CN" w:eastAsia="zh-CN" w:bidi="zh-CN"/>
      </w:rPr>
    </w:lvl>
    <w:lvl w:ilvl="4" w:tplc="2976195E">
      <w:numFmt w:val="bullet"/>
      <w:lvlText w:val="•"/>
      <w:lvlJc w:val="left"/>
      <w:pPr>
        <w:ind w:left="4772" w:hanging="360"/>
      </w:pPr>
      <w:rPr>
        <w:rFonts w:hint="default"/>
        <w:lang w:val="zh-CN" w:eastAsia="zh-CN" w:bidi="zh-CN"/>
      </w:rPr>
    </w:lvl>
    <w:lvl w:ilvl="5" w:tplc="724082E8">
      <w:numFmt w:val="bullet"/>
      <w:lvlText w:val="•"/>
      <w:lvlJc w:val="left"/>
      <w:pPr>
        <w:ind w:left="5700" w:hanging="360"/>
      </w:pPr>
      <w:rPr>
        <w:rFonts w:hint="default"/>
        <w:lang w:val="zh-CN" w:eastAsia="zh-CN" w:bidi="zh-CN"/>
      </w:rPr>
    </w:lvl>
    <w:lvl w:ilvl="6" w:tplc="879AC47C">
      <w:numFmt w:val="bullet"/>
      <w:lvlText w:val="•"/>
      <w:lvlJc w:val="left"/>
      <w:pPr>
        <w:ind w:left="6628" w:hanging="360"/>
      </w:pPr>
      <w:rPr>
        <w:rFonts w:hint="default"/>
        <w:lang w:val="zh-CN" w:eastAsia="zh-CN" w:bidi="zh-CN"/>
      </w:rPr>
    </w:lvl>
    <w:lvl w:ilvl="7" w:tplc="6CC2E84C">
      <w:numFmt w:val="bullet"/>
      <w:lvlText w:val="•"/>
      <w:lvlJc w:val="left"/>
      <w:pPr>
        <w:ind w:left="7556" w:hanging="360"/>
      </w:pPr>
      <w:rPr>
        <w:rFonts w:hint="default"/>
        <w:lang w:val="zh-CN" w:eastAsia="zh-CN" w:bidi="zh-CN"/>
      </w:rPr>
    </w:lvl>
    <w:lvl w:ilvl="8" w:tplc="30C0A3E4">
      <w:numFmt w:val="bullet"/>
      <w:lvlText w:val="•"/>
      <w:lvlJc w:val="left"/>
      <w:pPr>
        <w:ind w:left="8484" w:hanging="360"/>
      </w:pPr>
      <w:rPr>
        <w:rFonts w:hint="default"/>
        <w:lang w:val="zh-CN" w:eastAsia="zh-CN" w:bidi="zh-CN"/>
      </w:rPr>
    </w:lvl>
  </w:abstractNum>
  <w:abstractNum w:abstractNumId="45" w15:restartNumberingAfterBreak="0">
    <w:nsid w:val="23C27400"/>
    <w:multiLevelType w:val="hybridMultilevel"/>
    <w:tmpl w:val="0A00E564"/>
    <w:lvl w:ilvl="0" w:tplc="D00E3F2C">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F18C1124">
      <w:numFmt w:val="bullet"/>
      <w:lvlText w:val="•"/>
      <w:lvlJc w:val="left"/>
      <w:pPr>
        <w:ind w:left="1988" w:hanging="360"/>
      </w:pPr>
      <w:rPr>
        <w:rFonts w:hint="default"/>
        <w:lang w:val="zh-CN" w:eastAsia="zh-CN" w:bidi="zh-CN"/>
      </w:rPr>
    </w:lvl>
    <w:lvl w:ilvl="2" w:tplc="FC4A2724">
      <w:numFmt w:val="bullet"/>
      <w:lvlText w:val="•"/>
      <w:lvlJc w:val="left"/>
      <w:pPr>
        <w:ind w:left="2916" w:hanging="360"/>
      </w:pPr>
      <w:rPr>
        <w:rFonts w:hint="default"/>
        <w:lang w:val="zh-CN" w:eastAsia="zh-CN" w:bidi="zh-CN"/>
      </w:rPr>
    </w:lvl>
    <w:lvl w:ilvl="3" w:tplc="D6BCA748">
      <w:numFmt w:val="bullet"/>
      <w:lvlText w:val="•"/>
      <w:lvlJc w:val="left"/>
      <w:pPr>
        <w:ind w:left="3844" w:hanging="360"/>
      </w:pPr>
      <w:rPr>
        <w:rFonts w:hint="default"/>
        <w:lang w:val="zh-CN" w:eastAsia="zh-CN" w:bidi="zh-CN"/>
      </w:rPr>
    </w:lvl>
    <w:lvl w:ilvl="4" w:tplc="E08855EE">
      <w:numFmt w:val="bullet"/>
      <w:lvlText w:val="•"/>
      <w:lvlJc w:val="left"/>
      <w:pPr>
        <w:ind w:left="4772" w:hanging="360"/>
      </w:pPr>
      <w:rPr>
        <w:rFonts w:hint="default"/>
        <w:lang w:val="zh-CN" w:eastAsia="zh-CN" w:bidi="zh-CN"/>
      </w:rPr>
    </w:lvl>
    <w:lvl w:ilvl="5" w:tplc="08A85F0E">
      <w:numFmt w:val="bullet"/>
      <w:lvlText w:val="•"/>
      <w:lvlJc w:val="left"/>
      <w:pPr>
        <w:ind w:left="5700" w:hanging="360"/>
      </w:pPr>
      <w:rPr>
        <w:rFonts w:hint="default"/>
        <w:lang w:val="zh-CN" w:eastAsia="zh-CN" w:bidi="zh-CN"/>
      </w:rPr>
    </w:lvl>
    <w:lvl w:ilvl="6" w:tplc="2722A2CA">
      <w:numFmt w:val="bullet"/>
      <w:lvlText w:val="•"/>
      <w:lvlJc w:val="left"/>
      <w:pPr>
        <w:ind w:left="6628" w:hanging="360"/>
      </w:pPr>
      <w:rPr>
        <w:rFonts w:hint="default"/>
        <w:lang w:val="zh-CN" w:eastAsia="zh-CN" w:bidi="zh-CN"/>
      </w:rPr>
    </w:lvl>
    <w:lvl w:ilvl="7" w:tplc="B074E450">
      <w:numFmt w:val="bullet"/>
      <w:lvlText w:val="•"/>
      <w:lvlJc w:val="left"/>
      <w:pPr>
        <w:ind w:left="7556" w:hanging="360"/>
      </w:pPr>
      <w:rPr>
        <w:rFonts w:hint="default"/>
        <w:lang w:val="zh-CN" w:eastAsia="zh-CN" w:bidi="zh-CN"/>
      </w:rPr>
    </w:lvl>
    <w:lvl w:ilvl="8" w:tplc="57E2DAB6">
      <w:numFmt w:val="bullet"/>
      <w:lvlText w:val="•"/>
      <w:lvlJc w:val="left"/>
      <w:pPr>
        <w:ind w:left="8484" w:hanging="360"/>
      </w:pPr>
      <w:rPr>
        <w:rFonts w:hint="default"/>
        <w:lang w:val="zh-CN" w:eastAsia="zh-CN" w:bidi="zh-CN"/>
      </w:rPr>
    </w:lvl>
  </w:abstractNum>
  <w:abstractNum w:abstractNumId="46" w15:restartNumberingAfterBreak="0">
    <w:nsid w:val="24201C8B"/>
    <w:multiLevelType w:val="hybridMultilevel"/>
    <w:tmpl w:val="4C026C88"/>
    <w:lvl w:ilvl="0" w:tplc="336E6F3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1A6AB1C4">
      <w:numFmt w:val="bullet"/>
      <w:lvlText w:val="•"/>
      <w:lvlJc w:val="left"/>
      <w:pPr>
        <w:ind w:left="1988" w:hanging="360"/>
      </w:pPr>
      <w:rPr>
        <w:rFonts w:hint="default"/>
        <w:lang w:val="zh-CN" w:eastAsia="zh-CN" w:bidi="zh-CN"/>
      </w:rPr>
    </w:lvl>
    <w:lvl w:ilvl="2" w:tplc="642415D0">
      <w:numFmt w:val="bullet"/>
      <w:lvlText w:val="•"/>
      <w:lvlJc w:val="left"/>
      <w:pPr>
        <w:ind w:left="2916" w:hanging="360"/>
      </w:pPr>
      <w:rPr>
        <w:rFonts w:hint="default"/>
        <w:lang w:val="zh-CN" w:eastAsia="zh-CN" w:bidi="zh-CN"/>
      </w:rPr>
    </w:lvl>
    <w:lvl w:ilvl="3" w:tplc="2D0EEA56">
      <w:numFmt w:val="bullet"/>
      <w:lvlText w:val="•"/>
      <w:lvlJc w:val="left"/>
      <w:pPr>
        <w:ind w:left="3844" w:hanging="360"/>
      </w:pPr>
      <w:rPr>
        <w:rFonts w:hint="default"/>
        <w:lang w:val="zh-CN" w:eastAsia="zh-CN" w:bidi="zh-CN"/>
      </w:rPr>
    </w:lvl>
    <w:lvl w:ilvl="4" w:tplc="A18641EA">
      <w:numFmt w:val="bullet"/>
      <w:lvlText w:val="•"/>
      <w:lvlJc w:val="left"/>
      <w:pPr>
        <w:ind w:left="4772" w:hanging="360"/>
      </w:pPr>
      <w:rPr>
        <w:rFonts w:hint="default"/>
        <w:lang w:val="zh-CN" w:eastAsia="zh-CN" w:bidi="zh-CN"/>
      </w:rPr>
    </w:lvl>
    <w:lvl w:ilvl="5" w:tplc="0C1CFC22">
      <w:numFmt w:val="bullet"/>
      <w:lvlText w:val="•"/>
      <w:lvlJc w:val="left"/>
      <w:pPr>
        <w:ind w:left="5700" w:hanging="360"/>
      </w:pPr>
      <w:rPr>
        <w:rFonts w:hint="default"/>
        <w:lang w:val="zh-CN" w:eastAsia="zh-CN" w:bidi="zh-CN"/>
      </w:rPr>
    </w:lvl>
    <w:lvl w:ilvl="6" w:tplc="44B8AB6A">
      <w:numFmt w:val="bullet"/>
      <w:lvlText w:val="•"/>
      <w:lvlJc w:val="left"/>
      <w:pPr>
        <w:ind w:left="6628" w:hanging="360"/>
      </w:pPr>
      <w:rPr>
        <w:rFonts w:hint="default"/>
        <w:lang w:val="zh-CN" w:eastAsia="zh-CN" w:bidi="zh-CN"/>
      </w:rPr>
    </w:lvl>
    <w:lvl w:ilvl="7" w:tplc="A72A701C">
      <w:numFmt w:val="bullet"/>
      <w:lvlText w:val="•"/>
      <w:lvlJc w:val="left"/>
      <w:pPr>
        <w:ind w:left="7556" w:hanging="360"/>
      </w:pPr>
      <w:rPr>
        <w:rFonts w:hint="default"/>
        <w:lang w:val="zh-CN" w:eastAsia="zh-CN" w:bidi="zh-CN"/>
      </w:rPr>
    </w:lvl>
    <w:lvl w:ilvl="8" w:tplc="765E96C8">
      <w:numFmt w:val="bullet"/>
      <w:lvlText w:val="•"/>
      <w:lvlJc w:val="left"/>
      <w:pPr>
        <w:ind w:left="8484" w:hanging="360"/>
      </w:pPr>
      <w:rPr>
        <w:rFonts w:hint="default"/>
        <w:lang w:val="zh-CN" w:eastAsia="zh-CN" w:bidi="zh-CN"/>
      </w:rPr>
    </w:lvl>
  </w:abstractNum>
  <w:abstractNum w:abstractNumId="47" w15:restartNumberingAfterBreak="0">
    <w:nsid w:val="24202680"/>
    <w:multiLevelType w:val="hybridMultilevel"/>
    <w:tmpl w:val="8DD843B8"/>
    <w:lvl w:ilvl="0" w:tplc="414EA0FC">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7F266076">
      <w:numFmt w:val="bullet"/>
      <w:lvlText w:val="•"/>
      <w:lvlJc w:val="left"/>
      <w:pPr>
        <w:ind w:left="1988" w:hanging="360"/>
      </w:pPr>
      <w:rPr>
        <w:rFonts w:hint="default"/>
        <w:lang w:val="zh-CN" w:eastAsia="zh-CN" w:bidi="zh-CN"/>
      </w:rPr>
    </w:lvl>
    <w:lvl w:ilvl="2" w:tplc="F94A2692">
      <w:numFmt w:val="bullet"/>
      <w:lvlText w:val="•"/>
      <w:lvlJc w:val="left"/>
      <w:pPr>
        <w:ind w:left="2916" w:hanging="360"/>
      </w:pPr>
      <w:rPr>
        <w:rFonts w:hint="default"/>
        <w:lang w:val="zh-CN" w:eastAsia="zh-CN" w:bidi="zh-CN"/>
      </w:rPr>
    </w:lvl>
    <w:lvl w:ilvl="3" w:tplc="F7200AE4">
      <w:numFmt w:val="bullet"/>
      <w:lvlText w:val="•"/>
      <w:lvlJc w:val="left"/>
      <w:pPr>
        <w:ind w:left="3844" w:hanging="360"/>
      </w:pPr>
      <w:rPr>
        <w:rFonts w:hint="default"/>
        <w:lang w:val="zh-CN" w:eastAsia="zh-CN" w:bidi="zh-CN"/>
      </w:rPr>
    </w:lvl>
    <w:lvl w:ilvl="4" w:tplc="0B9E2C22">
      <w:numFmt w:val="bullet"/>
      <w:lvlText w:val="•"/>
      <w:lvlJc w:val="left"/>
      <w:pPr>
        <w:ind w:left="4772" w:hanging="360"/>
      </w:pPr>
      <w:rPr>
        <w:rFonts w:hint="default"/>
        <w:lang w:val="zh-CN" w:eastAsia="zh-CN" w:bidi="zh-CN"/>
      </w:rPr>
    </w:lvl>
    <w:lvl w:ilvl="5" w:tplc="7C4A87D8">
      <w:numFmt w:val="bullet"/>
      <w:lvlText w:val="•"/>
      <w:lvlJc w:val="left"/>
      <w:pPr>
        <w:ind w:left="5700" w:hanging="360"/>
      </w:pPr>
      <w:rPr>
        <w:rFonts w:hint="default"/>
        <w:lang w:val="zh-CN" w:eastAsia="zh-CN" w:bidi="zh-CN"/>
      </w:rPr>
    </w:lvl>
    <w:lvl w:ilvl="6" w:tplc="FA703E04">
      <w:numFmt w:val="bullet"/>
      <w:lvlText w:val="•"/>
      <w:lvlJc w:val="left"/>
      <w:pPr>
        <w:ind w:left="6628" w:hanging="360"/>
      </w:pPr>
      <w:rPr>
        <w:rFonts w:hint="default"/>
        <w:lang w:val="zh-CN" w:eastAsia="zh-CN" w:bidi="zh-CN"/>
      </w:rPr>
    </w:lvl>
    <w:lvl w:ilvl="7" w:tplc="83E8BBF8">
      <w:numFmt w:val="bullet"/>
      <w:lvlText w:val="•"/>
      <w:lvlJc w:val="left"/>
      <w:pPr>
        <w:ind w:left="7556" w:hanging="360"/>
      </w:pPr>
      <w:rPr>
        <w:rFonts w:hint="default"/>
        <w:lang w:val="zh-CN" w:eastAsia="zh-CN" w:bidi="zh-CN"/>
      </w:rPr>
    </w:lvl>
    <w:lvl w:ilvl="8" w:tplc="B4CEEFF6">
      <w:numFmt w:val="bullet"/>
      <w:lvlText w:val="•"/>
      <w:lvlJc w:val="left"/>
      <w:pPr>
        <w:ind w:left="8484" w:hanging="360"/>
      </w:pPr>
      <w:rPr>
        <w:rFonts w:hint="default"/>
        <w:lang w:val="zh-CN" w:eastAsia="zh-CN" w:bidi="zh-CN"/>
      </w:rPr>
    </w:lvl>
  </w:abstractNum>
  <w:abstractNum w:abstractNumId="48" w15:restartNumberingAfterBreak="0">
    <w:nsid w:val="25420CB9"/>
    <w:multiLevelType w:val="hybridMultilevel"/>
    <w:tmpl w:val="70DE7DDC"/>
    <w:lvl w:ilvl="0" w:tplc="D8FE43E8">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85826094">
      <w:numFmt w:val="bullet"/>
      <w:lvlText w:val="•"/>
      <w:lvlJc w:val="left"/>
      <w:pPr>
        <w:ind w:left="1988" w:hanging="360"/>
      </w:pPr>
      <w:rPr>
        <w:rFonts w:hint="default"/>
        <w:lang w:val="zh-CN" w:eastAsia="zh-CN" w:bidi="zh-CN"/>
      </w:rPr>
    </w:lvl>
    <w:lvl w:ilvl="2" w:tplc="75E07E96">
      <w:numFmt w:val="bullet"/>
      <w:lvlText w:val="•"/>
      <w:lvlJc w:val="left"/>
      <w:pPr>
        <w:ind w:left="2916" w:hanging="360"/>
      </w:pPr>
      <w:rPr>
        <w:rFonts w:hint="default"/>
        <w:lang w:val="zh-CN" w:eastAsia="zh-CN" w:bidi="zh-CN"/>
      </w:rPr>
    </w:lvl>
    <w:lvl w:ilvl="3" w:tplc="C71CFAD8">
      <w:numFmt w:val="bullet"/>
      <w:lvlText w:val="•"/>
      <w:lvlJc w:val="left"/>
      <w:pPr>
        <w:ind w:left="3844" w:hanging="360"/>
      </w:pPr>
      <w:rPr>
        <w:rFonts w:hint="default"/>
        <w:lang w:val="zh-CN" w:eastAsia="zh-CN" w:bidi="zh-CN"/>
      </w:rPr>
    </w:lvl>
    <w:lvl w:ilvl="4" w:tplc="D1960FB2">
      <w:numFmt w:val="bullet"/>
      <w:lvlText w:val="•"/>
      <w:lvlJc w:val="left"/>
      <w:pPr>
        <w:ind w:left="4772" w:hanging="360"/>
      </w:pPr>
      <w:rPr>
        <w:rFonts w:hint="default"/>
        <w:lang w:val="zh-CN" w:eastAsia="zh-CN" w:bidi="zh-CN"/>
      </w:rPr>
    </w:lvl>
    <w:lvl w:ilvl="5" w:tplc="84C047A2">
      <w:numFmt w:val="bullet"/>
      <w:lvlText w:val="•"/>
      <w:lvlJc w:val="left"/>
      <w:pPr>
        <w:ind w:left="5700" w:hanging="360"/>
      </w:pPr>
      <w:rPr>
        <w:rFonts w:hint="default"/>
        <w:lang w:val="zh-CN" w:eastAsia="zh-CN" w:bidi="zh-CN"/>
      </w:rPr>
    </w:lvl>
    <w:lvl w:ilvl="6" w:tplc="8B40B146">
      <w:numFmt w:val="bullet"/>
      <w:lvlText w:val="•"/>
      <w:lvlJc w:val="left"/>
      <w:pPr>
        <w:ind w:left="6628" w:hanging="360"/>
      </w:pPr>
      <w:rPr>
        <w:rFonts w:hint="default"/>
        <w:lang w:val="zh-CN" w:eastAsia="zh-CN" w:bidi="zh-CN"/>
      </w:rPr>
    </w:lvl>
    <w:lvl w:ilvl="7" w:tplc="39980C34">
      <w:numFmt w:val="bullet"/>
      <w:lvlText w:val="•"/>
      <w:lvlJc w:val="left"/>
      <w:pPr>
        <w:ind w:left="7556" w:hanging="360"/>
      </w:pPr>
      <w:rPr>
        <w:rFonts w:hint="default"/>
        <w:lang w:val="zh-CN" w:eastAsia="zh-CN" w:bidi="zh-CN"/>
      </w:rPr>
    </w:lvl>
    <w:lvl w:ilvl="8" w:tplc="9A10C0C4">
      <w:numFmt w:val="bullet"/>
      <w:lvlText w:val="•"/>
      <w:lvlJc w:val="left"/>
      <w:pPr>
        <w:ind w:left="8484" w:hanging="360"/>
      </w:pPr>
      <w:rPr>
        <w:rFonts w:hint="default"/>
        <w:lang w:val="zh-CN" w:eastAsia="zh-CN" w:bidi="zh-CN"/>
      </w:rPr>
    </w:lvl>
  </w:abstractNum>
  <w:abstractNum w:abstractNumId="49" w15:restartNumberingAfterBreak="0">
    <w:nsid w:val="25AB5C24"/>
    <w:multiLevelType w:val="hybridMultilevel"/>
    <w:tmpl w:val="25848DEC"/>
    <w:lvl w:ilvl="0" w:tplc="13DC1D4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B1CEDAA8">
      <w:numFmt w:val="bullet"/>
      <w:lvlText w:val="•"/>
      <w:lvlJc w:val="left"/>
      <w:pPr>
        <w:ind w:left="1988" w:hanging="360"/>
      </w:pPr>
      <w:rPr>
        <w:rFonts w:hint="default"/>
        <w:lang w:val="zh-CN" w:eastAsia="zh-CN" w:bidi="zh-CN"/>
      </w:rPr>
    </w:lvl>
    <w:lvl w:ilvl="2" w:tplc="D6D656CA">
      <w:numFmt w:val="bullet"/>
      <w:lvlText w:val="•"/>
      <w:lvlJc w:val="left"/>
      <w:pPr>
        <w:ind w:left="2916" w:hanging="360"/>
      </w:pPr>
      <w:rPr>
        <w:rFonts w:hint="default"/>
        <w:lang w:val="zh-CN" w:eastAsia="zh-CN" w:bidi="zh-CN"/>
      </w:rPr>
    </w:lvl>
    <w:lvl w:ilvl="3" w:tplc="F69C773C">
      <w:numFmt w:val="bullet"/>
      <w:lvlText w:val="•"/>
      <w:lvlJc w:val="left"/>
      <w:pPr>
        <w:ind w:left="3844" w:hanging="360"/>
      </w:pPr>
      <w:rPr>
        <w:rFonts w:hint="default"/>
        <w:lang w:val="zh-CN" w:eastAsia="zh-CN" w:bidi="zh-CN"/>
      </w:rPr>
    </w:lvl>
    <w:lvl w:ilvl="4" w:tplc="948AF4A0">
      <w:numFmt w:val="bullet"/>
      <w:lvlText w:val="•"/>
      <w:lvlJc w:val="left"/>
      <w:pPr>
        <w:ind w:left="4772" w:hanging="360"/>
      </w:pPr>
      <w:rPr>
        <w:rFonts w:hint="default"/>
        <w:lang w:val="zh-CN" w:eastAsia="zh-CN" w:bidi="zh-CN"/>
      </w:rPr>
    </w:lvl>
    <w:lvl w:ilvl="5" w:tplc="4B0CA3DC">
      <w:numFmt w:val="bullet"/>
      <w:lvlText w:val="•"/>
      <w:lvlJc w:val="left"/>
      <w:pPr>
        <w:ind w:left="5700" w:hanging="360"/>
      </w:pPr>
      <w:rPr>
        <w:rFonts w:hint="default"/>
        <w:lang w:val="zh-CN" w:eastAsia="zh-CN" w:bidi="zh-CN"/>
      </w:rPr>
    </w:lvl>
    <w:lvl w:ilvl="6" w:tplc="B0BA3F1E">
      <w:numFmt w:val="bullet"/>
      <w:lvlText w:val="•"/>
      <w:lvlJc w:val="left"/>
      <w:pPr>
        <w:ind w:left="6628" w:hanging="360"/>
      </w:pPr>
      <w:rPr>
        <w:rFonts w:hint="default"/>
        <w:lang w:val="zh-CN" w:eastAsia="zh-CN" w:bidi="zh-CN"/>
      </w:rPr>
    </w:lvl>
    <w:lvl w:ilvl="7" w:tplc="D570D1E0">
      <w:numFmt w:val="bullet"/>
      <w:lvlText w:val="•"/>
      <w:lvlJc w:val="left"/>
      <w:pPr>
        <w:ind w:left="7556" w:hanging="360"/>
      </w:pPr>
      <w:rPr>
        <w:rFonts w:hint="default"/>
        <w:lang w:val="zh-CN" w:eastAsia="zh-CN" w:bidi="zh-CN"/>
      </w:rPr>
    </w:lvl>
    <w:lvl w:ilvl="8" w:tplc="FCE8FB48">
      <w:numFmt w:val="bullet"/>
      <w:lvlText w:val="•"/>
      <w:lvlJc w:val="left"/>
      <w:pPr>
        <w:ind w:left="8484" w:hanging="360"/>
      </w:pPr>
      <w:rPr>
        <w:rFonts w:hint="default"/>
        <w:lang w:val="zh-CN" w:eastAsia="zh-CN" w:bidi="zh-CN"/>
      </w:rPr>
    </w:lvl>
  </w:abstractNum>
  <w:abstractNum w:abstractNumId="50" w15:restartNumberingAfterBreak="0">
    <w:nsid w:val="25B67241"/>
    <w:multiLevelType w:val="hybridMultilevel"/>
    <w:tmpl w:val="FB627EB0"/>
    <w:lvl w:ilvl="0" w:tplc="AF88948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B5EEEB64">
      <w:numFmt w:val="bullet"/>
      <w:lvlText w:val="•"/>
      <w:lvlJc w:val="left"/>
      <w:pPr>
        <w:ind w:left="1988" w:hanging="360"/>
      </w:pPr>
      <w:rPr>
        <w:rFonts w:hint="default"/>
        <w:lang w:val="zh-CN" w:eastAsia="zh-CN" w:bidi="zh-CN"/>
      </w:rPr>
    </w:lvl>
    <w:lvl w:ilvl="2" w:tplc="0D8879F6">
      <w:numFmt w:val="bullet"/>
      <w:lvlText w:val="•"/>
      <w:lvlJc w:val="left"/>
      <w:pPr>
        <w:ind w:left="2916" w:hanging="360"/>
      </w:pPr>
      <w:rPr>
        <w:rFonts w:hint="default"/>
        <w:lang w:val="zh-CN" w:eastAsia="zh-CN" w:bidi="zh-CN"/>
      </w:rPr>
    </w:lvl>
    <w:lvl w:ilvl="3" w:tplc="419EDC40">
      <w:numFmt w:val="bullet"/>
      <w:lvlText w:val="•"/>
      <w:lvlJc w:val="left"/>
      <w:pPr>
        <w:ind w:left="3844" w:hanging="360"/>
      </w:pPr>
      <w:rPr>
        <w:rFonts w:hint="default"/>
        <w:lang w:val="zh-CN" w:eastAsia="zh-CN" w:bidi="zh-CN"/>
      </w:rPr>
    </w:lvl>
    <w:lvl w:ilvl="4" w:tplc="2DD0ECD4">
      <w:numFmt w:val="bullet"/>
      <w:lvlText w:val="•"/>
      <w:lvlJc w:val="left"/>
      <w:pPr>
        <w:ind w:left="4772" w:hanging="360"/>
      </w:pPr>
      <w:rPr>
        <w:rFonts w:hint="default"/>
        <w:lang w:val="zh-CN" w:eastAsia="zh-CN" w:bidi="zh-CN"/>
      </w:rPr>
    </w:lvl>
    <w:lvl w:ilvl="5" w:tplc="26226922">
      <w:numFmt w:val="bullet"/>
      <w:lvlText w:val="•"/>
      <w:lvlJc w:val="left"/>
      <w:pPr>
        <w:ind w:left="5700" w:hanging="360"/>
      </w:pPr>
      <w:rPr>
        <w:rFonts w:hint="default"/>
        <w:lang w:val="zh-CN" w:eastAsia="zh-CN" w:bidi="zh-CN"/>
      </w:rPr>
    </w:lvl>
    <w:lvl w:ilvl="6" w:tplc="A3044B82">
      <w:numFmt w:val="bullet"/>
      <w:lvlText w:val="•"/>
      <w:lvlJc w:val="left"/>
      <w:pPr>
        <w:ind w:left="6628" w:hanging="360"/>
      </w:pPr>
      <w:rPr>
        <w:rFonts w:hint="default"/>
        <w:lang w:val="zh-CN" w:eastAsia="zh-CN" w:bidi="zh-CN"/>
      </w:rPr>
    </w:lvl>
    <w:lvl w:ilvl="7" w:tplc="2FCAA58A">
      <w:numFmt w:val="bullet"/>
      <w:lvlText w:val="•"/>
      <w:lvlJc w:val="left"/>
      <w:pPr>
        <w:ind w:left="7556" w:hanging="360"/>
      </w:pPr>
      <w:rPr>
        <w:rFonts w:hint="default"/>
        <w:lang w:val="zh-CN" w:eastAsia="zh-CN" w:bidi="zh-CN"/>
      </w:rPr>
    </w:lvl>
    <w:lvl w:ilvl="8" w:tplc="32008F30">
      <w:numFmt w:val="bullet"/>
      <w:lvlText w:val="•"/>
      <w:lvlJc w:val="left"/>
      <w:pPr>
        <w:ind w:left="8484" w:hanging="360"/>
      </w:pPr>
      <w:rPr>
        <w:rFonts w:hint="default"/>
        <w:lang w:val="zh-CN" w:eastAsia="zh-CN" w:bidi="zh-CN"/>
      </w:rPr>
    </w:lvl>
  </w:abstractNum>
  <w:abstractNum w:abstractNumId="51" w15:restartNumberingAfterBreak="0">
    <w:nsid w:val="26432214"/>
    <w:multiLevelType w:val="hybridMultilevel"/>
    <w:tmpl w:val="3490D946"/>
    <w:lvl w:ilvl="0" w:tplc="DB0280D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A444AD0">
      <w:numFmt w:val="bullet"/>
      <w:lvlText w:val="•"/>
      <w:lvlJc w:val="left"/>
      <w:pPr>
        <w:ind w:left="1988" w:hanging="360"/>
      </w:pPr>
      <w:rPr>
        <w:rFonts w:hint="default"/>
        <w:lang w:val="zh-CN" w:eastAsia="zh-CN" w:bidi="zh-CN"/>
      </w:rPr>
    </w:lvl>
    <w:lvl w:ilvl="2" w:tplc="611856FC">
      <w:numFmt w:val="bullet"/>
      <w:lvlText w:val="•"/>
      <w:lvlJc w:val="left"/>
      <w:pPr>
        <w:ind w:left="2916" w:hanging="360"/>
      </w:pPr>
      <w:rPr>
        <w:rFonts w:hint="default"/>
        <w:lang w:val="zh-CN" w:eastAsia="zh-CN" w:bidi="zh-CN"/>
      </w:rPr>
    </w:lvl>
    <w:lvl w:ilvl="3" w:tplc="5250508E">
      <w:numFmt w:val="bullet"/>
      <w:lvlText w:val="•"/>
      <w:lvlJc w:val="left"/>
      <w:pPr>
        <w:ind w:left="3844" w:hanging="360"/>
      </w:pPr>
      <w:rPr>
        <w:rFonts w:hint="default"/>
        <w:lang w:val="zh-CN" w:eastAsia="zh-CN" w:bidi="zh-CN"/>
      </w:rPr>
    </w:lvl>
    <w:lvl w:ilvl="4" w:tplc="D3DE8C00">
      <w:numFmt w:val="bullet"/>
      <w:lvlText w:val="•"/>
      <w:lvlJc w:val="left"/>
      <w:pPr>
        <w:ind w:left="4772" w:hanging="360"/>
      </w:pPr>
      <w:rPr>
        <w:rFonts w:hint="default"/>
        <w:lang w:val="zh-CN" w:eastAsia="zh-CN" w:bidi="zh-CN"/>
      </w:rPr>
    </w:lvl>
    <w:lvl w:ilvl="5" w:tplc="7A2EC1FA">
      <w:numFmt w:val="bullet"/>
      <w:lvlText w:val="•"/>
      <w:lvlJc w:val="left"/>
      <w:pPr>
        <w:ind w:left="5700" w:hanging="360"/>
      </w:pPr>
      <w:rPr>
        <w:rFonts w:hint="default"/>
        <w:lang w:val="zh-CN" w:eastAsia="zh-CN" w:bidi="zh-CN"/>
      </w:rPr>
    </w:lvl>
    <w:lvl w:ilvl="6" w:tplc="3C063C5E">
      <w:numFmt w:val="bullet"/>
      <w:lvlText w:val="•"/>
      <w:lvlJc w:val="left"/>
      <w:pPr>
        <w:ind w:left="6628" w:hanging="360"/>
      </w:pPr>
      <w:rPr>
        <w:rFonts w:hint="default"/>
        <w:lang w:val="zh-CN" w:eastAsia="zh-CN" w:bidi="zh-CN"/>
      </w:rPr>
    </w:lvl>
    <w:lvl w:ilvl="7" w:tplc="565C99D0">
      <w:numFmt w:val="bullet"/>
      <w:lvlText w:val="•"/>
      <w:lvlJc w:val="left"/>
      <w:pPr>
        <w:ind w:left="7556" w:hanging="360"/>
      </w:pPr>
      <w:rPr>
        <w:rFonts w:hint="default"/>
        <w:lang w:val="zh-CN" w:eastAsia="zh-CN" w:bidi="zh-CN"/>
      </w:rPr>
    </w:lvl>
    <w:lvl w:ilvl="8" w:tplc="39B65B2C">
      <w:numFmt w:val="bullet"/>
      <w:lvlText w:val="•"/>
      <w:lvlJc w:val="left"/>
      <w:pPr>
        <w:ind w:left="8484" w:hanging="360"/>
      </w:pPr>
      <w:rPr>
        <w:rFonts w:hint="default"/>
        <w:lang w:val="zh-CN" w:eastAsia="zh-CN" w:bidi="zh-CN"/>
      </w:rPr>
    </w:lvl>
  </w:abstractNum>
  <w:abstractNum w:abstractNumId="52" w15:restartNumberingAfterBreak="0">
    <w:nsid w:val="27064F0A"/>
    <w:multiLevelType w:val="hybridMultilevel"/>
    <w:tmpl w:val="0E4CDA86"/>
    <w:lvl w:ilvl="0" w:tplc="F25AF42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D0887198">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34CCC2BC">
      <w:numFmt w:val="bullet"/>
      <w:lvlText w:val="•"/>
      <w:lvlJc w:val="left"/>
      <w:pPr>
        <w:ind w:left="2411" w:hanging="360"/>
      </w:pPr>
      <w:rPr>
        <w:rFonts w:hint="default"/>
        <w:lang w:val="zh-CN" w:eastAsia="zh-CN" w:bidi="zh-CN"/>
      </w:rPr>
    </w:lvl>
    <w:lvl w:ilvl="3" w:tplc="623CF8AC">
      <w:numFmt w:val="bullet"/>
      <w:lvlText w:val="•"/>
      <w:lvlJc w:val="left"/>
      <w:pPr>
        <w:ind w:left="3402" w:hanging="360"/>
      </w:pPr>
      <w:rPr>
        <w:rFonts w:hint="default"/>
        <w:lang w:val="zh-CN" w:eastAsia="zh-CN" w:bidi="zh-CN"/>
      </w:rPr>
    </w:lvl>
    <w:lvl w:ilvl="4" w:tplc="747672F6">
      <w:numFmt w:val="bullet"/>
      <w:lvlText w:val="•"/>
      <w:lvlJc w:val="left"/>
      <w:pPr>
        <w:ind w:left="4393" w:hanging="360"/>
      </w:pPr>
      <w:rPr>
        <w:rFonts w:hint="default"/>
        <w:lang w:val="zh-CN" w:eastAsia="zh-CN" w:bidi="zh-CN"/>
      </w:rPr>
    </w:lvl>
    <w:lvl w:ilvl="5" w:tplc="D8ACE654">
      <w:numFmt w:val="bullet"/>
      <w:lvlText w:val="•"/>
      <w:lvlJc w:val="left"/>
      <w:pPr>
        <w:ind w:left="5384" w:hanging="360"/>
      </w:pPr>
      <w:rPr>
        <w:rFonts w:hint="default"/>
        <w:lang w:val="zh-CN" w:eastAsia="zh-CN" w:bidi="zh-CN"/>
      </w:rPr>
    </w:lvl>
    <w:lvl w:ilvl="6" w:tplc="A068610E">
      <w:numFmt w:val="bullet"/>
      <w:lvlText w:val="•"/>
      <w:lvlJc w:val="left"/>
      <w:pPr>
        <w:ind w:left="6375" w:hanging="360"/>
      </w:pPr>
      <w:rPr>
        <w:rFonts w:hint="default"/>
        <w:lang w:val="zh-CN" w:eastAsia="zh-CN" w:bidi="zh-CN"/>
      </w:rPr>
    </w:lvl>
    <w:lvl w:ilvl="7" w:tplc="ABBA6880">
      <w:numFmt w:val="bullet"/>
      <w:lvlText w:val="•"/>
      <w:lvlJc w:val="left"/>
      <w:pPr>
        <w:ind w:left="7366" w:hanging="360"/>
      </w:pPr>
      <w:rPr>
        <w:rFonts w:hint="default"/>
        <w:lang w:val="zh-CN" w:eastAsia="zh-CN" w:bidi="zh-CN"/>
      </w:rPr>
    </w:lvl>
    <w:lvl w:ilvl="8" w:tplc="5156AF46">
      <w:numFmt w:val="bullet"/>
      <w:lvlText w:val="•"/>
      <w:lvlJc w:val="left"/>
      <w:pPr>
        <w:ind w:left="8357" w:hanging="360"/>
      </w:pPr>
      <w:rPr>
        <w:rFonts w:hint="default"/>
        <w:lang w:val="zh-CN" w:eastAsia="zh-CN" w:bidi="zh-CN"/>
      </w:rPr>
    </w:lvl>
  </w:abstractNum>
  <w:abstractNum w:abstractNumId="53" w15:restartNumberingAfterBreak="0">
    <w:nsid w:val="27163B2A"/>
    <w:multiLevelType w:val="hybridMultilevel"/>
    <w:tmpl w:val="0CE2816E"/>
    <w:lvl w:ilvl="0" w:tplc="E7C27A60">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3B2C73E0">
      <w:numFmt w:val="bullet"/>
      <w:lvlText w:val="•"/>
      <w:lvlJc w:val="left"/>
      <w:pPr>
        <w:ind w:left="1988" w:hanging="360"/>
      </w:pPr>
      <w:rPr>
        <w:rFonts w:hint="default"/>
        <w:lang w:val="zh-CN" w:eastAsia="zh-CN" w:bidi="zh-CN"/>
      </w:rPr>
    </w:lvl>
    <w:lvl w:ilvl="2" w:tplc="DE22444C">
      <w:numFmt w:val="bullet"/>
      <w:lvlText w:val="•"/>
      <w:lvlJc w:val="left"/>
      <w:pPr>
        <w:ind w:left="2916" w:hanging="360"/>
      </w:pPr>
      <w:rPr>
        <w:rFonts w:hint="default"/>
        <w:lang w:val="zh-CN" w:eastAsia="zh-CN" w:bidi="zh-CN"/>
      </w:rPr>
    </w:lvl>
    <w:lvl w:ilvl="3" w:tplc="6624E3F2">
      <w:numFmt w:val="bullet"/>
      <w:lvlText w:val="•"/>
      <w:lvlJc w:val="left"/>
      <w:pPr>
        <w:ind w:left="3844" w:hanging="360"/>
      </w:pPr>
      <w:rPr>
        <w:rFonts w:hint="default"/>
        <w:lang w:val="zh-CN" w:eastAsia="zh-CN" w:bidi="zh-CN"/>
      </w:rPr>
    </w:lvl>
    <w:lvl w:ilvl="4" w:tplc="6C06A798">
      <w:numFmt w:val="bullet"/>
      <w:lvlText w:val="•"/>
      <w:lvlJc w:val="left"/>
      <w:pPr>
        <w:ind w:left="4772" w:hanging="360"/>
      </w:pPr>
      <w:rPr>
        <w:rFonts w:hint="default"/>
        <w:lang w:val="zh-CN" w:eastAsia="zh-CN" w:bidi="zh-CN"/>
      </w:rPr>
    </w:lvl>
    <w:lvl w:ilvl="5" w:tplc="0AB8ABC0">
      <w:numFmt w:val="bullet"/>
      <w:lvlText w:val="•"/>
      <w:lvlJc w:val="left"/>
      <w:pPr>
        <w:ind w:left="5700" w:hanging="360"/>
      </w:pPr>
      <w:rPr>
        <w:rFonts w:hint="default"/>
        <w:lang w:val="zh-CN" w:eastAsia="zh-CN" w:bidi="zh-CN"/>
      </w:rPr>
    </w:lvl>
    <w:lvl w:ilvl="6" w:tplc="970C3896">
      <w:numFmt w:val="bullet"/>
      <w:lvlText w:val="•"/>
      <w:lvlJc w:val="left"/>
      <w:pPr>
        <w:ind w:left="6628" w:hanging="360"/>
      </w:pPr>
      <w:rPr>
        <w:rFonts w:hint="default"/>
        <w:lang w:val="zh-CN" w:eastAsia="zh-CN" w:bidi="zh-CN"/>
      </w:rPr>
    </w:lvl>
    <w:lvl w:ilvl="7" w:tplc="320C731C">
      <w:numFmt w:val="bullet"/>
      <w:lvlText w:val="•"/>
      <w:lvlJc w:val="left"/>
      <w:pPr>
        <w:ind w:left="7556" w:hanging="360"/>
      </w:pPr>
      <w:rPr>
        <w:rFonts w:hint="default"/>
        <w:lang w:val="zh-CN" w:eastAsia="zh-CN" w:bidi="zh-CN"/>
      </w:rPr>
    </w:lvl>
    <w:lvl w:ilvl="8" w:tplc="6A24728E">
      <w:numFmt w:val="bullet"/>
      <w:lvlText w:val="•"/>
      <w:lvlJc w:val="left"/>
      <w:pPr>
        <w:ind w:left="8484" w:hanging="360"/>
      </w:pPr>
      <w:rPr>
        <w:rFonts w:hint="default"/>
        <w:lang w:val="zh-CN" w:eastAsia="zh-CN" w:bidi="zh-CN"/>
      </w:rPr>
    </w:lvl>
  </w:abstractNum>
  <w:abstractNum w:abstractNumId="54" w15:restartNumberingAfterBreak="0">
    <w:nsid w:val="272452B8"/>
    <w:multiLevelType w:val="hybridMultilevel"/>
    <w:tmpl w:val="649059BE"/>
    <w:lvl w:ilvl="0" w:tplc="6046D35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3552FD38">
      <w:numFmt w:val="bullet"/>
      <w:lvlText w:val="•"/>
      <w:lvlJc w:val="left"/>
      <w:pPr>
        <w:ind w:left="1988" w:hanging="360"/>
      </w:pPr>
      <w:rPr>
        <w:rFonts w:hint="default"/>
        <w:lang w:val="zh-CN" w:eastAsia="zh-CN" w:bidi="zh-CN"/>
      </w:rPr>
    </w:lvl>
    <w:lvl w:ilvl="2" w:tplc="E0D4C4B2">
      <w:numFmt w:val="bullet"/>
      <w:lvlText w:val="•"/>
      <w:lvlJc w:val="left"/>
      <w:pPr>
        <w:ind w:left="2916" w:hanging="360"/>
      </w:pPr>
      <w:rPr>
        <w:rFonts w:hint="default"/>
        <w:lang w:val="zh-CN" w:eastAsia="zh-CN" w:bidi="zh-CN"/>
      </w:rPr>
    </w:lvl>
    <w:lvl w:ilvl="3" w:tplc="66A681A4">
      <w:numFmt w:val="bullet"/>
      <w:lvlText w:val="•"/>
      <w:lvlJc w:val="left"/>
      <w:pPr>
        <w:ind w:left="3844" w:hanging="360"/>
      </w:pPr>
      <w:rPr>
        <w:rFonts w:hint="default"/>
        <w:lang w:val="zh-CN" w:eastAsia="zh-CN" w:bidi="zh-CN"/>
      </w:rPr>
    </w:lvl>
    <w:lvl w:ilvl="4" w:tplc="03C4B52E">
      <w:numFmt w:val="bullet"/>
      <w:lvlText w:val="•"/>
      <w:lvlJc w:val="left"/>
      <w:pPr>
        <w:ind w:left="4772" w:hanging="360"/>
      </w:pPr>
      <w:rPr>
        <w:rFonts w:hint="default"/>
        <w:lang w:val="zh-CN" w:eastAsia="zh-CN" w:bidi="zh-CN"/>
      </w:rPr>
    </w:lvl>
    <w:lvl w:ilvl="5" w:tplc="23141E8A">
      <w:numFmt w:val="bullet"/>
      <w:lvlText w:val="•"/>
      <w:lvlJc w:val="left"/>
      <w:pPr>
        <w:ind w:left="5700" w:hanging="360"/>
      </w:pPr>
      <w:rPr>
        <w:rFonts w:hint="default"/>
        <w:lang w:val="zh-CN" w:eastAsia="zh-CN" w:bidi="zh-CN"/>
      </w:rPr>
    </w:lvl>
    <w:lvl w:ilvl="6" w:tplc="F4061332">
      <w:numFmt w:val="bullet"/>
      <w:lvlText w:val="•"/>
      <w:lvlJc w:val="left"/>
      <w:pPr>
        <w:ind w:left="6628" w:hanging="360"/>
      </w:pPr>
      <w:rPr>
        <w:rFonts w:hint="default"/>
        <w:lang w:val="zh-CN" w:eastAsia="zh-CN" w:bidi="zh-CN"/>
      </w:rPr>
    </w:lvl>
    <w:lvl w:ilvl="7" w:tplc="D69CDE12">
      <w:numFmt w:val="bullet"/>
      <w:lvlText w:val="•"/>
      <w:lvlJc w:val="left"/>
      <w:pPr>
        <w:ind w:left="7556" w:hanging="360"/>
      </w:pPr>
      <w:rPr>
        <w:rFonts w:hint="default"/>
        <w:lang w:val="zh-CN" w:eastAsia="zh-CN" w:bidi="zh-CN"/>
      </w:rPr>
    </w:lvl>
    <w:lvl w:ilvl="8" w:tplc="1DA0D664">
      <w:numFmt w:val="bullet"/>
      <w:lvlText w:val="•"/>
      <w:lvlJc w:val="left"/>
      <w:pPr>
        <w:ind w:left="8484" w:hanging="360"/>
      </w:pPr>
      <w:rPr>
        <w:rFonts w:hint="default"/>
        <w:lang w:val="zh-CN" w:eastAsia="zh-CN" w:bidi="zh-CN"/>
      </w:rPr>
    </w:lvl>
  </w:abstractNum>
  <w:abstractNum w:abstractNumId="55" w15:restartNumberingAfterBreak="0">
    <w:nsid w:val="275E075C"/>
    <w:multiLevelType w:val="hybridMultilevel"/>
    <w:tmpl w:val="EEF4C17C"/>
    <w:lvl w:ilvl="0" w:tplc="6996274A">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B0567B6C">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82FC6E58">
      <w:numFmt w:val="bullet"/>
      <w:lvlText w:val="•"/>
      <w:lvlJc w:val="left"/>
      <w:pPr>
        <w:ind w:left="2411" w:hanging="360"/>
      </w:pPr>
      <w:rPr>
        <w:rFonts w:hint="default"/>
        <w:lang w:val="zh-CN" w:eastAsia="zh-CN" w:bidi="zh-CN"/>
      </w:rPr>
    </w:lvl>
    <w:lvl w:ilvl="3" w:tplc="9732EF88">
      <w:numFmt w:val="bullet"/>
      <w:lvlText w:val="•"/>
      <w:lvlJc w:val="left"/>
      <w:pPr>
        <w:ind w:left="3402" w:hanging="360"/>
      </w:pPr>
      <w:rPr>
        <w:rFonts w:hint="default"/>
        <w:lang w:val="zh-CN" w:eastAsia="zh-CN" w:bidi="zh-CN"/>
      </w:rPr>
    </w:lvl>
    <w:lvl w:ilvl="4" w:tplc="E66085E0">
      <w:numFmt w:val="bullet"/>
      <w:lvlText w:val="•"/>
      <w:lvlJc w:val="left"/>
      <w:pPr>
        <w:ind w:left="4393" w:hanging="360"/>
      </w:pPr>
      <w:rPr>
        <w:rFonts w:hint="default"/>
        <w:lang w:val="zh-CN" w:eastAsia="zh-CN" w:bidi="zh-CN"/>
      </w:rPr>
    </w:lvl>
    <w:lvl w:ilvl="5" w:tplc="6AC20B90">
      <w:numFmt w:val="bullet"/>
      <w:lvlText w:val="•"/>
      <w:lvlJc w:val="left"/>
      <w:pPr>
        <w:ind w:left="5384" w:hanging="360"/>
      </w:pPr>
      <w:rPr>
        <w:rFonts w:hint="default"/>
        <w:lang w:val="zh-CN" w:eastAsia="zh-CN" w:bidi="zh-CN"/>
      </w:rPr>
    </w:lvl>
    <w:lvl w:ilvl="6" w:tplc="DA28C8FC">
      <w:numFmt w:val="bullet"/>
      <w:lvlText w:val="•"/>
      <w:lvlJc w:val="left"/>
      <w:pPr>
        <w:ind w:left="6375" w:hanging="360"/>
      </w:pPr>
      <w:rPr>
        <w:rFonts w:hint="default"/>
        <w:lang w:val="zh-CN" w:eastAsia="zh-CN" w:bidi="zh-CN"/>
      </w:rPr>
    </w:lvl>
    <w:lvl w:ilvl="7" w:tplc="1BCE2BB2">
      <w:numFmt w:val="bullet"/>
      <w:lvlText w:val="•"/>
      <w:lvlJc w:val="left"/>
      <w:pPr>
        <w:ind w:left="7366" w:hanging="360"/>
      </w:pPr>
      <w:rPr>
        <w:rFonts w:hint="default"/>
        <w:lang w:val="zh-CN" w:eastAsia="zh-CN" w:bidi="zh-CN"/>
      </w:rPr>
    </w:lvl>
    <w:lvl w:ilvl="8" w:tplc="C1E2801A">
      <w:numFmt w:val="bullet"/>
      <w:lvlText w:val="•"/>
      <w:lvlJc w:val="left"/>
      <w:pPr>
        <w:ind w:left="8357" w:hanging="360"/>
      </w:pPr>
      <w:rPr>
        <w:rFonts w:hint="default"/>
        <w:lang w:val="zh-CN" w:eastAsia="zh-CN" w:bidi="zh-CN"/>
      </w:rPr>
    </w:lvl>
  </w:abstractNum>
  <w:abstractNum w:abstractNumId="56" w15:restartNumberingAfterBreak="0">
    <w:nsid w:val="27605119"/>
    <w:multiLevelType w:val="hybridMultilevel"/>
    <w:tmpl w:val="D92AC312"/>
    <w:lvl w:ilvl="0" w:tplc="FD066F50">
      <w:start w:val="2"/>
      <w:numFmt w:val="lowerLetter"/>
      <w:lvlText w:val="%1"/>
      <w:lvlJc w:val="left"/>
      <w:pPr>
        <w:ind w:left="4548" w:hanging="288"/>
        <w:jc w:val="left"/>
      </w:pPr>
      <w:rPr>
        <w:rFonts w:ascii="Arial" w:eastAsia="Arial" w:hAnsi="Arial" w:cs="Arial" w:hint="default"/>
        <w:color w:val="323232"/>
        <w:w w:val="100"/>
        <w:sz w:val="16"/>
        <w:szCs w:val="16"/>
        <w:lang w:val="zh-CN" w:eastAsia="zh-CN" w:bidi="zh-CN"/>
      </w:rPr>
    </w:lvl>
    <w:lvl w:ilvl="1" w:tplc="B2D666D6">
      <w:numFmt w:val="bullet"/>
      <w:lvlText w:val="•"/>
      <w:lvlJc w:val="left"/>
      <w:pPr>
        <w:ind w:left="5120" w:hanging="288"/>
      </w:pPr>
      <w:rPr>
        <w:rFonts w:hint="default"/>
        <w:lang w:val="zh-CN" w:eastAsia="zh-CN" w:bidi="zh-CN"/>
      </w:rPr>
    </w:lvl>
    <w:lvl w:ilvl="2" w:tplc="8E98EDF0">
      <w:numFmt w:val="bullet"/>
      <w:lvlText w:val="•"/>
      <w:lvlJc w:val="left"/>
      <w:pPr>
        <w:ind w:left="5700" w:hanging="288"/>
      </w:pPr>
      <w:rPr>
        <w:rFonts w:hint="default"/>
        <w:lang w:val="zh-CN" w:eastAsia="zh-CN" w:bidi="zh-CN"/>
      </w:rPr>
    </w:lvl>
    <w:lvl w:ilvl="3" w:tplc="C8446E42">
      <w:numFmt w:val="bullet"/>
      <w:lvlText w:val="•"/>
      <w:lvlJc w:val="left"/>
      <w:pPr>
        <w:ind w:left="6280" w:hanging="288"/>
      </w:pPr>
      <w:rPr>
        <w:rFonts w:hint="default"/>
        <w:lang w:val="zh-CN" w:eastAsia="zh-CN" w:bidi="zh-CN"/>
      </w:rPr>
    </w:lvl>
    <w:lvl w:ilvl="4" w:tplc="3CB666C0">
      <w:numFmt w:val="bullet"/>
      <w:lvlText w:val="•"/>
      <w:lvlJc w:val="left"/>
      <w:pPr>
        <w:ind w:left="6860" w:hanging="288"/>
      </w:pPr>
      <w:rPr>
        <w:rFonts w:hint="default"/>
        <w:lang w:val="zh-CN" w:eastAsia="zh-CN" w:bidi="zh-CN"/>
      </w:rPr>
    </w:lvl>
    <w:lvl w:ilvl="5" w:tplc="51F21150">
      <w:numFmt w:val="bullet"/>
      <w:lvlText w:val="•"/>
      <w:lvlJc w:val="left"/>
      <w:pPr>
        <w:ind w:left="7440" w:hanging="288"/>
      </w:pPr>
      <w:rPr>
        <w:rFonts w:hint="default"/>
        <w:lang w:val="zh-CN" w:eastAsia="zh-CN" w:bidi="zh-CN"/>
      </w:rPr>
    </w:lvl>
    <w:lvl w:ilvl="6" w:tplc="8A7AD028">
      <w:numFmt w:val="bullet"/>
      <w:lvlText w:val="•"/>
      <w:lvlJc w:val="left"/>
      <w:pPr>
        <w:ind w:left="8020" w:hanging="288"/>
      </w:pPr>
      <w:rPr>
        <w:rFonts w:hint="default"/>
        <w:lang w:val="zh-CN" w:eastAsia="zh-CN" w:bidi="zh-CN"/>
      </w:rPr>
    </w:lvl>
    <w:lvl w:ilvl="7" w:tplc="45009ED8">
      <w:numFmt w:val="bullet"/>
      <w:lvlText w:val="•"/>
      <w:lvlJc w:val="left"/>
      <w:pPr>
        <w:ind w:left="8600" w:hanging="288"/>
      </w:pPr>
      <w:rPr>
        <w:rFonts w:hint="default"/>
        <w:lang w:val="zh-CN" w:eastAsia="zh-CN" w:bidi="zh-CN"/>
      </w:rPr>
    </w:lvl>
    <w:lvl w:ilvl="8" w:tplc="2F1E03A2">
      <w:numFmt w:val="bullet"/>
      <w:lvlText w:val="•"/>
      <w:lvlJc w:val="left"/>
      <w:pPr>
        <w:ind w:left="9180" w:hanging="288"/>
      </w:pPr>
      <w:rPr>
        <w:rFonts w:hint="default"/>
        <w:lang w:val="zh-CN" w:eastAsia="zh-CN" w:bidi="zh-CN"/>
      </w:rPr>
    </w:lvl>
  </w:abstractNum>
  <w:abstractNum w:abstractNumId="57" w15:restartNumberingAfterBreak="0">
    <w:nsid w:val="282B252A"/>
    <w:multiLevelType w:val="hybridMultilevel"/>
    <w:tmpl w:val="D70EB138"/>
    <w:lvl w:ilvl="0" w:tplc="21FE76EC">
      <w:start w:val="2"/>
      <w:numFmt w:val="lowerLetter"/>
      <w:lvlText w:val="%1"/>
      <w:lvlJc w:val="left"/>
      <w:pPr>
        <w:ind w:left="4548" w:hanging="288"/>
        <w:jc w:val="left"/>
      </w:pPr>
      <w:rPr>
        <w:rFonts w:ascii="Arial" w:eastAsia="Arial" w:hAnsi="Arial" w:cs="Arial" w:hint="default"/>
        <w:color w:val="323232"/>
        <w:w w:val="100"/>
        <w:sz w:val="16"/>
        <w:szCs w:val="16"/>
        <w:lang w:val="zh-CN" w:eastAsia="zh-CN" w:bidi="zh-CN"/>
      </w:rPr>
    </w:lvl>
    <w:lvl w:ilvl="1" w:tplc="B29A73AE">
      <w:numFmt w:val="bullet"/>
      <w:lvlText w:val="•"/>
      <w:lvlJc w:val="left"/>
      <w:pPr>
        <w:ind w:left="5120" w:hanging="288"/>
      </w:pPr>
      <w:rPr>
        <w:rFonts w:hint="default"/>
        <w:lang w:val="zh-CN" w:eastAsia="zh-CN" w:bidi="zh-CN"/>
      </w:rPr>
    </w:lvl>
    <w:lvl w:ilvl="2" w:tplc="5C4C3AE0">
      <w:numFmt w:val="bullet"/>
      <w:lvlText w:val="•"/>
      <w:lvlJc w:val="left"/>
      <w:pPr>
        <w:ind w:left="5700" w:hanging="288"/>
      </w:pPr>
      <w:rPr>
        <w:rFonts w:hint="default"/>
        <w:lang w:val="zh-CN" w:eastAsia="zh-CN" w:bidi="zh-CN"/>
      </w:rPr>
    </w:lvl>
    <w:lvl w:ilvl="3" w:tplc="1D7A4590">
      <w:numFmt w:val="bullet"/>
      <w:lvlText w:val="•"/>
      <w:lvlJc w:val="left"/>
      <w:pPr>
        <w:ind w:left="6280" w:hanging="288"/>
      </w:pPr>
      <w:rPr>
        <w:rFonts w:hint="default"/>
        <w:lang w:val="zh-CN" w:eastAsia="zh-CN" w:bidi="zh-CN"/>
      </w:rPr>
    </w:lvl>
    <w:lvl w:ilvl="4" w:tplc="FA3A1760">
      <w:numFmt w:val="bullet"/>
      <w:lvlText w:val="•"/>
      <w:lvlJc w:val="left"/>
      <w:pPr>
        <w:ind w:left="6860" w:hanging="288"/>
      </w:pPr>
      <w:rPr>
        <w:rFonts w:hint="default"/>
        <w:lang w:val="zh-CN" w:eastAsia="zh-CN" w:bidi="zh-CN"/>
      </w:rPr>
    </w:lvl>
    <w:lvl w:ilvl="5" w:tplc="00E00C44">
      <w:numFmt w:val="bullet"/>
      <w:lvlText w:val="•"/>
      <w:lvlJc w:val="left"/>
      <w:pPr>
        <w:ind w:left="7440" w:hanging="288"/>
      </w:pPr>
      <w:rPr>
        <w:rFonts w:hint="default"/>
        <w:lang w:val="zh-CN" w:eastAsia="zh-CN" w:bidi="zh-CN"/>
      </w:rPr>
    </w:lvl>
    <w:lvl w:ilvl="6" w:tplc="0B761ACA">
      <w:numFmt w:val="bullet"/>
      <w:lvlText w:val="•"/>
      <w:lvlJc w:val="left"/>
      <w:pPr>
        <w:ind w:left="8020" w:hanging="288"/>
      </w:pPr>
      <w:rPr>
        <w:rFonts w:hint="default"/>
        <w:lang w:val="zh-CN" w:eastAsia="zh-CN" w:bidi="zh-CN"/>
      </w:rPr>
    </w:lvl>
    <w:lvl w:ilvl="7" w:tplc="33EA05E4">
      <w:numFmt w:val="bullet"/>
      <w:lvlText w:val="•"/>
      <w:lvlJc w:val="left"/>
      <w:pPr>
        <w:ind w:left="8600" w:hanging="288"/>
      </w:pPr>
      <w:rPr>
        <w:rFonts w:hint="default"/>
        <w:lang w:val="zh-CN" w:eastAsia="zh-CN" w:bidi="zh-CN"/>
      </w:rPr>
    </w:lvl>
    <w:lvl w:ilvl="8" w:tplc="740A27EA">
      <w:numFmt w:val="bullet"/>
      <w:lvlText w:val="•"/>
      <w:lvlJc w:val="left"/>
      <w:pPr>
        <w:ind w:left="9180" w:hanging="288"/>
      </w:pPr>
      <w:rPr>
        <w:rFonts w:hint="default"/>
        <w:lang w:val="zh-CN" w:eastAsia="zh-CN" w:bidi="zh-CN"/>
      </w:rPr>
    </w:lvl>
  </w:abstractNum>
  <w:abstractNum w:abstractNumId="58" w15:restartNumberingAfterBreak="0">
    <w:nsid w:val="288F3947"/>
    <w:multiLevelType w:val="hybridMultilevel"/>
    <w:tmpl w:val="206066FE"/>
    <w:lvl w:ilvl="0" w:tplc="BE4A958E">
      <w:start w:val="1"/>
      <w:numFmt w:val="decimal"/>
      <w:lvlText w:val="%1"/>
      <w:lvlJc w:val="left"/>
      <w:pPr>
        <w:ind w:left="700" w:hanging="360"/>
        <w:jc w:val="left"/>
      </w:pPr>
      <w:rPr>
        <w:rFonts w:ascii="Arial" w:eastAsia="Arial" w:hAnsi="Arial" w:cs="Arial" w:hint="default"/>
        <w:b/>
        <w:bCs/>
        <w:color w:val="555559"/>
        <w:spacing w:val="-45"/>
        <w:w w:val="100"/>
        <w:position w:val="1"/>
        <w:sz w:val="20"/>
        <w:szCs w:val="20"/>
        <w:lang w:val="zh-CN" w:eastAsia="zh-CN" w:bidi="zh-CN"/>
      </w:rPr>
    </w:lvl>
    <w:lvl w:ilvl="1" w:tplc="F892BFBA">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BE6A8240">
      <w:numFmt w:val="bullet"/>
      <w:lvlText w:val="•"/>
      <w:lvlJc w:val="left"/>
      <w:pPr>
        <w:ind w:left="2411" w:hanging="360"/>
      </w:pPr>
      <w:rPr>
        <w:rFonts w:hint="default"/>
        <w:lang w:val="zh-CN" w:eastAsia="zh-CN" w:bidi="zh-CN"/>
      </w:rPr>
    </w:lvl>
    <w:lvl w:ilvl="3" w:tplc="606EC322">
      <w:numFmt w:val="bullet"/>
      <w:lvlText w:val="•"/>
      <w:lvlJc w:val="left"/>
      <w:pPr>
        <w:ind w:left="3402" w:hanging="360"/>
      </w:pPr>
      <w:rPr>
        <w:rFonts w:hint="default"/>
        <w:lang w:val="zh-CN" w:eastAsia="zh-CN" w:bidi="zh-CN"/>
      </w:rPr>
    </w:lvl>
    <w:lvl w:ilvl="4" w:tplc="824E5406">
      <w:numFmt w:val="bullet"/>
      <w:lvlText w:val="•"/>
      <w:lvlJc w:val="left"/>
      <w:pPr>
        <w:ind w:left="4393" w:hanging="360"/>
      </w:pPr>
      <w:rPr>
        <w:rFonts w:hint="default"/>
        <w:lang w:val="zh-CN" w:eastAsia="zh-CN" w:bidi="zh-CN"/>
      </w:rPr>
    </w:lvl>
    <w:lvl w:ilvl="5" w:tplc="00064950">
      <w:numFmt w:val="bullet"/>
      <w:lvlText w:val="•"/>
      <w:lvlJc w:val="left"/>
      <w:pPr>
        <w:ind w:left="5384" w:hanging="360"/>
      </w:pPr>
      <w:rPr>
        <w:rFonts w:hint="default"/>
        <w:lang w:val="zh-CN" w:eastAsia="zh-CN" w:bidi="zh-CN"/>
      </w:rPr>
    </w:lvl>
    <w:lvl w:ilvl="6" w:tplc="E09A2BC8">
      <w:numFmt w:val="bullet"/>
      <w:lvlText w:val="•"/>
      <w:lvlJc w:val="left"/>
      <w:pPr>
        <w:ind w:left="6375" w:hanging="360"/>
      </w:pPr>
      <w:rPr>
        <w:rFonts w:hint="default"/>
        <w:lang w:val="zh-CN" w:eastAsia="zh-CN" w:bidi="zh-CN"/>
      </w:rPr>
    </w:lvl>
    <w:lvl w:ilvl="7" w:tplc="070A549A">
      <w:numFmt w:val="bullet"/>
      <w:lvlText w:val="•"/>
      <w:lvlJc w:val="left"/>
      <w:pPr>
        <w:ind w:left="7366" w:hanging="360"/>
      </w:pPr>
      <w:rPr>
        <w:rFonts w:hint="default"/>
        <w:lang w:val="zh-CN" w:eastAsia="zh-CN" w:bidi="zh-CN"/>
      </w:rPr>
    </w:lvl>
    <w:lvl w:ilvl="8" w:tplc="0150AD32">
      <w:numFmt w:val="bullet"/>
      <w:lvlText w:val="•"/>
      <w:lvlJc w:val="left"/>
      <w:pPr>
        <w:ind w:left="8357" w:hanging="360"/>
      </w:pPr>
      <w:rPr>
        <w:rFonts w:hint="default"/>
        <w:lang w:val="zh-CN" w:eastAsia="zh-CN" w:bidi="zh-CN"/>
      </w:rPr>
    </w:lvl>
  </w:abstractNum>
  <w:abstractNum w:abstractNumId="59" w15:restartNumberingAfterBreak="0">
    <w:nsid w:val="28A175B8"/>
    <w:multiLevelType w:val="hybridMultilevel"/>
    <w:tmpl w:val="F07665B6"/>
    <w:lvl w:ilvl="0" w:tplc="76EA885A">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6C9C258A">
      <w:numFmt w:val="bullet"/>
      <w:lvlText w:val="•"/>
      <w:lvlJc w:val="left"/>
      <w:pPr>
        <w:ind w:left="1988" w:hanging="360"/>
      </w:pPr>
      <w:rPr>
        <w:rFonts w:hint="default"/>
        <w:lang w:val="zh-CN" w:eastAsia="zh-CN" w:bidi="zh-CN"/>
      </w:rPr>
    </w:lvl>
    <w:lvl w:ilvl="2" w:tplc="98964AA8">
      <w:numFmt w:val="bullet"/>
      <w:lvlText w:val="•"/>
      <w:lvlJc w:val="left"/>
      <w:pPr>
        <w:ind w:left="2916" w:hanging="360"/>
      </w:pPr>
      <w:rPr>
        <w:rFonts w:hint="default"/>
        <w:lang w:val="zh-CN" w:eastAsia="zh-CN" w:bidi="zh-CN"/>
      </w:rPr>
    </w:lvl>
    <w:lvl w:ilvl="3" w:tplc="999C838E">
      <w:numFmt w:val="bullet"/>
      <w:lvlText w:val="•"/>
      <w:lvlJc w:val="left"/>
      <w:pPr>
        <w:ind w:left="3844" w:hanging="360"/>
      </w:pPr>
      <w:rPr>
        <w:rFonts w:hint="default"/>
        <w:lang w:val="zh-CN" w:eastAsia="zh-CN" w:bidi="zh-CN"/>
      </w:rPr>
    </w:lvl>
    <w:lvl w:ilvl="4" w:tplc="4A7279DA">
      <w:numFmt w:val="bullet"/>
      <w:lvlText w:val="•"/>
      <w:lvlJc w:val="left"/>
      <w:pPr>
        <w:ind w:left="4772" w:hanging="360"/>
      </w:pPr>
      <w:rPr>
        <w:rFonts w:hint="default"/>
        <w:lang w:val="zh-CN" w:eastAsia="zh-CN" w:bidi="zh-CN"/>
      </w:rPr>
    </w:lvl>
    <w:lvl w:ilvl="5" w:tplc="3BB4B228">
      <w:numFmt w:val="bullet"/>
      <w:lvlText w:val="•"/>
      <w:lvlJc w:val="left"/>
      <w:pPr>
        <w:ind w:left="5700" w:hanging="360"/>
      </w:pPr>
      <w:rPr>
        <w:rFonts w:hint="default"/>
        <w:lang w:val="zh-CN" w:eastAsia="zh-CN" w:bidi="zh-CN"/>
      </w:rPr>
    </w:lvl>
    <w:lvl w:ilvl="6" w:tplc="51CC870E">
      <w:numFmt w:val="bullet"/>
      <w:lvlText w:val="•"/>
      <w:lvlJc w:val="left"/>
      <w:pPr>
        <w:ind w:left="6628" w:hanging="360"/>
      </w:pPr>
      <w:rPr>
        <w:rFonts w:hint="default"/>
        <w:lang w:val="zh-CN" w:eastAsia="zh-CN" w:bidi="zh-CN"/>
      </w:rPr>
    </w:lvl>
    <w:lvl w:ilvl="7" w:tplc="C3A62DBC">
      <w:numFmt w:val="bullet"/>
      <w:lvlText w:val="•"/>
      <w:lvlJc w:val="left"/>
      <w:pPr>
        <w:ind w:left="7556" w:hanging="360"/>
      </w:pPr>
      <w:rPr>
        <w:rFonts w:hint="default"/>
        <w:lang w:val="zh-CN" w:eastAsia="zh-CN" w:bidi="zh-CN"/>
      </w:rPr>
    </w:lvl>
    <w:lvl w:ilvl="8" w:tplc="CB1ED6DC">
      <w:numFmt w:val="bullet"/>
      <w:lvlText w:val="•"/>
      <w:lvlJc w:val="left"/>
      <w:pPr>
        <w:ind w:left="8484" w:hanging="360"/>
      </w:pPr>
      <w:rPr>
        <w:rFonts w:hint="default"/>
        <w:lang w:val="zh-CN" w:eastAsia="zh-CN" w:bidi="zh-CN"/>
      </w:rPr>
    </w:lvl>
  </w:abstractNum>
  <w:abstractNum w:abstractNumId="60" w15:restartNumberingAfterBreak="0">
    <w:nsid w:val="29B96902"/>
    <w:multiLevelType w:val="hybridMultilevel"/>
    <w:tmpl w:val="58E01586"/>
    <w:lvl w:ilvl="0" w:tplc="1A96581A">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476A726">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095A1E48">
      <w:numFmt w:val="bullet"/>
      <w:lvlText w:val="•"/>
      <w:lvlJc w:val="left"/>
      <w:pPr>
        <w:ind w:left="2411" w:hanging="360"/>
      </w:pPr>
      <w:rPr>
        <w:rFonts w:hint="default"/>
        <w:lang w:val="zh-CN" w:eastAsia="zh-CN" w:bidi="zh-CN"/>
      </w:rPr>
    </w:lvl>
    <w:lvl w:ilvl="3" w:tplc="FDD0B0B0">
      <w:numFmt w:val="bullet"/>
      <w:lvlText w:val="•"/>
      <w:lvlJc w:val="left"/>
      <w:pPr>
        <w:ind w:left="3402" w:hanging="360"/>
      </w:pPr>
      <w:rPr>
        <w:rFonts w:hint="default"/>
        <w:lang w:val="zh-CN" w:eastAsia="zh-CN" w:bidi="zh-CN"/>
      </w:rPr>
    </w:lvl>
    <w:lvl w:ilvl="4" w:tplc="FE3CE440">
      <w:numFmt w:val="bullet"/>
      <w:lvlText w:val="•"/>
      <w:lvlJc w:val="left"/>
      <w:pPr>
        <w:ind w:left="4393" w:hanging="360"/>
      </w:pPr>
      <w:rPr>
        <w:rFonts w:hint="default"/>
        <w:lang w:val="zh-CN" w:eastAsia="zh-CN" w:bidi="zh-CN"/>
      </w:rPr>
    </w:lvl>
    <w:lvl w:ilvl="5" w:tplc="16EA616A">
      <w:numFmt w:val="bullet"/>
      <w:lvlText w:val="•"/>
      <w:lvlJc w:val="left"/>
      <w:pPr>
        <w:ind w:left="5384" w:hanging="360"/>
      </w:pPr>
      <w:rPr>
        <w:rFonts w:hint="default"/>
        <w:lang w:val="zh-CN" w:eastAsia="zh-CN" w:bidi="zh-CN"/>
      </w:rPr>
    </w:lvl>
    <w:lvl w:ilvl="6" w:tplc="8B386FD0">
      <w:numFmt w:val="bullet"/>
      <w:lvlText w:val="•"/>
      <w:lvlJc w:val="left"/>
      <w:pPr>
        <w:ind w:left="6375" w:hanging="360"/>
      </w:pPr>
      <w:rPr>
        <w:rFonts w:hint="default"/>
        <w:lang w:val="zh-CN" w:eastAsia="zh-CN" w:bidi="zh-CN"/>
      </w:rPr>
    </w:lvl>
    <w:lvl w:ilvl="7" w:tplc="DC2C3482">
      <w:numFmt w:val="bullet"/>
      <w:lvlText w:val="•"/>
      <w:lvlJc w:val="left"/>
      <w:pPr>
        <w:ind w:left="7366" w:hanging="360"/>
      </w:pPr>
      <w:rPr>
        <w:rFonts w:hint="default"/>
        <w:lang w:val="zh-CN" w:eastAsia="zh-CN" w:bidi="zh-CN"/>
      </w:rPr>
    </w:lvl>
    <w:lvl w:ilvl="8" w:tplc="D87EF032">
      <w:numFmt w:val="bullet"/>
      <w:lvlText w:val="•"/>
      <w:lvlJc w:val="left"/>
      <w:pPr>
        <w:ind w:left="8357" w:hanging="360"/>
      </w:pPr>
      <w:rPr>
        <w:rFonts w:hint="default"/>
        <w:lang w:val="zh-CN" w:eastAsia="zh-CN" w:bidi="zh-CN"/>
      </w:rPr>
    </w:lvl>
  </w:abstractNum>
  <w:abstractNum w:abstractNumId="61" w15:restartNumberingAfterBreak="0">
    <w:nsid w:val="2A496962"/>
    <w:multiLevelType w:val="hybridMultilevel"/>
    <w:tmpl w:val="3CE20A18"/>
    <w:lvl w:ilvl="0" w:tplc="B9963738">
      <w:start w:val="2"/>
      <w:numFmt w:val="lowerLetter"/>
      <w:lvlText w:val="%1"/>
      <w:lvlJc w:val="left"/>
      <w:pPr>
        <w:ind w:left="4548" w:hanging="288"/>
        <w:jc w:val="left"/>
      </w:pPr>
      <w:rPr>
        <w:rFonts w:ascii="Arial" w:eastAsia="Arial" w:hAnsi="Arial" w:cs="Arial" w:hint="default"/>
        <w:color w:val="323232"/>
        <w:w w:val="100"/>
        <w:sz w:val="16"/>
        <w:szCs w:val="16"/>
        <w:lang w:val="zh-CN" w:eastAsia="zh-CN" w:bidi="zh-CN"/>
      </w:rPr>
    </w:lvl>
    <w:lvl w:ilvl="1" w:tplc="D720947E">
      <w:numFmt w:val="bullet"/>
      <w:lvlText w:val="•"/>
      <w:lvlJc w:val="left"/>
      <w:pPr>
        <w:ind w:left="5120" w:hanging="288"/>
      </w:pPr>
      <w:rPr>
        <w:rFonts w:hint="default"/>
        <w:lang w:val="zh-CN" w:eastAsia="zh-CN" w:bidi="zh-CN"/>
      </w:rPr>
    </w:lvl>
    <w:lvl w:ilvl="2" w:tplc="39EEB178">
      <w:numFmt w:val="bullet"/>
      <w:lvlText w:val="•"/>
      <w:lvlJc w:val="left"/>
      <w:pPr>
        <w:ind w:left="5700" w:hanging="288"/>
      </w:pPr>
      <w:rPr>
        <w:rFonts w:hint="default"/>
        <w:lang w:val="zh-CN" w:eastAsia="zh-CN" w:bidi="zh-CN"/>
      </w:rPr>
    </w:lvl>
    <w:lvl w:ilvl="3" w:tplc="DCDA35F8">
      <w:numFmt w:val="bullet"/>
      <w:lvlText w:val="•"/>
      <w:lvlJc w:val="left"/>
      <w:pPr>
        <w:ind w:left="6280" w:hanging="288"/>
      </w:pPr>
      <w:rPr>
        <w:rFonts w:hint="default"/>
        <w:lang w:val="zh-CN" w:eastAsia="zh-CN" w:bidi="zh-CN"/>
      </w:rPr>
    </w:lvl>
    <w:lvl w:ilvl="4" w:tplc="DF88F694">
      <w:numFmt w:val="bullet"/>
      <w:lvlText w:val="•"/>
      <w:lvlJc w:val="left"/>
      <w:pPr>
        <w:ind w:left="6860" w:hanging="288"/>
      </w:pPr>
      <w:rPr>
        <w:rFonts w:hint="default"/>
        <w:lang w:val="zh-CN" w:eastAsia="zh-CN" w:bidi="zh-CN"/>
      </w:rPr>
    </w:lvl>
    <w:lvl w:ilvl="5" w:tplc="4DDED26E">
      <w:numFmt w:val="bullet"/>
      <w:lvlText w:val="•"/>
      <w:lvlJc w:val="left"/>
      <w:pPr>
        <w:ind w:left="7440" w:hanging="288"/>
      </w:pPr>
      <w:rPr>
        <w:rFonts w:hint="default"/>
        <w:lang w:val="zh-CN" w:eastAsia="zh-CN" w:bidi="zh-CN"/>
      </w:rPr>
    </w:lvl>
    <w:lvl w:ilvl="6" w:tplc="54108354">
      <w:numFmt w:val="bullet"/>
      <w:lvlText w:val="•"/>
      <w:lvlJc w:val="left"/>
      <w:pPr>
        <w:ind w:left="8020" w:hanging="288"/>
      </w:pPr>
      <w:rPr>
        <w:rFonts w:hint="default"/>
        <w:lang w:val="zh-CN" w:eastAsia="zh-CN" w:bidi="zh-CN"/>
      </w:rPr>
    </w:lvl>
    <w:lvl w:ilvl="7" w:tplc="CE427074">
      <w:numFmt w:val="bullet"/>
      <w:lvlText w:val="•"/>
      <w:lvlJc w:val="left"/>
      <w:pPr>
        <w:ind w:left="8600" w:hanging="288"/>
      </w:pPr>
      <w:rPr>
        <w:rFonts w:hint="default"/>
        <w:lang w:val="zh-CN" w:eastAsia="zh-CN" w:bidi="zh-CN"/>
      </w:rPr>
    </w:lvl>
    <w:lvl w:ilvl="8" w:tplc="A93282E2">
      <w:numFmt w:val="bullet"/>
      <w:lvlText w:val="•"/>
      <w:lvlJc w:val="left"/>
      <w:pPr>
        <w:ind w:left="9180" w:hanging="288"/>
      </w:pPr>
      <w:rPr>
        <w:rFonts w:hint="default"/>
        <w:lang w:val="zh-CN" w:eastAsia="zh-CN" w:bidi="zh-CN"/>
      </w:rPr>
    </w:lvl>
  </w:abstractNum>
  <w:abstractNum w:abstractNumId="62" w15:restartNumberingAfterBreak="0">
    <w:nsid w:val="2AA371E5"/>
    <w:multiLevelType w:val="hybridMultilevel"/>
    <w:tmpl w:val="3FB69AE8"/>
    <w:lvl w:ilvl="0" w:tplc="3D72BC3E">
      <w:start w:val="1"/>
      <w:numFmt w:val="lowerLetter"/>
      <w:lvlText w:val="%1"/>
      <w:lvlJc w:val="left"/>
      <w:pPr>
        <w:ind w:left="1779" w:hanging="360"/>
        <w:jc w:val="left"/>
      </w:pPr>
      <w:rPr>
        <w:rFonts w:ascii="Arial" w:eastAsia="Arial" w:hAnsi="Arial" w:cs="Arial" w:hint="default"/>
        <w:color w:val="323232"/>
        <w:spacing w:val="-45"/>
        <w:w w:val="100"/>
        <w:position w:val="1"/>
        <w:sz w:val="20"/>
        <w:szCs w:val="20"/>
        <w:lang w:val="zh-CN" w:eastAsia="zh-CN" w:bidi="zh-CN"/>
      </w:rPr>
    </w:lvl>
    <w:lvl w:ilvl="1" w:tplc="3BA0B29E">
      <w:numFmt w:val="bullet"/>
      <w:lvlText w:val="•"/>
      <w:lvlJc w:val="left"/>
      <w:pPr>
        <w:ind w:left="2636" w:hanging="360"/>
      </w:pPr>
      <w:rPr>
        <w:rFonts w:hint="default"/>
        <w:lang w:val="zh-CN" w:eastAsia="zh-CN" w:bidi="zh-CN"/>
      </w:rPr>
    </w:lvl>
    <w:lvl w:ilvl="2" w:tplc="F5D6C33A">
      <w:numFmt w:val="bullet"/>
      <w:lvlText w:val="•"/>
      <w:lvlJc w:val="left"/>
      <w:pPr>
        <w:ind w:left="3492" w:hanging="360"/>
      </w:pPr>
      <w:rPr>
        <w:rFonts w:hint="default"/>
        <w:lang w:val="zh-CN" w:eastAsia="zh-CN" w:bidi="zh-CN"/>
      </w:rPr>
    </w:lvl>
    <w:lvl w:ilvl="3" w:tplc="100C235E">
      <w:numFmt w:val="bullet"/>
      <w:lvlText w:val="•"/>
      <w:lvlJc w:val="left"/>
      <w:pPr>
        <w:ind w:left="4348" w:hanging="360"/>
      </w:pPr>
      <w:rPr>
        <w:rFonts w:hint="default"/>
        <w:lang w:val="zh-CN" w:eastAsia="zh-CN" w:bidi="zh-CN"/>
      </w:rPr>
    </w:lvl>
    <w:lvl w:ilvl="4" w:tplc="455E9DEA">
      <w:numFmt w:val="bullet"/>
      <w:lvlText w:val="•"/>
      <w:lvlJc w:val="left"/>
      <w:pPr>
        <w:ind w:left="5204" w:hanging="360"/>
      </w:pPr>
      <w:rPr>
        <w:rFonts w:hint="default"/>
        <w:lang w:val="zh-CN" w:eastAsia="zh-CN" w:bidi="zh-CN"/>
      </w:rPr>
    </w:lvl>
    <w:lvl w:ilvl="5" w:tplc="B4966DEA">
      <w:numFmt w:val="bullet"/>
      <w:lvlText w:val="•"/>
      <w:lvlJc w:val="left"/>
      <w:pPr>
        <w:ind w:left="6060" w:hanging="360"/>
      </w:pPr>
      <w:rPr>
        <w:rFonts w:hint="default"/>
        <w:lang w:val="zh-CN" w:eastAsia="zh-CN" w:bidi="zh-CN"/>
      </w:rPr>
    </w:lvl>
    <w:lvl w:ilvl="6" w:tplc="0C6E55E4">
      <w:numFmt w:val="bullet"/>
      <w:lvlText w:val="•"/>
      <w:lvlJc w:val="left"/>
      <w:pPr>
        <w:ind w:left="6916" w:hanging="360"/>
      </w:pPr>
      <w:rPr>
        <w:rFonts w:hint="default"/>
        <w:lang w:val="zh-CN" w:eastAsia="zh-CN" w:bidi="zh-CN"/>
      </w:rPr>
    </w:lvl>
    <w:lvl w:ilvl="7" w:tplc="9C1C6D20">
      <w:numFmt w:val="bullet"/>
      <w:lvlText w:val="•"/>
      <w:lvlJc w:val="left"/>
      <w:pPr>
        <w:ind w:left="7772" w:hanging="360"/>
      </w:pPr>
      <w:rPr>
        <w:rFonts w:hint="default"/>
        <w:lang w:val="zh-CN" w:eastAsia="zh-CN" w:bidi="zh-CN"/>
      </w:rPr>
    </w:lvl>
    <w:lvl w:ilvl="8" w:tplc="E39C759C">
      <w:numFmt w:val="bullet"/>
      <w:lvlText w:val="•"/>
      <w:lvlJc w:val="left"/>
      <w:pPr>
        <w:ind w:left="8628" w:hanging="360"/>
      </w:pPr>
      <w:rPr>
        <w:rFonts w:hint="default"/>
        <w:lang w:val="zh-CN" w:eastAsia="zh-CN" w:bidi="zh-CN"/>
      </w:rPr>
    </w:lvl>
  </w:abstractNum>
  <w:abstractNum w:abstractNumId="63" w15:restartNumberingAfterBreak="0">
    <w:nsid w:val="2B3A07C2"/>
    <w:multiLevelType w:val="hybridMultilevel"/>
    <w:tmpl w:val="8F7C2A0E"/>
    <w:lvl w:ilvl="0" w:tplc="CF382EE0">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D52EC8B2">
      <w:numFmt w:val="bullet"/>
      <w:lvlText w:val="•"/>
      <w:lvlJc w:val="left"/>
      <w:pPr>
        <w:ind w:left="1988" w:hanging="360"/>
      </w:pPr>
      <w:rPr>
        <w:rFonts w:hint="default"/>
        <w:lang w:val="zh-CN" w:eastAsia="zh-CN" w:bidi="zh-CN"/>
      </w:rPr>
    </w:lvl>
    <w:lvl w:ilvl="2" w:tplc="0FDCA89C">
      <w:numFmt w:val="bullet"/>
      <w:lvlText w:val="•"/>
      <w:lvlJc w:val="left"/>
      <w:pPr>
        <w:ind w:left="2916" w:hanging="360"/>
      </w:pPr>
      <w:rPr>
        <w:rFonts w:hint="default"/>
        <w:lang w:val="zh-CN" w:eastAsia="zh-CN" w:bidi="zh-CN"/>
      </w:rPr>
    </w:lvl>
    <w:lvl w:ilvl="3" w:tplc="EC52BC88">
      <w:numFmt w:val="bullet"/>
      <w:lvlText w:val="•"/>
      <w:lvlJc w:val="left"/>
      <w:pPr>
        <w:ind w:left="3844" w:hanging="360"/>
      </w:pPr>
      <w:rPr>
        <w:rFonts w:hint="default"/>
        <w:lang w:val="zh-CN" w:eastAsia="zh-CN" w:bidi="zh-CN"/>
      </w:rPr>
    </w:lvl>
    <w:lvl w:ilvl="4" w:tplc="25D48972">
      <w:numFmt w:val="bullet"/>
      <w:lvlText w:val="•"/>
      <w:lvlJc w:val="left"/>
      <w:pPr>
        <w:ind w:left="4772" w:hanging="360"/>
      </w:pPr>
      <w:rPr>
        <w:rFonts w:hint="default"/>
        <w:lang w:val="zh-CN" w:eastAsia="zh-CN" w:bidi="zh-CN"/>
      </w:rPr>
    </w:lvl>
    <w:lvl w:ilvl="5" w:tplc="5B9AB236">
      <w:numFmt w:val="bullet"/>
      <w:lvlText w:val="•"/>
      <w:lvlJc w:val="left"/>
      <w:pPr>
        <w:ind w:left="5700" w:hanging="360"/>
      </w:pPr>
      <w:rPr>
        <w:rFonts w:hint="default"/>
        <w:lang w:val="zh-CN" w:eastAsia="zh-CN" w:bidi="zh-CN"/>
      </w:rPr>
    </w:lvl>
    <w:lvl w:ilvl="6" w:tplc="36525AE0">
      <w:numFmt w:val="bullet"/>
      <w:lvlText w:val="•"/>
      <w:lvlJc w:val="left"/>
      <w:pPr>
        <w:ind w:left="6628" w:hanging="360"/>
      </w:pPr>
      <w:rPr>
        <w:rFonts w:hint="default"/>
        <w:lang w:val="zh-CN" w:eastAsia="zh-CN" w:bidi="zh-CN"/>
      </w:rPr>
    </w:lvl>
    <w:lvl w:ilvl="7" w:tplc="E04EAA90">
      <w:numFmt w:val="bullet"/>
      <w:lvlText w:val="•"/>
      <w:lvlJc w:val="left"/>
      <w:pPr>
        <w:ind w:left="7556" w:hanging="360"/>
      </w:pPr>
      <w:rPr>
        <w:rFonts w:hint="default"/>
        <w:lang w:val="zh-CN" w:eastAsia="zh-CN" w:bidi="zh-CN"/>
      </w:rPr>
    </w:lvl>
    <w:lvl w:ilvl="8" w:tplc="DDBC0F52">
      <w:numFmt w:val="bullet"/>
      <w:lvlText w:val="•"/>
      <w:lvlJc w:val="left"/>
      <w:pPr>
        <w:ind w:left="8484" w:hanging="360"/>
      </w:pPr>
      <w:rPr>
        <w:rFonts w:hint="default"/>
        <w:lang w:val="zh-CN" w:eastAsia="zh-CN" w:bidi="zh-CN"/>
      </w:rPr>
    </w:lvl>
  </w:abstractNum>
  <w:abstractNum w:abstractNumId="64" w15:restartNumberingAfterBreak="0">
    <w:nsid w:val="2C13176A"/>
    <w:multiLevelType w:val="hybridMultilevel"/>
    <w:tmpl w:val="F08CC52A"/>
    <w:lvl w:ilvl="0" w:tplc="7276857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964C6560">
      <w:start w:val="1"/>
      <w:numFmt w:val="lowerLetter"/>
      <w:lvlText w:val="%2"/>
      <w:lvlJc w:val="left"/>
      <w:pPr>
        <w:ind w:left="1420" w:hanging="360"/>
        <w:jc w:val="left"/>
      </w:pPr>
      <w:rPr>
        <w:rFonts w:ascii="Arial" w:eastAsia="Arial" w:hAnsi="Arial" w:cs="Arial" w:hint="default"/>
        <w:color w:val="323232"/>
        <w:spacing w:val="-47"/>
        <w:w w:val="100"/>
        <w:position w:val="1"/>
        <w:sz w:val="20"/>
        <w:szCs w:val="20"/>
        <w:lang w:val="zh-CN" w:eastAsia="zh-CN" w:bidi="zh-CN"/>
      </w:rPr>
    </w:lvl>
    <w:lvl w:ilvl="2" w:tplc="70F27618">
      <w:numFmt w:val="bullet"/>
      <w:lvlText w:val="•"/>
      <w:lvlJc w:val="left"/>
      <w:pPr>
        <w:ind w:left="2411" w:hanging="360"/>
      </w:pPr>
      <w:rPr>
        <w:rFonts w:hint="default"/>
        <w:lang w:val="zh-CN" w:eastAsia="zh-CN" w:bidi="zh-CN"/>
      </w:rPr>
    </w:lvl>
    <w:lvl w:ilvl="3" w:tplc="0408DF94">
      <w:numFmt w:val="bullet"/>
      <w:lvlText w:val="•"/>
      <w:lvlJc w:val="left"/>
      <w:pPr>
        <w:ind w:left="3402" w:hanging="360"/>
      </w:pPr>
      <w:rPr>
        <w:rFonts w:hint="default"/>
        <w:lang w:val="zh-CN" w:eastAsia="zh-CN" w:bidi="zh-CN"/>
      </w:rPr>
    </w:lvl>
    <w:lvl w:ilvl="4" w:tplc="DB6AF55C">
      <w:numFmt w:val="bullet"/>
      <w:lvlText w:val="•"/>
      <w:lvlJc w:val="left"/>
      <w:pPr>
        <w:ind w:left="4393" w:hanging="360"/>
      </w:pPr>
      <w:rPr>
        <w:rFonts w:hint="default"/>
        <w:lang w:val="zh-CN" w:eastAsia="zh-CN" w:bidi="zh-CN"/>
      </w:rPr>
    </w:lvl>
    <w:lvl w:ilvl="5" w:tplc="77DA6EA4">
      <w:numFmt w:val="bullet"/>
      <w:lvlText w:val="•"/>
      <w:lvlJc w:val="left"/>
      <w:pPr>
        <w:ind w:left="5384" w:hanging="360"/>
      </w:pPr>
      <w:rPr>
        <w:rFonts w:hint="default"/>
        <w:lang w:val="zh-CN" w:eastAsia="zh-CN" w:bidi="zh-CN"/>
      </w:rPr>
    </w:lvl>
    <w:lvl w:ilvl="6" w:tplc="F22C3D4A">
      <w:numFmt w:val="bullet"/>
      <w:lvlText w:val="•"/>
      <w:lvlJc w:val="left"/>
      <w:pPr>
        <w:ind w:left="6375" w:hanging="360"/>
      </w:pPr>
      <w:rPr>
        <w:rFonts w:hint="default"/>
        <w:lang w:val="zh-CN" w:eastAsia="zh-CN" w:bidi="zh-CN"/>
      </w:rPr>
    </w:lvl>
    <w:lvl w:ilvl="7" w:tplc="936AB7AE">
      <w:numFmt w:val="bullet"/>
      <w:lvlText w:val="•"/>
      <w:lvlJc w:val="left"/>
      <w:pPr>
        <w:ind w:left="7366" w:hanging="360"/>
      </w:pPr>
      <w:rPr>
        <w:rFonts w:hint="default"/>
        <w:lang w:val="zh-CN" w:eastAsia="zh-CN" w:bidi="zh-CN"/>
      </w:rPr>
    </w:lvl>
    <w:lvl w:ilvl="8" w:tplc="131C7564">
      <w:numFmt w:val="bullet"/>
      <w:lvlText w:val="•"/>
      <w:lvlJc w:val="left"/>
      <w:pPr>
        <w:ind w:left="8357" w:hanging="360"/>
      </w:pPr>
      <w:rPr>
        <w:rFonts w:hint="default"/>
        <w:lang w:val="zh-CN" w:eastAsia="zh-CN" w:bidi="zh-CN"/>
      </w:rPr>
    </w:lvl>
  </w:abstractNum>
  <w:abstractNum w:abstractNumId="65" w15:restartNumberingAfterBreak="0">
    <w:nsid w:val="2C1D21B2"/>
    <w:multiLevelType w:val="hybridMultilevel"/>
    <w:tmpl w:val="B7607E54"/>
    <w:lvl w:ilvl="0" w:tplc="C3DC5DB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CBF4E318">
      <w:numFmt w:val="bullet"/>
      <w:lvlText w:val="•"/>
      <w:lvlJc w:val="left"/>
      <w:pPr>
        <w:ind w:left="1988" w:hanging="360"/>
      </w:pPr>
      <w:rPr>
        <w:rFonts w:hint="default"/>
        <w:lang w:val="zh-CN" w:eastAsia="zh-CN" w:bidi="zh-CN"/>
      </w:rPr>
    </w:lvl>
    <w:lvl w:ilvl="2" w:tplc="8BCA5A0E">
      <w:numFmt w:val="bullet"/>
      <w:lvlText w:val="•"/>
      <w:lvlJc w:val="left"/>
      <w:pPr>
        <w:ind w:left="2916" w:hanging="360"/>
      </w:pPr>
      <w:rPr>
        <w:rFonts w:hint="default"/>
        <w:lang w:val="zh-CN" w:eastAsia="zh-CN" w:bidi="zh-CN"/>
      </w:rPr>
    </w:lvl>
    <w:lvl w:ilvl="3" w:tplc="36D29D5E">
      <w:numFmt w:val="bullet"/>
      <w:lvlText w:val="•"/>
      <w:lvlJc w:val="left"/>
      <w:pPr>
        <w:ind w:left="3844" w:hanging="360"/>
      </w:pPr>
      <w:rPr>
        <w:rFonts w:hint="default"/>
        <w:lang w:val="zh-CN" w:eastAsia="zh-CN" w:bidi="zh-CN"/>
      </w:rPr>
    </w:lvl>
    <w:lvl w:ilvl="4" w:tplc="B1F21A56">
      <w:numFmt w:val="bullet"/>
      <w:lvlText w:val="•"/>
      <w:lvlJc w:val="left"/>
      <w:pPr>
        <w:ind w:left="4772" w:hanging="360"/>
      </w:pPr>
      <w:rPr>
        <w:rFonts w:hint="default"/>
        <w:lang w:val="zh-CN" w:eastAsia="zh-CN" w:bidi="zh-CN"/>
      </w:rPr>
    </w:lvl>
    <w:lvl w:ilvl="5" w:tplc="D29C555A">
      <w:numFmt w:val="bullet"/>
      <w:lvlText w:val="•"/>
      <w:lvlJc w:val="left"/>
      <w:pPr>
        <w:ind w:left="5700" w:hanging="360"/>
      </w:pPr>
      <w:rPr>
        <w:rFonts w:hint="default"/>
        <w:lang w:val="zh-CN" w:eastAsia="zh-CN" w:bidi="zh-CN"/>
      </w:rPr>
    </w:lvl>
    <w:lvl w:ilvl="6" w:tplc="AD9474EC">
      <w:numFmt w:val="bullet"/>
      <w:lvlText w:val="•"/>
      <w:lvlJc w:val="left"/>
      <w:pPr>
        <w:ind w:left="6628" w:hanging="360"/>
      </w:pPr>
      <w:rPr>
        <w:rFonts w:hint="default"/>
        <w:lang w:val="zh-CN" w:eastAsia="zh-CN" w:bidi="zh-CN"/>
      </w:rPr>
    </w:lvl>
    <w:lvl w:ilvl="7" w:tplc="134EE396">
      <w:numFmt w:val="bullet"/>
      <w:lvlText w:val="•"/>
      <w:lvlJc w:val="left"/>
      <w:pPr>
        <w:ind w:left="7556" w:hanging="360"/>
      </w:pPr>
      <w:rPr>
        <w:rFonts w:hint="default"/>
        <w:lang w:val="zh-CN" w:eastAsia="zh-CN" w:bidi="zh-CN"/>
      </w:rPr>
    </w:lvl>
    <w:lvl w:ilvl="8" w:tplc="9D740246">
      <w:numFmt w:val="bullet"/>
      <w:lvlText w:val="•"/>
      <w:lvlJc w:val="left"/>
      <w:pPr>
        <w:ind w:left="8484" w:hanging="360"/>
      </w:pPr>
      <w:rPr>
        <w:rFonts w:hint="default"/>
        <w:lang w:val="zh-CN" w:eastAsia="zh-CN" w:bidi="zh-CN"/>
      </w:rPr>
    </w:lvl>
  </w:abstractNum>
  <w:abstractNum w:abstractNumId="66" w15:restartNumberingAfterBreak="0">
    <w:nsid w:val="2D281604"/>
    <w:multiLevelType w:val="hybridMultilevel"/>
    <w:tmpl w:val="8B82A2E0"/>
    <w:lvl w:ilvl="0" w:tplc="FDFEC7E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711CC594">
      <w:numFmt w:val="bullet"/>
      <w:lvlText w:val="•"/>
      <w:lvlJc w:val="left"/>
      <w:pPr>
        <w:ind w:left="1988" w:hanging="360"/>
      </w:pPr>
      <w:rPr>
        <w:rFonts w:hint="default"/>
        <w:lang w:val="zh-CN" w:eastAsia="zh-CN" w:bidi="zh-CN"/>
      </w:rPr>
    </w:lvl>
    <w:lvl w:ilvl="2" w:tplc="74404700">
      <w:numFmt w:val="bullet"/>
      <w:lvlText w:val="•"/>
      <w:lvlJc w:val="left"/>
      <w:pPr>
        <w:ind w:left="2916" w:hanging="360"/>
      </w:pPr>
      <w:rPr>
        <w:rFonts w:hint="default"/>
        <w:lang w:val="zh-CN" w:eastAsia="zh-CN" w:bidi="zh-CN"/>
      </w:rPr>
    </w:lvl>
    <w:lvl w:ilvl="3" w:tplc="1A9C3510">
      <w:numFmt w:val="bullet"/>
      <w:lvlText w:val="•"/>
      <w:lvlJc w:val="left"/>
      <w:pPr>
        <w:ind w:left="3844" w:hanging="360"/>
      </w:pPr>
      <w:rPr>
        <w:rFonts w:hint="default"/>
        <w:lang w:val="zh-CN" w:eastAsia="zh-CN" w:bidi="zh-CN"/>
      </w:rPr>
    </w:lvl>
    <w:lvl w:ilvl="4" w:tplc="290049CE">
      <w:numFmt w:val="bullet"/>
      <w:lvlText w:val="•"/>
      <w:lvlJc w:val="left"/>
      <w:pPr>
        <w:ind w:left="4772" w:hanging="360"/>
      </w:pPr>
      <w:rPr>
        <w:rFonts w:hint="default"/>
        <w:lang w:val="zh-CN" w:eastAsia="zh-CN" w:bidi="zh-CN"/>
      </w:rPr>
    </w:lvl>
    <w:lvl w:ilvl="5" w:tplc="C77C9992">
      <w:numFmt w:val="bullet"/>
      <w:lvlText w:val="•"/>
      <w:lvlJc w:val="left"/>
      <w:pPr>
        <w:ind w:left="5700" w:hanging="360"/>
      </w:pPr>
      <w:rPr>
        <w:rFonts w:hint="default"/>
        <w:lang w:val="zh-CN" w:eastAsia="zh-CN" w:bidi="zh-CN"/>
      </w:rPr>
    </w:lvl>
    <w:lvl w:ilvl="6" w:tplc="13FE508A">
      <w:numFmt w:val="bullet"/>
      <w:lvlText w:val="•"/>
      <w:lvlJc w:val="left"/>
      <w:pPr>
        <w:ind w:left="6628" w:hanging="360"/>
      </w:pPr>
      <w:rPr>
        <w:rFonts w:hint="default"/>
        <w:lang w:val="zh-CN" w:eastAsia="zh-CN" w:bidi="zh-CN"/>
      </w:rPr>
    </w:lvl>
    <w:lvl w:ilvl="7" w:tplc="4DB0B6FA">
      <w:numFmt w:val="bullet"/>
      <w:lvlText w:val="•"/>
      <w:lvlJc w:val="left"/>
      <w:pPr>
        <w:ind w:left="7556" w:hanging="360"/>
      </w:pPr>
      <w:rPr>
        <w:rFonts w:hint="default"/>
        <w:lang w:val="zh-CN" w:eastAsia="zh-CN" w:bidi="zh-CN"/>
      </w:rPr>
    </w:lvl>
    <w:lvl w:ilvl="8" w:tplc="09AEA468">
      <w:numFmt w:val="bullet"/>
      <w:lvlText w:val="•"/>
      <w:lvlJc w:val="left"/>
      <w:pPr>
        <w:ind w:left="8484" w:hanging="360"/>
      </w:pPr>
      <w:rPr>
        <w:rFonts w:hint="default"/>
        <w:lang w:val="zh-CN" w:eastAsia="zh-CN" w:bidi="zh-CN"/>
      </w:rPr>
    </w:lvl>
  </w:abstractNum>
  <w:abstractNum w:abstractNumId="67" w15:restartNumberingAfterBreak="0">
    <w:nsid w:val="2D984EE4"/>
    <w:multiLevelType w:val="hybridMultilevel"/>
    <w:tmpl w:val="8B6E6550"/>
    <w:lvl w:ilvl="0" w:tplc="1FD2FFE6">
      <w:start w:val="1"/>
      <w:numFmt w:val="lowerLetter"/>
      <w:lvlText w:val="%1"/>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1" w:tplc="A3FC6594">
      <w:numFmt w:val="bullet"/>
      <w:lvlText w:val="•"/>
      <w:lvlJc w:val="left"/>
      <w:pPr>
        <w:ind w:left="2312" w:hanging="360"/>
      </w:pPr>
      <w:rPr>
        <w:rFonts w:hint="default"/>
        <w:lang w:val="zh-CN" w:eastAsia="zh-CN" w:bidi="zh-CN"/>
      </w:rPr>
    </w:lvl>
    <w:lvl w:ilvl="2" w:tplc="716A5872">
      <w:numFmt w:val="bullet"/>
      <w:lvlText w:val="•"/>
      <w:lvlJc w:val="left"/>
      <w:pPr>
        <w:ind w:left="3204" w:hanging="360"/>
      </w:pPr>
      <w:rPr>
        <w:rFonts w:hint="default"/>
        <w:lang w:val="zh-CN" w:eastAsia="zh-CN" w:bidi="zh-CN"/>
      </w:rPr>
    </w:lvl>
    <w:lvl w:ilvl="3" w:tplc="79809A92">
      <w:numFmt w:val="bullet"/>
      <w:lvlText w:val="•"/>
      <w:lvlJc w:val="left"/>
      <w:pPr>
        <w:ind w:left="4096" w:hanging="360"/>
      </w:pPr>
      <w:rPr>
        <w:rFonts w:hint="default"/>
        <w:lang w:val="zh-CN" w:eastAsia="zh-CN" w:bidi="zh-CN"/>
      </w:rPr>
    </w:lvl>
    <w:lvl w:ilvl="4" w:tplc="3AE8287C">
      <w:numFmt w:val="bullet"/>
      <w:lvlText w:val="•"/>
      <w:lvlJc w:val="left"/>
      <w:pPr>
        <w:ind w:left="4988" w:hanging="360"/>
      </w:pPr>
      <w:rPr>
        <w:rFonts w:hint="default"/>
        <w:lang w:val="zh-CN" w:eastAsia="zh-CN" w:bidi="zh-CN"/>
      </w:rPr>
    </w:lvl>
    <w:lvl w:ilvl="5" w:tplc="6784A28C">
      <w:numFmt w:val="bullet"/>
      <w:lvlText w:val="•"/>
      <w:lvlJc w:val="left"/>
      <w:pPr>
        <w:ind w:left="5880" w:hanging="360"/>
      </w:pPr>
      <w:rPr>
        <w:rFonts w:hint="default"/>
        <w:lang w:val="zh-CN" w:eastAsia="zh-CN" w:bidi="zh-CN"/>
      </w:rPr>
    </w:lvl>
    <w:lvl w:ilvl="6" w:tplc="6CC06314">
      <w:numFmt w:val="bullet"/>
      <w:lvlText w:val="•"/>
      <w:lvlJc w:val="left"/>
      <w:pPr>
        <w:ind w:left="6772" w:hanging="360"/>
      </w:pPr>
      <w:rPr>
        <w:rFonts w:hint="default"/>
        <w:lang w:val="zh-CN" w:eastAsia="zh-CN" w:bidi="zh-CN"/>
      </w:rPr>
    </w:lvl>
    <w:lvl w:ilvl="7" w:tplc="6486E528">
      <w:numFmt w:val="bullet"/>
      <w:lvlText w:val="•"/>
      <w:lvlJc w:val="left"/>
      <w:pPr>
        <w:ind w:left="7664" w:hanging="360"/>
      </w:pPr>
      <w:rPr>
        <w:rFonts w:hint="default"/>
        <w:lang w:val="zh-CN" w:eastAsia="zh-CN" w:bidi="zh-CN"/>
      </w:rPr>
    </w:lvl>
    <w:lvl w:ilvl="8" w:tplc="E81289D6">
      <w:numFmt w:val="bullet"/>
      <w:lvlText w:val="•"/>
      <w:lvlJc w:val="left"/>
      <w:pPr>
        <w:ind w:left="8556" w:hanging="360"/>
      </w:pPr>
      <w:rPr>
        <w:rFonts w:hint="default"/>
        <w:lang w:val="zh-CN" w:eastAsia="zh-CN" w:bidi="zh-CN"/>
      </w:rPr>
    </w:lvl>
  </w:abstractNum>
  <w:abstractNum w:abstractNumId="68" w15:restartNumberingAfterBreak="0">
    <w:nsid w:val="30270607"/>
    <w:multiLevelType w:val="hybridMultilevel"/>
    <w:tmpl w:val="DECE2312"/>
    <w:lvl w:ilvl="0" w:tplc="C58E58FE">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995CCE06">
      <w:numFmt w:val="bullet"/>
      <w:lvlText w:val="•"/>
      <w:lvlJc w:val="left"/>
      <w:pPr>
        <w:ind w:left="1988" w:hanging="360"/>
      </w:pPr>
      <w:rPr>
        <w:rFonts w:hint="default"/>
        <w:lang w:val="zh-CN" w:eastAsia="zh-CN" w:bidi="zh-CN"/>
      </w:rPr>
    </w:lvl>
    <w:lvl w:ilvl="2" w:tplc="6F28EF70">
      <w:numFmt w:val="bullet"/>
      <w:lvlText w:val="•"/>
      <w:lvlJc w:val="left"/>
      <w:pPr>
        <w:ind w:left="2916" w:hanging="360"/>
      </w:pPr>
      <w:rPr>
        <w:rFonts w:hint="default"/>
        <w:lang w:val="zh-CN" w:eastAsia="zh-CN" w:bidi="zh-CN"/>
      </w:rPr>
    </w:lvl>
    <w:lvl w:ilvl="3" w:tplc="1C180F44">
      <w:numFmt w:val="bullet"/>
      <w:lvlText w:val="•"/>
      <w:lvlJc w:val="left"/>
      <w:pPr>
        <w:ind w:left="3844" w:hanging="360"/>
      </w:pPr>
      <w:rPr>
        <w:rFonts w:hint="default"/>
        <w:lang w:val="zh-CN" w:eastAsia="zh-CN" w:bidi="zh-CN"/>
      </w:rPr>
    </w:lvl>
    <w:lvl w:ilvl="4" w:tplc="23967C90">
      <w:numFmt w:val="bullet"/>
      <w:lvlText w:val="•"/>
      <w:lvlJc w:val="left"/>
      <w:pPr>
        <w:ind w:left="4772" w:hanging="360"/>
      </w:pPr>
      <w:rPr>
        <w:rFonts w:hint="default"/>
        <w:lang w:val="zh-CN" w:eastAsia="zh-CN" w:bidi="zh-CN"/>
      </w:rPr>
    </w:lvl>
    <w:lvl w:ilvl="5" w:tplc="0D5E4304">
      <w:numFmt w:val="bullet"/>
      <w:lvlText w:val="•"/>
      <w:lvlJc w:val="left"/>
      <w:pPr>
        <w:ind w:left="5700" w:hanging="360"/>
      </w:pPr>
      <w:rPr>
        <w:rFonts w:hint="default"/>
        <w:lang w:val="zh-CN" w:eastAsia="zh-CN" w:bidi="zh-CN"/>
      </w:rPr>
    </w:lvl>
    <w:lvl w:ilvl="6" w:tplc="82683232">
      <w:numFmt w:val="bullet"/>
      <w:lvlText w:val="•"/>
      <w:lvlJc w:val="left"/>
      <w:pPr>
        <w:ind w:left="6628" w:hanging="360"/>
      </w:pPr>
      <w:rPr>
        <w:rFonts w:hint="default"/>
        <w:lang w:val="zh-CN" w:eastAsia="zh-CN" w:bidi="zh-CN"/>
      </w:rPr>
    </w:lvl>
    <w:lvl w:ilvl="7" w:tplc="01DEFB88">
      <w:numFmt w:val="bullet"/>
      <w:lvlText w:val="•"/>
      <w:lvlJc w:val="left"/>
      <w:pPr>
        <w:ind w:left="7556" w:hanging="360"/>
      </w:pPr>
      <w:rPr>
        <w:rFonts w:hint="default"/>
        <w:lang w:val="zh-CN" w:eastAsia="zh-CN" w:bidi="zh-CN"/>
      </w:rPr>
    </w:lvl>
    <w:lvl w:ilvl="8" w:tplc="3F1EEBB2">
      <w:numFmt w:val="bullet"/>
      <w:lvlText w:val="•"/>
      <w:lvlJc w:val="left"/>
      <w:pPr>
        <w:ind w:left="8484" w:hanging="360"/>
      </w:pPr>
      <w:rPr>
        <w:rFonts w:hint="default"/>
        <w:lang w:val="zh-CN" w:eastAsia="zh-CN" w:bidi="zh-CN"/>
      </w:rPr>
    </w:lvl>
  </w:abstractNum>
  <w:abstractNum w:abstractNumId="69" w15:restartNumberingAfterBreak="0">
    <w:nsid w:val="31E00FD8"/>
    <w:multiLevelType w:val="hybridMultilevel"/>
    <w:tmpl w:val="F594C382"/>
    <w:lvl w:ilvl="0" w:tplc="C58AC428">
      <w:start w:val="1"/>
      <w:numFmt w:val="lowerLetter"/>
      <w:lvlText w:val="%1"/>
      <w:lvlJc w:val="left"/>
      <w:pPr>
        <w:ind w:left="1419" w:hanging="360"/>
        <w:jc w:val="left"/>
      </w:pPr>
      <w:rPr>
        <w:rFonts w:ascii="Arial" w:eastAsia="Arial" w:hAnsi="Arial" w:cs="Arial" w:hint="default"/>
        <w:color w:val="323232"/>
        <w:spacing w:val="-45"/>
        <w:w w:val="100"/>
        <w:position w:val="1"/>
        <w:sz w:val="20"/>
        <w:szCs w:val="20"/>
        <w:lang w:val="zh-CN" w:eastAsia="zh-CN" w:bidi="zh-CN"/>
      </w:rPr>
    </w:lvl>
    <w:lvl w:ilvl="1" w:tplc="E84AFD6C">
      <w:numFmt w:val="bullet"/>
      <w:lvlText w:val="•"/>
      <w:lvlJc w:val="left"/>
      <w:pPr>
        <w:ind w:left="2312" w:hanging="360"/>
      </w:pPr>
      <w:rPr>
        <w:rFonts w:hint="default"/>
        <w:lang w:val="zh-CN" w:eastAsia="zh-CN" w:bidi="zh-CN"/>
      </w:rPr>
    </w:lvl>
    <w:lvl w:ilvl="2" w:tplc="AE3A54D0">
      <w:numFmt w:val="bullet"/>
      <w:lvlText w:val="•"/>
      <w:lvlJc w:val="left"/>
      <w:pPr>
        <w:ind w:left="3204" w:hanging="360"/>
      </w:pPr>
      <w:rPr>
        <w:rFonts w:hint="default"/>
        <w:lang w:val="zh-CN" w:eastAsia="zh-CN" w:bidi="zh-CN"/>
      </w:rPr>
    </w:lvl>
    <w:lvl w:ilvl="3" w:tplc="31FE2EC6">
      <w:numFmt w:val="bullet"/>
      <w:lvlText w:val="•"/>
      <w:lvlJc w:val="left"/>
      <w:pPr>
        <w:ind w:left="4096" w:hanging="360"/>
      </w:pPr>
      <w:rPr>
        <w:rFonts w:hint="default"/>
        <w:lang w:val="zh-CN" w:eastAsia="zh-CN" w:bidi="zh-CN"/>
      </w:rPr>
    </w:lvl>
    <w:lvl w:ilvl="4" w:tplc="C9AEA8DC">
      <w:numFmt w:val="bullet"/>
      <w:lvlText w:val="•"/>
      <w:lvlJc w:val="left"/>
      <w:pPr>
        <w:ind w:left="4988" w:hanging="360"/>
      </w:pPr>
      <w:rPr>
        <w:rFonts w:hint="default"/>
        <w:lang w:val="zh-CN" w:eastAsia="zh-CN" w:bidi="zh-CN"/>
      </w:rPr>
    </w:lvl>
    <w:lvl w:ilvl="5" w:tplc="95F8B47E">
      <w:numFmt w:val="bullet"/>
      <w:lvlText w:val="•"/>
      <w:lvlJc w:val="left"/>
      <w:pPr>
        <w:ind w:left="5880" w:hanging="360"/>
      </w:pPr>
      <w:rPr>
        <w:rFonts w:hint="default"/>
        <w:lang w:val="zh-CN" w:eastAsia="zh-CN" w:bidi="zh-CN"/>
      </w:rPr>
    </w:lvl>
    <w:lvl w:ilvl="6" w:tplc="F9549A40">
      <w:numFmt w:val="bullet"/>
      <w:lvlText w:val="•"/>
      <w:lvlJc w:val="left"/>
      <w:pPr>
        <w:ind w:left="6772" w:hanging="360"/>
      </w:pPr>
      <w:rPr>
        <w:rFonts w:hint="default"/>
        <w:lang w:val="zh-CN" w:eastAsia="zh-CN" w:bidi="zh-CN"/>
      </w:rPr>
    </w:lvl>
    <w:lvl w:ilvl="7" w:tplc="2F729244">
      <w:numFmt w:val="bullet"/>
      <w:lvlText w:val="•"/>
      <w:lvlJc w:val="left"/>
      <w:pPr>
        <w:ind w:left="7664" w:hanging="360"/>
      </w:pPr>
      <w:rPr>
        <w:rFonts w:hint="default"/>
        <w:lang w:val="zh-CN" w:eastAsia="zh-CN" w:bidi="zh-CN"/>
      </w:rPr>
    </w:lvl>
    <w:lvl w:ilvl="8" w:tplc="D9BCA198">
      <w:numFmt w:val="bullet"/>
      <w:lvlText w:val="•"/>
      <w:lvlJc w:val="left"/>
      <w:pPr>
        <w:ind w:left="8556" w:hanging="360"/>
      </w:pPr>
      <w:rPr>
        <w:rFonts w:hint="default"/>
        <w:lang w:val="zh-CN" w:eastAsia="zh-CN" w:bidi="zh-CN"/>
      </w:rPr>
    </w:lvl>
  </w:abstractNum>
  <w:abstractNum w:abstractNumId="70" w15:restartNumberingAfterBreak="0">
    <w:nsid w:val="32830C73"/>
    <w:multiLevelType w:val="hybridMultilevel"/>
    <w:tmpl w:val="80EEBDD0"/>
    <w:lvl w:ilvl="0" w:tplc="6F94EF72">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9DC03BE6">
      <w:start w:val="1"/>
      <w:numFmt w:val="lowerLetter"/>
      <w:lvlText w:val="%2"/>
      <w:lvlJc w:val="left"/>
      <w:pPr>
        <w:ind w:left="1419" w:hanging="360"/>
        <w:jc w:val="left"/>
      </w:pPr>
      <w:rPr>
        <w:rFonts w:ascii="Arial" w:eastAsia="Arial" w:hAnsi="Arial" w:cs="Arial" w:hint="default"/>
        <w:color w:val="323232"/>
        <w:w w:val="100"/>
        <w:position w:val="1"/>
        <w:sz w:val="20"/>
        <w:szCs w:val="20"/>
        <w:lang w:val="zh-CN" w:eastAsia="zh-CN" w:bidi="zh-CN"/>
      </w:rPr>
    </w:lvl>
    <w:lvl w:ilvl="2" w:tplc="4802D312">
      <w:numFmt w:val="bullet"/>
      <w:lvlText w:val="•"/>
      <w:lvlJc w:val="left"/>
      <w:pPr>
        <w:ind w:left="2411" w:hanging="360"/>
      </w:pPr>
      <w:rPr>
        <w:rFonts w:hint="default"/>
        <w:lang w:val="zh-CN" w:eastAsia="zh-CN" w:bidi="zh-CN"/>
      </w:rPr>
    </w:lvl>
    <w:lvl w:ilvl="3" w:tplc="DF009720">
      <w:numFmt w:val="bullet"/>
      <w:lvlText w:val="•"/>
      <w:lvlJc w:val="left"/>
      <w:pPr>
        <w:ind w:left="3402" w:hanging="360"/>
      </w:pPr>
      <w:rPr>
        <w:rFonts w:hint="default"/>
        <w:lang w:val="zh-CN" w:eastAsia="zh-CN" w:bidi="zh-CN"/>
      </w:rPr>
    </w:lvl>
    <w:lvl w:ilvl="4" w:tplc="4CE8BBA8">
      <w:numFmt w:val="bullet"/>
      <w:lvlText w:val="•"/>
      <w:lvlJc w:val="left"/>
      <w:pPr>
        <w:ind w:left="4393" w:hanging="360"/>
      </w:pPr>
      <w:rPr>
        <w:rFonts w:hint="default"/>
        <w:lang w:val="zh-CN" w:eastAsia="zh-CN" w:bidi="zh-CN"/>
      </w:rPr>
    </w:lvl>
    <w:lvl w:ilvl="5" w:tplc="C1F2F6D2">
      <w:numFmt w:val="bullet"/>
      <w:lvlText w:val="•"/>
      <w:lvlJc w:val="left"/>
      <w:pPr>
        <w:ind w:left="5384" w:hanging="360"/>
      </w:pPr>
      <w:rPr>
        <w:rFonts w:hint="default"/>
        <w:lang w:val="zh-CN" w:eastAsia="zh-CN" w:bidi="zh-CN"/>
      </w:rPr>
    </w:lvl>
    <w:lvl w:ilvl="6" w:tplc="5A141622">
      <w:numFmt w:val="bullet"/>
      <w:lvlText w:val="•"/>
      <w:lvlJc w:val="left"/>
      <w:pPr>
        <w:ind w:left="6375" w:hanging="360"/>
      </w:pPr>
      <w:rPr>
        <w:rFonts w:hint="default"/>
        <w:lang w:val="zh-CN" w:eastAsia="zh-CN" w:bidi="zh-CN"/>
      </w:rPr>
    </w:lvl>
    <w:lvl w:ilvl="7" w:tplc="9A36A3E0">
      <w:numFmt w:val="bullet"/>
      <w:lvlText w:val="•"/>
      <w:lvlJc w:val="left"/>
      <w:pPr>
        <w:ind w:left="7366" w:hanging="360"/>
      </w:pPr>
      <w:rPr>
        <w:rFonts w:hint="default"/>
        <w:lang w:val="zh-CN" w:eastAsia="zh-CN" w:bidi="zh-CN"/>
      </w:rPr>
    </w:lvl>
    <w:lvl w:ilvl="8" w:tplc="6A2217E2">
      <w:numFmt w:val="bullet"/>
      <w:lvlText w:val="•"/>
      <w:lvlJc w:val="left"/>
      <w:pPr>
        <w:ind w:left="8357" w:hanging="360"/>
      </w:pPr>
      <w:rPr>
        <w:rFonts w:hint="default"/>
        <w:lang w:val="zh-CN" w:eastAsia="zh-CN" w:bidi="zh-CN"/>
      </w:rPr>
    </w:lvl>
  </w:abstractNum>
  <w:abstractNum w:abstractNumId="71" w15:restartNumberingAfterBreak="0">
    <w:nsid w:val="32D01347"/>
    <w:multiLevelType w:val="hybridMultilevel"/>
    <w:tmpl w:val="7832861E"/>
    <w:lvl w:ilvl="0" w:tplc="B4C8EB30">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324AB246">
      <w:numFmt w:val="bullet"/>
      <w:lvlText w:val="•"/>
      <w:lvlJc w:val="left"/>
      <w:pPr>
        <w:ind w:left="1988" w:hanging="360"/>
      </w:pPr>
      <w:rPr>
        <w:rFonts w:hint="default"/>
        <w:lang w:val="zh-CN" w:eastAsia="zh-CN" w:bidi="zh-CN"/>
      </w:rPr>
    </w:lvl>
    <w:lvl w:ilvl="2" w:tplc="D86C2B94">
      <w:numFmt w:val="bullet"/>
      <w:lvlText w:val="•"/>
      <w:lvlJc w:val="left"/>
      <w:pPr>
        <w:ind w:left="2916" w:hanging="360"/>
      </w:pPr>
      <w:rPr>
        <w:rFonts w:hint="default"/>
        <w:lang w:val="zh-CN" w:eastAsia="zh-CN" w:bidi="zh-CN"/>
      </w:rPr>
    </w:lvl>
    <w:lvl w:ilvl="3" w:tplc="1B8650A8">
      <w:numFmt w:val="bullet"/>
      <w:lvlText w:val="•"/>
      <w:lvlJc w:val="left"/>
      <w:pPr>
        <w:ind w:left="3844" w:hanging="360"/>
      </w:pPr>
      <w:rPr>
        <w:rFonts w:hint="default"/>
        <w:lang w:val="zh-CN" w:eastAsia="zh-CN" w:bidi="zh-CN"/>
      </w:rPr>
    </w:lvl>
    <w:lvl w:ilvl="4" w:tplc="CA5EF216">
      <w:numFmt w:val="bullet"/>
      <w:lvlText w:val="•"/>
      <w:lvlJc w:val="left"/>
      <w:pPr>
        <w:ind w:left="4772" w:hanging="360"/>
      </w:pPr>
      <w:rPr>
        <w:rFonts w:hint="default"/>
        <w:lang w:val="zh-CN" w:eastAsia="zh-CN" w:bidi="zh-CN"/>
      </w:rPr>
    </w:lvl>
    <w:lvl w:ilvl="5" w:tplc="D56C5080">
      <w:numFmt w:val="bullet"/>
      <w:lvlText w:val="•"/>
      <w:lvlJc w:val="left"/>
      <w:pPr>
        <w:ind w:left="5700" w:hanging="360"/>
      </w:pPr>
      <w:rPr>
        <w:rFonts w:hint="default"/>
        <w:lang w:val="zh-CN" w:eastAsia="zh-CN" w:bidi="zh-CN"/>
      </w:rPr>
    </w:lvl>
    <w:lvl w:ilvl="6" w:tplc="CBC274E6">
      <w:numFmt w:val="bullet"/>
      <w:lvlText w:val="•"/>
      <w:lvlJc w:val="left"/>
      <w:pPr>
        <w:ind w:left="6628" w:hanging="360"/>
      </w:pPr>
      <w:rPr>
        <w:rFonts w:hint="default"/>
        <w:lang w:val="zh-CN" w:eastAsia="zh-CN" w:bidi="zh-CN"/>
      </w:rPr>
    </w:lvl>
    <w:lvl w:ilvl="7" w:tplc="FDC05956">
      <w:numFmt w:val="bullet"/>
      <w:lvlText w:val="•"/>
      <w:lvlJc w:val="left"/>
      <w:pPr>
        <w:ind w:left="7556" w:hanging="360"/>
      </w:pPr>
      <w:rPr>
        <w:rFonts w:hint="default"/>
        <w:lang w:val="zh-CN" w:eastAsia="zh-CN" w:bidi="zh-CN"/>
      </w:rPr>
    </w:lvl>
    <w:lvl w:ilvl="8" w:tplc="AF8AC844">
      <w:numFmt w:val="bullet"/>
      <w:lvlText w:val="•"/>
      <w:lvlJc w:val="left"/>
      <w:pPr>
        <w:ind w:left="8484" w:hanging="360"/>
      </w:pPr>
      <w:rPr>
        <w:rFonts w:hint="default"/>
        <w:lang w:val="zh-CN" w:eastAsia="zh-CN" w:bidi="zh-CN"/>
      </w:rPr>
    </w:lvl>
  </w:abstractNum>
  <w:abstractNum w:abstractNumId="72" w15:restartNumberingAfterBreak="0">
    <w:nsid w:val="332C57C1"/>
    <w:multiLevelType w:val="hybridMultilevel"/>
    <w:tmpl w:val="AD38DD60"/>
    <w:lvl w:ilvl="0" w:tplc="3990D57C">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98F0A86C">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CCAC9E1A">
      <w:numFmt w:val="bullet"/>
      <w:lvlText w:val="•"/>
      <w:lvlJc w:val="left"/>
      <w:pPr>
        <w:ind w:left="1780" w:hanging="360"/>
      </w:pPr>
      <w:rPr>
        <w:rFonts w:hint="default"/>
        <w:lang w:val="zh-CN" w:eastAsia="zh-CN" w:bidi="zh-CN"/>
      </w:rPr>
    </w:lvl>
    <w:lvl w:ilvl="3" w:tplc="B472E5D0">
      <w:numFmt w:val="bullet"/>
      <w:lvlText w:val="•"/>
      <w:lvlJc w:val="left"/>
      <w:pPr>
        <w:ind w:left="2850" w:hanging="360"/>
      </w:pPr>
      <w:rPr>
        <w:rFonts w:hint="default"/>
        <w:lang w:val="zh-CN" w:eastAsia="zh-CN" w:bidi="zh-CN"/>
      </w:rPr>
    </w:lvl>
    <w:lvl w:ilvl="4" w:tplc="11C628CE">
      <w:numFmt w:val="bullet"/>
      <w:lvlText w:val="•"/>
      <w:lvlJc w:val="left"/>
      <w:pPr>
        <w:ind w:left="3920" w:hanging="360"/>
      </w:pPr>
      <w:rPr>
        <w:rFonts w:hint="default"/>
        <w:lang w:val="zh-CN" w:eastAsia="zh-CN" w:bidi="zh-CN"/>
      </w:rPr>
    </w:lvl>
    <w:lvl w:ilvl="5" w:tplc="E6E6CCAE">
      <w:numFmt w:val="bullet"/>
      <w:lvlText w:val="•"/>
      <w:lvlJc w:val="left"/>
      <w:pPr>
        <w:ind w:left="4990" w:hanging="360"/>
      </w:pPr>
      <w:rPr>
        <w:rFonts w:hint="default"/>
        <w:lang w:val="zh-CN" w:eastAsia="zh-CN" w:bidi="zh-CN"/>
      </w:rPr>
    </w:lvl>
    <w:lvl w:ilvl="6" w:tplc="B052BE80">
      <w:numFmt w:val="bullet"/>
      <w:lvlText w:val="•"/>
      <w:lvlJc w:val="left"/>
      <w:pPr>
        <w:ind w:left="6060" w:hanging="360"/>
      </w:pPr>
      <w:rPr>
        <w:rFonts w:hint="default"/>
        <w:lang w:val="zh-CN" w:eastAsia="zh-CN" w:bidi="zh-CN"/>
      </w:rPr>
    </w:lvl>
    <w:lvl w:ilvl="7" w:tplc="A900F0F6">
      <w:numFmt w:val="bullet"/>
      <w:lvlText w:val="•"/>
      <w:lvlJc w:val="left"/>
      <w:pPr>
        <w:ind w:left="7130" w:hanging="360"/>
      </w:pPr>
      <w:rPr>
        <w:rFonts w:hint="default"/>
        <w:lang w:val="zh-CN" w:eastAsia="zh-CN" w:bidi="zh-CN"/>
      </w:rPr>
    </w:lvl>
    <w:lvl w:ilvl="8" w:tplc="9C342424">
      <w:numFmt w:val="bullet"/>
      <w:lvlText w:val="•"/>
      <w:lvlJc w:val="left"/>
      <w:pPr>
        <w:ind w:left="8200" w:hanging="360"/>
      </w:pPr>
      <w:rPr>
        <w:rFonts w:hint="default"/>
        <w:lang w:val="zh-CN" w:eastAsia="zh-CN" w:bidi="zh-CN"/>
      </w:rPr>
    </w:lvl>
  </w:abstractNum>
  <w:abstractNum w:abstractNumId="73" w15:restartNumberingAfterBreak="0">
    <w:nsid w:val="33742237"/>
    <w:multiLevelType w:val="hybridMultilevel"/>
    <w:tmpl w:val="7AD00B94"/>
    <w:lvl w:ilvl="0" w:tplc="B0DA1CBA">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60CCEF62">
      <w:numFmt w:val="bullet"/>
      <w:lvlText w:val="•"/>
      <w:lvlJc w:val="left"/>
      <w:pPr>
        <w:ind w:left="1988" w:hanging="360"/>
      </w:pPr>
      <w:rPr>
        <w:rFonts w:hint="default"/>
        <w:lang w:val="zh-CN" w:eastAsia="zh-CN" w:bidi="zh-CN"/>
      </w:rPr>
    </w:lvl>
    <w:lvl w:ilvl="2" w:tplc="40988928">
      <w:numFmt w:val="bullet"/>
      <w:lvlText w:val="•"/>
      <w:lvlJc w:val="left"/>
      <w:pPr>
        <w:ind w:left="2916" w:hanging="360"/>
      </w:pPr>
      <w:rPr>
        <w:rFonts w:hint="default"/>
        <w:lang w:val="zh-CN" w:eastAsia="zh-CN" w:bidi="zh-CN"/>
      </w:rPr>
    </w:lvl>
    <w:lvl w:ilvl="3" w:tplc="387C6CFA">
      <w:numFmt w:val="bullet"/>
      <w:lvlText w:val="•"/>
      <w:lvlJc w:val="left"/>
      <w:pPr>
        <w:ind w:left="3844" w:hanging="360"/>
      </w:pPr>
      <w:rPr>
        <w:rFonts w:hint="default"/>
        <w:lang w:val="zh-CN" w:eastAsia="zh-CN" w:bidi="zh-CN"/>
      </w:rPr>
    </w:lvl>
    <w:lvl w:ilvl="4" w:tplc="3164520A">
      <w:numFmt w:val="bullet"/>
      <w:lvlText w:val="•"/>
      <w:lvlJc w:val="left"/>
      <w:pPr>
        <w:ind w:left="4772" w:hanging="360"/>
      </w:pPr>
      <w:rPr>
        <w:rFonts w:hint="default"/>
        <w:lang w:val="zh-CN" w:eastAsia="zh-CN" w:bidi="zh-CN"/>
      </w:rPr>
    </w:lvl>
    <w:lvl w:ilvl="5" w:tplc="BCDE184E">
      <w:numFmt w:val="bullet"/>
      <w:lvlText w:val="•"/>
      <w:lvlJc w:val="left"/>
      <w:pPr>
        <w:ind w:left="5700" w:hanging="360"/>
      </w:pPr>
      <w:rPr>
        <w:rFonts w:hint="default"/>
        <w:lang w:val="zh-CN" w:eastAsia="zh-CN" w:bidi="zh-CN"/>
      </w:rPr>
    </w:lvl>
    <w:lvl w:ilvl="6" w:tplc="EA5EC086">
      <w:numFmt w:val="bullet"/>
      <w:lvlText w:val="•"/>
      <w:lvlJc w:val="left"/>
      <w:pPr>
        <w:ind w:left="6628" w:hanging="360"/>
      </w:pPr>
      <w:rPr>
        <w:rFonts w:hint="default"/>
        <w:lang w:val="zh-CN" w:eastAsia="zh-CN" w:bidi="zh-CN"/>
      </w:rPr>
    </w:lvl>
    <w:lvl w:ilvl="7" w:tplc="5518EDCC">
      <w:numFmt w:val="bullet"/>
      <w:lvlText w:val="•"/>
      <w:lvlJc w:val="left"/>
      <w:pPr>
        <w:ind w:left="7556" w:hanging="360"/>
      </w:pPr>
      <w:rPr>
        <w:rFonts w:hint="default"/>
        <w:lang w:val="zh-CN" w:eastAsia="zh-CN" w:bidi="zh-CN"/>
      </w:rPr>
    </w:lvl>
    <w:lvl w:ilvl="8" w:tplc="31DADC8C">
      <w:numFmt w:val="bullet"/>
      <w:lvlText w:val="•"/>
      <w:lvlJc w:val="left"/>
      <w:pPr>
        <w:ind w:left="8484" w:hanging="360"/>
      </w:pPr>
      <w:rPr>
        <w:rFonts w:hint="default"/>
        <w:lang w:val="zh-CN" w:eastAsia="zh-CN" w:bidi="zh-CN"/>
      </w:rPr>
    </w:lvl>
  </w:abstractNum>
  <w:abstractNum w:abstractNumId="74" w15:restartNumberingAfterBreak="0">
    <w:nsid w:val="36330B81"/>
    <w:multiLevelType w:val="hybridMultilevel"/>
    <w:tmpl w:val="0B88CAE2"/>
    <w:lvl w:ilvl="0" w:tplc="CB82BCC0">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A7CE0474">
      <w:numFmt w:val="bullet"/>
      <w:lvlText w:val="•"/>
      <w:lvlJc w:val="left"/>
      <w:pPr>
        <w:ind w:left="1988" w:hanging="360"/>
      </w:pPr>
      <w:rPr>
        <w:rFonts w:hint="default"/>
        <w:lang w:val="zh-CN" w:eastAsia="zh-CN" w:bidi="zh-CN"/>
      </w:rPr>
    </w:lvl>
    <w:lvl w:ilvl="2" w:tplc="3DE25B4A">
      <w:numFmt w:val="bullet"/>
      <w:lvlText w:val="•"/>
      <w:lvlJc w:val="left"/>
      <w:pPr>
        <w:ind w:left="2916" w:hanging="360"/>
      </w:pPr>
      <w:rPr>
        <w:rFonts w:hint="default"/>
        <w:lang w:val="zh-CN" w:eastAsia="zh-CN" w:bidi="zh-CN"/>
      </w:rPr>
    </w:lvl>
    <w:lvl w:ilvl="3" w:tplc="A5C4C846">
      <w:numFmt w:val="bullet"/>
      <w:lvlText w:val="•"/>
      <w:lvlJc w:val="left"/>
      <w:pPr>
        <w:ind w:left="3844" w:hanging="360"/>
      </w:pPr>
      <w:rPr>
        <w:rFonts w:hint="default"/>
        <w:lang w:val="zh-CN" w:eastAsia="zh-CN" w:bidi="zh-CN"/>
      </w:rPr>
    </w:lvl>
    <w:lvl w:ilvl="4" w:tplc="B7E660B2">
      <w:numFmt w:val="bullet"/>
      <w:lvlText w:val="•"/>
      <w:lvlJc w:val="left"/>
      <w:pPr>
        <w:ind w:left="4772" w:hanging="360"/>
      </w:pPr>
      <w:rPr>
        <w:rFonts w:hint="default"/>
        <w:lang w:val="zh-CN" w:eastAsia="zh-CN" w:bidi="zh-CN"/>
      </w:rPr>
    </w:lvl>
    <w:lvl w:ilvl="5" w:tplc="1222FFCE">
      <w:numFmt w:val="bullet"/>
      <w:lvlText w:val="•"/>
      <w:lvlJc w:val="left"/>
      <w:pPr>
        <w:ind w:left="5700" w:hanging="360"/>
      </w:pPr>
      <w:rPr>
        <w:rFonts w:hint="default"/>
        <w:lang w:val="zh-CN" w:eastAsia="zh-CN" w:bidi="zh-CN"/>
      </w:rPr>
    </w:lvl>
    <w:lvl w:ilvl="6" w:tplc="153C08BC">
      <w:numFmt w:val="bullet"/>
      <w:lvlText w:val="•"/>
      <w:lvlJc w:val="left"/>
      <w:pPr>
        <w:ind w:left="6628" w:hanging="360"/>
      </w:pPr>
      <w:rPr>
        <w:rFonts w:hint="default"/>
        <w:lang w:val="zh-CN" w:eastAsia="zh-CN" w:bidi="zh-CN"/>
      </w:rPr>
    </w:lvl>
    <w:lvl w:ilvl="7" w:tplc="5C86EE7C">
      <w:numFmt w:val="bullet"/>
      <w:lvlText w:val="•"/>
      <w:lvlJc w:val="left"/>
      <w:pPr>
        <w:ind w:left="7556" w:hanging="360"/>
      </w:pPr>
      <w:rPr>
        <w:rFonts w:hint="default"/>
        <w:lang w:val="zh-CN" w:eastAsia="zh-CN" w:bidi="zh-CN"/>
      </w:rPr>
    </w:lvl>
    <w:lvl w:ilvl="8" w:tplc="9B548DBC">
      <w:numFmt w:val="bullet"/>
      <w:lvlText w:val="•"/>
      <w:lvlJc w:val="left"/>
      <w:pPr>
        <w:ind w:left="8484" w:hanging="360"/>
      </w:pPr>
      <w:rPr>
        <w:rFonts w:hint="default"/>
        <w:lang w:val="zh-CN" w:eastAsia="zh-CN" w:bidi="zh-CN"/>
      </w:rPr>
    </w:lvl>
  </w:abstractNum>
  <w:abstractNum w:abstractNumId="75" w15:restartNumberingAfterBreak="0">
    <w:nsid w:val="369E17B2"/>
    <w:multiLevelType w:val="hybridMultilevel"/>
    <w:tmpl w:val="5BC03046"/>
    <w:lvl w:ilvl="0" w:tplc="34FAB3A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BB5C6264">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15EC7F7A">
      <w:numFmt w:val="bullet"/>
      <w:lvlText w:val="•"/>
      <w:lvlJc w:val="left"/>
      <w:pPr>
        <w:ind w:left="2411" w:hanging="360"/>
      </w:pPr>
      <w:rPr>
        <w:rFonts w:hint="default"/>
        <w:lang w:val="zh-CN" w:eastAsia="zh-CN" w:bidi="zh-CN"/>
      </w:rPr>
    </w:lvl>
    <w:lvl w:ilvl="3" w:tplc="0A965956">
      <w:numFmt w:val="bullet"/>
      <w:lvlText w:val="•"/>
      <w:lvlJc w:val="left"/>
      <w:pPr>
        <w:ind w:left="3402" w:hanging="360"/>
      </w:pPr>
      <w:rPr>
        <w:rFonts w:hint="default"/>
        <w:lang w:val="zh-CN" w:eastAsia="zh-CN" w:bidi="zh-CN"/>
      </w:rPr>
    </w:lvl>
    <w:lvl w:ilvl="4" w:tplc="91E0C374">
      <w:numFmt w:val="bullet"/>
      <w:lvlText w:val="•"/>
      <w:lvlJc w:val="left"/>
      <w:pPr>
        <w:ind w:left="4393" w:hanging="360"/>
      </w:pPr>
      <w:rPr>
        <w:rFonts w:hint="default"/>
        <w:lang w:val="zh-CN" w:eastAsia="zh-CN" w:bidi="zh-CN"/>
      </w:rPr>
    </w:lvl>
    <w:lvl w:ilvl="5" w:tplc="D9729E1A">
      <w:numFmt w:val="bullet"/>
      <w:lvlText w:val="•"/>
      <w:lvlJc w:val="left"/>
      <w:pPr>
        <w:ind w:left="5384" w:hanging="360"/>
      </w:pPr>
      <w:rPr>
        <w:rFonts w:hint="default"/>
        <w:lang w:val="zh-CN" w:eastAsia="zh-CN" w:bidi="zh-CN"/>
      </w:rPr>
    </w:lvl>
    <w:lvl w:ilvl="6" w:tplc="B9BAA89C">
      <w:numFmt w:val="bullet"/>
      <w:lvlText w:val="•"/>
      <w:lvlJc w:val="left"/>
      <w:pPr>
        <w:ind w:left="6375" w:hanging="360"/>
      </w:pPr>
      <w:rPr>
        <w:rFonts w:hint="default"/>
        <w:lang w:val="zh-CN" w:eastAsia="zh-CN" w:bidi="zh-CN"/>
      </w:rPr>
    </w:lvl>
    <w:lvl w:ilvl="7" w:tplc="1AD8462C">
      <w:numFmt w:val="bullet"/>
      <w:lvlText w:val="•"/>
      <w:lvlJc w:val="left"/>
      <w:pPr>
        <w:ind w:left="7366" w:hanging="360"/>
      </w:pPr>
      <w:rPr>
        <w:rFonts w:hint="default"/>
        <w:lang w:val="zh-CN" w:eastAsia="zh-CN" w:bidi="zh-CN"/>
      </w:rPr>
    </w:lvl>
    <w:lvl w:ilvl="8" w:tplc="94564AA4">
      <w:numFmt w:val="bullet"/>
      <w:lvlText w:val="•"/>
      <w:lvlJc w:val="left"/>
      <w:pPr>
        <w:ind w:left="8357" w:hanging="360"/>
      </w:pPr>
      <w:rPr>
        <w:rFonts w:hint="default"/>
        <w:lang w:val="zh-CN" w:eastAsia="zh-CN" w:bidi="zh-CN"/>
      </w:rPr>
    </w:lvl>
  </w:abstractNum>
  <w:abstractNum w:abstractNumId="76" w15:restartNumberingAfterBreak="0">
    <w:nsid w:val="36B27C12"/>
    <w:multiLevelType w:val="hybridMultilevel"/>
    <w:tmpl w:val="2DFEB0EE"/>
    <w:lvl w:ilvl="0" w:tplc="3F88B844">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7D06CFB4">
      <w:numFmt w:val="bullet"/>
      <w:lvlText w:val="•"/>
      <w:lvlJc w:val="left"/>
      <w:pPr>
        <w:ind w:left="1988" w:hanging="360"/>
      </w:pPr>
      <w:rPr>
        <w:rFonts w:hint="default"/>
        <w:lang w:val="zh-CN" w:eastAsia="zh-CN" w:bidi="zh-CN"/>
      </w:rPr>
    </w:lvl>
    <w:lvl w:ilvl="2" w:tplc="D48E054C">
      <w:numFmt w:val="bullet"/>
      <w:lvlText w:val="•"/>
      <w:lvlJc w:val="left"/>
      <w:pPr>
        <w:ind w:left="2916" w:hanging="360"/>
      </w:pPr>
      <w:rPr>
        <w:rFonts w:hint="default"/>
        <w:lang w:val="zh-CN" w:eastAsia="zh-CN" w:bidi="zh-CN"/>
      </w:rPr>
    </w:lvl>
    <w:lvl w:ilvl="3" w:tplc="7D8CFF5E">
      <w:numFmt w:val="bullet"/>
      <w:lvlText w:val="•"/>
      <w:lvlJc w:val="left"/>
      <w:pPr>
        <w:ind w:left="3844" w:hanging="360"/>
      </w:pPr>
      <w:rPr>
        <w:rFonts w:hint="default"/>
        <w:lang w:val="zh-CN" w:eastAsia="zh-CN" w:bidi="zh-CN"/>
      </w:rPr>
    </w:lvl>
    <w:lvl w:ilvl="4" w:tplc="7BC833D8">
      <w:numFmt w:val="bullet"/>
      <w:lvlText w:val="•"/>
      <w:lvlJc w:val="left"/>
      <w:pPr>
        <w:ind w:left="4772" w:hanging="360"/>
      </w:pPr>
      <w:rPr>
        <w:rFonts w:hint="default"/>
        <w:lang w:val="zh-CN" w:eastAsia="zh-CN" w:bidi="zh-CN"/>
      </w:rPr>
    </w:lvl>
    <w:lvl w:ilvl="5" w:tplc="53065FE4">
      <w:numFmt w:val="bullet"/>
      <w:lvlText w:val="•"/>
      <w:lvlJc w:val="left"/>
      <w:pPr>
        <w:ind w:left="5700" w:hanging="360"/>
      </w:pPr>
      <w:rPr>
        <w:rFonts w:hint="default"/>
        <w:lang w:val="zh-CN" w:eastAsia="zh-CN" w:bidi="zh-CN"/>
      </w:rPr>
    </w:lvl>
    <w:lvl w:ilvl="6" w:tplc="4240E5BE">
      <w:numFmt w:val="bullet"/>
      <w:lvlText w:val="•"/>
      <w:lvlJc w:val="left"/>
      <w:pPr>
        <w:ind w:left="6628" w:hanging="360"/>
      </w:pPr>
      <w:rPr>
        <w:rFonts w:hint="default"/>
        <w:lang w:val="zh-CN" w:eastAsia="zh-CN" w:bidi="zh-CN"/>
      </w:rPr>
    </w:lvl>
    <w:lvl w:ilvl="7" w:tplc="357C4B1E">
      <w:numFmt w:val="bullet"/>
      <w:lvlText w:val="•"/>
      <w:lvlJc w:val="left"/>
      <w:pPr>
        <w:ind w:left="7556" w:hanging="360"/>
      </w:pPr>
      <w:rPr>
        <w:rFonts w:hint="default"/>
        <w:lang w:val="zh-CN" w:eastAsia="zh-CN" w:bidi="zh-CN"/>
      </w:rPr>
    </w:lvl>
    <w:lvl w:ilvl="8" w:tplc="34F0419A">
      <w:numFmt w:val="bullet"/>
      <w:lvlText w:val="•"/>
      <w:lvlJc w:val="left"/>
      <w:pPr>
        <w:ind w:left="8484" w:hanging="360"/>
      </w:pPr>
      <w:rPr>
        <w:rFonts w:hint="default"/>
        <w:lang w:val="zh-CN" w:eastAsia="zh-CN" w:bidi="zh-CN"/>
      </w:rPr>
    </w:lvl>
  </w:abstractNum>
  <w:abstractNum w:abstractNumId="77" w15:restartNumberingAfterBreak="0">
    <w:nsid w:val="36BF6B1D"/>
    <w:multiLevelType w:val="hybridMultilevel"/>
    <w:tmpl w:val="05A2546C"/>
    <w:lvl w:ilvl="0" w:tplc="0474161E">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D3AA97AE">
      <w:numFmt w:val="bullet"/>
      <w:lvlText w:val="•"/>
      <w:lvlJc w:val="left"/>
      <w:pPr>
        <w:ind w:left="1988" w:hanging="360"/>
      </w:pPr>
      <w:rPr>
        <w:rFonts w:hint="default"/>
        <w:lang w:val="zh-CN" w:eastAsia="zh-CN" w:bidi="zh-CN"/>
      </w:rPr>
    </w:lvl>
    <w:lvl w:ilvl="2" w:tplc="52F60D18">
      <w:numFmt w:val="bullet"/>
      <w:lvlText w:val="•"/>
      <w:lvlJc w:val="left"/>
      <w:pPr>
        <w:ind w:left="2916" w:hanging="360"/>
      </w:pPr>
      <w:rPr>
        <w:rFonts w:hint="default"/>
        <w:lang w:val="zh-CN" w:eastAsia="zh-CN" w:bidi="zh-CN"/>
      </w:rPr>
    </w:lvl>
    <w:lvl w:ilvl="3" w:tplc="C13C963C">
      <w:numFmt w:val="bullet"/>
      <w:lvlText w:val="•"/>
      <w:lvlJc w:val="left"/>
      <w:pPr>
        <w:ind w:left="3844" w:hanging="360"/>
      </w:pPr>
      <w:rPr>
        <w:rFonts w:hint="default"/>
        <w:lang w:val="zh-CN" w:eastAsia="zh-CN" w:bidi="zh-CN"/>
      </w:rPr>
    </w:lvl>
    <w:lvl w:ilvl="4" w:tplc="DF0A2348">
      <w:numFmt w:val="bullet"/>
      <w:lvlText w:val="•"/>
      <w:lvlJc w:val="left"/>
      <w:pPr>
        <w:ind w:left="4772" w:hanging="360"/>
      </w:pPr>
      <w:rPr>
        <w:rFonts w:hint="default"/>
        <w:lang w:val="zh-CN" w:eastAsia="zh-CN" w:bidi="zh-CN"/>
      </w:rPr>
    </w:lvl>
    <w:lvl w:ilvl="5" w:tplc="070CAF86">
      <w:numFmt w:val="bullet"/>
      <w:lvlText w:val="•"/>
      <w:lvlJc w:val="left"/>
      <w:pPr>
        <w:ind w:left="5700" w:hanging="360"/>
      </w:pPr>
      <w:rPr>
        <w:rFonts w:hint="default"/>
        <w:lang w:val="zh-CN" w:eastAsia="zh-CN" w:bidi="zh-CN"/>
      </w:rPr>
    </w:lvl>
    <w:lvl w:ilvl="6" w:tplc="5158FD26">
      <w:numFmt w:val="bullet"/>
      <w:lvlText w:val="•"/>
      <w:lvlJc w:val="left"/>
      <w:pPr>
        <w:ind w:left="6628" w:hanging="360"/>
      </w:pPr>
      <w:rPr>
        <w:rFonts w:hint="default"/>
        <w:lang w:val="zh-CN" w:eastAsia="zh-CN" w:bidi="zh-CN"/>
      </w:rPr>
    </w:lvl>
    <w:lvl w:ilvl="7" w:tplc="56A8EF3E">
      <w:numFmt w:val="bullet"/>
      <w:lvlText w:val="•"/>
      <w:lvlJc w:val="left"/>
      <w:pPr>
        <w:ind w:left="7556" w:hanging="360"/>
      </w:pPr>
      <w:rPr>
        <w:rFonts w:hint="default"/>
        <w:lang w:val="zh-CN" w:eastAsia="zh-CN" w:bidi="zh-CN"/>
      </w:rPr>
    </w:lvl>
    <w:lvl w:ilvl="8" w:tplc="CBC4D392">
      <w:numFmt w:val="bullet"/>
      <w:lvlText w:val="•"/>
      <w:lvlJc w:val="left"/>
      <w:pPr>
        <w:ind w:left="8484" w:hanging="360"/>
      </w:pPr>
      <w:rPr>
        <w:rFonts w:hint="default"/>
        <w:lang w:val="zh-CN" w:eastAsia="zh-CN" w:bidi="zh-CN"/>
      </w:rPr>
    </w:lvl>
  </w:abstractNum>
  <w:abstractNum w:abstractNumId="78" w15:restartNumberingAfterBreak="0">
    <w:nsid w:val="36E35A0E"/>
    <w:multiLevelType w:val="hybridMultilevel"/>
    <w:tmpl w:val="380CB5DE"/>
    <w:lvl w:ilvl="0" w:tplc="BE403F48">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3C2E15C6">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D1DEC824">
      <w:numFmt w:val="bullet"/>
      <w:lvlText w:val="•"/>
      <w:lvlJc w:val="left"/>
      <w:pPr>
        <w:ind w:left="2411" w:hanging="360"/>
      </w:pPr>
      <w:rPr>
        <w:rFonts w:hint="default"/>
        <w:lang w:val="zh-CN" w:eastAsia="zh-CN" w:bidi="zh-CN"/>
      </w:rPr>
    </w:lvl>
    <w:lvl w:ilvl="3" w:tplc="8A32146A">
      <w:numFmt w:val="bullet"/>
      <w:lvlText w:val="•"/>
      <w:lvlJc w:val="left"/>
      <w:pPr>
        <w:ind w:left="3402" w:hanging="360"/>
      </w:pPr>
      <w:rPr>
        <w:rFonts w:hint="default"/>
        <w:lang w:val="zh-CN" w:eastAsia="zh-CN" w:bidi="zh-CN"/>
      </w:rPr>
    </w:lvl>
    <w:lvl w:ilvl="4" w:tplc="6972B60A">
      <w:numFmt w:val="bullet"/>
      <w:lvlText w:val="•"/>
      <w:lvlJc w:val="left"/>
      <w:pPr>
        <w:ind w:left="4393" w:hanging="360"/>
      </w:pPr>
      <w:rPr>
        <w:rFonts w:hint="default"/>
        <w:lang w:val="zh-CN" w:eastAsia="zh-CN" w:bidi="zh-CN"/>
      </w:rPr>
    </w:lvl>
    <w:lvl w:ilvl="5" w:tplc="32C049C2">
      <w:numFmt w:val="bullet"/>
      <w:lvlText w:val="•"/>
      <w:lvlJc w:val="left"/>
      <w:pPr>
        <w:ind w:left="5384" w:hanging="360"/>
      </w:pPr>
      <w:rPr>
        <w:rFonts w:hint="default"/>
        <w:lang w:val="zh-CN" w:eastAsia="zh-CN" w:bidi="zh-CN"/>
      </w:rPr>
    </w:lvl>
    <w:lvl w:ilvl="6" w:tplc="1A4C38C8">
      <w:numFmt w:val="bullet"/>
      <w:lvlText w:val="•"/>
      <w:lvlJc w:val="left"/>
      <w:pPr>
        <w:ind w:left="6375" w:hanging="360"/>
      </w:pPr>
      <w:rPr>
        <w:rFonts w:hint="default"/>
        <w:lang w:val="zh-CN" w:eastAsia="zh-CN" w:bidi="zh-CN"/>
      </w:rPr>
    </w:lvl>
    <w:lvl w:ilvl="7" w:tplc="C60AF412">
      <w:numFmt w:val="bullet"/>
      <w:lvlText w:val="•"/>
      <w:lvlJc w:val="left"/>
      <w:pPr>
        <w:ind w:left="7366" w:hanging="360"/>
      </w:pPr>
      <w:rPr>
        <w:rFonts w:hint="default"/>
        <w:lang w:val="zh-CN" w:eastAsia="zh-CN" w:bidi="zh-CN"/>
      </w:rPr>
    </w:lvl>
    <w:lvl w:ilvl="8" w:tplc="FF3663D6">
      <w:numFmt w:val="bullet"/>
      <w:lvlText w:val="•"/>
      <w:lvlJc w:val="left"/>
      <w:pPr>
        <w:ind w:left="8357" w:hanging="360"/>
      </w:pPr>
      <w:rPr>
        <w:rFonts w:hint="default"/>
        <w:lang w:val="zh-CN" w:eastAsia="zh-CN" w:bidi="zh-CN"/>
      </w:rPr>
    </w:lvl>
  </w:abstractNum>
  <w:abstractNum w:abstractNumId="79" w15:restartNumberingAfterBreak="0">
    <w:nsid w:val="3752042A"/>
    <w:multiLevelType w:val="hybridMultilevel"/>
    <w:tmpl w:val="EF9A86F2"/>
    <w:lvl w:ilvl="0" w:tplc="854C12D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9E2682BE">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3C60C1B4">
      <w:numFmt w:val="bullet"/>
      <w:lvlText w:val="•"/>
      <w:lvlJc w:val="left"/>
      <w:pPr>
        <w:ind w:left="2411" w:hanging="360"/>
      </w:pPr>
      <w:rPr>
        <w:rFonts w:hint="default"/>
        <w:lang w:val="zh-CN" w:eastAsia="zh-CN" w:bidi="zh-CN"/>
      </w:rPr>
    </w:lvl>
    <w:lvl w:ilvl="3" w:tplc="8B748902">
      <w:numFmt w:val="bullet"/>
      <w:lvlText w:val="•"/>
      <w:lvlJc w:val="left"/>
      <w:pPr>
        <w:ind w:left="3402" w:hanging="360"/>
      </w:pPr>
      <w:rPr>
        <w:rFonts w:hint="default"/>
        <w:lang w:val="zh-CN" w:eastAsia="zh-CN" w:bidi="zh-CN"/>
      </w:rPr>
    </w:lvl>
    <w:lvl w:ilvl="4" w:tplc="BB761C4C">
      <w:numFmt w:val="bullet"/>
      <w:lvlText w:val="•"/>
      <w:lvlJc w:val="left"/>
      <w:pPr>
        <w:ind w:left="4393" w:hanging="360"/>
      </w:pPr>
      <w:rPr>
        <w:rFonts w:hint="default"/>
        <w:lang w:val="zh-CN" w:eastAsia="zh-CN" w:bidi="zh-CN"/>
      </w:rPr>
    </w:lvl>
    <w:lvl w:ilvl="5" w:tplc="EE4C610A">
      <w:numFmt w:val="bullet"/>
      <w:lvlText w:val="•"/>
      <w:lvlJc w:val="left"/>
      <w:pPr>
        <w:ind w:left="5384" w:hanging="360"/>
      </w:pPr>
      <w:rPr>
        <w:rFonts w:hint="default"/>
        <w:lang w:val="zh-CN" w:eastAsia="zh-CN" w:bidi="zh-CN"/>
      </w:rPr>
    </w:lvl>
    <w:lvl w:ilvl="6" w:tplc="3E801E2C">
      <w:numFmt w:val="bullet"/>
      <w:lvlText w:val="•"/>
      <w:lvlJc w:val="left"/>
      <w:pPr>
        <w:ind w:left="6375" w:hanging="360"/>
      </w:pPr>
      <w:rPr>
        <w:rFonts w:hint="default"/>
        <w:lang w:val="zh-CN" w:eastAsia="zh-CN" w:bidi="zh-CN"/>
      </w:rPr>
    </w:lvl>
    <w:lvl w:ilvl="7" w:tplc="C7464C18">
      <w:numFmt w:val="bullet"/>
      <w:lvlText w:val="•"/>
      <w:lvlJc w:val="left"/>
      <w:pPr>
        <w:ind w:left="7366" w:hanging="360"/>
      </w:pPr>
      <w:rPr>
        <w:rFonts w:hint="default"/>
        <w:lang w:val="zh-CN" w:eastAsia="zh-CN" w:bidi="zh-CN"/>
      </w:rPr>
    </w:lvl>
    <w:lvl w:ilvl="8" w:tplc="BD2CC040">
      <w:numFmt w:val="bullet"/>
      <w:lvlText w:val="•"/>
      <w:lvlJc w:val="left"/>
      <w:pPr>
        <w:ind w:left="8357" w:hanging="360"/>
      </w:pPr>
      <w:rPr>
        <w:rFonts w:hint="default"/>
        <w:lang w:val="zh-CN" w:eastAsia="zh-CN" w:bidi="zh-CN"/>
      </w:rPr>
    </w:lvl>
  </w:abstractNum>
  <w:abstractNum w:abstractNumId="80" w15:restartNumberingAfterBreak="0">
    <w:nsid w:val="37B143A4"/>
    <w:multiLevelType w:val="hybridMultilevel"/>
    <w:tmpl w:val="3C42421C"/>
    <w:lvl w:ilvl="0" w:tplc="86B42F76">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244A9872">
      <w:numFmt w:val="bullet"/>
      <w:lvlText w:val="•"/>
      <w:lvlJc w:val="left"/>
      <w:pPr>
        <w:ind w:left="1988" w:hanging="360"/>
      </w:pPr>
      <w:rPr>
        <w:rFonts w:hint="default"/>
        <w:lang w:val="zh-CN" w:eastAsia="zh-CN" w:bidi="zh-CN"/>
      </w:rPr>
    </w:lvl>
    <w:lvl w:ilvl="2" w:tplc="B6D0FBCA">
      <w:numFmt w:val="bullet"/>
      <w:lvlText w:val="•"/>
      <w:lvlJc w:val="left"/>
      <w:pPr>
        <w:ind w:left="2916" w:hanging="360"/>
      </w:pPr>
      <w:rPr>
        <w:rFonts w:hint="default"/>
        <w:lang w:val="zh-CN" w:eastAsia="zh-CN" w:bidi="zh-CN"/>
      </w:rPr>
    </w:lvl>
    <w:lvl w:ilvl="3" w:tplc="222EC5DE">
      <w:numFmt w:val="bullet"/>
      <w:lvlText w:val="•"/>
      <w:lvlJc w:val="left"/>
      <w:pPr>
        <w:ind w:left="3844" w:hanging="360"/>
      </w:pPr>
      <w:rPr>
        <w:rFonts w:hint="default"/>
        <w:lang w:val="zh-CN" w:eastAsia="zh-CN" w:bidi="zh-CN"/>
      </w:rPr>
    </w:lvl>
    <w:lvl w:ilvl="4" w:tplc="670EFBF6">
      <w:numFmt w:val="bullet"/>
      <w:lvlText w:val="•"/>
      <w:lvlJc w:val="left"/>
      <w:pPr>
        <w:ind w:left="4772" w:hanging="360"/>
      </w:pPr>
      <w:rPr>
        <w:rFonts w:hint="default"/>
        <w:lang w:val="zh-CN" w:eastAsia="zh-CN" w:bidi="zh-CN"/>
      </w:rPr>
    </w:lvl>
    <w:lvl w:ilvl="5" w:tplc="B972CFAA">
      <w:numFmt w:val="bullet"/>
      <w:lvlText w:val="•"/>
      <w:lvlJc w:val="left"/>
      <w:pPr>
        <w:ind w:left="5700" w:hanging="360"/>
      </w:pPr>
      <w:rPr>
        <w:rFonts w:hint="default"/>
        <w:lang w:val="zh-CN" w:eastAsia="zh-CN" w:bidi="zh-CN"/>
      </w:rPr>
    </w:lvl>
    <w:lvl w:ilvl="6" w:tplc="57D29036">
      <w:numFmt w:val="bullet"/>
      <w:lvlText w:val="•"/>
      <w:lvlJc w:val="left"/>
      <w:pPr>
        <w:ind w:left="6628" w:hanging="360"/>
      </w:pPr>
      <w:rPr>
        <w:rFonts w:hint="default"/>
        <w:lang w:val="zh-CN" w:eastAsia="zh-CN" w:bidi="zh-CN"/>
      </w:rPr>
    </w:lvl>
    <w:lvl w:ilvl="7" w:tplc="D8B29EEE">
      <w:numFmt w:val="bullet"/>
      <w:lvlText w:val="•"/>
      <w:lvlJc w:val="left"/>
      <w:pPr>
        <w:ind w:left="7556" w:hanging="360"/>
      </w:pPr>
      <w:rPr>
        <w:rFonts w:hint="default"/>
        <w:lang w:val="zh-CN" w:eastAsia="zh-CN" w:bidi="zh-CN"/>
      </w:rPr>
    </w:lvl>
    <w:lvl w:ilvl="8" w:tplc="8CD09B88">
      <w:numFmt w:val="bullet"/>
      <w:lvlText w:val="•"/>
      <w:lvlJc w:val="left"/>
      <w:pPr>
        <w:ind w:left="8484" w:hanging="360"/>
      </w:pPr>
      <w:rPr>
        <w:rFonts w:hint="default"/>
        <w:lang w:val="zh-CN" w:eastAsia="zh-CN" w:bidi="zh-CN"/>
      </w:rPr>
    </w:lvl>
  </w:abstractNum>
  <w:abstractNum w:abstractNumId="81" w15:restartNumberingAfterBreak="0">
    <w:nsid w:val="37E74F1D"/>
    <w:multiLevelType w:val="hybridMultilevel"/>
    <w:tmpl w:val="9522D360"/>
    <w:lvl w:ilvl="0" w:tplc="9424BE42">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69102918">
      <w:numFmt w:val="bullet"/>
      <w:lvlText w:val="•"/>
      <w:lvlJc w:val="left"/>
      <w:pPr>
        <w:ind w:left="1988" w:hanging="360"/>
      </w:pPr>
      <w:rPr>
        <w:rFonts w:hint="default"/>
        <w:lang w:val="zh-CN" w:eastAsia="zh-CN" w:bidi="zh-CN"/>
      </w:rPr>
    </w:lvl>
    <w:lvl w:ilvl="2" w:tplc="D232609C">
      <w:numFmt w:val="bullet"/>
      <w:lvlText w:val="•"/>
      <w:lvlJc w:val="left"/>
      <w:pPr>
        <w:ind w:left="2916" w:hanging="360"/>
      </w:pPr>
      <w:rPr>
        <w:rFonts w:hint="default"/>
        <w:lang w:val="zh-CN" w:eastAsia="zh-CN" w:bidi="zh-CN"/>
      </w:rPr>
    </w:lvl>
    <w:lvl w:ilvl="3" w:tplc="B86A6810">
      <w:numFmt w:val="bullet"/>
      <w:lvlText w:val="•"/>
      <w:lvlJc w:val="left"/>
      <w:pPr>
        <w:ind w:left="3844" w:hanging="360"/>
      </w:pPr>
      <w:rPr>
        <w:rFonts w:hint="default"/>
        <w:lang w:val="zh-CN" w:eastAsia="zh-CN" w:bidi="zh-CN"/>
      </w:rPr>
    </w:lvl>
    <w:lvl w:ilvl="4" w:tplc="AFB430EC">
      <w:numFmt w:val="bullet"/>
      <w:lvlText w:val="•"/>
      <w:lvlJc w:val="left"/>
      <w:pPr>
        <w:ind w:left="4772" w:hanging="360"/>
      </w:pPr>
      <w:rPr>
        <w:rFonts w:hint="default"/>
        <w:lang w:val="zh-CN" w:eastAsia="zh-CN" w:bidi="zh-CN"/>
      </w:rPr>
    </w:lvl>
    <w:lvl w:ilvl="5" w:tplc="46D015A8">
      <w:numFmt w:val="bullet"/>
      <w:lvlText w:val="•"/>
      <w:lvlJc w:val="left"/>
      <w:pPr>
        <w:ind w:left="5700" w:hanging="360"/>
      </w:pPr>
      <w:rPr>
        <w:rFonts w:hint="default"/>
        <w:lang w:val="zh-CN" w:eastAsia="zh-CN" w:bidi="zh-CN"/>
      </w:rPr>
    </w:lvl>
    <w:lvl w:ilvl="6" w:tplc="27126AB2">
      <w:numFmt w:val="bullet"/>
      <w:lvlText w:val="•"/>
      <w:lvlJc w:val="left"/>
      <w:pPr>
        <w:ind w:left="6628" w:hanging="360"/>
      </w:pPr>
      <w:rPr>
        <w:rFonts w:hint="default"/>
        <w:lang w:val="zh-CN" w:eastAsia="zh-CN" w:bidi="zh-CN"/>
      </w:rPr>
    </w:lvl>
    <w:lvl w:ilvl="7" w:tplc="BB5413D2">
      <w:numFmt w:val="bullet"/>
      <w:lvlText w:val="•"/>
      <w:lvlJc w:val="left"/>
      <w:pPr>
        <w:ind w:left="7556" w:hanging="360"/>
      </w:pPr>
      <w:rPr>
        <w:rFonts w:hint="default"/>
        <w:lang w:val="zh-CN" w:eastAsia="zh-CN" w:bidi="zh-CN"/>
      </w:rPr>
    </w:lvl>
    <w:lvl w:ilvl="8" w:tplc="B9DE13E0">
      <w:numFmt w:val="bullet"/>
      <w:lvlText w:val="•"/>
      <w:lvlJc w:val="left"/>
      <w:pPr>
        <w:ind w:left="8484" w:hanging="360"/>
      </w:pPr>
      <w:rPr>
        <w:rFonts w:hint="default"/>
        <w:lang w:val="zh-CN" w:eastAsia="zh-CN" w:bidi="zh-CN"/>
      </w:rPr>
    </w:lvl>
  </w:abstractNum>
  <w:abstractNum w:abstractNumId="82" w15:restartNumberingAfterBreak="0">
    <w:nsid w:val="38281F07"/>
    <w:multiLevelType w:val="hybridMultilevel"/>
    <w:tmpl w:val="27C8A86A"/>
    <w:lvl w:ilvl="0" w:tplc="59D4B060">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DFDEFDD8">
      <w:start w:val="1"/>
      <w:numFmt w:val="lowerLetter"/>
      <w:lvlText w:val="%2"/>
      <w:lvlJc w:val="left"/>
      <w:pPr>
        <w:ind w:left="1419" w:hanging="360"/>
        <w:jc w:val="left"/>
      </w:pPr>
      <w:rPr>
        <w:rFonts w:ascii="Arial" w:eastAsia="Arial" w:hAnsi="Arial" w:cs="Arial" w:hint="default"/>
        <w:color w:val="323232"/>
        <w:spacing w:val="-45"/>
        <w:w w:val="100"/>
        <w:position w:val="1"/>
        <w:sz w:val="20"/>
        <w:szCs w:val="20"/>
        <w:lang w:val="zh-CN" w:eastAsia="zh-CN" w:bidi="zh-CN"/>
      </w:rPr>
    </w:lvl>
    <w:lvl w:ilvl="2" w:tplc="0A7228F6">
      <w:numFmt w:val="bullet"/>
      <w:lvlText w:val="•"/>
      <w:lvlJc w:val="left"/>
      <w:pPr>
        <w:ind w:left="2411" w:hanging="360"/>
      </w:pPr>
      <w:rPr>
        <w:rFonts w:hint="default"/>
        <w:lang w:val="zh-CN" w:eastAsia="zh-CN" w:bidi="zh-CN"/>
      </w:rPr>
    </w:lvl>
    <w:lvl w:ilvl="3" w:tplc="B87C1ECA">
      <w:numFmt w:val="bullet"/>
      <w:lvlText w:val="•"/>
      <w:lvlJc w:val="left"/>
      <w:pPr>
        <w:ind w:left="3402" w:hanging="360"/>
      </w:pPr>
      <w:rPr>
        <w:rFonts w:hint="default"/>
        <w:lang w:val="zh-CN" w:eastAsia="zh-CN" w:bidi="zh-CN"/>
      </w:rPr>
    </w:lvl>
    <w:lvl w:ilvl="4" w:tplc="A372D14E">
      <w:numFmt w:val="bullet"/>
      <w:lvlText w:val="•"/>
      <w:lvlJc w:val="left"/>
      <w:pPr>
        <w:ind w:left="4393" w:hanging="360"/>
      </w:pPr>
      <w:rPr>
        <w:rFonts w:hint="default"/>
        <w:lang w:val="zh-CN" w:eastAsia="zh-CN" w:bidi="zh-CN"/>
      </w:rPr>
    </w:lvl>
    <w:lvl w:ilvl="5" w:tplc="3DD6AEB8">
      <w:numFmt w:val="bullet"/>
      <w:lvlText w:val="•"/>
      <w:lvlJc w:val="left"/>
      <w:pPr>
        <w:ind w:left="5384" w:hanging="360"/>
      </w:pPr>
      <w:rPr>
        <w:rFonts w:hint="default"/>
        <w:lang w:val="zh-CN" w:eastAsia="zh-CN" w:bidi="zh-CN"/>
      </w:rPr>
    </w:lvl>
    <w:lvl w:ilvl="6" w:tplc="39B06A60">
      <w:numFmt w:val="bullet"/>
      <w:lvlText w:val="•"/>
      <w:lvlJc w:val="left"/>
      <w:pPr>
        <w:ind w:left="6375" w:hanging="360"/>
      </w:pPr>
      <w:rPr>
        <w:rFonts w:hint="default"/>
        <w:lang w:val="zh-CN" w:eastAsia="zh-CN" w:bidi="zh-CN"/>
      </w:rPr>
    </w:lvl>
    <w:lvl w:ilvl="7" w:tplc="565C8ED2">
      <w:numFmt w:val="bullet"/>
      <w:lvlText w:val="•"/>
      <w:lvlJc w:val="left"/>
      <w:pPr>
        <w:ind w:left="7366" w:hanging="360"/>
      </w:pPr>
      <w:rPr>
        <w:rFonts w:hint="default"/>
        <w:lang w:val="zh-CN" w:eastAsia="zh-CN" w:bidi="zh-CN"/>
      </w:rPr>
    </w:lvl>
    <w:lvl w:ilvl="8" w:tplc="87066CD4">
      <w:numFmt w:val="bullet"/>
      <w:lvlText w:val="•"/>
      <w:lvlJc w:val="left"/>
      <w:pPr>
        <w:ind w:left="8357" w:hanging="360"/>
      </w:pPr>
      <w:rPr>
        <w:rFonts w:hint="default"/>
        <w:lang w:val="zh-CN" w:eastAsia="zh-CN" w:bidi="zh-CN"/>
      </w:rPr>
    </w:lvl>
  </w:abstractNum>
  <w:abstractNum w:abstractNumId="83" w15:restartNumberingAfterBreak="0">
    <w:nsid w:val="38A37647"/>
    <w:multiLevelType w:val="hybridMultilevel"/>
    <w:tmpl w:val="8AB26906"/>
    <w:lvl w:ilvl="0" w:tplc="72325CC2">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D15EAAAE">
      <w:numFmt w:val="bullet"/>
      <w:lvlText w:val="•"/>
      <w:lvlJc w:val="left"/>
      <w:pPr>
        <w:ind w:left="1988" w:hanging="360"/>
      </w:pPr>
      <w:rPr>
        <w:rFonts w:hint="default"/>
        <w:lang w:val="zh-CN" w:eastAsia="zh-CN" w:bidi="zh-CN"/>
      </w:rPr>
    </w:lvl>
    <w:lvl w:ilvl="2" w:tplc="63087FBC">
      <w:numFmt w:val="bullet"/>
      <w:lvlText w:val="•"/>
      <w:lvlJc w:val="left"/>
      <w:pPr>
        <w:ind w:left="2916" w:hanging="360"/>
      </w:pPr>
      <w:rPr>
        <w:rFonts w:hint="default"/>
        <w:lang w:val="zh-CN" w:eastAsia="zh-CN" w:bidi="zh-CN"/>
      </w:rPr>
    </w:lvl>
    <w:lvl w:ilvl="3" w:tplc="AF7CDCA6">
      <w:numFmt w:val="bullet"/>
      <w:lvlText w:val="•"/>
      <w:lvlJc w:val="left"/>
      <w:pPr>
        <w:ind w:left="3844" w:hanging="360"/>
      </w:pPr>
      <w:rPr>
        <w:rFonts w:hint="default"/>
        <w:lang w:val="zh-CN" w:eastAsia="zh-CN" w:bidi="zh-CN"/>
      </w:rPr>
    </w:lvl>
    <w:lvl w:ilvl="4" w:tplc="853AA006">
      <w:numFmt w:val="bullet"/>
      <w:lvlText w:val="•"/>
      <w:lvlJc w:val="left"/>
      <w:pPr>
        <w:ind w:left="4772" w:hanging="360"/>
      </w:pPr>
      <w:rPr>
        <w:rFonts w:hint="default"/>
        <w:lang w:val="zh-CN" w:eastAsia="zh-CN" w:bidi="zh-CN"/>
      </w:rPr>
    </w:lvl>
    <w:lvl w:ilvl="5" w:tplc="917AA19A">
      <w:numFmt w:val="bullet"/>
      <w:lvlText w:val="•"/>
      <w:lvlJc w:val="left"/>
      <w:pPr>
        <w:ind w:left="5700" w:hanging="360"/>
      </w:pPr>
      <w:rPr>
        <w:rFonts w:hint="default"/>
        <w:lang w:val="zh-CN" w:eastAsia="zh-CN" w:bidi="zh-CN"/>
      </w:rPr>
    </w:lvl>
    <w:lvl w:ilvl="6" w:tplc="1B76F3D8">
      <w:numFmt w:val="bullet"/>
      <w:lvlText w:val="•"/>
      <w:lvlJc w:val="left"/>
      <w:pPr>
        <w:ind w:left="6628" w:hanging="360"/>
      </w:pPr>
      <w:rPr>
        <w:rFonts w:hint="default"/>
        <w:lang w:val="zh-CN" w:eastAsia="zh-CN" w:bidi="zh-CN"/>
      </w:rPr>
    </w:lvl>
    <w:lvl w:ilvl="7" w:tplc="5BCC2334">
      <w:numFmt w:val="bullet"/>
      <w:lvlText w:val="•"/>
      <w:lvlJc w:val="left"/>
      <w:pPr>
        <w:ind w:left="7556" w:hanging="360"/>
      </w:pPr>
      <w:rPr>
        <w:rFonts w:hint="default"/>
        <w:lang w:val="zh-CN" w:eastAsia="zh-CN" w:bidi="zh-CN"/>
      </w:rPr>
    </w:lvl>
    <w:lvl w:ilvl="8" w:tplc="F2E49A0E">
      <w:numFmt w:val="bullet"/>
      <w:lvlText w:val="•"/>
      <w:lvlJc w:val="left"/>
      <w:pPr>
        <w:ind w:left="8484" w:hanging="360"/>
      </w:pPr>
      <w:rPr>
        <w:rFonts w:hint="default"/>
        <w:lang w:val="zh-CN" w:eastAsia="zh-CN" w:bidi="zh-CN"/>
      </w:rPr>
    </w:lvl>
  </w:abstractNum>
  <w:abstractNum w:abstractNumId="84" w15:restartNumberingAfterBreak="0">
    <w:nsid w:val="38D32672"/>
    <w:multiLevelType w:val="hybridMultilevel"/>
    <w:tmpl w:val="53566762"/>
    <w:lvl w:ilvl="0" w:tplc="AEC8CA3C">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140EA246">
      <w:numFmt w:val="bullet"/>
      <w:lvlText w:val="•"/>
      <w:lvlJc w:val="left"/>
      <w:pPr>
        <w:ind w:left="1988" w:hanging="360"/>
      </w:pPr>
      <w:rPr>
        <w:rFonts w:hint="default"/>
        <w:lang w:val="zh-CN" w:eastAsia="zh-CN" w:bidi="zh-CN"/>
      </w:rPr>
    </w:lvl>
    <w:lvl w:ilvl="2" w:tplc="F9026500">
      <w:numFmt w:val="bullet"/>
      <w:lvlText w:val="•"/>
      <w:lvlJc w:val="left"/>
      <w:pPr>
        <w:ind w:left="2916" w:hanging="360"/>
      </w:pPr>
      <w:rPr>
        <w:rFonts w:hint="default"/>
        <w:lang w:val="zh-CN" w:eastAsia="zh-CN" w:bidi="zh-CN"/>
      </w:rPr>
    </w:lvl>
    <w:lvl w:ilvl="3" w:tplc="2B54B03C">
      <w:numFmt w:val="bullet"/>
      <w:lvlText w:val="•"/>
      <w:lvlJc w:val="left"/>
      <w:pPr>
        <w:ind w:left="3844" w:hanging="360"/>
      </w:pPr>
      <w:rPr>
        <w:rFonts w:hint="default"/>
        <w:lang w:val="zh-CN" w:eastAsia="zh-CN" w:bidi="zh-CN"/>
      </w:rPr>
    </w:lvl>
    <w:lvl w:ilvl="4" w:tplc="6CF0C3A6">
      <w:numFmt w:val="bullet"/>
      <w:lvlText w:val="•"/>
      <w:lvlJc w:val="left"/>
      <w:pPr>
        <w:ind w:left="4772" w:hanging="360"/>
      </w:pPr>
      <w:rPr>
        <w:rFonts w:hint="default"/>
        <w:lang w:val="zh-CN" w:eastAsia="zh-CN" w:bidi="zh-CN"/>
      </w:rPr>
    </w:lvl>
    <w:lvl w:ilvl="5" w:tplc="3A1EE5B4">
      <w:numFmt w:val="bullet"/>
      <w:lvlText w:val="•"/>
      <w:lvlJc w:val="left"/>
      <w:pPr>
        <w:ind w:left="5700" w:hanging="360"/>
      </w:pPr>
      <w:rPr>
        <w:rFonts w:hint="default"/>
        <w:lang w:val="zh-CN" w:eastAsia="zh-CN" w:bidi="zh-CN"/>
      </w:rPr>
    </w:lvl>
    <w:lvl w:ilvl="6" w:tplc="F042B10A">
      <w:numFmt w:val="bullet"/>
      <w:lvlText w:val="•"/>
      <w:lvlJc w:val="left"/>
      <w:pPr>
        <w:ind w:left="6628" w:hanging="360"/>
      </w:pPr>
      <w:rPr>
        <w:rFonts w:hint="default"/>
        <w:lang w:val="zh-CN" w:eastAsia="zh-CN" w:bidi="zh-CN"/>
      </w:rPr>
    </w:lvl>
    <w:lvl w:ilvl="7" w:tplc="3EA83F46">
      <w:numFmt w:val="bullet"/>
      <w:lvlText w:val="•"/>
      <w:lvlJc w:val="left"/>
      <w:pPr>
        <w:ind w:left="7556" w:hanging="360"/>
      </w:pPr>
      <w:rPr>
        <w:rFonts w:hint="default"/>
        <w:lang w:val="zh-CN" w:eastAsia="zh-CN" w:bidi="zh-CN"/>
      </w:rPr>
    </w:lvl>
    <w:lvl w:ilvl="8" w:tplc="C0066100">
      <w:numFmt w:val="bullet"/>
      <w:lvlText w:val="•"/>
      <w:lvlJc w:val="left"/>
      <w:pPr>
        <w:ind w:left="8484" w:hanging="360"/>
      </w:pPr>
      <w:rPr>
        <w:rFonts w:hint="default"/>
        <w:lang w:val="zh-CN" w:eastAsia="zh-CN" w:bidi="zh-CN"/>
      </w:rPr>
    </w:lvl>
  </w:abstractNum>
  <w:abstractNum w:abstractNumId="85" w15:restartNumberingAfterBreak="0">
    <w:nsid w:val="3AA50615"/>
    <w:multiLevelType w:val="hybridMultilevel"/>
    <w:tmpl w:val="F4783738"/>
    <w:lvl w:ilvl="0" w:tplc="B608F2DA">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1CA430A4">
      <w:numFmt w:val="bullet"/>
      <w:lvlText w:val="•"/>
      <w:lvlJc w:val="left"/>
      <w:pPr>
        <w:ind w:left="1988" w:hanging="360"/>
      </w:pPr>
      <w:rPr>
        <w:rFonts w:hint="default"/>
        <w:lang w:val="zh-CN" w:eastAsia="zh-CN" w:bidi="zh-CN"/>
      </w:rPr>
    </w:lvl>
    <w:lvl w:ilvl="2" w:tplc="845C479E">
      <w:numFmt w:val="bullet"/>
      <w:lvlText w:val="•"/>
      <w:lvlJc w:val="left"/>
      <w:pPr>
        <w:ind w:left="2916" w:hanging="360"/>
      </w:pPr>
      <w:rPr>
        <w:rFonts w:hint="default"/>
        <w:lang w:val="zh-CN" w:eastAsia="zh-CN" w:bidi="zh-CN"/>
      </w:rPr>
    </w:lvl>
    <w:lvl w:ilvl="3" w:tplc="EC6469B4">
      <w:numFmt w:val="bullet"/>
      <w:lvlText w:val="•"/>
      <w:lvlJc w:val="left"/>
      <w:pPr>
        <w:ind w:left="3844" w:hanging="360"/>
      </w:pPr>
      <w:rPr>
        <w:rFonts w:hint="default"/>
        <w:lang w:val="zh-CN" w:eastAsia="zh-CN" w:bidi="zh-CN"/>
      </w:rPr>
    </w:lvl>
    <w:lvl w:ilvl="4" w:tplc="AB2AE7F4">
      <w:numFmt w:val="bullet"/>
      <w:lvlText w:val="•"/>
      <w:lvlJc w:val="left"/>
      <w:pPr>
        <w:ind w:left="4772" w:hanging="360"/>
      </w:pPr>
      <w:rPr>
        <w:rFonts w:hint="default"/>
        <w:lang w:val="zh-CN" w:eastAsia="zh-CN" w:bidi="zh-CN"/>
      </w:rPr>
    </w:lvl>
    <w:lvl w:ilvl="5" w:tplc="03147D3C">
      <w:numFmt w:val="bullet"/>
      <w:lvlText w:val="•"/>
      <w:lvlJc w:val="left"/>
      <w:pPr>
        <w:ind w:left="5700" w:hanging="360"/>
      </w:pPr>
      <w:rPr>
        <w:rFonts w:hint="default"/>
        <w:lang w:val="zh-CN" w:eastAsia="zh-CN" w:bidi="zh-CN"/>
      </w:rPr>
    </w:lvl>
    <w:lvl w:ilvl="6" w:tplc="F7283AF2">
      <w:numFmt w:val="bullet"/>
      <w:lvlText w:val="•"/>
      <w:lvlJc w:val="left"/>
      <w:pPr>
        <w:ind w:left="6628" w:hanging="360"/>
      </w:pPr>
      <w:rPr>
        <w:rFonts w:hint="default"/>
        <w:lang w:val="zh-CN" w:eastAsia="zh-CN" w:bidi="zh-CN"/>
      </w:rPr>
    </w:lvl>
    <w:lvl w:ilvl="7" w:tplc="BEFE98D8">
      <w:numFmt w:val="bullet"/>
      <w:lvlText w:val="•"/>
      <w:lvlJc w:val="left"/>
      <w:pPr>
        <w:ind w:left="7556" w:hanging="360"/>
      </w:pPr>
      <w:rPr>
        <w:rFonts w:hint="default"/>
        <w:lang w:val="zh-CN" w:eastAsia="zh-CN" w:bidi="zh-CN"/>
      </w:rPr>
    </w:lvl>
    <w:lvl w:ilvl="8" w:tplc="07E2E148">
      <w:numFmt w:val="bullet"/>
      <w:lvlText w:val="•"/>
      <w:lvlJc w:val="left"/>
      <w:pPr>
        <w:ind w:left="8484" w:hanging="360"/>
      </w:pPr>
      <w:rPr>
        <w:rFonts w:hint="default"/>
        <w:lang w:val="zh-CN" w:eastAsia="zh-CN" w:bidi="zh-CN"/>
      </w:rPr>
    </w:lvl>
  </w:abstractNum>
  <w:abstractNum w:abstractNumId="86" w15:restartNumberingAfterBreak="0">
    <w:nsid w:val="3B880CCB"/>
    <w:multiLevelType w:val="hybridMultilevel"/>
    <w:tmpl w:val="E8885704"/>
    <w:lvl w:ilvl="0" w:tplc="A5E246AC">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B20E35BE">
      <w:start w:val="1"/>
      <w:numFmt w:val="lowerLetter"/>
      <w:lvlText w:val="%2"/>
      <w:lvlJc w:val="left"/>
      <w:pPr>
        <w:ind w:left="1420" w:hanging="360"/>
        <w:jc w:val="left"/>
      </w:pPr>
      <w:rPr>
        <w:rFonts w:ascii="Arial" w:eastAsia="Arial" w:hAnsi="Arial" w:cs="Arial" w:hint="default"/>
        <w:color w:val="323232"/>
        <w:spacing w:val="-47"/>
        <w:w w:val="100"/>
        <w:position w:val="1"/>
        <w:sz w:val="20"/>
        <w:szCs w:val="20"/>
        <w:lang w:val="zh-CN" w:eastAsia="zh-CN" w:bidi="zh-CN"/>
      </w:rPr>
    </w:lvl>
    <w:lvl w:ilvl="2" w:tplc="1DCED90C">
      <w:numFmt w:val="bullet"/>
      <w:lvlText w:val="•"/>
      <w:lvlJc w:val="left"/>
      <w:pPr>
        <w:ind w:left="2411" w:hanging="360"/>
      </w:pPr>
      <w:rPr>
        <w:rFonts w:hint="default"/>
        <w:lang w:val="zh-CN" w:eastAsia="zh-CN" w:bidi="zh-CN"/>
      </w:rPr>
    </w:lvl>
    <w:lvl w:ilvl="3" w:tplc="1BA01812">
      <w:numFmt w:val="bullet"/>
      <w:lvlText w:val="•"/>
      <w:lvlJc w:val="left"/>
      <w:pPr>
        <w:ind w:left="3402" w:hanging="360"/>
      </w:pPr>
      <w:rPr>
        <w:rFonts w:hint="default"/>
        <w:lang w:val="zh-CN" w:eastAsia="zh-CN" w:bidi="zh-CN"/>
      </w:rPr>
    </w:lvl>
    <w:lvl w:ilvl="4" w:tplc="ECFAB422">
      <w:numFmt w:val="bullet"/>
      <w:lvlText w:val="•"/>
      <w:lvlJc w:val="left"/>
      <w:pPr>
        <w:ind w:left="4393" w:hanging="360"/>
      </w:pPr>
      <w:rPr>
        <w:rFonts w:hint="default"/>
        <w:lang w:val="zh-CN" w:eastAsia="zh-CN" w:bidi="zh-CN"/>
      </w:rPr>
    </w:lvl>
    <w:lvl w:ilvl="5" w:tplc="2CDE8648">
      <w:numFmt w:val="bullet"/>
      <w:lvlText w:val="•"/>
      <w:lvlJc w:val="left"/>
      <w:pPr>
        <w:ind w:left="5384" w:hanging="360"/>
      </w:pPr>
      <w:rPr>
        <w:rFonts w:hint="default"/>
        <w:lang w:val="zh-CN" w:eastAsia="zh-CN" w:bidi="zh-CN"/>
      </w:rPr>
    </w:lvl>
    <w:lvl w:ilvl="6" w:tplc="DF905B56">
      <w:numFmt w:val="bullet"/>
      <w:lvlText w:val="•"/>
      <w:lvlJc w:val="left"/>
      <w:pPr>
        <w:ind w:left="6375" w:hanging="360"/>
      </w:pPr>
      <w:rPr>
        <w:rFonts w:hint="default"/>
        <w:lang w:val="zh-CN" w:eastAsia="zh-CN" w:bidi="zh-CN"/>
      </w:rPr>
    </w:lvl>
    <w:lvl w:ilvl="7" w:tplc="4816EAC0">
      <w:numFmt w:val="bullet"/>
      <w:lvlText w:val="•"/>
      <w:lvlJc w:val="left"/>
      <w:pPr>
        <w:ind w:left="7366" w:hanging="360"/>
      </w:pPr>
      <w:rPr>
        <w:rFonts w:hint="default"/>
        <w:lang w:val="zh-CN" w:eastAsia="zh-CN" w:bidi="zh-CN"/>
      </w:rPr>
    </w:lvl>
    <w:lvl w:ilvl="8" w:tplc="45EA93E8">
      <w:numFmt w:val="bullet"/>
      <w:lvlText w:val="•"/>
      <w:lvlJc w:val="left"/>
      <w:pPr>
        <w:ind w:left="8357" w:hanging="360"/>
      </w:pPr>
      <w:rPr>
        <w:rFonts w:hint="default"/>
        <w:lang w:val="zh-CN" w:eastAsia="zh-CN" w:bidi="zh-CN"/>
      </w:rPr>
    </w:lvl>
  </w:abstractNum>
  <w:abstractNum w:abstractNumId="87" w15:restartNumberingAfterBreak="0">
    <w:nsid w:val="3BC11D28"/>
    <w:multiLevelType w:val="hybridMultilevel"/>
    <w:tmpl w:val="8FBCAF8A"/>
    <w:lvl w:ilvl="0" w:tplc="D40AFC2E">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F508FAD8">
      <w:numFmt w:val="bullet"/>
      <w:lvlText w:val="•"/>
      <w:lvlJc w:val="left"/>
      <w:pPr>
        <w:ind w:left="1988" w:hanging="360"/>
      </w:pPr>
      <w:rPr>
        <w:rFonts w:hint="default"/>
        <w:lang w:val="zh-CN" w:eastAsia="zh-CN" w:bidi="zh-CN"/>
      </w:rPr>
    </w:lvl>
    <w:lvl w:ilvl="2" w:tplc="D506D598">
      <w:numFmt w:val="bullet"/>
      <w:lvlText w:val="•"/>
      <w:lvlJc w:val="left"/>
      <w:pPr>
        <w:ind w:left="2916" w:hanging="360"/>
      </w:pPr>
      <w:rPr>
        <w:rFonts w:hint="default"/>
        <w:lang w:val="zh-CN" w:eastAsia="zh-CN" w:bidi="zh-CN"/>
      </w:rPr>
    </w:lvl>
    <w:lvl w:ilvl="3" w:tplc="BE926D6C">
      <w:numFmt w:val="bullet"/>
      <w:lvlText w:val="•"/>
      <w:lvlJc w:val="left"/>
      <w:pPr>
        <w:ind w:left="3844" w:hanging="360"/>
      </w:pPr>
      <w:rPr>
        <w:rFonts w:hint="default"/>
        <w:lang w:val="zh-CN" w:eastAsia="zh-CN" w:bidi="zh-CN"/>
      </w:rPr>
    </w:lvl>
    <w:lvl w:ilvl="4" w:tplc="6B3C52F8">
      <w:numFmt w:val="bullet"/>
      <w:lvlText w:val="•"/>
      <w:lvlJc w:val="left"/>
      <w:pPr>
        <w:ind w:left="4772" w:hanging="360"/>
      </w:pPr>
      <w:rPr>
        <w:rFonts w:hint="default"/>
        <w:lang w:val="zh-CN" w:eastAsia="zh-CN" w:bidi="zh-CN"/>
      </w:rPr>
    </w:lvl>
    <w:lvl w:ilvl="5" w:tplc="823E2D48">
      <w:numFmt w:val="bullet"/>
      <w:lvlText w:val="•"/>
      <w:lvlJc w:val="left"/>
      <w:pPr>
        <w:ind w:left="5700" w:hanging="360"/>
      </w:pPr>
      <w:rPr>
        <w:rFonts w:hint="default"/>
        <w:lang w:val="zh-CN" w:eastAsia="zh-CN" w:bidi="zh-CN"/>
      </w:rPr>
    </w:lvl>
    <w:lvl w:ilvl="6" w:tplc="7B1E9564">
      <w:numFmt w:val="bullet"/>
      <w:lvlText w:val="•"/>
      <w:lvlJc w:val="left"/>
      <w:pPr>
        <w:ind w:left="6628" w:hanging="360"/>
      </w:pPr>
      <w:rPr>
        <w:rFonts w:hint="default"/>
        <w:lang w:val="zh-CN" w:eastAsia="zh-CN" w:bidi="zh-CN"/>
      </w:rPr>
    </w:lvl>
    <w:lvl w:ilvl="7" w:tplc="ACA6E7D0">
      <w:numFmt w:val="bullet"/>
      <w:lvlText w:val="•"/>
      <w:lvlJc w:val="left"/>
      <w:pPr>
        <w:ind w:left="7556" w:hanging="360"/>
      </w:pPr>
      <w:rPr>
        <w:rFonts w:hint="default"/>
        <w:lang w:val="zh-CN" w:eastAsia="zh-CN" w:bidi="zh-CN"/>
      </w:rPr>
    </w:lvl>
    <w:lvl w:ilvl="8" w:tplc="CF14BC9E">
      <w:numFmt w:val="bullet"/>
      <w:lvlText w:val="•"/>
      <w:lvlJc w:val="left"/>
      <w:pPr>
        <w:ind w:left="8484" w:hanging="360"/>
      </w:pPr>
      <w:rPr>
        <w:rFonts w:hint="default"/>
        <w:lang w:val="zh-CN" w:eastAsia="zh-CN" w:bidi="zh-CN"/>
      </w:rPr>
    </w:lvl>
  </w:abstractNum>
  <w:abstractNum w:abstractNumId="88" w15:restartNumberingAfterBreak="0">
    <w:nsid w:val="3BDE680A"/>
    <w:multiLevelType w:val="hybridMultilevel"/>
    <w:tmpl w:val="1F489476"/>
    <w:lvl w:ilvl="0" w:tplc="F0629CCC">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A434EB18">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BE8EC01A">
      <w:numFmt w:val="bullet"/>
      <w:lvlText w:val="•"/>
      <w:lvlJc w:val="left"/>
      <w:pPr>
        <w:ind w:left="2411" w:hanging="360"/>
      </w:pPr>
      <w:rPr>
        <w:rFonts w:hint="default"/>
        <w:lang w:val="zh-CN" w:eastAsia="zh-CN" w:bidi="zh-CN"/>
      </w:rPr>
    </w:lvl>
    <w:lvl w:ilvl="3" w:tplc="38BE3892">
      <w:numFmt w:val="bullet"/>
      <w:lvlText w:val="•"/>
      <w:lvlJc w:val="left"/>
      <w:pPr>
        <w:ind w:left="3402" w:hanging="360"/>
      </w:pPr>
      <w:rPr>
        <w:rFonts w:hint="default"/>
        <w:lang w:val="zh-CN" w:eastAsia="zh-CN" w:bidi="zh-CN"/>
      </w:rPr>
    </w:lvl>
    <w:lvl w:ilvl="4" w:tplc="BA1E9B86">
      <w:numFmt w:val="bullet"/>
      <w:lvlText w:val="•"/>
      <w:lvlJc w:val="left"/>
      <w:pPr>
        <w:ind w:left="4393" w:hanging="360"/>
      </w:pPr>
      <w:rPr>
        <w:rFonts w:hint="default"/>
        <w:lang w:val="zh-CN" w:eastAsia="zh-CN" w:bidi="zh-CN"/>
      </w:rPr>
    </w:lvl>
    <w:lvl w:ilvl="5" w:tplc="E3606944">
      <w:numFmt w:val="bullet"/>
      <w:lvlText w:val="•"/>
      <w:lvlJc w:val="left"/>
      <w:pPr>
        <w:ind w:left="5384" w:hanging="360"/>
      </w:pPr>
      <w:rPr>
        <w:rFonts w:hint="default"/>
        <w:lang w:val="zh-CN" w:eastAsia="zh-CN" w:bidi="zh-CN"/>
      </w:rPr>
    </w:lvl>
    <w:lvl w:ilvl="6" w:tplc="E070E98A">
      <w:numFmt w:val="bullet"/>
      <w:lvlText w:val="•"/>
      <w:lvlJc w:val="left"/>
      <w:pPr>
        <w:ind w:left="6375" w:hanging="360"/>
      </w:pPr>
      <w:rPr>
        <w:rFonts w:hint="default"/>
        <w:lang w:val="zh-CN" w:eastAsia="zh-CN" w:bidi="zh-CN"/>
      </w:rPr>
    </w:lvl>
    <w:lvl w:ilvl="7" w:tplc="121E6400">
      <w:numFmt w:val="bullet"/>
      <w:lvlText w:val="•"/>
      <w:lvlJc w:val="left"/>
      <w:pPr>
        <w:ind w:left="7366" w:hanging="360"/>
      </w:pPr>
      <w:rPr>
        <w:rFonts w:hint="default"/>
        <w:lang w:val="zh-CN" w:eastAsia="zh-CN" w:bidi="zh-CN"/>
      </w:rPr>
    </w:lvl>
    <w:lvl w:ilvl="8" w:tplc="DFC64E44">
      <w:numFmt w:val="bullet"/>
      <w:lvlText w:val="•"/>
      <w:lvlJc w:val="left"/>
      <w:pPr>
        <w:ind w:left="8357" w:hanging="360"/>
      </w:pPr>
      <w:rPr>
        <w:rFonts w:hint="default"/>
        <w:lang w:val="zh-CN" w:eastAsia="zh-CN" w:bidi="zh-CN"/>
      </w:rPr>
    </w:lvl>
  </w:abstractNum>
  <w:abstractNum w:abstractNumId="89" w15:restartNumberingAfterBreak="0">
    <w:nsid w:val="3D0C43DA"/>
    <w:multiLevelType w:val="hybridMultilevel"/>
    <w:tmpl w:val="8496EC9A"/>
    <w:lvl w:ilvl="0" w:tplc="71B48E5C">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E68878CA">
      <w:numFmt w:val="bullet"/>
      <w:lvlText w:val="•"/>
      <w:lvlJc w:val="left"/>
      <w:pPr>
        <w:ind w:left="1988" w:hanging="360"/>
      </w:pPr>
      <w:rPr>
        <w:rFonts w:hint="default"/>
        <w:lang w:val="zh-CN" w:eastAsia="zh-CN" w:bidi="zh-CN"/>
      </w:rPr>
    </w:lvl>
    <w:lvl w:ilvl="2" w:tplc="3B4C2422">
      <w:numFmt w:val="bullet"/>
      <w:lvlText w:val="•"/>
      <w:lvlJc w:val="left"/>
      <w:pPr>
        <w:ind w:left="2916" w:hanging="360"/>
      </w:pPr>
      <w:rPr>
        <w:rFonts w:hint="default"/>
        <w:lang w:val="zh-CN" w:eastAsia="zh-CN" w:bidi="zh-CN"/>
      </w:rPr>
    </w:lvl>
    <w:lvl w:ilvl="3" w:tplc="8E7827E8">
      <w:numFmt w:val="bullet"/>
      <w:lvlText w:val="•"/>
      <w:lvlJc w:val="left"/>
      <w:pPr>
        <w:ind w:left="3844" w:hanging="360"/>
      </w:pPr>
      <w:rPr>
        <w:rFonts w:hint="default"/>
        <w:lang w:val="zh-CN" w:eastAsia="zh-CN" w:bidi="zh-CN"/>
      </w:rPr>
    </w:lvl>
    <w:lvl w:ilvl="4" w:tplc="3408622E">
      <w:numFmt w:val="bullet"/>
      <w:lvlText w:val="•"/>
      <w:lvlJc w:val="left"/>
      <w:pPr>
        <w:ind w:left="4772" w:hanging="360"/>
      </w:pPr>
      <w:rPr>
        <w:rFonts w:hint="default"/>
        <w:lang w:val="zh-CN" w:eastAsia="zh-CN" w:bidi="zh-CN"/>
      </w:rPr>
    </w:lvl>
    <w:lvl w:ilvl="5" w:tplc="E6502EA2">
      <w:numFmt w:val="bullet"/>
      <w:lvlText w:val="•"/>
      <w:lvlJc w:val="left"/>
      <w:pPr>
        <w:ind w:left="5700" w:hanging="360"/>
      </w:pPr>
      <w:rPr>
        <w:rFonts w:hint="default"/>
        <w:lang w:val="zh-CN" w:eastAsia="zh-CN" w:bidi="zh-CN"/>
      </w:rPr>
    </w:lvl>
    <w:lvl w:ilvl="6" w:tplc="6C069648">
      <w:numFmt w:val="bullet"/>
      <w:lvlText w:val="•"/>
      <w:lvlJc w:val="left"/>
      <w:pPr>
        <w:ind w:left="6628" w:hanging="360"/>
      </w:pPr>
      <w:rPr>
        <w:rFonts w:hint="default"/>
        <w:lang w:val="zh-CN" w:eastAsia="zh-CN" w:bidi="zh-CN"/>
      </w:rPr>
    </w:lvl>
    <w:lvl w:ilvl="7" w:tplc="BD56279C">
      <w:numFmt w:val="bullet"/>
      <w:lvlText w:val="•"/>
      <w:lvlJc w:val="left"/>
      <w:pPr>
        <w:ind w:left="7556" w:hanging="360"/>
      </w:pPr>
      <w:rPr>
        <w:rFonts w:hint="default"/>
        <w:lang w:val="zh-CN" w:eastAsia="zh-CN" w:bidi="zh-CN"/>
      </w:rPr>
    </w:lvl>
    <w:lvl w:ilvl="8" w:tplc="E05A5B92">
      <w:numFmt w:val="bullet"/>
      <w:lvlText w:val="•"/>
      <w:lvlJc w:val="left"/>
      <w:pPr>
        <w:ind w:left="8484" w:hanging="360"/>
      </w:pPr>
      <w:rPr>
        <w:rFonts w:hint="default"/>
        <w:lang w:val="zh-CN" w:eastAsia="zh-CN" w:bidi="zh-CN"/>
      </w:rPr>
    </w:lvl>
  </w:abstractNum>
  <w:abstractNum w:abstractNumId="90" w15:restartNumberingAfterBreak="0">
    <w:nsid w:val="3D8D12CA"/>
    <w:multiLevelType w:val="hybridMultilevel"/>
    <w:tmpl w:val="1164A89A"/>
    <w:lvl w:ilvl="0" w:tplc="B63CC020">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28DAA0EA">
      <w:numFmt w:val="bullet"/>
      <w:lvlText w:val="•"/>
      <w:lvlJc w:val="left"/>
      <w:pPr>
        <w:ind w:left="1988" w:hanging="360"/>
      </w:pPr>
      <w:rPr>
        <w:rFonts w:hint="default"/>
        <w:lang w:val="zh-CN" w:eastAsia="zh-CN" w:bidi="zh-CN"/>
      </w:rPr>
    </w:lvl>
    <w:lvl w:ilvl="2" w:tplc="CE8EADD4">
      <w:numFmt w:val="bullet"/>
      <w:lvlText w:val="•"/>
      <w:lvlJc w:val="left"/>
      <w:pPr>
        <w:ind w:left="2916" w:hanging="360"/>
      </w:pPr>
      <w:rPr>
        <w:rFonts w:hint="default"/>
        <w:lang w:val="zh-CN" w:eastAsia="zh-CN" w:bidi="zh-CN"/>
      </w:rPr>
    </w:lvl>
    <w:lvl w:ilvl="3" w:tplc="4B7E750E">
      <w:numFmt w:val="bullet"/>
      <w:lvlText w:val="•"/>
      <w:lvlJc w:val="left"/>
      <w:pPr>
        <w:ind w:left="3844" w:hanging="360"/>
      </w:pPr>
      <w:rPr>
        <w:rFonts w:hint="default"/>
        <w:lang w:val="zh-CN" w:eastAsia="zh-CN" w:bidi="zh-CN"/>
      </w:rPr>
    </w:lvl>
    <w:lvl w:ilvl="4" w:tplc="37CA9DCA">
      <w:numFmt w:val="bullet"/>
      <w:lvlText w:val="•"/>
      <w:lvlJc w:val="left"/>
      <w:pPr>
        <w:ind w:left="4772" w:hanging="360"/>
      </w:pPr>
      <w:rPr>
        <w:rFonts w:hint="default"/>
        <w:lang w:val="zh-CN" w:eastAsia="zh-CN" w:bidi="zh-CN"/>
      </w:rPr>
    </w:lvl>
    <w:lvl w:ilvl="5" w:tplc="B8A07808">
      <w:numFmt w:val="bullet"/>
      <w:lvlText w:val="•"/>
      <w:lvlJc w:val="left"/>
      <w:pPr>
        <w:ind w:left="5700" w:hanging="360"/>
      </w:pPr>
      <w:rPr>
        <w:rFonts w:hint="default"/>
        <w:lang w:val="zh-CN" w:eastAsia="zh-CN" w:bidi="zh-CN"/>
      </w:rPr>
    </w:lvl>
    <w:lvl w:ilvl="6" w:tplc="485A0424">
      <w:numFmt w:val="bullet"/>
      <w:lvlText w:val="•"/>
      <w:lvlJc w:val="left"/>
      <w:pPr>
        <w:ind w:left="6628" w:hanging="360"/>
      </w:pPr>
      <w:rPr>
        <w:rFonts w:hint="default"/>
        <w:lang w:val="zh-CN" w:eastAsia="zh-CN" w:bidi="zh-CN"/>
      </w:rPr>
    </w:lvl>
    <w:lvl w:ilvl="7" w:tplc="4A2495AC">
      <w:numFmt w:val="bullet"/>
      <w:lvlText w:val="•"/>
      <w:lvlJc w:val="left"/>
      <w:pPr>
        <w:ind w:left="7556" w:hanging="360"/>
      </w:pPr>
      <w:rPr>
        <w:rFonts w:hint="default"/>
        <w:lang w:val="zh-CN" w:eastAsia="zh-CN" w:bidi="zh-CN"/>
      </w:rPr>
    </w:lvl>
    <w:lvl w:ilvl="8" w:tplc="4BA2DC4A">
      <w:numFmt w:val="bullet"/>
      <w:lvlText w:val="•"/>
      <w:lvlJc w:val="left"/>
      <w:pPr>
        <w:ind w:left="8484" w:hanging="360"/>
      </w:pPr>
      <w:rPr>
        <w:rFonts w:hint="default"/>
        <w:lang w:val="zh-CN" w:eastAsia="zh-CN" w:bidi="zh-CN"/>
      </w:rPr>
    </w:lvl>
  </w:abstractNum>
  <w:abstractNum w:abstractNumId="91" w15:restartNumberingAfterBreak="0">
    <w:nsid w:val="3D9F3230"/>
    <w:multiLevelType w:val="hybridMultilevel"/>
    <w:tmpl w:val="142ADD34"/>
    <w:lvl w:ilvl="0" w:tplc="C56A1112">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9A45676">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6986C976">
      <w:numFmt w:val="bullet"/>
      <w:lvlText w:val="•"/>
      <w:lvlJc w:val="left"/>
      <w:pPr>
        <w:ind w:left="2411" w:hanging="360"/>
      </w:pPr>
      <w:rPr>
        <w:rFonts w:hint="default"/>
        <w:lang w:val="zh-CN" w:eastAsia="zh-CN" w:bidi="zh-CN"/>
      </w:rPr>
    </w:lvl>
    <w:lvl w:ilvl="3" w:tplc="5D8E8502">
      <w:numFmt w:val="bullet"/>
      <w:lvlText w:val="•"/>
      <w:lvlJc w:val="left"/>
      <w:pPr>
        <w:ind w:left="3402" w:hanging="360"/>
      </w:pPr>
      <w:rPr>
        <w:rFonts w:hint="default"/>
        <w:lang w:val="zh-CN" w:eastAsia="zh-CN" w:bidi="zh-CN"/>
      </w:rPr>
    </w:lvl>
    <w:lvl w:ilvl="4" w:tplc="3296FE62">
      <w:numFmt w:val="bullet"/>
      <w:lvlText w:val="•"/>
      <w:lvlJc w:val="left"/>
      <w:pPr>
        <w:ind w:left="4393" w:hanging="360"/>
      </w:pPr>
      <w:rPr>
        <w:rFonts w:hint="default"/>
        <w:lang w:val="zh-CN" w:eastAsia="zh-CN" w:bidi="zh-CN"/>
      </w:rPr>
    </w:lvl>
    <w:lvl w:ilvl="5" w:tplc="7EFABC2E">
      <w:numFmt w:val="bullet"/>
      <w:lvlText w:val="•"/>
      <w:lvlJc w:val="left"/>
      <w:pPr>
        <w:ind w:left="5384" w:hanging="360"/>
      </w:pPr>
      <w:rPr>
        <w:rFonts w:hint="default"/>
        <w:lang w:val="zh-CN" w:eastAsia="zh-CN" w:bidi="zh-CN"/>
      </w:rPr>
    </w:lvl>
    <w:lvl w:ilvl="6" w:tplc="C35AF320">
      <w:numFmt w:val="bullet"/>
      <w:lvlText w:val="•"/>
      <w:lvlJc w:val="left"/>
      <w:pPr>
        <w:ind w:left="6375" w:hanging="360"/>
      </w:pPr>
      <w:rPr>
        <w:rFonts w:hint="default"/>
        <w:lang w:val="zh-CN" w:eastAsia="zh-CN" w:bidi="zh-CN"/>
      </w:rPr>
    </w:lvl>
    <w:lvl w:ilvl="7" w:tplc="91E6C20E">
      <w:numFmt w:val="bullet"/>
      <w:lvlText w:val="•"/>
      <w:lvlJc w:val="left"/>
      <w:pPr>
        <w:ind w:left="7366" w:hanging="360"/>
      </w:pPr>
      <w:rPr>
        <w:rFonts w:hint="default"/>
        <w:lang w:val="zh-CN" w:eastAsia="zh-CN" w:bidi="zh-CN"/>
      </w:rPr>
    </w:lvl>
    <w:lvl w:ilvl="8" w:tplc="3B78C696">
      <w:numFmt w:val="bullet"/>
      <w:lvlText w:val="•"/>
      <w:lvlJc w:val="left"/>
      <w:pPr>
        <w:ind w:left="8357" w:hanging="360"/>
      </w:pPr>
      <w:rPr>
        <w:rFonts w:hint="default"/>
        <w:lang w:val="zh-CN" w:eastAsia="zh-CN" w:bidi="zh-CN"/>
      </w:rPr>
    </w:lvl>
  </w:abstractNum>
  <w:abstractNum w:abstractNumId="92" w15:restartNumberingAfterBreak="0">
    <w:nsid w:val="3DAB0F16"/>
    <w:multiLevelType w:val="hybridMultilevel"/>
    <w:tmpl w:val="F10E2596"/>
    <w:lvl w:ilvl="0" w:tplc="41C2054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EF287834">
      <w:numFmt w:val="bullet"/>
      <w:lvlText w:val="•"/>
      <w:lvlJc w:val="left"/>
      <w:pPr>
        <w:ind w:left="1988" w:hanging="360"/>
      </w:pPr>
      <w:rPr>
        <w:rFonts w:hint="default"/>
        <w:lang w:val="zh-CN" w:eastAsia="zh-CN" w:bidi="zh-CN"/>
      </w:rPr>
    </w:lvl>
    <w:lvl w:ilvl="2" w:tplc="D4F8DFE0">
      <w:numFmt w:val="bullet"/>
      <w:lvlText w:val="•"/>
      <w:lvlJc w:val="left"/>
      <w:pPr>
        <w:ind w:left="2916" w:hanging="360"/>
      </w:pPr>
      <w:rPr>
        <w:rFonts w:hint="default"/>
        <w:lang w:val="zh-CN" w:eastAsia="zh-CN" w:bidi="zh-CN"/>
      </w:rPr>
    </w:lvl>
    <w:lvl w:ilvl="3" w:tplc="1FFA2FCC">
      <w:numFmt w:val="bullet"/>
      <w:lvlText w:val="•"/>
      <w:lvlJc w:val="left"/>
      <w:pPr>
        <w:ind w:left="3844" w:hanging="360"/>
      </w:pPr>
      <w:rPr>
        <w:rFonts w:hint="default"/>
        <w:lang w:val="zh-CN" w:eastAsia="zh-CN" w:bidi="zh-CN"/>
      </w:rPr>
    </w:lvl>
    <w:lvl w:ilvl="4" w:tplc="F8A0A550">
      <w:numFmt w:val="bullet"/>
      <w:lvlText w:val="•"/>
      <w:lvlJc w:val="left"/>
      <w:pPr>
        <w:ind w:left="4772" w:hanging="360"/>
      </w:pPr>
      <w:rPr>
        <w:rFonts w:hint="default"/>
        <w:lang w:val="zh-CN" w:eastAsia="zh-CN" w:bidi="zh-CN"/>
      </w:rPr>
    </w:lvl>
    <w:lvl w:ilvl="5" w:tplc="5F582642">
      <w:numFmt w:val="bullet"/>
      <w:lvlText w:val="•"/>
      <w:lvlJc w:val="left"/>
      <w:pPr>
        <w:ind w:left="5700" w:hanging="360"/>
      </w:pPr>
      <w:rPr>
        <w:rFonts w:hint="default"/>
        <w:lang w:val="zh-CN" w:eastAsia="zh-CN" w:bidi="zh-CN"/>
      </w:rPr>
    </w:lvl>
    <w:lvl w:ilvl="6" w:tplc="3A4E29C0">
      <w:numFmt w:val="bullet"/>
      <w:lvlText w:val="•"/>
      <w:lvlJc w:val="left"/>
      <w:pPr>
        <w:ind w:left="6628" w:hanging="360"/>
      </w:pPr>
      <w:rPr>
        <w:rFonts w:hint="default"/>
        <w:lang w:val="zh-CN" w:eastAsia="zh-CN" w:bidi="zh-CN"/>
      </w:rPr>
    </w:lvl>
    <w:lvl w:ilvl="7" w:tplc="FFC0F030">
      <w:numFmt w:val="bullet"/>
      <w:lvlText w:val="•"/>
      <w:lvlJc w:val="left"/>
      <w:pPr>
        <w:ind w:left="7556" w:hanging="360"/>
      </w:pPr>
      <w:rPr>
        <w:rFonts w:hint="default"/>
        <w:lang w:val="zh-CN" w:eastAsia="zh-CN" w:bidi="zh-CN"/>
      </w:rPr>
    </w:lvl>
    <w:lvl w:ilvl="8" w:tplc="F54044AE">
      <w:numFmt w:val="bullet"/>
      <w:lvlText w:val="•"/>
      <w:lvlJc w:val="left"/>
      <w:pPr>
        <w:ind w:left="8484" w:hanging="360"/>
      </w:pPr>
      <w:rPr>
        <w:rFonts w:hint="default"/>
        <w:lang w:val="zh-CN" w:eastAsia="zh-CN" w:bidi="zh-CN"/>
      </w:rPr>
    </w:lvl>
  </w:abstractNum>
  <w:abstractNum w:abstractNumId="93" w15:restartNumberingAfterBreak="0">
    <w:nsid w:val="3DD3030F"/>
    <w:multiLevelType w:val="hybridMultilevel"/>
    <w:tmpl w:val="2EE69C22"/>
    <w:lvl w:ilvl="0" w:tplc="546E593C">
      <w:start w:val="1"/>
      <w:numFmt w:val="decimal"/>
      <w:lvlText w:val="%1"/>
      <w:lvlJc w:val="left"/>
      <w:pPr>
        <w:ind w:left="1059" w:hanging="360"/>
        <w:jc w:val="left"/>
      </w:pPr>
      <w:rPr>
        <w:rFonts w:ascii="Arial" w:eastAsia="Arial" w:hAnsi="Arial" w:cs="Arial" w:hint="default"/>
        <w:b/>
        <w:bCs/>
        <w:color w:val="555559"/>
        <w:spacing w:val="-49"/>
        <w:w w:val="88"/>
        <w:position w:val="1"/>
        <w:sz w:val="20"/>
        <w:szCs w:val="20"/>
        <w:lang w:val="zh-CN" w:eastAsia="zh-CN" w:bidi="zh-CN"/>
      </w:rPr>
    </w:lvl>
    <w:lvl w:ilvl="1" w:tplc="C50049E4">
      <w:numFmt w:val="bullet"/>
      <w:lvlText w:val="•"/>
      <w:lvlJc w:val="left"/>
      <w:pPr>
        <w:ind w:left="1988" w:hanging="360"/>
      </w:pPr>
      <w:rPr>
        <w:rFonts w:hint="default"/>
        <w:lang w:val="zh-CN" w:eastAsia="zh-CN" w:bidi="zh-CN"/>
      </w:rPr>
    </w:lvl>
    <w:lvl w:ilvl="2" w:tplc="1318CF74">
      <w:numFmt w:val="bullet"/>
      <w:lvlText w:val="•"/>
      <w:lvlJc w:val="left"/>
      <w:pPr>
        <w:ind w:left="2916" w:hanging="360"/>
      </w:pPr>
      <w:rPr>
        <w:rFonts w:hint="default"/>
        <w:lang w:val="zh-CN" w:eastAsia="zh-CN" w:bidi="zh-CN"/>
      </w:rPr>
    </w:lvl>
    <w:lvl w:ilvl="3" w:tplc="55E23896">
      <w:numFmt w:val="bullet"/>
      <w:lvlText w:val="•"/>
      <w:lvlJc w:val="left"/>
      <w:pPr>
        <w:ind w:left="3844" w:hanging="360"/>
      </w:pPr>
      <w:rPr>
        <w:rFonts w:hint="default"/>
        <w:lang w:val="zh-CN" w:eastAsia="zh-CN" w:bidi="zh-CN"/>
      </w:rPr>
    </w:lvl>
    <w:lvl w:ilvl="4" w:tplc="5BC2B05C">
      <w:numFmt w:val="bullet"/>
      <w:lvlText w:val="•"/>
      <w:lvlJc w:val="left"/>
      <w:pPr>
        <w:ind w:left="4772" w:hanging="360"/>
      </w:pPr>
      <w:rPr>
        <w:rFonts w:hint="default"/>
        <w:lang w:val="zh-CN" w:eastAsia="zh-CN" w:bidi="zh-CN"/>
      </w:rPr>
    </w:lvl>
    <w:lvl w:ilvl="5" w:tplc="6DC20322">
      <w:numFmt w:val="bullet"/>
      <w:lvlText w:val="•"/>
      <w:lvlJc w:val="left"/>
      <w:pPr>
        <w:ind w:left="5700" w:hanging="360"/>
      </w:pPr>
      <w:rPr>
        <w:rFonts w:hint="default"/>
        <w:lang w:val="zh-CN" w:eastAsia="zh-CN" w:bidi="zh-CN"/>
      </w:rPr>
    </w:lvl>
    <w:lvl w:ilvl="6" w:tplc="76C4A8E2">
      <w:numFmt w:val="bullet"/>
      <w:lvlText w:val="•"/>
      <w:lvlJc w:val="left"/>
      <w:pPr>
        <w:ind w:left="6628" w:hanging="360"/>
      </w:pPr>
      <w:rPr>
        <w:rFonts w:hint="default"/>
        <w:lang w:val="zh-CN" w:eastAsia="zh-CN" w:bidi="zh-CN"/>
      </w:rPr>
    </w:lvl>
    <w:lvl w:ilvl="7" w:tplc="83EA1D4C">
      <w:numFmt w:val="bullet"/>
      <w:lvlText w:val="•"/>
      <w:lvlJc w:val="left"/>
      <w:pPr>
        <w:ind w:left="7556" w:hanging="360"/>
      </w:pPr>
      <w:rPr>
        <w:rFonts w:hint="default"/>
        <w:lang w:val="zh-CN" w:eastAsia="zh-CN" w:bidi="zh-CN"/>
      </w:rPr>
    </w:lvl>
    <w:lvl w:ilvl="8" w:tplc="6DC8F3C8">
      <w:numFmt w:val="bullet"/>
      <w:lvlText w:val="•"/>
      <w:lvlJc w:val="left"/>
      <w:pPr>
        <w:ind w:left="8484" w:hanging="360"/>
      </w:pPr>
      <w:rPr>
        <w:rFonts w:hint="default"/>
        <w:lang w:val="zh-CN" w:eastAsia="zh-CN" w:bidi="zh-CN"/>
      </w:rPr>
    </w:lvl>
  </w:abstractNum>
  <w:abstractNum w:abstractNumId="94" w15:restartNumberingAfterBreak="0">
    <w:nsid w:val="3DDE40CF"/>
    <w:multiLevelType w:val="hybridMultilevel"/>
    <w:tmpl w:val="21D43974"/>
    <w:lvl w:ilvl="0" w:tplc="6F42A49A">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21923FE0">
      <w:start w:val="1"/>
      <w:numFmt w:val="lowerLetter"/>
      <w:lvlText w:val="%2"/>
      <w:lvlJc w:val="left"/>
      <w:pPr>
        <w:ind w:left="1059" w:hanging="360"/>
        <w:jc w:val="left"/>
      </w:pPr>
      <w:rPr>
        <w:rFonts w:ascii="Arial" w:eastAsia="Arial" w:hAnsi="Arial" w:cs="Arial" w:hint="default"/>
        <w:color w:val="323232"/>
        <w:spacing w:val="-45"/>
        <w:w w:val="100"/>
        <w:position w:val="1"/>
        <w:sz w:val="20"/>
        <w:szCs w:val="20"/>
        <w:lang w:val="zh-CN" w:eastAsia="zh-CN" w:bidi="zh-CN"/>
      </w:rPr>
    </w:lvl>
    <w:lvl w:ilvl="2" w:tplc="FEF8169C">
      <w:numFmt w:val="bullet"/>
      <w:lvlText w:val="•"/>
      <w:lvlJc w:val="left"/>
      <w:pPr>
        <w:ind w:left="2916" w:hanging="360"/>
      </w:pPr>
      <w:rPr>
        <w:rFonts w:hint="default"/>
        <w:lang w:val="zh-CN" w:eastAsia="zh-CN" w:bidi="zh-CN"/>
      </w:rPr>
    </w:lvl>
    <w:lvl w:ilvl="3" w:tplc="B6E28876">
      <w:numFmt w:val="bullet"/>
      <w:lvlText w:val="•"/>
      <w:lvlJc w:val="left"/>
      <w:pPr>
        <w:ind w:left="3844" w:hanging="360"/>
      </w:pPr>
      <w:rPr>
        <w:rFonts w:hint="default"/>
        <w:lang w:val="zh-CN" w:eastAsia="zh-CN" w:bidi="zh-CN"/>
      </w:rPr>
    </w:lvl>
    <w:lvl w:ilvl="4" w:tplc="BE42913C">
      <w:numFmt w:val="bullet"/>
      <w:lvlText w:val="•"/>
      <w:lvlJc w:val="left"/>
      <w:pPr>
        <w:ind w:left="4772" w:hanging="360"/>
      </w:pPr>
      <w:rPr>
        <w:rFonts w:hint="default"/>
        <w:lang w:val="zh-CN" w:eastAsia="zh-CN" w:bidi="zh-CN"/>
      </w:rPr>
    </w:lvl>
    <w:lvl w:ilvl="5" w:tplc="13786806">
      <w:numFmt w:val="bullet"/>
      <w:lvlText w:val="•"/>
      <w:lvlJc w:val="left"/>
      <w:pPr>
        <w:ind w:left="5700" w:hanging="360"/>
      </w:pPr>
      <w:rPr>
        <w:rFonts w:hint="default"/>
        <w:lang w:val="zh-CN" w:eastAsia="zh-CN" w:bidi="zh-CN"/>
      </w:rPr>
    </w:lvl>
    <w:lvl w:ilvl="6" w:tplc="079EA328">
      <w:numFmt w:val="bullet"/>
      <w:lvlText w:val="•"/>
      <w:lvlJc w:val="left"/>
      <w:pPr>
        <w:ind w:left="6628" w:hanging="360"/>
      </w:pPr>
      <w:rPr>
        <w:rFonts w:hint="default"/>
        <w:lang w:val="zh-CN" w:eastAsia="zh-CN" w:bidi="zh-CN"/>
      </w:rPr>
    </w:lvl>
    <w:lvl w:ilvl="7" w:tplc="DED062D4">
      <w:numFmt w:val="bullet"/>
      <w:lvlText w:val="•"/>
      <w:lvlJc w:val="left"/>
      <w:pPr>
        <w:ind w:left="7556" w:hanging="360"/>
      </w:pPr>
      <w:rPr>
        <w:rFonts w:hint="default"/>
        <w:lang w:val="zh-CN" w:eastAsia="zh-CN" w:bidi="zh-CN"/>
      </w:rPr>
    </w:lvl>
    <w:lvl w:ilvl="8" w:tplc="CBD2B004">
      <w:numFmt w:val="bullet"/>
      <w:lvlText w:val="•"/>
      <w:lvlJc w:val="left"/>
      <w:pPr>
        <w:ind w:left="8484" w:hanging="360"/>
      </w:pPr>
      <w:rPr>
        <w:rFonts w:hint="default"/>
        <w:lang w:val="zh-CN" w:eastAsia="zh-CN" w:bidi="zh-CN"/>
      </w:rPr>
    </w:lvl>
  </w:abstractNum>
  <w:abstractNum w:abstractNumId="95" w15:restartNumberingAfterBreak="0">
    <w:nsid w:val="3E103D6F"/>
    <w:multiLevelType w:val="hybridMultilevel"/>
    <w:tmpl w:val="FC92FD74"/>
    <w:lvl w:ilvl="0" w:tplc="CF046118">
      <w:start w:val="1"/>
      <w:numFmt w:val="decimal"/>
      <w:lvlText w:val="%1"/>
      <w:lvlJc w:val="left"/>
      <w:pPr>
        <w:ind w:left="700" w:hanging="360"/>
        <w:jc w:val="left"/>
      </w:pPr>
      <w:rPr>
        <w:rFonts w:ascii="Arial" w:eastAsia="Arial" w:hAnsi="Arial" w:cs="Arial" w:hint="default"/>
        <w:b/>
        <w:bCs/>
        <w:color w:val="555559"/>
        <w:spacing w:val="-45"/>
        <w:w w:val="100"/>
        <w:position w:val="1"/>
        <w:sz w:val="20"/>
        <w:szCs w:val="20"/>
        <w:lang w:val="zh-CN" w:eastAsia="zh-CN" w:bidi="zh-CN"/>
      </w:rPr>
    </w:lvl>
    <w:lvl w:ilvl="1" w:tplc="681C6B24">
      <w:numFmt w:val="bullet"/>
      <w:lvlText w:val="•"/>
      <w:lvlJc w:val="left"/>
      <w:pPr>
        <w:ind w:left="1664" w:hanging="360"/>
      </w:pPr>
      <w:rPr>
        <w:rFonts w:hint="default"/>
        <w:lang w:val="zh-CN" w:eastAsia="zh-CN" w:bidi="zh-CN"/>
      </w:rPr>
    </w:lvl>
    <w:lvl w:ilvl="2" w:tplc="D89A2AB0">
      <w:numFmt w:val="bullet"/>
      <w:lvlText w:val="•"/>
      <w:lvlJc w:val="left"/>
      <w:pPr>
        <w:ind w:left="2628" w:hanging="360"/>
      </w:pPr>
      <w:rPr>
        <w:rFonts w:hint="default"/>
        <w:lang w:val="zh-CN" w:eastAsia="zh-CN" w:bidi="zh-CN"/>
      </w:rPr>
    </w:lvl>
    <w:lvl w:ilvl="3" w:tplc="11ECDA20">
      <w:numFmt w:val="bullet"/>
      <w:lvlText w:val="•"/>
      <w:lvlJc w:val="left"/>
      <w:pPr>
        <w:ind w:left="3592" w:hanging="360"/>
      </w:pPr>
      <w:rPr>
        <w:rFonts w:hint="default"/>
        <w:lang w:val="zh-CN" w:eastAsia="zh-CN" w:bidi="zh-CN"/>
      </w:rPr>
    </w:lvl>
    <w:lvl w:ilvl="4" w:tplc="B1E4EF5A">
      <w:numFmt w:val="bullet"/>
      <w:lvlText w:val="•"/>
      <w:lvlJc w:val="left"/>
      <w:pPr>
        <w:ind w:left="4556" w:hanging="360"/>
      </w:pPr>
      <w:rPr>
        <w:rFonts w:hint="default"/>
        <w:lang w:val="zh-CN" w:eastAsia="zh-CN" w:bidi="zh-CN"/>
      </w:rPr>
    </w:lvl>
    <w:lvl w:ilvl="5" w:tplc="E8FCBFFA">
      <w:numFmt w:val="bullet"/>
      <w:lvlText w:val="•"/>
      <w:lvlJc w:val="left"/>
      <w:pPr>
        <w:ind w:left="5520" w:hanging="360"/>
      </w:pPr>
      <w:rPr>
        <w:rFonts w:hint="default"/>
        <w:lang w:val="zh-CN" w:eastAsia="zh-CN" w:bidi="zh-CN"/>
      </w:rPr>
    </w:lvl>
    <w:lvl w:ilvl="6" w:tplc="55B0D30C">
      <w:numFmt w:val="bullet"/>
      <w:lvlText w:val="•"/>
      <w:lvlJc w:val="left"/>
      <w:pPr>
        <w:ind w:left="6484" w:hanging="360"/>
      </w:pPr>
      <w:rPr>
        <w:rFonts w:hint="default"/>
        <w:lang w:val="zh-CN" w:eastAsia="zh-CN" w:bidi="zh-CN"/>
      </w:rPr>
    </w:lvl>
    <w:lvl w:ilvl="7" w:tplc="153C0FB4">
      <w:numFmt w:val="bullet"/>
      <w:lvlText w:val="•"/>
      <w:lvlJc w:val="left"/>
      <w:pPr>
        <w:ind w:left="7448" w:hanging="360"/>
      </w:pPr>
      <w:rPr>
        <w:rFonts w:hint="default"/>
        <w:lang w:val="zh-CN" w:eastAsia="zh-CN" w:bidi="zh-CN"/>
      </w:rPr>
    </w:lvl>
    <w:lvl w:ilvl="8" w:tplc="EA2EA78A">
      <w:numFmt w:val="bullet"/>
      <w:lvlText w:val="•"/>
      <w:lvlJc w:val="left"/>
      <w:pPr>
        <w:ind w:left="8412" w:hanging="360"/>
      </w:pPr>
      <w:rPr>
        <w:rFonts w:hint="default"/>
        <w:lang w:val="zh-CN" w:eastAsia="zh-CN" w:bidi="zh-CN"/>
      </w:rPr>
    </w:lvl>
  </w:abstractNum>
  <w:abstractNum w:abstractNumId="96" w15:restartNumberingAfterBreak="0">
    <w:nsid w:val="3F2411F6"/>
    <w:multiLevelType w:val="hybridMultilevel"/>
    <w:tmpl w:val="6BEE222E"/>
    <w:lvl w:ilvl="0" w:tplc="A12A7186">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94E6CEF0">
      <w:numFmt w:val="bullet"/>
      <w:lvlText w:val="•"/>
      <w:lvlJc w:val="left"/>
      <w:pPr>
        <w:ind w:left="1988" w:hanging="360"/>
      </w:pPr>
      <w:rPr>
        <w:rFonts w:hint="default"/>
        <w:lang w:val="zh-CN" w:eastAsia="zh-CN" w:bidi="zh-CN"/>
      </w:rPr>
    </w:lvl>
    <w:lvl w:ilvl="2" w:tplc="5412BC28">
      <w:numFmt w:val="bullet"/>
      <w:lvlText w:val="•"/>
      <w:lvlJc w:val="left"/>
      <w:pPr>
        <w:ind w:left="2916" w:hanging="360"/>
      </w:pPr>
      <w:rPr>
        <w:rFonts w:hint="default"/>
        <w:lang w:val="zh-CN" w:eastAsia="zh-CN" w:bidi="zh-CN"/>
      </w:rPr>
    </w:lvl>
    <w:lvl w:ilvl="3" w:tplc="BCA81EEC">
      <w:numFmt w:val="bullet"/>
      <w:lvlText w:val="•"/>
      <w:lvlJc w:val="left"/>
      <w:pPr>
        <w:ind w:left="3844" w:hanging="360"/>
      </w:pPr>
      <w:rPr>
        <w:rFonts w:hint="default"/>
        <w:lang w:val="zh-CN" w:eastAsia="zh-CN" w:bidi="zh-CN"/>
      </w:rPr>
    </w:lvl>
    <w:lvl w:ilvl="4" w:tplc="B55E6410">
      <w:numFmt w:val="bullet"/>
      <w:lvlText w:val="•"/>
      <w:lvlJc w:val="left"/>
      <w:pPr>
        <w:ind w:left="4772" w:hanging="360"/>
      </w:pPr>
      <w:rPr>
        <w:rFonts w:hint="default"/>
        <w:lang w:val="zh-CN" w:eastAsia="zh-CN" w:bidi="zh-CN"/>
      </w:rPr>
    </w:lvl>
    <w:lvl w:ilvl="5" w:tplc="2F401DF6">
      <w:numFmt w:val="bullet"/>
      <w:lvlText w:val="•"/>
      <w:lvlJc w:val="left"/>
      <w:pPr>
        <w:ind w:left="5700" w:hanging="360"/>
      </w:pPr>
      <w:rPr>
        <w:rFonts w:hint="default"/>
        <w:lang w:val="zh-CN" w:eastAsia="zh-CN" w:bidi="zh-CN"/>
      </w:rPr>
    </w:lvl>
    <w:lvl w:ilvl="6" w:tplc="C92E6F0E">
      <w:numFmt w:val="bullet"/>
      <w:lvlText w:val="•"/>
      <w:lvlJc w:val="left"/>
      <w:pPr>
        <w:ind w:left="6628" w:hanging="360"/>
      </w:pPr>
      <w:rPr>
        <w:rFonts w:hint="default"/>
        <w:lang w:val="zh-CN" w:eastAsia="zh-CN" w:bidi="zh-CN"/>
      </w:rPr>
    </w:lvl>
    <w:lvl w:ilvl="7" w:tplc="D894281A">
      <w:numFmt w:val="bullet"/>
      <w:lvlText w:val="•"/>
      <w:lvlJc w:val="left"/>
      <w:pPr>
        <w:ind w:left="7556" w:hanging="360"/>
      </w:pPr>
      <w:rPr>
        <w:rFonts w:hint="default"/>
        <w:lang w:val="zh-CN" w:eastAsia="zh-CN" w:bidi="zh-CN"/>
      </w:rPr>
    </w:lvl>
    <w:lvl w:ilvl="8" w:tplc="F1AC0D6E">
      <w:numFmt w:val="bullet"/>
      <w:lvlText w:val="•"/>
      <w:lvlJc w:val="left"/>
      <w:pPr>
        <w:ind w:left="8484" w:hanging="360"/>
      </w:pPr>
      <w:rPr>
        <w:rFonts w:hint="default"/>
        <w:lang w:val="zh-CN" w:eastAsia="zh-CN" w:bidi="zh-CN"/>
      </w:rPr>
    </w:lvl>
  </w:abstractNum>
  <w:abstractNum w:abstractNumId="97" w15:restartNumberingAfterBreak="0">
    <w:nsid w:val="3F7116B3"/>
    <w:multiLevelType w:val="hybridMultilevel"/>
    <w:tmpl w:val="2C840AA0"/>
    <w:lvl w:ilvl="0" w:tplc="075CD3E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9EEA21AA">
      <w:numFmt w:val="bullet"/>
      <w:lvlText w:val="•"/>
      <w:lvlJc w:val="left"/>
      <w:pPr>
        <w:ind w:left="1988" w:hanging="360"/>
      </w:pPr>
      <w:rPr>
        <w:rFonts w:hint="default"/>
        <w:lang w:val="zh-CN" w:eastAsia="zh-CN" w:bidi="zh-CN"/>
      </w:rPr>
    </w:lvl>
    <w:lvl w:ilvl="2" w:tplc="DF22B006">
      <w:numFmt w:val="bullet"/>
      <w:lvlText w:val="•"/>
      <w:lvlJc w:val="left"/>
      <w:pPr>
        <w:ind w:left="2916" w:hanging="360"/>
      </w:pPr>
      <w:rPr>
        <w:rFonts w:hint="default"/>
        <w:lang w:val="zh-CN" w:eastAsia="zh-CN" w:bidi="zh-CN"/>
      </w:rPr>
    </w:lvl>
    <w:lvl w:ilvl="3" w:tplc="426806E6">
      <w:numFmt w:val="bullet"/>
      <w:lvlText w:val="•"/>
      <w:lvlJc w:val="left"/>
      <w:pPr>
        <w:ind w:left="3844" w:hanging="360"/>
      </w:pPr>
      <w:rPr>
        <w:rFonts w:hint="default"/>
        <w:lang w:val="zh-CN" w:eastAsia="zh-CN" w:bidi="zh-CN"/>
      </w:rPr>
    </w:lvl>
    <w:lvl w:ilvl="4" w:tplc="24E6DD0E">
      <w:numFmt w:val="bullet"/>
      <w:lvlText w:val="•"/>
      <w:lvlJc w:val="left"/>
      <w:pPr>
        <w:ind w:left="4772" w:hanging="360"/>
      </w:pPr>
      <w:rPr>
        <w:rFonts w:hint="default"/>
        <w:lang w:val="zh-CN" w:eastAsia="zh-CN" w:bidi="zh-CN"/>
      </w:rPr>
    </w:lvl>
    <w:lvl w:ilvl="5" w:tplc="E7FEAE30">
      <w:numFmt w:val="bullet"/>
      <w:lvlText w:val="•"/>
      <w:lvlJc w:val="left"/>
      <w:pPr>
        <w:ind w:left="5700" w:hanging="360"/>
      </w:pPr>
      <w:rPr>
        <w:rFonts w:hint="default"/>
        <w:lang w:val="zh-CN" w:eastAsia="zh-CN" w:bidi="zh-CN"/>
      </w:rPr>
    </w:lvl>
    <w:lvl w:ilvl="6" w:tplc="D8165D6E">
      <w:numFmt w:val="bullet"/>
      <w:lvlText w:val="•"/>
      <w:lvlJc w:val="left"/>
      <w:pPr>
        <w:ind w:left="6628" w:hanging="360"/>
      </w:pPr>
      <w:rPr>
        <w:rFonts w:hint="default"/>
        <w:lang w:val="zh-CN" w:eastAsia="zh-CN" w:bidi="zh-CN"/>
      </w:rPr>
    </w:lvl>
    <w:lvl w:ilvl="7" w:tplc="B61496E6">
      <w:numFmt w:val="bullet"/>
      <w:lvlText w:val="•"/>
      <w:lvlJc w:val="left"/>
      <w:pPr>
        <w:ind w:left="7556" w:hanging="360"/>
      </w:pPr>
      <w:rPr>
        <w:rFonts w:hint="default"/>
        <w:lang w:val="zh-CN" w:eastAsia="zh-CN" w:bidi="zh-CN"/>
      </w:rPr>
    </w:lvl>
    <w:lvl w:ilvl="8" w:tplc="98FA2062">
      <w:numFmt w:val="bullet"/>
      <w:lvlText w:val="•"/>
      <w:lvlJc w:val="left"/>
      <w:pPr>
        <w:ind w:left="8484" w:hanging="360"/>
      </w:pPr>
      <w:rPr>
        <w:rFonts w:hint="default"/>
        <w:lang w:val="zh-CN" w:eastAsia="zh-CN" w:bidi="zh-CN"/>
      </w:rPr>
    </w:lvl>
  </w:abstractNum>
  <w:abstractNum w:abstractNumId="98" w15:restartNumberingAfterBreak="0">
    <w:nsid w:val="3FDB733C"/>
    <w:multiLevelType w:val="hybridMultilevel"/>
    <w:tmpl w:val="452ABB40"/>
    <w:lvl w:ilvl="0" w:tplc="28DE4110">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4CF25908">
      <w:start w:val="1"/>
      <w:numFmt w:val="lowerLetter"/>
      <w:lvlText w:val="%2"/>
      <w:lvlJc w:val="left"/>
      <w:pPr>
        <w:ind w:left="1419" w:hanging="360"/>
        <w:jc w:val="left"/>
      </w:pPr>
      <w:rPr>
        <w:rFonts w:ascii="Arial" w:eastAsia="Arial" w:hAnsi="Arial" w:cs="Arial" w:hint="default"/>
        <w:color w:val="323232"/>
        <w:spacing w:val="-45"/>
        <w:w w:val="100"/>
        <w:position w:val="1"/>
        <w:sz w:val="20"/>
        <w:szCs w:val="20"/>
        <w:lang w:val="zh-CN" w:eastAsia="zh-CN" w:bidi="zh-CN"/>
      </w:rPr>
    </w:lvl>
    <w:lvl w:ilvl="2" w:tplc="E6887AEC">
      <w:numFmt w:val="bullet"/>
      <w:lvlText w:val="•"/>
      <w:lvlJc w:val="left"/>
      <w:pPr>
        <w:ind w:left="2411" w:hanging="360"/>
      </w:pPr>
      <w:rPr>
        <w:rFonts w:hint="default"/>
        <w:lang w:val="zh-CN" w:eastAsia="zh-CN" w:bidi="zh-CN"/>
      </w:rPr>
    </w:lvl>
    <w:lvl w:ilvl="3" w:tplc="123AC250">
      <w:numFmt w:val="bullet"/>
      <w:lvlText w:val="•"/>
      <w:lvlJc w:val="left"/>
      <w:pPr>
        <w:ind w:left="3402" w:hanging="360"/>
      </w:pPr>
      <w:rPr>
        <w:rFonts w:hint="default"/>
        <w:lang w:val="zh-CN" w:eastAsia="zh-CN" w:bidi="zh-CN"/>
      </w:rPr>
    </w:lvl>
    <w:lvl w:ilvl="4" w:tplc="F4AAD5A8">
      <w:numFmt w:val="bullet"/>
      <w:lvlText w:val="•"/>
      <w:lvlJc w:val="left"/>
      <w:pPr>
        <w:ind w:left="4393" w:hanging="360"/>
      </w:pPr>
      <w:rPr>
        <w:rFonts w:hint="default"/>
        <w:lang w:val="zh-CN" w:eastAsia="zh-CN" w:bidi="zh-CN"/>
      </w:rPr>
    </w:lvl>
    <w:lvl w:ilvl="5" w:tplc="2E4A5C4A">
      <w:numFmt w:val="bullet"/>
      <w:lvlText w:val="•"/>
      <w:lvlJc w:val="left"/>
      <w:pPr>
        <w:ind w:left="5384" w:hanging="360"/>
      </w:pPr>
      <w:rPr>
        <w:rFonts w:hint="default"/>
        <w:lang w:val="zh-CN" w:eastAsia="zh-CN" w:bidi="zh-CN"/>
      </w:rPr>
    </w:lvl>
    <w:lvl w:ilvl="6" w:tplc="1B2A7AB0">
      <w:numFmt w:val="bullet"/>
      <w:lvlText w:val="•"/>
      <w:lvlJc w:val="left"/>
      <w:pPr>
        <w:ind w:left="6375" w:hanging="360"/>
      </w:pPr>
      <w:rPr>
        <w:rFonts w:hint="default"/>
        <w:lang w:val="zh-CN" w:eastAsia="zh-CN" w:bidi="zh-CN"/>
      </w:rPr>
    </w:lvl>
    <w:lvl w:ilvl="7" w:tplc="1DEE9FDE">
      <w:numFmt w:val="bullet"/>
      <w:lvlText w:val="•"/>
      <w:lvlJc w:val="left"/>
      <w:pPr>
        <w:ind w:left="7366" w:hanging="360"/>
      </w:pPr>
      <w:rPr>
        <w:rFonts w:hint="default"/>
        <w:lang w:val="zh-CN" w:eastAsia="zh-CN" w:bidi="zh-CN"/>
      </w:rPr>
    </w:lvl>
    <w:lvl w:ilvl="8" w:tplc="7EFE6C66">
      <w:numFmt w:val="bullet"/>
      <w:lvlText w:val="•"/>
      <w:lvlJc w:val="left"/>
      <w:pPr>
        <w:ind w:left="8357" w:hanging="360"/>
      </w:pPr>
      <w:rPr>
        <w:rFonts w:hint="default"/>
        <w:lang w:val="zh-CN" w:eastAsia="zh-CN" w:bidi="zh-CN"/>
      </w:rPr>
    </w:lvl>
  </w:abstractNum>
  <w:abstractNum w:abstractNumId="99" w15:restartNumberingAfterBreak="0">
    <w:nsid w:val="402D3022"/>
    <w:multiLevelType w:val="hybridMultilevel"/>
    <w:tmpl w:val="8310867E"/>
    <w:lvl w:ilvl="0" w:tplc="2FCE472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71678A2">
      <w:numFmt w:val="bullet"/>
      <w:lvlText w:val="•"/>
      <w:lvlJc w:val="left"/>
      <w:pPr>
        <w:ind w:left="1988" w:hanging="360"/>
      </w:pPr>
      <w:rPr>
        <w:rFonts w:hint="default"/>
        <w:lang w:val="zh-CN" w:eastAsia="zh-CN" w:bidi="zh-CN"/>
      </w:rPr>
    </w:lvl>
    <w:lvl w:ilvl="2" w:tplc="3C3C2F3C">
      <w:numFmt w:val="bullet"/>
      <w:lvlText w:val="•"/>
      <w:lvlJc w:val="left"/>
      <w:pPr>
        <w:ind w:left="2916" w:hanging="360"/>
      </w:pPr>
      <w:rPr>
        <w:rFonts w:hint="default"/>
        <w:lang w:val="zh-CN" w:eastAsia="zh-CN" w:bidi="zh-CN"/>
      </w:rPr>
    </w:lvl>
    <w:lvl w:ilvl="3" w:tplc="7FF08214">
      <w:numFmt w:val="bullet"/>
      <w:lvlText w:val="•"/>
      <w:lvlJc w:val="left"/>
      <w:pPr>
        <w:ind w:left="3844" w:hanging="360"/>
      </w:pPr>
      <w:rPr>
        <w:rFonts w:hint="default"/>
        <w:lang w:val="zh-CN" w:eastAsia="zh-CN" w:bidi="zh-CN"/>
      </w:rPr>
    </w:lvl>
    <w:lvl w:ilvl="4" w:tplc="CF54775E">
      <w:numFmt w:val="bullet"/>
      <w:lvlText w:val="•"/>
      <w:lvlJc w:val="left"/>
      <w:pPr>
        <w:ind w:left="4772" w:hanging="360"/>
      </w:pPr>
      <w:rPr>
        <w:rFonts w:hint="default"/>
        <w:lang w:val="zh-CN" w:eastAsia="zh-CN" w:bidi="zh-CN"/>
      </w:rPr>
    </w:lvl>
    <w:lvl w:ilvl="5" w:tplc="AF061202">
      <w:numFmt w:val="bullet"/>
      <w:lvlText w:val="•"/>
      <w:lvlJc w:val="left"/>
      <w:pPr>
        <w:ind w:left="5700" w:hanging="360"/>
      </w:pPr>
      <w:rPr>
        <w:rFonts w:hint="default"/>
        <w:lang w:val="zh-CN" w:eastAsia="zh-CN" w:bidi="zh-CN"/>
      </w:rPr>
    </w:lvl>
    <w:lvl w:ilvl="6" w:tplc="147C2ED0">
      <w:numFmt w:val="bullet"/>
      <w:lvlText w:val="•"/>
      <w:lvlJc w:val="left"/>
      <w:pPr>
        <w:ind w:left="6628" w:hanging="360"/>
      </w:pPr>
      <w:rPr>
        <w:rFonts w:hint="default"/>
        <w:lang w:val="zh-CN" w:eastAsia="zh-CN" w:bidi="zh-CN"/>
      </w:rPr>
    </w:lvl>
    <w:lvl w:ilvl="7" w:tplc="5EA2D74A">
      <w:numFmt w:val="bullet"/>
      <w:lvlText w:val="•"/>
      <w:lvlJc w:val="left"/>
      <w:pPr>
        <w:ind w:left="7556" w:hanging="360"/>
      </w:pPr>
      <w:rPr>
        <w:rFonts w:hint="default"/>
        <w:lang w:val="zh-CN" w:eastAsia="zh-CN" w:bidi="zh-CN"/>
      </w:rPr>
    </w:lvl>
    <w:lvl w:ilvl="8" w:tplc="EDC64A78">
      <w:numFmt w:val="bullet"/>
      <w:lvlText w:val="•"/>
      <w:lvlJc w:val="left"/>
      <w:pPr>
        <w:ind w:left="8484" w:hanging="360"/>
      </w:pPr>
      <w:rPr>
        <w:rFonts w:hint="default"/>
        <w:lang w:val="zh-CN" w:eastAsia="zh-CN" w:bidi="zh-CN"/>
      </w:rPr>
    </w:lvl>
  </w:abstractNum>
  <w:abstractNum w:abstractNumId="100" w15:restartNumberingAfterBreak="0">
    <w:nsid w:val="420C156E"/>
    <w:multiLevelType w:val="hybridMultilevel"/>
    <w:tmpl w:val="93FCD1BC"/>
    <w:lvl w:ilvl="0" w:tplc="D0D89166">
      <w:start w:val="2"/>
      <w:numFmt w:val="lowerLetter"/>
      <w:lvlText w:val="%1"/>
      <w:lvlJc w:val="left"/>
      <w:pPr>
        <w:ind w:left="4547" w:hanging="288"/>
        <w:jc w:val="left"/>
      </w:pPr>
      <w:rPr>
        <w:rFonts w:ascii="Arial" w:eastAsia="Arial" w:hAnsi="Arial" w:cs="Arial" w:hint="default"/>
        <w:color w:val="323232"/>
        <w:spacing w:val="-36"/>
        <w:w w:val="100"/>
        <w:sz w:val="16"/>
        <w:szCs w:val="16"/>
        <w:lang w:val="zh-CN" w:eastAsia="zh-CN" w:bidi="zh-CN"/>
      </w:rPr>
    </w:lvl>
    <w:lvl w:ilvl="1" w:tplc="8DD4AB16">
      <w:numFmt w:val="bullet"/>
      <w:lvlText w:val="•"/>
      <w:lvlJc w:val="left"/>
      <w:pPr>
        <w:ind w:left="5120" w:hanging="288"/>
      </w:pPr>
      <w:rPr>
        <w:rFonts w:hint="default"/>
        <w:lang w:val="zh-CN" w:eastAsia="zh-CN" w:bidi="zh-CN"/>
      </w:rPr>
    </w:lvl>
    <w:lvl w:ilvl="2" w:tplc="0DE20396">
      <w:numFmt w:val="bullet"/>
      <w:lvlText w:val="•"/>
      <w:lvlJc w:val="left"/>
      <w:pPr>
        <w:ind w:left="5700" w:hanging="288"/>
      </w:pPr>
      <w:rPr>
        <w:rFonts w:hint="default"/>
        <w:lang w:val="zh-CN" w:eastAsia="zh-CN" w:bidi="zh-CN"/>
      </w:rPr>
    </w:lvl>
    <w:lvl w:ilvl="3" w:tplc="F0385430">
      <w:numFmt w:val="bullet"/>
      <w:lvlText w:val="•"/>
      <w:lvlJc w:val="left"/>
      <w:pPr>
        <w:ind w:left="6280" w:hanging="288"/>
      </w:pPr>
      <w:rPr>
        <w:rFonts w:hint="default"/>
        <w:lang w:val="zh-CN" w:eastAsia="zh-CN" w:bidi="zh-CN"/>
      </w:rPr>
    </w:lvl>
    <w:lvl w:ilvl="4" w:tplc="2248A2F8">
      <w:numFmt w:val="bullet"/>
      <w:lvlText w:val="•"/>
      <w:lvlJc w:val="left"/>
      <w:pPr>
        <w:ind w:left="6860" w:hanging="288"/>
      </w:pPr>
      <w:rPr>
        <w:rFonts w:hint="default"/>
        <w:lang w:val="zh-CN" w:eastAsia="zh-CN" w:bidi="zh-CN"/>
      </w:rPr>
    </w:lvl>
    <w:lvl w:ilvl="5" w:tplc="6E344222">
      <w:numFmt w:val="bullet"/>
      <w:lvlText w:val="•"/>
      <w:lvlJc w:val="left"/>
      <w:pPr>
        <w:ind w:left="7440" w:hanging="288"/>
      </w:pPr>
      <w:rPr>
        <w:rFonts w:hint="default"/>
        <w:lang w:val="zh-CN" w:eastAsia="zh-CN" w:bidi="zh-CN"/>
      </w:rPr>
    </w:lvl>
    <w:lvl w:ilvl="6" w:tplc="6CA21CC2">
      <w:numFmt w:val="bullet"/>
      <w:lvlText w:val="•"/>
      <w:lvlJc w:val="left"/>
      <w:pPr>
        <w:ind w:left="8020" w:hanging="288"/>
      </w:pPr>
      <w:rPr>
        <w:rFonts w:hint="default"/>
        <w:lang w:val="zh-CN" w:eastAsia="zh-CN" w:bidi="zh-CN"/>
      </w:rPr>
    </w:lvl>
    <w:lvl w:ilvl="7" w:tplc="9D7E6BD8">
      <w:numFmt w:val="bullet"/>
      <w:lvlText w:val="•"/>
      <w:lvlJc w:val="left"/>
      <w:pPr>
        <w:ind w:left="8600" w:hanging="288"/>
      </w:pPr>
      <w:rPr>
        <w:rFonts w:hint="default"/>
        <w:lang w:val="zh-CN" w:eastAsia="zh-CN" w:bidi="zh-CN"/>
      </w:rPr>
    </w:lvl>
    <w:lvl w:ilvl="8" w:tplc="B7C21458">
      <w:numFmt w:val="bullet"/>
      <w:lvlText w:val="•"/>
      <w:lvlJc w:val="left"/>
      <w:pPr>
        <w:ind w:left="9180" w:hanging="288"/>
      </w:pPr>
      <w:rPr>
        <w:rFonts w:hint="default"/>
        <w:lang w:val="zh-CN" w:eastAsia="zh-CN" w:bidi="zh-CN"/>
      </w:rPr>
    </w:lvl>
  </w:abstractNum>
  <w:abstractNum w:abstractNumId="101" w15:restartNumberingAfterBreak="0">
    <w:nsid w:val="42253F75"/>
    <w:multiLevelType w:val="hybridMultilevel"/>
    <w:tmpl w:val="53404672"/>
    <w:lvl w:ilvl="0" w:tplc="D898BABC">
      <w:start w:val="4"/>
      <w:numFmt w:val="lowerLetter"/>
      <w:lvlText w:val="%1"/>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1" w:tplc="611867D8">
      <w:numFmt w:val="bullet"/>
      <w:lvlText w:val="•"/>
      <w:lvlJc w:val="left"/>
      <w:pPr>
        <w:ind w:left="2312" w:hanging="360"/>
      </w:pPr>
      <w:rPr>
        <w:rFonts w:hint="default"/>
        <w:lang w:val="zh-CN" w:eastAsia="zh-CN" w:bidi="zh-CN"/>
      </w:rPr>
    </w:lvl>
    <w:lvl w:ilvl="2" w:tplc="3AA2AE6E">
      <w:numFmt w:val="bullet"/>
      <w:lvlText w:val="•"/>
      <w:lvlJc w:val="left"/>
      <w:pPr>
        <w:ind w:left="3204" w:hanging="360"/>
      </w:pPr>
      <w:rPr>
        <w:rFonts w:hint="default"/>
        <w:lang w:val="zh-CN" w:eastAsia="zh-CN" w:bidi="zh-CN"/>
      </w:rPr>
    </w:lvl>
    <w:lvl w:ilvl="3" w:tplc="3EC21B7A">
      <w:numFmt w:val="bullet"/>
      <w:lvlText w:val="•"/>
      <w:lvlJc w:val="left"/>
      <w:pPr>
        <w:ind w:left="4096" w:hanging="360"/>
      </w:pPr>
      <w:rPr>
        <w:rFonts w:hint="default"/>
        <w:lang w:val="zh-CN" w:eastAsia="zh-CN" w:bidi="zh-CN"/>
      </w:rPr>
    </w:lvl>
    <w:lvl w:ilvl="4" w:tplc="9B209ED0">
      <w:numFmt w:val="bullet"/>
      <w:lvlText w:val="•"/>
      <w:lvlJc w:val="left"/>
      <w:pPr>
        <w:ind w:left="4988" w:hanging="360"/>
      </w:pPr>
      <w:rPr>
        <w:rFonts w:hint="default"/>
        <w:lang w:val="zh-CN" w:eastAsia="zh-CN" w:bidi="zh-CN"/>
      </w:rPr>
    </w:lvl>
    <w:lvl w:ilvl="5" w:tplc="2FC04E00">
      <w:numFmt w:val="bullet"/>
      <w:lvlText w:val="•"/>
      <w:lvlJc w:val="left"/>
      <w:pPr>
        <w:ind w:left="5880" w:hanging="360"/>
      </w:pPr>
      <w:rPr>
        <w:rFonts w:hint="default"/>
        <w:lang w:val="zh-CN" w:eastAsia="zh-CN" w:bidi="zh-CN"/>
      </w:rPr>
    </w:lvl>
    <w:lvl w:ilvl="6" w:tplc="C6240C84">
      <w:numFmt w:val="bullet"/>
      <w:lvlText w:val="•"/>
      <w:lvlJc w:val="left"/>
      <w:pPr>
        <w:ind w:left="6772" w:hanging="360"/>
      </w:pPr>
      <w:rPr>
        <w:rFonts w:hint="default"/>
        <w:lang w:val="zh-CN" w:eastAsia="zh-CN" w:bidi="zh-CN"/>
      </w:rPr>
    </w:lvl>
    <w:lvl w:ilvl="7" w:tplc="A5EE4A4A">
      <w:numFmt w:val="bullet"/>
      <w:lvlText w:val="•"/>
      <w:lvlJc w:val="left"/>
      <w:pPr>
        <w:ind w:left="7664" w:hanging="360"/>
      </w:pPr>
      <w:rPr>
        <w:rFonts w:hint="default"/>
        <w:lang w:val="zh-CN" w:eastAsia="zh-CN" w:bidi="zh-CN"/>
      </w:rPr>
    </w:lvl>
    <w:lvl w:ilvl="8" w:tplc="57AE3250">
      <w:numFmt w:val="bullet"/>
      <w:lvlText w:val="•"/>
      <w:lvlJc w:val="left"/>
      <w:pPr>
        <w:ind w:left="8556" w:hanging="360"/>
      </w:pPr>
      <w:rPr>
        <w:rFonts w:hint="default"/>
        <w:lang w:val="zh-CN" w:eastAsia="zh-CN" w:bidi="zh-CN"/>
      </w:rPr>
    </w:lvl>
  </w:abstractNum>
  <w:abstractNum w:abstractNumId="102" w15:restartNumberingAfterBreak="0">
    <w:nsid w:val="425C745E"/>
    <w:multiLevelType w:val="hybridMultilevel"/>
    <w:tmpl w:val="0ED0BCB8"/>
    <w:lvl w:ilvl="0" w:tplc="724665B2">
      <w:start w:val="1"/>
      <w:numFmt w:val="decimal"/>
      <w:lvlText w:val="%1"/>
      <w:lvlJc w:val="left"/>
      <w:pPr>
        <w:ind w:left="1059" w:hanging="360"/>
        <w:jc w:val="left"/>
      </w:pPr>
      <w:rPr>
        <w:rFonts w:ascii="Arial" w:eastAsia="Arial" w:hAnsi="Arial" w:cs="Arial" w:hint="default"/>
        <w:b/>
        <w:bCs/>
        <w:color w:val="555559"/>
        <w:w w:val="100"/>
        <w:position w:val="1"/>
        <w:sz w:val="20"/>
        <w:szCs w:val="20"/>
        <w:lang w:val="zh-CN" w:eastAsia="zh-CN" w:bidi="zh-CN"/>
      </w:rPr>
    </w:lvl>
    <w:lvl w:ilvl="1" w:tplc="FD320E38">
      <w:numFmt w:val="bullet"/>
      <w:lvlText w:val="•"/>
      <w:lvlJc w:val="left"/>
      <w:pPr>
        <w:ind w:left="1988" w:hanging="360"/>
      </w:pPr>
      <w:rPr>
        <w:rFonts w:hint="default"/>
        <w:lang w:val="zh-CN" w:eastAsia="zh-CN" w:bidi="zh-CN"/>
      </w:rPr>
    </w:lvl>
    <w:lvl w:ilvl="2" w:tplc="E18C3FEA">
      <w:numFmt w:val="bullet"/>
      <w:lvlText w:val="•"/>
      <w:lvlJc w:val="left"/>
      <w:pPr>
        <w:ind w:left="2916" w:hanging="360"/>
      </w:pPr>
      <w:rPr>
        <w:rFonts w:hint="default"/>
        <w:lang w:val="zh-CN" w:eastAsia="zh-CN" w:bidi="zh-CN"/>
      </w:rPr>
    </w:lvl>
    <w:lvl w:ilvl="3" w:tplc="47EEC876">
      <w:numFmt w:val="bullet"/>
      <w:lvlText w:val="•"/>
      <w:lvlJc w:val="left"/>
      <w:pPr>
        <w:ind w:left="3844" w:hanging="360"/>
      </w:pPr>
      <w:rPr>
        <w:rFonts w:hint="default"/>
        <w:lang w:val="zh-CN" w:eastAsia="zh-CN" w:bidi="zh-CN"/>
      </w:rPr>
    </w:lvl>
    <w:lvl w:ilvl="4" w:tplc="CD4C790C">
      <w:numFmt w:val="bullet"/>
      <w:lvlText w:val="•"/>
      <w:lvlJc w:val="left"/>
      <w:pPr>
        <w:ind w:left="4772" w:hanging="360"/>
      </w:pPr>
      <w:rPr>
        <w:rFonts w:hint="default"/>
        <w:lang w:val="zh-CN" w:eastAsia="zh-CN" w:bidi="zh-CN"/>
      </w:rPr>
    </w:lvl>
    <w:lvl w:ilvl="5" w:tplc="54B06CBC">
      <w:numFmt w:val="bullet"/>
      <w:lvlText w:val="•"/>
      <w:lvlJc w:val="left"/>
      <w:pPr>
        <w:ind w:left="5700" w:hanging="360"/>
      </w:pPr>
      <w:rPr>
        <w:rFonts w:hint="default"/>
        <w:lang w:val="zh-CN" w:eastAsia="zh-CN" w:bidi="zh-CN"/>
      </w:rPr>
    </w:lvl>
    <w:lvl w:ilvl="6" w:tplc="E74E3FB4">
      <w:numFmt w:val="bullet"/>
      <w:lvlText w:val="•"/>
      <w:lvlJc w:val="left"/>
      <w:pPr>
        <w:ind w:left="6628" w:hanging="360"/>
      </w:pPr>
      <w:rPr>
        <w:rFonts w:hint="default"/>
        <w:lang w:val="zh-CN" w:eastAsia="zh-CN" w:bidi="zh-CN"/>
      </w:rPr>
    </w:lvl>
    <w:lvl w:ilvl="7" w:tplc="30B88E18">
      <w:numFmt w:val="bullet"/>
      <w:lvlText w:val="•"/>
      <w:lvlJc w:val="left"/>
      <w:pPr>
        <w:ind w:left="7556" w:hanging="360"/>
      </w:pPr>
      <w:rPr>
        <w:rFonts w:hint="default"/>
        <w:lang w:val="zh-CN" w:eastAsia="zh-CN" w:bidi="zh-CN"/>
      </w:rPr>
    </w:lvl>
    <w:lvl w:ilvl="8" w:tplc="A3D6DAB0">
      <w:numFmt w:val="bullet"/>
      <w:lvlText w:val="•"/>
      <w:lvlJc w:val="left"/>
      <w:pPr>
        <w:ind w:left="8484" w:hanging="360"/>
      </w:pPr>
      <w:rPr>
        <w:rFonts w:hint="default"/>
        <w:lang w:val="zh-CN" w:eastAsia="zh-CN" w:bidi="zh-CN"/>
      </w:rPr>
    </w:lvl>
  </w:abstractNum>
  <w:abstractNum w:abstractNumId="103" w15:restartNumberingAfterBreak="0">
    <w:nsid w:val="43AA05EB"/>
    <w:multiLevelType w:val="hybridMultilevel"/>
    <w:tmpl w:val="5564387A"/>
    <w:lvl w:ilvl="0" w:tplc="F15ACCBC">
      <w:start w:val="2"/>
      <w:numFmt w:val="lowerLetter"/>
      <w:lvlText w:val="%1"/>
      <w:lvlJc w:val="left"/>
      <w:pPr>
        <w:ind w:left="4548" w:hanging="288"/>
        <w:jc w:val="left"/>
      </w:pPr>
      <w:rPr>
        <w:rFonts w:ascii="Arial" w:eastAsia="Arial" w:hAnsi="Arial" w:cs="Arial" w:hint="default"/>
        <w:color w:val="323232"/>
        <w:w w:val="100"/>
        <w:sz w:val="16"/>
        <w:szCs w:val="16"/>
        <w:lang w:val="zh-CN" w:eastAsia="zh-CN" w:bidi="zh-CN"/>
      </w:rPr>
    </w:lvl>
    <w:lvl w:ilvl="1" w:tplc="CFD480A4">
      <w:numFmt w:val="bullet"/>
      <w:lvlText w:val="•"/>
      <w:lvlJc w:val="left"/>
      <w:pPr>
        <w:ind w:left="5120" w:hanging="288"/>
      </w:pPr>
      <w:rPr>
        <w:rFonts w:hint="default"/>
        <w:lang w:val="zh-CN" w:eastAsia="zh-CN" w:bidi="zh-CN"/>
      </w:rPr>
    </w:lvl>
    <w:lvl w:ilvl="2" w:tplc="B978A2E0">
      <w:numFmt w:val="bullet"/>
      <w:lvlText w:val="•"/>
      <w:lvlJc w:val="left"/>
      <w:pPr>
        <w:ind w:left="5700" w:hanging="288"/>
      </w:pPr>
      <w:rPr>
        <w:rFonts w:hint="default"/>
        <w:lang w:val="zh-CN" w:eastAsia="zh-CN" w:bidi="zh-CN"/>
      </w:rPr>
    </w:lvl>
    <w:lvl w:ilvl="3" w:tplc="13F05346">
      <w:numFmt w:val="bullet"/>
      <w:lvlText w:val="•"/>
      <w:lvlJc w:val="left"/>
      <w:pPr>
        <w:ind w:left="6280" w:hanging="288"/>
      </w:pPr>
      <w:rPr>
        <w:rFonts w:hint="default"/>
        <w:lang w:val="zh-CN" w:eastAsia="zh-CN" w:bidi="zh-CN"/>
      </w:rPr>
    </w:lvl>
    <w:lvl w:ilvl="4" w:tplc="1EB213F6">
      <w:numFmt w:val="bullet"/>
      <w:lvlText w:val="•"/>
      <w:lvlJc w:val="left"/>
      <w:pPr>
        <w:ind w:left="6860" w:hanging="288"/>
      </w:pPr>
      <w:rPr>
        <w:rFonts w:hint="default"/>
        <w:lang w:val="zh-CN" w:eastAsia="zh-CN" w:bidi="zh-CN"/>
      </w:rPr>
    </w:lvl>
    <w:lvl w:ilvl="5" w:tplc="296EBB9C">
      <w:numFmt w:val="bullet"/>
      <w:lvlText w:val="•"/>
      <w:lvlJc w:val="left"/>
      <w:pPr>
        <w:ind w:left="7440" w:hanging="288"/>
      </w:pPr>
      <w:rPr>
        <w:rFonts w:hint="default"/>
        <w:lang w:val="zh-CN" w:eastAsia="zh-CN" w:bidi="zh-CN"/>
      </w:rPr>
    </w:lvl>
    <w:lvl w:ilvl="6" w:tplc="FF32A7D6">
      <w:numFmt w:val="bullet"/>
      <w:lvlText w:val="•"/>
      <w:lvlJc w:val="left"/>
      <w:pPr>
        <w:ind w:left="8020" w:hanging="288"/>
      </w:pPr>
      <w:rPr>
        <w:rFonts w:hint="default"/>
        <w:lang w:val="zh-CN" w:eastAsia="zh-CN" w:bidi="zh-CN"/>
      </w:rPr>
    </w:lvl>
    <w:lvl w:ilvl="7" w:tplc="3670EBA8">
      <w:numFmt w:val="bullet"/>
      <w:lvlText w:val="•"/>
      <w:lvlJc w:val="left"/>
      <w:pPr>
        <w:ind w:left="8600" w:hanging="288"/>
      </w:pPr>
      <w:rPr>
        <w:rFonts w:hint="default"/>
        <w:lang w:val="zh-CN" w:eastAsia="zh-CN" w:bidi="zh-CN"/>
      </w:rPr>
    </w:lvl>
    <w:lvl w:ilvl="8" w:tplc="374A7C1E">
      <w:numFmt w:val="bullet"/>
      <w:lvlText w:val="•"/>
      <w:lvlJc w:val="left"/>
      <w:pPr>
        <w:ind w:left="9180" w:hanging="288"/>
      </w:pPr>
      <w:rPr>
        <w:rFonts w:hint="default"/>
        <w:lang w:val="zh-CN" w:eastAsia="zh-CN" w:bidi="zh-CN"/>
      </w:rPr>
    </w:lvl>
  </w:abstractNum>
  <w:abstractNum w:abstractNumId="104" w15:restartNumberingAfterBreak="0">
    <w:nsid w:val="43CF2C27"/>
    <w:multiLevelType w:val="hybridMultilevel"/>
    <w:tmpl w:val="1786C650"/>
    <w:lvl w:ilvl="0" w:tplc="66D6A2A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AA20F82E">
      <w:start w:val="1"/>
      <w:numFmt w:val="lowerLetter"/>
      <w:lvlText w:val="%2"/>
      <w:lvlJc w:val="left"/>
      <w:pPr>
        <w:ind w:left="1419" w:hanging="360"/>
        <w:jc w:val="left"/>
      </w:pPr>
      <w:rPr>
        <w:rFonts w:ascii="Arial" w:eastAsia="Arial" w:hAnsi="Arial" w:cs="Arial" w:hint="default"/>
        <w:color w:val="323232"/>
        <w:spacing w:val="-45"/>
        <w:w w:val="100"/>
        <w:position w:val="1"/>
        <w:sz w:val="20"/>
        <w:szCs w:val="20"/>
        <w:lang w:val="zh-CN" w:eastAsia="zh-CN" w:bidi="zh-CN"/>
      </w:rPr>
    </w:lvl>
    <w:lvl w:ilvl="2" w:tplc="C1A0C57C">
      <w:numFmt w:val="bullet"/>
      <w:lvlText w:val="•"/>
      <w:lvlJc w:val="left"/>
      <w:pPr>
        <w:ind w:left="2411" w:hanging="360"/>
      </w:pPr>
      <w:rPr>
        <w:rFonts w:hint="default"/>
        <w:lang w:val="zh-CN" w:eastAsia="zh-CN" w:bidi="zh-CN"/>
      </w:rPr>
    </w:lvl>
    <w:lvl w:ilvl="3" w:tplc="9C7E0A6A">
      <w:numFmt w:val="bullet"/>
      <w:lvlText w:val="•"/>
      <w:lvlJc w:val="left"/>
      <w:pPr>
        <w:ind w:left="3402" w:hanging="360"/>
      </w:pPr>
      <w:rPr>
        <w:rFonts w:hint="default"/>
        <w:lang w:val="zh-CN" w:eastAsia="zh-CN" w:bidi="zh-CN"/>
      </w:rPr>
    </w:lvl>
    <w:lvl w:ilvl="4" w:tplc="D5BAFC3C">
      <w:numFmt w:val="bullet"/>
      <w:lvlText w:val="•"/>
      <w:lvlJc w:val="left"/>
      <w:pPr>
        <w:ind w:left="4393" w:hanging="360"/>
      </w:pPr>
      <w:rPr>
        <w:rFonts w:hint="default"/>
        <w:lang w:val="zh-CN" w:eastAsia="zh-CN" w:bidi="zh-CN"/>
      </w:rPr>
    </w:lvl>
    <w:lvl w:ilvl="5" w:tplc="10B8CD0A">
      <w:numFmt w:val="bullet"/>
      <w:lvlText w:val="•"/>
      <w:lvlJc w:val="left"/>
      <w:pPr>
        <w:ind w:left="5384" w:hanging="360"/>
      </w:pPr>
      <w:rPr>
        <w:rFonts w:hint="default"/>
        <w:lang w:val="zh-CN" w:eastAsia="zh-CN" w:bidi="zh-CN"/>
      </w:rPr>
    </w:lvl>
    <w:lvl w:ilvl="6" w:tplc="7CF43F68">
      <w:numFmt w:val="bullet"/>
      <w:lvlText w:val="•"/>
      <w:lvlJc w:val="left"/>
      <w:pPr>
        <w:ind w:left="6375" w:hanging="360"/>
      </w:pPr>
      <w:rPr>
        <w:rFonts w:hint="default"/>
        <w:lang w:val="zh-CN" w:eastAsia="zh-CN" w:bidi="zh-CN"/>
      </w:rPr>
    </w:lvl>
    <w:lvl w:ilvl="7" w:tplc="DF147E28">
      <w:numFmt w:val="bullet"/>
      <w:lvlText w:val="•"/>
      <w:lvlJc w:val="left"/>
      <w:pPr>
        <w:ind w:left="7366" w:hanging="360"/>
      </w:pPr>
      <w:rPr>
        <w:rFonts w:hint="default"/>
        <w:lang w:val="zh-CN" w:eastAsia="zh-CN" w:bidi="zh-CN"/>
      </w:rPr>
    </w:lvl>
    <w:lvl w:ilvl="8" w:tplc="5ABC6B7A">
      <w:numFmt w:val="bullet"/>
      <w:lvlText w:val="•"/>
      <w:lvlJc w:val="left"/>
      <w:pPr>
        <w:ind w:left="8357" w:hanging="360"/>
      </w:pPr>
      <w:rPr>
        <w:rFonts w:hint="default"/>
        <w:lang w:val="zh-CN" w:eastAsia="zh-CN" w:bidi="zh-CN"/>
      </w:rPr>
    </w:lvl>
  </w:abstractNum>
  <w:abstractNum w:abstractNumId="105" w15:restartNumberingAfterBreak="0">
    <w:nsid w:val="43F417D4"/>
    <w:multiLevelType w:val="hybridMultilevel"/>
    <w:tmpl w:val="8CA2922E"/>
    <w:lvl w:ilvl="0" w:tplc="77F8C76A">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D6982628">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59BCFDCC">
      <w:numFmt w:val="bullet"/>
      <w:lvlText w:val="•"/>
      <w:lvlJc w:val="left"/>
      <w:pPr>
        <w:ind w:left="2411" w:hanging="360"/>
      </w:pPr>
      <w:rPr>
        <w:rFonts w:hint="default"/>
        <w:lang w:val="zh-CN" w:eastAsia="zh-CN" w:bidi="zh-CN"/>
      </w:rPr>
    </w:lvl>
    <w:lvl w:ilvl="3" w:tplc="305A7D9E">
      <w:numFmt w:val="bullet"/>
      <w:lvlText w:val="•"/>
      <w:lvlJc w:val="left"/>
      <w:pPr>
        <w:ind w:left="3402" w:hanging="360"/>
      </w:pPr>
      <w:rPr>
        <w:rFonts w:hint="default"/>
        <w:lang w:val="zh-CN" w:eastAsia="zh-CN" w:bidi="zh-CN"/>
      </w:rPr>
    </w:lvl>
    <w:lvl w:ilvl="4" w:tplc="AA4466CA">
      <w:numFmt w:val="bullet"/>
      <w:lvlText w:val="•"/>
      <w:lvlJc w:val="left"/>
      <w:pPr>
        <w:ind w:left="4393" w:hanging="360"/>
      </w:pPr>
      <w:rPr>
        <w:rFonts w:hint="default"/>
        <w:lang w:val="zh-CN" w:eastAsia="zh-CN" w:bidi="zh-CN"/>
      </w:rPr>
    </w:lvl>
    <w:lvl w:ilvl="5" w:tplc="ABD243CE">
      <w:numFmt w:val="bullet"/>
      <w:lvlText w:val="•"/>
      <w:lvlJc w:val="left"/>
      <w:pPr>
        <w:ind w:left="5384" w:hanging="360"/>
      </w:pPr>
      <w:rPr>
        <w:rFonts w:hint="default"/>
        <w:lang w:val="zh-CN" w:eastAsia="zh-CN" w:bidi="zh-CN"/>
      </w:rPr>
    </w:lvl>
    <w:lvl w:ilvl="6" w:tplc="98046466">
      <w:numFmt w:val="bullet"/>
      <w:lvlText w:val="•"/>
      <w:lvlJc w:val="left"/>
      <w:pPr>
        <w:ind w:left="6375" w:hanging="360"/>
      </w:pPr>
      <w:rPr>
        <w:rFonts w:hint="default"/>
        <w:lang w:val="zh-CN" w:eastAsia="zh-CN" w:bidi="zh-CN"/>
      </w:rPr>
    </w:lvl>
    <w:lvl w:ilvl="7" w:tplc="FFEEDA0A">
      <w:numFmt w:val="bullet"/>
      <w:lvlText w:val="•"/>
      <w:lvlJc w:val="left"/>
      <w:pPr>
        <w:ind w:left="7366" w:hanging="360"/>
      </w:pPr>
      <w:rPr>
        <w:rFonts w:hint="default"/>
        <w:lang w:val="zh-CN" w:eastAsia="zh-CN" w:bidi="zh-CN"/>
      </w:rPr>
    </w:lvl>
    <w:lvl w:ilvl="8" w:tplc="29F64B68">
      <w:numFmt w:val="bullet"/>
      <w:lvlText w:val="•"/>
      <w:lvlJc w:val="left"/>
      <w:pPr>
        <w:ind w:left="8357" w:hanging="360"/>
      </w:pPr>
      <w:rPr>
        <w:rFonts w:hint="default"/>
        <w:lang w:val="zh-CN" w:eastAsia="zh-CN" w:bidi="zh-CN"/>
      </w:rPr>
    </w:lvl>
  </w:abstractNum>
  <w:abstractNum w:abstractNumId="106" w15:restartNumberingAfterBreak="0">
    <w:nsid w:val="44412C23"/>
    <w:multiLevelType w:val="hybridMultilevel"/>
    <w:tmpl w:val="F5D81012"/>
    <w:lvl w:ilvl="0" w:tplc="F7227112">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9044170">
      <w:numFmt w:val="bullet"/>
      <w:lvlText w:val="•"/>
      <w:lvlJc w:val="left"/>
      <w:pPr>
        <w:ind w:left="1988" w:hanging="360"/>
      </w:pPr>
      <w:rPr>
        <w:rFonts w:hint="default"/>
        <w:lang w:val="zh-CN" w:eastAsia="zh-CN" w:bidi="zh-CN"/>
      </w:rPr>
    </w:lvl>
    <w:lvl w:ilvl="2" w:tplc="B302C05A">
      <w:numFmt w:val="bullet"/>
      <w:lvlText w:val="•"/>
      <w:lvlJc w:val="left"/>
      <w:pPr>
        <w:ind w:left="2916" w:hanging="360"/>
      </w:pPr>
      <w:rPr>
        <w:rFonts w:hint="default"/>
        <w:lang w:val="zh-CN" w:eastAsia="zh-CN" w:bidi="zh-CN"/>
      </w:rPr>
    </w:lvl>
    <w:lvl w:ilvl="3" w:tplc="E430BF28">
      <w:numFmt w:val="bullet"/>
      <w:lvlText w:val="•"/>
      <w:lvlJc w:val="left"/>
      <w:pPr>
        <w:ind w:left="3844" w:hanging="360"/>
      </w:pPr>
      <w:rPr>
        <w:rFonts w:hint="default"/>
        <w:lang w:val="zh-CN" w:eastAsia="zh-CN" w:bidi="zh-CN"/>
      </w:rPr>
    </w:lvl>
    <w:lvl w:ilvl="4" w:tplc="E8A463FE">
      <w:numFmt w:val="bullet"/>
      <w:lvlText w:val="•"/>
      <w:lvlJc w:val="left"/>
      <w:pPr>
        <w:ind w:left="4772" w:hanging="360"/>
      </w:pPr>
      <w:rPr>
        <w:rFonts w:hint="default"/>
        <w:lang w:val="zh-CN" w:eastAsia="zh-CN" w:bidi="zh-CN"/>
      </w:rPr>
    </w:lvl>
    <w:lvl w:ilvl="5" w:tplc="83A0F310">
      <w:numFmt w:val="bullet"/>
      <w:lvlText w:val="•"/>
      <w:lvlJc w:val="left"/>
      <w:pPr>
        <w:ind w:left="5700" w:hanging="360"/>
      </w:pPr>
      <w:rPr>
        <w:rFonts w:hint="default"/>
        <w:lang w:val="zh-CN" w:eastAsia="zh-CN" w:bidi="zh-CN"/>
      </w:rPr>
    </w:lvl>
    <w:lvl w:ilvl="6" w:tplc="2DDA6010">
      <w:numFmt w:val="bullet"/>
      <w:lvlText w:val="•"/>
      <w:lvlJc w:val="left"/>
      <w:pPr>
        <w:ind w:left="6628" w:hanging="360"/>
      </w:pPr>
      <w:rPr>
        <w:rFonts w:hint="default"/>
        <w:lang w:val="zh-CN" w:eastAsia="zh-CN" w:bidi="zh-CN"/>
      </w:rPr>
    </w:lvl>
    <w:lvl w:ilvl="7" w:tplc="DD10688E">
      <w:numFmt w:val="bullet"/>
      <w:lvlText w:val="•"/>
      <w:lvlJc w:val="left"/>
      <w:pPr>
        <w:ind w:left="7556" w:hanging="360"/>
      </w:pPr>
      <w:rPr>
        <w:rFonts w:hint="default"/>
        <w:lang w:val="zh-CN" w:eastAsia="zh-CN" w:bidi="zh-CN"/>
      </w:rPr>
    </w:lvl>
    <w:lvl w:ilvl="8" w:tplc="A77A6DDE">
      <w:numFmt w:val="bullet"/>
      <w:lvlText w:val="•"/>
      <w:lvlJc w:val="left"/>
      <w:pPr>
        <w:ind w:left="8484" w:hanging="360"/>
      </w:pPr>
      <w:rPr>
        <w:rFonts w:hint="default"/>
        <w:lang w:val="zh-CN" w:eastAsia="zh-CN" w:bidi="zh-CN"/>
      </w:rPr>
    </w:lvl>
  </w:abstractNum>
  <w:abstractNum w:abstractNumId="107" w15:restartNumberingAfterBreak="0">
    <w:nsid w:val="470B378C"/>
    <w:multiLevelType w:val="hybridMultilevel"/>
    <w:tmpl w:val="834A47A2"/>
    <w:lvl w:ilvl="0" w:tplc="A63495C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582F21E">
      <w:numFmt w:val="bullet"/>
      <w:lvlText w:val="•"/>
      <w:lvlJc w:val="left"/>
      <w:pPr>
        <w:ind w:left="1988" w:hanging="360"/>
      </w:pPr>
      <w:rPr>
        <w:rFonts w:hint="default"/>
        <w:lang w:val="zh-CN" w:eastAsia="zh-CN" w:bidi="zh-CN"/>
      </w:rPr>
    </w:lvl>
    <w:lvl w:ilvl="2" w:tplc="0B8C68EA">
      <w:numFmt w:val="bullet"/>
      <w:lvlText w:val="•"/>
      <w:lvlJc w:val="left"/>
      <w:pPr>
        <w:ind w:left="2916" w:hanging="360"/>
      </w:pPr>
      <w:rPr>
        <w:rFonts w:hint="default"/>
        <w:lang w:val="zh-CN" w:eastAsia="zh-CN" w:bidi="zh-CN"/>
      </w:rPr>
    </w:lvl>
    <w:lvl w:ilvl="3" w:tplc="5A282D1E">
      <w:numFmt w:val="bullet"/>
      <w:lvlText w:val="•"/>
      <w:lvlJc w:val="left"/>
      <w:pPr>
        <w:ind w:left="3844" w:hanging="360"/>
      </w:pPr>
      <w:rPr>
        <w:rFonts w:hint="default"/>
        <w:lang w:val="zh-CN" w:eastAsia="zh-CN" w:bidi="zh-CN"/>
      </w:rPr>
    </w:lvl>
    <w:lvl w:ilvl="4" w:tplc="208278F8">
      <w:numFmt w:val="bullet"/>
      <w:lvlText w:val="•"/>
      <w:lvlJc w:val="left"/>
      <w:pPr>
        <w:ind w:left="4772" w:hanging="360"/>
      </w:pPr>
      <w:rPr>
        <w:rFonts w:hint="default"/>
        <w:lang w:val="zh-CN" w:eastAsia="zh-CN" w:bidi="zh-CN"/>
      </w:rPr>
    </w:lvl>
    <w:lvl w:ilvl="5" w:tplc="2EE8E4B0">
      <w:numFmt w:val="bullet"/>
      <w:lvlText w:val="•"/>
      <w:lvlJc w:val="left"/>
      <w:pPr>
        <w:ind w:left="5700" w:hanging="360"/>
      </w:pPr>
      <w:rPr>
        <w:rFonts w:hint="default"/>
        <w:lang w:val="zh-CN" w:eastAsia="zh-CN" w:bidi="zh-CN"/>
      </w:rPr>
    </w:lvl>
    <w:lvl w:ilvl="6" w:tplc="B04E35D6">
      <w:numFmt w:val="bullet"/>
      <w:lvlText w:val="•"/>
      <w:lvlJc w:val="left"/>
      <w:pPr>
        <w:ind w:left="6628" w:hanging="360"/>
      </w:pPr>
      <w:rPr>
        <w:rFonts w:hint="default"/>
        <w:lang w:val="zh-CN" w:eastAsia="zh-CN" w:bidi="zh-CN"/>
      </w:rPr>
    </w:lvl>
    <w:lvl w:ilvl="7" w:tplc="9B3E4814">
      <w:numFmt w:val="bullet"/>
      <w:lvlText w:val="•"/>
      <w:lvlJc w:val="left"/>
      <w:pPr>
        <w:ind w:left="7556" w:hanging="360"/>
      </w:pPr>
      <w:rPr>
        <w:rFonts w:hint="default"/>
        <w:lang w:val="zh-CN" w:eastAsia="zh-CN" w:bidi="zh-CN"/>
      </w:rPr>
    </w:lvl>
    <w:lvl w:ilvl="8" w:tplc="75164AB4">
      <w:numFmt w:val="bullet"/>
      <w:lvlText w:val="•"/>
      <w:lvlJc w:val="left"/>
      <w:pPr>
        <w:ind w:left="8484" w:hanging="360"/>
      </w:pPr>
      <w:rPr>
        <w:rFonts w:hint="default"/>
        <w:lang w:val="zh-CN" w:eastAsia="zh-CN" w:bidi="zh-CN"/>
      </w:rPr>
    </w:lvl>
  </w:abstractNum>
  <w:abstractNum w:abstractNumId="108" w15:restartNumberingAfterBreak="0">
    <w:nsid w:val="478A3594"/>
    <w:multiLevelType w:val="hybridMultilevel"/>
    <w:tmpl w:val="3432D930"/>
    <w:lvl w:ilvl="0" w:tplc="A27ACF38">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1C5AF9E0">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8F041F18">
      <w:numFmt w:val="bullet"/>
      <w:lvlText w:val="•"/>
      <w:lvlJc w:val="left"/>
      <w:pPr>
        <w:ind w:left="2411" w:hanging="360"/>
      </w:pPr>
      <w:rPr>
        <w:rFonts w:hint="default"/>
        <w:lang w:val="zh-CN" w:eastAsia="zh-CN" w:bidi="zh-CN"/>
      </w:rPr>
    </w:lvl>
    <w:lvl w:ilvl="3" w:tplc="4C8E369C">
      <w:numFmt w:val="bullet"/>
      <w:lvlText w:val="•"/>
      <w:lvlJc w:val="left"/>
      <w:pPr>
        <w:ind w:left="3402" w:hanging="360"/>
      </w:pPr>
      <w:rPr>
        <w:rFonts w:hint="default"/>
        <w:lang w:val="zh-CN" w:eastAsia="zh-CN" w:bidi="zh-CN"/>
      </w:rPr>
    </w:lvl>
    <w:lvl w:ilvl="4" w:tplc="85A82032">
      <w:numFmt w:val="bullet"/>
      <w:lvlText w:val="•"/>
      <w:lvlJc w:val="left"/>
      <w:pPr>
        <w:ind w:left="4393" w:hanging="360"/>
      </w:pPr>
      <w:rPr>
        <w:rFonts w:hint="default"/>
        <w:lang w:val="zh-CN" w:eastAsia="zh-CN" w:bidi="zh-CN"/>
      </w:rPr>
    </w:lvl>
    <w:lvl w:ilvl="5" w:tplc="93BC26D2">
      <w:numFmt w:val="bullet"/>
      <w:lvlText w:val="•"/>
      <w:lvlJc w:val="left"/>
      <w:pPr>
        <w:ind w:left="5384" w:hanging="360"/>
      </w:pPr>
      <w:rPr>
        <w:rFonts w:hint="default"/>
        <w:lang w:val="zh-CN" w:eastAsia="zh-CN" w:bidi="zh-CN"/>
      </w:rPr>
    </w:lvl>
    <w:lvl w:ilvl="6" w:tplc="D4A2C7F8">
      <w:numFmt w:val="bullet"/>
      <w:lvlText w:val="•"/>
      <w:lvlJc w:val="left"/>
      <w:pPr>
        <w:ind w:left="6375" w:hanging="360"/>
      </w:pPr>
      <w:rPr>
        <w:rFonts w:hint="default"/>
        <w:lang w:val="zh-CN" w:eastAsia="zh-CN" w:bidi="zh-CN"/>
      </w:rPr>
    </w:lvl>
    <w:lvl w:ilvl="7" w:tplc="0CDE062E">
      <w:numFmt w:val="bullet"/>
      <w:lvlText w:val="•"/>
      <w:lvlJc w:val="left"/>
      <w:pPr>
        <w:ind w:left="7366" w:hanging="360"/>
      </w:pPr>
      <w:rPr>
        <w:rFonts w:hint="default"/>
        <w:lang w:val="zh-CN" w:eastAsia="zh-CN" w:bidi="zh-CN"/>
      </w:rPr>
    </w:lvl>
    <w:lvl w:ilvl="8" w:tplc="5E18374C">
      <w:numFmt w:val="bullet"/>
      <w:lvlText w:val="•"/>
      <w:lvlJc w:val="left"/>
      <w:pPr>
        <w:ind w:left="8357" w:hanging="360"/>
      </w:pPr>
      <w:rPr>
        <w:rFonts w:hint="default"/>
        <w:lang w:val="zh-CN" w:eastAsia="zh-CN" w:bidi="zh-CN"/>
      </w:rPr>
    </w:lvl>
  </w:abstractNum>
  <w:abstractNum w:abstractNumId="109" w15:restartNumberingAfterBreak="0">
    <w:nsid w:val="48065195"/>
    <w:multiLevelType w:val="hybridMultilevel"/>
    <w:tmpl w:val="EB940A22"/>
    <w:lvl w:ilvl="0" w:tplc="3DE290FA">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2DEC1618">
      <w:numFmt w:val="bullet"/>
      <w:lvlText w:val="•"/>
      <w:lvlJc w:val="left"/>
      <w:pPr>
        <w:ind w:left="1988" w:hanging="360"/>
      </w:pPr>
      <w:rPr>
        <w:rFonts w:hint="default"/>
        <w:lang w:val="zh-CN" w:eastAsia="zh-CN" w:bidi="zh-CN"/>
      </w:rPr>
    </w:lvl>
    <w:lvl w:ilvl="2" w:tplc="DF6275C6">
      <w:numFmt w:val="bullet"/>
      <w:lvlText w:val="•"/>
      <w:lvlJc w:val="left"/>
      <w:pPr>
        <w:ind w:left="2916" w:hanging="360"/>
      </w:pPr>
      <w:rPr>
        <w:rFonts w:hint="default"/>
        <w:lang w:val="zh-CN" w:eastAsia="zh-CN" w:bidi="zh-CN"/>
      </w:rPr>
    </w:lvl>
    <w:lvl w:ilvl="3" w:tplc="C0F64C7A">
      <w:numFmt w:val="bullet"/>
      <w:lvlText w:val="•"/>
      <w:lvlJc w:val="left"/>
      <w:pPr>
        <w:ind w:left="3844" w:hanging="360"/>
      </w:pPr>
      <w:rPr>
        <w:rFonts w:hint="default"/>
        <w:lang w:val="zh-CN" w:eastAsia="zh-CN" w:bidi="zh-CN"/>
      </w:rPr>
    </w:lvl>
    <w:lvl w:ilvl="4" w:tplc="53E261D8">
      <w:numFmt w:val="bullet"/>
      <w:lvlText w:val="•"/>
      <w:lvlJc w:val="left"/>
      <w:pPr>
        <w:ind w:left="4772" w:hanging="360"/>
      </w:pPr>
      <w:rPr>
        <w:rFonts w:hint="default"/>
        <w:lang w:val="zh-CN" w:eastAsia="zh-CN" w:bidi="zh-CN"/>
      </w:rPr>
    </w:lvl>
    <w:lvl w:ilvl="5" w:tplc="35264D56">
      <w:numFmt w:val="bullet"/>
      <w:lvlText w:val="•"/>
      <w:lvlJc w:val="left"/>
      <w:pPr>
        <w:ind w:left="5700" w:hanging="360"/>
      </w:pPr>
      <w:rPr>
        <w:rFonts w:hint="default"/>
        <w:lang w:val="zh-CN" w:eastAsia="zh-CN" w:bidi="zh-CN"/>
      </w:rPr>
    </w:lvl>
    <w:lvl w:ilvl="6" w:tplc="72C685C0">
      <w:numFmt w:val="bullet"/>
      <w:lvlText w:val="•"/>
      <w:lvlJc w:val="left"/>
      <w:pPr>
        <w:ind w:left="6628" w:hanging="360"/>
      </w:pPr>
      <w:rPr>
        <w:rFonts w:hint="default"/>
        <w:lang w:val="zh-CN" w:eastAsia="zh-CN" w:bidi="zh-CN"/>
      </w:rPr>
    </w:lvl>
    <w:lvl w:ilvl="7" w:tplc="A18E684E">
      <w:numFmt w:val="bullet"/>
      <w:lvlText w:val="•"/>
      <w:lvlJc w:val="left"/>
      <w:pPr>
        <w:ind w:left="7556" w:hanging="360"/>
      </w:pPr>
      <w:rPr>
        <w:rFonts w:hint="default"/>
        <w:lang w:val="zh-CN" w:eastAsia="zh-CN" w:bidi="zh-CN"/>
      </w:rPr>
    </w:lvl>
    <w:lvl w:ilvl="8" w:tplc="1A466868">
      <w:numFmt w:val="bullet"/>
      <w:lvlText w:val="•"/>
      <w:lvlJc w:val="left"/>
      <w:pPr>
        <w:ind w:left="8484" w:hanging="360"/>
      </w:pPr>
      <w:rPr>
        <w:rFonts w:hint="default"/>
        <w:lang w:val="zh-CN" w:eastAsia="zh-CN" w:bidi="zh-CN"/>
      </w:rPr>
    </w:lvl>
  </w:abstractNum>
  <w:abstractNum w:abstractNumId="110" w15:restartNumberingAfterBreak="0">
    <w:nsid w:val="48743E55"/>
    <w:multiLevelType w:val="hybridMultilevel"/>
    <w:tmpl w:val="F78406EC"/>
    <w:lvl w:ilvl="0" w:tplc="C4965BF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190E8806">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C7DE0530">
      <w:numFmt w:val="bullet"/>
      <w:lvlText w:val="•"/>
      <w:lvlJc w:val="left"/>
      <w:pPr>
        <w:ind w:left="2411" w:hanging="360"/>
      </w:pPr>
      <w:rPr>
        <w:rFonts w:hint="default"/>
        <w:lang w:val="zh-CN" w:eastAsia="zh-CN" w:bidi="zh-CN"/>
      </w:rPr>
    </w:lvl>
    <w:lvl w:ilvl="3" w:tplc="66961484">
      <w:numFmt w:val="bullet"/>
      <w:lvlText w:val="•"/>
      <w:lvlJc w:val="left"/>
      <w:pPr>
        <w:ind w:left="3402" w:hanging="360"/>
      </w:pPr>
      <w:rPr>
        <w:rFonts w:hint="default"/>
        <w:lang w:val="zh-CN" w:eastAsia="zh-CN" w:bidi="zh-CN"/>
      </w:rPr>
    </w:lvl>
    <w:lvl w:ilvl="4" w:tplc="61C8AE4E">
      <w:numFmt w:val="bullet"/>
      <w:lvlText w:val="•"/>
      <w:lvlJc w:val="left"/>
      <w:pPr>
        <w:ind w:left="4393" w:hanging="360"/>
      </w:pPr>
      <w:rPr>
        <w:rFonts w:hint="default"/>
        <w:lang w:val="zh-CN" w:eastAsia="zh-CN" w:bidi="zh-CN"/>
      </w:rPr>
    </w:lvl>
    <w:lvl w:ilvl="5" w:tplc="67245EBA">
      <w:numFmt w:val="bullet"/>
      <w:lvlText w:val="•"/>
      <w:lvlJc w:val="left"/>
      <w:pPr>
        <w:ind w:left="5384" w:hanging="360"/>
      </w:pPr>
      <w:rPr>
        <w:rFonts w:hint="default"/>
        <w:lang w:val="zh-CN" w:eastAsia="zh-CN" w:bidi="zh-CN"/>
      </w:rPr>
    </w:lvl>
    <w:lvl w:ilvl="6" w:tplc="643A9C90">
      <w:numFmt w:val="bullet"/>
      <w:lvlText w:val="•"/>
      <w:lvlJc w:val="left"/>
      <w:pPr>
        <w:ind w:left="6375" w:hanging="360"/>
      </w:pPr>
      <w:rPr>
        <w:rFonts w:hint="default"/>
        <w:lang w:val="zh-CN" w:eastAsia="zh-CN" w:bidi="zh-CN"/>
      </w:rPr>
    </w:lvl>
    <w:lvl w:ilvl="7" w:tplc="E236E89C">
      <w:numFmt w:val="bullet"/>
      <w:lvlText w:val="•"/>
      <w:lvlJc w:val="left"/>
      <w:pPr>
        <w:ind w:left="7366" w:hanging="360"/>
      </w:pPr>
      <w:rPr>
        <w:rFonts w:hint="default"/>
        <w:lang w:val="zh-CN" w:eastAsia="zh-CN" w:bidi="zh-CN"/>
      </w:rPr>
    </w:lvl>
    <w:lvl w:ilvl="8" w:tplc="693ECE16">
      <w:numFmt w:val="bullet"/>
      <w:lvlText w:val="•"/>
      <w:lvlJc w:val="left"/>
      <w:pPr>
        <w:ind w:left="8357" w:hanging="360"/>
      </w:pPr>
      <w:rPr>
        <w:rFonts w:hint="default"/>
        <w:lang w:val="zh-CN" w:eastAsia="zh-CN" w:bidi="zh-CN"/>
      </w:rPr>
    </w:lvl>
  </w:abstractNum>
  <w:abstractNum w:abstractNumId="111" w15:restartNumberingAfterBreak="0">
    <w:nsid w:val="49020436"/>
    <w:multiLevelType w:val="hybridMultilevel"/>
    <w:tmpl w:val="6CA42EEE"/>
    <w:lvl w:ilvl="0" w:tplc="C6400126">
      <w:start w:val="1"/>
      <w:numFmt w:val="lowerLetter"/>
      <w:lvlText w:val="%1"/>
      <w:lvlJc w:val="left"/>
      <w:pPr>
        <w:ind w:left="1420" w:hanging="360"/>
        <w:jc w:val="left"/>
      </w:pPr>
      <w:rPr>
        <w:rFonts w:ascii="Arial" w:eastAsia="Arial" w:hAnsi="Arial" w:cs="Arial" w:hint="default"/>
        <w:color w:val="323232"/>
        <w:spacing w:val="-4"/>
        <w:w w:val="100"/>
        <w:position w:val="1"/>
        <w:sz w:val="20"/>
        <w:szCs w:val="20"/>
        <w:lang w:val="zh-CN" w:eastAsia="zh-CN" w:bidi="zh-CN"/>
      </w:rPr>
    </w:lvl>
    <w:lvl w:ilvl="1" w:tplc="5D40B4E2">
      <w:numFmt w:val="bullet"/>
      <w:lvlText w:val="•"/>
      <w:lvlJc w:val="left"/>
      <w:pPr>
        <w:ind w:left="1780" w:hanging="360"/>
      </w:pPr>
      <w:rPr>
        <w:rFonts w:hint="default"/>
        <w:lang w:val="zh-CN" w:eastAsia="zh-CN" w:bidi="zh-CN"/>
      </w:rPr>
    </w:lvl>
    <w:lvl w:ilvl="2" w:tplc="D624CAB4">
      <w:numFmt w:val="bullet"/>
      <w:lvlText w:val="•"/>
      <w:lvlJc w:val="left"/>
      <w:pPr>
        <w:ind w:left="2731" w:hanging="360"/>
      </w:pPr>
      <w:rPr>
        <w:rFonts w:hint="default"/>
        <w:lang w:val="zh-CN" w:eastAsia="zh-CN" w:bidi="zh-CN"/>
      </w:rPr>
    </w:lvl>
    <w:lvl w:ilvl="3" w:tplc="F1B08D5A">
      <w:numFmt w:val="bullet"/>
      <w:lvlText w:val="•"/>
      <w:lvlJc w:val="left"/>
      <w:pPr>
        <w:ind w:left="3682" w:hanging="360"/>
      </w:pPr>
      <w:rPr>
        <w:rFonts w:hint="default"/>
        <w:lang w:val="zh-CN" w:eastAsia="zh-CN" w:bidi="zh-CN"/>
      </w:rPr>
    </w:lvl>
    <w:lvl w:ilvl="4" w:tplc="62025534">
      <w:numFmt w:val="bullet"/>
      <w:lvlText w:val="•"/>
      <w:lvlJc w:val="left"/>
      <w:pPr>
        <w:ind w:left="4633" w:hanging="360"/>
      </w:pPr>
      <w:rPr>
        <w:rFonts w:hint="default"/>
        <w:lang w:val="zh-CN" w:eastAsia="zh-CN" w:bidi="zh-CN"/>
      </w:rPr>
    </w:lvl>
    <w:lvl w:ilvl="5" w:tplc="46721542">
      <w:numFmt w:val="bullet"/>
      <w:lvlText w:val="•"/>
      <w:lvlJc w:val="left"/>
      <w:pPr>
        <w:ind w:left="5584" w:hanging="360"/>
      </w:pPr>
      <w:rPr>
        <w:rFonts w:hint="default"/>
        <w:lang w:val="zh-CN" w:eastAsia="zh-CN" w:bidi="zh-CN"/>
      </w:rPr>
    </w:lvl>
    <w:lvl w:ilvl="6" w:tplc="DDB06CAC">
      <w:numFmt w:val="bullet"/>
      <w:lvlText w:val="•"/>
      <w:lvlJc w:val="left"/>
      <w:pPr>
        <w:ind w:left="6535" w:hanging="360"/>
      </w:pPr>
      <w:rPr>
        <w:rFonts w:hint="default"/>
        <w:lang w:val="zh-CN" w:eastAsia="zh-CN" w:bidi="zh-CN"/>
      </w:rPr>
    </w:lvl>
    <w:lvl w:ilvl="7" w:tplc="7376ECC8">
      <w:numFmt w:val="bullet"/>
      <w:lvlText w:val="•"/>
      <w:lvlJc w:val="left"/>
      <w:pPr>
        <w:ind w:left="7486" w:hanging="360"/>
      </w:pPr>
      <w:rPr>
        <w:rFonts w:hint="default"/>
        <w:lang w:val="zh-CN" w:eastAsia="zh-CN" w:bidi="zh-CN"/>
      </w:rPr>
    </w:lvl>
    <w:lvl w:ilvl="8" w:tplc="3BA0CA4C">
      <w:numFmt w:val="bullet"/>
      <w:lvlText w:val="•"/>
      <w:lvlJc w:val="left"/>
      <w:pPr>
        <w:ind w:left="8437" w:hanging="360"/>
      </w:pPr>
      <w:rPr>
        <w:rFonts w:hint="default"/>
        <w:lang w:val="zh-CN" w:eastAsia="zh-CN" w:bidi="zh-CN"/>
      </w:rPr>
    </w:lvl>
  </w:abstractNum>
  <w:abstractNum w:abstractNumId="112" w15:restartNumberingAfterBreak="0">
    <w:nsid w:val="49352A4C"/>
    <w:multiLevelType w:val="hybridMultilevel"/>
    <w:tmpl w:val="E4A66D9C"/>
    <w:lvl w:ilvl="0" w:tplc="8E469F9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36442CB6">
      <w:numFmt w:val="bullet"/>
      <w:lvlText w:val="•"/>
      <w:lvlJc w:val="left"/>
      <w:pPr>
        <w:ind w:left="1988" w:hanging="360"/>
      </w:pPr>
      <w:rPr>
        <w:rFonts w:hint="default"/>
        <w:lang w:val="zh-CN" w:eastAsia="zh-CN" w:bidi="zh-CN"/>
      </w:rPr>
    </w:lvl>
    <w:lvl w:ilvl="2" w:tplc="A74EE190">
      <w:numFmt w:val="bullet"/>
      <w:lvlText w:val="•"/>
      <w:lvlJc w:val="left"/>
      <w:pPr>
        <w:ind w:left="2916" w:hanging="360"/>
      </w:pPr>
      <w:rPr>
        <w:rFonts w:hint="default"/>
        <w:lang w:val="zh-CN" w:eastAsia="zh-CN" w:bidi="zh-CN"/>
      </w:rPr>
    </w:lvl>
    <w:lvl w:ilvl="3" w:tplc="E646A4F2">
      <w:numFmt w:val="bullet"/>
      <w:lvlText w:val="•"/>
      <w:lvlJc w:val="left"/>
      <w:pPr>
        <w:ind w:left="3844" w:hanging="360"/>
      </w:pPr>
      <w:rPr>
        <w:rFonts w:hint="default"/>
        <w:lang w:val="zh-CN" w:eastAsia="zh-CN" w:bidi="zh-CN"/>
      </w:rPr>
    </w:lvl>
    <w:lvl w:ilvl="4" w:tplc="61C2BA6C">
      <w:numFmt w:val="bullet"/>
      <w:lvlText w:val="•"/>
      <w:lvlJc w:val="left"/>
      <w:pPr>
        <w:ind w:left="4772" w:hanging="360"/>
      </w:pPr>
      <w:rPr>
        <w:rFonts w:hint="default"/>
        <w:lang w:val="zh-CN" w:eastAsia="zh-CN" w:bidi="zh-CN"/>
      </w:rPr>
    </w:lvl>
    <w:lvl w:ilvl="5" w:tplc="55B6BBC4">
      <w:numFmt w:val="bullet"/>
      <w:lvlText w:val="•"/>
      <w:lvlJc w:val="left"/>
      <w:pPr>
        <w:ind w:left="5700" w:hanging="360"/>
      </w:pPr>
      <w:rPr>
        <w:rFonts w:hint="default"/>
        <w:lang w:val="zh-CN" w:eastAsia="zh-CN" w:bidi="zh-CN"/>
      </w:rPr>
    </w:lvl>
    <w:lvl w:ilvl="6" w:tplc="CE24C424">
      <w:numFmt w:val="bullet"/>
      <w:lvlText w:val="•"/>
      <w:lvlJc w:val="left"/>
      <w:pPr>
        <w:ind w:left="6628" w:hanging="360"/>
      </w:pPr>
      <w:rPr>
        <w:rFonts w:hint="default"/>
        <w:lang w:val="zh-CN" w:eastAsia="zh-CN" w:bidi="zh-CN"/>
      </w:rPr>
    </w:lvl>
    <w:lvl w:ilvl="7" w:tplc="4B10F646">
      <w:numFmt w:val="bullet"/>
      <w:lvlText w:val="•"/>
      <w:lvlJc w:val="left"/>
      <w:pPr>
        <w:ind w:left="7556" w:hanging="360"/>
      </w:pPr>
      <w:rPr>
        <w:rFonts w:hint="default"/>
        <w:lang w:val="zh-CN" w:eastAsia="zh-CN" w:bidi="zh-CN"/>
      </w:rPr>
    </w:lvl>
    <w:lvl w:ilvl="8" w:tplc="A27C1B66">
      <w:numFmt w:val="bullet"/>
      <w:lvlText w:val="•"/>
      <w:lvlJc w:val="left"/>
      <w:pPr>
        <w:ind w:left="8484" w:hanging="360"/>
      </w:pPr>
      <w:rPr>
        <w:rFonts w:hint="default"/>
        <w:lang w:val="zh-CN" w:eastAsia="zh-CN" w:bidi="zh-CN"/>
      </w:rPr>
    </w:lvl>
  </w:abstractNum>
  <w:abstractNum w:abstractNumId="113" w15:restartNumberingAfterBreak="0">
    <w:nsid w:val="49655964"/>
    <w:multiLevelType w:val="hybridMultilevel"/>
    <w:tmpl w:val="4D52C90A"/>
    <w:lvl w:ilvl="0" w:tplc="2AB81CCC">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4454BCEE">
      <w:numFmt w:val="bullet"/>
      <w:lvlText w:val="•"/>
      <w:lvlJc w:val="left"/>
      <w:pPr>
        <w:ind w:left="1988" w:hanging="360"/>
      </w:pPr>
      <w:rPr>
        <w:rFonts w:hint="default"/>
        <w:lang w:val="zh-CN" w:eastAsia="zh-CN" w:bidi="zh-CN"/>
      </w:rPr>
    </w:lvl>
    <w:lvl w:ilvl="2" w:tplc="86A25372">
      <w:numFmt w:val="bullet"/>
      <w:lvlText w:val="•"/>
      <w:lvlJc w:val="left"/>
      <w:pPr>
        <w:ind w:left="2916" w:hanging="360"/>
      </w:pPr>
      <w:rPr>
        <w:rFonts w:hint="default"/>
        <w:lang w:val="zh-CN" w:eastAsia="zh-CN" w:bidi="zh-CN"/>
      </w:rPr>
    </w:lvl>
    <w:lvl w:ilvl="3" w:tplc="952EA53C">
      <w:numFmt w:val="bullet"/>
      <w:lvlText w:val="•"/>
      <w:lvlJc w:val="left"/>
      <w:pPr>
        <w:ind w:left="3844" w:hanging="360"/>
      </w:pPr>
      <w:rPr>
        <w:rFonts w:hint="default"/>
        <w:lang w:val="zh-CN" w:eastAsia="zh-CN" w:bidi="zh-CN"/>
      </w:rPr>
    </w:lvl>
    <w:lvl w:ilvl="4" w:tplc="97F8B384">
      <w:numFmt w:val="bullet"/>
      <w:lvlText w:val="•"/>
      <w:lvlJc w:val="left"/>
      <w:pPr>
        <w:ind w:left="4772" w:hanging="360"/>
      </w:pPr>
      <w:rPr>
        <w:rFonts w:hint="default"/>
        <w:lang w:val="zh-CN" w:eastAsia="zh-CN" w:bidi="zh-CN"/>
      </w:rPr>
    </w:lvl>
    <w:lvl w:ilvl="5" w:tplc="4F8E6AD6">
      <w:numFmt w:val="bullet"/>
      <w:lvlText w:val="•"/>
      <w:lvlJc w:val="left"/>
      <w:pPr>
        <w:ind w:left="5700" w:hanging="360"/>
      </w:pPr>
      <w:rPr>
        <w:rFonts w:hint="default"/>
        <w:lang w:val="zh-CN" w:eastAsia="zh-CN" w:bidi="zh-CN"/>
      </w:rPr>
    </w:lvl>
    <w:lvl w:ilvl="6" w:tplc="26EED992">
      <w:numFmt w:val="bullet"/>
      <w:lvlText w:val="•"/>
      <w:lvlJc w:val="left"/>
      <w:pPr>
        <w:ind w:left="6628" w:hanging="360"/>
      </w:pPr>
      <w:rPr>
        <w:rFonts w:hint="default"/>
        <w:lang w:val="zh-CN" w:eastAsia="zh-CN" w:bidi="zh-CN"/>
      </w:rPr>
    </w:lvl>
    <w:lvl w:ilvl="7" w:tplc="4538C892">
      <w:numFmt w:val="bullet"/>
      <w:lvlText w:val="•"/>
      <w:lvlJc w:val="left"/>
      <w:pPr>
        <w:ind w:left="7556" w:hanging="360"/>
      </w:pPr>
      <w:rPr>
        <w:rFonts w:hint="default"/>
        <w:lang w:val="zh-CN" w:eastAsia="zh-CN" w:bidi="zh-CN"/>
      </w:rPr>
    </w:lvl>
    <w:lvl w:ilvl="8" w:tplc="3E6E9718">
      <w:numFmt w:val="bullet"/>
      <w:lvlText w:val="•"/>
      <w:lvlJc w:val="left"/>
      <w:pPr>
        <w:ind w:left="8484" w:hanging="360"/>
      </w:pPr>
      <w:rPr>
        <w:rFonts w:hint="default"/>
        <w:lang w:val="zh-CN" w:eastAsia="zh-CN" w:bidi="zh-CN"/>
      </w:rPr>
    </w:lvl>
  </w:abstractNum>
  <w:abstractNum w:abstractNumId="114" w15:restartNumberingAfterBreak="0">
    <w:nsid w:val="49BC721C"/>
    <w:multiLevelType w:val="hybridMultilevel"/>
    <w:tmpl w:val="BEAE9160"/>
    <w:lvl w:ilvl="0" w:tplc="94FAAFC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9FF02B00">
      <w:numFmt w:val="bullet"/>
      <w:lvlText w:val="•"/>
      <w:lvlJc w:val="left"/>
      <w:pPr>
        <w:ind w:left="1988" w:hanging="360"/>
      </w:pPr>
      <w:rPr>
        <w:rFonts w:hint="default"/>
        <w:lang w:val="zh-CN" w:eastAsia="zh-CN" w:bidi="zh-CN"/>
      </w:rPr>
    </w:lvl>
    <w:lvl w:ilvl="2" w:tplc="FB8497FC">
      <w:numFmt w:val="bullet"/>
      <w:lvlText w:val="•"/>
      <w:lvlJc w:val="left"/>
      <w:pPr>
        <w:ind w:left="2916" w:hanging="360"/>
      </w:pPr>
      <w:rPr>
        <w:rFonts w:hint="default"/>
        <w:lang w:val="zh-CN" w:eastAsia="zh-CN" w:bidi="zh-CN"/>
      </w:rPr>
    </w:lvl>
    <w:lvl w:ilvl="3" w:tplc="03B69B64">
      <w:numFmt w:val="bullet"/>
      <w:lvlText w:val="•"/>
      <w:lvlJc w:val="left"/>
      <w:pPr>
        <w:ind w:left="3844" w:hanging="360"/>
      </w:pPr>
      <w:rPr>
        <w:rFonts w:hint="default"/>
        <w:lang w:val="zh-CN" w:eastAsia="zh-CN" w:bidi="zh-CN"/>
      </w:rPr>
    </w:lvl>
    <w:lvl w:ilvl="4" w:tplc="BD82B9DA">
      <w:numFmt w:val="bullet"/>
      <w:lvlText w:val="•"/>
      <w:lvlJc w:val="left"/>
      <w:pPr>
        <w:ind w:left="4772" w:hanging="360"/>
      </w:pPr>
      <w:rPr>
        <w:rFonts w:hint="default"/>
        <w:lang w:val="zh-CN" w:eastAsia="zh-CN" w:bidi="zh-CN"/>
      </w:rPr>
    </w:lvl>
    <w:lvl w:ilvl="5" w:tplc="6E82D7F0">
      <w:numFmt w:val="bullet"/>
      <w:lvlText w:val="•"/>
      <w:lvlJc w:val="left"/>
      <w:pPr>
        <w:ind w:left="5700" w:hanging="360"/>
      </w:pPr>
      <w:rPr>
        <w:rFonts w:hint="default"/>
        <w:lang w:val="zh-CN" w:eastAsia="zh-CN" w:bidi="zh-CN"/>
      </w:rPr>
    </w:lvl>
    <w:lvl w:ilvl="6" w:tplc="C9427110">
      <w:numFmt w:val="bullet"/>
      <w:lvlText w:val="•"/>
      <w:lvlJc w:val="left"/>
      <w:pPr>
        <w:ind w:left="6628" w:hanging="360"/>
      </w:pPr>
      <w:rPr>
        <w:rFonts w:hint="default"/>
        <w:lang w:val="zh-CN" w:eastAsia="zh-CN" w:bidi="zh-CN"/>
      </w:rPr>
    </w:lvl>
    <w:lvl w:ilvl="7" w:tplc="022C88DC">
      <w:numFmt w:val="bullet"/>
      <w:lvlText w:val="•"/>
      <w:lvlJc w:val="left"/>
      <w:pPr>
        <w:ind w:left="7556" w:hanging="360"/>
      </w:pPr>
      <w:rPr>
        <w:rFonts w:hint="default"/>
        <w:lang w:val="zh-CN" w:eastAsia="zh-CN" w:bidi="zh-CN"/>
      </w:rPr>
    </w:lvl>
    <w:lvl w:ilvl="8" w:tplc="CD8E55D2">
      <w:numFmt w:val="bullet"/>
      <w:lvlText w:val="•"/>
      <w:lvlJc w:val="left"/>
      <w:pPr>
        <w:ind w:left="8484" w:hanging="360"/>
      </w:pPr>
      <w:rPr>
        <w:rFonts w:hint="default"/>
        <w:lang w:val="zh-CN" w:eastAsia="zh-CN" w:bidi="zh-CN"/>
      </w:rPr>
    </w:lvl>
  </w:abstractNum>
  <w:abstractNum w:abstractNumId="115" w15:restartNumberingAfterBreak="0">
    <w:nsid w:val="49BE3514"/>
    <w:multiLevelType w:val="hybridMultilevel"/>
    <w:tmpl w:val="11EA7F8A"/>
    <w:lvl w:ilvl="0" w:tplc="3D0C4042">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AF8E512A">
      <w:numFmt w:val="bullet"/>
      <w:lvlText w:val="•"/>
      <w:lvlJc w:val="left"/>
      <w:pPr>
        <w:ind w:left="1988" w:hanging="360"/>
      </w:pPr>
      <w:rPr>
        <w:rFonts w:hint="default"/>
        <w:lang w:val="zh-CN" w:eastAsia="zh-CN" w:bidi="zh-CN"/>
      </w:rPr>
    </w:lvl>
    <w:lvl w:ilvl="2" w:tplc="0EC87DD8">
      <w:numFmt w:val="bullet"/>
      <w:lvlText w:val="•"/>
      <w:lvlJc w:val="left"/>
      <w:pPr>
        <w:ind w:left="2916" w:hanging="360"/>
      </w:pPr>
      <w:rPr>
        <w:rFonts w:hint="default"/>
        <w:lang w:val="zh-CN" w:eastAsia="zh-CN" w:bidi="zh-CN"/>
      </w:rPr>
    </w:lvl>
    <w:lvl w:ilvl="3" w:tplc="2988CB38">
      <w:numFmt w:val="bullet"/>
      <w:lvlText w:val="•"/>
      <w:lvlJc w:val="left"/>
      <w:pPr>
        <w:ind w:left="3844" w:hanging="360"/>
      </w:pPr>
      <w:rPr>
        <w:rFonts w:hint="default"/>
        <w:lang w:val="zh-CN" w:eastAsia="zh-CN" w:bidi="zh-CN"/>
      </w:rPr>
    </w:lvl>
    <w:lvl w:ilvl="4" w:tplc="CFB28CAA">
      <w:numFmt w:val="bullet"/>
      <w:lvlText w:val="•"/>
      <w:lvlJc w:val="left"/>
      <w:pPr>
        <w:ind w:left="4772" w:hanging="360"/>
      </w:pPr>
      <w:rPr>
        <w:rFonts w:hint="default"/>
        <w:lang w:val="zh-CN" w:eastAsia="zh-CN" w:bidi="zh-CN"/>
      </w:rPr>
    </w:lvl>
    <w:lvl w:ilvl="5" w:tplc="D0C0D026">
      <w:numFmt w:val="bullet"/>
      <w:lvlText w:val="•"/>
      <w:lvlJc w:val="left"/>
      <w:pPr>
        <w:ind w:left="5700" w:hanging="360"/>
      </w:pPr>
      <w:rPr>
        <w:rFonts w:hint="default"/>
        <w:lang w:val="zh-CN" w:eastAsia="zh-CN" w:bidi="zh-CN"/>
      </w:rPr>
    </w:lvl>
    <w:lvl w:ilvl="6" w:tplc="F48A0770">
      <w:numFmt w:val="bullet"/>
      <w:lvlText w:val="•"/>
      <w:lvlJc w:val="left"/>
      <w:pPr>
        <w:ind w:left="6628" w:hanging="360"/>
      </w:pPr>
      <w:rPr>
        <w:rFonts w:hint="default"/>
        <w:lang w:val="zh-CN" w:eastAsia="zh-CN" w:bidi="zh-CN"/>
      </w:rPr>
    </w:lvl>
    <w:lvl w:ilvl="7" w:tplc="8F647862">
      <w:numFmt w:val="bullet"/>
      <w:lvlText w:val="•"/>
      <w:lvlJc w:val="left"/>
      <w:pPr>
        <w:ind w:left="7556" w:hanging="360"/>
      </w:pPr>
      <w:rPr>
        <w:rFonts w:hint="default"/>
        <w:lang w:val="zh-CN" w:eastAsia="zh-CN" w:bidi="zh-CN"/>
      </w:rPr>
    </w:lvl>
    <w:lvl w:ilvl="8" w:tplc="C73282EE">
      <w:numFmt w:val="bullet"/>
      <w:lvlText w:val="•"/>
      <w:lvlJc w:val="left"/>
      <w:pPr>
        <w:ind w:left="8484" w:hanging="360"/>
      </w:pPr>
      <w:rPr>
        <w:rFonts w:hint="default"/>
        <w:lang w:val="zh-CN" w:eastAsia="zh-CN" w:bidi="zh-CN"/>
      </w:rPr>
    </w:lvl>
  </w:abstractNum>
  <w:abstractNum w:abstractNumId="116" w15:restartNumberingAfterBreak="0">
    <w:nsid w:val="49ED4D6F"/>
    <w:multiLevelType w:val="hybridMultilevel"/>
    <w:tmpl w:val="D54441F2"/>
    <w:lvl w:ilvl="0" w:tplc="63B8FD6E">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1A3AA944">
      <w:numFmt w:val="bullet"/>
      <w:lvlText w:val="•"/>
      <w:lvlJc w:val="left"/>
      <w:pPr>
        <w:ind w:left="1988" w:hanging="360"/>
      </w:pPr>
      <w:rPr>
        <w:rFonts w:hint="default"/>
        <w:lang w:val="zh-CN" w:eastAsia="zh-CN" w:bidi="zh-CN"/>
      </w:rPr>
    </w:lvl>
    <w:lvl w:ilvl="2" w:tplc="08121216">
      <w:numFmt w:val="bullet"/>
      <w:lvlText w:val="•"/>
      <w:lvlJc w:val="left"/>
      <w:pPr>
        <w:ind w:left="2916" w:hanging="360"/>
      </w:pPr>
      <w:rPr>
        <w:rFonts w:hint="default"/>
        <w:lang w:val="zh-CN" w:eastAsia="zh-CN" w:bidi="zh-CN"/>
      </w:rPr>
    </w:lvl>
    <w:lvl w:ilvl="3" w:tplc="540819A4">
      <w:numFmt w:val="bullet"/>
      <w:lvlText w:val="•"/>
      <w:lvlJc w:val="left"/>
      <w:pPr>
        <w:ind w:left="3844" w:hanging="360"/>
      </w:pPr>
      <w:rPr>
        <w:rFonts w:hint="default"/>
        <w:lang w:val="zh-CN" w:eastAsia="zh-CN" w:bidi="zh-CN"/>
      </w:rPr>
    </w:lvl>
    <w:lvl w:ilvl="4" w:tplc="067E4E02">
      <w:numFmt w:val="bullet"/>
      <w:lvlText w:val="•"/>
      <w:lvlJc w:val="left"/>
      <w:pPr>
        <w:ind w:left="4772" w:hanging="360"/>
      </w:pPr>
      <w:rPr>
        <w:rFonts w:hint="default"/>
        <w:lang w:val="zh-CN" w:eastAsia="zh-CN" w:bidi="zh-CN"/>
      </w:rPr>
    </w:lvl>
    <w:lvl w:ilvl="5" w:tplc="F62E0DC0">
      <w:numFmt w:val="bullet"/>
      <w:lvlText w:val="•"/>
      <w:lvlJc w:val="left"/>
      <w:pPr>
        <w:ind w:left="5700" w:hanging="360"/>
      </w:pPr>
      <w:rPr>
        <w:rFonts w:hint="default"/>
        <w:lang w:val="zh-CN" w:eastAsia="zh-CN" w:bidi="zh-CN"/>
      </w:rPr>
    </w:lvl>
    <w:lvl w:ilvl="6" w:tplc="C158D620">
      <w:numFmt w:val="bullet"/>
      <w:lvlText w:val="•"/>
      <w:lvlJc w:val="left"/>
      <w:pPr>
        <w:ind w:left="6628" w:hanging="360"/>
      </w:pPr>
      <w:rPr>
        <w:rFonts w:hint="default"/>
        <w:lang w:val="zh-CN" w:eastAsia="zh-CN" w:bidi="zh-CN"/>
      </w:rPr>
    </w:lvl>
    <w:lvl w:ilvl="7" w:tplc="03147F7E">
      <w:numFmt w:val="bullet"/>
      <w:lvlText w:val="•"/>
      <w:lvlJc w:val="left"/>
      <w:pPr>
        <w:ind w:left="7556" w:hanging="360"/>
      </w:pPr>
      <w:rPr>
        <w:rFonts w:hint="default"/>
        <w:lang w:val="zh-CN" w:eastAsia="zh-CN" w:bidi="zh-CN"/>
      </w:rPr>
    </w:lvl>
    <w:lvl w:ilvl="8" w:tplc="A6D60A84">
      <w:numFmt w:val="bullet"/>
      <w:lvlText w:val="•"/>
      <w:lvlJc w:val="left"/>
      <w:pPr>
        <w:ind w:left="8484" w:hanging="360"/>
      </w:pPr>
      <w:rPr>
        <w:rFonts w:hint="default"/>
        <w:lang w:val="zh-CN" w:eastAsia="zh-CN" w:bidi="zh-CN"/>
      </w:rPr>
    </w:lvl>
  </w:abstractNum>
  <w:abstractNum w:abstractNumId="117" w15:restartNumberingAfterBreak="0">
    <w:nsid w:val="4A9D3AAB"/>
    <w:multiLevelType w:val="hybridMultilevel"/>
    <w:tmpl w:val="FEEA1E52"/>
    <w:lvl w:ilvl="0" w:tplc="9492308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0A06FB28">
      <w:numFmt w:val="bullet"/>
      <w:lvlText w:val="•"/>
      <w:lvlJc w:val="left"/>
      <w:pPr>
        <w:ind w:left="1988" w:hanging="360"/>
      </w:pPr>
      <w:rPr>
        <w:rFonts w:hint="default"/>
        <w:lang w:val="zh-CN" w:eastAsia="zh-CN" w:bidi="zh-CN"/>
      </w:rPr>
    </w:lvl>
    <w:lvl w:ilvl="2" w:tplc="C8003FE0">
      <w:numFmt w:val="bullet"/>
      <w:lvlText w:val="•"/>
      <w:lvlJc w:val="left"/>
      <w:pPr>
        <w:ind w:left="2916" w:hanging="360"/>
      </w:pPr>
      <w:rPr>
        <w:rFonts w:hint="default"/>
        <w:lang w:val="zh-CN" w:eastAsia="zh-CN" w:bidi="zh-CN"/>
      </w:rPr>
    </w:lvl>
    <w:lvl w:ilvl="3" w:tplc="D4CE7EE8">
      <w:numFmt w:val="bullet"/>
      <w:lvlText w:val="•"/>
      <w:lvlJc w:val="left"/>
      <w:pPr>
        <w:ind w:left="3844" w:hanging="360"/>
      </w:pPr>
      <w:rPr>
        <w:rFonts w:hint="default"/>
        <w:lang w:val="zh-CN" w:eastAsia="zh-CN" w:bidi="zh-CN"/>
      </w:rPr>
    </w:lvl>
    <w:lvl w:ilvl="4" w:tplc="0D34DC0A">
      <w:numFmt w:val="bullet"/>
      <w:lvlText w:val="•"/>
      <w:lvlJc w:val="left"/>
      <w:pPr>
        <w:ind w:left="4772" w:hanging="360"/>
      </w:pPr>
      <w:rPr>
        <w:rFonts w:hint="default"/>
        <w:lang w:val="zh-CN" w:eastAsia="zh-CN" w:bidi="zh-CN"/>
      </w:rPr>
    </w:lvl>
    <w:lvl w:ilvl="5" w:tplc="EF366C14">
      <w:numFmt w:val="bullet"/>
      <w:lvlText w:val="•"/>
      <w:lvlJc w:val="left"/>
      <w:pPr>
        <w:ind w:left="5700" w:hanging="360"/>
      </w:pPr>
      <w:rPr>
        <w:rFonts w:hint="default"/>
        <w:lang w:val="zh-CN" w:eastAsia="zh-CN" w:bidi="zh-CN"/>
      </w:rPr>
    </w:lvl>
    <w:lvl w:ilvl="6" w:tplc="B2641218">
      <w:numFmt w:val="bullet"/>
      <w:lvlText w:val="•"/>
      <w:lvlJc w:val="left"/>
      <w:pPr>
        <w:ind w:left="6628" w:hanging="360"/>
      </w:pPr>
      <w:rPr>
        <w:rFonts w:hint="default"/>
        <w:lang w:val="zh-CN" w:eastAsia="zh-CN" w:bidi="zh-CN"/>
      </w:rPr>
    </w:lvl>
    <w:lvl w:ilvl="7" w:tplc="A170B4BE">
      <w:numFmt w:val="bullet"/>
      <w:lvlText w:val="•"/>
      <w:lvlJc w:val="left"/>
      <w:pPr>
        <w:ind w:left="7556" w:hanging="360"/>
      </w:pPr>
      <w:rPr>
        <w:rFonts w:hint="default"/>
        <w:lang w:val="zh-CN" w:eastAsia="zh-CN" w:bidi="zh-CN"/>
      </w:rPr>
    </w:lvl>
    <w:lvl w:ilvl="8" w:tplc="5C662B1C">
      <w:numFmt w:val="bullet"/>
      <w:lvlText w:val="•"/>
      <w:lvlJc w:val="left"/>
      <w:pPr>
        <w:ind w:left="8484" w:hanging="360"/>
      </w:pPr>
      <w:rPr>
        <w:rFonts w:hint="default"/>
        <w:lang w:val="zh-CN" w:eastAsia="zh-CN" w:bidi="zh-CN"/>
      </w:rPr>
    </w:lvl>
  </w:abstractNum>
  <w:abstractNum w:abstractNumId="118" w15:restartNumberingAfterBreak="0">
    <w:nsid w:val="4AED237B"/>
    <w:multiLevelType w:val="hybridMultilevel"/>
    <w:tmpl w:val="CA56E10C"/>
    <w:lvl w:ilvl="0" w:tplc="1CCC117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EAC426A0">
      <w:numFmt w:val="bullet"/>
      <w:lvlText w:val="•"/>
      <w:lvlJc w:val="left"/>
      <w:pPr>
        <w:ind w:left="1988" w:hanging="360"/>
      </w:pPr>
      <w:rPr>
        <w:rFonts w:hint="default"/>
        <w:lang w:val="zh-CN" w:eastAsia="zh-CN" w:bidi="zh-CN"/>
      </w:rPr>
    </w:lvl>
    <w:lvl w:ilvl="2" w:tplc="290E5BBE">
      <w:numFmt w:val="bullet"/>
      <w:lvlText w:val="•"/>
      <w:lvlJc w:val="left"/>
      <w:pPr>
        <w:ind w:left="2916" w:hanging="360"/>
      </w:pPr>
      <w:rPr>
        <w:rFonts w:hint="default"/>
        <w:lang w:val="zh-CN" w:eastAsia="zh-CN" w:bidi="zh-CN"/>
      </w:rPr>
    </w:lvl>
    <w:lvl w:ilvl="3" w:tplc="E99805B8">
      <w:numFmt w:val="bullet"/>
      <w:lvlText w:val="•"/>
      <w:lvlJc w:val="left"/>
      <w:pPr>
        <w:ind w:left="3844" w:hanging="360"/>
      </w:pPr>
      <w:rPr>
        <w:rFonts w:hint="default"/>
        <w:lang w:val="zh-CN" w:eastAsia="zh-CN" w:bidi="zh-CN"/>
      </w:rPr>
    </w:lvl>
    <w:lvl w:ilvl="4" w:tplc="BB9CDD6E">
      <w:numFmt w:val="bullet"/>
      <w:lvlText w:val="•"/>
      <w:lvlJc w:val="left"/>
      <w:pPr>
        <w:ind w:left="4772" w:hanging="360"/>
      </w:pPr>
      <w:rPr>
        <w:rFonts w:hint="default"/>
        <w:lang w:val="zh-CN" w:eastAsia="zh-CN" w:bidi="zh-CN"/>
      </w:rPr>
    </w:lvl>
    <w:lvl w:ilvl="5" w:tplc="60DEC3DA">
      <w:numFmt w:val="bullet"/>
      <w:lvlText w:val="•"/>
      <w:lvlJc w:val="left"/>
      <w:pPr>
        <w:ind w:left="5700" w:hanging="360"/>
      </w:pPr>
      <w:rPr>
        <w:rFonts w:hint="default"/>
        <w:lang w:val="zh-CN" w:eastAsia="zh-CN" w:bidi="zh-CN"/>
      </w:rPr>
    </w:lvl>
    <w:lvl w:ilvl="6" w:tplc="12B61A78">
      <w:numFmt w:val="bullet"/>
      <w:lvlText w:val="•"/>
      <w:lvlJc w:val="left"/>
      <w:pPr>
        <w:ind w:left="6628" w:hanging="360"/>
      </w:pPr>
      <w:rPr>
        <w:rFonts w:hint="default"/>
        <w:lang w:val="zh-CN" w:eastAsia="zh-CN" w:bidi="zh-CN"/>
      </w:rPr>
    </w:lvl>
    <w:lvl w:ilvl="7" w:tplc="BDA87F1E">
      <w:numFmt w:val="bullet"/>
      <w:lvlText w:val="•"/>
      <w:lvlJc w:val="left"/>
      <w:pPr>
        <w:ind w:left="7556" w:hanging="360"/>
      </w:pPr>
      <w:rPr>
        <w:rFonts w:hint="default"/>
        <w:lang w:val="zh-CN" w:eastAsia="zh-CN" w:bidi="zh-CN"/>
      </w:rPr>
    </w:lvl>
    <w:lvl w:ilvl="8" w:tplc="44D645E8">
      <w:numFmt w:val="bullet"/>
      <w:lvlText w:val="•"/>
      <w:lvlJc w:val="left"/>
      <w:pPr>
        <w:ind w:left="8484" w:hanging="360"/>
      </w:pPr>
      <w:rPr>
        <w:rFonts w:hint="default"/>
        <w:lang w:val="zh-CN" w:eastAsia="zh-CN" w:bidi="zh-CN"/>
      </w:rPr>
    </w:lvl>
  </w:abstractNum>
  <w:abstractNum w:abstractNumId="119" w15:restartNumberingAfterBreak="0">
    <w:nsid w:val="4B955C68"/>
    <w:multiLevelType w:val="hybridMultilevel"/>
    <w:tmpl w:val="8A9874C2"/>
    <w:lvl w:ilvl="0" w:tplc="916E9C5C">
      <w:start w:val="3"/>
      <w:numFmt w:val="decimal"/>
      <w:lvlText w:val="%1"/>
      <w:lvlJc w:val="left"/>
      <w:pPr>
        <w:ind w:left="4788" w:hanging="288"/>
        <w:jc w:val="left"/>
      </w:pPr>
      <w:rPr>
        <w:rFonts w:ascii="Arial" w:eastAsia="Arial" w:hAnsi="Arial" w:cs="Arial" w:hint="default"/>
        <w:color w:val="323232"/>
        <w:spacing w:val="-36"/>
        <w:w w:val="100"/>
        <w:sz w:val="16"/>
        <w:szCs w:val="16"/>
        <w:lang w:val="zh-CN" w:eastAsia="zh-CN" w:bidi="zh-CN"/>
      </w:rPr>
    </w:lvl>
    <w:lvl w:ilvl="1" w:tplc="EBE2D388">
      <w:numFmt w:val="bullet"/>
      <w:lvlText w:val="•"/>
      <w:lvlJc w:val="left"/>
      <w:pPr>
        <w:ind w:left="5336" w:hanging="288"/>
      </w:pPr>
      <w:rPr>
        <w:rFonts w:hint="default"/>
        <w:lang w:val="zh-CN" w:eastAsia="zh-CN" w:bidi="zh-CN"/>
      </w:rPr>
    </w:lvl>
    <w:lvl w:ilvl="2" w:tplc="B70E33FC">
      <w:numFmt w:val="bullet"/>
      <w:lvlText w:val="•"/>
      <w:lvlJc w:val="left"/>
      <w:pPr>
        <w:ind w:left="5892" w:hanging="288"/>
      </w:pPr>
      <w:rPr>
        <w:rFonts w:hint="default"/>
        <w:lang w:val="zh-CN" w:eastAsia="zh-CN" w:bidi="zh-CN"/>
      </w:rPr>
    </w:lvl>
    <w:lvl w:ilvl="3" w:tplc="B09A9870">
      <w:numFmt w:val="bullet"/>
      <w:lvlText w:val="•"/>
      <w:lvlJc w:val="left"/>
      <w:pPr>
        <w:ind w:left="6448" w:hanging="288"/>
      </w:pPr>
      <w:rPr>
        <w:rFonts w:hint="default"/>
        <w:lang w:val="zh-CN" w:eastAsia="zh-CN" w:bidi="zh-CN"/>
      </w:rPr>
    </w:lvl>
    <w:lvl w:ilvl="4" w:tplc="B002D572">
      <w:numFmt w:val="bullet"/>
      <w:lvlText w:val="•"/>
      <w:lvlJc w:val="left"/>
      <w:pPr>
        <w:ind w:left="7004" w:hanging="288"/>
      </w:pPr>
      <w:rPr>
        <w:rFonts w:hint="default"/>
        <w:lang w:val="zh-CN" w:eastAsia="zh-CN" w:bidi="zh-CN"/>
      </w:rPr>
    </w:lvl>
    <w:lvl w:ilvl="5" w:tplc="EDCC569C">
      <w:numFmt w:val="bullet"/>
      <w:lvlText w:val="•"/>
      <w:lvlJc w:val="left"/>
      <w:pPr>
        <w:ind w:left="7560" w:hanging="288"/>
      </w:pPr>
      <w:rPr>
        <w:rFonts w:hint="default"/>
        <w:lang w:val="zh-CN" w:eastAsia="zh-CN" w:bidi="zh-CN"/>
      </w:rPr>
    </w:lvl>
    <w:lvl w:ilvl="6" w:tplc="38E2C894">
      <w:numFmt w:val="bullet"/>
      <w:lvlText w:val="•"/>
      <w:lvlJc w:val="left"/>
      <w:pPr>
        <w:ind w:left="8116" w:hanging="288"/>
      </w:pPr>
      <w:rPr>
        <w:rFonts w:hint="default"/>
        <w:lang w:val="zh-CN" w:eastAsia="zh-CN" w:bidi="zh-CN"/>
      </w:rPr>
    </w:lvl>
    <w:lvl w:ilvl="7" w:tplc="629EACE2">
      <w:numFmt w:val="bullet"/>
      <w:lvlText w:val="•"/>
      <w:lvlJc w:val="left"/>
      <w:pPr>
        <w:ind w:left="8672" w:hanging="288"/>
      </w:pPr>
      <w:rPr>
        <w:rFonts w:hint="default"/>
        <w:lang w:val="zh-CN" w:eastAsia="zh-CN" w:bidi="zh-CN"/>
      </w:rPr>
    </w:lvl>
    <w:lvl w:ilvl="8" w:tplc="F760A118">
      <w:numFmt w:val="bullet"/>
      <w:lvlText w:val="•"/>
      <w:lvlJc w:val="left"/>
      <w:pPr>
        <w:ind w:left="9228" w:hanging="288"/>
      </w:pPr>
      <w:rPr>
        <w:rFonts w:hint="default"/>
        <w:lang w:val="zh-CN" w:eastAsia="zh-CN" w:bidi="zh-CN"/>
      </w:rPr>
    </w:lvl>
  </w:abstractNum>
  <w:abstractNum w:abstractNumId="120" w15:restartNumberingAfterBreak="0">
    <w:nsid w:val="4C370DF6"/>
    <w:multiLevelType w:val="hybridMultilevel"/>
    <w:tmpl w:val="A89CD7A0"/>
    <w:lvl w:ilvl="0" w:tplc="9F342FD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9B2438F8">
      <w:numFmt w:val="bullet"/>
      <w:lvlText w:val="•"/>
      <w:lvlJc w:val="left"/>
      <w:pPr>
        <w:ind w:left="1988" w:hanging="360"/>
      </w:pPr>
      <w:rPr>
        <w:rFonts w:hint="default"/>
        <w:lang w:val="zh-CN" w:eastAsia="zh-CN" w:bidi="zh-CN"/>
      </w:rPr>
    </w:lvl>
    <w:lvl w:ilvl="2" w:tplc="06C04B10">
      <w:numFmt w:val="bullet"/>
      <w:lvlText w:val="•"/>
      <w:lvlJc w:val="left"/>
      <w:pPr>
        <w:ind w:left="2916" w:hanging="360"/>
      </w:pPr>
      <w:rPr>
        <w:rFonts w:hint="default"/>
        <w:lang w:val="zh-CN" w:eastAsia="zh-CN" w:bidi="zh-CN"/>
      </w:rPr>
    </w:lvl>
    <w:lvl w:ilvl="3" w:tplc="1CB83C04">
      <w:numFmt w:val="bullet"/>
      <w:lvlText w:val="•"/>
      <w:lvlJc w:val="left"/>
      <w:pPr>
        <w:ind w:left="3844" w:hanging="360"/>
      </w:pPr>
      <w:rPr>
        <w:rFonts w:hint="default"/>
        <w:lang w:val="zh-CN" w:eastAsia="zh-CN" w:bidi="zh-CN"/>
      </w:rPr>
    </w:lvl>
    <w:lvl w:ilvl="4" w:tplc="C8167566">
      <w:numFmt w:val="bullet"/>
      <w:lvlText w:val="•"/>
      <w:lvlJc w:val="left"/>
      <w:pPr>
        <w:ind w:left="4772" w:hanging="360"/>
      </w:pPr>
      <w:rPr>
        <w:rFonts w:hint="default"/>
        <w:lang w:val="zh-CN" w:eastAsia="zh-CN" w:bidi="zh-CN"/>
      </w:rPr>
    </w:lvl>
    <w:lvl w:ilvl="5" w:tplc="561C0ACE">
      <w:numFmt w:val="bullet"/>
      <w:lvlText w:val="•"/>
      <w:lvlJc w:val="left"/>
      <w:pPr>
        <w:ind w:left="5700" w:hanging="360"/>
      </w:pPr>
      <w:rPr>
        <w:rFonts w:hint="default"/>
        <w:lang w:val="zh-CN" w:eastAsia="zh-CN" w:bidi="zh-CN"/>
      </w:rPr>
    </w:lvl>
    <w:lvl w:ilvl="6" w:tplc="BCC0C474">
      <w:numFmt w:val="bullet"/>
      <w:lvlText w:val="•"/>
      <w:lvlJc w:val="left"/>
      <w:pPr>
        <w:ind w:left="6628" w:hanging="360"/>
      </w:pPr>
      <w:rPr>
        <w:rFonts w:hint="default"/>
        <w:lang w:val="zh-CN" w:eastAsia="zh-CN" w:bidi="zh-CN"/>
      </w:rPr>
    </w:lvl>
    <w:lvl w:ilvl="7" w:tplc="42B6C6A6">
      <w:numFmt w:val="bullet"/>
      <w:lvlText w:val="•"/>
      <w:lvlJc w:val="left"/>
      <w:pPr>
        <w:ind w:left="7556" w:hanging="360"/>
      </w:pPr>
      <w:rPr>
        <w:rFonts w:hint="default"/>
        <w:lang w:val="zh-CN" w:eastAsia="zh-CN" w:bidi="zh-CN"/>
      </w:rPr>
    </w:lvl>
    <w:lvl w:ilvl="8" w:tplc="72883C18">
      <w:numFmt w:val="bullet"/>
      <w:lvlText w:val="•"/>
      <w:lvlJc w:val="left"/>
      <w:pPr>
        <w:ind w:left="8484" w:hanging="360"/>
      </w:pPr>
      <w:rPr>
        <w:rFonts w:hint="default"/>
        <w:lang w:val="zh-CN" w:eastAsia="zh-CN" w:bidi="zh-CN"/>
      </w:rPr>
    </w:lvl>
  </w:abstractNum>
  <w:abstractNum w:abstractNumId="121" w15:restartNumberingAfterBreak="0">
    <w:nsid w:val="4C3853BB"/>
    <w:multiLevelType w:val="hybridMultilevel"/>
    <w:tmpl w:val="DE98E97C"/>
    <w:lvl w:ilvl="0" w:tplc="C5E0D6BE">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DA86D25A">
      <w:numFmt w:val="bullet"/>
      <w:lvlText w:val="•"/>
      <w:lvlJc w:val="left"/>
      <w:pPr>
        <w:ind w:left="1988" w:hanging="360"/>
      </w:pPr>
      <w:rPr>
        <w:rFonts w:hint="default"/>
        <w:lang w:val="zh-CN" w:eastAsia="zh-CN" w:bidi="zh-CN"/>
      </w:rPr>
    </w:lvl>
    <w:lvl w:ilvl="2" w:tplc="7F4AB142">
      <w:numFmt w:val="bullet"/>
      <w:lvlText w:val="•"/>
      <w:lvlJc w:val="left"/>
      <w:pPr>
        <w:ind w:left="2916" w:hanging="360"/>
      </w:pPr>
      <w:rPr>
        <w:rFonts w:hint="default"/>
        <w:lang w:val="zh-CN" w:eastAsia="zh-CN" w:bidi="zh-CN"/>
      </w:rPr>
    </w:lvl>
    <w:lvl w:ilvl="3" w:tplc="CE3A41A0">
      <w:numFmt w:val="bullet"/>
      <w:lvlText w:val="•"/>
      <w:lvlJc w:val="left"/>
      <w:pPr>
        <w:ind w:left="3844" w:hanging="360"/>
      </w:pPr>
      <w:rPr>
        <w:rFonts w:hint="default"/>
        <w:lang w:val="zh-CN" w:eastAsia="zh-CN" w:bidi="zh-CN"/>
      </w:rPr>
    </w:lvl>
    <w:lvl w:ilvl="4" w:tplc="F8BA7936">
      <w:numFmt w:val="bullet"/>
      <w:lvlText w:val="•"/>
      <w:lvlJc w:val="left"/>
      <w:pPr>
        <w:ind w:left="4772" w:hanging="360"/>
      </w:pPr>
      <w:rPr>
        <w:rFonts w:hint="default"/>
        <w:lang w:val="zh-CN" w:eastAsia="zh-CN" w:bidi="zh-CN"/>
      </w:rPr>
    </w:lvl>
    <w:lvl w:ilvl="5" w:tplc="6E923B6A">
      <w:numFmt w:val="bullet"/>
      <w:lvlText w:val="•"/>
      <w:lvlJc w:val="left"/>
      <w:pPr>
        <w:ind w:left="5700" w:hanging="360"/>
      </w:pPr>
      <w:rPr>
        <w:rFonts w:hint="default"/>
        <w:lang w:val="zh-CN" w:eastAsia="zh-CN" w:bidi="zh-CN"/>
      </w:rPr>
    </w:lvl>
    <w:lvl w:ilvl="6" w:tplc="D8EEE592">
      <w:numFmt w:val="bullet"/>
      <w:lvlText w:val="•"/>
      <w:lvlJc w:val="left"/>
      <w:pPr>
        <w:ind w:left="6628" w:hanging="360"/>
      </w:pPr>
      <w:rPr>
        <w:rFonts w:hint="default"/>
        <w:lang w:val="zh-CN" w:eastAsia="zh-CN" w:bidi="zh-CN"/>
      </w:rPr>
    </w:lvl>
    <w:lvl w:ilvl="7" w:tplc="D2A6A41C">
      <w:numFmt w:val="bullet"/>
      <w:lvlText w:val="•"/>
      <w:lvlJc w:val="left"/>
      <w:pPr>
        <w:ind w:left="7556" w:hanging="360"/>
      </w:pPr>
      <w:rPr>
        <w:rFonts w:hint="default"/>
        <w:lang w:val="zh-CN" w:eastAsia="zh-CN" w:bidi="zh-CN"/>
      </w:rPr>
    </w:lvl>
    <w:lvl w:ilvl="8" w:tplc="42C87968">
      <w:numFmt w:val="bullet"/>
      <w:lvlText w:val="•"/>
      <w:lvlJc w:val="left"/>
      <w:pPr>
        <w:ind w:left="8484" w:hanging="360"/>
      </w:pPr>
      <w:rPr>
        <w:rFonts w:hint="default"/>
        <w:lang w:val="zh-CN" w:eastAsia="zh-CN" w:bidi="zh-CN"/>
      </w:rPr>
    </w:lvl>
  </w:abstractNum>
  <w:abstractNum w:abstractNumId="122" w15:restartNumberingAfterBreak="0">
    <w:nsid w:val="4C86074E"/>
    <w:multiLevelType w:val="hybridMultilevel"/>
    <w:tmpl w:val="C262D0A2"/>
    <w:lvl w:ilvl="0" w:tplc="60E8110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99D62598">
      <w:numFmt w:val="bullet"/>
      <w:lvlText w:val="•"/>
      <w:lvlJc w:val="left"/>
      <w:pPr>
        <w:ind w:left="1988" w:hanging="360"/>
      </w:pPr>
      <w:rPr>
        <w:rFonts w:hint="default"/>
        <w:lang w:val="zh-CN" w:eastAsia="zh-CN" w:bidi="zh-CN"/>
      </w:rPr>
    </w:lvl>
    <w:lvl w:ilvl="2" w:tplc="83A619EE">
      <w:numFmt w:val="bullet"/>
      <w:lvlText w:val="•"/>
      <w:lvlJc w:val="left"/>
      <w:pPr>
        <w:ind w:left="2916" w:hanging="360"/>
      </w:pPr>
      <w:rPr>
        <w:rFonts w:hint="default"/>
        <w:lang w:val="zh-CN" w:eastAsia="zh-CN" w:bidi="zh-CN"/>
      </w:rPr>
    </w:lvl>
    <w:lvl w:ilvl="3" w:tplc="2202F4C4">
      <w:numFmt w:val="bullet"/>
      <w:lvlText w:val="•"/>
      <w:lvlJc w:val="left"/>
      <w:pPr>
        <w:ind w:left="3844" w:hanging="360"/>
      </w:pPr>
      <w:rPr>
        <w:rFonts w:hint="default"/>
        <w:lang w:val="zh-CN" w:eastAsia="zh-CN" w:bidi="zh-CN"/>
      </w:rPr>
    </w:lvl>
    <w:lvl w:ilvl="4" w:tplc="86F00E72">
      <w:numFmt w:val="bullet"/>
      <w:lvlText w:val="•"/>
      <w:lvlJc w:val="left"/>
      <w:pPr>
        <w:ind w:left="4772" w:hanging="360"/>
      </w:pPr>
      <w:rPr>
        <w:rFonts w:hint="default"/>
        <w:lang w:val="zh-CN" w:eastAsia="zh-CN" w:bidi="zh-CN"/>
      </w:rPr>
    </w:lvl>
    <w:lvl w:ilvl="5" w:tplc="6AD84380">
      <w:numFmt w:val="bullet"/>
      <w:lvlText w:val="•"/>
      <w:lvlJc w:val="left"/>
      <w:pPr>
        <w:ind w:left="5700" w:hanging="360"/>
      </w:pPr>
      <w:rPr>
        <w:rFonts w:hint="default"/>
        <w:lang w:val="zh-CN" w:eastAsia="zh-CN" w:bidi="zh-CN"/>
      </w:rPr>
    </w:lvl>
    <w:lvl w:ilvl="6" w:tplc="D96A6026">
      <w:numFmt w:val="bullet"/>
      <w:lvlText w:val="•"/>
      <w:lvlJc w:val="left"/>
      <w:pPr>
        <w:ind w:left="6628" w:hanging="360"/>
      </w:pPr>
      <w:rPr>
        <w:rFonts w:hint="default"/>
        <w:lang w:val="zh-CN" w:eastAsia="zh-CN" w:bidi="zh-CN"/>
      </w:rPr>
    </w:lvl>
    <w:lvl w:ilvl="7" w:tplc="15A0FB38">
      <w:numFmt w:val="bullet"/>
      <w:lvlText w:val="•"/>
      <w:lvlJc w:val="left"/>
      <w:pPr>
        <w:ind w:left="7556" w:hanging="360"/>
      </w:pPr>
      <w:rPr>
        <w:rFonts w:hint="default"/>
        <w:lang w:val="zh-CN" w:eastAsia="zh-CN" w:bidi="zh-CN"/>
      </w:rPr>
    </w:lvl>
    <w:lvl w:ilvl="8" w:tplc="39F83A26">
      <w:numFmt w:val="bullet"/>
      <w:lvlText w:val="•"/>
      <w:lvlJc w:val="left"/>
      <w:pPr>
        <w:ind w:left="8484" w:hanging="360"/>
      </w:pPr>
      <w:rPr>
        <w:rFonts w:hint="default"/>
        <w:lang w:val="zh-CN" w:eastAsia="zh-CN" w:bidi="zh-CN"/>
      </w:rPr>
    </w:lvl>
  </w:abstractNum>
  <w:abstractNum w:abstractNumId="123" w15:restartNumberingAfterBreak="0">
    <w:nsid w:val="4D021CF2"/>
    <w:multiLevelType w:val="hybridMultilevel"/>
    <w:tmpl w:val="5CF8F33A"/>
    <w:lvl w:ilvl="0" w:tplc="BEBA6B54">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005AFC50">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53E619C8">
      <w:numFmt w:val="bullet"/>
      <w:lvlText w:val="•"/>
      <w:lvlJc w:val="left"/>
      <w:pPr>
        <w:ind w:left="2411" w:hanging="360"/>
      </w:pPr>
      <w:rPr>
        <w:rFonts w:hint="default"/>
        <w:lang w:val="zh-CN" w:eastAsia="zh-CN" w:bidi="zh-CN"/>
      </w:rPr>
    </w:lvl>
    <w:lvl w:ilvl="3" w:tplc="695C7D8A">
      <w:numFmt w:val="bullet"/>
      <w:lvlText w:val="•"/>
      <w:lvlJc w:val="left"/>
      <w:pPr>
        <w:ind w:left="3402" w:hanging="360"/>
      </w:pPr>
      <w:rPr>
        <w:rFonts w:hint="default"/>
        <w:lang w:val="zh-CN" w:eastAsia="zh-CN" w:bidi="zh-CN"/>
      </w:rPr>
    </w:lvl>
    <w:lvl w:ilvl="4" w:tplc="9B7AFC60">
      <w:numFmt w:val="bullet"/>
      <w:lvlText w:val="•"/>
      <w:lvlJc w:val="left"/>
      <w:pPr>
        <w:ind w:left="4393" w:hanging="360"/>
      </w:pPr>
      <w:rPr>
        <w:rFonts w:hint="default"/>
        <w:lang w:val="zh-CN" w:eastAsia="zh-CN" w:bidi="zh-CN"/>
      </w:rPr>
    </w:lvl>
    <w:lvl w:ilvl="5" w:tplc="787A6356">
      <w:numFmt w:val="bullet"/>
      <w:lvlText w:val="•"/>
      <w:lvlJc w:val="left"/>
      <w:pPr>
        <w:ind w:left="5384" w:hanging="360"/>
      </w:pPr>
      <w:rPr>
        <w:rFonts w:hint="default"/>
        <w:lang w:val="zh-CN" w:eastAsia="zh-CN" w:bidi="zh-CN"/>
      </w:rPr>
    </w:lvl>
    <w:lvl w:ilvl="6" w:tplc="3C16AA86">
      <w:numFmt w:val="bullet"/>
      <w:lvlText w:val="•"/>
      <w:lvlJc w:val="left"/>
      <w:pPr>
        <w:ind w:left="6375" w:hanging="360"/>
      </w:pPr>
      <w:rPr>
        <w:rFonts w:hint="default"/>
        <w:lang w:val="zh-CN" w:eastAsia="zh-CN" w:bidi="zh-CN"/>
      </w:rPr>
    </w:lvl>
    <w:lvl w:ilvl="7" w:tplc="71566790">
      <w:numFmt w:val="bullet"/>
      <w:lvlText w:val="•"/>
      <w:lvlJc w:val="left"/>
      <w:pPr>
        <w:ind w:left="7366" w:hanging="360"/>
      </w:pPr>
      <w:rPr>
        <w:rFonts w:hint="default"/>
        <w:lang w:val="zh-CN" w:eastAsia="zh-CN" w:bidi="zh-CN"/>
      </w:rPr>
    </w:lvl>
    <w:lvl w:ilvl="8" w:tplc="94261538">
      <w:numFmt w:val="bullet"/>
      <w:lvlText w:val="•"/>
      <w:lvlJc w:val="left"/>
      <w:pPr>
        <w:ind w:left="8357" w:hanging="360"/>
      </w:pPr>
      <w:rPr>
        <w:rFonts w:hint="default"/>
        <w:lang w:val="zh-CN" w:eastAsia="zh-CN" w:bidi="zh-CN"/>
      </w:rPr>
    </w:lvl>
  </w:abstractNum>
  <w:abstractNum w:abstractNumId="124" w15:restartNumberingAfterBreak="0">
    <w:nsid w:val="4D7303FC"/>
    <w:multiLevelType w:val="hybridMultilevel"/>
    <w:tmpl w:val="FE50F178"/>
    <w:lvl w:ilvl="0" w:tplc="29CA71E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29286FE8">
      <w:numFmt w:val="bullet"/>
      <w:lvlText w:val="•"/>
      <w:lvlJc w:val="left"/>
      <w:pPr>
        <w:ind w:left="1988" w:hanging="360"/>
      </w:pPr>
      <w:rPr>
        <w:rFonts w:hint="default"/>
        <w:lang w:val="zh-CN" w:eastAsia="zh-CN" w:bidi="zh-CN"/>
      </w:rPr>
    </w:lvl>
    <w:lvl w:ilvl="2" w:tplc="B9265826">
      <w:numFmt w:val="bullet"/>
      <w:lvlText w:val="•"/>
      <w:lvlJc w:val="left"/>
      <w:pPr>
        <w:ind w:left="2916" w:hanging="360"/>
      </w:pPr>
      <w:rPr>
        <w:rFonts w:hint="default"/>
        <w:lang w:val="zh-CN" w:eastAsia="zh-CN" w:bidi="zh-CN"/>
      </w:rPr>
    </w:lvl>
    <w:lvl w:ilvl="3" w:tplc="41C6B3DE">
      <w:numFmt w:val="bullet"/>
      <w:lvlText w:val="•"/>
      <w:lvlJc w:val="left"/>
      <w:pPr>
        <w:ind w:left="3844" w:hanging="360"/>
      </w:pPr>
      <w:rPr>
        <w:rFonts w:hint="default"/>
        <w:lang w:val="zh-CN" w:eastAsia="zh-CN" w:bidi="zh-CN"/>
      </w:rPr>
    </w:lvl>
    <w:lvl w:ilvl="4" w:tplc="CEEA7AC0">
      <w:numFmt w:val="bullet"/>
      <w:lvlText w:val="•"/>
      <w:lvlJc w:val="left"/>
      <w:pPr>
        <w:ind w:left="4772" w:hanging="360"/>
      </w:pPr>
      <w:rPr>
        <w:rFonts w:hint="default"/>
        <w:lang w:val="zh-CN" w:eastAsia="zh-CN" w:bidi="zh-CN"/>
      </w:rPr>
    </w:lvl>
    <w:lvl w:ilvl="5" w:tplc="85847B9C">
      <w:numFmt w:val="bullet"/>
      <w:lvlText w:val="•"/>
      <w:lvlJc w:val="left"/>
      <w:pPr>
        <w:ind w:left="5700" w:hanging="360"/>
      </w:pPr>
      <w:rPr>
        <w:rFonts w:hint="default"/>
        <w:lang w:val="zh-CN" w:eastAsia="zh-CN" w:bidi="zh-CN"/>
      </w:rPr>
    </w:lvl>
    <w:lvl w:ilvl="6" w:tplc="6D94527C">
      <w:numFmt w:val="bullet"/>
      <w:lvlText w:val="•"/>
      <w:lvlJc w:val="left"/>
      <w:pPr>
        <w:ind w:left="6628" w:hanging="360"/>
      </w:pPr>
      <w:rPr>
        <w:rFonts w:hint="default"/>
        <w:lang w:val="zh-CN" w:eastAsia="zh-CN" w:bidi="zh-CN"/>
      </w:rPr>
    </w:lvl>
    <w:lvl w:ilvl="7" w:tplc="EABCB17C">
      <w:numFmt w:val="bullet"/>
      <w:lvlText w:val="•"/>
      <w:lvlJc w:val="left"/>
      <w:pPr>
        <w:ind w:left="7556" w:hanging="360"/>
      </w:pPr>
      <w:rPr>
        <w:rFonts w:hint="default"/>
        <w:lang w:val="zh-CN" w:eastAsia="zh-CN" w:bidi="zh-CN"/>
      </w:rPr>
    </w:lvl>
    <w:lvl w:ilvl="8" w:tplc="4FC4A59A">
      <w:numFmt w:val="bullet"/>
      <w:lvlText w:val="•"/>
      <w:lvlJc w:val="left"/>
      <w:pPr>
        <w:ind w:left="8484" w:hanging="360"/>
      </w:pPr>
      <w:rPr>
        <w:rFonts w:hint="default"/>
        <w:lang w:val="zh-CN" w:eastAsia="zh-CN" w:bidi="zh-CN"/>
      </w:rPr>
    </w:lvl>
  </w:abstractNum>
  <w:abstractNum w:abstractNumId="125" w15:restartNumberingAfterBreak="0">
    <w:nsid w:val="4E2A6291"/>
    <w:multiLevelType w:val="hybridMultilevel"/>
    <w:tmpl w:val="4F9ECB8C"/>
    <w:lvl w:ilvl="0" w:tplc="374A5B2A">
      <w:start w:val="1"/>
      <w:numFmt w:val="decimal"/>
      <w:lvlText w:val="%1"/>
      <w:lvlJc w:val="left"/>
      <w:pPr>
        <w:ind w:left="1060" w:hanging="360"/>
        <w:jc w:val="left"/>
      </w:pPr>
      <w:rPr>
        <w:rFonts w:ascii="Arial" w:eastAsia="Arial" w:hAnsi="Arial" w:cs="Arial" w:hint="default"/>
        <w:color w:val="323232"/>
        <w:spacing w:val="-45"/>
        <w:w w:val="100"/>
        <w:position w:val="1"/>
        <w:sz w:val="20"/>
        <w:szCs w:val="20"/>
        <w:lang w:val="zh-CN" w:eastAsia="zh-CN" w:bidi="zh-CN"/>
      </w:rPr>
    </w:lvl>
    <w:lvl w:ilvl="1" w:tplc="EDE0622C">
      <w:numFmt w:val="bullet"/>
      <w:lvlText w:val="•"/>
      <w:lvlJc w:val="left"/>
      <w:pPr>
        <w:ind w:left="1988" w:hanging="360"/>
      </w:pPr>
      <w:rPr>
        <w:rFonts w:hint="default"/>
        <w:lang w:val="zh-CN" w:eastAsia="zh-CN" w:bidi="zh-CN"/>
      </w:rPr>
    </w:lvl>
    <w:lvl w:ilvl="2" w:tplc="9A6E15C8">
      <w:numFmt w:val="bullet"/>
      <w:lvlText w:val="•"/>
      <w:lvlJc w:val="left"/>
      <w:pPr>
        <w:ind w:left="2916" w:hanging="360"/>
      </w:pPr>
      <w:rPr>
        <w:rFonts w:hint="default"/>
        <w:lang w:val="zh-CN" w:eastAsia="zh-CN" w:bidi="zh-CN"/>
      </w:rPr>
    </w:lvl>
    <w:lvl w:ilvl="3" w:tplc="F5684406">
      <w:numFmt w:val="bullet"/>
      <w:lvlText w:val="•"/>
      <w:lvlJc w:val="left"/>
      <w:pPr>
        <w:ind w:left="3844" w:hanging="360"/>
      </w:pPr>
      <w:rPr>
        <w:rFonts w:hint="default"/>
        <w:lang w:val="zh-CN" w:eastAsia="zh-CN" w:bidi="zh-CN"/>
      </w:rPr>
    </w:lvl>
    <w:lvl w:ilvl="4" w:tplc="125A7BF8">
      <w:numFmt w:val="bullet"/>
      <w:lvlText w:val="•"/>
      <w:lvlJc w:val="left"/>
      <w:pPr>
        <w:ind w:left="4772" w:hanging="360"/>
      </w:pPr>
      <w:rPr>
        <w:rFonts w:hint="default"/>
        <w:lang w:val="zh-CN" w:eastAsia="zh-CN" w:bidi="zh-CN"/>
      </w:rPr>
    </w:lvl>
    <w:lvl w:ilvl="5" w:tplc="7E60C5AA">
      <w:numFmt w:val="bullet"/>
      <w:lvlText w:val="•"/>
      <w:lvlJc w:val="left"/>
      <w:pPr>
        <w:ind w:left="5700" w:hanging="360"/>
      </w:pPr>
      <w:rPr>
        <w:rFonts w:hint="default"/>
        <w:lang w:val="zh-CN" w:eastAsia="zh-CN" w:bidi="zh-CN"/>
      </w:rPr>
    </w:lvl>
    <w:lvl w:ilvl="6" w:tplc="AD4A77C6">
      <w:numFmt w:val="bullet"/>
      <w:lvlText w:val="•"/>
      <w:lvlJc w:val="left"/>
      <w:pPr>
        <w:ind w:left="6628" w:hanging="360"/>
      </w:pPr>
      <w:rPr>
        <w:rFonts w:hint="default"/>
        <w:lang w:val="zh-CN" w:eastAsia="zh-CN" w:bidi="zh-CN"/>
      </w:rPr>
    </w:lvl>
    <w:lvl w:ilvl="7" w:tplc="77DA7C2C">
      <w:numFmt w:val="bullet"/>
      <w:lvlText w:val="•"/>
      <w:lvlJc w:val="left"/>
      <w:pPr>
        <w:ind w:left="7556" w:hanging="360"/>
      </w:pPr>
      <w:rPr>
        <w:rFonts w:hint="default"/>
        <w:lang w:val="zh-CN" w:eastAsia="zh-CN" w:bidi="zh-CN"/>
      </w:rPr>
    </w:lvl>
    <w:lvl w:ilvl="8" w:tplc="279CDB0A">
      <w:numFmt w:val="bullet"/>
      <w:lvlText w:val="•"/>
      <w:lvlJc w:val="left"/>
      <w:pPr>
        <w:ind w:left="8484" w:hanging="360"/>
      </w:pPr>
      <w:rPr>
        <w:rFonts w:hint="default"/>
        <w:lang w:val="zh-CN" w:eastAsia="zh-CN" w:bidi="zh-CN"/>
      </w:rPr>
    </w:lvl>
  </w:abstractNum>
  <w:abstractNum w:abstractNumId="126" w15:restartNumberingAfterBreak="0">
    <w:nsid w:val="4ED91471"/>
    <w:multiLevelType w:val="hybridMultilevel"/>
    <w:tmpl w:val="EB666404"/>
    <w:lvl w:ilvl="0" w:tplc="58447992">
      <w:start w:val="1"/>
      <w:numFmt w:val="lowerLetter"/>
      <w:lvlText w:val="%1"/>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1" w:tplc="43660E88">
      <w:numFmt w:val="bullet"/>
      <w:lvlText w:val="•"/>
      <w:lvlJc w:val="left"/>
      <w:pPr>
        <w:ind w:left="2312" w:hanging="360"/>
      </w:pPr>
      <w:rPr>
        <w:rFonts w:hint="default"/>
        <w:lang w:val="zh-CN" w:eastAsia="zh-CN" w:bidi="zh-CN"/>
      </w:rPr>
    </w:lvl>
    <w:lvl w:ilvl="2" w:tplc="B776AB46">
      <w:numFmt w:val="bullet"/>
      <w:lvlText w:val="•"/>
      <w:lvlJc w:val="left"/>
      <w:pPr>
        <w:ind w:left="3204" w:hanging="360"/>
      </w:pPr>
      <w:rPr>
        <w:rFonts w:hint="default"/>
        <w:lang w:val="zh-CN" w:eastAsia="zh-CN" w:bidi="zh-CN"/>
      </w:rPr>
    </w:lvl>
    <w:lvl w:ilvl="3" w:tplc="45AAD642">
      <w:numFmt w:val="bullet"/>
      <w:lvlText w:val="•"/>
      <w:lvlJc w:val="left"/>
      <w:pPr>
        <w:ind w:left="4096" w:hanging="360"/>
      </w:pPr>
      <w:rPr>
        <w:rFonts w:hint="default"/>
        <w:lang w:val="zh-CN" w:eastAsia="zh-CN" w:bidi="zh-CN"/>
      </w:rPr>
    </w:lvl>
    <w:lvl w:ilvl="4" w:tplc="429824A0">
      <w:numFmt w:val="bullet"/>
      <w:lvlText w:val="•"/>
      <w:lvlJc w:val="left"/>
      <w:pPr>
        <w:ind w:left="4988" w:hanging="360"/>
      </w:pPr>
      <w:rPr>
        <w:rFonts w:hint="default"/>
        <w:lang w:val="zh-CN" w:eastAsia="zh-CN" w:bidi="zh-CN"/>
      </w:rPr>
    </w:lvl>
    <w:lvl w:ilvl="5" w:tplc="60E8FAA8">
      <w:numFmt w:val="bullet"/>
      <w:lvlText w:val="•"/>
      <w:lvlJc w:val="left"/>
      <w:pPr>
        <w:ind w:left="5880" w:hanging="360"/>
      </w:pPr>
      <w:rPr>
        <w:rFonts w:hint="default"/>
        <w:lang w:val="zh-CN" w:eastAsia="zh-CN" w:bidi="zh-CN"/>
      </w:rPr>
    </w:lvl>
    <w:lvl w:ilvl="6" w:tplc="C59469FE">
      <w:numFmt w:val="bullet"/>
      <w:lvlText w:val="•"/>
      <w:lvlJc w:val="left"/>
      <w:pPr>
        <w:ind w:left="6772" w:hanging="360"/>
      </w:pPr>
      <w:rPr>
        <w:rFonts w:hint="default"/>
        <w:lang w:val="zh-CN" w:eastAsia="zh-CN" w:bidi="zh-CN"/>
      </w:rPr>
    </w:lvl>
    <w:lvl w:ilvl="7" w:tplc="B262D442">
      <w:numFmt w:val="bullet"/>
      <w:lvlText w:val="•"/>
      <w:lvlJc w:val="left"/>
      <w:pPr>
        <w:ind w:left="7664" w:hanging="360"/>
      </w:pPr>
      <w:rPr>
        <w:rFonts w:hint="default"/>
        <w:lang w:val="zh-CN" w:eastAsia="zh-CN" w:bidi="zh-CN"/>
      </w:rPr>
    </w:lvl>
    <w:lvl w:ilvl="8" w:tplc="7452E252">
      <w:numFmt w:val="bullet"/>
      <w:lvlText w:val="•"/>
      <w:lvlJc w:val="left"/>
      <w:pPr>
        <w:ind w:left="8556" w:hanging="360"/>
      </w:pPr>
      <w:rPr>
        <w:rFonts w:hint="default"/>
        <w:lang w:val="zh-CN" w:eastAsia="zh-CN" w:bidi="zh-CN"/>
      </w:rPr>
    </w:lvl>
  </w:abstractNum>
  <w:abstractNum w:abstractNumId="127" w15:restartNumberingAfterBreak="0">
    <w:nsid w:val="50243C05"/>
    <w:multiLevelType w:val="hybridMultilevel"/>
    <w:tmpl w:val="803632E6"/>
    <w:lvl w:ilvl="0" w:tplc="1F149FF0">
      <w:start w:val="1"/>
      <w:numFmt w:val="lowerLetter"/>
      <w:lvlText w:val="%1"/>
      <w:lvlJc w:val="left"/>
      <w:pPr>
        <w:ind w:left="1419" w:hanging="360"/>
        <w:jc w:val="left"/>
      </w:pPr>
      <w:rPr>
        <w:rFonts w:ascii="Arial" w:eastAsia="Arial" w:hAnsi="Arial" w:cs="Arial" w:hint="default"/>
        <w:color w:val="323232"/>
        <w:w w:val="100"/>
        <w:position w:val="1"/>
        <w:sz w:val="20"/>
        <w:szCs w:val="20"/>
        <w:lang w:val="zh-CN" w:eastAsia="zh-CN" w:bidi="zh-CN"/>
      </w:rPr>
    </w:lvl>
    <w:lvl w:ilvl="1" w:tplc="23F4C380">
      <w:numFmt w:val="bullet"/>
      <w:lvlText w:val="•"/>
      <w:lvlJc w:val="left"/>
      <w:pPr>
        <w:ind w:left="2312" w:hanging="360"/>
      </w:pPr>
      <w:rPr>
        <w:rFonts w:hint="default"/>
        <w:lang w:val="zh-CN" w:eastAsia="zh-CN" w:bidi="zh-CN"/>
      </w:rPr>
    </w:lvl>
    <w:lvl w:ilvl="2" w:tplc="77F0C5C0">
      <w:numFmt w:val="bullet"/>
      <w:lvlText w:val="•"/>
      <w:lvlJc w:val="left"/>
      <w:pPr>
        <w:ind w:left="3204" w:hanging="360"/>
      </w:pPr>
      <w:rPr>
        <w:rFonts w:hint="default"/>
        <w:lang w:val="zh-CN" w:eastAsia="zh-CN" w:bidi="zh-CN"/>
      </w:rPr>
    </w:lvl>
    <w:lvl w:ilvl="3" w:tplc="E4F41B28">
      <w:numFmt w:val="bullet"/>
      <w:lvlText w:val="•"/>
      <w:lvlJc w:val="left"/>
      <w:pPr>
        <w:ind w:left="4096" w:hanging="360"/>
      </w:pPr>
      <w:rPr>
        <w:rFonts w:hint="default"/>
        <w:lang w:val="zh-CN" w:eastAsia="zh-CN" w:bidi="zh-CN"/>
      </w:rPr>
    </w:lvl>
    <w:lvl w:ilvl="4" w:tplc="4A96C8CE">
      <w:numFmt w:val="bullet"/>
      <w:lvlText w:val="•"/>
      <w:lvlJc w:val="left"/>
      <w:pPr>
        <w:ind w:left="4988" w:hanging="360"/>
      </w:pPr>
      <w:rPr>
        <w:rFonts w:hint="default"/>
        <w:lang w:val="zh-CN" w:eastAsia="zh-CN" w:bidi="zh-CN"/>
      </w:rPr>
    </w:lvl>
    <w:lvl w:ilvl="5" w:tplc="0246B9FA">
      <w:numFmt w:val="bullet"/>
      <w:lvlText w:val="•"/>
      <w:lvlJc w:val="left"/>
      <w:pPr>
        <w:ind w:left="5880" w:hanging="360"/>
      </w:pPr>
      <w:rPr>
        <w:rFonts w:hint="default"/>
        <w:lang w:val="zh-CN" w:eastAsia="zh-CN" w:bidi="zh-CN"/>
      </w:rPr>
    </w:lvl>
    <w:lvl w:ilvl="6" w:tplc="4FFCDE56">
      <w:numFmt w:val="bullet"/>
      <w:lvlText w:val="•"/>
      <w:lvlJc w:val="left"/>
      <w:pPr>
        <w:ind w:left="6772" w:hanging="360"/>
      </w:pPr>
      <w:rPr>
        <w:rFonts w:hint="default"/>
        <w:lang w:val="zh-CN" w:eastAsia="zh-CN" w:bidi="zh-CN"/>
      </w:rPr>
    </w:lvl>
    <w:lvl w:ilvl="7" w:tplc="1CC61BE8">
      <w:numFmt w:val="bullet"/>
      <w:lvlText w:val="•"/>
      <w:lvlJc w:val="left"/>
      <w:pPr>
        <w:ind w:left="7664" w:hanging="360"/>
      </w:pPr>
      <w:rPr>
        <w:rFonts w:hint="default"/>
        <w:lang w:val="zh-CN" w:eastAsia="zh-CN" w:bidi="zh-CN"/>
      </w:rPr>
    </w:lvl>
    <w:lvl w:ilvl="8" w:tplc="02CA584A">
      <w:numFmt w:val="bullet"/>
      <w:lvlText w:val="•"/>
      <w:lvlJc w:val="left"/>
      <w:pPr>
        <w:ind w:left="8556" w:hanging="360"/>
      </w:pPr>
      <w:rPr>
        <w:rFonts w:hint="default"/>
        <w:lang w:val="zh-CN" w:eastAsia="zh-CN" w:bidi="zh-CN"/>
      </w:rPr>
    </w:lvl>
  </w:abstractNum>
  <w:abstractNum w:abstractNumId="128" w15:restartNumberingAfterBreak="0">
    <w:nsid w:val="505462F4"/>
    <w:multiLevelType w:val="hybridMultilevel"/>
    <w:tmpl w:val="E21C0510"/>
    <w:lvl w:ilvl="0" w:tplc="9E84D5EC">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77CA0336">
      <w:numFmt w:val="bullet"/>
      <w:lvlText w:val="•"/>
      <w:lvlJc w:val="left"/>
      <w:pPr>
        <w:ind w:left="1988" w:hanging="360"/>
      </w:pPr>
      <w:rPr>
        <w:rFonts w:hint="default"/>
        <w:lang w:val="zh-CN" w:eastAsia="zh-CN" w:bidi="zh-CN"/>
      </w:rPr>
    </w:lvl>
    <w:lvl w:ilvl="2" w:tplc="6E9004CC">
      <w:numFmt w:val="bullet"/>
      <w:lvlText w:val="•"/>
      <w:lvlJc w:val="left"/>
      <w:pPr>
        <w:ind w:left="2916" w:hanging="360"/>
      </w:pPr>
      <w:rPr>
        <w:rFonts w:hint="default"/>
        <w:lang w:val="zh-CN" w:eastAsia="zh-CN" w:bidi="zh-CN"/>
      </w:rPr>
    </w:lvl>
    <w:lvl w:ilvl="3" w:tplc="5E623234">
      <w:numFmt w:val="bullet"/>
      <w:lvlText w:val="•"/>
      <w:lvlJc w:val="left"/>
      <w:pPr>
        <w:ind w:left="3844" w:hanging="360"/>
      </w:pPr>
      <w:rPr>
        <w:rFonts w:hint="default"/>
        <w:lang w:val="zh-CN" w:eastAsia="zh-CN" w:bidi="zh-CN"/>
      </w:rPr>
    </w:lvl>
    <w:lvl w:ilvl="4" w:tplc="7730D512">
      <w:numFmt w:val="bullet"/>
      <w:lvlText w:val="•"/>
      <w:lvlJc w:val="left"/>
      <w:pPr>
        <w:ind w:left="4772" w:hanging="360"/>
      </w:pPr>
      <w:rPr>
        <w:rFonts w:hint="default"/>
        <w:lang w:val="zh-CN" w:eastAsia="zh-CN" w:bidi="zh-CN"/>
      </w:rPr>
    </w:lvl>
    <w:lvl w:ilvl="5" w:tplc="93F49D3C">
      <w:numFmt w:val="bullet"/>
      <w:lvlText w:val="•"/>
      <w:lvlJc w:val="left"/>
      <w:pPr>
        <w:ind w:left="5700" w:hanging="360"/>
      </w:pPr>
      <w:rPr>
        <w:rFonts w:hint="default"/>
        <w:lang w:val="zh-CN" w:eastAsia="zh-CN" w:bidi="zh-CN"/>
      </w:rPr>
    </w:lvl>
    <w:lvl w:ilvl="6" w:tplc="A192C776">
      <w:numFmt w:val="bullet"/>
      <w:lvlText w:val="•"/>
      <w:lvlJc w:val="left"/>
      <w:pPr>
        <w:ind w:left="6628" w:hanging="360"/>
      </w:pPr>
      <w:rPr>
        <w:rFonts w:hint="default"/>
        <w:lang w:val="zh-CN" w:eastAsia="zh-CN" w:bidi="zh-CN"/>
      </w:rPr>
    </w:lvl>
    <w:lvl w:ilvl="7" w:tplc="759A034A">
      <w:numFmt w:val="bullet"/>
      <w:lvlText w:val="•"/>
      <w:lvlJc w:val="left"/>
      <w:pPr>
        <w:ind w:left="7556" w:hanging="360"/>
      </w:pPr>
      <w:rPr>
        <w:rFonts w:hint="default"/>
        <w:lang w:val="zh-CN" w:eastAsia="zh-CN" w:bidi="zh-CN"/>
      </w:rPr>
    </w:lvl>
    <w:lvl w:ilvl="8" w:tplc="AB0C73D8">
      <w:numFmt w:val="bullet"/>
      <w:lvlText w:val="•"/>
      <w:lvlJc w:val="left"/>
      <w:pPr>
        <w:ind w:left="8484" w:hanging="360"/>
      </w:pPr>
      <w:rPr>
        <w:rFonts w:hint="default"/>
        <w:lang w:val="zh-CN" w:eastAsia="zh-CN" w:bidi="zh-CN"/>
      </w:rPr>
    </w:lvl>
  </w:abstractNum>
  <w:abstractNum w:abstractNumId="129" w15:restartNumberingAfterBreak="0">
    <w:nsid w:val="509111F9"/>
    <w:multiLevelType w:val="hybridMultilevel"/>
    <w:tmpl w:val="5658EAF6"/>
    <w:lvl w:ilvl="0" w:tplc="7C1237A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9D1A8D70">
      <w:numFmt w:val="bullet"/>
      <w:lvlText w:val="•"/>
      <w:lvlJc w:val="left"/>
      <w:pPr>
        <w:ind w:left="1988" w:hanging="360"/>
      </w:pPr>
      <w:rPr>
        <w:rFonts w:hint="default"/>
        <w:lang w:val="zh-CN" w:eastAsia="zh-CN" w:bidi="zh-CN"/>
      </w:rPr>
    </w:lvl>
    <w:lvl w:ilvl="2" w:tplc="72E65690">
      <w:numFmt w:val="bullet"/>
      <w:lvlText w:val="•"/>
      <w:lvlJc w:val="left"/>
      <w:pPr>
        <w:ind w:left="2916" w:hanging="360"/>
      </w:pPr>
      <w:rPr>
        <w:rFonts w:hint="default"/>
        <w:lang w:val="zh-CN" w:eastAsia="zh-CN" w:bidi="zh-CN"/>
      </w:rPr>
    </w:lvl>
    <w:lvl w:ilvl="3" w:tplc="3D8236B4">
      <w:numFmt w:val="bullet"/>
      <w:lvlText w:val="•"/>
      <w:lvlJc w:val="left"/>
      <w:pPr>
        <w:ind w:left="3844" w:hanging="360"/>
      </w:pPr>
      <w:rPr>
        <w:rFonts w:hint="default"/>
        <w:lang w:val="zh-CN" w:eastAsia="zh-CN" w:bidi="zh-CN"/>
      </w:rPr>
    </w:lvl>
    <w:lvl w:ilvl="4" w:tplc="0A885224">
      <w:numFmt w:val="bullet"/>
      <w:lvlText w:val="•"/>
      <w:lvlJc w:val="left"/>
      <w:pPr>
        <w:ind w:left="4772" w:hanging="360"/>
      </w:pPr>
      <w:rPr>
        <w:rFonts w:hint="default"/>
        <w:lang w:val="zh-CN" w:eastAsia="zh-CN" w:bidi="zh-CN"/>
      </w:rPr>
    </w:lvl>
    <w:lvl w:ilvl="5" w:tplc="9D5A1E72">
      <w:numFmt w:val="bullet"/>
      <w:lvlText w:val="•"/>
      <w:lvlJc w:val="left"/>
      <w:pPr>
        <w:ind w:left="5700" w:hanging="360"/>
      </w:pPr>
      <w:rPr>
        <w:rFonts w:hint="default"/>
        <w:lang w:val="zh-CN" w:eastAsia="zh-CN" w:bidi="zh-CN"/>
      </w:rPr>
    </w:lvl>
    <w:lvl w:ilvl="6" w:tplc="86D8A654">
      <w:numFmt w:val="bullet"/>
      <w:lvlText w:val="•"/>
      <w:lvlJc w:val="left"/>
      <w:pPr>
        <w:ind w:left="6628" w:hanging="360"/>
      </w:pPr>
      <w:rPr>
        <w:rFonts w:hint="default"/>
        <w:lang w:val="zh-CN" w:eastAsia="zh-CN" w:bidi="zh-CN"/>
      </w:rPr>
    </w:lvl>
    <w:lvl w:ilvl="7" w:tplc="87C40D7E">
      <w:numFmt w:val="bullet"/>
      <w:lvlText w:val="•"/>
      <w:lvlJc w:val="left"/>
      <w:pPr>
        <w:ind w:left="7556" w:hanging="360"/>
      </w:pPr>
      <w:rPr>
        <w:rFonts w:hint="default"/>
        <w:lang w:val="zh-CN" w:eastAsia="zh-CN" w:bidi="zh-CN"/>
      </w:rPr>
    </w:lvl>
    <w:lvl w:ilvl="8" w:tplc="EFA2CF52">
      <w:numFmt w:val="bullet"/>
      <w:lvlText w:val="•"/>
      <w:lvlJc w:val="left"/>
      <w:pPr>
        <w:ind w:left="8484" w:hanging="360"/>
      </w:pPr>
      <w:rPr>
        <w:rFonts w:hint="default"/>
        <w:lang w:val="zh-CN" w:eastAsia="zh-CN" w:bidi="zh-CN"/>
      </w:rPr>
    </w:lvl>
  </w:abstractNum>
  <w:abstractNum w:abstractNumId="130" w15:restartNumberingAfterBreak="0">
    <w:nsid w:val="50E17D81"/>
    <w:multiLevelType w:val="hybridMultilevel"/>
    <w:tmpl w:val="04546ACE"/>
    <w:lvl w:ilvl="0" w:tplc="EF6CBE6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E05CC796">
      <w:start w:val="1"/>
      <w:numFmt w:val="lowerLetter"/>
      <w:lvlText w:val="%2"/>
      <w:lvlJc w:val="left"/>
      <w:pPr>
        <w:ind w:left="1419" w:hanging="360"/>
        <w:jc w:val="left"/>
      </w:pPr>
      <w:rPr>
        <w:rFonts w:ascii="Arial" w:eastAsia="Arial" w:hAnsi="Arial" w:cs="Arial" w:hint="default"/>
        <w:color w:val="323232"/>
        <w:w w:val="100"/>
        <w:position w:val="1"/>
        <w:sz w:val="20"/>
        <w:szCs w:val="20"/>
        <w:lang w:val="zh-CN" w:eastAsia="zh-CN" w:bidi="zh-CN"/>
      </w:rPr>
    </w:lvl>
    <w:lvl w:ilvl="2" w:tplc="4880EC8C">
      <w:numFmt w:val="bullet"/>
      <w:lvlText w:val="•"/>
      <w:lvlJc w:val="left"/>
      <w:pPr>
        <w:ind w:left="2411" w:hanging="360"/>
      </w:pPr>
      <w:rPr>
        <w:rFonts w:hint="default"/>
        <w:lang w:val="zh-CN" w:eastAsia="zh-CN" w:bidi="zh-CN"/>
      </w:rPr>
    </w:lvl>
    <w:lvl w:ilvl="3" w:tplc="4D5C2826">
      <w:numFmt w:val="bullet"/>
      <w:lvlText w:val="•"/>
      <w:lvlJc w:val="left"/>
      <w:pPr>
        <w:ind w:left="3402" w:hanging="360"/>
      </w:pPr>
      <w:rPr>
        <w:rFonts w:hint="default"/>
        <w:lang w:val="zh-CN" w:eastAsia="zh-CN" w:bidi="zh-CN"/>
      </w:rPr>
    </w:lvl>
    <w:lvl w:ilvl="4" w:tplc="A8544206">
      <w:numFmt w:val="bullet"/>
      <w:lvlText w:val="•"/>
      <w:lvlJc w:val="left"/>
      <w:pPr>
        <w:ind w:left="4393" w:hanging="360"/>
      </w:pPr>
      <w:rPr>
        <w:rFonts w:hint="default"/>
        <w:lang w:val="zh-CN" w:eastAsia="zh-CN" w:bidi="zh-CN"/>
      </w:rPr>
    </w:lvl>
    <w:lvl w:ilvl="5" w:tplc="3416946C">
      <w:numFmt w:val="bullet"/>
      <w:lvlText w:val="•"/>
      <w:lvlJc w:val="left"/>
      <w:pPr>
        <w:ind w:left="5384" w:hanging="360"/>
      </w:pPr>
      <w:rPr>
        <w:rFonts w:hint="default"/>
        <w:lang w:val="zh-CN" w:eastAsia="zh-CN" w:bidi="zh-CN"/>
      </w:rPr>
    </w:lvl>
    <w:lvl w:ilvl="6" w:tplc="77DA64BE">
      <w:numFmt w:val="bullet"/>
      <w:lvlText w:val="•"/>
      <w:lvlJc w:val="left"/>
      <w:pPr>
        <w:ind w:left="6375" w:hanging="360"/>
      </w:pPr>
      <w:rPr>
        <w:rFonts w:hint="default"/>
        <w:lang w:val="zh-CN" w:eastAsia="zh-CN" w:bidi="zh-CN"/>
      </w:rPr>
    </w:lvl>
    <w:lvl w:ilvl="7" w:tplc="318E6A6E">
      <w:numFmt w:val="bullet"/>
      <w:lvlText w:val="•"/>
      <w:lvlJc w:val="left"/>
      <w:pPr>
        <w:ind w:left="7366" w:hanging="360"/>
      </w:pPr>
      <w:rPr>
        <w:rFonts w:hint="default"/>
        <w:lang w:val="zh-CN" w:eastAsia="zh-CN" w:bidi="zh-CN"/>
      </w:rPr>
    </w:lvl>
    <w:lvl w:ilvl="8" w:tplc="7BAE478A">
      <w:numFmt w:val="bullet"/>
      <w:lvlText w:val="•"/>
      <w:lvlJc w:val="left"/>
      <w:pPr>
        <w:ind w:left="8357" w:hanging="360"/>
      </w:pPr>
      <w:rPr>
        <w:rFonts w:hint="default"/>
        <w:lang w:val="zh-CN" w:eastAsia="zh-CN" w:bidi="zh-CN"/>
      </w:rPr>
    </w:lvl>
  </w:abstractNum>
  <w:abstractNum w:abstractNumId="131" w15:restartNumberingAfterBreak="0">
    <w:nsid w:val="515E5106"/>
    <w:multiLevelType w:val="hybridMultilevel"/>
    <w:tmpl w:val="1600823A"/>
    <w:lvl w:ilvl="0" w:tplc="5306895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280CDD4C">
      <w:numFmt w:val="bullet"/>
      <w:lvlText w:val="•"/>
      <w:lvlJc w:val="left"/>
      <w:pPr>
        <w:ind w:left="1988" w:hanging="360"/>
      </w:pPr>
      <w:rPr>
        <w:rFonts w:hint="default"/>
        <w:lang w:val="zh-CN" w:eastAsia="zh-CN" w:bidi="zh-CN"/>
      </w:rPr>
    </w:lvl>
    <w:lvl w:ilvl="2" w:tplc="2C52D08C">
      <w:numFmt w:val="bullet"/>
      <w:lvlText w:val="•"/>
      <w:lvlJc w:val="left"/>
      <w:pPr>
        <w:ind w:left="2916" w:hanging="360"/>
      </w:pPr>
      <w:rPr>
        <w:rFonts w:hint="default"/>
        <w:lang w:val="zh-CN" w:eastAsia="zh-CN" w:bidi="zh-CN"/>
      </w:rPr>
    </w:lvl>
    <w:lvl w:ilvl="3" w:tplc="2AE4E3B8">
      <w:numFmt w:val="bullet"/>
      <w:lvlText w:val="•"/>
      <w:lvlJc w:val="left"/>
      <w:pPr>
        <w:ind w:left="3844" w:hanging="360"/>
      </w:pPr>
      <w:rPr>
        <w:rFonts w:hint="default"/>
        <w:lang w:val="zh-CN" w:eastAsia="zh-CN" w:bidi="zh-CN"/>
      </w:rPr>
    </w:lvl>
    <w:lvl w:ilvl="4" w:tplc="B3C41560">
      <w:numFmt w:val="bullet"/>
      <w:lvlText w:val="•"/>
      <w:lvlJc w:val="left"/>
      <w:pPr>
        <w:ind w:left="4772" w:hanging="360"/>
      </w:pPr>
      <w:rPr>
        <w:rFonts w:hint="default"/>
        <w:lang w:val="zh-CN" w:eastAsia="zh-CN" w:bidi="zh-CN"/>
      </w:rPr>
    </w:lvl>
    <w:lvl w:ilvl="5" w:tplc="7DC464FC">
      <w:numFmt w:val="bullet"/>
      <w:lvlText w:val="•"/>
      <w:lvlJc w:val="left"/>
      <w:pPr>
        <w:ind w:left="5700" w:hanging="360"/>
      </w:pPr>
      <w:rPr>
        <w:rFonts w:hint="default"/>
        <w:lang w:val="zh-CN" w:eastAsia="zh-CN" w:bidi="zh-CN"/>
      </w:rPr>
    </w:lvl>
    <w:lvl w:ilvl="6" w:tplc="717295F8">
      <w:numFmt w:val="bullet"/>
      <w:lvlText w:val="•"/>
      <w:lvlJc w:val="left"/>
      <w:pPr>
        <w:ind w:left="6628" w:hanging="360"/>
      </w:pPr>
      <w:rPr>
        <w:rFonts w:hint="default"/>
        <w:lang w:val="zh-CN" w:eastAsia="zh-CN" w:bidi="zh-CN"/>
      </w:rPr>
    </w:lvl>
    <w:lvl w:ilvl="7" w:tplc="D52EF248">
      <w:numFmt w:val="bullet"/>
      <w:lvlText w:val="•"/>
      <w:lvlJc w:val="left"/>
      <w:pPr>
        <w:ind w:left="7556" w:hanging="360"/>
      </w:pPr>
      <w:rPr>
        <w:rFonts w:hint="default"/>
        <w:lang w:val="zh-CN" w:eastAsia="zh-CN" w:bidi="zh-CN"/>
      </w:rPr>
    </w:lvl>
    <w:lvl w:ilvl="8" w:tplc="66C64206">
      <w:numFmt w:val="bullet"/>
      <w:lvlText w:val="•"/>
      <w:lvlJc w:val="left"/>
      <w:pPr>
        <w:ind w:left="8484" w:hanging="360"/>
      </w:pPr>
      <w:rPr>
        <w:rFonts w:hint="default"/>
        <w:lang w:val="zh-CN" w:eastAsia="zh-CN" w:bidi="zh-CN"/>
      </w:rPr>
    </w:lvl>
  </w:abstractNum>
  <w:abstractNum w:abstractNumId="132" w15:restartNumberingAfterBreak="0">
    <w:nsid w:val="52583A8B"/>
    <w:multiLevelType w:val="hybridMultilevel"/>
    <w:tmpl w:val="361A0A6E"/>
    <w:lvl w:ilvl="0" w:tplc="98B607C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365E0300">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712E55B0">
      <w:numFmt w:val="bullet"/>
      <w:lvlText w:val="•"/>
      <w:lvlJc w:val="left"/>
      <w:pPr>
        <w:ind w:left="2411" w:hanging="360"/>
      </w:pPr>
      <w:rPr>
        <w:rFonts w:hint="default"/>
        <w:lang w:val="zh-CN" w:eastAsia="zh-CN" w:bidi="zh-CN"/>
      </w:rPr>
    </w:lvl>
    <w:lvl w:ilvl="3" w:tplc="DB7CE856">
      <w:numFmt w:val="bullet"/>
      <w:lvlText w:val="•"/>
      <w:lvlJc w:val="left"/>
      <w:pPr>
        <w:ind w:left="3402" w:hanging="360"/>
      </w:pPr>
      <w:rPr>
        <w:rFonts w:hint="default"/>
        <w:lang w:val="zh-CN" w:eastAsia="zh-CN" w:bidi="zh-CN"/>
      </w:rPr>
    </w:lvl>
    <w:lvl w:ilvl="4" w:tplc="C47E9066">
      <w:numFmt w:val="bullet"/>
      <w:lvlText w:val="•"/>
      <w:lvlJc w:val="left"/>
      <w:pPr>
        <w:ind w:left="4393" w:hanging="360"/>
      </w:pPr>
      <w:rPr>
        <w:rFonts w:hint="default"/>
        <w:lang w:val="zh-CN" w:eastAsia="zh-CN" w:bidi="zh-CN"/>
      </w:rPr>
    </w:lvl>
    <w:lvl w:ilvl="5" w:tplc="1932DBDA">
      <w:numFmt w:val="bullet"/>
      <w:lvlText w:val="•"/>
      <w:lvlJc w:val="left"/>
      <w:pPr>
        <w:ind w:left="5384" w:hanging="360"/>
      </w:pPr>
      <w:rPr>
        <w:rFonts w:hint="default"/>
        <w:lang w:val="zh-CN" w:eastAsia="zh-CN" w:bidi="zh-CN"/>
      </w:rPr>
    </w:lvl>
    <w:lvl w:ilvl="6" w:tplc="E820BEAA">
      <w:numFmt w:val="bullet"/>
      <w:lvlText w:val="•"/>
      <w:lvlJc w:val="left"/>
      <w:pPr>
        <w:ind w:left="6375" w:hanging="360"/>
      </w:pPr>
      <w:rPr>
        <w:rFonts w:hint="default"/>
        <w:lang w:val="zh-CN" w:eastAsia="zh-CN" w:bidi="zh-CN"/>
      </w:rPr>
    </w:lvl>
    <w:lvl w:ilvl="7" w:tplc="05BA1620">
      <w:numFmt w:val="bullet"/>
      <w:lvlText w:val="•"/>
      <w:lvlJc w:val="left"/>
      <w:pPr>
        <w:ind w:left="7366" w:hanging="360"/>
      </w:pPr>
      <w:rPr>
        <w:rFonts w:hint="default"/>
        <w:lang w:val="zh-CN" w:eastAsia="zh-CN" w:bidi="zh-CN"/>
      </w:rPr>
    </w:lvl>
    <w:lvl w:ilvl="8" w:tplc="3510F72E">
      <w:numFmt w:val="bullet"/>
      <w:lvlText w:val="•"/>
      <w:lvlJc w:val="left"/>
      <w:pPr>
        <w:ind w:left="8357" w:hanging="360"/>
      </w:pPr>
      <w:rPr>
        <w:rFonts w:hint="default"/>
        <w:lang w:val="zh-CN" w:eastAsia="zh-CN" w:bidi="zh-CN"/>
      </w:rPr>
    </w:lvl>
  </w:abstractNum>
  <w:abstractNum w:abstractNumId="133" w15:restartNumberingAfterBreak="0">
    <w:nsid w:val="537C7DAB"/>
    <w:multiLevelType w:val="hybridMultilevel"/>
    <w:tmpl w:val="A872BAF0"/>
    <w:lvl w:ilvl="0" w:tplc="246A5B8E">
      <w:start w:val="1"/>
      <w:numFmt w:val="lowerLetter"/>
      <w:lvlText w:val="%1"/>
      <w:lvlJc w:val="left"/>
      <w:pPr>
        <w:ind w:left="1420" w:hanging="360"/>
        <w:jc w:val="left"/>
      </w:pPr>
      <w:rPr>
        <w:rFonts w:ascii="Arial" w:eastAsia="Arial" w:hAnsi="Arial" w:cs="Arial" w:hint="default"/>
        <w:color w:val="323232"/>
        <w:w w:val="100"/>
        <w:position w:val="1"/>
        <w:sz w:val="20"/>
        <w:szCs w:val="20"/>
        <w:lang w:val="zh-CN" w:eastAsia="zh-CN" w:bidi="zh-CN"/>
      </w:rPr>
    </w:lvl>
    <w:lvl w:ilvl="1" w:tplc="D19A9B4A">
      <w:numFmt w:val="bullet"/>
      <w:lvlText w:val="•"/>
      <w:lvlJc w:val="left"/>
      <w:pPr>
        <w:ind w:left="2312" w:hanging="360"/>
      </w:pPr>
      <w:rPr>
        <w:rFonts w:hint="default"/>
        <w:lang w:val="zh-CN" w:eastAsia="zh-CN" w:bidi="zh-CN"/>
      </w:rPr>
    </w:lvl>
    <w:lvl w:ilvl="2" w:tplc="D3D66A64">
      <w:numFmt w:val="bullet"/>
      <w:lvlText w:val="•"/>
      <w:lvlJc w:val="left"/>
      <w:pPr>
        <w:ind w:left="3204" w:hanging="360"/>
      </w:pPr>
      <w:rPr>
        <w:rFonts w:hint="default"/>
        <w:lang w:val="zh-CN" w:eastAsia="zh-CN" w:bidi="zh-CN"/>
      </w:rPr>
    </w:lvl>
    <w:lvl w:ilvl="3" w:tplc="F32ED994">
      <w:numFmt w:val="bullet"/>
      <w:lvlText w:val="•"/>
      <w:lvlJc w:val="left"/>
      <w:pPr>
        <w:ind w:left="4096" w:hanging="360"/>
      </w:pPr>
      <w:rPr>
        <w:rFonts w:hint="default"/>
        <w:lang w:val="zh-CN" w:eastAsia="zh-CN" w:bidi="zh-CN"/>
      </w:rPr>
    </w:lvl>
    <w:lvl w:ilvl="4" w:tplc="B38C9F26">
      <w:numFmt w:val="bullet"/>
      <w:lvlText w:val="•"/>
      <w:lvlJc w:val="left"/>
      <w:pPr>
        <w:ind w:left="4988" w:hanging="360"/>
      </w:pPr>
      <w:rPr>
        <w:rFonts w:hint="default"/>
        <w:lang w:val="zh-CN" w:eastAsia="zh-CN" w:bidi="zh-CN"/>
      </w:rPr>
    </w:lvl>
    <w:lvl w:ilvl="5" w:tplc="1D026034">
      <w:numFmt w:val="bullet"/>
      <w:lvlText w:val="•"/>
      <w:lvlJc w:val="left"/>
      <w:pPr>
        <w:ind w:left="5880" w:hanging="360"/>
      </w:pPr>
      <w:rPr>
        <w:rFonts w:hint="default"/>
        <w:lang w:val="zh-CN" w:eastAsia="zh-CN" w:bidi="zh-CN"/>
      </w:rPr>
    </w:lvl>
    <w:lvl w:ilvl="6" w:tplc="3B60347C">
      <w:numFmt w:val="bullet"/>
      <w:lvlText w:val="•"/>
      <w:lvlJc w:val="left"/>
      <w:pPr>
        <w:ind w:left="6772" w:hanging="360"/>
      </w:pPr>
      <w:rPr>
        <w:rFonts w:hint="default"/>
        <w:lang w:val="zh-CN" w:eastAsia="zh-CN" w:bidi="zh-CN"/>
      </w:rPr>
    </w:lvl>
    <w:lvl w:ilvl="7" w:tplc="F7C60EDC">
      <w:numFmt w:val="bullet"/>
      <w:lvlText w:val="•"/>
      <w:lvlJc w:val="left"/>
      <w:pPr>
        <w:ind w:left="7664" w:hanging="360"/>
      </w:pPr>
      <w:rPr>
        <w:rFonts w:hint="default"/>
        <w:lang w:val="zh-CN" w:eastAsia="zh-CN" w:bidi="zh-CN"/>
      </w:rPr>
    </w:lvl>
    <w:lvl w:ilvl="8" w:tplc="5CF0C38C">
      <w:numFmt w:val="bullet"/>
      <w:lvlText w:val="•"/>
      <w:lvlJc w:val="left"/>
      <w:pPr>
        <w:ind w:left="8556" w:hanging="360"/>
      </w:pPr>
      <w:rPr>
        <w:rFonts w:hint="default"/>
        <w:lang w:val="zh-CN" w:eastAsia="zh-CN" w:bidi="zh-CN"/>
      </w:rPr>
    </w:lvl>
  </w:abstractNum>
  <w:abstractNum w:abstractNumId="134" w15:restartNumberingAfterBreak="0">
    <w:nsid w:val="5414508B"/>
    <w:multiLevelType w:val="hybridMultilevel"/>
    <w:tmpl w:val="64604242"/>
    <w:lvl w:ilvl="0" w:tplc="4542716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AA1A4770">
      <w:numFmt w:val="bullet"/>
      <w:lvlText w:val="•"/>
      <w:lvlJc w:val="left"/>
      <w:pPr>
        <w:ind w:left="1988" w:hanging="360"/>
      </w:pPr>
      <w:rPr>
        <w:rFonts w:hint="default"/>
        <w:lang w:val="zh-CN" w:eastAsia="zh-CN" w:bidi="zh-CN"/>
      </w:rPr>
    </w:lvl>
    <w:lvl w:ilvl="2" w:tplc="029EA2C8">
      <w:numFmt w:val="bullet"/>
      <w:lvlText w:val="•"/>
      <w:lvlJc w:val="left"/>
      <w:pPr>
        <w:ind w:left="2916" w:hanging="360"/>
      </w:pPr>
      <w:rPr>
        <w:rFonts w:hint="default"/>
        <w:lang w:val="zh-CN" w:eastAsia="zh-CN" w:bidi="zh-CN"/>
      </w:rPr>
    </w:lvl>
    <w:lvl w:ilvl="3" w:tplc="83D02E1E">
      <w:numFmt w:val="bullet"/>
      <w:lvlText w:val="•"/>
      <w:lvlJc w:val="left"/>
      <w:pPr>
        <w:ind w:left="3844" w:hanging="360"/>
      </w:pPr>
      <w:rPr>
        <w:rFonts w:hint="default"/>
        <w:lang w:val="zh-CN" w:eastAsia="zh-CN" w:bidi="zh-CN"/>
      </w:rPr>
    </w:lvl>
    <w:lvl w:ilvl="4" w:tplc="BBC60D52">
      <w:numFmt w:val="bullet"/>
      <w:lvlText w:val="•"/>
      <w:lvlJc w:val="left"/>
      <w:pPr>
        <w:ind w:left="4772" w:hanging="360"/>
      </w:pPr>
      <w:rPr>
        <w:rFonts w:hint="default"/>
        <w:lang w:val="zh-CN" w:eastAsia="zh-CN" w:bidi="zh-CN"/>
      </w:rPr>
    </w:lvl>
    <w:lvl w:ilvl="5" w:tplc="3DF43BEC">
      <w:numFmt w:val="bullet"/>
      <w:lvlText w:val="•"/>
      <w:lvlJc w:val="left"/>
      <w:pPr>
        <w:ind w:left="5700" w:hanging="360"/>
      </w:pPr>
      <w:rPr>
        <w:rFonts w:hint="default"/>
        <w:lang w:val="zh-CN" w:eastAsia="zh-CN" w:bidi="zh-CN"/>
      </w:rPr>
    </w:lvl>
    <w:lvl w:ilvl="6" w:tplc="559E29C8">
      <w:numFmt w:val="bullet"/>
      <w:lvlText w:val="•"/>
      <w:lvlJc w:val="left"/>
      <w:pPr>
        <w:ind w:left="6628" w:hanging="360"/>
      </w:pPr>
      <w:rPr>
        <w:rFonts w:hint="default"/>
        <w:lang w:val="zh-CN" w:eastAsia="zh-CN" w:bidi="zh-CN"/>
      </w:rPr>
    </w:lvl>
    <w:lvl w:ilvl="7" w:tplc="6550089A">
      <w:numFmt w:val="bullet"/>
      <w:lvlText w:val="•"/>
      <w:lvlJc w:val="left"/>
      <w:pPr>
        <w:ind w:left="7556" w:hanging="360"/>
      </w:pPr>
      <w:rPr>
        <w:rFonts w:hint="default"/>
        <w:lang w:val="zh-CN" w:eastAsia="zh-CN" w:bidi="zh-CN"/>
      </w:rPr>
    </w:lvl>
    <w:lvl w:ilvl="8" w:tplc="4576136C">
      <w:numFmt w:val="bullet"/>
      <w:lvlText w:val="•"/>
      <w:lvlJc w:val="left"/>
      <w:pPr>
        <w:ind w:left="8484" w:hanging="360"/>
      </w:pPr>
      <w:rPr>
        <w:rFonts w:hint="default"/>
        <w:lang w:val="zh-CN" w:eastAsia="zh-CN" w:bidi="zh-CN"/>
      </w:rPr>
    </w:lvl>
  </w:abstractNum>
  <w:abstractNum w:abstractNumId="135" w15:restartNumberingAfterBreak="0">
    <w:nsid w:val="54A331C2"/>
    <w:multiLevelType w:val="hybridMultilevel"/>
    <w:tmpl w:val="2A266876"/>
    <w:lvl w:ilvl="0" w:tplc="D0C0D996">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06867D50">
      <w:start w:val="1"/>
      <w:numFmt w:val="lowerLetter"/>
      <w:lvlText w:val="%2"/>
      <w:lvlJc w:val="left"/>
      <w:pPr>
        <w:ind w:left="1420" w:hanging="360"/>
        <w:jc w:val="left"/>
      </w:pPr>
      <w:rPr>
        <w:rFonts w:ascii="Arial" w:eastAsia="Arial" w:hAnsi="Arial" w:cs="Arial" w:hint="default"/>
        <w:color w:val="323232"/>
        <w:spacing w:val="-47"/>
        <w:w w:val="100"/>
        <w:position w:val="1"/>
        <w:sz w:val="20"/>
        <w:szCs w:val="20"/>
        <w:lang w:val="zh-CN" w:eastAsia="zh-CN" w:bidi="zh-CN"/>
      </w:rPr>
    </w:lvl>
    <w:lvl w:ilvl="2" w:tplc="EB9EA240">
      <w:numFmt w:val="bullet"/>
      <w:lvlText w:val="•"/>
      <w:lvlJc w:val="left"/>
      <w:pPr>
        <w:ind w:left="2411" w:hanging="360"/>
      </w:pPr>
      <w:rPr>
        <w:rFonts w:hint="default"/>
        <w:lang w:val="zh-CN" w:eastAsia="zh-CN" w:bidi="zh-CN"/>
      </w:rPr>
    </w:lvl>
    <w:lvl w:ilvl="3" w:tplc="0B30888C">
      <w:numFmt w:val="bullet"/>
      <w:lvlText w:val="•"/>
      <w:lvlJc w:val="left"/>
      <w:pPr>
        <w:ind w:left="3402" w:hanging="360"/>
      </w:pPr>
      <w:rPr>
        <w:rFonts w:hint="default"/>
        <w:lang w:val="zh-CN" w:eastAsia="zh-CN" w:bidi="zh-CN"/>
      </w:rPr>
    </w:lvl>
    <w:lvl w:ilvl="4" w:tplc="00CE465C">
      <w:numFmt w:val="bullet"/>
      <w:lvlText w:val="•"/>
      <w:lvlJc w:val="left"/>
      <w:pPr>
        <w:ind w:left="4393" w:hanging="360"/>
      </w:pPr>
      <w:rPr>
        <w:rFonts w:hint="default"/>
        <w:lang w:val="zh-CN" w:eastAsia="zh-CN" w:bidi="zh-CN"/>
      </w:rPr>
    </w:lvl>
    <w:lvl w:ilvl="5" w:tplc="862CB874">
      <w:numFmt w:val="bullet"/>
      <w:lvlText w:val="•"/>
      <w:lvlJc w:val="left"/>
      <w:pPr>
        <w:ind w:left="5384" w:hanging="360"/>
      </w:pPr>
      <w:rPr>
        <w:rFonts w:hint="default"/>
        <w:lang w:val="zh-CN" w:eastAsia="zh-CN" w:bidi="zh-CN"/>
      </w:rPr>
    </w:lvl>
    <w:lvl w:ilvl="6" w:tplc="D3A4F5DA">
      <w:numFmt w:val="bullet"/>
      <w:lvlText w:val="•"/>
      <w:lvlJc w:val="left"/>
      <w:pPr>
        <w:ind w:left="6375" w:hanging="360"/>
      </w:pPr>
      <w:rPr>
        <w:rFonts w:hint="default"/>
        <w:lang w:val="zh-CN" w:eastAsia="zh-CN" w:bidi="zh-CN"/>
      </w:rPr>
    </w:lvl>
    <w:lvl w:ilvl="7" w:tplc="31363922">
      <w:numFmt w:val="bullet"/>
      <w:lvlText w:val="•"/>
      <w:lvlJc w:val="left"/>
      <w:pPr>
        <w:ind w:left="7366" w:hanging="360"/>
      </w:pPr>
      <w:rPr>
        <w:rFonts w:hint="default"/>
        <w:lang w:val="zh-CN" w:eastAsia="zh-CN" w:bidi="zh-CN"/>
      </w:rPr>
    </w:lvl>
    <w:lvl w:ilvl="8" w:tplc="35568F58">
      <w:numFmt w:val="bullet"/>
      <w:lvlText w:val="•"/>
      <w:lvlJc w:val="left"/>
      <w:pPr>
        <w:ind w:left="8357" w:hanging="360"/>
      </w:pPr>
      <w:rPr>
        <w:rFonts w:hint="default"/>
        <w:lang w:val="zh-CN" w:eastAsia="zh-CN" w:bidi="zh-CN"/>
      </w:rPr>
    </w:lvl>
  </w:abstractNum>
  <w:abstractNum w:abstractNumId="136" w15:restartNumberingAfterBreak="0">
    <w:nsid w:val="552E0AD5"/>
    <w:multiLevelType w:val="hybridMultilevel"/>
    <w:tmpl w:val="6E6213A4"/>
    <w:lvl w:ilvl="0" w:tplc="BF7EF9B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76483236">
      <w:numFmt w:val="bullet"/>
      <w:lvlText w:val="•"/>
      <w:lvlJc w:val="left"/>
      <w:pPr>
        <w:ind w:left="1988" w:hanging="360"/>
      </w:pPr>
      <w:rPr>
        <w:rFonts w:hint="default"/>
        <w:lang w:val="zh-CN" w:eastAsia="zh-CN" w:bidi="zh-CN"/>
      </w:rPr>
    </w:lvl>
    <w:lvl w:ilvl="2" w:tplc="B9CEC32E">
      <w:numFmt w:val="bullet"/>
      <w:lvlText w:val="•"/>
      <w:lvlJc w:val="left"/>
      <w:pPr>
        <w:ind w:left="2916" w:hanging="360"/>
      </w:pPr>
      <w:rPr>
        <w:rFonts w:hint="default"/>
        <w:lang w:val="zh-CN" w:eastAsia="zh-CN" w:bidi="zh-CN"/>
      </w:rPr>
    </w:lvl>
    <w:lvl w:ilvl="3" w:tplc="56C63C72">
      <w:numFmt w:val="bullet"/>
      <w:lvlText w:val="•"/>
      <w:lvlJc w:val="left"/>
      <w:pPr>
        <w:ind w:left="3844" w:hanging="360"/>
      </w:pPr>
      <w:rPr>
        <w:rFonts w:hint="default"/>
        <w:lang w:val="zh-CN" w:eastAsia="zh-CN" w:bidi="zh-CN"/>
      </w:rPr>
    </w:lvl>
    <w:lvl w:ilvl="4" w:tplc="2F624F76">
      <w:numFmt w:val="bullet"/>
      <w:lvlText w:val="•"/>
      <w:lvlJc w:val="left"/>
      <w:pPr>
        <w:ind w:left="4772" w:hanging="360"/>
      </w:pPr>
      <w:rPr>
        <w:rFonts w:hint="default"/>
        <w:lang w:val="zh-CN" w:eastAsia="zh-CN" w:bidi="zh-CN"/>
      </w:rPr>
    </w:lvl>
    <w:lvl w:ilvl="5" w:tplc="DABE3BDC">
      <w:numFmt w:val="bullet"/>
      <w:lvlText w:val="•"/>
      <w:lvlJc w:val="left"/>
      <w:pPr>
        <w:ind w:left="5700" w:hanging="360"/>
      </w:pPr>
      <w:rPr>
        <w:rFonts w:hint="default"/>
        <w:lang w:val="zh-CN" w:eastAsia="zh-CN" w:bidi="zh-CN"/>
      </w:rPr>
    </w:lvl>
    <w:lvl w:ilvl="6" w:tplc="B900CCD8">
      <w:numFmt w:val="bullet"/>
      <w:lvlText w:val="•"/>
      <w:lvlJc w:val="left"/>
      <w:pPr>
        <w:ind w:left="6628" w:hanging="360"/>
      </w:pPr>
      <w:rPr>
        <w:rFonts w:hint="default"/>
        <w:lang w:val="zh-CN" w:eastAsia="zh-CN" w:bidi="zh-CN"/>
      </w:rPr>
    </w:lvl>
    <w:lvl w:ilvl="7" w:tplc="06DC9EB6">
      <w:numFmt w:val="bullet"/>
      <w:lvlText w:val="•"/>
      <w:lvlJc w:val="left"/>
      <w:pPr>
        <w:ind w:left="7556" w:hanging="360"/>
      </w:pPr>
      <w:rPr>
        <w:rFonts w:hint="default"/>
        <w:lang w:val="zh-CN" w:eastAsia="zh-CN" w:bidi="zh-CN"/>
      </w:rPr>
    </w:lvl>
    <w:lvl w:ilvl="8" w:tplc="1B54A3D4">
      <w:numFmt w:val="bullet"/>
      <w:lvlText w:val="•"/>
      <w:lvlJc w:val="left"/>
      <w:pPr>
        <w:ind w:left="8484" w:hanging="360"/>
      </w:pPr>
      <w:rPr>
        <w:rFonts w:hint="default"/>
        <w:lang w:val="zh-CN" w:eastAsia="zh-CN" w:bidi="zh-CN"/>
      </w:rPr>
    </w:lvl>
  </w:abstractNum>
  <w:abstractNum w:abstractNumId="137" w15:restartNumberingAfterBreak="0">
    <w:nsid w:val="55670CEA"/>
    <w:multiLevelType w:val="hybridMultilevel"/>
    <w:tmpl w:val="3FB0A4D4"/>
    <w:lvl w:ilvl="0" w:tplc="C24EADBA">
      <w:start w:val="1"/>
      <w:numFmt w:val="lowerLetter"/>
      <w:lvlText w:val="%1"/>
      <w:lvlJc w:val="left"/>
      <w:pPr>
        <w:ind w:left="1420" w:hanging="360"/>
        <w:jc w:val="left"/>
      </w:pPr>
      <w:rPr>
        <w:rFonts w:ascii="Arial" w:eastAsia="Arial" w:hAnsi="Arial" w:cs="Arial" w:hint="default"/>
        <w:color w:val="323232"/>
        <w:w w:val="100"/>
        <w:position w:val="1"/>
        <w:sz w:val="20"/>
        <w:szCs w:val="20"/>
        <w:lang w:val="zh-CN" w:eastAsia="zh-CN" w:bidi="zh-CN"/>
      </w:rPr>
    </w:lvl>
    <w:lvl w:ilvl="1" w:tplc="63E01AE4">
      <w:start w:val="2"/>
      <w:numFmt w:val="lowerLetter"/>
      <w:lvlText w:val="%2"/>
      <w:lvlJc w:val="left"/>
      <w:pPr>
        <w:ind w:left="4547" w:hanging="288"/>
        <w:jc w:val="left"/>
      </w:pPr>
      <w:rPr>
        <w:rFonts w:ascii="Arial" w:eastAsia="Arial" w:hAnsi="Arial" w:cs="Arial" w:hint="default"/>
        <w:color w:val="323232"/>
        <w:spacing w:val="-36"/>
        <w:w w:val="100"/>
        <w:sz w:val="16"/>
        <w:szCs w:val="16"/>
        <w:lang w:val="zh-CN" w:eastAsia="zh-CN" w:bidi="zh-CN"/>
      </w:rPr>
    </w:lvl>
    <w:lvl w:ilvl="2" w:tplc="E8302936">
      <w:numFmt w:val="bullet"/>
      <w:lvlText w:val="•"/>
      <w:lvlJc w:val="left"/>
      <w:pPr>
        <w:ind w:left="5184" w:hanging="288"/>
      </w:pPr>
      <w:rPr>
        <w:rFonts w:hint="default"/>
        <w:lang w:val="zh-CN" w:eastAsia="zh-CN" w:bidi="zh-CN"/>
      </w:rPr>
    </w:lvl>
    <w:lvl w:ilvl="3" w:tplc="4B149422">
      <w:numFmt w:val="bullet"/>
      <w:lvlText w:val="•"/>
      <w:lvlJc w:val="left"/>
      <w:pPr>
        <w:ind w:left="5828" w:hanging="288"/>
      </w:pPr>
      <w:rPr>
        <w:rFonts w:hint="default"/>
        <w:lang w:val="zh-CN" w:eastAsia="zh-CN" w:bidi="zh-CN"/>
      </w:rPr>
    </w:lvl>
    <w:lvl w:ilvl="4" w:tplc="4B9866EE">
      <w:numFmt w:val="bullet"/>
      <w:lvlText w:val="•"/>
      <w:lvlJc w:val="left"/>
      <w:pPr>
        <w:ind w:left="6473" w:hanging="288"/>
      </w:pPr>
      <w:rPr>
        <w:rFonts w:hint="default"/>
        <w:lang w:val="zh-CN" w:eastAsia="zh-CN" w:bidi="zh-CN"/>
      </w:rPr>
    </w:lvl>
    <w:lvl w:ilvl="5" w:tplc="39549310">
      <w:numFmt w:val="bullet"/>
      <w:lvlText w:val="•"/>
      <w:lvlJc w:val="left"/>
      <w:pPr>
        <w:ind w:left="7117" w:hanging="288"/>
      </w:pPr>
      <w:rPr>
        <w:rFonts w:hint="default"/>
        <w:lang w:val="zh-CN" w:eastAsia="zh-CN" w:bidi="zh-CN"/>
      </w:rPr>
    </w:lvl>
    <w:lvl w:ilvl="6" w:tplc="71C86980">
      <w:numFmt w:val="bullet"/>
      <w:lvlText w:val="•"/>
      <w:lvlJc w:val="left"/>
      <w:pPr>
        <w:ind w:left="7762" w:hanging="288"/>
      </w:pPr>
      <w:rPr>
        <w:rFonts w:hint="default"/>
        <w:lang w:val="zh-CN" w:eastAsia="zh-CN" w:bidi="zh-CN"/>
      </w:rPr>
    </w:lvl>
    <w:lvl w:ilvl="7" w:tplc="C1EE4BAA">
      <w:numFmt w:val="bullet"/>
      <w:lvlText w:val="•"/>
      <w:lvlJc w:val="left"/>
      <w:pPr>
        <w:ind w:left="8406" w:hanging="288"/>
      </w:pPr>
      <w:rPr>
        <w:rFonts w:hint="default"/>
        <w:lang w:val="zh-CN" w:eastAsia="zh-CN" w:bidi="zh-CN"/>
      </w:rPr>
    </w:lvl>
    <w:lvl w:ilvl="8" w:tplc="362ED44A">
      <w:numFmt w:val="bullet"/>
      <w:lvlText w:val="•"/>
      <w:lvlJc w:val="left"/>
      <w:pPr>
        <w:ind w:left="9051" w:hanging="288"/>
      </w:pPr>
      <w:rPr>
        <w:rFonts w:hint="default"/>
        <w:lang w:val="zh-CN" w:eastAsia="zh-CN" w:bidi="zh-CN"/>
      </w:rPr>
    </w:lvl>
  </w:abstractNum>
  <w:abstractNum w:abstractNumId="138" w15:restartNumberingAfterBreak="0">
    <w:nsid w:val="55CB05B4"/>
    <w:multiLevelType w:val="hybridMultilevel"/>
    <w:tmpl w:val="017C2B2C"/>
    <w:lvl w:ilvl="0" w:tplc="9850CF4A">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DDD28408">
      <w:numFmt w:val="bullet"/>
      <w:lvlText w:val="•"/>
      <w:lvlJc w:val="left"/>
      <w:pPr>
        <w:ind w:left="1988" w:hanging="360"/>
      </w:pPr>
      <w:rPr>
        <w:rFonts w:hint="default"/>
        <w:lang w:val="zh-CN" w:eastAsia="zh-CN" w:bidi="zh-CN"/>
      </w:rPr>
    </w:lvl>
    <w:lvl w:ilvl="2" w:tplc="8E6EB234">
      <w:numFmt w:val="bullet"/>
      <w:lvlText w:val="•"/>
      <w:lvlJc w:val="left"/>
      <w:pPr>
        <w:ind w:left="2916" w:hanging="360"/>
      </w:pPr>
      <w:rPr>
        <w:rFonts w:hint="default"/>
        <w:lang w:val="zh-CN" w:eastAsia="zh-CN" w:bidi="zh-CN"/>
      </w:rPr>
    </w:lvl>
    <w:lvl w:ilvl="3" w:tplc="10EEC948">
      <w:numFmt w:val="bullet"/>
      <w:lvlText w:val="•"/>
      <w:lvlJc w:val="left"/>
      <w:pPr>
        <w:ind w:left="3844" w:hanging="360"/>
      </w:pPr>
      <w:rPr>
        <w:rFonts w:hint="default"/>
        <w:lang w:val="zh-CN" w:eastAsia="zh-CN" w:bidi="zh-CN"/>
      </w:rPr>
    </w:lvl>
    <w:lvl w:ilvl="4" w:tplc="8D08D2AA">
      <w:numFmt w:val="bullet"/>
      <w:lvlText w:val="•"/>
      <w:lvlJc w:val="left"/>
      <w:pPr>
        <w:ind w:left="4772" w:hanging="360"/>
      </w:pPr>
      <w:rPr>
        <w:rFonts w:hint="default"/>
        <w:lang w:val="zh-CN" w:eastAsia="zh-CN" w:bidi="zh-CN"/>
      </w:rPr>
    </w:lvl>
    <w:lvl w:ilvl="5" w:tplc="7BF02DD2">
      <w:numFmt w:val="bullet"/>
      <w:lvlText w:val="•"/>
      <w:lvlJc w:val="left"/>
      <w:pPr>
        <w:ind w:left="5700" w:hanging="360"/>
      </w:pPr>
      <w:rPr>
        <w:rFonts w:hint="default"/>
        <w:lang w:val="zh-CN" w:eastAsia="zh-CN" w:bidi="zh-CN"/>
      </w:rPr>
    </w:lvl>
    <w:lvl w:ilvl="6" w:tplc="50C8931E">
      <w:numFmt w:val="bullet"/>
      <w:lvlText w:val="•"/>
      <w:lvlJc w:val="left"/>
      <w:pPr>
        <w:ind w:left="6628" w:hanging="360"/>
      </w:pPr>
      <w:rPr>
        <w:rFonts w:hint="default"/>
        <w:lang w:val="zh-CN" w:eastAsia="zh-CN" w:bidi="zh-CN"/>
      </w:rPr>
    </w:lvl>
    <w:lvl w:ilvl="7" w:tplc="8C646794">
      <w:numFmt w:val="bullet"/>
      <w:lvlText w:val="•"/>
      <w:lvlJc w:val="left"/>
      <w:pPr>
        <w:ind w:left="7556" w:hanging="360"/>
      </w:pPr>
      <w:rPr>
        <w:rFonts w:hint="default"/>
        <w:lang w:val="zh-CN" w:eastAsia="zh-CN" w:bidi="zh-CN"/>
      </w:rPr>
    </w:lvl>
    <w:lvl w:ilvl="8" w:tplc="16E24E70">
      <w:numFmt w:val="bullet"/>
      <w:lvlText w:val="•"/>
      <w:lvlJc w:val="left"/>
      <w:pPr>
        <w:ind w:left="8484" w:hanging="360"/>
      </w:pPr>
      <w:rPr>
        <w:rFonts w:hint="default"/>
        <w:lang w:val="zh-CN" w:eastAsia="zh-CN" w:bidi="zh-CN"/>
      </w:rPr>
    </w:lvl>
  </w:abstractNum>
  <w:abstractNum w:abstractNumId="139" w15:restartNumberingAfterBreak="0">
    <w:nsid w:val="55F022C4"/>
    <w:multiLevelType w:val="hybridMultilevel"/>
    <w:tmpl w:val="F7FC4A70"/>
    <w:lvl w:ilvl="0" w:tplc="1F8822E4">
      <w:start w:val="1"/>
      <w:numFmt w:val="lowerLetter"/>
      <w:lvlText w:val="%1"/>
      <w:lvlJc w:val="left"/>
      <w:pPr>
        <w:ind w:left="1420" w:hanging="360"/>
        <w:jc w:val="left"/>
      </w:pPr>
      <w:rPr>
        <w:rFonts w:ascii="Arial" w:eastAsia="Arial" w:hAnsi="Arial" w:cs="Arial" w:hint="default"/>
        <w:color w:val="323232"/>
        <w:w w:val="100"/>
        <w:position w:val="1"/>
        <w:sz w:val="20"/>
        <w:szCs w:val="20"/>
        <w:lang w:val="zh-CN" w:eastAsia="zh-CN" w:bidi="zh-CN"/>
      </w:rPr>
    </w:lvl>
    <w:lvl w:ilvl="1" w:tplc="CF58F3BE">
      <w:numFmt w:val="bullet"/>
      <w:lvlText w:val="•"/>
      <w:lvlJc w:val="left"/>
      <w:pPr>
        <w:ind w:left="2312" w:hanging="360"/>
      </w:pPr>
      <w:rPr>
        <w:rFonts w:hint="default"/>
        <w:lang w:val="zh-CN" w:eastAsia="zh-CN" w:bidi="zh-CN"/>
      </w:rPr>
    </w:lvl>
    <w:lvl w:ilvl="2" w:tplc="4678EE9E">
      <w:numFmt w:val="bullet"/>
      <w:lvlText w:val="•"/>
      <w:lvlJc w:val="left"/>
      <w:pPr>
        <w:ind w:left="3204" w:hanging="360"/>
      </w:pPr>
      <w:rPr>
        <w:rFonts w:hint="default"/>
        <w:lang w:val="zh-CN" w:eastAsia="zh-CN" w:bidi="zh-CN"/>
      </w:rPr>
    </w:lvl>
    <w:lvl w:ilvl="3" w:tplc="A2865BAA">
      <w:numFmt w:val="bullet"/>
      <w:lvlText w:val="•"/>
      <w:lvlJc w:val="left"/>
      <w:pPr>
        <w:ind w:left="4096" w:hanging="360"/>
      </w:pPr>
      <w:rPr>
        <w:rFonts w:hint="default"/>
        <w:lang w:val="zh-CN" w:eastAsia="zh-CN" w:bidi="zh-CN"/>
      </w:rPr>
    </w:lvl>
    <w:lvl w:ilvl="4" w:tplc="01FC7BE8">
      <w:numFmt w:val="bullet"/>
      <w:lvlText w:val="•"/>
      <w:lvlJc w:val="left"/>
      <w:pPr>
        <w:ind w:left="4988" w:hanging="360"/>
      </w:pPr>
      <w:rPr>
        <w:rFonts w:hint="default"/>
        <w:lang w:val="zh-CN" w:eastAsia="zh-CN" w:bidi="zh-CN"/>
      </w:rPr>
    </w:lvl>
    <w:lvl w:ilvl="5" w:tplc="0172D752">
      <w:numFmt w:val="bullet"/>
      <w:lvlText w:val="•"/>
      <w:lvlJc w:val="left"/>
      <w:pPr>
        <w:ind w:left="5880" w:hanging="360"/>
      </w:pPr>
      <w:rPr>
        <w:rFonts w:hint="default"/>
        <w:lang w:val="zh-CN" w:eastAsia="zh-CN" w:bidi="zh-CN"/>
      </w:rPr>
    </w:lvl>
    <w:lvl w:ilvl="6" w:tplc="EC3E9A34">
      <w:numFmt w:val="bullet"/>
      <w:lvlText w:val="•"/>
      <w:lvlJc w:val="left"/>
      <w:pPr>
        <w:ind w:left="6772" w:hanging="360"/>
      </w:pPr>
      <w:rPr>
        <w:rFonts w:hint="default"/>
        <w:lang w:val="zh-CN" w:eastAsia="zh-CN" w:bidi="zh-CN"/>
      </w:rPr>
    </w:lvl>
    <w:lvl w:ilvl="7" w:tplc="2D988246">
      <w:numFmt w:val="bullet"/>
      <w:lvlText w:val="•"/>
      <w:lvlJc w:val="left"/>
      <w:pPr>
        <w:ind w:left="7664" w:hanging="360"/>
      </w:pPr>
      <w:rPr>
        <w:rFonts w:hint="default"/>
        <w:lang w:val="zh-CN" w:eastAsia="zh-CN" w:bidi="zh-CN"/>
      </w:rPr>
    </w:lvl>
    <w:lvl w:ilvl="8" w:tplc="21F29290">
      <w:numFmt w:val="bullet"/>
      <w:lvlText w:val="•"/>
      <w:lvlJc w:val="left"/>
      <w:pPr>
        <w:ind w:left="8556" w:hanging="360"/>
      </w:pPr>
      <w:rPr>
        <w:rFonts w:hint="default"/>
        <w:lang w:val="zh-CN" w:eastAsia="zh-CN" w:bidi="zh-CN"/>
      </w:rPr>
    </w:lvl>
  </w:abstractNum>
  <w:abstractNum w:abstractNumId="140" w15:restartNumberingAfterBreak="0">
    <w:nsid w:val="56D8687C"/>
    <w:multiLevelType w:val="hybridMultilevel"/>
    <w:tmpl w:val="582626B8"/>
    <w:lvl w:ilvl="0" w:tplc="C13A502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6D362DF0">
      <w:numFmt w:val="bullet"/>
      <w:lvlText w:val="•"/>
      <w:lvlJc w:val="left"/>
      <w:pPr>
        <w:ind w:left="1988" w:hanging="360"/>
      </w:pPr>
      <w:rPr>
        <w:rFonts w:hint="default"/>
        <w:lang w:val="zh-CN" w:eastAsia="zh-CN" w:bidi="zh-CN"/>
      </w:rPr>
    </w:lvl>
    <w:lvl w:ilvl="2" w:tplc="BE54403C">
      <w:numFmt w:val="bullet"/>
      <w:lvlText w:val="•"/>
      <w:lvlJc w:val="left"/>
      <w:pPr>
        <w:ind w:left="2916" w:hanging="360"/>
      </w:pPr>
      <w:rPr>
        <w:rFonts w:hint="default"/>
        <w:lang w:val="zh-CN" w:eastAsia="zh-CN" w:bidi="zh-CN"/>
      </w:rPr>
    </w:lvl>
    <w:lvl w:ilvl="3" w:tplc="96FE2E7A">
      <w:numFmt w:val="bullet"/>
      <w:lvlText w:val="•"/>
      <w:lvlJc w:val="left"/>
      <w:pPr>
        <w:ind w:left="3844" w:hanging="360"/>
      </w:pPr>
      <w:rPr>
        <w:rFonts w:hint="default"/>
        <w:lang w:val="zh-CN" w:eastAsia="zh-CN" w:bidi="zh-CN"/>
      </w:rPr>
    </w:lvl>
    <w:lvl w:ilvl="4" w:tplc="6898E798">
      <w:numFmt w:val="bullet"/>
      <w:lvlText w:val="•"/>
      <w:lvlJc w:val="left"/>
      <w:pPr>
        <w:ind w:left="4772" w:hanging="360"/>
      </w:pPr>
      <w:rPr>
        <w:rFonts w:hint="default"/>
        <w:lang w:val="zh-CN" w:eastAsia="zh-CN" w:bidi="zh-CN"/>
      </w:rPr>
    </w:lvl>
    <w:lvl w:ilvl="5" w:tplc="36942164">
      <w:numFmt w:val="bullet"/>
      <w:lvlText w:val="•"/>
      <w:lvlJc w:val="left"/>
      <w:pPr>
        <w:ind w:left="5700" w:hanging="360"/>
      </w:pPr>
      <w:rPr>
        <w:rFonts w:hint="default"/>
        <w:lang w:val="zh-CN" w:eastAsia="zh-CN" w:bidi="zh-CN"/>
      </w:rPr>
    </w:lvl>
    <w:lvl w:ilvl="6" w:tplc="67C0B018">
      <w:numFmt w:val="bullet"/>
      <w:lvlText w:val="•"/>
      <w:lvlJc w:val="left"/>
      <w:pPr>
        <w:ind w:left="6628" w:hanging="360"/>
      </w:pPr>
      <w:rPr>
        <w:rFonts w:hint="default"/>
        <w:lang w:val="zh-CN" w:eastAsia="zh-CN" w:bidi="zh-CN"/>
      </w:rPr>
    </w:lvl>
    <w:lvl w:ilvl="7" w:tplc="03181574">
      <w:numFmt w:val="bullet"/>
      <w:lvlText w:val="•"/>
      <w:lvlJc w:val="left"/>
      <w:pPr>
        <w:ind w:left="7556" w:hanging="360"/>
      </w:pPr>
      <w:rPr>
        <w:rFonts w:hint="default"/>
        <w:lang w:val="zh-CN" w:eastAsia="zh-CN" w:bidi="zh-CN"/>
      </w:rPr>
    </w:lvl>
    <w:lvl w:ilvl="8" w:tplc="5B3ED8D8">
      <w:numFmt w:val="bullet"/>
      <w:lvlText w:val="•"/>
      <w:lvlJc w:val="left"/>
      <w:pPr>
        <w:ind w:left="8484" w:hanging="360"/>
      </w:pPr>
      <w:rPr>
        <w:rFonts w:hint="default"/>
        <w:lang w:val="zh-CN" w:eastAsia="zh-CN" w:bidi="zh-CN"/>
      </w:rPr>
    </w:lvl>
  </w:abstractNum>
  <w:abstractNum w:abstractNumId="141" w15:restartNumberingAfterBreak="0">
    <w:nsid w:val="589D4745"/>
    <w:multiLevelType w:val="hybridMultilevel"/>
    <w:tmpl w:val="B97AF4CE"/>
    <w:lvl w:ilvl="0" w:tplc="0C2A215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64744A8C">
      <w:numFmt w:val="bullet"/>
      <w:lvlText w:val="•"/>
      <w:lvlJc w:val="left"/>
      <w:pPr>
        <w:ind w:left="1988" w:hanging="360"/>
      </w:pPr>
      <w:rPr>
        <w:rFonts w:hint="default"/>
        <w:lang w:val="zh-CN" w:eastAsia="zh-CN" w:bidi="zh-CN"/>
      </w:rPr>
    </w:lvl>
    <w:lvl w:ilvl="2" w:tplc="3B9ADC44">
      <w:numFmt w:val="bullet"/>
      <w:lvlText w:val="•"/>
      <w:lvlJc w:val="left"/>
      <w:pPr>
        <w:ind w:left="2916" w:hanging="360"/>
      </w:pPr>
      <w:rPr>
        <w:rFonts w:hint="default"/>
        <w:lang w:val="zh-CN" w:eastAsia="zh-CN" w:bidi="zh-CN"/>
      </w:rPr>
    </w:lvl>
    <w:lvl w:ilvl="3" w:tplc="A4BAF514">
      <w:numFmt w:val="bullet"/>
      <w:lvlText w:val="•"/>
      <w:lvlJc w:val="left"/>
      <w:pPr>
        <w:ind w:left="3844" w:hanging="360"/>
      </w:pPr>
      <w:rPr>
        <w:rFonts w:hint="default"/>
        <w:lang w:val="zh-CN" w:eastAsia="zh-CN" w:bidi="zh-CN"/>
      </w:rPr>
    </w:lvl>
    <w:lvl w:ilvl="4" w:tplc="BD04B42A">
      <w:numFmt w:val="bullet"/>
      <w:lvlText w:val="•"/>
      <w:lvlJc w:val="left"/>
      <w:pPr>
        <w:ind w:left="4772" w:hanging="360"/>
      </w:pPr>
      <w:rPr>
        <w:rFonts w:hint="default"/>
        <w:lang w:val="zh-CN" w:eastAsia="zh-CN" w:bidi="zh-CN"/>
      </w:rPr>
    </w:lvl>
    <w:lvl w:ilvl="5" w:tplc="27F67990">
      <w:numFmt w:val="bullet"/>
      <w:lvlText w:val="•"/>
      <w:lvlJc w:val="left"/>
      <w:pPr>
        <w:ind w:left="5700" w:hanging="360"/>
      </w:pPr>
      <w:rPr>
        <w:rFonts w:hint="default"/>
        <w:lang w:val="zh-CN" w:eastAsia="zh-CN" w:bidi="zh-CN"/>
      </w:rPr>
    </w:lvl>
    <w:lvl w:ilvl="6" w:tplc="FCA8668A">
      <w:numFmt w:val="bullet"/>
      <w:lvlText w:val="•"/>
      <w:lvlJc w:val="left"/>
      <w:pPr>
        <w:ind w:left="6628" w:hanging="360"/>
      </w:pPr>
      <w:rPr>
        <w:rFonts w:hint="default"/>
        <w:lang w:val="zh-CN" w:eastAsia="zh-CN" w:bidi="zh-CN"/>
      </w:rPr>
    </w:lvl>
    <w:lvl w:ilvl="7" w:tplc="502AD574">
      <w:numFmt w:val="bullet"/>
      <w:lvlText w:val="•"/>
      <w:lvlJc w:val="left"/>
      <w:pPr>
        <w:ind w:left="7556" w:hanging="360"/>
      </w:pPr>
      <w:rPr>
        <w:rFonts w:hint="default"/>
        <w:lang w:val="zh-CN" w:eastAsia="zh-CN" w:bidi="zh-CN"/>
      </w:rPr>
    </w:lvl>
    <w:lvl w:ilvl="8" w:tplc="67A8193A">
      <w:numFmt w:val="bullet"/>
      <w:lvlText w:val="•"/>
      <w:lvlJc w:val="left"/>
      <w:pPr>
        <w:ind w:left="8484" w:hanging="360"/>
      </w:pPr>
      <w:rPr>
        <w:rFonts w:hint="default"/>
        <w:lang w:val="zh-CN" w:eastAsia="zh-CN" w:bidi="zh-CN"/>
      </w:rPr>
    </w:lvl>
  </w:abstractNum>
  <w:abstractNum w:abstractNumId="142" w15:restartNumberingAfterBreak="0">
    <w:nsid w:val="58F91EFF"/>
    <w:multiLevelType w:val="hybridMultilevel"/>
    <w:tmpl w:val="96A4B4C0"/>
    <w:lvl w:ilvl="0" w:tplc="C4186B52">
      <w:start w:val="1"/>
      <w:numFmt w:val="decimal"/>
      <w:lvlText w:val="%1"/>
      <w:lvlJc w:val="left"/>
      <w:pPr>
        <w:ind w:left="1419" w:hanging="350"/>
        <w:jc w:val="right"/>
      </w:pPr>
      <w:rPr>
        <w:rFonts w:ascii="Arial" w:eastAsia="Arial" w:hAnsi="Arial" w:cs="Arial" w:hint="default"/>
        <w:b/>
        <w:bCs/>
        <w:color w:val="004A90"/>
        <w:spacing w:val="-1"/>
        <w:w w:val="100"/>
        <w:sz w:val="24"/>
        <w:szCs w:val="24"/>
        <w:lang w:val="zh-CN" w:eastAsia="zh-CN" w:bidi="zh-CN"/>
      </w:rPr>
    </w:lvl>
    <w:lvl w:ilvl="1" w:tplc="99AA7E92">
      <w:numFmt w:val="bullet"/>
      <w:lvlText w:val="•"/>
      <w:lvlJc w:val="left"/>
      <w:pPr>
        <w:ind w:left="2312" w:hanging="350"/>
      </w:pPr>
      <w:rPr>
        <w:rFonts w:hint="default"/>
        <w:lang w:val="zh-CN" w:eastAsia="zh-CN" w:bidi="zh-CN"/>
      </w:rPr>
    </w:lvl>
    <w:lvl w:ilvl="2" w:tplc="3580E4B6">
      <w:numFmt w:val="bullet"/>
      <w:lvlText w:val="•"/>
      <w:lvlJc w:val="left"/>
      <w:pPr>
        <w:ind w:left="3204" w:hanging="350"/>
      </w:pPr>
      <w:rPr>
        <w:rFonts w:hint="default"/>
        <w:lang w:val="zh-CN" w:eastAsia="zh-CN" w:bidi="zh-CN"/>
      </w:rPr>
    </w:lvl>
    <w:lvl w:ilvl="3" w:tplc="BE625898">
      <w:numFmt w:val="bullet"/>
      <w:lvlText w:val="•"/>
      <w:lvlJc w:val="left"/>
      <w:pPr>
        <w:ind w:left="4096" w:hanging="350"/>
      </w:pPr>
      <w:rPr>
        <w:rFonts w:hint="default"/>
        <w:lang w:val="zh-CN" w:eastAsia="zh-CN" w:bidi="zh-CN"/>
      </w:rPr>
    </w:lvl>
    <w:lvl w:ilvl="4" w:tplc="3AA40C10">
      <w:numFmt w:val="bullet"/>
      <w:lvlText w:val="•"/>
      <w:lvlJc w:val="left"/>
      <w:pPr>
        <w:ind w:left="4988" w:hanging="350"/>
      </w:pPr>
      <w:rPr>
        <w:rFonts w:hint="default"/>
        <w:lang w:val="zh-CN" w:eastAsia="zh-CN" w:bidi="zh-CN"/>
      </w:rPr>
    </w:lvl>
    <w:lvl w:ilvl="5" w:tplc="3C6A4330">
      <w:numFmt w:val="bullet"/>
      <w:lvlText w:val="•"/>
      <w:lvlJc w:val="left"/>
      <w:pPr>
        <w:ind w:left="5880" w:hanging="350"/>
      </w:pPr>
      <w:rPr>
        <w:rFonts w:hint="default"/>
        <w:lang w:val="zh-CN" w:eastAsia="zh-CN" w:bidi="zh-CN"/>
      </w:rPr>
    </w:lvl>
    <w:lvl w:ilvl="6" w:tplc="FE768CD2">
      <w:numFmt w:val="bullet"/>
      <w:lvlText w:val="•"/>
      <w:lvlJc w:val="left"/>
      <w:pPr>
        <w:ind w:left="6772" w:hanging="350"/>
      </w:pPr>
      <w:rPr>
        <w:rFonts w:hint="default"/>
        <w:lang w:val="zh-CN" w:eastAsia="zh-CN" w:bidi="zh-CN"/>
      </w:rPr>
    </w:lvl>
    <w:lvl w:ilvl="7" w:tplc="D2B8911E">
      <w:numFmt w:val="bullet"/>
      <w:lvlText w:val="•"/>
      <w:lvlJc w:val="left"/>
      <w:pPr>
        <w:ind w:left="7664" w:hanging="350"/>
      </w:pPr>
      <w:rPr>
        <w:rFonts w:hint="default"/>
        <w:lang w:val="zh-CN" w:eastAsia="zh-CN" w:bidi="zh-CN"/>
      </w:rPr>
    </w:lvl>
    <w:lvl w:ilvl="8" w:tplc="9C4A60B8">
      <w:numFmt w:val="bullet"/>
      <w:lvlText w:val="•"/>
      <w:lvlJc w:val="left"/>
      <w:pPr>
        <w:ind w:left="8556" w:hanging="350"/>
      </w:pPr>
      <w:rPr>
        <w:rFonts w:hint="default"/>
        <w:lang w:val="zh-CN" w:eastAsia="zh-CN" w:bidi="zh-CN"/>
      </w:rPr>
    </w:lvl>
  </w:abstractNum>
  <w:abstractNum w:abstractNumId="143" w15:restartNumberingAfterBreak="0">
    <w:nsid w:val="5AC04D95"/>
    <w:multiLevelType w:val="hybridMultilevel"/>
    <w:tmpl w:val="237C9C42"/>
    <w:lvl w:ilvl="0" w:tplc="0DD4F51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44A863AA">
      <w:numFmt w:val="bullet"/>
      <w:lvlText w:val="•"/>
      <w:lvlJc w:val="left"/>
      <w:pPr>
        <w:ind w:left="1988" w:hanging="360"/>
      </w:pPr>
      <w:rPr>
        <w:rFonts w:hint="default"/>
        <w:lang w:val="zh-CN" w:eastAsia="zh-CN" w:bidi="zh-CN"/>
      </w:rPr>
    </w:lvl>
    <w:lvl w:ilvl="2" w:tplc="043A67A0">
      <w:numFmt w:val="bullet"/>
      <w:lvlText w:val="•"/>
      <w:lvlJc w:val="left"/>
      <w:pPr>
        <w:ind w:left="2916" w:hanging="360"/>
      </w:pPr>
      <w:rPr>
        <w:rFonts w:hint="default"/>
        <w:lang w:val="zh-CN" w:eastAsia="zh-CN" w:bidi="zh-CN"/>
      </w:rPr>
    </w:lvl>
    <w:lvl w:ilvl="3" w:tplc="EEA85F58">
      <w:numFmt w:val="bullet"/>
      <w:lvlText w:val="•"/>
      <w:lvlJc w:val="left"/>
      <w:pPr>
        <w:ind w:left="3844" w:hanging="360"/>
      </w:pPr>
      <w:rPr>
        <w:rFonts w:hint="default"/>
        <w:lang w:val="zh-CN" w:eastAsia="zh-CN" w:bidi="zh-CN"/>
      </w:rPr>
    </w:lvl>
    <w:lvl w:ilvl="4" w:tplc="1B4A2E06">
      <w:numFmt w:val="bullet"/>
      <w:lvlText w:val="•"/>
      <w:lvlJc w:val="left"/>
      <w:pPr>
        <w:ind w:left="4772" w:hanging="360"/>
      </w:pPr>
      <w:rPr>
        <w:rFonts w:hint="default"/>
        <w:lang w:val="zh-CN" w:eastAsia="zh-CN" w:bidi="zh-CN"/>
      </w:rPr>
    </w:lvl>
    <w:lvl w:ilvl="5" w:tplc="1FB25968">
      <w:numFmt w:val="bullet"/>
      <w:lvlText w:val="•"/>
      <w:lvlJc w:val="left"/>
      <w:pPr>
        <w:ind w:left="5700" w:hanging="360"/>
      </w:pPr>
      <w:rPr>
        <w:rFonts w:hint="default"/>
        <w:lang w:val="zh-CN" w:eastAsia="zh-CN" w:bidi="zh-CN"/>
      </w:rPr>
    </w:lvl>
    <w:lvl w:ilvl="6" w:tplc="5F4A3042">
      <w:numFmt w:val="bullet"/>
      <w:lvlText w:val="•"/>
      <w:lvlJc w:val="left"/>
      <w:pPr>
        <w:ind w:left="6628" w:hanging="360"/>
      </w:pPr>
      <w:rPr>
        <w:rFonts w:hint="default"/>
        <w:lang w:val="zh-CN" w:eastAsia="zh-CN" w:bidi="zh-CN"/>
      </w:rPr>
    </w:lvl>
    <w:lvl w:ilvl="7" w:tplc="9926ECCA">
      <w:numFmt w:val="bullet"/>
      <w:lvlText w:val="•"/>
      <w:lvlJc w:val="left"/>
      <w:pPr>
        <w:ind w:left="7556" w:hanging="360"/>
      </w:pPr>
      <w:rPr>
        <w:rFonts w:hint="default"/>
        <w:lang w:val="zh-CN" w:eastAsia="zh-CN" w:bidi="zh-CN"/>
      </w:rPr>
    </w:lvl>
    <w:lvl w:ilvl="8" w:tplc="A2F41AD2">
      <w:numFmt w:val="bullet"/>
      <w:lvlText w:val="•"/>
      <w:lvlJc w:val="left"/>
      <w:pPr>
        <w:ind w:left="8484" w:hanging="360"/>
      </w:pPr>
      <w:rPr>
        <w:rFonts w:hint="default"/>
        <w:lang w:val="zh-CN" w:eastAsia="zh-CN" w:bidi="zh-CN"/>
      </w:rPr>
    </w:lvl>
  </w:abstractNum>
  <w:abstractNum w:abstractNumId="144" w15:restartNumberingAfterBreak="0">
    <w:nsid w:val="5AC50D7D"/>
    <w:multiLevelType w:val="hybridMultilevel"/>
    <w:tmpl w:val="602031F0"/>
    <w:lvl w:ilvl="0" w:tplc="52A043A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A4944C5E">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404884B2">
      <w:numFmt w:val="bullet"/>
      <w:lvlText w:val="•"/>
      <w:lvlJc w:val="left"/>
      <w:pPr>
        <w:ind w:left="2411" w:hanging="360"/>
      </w:pPr>
      <w:rPr>
        <w:rFonts w:hint="default"/>
        <w:lang w:val="zh-CN" w:eastAsia="zh-CN" w:bidi="zh-CN"/>
      </w:rPr>
    </w:lvl>
    <w:lvl w:ilvl="3" w:tplc="3B1C24E0">
      <w:numFmt w:val="bullet"/>
      <w:lvlText w:val="•"/>
      <w:lvlJc w:val="left"/>
      <w:pPr>
        <w:ind w:left="3402" w:hanging="360"/>
      </w:pPr>
      <w:rPr>
        <w:rFonts w:hint="default"/>
        <w:lang w:val="zh-CN" w:eastAsia="zh-CN" w:bidi="zh-CN"/>
      </w:rPr>
    </w:lvl>
    <w:lvl w:ilvl="4" w:tplc="0FE6339C">
      <w:numFmt w:val="bullet"/>
      <w:lvlText w:val="•"/>
      <w:lvlJc w:val="left"/>
      <w:pPr>
        <w:ind w:left="4393" w:hanging="360"/>
      </w:pPr>
      <w:rPr>
        <w:rFonts w:hint="default"/>
        <w:lang w:val="zh-CN" w:eastAsia="zh-CN" w:bidi="zh-CN"/>
      </w:rPr>
    </w:lvl>
    <w:lvl w:ilvl="5" w:tplc="6B18D2EE">
      <w:numFmt w:val="bullet"/>
      <w:lvlText w:val="•"/>
      <w:lvlJc w:val="left"/>
      <w:pPr>
        <w:ind w:left="5384" w:hanging="360"/>
      </w:pPr>
      <w:rPr>
        <w:rFonts w:hint="default"/>
        <w:lang w:val="zh-CN" w:eastAsia="zh-CN" w:bidi="zh-CN"/>
      </w:rPr>
    </w:lvl>
    <w:lvl w:ilvl="6" w:tplc="A57C0878">
      <w:numFmt w:val="bullet"/>
      <w:lvlText w:val="•"/>
      <w:lvlJc w:val="left"/>
      <w:pPr>
        <w:ind w:left="6375" w:hanging="360"/>
      </w:pPr>
      <w:rPr>
        <w:rFonts w:hint="default"/>
        <w:lang w:val="zh-CN" w:eastAsia="zh-CN" w:bidi="zh-CN"/>
      </w:rPr>
    </w:lvl>
    <w:lvl w:ilvl="7" w:tplc="59CC80C0">
      <w:numFmt w:val="bullet"/>
      <w:lvlText w:val="•"/>
      <w:lvlJc w:val="left"/>
      <w:pPr>
        <w:ind w:left="7366" w:hanging="360"/>
      </w:pPr>
      <w:rPr>
        <w:rFonts w:hint="default"/>
        <w:lang w:val="zh-CN" w:eastAsia="zh-CN" w:bidi="zh-CN"/>
      </w:rPr>
    </w:lvl>
    <w:lvl w:ilvl="8" w:tplc="CEDC4DFE">
      <w:numFmt w:val="bullet"/>
      <w:lvlText w:val="•"/>
      <w:lvlJc w:val="left"/>
      <w:pPr>
        <w:ind w:left="8357" w:hanging="360"/>
      </w:pPr>
      <w:rPr>
        <w:rFonts w:hint="default"/>
        <w:lang w:val="zh-CN" w:eastAsia="zh-CN" w:bidi="zh-CN"/>
      </w:rPr>
    </w:lvl>
  </w:abstractNum>
  <w:abstractNum w:abstractNumId="145" w15:restartNumberingAfterBreak="0">
    <w:nsid w:val="5AFD726F"/>
    <w:multiLevelType w:val="hybridMultilevel"/>
    <w:tmpl w:val="CA76C78E"/>
    <w:lvl w:ilvl="0" w:tplc="08B8EBAA">
      <w:start w:val="2"/>
      <w:numFmt w:val="decimal"/>
      <w:lvlText w:val="%1"/>
      <w:lvlJc w:val="left"/>
      <w:pPr>
        <w:ind w:left="4788" w:hanging="288"/>
        <w:jc w:val="left"/>
      </w:pPr>
      <w:rPr>
        <w:rFonts w:ascii="Arial" w:eastAsia="Arial" w:hAnsi="Arial" w:cs="Arial" w:hint="default"/>
        <w:color w:val="323232"/>
        <w:spacing w:val="-36"/>
        <w:w w:val="100"/>
        <w:sz w:val="16"/>
        <w:szCs w:val="16"/>
        <w:lang w:val="zh-CN" w:eastAsia="zh-CN" w:bidi="zh-CN"/>
      </w:rPr>
    </w:lvl>
    <w:lvl w:ilvl="1" w:tplc="7AF80696">
      <w:numFmt w:val="bullet"/>
      <w:lvlText w:val="•"/>
      <w:lvlJc w:val="left"/>
      <w:pPr>
        <w:ind w:left="5336" w:hanging="288"/>
      </w:pPr>
      <w:rPr>
        <w:rFonts w:hint="default"/>
        <w:lang w:val="zh-CN" w:eastAsia="zh-CN" w:bidi="zh-CN"/>
      </w:rPr>
    </w:lvl>
    <w:lvl w:ilvl="2" w:tplc="063ED67A">
      <w:numFmt w:val="bullet"/>
      <w:lvlText w:val="•"/>
      <w:lvlJc w:val="left"/>
      <w:pPr>
        <w:ind w:left="5892" w:hanging="288"/>
      </w:pPr>
      <w:rPr>
        <w:rFonts w:hint="default"/>
        <w:lang w:val="zh-CN" w:eastAsia="zh-CN" w:bidi="zh-CN"/>
      </w:rPr>
    </w:lvl>
    <w:lvl w:ilvl="3" w:tplc="82A0960E">
      <w:numFmt w:val="bullet"/>
      <w:lvlText w:val="•"/>
      <w:lvlJc w:val="left"/>
      <w:pPr>
        <w:ind w:left="6448" w:hanging="288"/>
      </w:pPr>
      <w:rPr>
        <w:rFonts w:hint="default"/>
        <w:lang w:val="zh-CN" w:eastAsia="zh-CN" w:bidi="zh-CN"/>
      </w:rPr>
    </w:lvl>
    <w:lvl w:ilvl="4" w:tplc="FF506808">
      <w:numFmt w:val="bullet"/>
      <w:lvlText w:val="•"/>
      <w:lvlJc w:val="left"/>
      <w:pPr>
        <w:ind w:left="7004" w:hanging="288"/>
      </w:pPr>
      <w:rPr>
        <w:rFonts w:hint="default"/>
        <w:lang w:val="zh-CN" w:eastAsia="zh-CN" w:bidi="zh-CN"/>
      </w:rPr>
    </w:lvl>
    <w:lvl w:ilvl="5" w:tplc="8EA28210">
      <w:numFmt w:val="bullet"/>
      <w:lvlText w:val="•"/>
      <w:lvlJc w:val="left"/>
      <w:pPr>
        <w:ind w:left="7560" w:hanging="288"/>
      </w:pPr>
      <w:rPr>
        <w:rFonts w:hint="default"/>
        <w:lang w:val="zh-CN" w:eastAsia="zh-CN" w:bidi="zh-CN"/>
      </w:rPr>
    </w:lvl>
    <w:lvl w:ilvl="6" w:tplc="38880F44">
      <w:numFmt w:val="bullet"/>
      <w:lvlText w:val="•"/>
      <w:lvlJc w:val="left"/>
      <w:pPr>
        <w:ind w:left="8116" w:hanging="288"/>
      </w:pPr>
      <w:rPr>
        <w:rFonts w:hint="default"/>
        <w:lang w:val="zh-CN" w:eastAsia="zh-CN" w:bidi="zh-CN"/>
      </w:rPr>
    </w:lvl>
    <w:lvl w:ilvl="7" w:tplc="1F94E030">
      <w:numFmt w:val="bullet"/>
      <w:lvlText w:val="•"/>
      <w:lvlJc w:val="left"/>
      <w:pPr>
        <w:ind w:left="8672" w:hanging="288"/>
      </w:pPr>
      <w:rPr>
        <w:rFonts w:hint="default"/>
        <w:lang w:val="zh-CN" w:eastAsia="zh-CN" w:bidi="zh-CN"/>
      </w:rPr>
    </w:lvl>
    <w:lvl w:ilvl="8" w:tplc="377ACD32">
      <w:numFmt w:val="bullet"/>
      <w:lvlText w:val="•"/>
      <w:lvlJc w:val="left"/>
      <w:pPr>
        <w:ind w:left="9228" w:hanging="288"/>
      </w:pPr>
      <w:rPr>
        <w:rFonts w:hint="default"/>
        <w:lang w:val="zh-CN" w:eastAsia="zh-CN" w:bidi="zh-CN"/>
      </w:rPr>
    </w:lvl>
  </w:abstractNum>
  <w:abstractNum w:abstractNumId="146" w15:restartNumberingAfterBreak="0">
    <w:nsid w:val="5B034B2A"/>
    <w:multiLevelType w:val="hybridMultilevel"/>
    <w:tmpl w:val="92EE323C"/>
    <w:lvl w:ilvl="0" w:tplc="A5D8D90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9AA075A8">
      <w:numFmt w:val="bullet"/>
      <w:lvlText w:val="•"/>
      <w:lvlJc w:val="left"/>
      <w:pPr>
        <w:ind w:left="1988" w:hanging="360"/>
      </w:pPr>
      <w:rPr>
        <w:rFonts w:hint="default"/>
        <w:lang w:val="zh-CN" w:eastAsia="zh-CN" w:bidi="zh-CN"/>
      </w:rPr>
    </w:lvl>
    <w:lvl w:ilvl="2" w:tplc="28F82E08">
      <w:numFmt w:val="bullet"/>
      <w:lvlText w:val="•"/>
      <w:lvlJc w:val="left"/>
      <w:pPr>
        <w:ind w:left="2916" w:hanging="360"/>
      </w:pPr>
      <w:rPr>
        <w:rFonts w:hint="default"/>
        <w:lang w:val="zh-CN" w:eastAsia="zh-CN" w:bidi="zh-CN"/>
      </w:rPr>
    </w:lvl>
    <w:lvl w:ilvl="3" w:tplc="5290F6AC">
      <w:numFmt w:val="bullet"/>
      <w:lvlText w:val="•"/>
      <w:lvlJc w:val="left"/>
      <w:pPr>
        <w:ind w:left="3844" w:hanging="360"/>
      </w:pPr>
      <w:rPr>
        <w:rFonts w:hint="default"/>
        <w:lang w:val="zh-CN" w:eastAsia="zh-CN" w:bidi="zh-CN"/>
      </w:rPr>
    </w:lvl>
    <w:lvl w:ilvl="4" w:tplc="DBCCAC98">
      <w:numFmt w:val="bullet"/>
      <w:lvlText w:val="•"/>
      <w:lvlJc w:val="left"/>
      <w:pPr>
        <w:ind w:left="4772" w:hanging="360"/>
      </w:pPr>
      <w:rPr>
        <w:rFonts w:hint="default"/>
        <w:lang w:val="zh-CN" w:eastAsia="zh-CN" w:bidi="zh-CN"/>
      </w:rPr>
    </w:lvl>
    <w:lvl w:ilvl="5" w:tplc="DF647B8E">
      <w:numFmt w:val="bullet"/>
      <w:lvlText w:val="•"/>
      <w:lvlJc w:val="left"/>
      <w:pPr>
        <w:ind w:left="5700" w:hanging="360"/>
      </w:pPr>
      <w:rPr>
        <w:rFonts w:hint="default"/>
        <w:lang w:val="zh-CN" w:eastAsia="zh-CN" w:bidi="zh-CN"/>
      </w:rPr>
    </w:lvl>
    <w:lvl w:ilvl="6" w:tplc="98962438">
      <w:numFmt w:val="bullet"/>
      <w:lvlText w:val="•"/>
      <w:lvlJc w:val="left"/>
      <w:pPr>
        <w:ind w:left="6628" w:hanging="360"/>
      </w:pPr>
      <w:rPr>
        <w:rFonts w:hint="default"/>
        <w:lang w:val="zh-CN" w:eastAsia="zh-CN" w:bidi="zh-CN"/>
      </w:rPr>
    </w:lvl>
    <w:lvl w:ilvl="7" w:tplc="D8A600E0">
      <w:numFmt w:val="bullet"/>
      <w:lvlText w:val="•"/>
      <w:lvlJc w:val="left"/>
      <w:pPr>
        <w:ind w:left="7556" w:hanging="360"/>
      </w:pPr>
      <w:rPr>
        <w:rFonts w:hint="default"/>
        <w:lang w:val="zh-CN" w:eastAsia="zh-CN" w:bidi="zh-CN"/>
      </w:rPr>
    </w:lvl>
    <w:lvl w:ilvl="8" w:tplc="11347E3A">
      <w:numFmt w:val="bullet"/>
      <w:lvlText w:val="•"/>
      <w:lvlJc w:val="left"/>
      <w:pPr>
        <w:ind w:left="8484" w:hanging="360"/>
      </w:pPr>
      <w:rPr>
        <w:rFonts w:hint="default"/>
        <w:lang w:val="zh-CN" w:eastAsia="zh-CN" w:bidi="zh-CN"/>
      </w:rPr>
    </w:lvl>
  </w:abstractNum>
  <w:abstractNum w:abstractNumId="147" w15:restartNumberingAfterBreak="0">
    <w:nsid w:val="5B8E30E6"/>
    <w:multiLevelType w:val="hybridMultilevel"/>
    <w:tmpl w:val="696E22F2"/>
    <w:lvl w:ilvl="0" w:tplc="2778AACA">
      <w:start w:val="1"/>
      <w:numFmt w:val="decimal"/>
      <w:lvlText w:val="%1"/>
      <w:lvlJc w:val="left"/>
      <w:pPr>
        <w:ind w:left="1059" w:hanging="360"/>
        <w:jc w:val="left"/>
      </w:pPr>
      <w:rPr>
        <w:rFonts w:ascii="Arial" w:eastAsia="Arial" w:hAnsi="Arial" w:cs="Arial" w:hint="default"/>
        <w:b/>
        <w:bCs/>
        <w:color w:val="555559"/>
        <w:w w:val="100"/>
        <w:position w:val="1"/>
        <w:sz w:val="20"/>
        <w:szCs w:val="20"/>
        <w:lang w:val="zh-CN" w:eastAsia="zh-CN" w:bidi="zh-CN"/>
      </w:rPr>
    </w:lvl>
    <w:lvl w:ilvl="1" w:tplc="78DE542C">
      <w:numFmt w:val="bullet"/>
      <w:lvlText w:val="•"/>
      <w:lvlJc w:val="left"/>
      <w:pPr>
        <w:ind w:left="1988" w:hanging="360"/>
      </w:pPr>
      <w:rPr>
        <w:rFonts w:hint="default"/>
        <w:lang w:val="zh-CN" w:eastAsia="zh-CN" w:bidi="zh-CN"/>
      </w:rPr>
    </w:lvl>
    <w:lvl w:ilvl="2" w:tplc="802A71DC">
      <w:numFmt w:val="bullet"/>
      <w:lvlText w:val="•"/>
      <w:lvlJc w:val="left"/>
      <w:pPr>
        <w:ind w:left="2916" w:hanging="360"/>
      </w:pPr>
      <w:rPr>
        <w:rFonts w:hint="default"/>
        <w:lang w:val="zh-CN" w:eastAsia="zh-CN" w:bidi="zh-CN"/>
      </w:rPr>
    </w:lvl>
    <w:lvl w:ilvl="3" w:tplc="6DC828AE">
      <w:numFmt w:val="bullet"/>
      <w:lvlText w:val="•"/>
      <w:lvlJc w:val="left"/>
      <w:pPr>
        <w:ind w:left="3844" w:hanging="360"/>
      </w:pPr>
      <w:rPr>
        <w:rFonts w:hint="default"/>
        <w:lang w:val="zh-CN" w:eastAsia="zh-CN" w:bidi="zh-CN"/>
      </w:rPr>
    </w:lvl>
    <w:lvl w:ilvl="4" w:tplc="15AA6438">
      <w:numFmt w:val="bullet"/>
      <w:lvlText w:val="•"/>
      <w:lvlJc w:val="left"/>
      <w:pPr>
        <w:ind w:left="4772" w:hanging="360"/>
      </w:pPr>
      <w:rPr>
        <w:rFonts w:hint="default"/>
        <w:lang w:val="zh-CN" w:eastAsia="zh-CN" w:bidi="zh-CN"/>
      </w:rPr>
    </w:lvl>
    <w:lvl w:ilvl="5" w:tplc="10888A62">
      <w:numFmt w:val="bullet"/>
      <w:lvlText w:val="•"/>
      <w:lvlJc w:val="left"/>
      <w:pPr>
        <w:ind w:left="5700" w:hanging="360"/>
      </w:pPr>
      <w:rPr>
        <w:rFonts w:hint="default"/>
        <w:lang w:val="zh-CN" w:eastAsia="zh-CN" w:bidi="zh-CN"/>
      </w:rPr>
    </w:lvl>
    <w:lvl w:ilvl="6" w:tplc="5912A276">
      <w:numFmt w:val="bullet"/>
      <w:lvlText w:val="•"/>
      <w:lvlJc w:val="left"/>
      <w:pPr>
        <w:ind w:left="6628" w:hanging="360"/>
      </w:pPr>
      <w:rPr>
        <w:rFonts w:hint="default"/>
        <w:lang w:val="zh-CN" w:eastAsia="zh-CN" w:bidi="zh-CN"/>
      </w:rPr>
    </w:lvl>
    <w:lvl w:ilvl="7" w:tplc="39FCFB6E">
      <w:numFmt w:val="bullet"/>
      <w:lvlText w:val="•"/>
      <w:lvlJc w:val="left"/>
      <w:pPr>
        <w:ind w:left="7556" w:hanging="360"/>
      </w:pPr>
      <w:rPr>
        <w:rFonts w:hint="default"/>
        <w:lang w:val="zh-CN" w:eastAsia="zh-CN" w:bidi="zh-CN"/>
      </w:rPr>
    </w:lvl>
    <w:lvl w:ilvl="8" w:tplc="5CD496CE">
      <w:numFmt w:val="bullet"/>
      <w:lvlText w:val="•"/>
      <w:lvlJc w:val="left"/>
      <w:pPr>
        <w:ind w:left="8484" w:hanging="360"/>
      </w:pPr>
      <w:rPr>
        <w:rFonts w:hint="default"/>
        <w:lang w:val="zh-CN" w:eastAsia="zh-CN" w:bidi="zh-CN"/>
      </w:rPr>
    </w:lvl>
  </w:abstractNum>
  <w:abstractNum w:abstractNumId="148" w15:restartNumberingAfterBreak="0">
    <w:nsid w:val="5B9B04F6"/>
    <w:multiLevelType w:val="hybridMultilevel"/>
    <w:tmpl w:val="DD36E216"/>
    <w:lvl w:ilvl="0" w:tplc="F13E78A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34503852">
      <w:numFmt w:val="bullet"/>
      <w:lvlText w:val="•"/>
      <w:lvlJc w:val="left"/>
      <w:pPr>
        <w:ind w:left="1988" w:hanging="360"/>
      </w:pPr>
      <w:rPr>
        <w:rFonts w:hint="default"/>
        <w:lang w:val="zh-CN" w:eastAsia="zh-CN" w:bidi="zh-CN"/>
      </w:rPr>
    </w:lvl>
    <w:lvl w:ilvl="2" w:tplc="F602755C">
      <w:numFmt w:val="bullet"/>
      <w:lvlText w:val="•"/>
      <w:lvlJc w:val="left"/>
      <w:pPr>
        <w:ind w:left="2916" w:hanging="360"/>
      </w:pPr>
      <w:rPr>
        <w:rFonts w:hint="default"/>
        <w:lang w:val="zh-CN" w:eastAsia="zh-CN" w:bidi="zh-CN"/>
      </w:rPr>
    </w:lvl>
    <w:lvl w:ilvl="3" w:tplc="BEA0A6D4">
      <w:numFmt w:val="bullet"/>
      <w:lvlText w:val="•"/>
      <w:lvlJc w:val="left"/>
      <w:pPr>
        <w:ind w:left="3844" w:hanging="360"/>
      </w:pPr>
      <w:rPr>
        <w:rFonts w:hint="default"/>
        <w:lang w:val="zh-CN" w:eastAsia="zh-CN" w:bidi="zh-CN"/>
      </w:rPr>
    </w:lvl>
    <w:lvl w:ilvl="4" w:tplc="A0CC5AE4">
      <w:numFmt w:val="bullet"/>
      <w:lvlText w:val="•"/>
      <w:lvlJc w:val="left"/>
      <w:pPr>
        <w:ind w:left="4772" w:hanging="360"/>
      </w:pPr>
      <w:rPr>
        <w:rFonts w:hint="default"/>
        <w:lang w:val="zh-CN" w:eastAsia="zh-CN" w:bidi="zh-CN"/>
      </w:rPr>
    </w:lvl>
    <w:lvl w:ilvl="5" w:tplc="5ADC0532">
      <w:numFmt w:val="bullet"/>
      <w:lvlText w:val="•"/>
      <w:lvlJc w:val="left"/>
      <w:pPr>
        <w:ind w:left="5700" w:hanging="360"/>
      </w:pPr>
      <w:rPr>
        <w:rFonts w:hint="default"/>
        <w:lang w:val="zh-CN" w:eastAsia="zh-CN" w:bidi="zh-CN"/>
      </w:rPr>
    </w:lvl>
    <w:lvl w:ilvl="6" w:tplc="8828070A">
      <w:numFmt w:val="bullet"/>
      <w:lvlText w:val="•"/>
      <w:lvlJc w:val="left"/>
      <w:pPr>
        <w:ind w:left="6628" w:hanging="360"/>
      </w:pPr>
      <w:rPr>
        <w:rFonts w:hint="default"/>
        <w:lang w:val="zh-CN" w:eastAsia="zh-CN" w:bidi="zh-CN"/>
      </w:rPr>
    </w:lvl>
    <w:lvl w:ilvl="7" w:tplc="82020D9E">
      <w:numFmt w:val="bullet"/>
      <w:lvlText w:val="•"/>
      <w:lvlJc w:val="left"/>
      <w:pPr>
        <w:ind w:left="7556" w:hanging="360"/>
      </w:pPr>
      <w:rPr>
        <w:rFonts w:hint="default"/>
        <w:lang w:val="zh-CN" w:eastAsia="zh-CN" w:bidi="zh-CN"/>
      </w:rPr>
    </w:lvl>
    <w:lvl w:ilvl="8" w:tplc="D47662AA">
      <w:numFmt w:val="bullet"/>
      <w:lvlText w:val="•"/>
      <w:lvlJc w:val="left"/>
      <w:pPr>
        <w:ind w:left="8484" w:hanging="360"/>
      </w:pPr>
      <w:rPr>
        <w:rFonts w:hint="default"/>
        <w:lang w:val="zh-CN" w:eastAsia="zh-CN" w:bidi="zh-CN"/>
      </w:rPr>
    </w:lvl>
  </w:abstractNum>
  <w:abstractNum w:abstractNumId="149" w15:restartNumberingAfterBreak="0">
    <w:nsid w:val="5BB0380A"/>
    <w:multiLevelType w:val="hybridMultilevel"/>
    <w:tmpl w:val="51D0EE76"/>
    <w:lvl w:ilvl="0" w:tplc="A644F76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4C47000">
      <w:numFmt w:val="bullet"/>
      <w:lvlText w:val="•"/>
      <w:lvlJc w:val="left"/>
      <w:pPr>
        <w:ind w:left="1988" w:hanging="360"/>
      </w:pPr>
      <w:rPr>
        <w:rFonts w:hint="default"/>
        <w:lang w:val="zh-CN" w:eastAsia="zh-CN" w:bidi="zh-CN"/>
      </w:rPr>
    </w:lvl>
    <w:lvl w:ilvl="2" w:tplc="368270A0">
      <w:numFmt w:val="bullet"/>
      <w:lvlText w:val="•"/>
      <w:lvlJc w:val="left"/>
      <w:pPr>
        <w:ind w:left="2916" w:hanging="360"/>
      </w:pPr>
      <w:rPr>
        <w:rFonts w:hint="default"/>
        <w:lang w:val="zh-CN" w:eastAsia="zh-CN" w:bidi="zh-CN"/>
      </w:rPr>
    </w:lvl>
    <w:lvl w:ilvl="3" w:tplc="0A0A6964">
      <w:numFmt w:val="bullet"/>
      <w:lvlText w:val="•"/>
      <w:lvlJc w:val="left"/>
      <w:pPr>
        <w:ind w:left="3844" w:hanging="360"/>
      </w:pPr>
      <w:rPr>
        <w:rFonts w:hint="default"/>
        <w:lang w:val="zh-CN" w:eastAsia="zh-CN" w:bidi="zh-CN"/>
      </w:rPr>
    </w:lvl>
    <w:lvl w:ilvl="4" w:tplc="A906F67C">
      <w:numFmt w:val="bullet"/>
      <w:lvlText w:val="•"/>
      <w:lvlJc w:val="left"/>
      <w:pPr>
        <w:ind w:left="4772" w:hanging="360"/>
      </w:pPr>
      <w:rPr>
        <w:rFonts w:hint="default"/>
        <w:lang w:val="zh-CN" w:eastAsia="zh-CN" w:bidi="zh-CN"/>
      </w:rPr>
    </w:lvl>
    <w:lvl w:ilvl="5" w:tplc="B3B49F24">
      <w:numFmt w:val="bullet"/>
      <w:lvlText w:val="•"/>
      <w:lvlJc w:val="left"/>
      <w:pPr>
        <w:ind w:left="5700" w:hanging="360"/>
      </w:pPr>
      <w:rPr>
        <w:rFonts w:hint="default"/>
        <w:lang w:val="zh-CN" w:eastAsia="zh-CN" w:bidi="zh-CN"/>
      </w:rPr>
    </w:lvl>
    <w:lvl w:ilvl="6" w:tplc="D9702AB2">
      <w:numFmt w:val="bullet"/>
      <w:lvlText w:val="•"/>
      <w:lvlJc w:val="left"/>
      <w:pPr>
        <w:ind w:left="6628" w:hanging="360"/>
      </w:pPr>
      <w:rPr>
        <w:rFonts w:hint="default"/>
        <w:lang w:val="zh-CN" w:eastAsia="zh-CN" w:bidi="zh-CN"/>
      </w:rPr>
    </w:lvl>
    <w:lvl w:ilvl="7" w:tplc="384E8770">
      <w:numFmt w:val="bullet"/>
      <w:lvlText w:val="•"/>
      <w:lvlJc w:val="left"/>
      <w:pPr>
        <w:ind w:left="7556" w:hanging="360"/>
      </w:pPr>
      <w:rPr>
        <w:rFonts w:hint="default"/>
        <w:lang w:val="zh-CN" w:eastAsia="zh-CN" w:bidi="zh-CN"/>
      </w:rPr>
    </w:lvl>
    <w:lvl w:ilvl="8" w:tplc="7D582A38">
      <w:numFmt w:val="bullet"/>
      <w:lvlText w:val="•"/>
      <w:lvlJc w:val="left"/>
      <w:pPr>
        <w:ind w:left="8484" w:hanging="360"/>
      </w:pPr>
      <w:rPr>
        <w:rFonts w:hint="default"/>
        <w:lang w:val="zh-CN" w:eastAsia="zh-CN" w:bidi="zh-CN"/>
      </w:rPr>
    </w:lvl>
  </w:abstractNum>
  <w:abstractNum w:abstractNumId="150" w15:restartNumberingAfterBreak="0">
    <w:nsid w:val="5C5D1C08"/>
    <w:multiLevelType w:val="hybridMultilevel"/>
    <w:tmpl w:val="2C7CDD3A"/>
    <w:lvl w:ilvl="0" w:tplc="8B002A9E">
      <w:start w:val="1"/>
      <w:numFmt w:val="lowerLetter"/>
      <w:lvlText w:val="%1"/>
      <w:lvlJc w:val="left"/>
      <w:pPr>
        <w:ind w:left="1779" w:hanging="360"/>
        <w:jc w:val="left"/>
      </w:pPr>
      <w:rPr>
        <w:rFonts w:ascii="Arial" w:eastAsia="Arial" w:hAnsi="Arial" w:cs="Arial" w:hint="default"/>
        <w:color w:val="323232"/>
        <w:spacing w:val="-45"/>
        <w:w w:val="100"/>
        <w:position w:val="1"/>
        <w:sz w:val="20"/>
        <w:szCs w:val="20"/>
        <w:lang w:val="zh-CN" w:eastAsia="zh-CN" w:bidi="zh-CN"/>
      </w:rPr>
    </w:lvl>
    <w:lvl w:ilvl="1" w:tplc="3C5C12A4">
      <w:numFmt w:val="bullet"/>
      <w:lvlText w:val="•"/>
      <w:lvlJc w:val="left"/>
      <w:pPr>
        <w:ind w:left="2636" w:hanging="360"/>
      </w:pPr>
      <w:rPr>
        <w:rFonts w:hint="default"/>
        <w:lang w:val="zh-CN" w:eastAsia="zh-CN" w:bidi="zh-CN"/>
      </w:rPr>
    </w:lvl>
    <w:lvl w:ilvl="2" w:tplc="83AE1D82">
      <w:numFmt w:val="bullet"/>
      <w:lvlText w:val="•"/>
      <w:lvlJc w:val="left"/>
      <w:pPr>
        <w:ind w:left="3492" w:hanging="360"/>
      </w:pPr>
      <w:rPr>
        <w:rFonts w:hint="default"/>
        <w:lang w:val="zh-CN" w:eastAsia="zh-CN" w:bidi="zh-CN"/>
      </w:rPr>
    </w:lvl>
    <w:lvl w:ilvl="3" w:tplc="54DE4EE0">
      <w:numFmt w:val="bullet"/>
      <w:lvlText w:val="•"/>
      <w:lvlJc w:val="left"/>
      <w:pPr>
        <w:ind w:left="4348" w:hanging="360"/>
      </w:pPr>
      <w:rPr>
        <w:rFonts w:hint="default"/>
        <w:lang w:val="zh-CN" w:eastAsia="zh-CN" w:bidi="zh-CN"/>
      </w:rPr>
    </w:lvl>
    <w:lvl w:ilvl="4" w:tplc="689A4138">
      <w:numFmt w:val="bullet"/>
      <w:lvlText w:val="•"/>
      <w:lvlJc w:val="left"/>
      <w:pPr>
        <w:ind w:left="5204" w:hanging="360"/>
      </w:pPr>
      <w:rPr>
        <w:rFonts w:hint="default"/>
        <w:lang w:val="zh-CN" w:eastAsia="zh-CN" w:bidi="zh-CN"/>
      </w:rPr>
    </w:lvl>
    <w:lvl w:ilvl="5" w:tplc="5E3EC7A2">
      <w:numFmt w:val="bullet"/>
      <w:lvlText w:val="•"/>
      <w:lvlJc w:val="left"/>
      <w:pPr>
        <w:ind w:left="6060" w:hanging="360"/>
      </w:pPr>
      <w:rPr>
        <w:rFonts w:hint="default"/>
        <w:lang w:val="zh-CN" w:eastAsia="zh-CN" w:bidi="zh-CN"/>
      </w:rPr>
    </w:lvl>
    <w:lvl w:ilvl="6" w:tplc="37621C3A">
      <w:numFmt w:val="bullet"/>
      <w:lvlText w:val="•"/>
      <w:lvlJc w:val="left"/>
      <w:pPr>
        <w:ind w:left="6916" w:hanging="360"/>
      </w:pPr>
      <w:rPr>
        <w:rFonts w:hint="default"/>
        <w:lang w:val="zh-CN" w:eastAsia="zh-CN" w:bidi="zh-CN"/>
      </w:rPr>
    </w:lvl>
    <w:lvl w:ilvl="7" w:tplc="62002E8E">
      <w:numFmt w:val="bullet"/>
      <w:lvlText w:val="•"/>
      <w:lvlJc w:val="left"/>
      <w:pPr>
        <w:ind w:left="7772" w:hanging="360"/>
      </w:pPr>
      <w:rPr>
        <w:rFonts w:hint="default"/>
        <w:lang w:val="zh-CN" w:eastAsia="zh-CN" w:bidi="zh-CN"/>
      </w:rPr>
    </w:lvl>
    <w:lvl w:ilvl="8" w:tplc="5F70C2A0">
      <w:numFmt w:val="bullet"/>
      <w:lvlText w:val="•"/>
      <w:lvlJc w:val="left"/>
      <w:pPr>
        <w:ind w:left="8628" w:hanging="360"/>
      </w:pPr>
      <w:rPr>
        <w:rFonts w:hint="default"/>
        <w:lang w:val="zh-CN" w:eastAsia="zh-CN" w:bidi="zh-CN"/>
      </w:rPr>
    </w:lvl>
  </w:abstractNum>
  <w:abstractNum w:abstractNumId="151" w15:restartNumberingAfterBreak="0">
    <w:nsid w:val="5CA851DD"/>
    <w:multiLevelType w:val="hybridMultilevel"/>
    <w:tmpl w:val="B412937C"/>
    <w:lvl w:ilvl="0" w:tplc="8FD218B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8736CC08">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F3187B1E">
      <w:numFmt w:val="bullet"/>
      <w:lvlText w:val="•"/>
      <w:lvlJc w:val="left"/>
      <w:pPr>
        <w:ind w:left="2411" w:hanging="360"/>
      </w:pPr>
      <w:rPr>
        <w:rFonts w:hint="default"/>
        <w:lang w:val="zh-CN" w:eastAsia="zh-CN" w:bidi="zh-CN"/>
      </w:rPr>
    </w:lvl>
    <w:lvl w:ilvl="3" w:tplc="CA56FC4C">
      <w:numFmt w:val="bullet"/>
      <w:lvlText w:val="•"/>
      <w:lvlJc w:val="left"/>
      <w:pPr>
        <w:ind w:left="3402" w:hanging="360"/>
      </w:pPr>
      <w:rPr>
        <w:rFonts w:hint="default"/>
        <w:lang w:val="zh-CN" w:eastAsia="zh-CN" w:bidi="zh-CN"/>
      </w:rPr>
    </w:lvl>
    <w:lvl w:ilvl="4" w:tplc="910E4C4E">
      <w:numFmt w:val="bullet"/>
      <w:lvlText w:val="•"/>
      <w:lvlJc w:val="left"/>
      <w:pPr>
        <w:ind w:left="4393" w:hanging="360"/>
      </w:pPr>
      <w:rPr>
        <w:rFonts w:hint="default"/>
        <w:lang w:val="zh-CN" w:eastAsia="zh-CN" w:bidi="zh-CN"/>
      </w:rPr>
    </w:lvl>
    <w:lvl w:ilvl="5" w:tplc="C6568DDA">
      <w:numFmt w:val="bullet"/>
      <w:lvlText w:val="•"/>
      <w:lvlJc w:val="left"/>
      <w:pPr>
        <w:ind w:left="5384" w:hanging="360"/>
      </w:pPr>
      <w:rPr>
        <w:rFonts w:hint="default"/>
        <w:lang w:val="zh-CN" w:eastAsia="zh-CN" w:bidi="zh-CN"/>
      </w:rPr>
    </w:lvl>
    <w:lvl w:ilvl="6" w:tplc="80D62F02">
      <w:numFmt w:val="bullet"/>
      <w:lvlText w:val="•"/>
      <w:lvlJc w:val="left"/>
      <w:pPr>
        <w:ind w:left="6375" w:hanging="360"/>
      </w:pPr>
      <w:rPr>
        <w:rFonts w:hint="default"/>
        <w:lang w:val="zh-CN" w:eastAsia="zh-CN" w:bidi="zh-CN"/>
      </w:rPr>
    </w:lvl>
    <w:lvl w:ilvl="7" w:tplc="CDB8822E">
      <w:numFmt w:val="bullet"/>
      <w:lvlText w:val="•"/>
      <w:lvlJc w:val="left"/>
      <w:pPr>
        <w:ind w:left="7366" w:hanging="360"/>
      </w:pPr>
      <w:rPr>
        <w:rFonts w:hint="default"/>
        <w:lang w:val="zh-CN" w:eastAsia="zh-CN" w:bidi="zh-CN"/>
      </w:rPr>
    </w:lvl>
    <w:lvl w:ilvl="8" w:tplc="B66A9916">
      <w:numFmt w:val="bullet"/>
      <w:lvlText w:val="•"/>
      <w:lvlJc w:val="left"/>
      <w:pPr>
        <w:ind w:left="8357" w:hanging="360"/>
      </w:pPr>
      <w:rPr>
        <w:rFonts w:hint="default"/>
        <w:lang w:val="zh-CN" w:eastAsia="zh-CN" w:bidi="zh-CN"/>
      </w:rPr>
    </w:lvl>
  </w:abstractNum>
  <w:abstractNum w:abstractNumId="152" w15:restartNumberingAfterBreak="0">
    <w:nsid w:val="5D025D5D"/>
    <w:multiLevelType w:val="hybridMultilevel"/>
    <w:tmpl w:val="E500BB4E"/>
    <w:lvl w:ilvl="0" w:tplc="2E12E8D2">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6B8C71E8">
      <w:numFmt w:val="bullet"/>
      <w:lvlText w:val="•"/>
      <w:lvlJc w:val="left"/>
      <w:pPr>
        <w:ind w:left="1988" w:hanging="360"/>
      </w:pPr>
      <w:rPr>
        <w:rFonts w:hint="default"/>
        <w:lang w:val="zh-CN" w:eastAsia="zh-CN" w:bidi="zh-CN"/>
      </w:rPr>
    </w:lvl>
    <w:lvl w:ilvl="2" w:tplc="5E601390">
      <w:numFmt w:val="bullet"/>
      <w:lvlText w:val="•"/>
      <w:lvlJc w:val="left"/>
      <w:pPr>
        <w:ind w:left="2916" w:hanging="360"/>
      </w:pPr>
      <w:rPr>
        <w:rFonts w:hint="default"/>
        <w:lang w:val="zh-CN" w:eastAsia="zh-CN" w:bidi="zh-CN"/>
      </w:rPr>
    </w:lvl>
    <w:lvl w:ilvl="3" w:tplc="E1866240">
      <w:numFmt w:val="bullet"/>
      <w:lvlText w:val="•"/>
      <w:lvlJc w:val="left"/>
      <w:pPr>
        <w:ind w:left="3844" w:hanging="360"/>
      </w:pPr>
      <w:rPr>
        <w:rFonts w:hint="default"/>
        <w:lang w:val="zh-CN" w:eastAsia="zh-CN" w:bidi="zh-CN"/>
      </w:rPr>
    </w:lvl>
    <w:lvl w:ilvl="4" w:tplc="8F821256">
      <w:numFmt w:val="bullet"/>
      <w:lvlText w:val="•"/>
      <w:lvlJc w:val="left"/>
      <w:pPr>
        <w:ind w:left="4772" w:hanging="360"/>
      </w:pPr>
      <w:rPr>
        <w:rFonts w:hint="default"/>
        <w:lang w:val="zh-CN" w:eastAsia="zh-CN" w:bidi="zh-CN"/>
      </w:rPr>
    </w:lvl>
    <w:lvl w:ilvl="5" w:tplc="DE947670">
      <w:numFmt w:val="bullet"/>
      <w:lvlText w:val="•"/>
      <w:lvlJc w:val="left"/>
      <w:pPr>
        <w:ind w:left="5700" w:hanging="360"/>
      </w:pPr>
      <w:rPr>
        <w:rFonts w:hint="default"/>
        <w:lang w:val="zh-CN" w:eastAsia="zh-CN" w:bidi="zh-CN"/>
      </w:rPr>
    </w:lvl>
    <w:lvl w:ilvl="6" w:tplc="107E2E54">
      <w:numFmt w:val="bullet"/>
      <w:lvlText w:val="•"/>
      <w:lvlJc w:val="left"/>
      <w:pPr>
        <w:ind w:left="6628" w:hanging="360"/>
      </w:pPr>
      <w:rPr>
        <w:rFonts w:hint="default"/>
        <w:lang w:val="zh-CN" w:eastAsia="zh-CN" w:bidi="zh-CN"/>
      </w:rPr>
    </w:lvl>
    <w:lvl w:ilvl="7" w:tplc="C6F65B94">
      <w:numFmt w:val="bullet"/>
      <w:lvlText w:val="•"/>
      <w:lvlJc w:val="left"/>
      <w:pPr>
        <w:ind w:left="7556" w:hanging="360"/>
      </w:pPr>
      <w:rPr>
        <w:rFonts w:hint="default"/>
        <w:lang w:val="zh-CN" w:eastAsia="zh-CN" w:bidi="zh-CN"/>
      </w:rPr>
    </w:lvl>
    <w:lvl w:ilvl="8" w:tplc="B2701652">
      <w:numFmt w:val="bullet"/>
      <w:lvlText w:val="•"/>
      <w:lvlJc w:val="left"/>
      <w:pPr>
        <w:ind w:left="8484" w:hanging="360"/>
      </w:pPr>
      <w:rPr>
        <w:rFonts w:hint="default"/>
        <w:lang w:val="zh-CN" w:eastAsia="zh-CN" w:bidi="zh-CN"/>
      </w:rPr>
    </w:lvl>
  </w:abstractNum>
  <w:abstractNum w:abstractNumId="153" w15:restartNumberingAfterBreak="0">
    <w:nsid w:val="5DB06FB9"/>
    <w:multiLevelType w:val="hybridMultilevel"/>
    <w:tmpl w:val="9ECC6C9A"/>
    <w:lvl w:ilvl="0" w:tplc="C0121C6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DE4A4A70">
      <w:start w:val="1"/>
      <w:numFmt w:val="lowerLetter"/>
      <w:lvlText w:val="%2"/>
      <w:lvlJc w:val="left"/>
      <w:pPr>
        <w:ind w:left="1419" w:hanging="360"/>
        <w:jc w:val="left"/>
      </w:pPr>
      <w:rPr>
        <w:rFonts w:ascii="Arial" w:eastAsia="Arial" w:hAnsi="Arial" w:cs="Arial" w:hint="default"/>
        <w:color w:val="323232"/>
        <w:w w:val="100"/>
        <w:position w:val="1"/>
        <w:sz w:val="20"/>
        <w:szCs w:val="20"/>
        <w:lang w:val="zh-CN" w:eastAsia="zh-CN" w:bidi="zh-CN"/>
      </w:rPr>
    </w:lvl>
    <w:lvl w:ilvl="2" w:tplc="FE06E1EC">
      <w:numFmt w:val="bullet"/>
      <w:lvlText w:val="•"/>
      <w:lvlJc w:val="left"/>
      <w:pPr>
        <w:ind w:left="2411" w:hanging="360"/>
      </w:pPr>
      <w:rPr>
        <w:rFonts w:hint="default"/>
        <w:lang w:val="zh-CN" w:eastAsia="zh-CN" w:bidi="zh-CN"/>
      </w:rPr>
    </w:lvl>
    <w:lvl w:ilvl="3" w:tplc="A2B0C352">
      <w:numFmt w:val="bullet"/>
      <w:lvlText w:val="•"/>
      <w:lvlJc w:val="left"/>
      <w:pPr>
        <w:ind w:left="3402" w:hanging="360"/>
      </w:pPr>
      <w:rPr>
        <w:rFonts w:hint="default"/>
        <w:lang w:val="zh-CN" w:eastAsia="zh-CN" w:bidi="zh-CN"/>
      </w:rPr>
    </w:lvl>
    <w:lvl w:ilvl="4" w:tplc="A296C7F4">
      <w:numFmt w:val="bullet"/>
      <w:lvlText w:val="•"/>
      <w:lvlJc w:val="left"/>
      <w:pPr>
        <w:ind w:left="4393" w:hanging="360"/>
      </w:pPr>
      <w:rPr>
        <w:rFonts w:hint="default"/>
        <w:lang w:val="zh-CN" w:eastAsia="zh-CN" w:bidi="zh-CN"/>
      </w:rPr>
    </w:lvl>
    <w:lvl w:ilvl="5" w:tplc="934C7256">
      <w:numFmt w:val="bullet"/>
      <w:lvlText w:val="•"/>
      <w:lvlJc w:val="left"/>
      <w:pPr>
        <w:ind w:left="5384" w:hanging="360"/>
      </w:pPr>
      <w:rPr>
        <w:rFonts w:hint="default"/>
        <w:lang w:val="zh-CN" w:eastAsia="zh-CN" w:bidi="zh-CN"/>
      </w:rPr>
    </w:lvl>
    <w:lvl w:ilvl="6" w:tplc="E3582FB8">
      <w:numFmt w:val="bullet"/>
      <w:lvlText w:val="•"/>
      <w:lvlJc w:val="left"/>
      <w:pPr>
        <w:ind w:left="6375" w:hanging="360"/>
      </w:pPr>
      <w:rPr>
        <w:rFonts w:hint="default"/>
        <w:lang w:val="zh-CN" w:eastAsia="zh-CN" w:bidi="zh-CN"/>
      </w:rPr>
    </w:lvl>
    <w:lvl w:ilvl="7" w:tplc="1D025FD6">
      <w:numFmt w:val="bullet"/>
      <w:lvlText w:val="•"/>
      <w:lvlJc w:val="left"/>
      <w:pPr>
        <w:ind w:left="7366" w:hanging="360"/>
      </w:pPr>
      <w:rPr>
        <w:rFonts w:hint="default"/>
        <w:lang w:val="zh-CN" w:eastAsia="zh-CN" w:bidi="zh-CN"/>
      </w:rPr>
    </w:lvl>
    <w:lvl w:ilvl="8" w:tplc="E84C63F0">
      <w:numFmt w:val="bullet"/>
      <w:lvlText w:val="•"/>
      <w:lvlJc w:val="left"/>
      <w:pPr>
        <w:ind w:left="8357" w:hanging="360"/>
      </w:pPr>
      <w:rPr>
        <w:rFonts w:hint="default"/>
        <w:lang w:val="zh-CN" w:eastAsia="zh-CN" w:bidi="zh-CN"/>
      </w:rPr>
    </w:lvl>
  </w:abstractNum>
  <w:abstractNum w:abstractNumId="154" w15:restartNumberingAfterBreak="0">
    <w:nsid w:val="5DFC643B"/>
    <w:multiLevelType w:val="hybridMultilevel"/>
    <w:tmpl w:val="EAECEA38"/>
    <w:lvl w:ilvl="0" w:tplc="EAAEC82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310E5990">
      <w:start w:val="1"/>
      <w:numFmt w:val="lowerLetter"/>
      <w:lvlText w:val="%2"/>
      <w:lvlJc w:val="left"/>
      <w:pPr>
        <w:ind w:left="1419" w:hanging="360"/>
        <w:jc w:val="left"/>
      </w:pPr>
      <w:rPr>
        <w:rFonts w:ascii="Arial" w:eastAsia="Arial" w:hAnsi="Arial" w:cs="Arial" w:hint="default"/>
        <w:color w:val="323232"/>
        <w:w w:val="100"/>
        <w:position w:val="1"/>
        <w:sz w:val="20"/>
        <w:szCs w:val="20"/>
        <w:lang w:val="zh-CN" w:eastAsia="zh-CN" w:bidi="zh-CN"/>
      </w:rPr>
    </w:lvl>
    <w:lvl w:ilvl="2" w:tplc="42E0FC9C">
      <w:numFmt w:val="bullet"/>
      <w:lvlText w:val="•"/>
      <w:lvlJc w:val="left"/>
      <w:pPr>
        <w:ind w:left="2411" w:hanging="360"/>
      </w:pPr>
      <w:rPr>
        <w:rFonts w:hint="default"/>
        <w:lang w:val="zh-CN" w:eastAsia="zh-CN" w:bidi="zh-CN"/>
      </w:rPr>
    </w:lvl>
    <w:lvl w:ilvl="3" w:tplc="951011F0">
      <w:numFmt w:val="bullet"/>
      <w:lvlText w:val="•"/>
      <w:lvlJc w:val="left"/>
      <w:pPr>
        <w:ind w:left="3402" w:hanging="360"/>
      </w:pPr>
      <w:rPr>
        <w:rFonts w:hint="default"/>
        <w:lang w:val="zh-CN" w:eastAsia="zh-CN" w:bidi="zh-CN"/>
      </w:rPr>
    </w:lvl>
    <w:lvl w:ilvl="4" w:tplc="764A62AC">
      <w:numFmt w:val="bullet"/>
      <w:lvlText w:val="•"/>
      <w:lvlJc w:val="left"/>
      <w:pPr>
        <w:ind w:left="4393" w:hanging="360"/>
      </w:pPr>
      <w:rPr>
        <w:rFonts w:hint="default"/>
        <w:lang w:val="zh-CN" w:eastAsia="zh-CN" w:bidi="zh-CN"/>
      </w:rPr>
    </w:lvl>
    <w:lvl w:ilvl="5" w:tplc="D17E4962">
      <w:numFmt w:val="bullet"/>
      <w:lvlText w:val="•"/>
      <w:lvlJc w:val="left"/>
      <w:pPr>
        <w:ind w:left="5384" w:hanging="360"/>
      </w:pPr>
      <w:rPr>
        <w:rFonts w:hint="default"/>
        <w:lang w:val="zh-CN" w:eastAsia="zh-CN" w:bidi="zh-CN"/>
      </w:rPr>
    </w:lvl>
    <w:lvl w:ilvl="6" w:tplc="C6240050">
      <w:numFmt w:val="bullet"/>
      <w:lvlText w:val="•"/>
      <w:lvlJc w:val="left"/>
      <w:pPr>
        <w:ind w:left="6375" w:hanging="360"/>
      </w:pPr>
      <w:rPr>
        <w:rFonts w:hint="default"/>
        <w:lang w:val="zh-CN" w:eastAsia="zh-CN" w:bidi="zh-CN"/>
      </w:rPr>
    </w:lvl>
    <w:lvl w:ilvl="7" w:tplc="6D5E135A">
      <w:numFmt w:val="bullet"/>
      <w:lvlText w:val="•"/>
      <w:lvlJc w:val="left"/>
      <w:pPr>
        <w:ind w:left="7366" w:hanging="360"/>
      </w:pPr>
      <w:rPr>
        <w:rFonts w:hint="default"/>
        <w:lang w:val="zh-CN" w:eastAsia="zh-CN" w:bidi="zh-CN"/>
      </w:rPr>
    </w:lvl>
    <w:lvl w:ilvl="8" w:tplc="C2E2F952">
      <w:numFmt w:val="bullet"/>
      <w:lvlText w:val="•"/>
      <w:lvlJc w:val="left"/>
      <w:pPr>
        <w:ind w:left="8357" w:hanging="360"/>
      </w:pPr>
      <w:rPr>
        <w:rFonts w:hint="default"/>
        <w:lang w:val="zh-CN" w:eastAsia="zh-CN" w:bidi="zh-CN"/>
      </w:rPr>
    </w:lvl>
  </w:abstractNum>
  <w:abstractNum w:abstractNumId="155" w15:restartNumberingAfterBreak="0">
    <w:nsid w:val="5E2C0F63"/>
    <w:multiLevelType w:val="hybridMultilevel"/>
    <w:tmpl w:val="0E36B322"/>
    <w:lvl w:ilvl="0" w:tplc="BBE6DB3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6444F520">
      <w:start w:val="1"/>
      <w:numFmt w:val="lowerLetter"/>
      <w:lvlText w:val="%2"/>
      <w:lvlJc w:val="left"/>
      <w:pPr>
        <w:ind w:left="1420" w:hanging="360"/>
        <w:jc w:val="left"/>
      </w:pPr>
      <w:rPr>
        <w:rFonts w:ascii="Arial" w:eastAsia="Arial" w:hAnsi="Arial" w:cs="Arial" w:hint="default"/>
        <w:color w:val="323232"/>
        <w:spacing w:val="-58"/>
        <w:w w:val="100"/>
        <w:position w:val="1"/>
        <w:sz w:val="20"/>
        <w:szCs w:val="20"/>
        <w:lang w:val="zh-CN" w:eastAsia="zh-CN" w:bidi="zh-CN"/>
      </w:rPr>
    </w:lvl>
    <w:lvl w:ilvl="2" w:tplc="75467FCA">
      <w:numFmt w:val="bullet"/>
      <w:lvlText w:val="•"/>
      <w:lvlJc w:val="left"/>
      <w:pPr>
        <w:ind w:left="1780" w:hanging="360"/>
      </w:pPr>
      <w:rPr>
        <w:rFonts w:hint="default"/>
        <w:lang w:val="zh-CN" w:eastAsia="zh-CN" w:bidi="zh-CN"/>
      </w:rPr>
    </w:lvl>
    <w:lvl w:ilvl="3" w:tplc="C50025BA">
      <w:numFmt w:val="bullet"/>
      <w:lvlText w:val="•"/>
      <w:lvlJc w:val="left"/>
      <w:pPr>
        <w:ind w:left="2850" w:hanging="360"/>
      </w:pPr>
      <w:rPr>
        <w:rFonts w:hint="default"/>
        <w:lang w:val="zh-CN" w:eastAsia="zh-CN" w:bidi="zh-CN"/>
      </w:rPr>
    </w:lvl>
    <w:lvl w:ilvl="4" w:tplc="CFB86C46">
      <w:numFmt w:val="bullet"/>
      <w:lvlText w:val="•"/>
      <w:lvlJc w:val="left"/>
      <w:pPr>
        <w:ind w:left="3920" w:hanging="360"/>
      </w:pPr>
      <w:rPr>
        <w:rFonts w:hint="default"/>
        <w:lang w:val="zh-CN" w:eastAsia="zh-CN" w:bidi="zh-CN"/>
      </w:rPr>
    </w:lvl>
    <w:lvl w:ilvl="5" w:tplc="5B4AC1DE">
      <w:numFmt w:val="bullet"/>
      <w:lvlText w:val="•"/>
      <w:lvlJc w:val="left"/>
      <w:pPr>
        <w:ind w:left="4990" w:hanging="360"/>
      </w:pPr>
      <w:rPr>
        <w:rFonts w:hint="default"/>
        <w:lang w:val="zh-CN" w:eastAsia="zh-CN" w:bidi="zh-CN"/>
      </w:rPr>
    </w:lvl>
    <w:lvl w:ilvl="6" w:tplc="D48A7194">
      <w:numFmt w:val="bullet"/>
      <w:lvlText w:val="•"/>
      <w:lvlJc w:val="left"/>
      <w:pPr>
        <w:ind w:left="6060" w:hanging="360"/>
      </w:pPr>
      <w:rPr>
        <w:rFonts w:hint="default"/>
        <w:lang w:val="zh-CN" w:eastAsia="zh-CN" w:bidi="zh-CN"/>
      </w:rPr>
    </w:lvl>
    <w:lvl w:ilvl="7" w:tplc="DE76E32C">
      <w:numFmt w:val="bullet"/>
      <w:lvlText w:val="•"/>
      <w:lvlJc w:val="left"/>
      <w:pPr>
        <w:ind w:left="7130" w:hanging="360"/>
      </w:pPr>
      <w:rPr>
        <w:rFonts w:hint="default"/>
        <w:lang w:val="zh-CN" w:eastAsia="zh-CN" w:bidi="zh-CN"/>
      </w:rPr>
    </w:lvl>
    <w:lvl w:ilvl="8" w:tplc="912254D8">
      <w:numFmt w:val="bullet"/>
      <w:lvlText w:val="•"/>
      <w:lvlJc w:val="left"/>
      <w:pPr>
        <w:ind w:left="8200" w:hanging="360"/>
      </w:pPr>
      <w:rPr>
        <w:rFonts w:hint="default"/>
        <w:lang w:val="zh-CN" w:eastAsia="zh-CN" w:bidi="zh-CN"/>
      </w:rPr>
    </w:lvl>
  </w:abstractNum>
  <w:abstractNum w:abstractNumId="156" w15:restartNumberingAfterBreak="0">
    <w:nsid w:val="5E8E2818"/>
    <w:multiLevelType w:val="hybridMultilevel"/>
    <w:tmpl w:val="D53296F6"/>
    <w:lvl w:ilvl="0" w:tplc="EE8C2536">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F95E27A6">
      <w:numFmt w:val="bullet"/>
      <w:lvlText w:val="•"/>
      <w:lvlJc w:val="left"/>
      <w:pPr>
        <w:ind w:left="1988" w:hanging="360"/>
      </w:pPr>
      <w:rPr>
        <w:rFonts w:hint="default"/>
        <w:lang w:val="zh-CN" w:eastAsia="zh-CN" w:bidi="zh-CN"/>
      </w:rPr>
    </w:lvl>
    <w:lvl w:ilvl="2" w:tplc="558A1E9A">
      <w:numFmt w:val="bullet"/>
      <w:lvlText w:val="•"/>
      <w:lvlJc w:val="left"/>
      <w:pPr>
        <w:ind w:left="2916" w:hanging="360"/>
      </w:pPr>
      <w:rPr>
        <w:rFonts w:hint="default"/>
        <w:lang w:val="zh-CN" w:eastAsia="zh-CN" w:bidi="zh-CN"/>
      </w:rPr>
    </w:lvl>
    <w:lvl w:ilvl="3" w:tplc="405A2950">
      <w:numFmt w:val="bullet"/>
      <w:lvlText w:val="•"/>
      <w:lvlJc w:val="left"/>
      <w:pPr>
        <w:ind w:left="3844" w:hanging="360"/>
      </w:pPr>
      <w:rPr>
        <w:rFonts w:hint="default"/>
        <w:lang w:val="zh-CN" w:eastAsia="zh-CN" w:bidi="zh-CN"/>
      </w:rPr>
    </w:lvl>
    <w:lvl w:ilvl="4" w:tplc="3D508E8C">
      <w:numFmt w:val="bullet"/>
      <w:lvlText w:val="•"/>
      <w:lvlJc w:val="left"/>
      <w:pPr>
        <w:ind w:left="4772" w:hanging="360"/>
      </w:pPr>
      <w:rPr>
        <w:rFonts w:hint="default"/>
        <w:lang w:val="zh-CN" w:eastAsia="zh-CN" w:bidi="zh-CN"/>
      </w:rPr>
    </w:lvl>
    <w:lvl w:ilvl="5" w:tplc="30301EA6">
      <w:numFmt w:val="bullet"/>
      <w:lvlText w:val="•"/>
      <w:lvlJc w:val="left"/>
      <w:pPr>
        <w:ind w:left="5700" w:hanging="360"/>
      </w:pPr>
      <w:rPr>
        <w:rFonts w:hint="default"/>
        <w:lang w:val="zh-CN" w:eastAsia="zh-CN" w:bidi="zh-CN"/>
      </w:rPr>
    </w:lvl>
    <w:lvl w:ilvl="6" w:tplc="15E66DBA">
      <w:numFmt w:val="bullet"/>
      <w:lvlText w:val="•"/>
      <w:lvlJc w:val="left"/>
      <w:pPr>
        <w:ind w:left="6628" w:hanging="360"/>
      </w:pPr>
      <w:rPr>
        <w:rFonts w:hint="default"/>
        <w:lang w:val="zh-CN" w:eastAsia="zh-CN" w:bidi="zh-CN"/>
      </w:rPr>
    </w:lvl>
    <w:lvl w:ilvl="7" w:tplc="D458E558">
      <w:numFmt w:val="bullet"/>
      <w:lvlText w:val="•"/>
      <w:lvlJc w:val="left"/>
      <w:pPr>
        <w:ind w:left="7556" w:hanging="360"/>
      </w:pPr>
      <w:rPr>
        <w:rFonts w:hint="default"/>
        <w:lang w:val="zh-CN" w:eastAsia="zh-CN" w:bidi="zh-CN"/>
      </w:rPr>
    </w:lvl>
    <w:lvl w:ilvl="8" w:tplc="FDE27F3A">
      <w:numFmt w:val="bullet"/>
      <w:lvlText w:val="•"/>
      <w:lvlJc w:val="left"/>
      <w:pPr>
        <w:ind w:left="8484" w:hanging="360"/>
      </w:pPr>
      <w:rPr>
        <w:rFonts w:hint="default"/>
        <w:lang w:val="zh-CN" w:eastAsia="zh-CN" w:bidi="zh-CN"/>
      </w:rPr>
    </w:lvl>
  </w:abstractNum>
  <w:abstractNum w:abstractNumId="157" w15:restartNumberingAfterBreak="0">
    <w:nsid w:val="5ECD1A02"/>
    <w:multiLevelType w:val="hybridMultilevel"/>
    <w:tmpl w:val="07745126"/>
    <w:lvl w:ilvl="0" w:tplc="A0F67C9C">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F1A295A0">
      <w:start w:val="1"/>
      <w:numFmt w:val="lowerLetter"/>
      <w:lvlText w:val="%2"/>
      <w:lvlJc w:val="left"/>
      <w:pPr>
        <w:ind w:left="1420" w:hanging="360"/>
        <w:jc w:val="left"/>
      </w:pPr>
      <w:rPr>
        <w:rFonts w:ascii="Arial" w:eastAsia="Arial" w:hAnsi="Arial" w:cs="Arial" w:hint="default"/>
        <w:color w:val="323232"/>
        <w:spacing w:val="-4"/>
        <w:w w:val="100"/>
        <w:position w:val="1"/>
        <w:sz w:val="20"/>
        <w:szCs w:val="20"/>
        <w:lang w:val="zh-CN" w:eastAsia="zh-CN" w:bidi="zh-CN"/>
      </w:rPr>
    </w:lvl>
    <w:lvl w:ilvl="2" w:tplc="8306E50A">
      <w:numFmt w:val="bullet"/>
      <w:lvlText w:val="•"/>
      <w:lvlJc w:val="left"/>
      <w:pPr>
        <w:ind w:left="1780" w:hanging="360"/>
      </w:pPr>
      <w:rPr>
        <w:rFonts w:hint="default"/>
        <w:lang w:val="zh-CN" w:eastAsia="zh-CN" w:bidi="zh-CN"/>
      </w:rPr>
    </w:lvl>
    <w:lvl w:ilvl="3" w:tplc="336637F2">
      <w:numFmt w:val="bullet"/>
      <w:lvlText w:val="•"/>
      <w:lvlJc w:val="left"/>
      <w:pPr>
        <w:ind w:left="2850" w:hanging="360"/>
      </w:pPr>
      <w:rPr>
        <w:rFonts w:hint="default"/>
        <w:lang w:val="zh-CN" w:eastAsia="zh-CN" w:bidi="zh-CN"/>
      </w:rPr>
    </w:lvl>
    <w:lvl w:ilvl="4" w:tplc="C5A4BCF2">
      <w:numFmt w:val="bullet"/>
      <w:lvlText w:val="•"/>
      <w:lvlJc w:val="left"/>
      <w:pPr>
        <w:ind w:left="3920" w:hanging="360"/>
      </w:pPr>
      <w:rPr>
        <w:rFonts w:hint="default"/>
        <w:lang w:val="zh-CN" w:eastAsia="zh-CN" w:bidi="zh-CN"/>
      </w:rPr>
    </w:lvl>
    <w:lvl w:ilvl="5" w:tplc="132A8002">
      <w:numFmt w:val="bullet"/>
      <w:lvlText w:val="•"/>
      <w:lvlJc w:val="left"/>
      <w:pPr>
        <w:ind w:left="4990" w:hanging="360"/>
      </w:pPr>
      <w:rPr>
        <w:rFonts w:hint="default"/>
        <w:lang w:val="zh-CN" w:eastAsia="zh-CN" w:bidi="zh-CN"/>
      </w:rPr>
    </w:lvl>
    <w:lvl w:ilvl="6" w:tplc="295890C4">
      <w:numFmt w:val="bullet"/>
      <w:lvlText w:val="•"/>
      <w:lvlJc w:val="left"/>
      <w:pPr>
        <w:ind w:left="6060" w:hanging="360"/>
      </w:pPr>
      <w:rPr>
        <w:rFonts w:hint="default"/>
        <w:lang w:val="zh-CN" w:eastAsia="zh-CN" w:bidi="zh-CN"/>
      </w:rPr>
    </w:lvl>
    <w:lvl w:ilvl="7" w:tplc="46348838">
      <w:numFmt w:val="bullet"/>
      <w:lvlText w:val="•"/>
      <w:lvlJc w:val="left"/>
      <w:pPr>
        <w:ind w:left="7130" w:hanging="360"/>
      </w:pPr>
      <w:rPr>
        <w:rFonts w:hint="default"/>
        <w:lang w:val="zh-CN" w:eastAsia="zh-CN" w:bidi="zh-CN"/>
      </w:rPr>
    </w:lvl>
    <w:lvl w:ilvl="8" w:tplc="3458708A">
      <w:numFmt w:val="bullet"/>
      <w:lvlText w:val="•"/>
      <w:lvlJc w:val="left"/>
      <w:pPr>
        <w:ind w:left="8200" w:hanging="360"/>
      </w:pPr>
      <w:rPr>
        <w:rFonts w:hint="default"/>
        <w:lang w:val="zh-CN" w:eastAsia="zh-CN" w:bidi="zh-CN"/>
      </w:rPr>
    </w:lvl>
  </w:abstractNum>
  <w:abstractNum w:abstractNumId="158" w15:restartNumberingAfterBreak="0">
    <w:nsid w:val="5F1F0613"/>
    <w:multiLevelType w:val="hybridMultilevel"/>
    <w:tmpl w:val="702A7E8E"/>
    <w:lvl w:ilvl="0" w:tplc="72B2A2BA">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6B96BB9C">
      <w:numFmt w:val="bullet"/>
      <w:lvlText w:val="•"/>
      <w:lvlJc w:val="left"/>
      <w:pPr>
        <w:ind w:left="1988" w:hanging="360"/>
      </w:pPr>
      <w:rPr>
        <w:rFonts w:hint="default"/>
        <w:lang w:val="zh-CN" w:eastAsia="zh-CN" w:bidi="zh-CN"/>
      </w:rPr>
    </w:lvl>
    <w:lvl w:ilvl="2" w:tplc="015C6BE0">
      <w:numFmt w:val="bullet"/>
      <w:lvlText w:val="•"/>
      <w:lvlJc w:val="left"/>
      <w:pPr>
        <w:ind w:left="2916" w:hanging="360"/>
      </w:pPr>
      <w:rPr>
        <w:rFonts w:hint="default"/>
        <w:lang w:val="zh-CN" w:eastAsia="zh-CN" w:bidi="zh-CN"/>
      </w:rPr>
    </w:lvl>
    <w:lvl w:ilvl="3" w:tplc="CCA45C78">
      <w:numFmt w:val="bullet"/>
      <w:lvlText w:val="•"/>
      <w:lvlJc w:val="left"/>
      <w:pPr>
        <w:ind w:left="3844" w:hanging="360"/>
      </w:pPr>
      <w:rPr>
        <w:rFonts w:hint="default"/>
        <w:lang w:val="zh-CN" w:eastAsia="zh-CN" w:bidi="zh-CN"/>
      </w:rPr>
    </w:lvl>
    <w:lvl w:ilvl="4" w:tplc="EA460C54">
      <w:numFmt w:val="bullet"/>
      <w:lvlText w:val="•"/>
      <w:lvlJc w:val="left"/>
      <w:pPr>
        <w:ind w:left="4772" w:hanging="360"/>
      </w:pPr>
      <w:rPr>
        <w:rFonts w:hint="default"/>
        <w:lang w:val="zh-CN" w:eastAsia="zh-CN" w:bidi="zh-CN"/>
      </w:rPr>
    </w:lvl>
    <w:lvl w:ilvl="5" w:tplc="2EB2B8DC">
      <w:numFmt w:val="bullet"/>
      <w:lvlText w:val="•"/>
      <w:lvlJc w:val="left"/>
      <w:pPr>
        <w:ind w:left="5700" w:hanging="360"/>
      </w:pPr>
      <w:rPr>
        <w:rFonts w:hint="default"/>
        <w:lang w:val="zh-CN" w:eastAsia="zh-CN" w:bidi="zh-CN"/>
      </w:rPr>
    </w:lvl>
    <w:lvl w:ilvl="6" w:tplc="6B04EE02">
      <w:numFmt w:val="bullet"/>
      <w:lvlText w:val="•"/>
      <w:lvlJc w:val="left"/>
      <w:pPr>
        <w:ind w:left="6628" w:hanging="360"/>
      </w:pPr>
      <w:rPr>
        <w:rFonts w:hint="default"/>
        <w:lang w:val="zh-CN" w:eastAsia="zh-CN" w:bidi="zh-CN"/>
      </w:rPr>
    </w:lvl>
    <w:lvl w:ilvl="7" w:tplc="58423CD2">
      <w:numFmt w:val="bullet"/>
      <w:lvlText w:val="•"/>
      <w:lvlJc w:val="left"/>
      <w:pPr>
        <w:ind w:left="7556" w:hanging="360"/>
      </w:pPr>
      <w:rPr>
        <w:rFonts w:hint="default"/>
        <w:lang w:val="zh-CN" w:eastAsia="zh-CN" w:bidi="zh-CN"/>
      </w:rPr>
    </w:lvl>
    <w:lvl w:ilvl="8" w:tplc="96AE2B82">
      <w:numFmt w:val="bullet"/>
      <w:lvlText w:val="•"/>
      <w:lvlJc w:val="left"/>
      <w:pPr>
        <w:ind w:left="8484" w:hanging="360"/>
      </w:pPr>
      <w:rPr>
        <w:rFonts w:hint="default"/>
        <w:lang w:val="zh-CN" w:eastAsia="zh-CN" w:bidi="zh-CN"/>
      </w:rPr>
    </w:lvl>
  </w:abstractNum>
  <w:abstractNum w:abstractNumId="159" w15:restartNumberingAfterBreak="0">
    <w:nsid w:val="634107E8"/>
    <w:multiLevelType w:val="hybridMultilevel"/>
    <w:tmpl w:val="EB5A95E2"/>
    <w:lvl w:ilvl="0" w:tplc="A67092D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62061DD6">
      <w:numFmt w:val="bullet"/>
      <w:lvlText w:val="•"/>
      <w:lvlJc w:val="left"/>
      <w:pPr>
        <w:ind w:left="1988" w:hanging="360"/>
      </w:pPr>
      <w:rPr>
        <w:rFonts w:hint="default"/>
        <w:lang w:val="zh-CN" w:eastAsia="zh-CN" w:bidi="zh-CN"/>
      </w:rPr>
    </w:lvl>
    <w:lvl w:ilvl="2" w:tplc="E3CA51E4">
      <w:numFmt w:val="bullet"/>
      <w:lvlText w:val="•"/>
      <w:lvlJc w:val="left"/>
      <w:pPr>
        <w:ind w:left="2916" w:hanging="360"/>
      </w:pPr>
      <w:rPr>
        <w:rFonts w:hint="default"/>
        <w:lang w:val="zh-CN" w:eastAsia="zh-CN" w:bidi="zh-CN"/>
      </w:rPr>
    </w:lvl>
    <w:lvl w:ilvl="3" w:tplc="284C4FC0">
      <w:numFmt w:val="bullet"/>
      <w:lvlText w:val="•"/>
      <w:lvlJc w:val="left"/>
      <w:pPr>
        <w:ind w:left="3844" w:hanging="360"/>
      </w:pPr>
      <w:rPr>
        <w:rFonts w:hint="default"/>
        <w:lang w:val="zh-CN" w:eastAsia="zh-CN" w:bidi="zh-CN"/>
      </w:rPr>
    </w:lvl>
    <w:lvl w:ilvl="4" w:tplc="FABEE044">
      <w:numFmt w:val="bullet"/>
      <w:lvlText w:val="•"/>
      <w:lvlJc w:val="left"/>
      <w:pPr>
        <w:ind w:left="4772" w:hanging="360"/>
      </w:pPr>
      <w:rPr>
        <w:rFonts w:hint="default"/>
        <w:lang w:val="zh-CN" w:eastAsia="zh-CN" w:bidi="zh-CN"/>
      </w:rPr>
    </w:lvl>
    <w:lvl w:ilvl="5" w:tplc="0C2AF10A">
      <w:numFmt w:val="bullet"/>
      <w:lvlText w:val="•"/>
      <w:lvlJc w:val="left"/>
      <w:pPr>
        <w:ind w:left="5700" w:hanging="360"/>
      </w:pPr>
      <w:rPr>
        <w:rFonts w:hint="default"/>
        <w:lang w:val="zh-CN" w:eastAsia="zh-CN" w:bidi="zh-CN"/>
      </w:rPr>
    </w:lvl>
    <w:lvl w:ilvl="6" w:tplc="A53A5410">
      <w:numFmt w:val="bullet"/>
      <w:lvlText w:val="•"/>
      <w:lvlJc w:val="left"/>
      <w:pPr>
        <w:ind w:left="6628" w:hanging="360"/>
      </w:pPr>
      <w:rPr>
        <w:rFonts w:hint="default"/>
        <w:lang w:val="zh-CN" w:eastAsia="zh-CN" w:bidi="zh-CN"/>
      </w:rPr>
    </w:lvl>
    <w:lvl w:ilvl="7" w:tplc="5F78F5DA">
      <w:numFmt w:val="bullet"/>
      <w:lvlText w:val="•"/>
      <w:lvlJc w:val="left"/>
      <w:pPr>
        <w:ind w:left="7556" w:hanging="360"/>
      </w:pPr>
      <w:rPr>
        <w:rFonts w:hint="default"/>
        <w:lang w:val="zh-CN" w:eastAsia="zh-CN" w:bidi="zh-CN"/>
      </w:rPr>
    </w:lvl>
    <w:lvl w:ilvl="8" w:tplc="460A627E">
      <w:numFmt w:val="bullet"/>
      <w:lvlText w:val="•"/>
      <w:lvlJc w:val="left"/>
      <w:pPr>
        <w:ind w:left="8484" w:hanging="360"/>
      </w:pPr>
      <w:rPr>
        <w:rFonts w:hint="default"/>
        <w:lang w:val="zh-CN" w:eastAsia="zh-CN" w:bidi="zh-CN"/>
      </w:rPr>
    </w:lvl>
  </w:abstractNum>
  <w:abstractNum w:abstractNumId="160" w15:restartNumberingAfterBreak="0">
    <w:nsid w:val="63696C2F"/>
    <w:multiLevelType w:val="hybridMultilevel"/>
    <w:tmpl w:val="2142419E"/>
    <w:lvl w:ilvl="0" w:tplc="BE6CC58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401026C6">
      <w:numFmt w:val="bullet"/>
      <w:lvlText w:val="•"/>
      <w:lvlJc w:val="left"/>
      <w:pPr>
        <w:ind w:left="1988" w:hanging="360"/>
      </w:pPr>
      <w:rPr>
        <w:rFonts w:hint="default"/>
        <w:lang w:val="zh-CN" w:eastAsia="zh-CN" w:bidi="zh-CN"/>
      </w:rPr>
    </w:lvl>
    <w:lvl w:ilvl="2" w:tplc="F0A8ED08">
      <w:numFmt w:val="bullet"/>
      <w:lvlText w:val="•"/>
      <w:lvlJc w:val="left"/>
      <w:pPr>
        <w:ind w:left="2916" w:hanging="360"/>
      </w:pPr>
      <w:rPr>
        <w:rFonts w:hint="default"/>
        <w:lang w:val="zh-CN" w:eastAsia="zh-CN" w:bidi="zh-CN"/>
      </w:rPr>
    </w:lvl>
    <w:lvl w:ilvl="3" w:tplc="E45E9CB4">
      <w:numFmt w:val="bullet"/>
      <w:lvlText w:val="•"/>
      <w:lvlJc w:val="left"/>
      <w:pPr>
        <w:ind w:left="3844" w:hanging="360"/>
      </w:pPr>
      <w:rPr>
        <w:rFonts w:hint="default"/>
        <w:lang w:val="zh-CN" w:eastAsia="zh-CN" w:bidi="zh-CN"/>
      </w:rPr>
    </w:lvl>
    <w:lvl w:ilvl="4" w:tplc="3DE01A40">
      <w:numFmt w:val="bullet"/>
      <w:lvlText w:val="•"/>
      <w:lvlJc w:val="left"/>
      <w:pPr>
        <w:ind w:left="4772" w:hanging="360"/>
      </w:pPr>
      <w:rPr>
        <w:rFonts w:hint="default"/>
        <w:lang w:val="zh-CN" w:eastAsia="zh-CN" w:bidi="zh-CN"/>
      </w:rPr>
    </w:lvl>
    <w:lvl w:ilvl="5" w:tplc="894E18EE">
      <w:numFmt w:val="bullet"/>
      <w:lvlText w:val="•"/>
      <w:lvlJc w:val="left"/>
      <w:pPr>
        <w:ind w:left="5700" w:hanging="360"/>
      </w:pPr>
      <w:rPr>
        <w:rFonts w:hint="default"/>
        <w:lang w:val="zh-CN" w:eastAsia="zh-CN" w:bidi="zh-CN"/>
      </w:rPr>
    </w:lvl>
    <w:lvl w:ilvl="6" w:tplc="B590EC26">
      <w:numFmt w:val="bullet"/>
      <w:lvlText w:val="•"/>
      <w:lvlJc w:val="left"/>
      <w:pPr>
        <w:ind w:left="6628" w:hanging="360"/>
      </w:pPr>
      <w:rPr>
        <w:rFonts w:hint="default"/>
        <w:lang w:val="zh-CN" w:eastAsia="zh-CN" w:bidi="zh-CN"/>
      </w:rPr>
    </w:lvl>
    <w:lvl w:ilvl="7" w:tplc="2D6294B6">
      <w:numFmt w:val="bullet"/>
      <w:lvlText w:val="•"/>
      <w:lvlJc w:val="left"/>
      <w:pPr>
        <w:ind w:left="7556" w:hanging="360"/>
      </w:pPr>
      <w:rPr>
        <w:rFonts w:hint="default"/>
        <w:lang w:val="zh-CN" w:eastAsia="zh-CN" w:bidi="zh-CN"/>
      </w:rPr>
    </w:lvl>
    <w:lvl w:ilvl="8" w:tplc="A6EAFA62">
      <w:numFmt w:val="bullet"/>
      <w:lvlText w:val="•"/>
      <w:lvlJc w:val="left"/>
      <w:pPr>
        <w:ind w:left="8484" w:hanging="360"/>
      </w:pPr>
      <w:rPr>
        <w:rFonts w:hint="default"/>
        <w:lang w:val="zh-CN" w:eastAsia="zh-CN" w:bidi="zh-CN"/>
      </w:rPr>
    </w:lvl>
  </w:abstractNum>
  <w:abstractNum w:abstractNumId="161" w15:restartNumberingAfterBreak="0">
    <w:nsid w:val="6498746E"/>
    <w:multiLevelType w:val="hybridMultilevel"/>
    <w:tmpl w:val="F4342C14"/>
    <w:lvl w:ilvl="0" w:tplc="4FF28C2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57BE6DF8">
      <w:start w:val="1"/>
      <w:numFmt w:val="lowerLetter"/>
      <w:lvlText w:val="%2"/>
      <w:lvlJc w:val="left"/>
      <w:pPr>
        <w:ind w:left="1420" w:hanging="360"/>
        <w:jc w:val="left"/>
      </w:pPr>
      <w:rPr>
        <w:rFonts w:ascii="Arial" w:eastAsia="Arial" w:hAnsi="Arial" w:cs="Arial" w:hint="default"/>
        <w:color w:val="323232"/>
        <w:spacing w:val="-4"/>
        <w:w w:val="100"/>
        <w:position w:val="1"/>
        <w:sz w:val="20"/>
        <w:szCs w:val="20"/>
        <w:lang w:val="zh-CN" w:eastAsia="zh-CN" w:bidi="zh-CN"/>
      </w:rPr>
    </w:lvl>
    <w:lvl w:ilvl="2" w:tplc="232C92AA">
      <w:numFmt w:val="bullet"/>
      <w:lvlText w:val="•"/>
      <w:lvlJc w:val="left"/>
      <w:pPr>
        <w:ind w:left="1780" w:hanging="360"/>
      </w:pPr>
      <w:rPr>
        <w:rFonts w:hint="default"/>
        <w:lang w:val="zh-CN" w:eastAsia="zh-CN" w:bidi="zh-CN"/>
      </w:rPr>
    </w:lvl>
    <w:lvl w:ilvl="3" w:tplc="093A3968">
      <w:numFmt w:val="bullet"/>
      <w:lvlText w:val="•"/>
      <w:lvlJc w:val="left"/>
      <w:pPr>
        <w:ind w:left="2850" w:hanging="360"/>
      </w:pPr>
      <w:rPr>
        <w:rFonts w:hint="default"/>
        <w:lang w:val="zh-CN" w:eastAsia="zh-CN" w:bidi="zh-CN"/>
      </w:rPr>
    </w:lvl>
    <w:lvl w:ilvl="4" w:tplc="DB4CA4D2">
      <w:numFmt w:val="bullet"/>
      <w:lvlText w:val="•"/>
      <w:lvlJc w:val="left"/>
      <w:pPr>
        <w:ind w:left="3920" w:hanging="360"/>
      </w:pPr>
      <w:rPr>
        <w:rFonts w:hint="default"/>
        <w:lang w:val="zh-CN" w:eastAsia="zh-CN" w:bidi="zh-CN"/>
      </w:rPr>
    </w:lvl>
    <w:lvl w:ilvl="5" w:tplc="85AEC582">
      <w:numFmt w:val="bullet"/>
      <w:lvlText w:val="•"/>
      <w:lvlJc w:val="left"/>
      <w:pPr>
        <w:ind w:left="4990" w:hanging="360"/>
      </w:pPr>
      <w:rPr>
        <w:rFonts w:hint="default"/>
        <w:lang w:val="zh-CN" w:eastAsia="zh-CN" w:bidi="zh-CN"/>
      </w:rPr>
    </w:lvl>
    <w:lvl w:ilvl="6" w:tplc="9A0C2CF4">
      <w:numFmt w:val="bullet"/>
      <w:lvlText w:val="•"/>
      <w:lvlJc w:val="left"/>
      <w:pPr>
        <w:ind w:left="6060" w:hanging="360"/>
      </w:pPr>
      <w:rPr>
        <w:rFonts w:hint="default"/>
        <w:lang w:val="zh-CN" w:eastAsia="zh-CN" w:bidi="zh-CN"/>
      </w:rPr>
    </w:lvl>
    <w:lvl w:ilvl="7" w:tplc="18667B56">
      <w:numFmt w:val="bullet"/>
      <w:lvlText w:val="•"/>
      <w:lvlJc w:val="left"/>
      <w:pPr>
        <w:ind w:left="7130" w:hanging="360"/>
      </w:pPr>
      <w:rPr>
        <w:rFonts w:hint="default"/>
        <w:lang w:val="zh-CN" w:eastAsia="zh-CN" w:bidi="zh-CN"/>
      </w:rPr>
    </w:lvl>
    <w:lvl w:ilvl="8" w:tplc="29805FF0">
      <w:numFmt w:val="bullet"/>
      <w:lvlText w:val="•"/>
      <w:lvlJc w:val="left"/>
      <w:pPr>
        <w:ind w:left="8200" w:hanging="360"/>
      </w:pPr>
      <w:rPr>
        <w:rFonts w:hint="default"/>
        <w:lang w:val="zh-CN" w:eastAsia="zh-CN" w:bidi="zh-CN"/>
      </w:rPr>
    </w:lvl>
  </w:abstractNum>
  <w:abstractNum w:abstractNumId="162" w15:restartNumberingAfterBreak="0">
    <w:nsid w:val="6514760A"/>
    <w:multiLevelType w:val="hybridMultilevel"/>
    <w:tmpl w:val="50EE33DE"/>
    <w:lvl w:ilvl="0" w:tplc="262496CA">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34FC23BE">
      <w:numFmt w:val="bullet"/>
      <w:lvlText w:val="•"/>
      <w:lvlJc w:val="left"/>
      <w:pPr>
        <w:ind w:left="1988" w:hanging="360"/>
      </w:pPr>
      <w:rPr>
        <w:rFonts w:hint="default"/>
        <w:lang w:val="zh-CN" w:eastAsia="zh-CN" w:bidi="zh-CN"/>
      </w:rPr>
    </w:lvl>
    <w:lvl w:ilvl="2" w:tplc="8B00FA64">
      <w:numFmt w:val="bullet"/>
      <w:lvlText w:val="•"/>
      <w:lvlJc w:val="left"/>
      <w:pPr>
        <w:ind w:left="2916" w:hanging="360"/>
      </w:pPr>
      <w:rPr>
        <w:rFonts w:hint="default"/>
        <w:lang w:val="zh-CN" w:eastAsia="zh-CN" w:bidi="zh-CN"/>
      </w:rPr>
    </w:lvl>
    <w:lvl w:ilvl="3" w:tplc="893C5A8A">
      <w:numFmt w:val="bullet"/>
      <w:lvlText w:val="•"/>
      <w:lvlJc w:val="left"/>
      <w:pPr>
        <w:ind w:left="3844" w:hanging="360"/>
      </w:pPr>
      <w:rPr>
        <w:rFonts w:hint="default"/>
        <w:lang w:val="zh-CN" w:eastAsia="zh-CN" w:bidi="zh-CN"/>
      </w:rPr>
    </w:lvl>
    <w:lvl w:ilvl="4" w:tplc="FD9ABCFA">
      <w:numFmt w:val="bullet"/>
      <w:lvlText w:val="•"/>
      <w:lvlJc w:val="left"/>
      <w:pPr>
        <w:ind w:left="4772" w:hanging="360"/>
      </w:pPr>
      <w:rPr>
        <w:rFonts w:hint="default"/>
        <w:lang w:val="zh-CN" w:eastAsia="zh-CN" w:bidi="zh-CN"/>
      </w:rPr>
    </w:lvl>
    <w:lvl w:ilvl="5" w:tplc="6B4CDFBA">
      <w:numFmt w:val="bullet"/>
      <w:lvlText w:val="•"/>
      <w:lvlJc w:val="left"/>
      <w:pPr>
        <w:ind w:left="5700" w:hanging="360"/>
      </w:pPr>
      <w:rPr>
        <w:rFonts w:hint="default"/>
        <w:lang w:val="zh-CN" w:eastAsia="zh-CN" w:bidi="zh-CN"/>
      </w:rPr>
    </w:lvl>
    <w:lvl w:ilvl="6" w:tplc="63646950">
      <w:numFmt w:val="bullet"/>
      <w:lvlText w:val="•"/>
      <w:lvlJc w:val="left"/>
      <w:pPr>
        <w:ind w:left="6628" w:hanging="360"/>
      </w:pPr>
      <w:rPr>
        <w:rFonts w:hint="default"/>
        <w:lang w:val="zh-CN" w:eastAsia="zh-CN" w:bidi="zh-CN"/>
      </w:rPr>
    </w:lvl>
    <w:lvl w:ilvl="7" w:tplc="92380B7C">
      <w:numFmt w:val="bullet"/>
      <w:lvlText w:val="•"/>
      <w:lvlJc w:val="left"/>
      <w:pPr>
        <w:ind w:left="7556" w:hanging="360"/>
      </w:pPr>
      <w:rPr>
        <w:rFonts w:hint="default"/>
        <w:lang w:val="zh-CN" w:eastAsia="zh-CN" w:bidi="zh-CN"/>
      </w:rPr>
    </w:lvl>
    <w:lvl w:ilvl="8" w:tplc="F43C5F36">
      <w:numFmt w:val="bullet"/>
      <w:lvlText w:val="•"/>
      <w:lvlJc w:val="left"/>
      <w:pPr>
        <w:ind w:left="8484" w:hanging="360"/>
      </w:pPr>
      <w:rPr>
        <w:rFonts w:hint="default"/>
        <w:lang w:val="zh-CN" w:eastAsia="zh-CN" w:bidi="zh-CN"/>
      </w:rPr>
    </w:lvl>
  </w:abstractNum>
  <w:abstractNum w:abstractNumId="163" w15:restartNumberingAfterBreak="0">
    <w:nsid w:val="6595533E"/>
    <w:multiLevelType w:val="hybridMultilevel"/>
    <w:tmpl w:val="6BC85432"/>
    <w:lvl w:ilvl="0" w:tplc="6C1CF0D0">
      <w:start w:val="1"/>
      <w:numFmt w:val="decimal"/>
      <w:lvlText w:val="%1"/>
      <w:lvlJc w:val="left"/>
      <w:pPr>
        <w:ind w:left="1060" w:hanging="360"/>
        <w:jc w:val="left"/>
      </w:pPr>
      <w:rPr>
        <w:rFonts w:ascii="Arial" w:eastAsia="Arial" w:hAnsi="Arial" w:cs="Arial" w:hint="default"/>
        <w:b/>
        <w:bCs/>
        <w:color w:val="555559"/>
        <w:spacing w:val="-45"/>
        <w:w w:val="91"/>
        <w:position w:val="1"/>
        <w:sz w:val="20"/>
        <w:szCs w:val="20"/>
        <w:lang w:val="zh-CN" w:eastAsia="zh-CN" w:bidi="zh-CN"/>
      </w:rPr>
    </w:lvl>
    <w:lvl w:ilvl="1" w:tplc="FFD40C16">
      <w:numFmt w:val="bullet"/>
      <w:lvlText w:val="•"/>
      <w:lvlJc w:val="left"/>
      <w:pPr>
        <w:ind w:left="1988" w:hanging="360"/>
      </w:pPr>
      <w:rPr>
        <w:rFonts w:hint="default"/>
        <w:lang w:val="zh-CN" w:eastAsia="zh-CN" w:bidi="zh-CN"/>
      </w:rPr>
    </w:lvl>
    <w:lvl w:ilvl="2" w:tplc="218E9FEE">
      <w:numFmt w:val="bullet"/>
      <w:lvlText w:val="•"/>
      <w:lvlJc w:val="left"/>
      <w:pPr>
        <w:ind w:left="2916" w:hanging="360"/>
      </w:pPr>
      <w:rPr>
        <w:rFonts w:hint="default"/>
        <w:lang w:val="zh-CN" w:eastAsia="zh-CN" w:bidi="zh-CN"/>
      </w:rPr>
    </w:lvl>
    <w:lvl w:ilvl="3" w:tplc="E15ABEAA">
      <w:numFmt w:val="bullet"/>
      <w:lvlText w:val="•"/>
      <w:lvlJc w:val="left"/>
      <w:pPr>
        <w:ind w:left="3844" w:hanging="360"/>
      </w:pPr>
      <w:rPr>
        <w:rFonts w:hint="default"/>
        <w:lang w:val="zh-CN" w:eastAsia="zh-CN" w:bidi="zh-CN"/>
      </w:rPr>
    </w:lvl>
    <w:lvl w:ilvl="4" w:tplc="37A2CFD8">
      <w:numFmt w:val="bullet"/>
      <w:lvlText w:val="•"/>
      <w:lvlJc w:val="left"/>
      <w:pPr>
        <w:ind w:left="4772" w:hanging="360"/>
      </w:pPr>
      <w:rPr>
        <w:rFonts w:hint="default"/>
        <w:lang w:val="zh-CN" w:eastAsia="zh-CN" w:bidi="zh-CN"/>
      </w:rPr>
    </w:lvl>
    <w:lvl w:ilvl="5" w:tplc="446C3E4E">
      <w:numFmt w:val="bullet"/>
      <w:lvlText w:val="•"/>
      <w:lvlJc w:val="left"/>
      <w:pPr>
        <w:ind w:left="5700" w:hanging="360"/>
      </w:pPr>
      <w:rPr>
        <w:rFonts w:hint="default"/>
        <w:lang w:val="zh-CN" w:eastAsia="zh-CN" w:bidi="zh-CN"/>
      </w:rPr>
    </w:lvl>
    <w:lvl w:ilvl="6" w:tplc="B17A4068">
      <w:numFmt w:val="bullet"/>
      <w:lvlText w:val="•"/>
      <w:lvlJc w:val="left"/>
      <w:pPr>
        <w:ind w:left="6628" w:hanging="360"/>
      </w:pPr>
      <w:rPr>
        <w:rFonts w:hint="default"/>
        <w:lang w:val="zh-CN" w:eastAsia="zh-CN" w:bidi="zh-CN"/>
      </w:rPr>
    </w:lvl>
    <w:lvl w:ilvl="7" w:tplc="278C870C">
      <w:numFmt w:val="bullet"/>
      <w:lvlText w:val="•"/>
      <w:lvlJc w:val="left"/>
      <w:pPr>
        <w:ind w:left="7556" w:hanging="360"/>
      </w:pPr>
      <w:rPr>
        <w:rFonts w:hint="default"/>
        <w:lang w:val="zh-CN" w:eastAsia="zh-CN" w:bidi="zh-CN"/>
      </w:rPr>
    </w:lvl>
    <w:lvl w:ilvl="8" w:tplc="3EE09B1C">
      <w:numFmt w:val="bullet"/>
      <w:lvlText w:val="•"/>
      <w:lvlJc w:val="left"/>
      <w:pPr>
        <w:ind w:left="8484" w:hanging="360"/>
      </w:pPr>
      <w:rPr>
        <w:rFonts w:hint="default"/>
        <w:lang w:val="zh-CN" w:eastAsia="zh-CN" w:bidi="zh-CN"/>
      </w:rPr>
    </w:lvl>
  </w:abstractNum>
  <w:abstractNum w:abstractNumId="164" w15:restartNumberingAfterBreak="0">
    <w:nsid w:val="65CD355A"/>
    <w:multiLevelType w:val="hybridMultilevel"/>
    <w:tmpl w:val="155CDDE0"/>
    <w:lvl w:ilvl="0" w:tplc="76DA1AD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086A1B6A">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185CC134">
      <w:numFmt w:val="bullet"/>
      <w:lvlText w:val="•"/>
      <w:lvlJc w:val="left"/>
      <w:pPr>
        <w:ind w:left="1780" w:hanging="360"/>
      </w:pPr>
      <w:rPr>
        <w:rFonts w:hint="default"/>
        <w:lang w:val="zh-CN" w:eastAsia="zh-CN" w:bidi="zh-CN"/>
      </w:rPr>
    </w:lvl>
    <w:lvl w:ilvl="3" w:tplc="826E4014">
      <w:numFmt w:val="bullet"/>
      <w:lvlText w:val="•"/>
      <w:lvlJc w:val="left"/>
      <w:pPr>
        <w:ind w:left="2850" w:hanging="360"/>
      </w:pPr>
      <w:rPr>
        <w:rFonts w:hint="default"/>
        <w:lang w:val="zh-CN" w:eastAsia="zh-CN" w:bidi="zh-CN"/>
      </w:rPr>
    </w:lvl>
    <w:lvl w:ilvl="4" w:tplc="D194ABC2">
      <w:numFmt w:val="bullet"/>
      <w:lvlText w:val="•"/>
      <w:lvlJc w:val="left"/>
      <w:pPr>
        <w:ind w:left="3920" w:hanging="360"/>
      </w:pPr>
      <w:rPr>
        <w:rFonts w:hint="default"/>
        <w:lang w:val="zh-CN" w:eastAsia="zh-CN" w:bidi="zh-CN"/>
      </w:rPr>
    </w:lvl>
    <w:lvl w:ilvl="5" w:tplc="C90A02EA">
      <w:numFmt w:val="bullet"/>
      <w:lvlText w:val="•"/>
      <w:lvlJc w:val="left"/>
      <w:pPr>
        <w:ind w:left="4990" w:hanging="360"/>
      </w:pPr>
      <w:rPr>
        <w:rFonts w:hint="default"/>
        <w:lang w:val="zh-CN" w:eastAsia="zh-CN" w:bidi="zh-CN"/>
      </w:rPr>
    </w:lvl>
    <w:lvl w:ilvl="6" w:tplc="2D08F42E">
      <w:numFmt w:val="bullet"/>
      <w:lvlText w:val="•"/>
      <w:lvlJc w:val="left"/>
      <w:pPr>
        <w:ind w:left="6060" w:hanging="360"/>
      </w:pPr>
      <w:rPr>
        <w:rFonts w:hint="default"/>
        <w:lang w:val="zh-CN" w:eastAsia="zh-CN" w:bidi="zh-CN"/>
      </w:rPr>
    </w:lvl>
    <w:lvl w:ilvl="7" w:tplc="10668732">
      <w:numFmt w:val="bullet"/>
      <w:lvlText w:val="•"/>
      <w:lvlJc w:val="left"/>
      <w:pPr>
        <w:ind w:left="7130" w:hanging="360"/>
      </w:pPr>
      <w:rPr>
        <w:rFonts w:hint="default"/>
        <w:lang w:val="zh-CN" w:eastAsia="zh-CN" w:bidi="zh-CN"/>
      </w:rPr>
    </w:lvl>
    <w:lvl w:ilvl="8" w:tplc="09BCEA62">
      <w:numFmt w:val="bullet"/>
      <w:lvlText w:val="•"/>
      <w:lvlJc w:val="left"/>
      <w:pPr>
        <w:ind w:left="8200" w:hanging="360"/>
      </w:pPr>
      <w:rPr>
        <w:rFonts w:hint="default"/>
        <w:lang w:val="zh-CN" w:eastAsia="zh-CN" w:bidi="zh-CN"/>
      </w:rPr>
    </w:lvl>
  </w:abstractNum>
  <w:abstractNum w:abstractNumId="165" w15:restartNumberingAfterBreak="0">
    <w:nsid w:val="66D13C74"/>
    <w:multiLevelType w:val="hybridMultilevel"/>
    <w:tmpl w:val="F84C1656"/>
    <w:lvl w:ilvl="0" w:tplc="635073BE">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DFEC04D8">
      <w:numFmt w:val="bullet"/>
      <w:lvlText w:val="•"/>
      <w:lvlJc w:val="left"/>
      <w:pPr>
        <w:ind w:left="1988" w:hanging="360"/>
      </w:pPr>
      <w:rPr>
        <w:rFonts w:hint="default"/>
        <w:lang w:val="zh-CN" w:eastAsia="zh-CN" w:bidi="zh-CN"/>
      </w:rPr>
    </w:lvl>
    <w:lvl w:ilvl="2" w:tplc="2BD4BCFE">
      <w:numFmt w:val="bullet"/>
      <w:lvlText w:val="•"/>
      <w:lvlJc w:val="left"/>
      <w:pPr>
        <w:ind w:left="2916" w:hanging="360"/>
      </w:pPr>
      <w:rPr>
        <w:rFonts w:hint="default"/>
        <w:lang w:val="zh-CN" w:eastAsia="zh-CN" w:bidi="zh-CN"/>
      </w:rPr>
    </w:lvl>
    <w:lvl w:ilvl="3" w:tplc="D84A314A">
      <w:numFmt w:val="bullet"/>
      <w:lvlText w:val="•"/>
      <w:lvlJc w:val="left"/>
      <w:pPr>
        <w:ind w:left="3844" w:hanging="360"/>
      </w:pPr>
      <w:rPr>
        <w:rFonts w:hint="default"/>
        <w:lang w:val="zh-CN" w:eastAsia="zh-CN" w:bidi="zh-CN"/>
      </w:rPr>
    </w:lvl>
    <w:lvl w:ilvl="4" w:tplc="6FDA9100">
      <w:numFmt w:val="bullet"/>
      <w:lvlText w:val="•"/>
      <w:lvlJc w:val="left"/>
      <w:pPr>
        <w:ind w:left="4772" w:hanging="360"/>
      </w:pPr>
      <w:rPr>
        <w:rFonts w:hint="default"/>
        <w:lang w:val="zh-CN" w:eastAsia="zh-CN" w:bidi="zh-CN"/>
      </w:rPr>
    </w:lvl>
    <w:lvl w:ilvl="5" w:tplc="121E8D3A">
      <w:numFmt w:val="bullet"/>
      <w:lvlText w:val="•"/>
      <w:lvlJc w:val="left"/>
      <w:pPr>
        <w:ind w:left="5700" w:hanging="360"/>
      </w:pPr>
      <w:rPr>
        <w:rFonts w:hint="default"/>
        <w:lang w:val="zh-CN" w:eastAsia="zh-CN" w:bidi="zh-CN"/>
      </w:rPr>
    </w:lvl>
    <w:lvl w:ilvl="6" w:tplc="71BCD034">
      <w:numFmt w:val="bullet"/>
      <w:lvlText w:val="•"/>
      <w:lvlJc w:val="left"/>
      <w:pPr>
        <w:ind w:left="6628" w:hanging="360"/>
      </w:pPr>
      <w:rPr>
        <w:rFonts w:hint="default"/>
        <w:lang w:val="zh-CN" w:eastAsia="zh-CN" w:bidi="zh-CN"/>
      </w:rPr>
    </w:lvl>
    <w:lvl w:ilvl="7" w:tplc="E1146F46">
      <w:numFmt w:val="bullet"/>
      <w:lvlText w:val="•"/>
      <w:lvlJc w:val="left"/>
      <w:pPr>
        <w:ind w:left="7556" w:hanging="360"/>
      </w:pPr>
      <w:rPr>
        <w:rFonts w:hint="default"/>
        <w:lang w:val="zh-CN" w:eastAsia="zh-CN" w:bidi="zh-CN"/>
      </w:rPr>
    </w:lvl>
    <w:lvl w:ilvl="8" w:tplc="70029E60">
      <w:numFmt w:val="bullet"/>
      <w:lvlText w:val="•"/>
      <w:lvlJc w:val="left"/>
      <w:pPr>
        <w:ind w:left="8484" w:hanging="360"/>
      </w:pPr>
      <w:rPr>
        <w:rFonts w:hint="default"/>
        <w:lang w:val="zh-CN" w:eastAsia="zh-CN" w:bidi="zh-CN"/>
      </w:rPr>
    </w:lvl>
  </w:abstractNum>
  <w:abstractNum w:abstractNumId="166" w15:restartNumberingAfterBreak="0">
    <w:nsid w:val="66D953D7"/>
    <w:multiLevelType w:val="hybridMultilevel"/>
    <w:tmpl w:val="57CA76A6"/>
    <w:lvl w:ilvl="0" w:tplc="35B4BCA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2B3C0AA4">
      <w:numFmt w:val="bullet"/>
      <w:lvlText w:val="•"/>
      <w:lvlJc w:val="left"/>
      <w:pPr>
        <w:ind w:left="1988" w:hanging="360"/>
      </w:pPr>
      <w:rPr>
        <w:rFonts w:hint="default"/>
        <w:lang w:val="zh-CN" w:eastAsia="zh-CN" w:bidi="zh-CN"/>
      </w:rPr>
    </w:lvl>
    <w:lvl w:ilvl="2" w:tplc="8598825A">
      <w:numFmt w:val="bullet"/>
      <w:lvlText w:val="•"/>
      <w:lvlJc w:val="left"/>
      <w:pPr>
        <w:ind w:left="2916" w:hanging="360"/>
      </w:pPr>
      <w:rPr>
        <w:rFonts w:hint="default"/>
        <w:lang w:val="zh-CN" w:eastAsia="zh-CN" w:bidi="zh-CN"/>
      </w:rPr>
    </w:lvl>
    <w:lvl w:ilvl="3" w:tplc="3E909EA2">
      <w:numFmt w:val="bullet"/>
      <w:lvlText w:val="•"/>
      <w:lvlJc w:val="left"/>
      <w:pPr>
        <w:ind w:left="3844" w:hanging="360"/>
      </w:pPr>
      <w:rPr>
        <w:rFonts w:hint="default"/>
        <w:lang w:val="zh-CN" w:eastAsia="zh-CN" w:bidi="zh-CN"/>
      </w:rPr>
    </w:lvl>
    <w:lvl w:ilvl="4" w:tplc="3648FA2C">
      <w:numFmt w:val="bullet"/>
      <w:lvlText w:val="•"/>
      <w:lvlJc w:val="left"/>
      <w:pPr>
        <w:ind w:left="4772" w:hanging="360"/>
      </w:pPr>
      <w:rPr>
        <w:rFonts w:hint="default"/>
        <w:lang w:val="zh-CN" w:eastAsia="zh-CN" w:bidi="zh-CN"/>
      </w:rPr>
    </w:lvl>
    <w:lvl w:ilvl="5" w:tplc="060C7260">
      <w:numFmt w:val="bullet"/>
      <w:lvlText w:val="•"/>
      <w:lvlJc w:val="left"/>
      <w:pPr>
        <w:ind w:left="5700" w:hanging="360"/>
      </w:pPr>
      <w:rPr>
        <w:rFonts w:hint="default"/>
        <w:lang w:val="zh-CN" w:eastAsia="zh-CN" w:bidi="zh-CN"/>
      </w:rPr>
    </w:lvl>
    <w:lvl w:ilvl="6" w:tplc="5C629524">
      <w:numFmt w:val="bullet"/>
      <w:lvlText w:val="•"/>
      <w:lvlJc w:val="left"/>
      <w:pPr>
        <w:ind w:left="6628" w:hanging="360"/>
      </w:pPr>
      <w:rPr>
        <w:rFonts w:hint="default"/>
        <w:lang w:val="zh-CN" w:eastAsia="zh-CN" w:bidi="zh-CN"/>
      </w:rPr>
    </w:lvl>
    <w:lvl w:ilvl="7" w:tplc="0A72354A">
      <w:numFmt w:val="bullet"/>
      <w:lvlText w:val="•"/>
      <w:lvlJc w:val="left"/>
      <w:pPr>
        <w:ind w:left="7556" w:hanging="360"/>
      </w:pPr>
      <w:rPr>
        <w:rFonts w:hint="default"/>
        <w:lang w:val="zh-CN" w:eastAsia="zh-CN" w:bidi="zh-CN"/>
      </w:rPr>
    </w:lvl>
    <w:lvl w:ilvl="8" w:tplc="D8F031E2">
      <w:numFmt w:val="bullet"/>
      <w:lvlText w:val="•"/>
      <w:lvlJc w:val="left"/>
      <w:pPr>
        <w:ind w:left="8484" w:hanging="360"/>
      </w:pPr>
      <w:rPr>
        <w:rFonts w:hint="default"/>
        <w:lang w:val="zh-CN" w:eastAsia="zh-CN" w:bidi="zh-CN"/>
      </w:rPr>
    </w:lvl>
  </w:abstractNum>
  <w:abstractNum w:abstractNumId="167" w15:restartNumberingAfterBreak="0">
    <w:nsid w:val="67254506"/>
    <w:multiLevelType w:val="hybridMultilevel"/>
    <w:tmpl w:val="756E8662"/>
    <w:lvl w:ilvl="0" w:tplc="F55C5126">
      <w:start w:val="1"/>
      <w:numFmt w:val="lowerLetter"/>
      <w:lvlText w:val="%1"/>
      <w:lvlJc w:val="left"/>
      <w:pPr>
        <w:ind w:left="1420" w:hanging="360"/>
        <w:jc w:val="left"/>
      </w:pPr>
      <w:rPr>
        <w:rFonts w:ascii="Arial" w:eastAsia="Arial" w:hAnsi="Arial" w:cs="Arial" w:hint="default"/>
        <w:color w:val="323232"/>
        <w:spacing w:val="-47"/>
        <w:w w:val="100"/>
        <w:position w:val="1"/>
        <w:sz w:val="20"/>
        <w:szCs w:val="20"/>
        <w:lang w:val="zh-CN" w:eastAsia="zh-CN" w:bidi="zh-CN"/>
      </w:rPr>
    </w:lvl>
    <w:lvl w:ilvl="1" w:tplc="7058573E">
      <w:numFmt w:val="bullet"/>
      <w:lvlText w:val="•"/>
      <w:lvlJc w:val="left"/>
      <w:pPr>
        <w:ind w:left="2312" w:hanging="360"/>
      </w:pPr>
      <w:rPr>
        <w:rFonts w:hint="default"/>
        <w:lang w:val="zh-CN" w:eastAsia="zh-CN" w:bidi="zh-CN"/>
      </w:rPr>
    </w:lvl>
    <w:lvl w:ilvl="2" w:tplc="3E3C1672">
      <w:numFmt w:val="bullet"/>
      <w:lvlText w:val="•"/>
      <w:lvlJc w:val="left"/>
      <w:pPr>
        <w:ind w:left="3204" w:hanging="360"/>
      </w:pPr>
      <w:rPr>
        <w:rFonts w:hint="default"/>
        <w:lang w:val="zh-CN" w:eastAsia="zh-CN" w:bidi="zh-CN"/>
      </w:rPr>
    </w:lvl>
    <w:lvl w:ilvl="3" w:tplc="52DADC2E">
      <w:numFmt w:val="bullet"/>
      <w:lvlText w:val="•"/>
      <w:lvlJc w:val="left"/>
      <w:pPr>
        <w:ind w:left="4096" w:hanging="360"/>
      </w:pPr>
      <w:rPr>
        <w:rFonts w:hint="default"/>
        <w:lang w:val="zh-CN" w:eastAsia="zh-CN" w:bidi="zh-CN"/>
      </w:rPr>
    </w:lvl>
    <w:lvl w:ilvl="4" w:tplc="75F47C4A">
      <w:numFmt w:val="bullet"/>
      <w:lvlText w:val="•"/>
      <w:lvlJc w:val="left"/>
      <w:pPr>
        <w:ind w:left="4988" w:hanging="360"/>
      </w:pPr>
      <w:rPr>
        <w:rFonts w:hint="default"/>
        <w:lang w:val="zh-CN" w:eastAsia="zh-CN" w:bidi="zh-CN"/>
      </w:rPr>
    </w:lvl>
    <w:lvl w:ilvl="5" w:tplc="8C82E642">
      <w:numFmt w:val="bullet"/>
      <w:lvlText w:val="•"/>
      <w:lvlJc w:val="left"/>
      <w:pPr>
        <w:ind w:left="5880" w:hanging="360"/>
      </w:pPr>
      <w:rPr>
        <w:rFonts w:hint="default"/>
        <w:lang w:val="zh-CN" w:eastAsia="zh-CN" w:bidi="zh-CN"/>
      </w:rPr>
    </w:lvl>
    <w:lvl w:ilvl="6" w:tplc="F87C46D4">
      <w:numFmt w:val="bullet"/>
      <w:lvlText w:val="•"/>
      <w:lvlJc w:val="left"/>
      <w:pPr>
        <w:ind w:left="6772" w:hanging="360"/>
      </w:pPr>
      <w:rPr>
        <w:rFonts w:hint="default"/>
        <w:lang w:val="zh-CN" w:eastAsia="zh-CN" w:bidi="zh-CN"/>
      </w:rPr>
    </w:lvl>
    <w:lvl w:ilvl="7" w:tplc="937C66C2">
      <w:numFmt w:val="bullet"/>
      <w:lvlText w:val="•"/>
      <w:lvlJc w:val="left"/>
      <w:pPr>
        <w:ind w:left="7664" w:hanging="360"/>
      </w:pPr>
      <w:rPr>
        <w:rFonts w:hint="default"/>
        <w:lang w:val="zh-CN" w:eastAsia="zh-CN" w:bidi="zh-CN"/>
      </w:rPr>
    </w:lvl>
    <w:lvl w:ilvl="8" w:tplc="984C3DA6">
      <w:numFmt w:val="bullet"/>
      <w:lvlText w:val="•"/>
      <w:lvlJc w:val="left"/>
      <w:pPr>
        <w:ind w:left="8556" w:hanging="360"/>
      </w:pPr>
      <w:rPr>
        <w:rFonts w:hint="default"/>
        <w:lang w:val="zh-CN" w:eastAsia="zh-CN" w:bidi="zh-CN"/>
      </w:rPr>
    </w:lvl>
  </w:abstractNum>
  <w:abstractNum w:abstractNumId="168" w15:restartNumberingAfterBreak="0">
    <w:nsid w:val="6AA631EE"/>
    <w:multiLevelType w:val="hybridMultilevel"/>
    <w:tmpl w:val="43880902"/>
    <w:lvl w:ilvl="0" w:tplc="01C06132">
      <w:start w:val="2"/>
      <w:numFmt w:val="lowerLetter"/>
      <w:lvlText w:val="%1"/>
      <w:lvlJc w:val="left"/>
      <w:pPr>
        <w:ind w:left="4547" w:hanging="288"/>
        <w:jc w:val="left"/>
      </w:pPr>
      <w:rPr>
        <w:rFonts w:ascii="Arial" w:eastAsia="Arial" w:hAnsi="Arial" w:cs="Arial" w:hint="default"/>
        <w:color w:val="323232"/>
        <w:spacing w:val="-36"/>
        <w:w w:val="100"/>
        <w:sz w:val="16"/>
        <w:szCs w:val="16"/>
        <w:lang w:val="zh-CN" w:eastAsia="zh-CN" w:bidi="zh-CN"/>
      </w:rPr>
    </w:lvl>
    <w:lvl w:ilvl="1" w:tplc="0FA22504">
      <w:numFmt w:val="bullet"/>
      <w:lvlText w:val="•"/>
      <w:lvlJc w:val="left"/>
      <w:pPr>
        <w:ind w:left="5120" w:hanging="288"/>
      </w:pPr>
      <w:rPr>
        <w:rFonts w:hint="default"/>
        <w:lang w:val="zh-CN" w:eastAsia="zh-CN" w:bidi="zh-CN"/>
      </w:rPr>
    </w:lvl>
    <w:lvl w:ilvl="2" w:tplc="7BA6EC96">
      <w:numFmt w:val="bullet"/>
      <w:lvlText w:val="•"/>
      <w:lvlJc w:val="left"/>
      <w:pPr>
        <w:ind w:left="5700" w:hanging="288"/>
      </w:pPr>
      <w:rPr>
        <w:rFonts w:hint="default"/>
        <w:lang w:val="zh-CN" w:eastAsia="zh-CN" w:bidi="zh-CN"/>
      </w:rPr>
    </w:lvl>
    <w:lvl w:ilvl="3" w:tplc="D554B9D0">
      <w:numFmt w:val="bullet"/>
      <w:lvlText w:val="•"/>
      <w:lvlJc w:val="left"/>
      <w:pPr>
        <w:ind w:left="6280" w:hanging="288"/>
      </w:pPr>
      <w:rPr>
        <w:rFonts w:hint="default"/>
        <w:lang w:val="zh-CN" w:eastAsia="zh-CN" w:bidi="zh-CN"/>
      </w:rPr>
    </w:lvl>
    <w:lvl w:ilvl="4" w:tplc="148A653E">
      <w:numFmt w:val="bullet"/>
      <w:lvlText w:val="•"/>
      <w:lvlJc w:val="left"/>
      <w:pPr>
        <w:ind w:left="6860" w:hanging="288"/>
      </w:pPr>
      <w:rPr>
        <w:rFonts w:hint="default"/>
        <w:lang w:val="zh-CN" w:eastAsia="zh-CN" w:bidi="zh-CN"/>
      </w:rPr>
    </w:lvl>
    <w:lvl w:ilvl="5" w:tplc="61DE02F2">
      <w:numFmt w:val="bullet"/>
      <w:lvlText w:val="•"/>
      <w:lvlJc w:val="left"/>
      <w:pPr>
        <w:ind w:left="7440" w:hanging="288"/>
      </w:pPr>
      <w:rPr>
        <w:rFonts w:hint="default"/>
        <w:lang w:val="zh-CN" w:eastAsia="zh-CN" w:bidi="zh-CN"/>
      </w:rPr>
    </w:lvl>
    <w:lvl w:ilvl="6" w:tplc="4920CE4C">
      <w:numFmt w:val="bullet"/>
      <w:lvlText w:val="•"/>
      <w:lvlJc w:val="left"/>
      <w:pPr>
        <w:ind w:left="8020" w:hanging="288"/>
      </w:pPr>
      <w:rPr>
        <w:rFonts w:hint="default"/>
        <w:lang w:val="zh-CN" w:eastAsia="zh-CN" w:bidi="zh-CN"/>
      </w:rPr>
    </w:lvl>
    <w:lvl w:ilvl="7" w:tplc="E1E490B4">
      <w:numFmt w:val="bullet"/>
      <w:lvlText w:val="•"/>
      <w:lvlJc w:val="left"/>
      <w:pPr>
        <w:ind w:left="8600" w:hanging="288"/>
      </w:pPr>
      <w:rPr>
        <w:rFonts w:hint="default"/>
        <w:lang w:val="zh-CN" w:eastAsia="zh-CN" w:bidi="zh-CN"/>
      </w:rPr>
    </w:lvl>
    <w:lvl w:ilvl="8" w:tplc="BC9C43EC">
      <w:numFmt w:val="bullet"/>
      <w:lvlText w:val="•"/>
      <w:lvlJc w:val="left"/>
      <w:pPr>
        <w:ind w:left="9180" w:hanging="288"/>
      </w:pPr>
      <w:rPr>
        <w:rFonts w:hint="default"/>
        <w:lang w:val="zh-CN" w:eastAsia="zh-CN" w:bidi="zh-CN"/>
      </w:rPr>
    </w:lvl>
  </w:abstractNum>
  <w:abstractNum w:abstractNumId="169" w15:restartNumberingAfterBreak="0">
    <w:nsid w:val="6AB91736"/>
    <w:multiLevelType w:val="hybridMultilevel"/>
    <w:tmpl w:val="751E5BD2"/>
    <w:lvl w:ilvl="0" w:tplc="0A04B270">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DFBA777A">
      <w:numFmt w:val="bullet"/>
      <w:lvlText w:val="•"/>
      <w:lvlJc w:val="left"/>
      <w:pPr>
        <w:ind w:left="1988" w:hanging="360"/>
      </w:pPr>
      <w:rPr>
        <w:rFonts w:hint="default"/>
        <w:lang w:val="zh-CN" w:eastAsia="zh-CN" w:bidi="zh-CN"/>
      </w:rPr>
    </w:lvl>
    <w:lvl w:ilvl="2" w:tplc="121C2548">
      <w:numFmt w:val="bullet"/>
      <w:lvlText w:val="•"/>
      <w:lvlJc w:val="left"/>
      <w:pPr>
        <w:ind w:left="2916" w:hanging="360"/>
      </w:pPr>
      <w:rPr>
        <w:rFonts w:hint="default"/>
        <w:lang w:val="zh-CN" w:eastAsia="zh-CN" w:bidi="zh-CN"/>
      </w:rPr>
    </w:lvl>
    <w:lvl w:ilvl="3" w:tplc="950C6938">
      <w:numFmt w:val="bullet"/>
      <w:lvlText w:val="•"/>
      <w:lvlJc w:val="left"/>
      <w:pPr>
        <w:ind w:left="3844" w:hanging="360"/>
      </w:pPr>
      <w:rPr>
        <w:rFonts w:hint="default"/>
        <w:lang w:val="zh-CN" w:eastAsia="zh-CN" w:bidi="zh-CN"/>
      </w:rPr>
    </w:lvl>
    <w:lvl w:ilvl="4" w:tplc="E67E01BA">
      <w:numFmt w:val="bullet"/>
      <w:lvlText w:val="•"/>
      <w:lvlJc w:val="left"/>
      <w:pPr>
        <w:ind w:left="4772" w:hanging="360"/>
      </w:pPr>
      <w:rPr>
        <w:rFonts w:hint="default"/>
        <w:lang w:val="zh-CN" w:eastAsia="zh-CN" w:bidi="zh-CN"/>
      </w:rPr>
    </w:lvl>
    <w:lvl w:ilvl="5" w:tplc="745C5730">
      <w:numFmt w:val="bullet"/>
      <w:lvlText w:val="•"/>
      <w:lvlJc w:val="left"/>
      <w:pPr>
        <w:ind w:left="5700" w:hanging="360"/>
      </w:pPr>
      <w:rPr>
        <w:rFonts w:hint="default"/>
        <w:lang w:val="zh-CN" w:eastAsia="zh-CN" w:bidi="zh-CN"/>
      </w:rPr>
    </w:lvl>
    <w:lvl w:ilvl="6" w:tplc="59A8F6B6">
      <w:numFmt w:val="bullet"/>
      <w:lvlText w:val="•"/>
      <w:lvlJc w:val="left"/>
      <w:pPr>
        <w:ind w:left="6628" w:hanging="360"/>
      </w:pPr>
      <w:rPr>
        <w:rFonts w:hint="default"/>
        <w:lang w:val="zh-CN" w:eastAsia="zh-CN" w:bidi="zh-CN"/>
      </w:rPr>
    </w:lvl>
    <w:lvl w:ilvl="7" w:tplc="60F4D57E">
      <w:numFmt w:val="bullet"/>
      <w:lvlText w:val="•"/>
      <w:lvlJc w:val="left"/>
      <w:pPr>
        <w:ind w:left="7556" w:hanging="360"/>
      </w:pPr>
      <w:rPr>
        <w:rFonts w:hint="default"/>
        <w:lang w:val="zh-CN" w:eastAsia="zh-CN" w:bidi="zh-CN"/>
      </w:rPr>
    </w:lvl>
    <w:lvl w:ilvl="8" w:tplc="BF84E0FE">
      <w:numFmt w:val="bullet"/>
      <w:lvlText w:val="•"/>
      <w:lvlJc w:val="left"/>
      <w:pPr>
        <w:ind w:left="8484" w:hanging="360"/>
      </w:pPr>
      <w:rPr>
        <w:rFonts w:hint="default"/>
        <w:lang w:val="zh-CN" w:eastAsia="zh-CN" w:bidi="zh-CN"/>
      </w:rPr>
    </w:lvl>
  </w:abstractNum>
  <w:abstractNum w:abstractNumId="170" w15:restartNumberingAfterBreak="0">
    <w:nsid w:val="6B5C63E3"/>
    <w:multiLevelType w:val="hybridMultilevel"/>
    <w:tmpl w:val="AB52F260"/>
    <w:lvl w:ilvl="0" w:tplc="F79EF50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A7E0B378">
      <w:numFmt w:val="bullet"/>
      <w:lvlText w:val="•"/>
      <w:lvlJc w:val="left"/>
      <w:pPr>
        <w:ind w:left="1988" w:hanging="360"/>
      </w:pPr>
      <w:rPr>
        <w:rFonts w:hint="default"/>
        <w:lang w:val="zh-CN" w:eastAsia="zh-CN" w:bidi="zh-CN"/>
      </w:rPr>
    </w:lvl>
    <w:lvl w:ilvl="2" w:tplc="982405DE">
      <w:numFmt w:val="bullet"/>
      <w:lvlText w:val="•"/>
      <w:lvlJc w:val="left"/>
      <w:pPr>
        <w:ind w:left="2916" w:hanging="360"/>
      </w:pPr>
      <w:rPr>
        <w:rFonts w:hint="default"/>
        <w:lang w:val="zh-CN" w:eastAsia="zh-CN" w:bidi="zh-CN"/>
      </w:rPr>
    </w:lvl>
    <w:lvl w:ilvl="3" w:tplc="67942D2A">
      <w:numFmt w:val="bullet"/>
      <w:lvlText w:val="•"/>
      <w:lvlJc w:val="left"/>
      <w:pPr>
        <w:ind w:left="3844" w:hanging="360"/>
      </w:pPr>
      <w:rPr>
        <w:rFonts w:hint="default"/>
        <w:lang w:val="zh-CN" w:eastAsia="zh-CN" w:bidi="zh-CN"/>
      </w:rPr>
    </w:lvl>
    <w:lvl w:ilvl="4" w:tplc="0A06C740">
      <w:numFmt w:val="bullet"/>
      <w:lvlText w:val="•"/>
      <w:lvlJc w:val="left"/>
      <w:pPr>
        <w:ind w:left="4772" w:hanging="360"/>
      </w:pPr>
      <w:rPr>
        <w:rFonts w:hint="default"/>
        <w:lang w:val="zh-CN" w:eastAsia="zh-CN" w:bidi="zh-CN"/>
      </w:rPr>
    </w:lvl>
    <w:lvl w:ilvl="5" w:tplc="94228658">
      <w:numFmt w:val="bullet"/>
      <w:lvlText w:val="•"/>
      <w:lvlJc w:val="left"/>
      <w:pPr>
        <w:ind w:left="5700" w:hanging="360"/>
      </w:pPr>
      <w:rPr>
        <w:rFonts w:hint="default"/>
        <w:lang w:val="zh-CN" w:eastAsia="zh-CN" w:bidi="zh-CN"/>
      </w:rPr>
    </w:lvl>
    <w:lvl w:ilvl="6" w:tplc="41060AC2">
      <w:numFmt w:val="bullet"/>
      <w:lvlText w:val="•"/>
      <w:lvlJc w:val="left"/>
      <w:pPr>
        <w:ind w:left="6628" w:hanging="360"/>
      </w:pPr>
      <w:rPr>
        <w:rFonts w:hint="default"/>
        <w:lang w:val="zh-CN" w:eastAsia="zh-CN" w:bidi="zh-CN"/>
      </w:rPr>
    </w:lvl>
    <w:lvl w:ilvl="7" w:tplc="097E6766">
      <w:numFmt w:val="bullet"/>
      <w:lvlText w:val="•"/>
      <w:lvlJc w:val="left"/>
      <w:pPr>
        <w:ind w:left="7556" w:hanging="360"/>
      </w:pPr>
      <w:rPr>
        <w:rFonts w:hint="default"/>
        <w:lang w:val="zh-CN" w:eastAsia="zh-CN" w:bidi="zh-CN"/>
      </w:rPr>
    </w:lvl>
    <w:lvl w:ilvl="8" w:tplc="52B09752">
      <w:numFmt w:val="bullet"/>
      <w:lvlText w:val="•"/>
      <w:lvlJc w:val="left"/>
      <w:pPr>
        <w:ind w:left="8484" w:hanging="360"/>
      </w:pPr>
      <w:rPr>
        <w:rFonts w:hint="default"/>
        <w:lang w:val="zh-CN" w:eastAsia="zh-CN" w:bidi="zh-CN"/>
      </w:rPr>
    </w:lvl>
  </w:abstractNum>
  <w:abstractNum w:abstractNumId="171" w15:restartNumberingAfterBreak="0">
    <w:nsid w:val="6E296420"/>
    <w:multiLevelType w:val="hybridMultilevel"/>
    <w:tmpl w:val="D9B0CC0E"/>
    <w:lvl w:ilvl="0" w:tplc="B5CABB16">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CFE06228">
      <w:numFmt w:val="bullet"/>
      <w:lvlText w:val="•"/>
      <w:lvlJc w:val="left"/>
      <w:pPr>
        <w:ind w:left="1988" w:hanging="360"/>
      </w:pPr>
      <w:rPr>
        <w:rFonts w:hint="default"/>
        <w:lang w:val="zh-CN" w:eastAsia="zh-CN" w:bidi="zh-CN"/>
      </w:rPr>
    </w:lvl>
    <w:lvl w:ilvl="2" w:tplc="2EEEEDD6">
      <w:numFmt w:val="bullet"/>
      <w:lvlText w:val="•"/>
      <w:lvlJc w:val="left"/>
      <w:pPr>
        <w:ind w:left="2916" w:hanging="360"/>
      </w:pPr>
      <w:rPr>
        <w:rFonts w:hint="default"/>
        <w:lang w:val="zh-CN" w:eastAsia="zh-CN" w:bidi="zh-CN"/>
      </w:rPr>
    </w:lvl>
    <w:lvl w:ilvl="3" w:tplc="D6503E00">
      <w:numFmt w:val="bullet"/>
      <w:lvlText w:val="•"/>
      <w:lvlJc w:val="left"/>
      <w:pPr>
        <w:ind w:left="3844" w:hanging="360"/>
      </w:pPr>
      <w:rPr>
        <w:rFonts w:hint="default"/>
        <w:lang w:val="zh-CN" w:eastAsia="zh-CN" w:bidi="zh-CN"/>
      </w:rPr>
    </w:lvl>
    <w:lvl w:ilvl="4" w:tplc="0E1EE62A">
      <w:numFmt w:val="bullet"/>
      <w:lvlText w:val="•"/>
      <w:lvlJc w:val="left"/>
      <w:pPr>
        <w:ind w:left="4772" w:hanging="360"/>
      </w:pPr>
      <w:rPr>
        <w:rFonts w:hint="default"/>
        <w:lang w:val="zh-CN" w:eastAsia="zh-CN" w:bidi="zh-CN"/>
      </w:rPr>
    </w:lvl>
    <w:lvl w:ilvl="5" w:tplc="95D4766C">
      <w:numFmt w:val="bullet"/>
      <w:lvlText w:val="•"/>
      <w:lvlJc w:val="left"/>
      <w:pPr>
        <w:ind w:left="5700" w:hanging="360"/>
      </w:pPr>
      <w:rPr>
        <w:rFonts w:hint="default"/>
        <w:lang w:val="zh-CN" w:eastAsia="zh-CN" w:bidi="zh-CN"/>
      </w:rPr>
    </w:lvl>
    <w:lvl w:ilvl="6" w:tplc="7CE4BC92">
      <w:numFmt w:val="bullet"/>
      <w:lvlText w:val="•"/>
      <w:lvlJc w:val="left"/>
      <w:pPr>
        <w:ind w:left="6628" w:hanging="360"/>
      </w:pPr>
      <w:rPr>
        <w:rFonts w:hint="default"/>
        <w:lang w:val="zh-CN" w:eastAsia="zh-CN" w:bidi="zh-CN"/>
      </w:rPr>
    </w:lvl>
    <w:lvl w:ilvl="7" w:tplc="D92E5C12">
      <w:numFmt w:val="bullet"/>
      <w:lvlText w:val="•"/>
      <w:lvlJc w:val="left"/>
      <w:pPr>
        <w:ind w:left="7556" w:hanging="360"/>
      </w:pPr>
      <w:rPr>
        <w:rFonts w:hint="default"/>
        <w:lang w:val="zh-CN" w:eastAsia="zh-CN" w:bidi="zh-CN"/>
      </w:rPr>
    </w:lvl>
    <w:lvl w:ilvl="8" w:tplc="A088F404">
      <w:numFmt w:val="bullet"/>
      <w:lvlText w:val="•"/>
      <w:lvlJc w:val="left"/>
      <w:pPr>
        <w:ind w:left="8484" w:hanging="360"/>
      </w:pPr>
      <w:rPr>
        <w:rFonts w:hint="default"/>
        <w:lang w:val="zh-CN" w:eastAsia="zh-CN" w:bidi="zh-CN"/>
      </w:rPr>
    </w:lvl>
  </w:abstractNum>
  <w:abstractNum w:abstractNumId="172" w15:restartNumberingAfterBreak="0">
    <w:nsid w:val="6E755386"/>
    <w:multiLevelType w:val="hybridMultilevel"/>
    <w:tmpl w:val="2A66D6CA"/>
    <w:lvl w:ilvl="0" w:tplc="C06CA58C">
      <w:start w:val="1"/>
      <w:numFmt w:val="lowerLetter"/>
      <w:lvlText w:val="%1"/>
      <w:lvlJc w:val="left"/>
      <w:pPr>
        <w:ind w:left="1419" w:hanging="360"/>
        <w:jc w:val="left"/>
      </w:pPr>
      <w:rPr>
        <w:rFonts w:ascii="Arial" w:eastAsia="Arial" w:hAnsi="Arial" w:cs="Arial" w:hint="default"/>
        <w:color w:val="323232"/>
        <w:spacing w:val="-49"/>
        <w:w w:val="93"/>
        <w:position w:val="1"/>
        <w:sz w:val="20"/>
        <w:szCs w:val="20"/>
        <w:lang w:val="zh-CN" w:eastAsia="zh-CN" w:bidi="zh-CN"/>
      </w:rPr>
    </w:lvl>
    <w:lvl w:ilvl="1" w:tplc="623C0FB4">
      <w:numFmt w:val="bullet"/>
      <w:lvlText w:val="•"/>
      <w:lvlJc w:val="left"/>
      <w:pPr>
        <w:ind w:left="2312" w:hanging="360"/>
      </w:pPr>
      <w:rPr>
        <w:rFonts w:hint="default"/>
        <w:lang w:val="zh-CN" w:eastAsia="zh-CN" w:bidi="zh-CN"/>
      </w:rPr>
    </w:lvl>
    <w:lvl w:ilvl="2" w:tplc="EEBE9F04">
      <w:numFmt w:val="bullet"/>
      <w:lvlText w:val="•"/>
      <w:lvlJc w:val="left"/>
      <w:pPr>
        <w:ind w:left="3204" w:hanging="360"/>
      </w:pPr>
      <w:rPr>
        <w:rFonts w:hint="default"/>
        <w:lang w:val="zh-CN" w:eastAsia="zh-CN" w:bidi="zh-CN"/>
      </w:rPr>
    </w:lvl>
    <w:lvl w:ilvl="3" w:tplc="080C1024">
      <w:numFmt w:val="bullet"/>
      <w:lvlText w:val="•"/>
      <w:lvlJc w:val="left"/>
      <w:pPr>
        <w:ind w:left="4096" w:hanging="360"/>
      </w:pPr>
      <w:rPr>
        <w:rFonts w:hint="default"/>
        <w:lang w:val="zh-CN" w:eastAsia="zh-CN" w:bidi="zh-CN"/>
      </w:rPr>
    </w:lvl>
    <w:lvl w:ilvl="4" w:tplc="93325D68">
      <w:numFmt w:val="bullet"/>
      <w:lvlText w:val="•"/>
      <w:lvlJc w:val="left"/>
      <w:pPr>
        <w:ind w:left="4988" w:hanging="360"/>
      </w:pPr>
      <w:rPr>
        <w:rFonts w:hint="default"/>
        <w:lang w:val="zh-CN" w:eastAsia="zh-CN" w:bidi="zh-CN"/>
      </w:rPr>
    </w:lvl>
    <w:lvl w:ilvl="5" w:tplc="FAAC3BA6">
      <w:numFmt w:val="bullet"/>
      <w:lvlText w:val="•"/>
      <w:lvlJc w:val="left"/>
      <w:pPr>
        <w:ind w:left="5880" w:hanging="360"/>
      </w:pPr>
      <w:rPr>
        <w:rFonts w:hint="default"/>
        <w:lang w:val="zh-CN" w:eastAsia="zh-CN" w:bidi="zh-CN"/>
      </w:rPr>
    </w:lvl>
    <w:lvl w:ilvl="6" w:tplc="B886A4B8">
      <w:numFmt w:val="bullet"/>
      <w:lvlText w:val="•"/>
      <w:lvlJc w:val="left"/>
      <w:pPr>
        <w:ind w:left="6772" w:hanging="360"/>
      </w:pPr>
      <w:rPr>
        <w:rFonts w:hint="default"/>
        <w:lang w:val="zh-CN" w:eastAsia="zh-CN" w:bidi="zh-CN"/>
      </w:rPr>
    </w:lvl>
    <w:lvl w:ilvl="7" w:tplc="D034D556">
      <w:numFmt w:val="bullet"/>
      <w:lvlText w:val="•"/>
      <w:lvlJc w:val="left"/>
      <w:pPr>
        <w:ind w:left="7664" w:hanging="360"/>
      </w:pPr>
      <w:rPr>
        <w:rFonts w:hint="default"/>
        <w:lang w:val="zh-CN" w:eastAsia="zh-CN" w:bidi="zh-CN"/>
      </w:rPr>
    </w:lvl>
    <w:lvl w:ilvl="8" w:tplc="D7AA0E7C">
      <w:numFmt w:val="bullet"/>
      <w:lvlText w:val="•"/>
      <w:lvlJc w:val="left"/>
      <w:pPr>
        <w:ind w:left="8556" w:hanging="360"/>
      </w:pPr>
      <w:rPr>
        <w:rFonts w:hint="default"/>
        <w:lang w:val="zh-CN" w:eastAsia="zh-CN" w:bidi="zh-CN"/>
      </w:rPr>
    </w:lvl>
  </w:abstractNum>
  <w:abstractNum w:abstractNumId="173" w15:restartNumberingAfterBreak="0">
    <w:nsid w:val="6FA55F93"/>
    <w:multiLevelType w:val="hybridMultilevel"/>
    <w:tmpl w:val="BDEEDD0A"/>
    <w:lvl w:ilvl="0" w:tplc="7DC4411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801085F4">
      <w:numFmt w:val="bullet"/>
      <w:lvlText w:val="•"/>
      <w:lvlJc w:val="left"/>
      <w:pPr>
        <w:ind w:left="1988" w:hanging="360"/>
      </w:pPr>
      <w:rPr>
        <w:rFonts w:hint="default"/>
        <w:lang w:val="zh-CN" w:eastAsia="zh-CN" w:bidi="zh-CN"/>
      </w:rPr>
    </w:lvl>
    <w:lvl w:ilvl="2" w:tplc="74CC52A2">
      <w:numFmt w:val="bullet"/>
      <w:lvlText w:val="•"/>
      <w:lvlJc w:val="left"/>
      <w:pPr>
        <w:ind w:left="2916" w:hanging="360"/>
      </w:pPr>
      <w:rPr>
        <w:rFonts w:hint="default"/>
        <w:lang w:val="zh-CN" w:eastAsia="zh-CN" w:bidi="zh-CN"/>
      </w:rPr>
    </w:lvl>
    <w:lvl w:ilvl="3" w:tplc="62140560">
      <w:numFmt w:val="bullet"/>
      <w:lvlText w:val="•"/>
      <w:lvlJc w:val="left"/>
      <w:pPr>
        <w:ind w:left="3844" w:hanging="360"/>
      </w:pPr>
      <w:rPr>
        <w:rFonts w:hint="default"/>
        <w:lang w:val="zh-CN" w:eastAsia="zh-CN" w:bidi="zh-CN"/>
      </w:rPr>
    </w:lvl>
    <w:lvl w:ilvl="4" w:tplc="AC7E0B9E">
      <w:numFmt w:val="bullet"/>
      <w:lvlText w:val="•"/>
      <w:lvlJc w:val="left"/>
      <w:pPr>
        <w:ind w:left="4772" w:hanging="360"/>
      </w:pPr>
      <w:rPr>
        <w:rFonts w:hint="default"/>
        <w:lang w:val="zh-CN" w:eastAsia="zh-CN" w:bidi="zh-CN"/>
      </w:rPr>
    </w:lvl>
    <w:lvl w:ilvl="5" w:tplc="15E8ABF4">
      <w:numFmt w:val="bullet"/>
      <w:lvlText w:val="•"/>
      <w:lvlJc w:val="left"/>
      <w:pPr>
        <w:ind w:left="5700" w:hanging="360"/>
      </w:pPr>
      <w:rPr>
        <w:rFonts w:hint="default"/>
        <w:lang w:val="zh-CN" w:eastAsia="zh-CN" w:bidi="zh-CN"/>
      </w:rPr>
    </w:lvl>
    <w:lvl w:ilvl="6" w:tplc="544690EC">
      <w:numFmt w:val="bullet"/>
      <w:lvlText w:val="•"/>
      <w:lvlJc w:val="left"/>
      <w:pPr>
        <w:ind w:left="6628" w:hanging="360"/>
      </w:pPr>
      <w:rPr>
        <w:rFonts w:hint="default"/>
        <w:lang w:val="zh-CN" w:eastAsia="zh-CN" w:bidi="zh-CN"/>
      </w:rPr>
    </w:lvl>
    <w:lvl w:ilvl="7" w:tplc="4172FF08">
      <w:numFmt w:val="bullet"/>
      <w:lvlText w:val="•"/>
      <w:lvlJc w:val="left"/>
      <w:pPr>
        <w:ind w:left="7556" w:hanging="360"/>
      </w:pPr>
      <w:rPr>
        <w:rFonts w:hint="default"/>
        <w:lang w:val="zh-CN" w:eastAsia="zh-CN" w:bidi="zh-CN"/>
      </w:rPr>
    </w:lvl>
    <w:lvl w:ilvl="8" w:tplc="A3EE7796">
      <w:numFmt w:val="bullet"/>
      <w:lvlText w:val="•"/>
      <w:lvlJc w:val="left"/>
      <w:pPr>
        <w:ind w:left="8484" w:hanging="360"/>
      </w:pPr>
      <w:rPr>
        <w:rFonts w:hint="default"/>
        <w:lang w:val="zh-CN" w:eastAsia="zh-CN" w:bidi="zh-CN"/>
      </w:rPr>
    </w:lvl>
  </w:abstractNum>
  <w:abstractNum w:abstractNumId="174" w15:restartNumberingAfterBreak="0">
    <w:nsid w:val="70BF2153"/>
    <w:multiLevelType w:val="hybridMultilevel"/>
    <w:tmpl w:val="6B82F828"/>
    <w:lvl w:ilvl="0" w:tplc="CEB8F214">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7B0A9D14">
      <w:numFmt w:val="bullet"/>
      <w:lvlText w:val="•"/>
      <w:lvlJc w:val="left"/>
      <w:pPr>
        <w:ind w:left="1988" w:hanging="360"/>
      </w:pPr>
      <w:rPr>
        <w:rFonts w:hint="default"/>
        <w:lang w:val="zh-CN" w:eastAsia="zh-CN" w:bidi="zh-CN"/>
      </w:rPr>
    </w:lvl>
    <w:lvl w:ilvl="2" w:tplc="6F9C19DE">
      <w:numFmt w:val="bullet"/>
      <w:lvlText w:val="•"/>
      <w:lvlJc w:val="left"/>
      <w:pPr>
        <w:ind w:left="2916" w:hanging="360"/>
      </w:pPr>
      <w:rPr>
        <w:rFonts w:hint="default"/>
        <w:lang w:val="zh-CN" w:eastAsia="zh-CN" w:bidi="zh-CN"/>
      </w:rPr>
    </w:lvl>
    <w:lvl w:ilvl="3" w:tplc="9FAAAE84">
      <w:numFmt w:val="bullet"/>
      <w:lvlText w:val="•"/>
      <w:lvlJc w:val="left"/>
      <w:pPr>
        <w:ind w:left="3844" w:hanging="360"/>
      </w:pPr>
      <w:rPr>
        <w:rFonts w:hint="default"/>
        <w:lang w:val="zh-CN" w:eastAsia="zh-CN" w:bidi="zh-CN"/>
      </w:rPr>
    </w:lvl>
    <w:lvl w:ilvl="4" w:tplc="70EA472A">
      <w:numFmt w:val="bullet"/>
      <w:lvlText w:val="•"/>
      <w:lvlJc w:val="left"/>
      <w:pPr>
        <w:ind w:left="4772" w:hanging="360"/>
      </w:pPr>
      <w:rPr>
        <w:rFonts w:hint="default"/>
        <w:lang w:val="zh-CN" w:eastAsia="zh-CN" w:bidi="zh-CN"/>
      </w:rPr>
    </w:lvl>
    <w:lvl w:ilvl="5" w:tplc="6D9C7046">
      <w:numFmt w:val="bullet"/>
      <w:lvlText w:val="•"/>
      <w:lvlJc w:val="left"/>
      <w:pPr>
        <w:ind w:left="5700" w:hanging="360"/>
      </w:pPr>
      <w:rPr>
        <w:rFonts w:hint="default"/>
        <w:lang w:val="zh-CN" w:eastAsia="zh-CN" w:bidi="zh-CN"/>
      </w:rPr>
    </w:lvl>
    <w:lvl w:ilvl="6" w:tplc="BFA4B0E4">
      <w:numFmt w:val="bullet"/>
      <w:lvlText w:val="•"/>
      <w:lvlJc w:val="left"/>
      <w:pPr>
        <w:ind w:left="6628" w:hanging="360"/>
      </w:pPr>
      <w:rPr>
        <w:rFonts w:hint="default"/>
        <w:lang w:val="zh-CN" w:eastAsia="zh-CN" w:bidi="zh-CN"/>
      </w:rPr>
    </w:lvl>
    <w:lvl w:ilvl="7" w:tplc="8CAE7206">
      <w:numFmt w:val="bullet"/>
      <w:lvlText w:val="•"/>
      <w:lvlJc w:val="left"/>
      <w:pPr>
        <w:ind w:left="7556" w:hanging="360"/>
      </w:pPr>
      <w:rPr>
        <w:rFonts w:hint="default"/>
        <w:lang w:val="zh-CN" w:eastAsia="zh-CN" w:bidi="zh-CN"/>
      </w:rPr>
    </w:lvl>
    <w:lvl w:ilvl="8" w:tplc="C77C6A62">
      <w:numFmt w:val="bullet"/>
      <w:lvlText w:val="•"/>
      <w:lvlJc w:val="left"/>
      <w:pPr>
        <w:ind w:left="8484" w:hanging="360"/>
      </w:pPr>
      <w:rPr>
        <w:rFonts w:hint="default"/>
        <w:lang w:val="zh-CN" w:eastAsia="zh-CN" w:bidi="zh-CN"/>
      </w:rPr>
    </w:lvl>
  </w:abstractNum>
  <w:abstractNum w:abstractNumId="175" w15:restartNumberingAfterBreak="0">
    <w:nsid w:val="715D496B"/>
    <w:multiLevelType w:val="hybridMultilevel"/>
    <w:tmpl w:val="AE64BCA8"/>
    <w:lvl w:ilvl="0" w:tplc="01CC6C0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998647EA">
      <w:numFmt w:val="bullet"/>
      <w:lvlText w:val="•"/>
      <w:lvlJc w:val="left"/>
      <w:pPr>
        <w:ind w:left="1988" w:hanging="360"/>
      </w:pPr>
      <w:rPr>
        <w:rFonts w:hint="default"/>
        <w:lang w:val="zh-CN" w:eastAsia="zh-CN" w:bidi="zh-CN"/>
      </w:rPr>
    </w:lvl>
    <w:lvl w:ilvl="2" w:tplc="5A6E9954">
      <w:numFmt w:val="bullet"/>
      <w:lvlText w:val="•"/>
      <w:lvlJc w:val="left"/>
      <w:pPr>
        <w:ind w:left="2916" w:hanging="360"/>
      </w:pPr>
      <w:rPr>
        <w:rFonts w:hint="default"/>
        <w:lang w:val="zh-CN" w:eastAsia="zh-CN" w:bidi="zh-CN"/>
      </w:rPr>
    </w:lvl>
    <w:lvl w:ilvl="3" w:tplc="AE6618DA">
      <w:numFmt w:val="bullet"/>
      <w:lvlText w:val="•"/>
      <w:lvlJc w:val="left"/>
      <w:pPr>
        <w:ind w:left="3844" w:hanging="360"/>
      </w:pPr>
      <w:rPr>
        <w:rFonts w:hint="default"/>
        <w:lang w:val="zh-CN" w:eastAsia="zh-CN" w:bidi="zh-CN"/>
      </w:rPr>
    </w:lvl>
    <w:lvl w:ilvl="4" w:tplc="A5D09818">
      <w:numFmt w:val="bullet"/>
      <w:lvlText w:val="•"/>
      <w:lvlJc w:val="left"/>
      <w:pPr>
        <w:ind w:left="4772" w:hanging="360"/>
      </w:pPr>
      <w:rPr>
        <w:rFonts w:hint="default"/>
        <w:lang w:val="zh-CN" w:eastAsia="zh-CN" w:bidi="zh-CN"/>
      </w:rPr>
    </w:lvl>
    <w:lvl w:ilvl="5" w:tplc="37447CDA">
      <w:numFmt w:val="bullet"/>
      <w:lvlText w:val="•"/>
      <w:lvlJc w:val="left"/>
      <w:pPr>
        <w:ind w:left="5700" w:hanging="360"/>
      </w:pPr>
      <w:rPr>
        <w:rFonts w:hint="default"/>
        <w:lang w:val="zh-CN" w:eastAsia="zh-CN" w:bidi="zh-CN"/>
      </w:rPr>
    </w:lvl>
    <w:lvl w:ilvl="6" w:tplc="5F04AB74">
      <w:numFmt w:val="bullet"/>
      <w:lvlText w:val="•"/>
      <w:lvlJc w:val="left"/>
      <w:pPr>
        <w:ind w:left="6628" w:hanging="360"/>
      </w:pPr>
      <w:rPr>
        <w:rFonts w:hint="default"/>
        <w:lang w:val="zh-CN" w:eastAsia="zh-CN" w:bidi="zh-CN"/>
      </w:rPr>
    </w:lvl>
    <w:lvl w:ilvl="7" w:tplc="0F7A2D0C">
      <w:numFmt w:val="bullet"/>
      <w:lvlText w:val="•"/>
      <w:lvlJc w:val="left"/>
      <w:pPr>
        <w:ind w:left="7556" w:hanging="360"/>
      </w:pPr>
      <w:rPr>
        <w:rFonts w:hint="default"/>
        <w:lang w:val="zh-CN" w:eastAsia="zh-CN" w:bidi="zh-CN"/>
      </w:rPr>
    </w:lvl>
    <w:lvl w:ilvl="8" w:tplc="956860F4">
      <w:numFmt w:val="bullet"/>
      <w:lvlText w:val="•"/>
      <w:lvlJc w:val="left"/>
      <w:pPr>
        <w:ind w:left="8484" w:hanging="360"/>
      </w:pPr>
      <w:rPr>
        <w:rFonts w:hint="default"/>
        <w:lang w:val="zh-CN" w:eastAsia="zh-CN" w:bidi="zh-CN"/>
      </w:rPr>
    </w:lvl>
  </w:abstractNum>
  <w:abstractNum w:abstractNumId="176" w15:restartNumberingAfterBreak="0">
    <w:nsid w:val="71B466AB"/>
    <w:multiLevelType w:val="hybridMultilevel"/>
    <w:tmpl w:val="E8269700"/>
    <w:lvl w:ilvl="0" w:tplc="58FE6F32">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4CBE927A">
      <w:start w:val="1"/>
      <w:numFmt w:val="lowerLetter"/>
      <w:lvlText w:val="%2"/>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2" w:tplc="FA0EB432">
      <w:numFmt w:val="bullet"/>
      <w:lvlText w:val="•"/>
      <w:lvlJc w:val="left"/>
      <w:pPr>
        <w:ind w:left="2411" w:hanging="360"/>
      </w:pPr>
      <w:rPr>
        <w:rFonts w:hint="default"/>
        <w:lang w:val="zh-CN" w:eastAsia="zh-CN" w:bidi="zh-CN"/>
      </w:rPr>
    </w:lvl>
    <w:lvl w:ilvl="3" w:tplc="74A082C8">
      <w:numFmt w:val="bullet"/>
      <w:lvlText w:val="•"/>
      <w:lvlJc w:val="left"/>
      <w:pPr>
        <w:ind w:left="3402" w:hanging="360"/>
      </w:pPr>
      <w:rPr>
        <w:rFonts w:hint="default"/>
        <w:lang w:val="zh-CN" w:eastAsia="zh-CN" w:bidi="zh-CN"/>
      </w:rPr>
    </w:lvl>
    <w:lvl w:ilvl="4" w:tplc="A9E0A4AC">
      <w:numFmt w:val="bullet"/>
      <w:lvlText w:val="•"/>
      <w:lvlJc w:val="left"/>
      <w:pPr>
        <w:ind w:left="4393" w:hanging="360"/>
      </w:pPr>
      <w:rPr>
        <w:rFonts w:hint="default"/>
        <w:lang w:val="zh-CN" w:eastAsia="zh-CN" w:bidi="zh-CN"/>
      </w:rPr>
    </w:lvl>
    <w:lvl w:ilvl="5" w:tplc="02BC67BC">
      <w:numFmt w:val="bullet"/>
      <w:lvlText w:val="•"/>
      <w:lvlJc w:val="left"/>
      <w:pPr>
        <w:ind w:left="5384" w:hanging="360"/>
      </w:pPr>
      <w:rPr>
        <w:rFonts w:hint="default"/>
        <w:lang w:val="zh-CN" w:eastAsia="zh-CN" w:bidi="zh-CN"/>
      </w:rPr>
    </w:lvl>
    <w:lvl w:ilvl="6" w:tplc="127C74AA">
      <w:numFmt w:val="bullet"/>
      <w:lvlText w:val="•"/>
      <w:lvlJc w:val="left"/>
      <w:pPr>
        <w:ind w:left="6375" w:hanging="360"/>
      </w:pPr>
      <w:rPr>
        <w:rFonts w:hint="default"/>
        <w:lang w:val="zh-CN" w:eastAsia="zh-CN" w:bidi="zh-CN"/>
      </w:rPr>
    </w:lvl>
    <w:lvl w:ilvl="7" w:tplc="319EFF36">
      <w:numFmt w:val="bullet"/>
      <w:lvlText w:val="•"/>
      <w:lvlJc w:val="left"/>
      <w:pPr>
        <w:ind w:left="7366" w:hanging="360"/>
      </w:pPr>
      <w:rPr>
        <w:rFonts w:hint="default"/>
        <w:lang w:val="zh-CN" w:eastAsia="zh-CN" w:bidi="zh-CN"/>
      </w:rPr>
    </w:lvl>
    <w:lvl w:ilvl="8" w:tplc="4F76E120">
      <w:numFmt w:val="bullet"/>
      <w:lvlText w:val="•"/>
      <w:lvlJc w:val="left"/>
      <w:pPr>
        <w:ind w:left="8357" w:hanging="360"/>
      </w:pPr>
      <w:rPr>
        <w:rFonts w:hint="default"/>
        <w:lang w:val="zh-CN" w:eastAsia="zh-CN" w:bidi="zh-CN"/>
      </w:rPr>
    </w:lvl>
  </w:abstractNum>
  <w:abstractNum w:abstractNumId="177" w15:restartNumberingAfterBreak="0">
    <w:nsid w:val="71F927C9"/>
    <w:multiLevelType w:val="hybridMultilevel"/>
    <w:tmpl w:val="1DD49800"/>
    <w:lvl w:ilvl="0" w:tplc="BEEE5A84">
      <w:start w:val="1"/>
      <w:numFmt w:val="decimal"/>
      <w:lvlText w:val="%1"/>
      <w:lvlJc w:val="left"/>
      <w:pPr>
        <w:ind w:left="1059" w:hanging="360"/>
        <w:jc w:val="left"/>
      </w:pPr>
      <w:rPr>
        <w:rFonts w:ascii="Arial" w:eastAsia="Arial" w:hAnsi="Arial" w:cs="Arial" w:hint="default"/>
        <w:b/>
        <w:bCs/>
        <w:color w:val="555559"/>
        <w:w w:val="100"/>
        <w:position w:val="1"/>
        <w:sz w:val="20"/>
        <w:szCs w:val="20"/>
        <w:lang w:val="zh-CN" w:eastAsia="zh-CN" w:bidi="zh-CN"/>
      </w:rPr>
    </w:lvl>
    <w:lvl w:ilvl="1" w:tplc="CB6EB610">
      <w:numFmt w:val="bullet"/>
      <w:lvlText w:val="•"/>
      <w:lvlJc w:val="left"/>
      <w:pPr>
        <w:ind w:left="1988" w:hanging="360"/>
      </w:pPr>
      <w:rPr>
        <w:rFonts w:hint="default"/>
        <w:lang w:val="zh-CN" w:eastAsia="zh-CN" w:bidi="zh-CN"/>
      </w:rPr>
    </w:lvl>
    <w:lvl w:ilvl="2" w:tplc="2714B042">
      <w:numFmt w:val="bullet"/>
      <w:lvlText w:val="•"/>
      <w:lvlJc w:val="left"/>
      <w:pPr>
        <w:ind w:left="2916" w:hanging="360"/>
      </w:pPr>
      <w:rPr>
        <w:rFonts w:hint="default"/>
        <w:lang w:val="zh-CN" w:eastAsia="zh-CN" w:bidi="zh-CN"/>
      </w:rPr>
    </w:lvl>
    <w:lvl w:ilvl="3" w:tplc="7BDAC22E">
      <w:numFmt w:val="bullet"/>
      <w:lvlText w:val="•"/>
      <w:lvlJc w:val="left"/>
      <w:pPr>
        <w:ind w:left="3844" w:hanging="360"/>
      </w:pPr>
      <w:rPr>
        <w:rFonts w:hint="default"/>
        <w:lang w:val="zh-CN" w:eastAsia="zh-CN" w:bidi="zh-CN"/>
      </w:rPr>
    </w:lvl>
    <w:lvl w:ilvl="4" w:tplc="0D527604">
      <w:numFmt w:val="bullet"/>
      <w:lvlText w:val="•"/>
      <w:lvlJc w:val="left"/>
      <w:pPr>
        <w:ind w:left="4772" w:hanging="360"/>
      </w:pPr>
      <w:rPr>
        <w:rFonts w:hint="default"/>
        <w:lang w:val="zh-CN" w:eastAsia="zh-CN" w:bidi="zh-CN"/>
      </w:rPr>
    </w:lvl>
    <w:lvl w:ilvl="5" w:tplc="0E38CD48">
      <w:numFmt w:val="bullet"/>
      <w:lvlText w:val="•"/>
      <w:lvlJc w:val="left"/>
      <w:pPr>
        <w:ind w:left="5700" w:hanging="360"/>
      </w:pPr>
      <w:rPr>
        <w:rFonts w:hint="default"/>
        <w:lang w:val="zh-CN" w:eastAsia="zh-CN" w:bidi="zh-CN"/>
      </w:rPr>
    </w:lvl>
    <w:lvl w:ilvl="6" w:tplc="EA567EB6">
      <w:numFmt w:val="bullet"/>
      <w:lvlText w:val="•"/>
      <w:lvlJc w:val="left"/>
      <w:pPr>
        <w:ind w:left="6628" w:hanging="360"/>
      </w:pPr>
      <w:rPr>
        <w:rFonts w:hint="default"/>
        <w:lang w:val="zh-CN" w:eastAsia="zh-CN" w:bidi="zh-CN"/>
      </w:rPr>
    </w:lvl>
    <w:lvl w:ilvl="7" w:tplc="A7945D68">
      <w:numFmt w:val="bullet"/>
      <w:lvlText w:val="•"/>
      <w:lvlJc w:val="left"/>
      <w:pPr>
        <w:ind w:left="7556" w:hanging="360"/>
      </w:pPr>
      <w:rPr>
        <w:rFonts w:hint="default"/>
        <w:lang w:val="zh-CN" w:eastAsia="zh-CN" w:bidi="zh-CN"/>
      </w:rPr>
    </w:lvl>
    <w:lvl w:ilvl="8" w:tplc="F74A5BD8">
      <w:numFmt w:val="bullet"/>
      <w:lvlText w:val="•"/>
      <w:lvlJc w:val="left"/>
      <w:pPr>
        <w:ind w:left="8484" w:hanging="360"/>
      </w:pPr>
      <w:rPr>
        <w:rFonts w:hint="default"/>
        <w:lang w:val="zh-CN" w:eastAsia="zh-CN" w:bidi="zh-CN"/>
      </w:rPr>
    </w:lvl>
  </w:abstractNum>
  <w:abstractNum w:abstractNumId="178" w15:restartNumberingAfterBreak="0">
    <w:nsid w:val="726B3DBC"/>
    <w:multiLevelType w:val="hybridMultilevel"/>
    <w:tmpl w:val="32822556"/>
    <w:lvl w:ilvl="0" w:tplc="C9A2CBA2">
      <w:start w:val="1"/>
      <w:numFmt w:val="decimal"/>
      <w:lvlText w:val="%1"/>
      <w:lvlJc w:val="left"/>
      <w:pPr>
        <w:ind w:left="1060" w:hanging="360"/>
        <w:jc w:val="left"/>
      </w:pPr>
      <w:rPr>
        <w:rFonts w:ascii="Arial" w:eastAsia="Arial" w:hAnsi="Arial" w:cs="Arial" w:hint="default"/>
        <w:b/>
        <w:bCs/>
        <w:color w:val="555559"/>
        <w:spacing w:val="-53"/>
        <w:w w:val="100"/>
        <w:position w:val="1"/>
        <w:sz w:val="20"/>
        <w:szCs w:val="20"/>
        <w:lang w:val="zh-CN" w:eastAsia="zh-CN" w:bidi="zh-CN"/>
      </w:rPr>
    </w:lvl>
    <w:lvl w:ilvl="1" w:tplc="825209E8">
      <w:numFmt w:val="bullet"/>
      <w:lvlText w:val="•"/>
      <w:lvlJc w:val="left"/>
      <w:pPr>
        <w:ind w:left="1988" w:hanging="360"/>
      </w:pPr>
      <w:rPr>
        <w:rFonts w:hint="default"/>
        <w:lang w:val="zh-CN" w:eastAsia="zh-CN" w:bidi="zh-CN"/>
      </w:rPr>
    </w:lvl>
    <w:lvl w:ilvl="2" w:tplc="7AAEFBF4">
      <w:numFmt w:val="bullet"/>
      <w:lvlText w:val="•"/>
      <w:lvlJc w:val="left"/>
      <w:pPr>
        <w:ind w:left="2916" w:hanging="360"/>
      </w:pPr>
      <w:rPr>
        <w:rFonts w:hint="default"/>
        <w:lang w:val="zh-CN" w:eastAsia="zh-CN" w:bidi="zh-CN"/>
      </w:rPr>
    </w:lvl>
    <w:lvl w:ilvl="3" w:tplc="864CA1C4">
      <w:numFmt w:val="bullet"/>
      <w:lvlText w:val="•"/>
      <w:lvlJc w:val="left"/>
      <w:pPr>
        <w:ind w:left="3844" w:hanging="360"/>
      </w:pPr>
      <w:rPr>
        <w:rFonts w:hint="default"/>
        <w:lang w:val="zh-CN" w:eastAsia="zh-CN" w:bidi="zh-CN"/>
      </w:rPr>
    </w:lvl>
    <w:lvl w:ilvl="4" w:tplc="5EB4BCC2">
      <w:numFmt w:val="bullet"/>
      <w:lvlText w:val="•"/>
      <w:lvlJc w:val="left"/>
      <w:pPr>
        <w:ind w:left="4772" w:hanging="360"/>
      </w:pPr>
      <w:rPr>
        <w:rFonts w:hint="default"/>
        <w:lang w:val="zh-CN" w:eastAsia="zh-CN" w:bidi="zh-CN"/>
      </w:rPr>
    </w:lvl>
    <w:lvl w:ilvl="5" w:tplc="007C031A">
      <w:numFmt w:val="bullet"/>
      <w:lvlText w:val="•"/>
      <w:lvlJc w:val="left"/>
      <w:pPr>
        <w:ind w:left="5700" w:hanging="360"/>
      </w:pPr>
      <w:rPr>
        <w:rFonts w:hint="default"/>
        <w:lang w:val="zh-CN" w:eastAsia="zh-CN" w:bidi="zh-CN"/>
      </w:rPr>
    </w:lvl>
    <w:lvl w:ilvl="6" w:tplc="482AF9C2">
      <w:numFmt w:val="bullet"/>
      <w:lvlText w:val="•"/>
      <w:lvlJc w:val="left"/>
      <w:pPr>
        <w:ind w:left="6628" w:hanging="360"/>
      </w:pPr>
      <w:rPr>
        <w:rFonts w:hint="default"/>
        <w:lang w:val="zh-CN" w:eastAsia="zh-CN" w:bidi="zh-CN"/>
      </w:rPr>
    </w:lvl>
    <w:lvl w:ilvl="7" w:tplc="164A56E6">
      <w:numFmt w:val="bullet"/>
      <w:lvlText w:val="•"/>
      <w:lvlJc w:val="left"/>
      <w:pPr>
        <w:ind w:left="7556" w:hanging="360"/>
      </w:pPr>
      <w:rPr>
        <w:rFonts w:hint="default"/>
        <w:lang w:val="zh-CN" w:eastAsia="zh-CN" w:bidi="zh-CN"/>
      </w:rPr>
    </w:lvl>
    <w:lvl w:ilvl="8" w:tplc="1550FD0A">
      <w:numFmt w:val="bullet"/>
      <w:lvlText w:val="•"/>
      <w:lvlJc w:val="left"/>
      <w:pPr>
        <w:ind w:left="8484" w:hanging="360"/>
      </w:pPr>
      <w:rPr>
        <w:rFonts w:hint="default"/>
        <w:lang w:val="zh-CN" w:eastAsia="zh-CN" w:bidi="zh-CN"/>
      </w:rPr>
    </w:lvl>
  </w:abstractNum>
  <w:abstractNum w:abstractNumId="179" w15:restartNumberingAfterBreak="0">
    <w:nsid w:val="754C2910"/>
    <w:multiLevelType w:val="hybridMultilevel"/>
    <w:tmpl w:val="0442C8EA"/>
    <w:lvl w:ilvl="0" w:tplc="7460E4CE">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4B06AA76">
      <w:numFmt w:val="bullet"/>
      <w:lvlText w:val="•"/>
      <w:lvlJc w:val="left"/>
      <w:pPr>
        <w:ind w:left="1988" w:hanging="360"/>
      </w:pPr>
      <w:rPr>
        <w:rFonts w:hint="default"/>
        <w:lang w:val="zh-CN" w:eastAsia="zh-CN" w:bidi="zh-CN"/>
      </w:rPr>
    </w:lvl>
    <w:lvl w:ilvl="2" w:tplc="0D6A127E">
      <w:numFmt w:val="bullet"/>
      <w:lvlText w:val="•"/>
      <w:lvlJc w:val="left"/>
      <w:pPr>
        <w:ind w:left="2916" w:hanging="360"/>
      </w:pPr>
      <w:rPr>
        <w:rFonts w:hint="default"/>
        <w:lang w:val="zh-CN" w:eastAsia="zh-CN" w:bidi="zh-CN"/>
      </w:rPr>
    </w:lvl>
    <w:lvl w:ilvl="3" w:tplc="B9044D86">
      <w:numFmt w:val="bullet"/>
      <w:lvlText w:val="•"/>
      <w:lvlJc w:val="left"/>
      <w:pPr>
        <w:ind w:left="3844" w:hanging="360"/>
      </w:pPr>
      <w:rPr>
        <w:rFonts w:hint="default"/>
        <w:lang w:val="zh-CN" w:eastAsia="zh-CN" w:bidi="zh-CN"/>
      </w:rPr>
    </w:lvl>
    <w:lvl w:ilvl="4" w:tplc="662ADF60">
      <w:numFmt w:val="bullet"/>
      <w:lvlText w:val="•"/>
      <w:lvlJc w:val="left"/>
      <w:pPr>
        <w:ind w:left="4772" w:hanging="360"/>
      </w:pPr>
      <w:rPr>
        <w:rFonts w:hint="default"/>
        <w:lang w:val="zh-CN" w:eastAsia="zh-CN" w:bidi="zh-CN"/>
      </w:rPr>
    </w:lvl>
    <w:lvl w:ilvl="5" w:tplc="02328E6E">
      <w:numFmt w:val="bullet"/>
      <w:lvlText w:val="•"/>
      <w:lvlJc w:val="left"/>
      <w:pPr>
        <w:ind w:left="5700" w:hanging="360"/>
      </w:pPr>
      <w:rPr>
        <w:rFonts w:hint="default"/>
        <w:lang w:val="zh-CN" w:eastAsia="zh-CN" w:bidi="zh-CN"/>
      </w:rPr>
    </w:lvl>
    <w:lvl w:ilvl="6" w:tplc="AEFA260C">
      <w:numFmt w:val="bullet"/>
      <w:lvlText w:val="•"/>
      <w:lvlJc w:val="left"/>
      <w:pPr>
        <w:ind w:left="6628" w:hanging="360"/>
      </w:pPr>
      <w:rPr>
        <w:rFonts w:hint="default"/>
        <w:lang w:val="zh-CN" w:eastAsia="zh-CN" w:bidi="zh-CN"/>
      </w:rPr>
    </w:lvl>
    <w:lvl w:ilvl="7" w:tplc="08F298E6">
      <w:numFmt w:val="bullet"/>
      <w:lvlText w:val="•"/>
      <w:lvlJc w:val="left"/>
      <w:pPr>
        <w:ind w:left="7556" w:hanging="360"/>
      </w:pPr>
      <w:rPr>
        <w:rFonts w:hint="default"/>
        <w:lang w:val="zh-CN" w:eastAsia="zh-CN" w:bidi="zh-CN"/>
      </w:rPr>
    </w:lvl>
    <w:lvl w:ilvl="8" w:tplc="19FC1D80">
      <w:numFmt w:val="bullet"/>
      <w:lvlText w:val="•"/>
      <w:lvlJc w:val="left"/>
      <w:pPr>
        <w:ind w:left="8484" w:hanging="360"/>
      </w:pPr>
      <w:rPr>
        <w:rFonts w:hint="default"/>
        <w:lang w:val="zh-CN" w:eastAsia="zh-CN" w:bidi="zh-CN"/>
      </w:rPr>
    </w:lvl>
  </w:abstractNum>
  <w:abstractNum w:abstractNumId="180" w15:restartNumberingAfterBreak="0">
    <w:nsid w:val="75A45C26"/>
    <w:multiLevelType w:val="hybridMultilevel"/>
    <w:tmpl w:val="B7CEC8E2"/>
    <w:lvl w:ilvl="0" w:tplc="3EC2F68C">
      <w:start w:val="1"/>
      <w:numFmt w:val="lowerLetter"/>
      <w:lvlText w:val="%1"/>
      <w:lvlJc w:val="left"/>
      <w:pPr>
        <w:ind w:left="1420" w:hanging="360"/>
        <w:jc w:val="left"/>
      </w:pPr>
      <w:rPr>
        <w:rFonts w:ascii="Arial" w:eastAsia="Arial" w:hAnsi="Arial" w:cs="Arial" w:hint="default"/>
        <w:color w:val="323232"/>
        <w:spacing w:val="-4"/>
        <w:w w:val="100"/>
        <w:position w:val="1"/>
        <w:sz w:val="20"/>
        <w:szCs w:val="20"/>
        <w:lang w:val="zh-CN" w:eastAsia="zh-CN" w:bidi="zh-CN"/>
      </w:rPr>
    </w:lvl>
    <w:lvl w:ilvl="1" w:tplc="F6FA7A9C">
      <w:numFmt w:val="bullet"/>
      <w:lvlText w:val="•"/>
      <w:lvlJc w:val="left"/>
      <w:pPr>
        <w:ind w:left="1780" w:hanging="360"/>
      </w:pPr>
      <w:rPr>
        <w:rFonts w:hint="default"/>
        <w:lang w:val="zh-CN" w:eastAsia="zh-CN" w:bidi="zh-CN"/>
      </w:rPr>
    </w:lvl>
    <w:lvl w:ilvl="2" w:tplc="1E66917A">
      <w:numFmt w:val="bullet"/>
      <w:lvlText w:val="•"/>
      <w:lvlJc w:val="left"/>
      <w:pPr>
        <w:ind w:left="2731" w:hanging="360"/>
      </w:pPr>
      <w:rPr>
        <w:rFonts w:hint="default"/>
        <w:lang w:val="zh-CN" w:eastAsia="zh-CN" w:bidi="zh-CN"/>
      </w:rPr>
    </w:lvl>
    <w:lvl w:ilvl="3" w:tplc="6F3CB810">
      <w:numFmt w:val="bullet"/>
      <w:lvlText w:val="•"/>
      <w:lvlJc w:val="left"/>
      <w:pPr>
        <w:ind w:left="3682" w:hanging="360"/>
      </w:pPr>
      <w:rPr>
        <w:rFonts w:hint="default"/>
        <w:lang w:val="zh-CN" w:eastAsia="zh-CN" w:bidi="zh-CN"/>
      </w:rPr>
    </w:lvl>
    <w:lvl w:ilvl="4" w:tplc="C9A4117C">
      <w:numFmt w:val="bullet"/>
      <w:lvlText w:val="•"/>
      <w:lvlJc w:val="left"/>
      <w:pPr>
        <w:ind w:left="4633" w:hanging="360"/>
      </w:pPr>
      <w:rPr>
        <w:rFonts w:hint="default"/>
        <w:lang w:val="zh-CN" w:eastAsia="zh-CN" w:bidi="zh-CN"/>
      </w:rPr>
    </w:lvl>
    <w:lvl w:ilvl="5" w:tplc="32B6EDE6">
      <w:numFmt w:val="bullet"/>
      <w:lvlText w:val="•"/>
      <w:lvlJc w:val="left"/>
      <w:pPr>
        <w:ind w:left="5584" w:hanging="360"/>
      </w:pPr>
      <w:rPr>
        <w:rFonts w:hint="default"/>
        <w:lang w:val="zh-CN" w:eastAsia="zh-CN" w:bidi="zh-CN"/>
      </w:rPr>
    </w:lvl>
    <w:lvl w:ilvl="6" w:tplc="484293CE">
      <w:numFmt w:val="bullet"/>
      <w:lvlText w:val="•"/>
      <w:lvlJc w:val="left"/>
      <w:pPr>
        <w:ind w:left="6535" w:hanging="360"/>
      </w:pPr>
      <w:rPr>
        <w:rFonts w:hint="default"/>
        <w:lang w:val="zh-CN" w:eastAsia="zh-CN" w:bidi="zh-CN"/>
      </w:rPr>
    </w:lvl>
    <w:lvl w:ilvl="7" w:tplc="B492FDB0">
      <w:numFmt w:val="bullet"/>
      <w:lvlText w:val="•"/>
      <w:lvlJc w:val="left"/>
      <w:pPr>
        <w:ind w:left="7486" w:hanging="360"/>
      </w:pPr>
      <w:rPr>
        <w:rFonts w:hint="default"/>
        <w:lang w:val="zh-CN" w:eastAsia="zh-CN" w:bidi="zh-CN"/>
      </w:rPr>
    </w:lvl>
    <w:lvl w:ilvl="8" w:tplc="F6CA3C3C">
      <w:numFmt w:val="bullet"/>
      <w:lvlText w:val="•"/>
      <w:lvlJc w:val="left"/>
      <w:pPr>
        <w:ind w:left="8437" w:hanging="360"/>
      </w:pPr>
      <w:rPr>
        <w:rFonts w:hint="default"/>
        <w:lang w:val="zh-CN" w:eastAsia="zh-CN" w:bidi="zh-CN"/>
      </w:rPr>
    </w:lvl>
  </w:abstractNum>
  <w:abstractNum w:abstractNumId="181" w15:restartNumberingAfterBreak="0">
    <w:nsid w:val="75C01DFF"/>
    <w:multiLevelType w:val="hybridMultilevel"/>
    <w:tmpl w:val="019E7EA6"/>
    <w:lvl w:ilvl="0" w:tplc="3A7E6970">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62665330">
      <w:numFmt w:val="bullet"/>
      <w:lvlText w:val="•"/>
      <w:lvlJc w:val="left"/>
      <w:pPr>
        <w:ind w:left="1988" w:hanging="360"/>
      </w:pPr>
      <w:rPr>
        <w:rFonts w:hint="default"/>
        <w:lang w:val="zh-CN" w:eastAsia="zh-CN" w:bidi="zh-CN"/>
      </w:rPr>
    </w:lvl>
    <w:lvl w:ilvl="2" w:tplc="DF8A3B6C">
      <w:numFmt w:val="bullet"/>
      <w:lvlText w:val="•"/>
      <w:lvlJc w:val="left"/>
      <w:pPr>
        <w:ind w:left="2916" w:hanging="360"/>
      </w:pPr>
      <w:rPr>
        <w:rFonts w:hint="default"/>
        <w:lang w:val="zh-CN" w:eastAsia="zh-CN" w:bidi="zh-CN"/>
      </w:rPr>
    </w:lvl>
    <w:lvl w:ilvl="3" w:tplc="32462472">
      <w:numFmt w:val="bullet"/>
      <w:lvlText w:val="•"/>
      <w:lvlJc w:val="left"/>
      <w:pPr>
        <w:ind w:left="3844" w:hanging="360"/>
      </w:pPr>
      <w:rPr>
        <w:rFonts w:hint="default"/>
        <w:lang w:val="zh-CN" w:eastAsia="zh-CN" w:bidi="zh-CN"/>
      </w:rPr>
    </w:lvl>
    <w:lvl w:ilvl="4" w:tplc="A48C1776">
      <w:numFmt w:val="bullet"/>
      <w:lvlText w:val="•"/>
      <w:lvlJc w:val="left"/>
      <w:pPr>
        <w:ind w:left="4772" w:hanging="360"/>
      </w:pPr>
      <w:rPr>
        <w:rFonts w:hint="default"/>
        <w:lang w:val="zh-CN" w:eastAsia="zh-CN" w:bidi="zh-CN"/>
      </w:rPr>
    </w:lvl>
    <w:lvl w:ilvl="5" w:tplc="821E4E10">
      <w:numFmt w:val="bullet"/>
      <w:lvlText w:val="•"/>
      <w:lvlJc w:val="left"/>
      <w:pPr>
        <w:ind w:left="5700" w:hanging="360"/>
      </w:pPr>
      <w:rPr>
        <w:rFonts w:hint="default"/>
        <w:lang w:val="zh-CN" w:eastAsia="zh-CN" w:bidi="zh-CN"/>
      </w:rPr>
    </w:lvl>
    <w:lvl w:ilvl="6" w:tplc="4FA86064">
      <w:numFmt w:val="bullet"/>
      <w:lvlText w:val="•"/>
      <w:lvlJc w:val="left"/>
      <w:pPr>
        <w:ind w:left="6628" w:hanging="360"/>
      </w:pPr>
      <w:rPr>
        <w:rFonts w:hint="default"/>
        <w:lang w:val="zh-CN" w:eastAsia="zh-CN" w:bidi="zh-CN"/>
      </w:rPr>
    </w:lvl>
    <w:lvl w:ilvl="7" w:tplc="705E4BF8">
      <w:numFmt w:val="bullet"/>
      <w:lvlText w:val="•"/>
      <w:lvlJc w:val="left"/>
      <w:pPr>
        <w:ind w:left="7556" w:hanging="360"/>
      </w:pPr>
      <w:rPr>
        <w:rFonts w:hint="default"/>
        <w:lang w:val="zh-CN" w:eastAsia="zh-CN" w:bidi="zh-CN"/>
      </w:rPr>
    </w:lvl>
    <w:lvl w:ilvl="8" w:tplc="D50827A4">
      <w:numFmt w:val="bullet"/>
      <w:lvlText w:val="•"/>
      <w:lvlJc w:val="left"/>
      <w:pPr>
        <w:ind w:left="8484" w:hanging="360"/>
      </w:pPr>
      <w:rPr>
        <w:rFonts w:hint="default"/>
        <w:lang w:val="zh-CN" w:eastAsia="zh-CN" w:bidi="zh-CN"/>
      </w:rPr>
    </w:lvl>
  </w:abstractNum>
  <w:abstractNum w:abstractNumId="182" w15:restartNumberingAfterBreak="0">
    <w:nsid w:val="76185A61"/>
    <w:multiLevelType w:val="hybridMultilevel"/>
    <w:tmpl w:val="0AB4E06E"/>
    <w:lvl w:ilvl="0" w:tplc="840055F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17D222B2">
      <w:numFmt w:val="bullet"/>
      <w:lvlText w:val="•"/>
      <w:lvlJc w:val="left"/>
      <w:pPr>
        <w:ind w:left="1988" w:hanging="360"/>
      </w:pPr>
      <w:rPr>
        <w:rFonts w:hint="default"/>
        <w:lang w:val="zh-CN" w:eastAsia="zh-CN" w:bidi="zh-CN"/>
      </w:rPr>
    </w:lvl>
    <w:lvl w:ilvl="2" w:tplc="795AE168">
      <w:numFmt w:val="bullet"/>
      <w:lvlText w:val="•"/>
      <w:lvlJc w:val="left"/>
      <w:pPr>
        <w:ind w:left="2916" w:hanging="360"/>
      </w:pPr>
      <w:rPr>
        <w:rFonts w:hint="default"/>
        <w:lang w:val="zh-CN" w:eastAsia="zh-CN" w:bidi="zh-CN"/>
      </w:rPr>
    </w:lvl>
    <w:lvl w:ilvl="3" w:tplc="16AAE252">
      <w:numFmt w:val="bullet"/>
      <w:lvlText w:val="•"/>
      <w:lvlJc w:val="left"/>
      <w:pPr>
        <w:ind w:left="3844" w:hanging="360"/>
      </w:pPr>
      <w:rPr>
        <w:rFonts w:hint="default"/>
        <w:lang w:val="zh-CN" w:eastAsia="zh-CN" w:bidi="zh-CN"/>
      </w:rPr>
    </w:lvl>
    <w:lvl w:ilvl="4" w:tplc="08B8DBFC">
      <w:numFmt w:val="bullet"/>
      <w:lvlText w:val="•"/>
      <w:lvlJc w:val="left"/>
      <w:pPr>
        <w:ind w:left="4772" w:hanging="360"/>
      </w:pPr>
      <w:rPr>
        <w:rFonts w:hint="default"/>
        <w:lang w:val="zh-CN" w:eastAsia="zh-CN" w:bidi="zh-CN"/>
      </w:rPr>
    </w:lvl>
    <w:lvl w:ilvl="5" w:tplc="12C80544">
      <w:numFmt w:val="bullet"/>
      <w:lvlText w:val="•"/>
      <w:lvlJc w:val="left"/>
      <w:pPr>
        <w:ind w:left="5700" w:hanging="360"/>
      </w:pPr>
      <w:rPr>
        <w:rFonts w:hint="default"/>
        <w:lang w:val="zh-CN" w:eastAsia="zh-CN" w:bidi="zh-CN"/>
      </w:rPr>
    </w:lvl>
    <w:lvl w:ilvl="6" w:tplc="46B2A596">
      <w:numFmt w:val="bullet"/>
      <w:lvlText w:val="•"/>
      <w:lvlJc w:val="left"/>
      <w:pPr>
        <w:ind w:left="6628" w:hanging="360"/>
      </w:pPr>
      <w:rPr>
        <w:rFonts w:hint="default"/>
        <w:lang w:val="zh-CN" w:eastAsia="zh-CN" w:bidi="zh-CN"/>
      </w:rPr>
    </w:lvl>
    <w:lvl w:ilvl="7" w:tplc="F4A40388">
      <w:numFmt w:val="bullet"/>
      <w:lvlText w:val="•"/>
      <w:lvlJc w:val="left"/>
      <w:pPr>
        <w:ind w:left="7556" w:hanging="360"/>
      </w:pPr>
      <w:rPr>
        <w:rFonts w:hint="default"/>
        <w:lang w:val="zh-CN" w:eastAsia="zh-CN" w:bidi="zh-CN"/>
      </w:rPr>
    </w:lvl>
    <w:lvl w:ilvl="8" w:tplc="CE148EB4">
      <w:numFmt w:val="bullet"/>
      <w:lvlText w:val="•"/>
      <w:lvlJc w:val="left"/>
      <w:pPr>
        <w:ind w:left="8484" w:hanging="360"/>
      </w:pPr>
      <w:rPr>
        <w:rFonts w:hint="default"/>
        <w:lang w:val="zh-CN" w:eastAsia="zh-CN" w:bidi="zh-CN"/>
      </w:rPr>
    </w:lvl>
  </w:abstractNum>
  <w:abstractNum w:abstractNumId="183" w15:restartNumberingAfterBreak="0">
    <w:nsid w:val="76A26B66"/>
    <w:multiLevelType w:val="hybridMultilevel"/>
    <w:tmpl w:val="EEA4C09E"/>
    <w:lvl w:ilvl="0" w:tplc="E36AF710">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C3AE9FC8">
      <w:numFmt w:val="bullet"/>
      <w:lvlText w:val="•"/>
      <w:lvlJc w:val="left"/>
      <w:pPr>
        <w:ind w:left="1988" w:hanging="360"/>
      </w:pPr>
      <w:rPr>
        <w:rFonts w:hint="default"/>
        <w:lang w:val="zh-CN" w:eastAsia="zh-CN" w:bidi="zh-CN"/>
      </w:rPr>
    </w:lvl>
    <w:lvl w:ilvl="2" w:tplc="60229170">
      <w:numFmt w:val="bullet"/>
      <w:lvlText w:val="•"/>
      <w:lvlJc w:val="left"/>
      <w:pPr>
        <w:ind w:left="2916" w:hanging="360"/>
      </w:pPr>
      <w:rPr>
        <w:rFonts w:hint="default"/>
        <w:lang w:val="zh-CN" w:eastAsia="zh-CN" w:bidi="zh-CN"/>
      </w:rPr>
    </w:lvl>
    <w:lvl w:ilvl="3" w:tplc="DD98B052">
      <w:numFmt w:val="bullet"/>
      <w:lvlText w:val="•"/>
      <w:lvlJc w:val="left"/>
      <w:pPr>
        <w:ind w:left="3844" w:hanging="360"/>
      </w:pPr>
      <w:rPr>
        <w:rFonts w:hint="default"/>
        <w:lang w:val="zh-CN" w:eastAsia="zh-CN" w:bidi="zh-CN"/>
      </w:rPr>
    </w:lvl>
    <w:lvl w:ilvl="4" w:tplc="B3A40CDE">
      <w:numFmt w:val="bullet"/>
      <w:lvlText w:val="•"/>
      <w:lvlJc w:val="left"/>
      <w:pPr>
        <w:ind w:left="4772" w:hanging="360"/>
      </w:pPr>
      <w:rPr>
        <w:rFonts w:hint="default"/>
        <w:lang w:val="zh-CN" w:eastAsia="zh-CN" w:bidi="zh-CN"/>
      </w:rPr>
    </w:lvl>
    <w:lvl w:ilvl="5" w:tplc="1DE688B0">
      <w:numFmt w:val="bullet"/>
      <w:lvlText w:val="•"/>
      <w:lvlJc w:val="left"/>
      <w:pPr>
        <w:ind w:left="5700" w:hanging="360"/>
      </w:pPr>
      <w:rPr>
        <w:rFonts w:hint="default"/>
        <w:lang w:val="zh-CN" w:eastAsia="zh-CN" w:bidi="zh-CN"/>
      </w:rPr>
    </w:lvl>
    <w:lvl w:ilvl="6" w:tplc="67C20C7A">
      <w:numFmt w:val="bullet"/>
      <w:lvlText w:val="•"/>
      <w:lvlJc w:val="left"/>
      <w:pPr>
        <w:ind w:left="6628" w:hanging="360"/>
      </w:pPr>
      <w:rPr>
        <w:rFonts w:hint="default"/>
        <w:lang w:val="zh-CN" w:eastAsia="zh-CN" w:bidi="zh-CN"/>
      </w:rPr>
    </w:lvl>
    <w:lvl w:ilvl="7" w:tplc="FC82A672">
      <w:numFmt w:val="bullet"/>
      <w:lvlText w:val="•"/>
      <w:lvlJc w:val="left"/>
      <w:pPr>
        <w:ind w:left="7556" w:hanging="360"/>
      </w:pPr>
      <w:rPr>
        <w:rFonts w:hint="default"/>
        <w:lang w:val="zh-CN" w:eastAsia="zh-CN" w:bidi="zh-CN"/>
      </w:rPr>
    </w:lvl>
    <w:lvl w:ilvl="8" w:tplc="0B1A2742">
      <w:numFmt w:val="bullet"/>
      <w:lvlText w:val="•"/>
      <w:lvlJc w:val="left"/>
      <w:pPr>
        <w:ind w:left="8484" w:hanging="360"/>
      </w:pPr>
      <w:rPr>
        <w:rFonts w:hint="default"/>
        <w:lang w:val="zh-CN" w:eastAsia="zh-CN" w:bidi="zh-CN"/>
      </w:rPr>
    </w:lvl>
  </w:abstractNum>
  <w:abstractNum w:abstractNumId="184" w15:restartNumberingAfterBreak="0">
    <w:nsid w:val="76A32615"/>
    <w:multiLevelType w:val="hybridMultilevel"/>
    <w:tmpl w:val="5D1A3874"/>
    <w:lvl w:ilvl="0" w:tplc="0986B48E">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3EE07DEC">
      <w:start w:val="1"/>
      <w:numFmt w:val="lowerLetter"/>
      <w:lvlText w:val="%2"/>
      <w:lvlJc w:val="left"/>
      <w:pPr>
        <w:ind w:left="1159" w:hanging="288"/>
        <w:jc w:val="left"/>
      </w:pPr>
      <w:rPr>
        <w:rFonts w:ascii="Arial" w:eastAsia="Arial" w:hAnsi="Arial" w:cs="Arial" w:hint="default"/>
        <w:color w:val="323232"/>
        <w:w w:val="100"/>
        <w:sz w:val="16"/>
        <w:szCs w:val="16"/>
        <w:lang w:val="zh-CN" w:eastAsia="zh-CN" w:bidi="zh-CN"/>
      </w:rPr>
    </w:lvl>
    <w:lvl w:ilvl="2" w:tplc="6478ACC8">
      <w:numFmt w:val="bullet"/>
      <w:lvlText w:val="•"/>
      <w:lvlJc w:val="left"/>
      <w:pPr>
        <w:ind w:left="2180" w:hanging="288"/>
      </w:pPr>
      <w:rPr>
        <w:rFonts w:hint="default"/>
        <w:lang w:val="zh-CN" w:eastAsia="zh-CN" w:bidi="zh-CN"/>
      </w:rPr>
    </w:lvl>
    <w:lvl w:ilvl="3" w:tplc="29C6EB8A">
      <w:numFmt w:val="bullet"/>
      <w:lvlText w:val="•"/>
      <w:lvlJc w:val="left"/>
      <w:pPr>
        <w:ind w:left="3200" w:hanging="288"/>
      </w:pPr>
      <w:rPr>
        <w:rFonts w:hint="default"/>
        <w:lang w:val="zh-CN" w:eastAsia="zh-CN" w:bidi="zh-CN"/>
      </w:rPr>
    </w:lvl>
    <w:lvl w:ilvl="4" w:tplc="BAE2F0A0">
      <w:numFmt w:val="bullet"/>
      <w:lvlText w:val="•"/>
      <w:lvlJc w:val="left"/>
      <w:pPr>
        <w:ind w:left="4220" w:hanging="288"/>
      </w:pPr>
      <w:rPr>
        <w:rFonts w:hint="default"/>
        <w:lang w:val="zh-CN" w:eastAsia="zh-CN" w:bidi="zh-CN"/>
      </w:rPr>
    </w:lvl>
    <w:lvl w:ilvl="5" w:tplc="B25C0458">
      <w:numFmt w:val="bullet"/>
      <w:lvlText w:val="•"/>
      <w:lvlJc w:val="left"/>
      <w:pPr>
        <w:ind w:left="5240" w:hanging="288"/>
      </w:pPr>
      <w:rPr>
        <w:rFonts w:hint="default"/>
        <w:lang w:val="zh-CN" w:eastAsia="zh-CN" w:bidi="zh-CN"/>
      </w:rPr>
    </w:lvl>
    <w:lvl w:ilvl="6" w:tplc="DE5C3134">
      <w:numFmt w:val="bullet"/>
      <w:lvlText w:val="•"/>
      <w:lvlJc w:val="left"/>
      <w:pPr>
        <w:ind w:left="6260" w:hanging="288"/>
      </w:pPr>
      <w:rPr>
        <w:rFonts w:hint="default"/>
        <w:lang w:val="zh-CN" w:eastAsia="zh-CN" w:bidi="zh-CN"/>
      </w:rPr>
    </w:lvl>
    <w:lvl w:ilvl="7" w:tplc="F634D05C">
      <w:numFmt w:val="bullet"/>
      <w:lvlText w:val="•"/>
      <w:lvlJc w:val="left"/>
      <w:pPr>
        <w:ind w:left="7280" w:hanging="288"/>
      </w:pPr>
      <w:rPr>
        <w:rFonts w:hint="default"/>
        <w:lang w:val="zh-CN" w:eastAsia="zh-CN" w:bidi="zh-CN"/>
      </w:rPr>
    </w:lvl>
    <w:lvl w:ilvl="8" w:tplc="F834AFC6">
      <w:numFmt w:val="bullet"/>
      <w:lvlText w:val="•"/>
      <w:lvlJc w:val="left"/>
      <w:pPr>
        <w:ind w:left="8300" w:hanging="288"/>
      </w:pPr>
      <w:rPr>
        <w:rFonts w:hint="default"/>
        <w:lang w:val="zh-CN" w:eastAsia="zh-CN" w:bidi="zh-CN"/>
      </w:rPr>
    </w:lvl>
  </w:abstractNum>
  <w:abstractNum w:abstractNumId="185" w15:restartNumberingAfterBreak="0">
    <w:nsid w:val="774608A0"/>
    <w:multiLevelType w:val="hybridMultilevel"/>
    <w:tmpl w:val="487E917A"/>
    <w:lvl w:ilvl="0" w:tplc="6E508624">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8680623E">
      <w:numFmt w:val="bullet"/>
      <w:lvlText w:val="•"/>
      <w:lvlJc w:val="left"/>
      <w:pPr>
        <w:ind w:left="1988" w:hanging="360"/>
      </w:pPr>
      <w:rPr>
        <w:rFonts w:hint="default"/>
        <w:lang w:val="zh-CN" w:eastAsia="zh-CN" w:bidi="zh-CN"/>
      </w:rPr>
    </w:lvl>
    <w:lvl w:ilvl="2" w:tplc="3FC25A16">
      <w:numFmt w:val="bullet"/>
      <w:lvlText w:val="•"/>
      <w:lvlJc w:val="left"/>
      <w:pPr>
        <w:ind w:left="2916" w:hanging="360"/>
      </w:pPr>
      <w:rPr>
        <w:rFonts w:hint="default"/>
        <w:lang w:val="zh-CN" w:eastAsia="zh-CN" w:bidi="zh-CN"/>
      </w:rPr>
    </w:lvl>
    <w:lvl w:ilvl="3" w:tplc="66CAD5FC">
      <w:numFmt w:val="bullet"/>
      <w:lvlText w:val="•"/>
      <w:lvlJc w:val="left"/>
      <w:pPr>
        <w:ind w:left="3844" w:hanging="360"/>
      </w:pPr>
      <w:rPr>
        <w:rFonts w:hint="default"/>
        <w:lang w:val="zh-CN" w:eastAsia="zh-CN" w:bidi="zh-CN"/>
      </w:rPr>
    </w:lvl>
    <w:lvl w:ilvl="4" w:tplc="C6AE9FC0">
      <w:numFmt w:val="bullet"/>
      <w:lvlText w:val="•"/>
      <w:lvlJc w:val="left"/>
      <w:pPr>
        <w:ind w:left="4772" w:hanging="360"/>
      </w:pPr>
      <w:rPr>
        <w:rFonts w:hint="default"/>
        <w:lang w:val="zh-CN" w:eastAsia="zh-CN" w:bidi="zh-CN"/>
      </w:rPr>
    </w:lvl>
    <w:lvl w:ilvl="5" w:tplc="2E20F196">
      <w:numFmt w:val="bullet"/>
      <w:lvlText w:val="•"/>
      <w:lvlJc w:val="left"/>
      <w:pPr>
        <w:ind w:left="5700" w:hanging="360"/>
      </w:pPr>
      <w:rPr>
        <w:rFonts w:hint="default"/>
        <w:lang w:val="zh-CN" w:eastAsia="zh-CN" w:bidi="zh-CN"/>
      </w:rPr>
    </w:lvl>
    <w:lvl w:ilvl="6" w:tplc="A4001D8E">
      <w:numFmt w:val="bullet"/>
      <w:lvlText w:val="•"/>
      <w:lvlJc w:val="left"/>
      <w:pPr>
        <w:ind w:left="6628" w:hanging="360"/>
      </w:pPr>
      <w:rPr>
        <w:rFonts w:hint="default"/>
        <w:lang w:val="zh-CN" w:eastAsia="zh-CN" w:bidi="zh-CN"/>
      </w:rPr>
    </w:lvl>
    <w:lvl w:ilvl="7" w:tplc="2E281BF6">
      <w:numFmt w:val="bullet"/>
      <w:lvlText w:val="•"/>
      <w:lvlJc w:val="left"/>
      <w:pPr>
        <w:ind w:left="7556" w:hanging="360"/>
      </w:pPr>
      <w:rPr>
        <w:rFonts w:hint="default"/>
        <w:lang w:val="zh-CN" w:eastAsia="zh-CN" w:bidi="zh-CN"/>
      </w:rPr>
    </w:lvl>
    <w:lvl w:ilvl="8" w:tplc="012430D4">
      <w:numFmt w:val="bullet"/>
      <w:lvlText w:val="•"/>
      <w:lvlJc w:val="left"/>
      <w:pPr>
        <w:ind w:left="8484" w:hanging="360"/>
      </w:pPr>
      <w:rPr>
        <w:rFonts w:hint="default"/>
        <w:lang w:val="zh-CN" w:eastAsia="zh-CN" w:bidi="zh-CN"/>
      </w:rPr>
    </w:lvl>
  </w:abstractNum>
  <w:abstractNum w:abstractNumId="186" w15:restartNumberingAfterBreak="0">
    <w:nsid w:val="77595D75"/>
    <w:multiLevelType w:val="hybridMultilevel"/>
    <w:tmpl w:val="2112FDD0"/>
    <w:lvl w:ilvl="0" w:tplc="B81210FA">
      <w:start w:val="1"/>
      <w:numFmt w:val="lowerLetter"/>
      <w:lvlText w:val="%1"/>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1" w:tplc="8D9CFC14">
      <w:numFmt w:val="bullet"/>
      <w:lvlText w:val="•"/>
      <w:lvlJc w:val="left"/>
      <w:pPr>
        <w:ind w:left="2312" w:hanging="360"/>
      </w:pPr>
      <w:rPr>
        <w:rFonts w:hint="default"/>
        <w:lang w:val="zh-CN" w:eastAsia="zh-CN" w:bidi="zh-CN"/>
      </w:rPr>
    </w:lvl>
    <w:lvl w:ilvl="2" w:tplc="226CFD7A">
      <w:numFmt w:val="bullet"/>
      <w:lvlText w:val="•"/>
      <w:lvlJc w:val="left"/>
      <w:pPr>
        <w:ind w:left="3204" w:hanging="360"/>
      </w:pPr>
      <w:rPr>
        <w:rFonts w:hint="default"/>
        <w:lang w:val="zh-CN" w:eastAsia="zh-CN" w:bidi="zh-CN"/>
      </w:rPr>
    </w:lvl>
    <w:lvl w:ilvl="3" w:tplc="CB34FD78">
      <w:numFmt w:val="bullet"/>
      <w:lvlText w:val="•"/>
      <w:lvlJc w:val="left"/>
      <w:pPr>
        <w:ind w:left="4096" w:hanging="360"/>
      </w:pPr>
      <w:rPr>
        <w:rFonts w:hint="default"/>
        <w:lang w:val="zh-CN" w:eastAsia="zh-CN" w:bidi="zh-CN"/>
      </w:rPr>
    </w:lvl>
    <w:lvl w:ilvl="4" w:tplc="896A184C">
      <w:numFmt w:val="bullet"/>
      <w:lvlText w:val="•"/>
      <w:lvlJc w:val="left"/>
      <w:pPr>
        <w:ind w:left="4988" w:hanging="360"/>
      </w:pPr>
      <w:rPr>
        <w:rFonts w:hint="default"/>
        <w:lang w:val="zh-CN" w:eastAsia="zh-CN" w:bidi="zh-CN"/>
      </w:rPr>
    </w:lvl>
    <w:lvl w:ilvl="5" w:tplc="80B4F2E8">
      <w:numFmt w:val="bullet"/>
      <w:lvlText w:val="•"/>
      <w:lvlJc w:val="left"/>
      <w:pPr>
        <w:ind w:left="5880" w:hanging="360"/>
      </w:pPr>
      <w:rPr>
        <w:rFonts w:hint="default"/>
        <w:lang w:val="zh-CN" w:eastAsia="zh-CN" w:bidi="zh-CN"/>
      </w:rPr>
    </w:lvl>
    <w:lvl w:ilvl="6" w:tplc="73085974">
      <w:numFmt w:val="bullet"/>
      <w:lvlText w:val="•"/>
      <w:lvlJc w:val="left"/>
      <w:pPr>
        <w:ind w:left="6772" w:hanging="360"/>
      </w:pPr>
      <w:rPr>
        <w:rFonts w:hint="default"/>
        <w:lang w:val="zh-CN" w:eastAsia="zh-CN" w:bidi="zh-CN"/>
      </w:rPr>
    </w:lvl>
    <w:lvl w:ilvl="7" w:tplc="422AB886">
      <w:numFmt w:val="bullet"/>
      <w:lvlText w:val="•"/>
      <w:lvlJc w:val="left"/>
      <w:pPr>
        <w:ind w:left="7664" w:hanging="360"/>
      </w:pPr>
      <w:rPr>
        <w:rFonts w:hint="default"/>
        <w:lang w:val="zh-CN" w:eastAsia="zh-CN" w:bidi="zh-CN"/>
      </w:rPr>
    </w:lvl>
    <w:lvl w:ilvl="8" w:tplc="5F9A0102">
      <w:numFmt w:val="bullet"/>
      <w:lvlText w:val="•"/>
      <w:lvlJc w:val="left"/>
      <w:pPr>
        <w:ind w:left="8556" w:hanging="360"/>
      </w:pPr>
      <w:rPr>
        <w:rFonts w:hint="default"/>
        <w:lang w:val="zh-CN" w:eastAsia="zh-CN" w:bidi="zh-CN"/>
      </w:rPr>
    </w:lvl>
  </w:abstractNum>
  <w:abstractNum w:abstractNumId="187" w15:restartNumberingAfterBreak="0">
    <w:nsid w:val="77E9699D"/>
    <w:multiLevelType w:val="hybridMultilevel"/>
    <w:tmpl w:val="F1445080"/>
    <w:lvl w:ilvl="0" w:tplc="9B30FE5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C398279C">
      <w:numFmt w:val="bullet"/>
      <w:lvlText w:val="•"/>
      <w:lvlJc w:val="left"/>
      <w:pPr>
        <w:ind w:left="1988" w:hanging="360"/>
      </w:pPr>
      <w:rPr>
        <w:rFonts w:hint="default"/>
        <w:lang w:val="zh-CN" w:eastAsia="zh-CN" w:bidi="zh-CN"/>
      </w:rPr>
    </w:lvl>
    <w:lvl w:ilvl="2" w:tplc="E97A7A62">
      <w:numFmt w:val="bullet"/>
      <w:lvlText w:val="•"/>
      <w:lvlJc w:val="left"/>
      <w:pPr>
        <w:ind w:left="2916" w:hanging="360"/>
      </w:pPr>
      <w:rPr>
        <w:rFonts w:hint="default"/>
        <w:lang w:val="zh-CN" w:eastAsia="zh-CN" w:bidi="zh-CN"/>
      </w:rPr>
    </w:lvl>
    <w:lvl w:ilvl="3" w:tplc="86363890">
      <w:numFmt w:val="bullet"/>
      <w:lvlText w:val="•"/>
      <w:lvlJc w:val="left"/>
      <w:pPr>
        <w:ind w:left="3844" w:hanging="360"/>
      </w:pPr>
      <w:rPr>
        <w:rFonts w:hint="default"/>
        <w:lang w:val="zh-CN" w:eastAsia="zh-CN" w:bidi="zh-CN"/>
      </w:rPr>
    </w:lvl>
    <w:lvl w:ilvl="4" w:tplc="7FCACB6A">
      <w:numFmt w:val="bullet"/>
      <w:lvlText w:val="•"/>
      <w:lvlJc w:val="left"/>
      <w:pPr>
        <w:ind w:left="4772" w:hanging="360"/>
      </w:pPr>
      <w:rPr>
        <w:rFonts w:hint="default"/>
        <w:lang w:val="zh-CN" w:eastAsia="zh-CN" w:bidi="zh-CN"/>
      </w:rPr>
    </w:lvl>
    <w:lvl w:ilvl="5" w:tplc="5E52066E">
      <w:numFmt w:val="bullet"/>
      <w:lvlText w:val="•"/>
      <w:lvlJc w:val="left"/>
      <w:pPr>
        <w:ind w:left="5700" w:hanging="360"/>
      </w:pPr>
      <w:rPr>
        <w:rFonts w:hint="default"/>
        <w:lang w:val="zh-CN" w:eastAsia="zh-CN" w:bidi="zh-CN"/>
      </w:rPr>
    </w:lvl>
    <w:lvl w:ilvl="6" w:tplc="E808F8B0">
      <w:numFmt w:val="bullet"/>
      <w:lvlText w:val="•"/>
      <w:lvlJc w:val="left"/>
      <w:pPr>
        <w:ind w:left="6628" w:hanging="360"/>
      </w:pPr>
      <w:rPr>
        <w:rFonts w:hint="default"/>
        <w:lang w:val="zh-CN" w:eastAsia="zh-CN" w:bidi="zh-CN"/>
      </w:rPr>
    </w:lvl>
    <w:lvl w:ilvl="7" w:tplc="0CCA1F8E">
      <w:numFmt w:val="bullet"/>
      <w:lvlText w:val="•"/>
      <w:lvlJc w:val="left"/>
      <w:pPr>
        <w:ind w:left="7556" w:hanging="360"/>
      </w:pPr>
      <w:rPr>
        <w:rFonts w:hint="default"/>
        <w:lang w:val="zh-CN" w:eastAsia="zh-CN" w:bidi="zh-CN"/>
      </w:rPr>
    </w:lvl>
    <w:lvl w:ilvl="8" w:tplc="16A8A408">
      <w:numFmt w:val="bullet"/>
      <w:lvlText w:val="•"/>
      <w:lvlJc w:val="left"/>
      <w:pPr>
        <w:ind w:left="8484" w:hanging="360"/>
      </w:pPr>
      <w:rPr>
        <w:rFonts w:hint="default"/>
        <w:lang w:val="zh-CN" w:eastAsia="zh-CN" w:bidi="zh-CN"/>
      </w:rPr>
    </w:lvl>
  </w:abstractNum>
  <w:abstractNum w:abstractNumId="188" w15:restartNumberingAfterBreak="0">
    <w:nsid w:val="796F70AC"/>
    <w:multiLevelType w:val="hybridMultilevel"/>
    <w:tmpl w:val="A6F6A27C"/>
    <w:lvl w:ilvl="0" w:tplc="105E4024">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1DFA66D8">
      <w:numFmt w:val="bullet"/>
      <w:lvlText w:val="•"/>
      <w:lvlJc w:val="left"/>
      <w:pPr>
        <w:ind w:left="1988" w:hanging="360"/>
      </w:pPr>
      <w:rPr>
        <w:rFonts w:hint="default"/>
        <w:lang w:val="zh-CN" w:eastAsia="zh-CN" w:bidi="zh-CN"/>
      </w:rPr>
    </w:lvl>
    <w:lvl w:ilvl="2" w:tplc="D2B26DC8">
      <w:numFmt w:val="bullet"/>
      <w:lvlText w:val="•"/>
      <w:lvlJc w:val="left"/>
      <w:pPr>
        <w:ind w:left="2916" w:hanging="360"/>
      </w:pPr>
      <w:rPr>
        <w:rFonts w:hint="default"/>
        <w:lang w:val="zh-CN" w:eastAsia="zh-CN" w:bidi="zh-CN"/>
      </w:rPr>
    </w:lvl>
    <w:lvl w:ilvl="3" w:tplc="1F88E66A">
      <w:numFmt w:val="bullet"/>
      <w:lvlText w:val="•"/>
      <w:lvlJc w:val="left"/>
      <w:pPr>
        <w:ind w:left="3844" w:hanging="360"/>
      </w:pPr>
      <w:rPr>
        <w:rFonts w:hint="default"/>
        <w:lang w:val="zh-CN" w:eastAsia="zh-CN" w:bidi="zh-CN"/>
      </w:rPr>
    </w:lvl>
    <w:lvl w:ilvl="4" w:tplc="26281BB2">
      <w:numFmt w:val="bullet"/>
      <w:lvlText w:val="•"/>
      <w:lvlJc w:val="left"/>
      <w:pPr>
        <w:ind w:left="4772" w:hanging="360"/>
      </w:pPr>
      <w:rPr>
        <w:rFonts w:hint="default"/>
        <w:lang w:val="zh-CN" w:eastAsia="zh-CN" w:bidi="zh-CN"/>
      </w:rPr>
    </w:lvl>
    <w:lvl w:ilvl="5" w:tplc="043E08EA">
      <w:numFmt w:val="bullet"/>
      <w:lvlText w:val="•"/>
      <w:lvlJc w:val="left"/>
      <w:pPr>
        <w:ind w:left="5700" w:hanging="360"/>
      </w:pPr>
      <w:rPr>
        <w:rFonts w:hint="default"/>
        <w:lang w:val="zh-CN" w:eastAsia="zh-CN" w:bidi="zh-CN"/>
      </w:rPr>
    </w:lvl>
    <w:lvl w:ilvl="6" w:tplc="77E62738">
      <w:numFmt w:val="bullet"/>
      <w:lvlText w:val="•"/>
      <w:lvlJc w:val="left"/>
      <w:pPr>
        <w:ind w:left="6628" w:hanging="360"/>
      </w:pPr>
      <w:rPr>
        <w:rFonts w:hint="default"/>
        <w:lang w:val="zh-CN" w:eastAsia="zh-CN" w:bidi="zh-CN"/>
      </w:rPr>
    </w:lvl>
    <w:lvl w:ilvl="7" w:tplc="17AEB818">
      <w:numFmt w:val="bullet"/>
      <w:lvlText w:val="•"/>
      <w:lvlJc w:val="left"/>
      <w:pPr>
        <w:ind w:left="7556" w:hanging="360"/>
      </w:pPr>
      <w:rPr>
        <w:rFonts w:hint="default"/>
        <w:lang w:val="zh-CN" w:eastAsia="zh-CN" w:bidi="zh-CN"/>
      </w:rPr>
    </w:lvl>
    <w:lvl w:ilvl="8" w:tplc="20E2DC3A">
      <w:numFmt w:val="bullet"/>
      <w:lvlText w:val="•"/>
      <w:lvlJc w:val="left"/>
      <w:pPr>
        <w:ind w:left="8484" w:hanging="360"/>
      </w:pPr>
      <w:rPr>
        <w:rFonts w:hint="default"/>
        <w:lang w:val="zh-CN" w:eastAsia="zh-CN" w:bidi="zh-CN"/>
      </w:rPr>
    </w:lvl>
  </w:abstractNum>
  <w:abstractNum w:abstractNumId="189" w15:restartNumberingAfterBreak="0">
    <w:nsid w:val="7A6D05CE"/>
    <w:multiLevelType w:val="hybridMultilevel"/>
    <w:tmpl w:val="C3E6025E"/>
    <w:lvl w:ilvl="0" w:tplc="539E57BC">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2AF42128">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85D232E0">
      <w:numFmt w:val="bullet"/>
      <w:lvlText w:val="•"/>
      <w:lvlJc w:val="left"/>
      <w:pPr>
        <w:ind w:left="2411" w:hanging="360"/>
      </w:pPr>
      <w:rPr>
        <w:rFonts w:hint="default"/>
        <w:lang w:val="zh-CN" w:eastAsia="zh-CN" w:bidi="zh-CN"/>
      </w:rPr>
    </w:lvl>
    <w:lvl w:ilvl="3" w:tplc="2688B5DE">
      <w:numFmt w:val="bullet"/>
      <w:lvlText w:val="•"/>
      <w:lvlJc w:val="left"/>
      <w:pPr>
        <w:ind w:left="3402" w:hanging="360"/>
      </w:pPr>
      <w:rPr>
        <w:rFonts w:hint="default"/>
        <w:lang w:val="zh-CN" w:eastAsia="zh-CN" w:bidi="zh-CN"/>
      </w:rPr>
    </w:lvl>
    <w:lvl w:ilvl="4" w:tplc="84506BA4">
      <w:numFmt w:val="bullet"/>
      <w:lvlText w:val="•"/>
      <w:lvlJc w:val="left"/>
      <w:pPr>
        <w:ind w:left="4393" w:hanging="360"/>
      </w:pPr>
      <w:rPr>
        <w:rFonts w:hint="default"/>
        <w:lang w:val="zh-CN" w:eastAsia="zh-CN" w:bidi="zh-CN"/>
      </w:rPr>
    </w:lvl>
    <w:lvl w:ilvl="5" w:tplc="012086F2">
      <w:numFmt w:val="bullet"/>
      <w:lvlText w:val="•"/>
      <w:lvlJc w:val="left"/>
      <w:pPr>
        <w:ind w:left="5384" w:hanging="360"/>
      </w:pPr>
      <w:rPr>
        <w:rFonts w:hint="default"/>
        <w:lang w:val="zh-CN" w:eastAsia="zh-CN" w:bidi="zh-CN"/>
      </w:rPr>
    </w:lvl>
    <w:lvl w:ilvl="6" w:tplc="55483B10">
      <w:numFmt w:val="bullet"/>
      <w:lvlText w:val="•"/>
      <w:lvlJc w:val="left"/>
      <w:pPr>
        <w:ind w:left="6375" w:hanging="360"/>
      </w:pPr>
      <w:rPr>
        <w:rFonts w:hint="default"/>
        <w:lang w:val="zh-CN" w:eastAsia="zh-CN" w:bidi="zh-CN"/>
      </w:rPr>
    </w:lvl>
    <w:lvl w:ilvl="7" w:tplc="4BC8913C">
      <w:numFmt w:val="bullet"/>
      <w:lvlText w:val="•"/>
      <w:lvlJc w:val="left"/>
      <w:pPr>
        <w:ind w:left="7366" w:hanging="360"/>
      </w:pPr>
      <w:rPr>
        <w:rFonts w:hint="default"/>
        <w:lang w:val="zh-CN" w:eastAsia="zh-CN" w:bidi="zh-CN"/>
      </w:rPr>
    </w:lvl>
    <w:lvl w:ilvl="8" w:tplc="10E68A2E">
      <w:numFmt w:val="bullet"/>
      <w:lvlText w:val="•"/>
      <w:lvlJc w:val="left"/>
      <w:pPr>
        <w:ind w:left="8357" w:hanging="360"/>
      </w:pPr>
      <w:rPr>
        <w:rFonts w:hint="default"/>
        <w:lang w:val="zh-CN" w:eastAsia="zh-CN" w:bidi="zh-CN"/>
      </w:rPr>
    </w:lvl>
  </w:abstractNum>
  <w:abstractNum w:abstractNumId="190" w15:restartNumberingAfterBreak="0">
    <w:nsid w:val="7A7E75D6"/>
    <w:multiLevelType w:val="hybridMultilevel"/>
    <w:tmpl w:val="ED40720E"/>
    <w:lvl w:ilvl="0" w:tplc="F59E31A2">
      <w:start w:val="1"/>
      <w:numFmt w:val="decimal"/>
      <w:lvlText w:val="%1"/>
      <w:lvlJc w:val="left"/>
      <w:pPr>
        <w:ind w:left="1060" w:hanging="360"/>
        <w:jc w:val="left"/>
      </w:pPr>
      <w:rPr>
        <w:rFonts w:ascii="Arial" w:eastAsia="Arial" w:hAnsi="Arial" w:cs="Arial" w:hint="default"/>
        <w:b/>
        <w:bCs/>
        <w:color w:val="555559"/>
        <w:w w:val="100"/>
        <w:position w:val="1"/>
        <w:sz w:val="20"/>
        <w:szCs w:val="20"/>
        <w:lang w:val="zh-CN" w:eastAsia="zh-CN" w:bidi="zh-CN"/>
      </w:rPr>
    </w:lvl>
    <w:lvl w:ilvl="1" w:tplc="87A06934">
      <w:numFmt w:val="bullet"/>
      <w:lvlText w:val="•"/>
      <w:lvlJc w:val="left"/>
      <w:pPr>
        <w:ind w:left="1988" w:hanging="360"/>
      </w:pPr>
      <w:rPr>
        <w:rFonts w:hint="default"/>
        <w:lang w:val="zh-CN" w:eastAsia="zh-CN" w:bidi="zh-CN"/>
      </w:rPr>
    </w:lvl>
    <w:lvl w:ilvl="2" w:tplc="51D6EFD6">
      <w:numFmt w:val="bullet"/>
      <w:lvlText w:val="•"/>
      <w:lvlJc w:val="left"/>
      <w:pPr>
        <w:ind w:left="2916" w:hanging="360"/>
      </w:pPr>
      <w:rPr>
        <w:rFonts w:hint="default"/>
        <w:lang w:val="zh-CN" w:eastAsia="zh-CN" w:bidi="zh-CN"/>
      </w:rPr>
    </w:lvl>
    <w:lvl w:ilvl="3" w:tplc="A11896C8">
      <w:numFmt w:val="bullet"/>
      <w:lvlText w:val="•"/>
      <w:lvlJc w:val="left"/>
      <w:pPr>
        <w:ind w:left="3844" w:hanging="360"/>
      </w:pPr>
      <w:rPr>
        <w:rFonts w:hint="default"/>
        <w:lang w:val="zh-CN" w:eastAsia="zh-CN" w:bidi="zh-CN"/>
      </w:rPr>
    </w:lvl>
    <w:lvl w:ilvl="4" w:tplc="F3964B8E">
      <w:numFmt w:val="bullet"/>
      <w:lvlText w:val="•"/>
      <w:lvlJc w:val="left"/>
      <w:pPr>
        <w:ind w:left="4772" w:hanging="360"/>
      </w:pPr>
      <w:rPr>
        <w:rFonts w:hint="default"/>
        <w:lang w:val="zh-CN" w:eastAsia="zh-CN" w:bidi="zh-CN"/>
      </w:rPr>
    </w:lvl>
    <w:lvl w:ilvl="5" w:tplc="E12A9FDA">
      <w:numFmt w:val="bullet"/>
      <w:lvlText w:val="•"/>
      <w:lvlJc w:val="left"/>
      <w:pPr>
        <w:ind w:left="5700" w:hanging="360"/>
      </w:pPr>
      <w:rPr>
        <w:rFonts w:hint="default"/>
        <w:lang w:val="zh-CN" w:eastAsia="zh-CN" w:bidi="zh-CN"/>
      </w:rPr>
    </w:lvl>
    <w:lvl w:ilvl="6" w:tplc="F0D2308A">
      <w:numFmt w:val="bullet"/>
      <w:lvlText w:val="•"/>
      <w:lvlJc w:val="left"/>
      <w:pPr>
        <w:ind w:left="6628" w:hanging="360"/>
      </w:pPr>
      <w:rPr>
        <w:rFonts w:hint="default"/>
        <w:lang w:val="zh-CN" w:eastAsia="zh-CN" w:bidi="zh-CN"/>
      </w:rPr>
    </w:lvl>
    <w:lvl w:ilvl="7" w:tplc="856299D2">
      <w:numFmt w:val="bullet"/>
      <w:lvlText w:val="•"/>
      <w:lvlJc w:val="left"/>
      <w:pPr>
        <w:ind w:left="7556" w:hanging="360"/>
      </w:pPr>
      <w:rPr>
        <w:rFonts w:hint="default"/>
        <w:lang w:val="zh-CN" w:eastAsia="zh-CN" w:bidi="zh-CN"/>
      </w:rPr>
    </w:lvl>
    <w:lvl w:ilvl="8" w:tplc="74FEB0E8">
      <w:numFmt w:val="bullet"/>
      <w:lvlText w:val="•"/>
      <w:lvlJc w:val="left"/>
      <w:pPr>
        <w:ind w:left="8484" w:hanging="360"/>
      </w:pPr>
      <w:rPr>
        <w:rFonts w:hint="default"/>
        <w:lang w:val="zh-CN" w:eastAsia="zh-CN" w:bidi="zh-CN"/>
      </w:rPr>
    </w:lvl>
  </w:abstractNum>
  <w:abstractNum w:abstractNumId="191" w15:restartNumberingAfterBreak="0">
    <w:nsid w:val="7BB63EEF"/>
    <w:multiLevelType w:val="hybridMultilevel"/>
    <w:tmpl w:val="3BA6B6E6"/>
    <w:lvl w:ilvl="0" w:tplc="0B0ABED4">
      <w:start w:val="1"/>
      <w:numFmt w:val="lowerLetter"/>
      <w:lvlText w:val="%1"/>
      <w:lvlJc w:val="left"/>
      <w:pPr>
        <w:ind w:left="1420" w:hanging="360"/>
        <w:jc w:val="left"/>
      </w:pPr>
      <w:rPr>
        <w:rFonts w:ascii="Arial" w:eastAsia="Arial" w:hAnsi="Arial" w:cs="Arial" w:hint="default"/>
        <w:color w:val="323232"/>
        <w:spacing w:val="-45"/>
        <w:w w:val="100"/>
        <w:position w:val="1"/>
        <w:sz w:val="20"/>
        <w:szCs w:val="20"/>
        <w:lang w:val="zh-CN" w:eastAsia="zh-CN" w:bidi="zh-CN"/>
      </w:rPr>
    </w:lvl>
    <w:lvl w:ilvl="1" w:tplc="7E9A4424">
      <w:numFmt w:val="bullet"/>
      <w:lvlText w:val="•"/>
      <w:lvlJc w:val="left"/>
      <w:pPr>
        <w:ind w:left="2312" w:hanging="360"/>
      </w:pPr>
      <w:rPr>
        <w:rFonts w:hint="default"/>
        <w:lang w:val="zh-CN" w:eastAsia="zh-CN" w:bidi="zh-CN"/>
      </w:rPr>
    </w:lvl>
    <w:lvl w:ilvl="2" w:tplc="75DAD014">
      <w:numFmt w:val="bullet"/>
      <w:lvlText w:val="•"/>
      <w:lvlJc w:val="left"/>
      <w:pPr>
        <w:ind w:left="3204" w:hanging="360"/>
      </w:pPr>
      <w:rPr>
        <w:rFonts w:hint="default"/>
        <w:lang w:val="zh-CN" w:eastAsia="zh-CN" w:bidi="zh-CN"/>
      </w:rPr>
    </w:lvl>
    <w:lvl w:ilvl="3" w:tplc="22B0FF8E">
      <w:numFmt w:val="bullet"/>
      <w:lvlText w:val="•"/>
      <w:lvlJc w:val="left"/>
      <w:pPr>
        <w:ind w:left="4096" w:hanging="360"/>
      </w:pPr>
      <w:rPr>
        <w:rFonts w:hint="default"/>
        <w:lang w:val="zh-CN" w:eastAsia="zh-CN" w:bidi="zh-CN"/>
      </w:rPr>
    </w:lvl>
    <w:lvl w:ilvl="4" w:tplc="A6EAD982">
      <w:numFmt w:val="bullet"/>
      <w:lvlText w:val="•"/>
      <w:lvlJc w:val="left"/>
      <w:pPr>
        <w:ind w:left="4988" w:hanging="360"/>
      </w:pPr>
      <w:rPr>
        <w:rFonts w:hint="default"/>
        <w:lang w:val="zh-CN" w:eastAsia="zh-CN" w:bidi="zh-CN"/>
      </w:rPr>
    </w:lvl>
    <w:lvl w:ilvl="5" w:tplc="D2F487A8">
      <w:numFmt w:val="bullet"/>
      <w:lvlText w:val="•"/>
      <w:lvlJc w:val="left"/>
      <w:pPr>
        <w:ind w:left="5880" w:hanging="360"/>
      </w:pPr>
      <w:rPr>
        <w:rFonts w:hint="default"/>
        <w:lang w:val="zh-CN" w:eastAsia="zh-CN" w:bidi="zh-CN"/>
      </w:rPr>
    </w:lvl>
    <w:lvl w:ilvl="6" w:tplc="A7B8E29E">
      <w:numFmt w:val="bullet"/>
      <w:lvlText w:val="•"/>
      <w:lvlJc w:val="left"/>
      <w:pPr>
        <w:ind w:left="6772" w:hanging="360"/>
      </w:pPr>
      <w:rPr>
        <w:rFonts w:hint="default"/>
        <w:lang w:val="zh-CN" w:eastAsia="zh-CN" w:bidi="zh-CN"/>
      </w:rPr>
    </w:lvl>
    <w:lvl w:ilvl="7" w:tplc="455C4DA4">
      <w:numFmt w:val="bullet"/>
      <w:lvlText w:val="•"/>
      <w:lvlJc w:val="left"/>
      <w:pPr>
        <w:ind w:left="7664" w:hanging="360"/>
      </w:pPr>
      <w:rPr>
        <w:rFonts w:hint="default"/>
        <w:lang w:val="zh-CN" w:eastAsia="zh-CN" w:bidi="zh-CN"/>
      </w:rPr>
    </w:lvl>
    <w:lvl w:ilvl="8" w:tplc="E1FAD8F4">
      <w:numFmt w:val="bullet"/>
      <w:lvlText w:val="•"/>
      <w:lvlJc w:val="left"/>
      <w:pPr>
        <w:ind w:left="8556" w:hanging="360"/>
      </w:pPr>
      <w:rPr>
        <w:rFonts w:hint="default"/>
        <w:lang w:val="zh-CN" w:eastAsia="zh-CN" w:bidi="zh-CN"/>
      </w:rPr>
    </w:lvl>
  </w:abstractNum>
  <w:abstractNum w:abstractNumId="192" w15:restartNumberingAfterBreak="0">
    <w:nsid w:val="7BCF08C1"/>
    <w:multiLevelType w:val="hybridMultilevel"/>
    <w:tmpl w:val="1B504E12"/>
    <w:lvl w:ilvl="0" w:tplc="7AEC3B16">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2420517C">
      <w:numFmt w:val="bullet"/>
      <w:lvlText w:val="•"/>
      <w:lvlJc w:val="left"/>
      <w:pPr>
        <w:ind w:left="1988" w:hanging="360"/>
      </w:pPr>
      <w:rPr>
        <w:rFonts w:hint="default"/>
        <w:lang w:val="zh-CN" w:eastAsia="zh-CN" w:bidi="zh-CN"/>
      </w:rPr>
    </w:lvl>
    <w:lvl w:ilvl="2" w:tplc="63A889C4">
      <w:numFmt w:val="bullet"/>
      <w:lvlText w:val="•"/>
      <w:lvlJc w:val="left"/>
      <w:pPr>
        <w:ind w:left="2916" w:hanging="360"/>
      </w:pPr>
      <w:rPr>
        <w:rFonts w:hint="default"/>
        <w:lang w:val="zh-CN" w:eastAsia="zh-CN" w:bidi="zh-CN"/>
      </w:rPr>
    </w:lvl>
    <w:lvl w:ilvl="3" w:tplc="91CCB61C">
      <w:numFmt w:val="bullet"/>
      <w:lvlText w:val="•"/>
      <w:lvlJc w:val="left"/>
      <w:pPr>
        <w:ind w:left="3844" w:hanging="360"/>
      </w:pPr>
      <w:rPr>
        <w:rFonts w:hint="default"/>
        <w:lang w:val="zh-CN" w:eastAsia="zh-CN" w:bidi="zh-CN"/>
      </w:rPr>
    </w:lvl>
    <w:lvl w:ilvl="4" w:tplc="F24CCDB6">
      <w:numFmt w:val="bullet"/>
      <w:lvlText w:val="•"/>
      <w:lvlJc w:val="left"/>
      <w:pPr>
        <w:ind w:left="4772" w:hanging="360"/>
      </w:pPr>
      <w:rPr>
        <w:rFonts w:hint="default"/>
        <w:lang w:val="zh-CN" w:eastAsia="zh-CN" w:bidi="zh-CN"/>
      </w:rPr>
    </w:lvl>
    <w:lvl w:ilvl="5" w:tplc="5D9EFA1A">
      <w:numFmt w:val="bullet"/>
      <w:lvlText w:val="•"/>
      <w:lvlJc w:val="left"/>
      <w:pPr>
        <w:ind w:left="5700" w:hanging="360"/>
      </w:pPr>
      <w:rPr>
        <w:rFonts w:hint="default"/>
        <w:lang w:val="zh-CN" w:eastAsia="zh-CN" w:bidi="zh-CN"/>
      </w:rPr>
    </w:lvl>
    <w:lvl w:ilvl="6" w:tplc="7EAACEFC">
      <w:numFmt w:val="bullet"/>
      <w:lvlText w:val="•"/>
      <w:lvlJc w:val="left"/>
      <w:pPr>
        <w:ind w:left="6628" w:hanging="360"/>
      </w:pPr>
      <w:rPr>
        <w:rFonts w:hint="default"/>
        <w:lang w:val="zh-CN" w:eastAsia="zh-CN" w:bidi="zh-CN"/>
      </w:rPr>
    </w:lvl>
    <w:lvl w:ilvl="7" w:tplc="425ADCF6">
      <w:numFmt w:val="bullet"/>
      <w:lvlText w:val="•"/>
      <w:lvlJc w:val="left"/>
      <w:pPr>
        <w:ind w:left="7556" w:hanging="360"/>
      </w:pPr>
      <w:rPr>
        <w:rFonts w:hint="default"/>
        <w:lang w:val="zh-CN" w:eastAsia="zh-CN" w:bidi="zh-CN"/>
      </w:rPr>
    </w:lvl>
    <w:lvl w:ilvl="8" w:tplc="8CB46598">
      <w:numFmt w:val="bullet"/>
      <w:lvlText w:val="•"/>
      <w:lvlJc w:val="left"/>
      <w:pPr>
        <w:ind w:left="8484" w:hanging="360"/>
      </w:pPr>
      <w:rPr>
        <w:rFonts w:hint="default"/>
        <w:lang w:val="zh-CN" w:eastAsia="zh-CN" w:bidi="zh-CN"/>
      </w:rPr>
    </w:lvl>
  </w:abstractNum>
  <w:abstractNum w:abstractNumId="193" w15:restartNumberingAfterBreak="0">
    <w:nsid w:val="7BE9662A"/>
    <w:multiLevelType w:val="hybridMultilevel"/>
    <w:tmpl w:val="2E5038FE"/>
    <w:lvl w:ilvl="0" w:tplc="D50E12F8">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08D894A0">
      <w:numFmt w:val="bullet"/>
      <w:lvlText w:val="•"/>
      <w:lvlJc w:val="left"/>
      <w:pPr>
        <w:ind w:left="1988" w:hanging="360"/>
      </w:pPr>
      <w:rPr>
        <w:rFonts w:hint="default"/>
        <w:lang w:val="zh-CN" w:eastAsia="zh-CN" w:bidi="zh-CN"/>
      </w:rPr>
    </w:lvl>
    <w:lvl w:ilvl="2" w:tplc="4054679E">
      <w:numFmt w:val="bullet"/>
      <w:lvlText w:val="•"/>
      <w:lvlJc w:val="left"/>
      <w:pPr>
        <w:ind w:left="2916" w:hanging="360"/>
      </w:pPr>
      <w:rPr>
        <w:rFonts w:hint="default"/>
        <w:lang w:val="zh-CN" w:eastAsia="zh-CN" w:bidi="zh-CN"/>
      </w:rPr>
    </w:lvl>
    <w:lvl w:ilvl="3" w:tplc="B98A7440">
      <w:numFmt w:val="bullet"/>
      <w:lvlText w:val="•"/>
      <w:lvlJc w:val="left"/>
      <w:pPr>
        <w:ind w:left="3844" w:hanging="360"/>
      </w:pPr>
      <w:rPr>
        <w:rFonts w:hint="default"/>
        <w:lang w:val="zh-CN" w:eastAsia="zh-CN" w:bidi="zh-CN"/>
      </w:rPr>
    </w:lvl>
    <w:lvl w:ilvl="4" w:tplc="4DAE80DE">
      <w:numFmt w:val="bullet"/>
      <w:lvlText w:val="•"/>
      <w:lvlJc w:val="left"/>
      <w:pPr>
        <w:ind w:left="4772" w:hanging="360"/>
      </w:pPr>
      <w:rPr>
        <w:rFonts w:hint="default"/>
        <w:lang w:val="zh-CN" w:eastAsia="zh-CN" w:bidi="zh-CN"/>
      </w:rPr>
    </w:lvl>
    <w:lvl w:ilvl="5" w:tplc="2C144AF6">
      <w:numFmt w:val="bullet"/>
      <w:lvlText w:val="•"/>
      <w:lvlJc w:val="left"/>
      <w:pPr>
        <w:ind w:left="5700" w:hanging="360"/>
      </w:pPr>
      <w:rPr>
        <w:rFonts w:hint="default"/>
        <w:lang w:val="zh-CN" w:eastAsia="zh-CN" w:bidi="zh-CN"/>
      </w:rPr>
    </w:lvl>
    <w:lvl w:ilvl="6" w:tplc="4A0E7BEE">
      <w:numFmt w:val="bullet"/>
      <w:lvlText w:val="•"/>
      <w:lvlJc w:val="left"/>
      <w:pPr>
        <w:ind w:left="6628" w:hanging="360"/>
      </w:pPr>
      <w:rPr>
        <w:rFonts w:hint="default"/>
        <w:lang w:val="zh-CN" w:eastAsia="zh-CN" w:bidi="zh-CN"/>
      </w:rPr>
    </w:lvl>
    <w:lvl w:ilvl="7" w:tplc="F59A9F10">
      <w:numFmt w:val="bullet"/>
      <w:lvlText w:val="•"/>
      <w:lvlJc w:val="left"/>
      <w:pPr>
        <w:ind w:left="7556" w:hanging="360"/>
      </w:pPr>
      <w:rPr>
        <w:rFonts w:hint="default"/>
        <w:lang w:val="zh-CN" w:eastAsia="zh-CN" w:bidi="zh-CN"/>
      </w:rPr>
    </w:lvl>
    <w:lvl w:ilvl="8" w:tplc="AB78D03C">
      <w:numFmt w:val="bullet"/>
      <w:lvlText w:val="•"/>
      <w:lvlJc w:val="left"/>
      <w:pPr>
        <w:ind w:left="8484" w:hanging="360"/>
      </w:pPr>
      <w:rPr>
        <w:rFonts w:hint="default"/>
        <w:lang w:val="zh-CN" w:eastAsia="zh-CN" w:bidi="zh-CN"/>
      </w:rPr>
    </w:lvl>
  </w:abstractNum>
  <w:abstractNum w:abstractNumId="194" w15:restartNumberingAfterBreak="0">
    <w:nsid w:val="7C325931"/>
    <w:multiLevelType w:val="hybridMultilevel"/>
    <w:tmpl w:val="0C4C3FDE"/>
    <w:lvl w:ilvl="0" w:tplc="85BE4848">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7E26D540">
      <w:numFmt w:val="bullet"/>
      <w:lvlText w:val="•"/>
      <w:lvlJc w:val="left"/>
      <w:pPr>
        <w:ind w:left="1988" w:hanging="360"/>
      </w:pPr>
      <w:rPr>
        <w:rFonts w:hint="default"/>
        <w:lang w:val="zh-CN" w:eastAsia="zh-CN" w:bidi="zh-CN"/>
      </w:rPr>
    </w:lvl>
    <w:lvl w:ilvl="2" w:tplc="989E670E">
      <w:numFmt w:val="bullet"/>
      <w:lvlText w:val="•"/>
      <w:lvlJc w:val="left"/>
      <w:pPr>
        <w:ind w:left="2916" w:hanging="360"/>
      </w:pPr>
      <w:rPr>
        <w:rFonts w:hint="default"/>
        <w:lang w:val="zh-CN" w:eastAsia="zh-CN" w:bidi="zh-CN"/>
      </w:rPr>
    </w:lvl>
    <w:lvl w:ilvl="3" w:tplc="012421AE">
      <w:numFmt w:val="bullet"/>
      <w:lvlText w:val="•"/>
      <w:lvlJc w:val="left"/>
      <w:pPr>
        <w:ind w:left="3844" w:hanging="360"/>
      </w:pPr>
      <w:rPr>
        <w:rFonts w:hint="default"/>
        <w:lang w:val="zh-CN" w:eastAsia="zh-CN" w:bidi="zh-CN"/>
      </w:rPr>
    </w:lvl>
    <w:lvl w:ilvl="4" w:tplc="8E68A54E">
      <w:numFmt w:val="bullet"/>
      <w:lvlText w:val="•"/>
      <w:lvlJc w:val="left"/>
      <w:pPr>
        <w:ind w:left="4772" w:hanging="360"/>
      </w:pPr>
      <w:rPr>
        <w:rFonts w:hint="default"/>
        <w:lang w:val="zh-CN" w:eastAsia="zh-CN" w:bidi="zh-CN"/>
      </w:rPr>
    </w:lvl>
    <w:lvl w:ilvl="5" w:tplc="3024420C">
      <w:numFmt w:val="bullet"/>
      <w:lvlText w:val="•"/>
      <w:lvlJc w:val="left"/>
      <w:pPr>
        <w:ind w:left="5700" w:hanging="360"/>
      </w:pPr>
      <w:rPr>
        <w:rFonts w:hint="default"/>
        <w:lang w:val="zh-CN" w:eastAsia="zh-CN" w:bidi="zh-CN"/>
      </w:rPr>
    </w:lvl>
    <w:lvl w:ilvl="6" w:tplc="13B09DA8">
      <w:numFmt w:val="bullet"/>
      <w:lvlText w:val="•"/>
      <w:lvlJc w:val="left"/>
      <w:pPr>
        <w:ind w:left="6628" w:hanging="360"/>
      </w:pPr>
      <w:rPr>
        <w:rFonts w:hint="default"/>
        <w:lang w:val="zh-CN" w:eastAsia="zh-CN" w:bidi="zh-CN"/>
      </w:rPr>
    </w:lvl>
    <w:lvl w:ilvl="7" w:tplc="C20CE7D4">
      <w:numFmt w:val="bullet"/>
      <w:lvlText w:val="•"/>
      <w:lvlJc w:val="left"/>
      <w:pPr>
        <w:ind w:left="7556" w:hanging="360"/>
      </w:pPr>
      <w:rPr>
        <w:rFonts w:hint="default"/>
        <w:lang w:val="zh-CN" w:eastAsia="zh-CN" w:bidi="zh-CN"/>
      </w:rPr>
    </w:lvl>
    <w:lvl w:ilvl="8" w:tplc="705CE156">
      <w:numFmt w:val="bullet"/>
      <w:lvlText w:val="•"/>
      <w:lvlJc w:val="left"/>
      <w:pPr>
        <w:ind w:left="8484" w:hanging="360"/>
      </w:pPr>
      <w:rPr>
        <w:rFonts w:hint="default"/>
        <w:lang w:val="zh-CN" w:eastAsia="zh-CN" w:bidi="zh-CN"/>
      </w:rPr>
    </w:lvl>
  </w:abstractNum>
  <w:abstractNum w:abstractNumId="195" w15:restartNumberingAfterBreak="0">
    <w:nsid w:val="7C3F4E62"/>
    <w:multiLevelType w:val="hybridMultilevel"/>
    <w:tmpl w:val="BB48549C"/>
    <w:lvl w:ilvl="0" w:tplc="5D5C0DC6">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CCA8D746">
      <w:numFmt w:val="bullet"/>
      <w:lvlText w:val="•"/>
      <w:lvlJc w:val="left"/>
      <w:pPr>
        <w:ind w:left="1988" w:hanging="360"/>
      </w:pPr>
      <w:rPr>
        <w:rFonts w:hint="default"/>
        <w:lang w:val="zh-CN" w:eastAsia="zh-CN" w:bidi="zh-CN"/>
      </w:rPr>
    </w:lvl>
    <w:lvl w:ilvl="2" w:tplc="2384E6AC">
      <w:numFmt w:val="bullet"/>
      <w:lvlText w:val="•"/>
      <w:lvlJc w:val="left"/>
      <w:pPr>
        <w:ind w:left="2916" w:hanging="360"/>
      </w:pPr>
      <w:rPr>
        <w:rFonts w:hint="default"/>
        <w:lang w:val="zh-CN" w:eastAsia="zh-CN" w:bidi="zh-CN"/>
      </w:rPr>
    </w:lvl>
    <w:lvl w:ilvl="3" w:tplc="1A081B6C">
      <w:numFmt w:val="bullet"/>
      <w:lvlText w:val="•"/>
      <w:lvlJc w:val="left"/>
      <w:pPr>
        <w:ind w:left="3844" w:hanging="360"/>
      </w:pPr>
      <w:rPr>
        <w:rFonts w:hint="default"/>
        <w:lang w:val="zh-CN" w:eastAsia="zh-CN" w:bidi="zh-CN"/>
      </w:rPr>
    </w:lvl>
    <w:lvl w:ilvl="4" w:tplc="84065C24">
      <w:numFmt w:val="bullet"/>
      <w:lvlText w:val="•"/>
      <w:lvlJc w:val="left"/>
      <w:pPr>
        <w:ind w:left="4772" w:hanging="360"/>
      </w:pPr>
      <w:rPr>
        <w:rFonts w:hint="default"/>
        <w:lang w:val="zh-CN" w:eastAsia="zh-CN" w:bidi="zh-CN"/>
      </w:rPr>
    </w:lvl>
    <w:lvl w:ilvl="5" w:tplc="2444915C">
      <w:numFmt w:val="bullet"/>
      <w:lvlText w:val="•"/>
      <w:lvlJc w:val="left"/>
      <w:pPr>
        <w:ind w:left="5700" w:hanging="360"/>
      </w:pPr>
      <w:rPr>
        <w:rFonts w:hint="default"/>
        <w:lang w:val="zh-CN" w:eastAsia="zh-CN" w:bidi="zh-CN"/>
      </w:rPr>
    </w:lvl>
    <w:lvl w:ilvl="6" w:tplc="DA8A6CDC">
      <w:numFmt w:val="bullet"/>
      <w:lvlText w:val="•"/>
      <w:lvlJc w:val="left"/>
      <w:pPr>
        <w:ind w:left="6628" w:hanging="360"/>
      </w:pPr>
      <w:rPr>
        <w:rFonts w:hint="default"/>
        <w:lang w:val="zh-CN" w:eastAsia="zh-CN" w:bidi="zh-CN"/>
      </w:rPr>
    </w:lvl>
    <w:lvl w:ilvl="7" w:tplc="9DF07834">
      <w:numFmt w:val="bullet"/>
      <w:lvlText w:val="•"/>
      <w:lvlJc w:val="left"/>
      <w:pPr>
        <w:ind w:left="7556" w:hanging="360"/>
      </w:pPr>
      <w:rPr>
        <w:rFonts w:hint="default"/>
        <w:lang w:val="zh-CN" w:eastAsia="zh-CN" w:bidi="zh-CN"/>
      </w:rPr>
    </w:lvl>
    <w:lvl w:ilvl="8" w:tplc="CA2CAF5A">
      <w:numFmt w:val="bullet"/>
      <w:lvlText w:val="•"/>
      <w:lvlJc w:val="left"/>
      <w:pPr>
        <w:ind w:left="8484" w:hanging="360"/>
      </w:pPr>
      <w:rPr>
        <w:rFonts w:hint="default"/>
        <w:lang w:val="zh-CN" w:eastAsia="zh-CN" w:bidi="zh-CN"/>
      </w:rPr>
    </w:lvl>
  </w:abstractNum>
  <w:abstractNum w:abstractNumId="196" w15:restartNumberingAfterBreak="0">
    <w:nsid w:val="7DA503D9"/>
    <w:multiLevelType w:val="hybridMultilevel"/>
    <w:tmpl w:val="95DC912A"/>
    <w:lvl w:ilvl="0" w:tplc="9364CE42">
      <w:start w:val="1"/>
      <w:numFmt w:val="decimal"/>
      <w:lvlText w:val="%1"/>
      <w:lvlJc w:val="left"/>
      <w:pPr>
        <w:ind w:left="1059" w:hanging="360"/>
        <w:jc w:val="left"/>
      </w:pPr>
      <w:rPr>
        <w:rFonts w:ascii="Arial" w:eastAsia="Arial" w:hAnsi="Arial" w:cs="Arial" w:hint="default"/>
        <w:b/>
        <w:bCs/>
        <w:color w:val="555559"/>
        <w:spacing w:val="-45"/>
        <w:w w:val="100"/>
        <w:position w:val="1"/>
        <w:sz w:val="20"/>
        <w:szCs w:val="20"/>
        <w:lang w:val="zh-CN" w:eastAsia="zh-CN" w:bidi="zh-CN"/>
      </w:rPr>
    </w:lvl>
    <w:lvl w:ilvl="1" w:tplc="6B0C3156">
      <w:numFmt w:val="bullet"/>
      <w:lvlText w:val="•"/>
      <w:lvlJc w:val="left"/>
      <w:pPr>
        <w:ind w:left="1988" w:hanging="360"/>
      </w:pPr>
      <w:rPr>
        <w:rFonts w:hint="default"/>
        <w:lang w:val="zh-CN" w:eastAsia="zh-CN" w:bidi="zh-CN"/>
      </w:rPr>
    </w:lvl>
    <w:lvl w:ilvl="2" w:tplc="3E8AC494">
      <w:numFmt w:val="bullet"/>
      <w:lvlText w:val="•"/>
      <w:lvlJc w:val="left"/>
      <w:pPr>
        <w:ind w:left="2916" w:hanging="360"/>
      </w:pPr>
      <w:rPr>
        <w:rFonts w:hint="default"/>
        <w:lang w:val="zh-CN" w:eastAsia="zh-CN" w:bidi="zh-CN"/>
      </w:rPr>
    </w:lvl>
    <w:lvl w:ilvl="3" w:tplc="E9E6B136">
      <w:numFmt w:val="bullet"/>
      <w:lvlText w:val="•"/>
      <w:lvlJc w:val="left"/>
      <w:pPr>
        <w:ind w:left="3844" w:hanging="360"/>
      </w:pPr>
      <w:rPr>
        <w:rFonts w:hint="default"/>
        <w:lang w:val="zh-CN" w:eastAsia="zh-CN" w:bidi="zh-CN"/>
      </w:rPr>
    </w:lvl>
    <w:lvl w:ilvl="4" w:tplc="1078444E">
      <w:numFmt w:val="bullet"/>
      <w:lvlText w:val="•"/>
      <w:lvlJc w:val="left"/>
      <w:pPr>
        <w:ind w:left="4772" w:hanging="360"/>
      </w:pPr>
      <w:rPr>
        <w:rFonts w:hint="default"/>
        <w:lang w:val="zh-CN" w:eastAsia="zh-CN" w:bidi="zh-CN"/>
      </w:rPr>
    </w:lvl>
    <w:lvl w:ilvl="5" w:tplc="BA1EA238">
      <w:numFmt w:val="bullet"/>
      <w:lvlText w:val="•"/>
      <w:lvlJc w:val="left"/>
      <w:pPr>
        <w:ind w:left="5700" w:hanging="360"/>
      </w:pPr>
      <w:rPr>
        <w:rFonts w:hint="default"/>
        <w:lang w:val="zh-CN" w:eastAsia="zh-CN" w:bidi="zh-CN"/>
      </w:rPr>
    </w:lvl>
    <w:lvl w:ilvl="6" w:tplc="B978C3CE">
      <w:numFmt w:val="bullet"/>
      <w:lvlText w:val="•"/>
      <w:lvlJc w:val="left"/>
      <w:pPr>
        <w:ind w:left="6628" w:hanging="360"/>
      </w:pPr>
      <w:rPr>
        <w:rFonts w:hint="default"/>
        <w:lang w:val="zh-CN" w:eastAsia="zh-CN" w:bidi="zh-CN"/>
      </w:rPr>
    </w:lvl>
    <w:lvl w:ilvl="7" w:tplc="537ACB82">
      <w:numFmt w:val="bullet"/>
      <w:lvlText w:val="•"/>
      <w:lvlJc w:val="left"/>
      <w:pPr>
        <w:ind w:left="7556" w:hanging="360"/>
      </w:pPr>
      <w:rPr>
        <w:rFonts w:hint="default"/>
        <w:lang w:val="zh-CN" w:eastAsia="zh-CN" w:bidi="zh-CN"/>
      </w:rPr>
    </w:lvl>
    <w:lvl w:ilvl="8" w:tplc="B49C58B8">
      <w:numFmt w:val="bullet"/>
      <w:lvlText w:val="•"/>
      <w:lvlJc w:val="left"/>
      <w:pPr>
        <w:ind w:left="8484" w:hanging="360"/>
      </w:pPr>
      <w:rPr>
        <w:rFonts w:hint="default"/>
        <w:lang w:val="zh-CN" w:eastAsia="zh-CN" w:bidi="zh-CN"/>
      </w:rPr>
    </w:lvl>
  </w:abstractNum>
  <w:abstractNum w:abstractNumId="197" w15:restartNumberingAfterBreak="0">
    <w:nsid w:val="7E391451"/>
    <w:multiLevelType w:val="hybridMultilevel"/>
    <w:tmpl w:val="4A1A146C"/>
    <w:lvl w:ilvl="0" w:tplc="FAEE20E2">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CDFA8FB0">
      <w:numFmt w:val="bullet"/>
      <w:lvlText w:val="•"/>
      <w:lvlJc w:val="left"/>
      <w:pPr>
        <w:ind w:left="1988" w:hanging="360"/>
      </w:pPr>
      <w:rPr>
        <w:rFonts w:hint="default"/>
        <w:lang w:val="zh-CN" w:eastAsia="zh-CN" w:bidi="zh-CN"/>
      </w:rPr>
    </w:lvl>
    <w:lvl w:ilvl="2" w:tplc="E32CC664">
      <w:numFmt w:val="bullet"/>
      <w:lvlText w:val="•"/>
      <w:lvlJc w:val="left"/>
      <w:pPr>
        <w:ind w:left="2916" w:hanging="360"/>
      </w:pPr>
      <w:rPr>
        <w:rFonts w:hint="default"/>
        <w:lang w:val="zh-CN" w:eastAsia="zh-CN" w:bidi="zh-CN"/>
      </w:rPr>
    </w:lvl>
    <w:lvl w:ilvl="3" w:tplc="9EB4F172">
      <w:numFmt w:val="bullet"/>
      <w:lvlText w:val="•"/>
      <w:lvlJc w:val="left"/>
      <w:pPr>
        <w:ind w:left="3844" w:hanging="360"/>
      </w:pPr>
      <w:rPr>
        <w:rFonts w:hint="default"/>
        <w:lang w:val="zh-CN" w:eastAsia="zh-CN" w:bidi="zh-CN"/>
      </w:rPr>
    </w:lvl>
    <w:lvl w:ilvl="4" w:tplc="61380CFA">
      <w:numFmt w:val="bullet"/>
      <w:lvlText w:val="•"/>
      <w:lvlJc w:val="left"/>
      <w:pPr>
        <w:ind w:left="4772" w:hanging="360"/>
      </w:pPr>
      <w:rPr>
        <w:rFonts w:hint="default"/>
        <w:lang w:val="zh-CN" w:eastAsia="zh-CN" w:bidi="zh-CN"/>
      </w:rPr>
    </w:lvl>
    <w:lvl w:ilvl="5" w:tplc="17B84B12">
      <w:numFmt w:val="bullet"/>
      <w:lvlText w:val="•"/>
      <w:lvlJc w:val="left"/>
      <w:pPr>
        <w:ind w:left="5700" w:hanging="360"/>
      </w:pPr>
      <w:rPr>
        <w:rFonts w:hint="default"/>
        <w:lang w:val="zh-CN" w:eastAsia="zh-CN" w:bidi="zh-CN"/>
      </w:rPr>
    </w:lvl>
    <w:lvl w:ilvl="6" w:tplc="79ECAD74">
      <w:numFmt w:val="bullet"/>
      <w:lvlText w:val="•"/>
      <w:lvlJc w:val="left"/>
      <w:pPr>
        <w:ind w:left="6628" w:hanging="360"/>
      </w:pPr>
      <w:rPr>
        <w:rFonts w:hint="default"/>
        <w:lang w:val="zh-CN" w:eastAsia="zh-CN" w:bidi="zh-CN"/>
      </w:rPr>
    </w:lvl>
    <w:lvl w:ilvl="7" w:tplc="A95A59D0">
      <w:numFmt w:val="bullet"/>
      <w:lvlText w:val="•"/>
      <w:lvlJc w:val="left"/>
      <w:pPr>
        <w:ind w:left="7556" w:hanging="360"/>
      </w:pPr>
      <w:rPr>
        <w:rFonts w:hint="default"/>
        <w:lang w:val="zh-CN" w:eastAsia="zh-CN" w:bidi="zh-CN"/>
      </w:rPr>
    </w:lvl>
    <w:lvl w:ilvl="8" w:tplc="FC0AAC80">
      <w:numFmt w:val="bullet"/>
      <w:lvlText w:val="•"/>
      <w:lvlJc w:val="left"/>
      <w:pPr>
        <w:ind w:left="8484" w:hanging="360"/>
      </w:pPr>
      <w:rPr>
        <w:rFonts w:hint="default"/>
        <w:lang w:val="zh-CN" w:eastAsia="zh-CN" w:bidi="zh-CN"/>
      </w:rPr>
    </w:lvl>
  </w:abstractNum>
  <w:abstractNum w:abstractNumId="198" w15:restartNumberingAfterBreak="0">
    <w:nsid w:val="7F2C067B"/>
    <w:multiLevelType w:val="hybridMultilevel"/>
    <w:tmpl w:val="7612F07A"/>
    <w:lvl w:ilvl="0" w:tplc="0AEA0BCE">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3C24A590">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10C494E2">
      <w:numFmt w:val="bullet"/>
      <w:lvlText w:val="•"/>
      <w:lvlJc w:val="left"/>
      <w:pPr>
        <w:ind w:left="2411" w:hanging="360"/>
      </w:pPr>
      <w:rPr>
        <w:rFonts w:hint="default"/>
        <w:lang w:val="zh-CN" w:eastAsia="zh-CN" w:bidi="zh-CN"/>
      </w:rPr>
    </w:lvl>
    <w:lvl w:ilvl="3" w:tplc="0B80A870">
      <w:numFmt w:val="bullet"/>
      <w:lvlText w:val="•"/>
      <w:lvlJc w:val="left"/>
      <w:pPr>
        <w:ind w:left="3402" w:hanging="360"/>
      </w:pPr>
      <w:rPr>
        <w:rFonts w:hint="default"/>
        <w:lang w:val="zh-CN" w:eastAsia="zh-CN" w:bidi="zh-CN"/>
      </w:rPr>
    </w:lvl>
    <w:lvl w:ilvl="4" w:tplc="7E027D78">
      <w:numFmt w:val="bullet"/>
      <w:lvlText w:val="•"/>
      <w:lvlJc w:val="left"/>
      <w:pPr>
        <w:ind w:left="4393" w:hanging="360"/>
      </w:pPr>
      <w:rPr>
        <w:rFonts w:hint="default"/>
        <w:lang w:val="zh-CN" w:eastAsia="zh-CN" w:bidi="zh-CN"/>
      </w:rPr>
    </w:lvl>
    <w:lvl w:ilvl="5" w:tplc="DD0E13FA">
      <w:numFmt w:val="bullet"/>
      <w:lvlText w:val="•"/>
      <w:lvlJc w:val="left"/>
      <w:pPr>
        <w:ind w:left="5384" w:hanging="360"/>
      </w:pPr>
      <w:rPr>
        <w:rFonts w:hint="default"/>
        <w:lang w:val="zh-CN" w:eastAsia="zh-CN" w:bidi="zh-CN"/>
      </w:rPr>
    </w:lvl>
    <w:lvl w:ilvl="6" w:tplc="9B8250A0">
      <w:numFmt w:val="bullet"/>
      <w:lvlText w:val="•"/>
      <w:lvlJc w:val="left"/>
      <w:pPr>
        <w:ind w:left="6375" w:hanging="360"/>
      </w:pPr>
      <w:rPr>
        <w:rFonts w:hint="default"/>
        <w:lang w:val="zh-CN" w:eastAsia="zh-CN" w:bidi="zh-CN"/>
      </w:rPr>
    </w:lvl>
    <w:lvl w:ilvl="7" w:tplc="5C3AB90C">
      <w:numFmt w:val="bullet"/>
      <w:lvlText w:val="•"/>
      <w:lvlJc w:val="left"/>
      <w:pPr>
        <w:ind w:left="7366" w:hanging="360"/>
      </w:pPr>
      <w:rPr>
        <w:rFonts w:hint="default"/>
        <w:lang w:val="zh-CN" w:eastAsia="zh-CN" w:bidi="zh-CN"/>
      </w:rPr>
    </w:lvl>
    <w:lvl w:ilvl="8" w:tplc="B2804774">
      <w:numFmt w:val="bullet"/>
      <w:lvlText w:val="•"/>
      <w:lvlJc w:val="left"/>
      <w:pPr>
        <w:ind w:left="8357" w:hanging="360"/>
      </w:pPr>
      <w:rPr>
        <w:rFonts w:hint="default"/>
        <w:lang w:val="zh-CN" w:eastAsia="zh-CN" w:bidi="zh-CN"/>
      </w:rPr>
    </w:lvl>
  </w:abstractNum>
  <w:abstractNum w:abstractNumId="199" w15:restartNumberingAfterBreak="0">
    <w:nsid w:val="7F9E2152"/>
    <w:multiLevelType w:val="hybridMultilevel"/>
    <w:tmpl w:val="F9A49A90"/>
    <w:lvl w:ilvl="0" w:tplc="36DE432A">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F7AABFA0">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FE1057B2">
      <w:numFmt w:val="bullet"/>
      <w:lvlText w:val="•"/>
      <w:lvlJc w:val="left"/>
      <w:pPr>
        <w:ind w:left="2411" w:hanging="360"/>
      </w:pPr>
      <w:rPr>
        <w:rFonts w:hint="default"/>
        <w:lang w:val="zh-CN" w:eastAsia="zh-CN" w:bidi="zh-CN"/>
      </w:rPr>
    </w:lvl>
    <w:lvl w:ilvl="3" w:tplc="A262FDC8">
      <w:numFmt w:val="bullet"/>
      <w:lvlText w:val="•"/>
      <w:lvlJc w:val="left"/>
      <w:pPr>
        <w:ind w:left="3402" w:hanging="360"/>
      </w:pPr>
      <w:rPr>
        <w:rFonts w:hint="default"/>
        <w:lang w:val="zh-CN" w:eastAsia="zh-CN" w:bidi="zh-CN"/>
      </w:rPr>
    </w:lvl>
    <w:lvl w:ilvl="4" w:tplc="89028F48">
      <w:numFmt w:val="bullet"/>
      <w:lvlText w:val="•"/>
      <w:lvlJc w:val="left"/>
      <w:pPr>
        <w:ind w:left="4393" w:hanging="360"/>
      </w:pPr>
      <w:rPr>
        <w:rFonts w:hint="default"/>
        <w:lang w:val="zh-CN" w:eastAsia="zh-CN" w:bidi="zh-CN"/>
      </w:rPr>
    </w:lvl>
    <w:lvl w:ilvl="5" w:tplc="2B14068A">
      <w:numFmt w:val="bullet"/>
      <w:lvlText w:val="•"/>
      <w:lvlJc w:val="left"/>
      <w:pPr>
        <w:ind w:left="5384" w:hanging="360"/>
      </w:pPr>
      <w:rPr>
        <w:rFonts w:hint="default"/>
        <w:lang w:val="zh-CN" w:eastAsia="zh-CN" w:bidi="zh-CN"/>
      </w:rPr>
    </w:lvl>
    <w:lvl w:ilvl="6" w:tplc="1BA4E9F0">
      <w:numFmt w:val="bullet"/>
      <w:lvlText w:val="•"/>
      <w:lvlJc w:val="left"/>
      <w:pPr>
        <w:ind w:left="6375" w:hanging="360"/>
      </w:pPr>
      <w:rPr>
        <w:rFonts w:hint="default"/>
        <w:lang w:val="zh-CN" w:eastAsia="zh-CN" w:bidi="zh-CN"/>
      </w:rPr>
    </w:lvl>
    <w:lvl w:ilvl="7" w:tplc="36E6A0F8">
      <w:numFmt w:val="bullet"/>
      <w:lvlText w:val="•"/>
      <w:lvlJc w:val="left"/>
      <w:pPr>
        <w:ind w:left="7366" w:hanging="360"/>
      </w:pPr>
      <w:rPr>
        <w:rFonts w:hint="default"/>
        <w:lang w:val="zh-CN" w:eastAsia="zh-CN" w:bidi="zh-CN"/>
      </w:rPr>
    </w:lvl>
    <w:lvl w:ilvl="8" w:tplc="E5F0A790">
      <w:numFmt w:val="bullet"/>
      <w:lvlText w:val="•"/>
      <w:lvlJc w:val="left"/>
      <w:pPr>
        <w:ind w:left="8357" w:hanging="360"/>
      </w:pPr>
      <w:rPr>
        <w:rFonts w:hint="default"/>
        <w:lang w:val="zh-CN" w:eastAsia="zh-CN" w:bidi="zh-CN"/>
      </w:rPr>
    </w:lvl>
  </w:abstractNum>
  <w:abstractNum w:abstractNumId="200" w15:restartNumberingAfterBreak="0">
    <w:nsid w:val="7FBC10E8"/>
    <w:multiLevelType w:val="hybridMultilevel"/>
    <w:tmpl w:val="9C62D8A8"/>
    <w:lvl w:ilvl="0" w:tplc="33A4646C">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E8BE7A04">
      <w:numFmt w:val="bullet"/>
      <w:lvlText w:val="•"/>
      <w:lvlJc w:val="left"/>
      <w:pPr>
        <w:ind w:left="1988" w:hanging="360"/>
      </w:pPr>
      <w:rPr>
        <w:rFonts w:hint="default"/>
        <w:lang w:val="zh-CN" w:eastAsia="zh-CN" w:bidi="zh-CN"/>
      </w:rPr>
    </w:lvl>
    <w:lvl w:ilvl="2" w:tplc="578CF7EA">
      <w:numFmt w:val="bullet"/>
      <w:lvlText w:val="•"/>
      <w:lvlJc w:val="left"/>
      <w:pPr>
        <w:ind w:left="2916" w:hanging="360"/>
      </w:pPr>
      <w:rPr>
        <w:rFonts w:hint="default"/>
        <w:lang w:val="zh-CN" w:eastAsia="zh-CN" w:bidi="zh-CN"/>
      </w:rPr>
    </w:lvl>
    <w:lvl w:ilvl="3" w:tplc="63923BD8">
      <w:numFmt w:val="bullet"/>
      <w:lvlText w:val="•"/>
      <w:lvlJc w:val="left"/>
      <w:pPr>
        <w:ind w:left="3844" w:hanging="360"/>
      </w:pPr>
      <w:rPr>
        <w:rFonts w:hint="default"/>
        <w:lang w:val="zh-CN" w:eastAsia="zh-CN" w:bidi="zh-CN"/>
      </w:rPr>
    </w:lvl>
    <w:lvl w:ilvl="4" w:tplc="2D42B478">
      <w:numFmt w:val="bullet"/>
      <w:lvlText w:val="•"/>
      <w:lvlJc w:val="left"/>
      <w:pPr>
        <w:ind w:left="4772" w:hanging="360"/>
      </w:pPr>
      <w:rPr>
        <w:rFonts w:hint="default"/>
        <w:lang w:val="zh-CN" w:eastAsia="zh-CN" w:bidi="zh-CN"/>
      </w:rPr>
    </w:lvl>
    <w:lvl w:ilvl="5" w:tplc="EA86A2FC">
      <w:numFmt w:val="bullet"/>
      <w:lvlText w:val="•"/>
      <w:lvlJc w:val="left"/>
      <w:pPr>
        <w:ind w:left="5700" w:hanging="360"/>
      </w:pPr>
      <w:rPr>
        <w:rFonts w:hint="default"/>
        <w:lang w:val="zh-CN" w:eastAsia="zh-CN" w:bidi="zh-CN"/>
      </w:rPr>
    </w:lvl>
    <w:lvl w:ilvl="6" w:tplc="423A408C">
      <w:numFmt w:val="bullet"/>
      <w:lvlText w:val="•"/>
      <w:lvlJc w:val="left"/>
      <w:pPr>
        <w:ind w:left="6628" w:hanging="360"/>
      </w:pPr>
      <w:rPr>
        <w:rFonts w:hint="default"/>
        <w:lang w:val="zh-CN" w:eastAsia="zh-CN" w:bidi="zh-CN"/>
      </w:rPr>
    </w:lvl>
    <w:lvl w:ilvl="7" w:tplc="BC1CF534">
      <w:numFmt w:val="bullet"/>
      <w:lvlText w:val="•"/>
      <w:lvlJc w:val="left"/>
      <w:pPr>
        <w:ind w:left="7556" w:hanging="360"/>
      </w:pPr>
      <w:rPr>
        <w:rFonts w:hint="default"/>
        <w:lang w:val="zh-CN" w:eastAsia="zh-CN" w:bidi="zh-CN"/>
      </w:rPr>
    </w:lvl>
    <w:lvl w:ilvl="8" w:tplc="8C52C5AC">
      <w:numFmt w:val="bullet"/>
      <w:lvlText w:val="•"/>
      <w:lvlJc w:val="left"/>
      <w:pPr>
        <w:ind w:left="8484" w:hanging="360"/>
      </w:pPr>
      <w:rPr>
        <w:rFonts w:hint="default"/>
        <w:lang w:val="zh-CN" w:eastAsia="zh-CN" w:bidi="zh-CN"/>
      </w:rPr>
    </w:lvl>
  </w:abstractNum>
  <w:abstractNum w:abstractNumId="201" w15:restartNumberingAfterBreak="0">
    <w:nsid w:val="7FCF0715"/>
    <w:multiLevelType w:val="hybridMultilevel"/>
    <w:tmpl w:val="C6BA5B0A"/>
    <w:lvl w:ilvl="0" w:tplc="0CAEE3BC">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3AA67C9A">
      <w:numFmt w:val="bullet"/>
      <w:lvlText w:val="•"/>
      <w:lvlJc w:val="left"/>
      <w:pPr>
        <w:ind w:left="1988" w:hanging="360"/>
      </w:pPr>
      <w:rPr>
        <w:rFonts w:hint="default"/>
        <w:lang w:val="zh-CN" w:eastAsia="zh-CN" w:bidi="zh-CN"/>
      </w:rPr>
    </w:lvl>
    <w:lvl w:ilvl="2" w:tplc="A504FCC2">
      <w:numFmt w:val="bullet"/>
      <w:lvlText w:val="•"/>
      <w:lvlJc w:val="left"/>
      <w:pPr>
        <w:ind w:left="2916" w:hanging="360"/>
      </w:pPr>
      <w:rPr>
        <w:rFonts w:hint="default"/>
        <w:lang w:val="zh-CN" w:eastAsia="zh-CN" w:bidi="zh-CN"/>
      </w:rPr>
    </w:lvl>
    <w:lvl w:ilvl="3" w:tplc="4966615C">
      <w:numFmt w:val="bullet"/>
      <w:lvlText w:val="•"/>
      <w:lvlJc w:val="left"/>
      <w:pPr>
        <w:ind w:left="3844" w:hanging="360"/>
      </w:pPr>
      <w:rPr>
        <w:rFonts w:hint="default"/>
        <w:lang w:val="zh-CN" w:eastAsia="zh-CN" w:bidi="zh-CN"/>
      </w:rPr>
    </w:lvl>
    <w:lvl w:ilvl="4" w:tplc="8F9E2C60">
      <w:numFmt w:val="bullet"/>
      <w:lvlText w:val="•"/>
      <w:lvlJc w:val="left"/>
      <w:pPr>
        <w:ind w:left="4772" w:hanging="360"/>
      </w:pPr>
      <w:rPr>
        <w:rFonts w:hint="default"/>
        <w:lang w:val="zh-CN" w:eastAsia="zh-CN" w:bidi="zh-CN"/>
      </w:rPr>
    </w:lvl>
    <w:lvl w:ilvl="5" w:tplc="EAE052CA">
      <w:numFmt w:val="bullet"/>
      <w:lvlText w:val="•"/>
      <w:lvlJc w:val="left"/>
      <w:pPr>
        <w:ind w:left="5700" w:hanging="360"/>
      </w:pPr>
      <w:rPr>
        <w:rFonts w:hint="default"/>
        <w:lang w:val="zh-CN" w:eastAsia="zh-CN" w:bidi="zh-CN"/>
      </w:rPr>
    </w:lvl>
    <w:lvl w:ilvl="6" w:tplc="985EB67E">
      <w:numFmt w:val="bullet"/>
      <w:lvlText w:val="•"/>
      <w:lvlJc w:val="left"/>
      <w:pPr>
        <w:ind w:left="6628" w:hanging="360"/>
      </w:pPr>
      <w:rPr>
        <w:rFonts w:hint="default"/>
        <w:lang w:val="zh-CN" w:eastAsia="zh-CN" w:bidi="zh-CN"/>
      </w:rPr>
    </w:lvl>
    <w:lvl w:ilvl="7" w:tplc="7AC8E564">
      <w:numFmt w:val="bullet"/>
      <w:lvlText w:val="•"/>
      <w:lvlJc w:val="left"/>
      <w:pPr>
        <w:ind w:left="7556" w:hanging="360"/>
      </w:pPr>
      <w:rPr>
        <w:rFonts w:hint="default"/>
        <w:lang w:val="zh-CN" w:eastAsia="zh-CN" w:bidi="zh-CN"/>
      </w:rPr>
    </w:lvl>
    <w:lvl w:ilvl="8" w:tplc="C8B6A3DA">
      <w:numFmt w:val="bullet"/>
      <w:lvlText w:val="•"/>
      <w:lvlJc w:val="left"/>
      <w:pPr>
        <w:ind w:left="8484" w:hanging="360"/>
      </w:pPr>
      <w:rPr>
        <w:rFonts w:hint="default"/>
        <w:lang w:val="zh-CN" w:eastAsia="zh-CN" w:bidi="zh-CN"/>
      </w:rPr>
    </w:lvl>
  </w:abstractNum>
  <w:abstractNum w:abstractNumId="202" w15:restartNumberingAfterBreak="0">
    <w:nsid w:val="7FD31C9A"/>
    <w:multiLevelType w:val="hybridMultilevel"/>
    <w:tmpl w:val="E43A10D0"/>
    <w:lvl w:ilvl="0" w:tplc="6AE43694">
      <w:start w:val="1"/>
      <w:numFmt w:val="decimal"/>
      <w:lvlText w:val="%1"/>
      <w:lvlJc w:val="left"/>
      <w:pPr>
        <w:ind w:left="1060" w:hanging="360"/>
        <w:jc w:val="left"/>
      </w:pPr>
      <w:rPr>
        <w:rFonts w:ascii="Arial" w:eastAsia="Arial" w:hAnsi="Arial" w:cs="Arial" w:hint="default"/>
        <w:b/>
        <w:bCs/>
        <w:color w:val="555559"/>
        <w:spacing w:val="-45"/>
        <w:w w:val="100"/>
        <w:position w:val="1"/>
        <w:sz w:val="20"/>
        <w:szCs w:val="20"/>
        <w:lang w:val="zh-CN" w:eastAsia="zh-CN" w:bidi="zh-CN"/>
      </w:rPr>
    </w:lvl>
    <w:lvl w:ilvl="1" w:tplc="406CD344">
      <w:start w:val="1"/>
      <w:numFmt w:val="lowerLetter"/>
      <w:lvlText w:val="%2"/>
      <w:lvlJc w:val="left"/>
      <w:pPr>
        <w:ind w:left="1420" w:hanging="360"/>
        <w:jc w:val="left"/>
      </w:pPr>
      <w:rPr>
        <w:rFonts w:ascii="Arial" w:eastAsia="Arial" w:hAnsi="Arial" w:cs="Arial" w:hint="default"/>
        <w:color w:val="323232"/>
        <w:w w:val="100"/>
        <w:position w:val="1"/>
        <w:sz w:val="20"/>
        <w:szCs w:val="20"/>
        <w:lang w:val="zh-CN" w:eastAsia="zh-CN" w:bidi="zh-CN"/>
      </w:rPr>
    </w:lvl>
    <w:lvl w:ilvl="2" w:tplc="706413CE">
      <w:numFmt w:val="bullet"/>
      <w:lvlText w:val="•"/>
      <w:lvlJc w:val="left"/>
      <w:pPr>
        <w:ind w:left="2411" w:hanging="360"/>
      </w:pPr>
      <w:rPr>
        <w:rFonts w:hint="default"/>
        <w:lang w:val="zh-CN" w:eastAsia="zh-CN" w:bidi="zh-CN"/>
      </w:rPr>
    </w:lvl>
    <w:lvl w:ilvl="3" w:tplc="2F202B6E">
      <w:numFmt w:val="bullet"/>
      <w:lvlText w:val="•"/>
      <w:lvlJc w:val="left"/>
      <w:pPr>
        <w:ind w:left="3402" w:hanging="360"/>
      </w:pPr>
      <w:rPr>
        <w:rFonts w:hint="default"/>
        <w:lang w:val="zh-CN" w:eastAsia="zh-CN" w:bidi="zh-CN"/>
      </w:rPr>
    </w:lvl>
    <w:lvl w:ilvl="4" w:tplc="8174A7A2">
      <w:numFmt w:val="bullet"/>
      <w:lvlText w:val="•"/>
      <w:lvlJc w:val="left"/>
      <w:pPr>
        <w:ind w:left="4393" w:hanging="360"/>
      </w:pPr>
      <w:rPr>
        <w:rFonts w:hint="default"/>
        <w:lang w:val="zh-CN" w:eastAsia="zh-CN" w:bidi="zh-CN"/>
      </w:rPr>
    </w:lvl>
    <w:lvl w:ilvl="5" w:tplc="5AEA1974">
      <w:numFmt w:val="bullet"/>
      <w:lvlText w:val="•"/>
      <w:lvlJc w:val="left"/>
      <w:pPr>
        <w:ind w:left="5384" w:hanging="360"/>
      </w:pPr>
      <w:rPr>
        <w:rFonts w:hint="default"/>
        <w:lang w:val="zh-CN" w:eastAsia="zh-CN" w:bidi="zh-CN"/>
      </w:rPr>
    </w:lvl>
    <w:lvl w:ilvl="6" w:tplc="F77ABBA0">
      <w:numFmt w:val="bullet"/>
      <w:lvlText w:val="•"/>
      <w:lvlJc w:val="left"/>
      <w:pPr>
        <w:ind w:left="6375" w:hanging="360"/>
      </w:pPr>
      <w:rPr>
        <w:rFonts w:hint="default"/>
        <w:lang w:val="zh-CN" w:eastAsia="zh-CN" w:bidi="zh-CN"/>
      </w:rPr>
    </w:lvl>
    <w:lvl w:ilvl="7" w:tplc="5AC82A76">
      <w:numFmt w:val="bullet"/>
      <w:lvlText w:val="•"/>
      <w:lvlJc w:val="left"/>
      <w:pPr>
        <w:ind w:left="7366" w:hanging="360"/>
      </w:pPr>
      <w:rPr>
        <w:rFonts w:hint="default"/>
        <w:lang w:val="zh-CN" w:eastAsia="zh-CN" w:bidi="zh-CN"/>
      </w:rPr>
    </w:lvl>
    <w:lvl w:ilvl="8" w:tplc="5C1887C2">
      <w:numFmt w:val="bullet"/>
      <w:lvlText w:val="•"/>
      <w:lvlJc w:val="left"/>
      <w:pPr>
        <w:ind w:left="8357" w:hanging="360"/>
      </w:pPr>
      <w:rPr>
        <w:rFonts w:hint="default"/>
        <w:lang w:val="zh-CN" w:eastAsia="zh-CN" w:bidi="zh-CN"/>
      </w:rPr>
    </w:lvl>
  </w:abstractNum>
  <w:num w:numId="1">
    <w:abstractNumId w:val="150"/>
  </w:num>
  <w:num w:numId="2">
    <w:abstractNumId w:val="29"/>
  </w:num>
  <w:num w:numId="3">
    <w:abstractNumId w:val="62"/>
  </w:num>
  <w:num w:numId="4">
    <w:abstractNumId w:val="56"/>
  </w:num>
  <w:num w:numId="5">
    <w:abstractNumId w:val="168"/>
  </w:num>
  <w:num w:numId="6">
    <w:abstractNumId w:val="9"/>
  </w:num>
  <w:num w:numId="7">
    <w:abstractNumId w:val="69"/>
  </w:num>
  <w:num w:numId="8">
    <w:abstractNumId w:val="191"/>
  </w:num>
  <w:num w:numId="9">
    <w:abstractNumId w:val="136"/>
  </w:num>
  <w:num w:numId="10">
    <w:abstractNumId w:val="126"/>
  </w:num>
  <w:num w:numId="11">
    <w:abstractNumId w:val="199"/>
  </w:num>
  <w:num w:numId="12">
    <w:abstractNumId w:val="178"/>
  </w:num>
  <w:num w:numId="13">
    <w:abstractNumId w:val="3"/>
  </w:num>
  <w:num w:numId="14">
    <w:abstractNumId w:val="172"/>
  </w:num>
  <w:num w:numId="15">
    <w:abstractNumId w:val="8"/>
  </w:num>
  <w:num w:numId="16">
    <w:abstractNumId w:val="65"/>
  </w:num>
  <w:num w:numId="17">
    <w:abstractNumId w:val="95"/>
  </w:num>
  <w:num w:numId="18">
    <w:abstractNumId w:val="187"/>
  </w:num>
  <w:num w:numId="19">
    <w:abstractNumId w:val="73"/>
  </w:num>
  <w:num w:numId="20">
    <w:abstractNumId w:val="83"/>
  </w:num>
  <w:num w:numId="21">
    <w:abstractNumId w:val="85"/>
  </w:num>
  <w:num w:numId="22">
    <w:abstractNumId w:val="12"/>
  </w:num>
  <w:num w:numId="23">
    <w:abstractNumId w:val="177"/>
  </w:num>
  <w:num w:numId="24">
    <w:abstractNumId w:val="6"/>
  </w:num>
  <w:num w:numId="25">
    <w:abstractNumId w:val="158"/>
  </w:num>
  <w:num w:numId="26">
    <w:abstractNumId w:val="80"/>
  </w:num>
  <w:num w:numId="27">
    <w:abstractNumId w:val="53"/>
  </w:num>
  <w:num w:numId="28">
    <w:abstractNumId w:val="33"/>
  </w:num>
  <w:num w:numId="29">
    <w:abstractNumId w:val="201"/>
  </w:num>
  <w:num w:numId="30">
    <w:abstractNumId w:val="68"/>
  </w:num>
  <w:num w:numId="31">
    <w:abstractNumId w:val="160"/>
  </w:num>
  <w:num w:numId="32">
    <w:abstractNumId w:val="16"/>
  </w:num>
  <w:num w:numId="33">
    <w:abstractNumId w:val="102"/>
  </w:num>
  <w:num w:numId="34">
    <w:abstractNumId w:val="36"/>
  </w:num>
  <w:num w:numId="35">
    <w:abstractNumId w:val="114"/>
  </w:num>
  <w:num w:numId="36">
    <w:abstractNumId w:val="147"/>
  </w:num>
  <w:num w:numId="37">
    <w:abstractNumId w:val="194"/>
  </w:num>
  <w:num w:numId="38">
    <w:abstractNumId w:val="30"/>
  </w:num>
  <w:num w:numId="39">
    <w:abstractNumId w:val="38"/>
  </w:num>
  <w:num w:numId="40">
    <w:abstractNumId w:val="22"/>
  </w:num>
  <w:num w:numId="41">
    <w:abstractNumId w:val="164"/>
  </w:num>
  <w:num w:numId="42">
    <w:abstractNumId w:val="41"/>
  </w:num>
  <w:num w:numId="43">
    <w:abstractNumId w:val="155"/>
  </w:num>
  <w:num w:numId="44">
    <w:abstractNumId w:val="72"/>
  </w:num>
  <w:num w:numId="45">
    <w:abstractNumId w:val="186"/>
  </w:num>
  <w:num w:numId="46">
    <w:abstractNumId w:val="2"/>
  </w:num>
  <w:num w:numId="47">
    <w:abstractNumId w:val="42"/>
  </w:num>
  <w:num w:numId="48">
    <w:abstractNumId w:val="120"/>
  </w:num>
  <w:num w:numId="49">
    <w:abstractNumId w:val="179"/>
  </w:num>
  <w:num w:numId="50">
    <w:abstractNumId w:val="18"/>
  </w:num>
  <w:num w:numId="51">
    <w:abstractNumId w:val="119"/>
  </w:num>
  <w:num w:numId="52">
    <w:abstractNumId w:val="145"/>
  </w:num>
  <w:num w:numId="53">
    <w:abstractNumId w:val="123"/>
  </w:num>
  <w:num w:numId="54">
    <w:abstractNumId w:val="101"/>
  </w:num>
  <w:num w:numId="55">
    <w:abstractNumId w:val="94"/>
  </w:num>
  <w:num w:numId="56">
    <w:abstractNumId w:val="189"/>
  </w:num>
  <w:num w:numId="57">
    <w:abstractNumId w:val="130"/>
  </w:num>
  <w:num w:numId="58">
    <w:abstractNumId w:val="197"/>
  </w:num>
  <w:num w:numId="59">
    <w:abstractNumId w:val="31"/>
  </w:num>
  <w:num w:numId="60">
    <w:abstractNumId w:val="122"/>
  </w:num>
  <w:num w:numId="61">
    <w:abstractNumId w:val="47"/>
  </w:num>
  <w:num w:numId="62">
    <w:abstractNumId w:val="58"/>
  </w:num>
  <w:num w:numId="63">
    <w:abstractNumId w:val="181"/>
  </w:num>
  <w:num w:numId="64">
    <w:abstractNumId w:val="28"/>
  </w:num>
  <w:num w:numId="65">
    <w:abstractNumId w:val="154"/>
  </w:num>
  <w:num w:numId="66">
    <w:abstractNumId w:val="75"/>
  </w:num>
  <w:num w:numId="67">
    <w:abstractNumId w:val="170"/>
  </w:num>
  <w:num w:numId="68">
    <w:abstractNumId w:val="138"/>
  </w:num>
  <w:num w:numId="69">
    <w:abstractNumId w:val="148"/>
  </w:num>
  <w:num w:numId="70">
    <w:abstractNumId w:val="112"/>
  </w:num>
  <w:num w:numId="71">
    <w:abstractNumId w:val="90"/>
  </w:num>
  <w:num w:numId="72">
    <w:abstractNumId w:val="93"/>
  </w:num>
  <w:num w:numId="73">
    <w:abstractNumId w:val="190"/>
  </w:num>
  <w:num w:numId="74">
    <w:abstractNumId w:val="34"/>
  </w:num>
  <w:num w:numId="75">
    <w:abstractNumId w:val="87"/>
  </w:num>
  <w:num w:numId="76">
    <w:abstractNumId w:val="115"/>
  </w:num>
  <w:num w:numId="77">
    <w:abstractNumId w:val="59"/>
  </w:num>
  <w:num w:numId="78">
    <w:abstractNumId w:val="76"/>
  </w:num>
  <w:num w:numId="79">
    <w:abstractNumId w:val="23"/>
  </w:num>
  <w:num w:numId="80">
    <w:abstractNumId w:val="81"/>
  </w:num>
  <w:num w:numId="81">
    <w:abstractNumId w:val="159"/>
  </w:num>
  <w:num w:numId="82">
    <w:abstractNumId w:val="15"/>
  </w:num>
  <w:num w:numId="83">
    <w:abstractNumId w:val="132"/>
  </w:num>
  <w:num w:numId="84">
    <w:abstractNumId w:val="46"/>
  </w:num>
  <w:num w:numId="85">
    <w:abstractNumId w:val="173"/>
  </w:num>
  <w:num w:numId="86">
    <w:abstractNumId w:val="49"/>
  </w:num>
  <w:num w:numId="87">
    <w:abstractNumId w:val="105"/>
  </w:num>
  <w:num w:numId="88">
    <w:abstractNumId w:val="63"/>
  </w:num>
  <w:num w:numId="89">
    <w:abstractNumId w:val="17"/>
  </w:num>
  <w:num w:numId="90">
    <w:abstractNumId w:val="163"/>
  </w:num>
  <w:num w:numId="91">
    <w:abstractNumId w:val="27"/>
  </w:num>
  <w:num w:numId="92">
    <w:abstractNumId w:val="55"/>
  </w:num>
  <w:num w:numId="93">
    <w:abstractNumId w:val="171"/>
  </w:num>
  <w:num w:numId="94">
    <w:abstractNumId w:val="174"/>
  </w:num>
  <w:num w:numId="95">
    <w:abstractNumId w:val="125"/>
  </w:num>
  <w:num w:numId="96">
    <w:abstractNumId w:val="110"/>
  </w:num>
  <w:num w:numId="97">
    <w:abstractNumId w:val="141"/>
  </w:num>
  <w:num w:numId="98">
    <w:abstractNumId w:val="5"/>
  </w:num>
  <w:num w:numId="99">
    <w:abstractNumId w:val="43"/>
  </w:num>
  <w:num w:numId="100">
    <w:abstractNumId w:val="166"/>
  </w:num>
  <w:num w:numId="101">
    <w:abstractNumId w:val="32"/>
  </w:num>
  <w:num w:numId="102">
    <w:abstractNumId w:val="188"/>
  </w:num>
  <w:num w:numId="103">
    <w:abstractNumId w:val="66"/>
  </w:num>
  <w:num w:numId="104">
    <w:abstractNumId w:val="117"/>
  </w:num>
  <w:num w:numId="105">
    <w:abstractNumId w:val="35"/>
  </w:num>
  <w:num w:numId="106">
    <w:abstractNumId w:val="121"/>
  </w:num>
  <w:num w:numId="107">
    <w:abstractNumId w:val="200"/>
  </w:num>
  <w:num w:numId="108">
    <w:abstractNumId w:val="1"/>
  </w:num>
  <w:num w:numId="109">
    <w:abstractNumId w:val="157"/>
  </w:num>
  <w:num w:numId="110">
    <w:abstractNumId w:val="161"/>
  </w:num>
  <w:num w:numId="111">
    <w:abstractNumId w:val="165"/>
  </w:num>
  <w:num w:numId="112">
    <w:abstractNumId w:val="52"/>
  </w:num>
  <w:num w:numId="113">
    <w:abstractNumId w:val="91"/>
  </w:num>
  <w:num w:numId="114">
    <w:abstractNumId w:val="14"/>
  </w:num>
  <w:num w:numId="115">
    <w:abstractNumId w:val="140"/>
  </w:num>
  <w:num w:numId="116">
    <w:abstractNumId w:val="104"/>
  </w:num>
  <w:num w:numId="117">
    <w:abstractNumId w:val="111"/>
  </w:num>
  <w:num w:numId="118">
    <w:abstractNumId w:val="88"/>
  </w:num>
  <w:num w:numId="119">
    <w:abstractNumId w:val="180"/>
  </w:num>
  <w:num w:numId="120">
    <w:abstractNumId w:val="39"/>
  </w:num>
  <w:num w:numId="121">
    <w:abstractNumId w:val="176"/>
  </w:num>
  <w:num w:numId="122">
    <w:abstractNumId w:val="48"/>
  </w:num>
  <w:num w:numId="123">
    <w:abstractNumId w:val="129"/>
  </w:num>
  <w:num w:numId="124">
    <w:abstractNumId w:val="24"/>
  </w:num>
  <w:num w:numId="125">
    <w:abstractNumId w:val="103"/>
  </w:num>
  <w:num w:numId="126">
    <w:abstractNumId w:val="21"/>
  </w:num>
  <w:num w:numId="127">
    <w:abstractNumId w:val="92"/>
  </w:num>
  <w:num w:numId="128">
    <w:abstractNumId w:val="61"/>
  </w:num>
  <w:num w:numId="129">
    <w:abstractNumId w:val="106"/>
  </w:num>
  <w:num w:numId="130">
    <w:abstractNumId w:val="57"/>
  </w:num>
  <w:num w:numId="131">
    <w:abstractNumId w:val="128"/>
  </w:num>
  <w:num w:numId="132">
    <w:abstractNumId w:val="152"/>
  </w:num>
  <w:num w:numId="133">
    <w:abstractNumId w:val="143"/>
  </w:num>
  <w:num w:numId="134">
    <w:abstractNumId w:val="51"/>
  </w:num>
  <w:num w:numId="135">
    <w:abstractNumId w:val="26"/>
  </w:num>
  <w:num w:numId="136">
    <w:abstractNumId w:val="98"/>
  </w:num>
  <w:num w:numId="137">
    <w:abstractNumId w:val="193"/>
  </w:num>
  <w:num w:numId="138">
    <w:abstractNumId w:val="45"/>
  </w:num>
  <w:num w:numId="139">
    <w:abstractNumId w:val="19"/>
  </w:num>
  <w:num w:numId="140">
    <w:abstractNumId w:val="185"/>
  </w:num>
  <w:num w:numId="141">
    <w:abstractNumId w:val="107"/>
  </w:num>
  <w:num w:numId="142">
    <w:abstractNumId w:val="50"/>
  </w:num>
  <w:num w:numId="143">
    <w:abstractNumId w:val="149"/>
  </w:num>
  <w:num w:numId="144">
    <w:abstractNumId w:val="195"/>
  </w:num>
  <w:num w:numId="145">
    <w:abstractNumId w:val="124"/>
  </w:num>
  <w:num w:numId="146">
    <w:abstractNumId w:val="99"/>
  </w:num>
  <w:num w:numId="147">
    <w:abstractNumId w:val="74"/>
  </w:num>
  <w:num w:numId="148">
    <w:abstractNumId w:val="169"/>
  </w:num>
  <w:num w:numId="149">
    <w:abstractNumId w:val="182"/>
  </w:num>
  <w:num w:numId="150">
    <w:abstractNumId w:val="7"/>
  </w:num>
  <w:num w:numId="151">
    <w:abstractNumId w:val="13"/>
  </w:num>
  <w:num w:numId="152">
    <w:abstractNumId w:val="64"/>
  </w:num>
  <w:num w:numId="153">
    <w:abstractNumId w:val="175"/>
  </w:num>
  <w:num w:numId="154">
    <w:abstractNumId w:val="184"/>
  </w:num>
  <w:num w:numId="155">
    <w:abstractNumId w:val="162"/>
  </w:num>
  <w:num w:numId="156">
    <w:abstractNumId w:val="192"/>
  </w:num>
  <w:num w:numId="157">
    <w:abstractNumId w:val="4"/>
  </w:num>
  <w:num w:numId="158">
    <w:abstractNumId w:val="134"/>
  </w:num>
  <w:num w:numId="159">
    <w:abstractNumId w:val="100"/>
  </w:num>
  <w:num w:numId="160">
    <w:abstractNumId w:val="196"/>
  </w:num>
  <w:num w:numId="161">
    <w:abstractNumId w:val="198"/>
  </w:num>
  <w:num w:numId="162">
    <w:abstractNumId w:val="116"/>
  </w:num>
  <w:num w:numId="163">
    <w:abstractNumId w:val="156"/>
  </w:num>
  <w:num w:numId="164">
    <w:abstractNumId w:val="40"/>
  </w:num>
  <w:num w:numId="165">
    <w:abstractNumId w:val="153"/>
  </w:num>
  <w:num w:numId="166">
    <w:abstractNumId w:val="97"/>
  </w:num>
  <w:num w:numId="167">
    <w:abstractNumId w:val="151"/>
  </w:num>
  <w:num w:numId="168">
    <w:abstractNumId w:val="82"/>
  </w:num>
  <w:num w:numId="169">
    <w:abstractNumId w:val="109"/>
  </w:num>
  <w:num w:numId="170">
    <w:abstractNumId w:val="146"/>
  </w:num>
  <w:num w:numId="171">
    <w:abstractNumId w:val="0"/>
  </w:num>
  <w:num w:numId="172">
    <w:abstractNumId w:val="89"/>
  </w:num>
  <w:num w:numId="173">
    <w:abstractNumId w:val="77"/>
  </w:num>
  <w:num w:numId="174">
    <w:abstractNumId w:val="25"/>
  </w:num>
  <w:num w:numId="175">
    <w:abstractNumId w:val="96"/>
  </w:num>
  <w:num w:numId="176">
    <w:abstractNumId w:val="127"/>
  </w:num>
  <w:num w:numId="177">
    <w:abstractNumId w:val="139"/>
  </w:num>
  <w:num w:numId="178">
    <w:abstractNumId w:val="10"/>
  </w:num>
  <w:num w:numId="179">
    <w:abstractNumId w:val="79"/>
  </w:num>
  <w:num w:numId="180">
    <w:abstractNumId w:val="183"/>
  </w:num>
  <w:num w:numId="181">
    <w:abstractNumId w:val="84"/>
  </w:num>
  <w:num w:numId="182">
    <w:abstractNumId w:val="144"/>
  </w:num>
  <w:num w:numId="183">
    <w:abstractNumId w:val="71"/>
  </w:num>
  <w:num w:numId="184">
    <w:abstractNumId w:val="86"/>
  </w:num>
  <w:num w:numId="185">
    <w:abstractNumId w:val="135"/>
  </w:num>
  <w:num w:numId="186">
    <w:abstractNumId w:val="137"/>
  </w:num>
  <w:num w:numId="187">
    <w:abstractNumId w:val="167"/>
  </w:num>
  <w:num w:numId="188">
    <w:abstractNumId w:val="67"/>
  </w:num>
  <w:num w:numId="189">
    <w:abstractNumId w:val="78"/>
  </w:num>
  <w:num w:numId="190">
    <w:abstractNumId w:val="131"/>
  </w:num>
  <w:num w:numId="191">
    <w:abstractNumId w:val="54"/>
  </w:num>
  <w:num w:numId="192">
    <w:abstractNumId w:val="60"/>
  </w:num>
  <w:num w:numId="193">
    <w:abstractNumId w:val="37"/>
  </w:num>
  <w:num w:numId="194">
    <w:abstractNumId w:val="202"/>
  </w:num>
  <w:num w:numId="195">
    <w:abstractNumId w:val="118"/>
  </w:num>
  <w:num w:numId="196">
    <w:abstractNumId w:val="44"/>
  </w:num>
  <w:num w:numId="197">
    <w:abstractNumId w:val="11"/>
  </w:num>
  <w:num w:numId="198">
    <w:abstractNumId w:val="113"/>
  </w:num>
  <w:num w:numId="199">
    <w:abstractNumId w:val="20"/>
  </w:num>
  <w:num w:numId="200">
    <w:abstractNumId w:val="133"/>
  </w:num>
  <w:num w:numId="201">
    <w:abstractNumId w:val="70"/>
  </w:num>
  <w:num w:numId="202">
    <w:abstractNumId w:val="108"/>
  </w:num>
  <w:num w:numId="203">
    <w:abstractNumId w:val="142"/>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hideSpellingErrors/>
  <w:defaultTabStop w:val="720"/>
  <w:drawingGridHorizontalSpacing w:val="110"/>
  <w:displayHorizontalDrawingGridEvery w:val="2"/>
  <w:characterSpacingControl w:val="doNotCompress"/>
  <w:hdrShapeDefaults>
    <o:shapedefaults v:ext="edit" spidmax="424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9146F7"/>
    <w:rsid w:val="002F057E"/>
    <w:rsid w:val="0052544B"/>
    <w:rsid w:val="00914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248"/>
    <o:shapelayout v:ext="edit">
      <o:idmap v:ext="edit" data="1,3,4"/>
    </o:shapelayout>
  </w:shapeDefaults>
  <w:decimalSymbol w:val="."/>
  <w:listSeparator w:val=","/>
  <w15:docId w15:val="{FC809474-E767-4969-AB96-C13D3D428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宋体" w:eastAsia="宋体" w:hAnsi="宋体" w:cs="宋体"/>
      <w:lang w:val="zh-CN" w:eastAsia="zh-CN" w:bidi="zh-CN"/>
    </w:rPr>
  </w:style>
  <w:style w:type="paragraph" w:styleId="Heading1">
    <w:name w:val="heading 1"/>
    <w:basedOn w:val="Normal"/>
    <w:uiPriority w:val="1"/>
    <w:qFormat/>
    <w:pPr>
      <w:spacing w:before="255"/>
      <w:ind w:left="700"/>
      <w:outlineLvl w:val="0"/>
    </w:pPr>
    <w:rPr>
      <w:rFonts w:ascii="Arial" w:eastAsia="Arial" w:hAnsi="Arial" w:cs="Arial"/>
      <w:sz w:val="44"/>
      <w:szCs w:val="44"/>
    </w:rPr>
  </w:style>
  <w:style w:type="paragraph" w:styleId="Heading2">
    <w:name w:val="heading 2"/>
    <w:basedOn w:val="Normal"/>
    <w:uiPriority w:val="1"/>
    <w:qFormat/>
    <w:pPr>
      <w:ind w:left="700"/>
      <w:outlineLvl w:val="1"/>
    </w:pPr>
    <w:rPr>
      <w:rFonts w:ascii="Arial" w:eastAsia="Arial" w:hAnsi="Arial" w:cs="Arial"/>
      <w:sz w:val="32"/>
      <w:szCs w:val="32"/>
    </w:rPr>
  </w:style>
  <w:style w:type="paragraph" w:styleId="Heading3">
    <w:name w:val="heading 3"/>
    <w:basedOn w:val="Normal"/>
    <w:uiPriority w:val="1"/>
    <w:qFormat/>
    <w:pPr>
      <w:ind w:left="700"/>
      <w:outlineLvl w:val="2"/>
    </w:pPr>
    <w:rPr>
      <w:sz w:val="28"/>
      <w:szCs w:val="28"/>
    </w:rPr>
  </w:style>
  <w:style w:type="paragraph" w:styleId="Heading4">
    <w:name w:val="heading 4"/>
    <w:basedOn w:val="Normal"/>
    <w:uiPriority w:val="1"/>
    <w:qFormat/>
    <w:pPr>
      <w:ind w:left="700"/>
      <w:outlineLvl w:val="3"/>
    </w:pPr>
    <w:rPr>
      <w:sz w:val="24"/>
      <w:szCs w:val="24"/>
    </w:rPr>
  </w:style>
  <w:style w:type="paragraph" w:styleId="Heading5">
    <w:name w:val="heading 5"/>
    <w:basedOn w:val="Normal"/>
    <w:uiPriority w:val="1"/>
    <w:qFormat/>
    <w:pPr>
      <w:spacing w:before="13"/>
      <w:ind w:left="700"/>
      <w:outlineLvl w:val="4"/>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9"/>
      <w:ind w:left="10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eader" Target="header6.xml"/><Relationship Id="rId42" Type="http://schemas.openxmlformats.org/officeDocument/2006/relationships/hyperlink" Target="http://link.brightcove.com/services/player/bcpid2296383276001?bctid=ref%3Avideo_using_vds_topology_diagram" TargetMode="External"/><Relationship Id="rId63" Type="http://schemas.openxmlformats.org/officeDocument/2006/relationships/hyperlink" Target="http://link.brightcove.com/services/player/bcpid2296383276001?bctid=ref%3Avideo_working_with_network_policies" TargetMode="External"/><Relationship Id="rId84" Type="http://schemas.openxmlformats.org/officeDocument/2006/relationships/image" Target="media/image20.png"/><Relationship Id="rId138" Type="http://schemas.openxmlformats.org/officeDocument/2006/relationships/header" Target="header36.xml"/><Relationship Id="rId159" Type="http://schemas.openxmlformats.org/officeDocument/2006/relationships/hyperlink" Target="http://link.brightcove.com/services/player/bcpid2296383276001?bctid=ref%3Avideo_vsphere_troubleshooting" TargetMode="External"/><Relationship Id="rId107" Type="http://schemas.openxmlformats.org/officeDocument/2006/relationships/image" Target="media/image34.png"/><Relationship Id="rId11" Type="http://schemas.openxmlformats.org/officeDocument/2006/relationships/header" Target="header1.xml"/><Relationship Id="rId32" Type="http://schemas.openxmlformats.org/officeDocument/2006/relationships/hyperlink" Target="https://kb.vmware.com/s/article/52621" TargetMode="External"/><Relationship Id="rId53" Type="http://schemas.openxmlformats.org/officeDocument/2006/relationships/image" Target="media/image18.png"/><Relationship Id="rId74" Type="http://schemas.openxmlformats.org/officeDocument/2006/relationships/hyperlink" Target="http://link.brightcove.com/services/player/bcpid2296383276001?bctid=ref%3Avideo_using_vlans_in_vsphere" TargetMode="External"/><Relationship Id="rId128" Type="http://schemas.openxmlformats.org/officeDocument/2006/relationships/image" Target="media/image55.png"/><Relationship Id="rId149" Type="http://schemas.openxmlformats.org/officeDocument/2006/relationships/header" Target="header42.xml"/><Relationship Id="rId5" Type="http://schemas.openxmlformats.org/officeDocument/2006/relationships/footnotes" Target="footnotes.xml"/><Relationship Id="rId95" Type="http://schemas.openxmlformats.org/officeDocument/2006/relationships/footer" Target="footer15.xml"/><Relationship Id="rId160" Type="http://schemas.openxmlformats.org/officeDocument/2006/relationships/header" Target="header48.xml"/><Relationship Id="rId22" Type="http://schemas.openxmlformats.org/officeDocument/2006/relationships/image" Target="media/image5.png"/><Relationship Id="rId43" Type="http://schemas.openxmlformats.org/officeDocument/2006/relationships/hyperlink" Target="http://link.brightcove.com/services/player/bcpid2296383276001?bctid=ref%3Avideo_using_vds_topology_diagram" TargetMode="External"/><Relationship Id="rId64" Type="http://schemas.openxmlformats.org/officeDocument/2006/relationships/header" Target="header20.xml"/><Relationship Id="rId118" Type="http://schemas.openxmlformats.org/officeDocument/2006/relationships/image" Target="media/image45.png"/><Relationship Id="rId139" Type="http://schemas.openxmlformats.org/officeDocument/2006/relationships/header" Target="header37.xml"/><Relationship Id="rId85" Type="http://schemas.openxmlformats.org/officeDocument/2006/relationships/image" Target="media/image21.png"/><Relationship Id="rId150" Type="http://schemas.openxmlformats.org/officeDocument/2006/relationships/footer" Target="footer22.xml"/><Relationship Id="rId12" Type="http://schemas.openxmlformats.org/officeDocument/2006/relationships/hyperlink" Target="http://www.vmware.com/info?id=1413" TargetMode="External"/><Relationship Id="rId17" Type="http://schemas.openxmlformats.org/officeDocument/2006/relationships/header" Target="header4.xml"/><Relationship Id="rId33" Type="http://schemas.openxmlformats.org/officeDocument/2006/relationships/hyperlink" Target="https://kb.vmware.com/s/article/52621" TargetMode="External"/><Relationship Id="rId38" Type="http://schemas.openxmlformats.org/officeDocument/2006/relationships/image" Target="media/image14.jpeg"/><Relationship Id="rId59" Type="http://schemas.openxmlformats.org/officeDocument/2006/relationships/header" Target="header18.xml"/><Relationship Id="rId103" Type="http://schemas.openxmlformats.org/officeDocument/2006/relationships/image" Target="media/image30.png"/><Relationship Id="rId108" Type="http://schemas.openxmlformats.org/officeDocument/2006/relationships/image" Target="media/image35.png"/><Relationship Id="rId124" Type="http://schemas.openxmlformats.org/officeDocument/2006/relationships/image" Target="media/image51.png"/><Relationship Id="rId129" Type="http://schemas.openxmlformats.org/officeDocument/2006/relationships/image" Target="media/image56.png"/><Relationship Id="rId54" Type="http://schemas.openxmlformats.org/officeDocument/2006/relationships/header" Target="header15.xml"/><Relationship Id="rId70" Type="http://schemas.openxmlformats.org/officeDocument/2006/relationships/header" Target="header23.xml"/><Relationship Id="rId75" Type="http://schemas.openxmlformats.org/officeDocument/2006/relationships/hyperlink" Target="http://link.brightcove.com/services/player/bcpid2296383276001?bctid=ref%3Avideo_using_vlans_in_vsphere" TargetMode="External"/><Relationship Id="rId91" Type="http://schemas.openxmlformats.org/officeDocument/2006/relationships/hyperlink" Target="http://kb.vmware.com/kb/2055140" TargetMode="External"/><Relationship Id="rId96" Type="http://schemas.openxmlformats.org/officeDocument/2006/relationships/footer" Target="footer16.xml"/><Relationship Id="rId140" Type="http://schemas.openxmlformats.org/officeDocument/2006/relationships/footer" Target="footer20.xml"/><Relationship Id="rId145" Type="http://schemas.openxmlformats.org/officeDocument/2006/relationships/header" Target="header40.xml"/><Relationship Id="rId161" Type="http://schemas.openxmlformats.org/officeDocument/2006/relationships/hyperlink" Target="http://support.microsoft.com/kb/235257"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7.xml"/><Relationship Id="rId28" Type="http://schemas.openxmlformats.org/officeDocument/2006/relationships/image" Target="media/image8.png"/><Relationship Id="rId49" Type="http://schemas.openxmlformats.org/officeDocument/2006/relationships/hyperlink" Target="http://kb.vmware.com/kb/2001426" TargetMode="External"/><Relationship Id="rId114" Type="http://schemas.openxmlformats.org/officeDocument/2006/relationships/image" Target="media/image41.png"/><Relationship Id="rId119" Type="http://schemas.openxmlformats.org/officeDocument/2006/relationships/image" Target="media/image46.png"/><Relationship Id="rId44" Type="http://schemas.openxmlformats.org/officeDocument/2006/relationships/image" Target="media/image16.png"/><Relationship Id="rId60" Type="http://schemas.openxmlformats.org/officeDocument/2006/relationships/footer" Target="footer9.xml"/><Relationship Id="rId65" Type="http://schemas.openxmlformats.org/officeDocument/2006/relationships/footer" Target="footer10.xml"/><Relationship Id="rId81" Type="http://schemas.openxmlformats.org/officeDocument/2006/relationships/header" Target="header29.xml"/><Relationship Id="rId86" Type="http://schemas.openxmlformats.org/officeDocument/2006/relationships/image" Target="media/image22.png"/><Relationship Id="rId130" Type="http://schemas.openxmlformats.org/officeDocument/2006/relationships/image" Target="media/image57.png"/><Relationship Id="rId135" Type="http://schemas.openxmlformats.org/officeDocument/2006/relationships/header" Target="header34.xml"/><Relationship Id="rId151" Type="http://schemas.openxmlformats.org/officeDocument/2006/relationships/header" Target="header43.xml"/><Relationship Id="rId156" Type="http://schemas.openxmlformats.org/officeDocument/2006/relationships/header" Target="header46.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5.jpeg"/><Relationship Id="rId109" Type="http://schemas.openxmlformats.org/officeDocument/2006/relationships/image" Target="media/image36.png"/><Relationship Id="rId34" Type="http://schemas.openxmlformats.org/officeDocument/2006/relationships/image" Target="media/image12.png"/><Relationship Id="rId50" Type="http://schemas.openxmlformats.org/officeDocument/2006/relationships/header" Target="header14.xml"/><Relationship Id="rId55" Type="http://schemas.openxmlformats.org/officeDocument/2006/relationships/image" Target="media/image19.png"/><Relationship Id="rId76" Type="http://schemas.openxmlformats.org/officeDocument/2006/relationships/header" Target="header27.xml"/><Relationship Id="rId97" Type="http://schemas.openxmlformats.org/officeDocument/2006/relationships/header" Target="header31.xml"/><Relationship Id="rId104" Type="http://schemas.openxmlformats.org/officeDocument/2006/relationships/image" Target="media/image31.png"/><Relationship Id="rId120" Type="http://schemas.openxmlformats.org/officeDocument/2006/relationships/image" Target="media/image47.png"/><Relationship Id="rId125" Type="http://schemas.openxmlformats.org/officeDocument/2006/relationships/image" Target="media/image52.png"/><Relationship Id="rId141" Type="http://schemas.openxmlformats.org/officeDocument/2006/relationships/header" Target="header38.xml"/><Relationship Id="rId146" Type="http://schemas.openxmlformats.org/officeDocument/2006/relationships/footer" Target="footer21.xml"/><Relationship Id="rId16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24.xml"/><Relationship Id="rId92" Type="http://schemas.openxmlformats.org/officeDocument/2006/relationships/hyperlink" Target="http://kb.vmware.com/kb/2055140" TargetMode="External"/><Relationship Id="rId162" Type="http://schemas.openxmlformats.org/officeDocument/2006/relationships/hyperlink" Target="http://www.vmware.com/files/pdf/techpaper/VMW-Tuning-Latency-Sensitive-Workloads.pdf"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footer" Target="footer5.xml"/><Relationship Id="rId40" Type="http://schemas.openxmlformats.org/officeDocument/2006/relationships/header" Target="header9.xml"/><Relationship Id="rId45" Type="http://schemas.openxmlformats.org/officeDocument/2006/relationships/header" Target="header11.xml"/><Relationship Id="rId66" Type="http://schemas.openxmlformats.org/officeDocument/2006/relationships/header" Target="header21.xml"/><Relationship Id="rId87" Type="http://schemas.openxmlformats.org/officeDocument/2006/relationships/image" Target="media/image23.png"/><Relationship Id="rId110" Type="http://schemas.openxmlformats.org/officeDocument/2006/relationships/image" Target="media/image37.png"/><Relationship Id="rId115" Type="http://schemas.openxmlformats.org/officeDocument/2006/relationships/image" Target="media/image42.png"/><Relationship Id="rId131" Type="http://schemas.openxmlformats.org/officeDocument/2006/relationships/image" Target="media/image58.png"/><Relationship Id="rId136" Type="http://schemas.openxmlformats.org/officeDocument/2006/relationships/header" Target="header35.xml"/><Relationship Id="rId157" Type="http://schemas.openxmlformats.org/officeDocument/2006/relationships/header" Target="header47.xml"/><Relationship Id="rId61" Type="http://schemas.openxmlformats.org/officeDocument/2006/relationships/header" Target="header19.xml"/><Relationship Id="rId82" Type="http://schemas.openxmlformats.org/officeDocument/2006/relationships/footer" Target="footer14.xml"/><Relationship Id="rId152" Type="http://schemas.openxmlformats.org/officeDocument/2006/relationships/header" Target="header44.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header" Target="header16.xml"/><Relationship Id="rId77" Type="http://schemas.openxmlformats.org/officeDocument/2006/relationships/footer" Target="footer13.xml"/><Relationship Id="rId100" Type="http://schemas.openxmlformats.org/officeDocument/2006/relationships/image" Target="media/image27.png"/><Relationship Id="rId105" Type="http://schemas.openxmlformats.org/officeDocument/2006/relationships/image" Target="media/image32.png"/><Relationship Id="rId126" Type="http://schemas.openxmlformats.org/officeDocument/2006/relationships/image" Target="media/image53.png"/><Relationship Id="rId147"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footer" Target="footer7.xml"/><Relationship Id="rId72" Type="http://schemas.openxmlformats.org/officeDocument/2006/relationships/header" Target="header25.xml"/><Relationship Id="rId93" Type="http://schemas.openxmlformats.org/officeDocument/2006/relationships/hyperlink" Target="http://kb.vmware.com/kb/2055140" TargetMode="External"/><Relationship Id="rId98" Type="http://schemas.openxmlformats.org/officeDocument/2006/relationships/footer" Target="footer17.xml"/><Relationship Id="rId121" Type="http://schemas.openxmlformats.org/officeDocument/2006/relationships/image" Target="media/image48.png"/><Relationship Id="rId142" Type="http://schemas.openxmlformats.org/officeDocument/2006/relationships/hyperlink" Target="https://kb.vmware.com/kb/52843" TargetMode="External"/><Relationship Id="rId163" Type="http://schemas.openxmlformats.org/officeDocument/2006/relationships/hyperlink" Target="http://www.vmware.com/files/pdf/techpaper/VMW-Tuning-Latency-Sensitive-Workloads.pdf" TargetMode="Externa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footer" Target="footer6.xml"/><Relationship Id="rId67" Type="http://schemas.openxmlformats.org/officeDocument/2006/relationships/footer" Target="footer11.xml"/><Relationship Id="rId116" Type="http://schemas.openxmlformats.org/officeDocument/2006/relationships/image" Target="media/image43.png"/><Relationship Id="rId137" Type="http://schemas.openxmlformats.org/officeDocument/2006/relationships/footer" Target="footer19.xml"/><Relationship Id="rId158" Type="http://schemas.openxmlformats.org/officeDocument/2006/relationships/hyperlink" Target="http://link.brightcove.com/services/player/bcpid2296383276001?bctid=ref%3Avideo_vsphere_troubleshooting" TargetMode="External"/><Relationship Id="rId20" Type="http://schemas.openxmlformats.org/officeDocument/2006/relationships/image" Target="media/image4.png"/><Relationship Id="rId41" Type="http://schemas.openxmlformats.org/officeDocument/2006/relationships/header" Target="header10.xml"/><Relationship Id="rId62" Type="http://schemas.openxmlformats.org/officeDocument/2006/relationships/hyperlink" Target="http://link.brightcove.com/services/player/bcpid2296383276001?bctid=ref%3Avideo_working_with_network_policies" TargetMode="External"/><Relationship Id="rId83" Type="http://schemas.openxmlformats.org/officeDocument/2006/relationships/header" Target="header30.xml"/><Relationship Id="rId88" Type="http://schemas.openxmlformats.org/officeDocument/2006/relationships/image" Target="media/image24.png"/><Relationship Id="rId111" Type="http://schemas.openxmlformats.org/officeDocument/2006/relationships/image" Target="media/image38.png"/><Relationship Id="rId132" Type="http://schemas.openxmlformats.org/officeDocument/2006/relationships/image" Target="media/image59.png"/><Relationship Id="rId153" Type="http://schemas.openxmlformats.org/officeDocument/2006/relationships/footer" Target="footer23.xml"/><Relationship Id="rId15" Type="http://schemas.openxmlformats.org/officeDocument/2006/relationships/header" Target="header3.xml"/><Relationship Id="rId36" Type="http://schemas.openxmlformats.org/officeDocument/2006/relationships/hyperlink" Target="http://link.brightcove.com/services/player/bcpid2296383276001?bctid=ref%3Avideo_vsphere67_network_vds" TargetMode="External"/><Relationship Id="rId57" Type="http://schemas.openxmlformats.org/officeDocument/2006/relationships/footer" Target="footer8.xml"/><Relationship Id="rId106" Type="http://schemas.openxmlformats.org/officeDocument/2006/relationships/image" Target="media/image33.png"/><Relationship Id="rId127" Type="http://schemas.openxmlformats.org/officeDocument/2006/relationships/image" Target="media/image54.png"/><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image" Target="media/image17.png"/><Relationship Id="rId73" Type="http://schemas.openxmlformats.org/officeDocument/2006/relationships/header" Target="header26.xml"/><Relationship Id="rId78" Type="http://schemas.openxmlformats.org/officeDocument/2006/relationships/hyperlink" Target="http://link.brightcove.com/services/player/bcpid2296383276001?bctid=ref%3Avideo_vlan_tagging_modes" TargetMode="External"/><Relationship Id="rId94" Type="http://schemas.openxmlformats.org/officeDocument/2006/relationships/hyperlink" Target="http://kb.vmware.com/kb/2055140" TargetMode="External"/><Relationship Id="rId99" Type="http://schemas.openxmlformats.org/officeDocument/2006/relationships/header" Target="header32.xml"/><Relationship Id="rId101" Type="http://schemas.openxmlformats.org/officeDocument/2006/relationships/image" Target="media/image28.png"/><Relationship Id="rId122" Type="http://schemas.openxmlformats.org/officeDocument/2006/relationships/image" Target="media/image49.png"/><Relationship Id="rId143" Type="http://schemas.openxmlformats.org/officeDocument/2006/relationships/header" Target="header39.xml"/><Relationship Id="rId148" Type="http://schemas.openxmlformats.org/officeDocument/2006/relationships/header" Target="header41.xml"/><Relationship Id="rId164" Type="http://schemas.openxmlformats.org/officeDocument/2006/relationships/hyperlink" Target="http://www.vmware.com/files/pdf/techpaper/VMW-Tuning-Latency-Sensitive-Workloads.pdf"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6.png"/><Relationship Id="rId47" Type="http://schemas.openxmlformats.org/officeDocument/2006/relationships/header" Target="header12.xml"/><Relationship Id="rId68" Type="http://schemas.openxmlformats.org/officeDocument/2006/relationships/footer" Target="footer12.xml"/><Relationship Id="rId89" Type="http://schemas.openxmlformats.org/officeDocument/2006/relationships/image" Target="media/image25.png"/><Relationship Id="rId112" Type="http://schemas.openxmlformats.org/officeDocument/2006/relationships/image" Target="media/image39.png"/><Relationship Id="rId133" Type="http://schemas.openxmlformats.org/officeDocument/2006/relationships/header" Target="header33.xml"/><Relationship Id="rId154" Type="http://schemas.openxmlformats.org/officeDocument/2006/relationships/header" Target="header45.xml"/><Relationship Id="rId16" Type="http://schemas.openxmlformats.org/officeDocument/2006/relationships/footer" Target="footer3.xml"/><Relationship Id="rId37" Type="http://schemas.openxmlformats.org/officeDocument/2006/relationships/hyperlink" Target="http://link.brightcove.com/services/player/bcpid2296383276001?bctid=ref%3Avideo_vsphere67_network_vds" TargetMode="External"/><Relationship Id="rId58" Type="http://schemas.openxmlformats.org/officeDocument/2006/relationships/header" Target="header17.xml"/><Relationship Id="rId79" Type="http://schemas.openxmlformats.org/officeDocument/2006/relationships/hyperlink" Target="http://link.brightcove.com/services/player/bcpid2296383276001?bctid=ref%3Avideo_vlan_tagging_modes" TargetMode="External"/><Relationship Id="rId102" Type="http://schemas.openxmlformats.org/officeDocument/2006/relationships/image" Target="media/image29.png"/><Relationship Id="rId123" Type="http://schemas.openxmlformats.org/officeDocument/2006/relationships/image" Target="media/image50.png"/><Relationship Id="rId144" Type="http://schemas.openxmlformats.org/officeDocument/2006/relationships/hyperlink" Target="http://kb.vmware.com/kb/2034795" TargetMode="External"/><Relationship Id="rId90" Type="http://schemas.openxmlformats.org/officeDocument/2006/relationships/image" Target="media/image26.png"/><Relationship Id="rId165" Type="http://schemas.openxmlformats.org/officeDocument/2006/relationships/hyperlink" Target="http://www.vmware.com/files/pdf/techpaper/VMW-Tuning-Latency-Sensitive-Workloads.pdf" TargetMode="External"/><Relationship Id="rId27" Type="http://schemas.openxmlformats.org/officeDocument/2006/relationships/image" Target="media/image7.png"/><Relationship Id="rId48" Type="http://schemas.openxmlformats.org/officeDocument/2006/relationships/header" Target="header13.xml"/><Relationship Id="rId69" Type="http://schemas.openxmlformats.org/officeDocument/2006/relationships/header" Target="header22.xml"/><Relationship Id="rId113" Type="http://schemas.openxmlformats.org/officeDocument/2006/relationships/image" Target="media/image40.png"/><Relationship Id="rId134" Type="http://schemas.openxmlformats.org/officeDocument/2006/relationships/footer" Target="footer18.xml"/><Relationship Id="rId80" Type="http://schemas.openxmlformats.org/officeDocument/2006/relationships/header" Target="header28.xml"/><Relationship Id="rId155"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236</Pages>
  <Words>35500</Words>
  <Characters>202350</Characters>
  <Application>Microsoft Office Word</Application>
  <DocSecurity>0</DocSecurity>
  <Lines>1686</Lines>
  <Paragraphs>474</Paragraphs>
  <ScaleCrop>false</ScaleCrop>
  <Company/>
  <LinksUpToDate>false</LinksUpToDate>
  <CharactersWithSpaces>237376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vSphere 网络连接 - VMware vSphere 6.7</dc:title>
  <dc:creator>VMware, Inc.</dc:creator>
  <cp:keywords>网络连接, vSphere Distributed Switch , vSphere 标准交换机 , vSphere 网络连接, 虚拟网络连接, 虚拟交换机, 虚拟机适配器, VMkernel 适配器, 虚拟机网络连接, 主机网络, ESXi 主机网络</cp:keywords>
  <cp:lastModifiedBy>Rob</cp:lastModifiedBy>
  <cp:revision>2</cp:revision>
  <dcterms:created xsi:type="dcterms:W3CDTF">2019-03-26T10:25:00Z</dcterms:created>
  <dcterms:modified xsi:type="dcterms:W3CDTF">2019-03-26T11:10:00Z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2019-02-19T00:00:00Z</vt:filetime>
  </property>
  <property fmtid="{D5CDD505-2E9C-101B-9397-08002B2CF9AE}" pid="3" name="Creator">
    <vt:lpwstr>AH XSL Formatter V6.3 MR1 for Windows (x64) : 6.3.2.23978 (2016/03/18 11:26JST)</vt:lpwstr>
  </property>
  <property fmtid="{D5CDD505-2E9C-101B-9397-08002B2CF9AE}" pid="4" name="LastSaved">
    <vt:filetime>2019-03-26T00:00:00Z</vt:filetime>
  </property>
</Properties>
</file>