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EC48"/>
    <w:p w14:paraId="4F89E307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一台华为路由器作为出口核心路由器，IP地址为192.168.0.1，与核心交机的g0/0/1接口连接；有一台核心交换机，规划接NAS设备与文件服务器等，规划端口为g0/0/2-7号端口，规划IP地址为192.168.1.X段IP地址；核心交换机的g0/0/8-16口规划用作接财务用的电脑，规划192.168.2.X段IP地址；核心交换机的g0/0/17-24口规划用作接财务用的电脑，规划192.168.2.X段IP地址。要求所有设备均能通过192.168.0.1路由</w:t>
      </w:r>
      <w:bookmarkStart w:id="0" w:name="_GoBack"/>
      <w:bookmarkEnd w:id="0"/>
      <w:r>
        <w:rPr>
          <w:rFonts w:hint="eastAsia"/>
        </w:rPr>
        <w:t>器上网，同时财务电脑与技术部电脑都能正常访问192.168.1.X段设备，但财务电脑与技术部电脑相互之间不能互相通讯</w:t>
      </w:r>
      <w:r>
        <w:rPr>
          <w:rFonts w:hint="eastAsia"/>
          <w:lang w:eastAsia="zh-CN"/>
        </w:rPr>
        <w:t>。</w:t>
      </w:r>
    </w:p>
    <w:p w14:paraId="75E5E175">
      <w:pPr>
        <w:rPr>
          <w:rFonts w:hint="eastAsia"/>
          <w:lang w:eastAsia="zh-CN"/>
        </w:rPr>
      </w:pPr>
    </w:p>
    <w:p w14:paraId="2EFD76FB">
      <w:r>
        <w:drawing>
          <wp:inline distT="0" distB="0" distL="114300" distR="114300">
            <wp:extent cx="6036310" cy="4187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430E6">
      <w:pPr>
        <w:rPr>
          <w:rFonts w:hint="eastAsia"/>
        </w:rPr>
      </w:pPr>
      <w:r>
        <w:rPr>
          <w:rFonts w:hint="eastAsia"/>
        </w:rPr>
        <w:t>华为网络隔离配置方案</w:t>
      </w:r>
    </w:p>
    <w:p w14:paraId="55CF67A0">
      <w:pPr>
        <w:rPr>
          <w:rFonts w:hint="eastAsia"/>
        </w:rPr>
      </w:pPr>
      <w:r>
        <w:rPr>
          <w:rFonts w:hint="eastAsia"/>
        </w:rPr>
        <w:t>基于您的网络架构（路由器出口IP 192.168.0.1，核心交换机直连服务器、财务和技术部终端），通过‌VLAN划分+ACL策略‌实现需求：</w:t>
      </w:r>
    </w:p>
    <w:p w14:paraId="5B6121AA">
      <w:pPr>
        <w:rPr>
          <w:rFonts w:hint="eastAsia"/>
        </w:rPr>
      </w:pPr>
    </w:p>
    <w:p w14:paraId="41B62720">
      <w:pPr>
        <w:rPr>
          <w:rFonts w:hint="eastAsia"/>
        </w:rPr>
      </w:pPr>
      <w:r>
        <w:rPr>
          <w:rFonts w:hint="eastAsia"/>
        </w:rPr>
        <w:t>‌VLAN规划‌：</w:t>
      </w:r>
    </w:p>
    <w:p w14:paraId="699D5436">
      <w:pPr>
        <w:rPr>
          <w:rFonts w:hint="eastAsia"/>
        </w:rPr>
      </w:pPr>
      <w:r>
        <w:rPr>
          <w:rFonts w:hint="eastAsia"/>
        </w:rPr>
        <w:t>VLAN 10：服务器段（192.168.1.0/24），网关192.168.1.1</w:t>
      </w:r>
    </w:p>
    <w:p w14:paraId="05468A2B">
      <w:pPr>
        <w:rPr>
          <w:rFonts w:hint="eastAsia"/>
        </w:rPr>
      </w:pPr>
      <w:r>
        <w:rPr>
          <w:rFonts w:hint="eastAsia"/>
        </w:rPr>
        <w:t>VLAN 20：财务电脑段（192.168.2.0/24），网关192.168.2.1</w:t>
      </w:r>
    </w:p>
    <w:p w14:paraId="3EC1160B">
      <w:pPr>
        <w:rPr>
          <w:rFonts w:hint="eastAsia"/>
        </w:rPr>
      </w:pPr>
      <w:r>
        <w:rPr>
          <w:rFonts w:hint="eastAsia"/>
        </w:rPr>
        <w:t>VLAN 30：技术部电脑段（192.168.3.0/24），网关192.168.3.1</w:t>
      </w:r>
    </w:p>
    <w:p w14:paraId="6974BCBD">
      <w:pPr>
        <w:rPr>
          <w:rFonts w:hint="eastAsia"/>
        </w:rPr>
      </w:pPr>
      <w:r>
        <w:rPr>
          <w:rFonts w:hint="eastAsia"/>
        </w:rPr>
        <w:t>‌隔离逻辑‌：</w:t>
      </w:r>
    </w:p>
    <w:p w14:paraId="622E1377">
      <w:pPr>
        <w:rPr>
          <w:rFonts w:hint="eastAsia"/>
        </w:rPr>
      </w:pPr>
      <w:r>
        <w:rPr>
          <w:rFonts w:hint="eastAsia"/>
        </w:rPr>
        <w:t>财务（VLAN 20）与技术部（VLAN 30）二层隔离（不同广播域）</w:t>
      </w:r>
    </w:p>
    <w:p w14:paraId="07C44AA4">
      <w:pPr>
        <w:rPr>
          <w:rFonts w:hint="eastAsia"/>
        </w:rPr>
      </w:pPr>
      <w:r>
        <w:rPr>
          <w:rFonts w:hint="eastAsia"/>
        </w:rPr>
        <w:t>通过路由器ACL阻断三层互访，但允许两者访问服务器段和上网512</w:t>
      </w:r>
    </w:p>
    <w:p w14:paraId="5051B867">
      <w:pPr>
        <w:rPr>
          <w:rFonts w:hint="eastAsia"/>
        </w:rPr>
      </w:pPr>
      <w:r>
        <w:rPr>
          <w:rFonts w:hint="eastAsia"/>
        </w:rPr>
        <w:t>‌配置步骤‌</w:t>
      </w:r>
    </w:p>
    <w:p w14:paraId="48B30E57">
      <w:pPr>
        <w:rPr>
          <w:rFonts w:hint="eastAsia"/>
        </w:rPr>
      </w:pPr>
      <w:r>
        <w:rPr>
          <w:rFonts w:hint="eastAsia"/>
        </w:rPr>
        <w:t>‌1. 核心交换机配置‌</w:t>
      </w:r>
    </w:p>
    <w:p w14:paraId="7C42CE58">
      <w:pPr>
        <w:rPr>
          <w:rFonts w:hint="eastAsia"/>
        </w:rPr>
      </w:pPr>
      <w:r>
        <w:rPr>
          <w:rFonts w:hint="eastAsia"/>
        </w:rPr>
        <w:t>system-view</w:t>
      </w:r>
    </w:p>
    <w:p w14:paraId="05E9D923">
      <w:pPr>
        <w:rPr>
          <w:rFonts w:hint="eastAsia"/>
        </w:rPr>
      </w:pPr>
      <w:r>
        <w:rPr>
          <w:rFonts w:hint="eastAsia"/>
        </w:rPr>
        <w:t>vlan batch 10 20 30  # 创建所有VLAN</w:t>
      </w:r>
    </w:p>
    <w:p w14:paraId="09D5F7DA">
      <w:pPr>
        <w:rPr>
          <w:rFonts w:hint="eastAsia"/>
        </w:rPr>
      </w:pPr>
      <w:r>
        <w:rPr>
          <w:rFonts w:hint="eastAsia"/>
        </w:rPr>
        <w:t># 服务器端口（g0/0/2-7）</w:t>
      </w:r>
    </w:p>
    <w:p w14:paraId="6E87A87A">
      <w:pPr>
        <w:rPr>
          <w:rFonts w:hint="eastAsia"/>
        </w:rPr>
      </w:pPr>
      <w:r>
        <w:rPr>
          <w:rFonts w:hint="eastAsia"/>
        </w:rPr>
        <w:t>interface range GigabitEthernet 0/0/2 to 0/0/7</w:t>
      </w:r>
    </w:p>
    <w:p w14:paraId="66CABA73">
      <w:pPr>
        <w:rPr>
          <w:rFonts w:hint="eastAsia"/>
        </w:rPr>
      </w:pPr>
      <w:r>
        <w:rPr>
          <w:rFonts w:hint="eastAsia"/>
        </w:rPr>
        <w:t xml:space="preserve"> port link-type access</w:t>
      </w:r>
    </w:p>
    <w:p w14:paraId="7F281DAA">
      <w:pPr>
        <w:rPr>
          <w:rFonts w:hint="eastAsia"/>
        </w:rPr>
      </w:pPr>
      <w:r>
        <w:rPr>
          <w:rFonts w:hint="eastAsia"/>
        </w:rPr>
        <w:t xml:space="preserve"> port default vlan 10  # 加入服务器VLAN</w:t>
      </w:r>
    </w:p>
    <w:p w14:paraId="3CF1C697">
      <w:pPr>
        <w:rPr>
          <w:rFonts w:hint="eastAsia"/>
        </w:rPr>
      </w:pPr>
      <w:r>
        <w:rPr>
          <w:rFonts w:hint="eastAsia"/>
        </w:rPr>
        <w:t>quit</w:t>
      </w:r>
    </w:p>
    <w:p w14:paraId="2988F2AA">
      <w:pPr>
        <w:rPr>
          <w:rFonts w:hint="eastAsia"/>
        </w:rPr>
      </w:pPr>
      <w:r>
        <w:rPr>
          <w:rFonts w:hint="eastAsia"/>
        </w:rPr>
        <w:t># 财务端口（g0/0/8-16）</w:t>
      </w:r>
    </w:p>
    <w:p w14:paraId="4929171F">
      <w:pPr>
        <w:rPr>
          <w:rFonts w:hint="eastAsia"/>
        </w:rPr>
      </w:pPr>
      <w:r>
        <w:rPr>
          <w:rFonts w:hint="eastAsia"/>
        </w:rPr>
        <w:t>interface range GigabitEthernet 0/0/8 to 0/0/16</w:t>
      </w:r>
    </w:p>
    <w:p w14:paraId="31B24D61">
      <w:pPr>
        <w:rPr>
          <w:rFonts w:hint="eastAsia"/>
        </w:rPr>
      </w:pPr>
      <w:r>
        <w:rPr>
          <w:rFonts w:hint="eastAsia"/>
        </w:rPr>
        <w:t xml:space="preserve"> port link-type access</w:t>
      </w:r>
    </w:p>
    <w:p w14:paraId="0AADBDBB">
      <w:pPr>
        <w:rPr>
          <w:rFonts w:hint="eastAsia"/>
        </w:rPr>
      </w:pPr>
      <w:r>
        <w:rPr>
          <w:rFonts w:hint="eastAsia"/>
        </w:rPr>
        <w:t xml:space="preserve"> port default vlan 20  # 加入财务VLAN</w:t>
      </w:r>
    </w:p>
    <w:p w14:paraId="4ACA7761">
      <w:pPr>
        <w:rPr>
          <w:rFonts w:hint="eastAsia"/>
        </w:rPr>
      </w:pPr>
      <w:r>
        <w:rPr>
          <w:rFonts w:hint="eastAsia"/>
        </w:rPr>
        <w:t>quit</w:t>
      </w:r>
    </w:p>
    <w:p w14:paraId="1AAE7BA0">
      <w:pPr>
        <w:rPr>
          <w:rFonts w:hint="eastAsia"/>
        </w:rPr>
      </w:pPr>
      <w:r>
        <w:rPr>
          <w:rFonts w:hint="eastAsia"/>
        </w:rPr>
        <w:t># 技术部端口（g0/0/17-24）</w:t>
      </w:r>
    </w:p>
    <w:p w14:paraId="7F91534C">
      <w:pPr>
        <w:rPr>
          <w:rFonts w:hint="eastAsia"/>
        </w:rPr>
      </w:pPr>
      <w:r>
        <w:rPr>
          <w:rFonts w:hint="eastAsia"/>
        </w:rPr>
        <w:t>interface range GigabitEthernet 0/0/17 to 0/0/24</w:t>
      </w:r>
    </w:p>
    <w:p w14:paraId="481A1FD7">
      <w:pPr>
        <w:rPr>
          <w:rFonts w:hint="eastAsia"/>
        </w:rPr>
      </w:pPr>
      <w:r>
        <w:rPr>
          <w:rFonts w:hint="eastAsia"/>
        </w:rPr>
        <w:t xml:space="preserve"> port link-type access</w:t>
      </w:r>
    </w:p>
    <w:p w14:paraId="06CD9189">
      <w:pPr>
        <w:rPr>
          <w:rFonts w:hint="eastAsia"/>
        </w:rPr>
      </w:pPr>
      <w:r>
        <w:rPr>
          <w:rFonts w:hint="eastAsia"/>
        </w:rPr>
        <w:t xml:space="preserve"> port default vlan 30  # 加入技术部VLAN</w:t>
      </w:r>
    </w:p>
    <w:p w14:paraId="169D363C">
      <w:pPr>
        <w:rPr>
          <w:rFonts w:hint="eastAsia"/>
        </w:rPr>
      </w:pPr>
      <w:r>
        <w:rPr>
          <w:rFonts w:hint="eastAsia"/>
        </w:rPr>
        <w:t>quit</w:t>
      </w:r>
    </w:p>
    <w:p w14:paraId="5F1C8A50">
      <w:pPr>
        <w:rPr>
          <w:rFonts w:hint="eastAsia"/>
        </w:rPr>
      </w:pPr>
      <w:r>
        <w:rPr>
          <w:rFonts w:hint="eastAsia"/>
        </w:rPr>
        <w:t># 连接路由器的上行口（g0/0/1）</w:t>
      </w:r>
    </w:p>
    <w:p w14:paraId="7BA30ED9">
      <w:pPr>
        <w:rPr>
          <w:rFonts w:hint="eastAsia"/>
        </w:rPr>
      </w:pPr>
      <w:r>
        <w:rPr>
          <w:rFonts w:hint="eastAsia"/>
        </w:rPr>
        <w:t>interface GigabitEthernet 0/0/1</w:t>
      </w:r>
    </w:p>
    <w:p w14:paraId="5FC0B4B1">
      <w:pPr>
        <w:rPr>
          <w:rFonts w:hint="eastAsia"/>
        </w:rPr>
      </w:pPr>
      <w:r>
        <w:rPr>
          <w:rFonts w:hint="eastAsia"/>
        </w:rPr>
        <w:t xml:space="preserve"> port link-type trunk</w:t>
      </w:r>
    </w:p>
    <w:p w14:paraId="2BC1B912">
      <w:pPr>
        <w:rPr>
          <w:rFonts w:hint="eastAsia"/>
        </w:rPr>
      </w:pPr>
      <w:r>
        <w:rPr>
          <w:rFonts w:hint="eastAsia"/>
        </w:rPr>
        <w:t xml:space="preserve"> port trunk allow-pass vlan 10 20 30  # 透传所有业务VLAN:ml-citation{ref="1,8" data="citationList"}</w:t>
      </w:r>
    </w:p>
    <w:p w14:paraId="10870270">
      <w:pPr>
        <w:rPr>
          <w:rFonts w:hint="eastAsia"/>
        </w:rPr>
      </w:pPr>
      <w:r>
        <w:rPr>
          <w:rFonts w:hint="eastAsia"/>
        </w:rPr>
        <w:t>quit</w:t>
      </w:r>
    </w:p>
    <w:p w14:paraId="544DB9A5">
      <w:pPr>
        <w:rPr>
          <w:rFonts w:hint="eastAsia"/>
        </w:rPr>
      </w:pPr>
      <w:r>
        <w:rPr>
          <w:rFonts w:hint="eastAsia"/>
        </w:rPr>
        <w:t>‌2. 路由器配置（网关与隔离策略）‌</w:t>
      </w:r>
    </w:p>
    <w:p w14:paraId="0C6745A6">
      <w:pPr>
        <w:rPr>
          <w:rFonts w:hint="eastAsia" w:eastAsiaTheme="minorEastAsia"/>
          <w:lang w:eastAsia="zh-CN"/>
        </w:rPr>
      </w:pPr>
    </w:p>
    <w:p w14:paraId="63689FA7">
      <w:pPr>
        <w:rPr>
          <w:rFonts w:hint="eastAsia"/>
        </w:rPr>
      </w:pPr>
      <w:r>
        <w:rPr>
          <w:rFonts w:hint="eastAsia"/>
        </w:rPr>
        <w:t>system-view</w:t>
      </w:r>
    </w:p>
    <w:p w14:paraId="156B7118">
      <w:pPr>
        <w:rPr>
          <w:rFonts w:hint="eastAsia"/>
        </w:rPr>
      </w:pPr>
      <w:r>
        <w:rPr>
          <w:rFonts w:hint="eastAsia"/>
        </w:rPr>
        <w:t># 接口配置（连接核心交换机的物理口）</w:t>
      </w:r>
    </w:p>
    <w:p w14:paraId="7E5330AE">
      <w:pPr>
        <w:rPr>
          <w:rFonts w:hint="eastAsia"/>
        </w:rPr>
      </w:pPr>
      <w:r>
        <w:rPr>
          <w:rFonts w:hint="eastAsia"/>
        </w:rPr>
        <w:t>interface GigabitEthernet 0/0/0  # 假设连接核心g0/0/1的接口</w:t>
      </w:r>
    </w:p>
    <w:p w14:paraId="5837554E">
      <w:pPr>
        <w:rPr>
          <w:rFonts w:hint="eastAsia"/>
        </w:rPr>
      </w:pPr>
      <w:r>
        <w:rPr>
          <w:rFonts w:hint="eastAsia"/>
        </w:rPr>
        <w:t xml:space="preserve"> port link-type trunk</w:t>
      </w:r>
    </w:p>
    <w:p w14:paraId="00DF9DF8">
      <w:pPr>
        <w:rPr>
          <w:rFonts w:hint="eastAsia"/>
        </w:rPr>
      </w:pPr>
      <w:r>
        <w:rPr>
          <w:rFonts w:hint="eastAsia"/>
        </w:rPr>
        <w:t xml:space="preserve"> port trunk allow-pass vlan 10 20 30  # 透传VLAN流量:ml-citation{ref="5,6" data="citationList"}</w:t>
      </w:r>
    </w:p>
    <w:p w14:paraId="6C553ABE">
      <w:pPr>
        <w:rPr>
          <w:rFonts w:hint="eastAsia"/>
        </w:rPr>
      </w:pPr>
      <w:r>
        <w:rPr>
          <w:rFonts w:hint="eastAsia"/>
        </w:rPr>
        <w:t>quit</w:t>
      </w:r>
    </w:p>
    <w:p w14:paraId="787AE69F">
      <w:pPr>
        <w:rPr>
          <w:rFonts w:hint="eastAsia"/>
        </w:rPr>
      </w:pPr>
      <w:r>
        <w:rPr>
          <w:rFonts w:hint="eastAsia"/>
        </w:rPr>
        <w:t># 创建子接口作为各VLAN网关</w:t>
      </w:r>
    </w:p>
    <w:p w14:paraId="1B1900D1">
      <w:pPr>
        <w:rPr>
          <w:rFonts w:hint="eastAsia"/>
        </w:rPr>
      </w:pPr>
      <w:r>
        <w:rPr>
          <w:rFonts w:hint="eastAsia"/>
        </w:rPr>
        <w:t>interface GigabitEthernet 0/0/0.10  # 服务器网关</w:t>
      </w:r>
    </w:p>
    <w:p w14:paraId="51FEB13C">
      <w:pPr>
        <w:rPr>
          <w:rFonts w:hint="eastAsia"/>
        </w:rPr>
      </w:pPr>
      <w:r>
        <w:rPr>
          <w:rFonts w:hint="eastAsia"/>
        </w:rPr>
        <w:t xml:space="preserve"> dot1q termination vid 10</w:t>
      </w:r>
    </w:p>
    <w:p w14:paraId="4148F97E">
      <w:pPr>
        <w:rPr>
          <w:rFonts w:hint="eastAsia"/>
        </w:rPr>
      </w:pPr>
      <w:r>
        <w:rPr>
          <w:rFonts w:hint="eastAsia"/>
        </w:rPr>
        <w:t xml:space="preserve"> ip address 192.168.1.1 255.255.255.0</w:t>
      </w:r>
    </w:p>
    <w:p w14:paraId="447801CB">
      <w:pPr>
        <w:rPr>
          <w:rFonts w:hint="eastAsia"/>
        </w:rPr>
      </w:pPr>
      <w:r>
        <w:rPr>
          <w:rFonts w:hint="eastAsia"/>
        </w:rPr>
        <w:t xml:space="preserve"> arp broadcast enable</w:t>
      </w:r>
    </w:p>
    <w:p w14:paraId="3342816D">
      <w:pPr>
        <w:rPr>
          <w:rFonts w:hint="eastAsia"/>
        </w:rPr>
      </w:pPr>
      <w:r>
        <w:rPr>
          <w:rFonts w:hint="eastAsia"/>
        </w:rPr>
        <w:t>quit</w:t>
      </w:r>
    </w:p>
    <w:p w14:paraId="45A08A43">
      <w:pPr>
        <w:rPr>
          <w:rFonts w:hint="eastAsia"/>
        </w:rPr>
      </w:pPr>
      <w:r>
        <w:rPr>
          <w:rFonts w:hint="eastAsia"/>
        </w:rPr>
        <w:t>interface GigabitEthernet 0/0/0.20  # 财务网关</w:t>
      </w:r>
    </w:p>
    <w:p w14:paraId="34575245">
      <w:pPr>
        <w:rPr>
          <w:rFonts w:hint="eastAsia"/>
        </w:rPr>
      </w:pPr>
      <w:r>
        <w:rPr>
          <w:rFonts w:hint="eastAsia"/>
        </w:rPr>
        <w:t xml:space="preserve"> dot1q termination vid 20</w:t>
      </w:r>
    </w:p>
    <w:p w14:paraId="76747218">
      <w:pPr>
        <w:rPr>
          <w:rFonts w:hint="eastAsia"/>
        </w:rPr>
      </w:pPr>
      <w:r>
        <w:rPr>
          <w:rFonts w:hint="eastAsia"/>
        </w:rPr>
        <w:t xml:space="preserve"> ip address 192.168.2.1 255.255.255.0</w:t>
      </w:r>
    </w:p>
    <w:p w14:paraId="5282C31D">
      <w:pPr>
        <w:rPr>
          <w:rFonts w:hint="eastAsia"/>
        </w:rPr>
      </w:pPr>
      <w:r>
        <w:rPr>
          <w:rFonts w:hint="eastAsia"/>
        </w:rPr>
        <w:t xml:space="preserve"> arp broadcast enable</w:t>
      </w:r>
    </w:p>
    <w:p w14:paraId="63F9AFBC">
      <w:pPr>
        <w:rPr>
          <w:rFonts w:hint="eastAsia"/>
        </w:rPr>
      </w:pPr>
      <w:r>
        <w:rPr>
          <w:rFonts w:hint="eastAsia"/>
        </w:rPr>
        <w:t>quit</w:t>
      </w:r>
    </w:p>
    <w:p w14:paraId="4C96BE70">
      <w:pPr>
        <w:rPr>
          <w:rFonts w:hint="eastAsia"/>
        </w:rPr>
      </w:pPr>
      <w:r>
        <w:rPr>
          <w:rFonts w:hint="eastAsia"/>
        </w:rPr>
        <w:t>interface GigabitEthernet 0/0/0.30  # 技术部网关</w:t>
      </w:r>
    </w:p>
    <w:p w14:paraId="5EF58A82">
      <w:pPr>
        <w:rPr>
          <w:rFonts w:hint="eastAsia"/>
        </w:rPr>
      </w:pPr>
      <w:r>
        <w:rPr>
          <w:rFonts w:hint="eastAsia"/>
        </w:rPr>
        <w:t xml:space="preserve"> dot1q termination vid 30</w:t>
      </w:r>
    </w:p>
    <w:p w14:paraId="595A0A7E">
      <w:pPr>
        <w:rPr>
          <w:rFonts w:hint="eastAsia"/>
        </w:rPr>
      </w:pPr>
      <w:r>
        <w:rPr>
          <w:rFonts w:hint="eastAsia"/>
        </w:rPr>
        <w:t xml:space="preserve"> ip address 192.168.3.1 255.255.255.0</w:t>
      </w:r>
    </w:p>
    <w:p w14:paraId="41B0EE0A">
      <w:pPr>
        <w:rPr>
          <w:rFonts w:hint="eastAsia"/>
        </w:rPr>
      </w:pPr>
      <w:r>
        <w:rPr>
          <w:rFonts w:hint="eastAsia"/>
        </w:rPr>
        <w:t xml:space="preserve"> arp broadcast enable</w:t>
      </w:r>
    </w:p>
    <w:p w14:paraId="56F98565">
      <w:pPr>
        <w:rPr>
          <w:rFonts w:hint="eastAsia"/>
        </w:rPr>
      </w:pPr>
      <w:r>
        <w:rPr>
          <w:rFonts w:hint="eastAsia"/>
        </w:rPr>
        <w:t>quit</w:t>
      </w:r>
    </w:p>
    <w:p w14:paraId="64C54AC2">
      <w:pPr>
        <w:rPr>
          <w:rFonts w:hint="eastAsia"/>
        </w:rPr>
      </w:pPr>
      <w:r>
        <w:rPr>
          <w:rFonts w:hint="eastAsia"/>
        </w:rPr>
        <w:t># 配置ACL阻断财务与技术部互访</w:t>
      </w:r>
    </w:p>
    <w:p w14:paraId="49D584F1">
      <w:pPr>
        <w:rPr>
          <w:rFonts w:hint="eastAsia"/>
        </w:rPr>
      </w:pPr>
      <w:r>
        <w:rPr>
          <w:rFonts w:hint="eastAsia"/>
        </w:rPr>
        <w:t>acl 3000</w:t>
      </w:r>
    </w:p>
    <w:p w14:paraId="71D7A903">
      <w:pPr>
        <w:rPr>
          <w:rFonts w:hint="eastAsia"/>
        </w:rPr>
      </w:pPr>
      <w:r>
        <w:rPr>
          <w:rFonts w:hint="eastAsia"/>
        </w:rPr>
        <w:t xml:space="preserve"> rule 5 deny ip source 192.168.2.0 0.0.0.255 destination 192.168.3.0 0.0.0.255  # 阻断财务→技术部</w:t>
      </w:r>
    </w:p>
    <w:p w14:paraId="21B635D9">
      <w:pPr>
        <w:rPr>
          <w:rFonts w:hint="eastAsia"/>
        </w:rPr>
      </w:pPr>
      <w:r>
        <w:rPr>
          <w:rFonts w:hint="eastAsia"/>
        </w:rPr>
        <w:t xml:space="preserve"> rule 10 deny ip source 192.168.3.0 0.0.0.255 destination 192.168.2.0 0.0.0.255  # 阻断技术部→财务</w:t>
      </w:r>
    </w:p>
    <w:p w14:paraId="759821A4">
      <w:pPr>
        <w:rPr>
          <w:rFonts w:hint="eastAsia"/>
        </w:rPr>
      </w:pPr>
      <w:r>
        <w:rPr>
          <w:rFonts w:hint="eastAsia"/>
        </w:rPr>
        <w:t xml:space="preserve"> rule 15 permit ip  # 允许其他流量（访问服务器+上网）:ml-citation{ref="12,13" data="citationList"}</w:t>
      </w:r>
    </w:p>
    <w:p w14:paraId="5830BEEF">
      <w:pPr>
        <w:rPr>
          <w:rFonts w:hint="eastAsia"/>
        </w:rPr>
      </w:pPr>
      <w:r>
        <w:rPr>
          <w:rFonts w:hint="eastAsia"/>
        </w:rPr>
        <w:t>quit</w:t>
      </w:r>
    </w:p>
    <w:p w14:paraId="7B2A9BC9">
      <w:pPr>
        <w:rPr>
          <w:rFonts w:hint="eastAsia"/>
        </w:rPr>
      </w:pPr>
      <w:r>
        <w:rPr>
          <w:rFonts w:hint="eastAsia"/>
        </w:rPr>
        <w:t># 应用ACL到网关子接口</w:t>
      </w:r>
    </w:p>
    <w:p w14:paraId="5CD93BB8">
      <w:pPr>
        <w:rPr>
          <w:rFonts w:hint="eastAsia"/>
        </w:rPr>
      </w:pPr>
      <w:r>
        <w:rPr>
          <w:rFonts w:hint="eastAsia"/>
        </w:rPr>
        <w:t>interface GigabitEthernet 0/0/0.20</w:t>
      </w:r>
    </w:p>
    <w:p w14:paraId="35F63C77">
      <w:pPr>
        <w:rPr>
          <w:rFonts w:hint="eastAsia"/>
        </w:rPr>
      </w:pPr>
      <w:r>
        <w:rPr>
          <w:rFonts w:hint="eastAsia"/>
        </w:rPr>
        <w:t xml:space="preserve"> traffic-filter inbound acl 3000  # 财务网关入方向过滤</w:t>
      </w:r>
    </w:p>
    <w:p w14:paraId="0D39C962">
      <w:pPr>
        <w:rPr>
          <w:rFonts w:hint="eastAsia"/>
        </w:rPr>
      </w:pPr>
      <w:r>
        <w:rPr>
          <w:rFonts w:hint="eastAsia"/>
        </w:rPr>
        <w:t>quit</w:t>
      </w:r>
    </w:p>
    <w:p w14:paraId="3A0ED6EF">
      <w:pPr>
        <w:rPr>
          <w:rFonts w:hint="eastAsia"/>
        </w:rPr>
      </w:pPr>
      <w:r>
        <w:rPr>
          <w:rFonts w:hint="eastAsia"/>
        </w:rPr>
        <w:t>interface GigabitEthernet 0/0/0.30</w:t>
      </w:r>
    </w:p>
    <w:p w14:paraId="6F5DE5D0">
      <w:pPr>
        <w:rPr>
          <w:rFonts w:hint="eastAsia"/>
        </w:rPr>
      </w:pPr>
      <w:r>
        <w:rPr>
          <w:rFonts w:hint="eastAsia"/>
        </w:rPr>
        <w:t xml:space="preserve"> traffic-filter inbound acl 3000  # 技术部网关入方向过滤</w:t>
      </w:r>
    </w:p>
    <w:p w14:paraId="0E9D8728">
      <w:pPr>
        <w:rPr>
          <w:rFonts w:hint="eastAsia"/>
        </w:rPr>
      </w:pPr>
      <w:r>
        <w:rPr>
          <w:rFonts w:hint="eastAsia"/>
        </w:rPr>
        <w:t>quit</w:t>
      </w:r>
    </w:p>
    <w:p w14:paraId="0A289ECA">
      <w:pPr>
        <w:rPr>
          <w:rFonts w:hint="eastAsia"/>
        </w:rPr>
      </w:pPr>
      <w:r>
        <w:rPr>
          <w:rFonts w:hint="eastAsia"/>
        </w:rPr>
        <w:t># 配置出口上网（</w:t>
      </w:r>
      <w:r>
        <w:rPr>
          <w:rFonts w:hint="eastAsia"/>
          <w:lang w:val="en-US" w:eastAsia="zh-CN"/>
        </w:rPr>
        <w:t>运营商公网IP地址为</w:t>
      </w:r>
      <w:r>
        <w:rPr>
          <w:rFonts w:hint="default" w:ascii="Consolas" w:hAnsi="Consolas" w:eastAsia="Consolas"/>
          <w:sz w:val="20"/>
          <w:szCs w:val="24"/>
          <w:lang w:val="zh-CN"/>
        </w:rPr>
        <w:t>20.20.20.100</w:t>
      </w:r>
      <w:r>
        <w:rPr>
          <w:rFonts w:hint="eastAsia" w:ascii="Consolas" w:hAnsi="Consolas" w:eastAsia="宋体"/>
          <w:sz w:val="20"/>
          <w:szCs w:val="24"/>
          <w:lang w:val="en-US" w:eastAsia="zh-CN"/>
        </w:rPr>
        <w:t xml:space="preserve">公网地址 255.255.255.0子网掩码 </w:t>
      </w:r>
      <w:r>
        <w:rPr>
          <w:rFonts w:hint="eastAsia" w:eastAsia="宋体"/>
          <w:lang w:val="en-US" w:eastAsia="zh-CN"/>
        </w:rPr>
        <w:t>20.20.20.1网关</w:t>
      </w:r>
      <w:r>
        <w:rPr>
          <w:rFonts w:hint="eastAsia"/>
        </w:rPr>
        <w:t>）</w:t>
      </w:r>
    </w:p>
    <w:p w14:paraId="7441DF2F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ip route-static </w:t>
      </w:r>
      <w:r>
        <w:rPr>
          <w:rFonts w:hint="default" w:ascii="Consolas" w:hAnsi="Consolas" w:eastAsia="Consolas"/>
          <w:sz w:val="20"/>
          <w:szCs w:val="24"/>
          <w:lang w:val="zh-CN"/>
        </w:rPr>
        <w:t>20.20.20.100</w:t>
      </w:r>
      <w:r>
        <w:rPr>
          <w:rFonts w:hint="eastAsia" w:ascii="Consolas" w:hAnsi="Consolas" w:eastAsia="宋体"/>
          <w:sz w:val="20"/>
          <w:szCs w:val="24"/>
          <w:lang w:val="en-US" w:eastAsia="zh-CN"/>
        </w:rPr>
        <w:t xml:space="preserve"> 255.255.255.0 </w:t>
      </w:r>
      <w:r>
        <w:rPr>
          <w:rFonts w:hint="eastAsia" w:eastAsia="宋体"/>
          <w:lang w:val="en-US" w:eastAsia="zh-CN"/>
        </w:rPr>
        <w:t>20.20.20.1</w:t>
      </w:r>
    </w:p>
    <w:p w14:paraId="663697AA">
      <w:pPr>
        <w:rPr>
          <w:rFonts w:hint="eastAsia"/>
        </w:rPr>
      </w:pPr>
      <w:r>
        <w:rPr>
          <w:rFonts w:hint="eastAsia"/>
        </w:rPr>
        <w:t>quit</w:t>
      </w:r>
    </w:p>
    <w:p w14:paraId="65018521">
      <w:pPr>
        <w:rPr>
          <w:rFonts w:hint="eastAsia"/>
        </w:rPr>
      </w:pPr>
      <w:r>
        <w:rPr>
          <w:rFonts w:hint="eastAsia"/>
        </w:rPr>
        <w:t>save  # 保存配置:ml-citation{ref="6,8" data="citationList"}</w:t>
      </w:r>
    </w:p>
    <w:p w14:paraId="6CE35312">
      <w:pPr>
        <w:rPr>
          <w:rFonts w:hint="eastAsia"/>
        </w:rPr>
      </w:pPr>
      <w:r>
        <w:rPr>
          <w:rFonts w:hint="eastAsia"/>
        </w:rPr>
        <w:t>‌关键验证点‌</w:t>
      </w:r>
    </w:p>
    <w:p w14:paraId="3FBF1C28">
      <w:pPr>
        <w:rPr>
          <w:rFonts w:hint="eastAsia"/>
        </w:rPr>
      </w:pPr>
      <w:r>
        <w:rPr>
          <w:rFonts w:hint="eastAsia"/>
        </w:rPr>
        <w:t>‌连通性测试‌：</w:t>
      </w:r>
    </w:p>
    <w:p w14:paraId="2EEEF5BA">
      <w:pPr>
        <w:rPr>
          <w:rFonts w:hint="eastAsia"/>
        </w:rPr>
      </w:pPr>
      <w:r>
        <w:rPr>
          <w:rFonts w:hint="eastAsia"/>
        </w:rPr>
        <w:t>财务/技术部PC均可访问服务器（如 ping 192.168.1.100）</w:t>
      </w:r>
    </w:p>
    <w:p w14:paraId="4BEB7E14">
      <w:pPr>
        <w:rPr>
          <w:rFonts w:hint="eastAsia"/>
        </w:rPr>
      </w:pPr>
      <w:r>
        <w:rPr>
          <w:rFonts w:hint="eastAsia"/>
        </w:rPr>
        <w:t>所有设备可上网（ping 114.114.114.114）</w:t>
      </w:r>
    </w:p>
    <w:p w14:paraId="2469937C">
      <w:pPr>
        <w:rPr>
          <w:rFonts w:hint="eastAsia"/>
        </w:rPr>
      </w:pPr>
      <w:r>
        <w:rPr>
          <w:rFonts w:hint="eastAsia"/>
        </w:rPr>
        <w:t>‌隔离性测试‌：</w:t>
      </w:r>
    </w:p>
    <w:p w14:paraId="450E26FD">
      <w:pPr>
        <w:rPr>
          <w:rFonts w:hint="eastAsia"/>
        </w:rPr>
      </w:pPr>
      <w:r>
        <w:rPr>
          <w:rFonts w:hint="eastAsia"/>
        </w:rPr>
        <w:t>财务PC（192.168.2.X）无法访问技术部PC（192.168.3.X），反之亦然</w:t>
      </w:r>
    </w:p>
    <w:p w14:paraId="48A419F9">
      <w:pPr>
        <w:rPr>
          <w:rFonts w:hint="eastAsia"/>
        </w:rPr>
      </w:pPr>
      <w:r>
        <w:rPr>
          <w:rFonts w:hint="eastAsia"/>
        </w:rPr>
        <w:t>‌配置检查命令‌：</w:t>
      </w:r>
    </w:p>
    <w:p w14:paraId="42BFE2C3">
      <w:pPr>
        <w:rPr>
          <w:rFonts w:hint="eastAsia"/>
        </w:rPr>
      </w:pPr>
      <w:r>
        <w:rPr>
          <w:rFonts w:hint="eastAsia"/>
        </w:rPr>
        <w:t>交换机：display vlan（确认端口VLAN绑定）</w:t>
      </w:r>
    </w:p>
    <w:p w14:paraId="0669B61F">
      <w:pPr>
        <w:rPr>
          <w:rFonts w:hint="eastAsia"/>
        </w:rPr>
      </w:pPr>
      <w:r>
        <w:rPr>
          <w:rFonts w:hint="eastAsia"/>
        </w:rPr>
        <w:t>路由器：display acl 3000（查看ACL命中计数）</w:t>
      </w:r>
    </w:p>
    <w:p w14:paraId="1420E9A6">
      <w:pPr>
        <w:rPr>
          <w:rFonts w:hint="eastAsia"/>
        </w:rPr>
      </w:pPr>
      <w:r>
        <w:rPr>
          <w:rFonts w:hint="eastAsia"/>
        </w:rPr>
        <w:t>‌注意事项‌</w:t>
      </w:r>
    </w:p>
    <w:p w14:paraId="306896E1">
      <w:pPr>
        <w:rPr>
          <w:rFonts w:hint="eastAsia"/>
        </w:rPr>
      </w:pPr>
    </w:p>
    <w:p w14:paraId="25C07C11">
      <w:pPr>
        <w:rPr>
          <w:rFonts w:hint="eastAsia"/>
        </w:rPr>
      </w:pPr>
      <w:r>
        <w:rPr>
          <w:rFonts w:hint="eastAsia"/>
        </w:rPr>
        <w:t>‌端口隔离‌：接入层端口已通过access vlan实现部门内互通、部门间隔离，无需额外端口隔离命令。</w:t>
      </w:r>
    </w:p>
    <w:p w14:paraId="58069539">
      <w:pPr>
        <w:rPr>
          <w:rFonts w:hint="eastAsia"/>
        </w:rPr>
      </w:pPr>
      <w:r>
        <w:rPr>
          <w:rFonts w:hint="eastAsia"/>
        </w:rPr>
        <w:t>‌路由器子接口‌：必须配置dot1q termination vid和arp broadcast enable以终结VLAN标签58。</w:t>
      </w:r>
    </w:p>
    <w:p w14:paraId="4C0F4D80">
      <w:pPr>
        <w:rPr>
          <w:rFonts w:hint="eastAsia"/>
        </w:rPr>
      </w:pPr>
      <w:r>
        <w:rPr>
          <w:rFonts w:hint="eastAsia"/>
        </w:rPr>
        <w:t>‌ACL顺序‌：拒绝规则需置于允许规则之前（华为ACL默认自上而下匹配）。</w:t>
      </w:r>
    </w:p>
    <w:p w14:paraId="4CC15AF3">
      <w:r>
        <w:rPr>
          <w:rFonts w:hint="eastAsia"/>
        </w:rPr>
        <w:t>‌保存配置‌：执行save避免重启丢失。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246EC6"/>
    <w:rsid w:val="0C1B09F4"/>
    <w:rsid w:val="14446DD2"/>
    <w:rsid w:val="2EE42072"/>
    <w:rsid w:val="30A5135D"/>
    <w:rsid w:val="376C78F2"/>
    <w:rsid w:val="3A744576"/>
    <w:rsid w:val="3E5308B3"/>
    <w:rsid w:val="478D50CA"/>
    <w:rsid w:val="4D8F0657"/>
    <w:rsid w:val="4DC70A17"/>
    <w:rsid w:val="554C3600"/>
    <w:rsid w:val="655A454E"/>
    <w:rsid w:val="6DF21471"/>
    <w:rsid w:val="6E475368"/>
    <w:rsid w:val="6FE25618"/>
    <w:rsid w:val="7AB46BDC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2025-06-29T06:30:40Z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